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9.75pt" o:ole="">
                  <v:imagedata r:id="rId9" o:title=""/>
                </v:shape>
                <o:OLEObject Type="Embed" ProgID="PBrush" ShapeID="_x0000_i1025" DrawAspect="Content" ObjectID="_1553600728"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122762"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13FA7D74" w:rsidR="002D5B2C" w:rsidRPr="008A2F5B" w:rsidRDefault="00CE3F76" w:rsidP="002D5B2C">
      <w:pPr>
        <w:pStyle w:val="Footer"/>
        <w:tabs>
          <w:tab w:val="left" w:pos="720"/>
        </w:tabs>
        <w:rPr>
          <w:b/>
          <w:noProof/>
          <w:lang w:val="sr-Latn-RS"/>
        </w:rPr>
      </w:pPr>
      <w:r>
        <w:rPr>
          <w:b/>
          <w:noProof/>
          <w:lang w:val="sr-Cyrl-RS"/>
        </w:rPr>
        <w:t>Дана: 13.04.2017</w:t>
      </w:r>
      <w:r w:rsidR="008A2F5B">
        <w:rPr>
          <w:b/>
          <w:noProof/>
          <w:lang w:val="sr-Latn-RS"/>
        </w:rPr>
        <w:t>.</w:t>
      </w:r>
    </w:p>
    <w:p w14:paraId="307A62CF" w14:textId="77777777" w:rsidR="00CE3F76" w:rsidRPr="00CE3F76" w:rsidRDefault="00CE3F76" w:rsidP="002D5B2C">
      <w:pPr>
        <w:pStyle w:val="Footer"/>
        <w:tabs>
          <w:tab w:val="left" w:pos="720"/>
        </w:tabs>
        <w:rPr>
          <w:b/>
          <w:noProof/>
          <w:lang w:val="sr-Cyrl-RS"/>
        </w:rPr>
      </w:pPr>
    </w:p>
    <w:p w14:paraId="037E3080" w14:textId="77777777" w:rsidR="00340321" w:rsidRDefault="00340321" w:rsidP="00340321">
      <w:pPr>
        <w:pStyle w:val="Footer"/>
        <w:tabs>
          <w:tab w:val="left" w:pos="720"/>
        </w:tabs>
        <w:jc w:val="center"/>
        <w:rPr>
          <w:b/>
          <w:noProof/>
          <w:lang w:val="sr-Cyrl-RS"/>
        </w:rPr>
      </w:pPr>
      <w:r>
        <w:rPr>
          <w:b/>
          <w:noProof/>
          <w:lang w:val="sr-Cyrl-RS"/>
        </w:rPr>
        <w:t>ИЗВРШЕНА ЈЕ ПРВА ИЗМЕНА КОНКУРСНЕ ДОКУМЕНТАЦИЈЕ</w:t>
      </w:r>
    </w:p>
    <w:p w14:paraId="1B175BA5" w14:textId="77777777" w:rsidR="00340321" w:rsidRDefault="00340321" w:rsidP="00340321">
      <w:pPr>
        <w:pStyle w:val="Footer"/>
        <w:tabs>
          <w:tab w:val="left" w:pos="720"/>
        </w:tabs>
        <w:jc w:val="center"/>
        <w:rPr>
          <w:b/>
          <w:noProof/>
          <w:lang w:val="sr-Cyrl-RS"/>
        </w:rPr>
      </w:pPr>
    </w:p>
    <w:p w14:paraId="6A2384CF" w14:textId="77777777" w:rsidR="00340321" w:rsidRDefault="00340321" w:rsidP="00340321">
      <w:pPr>
        <w:pStyle w:val="Footer"/>
        <w:tabs>
          <w:tab w:val="left" w:pos="720"/>
        </w:tabs>
        <w:jc w:val="both"/>
        <w:rPr>
          <w:b/>
          <w:noProof/>
          <w:lang w:val="sr-Cyrl-RS"/>
        </w:rPr>
      </w:pPr>
    </w:p>
    <w:p w14:paraId="6FAAD80E" w14:textId="77777777" w:rsidR="00340321" w:rsidRDefault="00340321" w:rsidP="00340321">
      <w:pPr>
        <w:pStyle w:val="Footer"/>
        <w:tabs>
          <w:tab w:val="left" w:pos="720"/>
        </w:tabs>
        <w:rPr>
          <w:b/>
          <w:noProof/>
          <w:lang w:val="sr-Cyrl-RS"/>
        </w:rPr>
      </w:pPr>
    </w:p>
    <w:p w14:paraId="082F8FA5" w14:textId="77777777" w:rsidR="00340321" w:rsidRDefault="00340321" w:rsidP="00340321">
      <w:pPr>
        <w:pStyle w:val="Footer"/>
        <w:tabs>
          <w:tab w:val="left" w:pos="720"/>
        </w:tabs>
        <w:rPr>
          <w:b/>
          <w:noProof/>
          <w:color w:val="FF0000"/>
          <w:lang w:val="sr-Cyrl-RS"/>
        </w:rPr>
      </w:pPr>
      <w:r>
        <w:rPr>
          <w:b/>
          <w:noProof/>
          <w:color w:val="FF0000"/>
          <w:lang w:val="sr-Cyrl-RS"/>
        </w:rPr>
        <w:t>Измене су обележене црвеном бојом.</w:t>
      </w:r>
    </w:p>
    <w:p w14:paraId="23A6587A" w14:textId="77777777" w:rsidR="00340321" w:rsidRPr="00AE1407" w:rsidRDefault="00340321" w:rsidP="00340321">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6F44B355" w14:textId="13205E17" w:rsidR="008315D0" w:rsidRDefault="008315D0" w:rsidP="008B2119">
      <w:pPr>
        <w:pStyle w:val="Footer"/>
        <w:tabs>
          <w:tab w:val="left" w:pos="720"/>
        </w:tabs>
        <w:jc w:val="center"/>
        <w:rPr>
          <w:noProof/>
          <w:lang w:val="sr-Cyrl-RS"/>
        </w:rPr>
      </w:pP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p>
    <w:p w14:paraId="67C2E90C" w14:textId="77777777" w:rsidR="008315D0" w:rsidRDefault="008315D0" w:rsidP="008B2119">
      <w:pPr>
        <w:pStyle w:val="Footer"/>
        <w:tabs>
          <w:tab w:val="left" w:pos="720"/>
        </w:tabs>
        <w:jc w:val="center"/>
        <w:rPr>
          <w:noProof/>
          <w:lang w:val="sr-Cyrl-RS"/>
        </w:rPr>
      </w:pPr>
    </w:p>
    <w:p w14:paraId="2766DC5F" w14:textId="39A0C56E" w:rsidR="008B2119" w:rsidRPr="00C35CDB" w:rsidRDefault="0012276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414201B" w:rsidR="008B2119" w:rsidRPr="00C35CDB" w:rsidRDefault="008315D0" w:rsidP="008B2119">
      <w:pPr>
        <w:pStyle w:val="Footer"/>
        <w:tabs>
          <w:tab w:val="left" w:pos="720"/>
        </w:tabs>
        <w:jc w:val="center"/>
        <w:rPr>
          <w:b/>
          <w:noProof/>
        </w:rPr>
      </w:pPr>
      <w:r w:rsidRPr="008315D0">
        <w:rPr>
          <w:b/>
          <w:noProof/>
          <w:lang w:val="sr-Cyrl-RS"/>
        </w:rPr>
        <w:t>28-17-О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6244E5FD" w:rsidR="002D5B2C" w:rsidRPr="00AE1407" w:rsidRDefault="008315D0" w:rsidP="008315D0">
      <w:pPr>
        <w:pStyle w:val="Footer"/>
        <w:tabs>
          <w:tab w:val="left" w:pos="720"/>
        </w:tabs>
        <w:jc w:val="center"/>
        <w:rPr>
          <w:noProof/>
        </w:rPr>
      </w:pPr>
      <w:r w:rsidRPr="008315D0">
        <w:rPr>
          <w:b/>
          <w:noProof/>
        </w:rPr>
        <w:t>Нови Сад</w:t>
      </w:r>
      <w:r w:rsidRPr="008315D0">
        <w:rPr>
          <w:b/>
          <w:noProof/>
          <w:lang w:val="sr-Cyrl-RS"/>
        </w:rPr>
        <w:t xml:space="preserve">, </w:t>
      </w:r>
      <w:r w:rsidR="00777458">
        <w:rPr>
          <w:b/>
          <w:noProof/>
          <w:lang w:val="sr-Cyrl-RS"/>
        </w:rPr>
        <w:t>април</w:t>
      </w:r>
      <w:r w:rsidRPr="008315D0">
        <w:rPr>
          <w:b/>
          <w:noProof/>
          <w:lang w:val="sr-Cyrl-RS"/>
        </w:rPr>
        <w:t xml:space="preserve"> 201</w:t>
      </w:r>
      <w:r w:rsidRPr="008315D0">
        <w:rPr>
          <w:b/>
          <w:noProof/>
          <w:lang w:val="sr-Latn-RS"/>
        </w:rPr>
        <w:t>7</w:t>
      </w:r>
      <w:r w:rsidRPr="008315D0">
        <w:rPr>
          <w:b/>
          <w:noProof/>
          <w:lang w:val="sr-Cyrl-RS"/>
        </w:rPr>
        <w:t xml:space="preserve">. </w:t>
      </w:r>
      <w:r w:rsidRPr="008315D0">
        <w:rPr>
          <w:b/>
          <w:noProof/>
        </w:rPr>
        <w:t>годин</w:t>
      </w:r>
      <w:r w:rsidRPr="008315D0">
        <w:rPr>
          <w:b/>
          <w:noProof/>
          <w:lang w:val="sr-Cyrl-CS"/>
        </w:rPr>
        <w:t>е</w:t>
      </w:r>
    </w:p>
    <w:p w14:paraId="31BC37E4" w14:textId="0652677B"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B4BDC" w:rsidRPr="00340321">
        <w:rPr>
          <w:rFonts w:eastAsia="TimesNewRomanPSMT"/>
          <w:strike/>
          <w:color w:val="FF0000"/>
        </w:rPr>
        <w:t>29/2013</w:t>
      </w:r>
      <w:r w:rsidR="00340321">
        <w:rPr>
          <w:rFonts w:eastAsia="TimesNewRomanPSMT"/>
        </w:rPr>
        <w:t xml:space="preserve"> </w:t>
      </w:r>
      <w:r w:rsidR="00340321" w:rsidRPr="00340321">
        <w:rPr>
          <w:rFonts w:eastAsia="TimesNewRomanPSMT"/>
          <w:color w:val="FF0000"/>
          <w:lang w:val="sr-Cyrl-RS"/>
        </w:rPr>
        <w:t>86/15</w:t>
      </w:r>
      <w:r w:rsidR="005B4BDC" w:rsidRPr="00340321">
        <w:rPr>
          <w:rFonts w:eastAsia="TimesNewRomanPSMT"/>
          <w:color w:val="FF0000"/>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77116E6B" w14:textId="54C0CDA5" w:rsidR="00E950BE" w:rsidRDefault="00122762" w:rsidP="00E950BE">
      <w:pPr>
        <w:pStyle w:val="Footer"/>
        <w:tabs>
          <w:tab w:val="left" w:pos="720"/>
        </w:tabs>
        <w:rPr>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E950BE">
            <w:rPr>
              <w:b/>
              <w:noProof/>
            </w:rPr>
            <w:t xml:space="preserve">у отвореном поступку јавне набавке </w:t>
          </w:r>
        </w:sdtContent>
      </w:sdt>
      <w:r w:rsidR="008B2119" w:rsidRPr="00E950B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E950BE" w:rsidRPr="00E950BE">
            <w:rPr>
              <w:b/>
              <w:noProof/>
            </w:rPr>
            <w:t>добара</w:t>
          </w:r>
        </w:sdtContent>
      </w:sdt>
      <w:r w:rsidR="008B2119" w:rsidRPr="00E950BE">
        <w:rPr>
          <w:b/>
          <w:noProof/>
        </w:rPr>
        <w:t xml:space="preserve"> бр. </w:t>
      </w:r>
      <w:r w:rsidR="00E950BE" w:rsidRPr="00E950BE">
        <w:rPr>
          <w:lang w:val="sr-Cyrl-CS"/>
        </w:rPr>
        <w:t xml:space="preserve">Набавка </w:t>
      </w:r>
      <w:r w:rsidR="00E950BE" w:rsidRPr="00E950BE">
        <w:rPr>
          <w:lang w:val="sr-Cyrl-RS"/>
        </w:rPr>
        <w:t>намирница и ентералне</w:t>
      </w:r>
      <w:r w:rsidR="00E950BE">
        <w:rPr>
          <w:lang w:val="sr-Cyrl-RS"/>
        </w:rPr>
        <w:t xml:space="preserve"> хране </w:t>
      </w:r>
      <w:r w:rsidR="00E950BE" w:rsidRPr="00F2709B">
        <w:rPr>
          <w:lang w:val="sr-Cyrl-RS"/>
        </w:rPr>
        <w:t xml:space="preserve">за исхрану </w:t>
      </w:r>
      <w:r w:rsidR="00E950BE">
        <w:rPr>
          <w:lang w:val="sr-Cyrl-RS"/>
        </w:rPr>
        <w:t xml:space="preserve">пацијената </w:t>
      </w:r>
      <w:r w:rsidR="00E950BE" w:rsidRPr="00F2709B">
        <w:rPr>
          <w:lang w:val="sr-Cyrl-BA"/>
        </w:rPr>
        <w:t>Клиничког центра Војводине</w:t>
      </w:r>
    </w:p>
    <w:p w14:paraId="52979521" w14:textId="326A5834" w:rsidR="008B2119" w:rsidRPr="00E950BE" w:rsidRDefault="008B2119" w:rsidP="008B2119">
      <w:pPr>
        <w:jc w:val="center"/>
        <w:rPr>
          <w:b/>
          <w:noProof/>
          <w:highlight w:val="yellow"/>
          <w:lang w:val="sr-Cyrl-RS"/>
        </w:rPr>
      </w:pPr>
    </w:p>
    <w:p w14:paraId="1C40E9C2" w14:textId="77777777" w:rsidR="000C3B23" w:rsidRPr="00AE1407" w:rsidRDefault="000C3B23" w:rsidP="008B2119">
      <w:pPr>
        <w:jc w:val="center"/>
      </w:pPr>
    </w:p>
    <w:bookmarkEnd w:id="4"/>
    <w:bookmarkEnd w:id="5"/>
    <w:bookmarkEnd w:id="6"/>
    <w:bookmarkEnd w:id="7"/>
    <w:p w14:paraId="63CEFB8D" w14:textId="2B04ED79" w:rsidR="00DA1BB7" w:rsidRDefault="001366BB" w:rsidP="00A139C4">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00F032AE">
        <w:rPr>
          <w:noProof/>
          <w:sz w:val="28"/>
          <w:lang w:val="sr-Latn-CS"/>
        </w:rPr>
        <w:t xml:space="preserve"> </w:t>
      </w:r>
      <w:bookmarkStart w:id="13" w:name="_Toc389030809"/>
      <w:bookmarkStart w:id="14" w:name="_Toc448222233"/>
      <w:bookmarkStart w:id="15" w:name="_Toc477327705"/>
      <w:bookmarkStart w:id="16" w:name="_Toc477327988"/>
    </w:p>
    <w:p w14:paraId="5C01DCDF" w14:textId="77777777" w:rsidR="002E3316" w:rsidRDefault="002E3316" w:rsidP="002E3316">
      <w:pPr>
        <w:jc w:val="both"/>
        <w:rPr>
          <w:b/>
          <w:bCs/>
          <w:sz w:val="28"/>
          <w:szCs w:val="28"/>
          <w:lang w:val="hr-HR"/>
        </w:rPr>
      </w:pPr>
      <w:bookmarkStart w:id="17" w:name="_Toc477328717"/>
      <w:r w:rsidRPr="00AE1407">
        <w:rPr>
          <w:rFonts w:eastAsia="TimesNewRomanPSMT"/>
        </w:rPr>
        <w:t>Конкурсна документација садржи:</w:t>
      </w:r>
    </w:p>
    <w:p w14:paraId="4E8335CC" w14:textId="6CE32996" w:rsidR="002E3316" w:rsidRPr="003E4FB8" w:rsidRDefault="002E3316" w:rsidP="002E3316">
      <w:pPr>
        <w:pStyle w:val="TOC1"/>
        <w:tabs>
          <w:tab w:val="left" w:pos="480"/>
          <w:tab w:val="right" w:leader="dot" w:pos="9060"/>
        </w:tabs>
        <w:rPr>
          <w:rFonts w:eastAsiaTheme="minorEastAsia"/>
          <w:bCs w:val="0"/>
          <w:caps w:val="0"/>
          <w:noProof/>
          <w:szCs w:val="24"/>
          <w:lang w:val="sr-Cyrl-RS" w:eastAsia="sr-Latn-RS"/>
        </w:rPr>
      </w:pPr>
      <w:r w:rsidRPr="00543444">
        <w:rPr>
          <w:b/>
          <w:bCs w:val="0"/>
          <w:caps w:val="0"/>
          <w:szCs w:val="24"/>
        </w:rPr>
        <w:fldChar w:fldCharType="begin"/>
      </w:r>
      <w:r w:rsidRPr="00543444">
        <w:rPr>
          <w:bCs w:val="0"/>
          <w:caps w:val="0"/>
          <w:szCs w:val="24"/>
        </w:rPr>
        <w:instrText xml:space="preserve"> TOC \o "1-3" \h \z \u </w:instrText>
      </w:r>
      <w:r w:rsidRPr="00543444">
        <w:rPr>
          <w:b/>
          <w:bCs w:val="0"/>
          <w:caps w:val="0"/>
          <w:szCs w:val="24"/>
        </w:rPr>
        <w:fldChar w:fldCharType="separate"/>
      </w:r>
      <w:hyperlink w:anchor="_Toc477254903" w:history="1">
        <w:r w:rsidRPr="003E4FB8">
          <w:rPr>
            <w:rStyle w:val="Hyperlink"/>
            <w:noProof/>
            <w:szCs w:val="24"/>
          </w:rPr>
          <w:t>1.</w:t>
        </w:r>
        <w:r w:rsidRPr="003E4FB8">
          <w:rPr>
            <w:rFonts w:eastAsiaTheme="minorEastAsia"/>
            <w:bCs w:val="0"/>
            <w:caps w:val="0"/>
            <w:noProof/>
            <w:szCs w:val="24"/>
            <w:lang w:val="sr-Latn-RS" w:eastAsia="sr-Latn-RS"/>
          </w:rPr>
          <w:tab/>
        </w:r>
        <w:r w:rsidRPr="003E4FB8">
          <w:rPr>
            <w:rStyle w:val="Hyperlink"/>
            <w:noProof/>
            <w:szCs w:val="24"/>
          </w:rPr>
          <w:t>ОПШТИ ПОДАЦИ О НАБАВЦИ</w:t>
        </w:r>
        <w:r w:rsidRPr="003E4FB8">
          <w:rPr>
            <w:noProof/>
            <w:webHidden/>
            <w:szCs w:val="24"/>
          </w:rPr>
          <w:tab/>
        </w:r>
      </w:hyperlink>
      <w:r w:rsidR="003E4FB8">
        <w:rPr>
          <w:noProof/>
          <w:szCs w:val="24"/>
          <w:lang w:val="sr-Cyrl-RS"/>
        </w:rPr>
        <w:t>2</w:t>
      </w:r>
    </w:p>
    <w:p w14:paraId="1AB3A456" w14:textId="02012CDE" w:rsidR="002E3316" w:rsidRPr="003E4FB8" w:rsidRDefault="00122762" w:rsidP="002E3316">
      <w:pPr>
        <w:pStyle w:val="TOC1"/>
        <w:tabs>
          <w:tab w:val="left" w:pos="480"/>
          <w:tab w:val="right" w:leader="dot" w:pos="9060"/>
        </w:tabs>
        <w:rPr>
          <w:rFonts w:eastAsiaTheme="minorEastAsia"/>
          <w:bCs w:val="0"/>
          <w:caps w:val="0"/>
          <w:noProof/>
          <w:szCs w:val="24"/>
          <w:lang w:val="sr-Cyrl-RS" w:eastAsia="sr-Latn-RS"/>
        </w:rPr>
      </w:pPr>
      <w:hyperlink w:anchor="_Toc477254904" w:history="1">
        <w:r w:rsidR="002E3316" w:rsidRPr="003E4FB8">
          <w:rPr>
            <w:rStyle w:val="Hyperlink"/>
            <w:noProof/>
            <w:szCs w:val="24"/>
          </w:rPr>
          <w:t>2.</w:t>
        </w:r>
        <w:r w:rsidR="002E3316" w:rsidRPr="003E4FB8">
          <w:rPr>
            <w:rFonts w:eastAsiaTheme="minorEastAsia"/>
            <w:bCs w:val="0"/>
            <w:caps w:val="0"/>
            <w:noProof/>
            <w:szCs w:val="24"/>
            <w:lang w:val="sr-Latn-RS" w:eastAsia="sr-Latn-RS"/>
          </w:rPr>
          <w:tab/>
        </w:r>
        <w:r w:rsidR="002E3316" w:rsidRPr="003E4FB8">
          <w:rPr>
            <w:rStyle w:val="Hyperlink"/>
            <w:noProof/>
            <w:szCs w:val="24"/>
          </w:rPr>
          <w:t>ПОДАЦИ О ПРЕДМЕТУ ЈАВНЕ НАБАВКЕ</w:t>
        </w:r>
        <w:r w:rsidR="002E3316" w:rsidRPr="003E4FB8">
          <w:rPr>
            <w:noProof/>
            <w:webHidden/>
            <w:szCs w:val="24"/>
          </w:rPr>
          <w:tab/>
        </w:r>
      </w:hyperlink>
      <w:r w:rsidR="003E4FB8">
        <w:rPr>
          <w:noProof/>
          <w:szCs w:val="24"/>
          <w:lang w:val="sr-Cyrl-RS"/>
        </w:rPr>
        <w:t>3</w:t>
      </w:r>
    </w:p>
    <w:p w14:paraId="061D0DD7" w14:textId="26A595E9" w:rsidR="002E3316" w:rsidRPr="003E4FB8" w:rsidRDefault="00122762" w:rsidP="002E3316">
      <w:pPr>
        <w:pStyle w:val="TOC1"/>
        <w:tabs>
          <w:tab w:val="left" w:pos="480"/>
          <w:tab w:val="right" w:leader="dot" w:pos="9060"/>
        </w:tabs>
        <w:rPr>
          <w:noProof/>
          <w:szCs w:val="24"/>
          <w:lang w:val="sr-Cyrl-RS"/>
        </w:rPr>
      </w:pPr>
      <w:hyperlink w:anchor="_Toc477254905" w:history="1">
        <w:r w:rsidR="002E3316" w:rsidRPr="003E4FB8">
          <w:rPr>
            <w:rStyle w:val="Hyperlink"/>
            <w:noProof/>
            <w:szCs w:val="24"/>
          </w:rPr>
          <w:t>3.</w:t>
        </w:r>
        <w:r w:rsidR="002E3316" w:rsidRPr="003E4FB8">
          <w:rPr>
            <w:rFonts w:eastAsiaTheme="minorEastAsia"/>
            <w:bCs w:val="0"/>
            <w:caps w:val="0"/>
            <w:noProof/>
            <w:szCs w:val="24"/>
            <w:lang w:val="sr-Latn-RS" w:eastAsia="sr-Latn-RS"/>
          </w:rPr>
          <w:tab/>
        </w:r>
        <w:r w:rsidR="002E3316" w:rsidRPr="003E4FB8">
          <w:rPr>
            <w:rStyle w:val="Hyperlink"/>
            <w:noProof/>
            <w:szCs w:val="24"/>
          </w:rPr>
          <w:t>ОПИС ПРЕДМЕТА ЈАВНЕ НАБАВКЕ</w:t>
        </w:r>
        <w:r w:rsidR="002E3316" w:rsidRPr="003E4FB8">
          <w:rPr>
            <w:noProof/>
            <w:webHidden/>
            <w:szCs w:val="24"/>
          </w:rPr>
          <w:tab/>
        </w:r>
      </w:hyperlink>
      <w:r w:rsidR="003E4FB8">
        <w:rPr>
          <w:noProof/>
          <w:szCs w:val="24"/>
          <w:lang w:val="sr-Cyrl-RS"/>
        </w:rPr>
        <w:t>5</w:t>
      </w:r>
    </w:p>
    <w:p w14:paraId="78B426D2" w14:textId="351E7C5A" w:rsidR="002E3316" w:rsidRPr="003E4FB8" w:rsidRDefault="00122762" w:rsidP="003E4FB8">
      <w:pPr>
        <w:pStyle w:val="ListParagraph"/>
        <w:keepNext/>
        <w:widowControl w:val="0"/>
        <w:autoSpaceDE w:val="0"/>
        <w:autoSpaceDN w:val="0"/>
        <w:adjustRightInd w:val="0"/>
        <w:ind w:left="-567"/>
        <w:rPr>
          <w:noProof/>
          <w:lang w:val="sr-Cyrl-RS"/>
        </w:rPr>
      </w:pPr>
      <w:hyperlink w:anchor="_Toc477254905" w:history="1">
        <w:r w:rsidR="002E3316" w:rsidRPr="003E4FB8">
          <w:rPr>
            <w:rFonts w:eastAsiaTheme="minorEastAsia"/>
            <w:bCs/>
            <w:caps/>
            <w:noProof/>
            <w:lang w:val="sr-Latn-RS" w:eastAsia="sr-Latn-RS"/>
          </w:rPr>
          <w:tab/>
        </w:r>
        <w:r w:rsidR="003E4FB8">
          <w:rPr>
            <w:rFonts w:eastAsiaTheme="minorEastAsia"/>
            <w:bCs/>
            <w:caps/>
            <w:noProof/>
            <w:lang w:val="sr-Cyrl-RS" w:eastAsia="sr-Latn-RS"/>
          </w:rPr>
          <w:t xml:space="preserve">  </w:t>
        </w:r>
        <w:r w:rsidR="003E4FB8" w:rsidRPr="003E4FB8">
          <w:rPr>
            <w:rFonts w:eastAsiaTheme="minorEastAsia"/>
            <w:bCs/>
            <w:caps/>
            <w:noProof/>
            <w:lang w:val="sr-Latn-RS" w:eastAsia="sr-Latn-RS"/>
          </w:rPr>
          <w:t>4.</w:t>
        </w:r>
        <w:r w:rsidR="003E4FB8" w:rsidRPr="003E4FB8">
          <w:rPr>
            <w:rFonts w:eastAsiaTheme="minorEastAsia"/>
            <w:bCs/>
            <w:caps/>
            <w:noProof/>
            <w:lang w:val="sr-Cyrl-RS" w:eastAsia="sr-Latn-RS"/>
          </w:rPr>
          <w:t xml:space="preserve"> </w:t>
        </w:r>
        <w:r w:rsidR="003E4FB8">
          <w:rPr>
            <w:rFonts w:eastAsiaTheme="minorEastAsia"/>
            <w:bCs/>
            <w:caps/>
            <w:noProof/>
            <w:lang w:val="sr-Cyrl-RS" w:eastAsia="sr-Latn-RS"/>
          </w:rPr>
          <w:t xml:space="preserve"> </w:t>
        </w:r>
        <w:r w:rsidR="003E4FB8" w:rsidRPr="003E4FB8">
          <w:rPr>
            <w:rStyle w:val="Heading1Char"/>
            <w:b w:val="0"/>
          </w:rPr>
          <w:t>ЗАХТЕВАНА ТЕХНИЧКА ДОКУМЕНТАЦИЈА ПРЕДМЕТА ЈАВНЕ</w:t>
        </w:r>
        <w:r w:rsidR="003E4FB8" w:rsidRPr="003E4FB8">
          <w:rPr>
            <w:b/>
            <w:bCs/>
            <w:lang w:val="en-US"/>
          </w:rPr>
          <w:t xml:space="preserve"> </w:t>
        </w:r>
        <w:r w:rsidR="003E4FB8" w:rsidRPr="003E4FB8">
          <w:rPr>
            <w:bCs/>
            <w:lang w:val="en-US"/>
          </w:rPr>
          <w:t>НАБАВКЕ</w:t>
        </w:r>
        <w:r w:rsidR="003E4FB8">
          <w:rPr>
            <w:bCs/>
            <w:lang w:val="sr-Cyrl-RS"/>
          </w:rPr>
          <w:t>...</w:t>
        </w:r>
      </w:hyperlink>
      <w:r w:rsidR="003E4FB8">
        <w:rPr>
          <w:noProof/>
          <w:lang w:val="sr-Cyrl-RS"/>
        </w:rPr>
        <w:t>9</w:t>
      </w:r>
      <w:r w:rsidR="003E4FB8" w:rsidRPr="003E4FB8">
        <w:rPr>
          <w:noProof/>
          <w:lang w:val="sr-Cyrl-RS"/>
        </w:rPr>
        <w:t xml:space="preserve"> </w:t>
      </w:r>
    </w:p>
    <w:p w14:paraId="32422D3E" w14:textId="46A2FF64" w:rsidR="002E3316" w:rsidRPr="00543444" w:rsidRDefault="00122762" w:rsidP="002E3316">
      <w:pPr>
        <w:pStyle w:val="TOC1"/>
        <w:tabs>
          <w:tab w:val="left" w:pos="480"/>
          <w:tab w:val="right" w:leader="dot" w:pos="9060"/>
        </w:tabs>
        <w:ind w:left="480" w:hanging="480"/>
        <w:rPr>
          <w:rFonts w:eastAsiaTheme="minorEastAsia"/>
          <w:b/>
          <w:bCs w:val="0"/>
          <w:caps w:val="0"/>
          <w:noProof/>
          <w:szCs w:val="24"/>
          <w:lang w:val="sr-Latn-RS" w:eastAsia="sr-Latn-RS"/>
        </w:rPr>
      </w:pPr>
      <w:hyperlink w:anchor="_Toc477254906" w:history="1">
        <w:r w:rsidR="003E4FB8">
          <w:rPr>
            <w:rStyle w:val="Hyperlink"/>
            <w:noProof/>
            <w:szCs w:val="24"/>
            <w:lang w:val="sr-Cyrl-RS"/>
          </w:rPr>
          <w:t>5</w:t>
        </w:r>
        <w:r w:rsidR="002E3316" w:rsidRPr="00543444">
          <w:rPr>
            <w:rStyle w:val="Hyperlink"/>
            <w:noProof/>
            <w:szCs w:val="24"/>
          </w:rPr>
          <w:t>.</w:t>
        </w:r>
        <w:r w:rsidR="002E3316" w:rsidRPr="00543444">
          <w:rPr>
            <w:rFonts w:eastAsiaTheme="minorEastAsia"/>
            <w:bCs w:val="0"/>
            <w:caps w:val="0"/>
            <w:noProof/>
            <w:szCs w:val="24"/>
            <w:lang w:val="sr-Latn-RS" w:eastAsia="sr-Latn-RS"/>
          </w:rPr>
          <w:tab/>
        </w:r>
        <w:r w:rsidR="002E3316" w:rsidRPr="00543444">
          <w:rPr>
            <w:rStyle w:val="Hyperlink"/>
            <w:noProof/>
            <w:szCs w:val="24"/>
          </w:rPr>
          <w:t>УСЛОВИ ЗА УЧЕШЋЕ У ПОСТУПКУ ЈАВНЕ НАБАВКЕ ИЗ ЧЛ. 75. И 76. ЗАКОНА И УПУТСТВО КАКО СЕ ДОКАЗУЈЕ ИСПУЊЕНОСТ ТИХ УСЛОВА</w:t>
        </w:r>
        <w:r w:rsidR="002E3316" w:rsidRPr="00F93AFE">
          <w:rPr>
            <w:noProof/>
            <w:webHidden/>
            <w:szCs w:val="24"/>
          </w:rPr>
          <w:tab/>
        </w:r>
        <w:r w:rsidR="00F93AFE" w:rsidRPr="00F93AFE">
          <w:rPr>
            <w:noProof/>
            <w:webHidden/>
            <w:szCs w:val="24"/>
            <w:lang w:val="sr-Cyrl-RS"/>
          </w:rPr>
          <w:t>14</w:t>
        </w:r>
      </w:hyperlink>
    </w:p>
    <w:p w14:paraId="2FCE6D08" w14:textId="2392F3E6" w:rsidR="002E3316" w:rsidRPr="00F93AFE" w:rsidRDefault="00122762" w:rsidP="002E3316">
      <w:pPr>
        <w:pStyle w:val="TOC1"/>
        <w:tabs>
          <w:tab w:val="left" w:pos="480"/>
          <w:tab w:val="right" w:leader="dot" w:pos="9060"/>
        </w:tabs>
        <w:rPr>
          <w:rFonts w:eastAsiaTheme="minorEastAsia"/>
          <w:b/>
          <w:bCs w:val="0"/>
          <w:caps w:val="0"/>
          <w:noProof/>
          <w:szCs w:val="24"/>
          <w:lang w:val="sr-Cyrl-RS" w:eastAsia="sr-Latn-RS"/>
        </w:rPr>
      </w:pPr>
      <w:hyperlink w:anchor="_Toc477254907" w:history="1">
        <w:r w:rsidR="003E4FB8">
          <w:rPr>
            <w:rStyle w:val="Hyperlink"/>
            <w:noProof/>
            <w:szCs w:val="24"/>
            <w:lang w:val="sr-Cyrl-RS"/>
          </w:rPr>
          <w:t>6</w:t>
        </w:r>
        <w:r w:rsidR="002E3316" w:rsidRPr="00543444">
          <w:rPr>
            <w:rStyle w:val="Hyperlink"/>
            <w:noProof/>
            <w:szCs w:val="24"/>
          </w:rPr>
          <w:t>.</w:t>
        </w:r>
        <w:r w:rsidR="002E3316" w:rsidRPr="00543444">
          <w:rPr>
            <w:rFonts w:eastAsiaTheme="minorEastAsia"/>
            <w:bCs w:val="0"/>
            <w:caps w:val="0"/>
            <w:noProof/>
            <w:szCs w:val="24"/>
            <w:lang w:val="sr-Latn-RS" w:eastAsia="sr-Latn-RS"/>
          </w:rPr>
          <w:tab/>
        </w:r>
        <w:r w:rsidR="002E3316" w:rsidRPr="00543444">
          <w:rPr>
            <w:rStyle w:val="Hyperlink"/>
            <w:noProof/>
            <w:szCs w:val="24"/>
          </w:rPr>
          <w:t>УПУТСТВО ПОНУЂАЧИМА КАКО ДА САЧИНЕ ПОНУДУ</w:t>
        </w:r>
        <w:r w:rsidR="002E3316" w:rsidRPr="00543444">
          <w:rPr>
            <w:noProof/>
            <w:webHidden/>
            <w:szCs w:val="24"/>
          </w:rPr>
          <w:tab/>
        </w:r>
        <w:r w:rsidR="002E3316" w:rsidRPr="00543444">
          <w:rPr>
            <w:b/>
            <w:noProof/>
            <w:webHidden/>
            <w:szCs w:val="24"/>
          </w:rPr>
          <w:fldChar w:fldCharType="begin"/>
        </w:r>
        <w:r w:rsidR="002E3316" w:rsidRPr="00543444">
          <w:rPr>
            <w:noProof/>
            <w:webHidden/>
            <w:szCs w:val="24"/>
          </w:rPr>
          <w:instrText xml:space="preserve"> PAGEREF _Toc477254907 \h </w:instrText>
        </w:r>
        <w:r w:rsidR="002E3316" w:rsidRPr="00543444">
          <w:rPr>
            <w:b/>
            <w:noProof/>
            <w:webHidden/>
            <w:szCs w:val="24"/>
          </w:rPr>
        </w:r>
        <w:r w:rsidR="002E3316" w:rsidRPr="00543444">
          <w:rPr>
            <w:b/>
            <w:noProof/>
            <w:webHidden/>
            <w:szCs w:val="24"/>
          </w:rPr>
          <w:fldChar w:fldCharType="separate"/>
        </w:r>
        <w:r w:rsidR="004D5A9F">
          <w:rPr>
            <w:bCs w:val="0"/>
            <w:noProof/>
            <w:webHidden/>
            <w:szCs w:val="24"/>
            <w:lang w:val="en-US"/>
          </w:rPr>
          <w:t>Error! Bookmark not defined.</w:t>
        </w:r>
        <w:r w:rsidR="002E3316" w:rsidRPr="00543444">
          <w:rPr>
            <w:b/>
            <w:noProof/>
            <w:webHidden/>
            <w:szCs w:val="24"/>
          </w:rPr>
          <w:fldChar w:fldCharType="end"/>
        </w:r>
      </w:hyperlink>
      <w:r w:rsidR="00F93AFE">
        <w:rPr>
          <w:noProof/>
          <w:szCs w:val="24"/>
          <w:lang w:val="sr-Cyrl-RS"/>
        </w:rPr>
        <w:t>9</w:t>
      </w:r>
    </w:p>
    <w:p w14:paraId="1D3986A7" w14:textId="23A0225A" w:rsidR="002E3316" w:rsidRPr="00543444" w:rsidRDefault="00122762" w:rsidP="002E3316">
      <w:pPr>
        <w:pStyle w:val="TOC1"/>
        <w:tabs>
          <w:tab w:val="left" w:pos="480"/>
          <w:tab w:val="right" w:leader="dot" w:pos="9060"/>
        </w:tabs>
        <w:rPr>
          <w:rFonts w:eastAsiaTheme="minorEastAsia"/>
          <w:b/>
          <w:bCs w:val="0"/>
          <w:caps w:val="0"/>
          <w:noProof/>
          <w:szCs w:val="24"/>
          <w:lang w:val="sr-Latn-RS" w:eastAsia="sr-Latn-RS"/>
        </w:rPr>
      </w:pPr>
      <w:hyperlink w:anchor="_Toc477254908" w:history="1">
        <w:r w:rsidR="003E4FB8">
          <w:rPr>
            <w:rStyle w:val="Hyperlink"/>
            <w:noProof/>
            <w:szCs w:val="24"/>
            <w:lang w:val="sr-Cyrl-RS"/>
          </w:rPr>
          <w:t>7</w:t>
        </w:r>
        <w:r w:rsidR="002E3316" w:rsidRPr="00543444">
          <w:rPr>
            <w:rStyle w:val="Hyperlink"/>
            <w:noProof/>
            <w:szCs w:val="24"/>
          </w:rPr>
          <w:t>.</w:t>
        </w:r>
        <w:r w:rsidR="002E3316" w:rsidRPr="00543444">
          <w:rPr>
            <w:rFonts w:eastAsiaTheme="minorEastAsia"/>
            <w:bCs w:val="0"/>
            <w:caps w:val="0"/>
            <w:noProof/>
            <w:szCs w:val="24"/>
            <w:lang w:val="sr-Latn-RS" w:eastAsia="sr-Latn-RS"/>
          </w:rPr>
          <w:tab/>
        </w:r>
        <w:r w:rsidR="002E3316" w:rsidRPr="00543444">
          <w:rPr>
            <w:rStyle w:val="Hyperlink"/>
            <w:noProof/>
            <w:szCs w:val="24"/>
          </w:rPr>
          <w:t>РАЗРАДА КРИТЕРИЈУМА</w:t>
        </w:r>
        <w:r w:rsidR="003E4FB8">
          <w:rPr>
            <w:rStyle w:val="Hyperlink"/>
            <w:noProof/>
            <w:szCs w:val="24"/>
            <w:lang w:val="sr-Cyrl-RS"/>
          </w:rPr>
          <w:t xml:space="preserve"> –партија бр. 1</w:t>
        </w:r>
        <w:r w:rsidR="002E3316" w:rsidRPr="00543444">
          <w:rPr>
            <w:noProof/>
            <w:webHidden/>
            <w:szCs w:val="24"/>
          </w:rPr>
          <w:tab/>
        </w:r>
        <w:r w:rsidR="00F93AFE" w:rsidRPr="00F93AFE">
          <w:rPr>
            <w:noProof/>
            <w:webHidden/>
            <w:szCs w:val="24"/>
            <w:lang w:val="sr-Cyrl-RS"/>
          </w:rPr>
          <w:t>32</w:t>
        </w:r>
      </w:hyperlink>
    </w:p>
    <w:p w14:paraId="42EF77BB" w14:textId="562A16C8" w:rsidR="002E3316" w:rsidRDefault="00122762" w:rsidP="002E3316">
      <w:pPr>
        <w:pStyle w:val="TOC1"/>
        <w:tabs>
          <w:tab w:val="left" w:pos="480"/>
          <w:tab w:val="right" w:leader="dot" w:pos="9060"/>
        </w:tabs>
        <w:rPr>
          <w:noProof/>
          <w:szCs w:val="24"/>
          <w:lang w:val="sr-Cyrl-RS"/>
        </w:rPr>
      </w:pPr>
      <w:hyperlink w:anchor="_Toc477254909" w:history="1">
        <w:r w:rsidR="003E4FB8">
          <w:rPr>
            <w:rStyle w:val="Hyperlink"/>
            <w:noProof/>
            <w:szCs w:val="24"/>
            <w:lang w:val="sr-Cyrl-RS"/>
          </w:rPr>
          <w:t>8</w:t>
        </w:r>
        <w:r w:rsidR="002E3316" w:rsidRPr="00543444">
          <w:rPr>
            <w:rStyle w:val="Hyperlink"/>
            <w:noProof/>
            <w:szCs w:val="24"/>
          </w:rPr>
          <w:t>.</w:t>
        </w:r>
        <w:r w:rsidR="002E3316" w:rsidRPr="00543444">
          <w:rPr>
            <w:rFonts w:eastAsiaTheme="minorEastAsia"/>
            <w:bCs w:val="0"/>
            <w:caps w:val="0"/>
            <w:noProof/>
            <w:szCs w:val="24"/>
            <w:lang w:val="sr-Latn-RS" w:eastAsia="sr-Latn-RS"/>
          </w:rPr>
          <w:tab/>
        </w:r>
        <w:r w:rsidR="002E3316" w:rsidRPr="00543444">
          <w:rPr>
            <w:rStyle w:val="Hyperlink"/>
            <w:noProof/>
            <w:szCs w:val="24"/>
          </w:rPr>
          <w:t xml:space="preserve">МОДЕЛ </w:t>
        </w:r>
        <w:r w:rsidR="00F93AFE">
          <w:rPr>
            <w:rStyle w:val="Hyperlink"/>
            <w:noProof/>
            <w:szCs w:val="24"/>
            <w:lang w:val="sr-Cyrl-RS"/>
          </w:rPr>
          <w:t>ОКВИРНОГ СПОРАЗУМА –ПАРТИЈА БР. 1</w:t>
        </w:r>
        <w:r w:rsidR="002E3316" w:rsidRPr="00543444">
          <w:rPr>
            <w:noProof/>
            <w:webHidden/>
            <w:szCs w:val="24"/>
          </w:rPr>
          <w:tab/>
        </w:r>
      </w:hyperlink>
      <w:r w:rsidR="00F93AFE">
        <w:rPr>
          <w:noProof/>
          <w:szCs w:val="24"/>
          <w:lang w:val="sr-Cyrl-RS"/>
        </w:rPr>
        <w:t>33</w:t>
      </w:r>
    </w:p>
    <w:p w14:paraId="35112ED6" w14:textId="19FA251F" w:rsidR="00F93AFE" w:rsidRPr="00F93AFE" w:rsidRDefault="00122762" w:rsidP="00F93AFE">
      <w:pPr>
        <w:pStyle w:val="TOC1"/>
        <w:tabs>
          <w:tab w:val="left" w:pos="480"/>
          <w:tab w:val="right" w:leader="dot" w:pos="9060"/>
        </w:tabs>
        <w:rPr>
          <w:noProof/>
          <w:szCs w:val="24"/>
          <w:lang w:val="sr-Cyrl-RS"/>
        </w:rPr>
      </w:pPr>
      <w:hyperlink w:anchor="_Toc477254909" w:history="1">
        <w:r w:rsidR="00F93AFE">
          <w:rPr>
            <w:rStyle w:val="Hyperlink"/>
            <w:noProof/>
            <w:szCs w:val="24"/>
            <w:lang w:val="sr-Cyrl-RS"/>
          </w:rPr>
          <w:t>8</w:t>
        </w:r>
        <w:r w:rsidR="00F93AFE" w:rsidRPr="00543444">
          <w:rPr>
            <w:rStyle w:val="Hyperlink"/>
            <w:noProof/>
            <w:szCs w:val="24"/>
          </w:rPr>
          <w:t>.</w:t>
        </w:r>
        <w:r w:rsidR="00F93AFE" w:rsidRPr="00543444">
          <w:rPr>
            <w:rFonts w:eastAsiaTheme="minorEastAsia"/>
            <w:bCs w:val="0"/>
            <w:caps w:val="0"/>
            <w:noProof/>
            <w:szCs w:val="24"/>
            <w:lang w:val="sr-Latn-RS" w:eastAsia="sr-Latn-RS"/>
          </w:rPr>
          <w:tab/>
        </w:r>
        <w:r w:rsidR="00F93AFE" w:rsidRPr="00543444">
          <w:rPr>
            <w:rStyle w:val="Hyperlink"/>
            <w:noProof/>
            <w:szCs w:val="24"/>
          </w:rPr>
          <w:t xml:space="preserve">МОДЕЛ </w:t>
        </w:r>
        <w:r w:rsidR="00F93AFE" w:rsidRPr="00F93AFE">
          <w:rPr>
            <w:rStyle w:val="Hyperlink"/>
            <w:noProof/>
            <w:szCs w:val="24"/>
          </w:rPr>
          <w:t xml:space="preserve">ОКВИРНОГ СПОРАЗУМА –ПАРТИЈА </w:t>
        </w:r>
        <w:r w:rsidR="00F93AFE">
          <w:rPr>
            <w:rStyle w:val="Hyperlink"/>
            <w:noProof/>
            <w:szCs w:val="24"/>
          </w:rPr>
          <w:t xml:space="preserve">БР. </w:t>
        </w:r>
        <w:r w:rsidR="00F93AFE">
          <w:rPr>
            <w:rStyle w:val="Hyperlink"/>
            <w:noProof/>
            <w:szCs w:val="24"/>
            <w:lang w:val="sr-Cyrl-RS"/>
          </w:rPr>
          <w:t>2,3,4</w:t>
        </w:r>
        <w:r w:rsidR="00F93AFE" w:rsidRPr="00543444">
          <w:rPr>
            <w:noProof/>
            <w:webHidden/>
            <w:szCs w:val="24"/>
          </w:rPr>
          <w:tab/>
        </w:r>
      </w:hyperlink>
      <w:r w:rsidR="00F93AFE">
        <w:rPr>
          <w:noProof/>
          <w:szCs w:val="24"/>
          <w:lang w:val="sr-Cyrl-RS"/>
        </w:rPr>
        <w:t>41</w:t>
      </w:r>
    </w:p>
    <w:p w14:paraId="77D10A36" w14:textId="33BF6012" w:rsidR="002E3316" w:rsidRPr="00543444" w:rsidRDefault="00122762" w:rsidP="002E3316">
      <w:pPr>
        <w:pStyle w:val="TOC1"/>
        <w:tabs>
          <w:tab w:val="left" w:pos="480"/>
          <w:tab w:val="right" w:leader="dot" w:pos="9060"/>
        </w:tabs>
        <w:rPr>
          <w:rFonts w:eastAsiaTheme="minorEastAsia"/>
          <w:b/>
          <w:bCs w:val="0"/>
          <w:caps w:val="0"/>
          <w:noProof/>
          <w:szCs w:val="24"/>
          <w:lang w:val="sr-Latn-RS" w:eastAsia="sr-Latn-RS"/>
        </w:rPr>
      </w:pPr>
      <w:hyperlink w:anchor="_Toc477254910" w:history="1">
        <w:r w:rsidR="003E4FB8">
          <w:rPr>
            <w:lang w:val="sr-Cyrl-RS"/>
          </w:rPr>
          <w:t>9</w:t>
        </w:r>
        <w:r w:rsidR="002E3316" w:rsidRPr="00543444">
          <w:rPr>
            <w:rStyle w:val="Hyperlink"/>
            <w:noProof/>
            <w:szCs w:val="24"/>
          </w:rPr>
          <w:t>.</w:t>
        </w:r>
        <w:r w:rsidR="002E3316" w:rsidRPr="00543444">
          <w:rPr>
            <w:rFonts w:eastAsiaTheme="minorEastAsia"/>
            <w:bCs w:val="0"/>
            <w:caps w:val="0"/>
            <w:noProof/>
            <w:szCs w:val="24"/>
            <w:lang w:val="sr-Latn-RS" w:eastAsia="sr-Latn-RS"/>
          </w:rPr>
          <w:tab/>
        </w:r>
        <w:r w:rsidR="002E3316" w:rsidRPr="00543444">
          <w:rPr>
            <w:rStyle w:val="Hyperlink"/>
            <w:noProof/>
            <w:szCs w:val="24"/>
          </w:rPr>
          <w:t>ИЗЈАВА О НЕЗАВИСНОЈ ПОНУДИ</w:t>
        </w:r>
        <w:r w:rsidR="002E3316" w:rsidRPr="00543444">
          <w:rPr>
            <w:noProof/>
            <w:webHidden/>
            <w:szCs w:val="24"/>
          </w:rPr>
          <w:tab/>
        </w:r>
        <w:r w:rsidR="002E3316" w:rsidRPr="00543444">
          <w:rPr>
            <w:b/>
            <w:noProof/>
            <w:webHidden/>
            <w:szCs w:val="24"/>
          </w:rPr>
          <w:fldChar w:fldCharType="begin"/>
        </w:r>
        <w:r w:rsidR="002E3316" w:rsidRPr="00543444">
          <w:rPr>
            <w:noProof/>
            <w:webHidden/>
            <w:szCs w:val="24"/>
          </w:rPr>
          <w:instrText xml:space="preserve"> PAGEREF _Toc477254910 \h </w:instrText>
        </w:r>
        <w:r w:rsidR="002E3316" w:rsidRPr="00543444">
          <w:rPr>
            <w:b/>
            <w:noProof/>
            <w:webHidden/>
            <w:szCs w:val="24"/>
          </w:rPr>
        </w:r>
        <w:r w:rsidR="002E3316" w:rsidRPr="00543444">
          <w:rPr>
            <w:b/>
            <w:noProof/>
            <w:webHidden/>
            <w:szCs w:val="24"/>
          </w:rPr>
          <w:fldChar w:fldCharType="separate"/>
        </w:r>
        <w:r w:rsidR="004D5A9F">
          <w:rPr>
            <w:bCs w:val="0"/>
            <w:noProof/>
            <w:webHidden/>
            <w:szCs w:val="24"/>
            <w:lang w:val="en-US"/>
          </w:rPr>
          <w:t>Error! Bookmark not defined.</w:t>
        </w:r>
        <w:r w:rsidR="002E3316" w:rsidRPr="00543444">
          <w:rPr>
            <w:b/>
            <w:noProof/>
            <w:webHidden/>
            <w:szCs w:val="24"/>
          </w:rPr>
          <w:fldChar w:fldCharType="end"/>
        </w:r>
      </w:hyperlink>
    </w:p>
    <w:p w14:paraId="2981AC2F" w14:textId="22FD0675" w:rsidR="002E3316" w:rsidRPr="00E23BED" w:rsidRDefault="00122762" w:rsidP="002E3316">
      <w:pPr>
        <w:pStyle w:val="TOC1"/>
        <w:tabs>
          <w:tab w:val="left" w:pos="480"/>
          <w:tab w:val="right" w:leader="dot" w:pos="9060"/>
        </w:tabs>
        <w:rPr>
          <w:noProof/>
          <w:szCs w:val="24"/>
          <w:lang w:val="sr-Cyrl-RS"/>
        </w:rPr>
      </w:pPr>
      <w:hyperlink w:anchor="_Toc477254911" w:history="1">
        <w:r w:rsidR="003E4FB8">
          <w:rPr>
            <w:rStyle w:val="Hyperlink"/>
            <w:noProof/>
            <w:szCs w:val="24"/>
            <w:lang w:val="sr-Cyrl-RS"/>
          </w:rPr>
          <w:t>10</w:t>
        </w:r>
        <w:r w:rsidR="002E3316" w:rsidRPr="00543444">
          <w:rPr>
            <w:rStyle w:val="Hyperlink"/>
            <w:noProof/>
            <w:szCs w:val="24"/>
          </w:rPr>
          <w:t>.</w:t>
        </w:r>
        <w:r w:rsidR="002E3316" w:rsidRPr="00543444">
          <w:rPr>
            <w:rFonts w:eastAsiaTheme="minorEastAsia"/>
            <w:bCs w:val="0"/>
            <w:caps w:val="0"/>
            <w:noProof/>
            <w:szCs w:val="24"/>
            <w:lang w:val="sr-Latn-RS" w:eastAsia="sr-Latn-RS"/>
          </w:rPr>
          <w:tab/>
        </w:r>
        <w:r w:rsidR="002E3316" w:rsidRPr="00543444">
          <w:rPr>
            <w:rStyle w:val="Hyperlink"/>
            <w:noProof/>
            <w:szCs w:val="24"/>
          </w:rPr>
          <w:t>ОБРАЗАЦ ИЗЈАВЕ О ПОШТОВАЊУ ОБАВЕЗА</w:t>
        </w:r>
        <w:r w:rsidR="002E3316" w:rsidRPr="00543444">
          <w:rPr>
            <w:noProof/>
            <w:webHidden/>
            <w:szCs w:val="24"/>
          </w:rPr>
          <w:tab/>
        </w:r>
      </w:hyperlink>
      <w:r w:rsidR="00E23BED">
        <w:rPr>
          <w:noProof/>
          <w:szCs w:val="24"/>
          <w:lang w:val="sr-Cyrl-RS"/>
        </w:rPr>
        <w:t>47</w:t>
      </w:r>
    </w:p>
    <w:p w14:paraId="6F9DF882" w14:textId="05041936" w:rsidR="00E23BED" w:rsidRPr="00E23BED" w:rsidRDefault="00122762" w:rsidP="00E23BED">
      <w:pPr>
        <w:pStyle w:val="TOC1"/>
        <w:tabs>
          <w:tab w:val="left" w:pos="480"/>
          <w:tab w:val="right" w:leader="dot" w:pos="9060"/>
        </w:tabs>
        <w:rPr>
          <w:noProof/>
          <w:szCs w:val="24"/>
          <w:lang w:val="sr-Cyrl-RS"/>
        </w:rPr>
      </w:pPr>
      <w:hyperlink w:anchor="_Toc477254911" w:history="1">
        <w:r w:rsidR="00E23BED">
          <w:rPr>
            <w:rStyle w:val="Hyperlink"/>
            <w:noProof/>
            <w:szCs w:val="24"/>
            <w:lang w:val="sr-Cyrl-RS"/>
          </w:rPr>
          <w:t>11</w:t>
        </w:r>
        <w:r w:rsidR="00E23BED" w:rsidRPr="00543444">
          <w:rPr>
            <w:rStyle w:val="Hyperlink"/>
            <w:noProof/>
            <w:szCs w:val="24"/>
          </w:rPr>
          <w:t>.</w:t>
        </w:r>
        <w:r w:rsidR="00E23BED" w:rsidRPr="00543444">
          <w:rPr>
            <w:rFonts w:eastAsiaTheme="minorEastAsia"/>
            <w:bCs w:val="0"/>
            <w:caps w:val="0"/>
            <w:noProof/>
            <w:szCs w:val="24"/>
            <w:lang w:val="sr-Latn-RS" w:eastAsia="sr-Latn-RS"/>
          </w:rPr>
          <w:tab/>
        </w:r>
        <w:r w:rsidR="00E23BED" w:rsidRPr="00543444">
          <w:rPr>
            <w:rStyle w:val="Hyperlink"/>
            <w:noProof/>
            <w:szCs w:val="24"/>
          </w:rPr>
          <w:t xml:space="preserve">ОБРАЗАЦ </w:t>
        </w:r>
        <w:r w:rsidR="00E23BED">
          <w:rPr>
            <w:rStyle w:val="Hyperlink"/>
            <w:noProof/>
            <w:szCs w:val="24"/>
            <w:lang w:val="sr-Cyrl-RS"/>
          </w:rPr>
          <w:t>СТРУКТУРЕ ПОНУЂЕНЕ ЦЕНЕ</w:t>
        </w:r>
        <w:r w:rsidR="00E23BED" w:rsidRPr="00543444">
          <w:rPr>
            <w:noProof/>
            <w:webHidden/>
            <w:szCs w:val="24"/>
          </w:rPr>
          <w:tab/>
        </w:r>
      </w:hyperlink>
      <w:r w:rsidR="00E23BED">
        <w:rPr>
          <w:noProof/>
          <w:szCs w:val="24"/>
          <w:lang w:val="sr-Cyrl-RS"/>
        </w:rPr>
        <w:t>48</w:t>
      </w:r>
    </w:p>
    <w:p w14:paraId="6EB75692" w14:textId="6B337C9B" w:rsidR="002E3316" w:rsidRPr="00E23BED" w:rsidRDefault="00122762" w:rsidP="002E3316">
      <w:pPr>
        <w:pStyle w:val="TOC1"/>
        <w:tabs>
          <w:tab w:val="left" w:pos="480"/>
          <w:tab w:val="right" w:leader="dot" w:pos="9060"/>
        </w:tabs>
        <w:rPr>
          <w:rFonts w:eastAsiaTheme="minorEastAsia"/>
          <w:b/>
          <w:bCs w:val="0"/>
          <w:caps w:val="0"/>
          <w:noProof/>
          <w:szCs w:val="24"/>
          <w:lang w:val="sr-Cyrl-RS" w:eastAsia="sr-Latn-RS"/>
        </w:rPr>
      </w:pPr>
      <w:hyperlink w:anchor="_Toc477254912" w:history="1">
        <w:r w:rsidR="002E3316" w:rsidRPr="00543444">
          <w:rPr>
            <w:rStyle w:val="Hyperlink"/>
            <w:noProof/>
            <w:szCs w:val="24"/>
          </w:rPr>
          <w:t>1</w:t>
        </w:r>
        <w:r w:rsidR="00E23BED">
          <w:rPr>
            <w:rStyle w:val="Hyperlink"/>
            <w:noProof/>
            <w:szCs w:val="24"/>
            <w:lang w:val="sr-Cyrl-RS"/>
          </w:rPr>
          <w:t>2</w:t>
        </w:r>
        <w:r w:rsidR="002E3316" w:rsidRPr="00543444">
          <w:rPr>
            <w:rStyle w:val="Hyperlink"/>
            <w:noProof/>
            <w:szCs w:val="24"/>
          </w:rPr>
          <w:t>.</w:t>
        </w:r>
        <w:r w:rsidR="002E3316" w:rsidRPr="00543444">
          <w:rPr>
            <w:rFonts w:eastAsiaTheme="minorEastAsia"/>
            <w:bCs w:val="0"/>
            <w:caps w:val="0"/>
            <w:noProof/>
            <w:szCs w:val="24"/>
            <w:lang w:val="sr-Latn-RS" w:eastAsia="sr-Latn-RS"/>
          </w:rPr>
          <w:tab/>
        </w:r>
        <w:r w:rsidR="002E3316" w:rsidRPr="00543444">
          <w:rPr>
            <w:rStyle w:val="Hyperlink"/>
            <w:noProof/>
            <w:szCs w:val="24"/>
          </w:rPr>
          <w:t>ОБРАЗАЦ ТРОШКОВА ПРИПРЕМЕ ПОНУДЕ</w:t>
        </w:r>
        <w:r w:rsidR="002E3316" w:rsidRPr="00543444">
          <w:rPr>
            <w:noProof/>
            <w:webHidden/>
            <w:szCs w:val="24"/>
          </w:rPr>
          <w:tab/>
        </w:r>
      </w:hyperlink>
      <w:r w:rsidR="00E23BED">
        <w:rPr>
          <w:noProof/>
          <w:szCs w:val="24"/>
          <w:lang w:val="sr-Cyrl-RS"/>
        </w:rPr>
        <w:t>49</w:t>
      </w:r>
    </w:p>
    <w:p w14:paraId="0D3784F2" w14:textId="5D2FB90A" w:rsidR="003E4FB8" w:rsidRDefault="00122762" w:rsidP="003E4FB8">
      <w:pPr>
        <w:pStyle w:val="TOC1"/>
        <w:tabs>
          <w:tab w:val="left" w:pos="480"/>
          <w:tab w:val="right" w:leader="dot" w:pos="9060"/>
        </w:tabs>
        <w:rPr>
          <w:noProof/>
          <w:szCs w:val="24"/>
          <w:lang w:val="sr-Cyrl-RS"/>
        </w:rPr>
      </w:pPr>
      <w:hyperlink w:anchor="_Toc477254913" w:history="1">
        <w:r w:rsidR="003E4FB8" w:rsidRPr="00543444">
          <w:rPr>
            <w:rStyle w:val="Hyperlink"/>
            <w:noProof/>
            <w:szCs w:val="24"/>
          </w:rPr>
          <w:t>1</w:t>
        </w:r>
        <w:r w:rsidR="0045523F">
          <w:rPr>
            <w:rStyle w:val="Hyperlink"/>
            <w:noProof/>
            <w:szCs w:val="24"/>
            <w:lang w:val="sr-Cyrl-RS"/>
          </w:rPr>
          <w:t>3</w:t>
        </w:r>
        <w:r w:rsidR="003E4FB8" w:rsidRPr="00543444">
          <w:rPr>
            <w:rStyle w:val="Hyperlink"/>
            <w:noProof/>
            <w:szCs w:val="24"/>
          </w:rPr>
          <w:t>.</w:t>
        </w:r>
        <w:r w:rsidR="003E4FB8" w:rsidRPr="00543444">
          <w:rPr>
            <w:rFonts w:eastAsiaTheme="minorEastAsia"/>
            <w:bCs w:val="0"/>
            <w:caps w:val="0"/>
            <w:noProof/>
            <w:szCs w:val="24"/>
            <w:lang w:val="sr-Latn-RS" w:eastAsia="sr-Latn-RS"/>
          </w:rPr>
          <w:tab/>
        </w:r>
        <w:r w:rsidR="003E4FB8" w:rsidRPr="00543444">
          <w:rPr>
            <w:rStyle w:val="Hyperlink"/>
            <w:noProof/>
            <w:szCs w:val="24"/>
          </w:rPr>
          <w:t>ОБРАЗАЦ ПОНУДЕ</w:t>
        </w:r>
        <w:r w:rsidR="00F93AFE">
          <w:rPr>
            <w:rStyle w:val="Hyperlink"/>
            <w:noProof/>
            <w:szCs w:val="24"/>
            <w:lang w:val="sr-Cyrl-RS"/>
          </w:rPr>
          <w:t xml:space="preserve"> Парт.1</w:t>
        </w:r>
        <w:r w:rsidR="003E4FB8" w:rsidRPr="00543444">
          <w:rPr>
            <w:noProof/>
            <w:webHidden/>
            <w:szCs w:val="24"/>
          </w:rPr>
          <w:tab/>
        </w:r>
        <w:r w:rsidR="00F93AFE" w:rsidRPr="00F93AFE">
          <w:rPr>
            <w:noProof/>
            <w:webHidden/>
            <w:szCs w:val="24"/>
            <w:lang w:val="sr-Cyrl-RS"/>
          </w:rPr>
          <w:t>50</w:t>
        </w:r>
      </w:hyperlink>
    </w:p>
    <w:p w14:paraId="19B6EBB6" w14:textId="4B0312AF" w:rsidR="003E4FB8" w:rsidRPr="00F93AFE" w:rsidRDefault="00122762" w:rsidP="003E4FB8">
      <w:pPr>
        <w:pStyle w:val="TOC1"/>
        <w:tabs>
          <w:tab w:val="left" w:pos="480"/>
          <w:tab w:val="right" w:leader="dot" w:pos="9060"/>
        </w:tabs>
        <w:rPr>
          <w:rFonts w:eastAsiaTheme="minorEastAsia"/>
          <w:b/>
          <w:bCs w:val="0"/>
          <w:caps w:val="0"/>
          <w:noProof/>
          <w:szCs w:val="24"/>
          <w:lang w:val="sr-Cyrl-RS" w:eastAsia="sr-Latn-RS"/>
        </w:rPr>
      </w:pPr>
      <w:hyperlink w:anchor="_Toc477254913" w:history="1">
        <w:r w:rsidR="003E4FB8" w:rsidRPr="00543444">
          <w:rPr>
            <w:rStyle w:val="Hyperlink"/>
            <w:noProof/>
            <w:szCs w:val="24"/>
          </w:rPr>
          <w:t>1</w:t>
        </w:r>
        <w:r w:rsidR="0045523F">
          <w:rPr>
            <w:rStyle w:val="Hyperlink"/>
            <w:noProof/>
            <w:szCs w:val="24"/>
            <w:lang w:val="sr-Cyrl-RS"/>
          </w:rPr>
          <w:t>3</w:t>
        </w:r>
        <w:r w:rsidR="003E4FB8" w:rsidRPr="00543444">
          <w:rPr>
            <w:rStyle w:val="Hyperlink"/>
            <w:noProof/>
            <w:szCs w:val="24"/>
          </w:rPr>
          <w:t>.</w:t>
        </w:r>
        <w:r w:rsidR="003E4FB8" w:rsidRPr="00543444">
          <w:rPr>
            <w:rFonts w:eastAsiaTheme="minorEastAsia"/>
            <w:bCs w:val="0"/>
            <w:caps w:val="0"/>
            <w:noProof/>
            <w:szCs w:val="24"/>
            <w:lang w:val="sr-Latn-RS" w:eastAsia="sr-Latn-RS"/>
          </w:rPr>
          <w:tab/>
        </w:r>
        <w:r w:rsidR="0045523F">
          <w:rPr>
            <w:rFonts w:eastAsiaTheme="minorEastAsia"/>
            <w:bCs w:val="0"/>
            <w:caps w:val="0"/>
            <w:noProof/>
            <w:szCs w:val="24"/>
            <w:lang w:val="sr-Cyrl-RS" w:eastAsia="sr-Latn-RS"/>
          </w:rPr>
          <w:t xml:space="preserve">А </w:t>
        </w:r>
        <w:r w:rsidR="003E4FB8" w:rsidRPr="00543444">
          <w:rPr>
            <w:rStyle w:val="Hyperlink"/>
            <w:noProof/>
            <w:szCs w:val="24"/>
          </w:rPr>
          <w:t>ОБРАЗАЦ ПОНУДЕ</w:t>
        </w:r>
        <w:r w:rsidR="00F93AFE" w:rsidRPr="00F93AFE">
          <w:t xml:space="preserve"> </w:t>
        </w:r>
        <w:r w:rsidR="00F93AFE" w:rsidRPr="00F93AFE">
          <w:rPr>
            <w:rStyle w:val="Hyperlink"/>
            <w:noProof/>
            <w:szCs w:val="24"/>
          </w:rPr>
          <w:t>Парт.</w:t>
        </w:r>
        <w:r w:rsidR="00F93AFE">
          <w:rPr>
            <w:rStyle w:val="Hyperlink"/>
            <w:noProof/>
            <w:szCs w:val="24"/>
            <w:lang w:val="sr-Cyrl-RS"/>
          </w:rPr>
          <w:t>2</w:t>
        </w:r>
        <w:r w:rsidR="003E4FB8" w:rsidRPr="00543444">
          <w:rPr>
            <w:noProof/>
            <w:webHidden/>
            <w:szCs w:val="24"/>
          </w:rPr>
          <w:tab/>
        </w:r>
      </w:hyperlink>
      <w:r w:rsidR="00F93AFE">
        <w:rPr>
          <w:noProof/>
          <w:szCs w:val="24"/>
          <w:lang w:val="sr-Cyrl-RS"/>
        </w:rPr>
        <w:t>74</w:t>
      </w:r>
    </w:p>
    <w:p w14:paraId="197D554C" w14:textId="28E29261" w:rsidR="003E4FB8" w:rsidRPr="00F93AFE" w:rsidRDefault="00122762" w:rsidP="003E4FB8">
      <w:pPr>
        <w:pStyle w:val="TOC1"/>
        <w:tabs>
          <w:tab w:val="left" w:pos="480"/>
          <w:tab w:val="right" w:leader="dot" w:pos="9060"/>
        </w:tabs>
        <w:rPr>
          <w:rFonts w:eastAsiaTheme="minorEastAsia"/>
          <w:b/>
          <w:bCs w:val="0"/>
          <w:caps w:val="0"/>
          <w:noProof/>
          <w:szCs w:val="24"/>
          <w:lang w:val="sr-Cyrl-RS" w:eastAsia="sr-Latn-RS"/>
        </w:rPr>
      </w:pPr>
      <w:hyperlink w:anchor="_Toc477254913" w:history="1">
        <w:r w:rsidR="003E4FB8" w:rsidRPr="00543444">
          <w:rPr>
            <w:rStyle w:val="Hyperlink"/>
            <w:noProof/>
            <w:szCs w:val="24"/>
          </w:rPr>
          <w:t>1</w:t>
        </w:r>
        <w:r w:rsidR="0045523F">
          <w:rPr>
            <w:rStyle w:val="Hyperlink"/>
            <w:noProof/>
            <w:szCs w:val="24"/>
            <w:lang w:val="sr-Cyrl-RS"/>
          </w:rPr>
          <w:t>3</w:t>
        </w:r>
        <w:r w:rsidR="003E4FB8" w:rsidRPr="00543444">
          <w:rPr>
            <w:rStyle w:val="Hyperlink"/>
            <w:noProof/>
            <w:szCs w:val="24"/>
          </w:rPr>
          <w:t>.</w:t>
        </w:r>
        <w:r w:rsidR="003E4FB8" w:rsidRPr="00543444">
          <w:rPr>
            <w:rFonts w:eastAsiaTheme="minorEastAsia"/>
            <w:bCs w:val="0"/>
            <w:caps w:val="0"/>
            <w:noProof/>
            <w:szCs w:val="24"/>
            <w:lang w:val="sr-Latn-RS" w:eastAsia="sr-Latn-RS"/>
          </w:rPr>
          <w:tab/>
        </w:r>
        <w:r w:rsidR="0045523F">
          <w:rPr>
            <w:rFonts w:eastAsiaTheme="minorEastAsia"/>
            <w:bCs w:val="0"/>
            <w:caps w:val="0"/>
            <w:noProof/>
            <w:szCs w:val="24"/>
            <w:lang w:val="sr-Cyrl-RS" w:eastAsia="sr-Latn-RS"/>
          </w:rPr>
          <w:t xml:space="preserve">Б </w:t>
        </w:r>
        <w:r w:rsidR="003E4FB8" w:rsidRPr="00543444">
          <w:rPr>
            <w:rStyle w:val="Hyperlink"/>
            <w:noProof/>
            <w:szCs w:val="24"/>
          </w:rPr>
          <w:t>ОБРАЗАЦ ПОНУДЕ</w:t>
        </w:r>
        <w:r w:rsidR="00F93AFE" w:rsidRPr="00F93AFE">
          <w:t xml:space="preserve"> </w:t>
        </w:r>
        <w:r w:rsidR="00F93AFE" w:rsidRPr="00F93AFE">
          <w:rPr>
            <w:rStyle w:val="Hyperlink"/>
            <w:noProof/>
            <w:szCs w:val="24"/>
          </w:rPr>
          <w:t>Парт.</w:t>
        </w:r>
        <w:r w:rsidR="00F93AFE">
          <w:rPr>
            <w:rStyle w:val="Hyperlink"/>
            <w:noProof/>
            <w:szCs w:val="24"/>
            <w:lang w:val="sr-Cyrl-RS"/>
          </w:rPr>
          <w:t>3</w:t>
        </w:r>
        <w:r w:rsidR="003E4FB8" w:rsidRPr="00543444">
          <w:rPr>
            <w:noProof/>
            <w:webHidden/>
            <w:szCs w:val="24"/>
          </w:rPr>
          <w:tab/>
        </w:r>
      </w:hyperlink>
      <w:r w:rsidR="00F93AFE">
        <w:rPr>
          <w:noProof/>
          <w:szCs w:val="24"/>
          <w:lang w:val="sr-Cyrl-RS"/>
        </w:rPr>
        <w:t>76</w:t>
      </w:r>
    </w:p>
    <w:p w14:paraId="783E1694" w14:textId="38582725" w:rsidR="003E4FB8" w:rsidRPr="00F93AFE" w:rsidRDefault="00122762" w:rsidP="003E4FB8">
      <w:pPr>
        <w:pStyle w:val="TOC1"/>
        <w:tabs>
          <w:tab w:val="left" w:pos="480"/>
          <w:tab w:val="right" w:leader="dot" w:pos="9060"/>
        </w:tabs>
        <w:rPr>
          <w:rFonts w:eastAsiaTheme="minorEastAsia"/>
          <w:b/>
          <w:bCs w:val="0"/>
          <w:caps w:val="0"/>
          <w:noProof/>
          <w:szCs w:val="24"/>
          <w:lang w:val="sr-Cyrl-RS" w:eastAsia="sr-Latn-RS"/>
        </w:rPr>
      </w:pPr>
      <w:hyperlink w:anchor="_Toc477254913" w:history="1">
        <w:r w:rsidR="003E4FB8" w:rsidRPr="00543444">
          <w:rPr>
            <w:rStyle w:val="Hyperlink"/>
            <w:noProof/>
            <w:szCs w:val="24"/>
          </w:rPr>
          <w:t>1</w:t>
        </w:r>
        <w:r w:rsidR="00F93AFE">
          <w:rPr>
            <w:rStyle w:val="Hyperlink"/>
            <w:noProof/>
            <w:szCs w:val="24"/>
            <w:lang w:val="sr-Cyrl-RS"/>
          </w:rPr>
          <w:t>3</w:t>
        </w:r>
        <w:r w:rsidR="003E4FB8" w:rsidRPr="00543444">
          <w:rPr>
            <w:rStyle w:val="Hyperlink"/>
            <w:noProof/>
            <w:szCs w:val="24"/>
          </w:rPr>
          <w:t>.</w:t>
        </w:r>
        <w:r w:rsidR="003E4FB8" w:rsidRPr="00543444">
          <w:rPr>
            <w:rFonts w:eastAsiaTheme="minorEastAsia"/>
            <w:bCs w:val="0"/>
            <w:caps w:val="0"/>
            <w:noProof/>
            <w:szCs w:val="24"/>
            <w:lang w:val="sr-Latn-RS" w:eastAsia="sr-Latn-RS"/>
          </w:rPr>
          <w:tab/>
        </w:r>
        <w:r w:rsidR="0045523F">
          <w:rPr>
            <w:rFonts w:eastAsiaTheme="minorEastAsia"/>
            <w:bCs w:val="0"/>
            <w:caps w:val="0"/>
            <w:noProof/>
            <w:szCs w:val="24"/>
            <w:lang w:val="sr-Cyrl-RS" w:eastAsia="sr-Latn-RS"/>
          </w:rPr>
          <w:t xml:space="preserve">Ц </w:t>
        </w:r>
        <w:r w:rsidR="003E4FB8" w:rsidRPr="00543444">
          <w:rPr>
            <w:rStyle w:val="Hyperlink"/>
            <w:noProof/>
            <w:szCs w:val="24"/>
          </w:rPr>
          <w:t>ОБРАЗАЦ ПОНУДЕ</w:t>
        </w:r>
        <w:r w:rsidR="00F93AFE" w:rsidRPr="00F93AFE">
          <w:t xml:space="preserve"> </w:t>
        </w:r>
        <w:r w:rsidR="00F93AFE" w:rsidRPr="00F93AFE">
          <w:rPr>
            <w:rStyle w:val="Hyperlink"/>
            <w:noProof/>
            <w:szCs w:val="24"/>
          </w:rPr>
          <w:t>Парт.</w:t>
        </w:r>
        <w:r w:rsidR="00F93AFE">
          <w:rPr>
            <w:rStyle w:val="Hyperlink"/>
            <w:noProof/>
            <w:szCs w:val="24"/>
            <w:lang w:val="sr-Cyrl-RS"/>
          </w:rPr>
          <w:t>4</w:t>
        </w:r>
        <w:r w:rsidR="003E4FB8" w:rsidRPr="00543444">
          <w:rPr>
            <w:noProof/>
            <w:webHidden/>
            <w:szCs w:val="24"/>
          </w:rPr>
          <w:tab/>
        </w:r>
      </w:hyperlink>
      <w:r w:rsidR="00F93AFE">
        <w:rPr>
          <w:noProof/>
          <w:szCs w:val="24"/>
          <w:lang w:val="sr-Cyrl-RS"/>
        </w:rPr>
        <w:t>78</w:t>
      </w:r>
    </w:p>
    <w:p w14:paraId="48CB2735" w14:textId="14FD51B1" w:rsidR="00A139C4" w:rsidRDefault="002E3316" w:rsidP="002E3316">
      <w:pPr>
        <w:rPr>
          <w:b/>
          <w:bCs/>
          <w:sz w:val="28"/>
          <w:lang w:val="hr-HR"/>
        </w:rPr>
      </w:pPr>
      <w:r w:rsidRPr="00543444">
        <w:rPr>
          <w:bCs/>
          <w:caps/>
        </w:rPr>
        <w:fldChar w:fldCharType="end"/>
      </w:r>
      <w:r w:rsidR="00A139C4">
        <w:br w:type="page"/>
      </w:r>
    </w:p>
    <w:p w14:paraId="659483C9" w14:textId="4433DAA5" w:rsidR="002D5B2C" w:rsidRPr="00BD205C" w:rsidRDefault="002D5B2C" w:rsidP="00513EFE">
      <w:pPr>
        <w:pStyle w:val="Heading1"/>
        <w:numPr>
          <w:ilvl w:val="0"/>
          <w:numId w:val="15"/>
        </w:numPr>
      </w:pPr>
      <w:bookmarkStart w:id="18" w:name="_Toc477329188"/>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20C69F5C" w:rsidR="00B331BC" w:rsidRPr="00E950BE" w:rsidRDefault="00B331BC" w:rsidP="00B331BC">
            <w:pPr>
              <w:jc w:val="both"/>
            </w:pPr>
            <w:r w:rsidRPr="00E950BE">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E950BE" w:rsidRPr="00E950BE">
                  <w:t>отвореном поступку</w:t>
                </w:r>
              </w:sdtContent>
            </w:sdt>
            <w:r w:rsidRPr="00E950BE">
              <w:rPr>
                <w:lang w:val="sr-Cyrl-CS"/>
              </w:rPr>
              <w:t xml:space="preserve">, </w:t>
            </w:r>
            <w:r w:rsidRPr="00E950BE">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6838A64C" w:rsidR="00B331BC" w:rsidRPr="00E950BE" w:rsidRDefault="00122762" w:rsidP="00E950BE">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E950BE">
                  <w:rPr>
                    <w:noProof/>
                  </w:rPr>
                  <w:t>Добра</w:t>
                </w:r>
              </w:sdtContent>
            </w:sdt>
            <w:r w:rsidR="00B331BC" w:rsidRPr="00E950BE">
              <w:t xml:space="preserve"> бр</w:t>
            </w:r>
            <w:r w:rsidR="00B331BC" w:rsidRPr="00E950BE">
              <w:rPr>
                <w:lang w:val="ru-RU"/>
              </w:rPr>
              <w:t>.</w:t>
            </w:r>
            <w:r w:rsidR="00B331BC" w:rsidRPr="00E950BE">
              <w:t xml:space="preserve"> 2</w:t>
            </w:r>
            <w:r w:rsidR="00E950BE">
              <w:t>8-1</w:t>
            </w:r>
            <w:r w:rsidR="00E950BE">
              <w:rPr>
                <w:lang w:val="sr-Cyrl-RS"/>
              </w:rPr>
              <w:t>7</w:t>
            </w:r>
            <w:r w:rsidR="00B331BC" w:rsidRPr="00E950BE">
              <w:t>-O</w:t>
            </w:r>
            <w:r w:rsidR="00B331BC" w:rsidRPr="00E950BE">
              <w:rPr>
                <w:i/>
                <w:iCs/>
              </w:rPr>
              <w:t xml:space="preserve"> </w:t>
            </w:r>
            <w:r w:rsidR="00B331BC" w:rsidRPr="00E950BE">
              <w:t xml:space="preserve">- </w:t>
            </w:r>
            <w:r w:rsidR="00E950BE" w:rsidRPr="00E950BE">
              <w:rPr>
                <w:lang w:val="sr-Cyrl-CS"/>
              </w:rPr>
              <w:t xml:space="preserve">Набавка </w:t>
            </w:r>
            <w:r w:rsidR="00E950BE" w:rsidRPr="00E950BE">
              <w:rPr>
                <w:lang w:val="sr-Cyrl-RS"/>
              </w:rPr>
              <w:t xml:space="preserve">намирница и ентералне хране за исхрану пацијената </w:t>
            </w:r>
            <w:r w:rsidR="00E950BE" w:rsidRPr="00E950BE">
              <w:rPr>
                <w:lang w:val="sr-Cyrl-BA"/>
              </w:rPr>
              <w:t>Клиничког центра Војводине.</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10ABA24B" w:rsidR="00B331BC" w:rsidRPr="00E950BE" w:rsidRDefault="00B331BC" w:rsidP="00B331BC">
            <w:pPr>
              <w:jc w:val="both"/>
              <w:rPr>
                <w:i/>
                <w:iCs/>
              </w:rPr>
            </w:pPr>
            <w:r w:rsidRPr="00E950BE">
              <w:rPr>
                <w:lang w:val="sr-Cyrl-CS"/>
              </w:rPr>
              <w:t>Поступак јавне набавке се спроводи ради закључења</w:t>
            </w:r>
            <w:r w:rsidRPr="00E950B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E950BE" w:rsidRPr="00E950BE">
                  <w:t>оквирног споразума</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7ED50C34" w14:textId="77777777" w:rsidR="00B331BC" w:rsidRPr="001C6B06" w:rsidRDefault="00B331BC" w:rsidP="00B331BC">
            <w:pPr>
              <w:rPr>
                <w:noProof/>
              </w:rPr>
            </w:pPr>
            <w:r w:rsidRPr="001C6B06">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1C6B06" w:rsidRDefault="00B331BC" w:rsidP="00B331BC">
            <w:pPr>
              <w:rPr>
                <w:b/>
                <w:noProof/>
              </w:rPr>
            </w:pPr>
            <w:r w:rsidRPr="001C6B06">
              <w:rPr>
                <w:b/>
                <w:noProof/>
              </w:rPr>
              <w:t>E-mail</w:t>
            </w:r>
          </w:p>
        </w:tc>
        <w:tc>
          <w:tcPr>
            <w:tcW w:w="4643" w:type="dxa"/>
          </w:tcPr>
          <w:p w14:paraId="53494C91" w14:textId="77777777" w:rsidR="00B331BC" w:rsidRPr="001C6B06" w:rsidRDefault="00B331BC" w:rsidP="00B331BC">
            <w:pPr>
              <w:rPr>
                <w:noProof/>
              </w:rPr>
            </w:pP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194161E5" w:rsidR="00AD0C56" w:rsidRPr="00CC366C" w:rsidRDefault="002D5B2C" w:rsidP="00513EFE">
      <w:pPr>
        <w:pStyle w:val="Heading1"/>
        <w:numPr>
          <w:ilvl w:val="0"/>
          <w:numId w:val="15"/>
        </w:numPr>
      </w:pPr>
      <w:bookmarkStart w:id="19" w:name="_Toc375826003"/>
      <w:bookmarkStart w:id="20" w:name="_Toc389030810"/>
      <w:bookmarkStart w:id="21" w:name="_Toc448222234"/>
      <w:bookmarkStart w:id="22" w:name="_Toc477327706"/>
      <w:bookmarkStart w:id="23" w:name="_Toc477327989"/>
      <w:bookmarkStart w:id="24" w:name="_Toc477328718"/>
      <w:bookmarkStart w:id="25" w:name="_Toc477329189"/>
      <w:r w:rsidRPr="00CC366C">
        <w:lastRenderedPageBreak/>
        <w:t>ПОДАЦИ О ПРЕДМЕТУ ЈАВНЕ НАБАВК</w:t>
      </w:r>
      <w:r w:rsidR="00AD0C56" w:rsidRPr="00CC366C">
        <w:t>Е</w:t>
      </w:r>
      <w:bookmarkEnd w:id="19"/>
      <w:bookmarkEnd w:id="20"/>
      <w:bookmarkEnd w:id="21"/>
      <w:bookmarkEnd w:id="22"/>
      <w:bookmarkEnd w:id="23"/>
      <w:bookmarkEnd w:id="24"/>
      <w:bookmarkEnd w:id="25"/>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E950BE" w:rsidRPr="00C35CDB" w14:paraId="4F1D1A11" w14:textId="77777777" w:rsidTr="00B331BC">
        <w:trPr>
          <w:trHeight w:val="390"/>
        </w:trPr>
        <w:tc>
          <w:tcPr>
            <w:tcW w:w="3935" w:type="dxa"/>
          </w:tcPr>
          <w:p w14:paraId="3FA55BB3" w14:textId="77777777" w:rsidR="00E950BE" w:rsidRPr="00C35CDB" w:rsidRDefault="00E950BE" w:rsidP="00B331BC">
            <w:pPr>
              <w:rPr>
                <w:noProof/>
              </w:rPr>
            </w:pPr>
            <w:r w:rsidRPr="00C35CDB">
              <w:rPr>
                <w:b/>
                <w:noProof/>
              </w:rPr>
              <w:t>Предмет јавне набавке</w:t>
            </w:r>
          </w:p>
        </w:tc>
        <w:tc>
          <w:tcPr>
            <w:tcW w:w="5351" w:type="dxa"/>
          </w:tcPr>
          <w:p w14:paraId="45BBC263" w14:textId="65539B19" w:rsidR="00E950BE" w:rsidRPr="00C35CDB" w:rsidRDefault="00122762" w:rsidP="00B331BC">
            <w:pPr>
              <w:jc w:val="both"/>
              <w:rPr>
                <w:highlight w:val="yellow"/>
              </w:rPr>
            </w:pPr>
            <w:sdt>
              <w:sdtPr>
                <w:rPr>
                  <w:noProof/>
                </w:rPr>
                <w:alias w:val="Vrsta predmeta"/>
                <w:tag w:val="Vrsta predmeta"/>
                <w:id w:val="-2121217614"/>
                <w:dropDownList>
                  <w:listItem w:displayText="Добра" w:value="Добра"/>
                  <w:listItem w:displayText="Услуге" w:value="Услуге"/>
                  <w:listItem w:displayText="Радови" w:value="Радови"/>
                </w:dropDownList>
              </w:sdtPr>
              <w:sdtEndPr/>
              <w:sdtContent>
                <w:r w:rsidR="00E950BE" w:rsidRPr="00F2709B">
                  <w:rPr>
                    <w:noProof/>
                  </w:rPr>
                  <w:t>Добра</w:t>
                </w:r>
              </w:sdtContent>
            </w:sdt>
            <w:r w:rsidR="00E950BE" w:rsidRPr="00F2709B">
              <w:rPr>
                <w:noProof/>
              </w:rPr>
              <w:t xml:space="preserve"> бр.</w:t>
            </w:r>
            <w:r w:rsidR="00E950BE">
              <w:rPr>
                <w:noProof/>
              </w:rPr>
              <w:t xml:space="preserve"> </w:t>
            </w:r>
            <w:r w:rsidR="00E950BE" w:rsidRPr="00F2709B">
              <w:rPr>
                <w:noProof/>
              </w:rPr>
              <w:t xml:space="preserve">28-17-O – </w:t>
            </w:r>
            <w:r w:rsidR="00E950BE" w:rsidRPr="00F2709B">
              <w:rPr>
                <w:lang w:val="sr-Cyrl-CS"/>
              </w:rPr>
              <w:t xml:space="preserve">Набавка </w:t>
            </w:r>
            <w:r w:rsidR="00E950BE" w:rsidRPr="00F2709B">
              <w:rPr>
                <w:lang w:val="sr-Cyrl-RS"/>
              </w:rPr>
              <w:t xml:space="preserve">намирница </w:t>
            </w:r>
            <w:r w:rsidR="00E950BE">
              <w:rPr>
                <w:lang w:val="sr-Cyrl-RS"/>
              </w:rPr>
              <w:t xml:space="preserve">и ентералне хране </w:t>
            </w:r>
            <w:r w:rsidR="00E950BE" w:rsidRPr="00F2709B">
              <w:rPr>
                <w:lang w:val="sr-Cyrl-RS"/>
              </w:rPr>
              <w:t xml:space="preserve">за исхрану </w:t>
            </w:r>
            <w:r w:rsidR="00E950BE">
              <w:rPr>
                <w:lang w:val="sr-Cyrl-RS"/>
              </w:rPr>
              <w:t xml:space="preserve">пацијената </w:t>
            </w:r>
            <w:r w:rsidR="00E950BE" w:rsidRPr="00F2709B">
              <w:rPr>
                <w:lang w:val="sr-Cyrl-BA"/>
              </w:rPr>
              <w:t>Клиничког центра Војводине</w:t>
            </w:r>
            <w:r w:rsidR="00E950BE" w:rsidRPr="00F2709B">
              <w:rPr>
                <w:noProof/>
              </w:rPr>
              <w:t>.</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11D1CC1C" w:rsidR="00B331BC" w:rsidRPr="00C35CDB" w:rsidRDefault="00E950BE" w:rsidP="00B331BC">
            <w:pPr>
              <w:rPr>
                <w:noProof/>
              </w:rPr>
            </w:pPr>
            <w:r w:rsidRPr="00C81DE8">
              <w:rPr>
                <w:noProof/>
              </w:rPr>
              <w:t xml:space="preserve">15000000 </w:t>
            </w:r>
            <w:r>
              <w:rPr>
                <w:noProof/>
              </w:rPr>
              <w:t xml:space="preserve">- </w:t>
            </w:r>
            <w:r>
              <w:rPr>
                <w:noProof/>
                <w:lang w:val="sr-Cyrl-CS"/>
              </w:rPr>
              <w:t>храна, пиће</w:t>
            </w:r>
            <w:r w:rsidRPr="00C81DE8">
              <w:rPr>
                <w:noProof/>
                <w:lang w:val="sr-Cyrl-CS"/>
              </w:rPr>
              <w:t xml:space="preserve"> и сродни производи</w:t>
            </w:r>
            <w:r>
              <w:rPr>
                <w:noProof/>
                <w:lang w:val="sr-Latn-RS"/>
              </w:rPr>
              <w:t xml:space="preserve">; 33692300 </w:t>
            </w:r>
            <w:r>
              <w:rPr>
                <w:noProof/>
                <w:lang w:val="sr-Cyrl-RS"/>
              </w:rPr>
              <w:t>ентерална храна</w:t>
            </w:r>
          </w:p>
        </w:tc>
      </w:tr>
    </w:tbl>
    <w:p w14:paraId="73C4A663" w14:textId="77777777" w:rsidR="00AD0C56" w:rsidRPr="00AE1407" w:rsidRDefault="00AD0C56" w:rsidP="00AD0C56">
      <w:pPr>
        <w:pStyle w:val="BodyText"/>
        <w:ind w:left="720"/>
        <w:rPr>
          <w:b/>
          <w:noProof/>
          <w:szCs w:val="24"/>
        </w:rPr>
      </w:pPr>
    </w:p>
    <w:p w14:paraId="5A300E5D" w14:textId="6652047B" w:rsidR="004D2E66" w:rsidRDefault="00C21A19">
      <w:pPr>
        <w:rPr>
          <w:b/>
          <w:noProof/>
        </w:rPr>
      </w:pPr>
      <w:r w:rsidRPr="00AE1407">
        <w:rPr>
          <w:b/>
          <w:noProof/>
        </w:rPr>
        <w:t xml:space="preserve">Предмет јавне </w:t>
      </w:r>
      <w:r w:rsidRPr="00E950BE">
        <w:rPr>
          <w:b/>
          <w:noProof/>
        </w:rPr>
        <w:t xml:space="preserve">набавке </w:t>
      </w:r>
      <w:r w:rsidR="009A5352" w:rsidRPr="00E950BE">
        <w:rPr>
          <w:b/>
          <w:noProof/>
        </w:rPr>
        <w:t>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tbl>
      <w:tblPr>
        <w:tblStyle w:val="TableGrid"/>
        <w:tblW w:w="9346" w:type="dxa"/>
        <w:tblLook w:val="04A0" w:firstRow="1" w:lastRow="0" w:firstColumn="1" w:lastColumn="0" w:noHBand="0" w:noVBand="1"/>
      </w:tblPr>
      <w:tblGrid>
        <w:gridCol w:w="522"/>
        <w:gridCol w:w="3697"/>
        <w:gridCol w:w="5127"/>
      </w:tblGrid>
      <w:tr w:rsidR="007015D1" w:rsidRPr="00E950BE" w14:paraId="6C323326" w14:textId="77777777" w:rsidTr="00F90FDE">
        <w:trPr>
          <w:trHeight w:val="281"/>
        </w:trPr>
        <w:tc>
          <w:tcPr>
            <w:tcW w:w="522" w:type="dxa"/>
          </w:tcPr>
          <w:p w14:paraId="295F5374" w14:textId="77777777" w:rsidR="007015D1" w:rsidRPr="00E950BE" w:rsidRDefault="007015D1" w:rsidP="008B74A9">
            <w:pPr>
              <w:jc w:val="center"/>
              <w:rPr>
                <w:b/>
                <w:noProof/>
              </w:rPr>
            </w:pPr>
            <w:r w:rsidRPr="00E950BE">
              <w:rPr>
                <w:b/>
                <w:noProof/>
              </w:rPr>
              <w:t>РБ</w:t>
            </w:r>
          </w:p>
        </w:tc>
        <w:tc>
          <w:tcPr>
            <w:tcW w:w="3697" w:type="dxa"/>
            <w:vAlign w:val="center"/>
          </w:tcPr>
          <w:p w14:paraId="49115D70" w14:textId="77777777" w:rsidR="007015D1" w:rsidRPr="00E950BE" w:rsidRDefault="007015D1" w:rsidP="008B74A9">
            <w:pPr>
              <w:jc w:val="center"/>
              <w:rPr>
                <w:b/>
                <w:noProof/>
              </w:rPr>
            </w:pPr>
            <w:r w:rsidRPr="00E950BE">
              <w:rPr>
                <w:b/>
                <w:noProof/>
              </w:rPr>
              <w:t>Опис партије</w:t>
            </w:r>
          </w:p>
        </w:tc>
        <w:tc>
          <w:tcPr>
            <w:tcW w:w="5127" w:type="dxa"/>
            <w:vAlign w:val="center"/>
          </w:tcPr>
          <w:p w14:paraId="3A3A5DED" w14:textId="77777777" w:rsidR="007015D1" w:rsidRPr="00E950BE" w:rsidRDefault="007015D1" w:rsidP="008B74A9">
            <w:pPr>
              <w:jc w:val="center"/>
              <w:rPr>
                <w:b/>
                <w:noProof/>
              </w:rPr>
            </w:pPr>
            <w:r w:rsidRPr="00E950BE">
              <w:rPr>
                <w:b/>
                <w:noProof/>
              </w:rPr>
              <w:t>Назив и ознака из општег речника набавке</w:t>
            </w:r>
          </w:p>
        </w:tc>
      </w:tr>
      <w:tr w:rsidR="000D5C54" w:rsidRPr="00E950BE" w14:paraId="5BE3063A" w14:textId="77777777" w:rsidTr="00F90FDE">
        <w:trPr>
          <w:trHeight w:val="561"/>
        </w:trPr>
        <w:tc>
          <w:tcPr>
            <w:tcW w:w="522" w:type="dxa"/>
          </w:tcPr>
          <w:p w14:paraId="5CE121C7" w14:textId="77777777" w:rsidR="000D5C54" w:rsidRPr="00E950BE" w:rsidRDefault="000D5C54" w:rsidP="008B74A9">
            <w:pPr>
              <w:rPr>
                <w:noProof/>
              </w:rPr>
            </w:pPr>
            <w:r w:rsidRPr="00E950BE">
              <w:rPr>
                <w:noProof/>
              </w:rPr>
              <w:t>1</w:t>
            </w:r>
          </w:p>
        </w:tc>
        <w:tc>
          <w:tcPr>
            <w:tcW w:w="3697" w:type="dxa"/>
            <w:vAlign w:val="center"/>
          </w:tcPr>
          <w:p w14:paraId="43D9BB90" w14:textId="2E32BE4C" w:rsidR="000D5C54" w:rsidRPr="00E950BE" w:rsidRDefault="000D5C54" w:rsidP="008B74A9">
            <w:pPr>
              <w:rPr>
                <w:noProof/>
              </w:rPr>
            </w:pPr>
            <w:r>
              <w:rPr>
                <w:noProof/>
                <w:lang w:val="sr-Cyrl-RS"/>
              </w:rPr>
              <w:t>Намирнице за припремање хране за редовну исхрану пацијената</w:t>
            </w:r>
          </w:p>
        </w:tc>
        <w:tc>
          <w:tcPr>
            <w:tcW w:w="5127" w:type="dxa"/>
          </w:tcPr>
          <w:p w14:paraId="5FEB2B25" w14:textId="5A87DE25" w:rsidR="000D5C54" w:rsidRPr="00E950BE" w:rsidRDefault="00F90FDE" w:rsidP="008B74A9">
            <w:pPr>
              <w:rPr>
                <w:noProof/>
              </w:rPr>
            </w:pPr>
            <w:r w:rsidRPr="00C81DE8">
              <w:rPr>
                <w:noProof/>
              </w:rPr>
              <w:t xml:space="preserve">15000000 </w:t>
            </w:r>
            <w:r>
              <w:rPr>
                <w:noProof/>
              </w:rPr>
              <w:t xml:space="preserve">- </w:t>
            </w:r>
            <w:r>
              <w:rPr>
                <w:noProof/>
                <w:lang w:val="sr-Cyrl-CS"/>
              </w:rPr>
              <w:t>храна, пиће</w:t>
            </w:r>
            <w:r w:rsidRPr="00C81DE8">
              <w:rPr>
                <w:noProof/>
                <w:lang w:val="sr-Cyrl-CS"/>
              </w:rPr>
              <w:t xml:space="preserve"> и сродни производи</w:t>
            </w:r>
          </w:p>
        </w:tc>
      </w:tr>
      <w:tr w:rsidR="00F90FDE" w:rsidRPr="00AE1407" w14:paraId="31FC774B" w14:textId="77777777" w:rsidTr="00F90FDE">
        <w:trPr>
          <w:trHeight w:val="561"/>
        </w:trPr>
        <w:tc>
          <w:tcPr>
            <w:tcW w:w="522" w:type="dxa"/>
          </w:tcPr>
          <w:p w14:paraId="2F72CC78" w14:textId="77777777" w:rsidR="00F90FDE" w:rsidRPr="00E950BE" w:rsidRDefault="00F90FDE" w:rsidP="008B74A9">
            <w:pPr>
              <w:rPr>
                <w:noProof/>
              </w:rPr>
            </w:pPr>
            <w:r w:rsidRPr="00E950BE">
              <w:rPr>
                <w:noProof/>
              </w:rPr>
              <w:t>2</w:t>
            </w:r>
          </w:p>
        </w:tc>
        <w:tc>
          <w:tcPr>
            <w:tcW w:w="3697" w:type="dxa"/>
            <w:vAlign w:val="center"/>
          </w:tcPr>
          <w:p w14:paraId="621AD290" w14:textId="38A8E2D5" w:rsidR="00F90FDE" w:rsidRPr="00E950BE" w:rsidRDefault="00F90FDE" w:rsidP="008B74A9">
            <w:pPr>
              <w:rPr>
                <w:noProof/>
              </w:rPr>
            </w:pPr>
            <w:r>
              <w:rPr>
                <w:lang w:val="sr-Cyrl-RS"/>
              </w:rPr>
              <w:t>Препарати за ентералну исхрану преко сонде</w:t>
            </w:r>
          </w:p>
        </w:tc>
        <w:tc>
          <w:tcPr>
            <w:tcW w:w="5127" w:type="dxa"/>
          </w:tcPr>
          <w:p w14:paraId="30FE973B" w14:textId="7AA18D76" w:rsidR="00F90FDE" w:rsidRPr="00E950BE" w:rsidRDefault="00F90FDE" w:rsidP="008B74A9">
            <w:r>
              <w:rPr>
                <w:noProof/>
                <w:lang w:val="sr-Latn-RS"/>
              </w:rPr>
              <w:t xml:space="preserve">33692300 </w:t>
            </w:r>
            <w:r>
              <w:rPr>
                <w:noProof/>
                <w:lang w:val="sr-Cyrl-RS"/>
              </w:rPr>
              <w:t>ентерална храна</w:t>
            </w:r>
          </w:p>
        </w:tc>
      </w:tr>
      <w:tr w:rsidR="00F90FDE" w:rsidRPr="00AE1407" w14:paraId="07C76E88" w14:textId="77777777" w:rsidTr="00F90FDE">
        <w:trPr>
          <w:trHeight w:val="281"/>
        </w:trPr>
        <w:tc>
          <w:tcPr>
            <w:tcW w:w="522" w:type="dxa"/>
          </w:tcPr>
          <w:p w14:paraId="3D794F50" w14:textId="6BBB39C8" w:rsidR="00F90FDE" w:rsidRPr="000D5C54" w:rsidRDefault="00F90FDE" w:rsidP="008B74A9">
            <w:pPr>
              <w:rPr>
                <w:noProof/>
                <w:lang w:val="sr-Cyrl-RS"/>
              </w:rPr>
            </w:pPr>
            <w:r>
              <w:rPr>
                <w:noProof/>
                <w:lang w:val="sr-Cyrl-RS"/>
              </w:rPr>
              <w:t>3</w:t>
            </w:r>
          </w:p>
        </w:tc>
        <w:tc>
          <w:tcPr>
            <w:tcW w:w="3697" w:type="dxa"/>
            <w:vAlign w:val="center"/>
          </w:tcPr>
          <w:p w14:paraId="71E48C72" w14:textId="4212D5C7" w:rsidR="00F90FDE" w:rsidRPr="00AE1407" w:rsidRDefault="00F90FDE" w:rsidP="008B74A9">
            <w:pPr>
              <w:rPr>
                <w:noProof/>
              </w:rPr>
            </w:pPr>
            <w:r>
              <w:rPr>
                <w:lang w:val="sr-Cyrl-RS"/>
              </w:rPr>
              <w:t>Препарати за ентералну исхрану за оралну примену</w:t>
            </w:r>
          </w:p>
        </w:tc>
        <w:tc>
          <w:tcPr>
            <w:tcW w:w="5127" w:type="dxa"/>
          </w:tcPr>
          <w:p w14:paraId="67ECF031" w14:textId="22BCF1F6" w:rsidR="00F90FDE" w:rsidRPr="00AE1407" w:rsidRDefault="00F90FDE" w:rsidP="008B74A9">
            <w:pPr>
              <w:rPr>
                <w:noProof/>
              </w:rPr>
            </w:pPr>
            <w:r>
              <w:rPr>
                <w:noProof/>
                <w:lang w:val="sr-Latn-RS"/>
              </w:rPr>
              <w:t xml:space="preserve">33692300 </w:t>
            </w:r>
            <w:r>
              <w:rPr>
                <w:noProof/>
                <w:lang w:val="sr-Cyrl-RS"/>
              </w:rPr>
              <w:t>ентерална храна</w:t>
            </w:r>
          </w:p>
        </w:tc>
      </w:tr>
      <w:tr w:rsidR="00F90FDE" w:rsidRPr="00AE1407" w14:paraId="0CF4B50F" w14:textId="77777777" w:rsidTr="00F90FDE">
        <w:trPr>
          <w:trHeight w:val="281"/>
        </w:trPr>
        <w:tc>
          <w:tcPr>
            <w:tcW w:w="522" w:type="dxa"/>
          </w:tcPr>
          <w:p w14:paraId="08E80C02" w14:textId="08A49523" w:rsidR="00F90FDE" w:rsidRPr="000D5C54" w:rsidRDefault="00F90FDE" w:rsidP="008B74A9">
            <w:pPr>
              <w:rPr>
                <w:noProof/>
                <w:lang w:val="sr-Cyrl-RS"/>
              </w:rPr>
            </w:pPr>
            <w:r>
              <w:rPr>
                <w:noProof/>
                <w:lang w:val="sr-Cyrl-RS"/>
              </w:rPr>
              <w:t>4</w:t>
            </w:r>
          </w:p>
        </w:tc>
        <w:tc>
          <w:tcPr>
            <w:tcW w:w="3697" w:type="dxa"/>
            <w:vAlign w:val="center"/>
          </w:tcPr>
          <w:p w14:paraId="49216FD5" w14:textId="67A0094F" w:rsidR="00F90FDE" w:rsidRPr="00AE1407" w:rsidRDefault="00F90FDE" w:rsidP="008B74A9">
            <w:pPr>
              <w:rPr>
                <w:noProof/>
              </w:rPr>
            </w:pPr>
            <w:r>
              <w:rPr>
                <w:lang w:val="sr-Cyrl-RS"/>
              </w:rPr>
              <w:t>Препарати за ентералну исхрану</w:t>
            </w:r>
          </w:p>
        </w:tc>
        <w:tc>
          <w:tcPr>
            <w:tcW w:w="5127" w:type="dxa"/>
          </w:tcPr>
          <w:p w14:paraId="22CC26AE" w14:textId="459B3B37" w:rsidR="00F90FDE" w:rsidRPr="00AE1407" w:rsidRDefault="00F90FDE" w:rsidP="008B74A9">
            <w:pPr>
              <w:rPr>
                <w:noProof/>
              </w:rPr>
            </w:pPr>
            <w:r>
              <w:rPr>
                <w:noProof/>
                <w:lang w:val="sr-Latn-RS"/>
              </w:rPr>
              <w:t xml:space="preserve">33692300 </w:t>
            </w:r>
            <w:r>
              <w:rPr>
                <w:noProof/>
                <w:lang w:val="sr-Cyrl-RS"/>
              </w:rPr>
              <w:t>ентерална храна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74D799D8" w14:textId="663574E8" w:rsidR="00646779" w:rsidRDefault="007B247F" w:rsidP="00646779">
      <w:pPr>
        <w:rPr>
          <w:b/>
          <w:iCs/>
          <w:lang w:val="sr-Cyrl-CS"/>
        </w:rPr>
      </w:pPr>
      <w:r w:rsidRPr="00F90FDE">
        <w:rPr>
          <w:b/>
          <w:iCs/>
        </w:rPr>
        <w:t>Н</w:t>
      </w:r>
      <w:r w:rsidRPr="00F90FDE">
        <w:rPr>
          <w:b/>
          <w:iCs/>
          <w:lang w:val="sr-Cyrl-CS"/>
        </w:rPr>
        <w:t>аручилац спроводи поступак ради закључења оквирног споразума</w:t>
      </w:r>
      <w:r w:rsidR="009A5352" w:rsidRPr="00F90FDE">
        <w:rPr>
          <w:b/>
          <w:iCs/>
          <w:lang w:val="sr-Cyrl-CS"/>
        </w:rPr>
        <w:t>.</w:t>
      </w:r>
    </w:p>
    <w:p w14:paraId="0E35F82C" w14:textId="77777777" w:rsidR="00C15D3D" w:rsidRPr="00AE1407" w:rsidRDefault="00C15D3D" w:rsidP="00646779">
      <w:pPr>
        <w:rPr>
          <w:b/>
          <w:noProof/>
        </w:rPr>
      </w:pPr>
    </w:p>
    <w:tbl>
      <w:tblPr>
        <w:tblStyle w:val="TableGrid"/>
        <w:tblW w:w="9322" w:type="dxa"/>
        <w:tblLook w:val="04A0" w:firstRow="1" w:lastRow="0" w:firstColumn="1" w:lastColumn="0" w:noHBand="0" w:noVBand="1"/>
      </w:tblPr>
      <w:tblGrid>
        <w:gridCol w:w="3369"/>
        <w:gridCol w:w="5953"/>
      </w:tblGrid>
      <w:tr w:rsidR="00F90FDE" w:rsidRPr="00AE1407" w14:paraId="5E869404" w14:textId="77777777" w:rsidTr="00F90FDE">
        <w:trPr>
          <w:trHeight w:val="879"/>
        </w:trPr>
        <w:tc>
          <w:tcPr>
            <w:tcW w:w="3369" w:type="dxa"/>
          </w:tcPr>
          <w:p w14:paraId="477E5779" w14:textId="77777777" w:rsidR="00F90FDE" w:rsidRPr="00192EB0" w:rsidRDefault="00F90FDE" w:rsidP="00646779">
            <w:pPr>
              <w:rPr>
                <w:b/>
                <w:noProof/>
                <w:lang w:val="sr-Cyrl-CS"/>
              </w:rPr>
            </w:pPr>
            <w:r w:rsidRPr="00F340C7">
              <w:rPr>
                <w:b/>
                <w:noProof/>
              </w:rPr>
              <w:t>Врста оквирног споразума</w:t>
            </w:r>
          </w:p>
        </w:tc>
        <w:tc>
          <w:tcPr>
            <w:tcW w:w="5953" w:type="dxa"/>
          </w:tcPr>
          <w:p w14:paraId="3756FFDD" w14:textId="0588B056" w:rsidR="00F90FDE" w:rsidRPr="00E16222" w:rsidRDefault="00F90FDE" w:rsidP="00FA31FB">
            <w:pPr>
              <w:rPr>
                <w:noProof/>
                <w:highlight w:val="yellow"/>
                <w:lang w:val="sr-Cyrl-CS"/>
              </w:rPr>
            </w:pPr>
            <w:r w:rsidRPr="00D6048C">
              <w:t xml:space="preserve">Оквирни споразум између једног наручиоца и једног </w:t>
            </w:r>
            <w:r w:rsidRPr="00042779">
              <w:t>понуђача</w:t>
            </w:r>
            <w:r>
              <w:t>.</w:t>
            </w:r>
          </w:p>
        </w:tc>
      </w:tr>
      <w:tr w:rsidR="00F90FDE" w:rsidRPr="00AE1407" w14:paraId="2EB2E04B" w14:textId="77777777" w:rsidTr="00F90FDE">
        <w:trPr>
          <w:trHeight w:val="848"/>
        </w:trPr>
        <w:tc>
          <w:tcPr>
            <w:tcW w:w="3369" w:type="dxa"/>
          </w:tcPr>
          <w:p w14:paraId="6BE93C76" w14:textId="77777777" w:rsidR="00F90FDE" w:rsidRPr="00F340C7" w:rsidRDefault="00F90FDE" w:rsidP="00192EB0">
            <w:pPr>
              <w:rPr>
                <w:b/>
                <w:noProof/>
              </w:rPr>
            </w:pPr>
            <w:r>
              <w:rPr>
                <w:b/>
                <w:noProof/>
                <w:lang w:val="sr-Cyrl-CS"/>
              </w:rPr>
              <w:t>Време т</w:t>
            </w:r>
            <w:r>
              <w:rPr>
                <w:b/>
                <w:noProof/>
              </w:rPr>
              <w:t>рајањ</w:t>
            </w:r>
            <w:r>
              <w:rPr>
                <w:b/>
                <w:noProof/>
                <w:lang w:val="sr-Cyrl-CS"/>
              </w:rPr>
              <w:t>а</w:t>
            </w:r>
            <w:r w:rsidRPr="00F340C7">
              <w:rPr>
                <w:b/>
                <w:noProof/>
              </w:rPr>
              <w:t xml:space="preserve"> оквирног споразума</w:t>
            </w:r>
          </w:p>
        </w:tc>
        <w:tc>
          <w:tcPr>
            <w:tcW w:w="5953" w:type="dxa"/>
          </w:tcPr>
          <w:p w14:paraId="67E19733" w14:textId="77777777" w:rsidR="00F90FDE" w:rsidRPr="00D6048C" w:rsidRDefault="00F90FDE" w:rsidP="00F90FDE"/>
          <w:p w14:paraId="54727610" w14:textId="77777777" w:rsidR="00F90FDE" w:rsidRPr="00935F73" w:rsidRDefault="00F90FDE" w:rsidP="00F90FDE">
            <w:pPr>
              <w:rPr>
                <w:noProof/>
              </w:rPr>
            </w:pPr>
            <w:r w:rsidRPr="00D6048C">
              <w:t xml:space="preserve">Оквирни споразум не може трајати дуже од </w:t>
            </w:r>
            <w:r>
              <w:t>12месеци</w:t>
            </w:r>
          </w:p>
          <w:p w14:paraId="385D37E1" w14:textId="77777777" w:rsidR="00F90FDE" w:rsidRPr="00583F9E" w:rsidRDefault="00F90FDE" w:rsidP="00583F9E">
            <w:pPr>
              <w:pStyle w:val="CommentText"/>
              <w:rPr>
                <w:highlight w:val="yellow"/>
                <w:lang w:val="sr-Cyrl-RS"/>
              </w:rPr>
            </w:pPr>
          </w:p>
        </w:tc>
      </w:tr>
    </w:tbl>
    <w:p w14:paraId="1BA50906" w14:textId="77777777" w:rsidR="00F36A6E" w:rsidRDefault="00F36A6E"/>
    <w:p w14:paraId="6B7826CF" w14:textId="157AE5D9" w:rsidR="00AD0C56" w:rsidRPr="003D19C1" w:rsidRDefault="003D19C1" w:rsidP="003D19C1">
      <w:pPr>
        <w:jc w:val="both"/>
        <w:rPr>
          <w:noProof/>
        </w:rPr>
      </w:pPr>
      <w:r w:rsidRPr="00F90FDE">
        <w:rPr>
          <w:noProof/>
        </w:rPr>
        <w:t xml:space="preserve">Наручилац ће користећи могућност закључивања оквирног споразума спровести предметни отворени поступак јавне набавке у којем ће изабрати једног понуђача </w:t>
      </w:r>
      <w:r w:rsidR="0096610B">
        <w:rPr>
          <w:noProof/>
          <w:lang w:val="sr-Cyrl-RS"/>
        </w:rPr>
        <w:t xml:space="preserve">за сваку партију појединачно </w:t>
      </w:r>
      <w:r w:rsidRPr="00F90FDE">
        <w:rPr>
          <w:noProof/>
        </w:rPr>
        <w:t>са којим ће закључити оквирни споразум, а касније када настане конкретна потреба за предметним добрима које су предмет закљученог оквирног споразума, наручилац ће закључити уговор о јавној набавци на начин како је то предвиђено оквирним споразумом.</w:t>
      </w:r>
      <w:r w:rsidR="00AD0C56" w:rsidRPr="003D19C1">
        <w:rPr>
          <w:noProof/>
        </w:rPr>
        <w:br w:type="page"/>
      </w:r>
    </w:p>
    <w:p w14:paraId="7B75B61A" w14:textId="72683961" w:rsidR="00E43FAE" w:rsidRPr="00CC366C" w:rsidRDefault="00E43FAE" w:rsidP="00513EFE">
      <w:pPr>
        <w:pStyle w:val="Heading1"/>
        <w:numPr>
          <w:ilvl w:val="0"/>
          <w:numId w:val="15"/>
        </w:numPr>
      </w:pPr>
      <w:bookmarkStart w:id="26" w:name="_Toc375826004"/>
      <w:bookmarkStart w:id="27" w:name="_Toc389030811"/>
      <w:bookmarkStart w:id="28" w:name="_Toc448222235"/>
      <w:bookmarkStart w:id="29" w:name="_Toc477327707"/>
      <w:bookmarkStart w:id="30" w:name="_Toc477327990"/>
      <w:bookmarkStart w:id="31" w:name="_Toc477328719"/>
      <w:bookmarkStart w:id="32" w:name="_Toc477329190"/>
      <w:r w:rsidRPr="00CC366C">
        <w:lastRenderedPageBreak/>
        <w:t>ОПИС ПРЕДМЕТА ЈАВНЕ НАБАВКЕ</w:t>
      </w:r>
      <w:bookmarkEnd w:id="26"/>
      <w:bookmarkEnd w:id="27"/>
      <w:bookmarkEnd w:id="28"/>
      <w:bookmarkEnd w:id="29"/>
      <w:bookmarkEnd w:id="30"/>
      <w:bookmarkEnd w:id="31"/>
      <w:bookmarkEnd w:id="32"/>
    </w:p>
    <w:p w14:paraId="6DD7FAA7" w14:textId="43DE049E" w:rsidR="00E43FAE" w:rsidRPr="00BC433F" w:rsidRDefault="00E43FAE" w:rsidP="00E43FAE">
      <w:pPr>
        <w:jc w:val="center"/>
        <w:rPr>
          <w:i/>
          <w:noProof/>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F90FDE" w:rsidRPr="00267170" w14:paraId="77561DB2" w14:textId="77777777" w:rsidTr="00F90FDE">
        <w:tc>
          <w:tcPr>
            <w:tcW w:w="9036" w:type="dxa"/>
            <w:shd w:val="clear" w:color="auto" w:fill="auto"/>
          </w:tcPr>
          <w:p w14:paraId="6FC2B973" w14:textId="69BA8AD1" w:rsidR="00F90FDE" w:rsidRPr="00267170" w:rsidRDefault="00F90FDE" w:rsidP="00F90FDE">
            <w:pPr>
              <w:suppressAutoHyphens/>
              <w:spacing w:line="100" w:lineRule="atLeast"/>
              <w:jc w:val="both"/>
              <w:rPr>
                <w:lang w:val="sr-Cyrl-BA"/>
              </w:rPr>
            </w:pPr>
            <w:r w:rsidRPr="00267170">
              <w:rPr>
                <w:lang w:val="sr-Cyrl-BA"/>
              </w:rPr>
              <w:t xml:space="preserve">Предмет ове јавне набавке је </w:t>
            </w:r>
            <w:r w:rsidR="00A7412E" w:rsidRPr="00F2709B">
              <w:rPr>
                <w:lang w:val="sr-Cyrl-CS"/>
              </w:rPr>
              <w:t xml:space="preserve">Набавка </w:t>
            </w:r>
            <w:r w:rsidR="00A7412E" w:rsidRPr="00F2709B">
              <w:rPr>
                <w:lang w:val="sr-Cyrl-RS"/>
              </w:rPr>
              <w:t xml:space="preserve">намирница </w:t>
            </w:r>
            <w:r w:rsidR="00A7412E">
              <w:rPr>
                <w:lang w:val="sr-Cyrl-RS"/>
              </w:rPr>
              <w:t xml:space="preserve">и ентералне хране </w:t>
            </w:r>
            <w:r w:rsidR="00A7412E" w:rsidRPr="00F2709B">
              <w:rPr>
                <w:lang w:val="sr-Cyrl-RS"/>
              </w:rPr>
              <w:t xml:space="preserve">за исхрану </w:t>
            </w:r>
            <w:r w:rsidR="00A7412E">
              <w:rPr>
                <w:lang w:val="sr-Cyrl-RS"/>
              </w:rPr>
              <w:t xml:space="preserve">пацијената </w:t>
            </w:r>
            <w:r w:rsidR="00A7412E" w:rsidRPr="00F2709B">
              <w:rPr>
                <w:lang w:val="sr-Cyrl-BA"/>
              </w:rPr>
              <w:t>Клиничког центра Војводине</w:t>
            </w:r>
            <w:r w:rsidR="00A7412E" w:rsidRPr="00F2709B">
              <w:rPr>
                <w:noProof/>
              </w:rPr>
              <w:t>.</w:t>
            </w:r>
          </w:p>
          <w:p w14:paraId="1C5155D2" w14:textId="06628222" w:rsidR="00F90FDE" w:rsidRPr="00267170" w:rsidRDefault="00F90FDE" w:rsidP="00F90FDE">
            <w:r w:rsidRPr="00267170">
              <w:rPr>
                <w:bCs/>
                <w:iCs/>
                <w:lang w:val="sr-Cyrl-RS"/>
              </w:rPr>
              <w:t xml:space="preserve">Детаљна спецификација назива потребних добара и количине, односно предмета јавне набавке је дата у </w:t>
            </w:r>
            <w:r w:rsidRPr="00070455">
              <w:rPr>
                <w:bCs/>
                <w:iCs/>
                <w:lang w:val="sr-Cyrl-RS"/>
              </w:rPr>
              <w:t>поглављу 1</w:t>
            </w:r>
            <w:r w:rsidRPr="00070455">
              <w:rPr>
                <w:bCs/>
                <w:iCs/>
                <w:lang w:val="sr-Latn-RS"/>
              </w:rPr>
              <w:t>3</w:t>
            </w:r>
            <w:r w:rsidR="00070455" w:rsidRPr="00070455">
              <w:rPr>
                <w:bCs/>
                <w:iCs/>
                <w:lang w:val="sr-Cyrl-RS"/>
              </w:rPr>
              <w:t>, 13.А, 13.Б, 13Ц</w:t>
            </w:r>
            <w:r w:rsidRPr="00070455">
              <w:rPr>
                <w:bCs/>
                <w:iCs/>
                <w:lang w:val="sr-Cyrl-RS"/>
              </w:rPr>
              <w:t xml:space="preserve"> ОБРАЗАЦ ПОНУДЕ.</w:t>
            </w:r>
            <w:r w:rsidRPr="00267170">
              <w:rPr>
                <w:noProof/>
              </w:rPr>
              <w:t xml:space="preserve"> </w:t>
            </w:r>
          </w:p>
        </w:tc>
      </w:tr>
    </w:tbl>
    <w:p w14:paraId="3DBE2FA6" w14:textId="77777777" w:rsidR="00F90FDE" w:rsidRPr="00267170" w:rsidRDefault="00F90FDE" w:rsidP="00F90FDE">
      <w:pPr>
        <w:rPr>
          <w:bCs/>
          <w:iCs/>
        </w:rPr>
      </w:pPr>
    </w:p>
    <w:p w14:paraId="4436C20E" w14:textId="7A496BC8" w:rsidR="00F90FDE" w:rsidRPr="00267170" w:rsidRDefault="00F90FDE" w:rsidP="00F90FDE">
      <w:pPr>
        <w:widowControl w:val="0"/>
        <w:tabs>
          <w:tab w:val="left" w:pos="2805"/>
        </w:tabs>
        <w:autoSpaceDE w:val="0"/>
        <w:autoSpaceDN w:val="0"/>
        <w:adjustRightInd w:val="0"/>
        <w:jc w:val="center"/>
        <w:rPr>
          <w:rFonts w:ascii="Times New Roman CYR" w:hAnsi="Times New Roman CYR" w:cs="Times New Roman CYR"/>
          <w:b/>
          <w:bCs/>
        </w:rPr>
      </w:pPr>
      <w:r w:rsidRPr="00267170">
        <w:rPr>
          <w:rFonts w:ascii="Times New Roman CYR" w:hAnsi="Times New Roman CYR" w:cs="Times New Roman CYR"/>
          <w:b/>
          <w:bCs/>
          <w:lang w:val="en-US"/>
        </w:rPr>
        <w:t>ПОСЕБНИ ЗАХТЕВИ НАРУЧИОЦА ПРИЛИКОМ ИСПОРУКЕ ПРЕДМЕТА ЈАВНЕ НАБАВКЕ</w:t>
      </w:r>
      <w:r w:rsidRPr="00267170">
        <w:rPr>
          <w:rFonts w:ascii="Times New Roman CYR" w:hAnsi="Times New Roman CYR" w:cs="Times New Roman CYR"/>
          <w:b/>
          <w:bCs/>
          <w:lang w:val="sr-Cyrl-RS"/>
        </w:rPr>
        <w:t xml:space="preserve"> </w:t>
      </w:r>
      <w:r w:rsidR="00A7412E">
        <w:rPr>
          <w:rFonts w:ascii="Times New Roman CYR" w:hAnsi="Times New Roman CYR" w:cs="Times New Roman CYR"/>
          <w:b/>
          <w:bCs/>
          <w:lang w:val="sr-Cyrl-RS"/>
        </w:rPr>
        <w:t>ЗА ПАРТИЈУ БР. 1</w:t>
      </w:r>
    </w:p>
    <w:p w14:paraId="03BF6942" w14:textId="77777777" w:rsidR="00F90FDE" w:rsidRPr="00267170" w:rsidRDefault="00F90FDE" w:rsidP="00F90FDE">
      <w:pPr>
        <w:widowControl w:val="0"/>
        <w:tabs>
          <w:tab w:val="left" w:pos="2805"/>
        </w:tabs>
        <w:autoSpaceDE w:val="0"/>
        <w:autoSpaceDN w:val="0"/>
        <w:adjustRightInd w:val="0"/>
        <w:jc w:val="both"/>
        <w:rPr>
          <w:b/>
          <w:bCs/>
          <w:u w:val="single"/>
        </w:rPr>
      </w:pPr>
    </w:p>
    <w:p w14:paraId="6135B81B" w14:textId="77777777" w:rsidR="00F90FDE" w:rsidRPr="00267170" w:rsidRDefault="00F90FDE" w:rsidP="00F90FDE">
      <w:pPr>
        <w:widowControl w:val="0"/>
        <w:tabs>
          <w:tab w:val="left" w:pos="816"/>
        </w:tabs>
        <w:autoSpaceDE w:val="0"/>
        <w:autoSpaceDN w:val="0"/>
        <w:adjustRightInd w:val="0"/>
        <w:ind w:left="1080"/>
        <w:jc w:val="both"/>
        <w:rPr>
          <w:rFonts w:ascii="Times New Roman CYR" w:hAnsi="Times New Roman CYR" w:cs="Times New Roman CYR"/>
        </w:rPr>
      </w:pPr>
      <w:r w:rsidRPr="00267170">
        <w:rPr>
          <w:rFonts w:ascii="Times New Roman CYR" w:hAnsi="Times New Roman CYR" w:cs="Times New Roman CYR"/>
          <w:b/>
          <w:bCs/>
          <w:lang w:val="en-US"/>
        </w:rPr>
        <w:t>ИСПОРУКА, НАЧИН И ПОСТУПАК МЕРЕЊА РОБЕ</w:t>
      </w:r>
    </w:p>
    <w:p w14:paraId="64E4C750" w14:textId="77777777" w:rsidR="00F90FDE" w:rsidRPr="00267170" w:rsidRDefault="00F90FDE" w:rsidP="00F90FDE">
      <w:pPr>
        <w:widowControl w:val="0"/>
        <w:autoSpaceDE w:val="0"/>
        <w:autoSpaceDN w:val="0"/>
        <w:adjustRightInd w:val="0"/>
        <w:ind w:left="816"/>
        <w:jc w:val="both"/>
      </w:pPr>
    </w:p>
    <w:p w14:paraId="37BF2A4B" w14:textId="77777777" w:rsidR="00F90FDE" w:rsidRPr="00267170" w:rsidRDefault="00F90FDE" w:rsidP="00F90FDE">
      <w:pPr>
        <w:widowControl w:val="0"/>
        <w:autoSpaceDE w:val="0"/>
        <w:autoSpaceDN w:val="0"/>
        <w:adjustRightInd w:val="0"/>
        <w:ind w:left="816"/>
        <w:jc w:val="both"/>
        <w:rPr>
          <w:rFonts w:ascii="Times New Roman CYR" w:hAnsi="Times New Roman CYR" w:cs="Times New Roman CYR"/>
        </w:rPr>
      </w:pPr>
      <w:r w:rsidRPr="00267170">
        <w:rPr>
          <w:rFonts w:ascii="Times New Roman CYR" w:hAnsi="Times New Roman CYR" w:cs="Times New Roman CYR"/>
          <w:lang w:val="en-US"/>
        </w:rPr>
        <w:t>Испорука добара ће се вршити у магацину Наручиоца, а по следећој динамици:</w:t>
      </w:r>
    </w:p>
    <w:p w14:paraId="3BC65E1B" w14:textId="77777777" w:rsidR="00F90FDE" w:rsidRPr="00267170" w:rsidRDefault="00F90FDE" w:rsidP="00F90FDE">
      <w:pPr>
        <w:widowControl w:val="0"/>
        <w:autoSpaceDE w:val="0"/>
        <w:autoSpaceDN w:val="0"/>
        <w:adjustRightInd w:val="0"/>
        <w:ind w:left="816"/>
        <w:jc w:val="both"/>
        <w:rPr>
          <w:u w:val="single"/>
        </w:rPr>
      </w:pPr>
    </w:p>
    <w:p w14:paraId="44150A00" w14:textId="77777777" w:rsidR="00F90FDE" w:rsidRDefault="00F90FDE" w:rsidP="00F90FDE">
      <w:pPr>
        <w:widowControl w:val="0"/>
        <w:autoSpaceDE w:val="0"/>
        <w:autoSpaceDN w:val="0"/>
        <w:adjustRightInd w:val="0"/>
        <w:ind w:left="816"/>
        <w:jc w:val="both"/>
        <w:rPr>
          <w:rFonts w:ascii="Times New Roman CYR" w:hAnsi="Times New Roman CYR" w:cs="Times New Roman CYR"/>
          <w:b/>
          <w:bCs/>
          <w:u w:val="single"/>
        </w:rPr>
      </w:pPr>
      <w:r w:rsidRPr="00267170">
        <w:rPr>
          <w:rFonts w:ascii="Times New Roman CYR" w:hAnsi="Times New Roman CYR" w:cs="Times New Roman CYR"/>
          <w:b/>
          <w:bCs/>
          <w:u w:val="single"/>
          <w:lang w:val="en-US"/>
        </w:rPr>
        <w:t>Испорука хране:</w:t>
      </w:r>
    </w:p>
    <w:p w14:paraId="762D73D2" w14:textId="77777777" w:rsidR="00F90FDE" w:rsidRDefault="00F90FDE" w:rsidP="00F90FDE">
      <w:pPr>
        <w:widowControl w:val="0"/>
        <w:autoSpaceDE w:val="0"/>
        <w:autoSpaceDN w:val="0"/>
        <w:adjustRightInd w:val="0"/>
        <w:ind w:left="816"/>
        <w:jc w:val="both"/>
        <w:rPr>
          <w:b/>
          <w:bCs/>
          <w:u w:val="single"/>
        </w:rPr>
      </w:pPr>
    </w:p>
    <w:p w14:paraId="57CE4B93" w14:textId="77777777" w:rsidR="00F90FDE" w:rsidRDefault="00F90FDE" w:rsidP="00F90FDE">
      <w:pPr>
        <w:widowControl w:val="0"/>
        <w:autoSpaceDE w:val="0"/>
        <w:autoSpaceDN w:val="0"/>
        <w:adjustRightInd w:val="0"/>
        <w:ind w:left="816"/>
      </w:pPr>
    </w:p>
    <w:tbl>
      <w:tblPr>
        <w:tblStyle w:val="TableGrid"/>
        <w:tblW w:w="0" w:type="auto"/>
        <w:tblLayout w:type="fixed"/>
        <w:tblLook w:val="04A0" w:firstRow="1" w:lastRow="0" w:firstColumn="1" w:lastColumn="0" w:noHBand="0" w:noVBand="1"/>
      </w:tblPr>
      <w:tblGrid>
        <w:gridCol w:w="817"/>
        <w:gridCol w:w="3577"/>
        <w:gridCol w:w="1474"/>
        <w:gridCol w:w="1186"/>
        <w:gridCol w:w="1762"/>
      </w:tblGrid>
      <w:tr w:rsidR="00E02BB0" w:rsidRPr="00E02BB0" w14:paraId="704E564C" w14:textId="77777777" w:rsidTr="00E02BB0">
        <w:tc>
          <w:tcPr>
            <w:tcW w:w="817" w:type="dxa"/>
          </w:tcPr>
          <w:p w14:paraId="2DA3BEF5" w14:textId="77777777" w:rsidR="00E02BB0" w:rsidRPr="00E02BB0" w:rsidRDefault="00E02BB0" w:rsidP="00F16F8E">
            <w:pPr>
              <w:rPr>
                <w:rFonts w:eastAsia="Calibri"/>
              </w:rPr>
            </w:pPr>
            <w:r w:rsidRPr="00E02BB0">
              <w:rPr>
                <w:rFonts w:eastAsia="Calibri"/>
              </w:rPr>
              <w:t>Р.б.</w:t>
            </w:r>
          </w:p>
        </w:tc>
        <w:tc>
          <w:tcPr>
            <w:tcW w:w="3577" w:type="dxa"/>
          </w:tcPr>
          <w:p w14:paraId="7DE17CEA" w14:textId="77777777" w:rsidR="00E02BB0" w:rsidRPr="00E02BB0" w:rsidRDefault="00E02BB0" w:rsidP="00F16F8E">
            <w:pPr>
              <w:rPr>
                <w:rFonts w:eastAsia="Calibri"/>
              </w:rPr>
            </w:pPr>
            <w:r w:rsidRPr="00E02BB0">
              <w:rPr>
                <w:rFonts w:eastAsia="Calibri"/>
              </w:rPr>
              <w:t>Категорија</w:t>
            </w:r>
          </w:p>
        </w:tc>
        <w:tc>
          <w:tcPr>
            <w:tcW w:w="4422" w:type="dxa"/>
            <w:gridSpan w:val="3"/>
          </w:tcPr>
          <w:p w14:paraId="4E821AE3" w14:textId="77777777" w:rsidR="00E02BB0" w:rsidRPr="00E02BB0" w:rsidRDefault="00E02BB0" w:rsidP="00F16F8E">
            <w:pPr>
              <w:rPr>
                <w:rFonts w:eastAsia="Calibri"/>
              </w:rPr>
            </w:pPr>
            <w:r w:rsidRPr="00E02BB0">
              <w:rPr>
                <w:rFonts w:eastAsia="Calibri"/>
              </w:rPr>
              <w:t>Динамика испоруке</w:t>
            </w:r>
          </w:p>
        </w:tc>
      </w:tr>
      <w:tr w:rsidR="00E02BB0" w:rsidRPr="00E02BB0" w14:paraId="1BBA4C39" w14:textId="77777777" w:rsidTr="00E02BB0">
        <w:tc>
          <w:tcPr>
            <w:tcW w:w="817" w:type="dxa"/>
          </w:tcPr>
          <w:p w14:paraId="085187AA" w14:textId="77777777" w:rsidR="00E02BB0" w:rsidRPr="00E02BB0" w:rsidRDefault="00E02BB0" w:rsidP="00F16F8E">
            <w:pPr>
              <w:rPr>
                <w:rFonts w:eastAsia="Calibri"/>
              </w:rPr>
            </w:pPr>
            <w:r w:rsidRPr="00E02BB0">
              <w:rPr>
                <w:rFonts w:eastAsia="Calibri"/>
              </w:rPr>
              <w:t>1.</w:t>
            </w:r>
          </w:p>
        </w:tc>
        <w:tc>
          <w:tcPr>
            <w:tcW w:w="3577" w:type="dxa"/>
          </w:tcPr>
          <w:p w14:paraId="3ACE475F" w14:textId="77777777" w:rsidR="00E02BB0" w:rsidRPr="00E02BB0" w:rsidRDefault="00E02BB0" w:rsidP="00F16F8E">
            <w:pPr>
              <w:rPr>
                <w:rFonts w:eastAsia="Calibri"/>
              </w:rPr>
            </w:pPr>
            <w:r w:rsidRPr="00E02BB0">
              <w:rPr>
                <w:rFonts w:eastAsia="Calibri"/>
              </w:rPr>
              <w:t>Млеко и млечни производи</w:t>
            </w:r>
          </w:p>
        </w:tc>
        <w:tc>
          <w:tcPr>
            <w:tcW w:w="1474" w:type="dxa"/>
          </w:tcPr>
          <w:p w14:paraId="1694CD59" w14:textId="77777777" w:rsidR="00E02BB0" w:rsidRPr="00E02BB0" w:rsidRDefault="00E02BB0" w:rsidP="00F16F8E">
            <w:pPr>
              <w:rPr>
                <w:rFonts w:eastAsia="Calibri"/>
              </w:rPr>
            </w:pPr>
            <w:r w:rsidRPr="00E02BB0">
              <w:rPr>
                <w:rFonts w:eastAsia="Calibri"/>
              </w:rPr>
              <w:t>7 пута</w:t>
            </w:r>
          </w:p>
        </w:tc>
        <w:tc>
          <w:tcPr>
            <w:tcW w:w="1186" w:type="dxa"/>
          </w:tcPr>
          <w:p w14:paraId="65968DE5" w14:textId="77777777" w:rsidR="00E02BB0" w:rsidRPr="00E02BB0" w:rsidRDefault="00E02BB0" w:rsidP="00F16F8E">
            <w:pPr>
              <w:rPr>
                <w:rFonts w:eastAsia="Calibri"/>
              </w:rPr>
            </w:pPr>
            <w:r w:rsidRPr="00E02BB0">
              <w:rPr>
                <w:rFonts w:eastAsia="Calibri"/>
              </w:rPr>
              <w:t xml:space="preserve">Недељно </w:t>
            </w:r>
          </w:p>
        </w:tc>
        <w:tc>
          <w:tcPr>
            <w:tcW w:w="1762" w:type="dxa"/>
          </w:tcPr>
          <w:p w14:paraId="5BCE7DBB" w14:textId="77777777" w:rsidR="00E02BB0" w:rsidRPr="00E02BB0" w:rsidRDefault="00E02BB0" w:rsidP="00F16F8E">
            <w:pPr>
              <w:rPr>
                <w:rFonts w:eastAsia="Calibri"/>
              </w:rPr>
            </w:pPr>
            <w:r w:rsidRPr="00E02BB0">
              <w:rPr>
                <w:rFonts w:eastAsia="Calibri"/>
              </w:rPr>
              <w:t>До 4.30 часова</w:t>
            </w:r>
          </w:p>
        </w:tc>
      </w:tr>
      <w:tr w:rsidR="00E02BB0" w:rsidRPr="00E02BB0" w14:paraId="70BD8AAF" w14:textId="77777777" w:rsidTr="00E02BB0">
        <w:tc>
          <w:tcPr>
            <w:tcW w:w="817" w:type="dxa"/>
          </w:tcPr>
          <w:p w14:paraId="550ADFA7" w14:textId="77777777" w:rsidR="00E02BB0" w:rsidRPr="00E02BB0" w:rsidRDefault="00E02BB0" w:rsidP="00F16F8E">
            <w:pPr>
              <w:rPr>
                <w:rFonts w:eastAsia="Calibri"/>
              </w:rPr>
            </w:pPr>
            <w:r w:rsidRPr="00E02BB0">
              <w:rPr>
                <w:rFonts w:eastAsia="Calibri"/>
              </w:rPr>
              <w:t>2.</w:t>
            </w:r>
          </w:p>
        </w:tc>
        <w:tc>
          <w:tcPr>
            <w:tcW w:w="3577" w:type="dxa"/>
          </w:tcPr>
          <w:p w14:paraId="1D32E54F" w14:textId="77777777" w:rsidR="00E02BB0" w:rsidRPr="00E02BB0" w:rsidRDefault="00E02BB0" w:rsidP="00F16F8E">
            <w:pPr>
              <w:rPr>
                <w:rFonts w:eastAsia="Calibri"/>
              </w:rPr>
            </w:pPr>
            <w:r w:rsidRPr="00E02BB0">
              <w:rPr>
                <w:rFonts w:eastAsia="Calibri"/>
              </w:rPr>
              <w:t>Хлеб</w:t>
            </w:r>
          </w:p>
        </w:tc>
        <w:tc>
          <w:tcPr>
            <w:tcW w:w="1474" w:type="dxa"/>
          </w:tcPr>
          <w:p w14:paraId="4493C0CB" w14:textId="77777777" w:rsidR="00E02BB0" w:rsidRPr="00E02BB0" w:rsidRDefault="00E02BB0" w:rsidP="00F16F8E">
            <w:pPr>
              <w:rPr>
                <w:rFonts w:eastAsia="Calibri"/>
              </w:rPr>
            </w:pPr>
            <w:r w:rsidRPr="00E02BB0">
              <w:rPr>
                <w:rFonts w:eastAsia="Calibri"/>
              </w:rPr>
              <w:t>7 пута</w:t>
            </w:r>
          </w:p>
        </w:tc>
        <w:tc>
          <w:tcPr>
            <w:tcW w:w="1186" w:type="dxa"/>
          </w:tcPr>
          <w:p w14:paraId="73581551" w14:textId="77777777" w:rsidR="00E02BB0" w:rsidRPr="00E02BB0" w:rsidRDefault="00E02BB0" w:rsidP="00F16F8E">
            <w:pPr>
              <w:rPr>
                <w:rFonts w:eastAsia="Calibri"/>
              </w:rPr>
            </w:pPr>
            <w:r w:rsidRPr="00E02BB0">
              <w:rPr>
                <w:rFonts w:eastAsia="Calibri"/>
              </w:rPr>
              <w:t>Недељно</w:t>
            </w:r>
          </w:p>
        </w:tc>
        <w:tc>
          <w:tcPr>
            <w:tcW w:w="1762" w:type="dxa"/>
          </w:tcPr>
          <w:p w14:paraId="1536C202" w14:textId="77777777" w:rsidR="00E02BB0" w:rsidRPr="00E02BB0" w:rsidRDefault="00E02BB0" w:rsidP="00F16F8E">
            <w:pPr>
              <w:rPr>
                <w:rFonts w:eastAsia="Calibri"/>
              </w:rPr>
            </w:pPr>
            <w:r w:rsidRPr="00E02BB0">
              <w:rPr>
                <w:rFonts w:eastAsia="Calibri"/>
              </w:rPr>
              <w:t>До 5 часова</w:t>
            </w:r>
          </w:p>
        </w:tc>
      </w:tr>
      <w:tr w:rsidR="00E02BB0" w:rsidRPr="00E02BB0" w14:paraId="5477594E" w14:textId="77777777" w:rsidTr="00E02BB0">
        <w:tc>
          <w:tcPr>
            <w:tcW w:w="817" w:type="dxa"/>
          </w:tcPr>
          <w:p w14:paraId="327E521D" w14:textId="77777777" w:rsidR="00E02BB0" w:rsidRPr="00E02BB0" w:rsidRDefault="00E02BB0" w:rsidP="00F16F8E">
            <w:pPr>
              <w:rPr>
                <w:rFonts w:eastAsia="Calibri"/>
              </w:rPr>
            </w:pPr>
            <w:r w:rsidRPr="00E02BB0">
              <w:rPr>
                <w:rFonts w:eastAsia="Calibri"/>
              </w:rPr>
              <w:t>3.</w:t>
            </w:r>
          </w:p>
        </w:tc>
        <w:tc>
          <w:tcPr>
            <w:tcW w:w="3577" w:type="dxa"/>
          </w:tcPr>
          <w:p w14:paraId="3320E3A6" w14:textId="77777777" w:rsidR="00E02BB0" w:rsidRPr="00E02BB0" w:rsidRDefault="00E02BB0" w:rsidP="00F16F8E">
            <w:pPr>
              <w:rPr>
                <w:rFonts w:eastAsia="Calibri"/>
              </w:rPr>
            </w:pPr>
            <w:r w:rsidRPr="00E02BB0">
              <w:rPr>
                <w:rFonts w:eastAsia="Calibri"/>
              </w:rPr>
              <w:t>Свеже свињско и јунеће месо</w:t>
            </w:r>
          </w:p>
        </w:tc>
        <w:tc>
          <w:tcPr>
            <w:tcW w:w="1474" w:type="dxa"/>
          </w:tcPr>
          <w:p w14:paraId="0FCA2B3A" w14:textId="77777777" w:rsidR="00E02BB0" w:rsidRPr="00E02BB0" w:rsidRDefault="00E02BB0" w:rsidP="00F16F8E">
            <w:pPr>
              <w:rPr>
                <w:rFonts w:eastAsia="Calibri"/>
              </w:rPr>
            </w:pPr>
            <w:r w:rsidRPr="00E02BB0">
              <w:rPr>
                <w:rFonts w:eastAsia="Calibri"/>
              </w:rPr>
              <w:t>3 пута</w:t>
            </w:r>
          </w:p>
        </w:tc>
        <w:tc>
          <w:tcPr>
            <w:tcW w:w="1186" w:type="dxa"/>
          </w:tcPr>
          <w:p w14:paraId="59E91454" w14:textId="77777777" w:rsidR="00E02BB0" w:rsidRPr="00E02BB0" w:rsidRDefault="00E02BB0" w:rsidP="00F16F8E">
            <w:pPr>
              <w:rPr>
                <w:rFonts w:eastAsia="Calibri"/>
              </w:rPr>
            </w:pPr>
            <w:r w:rsidRPr="00E02BB0">
              <w:rPr>
                <w:rFonts w:eastAsia="Calibri"/>
              </w:rPr>
              <w:t>Недељно</w:t>
            </w:r>
          </w:p>
        </w:tc>
        <w:tc>
          <w:tcPr>
            <w:tcW w:w="1762" w:type="dxa"/>
          </w:tcPr>
          <w:p w14:paraId="5DBDC690" w14:textId="77777777" w:rsidR="00E02BB0" w:rsidRPr="00E02BB0" w:rsidRDefault="00E02BB0" w:rsidP="00F16F8E">
            <w:pPr>
              <w:rPr>
                <w:rFonts w:eastAsia="Calibri"/>
              </w:rPr>
            </w:pPr>
            <w:r w:rsidRPr="00E02BB0">
              <w:rPr>
                <w:rFonts w:eastAsia="Calibri"/>
              </w:rPr>
              <w:t>До 8 часова</w:t>
            </w:r>
          </w:p>
        </w:tc>
      </w:tr>
      <w:tr w:rsidR="00E02BB0" w:rsidRPr="00E02BB0" w14:paraId="6BE4E558" w14:textId="77777777" w:rsidTr="00E02BB0">
        <w:tc>
          <w:tcPr>
            <w:tcW w:w="817" w:type="dxa"/>
          </w:tcPr>
          <w:p w14:paraId="01A9DAC2" w14:textId="77777777" w:rsidR="00E02BB0" w:rsidRPr="00E02BB0" w:rsidRDefault="00E02BB0" w:rsidP="00F16F8E">
            <w:pPr>
              <w:rPr>
                <w:rFonts w:eastAsia="Calibri"/>
              </w:rPr>
            </w:pPr>
            <w:r w:rsidRPr="00E02BB0">
              <w:rPr>
                <w:rFonts w:eastAsia="Calibri"/>
              </w:rPr>
              <w:t>4.</w:t>
            </w:r>
          </w:p>
        </w:tc>
        <w:tc>
          <w:tcPr>
            <w:tcW w:w="3577" w:type="dxa"/>
          </w:tcPr>
          <w:p w14:paraId="6C39FAA6" w14:textId="77777777" w:rsidR="00E02BB0" w:rsidRPr="00E02BB0" w:rsidRDefault="00E02BB0" w:rsidP="00F16F8E">
            <w:pPr>
              <w:rPr>
                <w:rFonts w:eastAsia="Calibri"/>
              </w:rPr>
            </w:pPr>
            <w:r w:rsidRPr="00E02BB0">
              <w:rPr>
                <w:rFonts w:eastAsia="Calibri"/>
              </w:rPr>
              <w:t>Свеже пилеће месо и изнутрице</w:t>
            </w:r>
          </w:p>
        </w:tc>
        <w:tc>
          <w:tcPr>
            <w:tcW w:w="1474" w:type="dxa"/>
          </w:tcPr>
          <w:p w14:paraId="075198A9" w14:textId="77777777" w:rsidR="00E02BB0" w:rsidRPr="00E02BB0" w:rsidRDefault="00E02BB0" w:rsidP="00F16F8E">
            <w:pPr>
              <w:rPr>
                <w:rFonts w:eastAsia="Calibri"/>
              </w:rPr>
            </w:pPr>
            <w:r w:rsidRPr="00E02BB0">
              <w:rPr>
                <w:rFonts w:eastAsia="Calibri"/>
              </w:rPr>
              <w:t>3 пута</w:t>
            </w:r>
          </w:p>
        </w:tc>
        <w:tc>
          <w:tcPr>
            <w:tcW w:w="1186" w:type="dxa"/>
          </w:tcPr>
          <w:p w14:paraId="605A4F0E" w14:textId="77777777" w:rsidR="00E02BB0" w:rsidRPr="00E02BB0" w:rsidRDefault="00E02BB0" w:rsidP="00F16F8E">
            <w:pPr>
              <w:rPr>
                <w:rFonts w:eastAsia="Calibri"/>
              </w:rPr>
            </w:pPr>
            <w:r w:rsidRPr="00E02BB0">
              <w:rPr>
                <w:rFonts w:eastAsia="Calibri"/>
              </w:rPr>
              <w:t>Недељно</w:t>
            </w:r>
          </w:p>
        </w:tc>
        <w:tc>
          <w:tcPr>
            <w:tcW w:w="1762" w:type="dxa"/>
          </w:tcPr>
          <w:p w14:paraId="0397A6C1" w14:textId="77777777" w:rsidR="00E02BB0" w:rsidRPr="00E02BB0" w:rsidRDefault="00E02BB0" w:rsidP="00F16F8E">
            <w:pPr>
              <w:rPr>
                <w:rFonts w:eastAsia="Calibri"/>
              </w:rPr>
            </w:pPr>
            <w:r w:rsidRPr="00E02BB0">
              <w:rPr>
                <w:rFonts w:eastAsia="Calibri"/>
              </w:rPr>
              <w:t>До 8 часова</w:t>
            </w:r>
          </w:p>
        </w:tc>
      </w:tr>
      <w:tr w:rsidR="00E02BB0" w:rsidRPr="00E02BB0" w14:paraId="16C15B01" w14:textId="77777777" w:rsidTr="00E02BB0">
        <w:tc>
          <w:tcPr>
            <w:tcW w:w="817" w:type="dxa"/>
          </w:tcPr>
          <w:p w14:paraId="473F59C1" w14:textId="77777777" w:rsidR="00E02BB0" w:rsidRPr="00E02BB0" w:rsidRDefault="00E02BB0" w:rsidP="00F16F8E">
            <w:pPr>
              <w:rPr>
                <w:rFonts w:eastAsia="Calibri"/>
              </w:rPr>
            </w:pPr>
            <w:r w:rsidRPr="00E02BB0">
              <w:rPr>
                <w:rFonts w:eastAsia="Calibri"/>
              </w:rPr>
              <w:t>5.</w:t>
            </w:r>
          </w:p>
        </w:tc>
        <w:tc>
          <w:tcPr>
            <w:tcW w:w="3577" w:type="dxa"/>
          </w:tcPr>
          <w:p w14:paraId="64631375" w14:textId="77777777" w:rsidR="00E02BB0" w:rsidRPr="00E02BB0" w:rsidRDefault="00E02BB0" w:rsidP="00F16F8E">
            <w:pPr>
              <w:rPr>
                <w:rFonts w:eastAsia="Calibri"/>
              </w:rPr>
            </w:pPr>
            <w:r w:rsidRPr="00E02BB0">
              <w:rPr>
                <w:rFonts w:eastAsia="Calibri"/>
              </w:rPr>
              <w:t>Свежа риба</w:t>
            </w:r>
          </w:p>
        </w:tc>
        <w:tc>
          <w:tcPr>
            <w:tcW w:w="1474" w:type="dxa"/>
          </w:tcPr>
          <w:p w14:paraId="47EE613F" w14:textId="77777777" w:rsidR="00E02BB0" w:rsidRPr="00E02BB0" w:rsidRDefault="00E02BB0" w:rsidP="00F16F8E">
            <w:pPr>
              <w:rPr>
                <w:rFonts w:eastAsia="Calibri"/>
              </w:rPr>
            </w:pPr>
            <w:r w:rsidRPr="00E02BB0">
              <w:rPr>
                <w:rFonts w:eastAsia="Calibri"/>
              </w:rPr>
              <w:t>3 пута</w:t>
            </w:r>
          </w:p>
        </w:tc>
        <w:tc>
          <w:tcPr>
            <w:tcW w:w="1186" w:type="dxa"/>
          </w:tcPr>
          <w:p w14:paraId="1F157D63" w14:textId="77777777" w:rsidR="00E02BB0" w:rsidRPr="00E02BB0" w:rsidRDefault="00E02BB0" w:rsidP="00F16F8E">
            <w:pPr>
              <w:rPr>
                <w:rFonts w:eastAsia="Calibri"/>
              </w:rPr>
            </w:pPr>
            <w:r w:rsidRPr="00E02BB0">
              <w:rPr>
                <w:rFonts w:eastAsia="Calibri"/>
              </w:rPr>
              <w:t>Недељно</w:t>
            </w:r>
          </w:p>
        </w:tc>
        <w:tc>
          <w:tcPr>
            <w:tcW w:w="1762" w:type="dxa"/>
          </w:tcPr>
          <w:p w14:paraId="16780E18" w14:textId="77777777" w:rsidR="00E02BB0" w:rsidRPr="00E02BB0" w:rsidRDefault="00E02BB0" w:rsidP="00F16F8E">
            <w:pPr>
              <w:rPr>
                <w:rFonts w:eastAsia="Calibri"/>
              </w:rPr>
            </w:pPr>
            <w:r w:rsidRPr="00E02BB0">
              <w:rPr>
                <w:rFonts w:eastAsia="Calibri"/>
              </w:rPr>
              <w:t>До 8 часова</w:t>
            </w:r>
          </w:p>
        </w:tc>
      </w:tr>
      <w:tr w:rsidR="00E02BB0" w:rsidRPr="00E02BB0" w14:paraId="38B0304D" w14:textId="77777777" w:rsidTr="00E02BB0">
        <w:tc>
          <w:tcPr>
            <w:tcW w:w="817" w:type="dxa"/>
          </w:tcPr>
          <w:p w14:paraId="12CCF641" w14:textId="77777777" w:rsidR="00E02BB0" w:rsidRPr="00E02BB0" w:rsidRDefault="00E02BB0" w:rsidP="00F16F8E">
            <w:pPr>
              <w:rPr>
                <w:rFonts w:eastAsia="Calibri"/>
              </w:rPr>
            </w:pPr>
            <w:r w:rsidRPr="00E02BB0">
              <w:rPr>
                <w:rFonts w:eastAsia="Calibri"/>
              </w:rPr>
              <w:t>6.</w:t>
            </w:r>
          </w:p>
        </w:tc>
        <w:tc>
          <w:tcPr>
            <w:tcW w:w="3577" w:type="dxa"/>
          </w:tcPr>
          <w:p w14:paraId="5C0FDAA0" w14:textId="77777777" w:rsidR="00E02BB0" w:rsidRPr="00E02BB0" w:rsidRDefault="00E02BB0" w:rsidP="00F16F8E">
            <w:pPr>
              <w:rPr>
                <w:rFonts w:eastAsia="Calibri"/>
              </w:rPr>
            </w:pPr>
            <w:r w:rsidRPr="00E02BB0">
              <w:rPr>
                <w:rFonts w:eastAsia="Calibri"/>
              </w:rPr>
              <w:t>Замрзнуто пилеће месо</w:t>
            </w:r>
          </w:p>
        </w:tc>
        <w:tc>
          <w:tcPr>
            <w:tcW w:w="1474" w:type="dxa"/>
          </w:tcPr>
          <w:p w14:paraId="6743231C" w14:textId="77777777" w:rsidR="00E02BB0" w:rsidRPr="00E02BB0" w:rsidRDefault="00E02BB0" w:rsidP="00F16F8E">
            <w:pPr>
              <w:rPr>
                <w:rFonts w:eastAsia="Calibri"/>
              </w:rPr>
            </w:pPr>
            <w:r w:rsidRPr="00E02BB0">
              <w:rPr>
                <w:rFonts w:eastAsia="Calibri"/>
              </w:rPr>
              <w:t>5 пута</w:t>
            </w:r>
          </w:p>
        </w:tc>
        <w:tc>
          <w:tcPr>
            <w:tcW w:w="1186" w:type="dxa"/>
          </w:tcPr>
          <w:p w14:paraId="15A6D419" w14:textId="77777777" w:rsidR="00E02BB0" w:rsidRPr="00E02BB0" w:rsidRDefault="00E02BB0" w:rsidP="00F16F8E">
            <w:pPr>
              <w:rPr>
                <w:rFonts w:eastAsia="Calibri"/>
              </w:rPr>
            </w:pPr>
            <w:r w:rsidRPr="00E02BB0">
              <w:rPr>
                <w:rFonts w:eastAsia="Calibri"/>
              </w:rPr>
              <w:t>Недељно</w:t>
            </w:r>
          </w:p>
        </w:tc>
        <w:tc>
          <w:tcPr>
            <w:tcW w:w="1762" w:type="dxa"/>
          </w:tcPr>
          <w:p w14:paraId="3C237E47" w14:textId="77777777" w:rsidR="00E02BB0" w:rsidRPr="00E02BB0" w:rsidRDefault="00E02BB0" w:rsidP="00F16F8E">
            <w:pPr>
              <w:rPr>
                <w:rFonts w:eastAsia="Calibri"/>
              </w:rPr>
            </w:pPr>
            <w:r w:rsidRPr="00E02BB0">
              <w:rPr>
                <w:rFonts w:eastAsia="Calibri"/>
              </w:rPr>
              <w:t>До 8 часова</w:t>
            </w:r>
          </w:p>
        </w:tc>
      </w:tr>
      <w:tr w:rsidR="00E02BB0" w:rsidRPr="00E02BB0" w14:paraId="1C3D9B38" w14:textId="77777777" w:rsidTr="00E02BB0">
        <w:tc>
          <w:tcPr>
            <w:tcW w:w="817" w:type="dxa"/>
          </w:tcPr>
          <w:p w14:paraId="5A39D0E3" w14:textId="77777777" w:rsidR="00E02BB0" w:rsidRPr="00E02BB0" w:rsidRDefault="00E02BB0" w:rsidP="00F16F8E">
            <w:pPr>
              <w:rPr>
                <w:rFonts w:eastAsia="Calibri"/>
              </w:rPr>
            </w:pPr>
            <w:r w:rsidRPr="00E02BB0">
              <w:rPr>
                <w:rFonts w:eastAsia="Calibri"/>
              </w:rPr>
              <w:t>7.</w:t>
            </w:r>
          </w:p>
        </w:tc>
        <w:tc>
          <w:tcPr>
            <w:tcW w:w="3577" w:type="dxa"/>
          </w:tcPr>
          <w:p w14:paraId="770F8946" w14:textId="77777777" w:rsidR="00E02BB0" w:rsidRPr="00E02BB0" w:rsidRDefault="00E02BB0" w:rsidP="00F16F8E">
            <w:pPr>
              <w:rPr>
                <w:rFonts w:eastAsia="Calibri"/>
              </w:rPr>
            </w:pPr>
            <w:r w:rsidRPr="00E02BB0">
              <w:rPr>
                <w:rFonts w:eastAsia="Calibri"/>
              </w:rPr>
              <w:t>Замрзнута риба</w:t>
            </w:r>
          </w:p>
        </w:tc>
        <w:tc>
          <w:tcPr>
            <w:tcW w:w="1474" w:type="dxa"/>
          </w:tcPr>
          <w:p w14:paraId="2A124974" w14:textId="77777777" w:rsidR="00E02BB0" w:rsidRPr="00E02BB0" w:rsidRDefault="00E02BB0" w:rsidP="00F16F8E">
            <w:pPr>
              <w:rPr>
                <w:rFonts w:eastAsia="Calibri"/>
              </w:rPr>
            </w:pPr>
            <w:r w:rsidRPr="00E02BB0">
              <w:rPr>
                <w:rFonts w:eastAsia="Calibri"/>
              </w:rPr>
              <w:t>5 пута</w:t>
            </w:r>
          </w:p>
        </w:tc>
        <w:tc>
          <w:tcPr>
            <w:tcW w:w="1186" w:type="dxa"/>
          </w:tcPr>
          <w:p w14:paraId="1A98A6C2" w14:textId="77777777" w:rsidR="00E02BB0" w:rsidRPr="00E02BB0" w:rsidRDefault="00E02BB0" w:rsidP="00F16F8E">
            <w:pPr>
              <w:rPr>
                <w:rFonts w:eastAsia="Calibri"/>
              </w:rPr>
            </w:pPr>
            <w:r w:rsidRPr="00E02BB0">
              <w:rPr>
                <w:rFonts w:eastAsia="Calibri"/>
              </w:rPr>
              <w:t>Недељно</w:t>
            </w:r>
          </w:p>
        </w:tc>
        <w:tc>
          <w:tcPr>
            <w:tcW w:w="1762" w:type="dxa"/>
          </w:tcPr>
          <w:p w14:paraId="6D421C1E" w14:textId="77777777" w:rsidR="00E02BB0" w:rsidRPr="00E02BB0" w:rsidRDefault="00E02BB0" w:rsidP="00F16F8E">
            <w:pPr>
              <w:rPr>
                <w:rFonts w:eastAsia="Calibri"/>
              </w:rPr>
            </w:pPr>
            <w:r w:rsidRPr="00E02BB0">
              <w:rPr>
                <w:rFonts w:eastAsia="Calibri"/>
              </w:rPr>
              <w:t>До 8 часова</w:t>
            </w:r>
          </w:p>
        </w:tc>
      </w:tr>
      <w:tr w:rsidR="00E02BB0" w:rsidRPr="00E02BB0" w14:paraId="3F081362" w14:textId="77777777" w:rsidTr="00E02BB0">
        <w:tc>
          <w:tcPr>
            <w:tcW w:w="817" w:type="dxa"/>
          </w:tcPr>
          <w:p w14:paraId="0278719D" w14:textId="77777777" w:rsidR="00E02BB0" w:rsidRPr="00E02BB0" w:rsidRDefault="00E02BB0" w:rsidP="00F16F8E">
            <w:pPr>
              <w:rPr>
                <w:rFonts w:eastAsia="Calibri"/>
              </w:rPr>
            </w:pPr>
            <w:r w:rsidRPr="00E02BB0">
              <w:rPr>
                <w:rFonts w:eastAsia="Calibri"/>
              </w:rPr>
              <w:t xml:space="preserve">8. </w:t>
            </w:r>
          </w:p>
        </w:tc>
        <w:tc>
          <w:tcPr>
            <w:tcW w:w="3577" w:type="dxa"/>
          </w:tcPr>
          <w:p w14:paraId="61AB4556" w14:textId="77777777" w:rsidR="00E02BB0" w:rsidRPr="00E02BB0" w:rsidRDefault="00E02BB0" w:rsidP="00F16F8E">
            <w:pPr>
              <w:rPr>
                <w:rFonts w:eastAsia="Calibri"/>
              </w:rPr>
            </w:pPr>
            <w:r w:rsidRPr="00E02BB0">
              <w:rPr>
                <w:rFonts w:eastAsia="Calibri"/>
              </w:rPr>
              <w:t>Месне прерађевине</w:t>
            </w:r>
          </w:p>
        </w:tc>
        <w:tc>
          <w:tcPr>
            <w:tcW w:w="1474" w:type="dxa"/>
          </w:tcPr>
          <w:p w14:paraId="028FE205" w14:textId="77777777" w:rsidR="00E02BB0" w:rsidRPr="00E02BB0" w:rsidRDefault="00E02BB0" w:rsidP="00F16F8E">
            <w:pPr>
              <w:rPr>
                <w:rFonts w:eastAsia="Calibri"/>
              </w:rPr>
            </w:pPr>
            <w:r w:rsidRPr="00E02BB0">
              <w:rPr>
                <w:rFonts w:eastAsia="Calibri"/>
              </w:rPr>
              <w:t>3 пута</w:t>
            </w:r>
          </w:p>
        </w:tc>
        <w:tc>
          <w:tcPr>
            <w:tcW w:w="1186" w:type="dxa"/>
          </w:tcPr>
          <w:p w14:paraId="64DE81E7" w14:textId="77777777" w:rsidR="00E02BB0" w:rsidRPr="00E02BB0" w:rsidRDefault="00E02BB0" w:rsidP="00F16F8E">
            <w:pPr>
              <w:rPr>
                <w:rFonts w:eastAsia="Calibri"/>
              </w:rPr>
            </w:pPr>
            <w:r w:rsidRPr="00E02BB0">
              <w:rPr>
                <w:rFonts w:eastAsia="Calibri"/>
              </w:rPr>
              <w:t>Недељно</w:t>
            </w:r>
          </w:p>
        </w:tc>
        <w:tc>
          <w:tcPr>
            <w:tcW w:w="1762" w:type="dxa"/>
          </w:tcPr>
          <w:p w14:paraId="472A5B94" w14:textId="77777777" w:rsidR="00E02BB0" w:rsidRPr="00E02BB0" w:rsidRDefault="00E02BB0" w:rsidP="00F16F8E">
            <w:pPr>
              <w:rPr>
                <w:rFonts w:eastAsia="Calibri"/>
              </w:rPr>
            </w:pPr>
            <w:r w:rsidRPr="00E02BB0">
              <w:rPr>
                <w:rFonts w:eastAsia="Calibri"/>
              </w:rPr>
              <w:t>До 8 часова</w:t>
            </w:r>
          </w:p>
        </w:tc>
      </w:tr>
      <w:tr w:rsidR="00E02BB0" w:rsidRPr="00E02BB0" w14:paraId="7C05E6BD" w14:textId="77777777" w:rsidTr="00E02BB0">
        <w:tc>
          <w:tcPr>
            <w:tcW w:w="817" w:type="dxa"/>
          </w:tcPr>
          <w:p w14:paraId="33DC6F8B" w14:textId="77777777" w:rsidR="00E02BB0" w:rsidRPr="00E02BB0" w:rsidRDefault="00E02BB0" w:rsidP="00F16F8E">
            <w:pPr>
              <w:rPr>
                <w:rFonts w:eastAsia="Calibri"/>
              </w:rPr>
            </w:pPr>
            <w:r w:rsidRPr="00E02BB0">
              <w:rPr>
                <w:rFonts w:eastAsia="Calibri"/>
              </w:rPr>
              <w:t>9.</w:t>
            </w:r>
          </w:p>
        </w:tc>
        <w:tc>
          <w:tcPr>
            <w:tcW w:w="3577" w:type="dxa"/>
          </w:tcPr>
          <w:p w14:paraId="2AAFF247" w14:textId="77777777" w:rsidR="00E02BB0" w:rsidRPr="00E02BB0" w:rsidRDefault="00E02BB0" w:rsidP="00F16F8E">
            <w:pPr>
              <w:rPr>
                <w:rFonts w:eastAsia="Calibri"/>
              </w:rPr>
            </w:pPr>
            <w:r w:rsidRPr="00E02BB0">
              <w:rPr>
                <w:rFonts w:eastAsia="Calibri"/>
              </w:rPr>
              <w:t>Конзервисано поврће</w:t>
            </w:r>
          </w:p>
        </w:tc>
        <w:tc>
          <w:tcPr>
            <w:tcW w:w="1474" w:type="dxa"/>
          </w:tcPr>
          <w:p w14:paraId="3AEE4BE9" w14:textId="77777777" w:rsidR="00E02BB0" w:rsidRPr="00E02BB0" w:rsidRDefault="00E02BB0" w:rsidP="00F16F8E">
            <w:pPr>
              <w:rPr>
                <w:rFonts w:eastAsia="Calibri"/>
              </w:rPr>
            </w:pPr>
            <w:r w:rsidRPr="00E02BB0">
              <w:rPr>
                <w:rFonts w:eastAsia="Calibri"/>
              </w:rPr>
              <w:t>2 пута</w:t>
            </w:r>
          </w:p>
        </w:tc>
        <w:tc>
          <w:tcPr>
            <w:tcW w:w="1186" w:type="dxa"/>
          </w:tcPr>
          <w:p w14:paraId="62E2F35F" w14:textId="77777777" w:rsidR="00E02BB0" w:rsidRPr="00E02BB0" w:rsidRDefault="00E02BB0" w:rsidP="00F16F8E">
            <w:pPr>
              <w:rPr>
                <w:rFonts w:eastAsia="Calibri"/>
              </w:rPr>
            </w:pPr>
            <w:r w:rsidRPr="00E02BB0">
              <w:rPr>
                <w:rFonts w:eastAsia="Calibri"/>
              </w:rPr>
              <w:t>Недељно</w:t>
            </w:r>
          </w:p>
        </w:tc>
        <w:tc>
          <w:tcPr>
            <w:tcW w:w="1762" w:type="dxa"/>
          </w:tcPr>
          <w:p w14:paraId="379F7986" w14:textId="77777777" w:rsidR="00E02BB0" w:rsidRPr="00E02BB0" w:rsidRDefault="00E02BB0" w:rsidP="00F16F8E">
            <w:pPr>
              <w:rPr>
                <w:rFonts w:eastAsia="Calibri"/>
              </w:rPr>
            </w:pPr>
            <w:r w:rsidRPr="00E02BB0">
              <w:rPr>
                <w:rFonts w:eastAsia="Calibri"/>
              </w:rPr>
              <w:t>До 8 часова</w:t>
            </w:r>
          </w:p>
        </w:tc>
      </w:tr>
      <w:tr w:rsidR="00E02BB0" w:rsidRPr="00E02BB0" w14:paraId="74786E3E" w14:textId="77777777" w:rsidTr="00E02BB0">
        <w:tc>
          <w:tcPr>
            <w:tcW w:w="817" w:type="dxa"/>
          </w:tcPr>
          <w:p w14:paraId="0971D16E" w14:textId="77777777" w:rsidR="00E02BB0" w:rsidRPr="00E02BB0" w:rsidRDefault="00E02BB0" w:rsidP="00F16F8E">
            <w:pPr>
              <w:rPr>
                <w:rFonts w:eastAsia="Calibri"/>
              </w:rPr>
            </w:pPr>
            <w:r w:rsidRPr="00E02BB0">
              <w:rPr>
                <w:rFonts w:eastAsia="Calibri"/>
              </w:rPr>
              <w:t>10.</w:t>
            </w:r>
          </w:p>
        </w:tc>
        <w:tc>
          <w:tcPr>
            <w:tcW w:w="3577" w:type="dxa"/>
          </w:tcPr>
          <w:p w14:paraId="6E7C2AAC" w14:textId="77777777" w:rsidR="00E02BB0" w:rsidRPr="00E02BB0" w:rsidRDefault="00E02BB0" w:rsidP="00F16F8E">
            <w:pPr>
              <w:rPr>
                <w:rFonts w:eastAsia="Calibri"/>
              </w:rPr>
            </w:pPr>
            <w:r w:rsidRPr="00E02BB0">
              <w:rPr>
                <w:rFonts w:eastAsia="Calibri"/>
              </w:rPr>
              <w:t>Замрзнуто воће и поврће</w:t>
            </w:r>
          </w:p>
        </w:tc>
        <w:tc>
          <w:tcPr>
            <w:tcW w:w="1474" w:type="dxa"/>
          </w:tcPr>
          <w:p w14:paraId="2C7DEDCA" w14:textId="77777777" w:rsidR="00E02BB0" w:rsidRPr="00E02BB0" w:rsidRDefault="00E02BB0" w:rsidP="00F16F8E">
            <w:pPr>
              <w:rPr>
                <w:rFonts w:eastAsia="Calibri"/>
              </w:rPr>
            </w:pPr>
            <w:r w:rsidRPr="00E02BB0">
              <w:rPr>
                <w:rFonts w:eastAsia="Calibri"/>
              </w:rPr>
              <w:t>5 пута</w:t>
            </w:r>
          </w:p>
        </w:tc>
        <w:tc>
          <w:tcPr>
            <w:tcW w:w="1186" w:type="dxa"/>
          </w:tcPr>
          <w:p w14:paraId="76182809" w14:textId="77777777" w:rsidR="00E02BB0" w:rsidRPr="00E02BB0" w:rsidRDefault="00E02BB0" w:rsidP="00F16F8E">
            <w:pPr>
              <w:rPr>
                <w:rFonts w:eastAsia="Calibri"/>
              </w:rPr>
            </w:pPr>
            <w:r w:rsidRPr="00E02BB0">
              <w:rPr>
                <w:rFonts w:eastAsia="Calibri"/>
              </w:rPr>
              <w:t>Недељно</w:t>
            </w:r>
          </w:p>
        </w:tc>
        <w:tc>
          <w:tcPr>
            <w:tcW w:w="1762" w:type="dxa"/>
          </w:tcPr>
          <w:p w14:paraId="17C4D051" w14:textId="77777777" w:rsidR="00E02BB0" w:rsidRPr="00E02BB0" w:rsidRDefault="00E02BB0" w:rsidP="00F16F8E">
            <w:pPr>
              <w:rPr>
                <w:rFonts w:eastAsia="Calibri"/>
              </w:rPr>
            </w:pPr>
            <w:r w:rsidRPr="00E02BB0">
              <w:rPr>
                <w:rFonts w:eastAsia="Calibri"/>
              </w:rPr>
              <w:t>До 8 часова</w:t>
            </w:r>
          </w:p>
        </w:tc>
      </w:tr>
      <w:tr w:rsidR="00E02BB0" w:rsidRPr="00E02BB0" w14:paraId="072553F2" w14:textId="77777777" w:rsidTr="00E02BB0">
        <w:tc>
          <w:tcPr>
            <w:tcW w:w="817" w:type="dxa"/>
          </w:tcPr>
          <w:p w14:paraId="4B2A30EA" w14:textId="77777777" w:rsidR="00E02BB0" w:rsidRPr="00E02BB0" w:rsidRDefault="00E02BB0" w:rsidP="00F16F8E">
            <w:pPr>
              <w:rPr>
                <w:rFonts w:eastAsia="Calibri"/>
              </w:rPr>
            </w:pPr>
            <w:r w:rsidRPr="00E02BB0">
              <w:rPr>
                <w:rFonts w:eastAsia="Calibri"/>
              </w:rPr>
              <w:t>11.</w:t>
            </w:r>
          </w:p>
        </w:tc>
        <w:tc>
          <w:tcPr>
            <w:tcW w:w="3577" w:type="dxa"/>
          </w:tcPr>
          <w:p w14:paraId="2CA36C88" w14:textId="77777777" w:rsidR="00E02BB0" w:rsidRPr="00E02BB0" w:rsidRDefault="00E02BB0" w:rsidP="00F16F8E">
            <w:pPr>
              <w:rPr>
                <w:rFonts w:eastAsia="Calibri"/>
              </w:rPr>
            </w:pPr>
            <w:r w:rsidRPr="00E02BB0">
              <w:rPr>
                <w:rFonts w:eastAsia="Calibri"/>
              </w:rPr>
              <w:t>Свеже воће и поврће</w:t>
            </w:r>
          </w:p>
        </w:tc>
        <w:tc>
          <w:tcPr>
            <w:tcW w:w="1474" w:type="dxa"/>
          </w:tcPr>
          <w:p w14:paraId="148769FC" w14:textId="77777777" w:rsidR="00E02BB0" w:rsidRPr="00E02BB0" w:rsidRDefault="00E02BB0" w:rsidP="00F16F8E">
            <w:pPr>
              <w:rPr>
                <w:rFonts w:eastAsia="Calibri"/>
              </w:rPr>
            </w:pPr>
            <w:r w:rsidRPr="00E02BB0">
              <w:rPr>
                <w:rFonts w:eastAsia="Calibri"/>
              </w:rPr>
              <w:t>5 пута</w:t>
            </w:r>
          </w:p>
        </w:tc>
        <w:tc>
          <w:tcPr>
            <w:tcW w:w="1186" w:type="dxa"/>
          </w:tcPr>
          <w:p w14:paraId="29F9B473" w14:textId="77777777" w:rsidR="00E02BB0" w:rsidRPr="00E02BB0" w:rsidRDefault="00E02BB0" w:rsidP="00F16F8E">
            <w:pPr>
              <w:rPr>
                <w:rFonts w:eastAsia="Calibri"/>
              </w:rPr>
            </w:pPr>
            <w:r w:rsidRPr="00E02BB0">
              <w:rPr>
                <w:rFonts w:eastAsia="Calibri"/>
              </w:rPr>
              <w:t>Недељно</w:t>
            </w:r>
          </w:p>
        </w:tc>
        <w:tc>
          <w:tcPr>
            <w:tcW w:w="1762" w:type="dxa"/>
          </w:tcPr>
          <w:p w14:paraId="6B8C79B0" w14:textId="77777777" w:rsidR="00E02BB0" w:rsidRPr="00E02BB0" w:rsidRDefault="00E02BB0" w:rsidP="00F16F8E">
            <w:pPr>
              <w:rPr>
                <w:rFonts w:eastAsia="Calibri"/>
              </w:rPr>
            </w:pPr>
            <w:r w:rsidRPr="00E02BB0">
              <w:rPr>
                <w:rFonts w:eastAsia="Calibri"/>
              </w:rPr>
              <w:t>До 8 часова</w:t>
            </w:r>
          </w:p>
        </w:tc>
      </w:tr>
      <w:tr w:rsidR="00E02BB0" w:rsidRPr="00E02BB0" w14:paraId="3673D932" w14:textId="77777777" w:rsidTr="00E02BB0">
        <w:tc>
          <w:tcPr>
            <w:tcW w:w="817" w:type="dxa"/>
          </w:tcPr>
          <w:p w14:paraId="3E1219E5" w14:textId="77777777" w:rsidR="00E02BB0" w:rsidRPr="00E02BB0" w:rsidRDefault="00E02BB0" w:rsidP="00F16F8E">
            <w:pPr>
              <w:rPr>
                <w:rFonts w:eastAsia="Calibri"/>
              </w:rPr>
            </w:pPr>
            <w:r w:rsidRPr="00E02BB0">
              <w:rPr>
                <w:rFonts w:eastAsia="Calibri"/>
              </w:rPr>
              <w:t>12.</w:t>
            </w:r>
          </w:p>
        </w:tc>
        <w:tc>
          <w:tcPr>
            <w:tcW w:w="3577" w:type="dxa"/>
          </w:tcPr>
          <w:p w14:paraId="57783BC2" w14:textId="77777777" w:rsidR="00E02BB0" w:rsidRPr="00E02BB0" w:rsidRDefault="00E02BB0" w:rsidP="00F16F8E">
            <w:pPr>
              <w:rPr>
                <w:rFonts w:eastAsia="Calibri"/>
              </w:rPr>
            </w:pPr>
            <w:r w:rsidRPr="00E02BB0">
              <w:rPr>
                <w:rFonts w:eastAsia="Calibri"/>
              </w:rPr>
              <w:t>Остали прехрамбени производи</w:t>
            </w:r>
          </w:p>
        </w:tc>
        <w:tc>
          <w:tcPr>
            <w:tcW w:w="1474" w:type="dxa"/>
          </w:tcPr>
          <w:p w14:paraId="3A996BF3" w14:textId="77777777" w:rsidR="00E02BB0" w:rsidRPr="00E02BB0" w:rsidRDefault="00E02BB0" w:rsidP="00F16F8E">
            <w:pPr>
              <w:rPr>
                <w:rFonts w:eastAsia="Calibri"/>
              </w:rPr>
            </w:pPr>
            <w:r w:rsidRPr="00E02BB0">
              <w:rPr>
                <w:rFonts w:eastAsia="Calibri"/>
              </w:rPr>
              <w:t>5 пута</w:t>
            </w:r>
          </w:p>
        </w:tc>
        <w:tc>
          <w:tcPr>
            <w:tcW w:w="1186" w:type="dxa"/>
          </w:tcPr>
          <w:p w14:paraId="2ACF2764" w14:textId="77777777" w:rsidR="00E02BB0" w:rsidRPr="00E02BB0" w:rsidRDefault="00E02BB0" w:rsidP="00F16F8E">
            <w:pPr>
              <w:rPr>
                <w:rFonts w:eastAsia="Calibri"/>
              </w:rPr>
            </w:pPr>
            <w:r w:rsidRPr="00E02BB0">
              <w:rPr>
                <w:rFonts w:eastAsia="Calibri"/>
              </w:rPr>
              <w:t>Недељно</w:t>
            </w:r>
          </w:p>
        </w:tc>
        <w:tc>
          <w:tcPr>
            <w:tcW w:w="1762" w:type="dxa"/>
          </w:tcPr>
          <w:p w14:paraId="6826E032" w14:textId="77777777" w:rsidR="00E02BB0" w:rsidRPr="00E02BB0" w:rsidRDefault="00E02BB0" w:rsidP="00F16F8E">
            <w:pPr>
              <w:rPr>
                <w:rFonts w:eastAsia="Calibri"/>
              </w:rPr>
            </w:pPr>
            <w:r w:rsidRPr="00E02BB0">
              <w:rPr>
                <w:rFonts w:eastAsia="Calibri"/>
              </w:rPr>
              <w:t>До 8 часова</w:t>
            </w:r>
          </w:p>
        </w:tc>
      </w:tr>
    </w:tbl>
    <w:p w14:paraId="1A3F3110" w14:textId="77777777" w:rsidR="00E02BB0" w:rsidRDefault="00E02BB0" w:rsidP="00F90FDE">
      <w:pPr>
        <w:widowControl w:val="0"/>
        <w:autoSpaceDE w:val="0"/>
        <w:autoSpaceDN w:val="0"/>
        <w:adjustRightInd w:val="0"/>
        <w:ind w:left="816"/>
      </w:pPr>
    </w:p>
    <w:p w14:paraId="0549E1CC" w14:textId="77777777" w:rsidR="00E02BB0" w:rsidRDefault="00E02BB0" w:rsidP="00F90FDE">
      <w:pPr>
        <w:widowControl w:val="0"/>
        <w:autoSpaceDE w:val="0"/>
        <w:autoSpaceDN w:val="0"/>
        <w:adjustRightInd w:val="0"/>
        <w:ind w:left="816"/>
      </w:pPr>
    </w:p>
    <w:p w14:paraId="7E67FE50" w14:textId="77777777" w:rsidR="00E02BB0" w:rsidRDefault="00E02BB0" w:rsidP="00F90FDE">
      <w:pPr>
        <w:widowControl w:val="0"/>
        <w:autoSpaceDE w:val="0"/>
        <w:autoSpaceDN w:val="0"/>
        <w:adjustRightInd w:val="0"/>
        <w:ind w:left="816"/>
      </w:pPr>
    </w:p>
    <w:p w14:paraId="76942D88" w14:textId="77777777" w:rsidR="00E02BB0" w:rsidRDefault="00E02BB0" w:rsidP="00F90FDE">
      <w:pPr>
        <w:widowControl w:val="0"/>
        <w:autoSpaceDE w:val="0"/>
        <w:autoSpaceDN w:val="0"/>
        <w:adjustRightInd w:val="0"/>
        <w:ind w:left="816"/>
      </w:pPr>
    </w:p>
    <w:p w14:paraId="20362018" w14:textId="2B80CFA6" w:rsidR="00F90FDE" w:rsidRDefault="0019457B" w:rsidP="00F90FDE">
      <w:pPr>
        <w:widowControl w:val="0"/>
        <w:autoSpaceDE w:val="0"/>
        <w:autoSpaceDN w:val="0"/>
        <w:adjustRightInd w:val="0"/>
        <w:ind w:left="816"/>
        <w:rPr>
          <w:rFonts w:ascii="Times New Roman CYR" w:hAnsi="Times New Roman CYR" w:cs="Times New Roman CYR"/>
          <w:b/>
          <w:bCs/>
          <w:u w:val="single"/>
          <w:lang w:val="en-US"/>
        </w:rPr>
      </w:pPr>
      <w:r>
        <w:rPr>
          <w:rFonts w:ascii="Times New Roman CYR" w:hAnsi="Times New Roman CYR" w:cs="Times New Roman CYR"/>
          <w:b/>
          <w:bCs/>
          <w:u w:val="single"/>
          <w:lang w:val="sr-Cyrl-RS"/>
        </w:rPr>
        <w:t>Д</w:t>
      </w:r>
      <w:r w:rsidR="00F90FDE">
        <w:rPr>
          <w:rFonts w:ascii="Times New Roman CYR" w:hAnsi="Times New Roman CYR" w:cs="Times New Roman CYR"/>
          <w:b/>
          <w:bCs/>
          <w:u w:val="single"/>
          <w:lang w:val="en-US"/>
        </w:rPr>
        <w:t>инамика испоруке свежег воћа и поврћа за:</w:t>
      </w:r>
    </w:p>
    <w:p w14:paraId="0FDAAF83" w14:textId="77777777" w:rsidR="008C18C5" w:rsidRDefault="008C18C5" w:rsidP="00F90FDE">
      <w:pPr>
        <w:widowControl w:val="0"/>
        <w:autoSpaceDE w:val="0"/>
        <w:autoSpaceDN w:val="0"/>
        <w:adjustRightInd w:val="0"/>
        <w:ind w:left="816"/>
        <w:rPr>
          <w:rFonts w:ascii="Times New Roman CYR" w:hAnsi="Times New Roman CYR" w:cs="Times New Roman CYR"/>
          <w:b/>
          <w:bCs/>
          <w:u w:val="single"/>
          <w:lang w:val="en-US"/>
        </w:rPr>
      </w:pPr>
    </w:p>
    <w:tbl>
      <w:tblPr>
        <w:tblStyle w:val="TableGrid"/>
        <w:tblW w:w="0" w:type="auto"/>
        <w:tblLayout w:type="fixed"/>
        <w:tblLook w:val="04A0" w:firstRow="1" w:lastRow="0" w:firstColumn="1" w:lastColumn="0" w:noHBand="0" w:noVBand="1"/>
      </w:tblPr>
      <w:tblGrid>
        <w:gridCol w:w="601"/>
        <w:gridCol w:w="2626"/>
        <w:gridCol w:w="5528"/>
      </w:tblGrid>
      <w:tr w:rsidR="008C18C5" w:rsidRPr="0019457B" w14:paraId="362B83A5" w14:textId="77777777" w:rsidTr="009A40C1">
        <w:tc>
          <w:tcPr>
            <w:tcW w:w="601" w:type="dxa"/>
            <w:vAlign w:val="center"/>
          </w:tcPr>
          <w:p w14:paraId="3A9A571B" w14:textId="77777777" w:rsidR="008C18C5" w:rsidRPr="0019457B" w:rsidRDefault="008C18C5" w:rsidP="008C18C5">
            <w:pPr>
              <w:jc w:val="center"/>
              <w:rPr>
                <w:rFonts w:eastAsia="Calibri"/>
                <w:b/>
                <w:sz w:val="22"/>
                <w:szCs w:val="22"/>
              </w:rPr>
            </w:pPr>
            <w:r w:rsidRPr="0019457B">
              <w:rPr>
                <w:rFonts w:eastAsia="Calibri"/>
                <w:b/>
                <w:sz w:val="22"/>
                <w:szCs w:val="22"/>
              </w:rPr>
              <w:t>Р.б.</w:t>
            </w:r>
          </w:p>
        </w:tc>
        <w:tc>
          <w:tcPr>
            <w:tcW w:w="2626" w:type="dxa"/>
            <w:vAlign w:val="center"/>
          </w:tcPr>
          <w:p w14:paraId="4E0C76C2" w14:textId="77777777" w:rsidR="008C18C5" w:rsidRPr="0019457B" w:rsidRDefault="008C18C5" w:rsidP="008C18C5">
            <w:pPr>
              <w:jc w:val="center"/>
              <w:rPr>
                <w:rFonts w:eastAsia="Calibri"/>
                <w:b/>
              </w:rPr>
            </w:pPr>
            <w:r w:rsidRPr="0019457B">
              <w:rPr>
                <w:rFonts w:eastAsia="Calibri"/>
                <w:b/>
              </w:rPr>
              <w:t>Врста намирнице</w:t>
            </w:r>
          </w:p>
        </w:tc>
        <w:tc>
          <w:tcPr>
            <w:tcW w:w="5528" w:type="dxa"/>
            <w:vAlign w:val="center"/>
          </w:tcPr>
          <w:p w14:paraId="4F34C30C" w14:textId="77777777" w:rsidR="008C18C5" w:rsidRPr="0019457B" w:rsidRDefault="008C18C5" w:rsidP="008C18C5">
            <w:pPr>
              <w:jc w:val="center"/>
              <w:rPr>
                <w:rFonts w:eastAsia="Calibri"/>
                <w:b/>
              </w:rPr>
            </w:pPr>
            <w:r w:rsidRPr="0019457B">
              <w:rPr>
                <w:rFonts w:eastAsia="Calibri"/>
                <w:b/>
              </w:rPr>
              <w:t>Месеци у години</w:t>
            </w:r>
          </w:p>
        </w:tc>
      </w:tr>
      <w:tr w:rsidR="008C18C5" w:rsidRPr="0019457B" w14:paraId="1B1D6412" w14:textId="77777777" w:rsidTr="009A40C1">
        <w:tc>
          <w:tcPr>
            <w:tcW w:w="601" w:type="dxa"/>
          </w:tcPr>
          <w:p w14:paraId="3E661414" w14:textId="77777777" w:rsidR="008C18C5" w:rsidRPr="0019457B" w:rsidRDefault="008C18C5" w:rsidP="008C18C5">
            <w:pPr>
              <w:rPr>
                <w:rFonts w:eastAsia="Calibri"/>
              </w:rPr>
            </w:pPr>
            <w:r w:rsidRPr="0019457B">
              <w:rPr>
                <w:rFonts w:eastAsia="Calibri"/>
              </w:rPr>
              <w:t>1.</w:t>
            </w:r>
          </w:p>
        </w:tc>
        <w:tc>
          <w:tcPr>
            <w:tcW w:w="2626" w:type="dxa"/>
            <w:vAlign w:val="center"/>
          </w:tcPr>
          <w:p w14:paraId="6D1D1383" w14:textId="77777777" w:rsidR="008C18C5" w:rsidRPr="0019457B" w:rsidRDefault="008C18C5" w:rsidP="008C18C5">
            <w:pPr>
              <w:rPr>
                <w:rFonts w:eastAsia="Calibri"/>
              </w:rPr>
            </w:pPr>
            <w:r w:rsidRPr="0019457B">
              <w:rPr>
                <w:rFonts w:eastAsia="Calibri"/>
              </w:rPr>
              <w:t>Шаргарепа</w:t>
            </w:r>
          </w:p>
        </w:tc>
        <w:tc>
          <w:tcPr>
            <w:tcW w:w="5528" w:type="dxa"/>
            <w:vAlign w:val="center"/>
          </w:tcPr>
          <w:p w14:paraId="0F82770A" w14:textId="77777777" w:rsidR="008C18C5" w:rsidRPr="0019457B" w:rsidRDefault="008C18C5" w:rsidP="008C18C5">
            <w:pPr>
              <w:rPr>
                <w:rFonts w:eastAsia="Calibri"/>
                <w:lang w:val="en-US"/>
              </w:rPr>
            </w:pPr>
            <w:r>
              <w:rPr>
                <w:rFonts w:eastAsia="Calibri"/>
                <w:lang w:val="sr-Cyrl-RS"/>
              </w:rPr>
              <w:t>јануар, фебруар,март, април, мај, јун, јул, август, септембар, октобар, новембар, децембар</w:t>
            </w:r>
          </w:p>
        </w:tc>
      </w:tr>
      <w:tr w:rsidR="008C18C5" w:rsidRPr="0019457B" w14:paraId="13F7BC1D" w14:textId="77777777" w:rsidTr="009A40C1">
        <w:tc>
          <w:tcPr>
            <w:tcW w:w="601" w:type="dxa"/>
          </w:tcPr>
          <w:p w14:paraId="5194CB2C" w14:textId="77777777" w:rsidR="008C18C5" w:rsidRPr="0019457B" w:rsidRDefault="008C18C5" w:rsidP="008C18C5">
            <w:pPr>
              <w:rPr>
                <w:rFonts w:eastAsia="Calibri"/>
              </w:rPr>
            </w:pPr>
            <w:r w:rsidRPr="0019457B">
              <w:rPr>
                <w:rFonts w:eastAsia="Calibri"/>
              </w:rPr>
              <w:t>2.</w:t>
            </w:r>
          </w:p>
        </w:tc>
        <w:tc>
          <w:tcPr>
            <w:tcW w:w="2626" w:type="dxa"/>
            <w:vAlign w:val="center"/>
          </w:tcPr>
          <w:p w14:paraId="54433F82" w14:textId="77777777" w:rsidR="008C18C5" w:rsidRPr="0019457B" w:rsidRDefault="008C18C5" w:rsidP="008C18C5">
            <w:pPr>
              <w:rPr>
                <w:rFonts w:eastAsia="Calibri"/>
              </w:rPr>
            </w:pPr>
            <w:r w:rsidRPr="0019457B">
              <w:rPr>
                <w:rFonts w:eastAsia="Calibri"/>
              </w:rPr>
              <w:t>Карфиол</w:t>
            </w:r>
          </w:p>
        </w:tc>
        <w:tc>
          <w:tcPr>
            <w:tcW w:w="5528" w:type="dxa"/>
            <w:vAlign w:val="center"/>
          </w:tcPr>
          <w:p w14:paraId="32E846FA" w14:textId="77777777" w:rsidR="008C18C5" w:rsidRPr="0019457B" w:rsidRDefault="008C18C5" w:rsidP="008C18C5">
            <w:pPr>
              <w:rPr>
                <w:rFonts w:eastAsia="Calibri"/>
              </w:rPr>
            </w:pPr>
            <w:r>
              <w:rPr>
                <w:rFonts w:eastAsia="Calibri"/>
                <w:lang w:val="sr-Cyrl-RS"/>
              </w:rPr>
              <w:t>мај, јун, јул, август, септембар, октобар</w:t>
            </w:r>
          </w:p>
        </w:tc>
      </w:tr>
      <w:tr w:rsidR="008C18C5" w:rsidRPr="0019457B" w14:paraId="3B905B20" w14:textId="77777777" w:rsidTr="009A40C1">
        <w:tc>
          <w:tcPr>
            <w:tcW w:w="601" w:type="dxa"/>
          </w:tcPr>
          <w:p w14:paraId="21F86F77" w14:textId="77777777" w:rsidR="008C18C5" w:rsidRPr="0019457B" w:rsidRDefault="008C18C5" w:rsidP="008C18C5">
            <w:pPr>
              <w:rPr>
                <w:rFonts w:eastAsia="Calibri"/>
              </w:rPr>
            </w:pPr>
            <w:r w:rsidRPr="0019457B">
              <w:rPr>
                <w:rFonts w:eastAsia="Calibri"/>
              </w:rPr>
              <w:t>3.</w:t>
            </w:r>
          </w:p>
        </w:tc>
        <w:tc>
          <w:tcPr>
            <w:tcW w:w="2626" w:type="dxa"/>
            <w:vAlign w:val="center"/>
          </w:tcPr>
          <w:p w14:paraId="52D8F448" w14:textId="77777777" w:rsidR="008C18C5" w:rsidRPr="0019457B" w:rsidRDefault="008C18C5" w:rsidP="008C18C5">
            <w:pPr>
              <w:rPr>
                <w:rFonts w:eastAsia="Calibri"/>
              </w:rPr>
            </w:pPr>
            <w:r w:rsidRPr="0019457B">
              <w:rPr>
                <w:rFonts w:eastAsia="Calibri"/>
              </w:rPr>
              <w:t>Грашак</w:t>
            </w:r>
          </w:p>
        </w:tc>
        <w:tc>
          <w:tcPr>
            <w:tcW w:w="5528" w:type="dxa"/>
            <w:vAlign w:val="center"/>
          </w:tcPr>
          <w:p w14:paraId="68205601" w14:textId="77777777" w:rsidR="008C18C5" w:rsidRPr="0014082E" w:rsidRDefault="008C18C5" w:rsidP="008C18C5">
            <w:pPr>
              <w:rPr>
                <w:rFonts w:eastAsia="Calibri"/>
                <w:lang w:val="sr-Cyrl-RS"/>
              </w:rPr>
            </w:pPr>
            <w:r>
              <w:rPr>
                <w:rFonts w:eastAsia="Calibri"/>
                <w:lang w:val="sr-Cyrl-RS"/>
              </w:rPr>
              <w:t>јун</w:t>
            </w:r>
          </w:p>
        </w:tc>
      </w:tr>
      <w:tr w:rsidR="008C18C5" w:rsidRPr="0019457B" w14:paraId="0922BF96" w14:textId="77777777" w:rsidTr="009A40C1">
        <w:tc>
          <w:tcPr>
            <w:tcW w:w="601" w:type="dxa"/>
          </w:tcPr>
          <w:p w14:paraId="2C04B0A5" w14:textId="77777777" w:rsidR="008C18C5" w:rsidRPr="0019457B" w:rsidRDefault="008C18C5" w:rsidP="008C18C5">
            <w:pPr>
              <w:rPr>
                <w:rFonts w:eastAsia="Calibri"/>
              </w:rPr>
            </w:pPr>
            <w:r w:rsidRPr="0019457B">
              <w:rPr>
                <w:rFonts w:eastAsia="Calibri"/>
              </w:rPr>
              <w:t>4.</w:t>
            </w:r>
          </w:p>
        </w:tc>
        <w:tc>
          <w:tcPr>
            <w:tcW w:w="2626" w:type="dxa"/>
            <w:vAlign w:val="center"/>
          </w:tcPr>
          <w:p w14:paraId="4AF9717F" w14:textId="77777777" w:rsidR="008C18C5" w:rsidRPr="0019457B" w:rsidRDefault="008C18C5" w:rsidP="008C18C5">
            <w:pPr>
              <w:rPr>
                <w:rFonts w:eastAsia="Calibri"/>
              </w:rPr>
            </w:pPr>
            <w:r w:rsidRPr="0019457B">
              <w:rPr>
                <w:rFonts w:eastAsia="Calibri"/>
              </w:rPr>
              <w:t xml:space="preserve">Боранија </w:t>
            </w:r>
          </w:p>
        </w:tc>
        <w:tc>
          <w:tcPr>
            <w:tcW w:w="5528" w:type="dxa"/>
            <w:vAlign w:val="center"/>
          </w:tcPr>
          <w:p w14:paraId="5E8400E2" w14:textId="77777777" w:rsidR="008C18C5" w:rsidRPr="0014082E" w:rsidRDefault="008C18C5" w:rsidP="008C18C5">
            <w:pPr>
              <w:rPr>
                <w:rFonts w:eastAsia="Calibri"/>
                <w:lang w:val="sr-Cyrl-RS"/>
              </w:rPr>
            </w:pPr>
            <w:r>
              <w:rPr>
                <w:rFonts w:eastAsia="Calibri"/>
                <w:lang w:val="sr-Cyrl-RS"/>
              </w:rPr>
              <w:t>јун</w:t>
            </w:r>
          </w:p>
        </w:tc>
      </w:tr>
      <w:tr w:rsidR="008C18C5" w:rsidRPr="0019457B" w14:paraId="40644117" w14:textId="77777777" w:rsidTr="009A40C1">
        <w:tc>
          <w:tcPr>
            <w:tcW w:w="601" w:type="dxa"/>
          </w:tcPr>
          <w:p w14:paraId="151C9D09" w14:textId="77777777" w:rsidR="008C18C5" w:rsidRPr="0019457B" w:rsidRDefault="008C18C5" w:rsidP="008C18C5">
            <w:pPr>
              <w:rPr>
                <w:rFonts w:eastAsia="Calibri"/>
              </w:rPr>
            </w:pPr>
            <w:r w:rsidRPr="0019457B">
              <w:rPr>
                <w:rFonts w:eastAsia="Calibri"/>
              </w:rPr>
              <w:t>5.</w:t>
            </w:r>
          </w:p>
        </w:tc>
        <w:tc>
          <w:tcPr>
            <w:tcW w:w="2626" w:type="dxa"/>
            <w:vAlign w:val="center"/>
          </w:tcPr>
          <w:p w14:paraId="05C116F3" w14:textId="77777777" w:rsidR="008C18C5" w:rsidRPr="0019457B" w:rsidRDefault="008C18C5" w:rsidP="008C18C5">
            <w:pPr>
              <w:rPr>
                <w:rFonts w:eastAsia="Calibri"/>
                <w:lang w:val="sr-Cyrl-RS"/>
              </w:rPr>
            </w:pPr>
            <w:r w:rsidRPr="0019457B">
              <w:rPr>
                <w:rFonts w:eastAsia="Calibri"/>
              </w:rPr>
              <w:t>Печурке</w:t>
            </w:r>
            <w:r>
              <w:rPr>
                <w:rFonts w:eastAsia="Calibri"/>
                <w:lang w:val="sr-Cyrl-RS"/>
              </w:rPr>
              <w:t>,</w:t>
            </w:r>
            <w:r w:rsidRPr="0019457B">
              <w:rPr>
                <w:rFonts w:eastAsia="Calibri"/>
              </w:rPr>
              <w:t xml:space="preserve"> Шампињони</w:t>
            </w:r>
          </w:p>
        </w:tc>
        <w:tc>
          <w:tcPr>
            <w:tcW w:w="5528" w:type="dxa"/>
            <w:vAlign w:val="center"/>
          </w:tcPr>
          <w:p w14:paraId="5B9A0FFD" w14:textId="77777777" w:rsidR="008C18C5" w:rsidRPr="0019457B" w:rsidRDefault="008C18C5" w:rsidP="008C18C5">
            <w:pPr>
              <w:rPr>
                <w:rFonts w:eastAsia="Calibri"/>
                <w:lang w:val="en-US"/>
              </w:rPr>
            </w:pPr>
            <w:r>
              <w:rPr>
                <w:rFonts w:eastAsia="Calibri"/>
                <w:lang w:val="sr-Cyrl-RS"/>
              </w:rPr>
              <w:t>јануар, фебруар,март, април, мај, јун, јул, август, септембар, октобар, новембар, децембар</w:t>
            </w:r>
          </w:p>
        </w:tc>
      </w:tr>
      <w:tr w:rsidR="008C18C5" w:rsidRPr="0019457B" w14:paraId="4EE05A5E" w14:textId="77777777" w:rsidTr="009A40C1">
        <w:tc>
          <w:tcPr>
            <w:tcW w:w="601" w:type="dxa"/>
          </w:tcPr>
          <w:p w14:paraId="6121E393" w14:textId="77777777" w:rsidR="008C18C5" w:rsidRPr="0019457B" w:rsidRDefault="008C18C5" w:rsidP="008C18C5">
            <w:pPr>
              <w:rPr>
                <w:rFonts w:eastAsia="Calibri"/>
              </w:rPr>
            </w:pPr>
            <w:r w:rsidRPr="0019457B">
              <w:rPr>
                <w:rFonts w:eastAsia="Calibri"/>
              </w:rPr>
              <w:t>6.</w:t>
            </w:r>
          </w:p>
        </w:tc>
        <w:tc>
          <w:tcPr>
            <w:tcW w:w="2626" w:type="dxa"/>
            <w:vAlign w:val="center"/>
          </w:tcPr>
          <w:p w14:paraId="6C245E88" w14:textId="77777777" w:rsidR="008C18C5" w:rsidRPr="0019457B" w:rsidRDefault="008C18C5" w:rsidP="008C18C5">
            <w:pPr>
              <w:rPr>
                <w:rFonts w:eastAsia="Calibri"/>
              </w:rPr>
            </w:pPr>
            <w:r w:rsidRPr="0019457B">
              <w:rPr>
                <w:rFonts w:eastAsia="Calibri"/>
              </w:rPr>
              <w:t xml:space="preserve">Кромпир </w:t>
            </w:r>
          </w:p>
        </w:tc>
        <w:tc>
          <w:tcPr>
            <w:tcW w:w="5528" w:type="dxa"/>
            <w:vAlign w:val="center"/>
          </w:tcPr>
          <w:p w14:paraId="4A4B8955" w14:textId="77777777" w:rsidR="008C18C5" w:rsidRPr="0019457B" w:rsidRDefault="008C18C5" w:rsidP="008C18C5">
            <w:pPr>
              <w:rPr>
                <w:rFonts w:eastAsia="Calibri"/>
              </w:rPr>
            </w:pPr>
            <w:r>
              <w:rPr>
                <w:rFonts w:eastAsia="Calibri"/>
                <w:lang w:val="sr-Cyrl-RS"/>
              </w:rPr>
              <w:t>јануар, фебруар,март, април, мај, јун, јул, август, септембар, октобар, новембар, децембар</w:t>
            </w:r>
          </w:p>
        </w:tc>
      </w:tr>
      <w:tr w:rsidR="008C18C5" w:rsidRPr="0019457B" w14:paraId="66171346" w14:textId="77777777" w:rsidTr="009A40C1">
        <w:tc>
          <w:tcPr>
            <w:tcW w:w="601" w:type="dxa"/>
          </w:tcPr>
          <w:p w14:paraId="0FF7B5D9" w14:textId="77777777" w:rsidR="008C18C5" w:rsidRPr="0019457B" w:rsidRDefault="008C18C5" w:rsidP="008C18C5">
            <w:pPr>
              <w:rPr>
                <w:rFonts w:eastAsia="Calibri"/>
              </w:rPr>
            </w:pPr>
            <w:r w:rsidRPr="0019457B">
              <w:rPr>
                <w:rFonts w:eastAsia="Calibri"/>
              </w:rPr>
              <w:t>7.</w:t>
            </w:r>
          </w:p>
        </w:tc>
        <w:tc>
          <w:tcPr>
            <w:tcW w:w="2626" w:type="dxa"/>
            <w:vAlign w:val="center"/>
          </w:tcPr>
          <w:p w14:paraId="2D07F650" w14:textId="77777777" w:rsidR="008C18C5" w:rsidRPr="0019457B" w:rsidRDefault="008C18C5" w:rsidP="008C18C5">
            <w:pPr>
              <w:rPr>
                <w:rFonts w:eastAsia="Calibri"/>
              </w:rPr>
            </w:pPr>
            <w:r w:rsidRPr="0019457B">
              <w:rPr>
                <w:rFonts w:eastAsia="Calibri"/>
              </w:rPr>
              <w:t>Кромпир млади</w:t>
            </w:r>
          </w:p>
        </w:tc>
        <w:tc>
          <w:tcPr>
            <w:tcW w:w="5528" w:type="dxa"/>
            <w:vAlign w:val="center"/>
          </w:tcPr>
          <w:p w14:paraId="2581228C" w14:textId="77777777" w:rsidR="008C18C5" w:rsidRPr="0019457B" w:rsidRDefault="008C18C5" w:rsidP="008C18C5">
            <w:pPr>
              <w:rPr>
                <w:rFonts w:eastAsia="Calibri"/>
                <w:lang w:val="en-US"/>
              </w:rPr>
            </w:pPr>
            <w:r>
              <w:rPr>
                <w:rFonts w:eastAsia="Calibri"/>
                <w:lang w:val="sr-Cyrl-RS"/>
              </w:rPr>
              <w:t>мај, јун</w:t>
            </w:r>
          </w:p>
        </w:tc>
      </w:tr>
      <w:tr w:rsidR="008C18C5" w:rsidRPr="0019457B" w14:paraId="4AF78AC8" w14:textId="77777777" w:rsidTr="009A40C1">
        <w:tc>
          <w:tcPr>
            <w:tcW w:w="601" w:type="dxa"/>
          </w:tcPr>
          <w:p w14:paraId="1E4B4A09" w14:textId="77777777" w:rsidR="008C18C5" w:rsidRPr="0019457B" w:rsidRDefault="008C18C5" w:rsidP="008C18C5">
            <w:pPr>
              <w:rPr>
                <w:rFonts w:eastAsia="Calibri"/>
              </w:rPr>
            </w:pPr>
            <w:r w:rsidRPr="0019457B">
              <w:rPr>
                <w:rFonts w:eastAsia="Calibri"/>
              </w:rPr>
              <w:t xml:space="preserve">8. </w:t>
            </w:r>
          </w:p>
        </w:tc>
        <w:tc>
          <w:tcPr>
            <w:tcW w:w="2626" w:type="dxa"/>
            <w:vAlign w:val="center"/>
          </w:tcPr>
          <w:p w14:paraId="4963FA6F" w14:textId="77777777" w:rsidR="008C18C5" w:rsidRPr="0019457B" w:rsidRDefault="008C18C5" w:rsidP="008C18C5">
            <w:pPr>
              <w:rPr>
                <w:rFonts w:eastAsia="Calibri"/>
              </w:rPr>
            </w:pPr>
            <w:r w:rsidRPr="0019457B">
              <w:rPr>
                <w:rFonts w:eastAsia="Calibri"/>
              </w:rPr>
              <w:t xml:space="preserve">Спанаћ </w:t>
            </w:r>
          </w:p>
        </w:tc>
        <w:tc>
          <w:tcPr>
            <w:tcW w:w="5528" w:type="dxa"/>
            <w:vAlign w:val="center"/>
          </w:tcPr>
          <w:p w14:paraId="1B8B52E3" w14:textId="77777777" w:rsidR="008C18C5" w:rsidRPr="0019457B" w:rsidRDefault="008C18C5" w:rsidP="008C18C5">
            <w:pPr>
              <w:rPr>
                <w:rFonts w:eastAsia="Calibri"/>
              </w:rPr>
            </w:pPr>
            <w:r>
              <w:rPr>
                <w:rFonts w:eastAsia="Calibri"/>
                <w:lang w:val="sr-Cyrl-RS"/>
              </w:rPr>
              <w:t>април, мај, јун</w:t>
            </w:r>
          </w:p>
        </w:tc>
      </w:tr>
      <w:tr w:rsidR="008C18C5" w:rsidRPr="0019457B" w14:paraId="4670A0FE" w14:textId="77777777" w:rsidTr="009A40C1">
        <w:tc>
          <w:tcPr>
            <w:tcW w:w="601" w:type="dxa"/>
          </w:tcPr>
          <w:p w14:paraId="1593FCF7" w14:textId="77777777" w:rsidR="008C18C5" w:rsidRPr="0019457B" w:rsidRDefault="008C18C5" w:rsidP="008C18C5">
            <w:pPr>
              <w:rPr>
                <w:rFonts w:eastAsia="Calibri"/>
              </w:rPr>
            </w:pPr>
            <w:r w:rsidRPr="0019457B">
              <w:rPr>
                <w:rFonts w:eastAsia="Calibri"/>
              </w:rPr>
              <w:t>9.</w:t>
            </w:r>
          </w:p>
        </w:tc>
        <w:tc>
          <w:tcPr>
            <w:tcW w:w="2626" w:type="dxa"/>
            <w:vAlign w:val="center"/>
          </w:tcPr>
          <w:p w14:paraId="695C4F31" w14:textId="77777777" w:rsidR="008C18C5" w:rsidRPr="0019457B" w:rsidRDefault="008C18C5" w:rsidP="008C18C5">
            <w:pPr>
              <w:rPr>
                <w:rFonts w:eastAsia="Calibri"/>
              </w:rPr>
            </w:pPr>
            <w:r w:rsidRPr="0019457B">
              <w:rPr>
                <w:rFonts w:eastAsia="Calibri"/>
              </w:rPr>
              <w:t>Тиквице</w:t>
            </w:r>
          </w:p>
        </w:tc>
        <w:tc>
          <w:tcPr>
            <w:tcW w:w="5528" w:type="dxa"/>
            <w:vAlign w:val="center"/>
          </w:tcPr>
          <w:p w14:paraId="1557053D" w14:textId="77777777" w:rsidR="008C18C5" w:rsidRPr="0019457B" w:rsidRDefault="008C18C5" w:rsidP="008C18C5">
            <w:pPr>
              <w:rPr>
                <w:rFonts w:eastAsia="Calibri"/>
                <w:lang w:val="en-US"/>
              </w:rPr>
            </w:pPr>
            <w:r>
              <w:rPr>
                <w:rFonts w:eastAsia="Calibri"/>
                <w:lang w:val="sr-Cyrl-RS"/>
              </w:rPr>
              <w:t>мај, јун, јул, август, септембар, октобар</w:t>
            </w:r>
          </w:p>
        </w:tc>
      </w:tr>
      <w:tr w:rsidR="008C18C5" w:rsidRPr="0019457B" w14:paraId="7FF1C122" w14:textId="77777777" w:rsidTr="009A40C1">
        <w:tc>
          <w:tcPr>
            <w:tcW w:w="601" w:type="dxa"/>
          </w:tcPr>
          <w:p w14:paraId="69DD1413" w14:textId="77777777" w:rsidR="008C18C5" w:rsidRPr="0019457B" w:rsidRDefault="008C18C5" w:rsidP="008C18C5">
            <w:pPr>
              <w:rPr>
                <w:rFonts w:eastAsia="Calibri"/>
              </w:rPr>
            </w:pPr>
            <w:r w:rsidRPr="0019457B">
              <w:rPr>
                <w:rFonts w:eastAsia="Calibri"/>
              </w:rPr>
              <w:lastRenderedPageBreak/>
              <w:t>10.</w:t>
            </w:r>
          </w:p>
        </w:tc>
        <w:tc>
          <w:tcPr>
            <w:tcW w:w="2626" w:type="dxa"/>
            <w:vAlign w:val="center"/>
          </w:tcPr>
          <w:p w14:paraId="61581B01" w14:textId="77777777" w:rsidR="008C18C5" w:rsidRPr="0019457B" w:rsidRDefault="008C18C5" w:rsidP="008C18C5">
            <w:pPr>
              <w:rPr>
                <w:rFonts w:eastAsia="Calibri"/>
              </w:rPr>
            </w:pPr>
            <w:r w:rsidRPr="0019457B">
              <w:rPr>
                <w:rFonts w:eastAsia="Calibri"/>
              </w:rPr>
              <w:t xml:space="preserve">Парадајз </w:t>
            </w:r>
          </w:p>
        </w:tc>
        <w:tc>
          <w:tcPr>
            <w:tcW w:w="5528" w:type="dxa"/>
            <w:vAlign w:val="center"/>
          </w:tcPr>
          <w:p w14:paraId="0C10EA1B" w14:textId="77777777" w:rsidR="008C18C5" w:rsidRPr="0019457B" w:rsidRDefault="008C18C5" w:rsidP="008C18C5">
            <w:pPr>
              <w:rPr>
                <w:rFonts w:eastAsia="Calibri"/>
                <w:lang w:val="en-US"/>
              </w:rPr>
            </w:pPr>
            <w:r>
              <w:rPr>
                <w:rFonts w:eastAsia="Calibri"/>
                <w:lang w:val="sr-Cyrl-RS"/>
              </w:rPr>
              <w:t>јун, јул, август, септембар</w:t>
            </w:r>
          </w:p>
        </w:tc>
      </w:tr>
      <w:tr w:rsidR="008C18C5" w:rsidRPr="0019457B" w14:paraId="71D8AB6D" w14:textId="77777777" w:rsidTr="009A40C1">
        <w:tc>
          <w:tcPr>
            <w:tcW w:w="601" w:type="dxa"/>
          </w:tcPr>
          <w:p w14:paraId="788B1F72" w14:textId="77777777" w:rsidR="008C18C5" w:rsidRPr="0019457B" w:rsidRDefault="008C18C5" w:rsidP="008C18C5">
            <w:pPr>
              <w:rPr>
                <w:rFonts w:eastAsia="Calibri"/>
              </w:rPr>
            </w:pPr>
            <w:r w:rsidRPr="0019457B">
              <w:rPr>
                <w:rFonts w:eastAsia="Calibri"/>
              </w:rPr>
              <w:t>11.</w:t>
            </w:r>
          </w:p>
        </w:tc>
        <w:tc>
          <w:tcPr>
            <w:tcW w:w="2626" w:type="dxa"/>
            <w:vAlign w:val="center"/>
          </w:tcPr>
          <w:p w14:paraId="0C42606A" w14:textId="77777777" w:rsidR="008C18C5" w:rsidRPr="0019457B" w:rsidRDefault="008C18C5" w:rsidP="008C18C5">
            <w:pPr>
              <w:rPr>
                <w:rFonts w:eastAsia="Calibri"/>
              </w:rPr>
            </w:pPr>
            <w:r w:rsidRPr="0019457B">
              <w:rPr>
                <w:rFonts w:eastAsia="Calibri"/>
              </w:rPr>
              <w:t>Краставац</w:t>
            </w:r>
          </w:p>
        </w:tc>
        <w:tc>
          <w:tcPr>
            <w:tcW w:w="5528" w:type="dxa"/>
            <w:vAlign w:val="center"/>
          </w:tcPr>
          <w:p w14:paraId="697969B1" w14:textId="77777777" w:rsidR="008C18C5" w:rsidRPr="0019457B" w:rsidRDefault="008C18C5" w:rsidP="008C18C5">
            <w:pPr>
              <w:rPr>
                <w:rFonts w:eastAsia="Calibri"/>
                <w:lang w:val="en-US"/>
              </w:rPr>
            </w:pPr>
            <w:r>
              <w:rPr>
                <w:rFonts w:eastAsia="Calibri"/>
                <w:lang w:val="sr-Cyrl-RS"/>
              </w:rPr>
              <w:t>јун, јул, август, септембар, октобар</w:t>
            </w:r>
          </w:p>
        </w:tc>
      </w:tr>
      <w:tr w:rsidR="008C18C5" w:rsidRPr="0019457B" w14:paraId="6F7ECC89" w14:textId="77777777" w:rsidTr="009A40C1">
        <w:tc>
          <w:tcPr>
            <w:tcW w:w="601" w:type="dxa"/>
          </w:tcPr>
          <w:p w14:paraId="203565AB" w14:textId="77777777" w:rsidR="008C18C5" w:rsidRPr="0019457B" w:rsidRDefault="008C18C5" w:rsidP="008C18C5">
            <w:pPr>
              <w:rPr>
                <w:rFonts w:eastAsia="Calibri"/>
              </w:rPr>
            </w:pPr>
            <w:r w:rsidRPr="0019457B">
              <w:rPr>
                <w:rFonts w:eastAsia="Calibri"/>
              </w:rPr>
              <w:t>12.</w:t>
            </w:r>
          </w:p>
        </w:tc>
        <w:tc>
          <w:tcPr>
            <w:tcW w:w="2626" w:type="dxa"/>
            <w:vAlign w:val="center"/>
          </w:tcPr>
          <w:p w14:paraId="3B8A0858" w14:textId="77777777" w:rsidR="008C18C5" w:rsidRPr="0019457B" w:rsidRDefault="008C18C5" w:rsidP="008C18C5">
            <w:pPr>
              <w:rPr>
                <w:rFonts w:eastAsia="Calibri"/>
              </w:rPr>
            </w:pPr>
            <w:r w:rsidRPr="0019457B">
              <w:rPr>
                <w:rFonts w:eastAsia="Calibri"/>
              </w:rPr>
              <w:t>Паприка бабура</w:t>
            </w:r>
          </w:p>
        </w:tc>
        <w:tc>
          <w:tcPr>
            <w:tcW w:w="5528" w:type="dxa"/>
            <w:vAlign w:val="center"/>
          </w:tcPr>
          <w:p w14:paraId="396EECCA" w14:textId="77777777" w:rsidR="008C18C5" w:rsidRPr="0019457B" w:rsidRDefault="008C18C5" w:rsidP="008C18C5">
            <w:pPr>
              <w:rPr>
                <w:rFonts w:eastAsia="Calibri"/>
                <w:lang w:val="en-US"/>
              </w:rPr>
            </w:pPr>
            <w:r>
              <w:rPr>
                <w:rFonts w:eastAsia="Calibri"/>
                <w:lang w:val="sr-Cyrl-RS"/>
              </w:rPr>
              <w:t>јул, август, септембар, окотобар</w:t>
            </w:r>
          </w:p>
        </w:tc>
      </w:tr>
      <w:tr w:rsidR="008C18C5" w:rsidRPr="0019457B" w14:paraId="799732C7" w14:textId="77777777" w:rsidTr="009A40C1">
        <w:tc>
          <w:tcPr>
            <w:tcW w:w="601" w:type="dxa"/>
            <w:vAlign w:val="center"/>
          </w:tcPr>
          <w:p w14:paraId="6E7984B9" w14:textId="77777777" w:rsidR="008C18C5" w:rsidRPr="0019457B" w:rsidRDefault="008C18C5" w:rsidP="008C18C5">
            <w:pPr>
              <w:jc w:val="center"/>
              <w:rPr>
                <w:rFonts w:eastAsia="Calibri"/>
              </w:rPr>
            </w:pPr>
            <w:r w:rsidRPr="0019457B">
              <w:rPr>
                <w:rFonts w:eastAsia="Calibri"/>
              </w:rPr>
              <w:t>13.</w:t>
            </w:r>
          </w:p>
        </w:tc>
        <w:tc>
          <w:tcPr>
            <w:tcW w:w="2626" w:type="dxa"/>
            <w:vAlign w:val="center"/>
          </w:tcPr>
          <w:p w14:paraId="46E5AF0F" w14:textId="77777777" w:rsidR="008C18C5" w:rsidRPr="0019457B" w:rsidRDefault="008C18C5" w:rsidP="008C18C5">
            <w:pPr>
              <w:rPr>
                <w:rFonts w:eastAsia="Calibri"/>
              </w:rPr>
            </w:pPr>
            <w:r w:rsidRPr="0019457B">
              <w:rPr>
                <w:rFonts w:eastAsia="Calibri"/>
              </w:rPr>
              <w:t>Паприка рога</w:t>
            </w:r>
          </w:p>
        </w:tc>
        <w:tc>
          <w:tcPr>
            <w:tcW w:w="5528" w:type="dxa"/>
            <w:vAlign w:val="center"/>
          </w:tcPr>
          <w:p w14:paraId="7479A40B" w14:textId="77777777" w:rsidR="008C18C5" w:rsidRPr="0019457B" w:rsidRDefault="008C18C5" w:rsidP="008C18C5">
            <w:pPr>
              <w:rPr>
                <w:rFonts w:eastAsia="Calibri"/>
                <w:lang w:val="en-US"/>
              </w:rPr>
            </w:pPr>
            <w:r>
              <w:rPr>
                <w:rFonts w:eastAsia="Calibri"/>
                <w:lang w:val="sr-Cyrl-RS"/>
              </w:rPr>
              <w:t>август, септембар</w:t>
            </w:r>
          </w:p>
        </w:tc>
      </w:tr>
      <w:tr w:rsidR="008C18C5" w:rsidRPr="0019457B" w14:paraId="432877B2" w14:textId="77777777" w:rsidTr="009A40C1">
        <w:tc>
          <w:tcPr>
            <w:tcW w:w="601" w:type="dxa"/>
            <w:vAlign w:val="center"/>
          </w:tcPr>
          <w:p w14:paraId="3883F501" w14:textId="77777777" w:rsidR="008C18C5" w:rsidRPr="0019457B" w:rsidRDefault="008C18C5" w:rsidP="008C18C5">
            <w:pPr>
              <w:jc w:val="center"/>
              <w:rPr>
                <w:rFonts w:eastAsia="Calibri"/>
              </w:rPr>
            </w:pPr>
            <w:r w:rsidRPr="0019457B">
              <w:rPr>
                <w:rFonts w:eastAsia="Calibri"/>
              </w:rPr>
              <w:t>14.</w:t>
            </w:r>
          </w:p>
        </w:tc>
        <w:tc>
          <w:tcPr>
            <w:tcW w:w="2626" w:type="dxa"/>
            <w:vAlign w:val="center"/>
          </w:tcPr>
          <w:p w14:paraId="395AF2D1" w14:textId="77777777" w:rsidR="008C18C5" w:rsidRPr="008C18C5" w:rsidRDefault="008C18C5" w:rsidP="008C18C5">
            <w:pPr>
              <w:rPr>
                <w:rFonts w:eastAsia="Calibri"/>
                <w:lang w:val="sr-Cyrl-RS"/>
              </w:rPr>
            </w:pPr>
            <w:r w:rsidRPr="008C18C5">
              <w:rPr>
                <w:rFonts w:eastAsia="Calibri"/>
              </w:rPr>
              <w:t xml:space="preserve">Купус </w:t>
            </w:r>
            <w:r w:rsidRPr="008C18C5">
              <w:rPr>
                <w:rFonts w:eastAsia="Calibri"/>
                <w:lang w:val="sr-Cyrl-RS"/>
              </w:rPr>
              <w:t>свеж</w:t>
            </w:r>
          </w:p>
        </w:tc>
        <w:tc>
          <w:tcPr>
            <w:tcW w:w="5528" w:type="dxa"/>
            <w:vAlign w:val="center"/>
          </w:tcPr>
          <w:p w14:paraId="71221264"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7A70AFDF" w14:textId="77777777" w:rsidTr="009A40C1">
        <w:tc>
          <w:tcPr>
            <w:tcW w:w="601" w:type="dxa"/>
            <w:vAlign w:val="center"/>
          </w:tcPr>
          <w:p w14:paraId="0284BAC3" w14:textId="77777777" w:rsidR="008C18C5" w:rsidRPr="0019457B" w:rsidRDefault="008C18C5" w:rsidP="008C18C5">
            <w:pPr>
              <w:jc w:val="center"/>
              <w:rPr>
                <w:rFonts w:eastAsia="Calibri"/>
              </w:rPr>
            </w:pPr>
            <w:r w:rsidRPr="0019457B">
              <w:rPr>
                <w:rFonts w:eastAsia="Calibri"/>
              </w:rPr>
              <w:t>15.</w:t>
            </w:r>
          </w:p>
        </w:tc>
        <w:tc>
          <w:tcPr>
            <w:tcW w:w="2626" w:type="dxa"/>
            <w:vAlign w:val="center"/>
          </w:tcPr>
          <w:p w14:paraId="38FD8F2D" w14:textId="77777777" w:rsidR="008C18C5" w:rsidRPr="0019457B" w:rsidRDefault="008C18C5" w:rsidP="008C18C5">
            <w:pPr>
              <w:rPr>
                <w:rFonts w:eastAsia="Calibri"/>
              </w:rPr>
            </w:pPr>
            <w:r w:rsidRPr="0019457B">
              <w:rPr>
                <w:rFonts w:eastAsia="Calibri"/>
              </w:rPr>
              <w:t>Плави патлиџан</w:t>
            </w:r>
          </w:p>
        </w:tc>
        <w:tc>
          <w:tcPr>
            <w:tcW w:w="5528" w:type="dxa"/>
            <w:vAlign w:val="center"/>
          </w:tcPr>
          <w:p w14:paraId="726A7E00" w14:textId="77777777" w:rsidR="008C18C5" w:rsidRPr="0019457B" w:rsidRDefault="008C18C5" w:rsidP="008C18C5">
            <w:pPr>
              <w:rPr>
                <w:rFonts w:eastAsia="Calibri"/>
              </w:rPr>
            </w:pPr>
            <w:r>
              <w:rPr>
                <w:rFonts w:eastAsia="Calibri"/>
                <w:lang w:val="sr-Cyrl-RS"/>
              </w:rPr>
              <w:t>август, септембар</w:t>
            </w:r>
          </w:p>
        </w:tc>
      </w:tr>
      <w:tr w:rsidR="008C18C5" w:rsidRPr="0019457B" w14:paraId="70FD1148" w14:textId="77777777" w:rsidTr="009A40C1">
        <w:tc>
          <w:tcPr>
            <w:tcW w:w="601" w:type="dxa"/>
            <w:vAlign w:val="center"/>
          </w:tcPr>
          <w:p w14:paraId="5017F12D" w14:textId="77777777" w:rsidR="008C18C5" w:rsidRPr="0019457B" w:rsidRDefault="008C18C5" w:rsidP="008C18C5">
            <w:pPr>
              <w:jc w:val="center"/>
              <w:rPr>
                <w:rFonts w:eastAsia="Calibri"/>
              </w:rPr>
            </w:pPr>
            <w:r w:rsidRPr="0019457B">
              <w:rPr>
                <w:rFonts w:eastAsia="Calibri"/>
              </w:rPr>
              <w:t>16.</w:t>
            </w:r>
          </w:p>
        </w:tc>
        <w:tc>
          <w:tcPr>
            <w:tcW w:w="2626" w:type="dxa"/>
            <w:vAlign w:val="center"/>
          </w:tcPr>
          <w:p w14:paraId="418C2C3B" w14:textId="77777777" w:rsidR="008C18C5" w:rsidRPr="0019457B" w:rsidRDefault="008C18C5" w:rsidP="008C18C5">
            <w:pPr>
              <w:rPr>
                <w:rFonts w:eastAsia="Calibri"/>
              </w:rPr>
            </w:pPr>
            <w:r w:rsidRPr="0019457B">
              <w:rPr>
                <w:rFonts w:eastAsia="Calibri"/>
              </w:rPr>
              <w:t>Броколи</w:t>
            </w:r>
          </w:p>
        </w:tc>
        <w:tc>
          <w:tcPr>
            <w:tcW w:w="5528" w:type="dxa"/>
            <w:vAlign w:val="center"/>
          </w:tcPr>
          <w:p w14:paraId="3989A7F4" w14:textId="77777777" w:rsidR="008C18C5" w:rsidRPr="0019457B" w:rsidRDefault="008C18C5" w:rsidP="008C18C5">
            <w:pPr>
              <w:rPr>
                <w:rFonts w:eastAsia="Calibri"/>
              </w:rPr>
            </w:pPr>
            <w:r>
              <w:rPr>
                <w:rFonts w:eastAsia="Calibri"/>
                <w:lang w:val="sr-Cyrl-RS"/>
              </w:rPr>
              <w:t>април, мај, јун, јул, август, септембар, октобар</w:t>
            </w:r>
          </w:p>
        </w:tc>
      </w:tr>
      <w:tr w:rsidR="008C18C5" w:rsidRPr="0019457B" w14:paraId="34483874" w14:textId="77777777" w:rsidTr="009A40C1">
        <w:tc>
          <w:tcPr>
            <w:tcW w:w="601" w:type="dxa"/>
            <w:vAlign w:val="center"/>
          </w:tcPr>
          <w:p w14:paraId="378CE899" w14:textId="77777777" w:rsidR="008C18C5" w:rsidRPr="0019457B" w:rsidRDefault="008C18C5" w:rsidP="008C18C5">
            <w:pPr>
              <w:jc w:val="center"/>
              <w:rPr>
                <w:rFonts w:eastAsia="Calibri"/>
              </w:rPr>
            </w:pPr>
            <w:r w:rsidRPr="0019457B">
              <w:rPr>
                <w:rFonts w:eastAsia="Calibri"/>
              </w:rPr>
              <w:t>17.</w:t>
            </w:r>
          </w:p>
        </w:tc>
        <w:tc>
          <w:tcPr>
            <w:tcW w:w="2626" w:type="dxa"/>
            <w:vAlign w:val="center"/>
          </w:tcPr>
          <w:p w14:paraId="33C40F92" w14:textId="77777777" w:rsidR="008C18C5" w:rsidRPr="0019457B" w:rsidRDefault="008C18C5" w:rsidP="008C18C5">
            <w:pPr>
              <w:rPr>
                <w:rFonts w:eastAsia="Calibri"/>
              </w:rPr>
            </w:pPr>
            <w:r w:rsidRPr="0019457B">
              <w:rPr>
                <w:rFonts w:eastAsia="Calibri"/>
              </w:rPr>
              <w:t>Келераба</w:t>
            </w:r>
          </w:p>
        </w:tc>
        <w:tc>
          <w:tcPr>
            <w:tcW w:w="5528" w:type="dxa"/>
            <w:vAlign w:val="center"/>
          </w:tcPr>
          <w:p w14:paraId="039633A7" w14:textId="77777777" w:rsidR="008C18C5" w:rsidRPr="0019457B" w:rsidRDefault="008C18C5" w:rsidP="008C18C5">
            <w:pPr>
              <w:rPr>
                <w:rFonts w:eastAsia="Calibri"/>
              </w:rPr>
            </w:pPr>
            <w:r>
              <w:rPr>
                <w:rFonts w:eastAsia="Calibri"/>
                <w:lang w:val="sr-Cyrl-RS"/>
              </w:rPr>
              <w:t>мај, јун, јул, август, септембар,</w:t>
            </w:r>
            <w:r>
              <w:rPr>
                <w:rFonts w:eastAsia="Calibri"/>
                <w:lang w:val="en-US"/>
              </w:rPr>
              <w:t xml:space="preserve"> </w:t>
            </w:r>
            <w:r>
              <w:rPr>
                <w:rFonts w:eastAsia="Calibri"/>
                <w:lang w:val="sr-Cyrl-RS"/>
              </w:rPr>
              <w:t>октобар</w:t>
            </w:r>
          </w:p>
        </w:tc>
      </w:tr>
      <w:tr w:rsidR="008C18C5" w:rsidRPr="0019457B" w14:paraId="0FC5CA1B" w14:textId="77777777" w:rsidTr="009A40C1">
        <w:tc>
          <w:tcPr>
            <w:tcW w:w="601" w:type="dxa"/>
            <w:vAlign w:val="center"/>
          </w:tcPr>
          <w:p w14:paraId="51AA891D" w14:textId="77777777" w:rsidR="008C18C5" w:rsidRPr="0019457B" w:rsidRDefault="008C18C5" w:rsidP="008C18C5">
            <w:pPr>
              <w:jc w:val="center"/>
              <w:rPr>
                <w:rFonts w:eastAsia="Calibri"/>
              </w:rPr>
            </w:pPr>
            <w:r w:rsidRPr="0019457B">
              <w:rPr>
                <w:rFonts w:eastAsia="Calibri"/>
              </w:rPr>
              <w:t>18.</w:t>
            </w:r>
          </w:p>
        </w:tc>
        <w:tc>
          <w:tcPr>
            <w:tcW w:w="2626" w:type="dxa"/>
            <w:vAlign w:val="center"/>
          </w:tcPr>
          <w:p w14:paraId="165B089C" w14:textId="77777777" w:rsidR="008C18C5" w:rsidRPr="0019457B" w:rsidRDefault="008C18C5" w:rsidP="008C18C5">
            <w:pPr>
              <w:rPr>
                <w:rFonts w:eastAsia="Calibri"/>
              </w:rPr>
            </w:pPr>
            <w:r w:rsidRPr="0019457B">
              <w:rPr>
                <w:rFonts w:eastAsia="Calibri"/>
              </w:rPr>
              <w:t>Црни лук</w:t>
            </w:r>
          </w:p>
        </w:tc>
        <w:tc>
          <w:tcPr>
            <w:tcW w:w="5528" w:type="dxa"/>
            <w:vAlign w:val="center"/>
          </w:tcPr>
          <w:p w14:paraId="3D6611CD"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5D37D425" w14:textId="77777777" w:rsidTr="009A40C1">
        <w:tc>
          <w:tcPr>
            <w:tcW w:w="601" w:type="dxa"/>
            <w:vAlign w:val="center"/>
          </w:tcPr>
          <w:p w14:paraId="31E71F1D" w14:textId="77777777" w:rsidR="008C18C5" w:rsidRPr="0019457B" w:rsidRDefault="008C18C5" w:rsidP="008C18C5">
            <w:pPr>
              <w:jc w:val="center"/>
              <w:rPr>
                <w:rFonts w:eastAsia="Calibri"/>
              </w:rPr>
            </w:pPr>
            <w:r w:rsidRPr="0019457B">
              <w:rPr>
                <w:rFonts w:eastAsia="Calibri"/>
              </w:rPr>
              <w:t>19.</w:t>
            </w:r>
          </w:p>
        </w:tc>
        <w:tc>
          <w:tcPr>
            <w:tcW w:w="2626" w:type="dxa"/>
            <w:vAlign w:val="center"/>
          </w:tcPr>
          <w:p w14:paraId="0AA162F2" w14:textId="77777777" w:rsidR="008C18C5" w:rsidRPr="0019457B" w:rsidRDefault="008C18C5" w:rsidP="008C18C5">
            <w:pPr>
              <w:rPr>
                <w:rFonts w:eastAsia="Calibri"/>
              </w:rPr>
            </w:pPr>
            <w:r w:rsidRPr="0019457B">
              <w:rPr>
                <w:rFonts w:eastAsia="Calibri"/>
              </w:rPr>
              <w:t>Млади лук</w:t>
            </w:r>
          </w:p>
        </w:tc>
        <w:tc>
          <w:tcPr>
            <w:tcW w:w="5528" w:type="dxa"/>
            <w:vAlign w:val="center"/>
          </w:tcPr>
          <w:p w14:paraId="6C5D955C" w14:textId="77777777" w:rsidR="008C18C5" w:rsidRPr="0019457B" w:rsidRDefault="008C18C5" w:rsidP="008C18C5">
            <w:pPr>
              <w:rPr>
                <w:rFonts w:eastAsia="Calibri"/>
              </w:rPr>
            </w:pPr>
            <w:r>
              <w:rPr>
                <w:rFonts w:eastAsia="Calibri"/>
                <w:lang w:val="sr-Cyrl-RS"/>
              </w:rPr>
              <w:t>април, мај, јун</w:t>
            </w:r>
          </w:p>
        </w:tc>
      </w:tr>
      <w:tr w:rsidR="008C18C5" w:rsidRPr="0019457B" w14:paraId="1D3128D4" w14:textId="77777777" w:rsidTr="009A40C1">
        <w:tc>
          <w:tcPr>
            <w:tcW w:w="601" w:type="dxa"/>
            <w:vAlign w:val="center"/>
          </w:tcPr>
          <w:p w14:paraId="41D274AB" w14:textId="77777777" w:rsidR="008C18C5" w:rsidRPr="0019457B" w:rsidRDefault="008C18C5" w:rsidP="008C18C5">
            <w:pPr>
              <w:jc w:val="center"/>
              <w:rPr>
                <w:rFonts w:eastAsia="Calibri"/>
              </w:rPr>
            </w:pPr>
            <w:r w:rsidRPr="0019457B">
              <w:rPr>
                <w:rFonts w:eastAsia="Calibri"/>
              </w:rPr>
              <w:t>20.</w:t>
            </w:r>
          </w:p>
        </w:tc>
        <w:tc>
          <w:tcPr>
            <w:tcW w:w="2626" w:type="dxa"/>
            <w:vAlign w:val="center"/>
          </w:tcPr>
          <w:p w14:paraId="41D2AD2C" w14:textId="77777777" w:rsidR="008C18C5" w:rsidRPr="0019457B" w:rsidRDefault="008C18C5" w:rsidP="008C18C5">
            <w:pPr>
              <w:rPr>
                <w:rFonts w:eastAsia="Calibri"/>
              </w:rPr>
            </w:pPr>
            <w:r w:rsidRPr="0019457B">
              <w:rPr>
                <w:rFonts w:eastAsia="Calibri"/>
              </w:rPr>
              <w:t>Бели лук</w:t>
            </w:r>
          </w:p>
        </w:tc>
        <w:tc>
          <w:tcPr>
            <w:tcW w:w="5528" w:type="dxa"/>
            <w:vAlign w:val="center"/>
          </w:tcPr>
          <w:p w14:paraId="4A4A3DC9"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6BFECBA0" w14:textId="77777777" w:rsidTr="009A40C1">
        <w:tc>
          <w:tcPr>
            <w:tcW w:w="601" w:type="dxa"/>
            <w:vAlign w:val="center"/>
          </w:tcPr>
          <w:p w14:paraId="01F81A92" w14:textId="77777777" w:rsidR="008C18C5" w:rsidRPr="0019457B" w:rsidRDefault="008C18C5" w:rsidP="008C18C5">
            <w:pPr>
              <w:jc w:val="center"/>
              <w:rPr>
                <w:rFonts w:eastAsia="Calibri"/>
              </w:rPr>
            </w:pPr>
            <w:r w:rsidRPr="0019457B">
              <w:rPr>
                <w:rFonts w:eastAsia="Calibri"/>
              </w:rPr>
              <w:t>21.</w:t>
            </w:r>
          </w:p>
        </w:tc>
        <w:tc>
          <w:tcPr>
            <w:tcW w:w="2626" w:type="dxa"/>
            <w:vAlign w:val="center"/>
          </w:tcPr>
          <w:p w14:paraId="26200671" w14:textId="77777777" w:rsidR="008C18C5" w:rsidRPr="0019457B" w:rsidRDefault="008C18C5" w:rsidP="008C18C5">
            <w:pPr>
              <w:rPr>
                <w:rFonts w:eastAsia="Calibri"/>
              </w:rPr>
            </w:pPr>
            <w:r w:rsidRPr="0019457B">
              <w:rPr>
                <w:rFonts w:eastAsia="Calibri"/>
              </w:rPr>
              <w:t>Зелена салата</w:t>
            </w:r>
          </w:p>
        </w:tc>
        <w:tc>
          <w:tcPr>
            <w:tcW w:w="5528" w:type="dxa"/>
            <w:vAlign w:val="center"/>
          </w:tcPr>
          <w:p w14:paraId="35A3E7C2" w14:textId="77777777" w:rsidR="008C18C5" w:rsidRPr="0019457B" w:rsidRDefault="008C18C5" w:rsidP="008C18C5">
            <w:pPr>
              <w:rPr>
                <w:rFonts w:eastAsia="Calibri"/>
                <w:lang w:val="en-US"/>
              </w:rPr>
            </w:pPr>
            <w:r>
              <w:rPr>
                <w:rFonts w:eastAsia="Calibri"/>
                <w:lang w:val="sr-Cyrl-RS"/>
              </w:rPr>
              <w:t>април, мај, јун, јул, септембар</w:t>
            </w:r>
          </w:p>
        </w:tc>
      </w:tr>
      <w:tr w:rsidR="008C18C5" w:rsidRPr="0019457B" w14:paraId="74A07143" w14:textId="77777777" w:rsidTr="009A40C1">
        <w:tc>
          <w:tcPr>
            <w:tcW w:w="601" w:type="dxa"/>
            <w:vAlign w:val="center"/>
          </w:tcPr>
          <w:p w14:paraId="28D6A446" w14:textId="77777777" w:rsidR="008C18C5" w:rsidRPr="0019457B" w:rsidRDefault="008C18C5" w:rsidP="008C18C5">
            <w:pPr>
              <w:jc w:val="center"/>
              <w:rPr>
                <w:rFonts w:eastAsia="Calibri"/>
              </w:rPr>
            </w:pPr>
            <w:r w:rsidRPr="0019457B">
              <w:rPr>
                <w:rFonts w:eastAsia="Calibri"/>
              </w:rPr>
              <w:t>22.</w:t>
            </w:r>
          </w:p>
        </w:tc>
        <w:tc>
          <w:tcPr>
            <w:tcW w:w="2626" w:type="dxa"/>
            <w:vAlign w:val="center"/>
          </w:tcPr>
          <w:p w14:paraId="4D68E187" w14:textId="77777777" w:rsidR="008C18C5" w:rsidRPr="0019457B" w:rsidRDefault="008C18C5" w:rsidP="008C18C5">
            <w:pPr>
              <w:rPr>
                <w:rFonts w:eastAsia="Calibri"/>
              </w:rPr>
            </w:pPr>
            <w:r w:rsidRPr="0019457B">
              <w:rPr>
                <w:rFonts w:eastAsia="Calibri"/>
              </w:rPr>
              <w:t xml:space="preserve">Кељ </w:t>
            </w:r>
          </w:p>
        </w:tc>
        <w:tc>
          <w:tcPr>
            <w:tcW w:w="5528" w:type="dxa"/>
            <w:vAlign w:val="center"/>
          </w:tcPr>
          <w:p w14:paraId="4BA0D88D" w14:textId="77777777" w:rsidR="008C18C5" w:rsidRPr="0019457B" w:rsidRDefault="008C18C5" w:rsidP="008C18C5">
            <w:pPr>
              <w:rPr>
                <w:rFonts w:eastAsia="Calibri"/>
              </w:rPr>
            </w:pPr>
            <w:r>
              <w:rPr>
                <w:rFonts w:eastAsia="Calibri"/>
                <w:lang w:val="sr-Cyrl-RS"/>
              </w:rPr>
              <w:t>јануар, фебруар,март, септембар, октобар, новембар, децембар</w:t>
            </w:r>
          </w:p>
        </w:tc>
      </w:tr>
      <w:tr w:rsidR="008C18C5" w:rsidRPr="0019457B" w14:paraId="30897DE8" w14:textId="77777777" w:rsidTr="009A40C1">
        <w:tc>
          <w:tcPr>
            <w:tcW w:w="601" w:type="dxa"/>
            <w:vAlign w:val="center"/>
          </w:tcPr>
          <w:p w14:paraId="4A260196" w14:textId="77777777" w:rsidR="008C18C5" w:rsidRPr="0019457B" w:rsidRDefault="008C18C5" w:rsidP="008C18C5">
            <w:pPr>
              <w:jc w:val="center"/>
              <w:rPr>
                <w:rFonts w:eastAsia="Calibri"/>
              </w:rPr>
            </w:pPr>
            <w:r w:rsidRPr="0019457B">
              <w:rPr>
                <w:rFonts w:eastAsia="Calibri"/>
              </w:rPr>
              <w:t>23.</w:t>
            </w:r>
          </w:p>
        </w:tc>
        <w:tc>
          <w:tcPr>
            <w:tcW w:w="2626" w:type="dxa"/>
            <w:vAlign w:val="center"/>
          </w:tcPr>
          <w:p w14:paraId="2F17C710" w14:textId="77777777" w:rsidR="008C18C5" w:rsidRPr="0019457B" w:rsidRDefault="008C18C5" w:rsidP="008C18C5">
            <w:pPr>
              <w:rPr>
                <w:rFonts w:eastAsia="Calibri"/>
              </w:rPr>
            </w:pPr>
            <w:r w:rsidRPr="0019457B">
              <w:rPr>
                <w:rFonts w:eastAsia="Calibri"/>
              </w:rPr>
              <w:t>Першун бела зелен, корен</w:t>
            </w:r>
          </w:p>
        </w:tc>
        <w:tc>
          <w:tcPr>
            <w:tcW w:w="5528" w:type="dxa"/>
            <w:vAlign w:val="center"/>
          </w:tcPr>
          <w:p w14:paraId="3E3C760C"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4FE31657" w14:textId="77777777" w:rsidTr="009A40C1">
        <w:tc>
          <w:tcPr>
            <w:tcW w:w="601" w:type="dxa"/>
            <w:vAlign w:val="center"/>
          </w:tcPr>
          <w:p w14:paraId="25AFF511" w14:textId="77777777" w:rsidR="008C18C5" w:rsidRPr="0019457B" w:rsidRDefault="008C18C5" w:rsidP="008C18C5">
            <w:pPr>
              <w:jc w:val="center"/>
              <w:rPr>
                <w:rFonts w:eastAsia="Calibri"/>
              </w:rPr>
            </w:pPr>
            <w:r w:rsidRPr="0019457B">
              <w:rPr>
                <w:rFonts w:eastAsia="Calibri"/>
              </w:rPr>
              <w:t>24.</w:t>
            </w:r>
          </w:p>
        </w:tc>
        <w:tc>
          <w:tcPr>
            <w:tcW w:w="2626" w:type="dxa"/>
            <w:vAlign w:val="center"/>
          </w:tcPr>
          <w:p w14:paraId="6A594119" w14:textId="77777777" w:rsidR="008C18C5" w:rsidRPr="0019457B" w:rsidRDefault="008C18C5" w:rsidP="008C18C5">
            <w:pPr>
              <w:rPr>
                <w:rFonts w:eastAsia="Calibri"/>
              </w:rPr>
            </w:pPr>
            <w:r w:rsidRPr="0019457B">
              <w:rPr>
                <w:rFonts w:eastAsia="Calibri"/>
              </w:rPr>
              <w:t>Целер корен</w:t>
            </w:r>
          </w:p>
        </w:tc>
        <w:tc>
          <w:tcPr>
            <w:tcW w:w="5528" w:type="dxa"/>
            <w:vAlign w:val="center"/>
          </w:tcPr>
          <w:p w14:paraId="7D23578F"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239DD9B0" w14:textId="77777777" w:rsidTr="009A40C1">
        <w:tc>
          <w:tcPr>
            <w:tcW w:w="601" w:type="dxa"/>
            <w:vAlign w:val="center"/>
          </w:tcPr>
          <w:p w14:paraId="55DCD827" w14:textId="77777777" w:rsidR="008C18C5" w:rsidRPr="0019457B" w:rsidRDefault="008C18C5" w:rsidP="008C18C5">
            <w:pPr>
              <w:jc w:val="center"/>
              <w:rPr>
                <w:rFonts w:eastAsia="Calibri"/>
              </w:rPr>
            </w:pPr>
            <w:r w:rsidRPr="0019457B">
              <w:rPr>
                <w:rFonts w:eastAsia="Calibri"/>
              </w:rPr>
              <w:t>25.</w:t>
            </w:r>
          </w:p>
        </w:tc>
        <w:tc>
          <w:tcPr>
            <w:tcW w:w="2626" w:type="dxa"/>
            <w:vAlign w:val="center"/>
          </w:tcPr>
          <w:p w14:paraId="145D3420" w14:textId="77777777" w:rsidR="008C18C5" w:rsidRPr="0019457B" w:rsidRDefault="008C18C5" w:rsidP="008C18C5">
            <w:pPr>
              <w:rPr>
                <w:rFonts w:eastAsia="Calibri"/>
              </w:rPr>
            </w:pPr>
            <w:r w:rsidRPr="0019457B">
              <w:rPr>
                <w:rFonts w:eastAsia="Calibri"/>
              </w:rPr>
              <w:t>Блитва</w:t>
            </w:r>
          </w:p>
        </w:tc>
        <w:tc>
          <w:tcPr>
            <w:tcW w:w="5528" w:type="dxa"/>
            <w:vAlign w:val="center"/>
          </w:tcPr>
          <w:p w14:paraId="56A56EF0" w14:textId="77777777" w:rsidR="008C18C5" w:rsidRPr="0019457B" w:rsidRDefault="008C18C5" w:rsidP="008C18C5">
            <w:pPr>
              <w:rPr>
                <w:rFonts w:eastAsia="Calibri"/>
              </w:rPr>
            </w:pPr>
            <w:r>
              <w:rPr>
                <w:rFonts w:eastAsia="Calibri"/>
                <w:lang w:val="sr-Cyrl-RS"/>
              </w:rPr>
              <w:t>мај, јун, јул, август, септембар, октобар, новембар, децембар</w:t>
            </w:r>
          </w:p>
        </w:tc>
      </w:tr>
      <w:tr w:rsidR="008C18C5" w:rsidRPr="0019457B" w14:paraId="2E09174B" w14:textId="77777777" w:rsidTr="009A40C1">
        <w:tc>
          <w:tcPr>
            <w:tcW w:w="601" w:type="dxa"/>
            <w:vAlign w:val="center"/>
          </w:tcPr>
          <w:p w14:paraId="79B4E902" w14:textId="77777777" w:rsidR="008C18C5" w:rsidRPr="0019457B" w:rsidRDefault="008C18C5" w:rsidP="008C18C5">
            <w:pPr>
              <w:jc w:val="center"/>
              <w:rPr>
                <w:rFonts w:eastAsia="Calibri"/>
              </w:rPr>
            </w:pPr>
            <w:r w:rsidRPr="0019457B">
              <w:rPr>
                <w:rFonts w:eastAsia="Calibri"/>
              </w:rPr>
              <w:t>26.</w:t>
            </w:r>
          </w:p>
        </w:tc>
        <w:tc>
          <w:tcPr>
            <w:tcW w:w="2626" w:type="dxa"/>
            <w:vAlign w:val="center"/>
          </w:tcPr>
          <w:p w14:paraId="2C5BFB26" w14:textId="77777777" w:rsidR="008C18C5" w:rsidRPr="0019457B" w:rsidRDefault="008C18C5" w:rsidP="008C18C5">
            <w:pPr>
              <w:rPr>
                <w:rFonts w:eastAsia="Calibri"/>
              </w:rPr>
            </w:pPr>
            <w:r w:rsidRPr="0019457B">
              <w:rPr>
                <w:rFonts w:eastAsia="Calibri"/>
              </w:rPr>
              <w:t>Прокељ</w:t>
            </w:r>
          </w:p>
        </w:tc>
        <w:tc>
          <w:tcPr>
            <w:tcW w:w="5528" w:type="dxa"/>
            <w:vAlign w:val="center"/>
          </w:tcPr>
          <w:p w14:paraId="5FBE9939" w14:textId="77777777" w:rsidR="008C18C5" w:rsidRPr="0019457B" w:rsidRDefault="008C18C5" w:rsidP="008C18C5">
            <w:pPr>
              <w:rPr>
                <w:rFonts w:eastAsia="Calibri"/>
                <w:lang w:val="en-US"/>
              </w:rPr>
            </w:pPr>
            <w:r>
              <w:rPr>
                <w:rFonts w:eastAsia="Calibri"/>
                <w:lang w:val="sr-Cyrl-RS"/>
              </w:rPr>
              <w:t>новембар, децембар, јануар, фебруар</w:t>
            </w:r>
          </w:p>
        </w:tc>
      </w:tr>
      <w:tr w:rsidR="008C18C5" w:rsidRPr="0019457B" w14:paraId="30FD5B7D" w14:textId="77777777" w:rsidTr="009A40C1">
        <w:tc>
          <w:tcPr>
            <w:tcW w:w="601" w:type="dxa"/>
            <w:vAlign w:val="center"/>
          </w:tcPr>
          <w:p w14:paraId="2DCF6E31" w14:textId="77777777" w:rsidR="008C18C5" w:rsidRPr="0019457B" w:rsidRDefault="008C18C5" w:rsidP="008C18C5">
            <w:pPr>
              <w:jc w:val="center"/>
              <w:rPr>
                <w:rFonts w:eastAsia="Calibri"/>
              </w:rPr>
            </w:pPr>
            <w:r w:rsidRPr="0019457B">
              <w:rPr>
                <w:rFonts w:eastAsia="Calibri"/>
              </w:rPr>
              <w:t>27.</w:t>
            </w:r>
          </w:p>
        </w:tc>
        <w:tc>
          <w:tcPr>
            <w:tcW w:w="2626" w:type="dxa"/>
            <w:vAlign w:val="center"/>
          </w:tcPr>
          <w:p w14:paraId="09C30E65" w14:textId="77777777" w:rsidR="008C18C5" w:rsidRPr="0019457B" w:rsidRDefault="008C18C5" w:rsidP="008C18C5">
            <w:pPr>
              <w:rPr>
                <w:rFonts w:eastAsia="Calibri"/>
              </w:rPr>
            </w:pPr>
            <w:r w:rsidRPr="0019457B">
              <w:rPr>
                <w:rFonts w:eastAsia="Calibri"/>
              </w:rPr>
              <w:t xml:space="preserve">Сочиво </w:t>
            </w:r>
          </w:p>
        </w:tc>
        <w:tc>
          <w:tcPr>
            <w:tcW w:w="5528" w:type="dxa"/>
            <w:vAlign w:val="center"/>
          </w:tcPr>
          <w:p w14:paraId="1B0BDBD6"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71FA4A33" w14:textId="77777777" w:rsidTr="009A40C1">
        <w:tc>
          <w:tcPr>
            <w:tcW w:w="601" w:type="dxa"/>
            <w:vAlign w:val="center"/>
          </w:tcPr>
          <w:p w14:paraId="02AB8D7A" w14:textId="77777777" w:rsidR="008C18C5" w:rsidRPr="0019457B" w:rsidRDefault="008C18C5" w:rsidP="008C18C5">
            <w:pPr>
              <w:jc w:val="center"/>
              <w:rPr>
                <w:rFonts w:eastAsia="Calibri"/>
              </w:rPr>
            </w:pPr>
            <w:r w:rsidRPr="0019457B">
              <w:rPr>
                <w:rFonts w:eastAsia="Calibri"/>
              </w:rPr>
              <w:t>28.</w:t>
            </w:r>
          </w:p>
        </w:tc>
        <w:tc>
          <w:tcPr>
            <w:tcW w:w="2626" w:type="dxa"/>
            <w:vAlign w:val="center"/>
          </w:tcPr>
          <w:p w14:paraId="0A5F243E" w14:textId="77777777" w:rsidR="008C18C5" w:rsidRPr="0019457B" w:rsidRDefault="008C18C5" w:rsidP="008C18C5">
            <w:pPr>
              <w:rPr>
                <w:rFonts w:eastAsia="Calibri"/>
              </w:rPr>
            </w:pPr>
            <w:r w:rsidRPr="0019457B">
              <w:rPr>
                <w:rFonts w:eastAsia="Calibri"/>
              </w:rPr>
              <w:t>Пасуљ бели пребранац</w:t>
            </w:r>
          </w:p>
        </w:tc>
        <w:tc>
          <w:tcPr>
            <w:tcW w:w="5528" w:type="dxa"/>
            <w:vAlign w:val="center"/>
          </w:tcPr>
          <w:p w14:paraId="7EFE045C"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597B5569" w14:textId="77777777" w:rsidTr="009A40C1">
        <w:tc>
          <w:tcPr>
            <w:tcW w:w="601" w:type="dxa"/>
            <w:vAlign w:val="center"/>
          </w:tcPr>
          <w:p w14:paraId="29FD8323" w14:textId="77777777" w:rsidR="008C18C5" w:rsidRPr="0019457B" w:rsidRDefault="008C18C5" w:rsidP="008C18C5">
            <w:pPr>
              <w:jc w:val="center"/>
              <w:rPr>
                <w:rFonts w:eastAsia="Calibri"/>
              </w:rPr>
            </w:pPr>
            <w:r w:rsidRPr="0019457B">
              <w:rPr>
                <w:rFonts w:eastAsia="Calibri"/>
              </w:rPr>
              <w:t>29.</w:t>
            </w:r>
          </w:p>
        </w:tc>
        <w:tc>
          <w:tcPr>
            <w:tcW w:w="2626" w:type="dxa"/>
            <w:vAlign w:val="center"/>
          </w:tcPr>
          <w:p w14:paraId="7D9C8BE2" w14:textId="77777777" w:rsidR="008C18C5" w:rsidRPr="0019457B" w:rsidRDefault="008C18C5" w:rsidP="008C18C5">
            <w:pPr>
              <w:rPr>
                <w:rFonts w:eastAsia="Calibri"/>
              </w:rPr>
            </w:pPr>
            <w:r w:rsidRPr="0019457B">
              <w:rPr>
                <w:rFonts w:eastAsia="Calibri"/>
              </w:rPr>
              <w:t xml:space="preserve">Цвекла </w:t>
            </w:r>
          </w:p>
        </w:tc>
        <w:tc>
          <w:tcPr>
            <w:tcW w:w="5528" w:type="dxa"/>
            <w:vAlign w:val="center"/>
          </w:tcPr>
          <w:p w14:paraId="79AF69D0" w14:textId="77777777" w:rsidR="008C18C5" w:rsidRPr="0019457B" w:rsidRDefault="008C18C5" w:rsidP="008C18C5">
            <w:pPr>
              <w:rPr>
                <w:rFonts w:eastAsia="Calibri"/>
                <w:lang w:val="en-US"/>
              </w:rPr>
            </w:pPr>
            <w:r>
              <w:rPr>
                <w:rFonts w:eastAsia="Calibri"/>
                <w:lang w:val="sr-Cyrl-RS"/>
              </w:rPr>
              <w:t>септембар, октобар, новембар, децембар, јануар, фебруар, март</w:t>
            </w:r>
          </w:p>
        </w:tc>
      </w:tr>
      <w:tr w:rsidR="008C18C5" w:rsidRPr="0019457B" w14:paraId="444093DE" w14:textId="77777777" w:rsidTr="009A40C1">
        <w:tc>
          <w:tcPr>
            <w:tcW w:w="601" w:type="dxa"/>
            <w:vAlign w:val="center"/>
          </w:tcPr>
          <w:p w14:paraId="6B8878EE" w14:textId="77777777" w:rsidR="008C18C5" w:rsidRPr="0019457B" w:rsidRDefault="008C18C5" w:rsidP="008C18C5">
            <w:pPr>
              <w:jc w:val="center"/>
              <w:rPr>
                <w:rFonts w:eastAsia="Calibri"/>
              </w:rPr>
            </w:pPr>
            <w:r w:rsidRPr="0019457B">
              <w:rPr>
                <w:rFonts w:eastAsia="Calibri"/>
              </w:rPr>
              <w:t>30.</w:t>
            </w:r>
          </w:p>
        </w:tc>
        <w:tc>
          <w:tcPr>
            <w:tcW w:w="2626" w:type="dxa"/>
            <w:vAlign w:val="center"/>
          </w:tcPr>
          <w:p w14:paraId="6D942FDB" w14:textId="77777777" w:rsidR="008C18C5" w:rsidRPr="0019457B" w:rsidRDefault="008C18C5" w:rsidP="008C18C5">
            <w:pPr>
              <w:rPr>
                <w:rFonts w:eastAsia="Calibri"/>
              </w:rPr>
            </w:pPr>
            <w:r w:rsidRPr="0019457B">
              <w:rPr>
                <w:rFonts w:eastAsia="Calibri"/>
              </w:rPr>
              <w:t>Бундева</w:t>
            </w:r>
          </w:p>
        </w:tc>
        <w:tc>
          <w:tcPr>
            <w:tcW w:w="5528" w:type="dxa"/>
            <w:vAlign w:val="center"/>
          </w:tcPr>
          <w:p w14:paraId="68FCC5E3" w14:textId="77777777" w:rsidR="008C18C5" w:rsidRPr="0019457B" w:rsidRDefault="008C18C5" w:rsidP="008C18C5">
            <w:pPr>
              <w:rPr>
                <w:rFonts w:eastAsia="Calibri"/>
                <w:lang w:val="en-US"/>
              </w:rPr>
            </w:pPr>
            <w:r>
              <w:rPr>
                <w:rFonts w:eastAsia="Calibri"/>
                <w:lang w:val="sr-Cyrl-RS"/>
              </w:rPr>
              <w:t>јануар, фебруар, октобар, новембар, децембар</w:t>
            </w:r>
          </w:p>
        </w:tc>
      </w:tr>
      <w:tr w:rsidR="008C18C5" w:rsidRPr="0019457B" w14:paraId="4914FB51" w14:textId="77777777" w:rsidTr="009A40C1">
        <w:tc>
          <w:tcPr>
            <w:tcW w:w="601" w:type="dxa"/>
            <w:vAlign w:val="center"/>
          </w:tcPr>
          <w:p w14:paraId="7C7595E5" w14:textId="77777777" w:rsidR="008C18C5" w:rsidRPr="0019457B" w:rsidRDefault="008C18C5" w:rsidP="008C18C5">
            <w:pPr>
              <w:jc w:val="center"/>
              <w:rPr>
                <w:rFonts w:eastAsia="Calibri"/>
              </w:rPr>
            </w:pPr>
            <w:r w:rsidRPr="0019457B">
              <w:rPr>
                <w:rFonts w:eastAsia="Calibri"/>
              </w:rPr>
              <w:t>31.</w:t>
            </w:r>
          </w:p>
        </w:tc>
        <w:tc>
          <w:tcPr>
            <w:tcW w:w="2626" w:type="dxa"/>
            <w:vAlign w:val="center"/>
          </w:tcPr>
          <w:p w14:paraId="460461C2" w14:textId="77777777" w:rsidR="008C18C5" w:rsidRPr="0019457B" w:rsidRDefault="008C18C5" w:rsidP="008C18C5">
            <w:pPr>
              <w:rPr>
                <w:rFonts w:eastAsia="Calibri"/>
              </w:rPr>
            </w:pPr>
            <w:r w:rsidRPr="0019457B">
              <w:rPr>
                <w:rFonts w:eastAsia="Calibri"/>
              </w:rPr>
              <w:t>Пасуљ сумпораш</w:t>
            </w:r>
          </w:p>
        </w:tc>
        <w:tc>
          <w:tcPr>
            <w:tcW w:w="5528" w:type="dxa"/>
            <w:vAlign w:val="center"/>
          </w:tcPr>
          <w:p w14:paraId="31273B26"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1614E4BB" w14:textId="77777777" w:rsidTr="009A40C1">
        <w:tc>
          <w:tcPr>
            <w:tcW w:w="601" w:type="dxa"/>
            <w:vAlign w:val="center"/>
          </w:tcPr>
          <w:p w14:paraId="44FA3C73" w14:textId="77777777" w:rsidR="008C18C5" w:rsidRPr="0019457B" w:rsidRDefault="008C18C5" w:rsidP="008C18C5">
            <w:pPr>
              <w:jc w:val="center"/>
              <w:rPr>
                <w:rFonts w:eastAsia="Calibri"/>
              </w:rPr>
            </w:pPr>
            <w:r w:rsidRPr="0019457B">
              <w:rPr>
                <w:rFonts w:eastAsia="Calibri"/>
              </w:rPr>
              <w:t>32.</w:t>
            </w:r>
          </w:p>
        </w:tc>
        <w:tc>
          <w:tcPr>
            <w:tcW w:w="2626" w:type="dxa"/>
            <w:vAlign w:val="center"/>
          </w:tcPr>
          <w:p w14:paraId="4EEDE271" w14:textId="77777777" w:rsidR="008C18C5" w:rsidRPr="0019457B" w:rsidRDefault="008C18C5" w:rsidP="008C18C5">
            <w:pPr>
              <w:rPr>
                <w:rFonts w:eastAsia="Calibri"/>
              </w:rPr>
            </w:pPr>
            <w:r w:rsidRPr="0019457B">
              <w:rPr>
                <w:rFonts w:eastAsia="Calibri"/>
              </w:rPr>
              <w:t>Першун лист</w:t>
            </w:r>
          </w:p>
        </w:tc>
        <w:tc>
          <w:tcPr>
            <w:tcW w:w="5528" w:type="dxa"/>
            <w:vAlign w:val="center"/>
          </w:tcPr>
          <w:p w14:paraId="1714DAA7"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1158B261" w14:textId="77777777" w:rsidTr="009A40C1">
        <w:tc>
          <w:tcPr>
            <w:tcW w:w="601" w:type="dxa"/>
            <w:vAlign w:val="center"/>
          </w:tcPr>
          <w:p w14:paraId="3A9785EB" w14:textId="77777777" w:rsidR="008C18C5" w:rsidRPr="0019457B" w:rsidRDefault="008C18C5" w:rsidP="008C18C5">
            <w:pPr>
              <w:jc w:val="center"/>
              <w:rPr>
                <w:rFonts w:eastAsia="Calibri"/>
              </w:rPr>
            </w:pPr>
            <w:r w:rsidRPr="0019457B">
              <w:rPr>
                <w:rFonts w:eastAsia="Calibri"/>
              </w:rPr>
              <w:t>33.</w:t>
            </w:r>
          </w:p>
        </w:tc>
        <w:tc>
          <w:tcPr>
            <w:tcW w:w="2626" w:type="dxa"/>
            <w:vAlign w:val="center"/>
          </w:tcPr>
          <w:p w14:paraId="61F953BF" w14:textId="77777777" w:rsidR="008C18C5" w:rsidRPr="0019457B" w:rsidRDefault="008C18C5" w:rsidP="008C18C5">
            <w:pPr>
              <w:rPr>
                <w:rFonts w:eastAsia="Calibri"/>
              </w:rPr>
            </w:pPr>
            <w:r w:rsidRPr="0019457B">
              <w:rPr>
                <w:rFonts w:eastAsia="Calibri"/>
              </w:rPr>
              <w:t xml:space="preserve">Крушка </w:t>
            </w:r>
          </w:p>
        </w:tc>
        <w:tc>
          <w:tcPr>
            <w:tcW w:w="5528" w:type="dxa"/>
            <w:vAlign w:val="center"/>
          </w:tcPr>
          <w:p w14:paraId="350EBC40" w14:textId="77777777" w:rsidR="008C18C5" w:rsidRPr="0019457B" w:rsidRDefault="008C18C5" w:rsidP="008C18C5">
            <w:pPr>
              <w:rPr>
                <w:rFonts w:eastAsia="Calibri"/>
                <w:lang w:val="en-US"/>
              </w:rPr>
            </w:pPr>
            <w:r>
              <w:rPr>
                <w:rFonts w:eastAsia="Calibri"/>
                <w:lang w:val="sr-Cyrl-RS"/>
              </w:rPr>
              <w:t>септембар, октобар, новембар, децембар, јануар</w:t>
            </w:r>
          </w:p>
        </w:tc>
      </w:tr>
      <w:tr w:rsidR="008C18C5" w:rsidRPr="0019457B" w14:paraId="2062A1B6" w14:textId="77777777" w:rsidTr="009A40C1">
        <w:tc>
          <w:tcPr>
            <w:tcW w:w="601" w:type="dxa"/>
            <w:vAlign w:val="center"/>
          </w:tcPr>
          <w:p w14:paraId="12BFDF86" w14:textId="77777777" w:rsidR="008C18C5" w:rsidRPr="0019457B" w:rsidRDefault="008C18C5" w:rsidP="008C18C5">
            <w:pPr>
              <w:jc w:val="center"/>
              <w:rPr>
                <w:rFonts w:eastAsia="Calibri"/>
              </w:rPr>
            </w:pPr>
            <w:r w:rsidRPr="0019457B">
              <w:rPr>
                <w:rFonts w:eastAsia="Calibri"/>
              </w:rPr>
              <w:t>34.</w:t>
            </w:r>
          </w:p>
        </w:tc>
        <w:tc>
          <w:tcPr>
            <w:tcW w:w="2626" w:type="dxa"/>
            <w:vAlign w:val="center"/>
          </w:tcPr>
          <w:p w14:paraId="65EED891" w14:textId="77777777" w:rsidR="008C18C5" w:rsidRPr="0019457B" w:rsidRDefault="008C18C5" w:rsidP="008C18C5">
            <w:pPr>
              <w:rPr>
                <w:rFonts w:eastAsia="Calibri"/>
              </w:rPr>
            </w:pPr>
            <w:r w:rsidRPr="0019457B">
              <w:rPr>
                <w:rFonts w:eastAsia="Calibri"/>
              </w:rPr>
              <w:t>Кајсија</w:t>
            </w:r>
          </w:p>
        </w:tc>
        <w:tc>
          <w:tcPr>
            <w:tcW w:w="5528" w:type="dxa"/>
            <w:vAlign w:val="center"/>
          </w:tcPr>
          <w:p w14:paraId="16F7180E" w14:textId="77777777" w:rsidR="008C18C5" w:rsidRPr="0019457B" w:rsidRDefault="008C18C5" w:rsidP="008C18C5">
            <w:pPr>
              <w:rPr>
                <w:rFonts w:eastAsia="Calibri"/>
              </w:rPr>
            </w:pPr>
            <w:r w:rsidRPr="0019457B">
              <w:rPr>
                <w:rFonts w:eastAsia="Calibri"/>
              </w:rPr>
              <w:t>15.</w:t>
            </w:r>
            <w:r>
              <w:rPr>
                <w:rFonts w:eastAsia="Calibri"/>
                <w:lang w:val="sr-Cyrl-RS"/>
              </w:rPr>
              <w:t>јун</w:t>
            </w:r>
            <w:r w:rsidRPr="0019457B">
              <w:rPr>
                <w:rFonts w:eastAsia="Calibri"/>
              </w:rPr>
              <w:t xml:space="preserve"> – 15. </w:t>
            </w:r>
            <w:r>
              <w:rPr>
                <w:rFonts w:eastAsia="Calibri"/>
                <w:lang w:val="sr-Cyrl-RS"/>
              </w:rPr>
              <w:t>јул</w:t>
            </w:r>
          </w:p>
        </w:tc>
      </w:tr>
      <w:tr w:rsidR="008C18C5" w:rsidRPr="0019457B" w14:paraId="62A0914B" w14:textId="77777777" w:rsidTr="009A40C1">
        <w:tc>
          <w:tcPr>
            <w:tcW w:w="601" w:type="dxa"/>
            <w:vAlign w:val="center"/>
          </w:tcPr>
          <w:p w14:paraId="02E287AE" w14:textId="77777777" w:rsidR="008C18C5" w:rsidRPr="0019457B" w:rsidRDefault="008C18C5" w:rsidP="008C18C5">
            <w:pPr>
              <w:jc w:val="center"/>
              <w:rPr>
                <w:rFonts w:eastAsia="Calibri"/>
              </w:rPr>
            </w:pPr>
            <w:r w:rsidRPr="0019457B">
              <w:rPr>
                <w:rFonts w:eastAsia="Calibri"/>
              </w:rPr>
              <w:t>35.</w:t>
            </w:r>
          </w:p>
        </w:tc>
        <w:tc>
          <w:tcPr>
            <w:tcW w:w="2626" w:type="dxa"/>
            <w:vAlign w:val="center"/>
          </w:tcPr>
          <w:p w14:paraId="477BD967" w14:textId="77777777" w:rsidR="008C18C5" w:rsidRPr="0019457B" w:rsidRDefault="008C18C5" w:rsidP="008C18C5">
            <w:pPr>
              <w:rPr>
                <w:rFonts w:eastAsia="Calibri"/>
              </w:rPr>
            </w:pPr>
            <w:r w:rsidRPr="0019457B">
              <w:rPr>
                <w:rFonts w:eastAsia="Calibri"/>
              </w:rPr>
              <w:t>Грожђе (црно/бело)</w:t>
            </w:r>
          </w:p>
        </w:tc>
        <w:tc>
          <w:tcPr>
            <w:tcW w:w="5528" w:type="dxa"/>
            <w:vAlign w:val="center"/>
          </w:tcPr>
          <w:p w14:paraId="7550314A" w14:textId="77777777" w:rsidR="008C18C5" w:rsidRDefault="008C18C5" w:rsidP="008C18C5">
            <w:pPr>
              <w:rPr>
                <w:rFonts w:eastAsia="Calibri"/>
                <w:lang w:val="sr-Cyrl-RS"/>
              </w:rPr>
            </w:pPr>
            <w:r w:rsidRPr="0019457B">
              <w:rPr>
                <w:rFonts w:eastAsia="Calibri"/>
              </w:rPr>
              <w:t xml:space="preserve">Црно – </w:t>
            </w:r>
            <w:r>
              <w:rPr>
                <w:rFonts w:eastAsia="Calibri"/>
                <w:lang w:val="sr-Cyrl-RS"/>
              </w:rPr>
              <w:t>август, септембар, октобар</w:t>
            </w:r>
          </w:p>
          <w:p w14:paraId="207FD1CE" w14:textId="77777777" w:rsidR="008C18C5" w:rsidRPr="0019457B" w:rsidRDefault="008C18C5" w:rsidP="008C18C5">
            <w:pPr>
              <w:rPr>
                <w:rFonts w:eastAsia="Calibri"/>
                <w:lang w:val="en-US"/>
              </w:rPr>
            </w:pPr>
            <w:r w:rsidRPr="0019457B">
              <w:rPr>
                <w:rFonts w:eastAsia="Calibri"/>
              </w:rPr>
              <w:t xml:space="preserve">Бело – </w:t>
            </w:r>
            <w:r w:rsidRPr="0019457B">
              <w:rPr>
                <w:rFonts w:eastAsia="Calibri"/>
                <w:lang w:val="en-US"/>
              </w:rPr>
              <w:t xml:space="preserve">15. </w:t>
            </w:r>
            <w:r>
              <w:rPr>
                <w:rFonts w:eastAsia="Calibri"/>
                <w:lang w:val="sr-Cyrl-RS"/>
              </w:rPr>
              <w:t>август, септембар, октобар</w:t>
            </w:r>
          </w:p>
        </w:tc>
      </w:tr>
      <w:tr w:rsidR="008C18C5" w:rsidRPr="0019457B" w14:paraId="015F5793" w14:textId="77777777" w:rsidTr="009A40C1">
        <w:tc>
          <w:tcPr>
            <w:tcW w:w="601" w:type="dxa"/>
            <w:vAlign w:val="center"/>
          </w:tcPr>
          <w:p w14:paraId="44F2D2B2" w14:textId="77777777" w:rsidR="008C18C5" w:rsidRPr="0019457B" w:rsidRDefault="008C18C5" w:rsidP="008C18C5">
            <w:pPr>
              <w:jc w:val="center"/>
              <w:rPr>
                <w:rFonts w:eastAsia="Calibri"/>
              </w:rPr>
            </w:pPr>
            <w:r w:rsidRPr="0019457B">
              <w:rPr>
                <w:rFonts w:eastAsia="Calibri"/>
              </w:rPr>
              <w:t>36.</w:t>
            </w:r>
          </w:p>
        </w:tc>
        <w:tc>
          <w:tcPr>
            <w:tcW w:w="2626" w:type="dxa"/>
            <w:vAlign w:val="center"/>
          </w:tcPr>
          <w:p w14:paraId="3289D872" w14:textId="77777777" w:rsidR="008C18C5" w:rsidRPr="0019457B" w:rsidRDefault="008C18C5" w:rsidP="008C18C5">
            <w:pPr>
              <w:rPr>
                <w:rFonts w:eastAsia="Calibri"/>
              </w:rPr>
            </w:pPr>
            <w:r w:rsidRPr="0019457B">
              <w:rPr>
                <w:rFonts w:eastAsia="Calibri"/>
              </w:rPr>
              <w:t>Јабука (Jonaton, Златни делишес, Ајдаред, Грин смит, Црвени делишес)</w:t>
            </w:r>
          </w:p>
        </w:tc>
        <w:tc>
          <w:tcPr>
            <w:tcW w:w="5528" w:type="dxa"/>
            <w:vAlign w:val="center"/>
          </w:tcPr>
          <w:p w14:paraId="6D4168D3" w14:textId="77777777" w:rsidR="008C18C5" w:rsidRPr="0019457B" w:rsidRDefault="008C18C5" w:rsidP="008C18C5">
            <w:pPr>
              <w:rPr>
                <w:rFonts w:eastAsia="Calibri"/>
                <w:lang w:val="en-US"/>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2F51E1A2" w14:textId="77777777" w:rsidTr="009A40C1">
        <w:tc>
          <w:tcPr>
            <w:tcW w:w="601" w:type="dxa"/>
            <w:vAlign w:val="center"/>
          </w:tcPr>
          <w:p w14:paraId="41AF4BB0" w14:textId="77777777" w:rsidR="008C18C5" w:rsidRPr="0019457B" w:rsidRDefault="008C18C5" w:rsidP="008C18C5">
            <w:pPr>
              <w:jc w:val="center"/>
              <w:rPr>
                <w:rFonts w:eastAsia="Calibri"/>
              </w:rPr>
            </w:pPr>
            <w:r w:rsidRPr="0019457B">
              <w:rPr>
                <w:rFonts w:eastAsia="Calibri"/>
              </w:rPr>
              <w:t>37.</w:t>
            </w:r>
          </w:p>
        </w:tc>
        <w:tc>
          <w:tcPr>
            <w:tcW w:w="2626" w:type="dxa"/>
            <w:vAlign w:val="center"/>
          </w:tcPr>
          <w:p w14:paraId="7CF77BFF" w14:textId="77777777" w:rsidR="008C18C5" w:rsidRPr="0019457B" w:rsidRDefault="008C18C5" w:rsidP="008C18C5">
            <w:pPr>
              <w:rPr>
                <w:rFonts w:eastAsia="Calibri"/>
              </w:rPr>
            </w:pPr>
            <w:r w:rsidRPr="0019457B">
              <w:rPr>
                <w:rFonts w:eastAsia="Calibri"/>
              </w:rPr>
              <w:t xml:space="preserve">Бресква </w:t>
            </w:r>
          </w:p>
        </w:tc>
        <w:tc>
          <w:tcPr>
            <w:tcW w:w="5528" w:type="dxa"/>
            <w:vAlign w:val="center"/>
          </w:tcPr>
          <w:p w14:paraId="3D5CE1DE" w14:textId="77777777" w:rsidR="008C18C5" w:rsidRPr="0019457B" w:rsidRDefault="008C18C5" w:rsidP="008C18C5">
            <w:pPr>
              <w:rPr>
                <w:rFonts w:eastAsia="Calibri"/>
              </w:rPr>
            </w:pPr>
            <w:r>
              <w:rPr>
                <w:rFonts w:eastAsia="Calibri"/>
                <w:lang w:val="sr-Cyrl-RS"/>
              </w:rPr>
              <w:t>јул, август, септембар</w:t>
            </w:r>
          </w:p>
        </w:tc>
      </w:tr>
      <w:tr w:rsidR="008C18C5" w:rsidRPr="0019457B" w14:paraId="371FA6F4" w14:textId="77777777" w:rsidTr="009A40C1">
        <w:tc>
          <w:tcPr>
            <w:tcW w:w="601" w:type="dxa"/>
            <w:vAlign w:val="center"/>
          </w:tcPr>
          <w:p w14:paraId="7349D179" w14:textId="77777777" w:rsidR="008C18C5" w:rsidRPr="0019457B" w:rsidRDefault="008C18C5" w:rsidP="008C18C5">
            <w:pPr>
              <w:jc w:val="center"/>
              <w:rPr>
                <w:rFonts w:eastAsia="Calibri"/>
              </w:rPr>
            </w:pPr>
            <w:r w:rsidRPr="0019457B">
              <w:rPr>
                <w:rFonts w:eastAsia="Calibri"/>
              </w:rPr>
              <w:t>38.</w:t>
            </w:r>
          </w:p>
        </w:tc>
        <w:tc>
          <w:tcPr>
            <w:tcW w:w="2626" w:type="dxa"/>
            <w:vAlign w:val="center"/>
          </w:tcPr>
          <w:p w14:paraId="71F6160D" w14:textId="77777777" w:rsidR="008C18C5" w:rsidRPr="0019457B" w:rsidRDefault="008C18C5" w:rsidP="008C18C5">
            <w:pPr>
              <w:rPr>
                <w:rFonts w:eastAsia="Calibri"/>
              </w:rPr>
            </w:pPr>
            <w:r w:rsidRPr="0019457B">
              <w:rPr>
                <w:rFonts w:eastAsia="Calibri"/>
              </w:rPr>
              <w:t xml:space="preserve">Вишња </w:t>
            </w:r>
          </w:p>
        </w:tc>
        <w:tc>
          <w:tcPr>
            <w:tcW w:w="5528" w:type="dxa"/>
            <w:vAlign w:val="center"/>
          </w:tcPr>
          <w:p w14:paraId="08B8DDBF" w14:textId="77777777" w:rsidR="008C18C5" w:rsidRPr="00F41422" w:rsidRDefault="008C18C5" w:rsidP="008C18C5">
            <w:pPr>
              <w:rPr>
                <w:rFonts w:eastAsia="Calibri"/>
                <w:lang w:val="sr-Cyrl-RS"/>
              </w:rPr>
            </w:pPr>
            <w:r>
              <w:rPr>
                <w:rFonts w:eastAsia="Calibri"/>
                <w:lang w:val="sr-Cyrl-RS"/>
              </w:rPr>
              <w:t>јун</w:t>
            </w:r>
          </w:p>
        </w:tc>
      </w:tr>
      <w:tr w:rsidR="008C18C5" w:rsidRPr="0019457B" w14:paraId="4FF4FBBC" w14:textId="77777777" w:rsidTr="009A40C1">
        <w:tc>
          <w:tcPr>
            <w:tcW w:w="601" w:type="dxa"/>
            <w:vAlign w:val="center"/>
          </w:tcPr>
          <w:p w14:paraId="5454ABD1" w14:textId="77777777" w:rsidR="008C18C5" w:rsidRPr="0019457B" w:rsidRDefault="008C18C5" w:rsidP="008C18C5">
            <w:pPr>
              <w:jc w:val="center"/>
              <w:rPr>
                <w:rFonts w:eastAsia="Calibri"/>
              </w:rPr>
            </w:pPr>
            <w:r w:rsidRPr="0019457B">
              <w:rPr>
                <w:rFonts w:eastAsia="Calibri"/>
              </w:rPr>
              <w:t>39.</w:t>
            </w:r>
          </w:p>
        </w:tc>
        <w:tc>
          <w:tcPr>
            <w:tcW w:w="2626" w:type="dxa"/>
            <w:vAlign w:val="center"/>
          </w:tcPr>
          <w:p w14:paraId="4F504E36" w14:textId="77777777" w:rsidR="008C18C5" w:rsidRPr="0019457B" w:rsidRDefault="008C18C5" w:rsidP="008C18C5">
            <w:pPr>
              <w:rPr>
                <w:rFonts w:eastAsia="Calibri"/>
              </w:rPr>
            </w:pPr>
            <w:r w:rsidRPr="0019457B">
              <w:rPr>
                <w:rFonts w:eastAsia="Calibri"/>
              </w:rPr>
              <w:t>Мандарина</w:t>
            </w:r>
          </w:p>
        </w:tc>
        <w:tc>
          <w:tcPr>
            <w:tcW w:w="5528" w:type="dxa"/>
            <w:vAlign w:val="center"/>
          </w:tcPr>
          <w:p w14:paraId="56D54CED" w14:textId="77777777" w:rsidR="008C18C5" w:rsidRPr="0019457B" w:rsidRDefault="008C18C5" w:rsidP="008C18C5">
            <w:pPr>
              <w:rPr>
                <w:rFonts w:eastAsia="Calibri"/>
              </w:rPr>
            </w:pPr>
            <w:r>
              <w:rPr>
                <w:rFonts w:eastAsia="Calibri"/>
                <w:lang w:val="sr-Cyrl-RS"/>
              </w:rPr>
              <w:t>јануар, фебруар, март</w:t>
            </w:r>
            <w:r w:rsidRPr="0019457B">
              <w:rPr>
                <w:rFonts w:eastAsia="Calibri"/>
              </w:rPr>
              <w:t xml:space="preserve">, </w:t>
            </w:r>
            <w:r>
              <w:rPr>
                <w:rFonts w:eastAsia="Calibri"/>
                <w:lang w:val="sr-Cyrl-RS"/>
              </w:rPr>
              <w:t>новембар, децембар</w:t>
            </w:r>
          </w:p>
        </w:tc>
      </w:tr>
      <w:tr w:rsidR="008C18C5" w:rsidRPr="0019457B" w14:paraId="4CF81C7E" w14:textId="77777777" w:rsidTr="009A40C1">
        <w:tc>
          <w:tcPr>
            <w:tcW w:w="601" w:type="dxa"/>
            <w:vAlign w:val="center"/>
          </w:tcPr>
          <w:p w14:paraId="046A3AC2" w14:textId="77777777" w:rsidR="008C18C5" w:rsidRPr="0019457B" w:rsidRDefault="008C18C5" w:rsidP="008C18C5">
            <w:pPr>
              <w:jc w:val="center"/>
              <w:rPr>
                <w:rFonts w:eastAsia="Calibri"/>
              </w:rPr>
            </w:pPr>
            <w:r w:rsidRPr="0019457B">
              <w:rPr>
                <w:rFonts w:eastAsia="Calibri"/>
              </w:rPr>
              <w:t>40.</w:t>
            </w:r>
          </w:p>
        </w:tc>
        <w:tc>
          <w:tcPr>
            <w:tcW w:w="2626" w:type="dxa"/>
            <w:vAlign w:val="center"/>
          </w:tcPr>
          <w:p w14:paraId="7A5CE7AF" w14:textId="77777777" w:rsidR="008C18C5" w:rsidRPr="0019457B" w:rsidRDefault="008C18C5" w:rsidP="008C18C5">
            <w:pPr>
              <w:rPr>
                <w:rFonts w:eastAsia="Calibri"/>
              </w:rPr>
            </w:pPr>
            <w:r w:rsidRPr="0019457B">
              <w:rPr>
                <w:rFonts w:eastAsia="Calibri"/>
              </w:rPr>
              <w:t>Поморанџа</w:t>
            </w:r>
          </w:p>
        </w:tc>
        <w:tc>
          <w:tcPr>
            <w:tcW w:w="5528" w:type="dxa"/>
            <w:vAlign w:val="center"/>
          </w:tcPr>
          <w:p w14:paraId="59312227" w14:textId="77777777" w:rsidR="008C18C5" w:rsidRPr="00F41422" w:rsidRDefault="008C18C5" w:rsidP="008C18C5">
            <w:pPr>
              <w:rPr>
                <w:rFonts w:eastAsia="Calibri"/>
                <w:lang w:val="sr-Cyrl-RS"/>
              </w:rPr>
            </w:pPr>
            <w:r>
              <w:rPr>
                <w:rFonts w:eastAsia="Calibri"/>
                <w:lang w:val="sr-Cyrl-RS"/>
              </w:rPr>
              <w:t>јануар, фебруар, март, април, мај</w:t>
            </w:r>
            <w:r w:rsidRPr="0019457B">
              <w:rPr>
                <w:rFonts w:eastAsia="Calibri"/>
              </w:rPr>
              <w:t xml:space="preserve">, </w:t>
            </w:r>
            <w:r>
              <w:rPr>
                <w:rFonts w:eastAsia="Calibri"/>
                <w:lang w:val="sr-Cyrl-RS"/>
              </w:rPr>
              <w:t xml:space="preserve">новембар, </w:t>
            </w:r>
            <w:r w:rsidRPr="0019457B">
              <w:rPr>
                <w:rFonts w:eastAsia="Calibri"/>
              </w:rPr>
              <w:t xml:space="preserve"> </w:t>
            </w:r>
            <w:r>
              <w:rPr>
                <w:rFonts w:eastAsia="Calibri"/>
                <w:lang w:val="sr-Cyrl-RS"/>
              </w:rPr>
              <w:t>децембар</w:t>
            </w:r>
          </w:p>
        </w:tc>
      </w:tr>
      <w:tr w:rsidR="008C18C5" w:rsidRPr="0019457B" w14:paraId="2723FF83" w14:textId="77777777" w:rsidTr="009A40C1">
        <w:tc>
          <w:tcPr>
            <w:tcW w:w="601" w:type="dxa"/>
            <w:vAlign w:val="center"/>
          </w:tcPr>
          <w:p w14:paraId="6569DDF2" w14:textId="77777777" w:rsidR="008C18C5" w:rsidRPr="0019457B" w:rsidRDefault="008C18C5" w:rsidP="008C18C5">
            <w:pPr>
              <w:jc w:val="center"/>
              <w:rPr>
                <w:rFonts w:eastAsia="Calibri"/>
              </w:rPr>
            </w:pPr>
            <w:r w:rsidRPr="0019457B">
              <w:rPr>
                <w:rFonts w:eastAsia="Calibri"/>
              </w:rPr>
              <w:t>41.</w:t>
            </w:r>
          </w:p>
        </w:tc>
        <w:tc>
          <w:tcPr>
            <w:tcW w:w="2626" w:type="dxa"/>
            <w:vAlign w:val="center"/>
          </w:tcPr>
          <w:p w14:paraId="29747464" w14:textId="77777777" w:rsidR="008C18C5" w:rsidRPr="0019457B" w:rsidRDefault="008C18C5" w:rsidP="008C18C5">
            <w:pPr>
              <w:rPr>
                <w:rFonts w:eastAsia="Calibri"/>
              </w:rPr>
            </w:pPr>
            <w:r w:rsidRPr="0019457B">
              <w:rPr>
                <w:rFonts w:eastAsia="Calibri"/>
              </w:rPr>
              <w:t>Лимун</w:t>
            </w:r>
          </w:p>
        </w:tc>
        <w:tc>
          <w:tcPr>
            <w:tcW w:w="5528" w:type="dxa"/>
            <w:vAlign w:val="center"/>
          </w:tcPr>
          <w:p w14:paraId="73A1F43F"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7DFFCD67" w14:textId="77777777" w:rsidTr="009A40C1">
        <w:tc>
          <w:tcPr>
            <w:tcW w:w="601" w:type="dxa"/>
            <w:vAlign w:val="center"/>
          </w:tcPr>
          <w:p w14:paraId="2B0E0A5A" w14:textId="77777777" w:rsidR="008C18C5" w:rsidRPr="0019457B" w:rsidRDefault="008C18C5" w:rsidP="008C18C5">
            <w:pPr>
              <w:jc w:val="center"/>
              <w:rPr>
                <w:rFonts w:eastAsia="Calibri"/>
              </w:rPr>
            </w:pPr>
            <w:r w:rsidRPr="0019457B">
              <w:rPr>
                <w:rFonts w:eastAsia="Calibri"/>
              </w:rPr>
              <w:lastRenderedPageBreak/>
              <w:t>42.</w:t>
            </w:r>
          </w:p>
        </w:tc>
        <w:tc>
          <w:tcPr>
            <w:tcW w:w="2626" w:type="dxa"/>
            <w:vAlign w:val="center"/>
          </w:tcPr>
          <w:p w14:paraId="54AFD64B" w14:textId="77777777" w:rsidR="008C18C5" w:rsidRPr="0019457B" w:rsidRDefault="008C18C5" w:rsidP="008C18C5">
            <w:pPr>
              <w:rPr>
                <w:rFonts w:eastAsia="Calibri"/>
              </w:rPr>
            </w:pPr>
            <w:r w:rsidRPr="0019457B">
              <w:rPr>
                <w:rFonts w:eastAsia="Calibri"/>
              </w:rPr>
              <w:t>Киви</w:t>
            </w:r>
          </w:p>
        </w:tc>
        <w:tc>
          <w:tcPr>
            <w:tcW w:w="5528" w:type="dxa"/>
            <w:vAlign w:val="center"/>
          </w:tcPr>
          <w:p w14:paraId="78BCCC8A"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6C5A00ED" w14:textId="77777777" w:rsidTr="009A40C1">
        <w:tc>
          <w:tcPr>
            <w:tcW w:w="601" w:type="dxa"/>
            <w:vAlign w:val="center"/>
          </w:tcPr>
          <w:p w14:paraId="5977F19C" w14:textId="77777777" w:rsidR="008C18C5" w:rsidRPr="0019457B" w:rsidRDefault="008C18C5" w:rsidP="008C18C5">
            <w:pPr>
              <w:jc w:val="center"/>
              <w:rPr>
                <w:rFonts w:eastAsia="Calibri"/>
              </w:rPr>
            </w:pPr>
            <w:r w:rsidRPr="0019457B">
              <w:rPr>
                <w:rFonts w:eastAsia="Calibri"/>
              </w:rPr>
              <w:t>43.</w:t>
            </w:r>
          </w:p>
        </w:tc>
        <w:tc>
          <w:tcPr>
            <w:tcW w:w="2626" w:type="dxa"/>
            <w:vAlign w:val="center"/>
          </w:tcPr>
          <w:p w14:paraId="697CDDFD" w14:textId="77777777" w:rsidR="008C18C5" w:rsidRPr="0019457B" w:rsidRDefault="008C18C5" w:rsidP="008C18C5">
            <w:pPr>
              <w:rPr>
                <w:rFonts w:eastAsia="Calibri"/>
              </w:rPr>
            </w:pPr>
            <w:r w:rsidRPr="0019457B">
              <w:rPr>
                <w:rFonts w:eastAsia="Calibri"/>
              </w:rPr>
              <w:t>Банана</w:t>
            </w:r>
          </w:p>
        </w:tc>
        <w:tc>
          <w:tcPr>
            <w:tcW w:w="5528" w:type="dxa"/>
            <w:vAlign w:val="center"/>
          </w:tcPr>
          <w:p w14:paraId="765D1776" w14:textId="77777777" w:rsidR="008C18C5" w:rsidRPr="0019457B" w:rsidRDefault="008C18C5" w:rsidP="008C18C5">
            <w:pPr>
              <w:rPr>
                <w:rFonts w:eastAsia="Calibri"/>
              </w:rPr>
            </w:pPr>
            <w:r>
              <w:rPr>
                <w:rFonts w:eastAsia="Calibri"/>
                <w:lang w:val="sr-Cyrl-RS"/>
              </w:rPr>
              <w:t>јануар, фебруар, март, април, мај, јун, јул, август, септембар, октобар, новембар, децембар</w:t>
            </w:r>
          </w:p>
        </w:tc>
      </w:tr>
      <w:tr w:rsidR="008C18C5" w:rsidRPr="0019457B" w14:paraId="140FDC79" w14:textId="77777777" w:rsidTr="009A40C1">
        <w:tc>
          <w:tcPr>
            <w:tcW w:w="601" w:type="dxa"/>
            <w:vAlign w:val="center"/>
          </w:tcPr>
          <w:p w14:paraId="53E27610" w14:textId="77777777" w:rsidR="008C18C5" w:rsidRPr="0019457B" w:rsidRDefault="008C18C5" w:rsidP="008C18C5">
            <w:pPr>
              <w:jc w:val="center"/>
              <w:rPr>
                <w:rFonts w:eastAsia="Calibri"/>
              </w:rPr>
            </w:pPr>
            <w:r w:rsidRPr="0019457B">
              <w:rPr>
                <w:rFonts w:eastAsia="Calibri"/>
              </w:rPr>
              <w:t>44.</w:t>
            </w:r>
          </w:p>
        </w:tc>
        <w:tc>
          <w:tcPr>
            <w:tcW w:w="2626" w:type="dxa"/>
            <w:vAlign w:val="center"/>
          </w:tcPr>
          <w:p w14:paraId="31D8284B" w14:textId="77777777" w:rsidR="008C18C5" w:rsidRPr="0019457B" w:rsidRDefault="008C18C5" w:rsidP="008C18C5">
            <w:pPr>
              <w:rPr>
                <w:rFonts w:eastAsia="Calibri"/>
              </w:rPr>
            </w:pPr>
            <w:r w:rsidRPr="0019457B">
              <w:rPr>
                <w:rFonts w:eastAsia="Calibri"/>
              </w:rPr>
              <w:t>Шљива</w:t>
            </w:r>
          </w:p>
        </w:tc>
        <w:tc>
          <w:tcPr>
            <w:tcW w:w="5528" w:type="dxa"/>
            <w:vAlign w:val="center"/>
          </w:tcPr>
          <w:p w14:paraId="4C8E8EFA" w14:textId="77777777" w:rsidR="008C18C5" w:rsidRPr="004E7D4A" w:rsidRDefault="008C18C5" w:rsidP="008C18C5">
            <w:pPr>
              <w:rPr>
                <w:rFonts w:eastAsia="Calibri"/>
                <w:lang w:val="sr-Cyrl-RS"/>
              </w:rPr>
            </w:pPr>
            <w:r>
              <w:rPr>
                <w:rFonts w:eastAsia="Calibri"/>
                <w:lang w:val="sr-Cyrl-RS"/>
              </w:rPr>
              <w:t>август, септембар</w:t>
            </w:r>
          </w:p>
        </w:tc>
      </w:tr>
      <w:tr w:rsidR="008C18C5" w:rsidRPr="0019457B" w14:paraId="634B337C" w14:textId="77777777" w:rsidTr="009A40C1">
        <w:tc>
          <w:tcPr>
            <w:tcW w:w="601" w:type="dxa"/>
            <w:vAlign w:val="center"/>
          </w:tcPr>
          <w:p w14:paraId="3F89C4A8" w14:textId="77777777" w:rsidR="008C18C5" w:rsidRPr="0019457B" w:rsidRDefault="008C18C5" w:rsidP="008C18C5">
            <w:pPr>
              <w:jc w:val="center"/>
              <w:rPr>
                <w:rFonts w:eastAsia="Calibri"/>
              </w:rPr>
            </w:pPr>
            <w:r w:rsidRPr="0019457B">
              <w:rPr>
                <w:rFonts w:eastAsia="Calibri"/>
              </w:rPr>
              <w:t>45.</w:t>
            </w:r>
          </w:p>
        </w:tc>
        <w:tc>
          <w:tcPr>
            <w:tcW w:w="2626" w:type="dxa"/>
            <w:vAlign w:val="center"/>
          </w:tcPr>
          <w:p w14:paraId="234A2B70" w14:textId="77777777" w:rsidR="008C18C5" w:rsidRPr="0019457B" w:rsidRDefault="008C18C5" w:rsidP="008C18C5">
            <w:pPr>
              <w:rPr>
                <w:rFonts w:eastAsia="Calibri"/>
              </w:rPr>
            </w:pPr>
            <w:r w:rsidRPr="0019457B">
              <w:rPr>
                <w:rFonts w:eastAsia="Calibri"/>
              </w:rPr>
              <w:t>Кајсија</w:t>
            </w:r>
          </w:p>
        </w:tc>
        <w:tc>
          <w:tcPr>
            <w:tcW w:w="5528" w:type="dxa"/>
            <w:vAlign w:val="center"/>
          </w:tcPr>
          <w:p w14:paraId="6F712952" w14:textId="77777777" w:rsidR="008C18C5" w:rsidRPr="004E7D4A" w:rsidRDefault="008C18C5" w:rsidP="008C18C5">
            <w:pPr>
              <w:rPr>
                <w:rFonts w:eastAsia="Calibri"/>
                <w:lang w:val="sr-Cyrl-RS"/>
              </w:rPr>
            </w:pPr>
            <w:r w:rsidRPr="0019457B">
              <w:rPr>
                <w:rFonts w:eastAsia="Calibri"/>
              </w:rPr>
              <w:t>15.</w:t>
            </w:r>
            <w:r>
              <w:rPr>
                <w:rFonts w:eastAsia="Calibri"/>
                <w:lang w:val="sr-Cyrl-RS"/>
              </w:rPr>
              <w:t>јун</w:t>
            </w:r>
            <w:r w:rsidRPr="0019457B">
              <w:rPr>
                <w:rFonts w:eastAsia="Calibri"/>
              </w:rPr>
              <w:t xml:space="preserve"> – 15.</w:t>
            </w:r>
            <w:r>
              <w:rPr>
                <w:rFonts w:eastAsia="Calibri"/>
                <w:lang w:val="sr-Cyrl-RS"/>
              </w:rPr>
              <w:t>јул</w:t>
            </w:r>
          </w:p>
        </w:tc>
      </w:tr>
      <w:tr w:rsidR="008C18C5" w:rsidRPr="0019457B" w14:paraId="305CA869" w14:textId="77777777" w:rsidTr="009A40C1">
        <w:tc>
          <w:tcPr>
            <w:tcW w:w="601" w:type="dxa"/>
            <w:vAlign w:val="center"/>
          </w:tcPr>
          <w:p w14:paraId="57031042" w14:textId="77777777" w:rsidR="008C18C5" w:rsidRPr="0019457B" w:rsidRDefault="008C18C5" w:rsidP="008C18C5">
            <w:pPr>
              <w:jc w:val="center"/>
              <w:rPr>
                <w:rFonts w:eastAsia="Calibri"/>
              </w:rPr>
            </w:pPr>
            <w:r w:rsidRPr="0019457B">
              <w:rPr>
                <w:rFonts w:eastAsia="Calibri"/>
              </w:rPr>
              <w:t>46.</w:t>
            </w:r>
          </w:p>
        </w:tc>
        <w:tc>
          <w:tcPr>
            <w:tcW w:w="2626" w:type="dxa"/>
            <w:vAlign w:val="center"/>
          </w:tcPr>
          <w:p w14:paraId="2B93A99E" w14:textId="77777777" w:rsidR="008C18C5" w:rsidRPr="0019457B" w:rsidRDefault="008C18C5" w:rsidP="008C18C5">
            <w:pPr>
              <w:rPr>
                <w:rFonts w:eastAsia="Calibri"/>
              </w:rPr>
            </w:pPr>
            <w:r w:rsidRPr="0019457B">
              <w:rPr>
                <w:rFonts w:eastAsia="Calibri"/>
              </w:rPr>
              <w:t>Јагода</w:t>
            </w:r>
          </w:p>
        </w:tc>
        <w:tc>
          <w:tcPr>
            <w:tcW w:w="5528" w:type="dxa"/>
            <w:vAlign w:val="center"/>
          </w:tcPr>
          <w:p w14:paraId="5ADECC9E" w14:textId="77777777" w:rsidR="008C18C5" w:rsidRPr="004E7D4A" w:rsidRDefault="008C18C5" w:rsidP="008C18C5">
            <w:pPr>
              <w:rPr>
                <w:rFonts w:eastAsia="Calibri"/>
                <w:lang w:val="sr-Cyrl-RS"/>
              </w:rPr>
            </w:pPr>
            <w:r>
              <w:rPr>
                <w:rFonts w:eastAsia="Calibri"/>
                <w:lang w:val="sr-Cyrl-RS"/>
              </w:rPr>
              <w:t>јун</w:t>
            </w:r>
          </w:p>
        </w:tc>
      </w:tr>
      <w:tr w:rsidR="008C18C5" w:rsidRPr="0019457B" w14:paraId="691D2AF5" w14:textId="77777777" w:rsidTr="009A40C1">
        <w:tc>
          <w:tcPr>
            <w:tcW w:w="601" w:type="dxa"/>
            <w:vAlign w:val="center"/>
          </w:tcPr>
          <w:p w14:paraId="6DB583E8" w14:textId="77777777" w:rsidR="008C18C5" w:rsidRPr="0019457B" w:rsidRDefault="008C18C5" w:rsidP="008C18C5">
            <w:pPr>
              <w:jc w:val="center"/>
              <w:rPr>
                <w:rFonts w:eastAsia="Calibri"/>
              </w:rPr>
            </w:pPr>
            <w:r w:rsidRPr="0019457B">
              <w:rPr>
                <w:rFonts w:eastAsia="Calibri"/>
              </w:rPr>
              <w:t>47.</w:t>
            </w:r>
          </w:p>
        </w:tc>
        <w:tc>
          <w:tcPr>
            <w:tcW w:w="2626" w:type="dxa"/>
            <w:vAlign w:val="center"/>
          </w:tcPr>
          <w:p w14:paraId="67924B39" w14:textId="77777777" w:rsidR="008C18C5" w:rsidRPr="0019457B" w:rsidRDefault="008C18C5" w:rsidP="008C18C5">
            <w:pPr>
              <w:rPr>
                <w:rFonts w:eastAsia="Calibri"/>
              </w:rPr>
            </w:pPr>
            <w:r w:rsidRPr="0019457B">
              <w:rPr>
                <w:rFonts w:eastAsia="Calibri"/>
              </w:rPr>
              <w:t>Диња</w:t>
            </w:r>
          </w:p>
        </w:tc>
        <w:tc>
          <w:tcPr>
            <w:tcW w:w="5528" w:type="dxa"/>
            <w:vAlign w:val="center"/>
          </w:tcPr>
          <w:p w14:paraId="725CB1C8" w14:textId="77777777" w:rsidR="008C18C5" w:rsidRPr="004E7D4A" w:rsidRDefault="008C18C5" w:rsidP="008C18C5">
            <w:pPr>
              <w:rPr>
                <w:rFonts w:eastAsia="Calibri"/>
                <w:lang w:val="sr-Cyrl-RS"/>
              </w:rPr>
            </w:pPr>
            <w:r>
              <w:rPr>
                <w:rFonts w:eastAsia="Calibri"/>
                <w:lang w:val="sr-Cyrl-RS"/>
              </w:rPr>
              <w:t>јул, август</w:t>
            </w:r>
          </w:p>
        </w:tc>
      </w:tr>
      <w:tr w:rsidR="008C18C5" w:rsidRPr="0019457B" w14:paraId="3647D5D7" w14:textId="77777777" w:rsidTr="009A40C1">
        <w:tc>
          <w:tcPr>
            <w:tcW w:w="601" w:type="dxa"/>
            <w:vAlign w:val="center"/>
          </w:tcPr>
          <w:p w14:paraId="1F05E906" w14:textId="77777777" w:rsidR="008C18C5" w:rsidRPr="0019457B" w:rsidRDefault="008C18C5" w:rsidP="008C18C5">
            <w:pPr>
              <w:jc w:val="center"/>
              <w:rPr>
                <w:rFonts w:eastAsia="Calibri"/>
              </w:rPr>
            </w:pPr>
            <w:r w:rsidRPr="0019457B">
              <w:rPr>
                <w:rFonts w:eastAsia="Calibri"/>
              </w:rPr>
              <w:t>48.</w:t>
            </w:r>
          </w:p>
        </w:tc>
        <w:tc>
          <w:tcPr>
            <w:tcW w:w="2626" w:type="dxa"/>
            <w:vAlign w:val="center"/>
          </w:tcPr>
          <w:p w14:paraId="40C953DC" w14:textId="77777777" w:rsidR="008C18C5" w:rsidRPr="0019457B" w:rsidRDefault="008C18C5" w:rsidP="008C18C5">
            <w:pPr>
              <w:rPr>
                <w:rFonts w:eastAsia="Calibri"/>
              </w:rPr>
            </w:pPr>
            <w:r w:rsidRPr="0019457B">
              <w:rPr>
                <w:rFonts w:eastAsia="Calibri"/>
              </w:rPr>
              <w:t>Трешња</w:t>
            </w:r>
          </w:p>
        </w:tc>
        <w:tc>
          <w:tcPr>
            <w:tcW w:w="5528" w:type="dxa"/>
            <w:vAlign w:val="center"/>
          </w:tcPr>
          <w:p w14:paraId="06A3001C" w14:textId="77777777" w:rsidR="008C18C5" w:rsidRPr="0019457B" w:rsidRDefault="008C18C5" w:rsidP="008C18C5">
            <w:pPr>
              <w:rPr>
                <w:rFonts w:eastAsia="Calibri"/>
              </w:rPr>
            </w:pPr>
            <w:r>
              <w:rPr>
                <w:rFonts w:eastAsia="Calibri"/>
                <w:lang w:val="sr-Cyrl-RS"/>
              </w:rPr>
              <w:t>јун</w:t>
            </w:r>
          </w:p>
        </w:tc>
      </w:tr>
      <w:tr w:rsidR="008C18C5" w:rsidRPr="0019457B" w14:paraId="7F9B125C" w14:textId="77777777" w:rsidTr="009A40C1">
        <w:tc>
          <w:tcPr>
            <w:tcW w:w="601" w:type="dxa"/>
            <w:vAlign w:val="center"/>
          </w:tcPr>
          <w:p w14:paraId="7CE35E43" w14:textId="77777777" w:rsidR="008C18C5" w:rsidRPr="0019457B" w:rsidRDefault="008C18C5" w:rsidP="008C18C5">
            <w:pPr>
              <w:jc w:val="center"/>
              <w:rPr>
                <w:rFonts w:eastAsia="Calibri"/>
              </w:rPr>
            </w:pPr>
            <w:r w:rsidRPr="0019457B">
              <w:rPr>
                <w:rFonts w:eastAsia="Calibri"/>
              </w:rPr>
              <w:t>49.</w:t>
            </w:r>
          </w:p>
        </w:tc>
        <w:tc>
          <w:tcPr>
            <w:tcW w:w="2626" w:type="dxa"/>
            <w:vAlign w:val="center"/>
          </w:tcPr>
          <w:p w14:paraId="39A42348" w14:textId="77777777" w:rsidR="008C18C5" w:rsidRPr="0019457B" w:rsidRDefault="008C18C5" w:rsidP="008C18C5">
            <w:pPr>
              <w:rPr>
                <w:rFonts w:eastAsia="Calibri"/>
              </w:rPr>
            </w:pPr>
            <w:r w:rsidRPr="0019457B">
              <w:rPr>
                <w:rFonts w:eastAsia="Calibri"/>
              </w:rPr>
              <w:t>Малина</w:t>
            </w:r>
          </w:p>
        </w:tc>
        <w:tc>
          <w:tcPr>
            <w:tcW w:w="5528" w:type="dxa"/>
            <w:vAlign w:val="center"/>
          </w:tcPr>
          <w:p w14:paraId="68EA4D0E" w14:textId="77777777" w:rsidR="008C18C5" w:rsidRPr="004E7D4A" w:rsidRDefault="008C18C5" w:rsidP="008C18C5">
            <w:pPr>
              <w:rPr>
                <w:rFonts w:eastAsia="Calibri"/>
                <w:lang w:val="sr-Cyrl-RS"/>
              </w:rPr>
            </w:pPr>
            <w:r>
              <w:rPr>
                <w:rFonts w:eastAsia="Calibri"/>
                <w:lang w:val="sr-Cyrl-RS"/>
              </w:rPr>
              <w:t>јул</w:t>
            </w:r>
          </w:p>
        </w:tc>
      </w:tr>
      <w:tr w:rsidR="008C18C5" w:rsidRPr="0019457B" w14:paraId="0574243F" w14:textId="77777777" w:rsidTr="009A40C1">
        <w:tc>
          <w:tcPr>
            <w:tcW w:w="601" w:type="dxa"/>
            <w:vAlign w:val="center"/>
          </w:tcPr>
          <w:p w14:paraId="7B1C526C" w14:textId="77777777" w:rsidR="008C18C5" w:rsidRPr="0019457B" w:rsidRDefault="008C18C5" w:rsidP="008C18C5">
            <w:pPr>
              <w:jc w:val="center"/>
              <w:rPr>
                <w:rFonts w:eastAsia="Calibri"/>
              </w:rPr>
            </w:pPr>
            <w:r w:rsidRPr="0019457B">
              <w:rPr>
                <w:rFonts w:eastAsia="Calibri"/>
              </w:rPr>
              <w:t>50.</w:t>
            </w:r>
          </w:p>
        </w:tc>
        <w:tc>
          <w:tcPr>
            <w:tcW w:w="2626" w:type="dxa"/>
            <w:vAlign w:val="center"/>
          </w:tcPr>
          <w:p w14:paraId="0892F4F2" w14:textId="77777777" w:rsidR="008C18C5" w:rsidRPr="0019457B" w:rsidRDefault="008C18C5" w:rsidP="008C18C5">
            <w:pPr>
              <w:rPr>
                <w:rFonts w:eastAsia="Calibri"/>
              </w:rPr>
            </w:pPr>
            <w:r w:rsidRPr="0019457B">
              <w:rPr>
                <w:rFonts w:eastAsia="Calibri"/>
              </w:rPr>
              <w:t>Лубеница</w:t>
            </w:r>
          </w:p>
        </w:tc>
        <w:tc>
          <w:tcPr>
            <w:tcW w:w="5528" w:type="dxa"/>
            <w:vAlign w:val="center"/>
          </w:tcPr>
          <w:p w14:paraId="08CB9733" w14:textId="77777777" w:rsidR="008C18C5" w:rsidRPr="004E7D4A" w:rsidRDefault="008C18C5" w:rsidP="008C18C5">
            <w:pPr>
              <w:rPr>
                <w:rFonts w:eastAsia="Calibri"/>
                <w:lang w:val="sr-Cyrl-RS"/>
              </w:rPr>
            </w:pPr>
            <w:r>
              <w:rPr>
                <w:rFonts w:eastAsia="Calibri"/>
                <w:lang w:val="sr-Cyrl-RS"/>
              </w:rPr>
              <w:t>август, септембар</w:t>
            </w:r>
          </w:p>
        </w:tc>
      </w:tr>
      <w:tr w:rsidR="008C18C5" w:rsidRPr="0019457B" w14:paraId="33919DD3" w14:textId="77777777" w:rsidTr="009A40C1">
        <w:tc>
          <w:tcPr>
            <w:tcW w:w="601" w:type="dxa"/>
            <w:vAlign w:val="center"/>
          </w:tcPr>
          <w:p w14:paraId="539F3883" w14:textId="77777777" w:rsidR="008C18C5" w:rsidRPr="0019457B" w:rsidRDefault="008C18C5" w:rsidP="008C18C5">
            <w:pPr>
              <w:jc w:val="center"/>
              <w:rPr>
                <w:rFonts w:eastAsia="Calibri"/>
              </w:rPr>
            </w:pPr>
            <w:r w:rsidRPr="0019457B">
              <w:rPr>
                <w:rFonts w:eastAsia="Calibri"/>
              </w:rPr>
              <w:t>51.</w:t>
            </w:r>
          </w:p>
        </w:tc>
        <w:tc>
          <w:tcPr>
            <w:tcW w:w="2626" w:type="dxa"/>
            <w:vAlign w:val="center"/>
          </w:tcPr>
          <w:p w14:paraId="1E47D933" w14:textId="77777777" w:rsidR="008C18C5" w:rsidRPr="0019457B" w:rsidRDefault="008C18C5" w:rsidP="008C18C5">
            <w:pPr>
              <w:rPr>
                <w:rFonts w:eastAsia="Calibri"/>
              </w:rPr>
            </w:pPr>
            <w:r w:rsidRPr="0019457B">
              <w:rPr>
                <w:rFonts w:eastAsia="Calibri"/>
              </w:rPr>
              <w:t>Боровница</w:t>
            </w:r>
          </w:p>
        </w:tc>
        <w:tc>
          <w:tcPr>
            <w:tcW w:w="5528" w:type="dxa"/>
            <w:vAlign w:val="center"/>
          </w:tcPr>
          <w:p w14:paraId="45644AAD" w14:textId="77777777" w:rsidR="008C18C5" w:rsidRPr="0019457B" w:rsidRDefault="008C18C5" w:rsidP="008C18C5">
            <w:pPr>
              <w:rPr>
                <w:rFonts w:eastAsia="Calibri"/>
              </w:rPr>
            </w:pPr>
            <w:r>
              <w:rPr>
                <w:rFonts w:eastAsia="Calibri"/>
                <w:lang w:val="sr-Cyrl-RS"/>
              </w:rPr>
              <w:t>јул, август</w:t>
            </w:r>
          </w:p>
        </w:tc>
      </w:tr>
      <w:tr w:rsidR="008C18C5" w:rsidRPr="0019457B" w14:paraId="0203D9E3" w14:textId="77777777" w:rsidTr="009A40C1">
        <w:tc>
          <w:tcPr>
            <w:tcW w:w="601" w:type="dxa"/>
            <w:vAlign w:val="center"/>
          </w:tcPr>
          <w:p w14:paraId="74606C5C" w14:textId="77777777" w:rsidR="008C18C5" w:rsidRPr="0019457B" w:rsidRDefault="008C18C5" w:rsidP="008C18C5">
            <w:pPr>
              <w:jc w:val="center"/>
              <w:rPr>
                <w:rFonts w:eastAsia="Calibri"/>
              </w:rPr>
            </w:pPr>
            <w:r w:rsidRPr="0019457B">
              <w:rPr>
                <w:rFonts w:eastAsia="Calibri"/>
              </w:rPr>
              <w:t>52.</w:t>
            </w:r>
          </w:p>
        </w:tc>
        <w:tc>
          <w:tcPr>
            <w:tcW w:w="2626" w:type="dxa"/>
            <w:vAlign w:val="center"/>
          </w:tcPr>
          <w:p w14:paraId="3229F4EB" w14:textId="77777777" w:rsidR="008C18C5" w:rsidRPr="0019457B" w:rsidRDefault="008C18C5" w:rsidP="008C18C5">
            <w:pPr>
              <w:rPr>
                <w:rFonts w:eastAsia="Calibri"/>
              </w:rPr>
            </w:pPr>
            <w:r w:rsidRPr="0019457B">
              <w:rPr>
                <w:rFonts w:eastAsia="Calibri"/>
              </w:rPr>
              <w:t>Дуња</w:t>
            </w:r>
          </w:p>
        </w:tc>
        <w:tc>
          <w:tcPr>
            <w:tcW w:w="5528" w:type="dxa"/>
            <w:vAlign w:val="center"/>
          </w:tcPr>
          <w:p w14:paraId="0EA599A4" w14:textId="77777777" w:rsidR="008C18C5" w:rsidRPr="004E7D4A" w:rsidRDefault="008C18C5" w:rsidP="008C18C5">
            <w:pPr>
              <w:rPr>
                <w:rFonts w:eastAsia="Calibri"/>
                <w:lang w:val="sr-Cyrl-RS"/>
              </w:rPr>
            </w:pPr>
            <w:r>
              <w:rPr>
                <w:rFonts w:eastAsia="Calibri"/>
                <w:lang w:val="sr-Cyrl-RS"/>
              </w:rPr>
              <w:t>септембар, октобар, новембар, јануар</w:t>
            </w:r>
          </w:p>
        </w:tc>
      </w:tr>
      <w:tr w:rsidR="008C18C5" w:rsidRPr="0019457B" w14:paraId="6EFEAAB9" w14:textId="77777777" w:rsidTr="009A40C1">
        <w:tc>
          <w:tcPr>
            <w:tcW w:w="601" w:type="dxa"/>
            <w:vAlign w:val="center"/>
          </w:tcPr>
          <w:p w14:paraId="68CA7A82" w14:textId="77777777" w:rsidR="008C18C5" w:rsidRPr="008C18C5" w:rsidRDefault="008C18C5" w:rsidP="008C18C5">
            <w:pPr>
              <w:jc w:val="center"/>
              <w:rPr>
                <w:rFonts w:eastAsia="Calibri"/>
                <w:lang w:val="sr-Cyrl-RS"/>
              </w:rPr>
            </w:pPr>
            <w:r w:rsidRPr="008C18C5">
              <w:rPr>
                <w:rFonts w:eastAsia="Calibri"/>
                <w:lang w:val="sr-Cyrl-RS"/>
              </w:rPr>
              <w:t xml:space="preserve">53. </w:t>
            </w:r>
          </w:p>
        </w:tc>
        <w:tc>
          <w:tcPr>
            <w:tcW w:w="2626" w:type="dxa"/>
            <w:vAlign w:val="center"/>
          </w:tcPr>
          <w:p w14:paraId="3ACAAB0A" w14:textId="77777777" w:rsidR="008C18C5" w:rsidRPr="008C18C5" w:rsidRDefault="008C18C5" w:rsidP="008C18C5">
            <w:pPr>
              <w:rPr>
                <w:rFonts w:eastAsia="Calibri"/>
                <w:lang w:val="sr-Cyrl-RS"/>
              </w:rPr>
            </w:pPr>
            <w:r w:rsidRPr="008C18C5">
              <w:rPr>
                <w:rFonts w:eastAsia="Calibri"/>
                <w:lang w:val="sr-Cyrl-RS"/>
              </w:rPr>
              <w:t>Кисели купус рибанац</w:t>
            </w:r>
          </w:p>
        </w:tc>
        <w:tc>
          <w:tcPr>
            <w:tcW w:w="5528" w:type="dxa"/>
            <w:vAlign w:val="center"/>
          </w:tcPr>
          <w:p w14:paraId="0C107900" w14:textId="77777777" w:rsidR="008C18C5" w:rsidRPr="00EE3547" w:rsidRDefault="008C18C5" w:rsidP="008C18C5">
            <w:pPr>
              <w:rPr>
                <w:rFonts w:eastAsia="Calibri"/>
                <w:lang w:val="sr-Cyrl-RS"/>
              </w:rPr>
            </w:pPr>
            <w:r w:rsidRPr="008C18C5">
              <w:rPr>
                <w:rFonts w:eastAsia="Calibri"/>
                <w:lang w:val="sr-Cyrl-RS"/>
              </w:rPr>
              <w:t>новембар, децембар, јануар, фебруар, март</w:t>
            </w:r>
          </w:p>
        </w:tc>
      </w:tr>
    </w:tbl>
    <w:p w14:paraId="3AE85E1D" w14:textId="77777777" w:rsidR="008C18C5" w:rsidRDefault="008C18C5" w:rsidP="008C18C5">
      <w:pPr>
        <w:widowControl w:val="0"/>
        <w:autoSpaceDE w:val="0"/>
        <w:autoSpaceDN w:val="0"/>
        <w:adjustRightInd w:val="0"/>
        <w:ind w:left="816"/>
        <w:rPr>
          <w:b/>
          <w:bCs/>
          <w:u w:val="single"/>
        </w:rPr>
      </w:pPr>
    </w:p>
    <w:p w14:paraId="7D1E1046" w14:textId="77777777" w:rsidR="0019457B" w:rsidRPr="0019457B" w:rsidRDefault="0019457B" w:rsidP="00F90FDE">
      <w:pPr>
        <w:widowControl w:val="0"/>
        <w:autoSpaceDE w:val="0"/>
        <w:autoSpaceDN w:val="0"/>
        <w:adjustRightInd w:val="0"/>
        <w:ind w:left="816"/>
        <w:rPr>
          <w:rFonts w:ascii="Times New Roman CYR" w:hAnsi="Times New Roman CYR" w:cs="Times New Roman CYR"/>
          <w:b/>
          <w:bCs/>
          <w:u w:val="single"/>
          <w:lang w:val="sr-Cyrl-RS"/>
        </w:rPr>
      </w:pPr>
    </w:p>
    <w:p w14:paraId="1F967516" w14:textId="77777777" w:rsidR="00F90FDE" w:rsidRDefault="00F90FDE" w:rsidP="00F90FDE">
      <w:pPr>
        <w:widowControl w:val="0"/>
        <w:autoSpaceDE w:val="0"/>
        <w:autoSpaceDN w:val="0"/>
        <w:adjustRightInd w:val="0"/>
        <w:ind w:left="456"/>
        <w:jc w:val="both"/>
        <w:rPr>
          <w:lang w:val="sr-Cyrl-RS"/>
        </w:rPr>
      </w:pPr>
    </w:p>
    <w:p w14:paraId="6A168DCE" w14:textId="77777777" w:rsidR="00F90FDE" w:rsidRPr="00267170"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267170">
        <w:rPr>
          <w:rFonts w:ascii="Times New Roman CYR" w:hAnsi="Times New Roman CYR" w:cs="Times New Roman CYR"/>
          <w:lang w:val="en-US"/>
        </w:rPr>
        <w:t>Наручилац ће захтевати од Понуђача да дату динамику испоруке, ако буде потребе,</w:t>
      </w:r>
      <w:r w:rsidRPr="00267170">
        <w:rPr>
          <w:rFonts w:ascii="Times New Roman CYR" w:hAnsi="Times New Roman CYR" w:cs="Times New Roman CYR"/>
          <w:lang w:val="sr-Cyrl-RS"/>
        </w:rPr>
        <w:t xml:space="preserve"> </w:t>
      </w:r>
      <w:r w:rsidRPr="00267170">
        <w:rPr>
          <w:rFonts w:ascii="Times New Roman CYR" w:hAnsi="Times New Roman CYR" w:cs="Times New Roman CYR"/>
          <w:lang w:val="en-US"/>
        </w:rPr>
        <w:t>у дoгoвoру сa испoручиoцeм и ситуaциjoм нa тржишту измени. Наручилац ће писаним путем зaтрaжити oд Понуђача измен</w:t>
      </w:r>
      <w:r w:rsidRPr="00267170">
        <w:rPr>
          <w:rFonts w:ascii="Times New Roman CYR" w:hAnsi="Times New Roman CYR" w:cs="Times New Roman CYR"/>
        </w:rPr>
        <w:t>у</w:t>
      </w:r>
      <w:r w:rsidRPr="00267170">
        <w:rPr>
          <w:rFonts w:ascii="Times New Roman CYR" w:hAnsi="Times New Roman CYR" w:cs="Times New Roman CYR"/>
          <w:lang w:val="en-US"/>
        </w:rPr>
        <w:t xml:space="preserve"> динамике испоруке.</w:t>
      </w:r>
    </w:p>
    <w:p w14:paraId="7E4AF63E" w14:textId="77777777" w:rsidR="00F90FDE" w:rsidRDefault="00F90FDE" w:rsidP="00F90FDE">
      <w:pPr>
        <w:widowControl w:val="0"/>
        <w:tabs>
          <w:tab w:val="left" w:pos="816"/>
        </w:tabs>
        <w:autoSpaceDE w:val="0"/>
        <w:autoSpaceDN w:val="0"/>
        <w:adjustRightInd w:val="0"/>
        <w:jc w:val="both"/>
        <w:rPr>
          <w:rFonts w:ascii="Times New Roman CYR" w:hAnsi="Times New Roman CYR" w:cs="Times New Roman CYR"/>
          <w:lang w:val="sr-Cyrl-RS"/>
        </w:rPr>
      </w:pPr>
      <w:r w:rsidRPr="00267170">
        <w:rPr>
          <w:rFonts w:ascii="Times New Roman CYR" w:hAnsi="Times New Roman CYR" w:cs="Times New Roman CYR"/>
          <w:lang w:val="en-US"/>
        </w:rPr>
        <w:t xml:space="preserve">Понуђена добра морају у свим аспектима одговарати захтевима наручиоца и важећим стандардима квалитета који одговарају прописима о производњи и промету животних намирница, морају бити хигијенски и бактериолошки исправна, што понуђач доказује одговарајућом документацијом (декларацијом, атестом/потврдом о здравственој исправности намирнице, рок важења и слично). </w:t>
      </w:r>
    </w:p>
    <w:p w14:paraId="1CD5A3A2" w14:textId="77777777" w:rsidR="00F90FDE" w:rsidRDefault="00F90FDE" w:rsidP="00F90FDE">
      <w:pPr>
        <w:widowControl w:val="0"/>
        <w:tabs>
          <w:tab w:val="left" w:pos="816"/>
        </w:tabs>
        <w:autoSpaceDE w:val="0"/>
        <w:autoSpaceDN w:val="0"/>
        <w:adjustRightInd w:val="0"/>
        <w:jc w:val="both"/>
        <w:rPr>
          <w:rFonts w:ascii="Times New Roman CYR" w:hAnsi="Times New Roman CYR" w:cs="Times New Roman CYR"/>
          <w:lang w:val="sr-Cyrl-RS"/>
        </w:rPr>
      </w:pPr>
      <w:r w:rsidRPr="00267170">
        <w:rPr>
          <w:rFonts w:ascii="Times New Roman CYR" w:hAnsi="Times New Roman CYR" w:cs="Times New Roman CYR"/>
          <w:lang w:val="en-US"/>
        </w:rPr>
        <w:t>Наручилац задржава право да током реализације уговора захтева од Понуђача додатне анализе или потврде о квалитету понуђених производа, уколико се приликом испоруке посумња у исправност намирница, како би се утврдило да ли понуђена добра</w:t>
      </w:r>
      <w:r w:rsidRPr="00F41039">
        <w:rPr>
          <w:rFonts w:ascii="Times New Roman CYR" w:hAnsi="Times New Roman CYR" w:cs="Times New Roman CYR"/>
          <w:lang w:val="en-US"/>
        </w:rPr>
        <w:t xml:space="preserve"> </w:t>
      </w:r>
      <w:r w:rsidRPr="00A622D8">
        <w:rPr>
          <w:rFonts w:ascii="Times New Roman CYR" w:hAnsi="Times New Roman CYR" w:cs="Times New Roman CYR"/>
          <w:lang w:val="en-US"/>
        </w:rPr>
        <w:t>одговарају захтевима наручиоца, Закону о безбедности хране („Службени гласник Републике Србије” бр. 41/09), Закону о здравственој исправности предмета опште употребе („Службени гласник Републике Србије” бр. 92/2011) и другим важећим прописима о квалитету, производњи и промету животних намирниц Републике Србије.</w:t>
      </w:r>
    </w:p>
    <w:p w14:paraId="6926CAC2" w14:textId="1D18878B" w:rsidR="00107247" w:rsidRPr="008F7C64" w:rsidRDefault="00107247" w:rsidP="00107247">
      <w:pPr>
        <w:autoSpaceDE w:val="0"/>
        <w:autoSpaceDN w:val="0"/>
        <w:adjustRightInd w:val="0"/>
        <w:jc w:val="both"/>
        <w:rPr>
          <w:bCs/>
          <w:lang w:val="sr-Latn-RS"/>
        </w:rPr>
      </w:pPr>
      <w:r w:rsidRPr="008F7C64">
        <w:rPr>
          <w:lang w:val="sr-Latn-RS"/>
        </w:rPr>
        <w:t>У случају потребе  Наручи</w:t>
      </w:r>
      <w:r w:rsidRPr="008F7C64">
        <w:rPr>
          <w:lang w:val="sr-Cyrl-RS"/>
        </w:rPr>
        <w:t>ла</w:t>
      </w:r>
      <w:r w:rsidRPr="008F7C64">
        <w:rPr>
          <w:lang w:val="sr-Latn-RS"/>
        </w:rPr>
        <w:t>ц ће узимати узорке и слати на анализу у</w:t>
      </w:r>
      <w:r w:rsidRPr="008F7C64">
        <w:rPr>
          <w:lang w:val="sr-Cyrl-RS"/>
        </w:rPr>
        <w:t xml:space="preserve"> </w:t>
      </w:r>
      <w:r w:rsidRPr="008F7C64">
        <w:rPr>
          <w:lang w:val="sr-Latn-RS"/>
        </w:rPr>
        <w:t>лабораторију коју одреди Наручилац</w:t>
      </w:r>
      <w:r w:rsidR="00CA34BA" w:rsidRPr="008F7C64">
        <w:rPr>
          <w:lang w:val="sr-Cyrl-RS"/>
        </w:rPr>
        <w:t xml:space="preserve">. </w:t>
      </w:r>
      <w:r w:rsidRPr="008F7C64">
        <w:rPr>
          <w:bCs/>
          <w:lang w:val="sr-Latn-RS"/>
        </w:rPr>
        <w:t>Трошкови за лабораторијска испитивања</w:t>
      </w:r>
      <w:r w:rsidR="00070455" w:rsidRPr="008F7C64">
        <w:rPr>
          <w:bCs/>
          <w:lang w:val="sr-Cyrl-RS"/>
        </w:rPr>
        <w:t xml:space="preserve"> </w:t>
      </w:r>
      <w:r w:rsidR="00070455" w:rsidRPr="008F7C64">
        <w:rPr>
          <w:bCs/>
          <w:lang w:val="sr-Latn-RS"/>
        </w:rPr>
        <w:t>– суперанализе</w:t>
      </w:r>
      <w:r w:rsidRPr="008F7C64">
        <w:rPr>
          <w:bCs/>
          <w:lang w:val="sr-Latn-RS"/>
        </w:rPr>
        <w:t>, трошкови слања узорака до одређене</w:t>
      </w:r>
      <w:r w:rsidR="00070455" w:rsidRPr="008F7C64">
        <w:rPr>
          <w:bCs/>
          <w:lang w:val="sr-Cyrl-RS"/>
        </w:rPr>
        <w:t xml:space="preserve"> </w:t>
      </w:r>
      <w:r w:rsidRPr="008F7C64">
        <w:rPr>
          <w:bCs/>
          <w:lang w:val="sr-Latn-RS"/>
        </w:rPr>
        <w:t>лабораторије и трошкови лабораторијског испитивања, сноси Понуђач.</w:t>
      </w:r>
    </w:p>
    <w:p w14:paraId="585C65D1" w14:textId="5B77A25E" w:rsidR="0096610B" w:rsidRPr="008F7C64" w:rsidRDefault="009A40C1" w:rsidP="00107247">
      <w:pPr>
        <w:autoSpaceDE w:val="0"/>
        <w:autoSpaceDN w:val="0"/>
        <w:adjustRightInd w:val="0"/>
        <w:jc w:val="both"/>
        <w:rPr>
          <w:rFonts w:ascii="Times New Roman CYR" w:hAnsi="Times New Roman CYR" w:cs="Times New Roman CYR"/>
          <w:u w:val="single"/>
          <w:lang w:val="sr-Cyrl-RS"/>
        </w:rPr>
      </w:pPr>
      <w:r w:rsidRPr="008F7C64">
        <w:rPr>
          <w:bCs/>
          <w:u w:val="single"/>
          <w:lang w:val="sr-Cyrl-RS"/>
        </w:rPr>
        <w:t xml:space="preserve">Наручилац </w:t>
      </w:r>
      <w:r w:rsidR="0096610B" w:rsidRPr="008F7C64">
        <w:rPr>
          <w:bCs/>
          <w:u w:val="single"/>
          <w:lang w:val="sr-Cyrl-RS"/>
        </w:rPr>
        <w:t xml:space="preserve"> захтева од п</w:t>
      </w:r>
      <w:r w:rsidRPr="008F7C64">
        <w:rPr>
          <w:bCs/>
          <w:u w:val="single"/>
          <w:lang w:val="sr-Latn-RS"/>
        </w:rPr>
        <w:t>онуђач</w:t>
      </w:r>
      <w:r w:rsidR="0096610B" w:rsidRPr="008F7C64">
        <w:rPr>
          <w:bCs/>
          <w:u w:val="single"/>
          <w:lang w:val="sr-Cyrl-RS"/>
        </w:rPr>
        <w:t xml:space="preserve">а да у току реализације на захтев наручиоца </w:t>
      </w:r>
      <w:r w:rsidRPr="008F7C64">
        <w:rPr>
          <w:bCs/>
          <w:u w:val="single"/>
          <w:lang w:val="sr-Latn-RS"/>
        </w:rPr>
        <w:t xml:space="preserve"> </w:t>
      </w:r>
      <w:r w:rsidR="0096610B" w:rsidRPr="008F7C64">
        <w:rPr>
          <w:rFonts w:ascii="Times New Roman CYR" w:hAnsi="Times New Roman CYR" w:cs="Times New Roman CYR"/>
          <w:u w:val="single"/>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0096610B" w:rsidRPr="008F7C64">
        <w:rPr>
          <w:bCs/>
          <w:u w:val="single"/>
          <w:lang w:val="sr-Latn-RS"/>
        </w:rPr>
        <w:t>стране акредитоване овлашћене институције,</w:t>
      </w:r>
      <w:r w:rsidR="0096610B" w:rsidRPr="008F7C64">
        <w:rPr>
          <w:bCs/>
          <w:u w:val="single"/>
          <w:lang w:val="sr-Cyrl-RS"/>
        </w:rPr>
        <w:t xml:space="preserve"> </w:t>
      </w:r>
      <w:r w:rsidR="0096610B" w:rsidRPr="008F7C64">
        <w:rPr>
          <w:bCs/>
          <w:u w:val="single"/>
          <w:lang w:val="sr-Latn-RS"/>
        </w:rPr>
        <w:t>којим се потврђује да је извршена анализа на безбедност, квалитет и штетне</w:t>
      </w:r>
      <w:r w:rsidR="0096610B" w:rsidRPr="008F7C64">
        <w:rPr>
          <w:bCs/>
          <w:u w:val="single"/>
          <w:lang w:val="sr-Cyrl-RS"/>
        </w:rPr>
        <w:t xml:space="preserve"> </w:t>
      </w:r>
      <w:r w:rsidR="0096610B" w:rsidRPr="008F7C64">
        <w:rPr>
          <w:bCs/>
          <w:u w:val="single"/>
          <w:lang w:val="sr-Latn-RS"/>
        </w:rPr>
        <w:t>материје, и то у оригиналу или овереној копији</w:t>
      </w:r>
      <w:r w:rsidR="0096610B" w:rsidRPr="008F7C64">
        <w:rPr>
          <w:bCs/>
          <w:u w:val="single"/>
          <w:lang w:val="sr-Cyrl-RS"/>
        </w:rPr>
        <w:t>.</w:t>
      </w:r>
      <w:r w:rsidR="0096610B" w:rsidRPr="008F7C64">
        <w:rPr>
          <w:rFonts w:ascii="Times New Roman CYR" w:hAnsi="Times New Roman CYR" w:cs="Times New Roman CYR"/>
          <w:u w:val="single"/>
          <w:lang w:val="sr-Cyrl-RS"/>
        </w:rPr>
        <w:t xml:space="preserve"> Рок за достављање лабораторијског извештаја не сме бити дужи од </w:t>
      </w:r>
      <w:r w:rsidR="00CA34BA" w:rsidRPr="008F7C64">
        <w:rPr>
          <w:rFonts w:ascii="Times New Roman CYR" w:hAnsi="Times New Roman CYR" w:cs="Times New Roman CYR"/>
          <w:u w:val="single"/>
          <w:lang w:val="sr-Cyrl-RS"/>
        </w:rPr>
        <w:t>10</w:t>
      </w:r>
      <w:r w:rsidR="0096610B" w:rsidRPr="008F7C64">
        <w:rPr>
          <w:rFonts w:ascii="Times New Roman CYR" w:hAnsi="Times New Roman CYR" w:cs="Times New Roman CYR"/>
          <w:u w:val="single"/>
          <w:lang w:val="sr-Cyrl-RS"/>
        </w:rPr>
        <w:t xml:space="preserve"> календарских дана од дана упућивања </w:t>
      </w:r>
      <w:r w:rsidR="001F6AD0" w:rsidRPr="008F7C64">
        <w:rPr>
          <w:rFonts w:ascii="Times New Roman CYR" w:hAnsi="Times New Roman CYR" w:cs="Times New Roman CYR"/>
          <w:u w:val="single"/>
          <w:lang w:val="sr-Cyrl-RS"/>
        </w:rPr>
        <w:t xml:space="preserve">писаног </w:t>
      </w:r>
      <w:r w:rsidR="0096610B" w:rsidRPr="008F7C64">
        <w:rPr>
          <w:rFonts w:ascii="Times New Roman CYR" w:hAnsi="Times New Roman CYR" w:cs="Times New Roman CYR"/>
          <w:u w:val="single"/>
          <w:lang w:val="sr-Cyrl-RS"/>
        </w:rPr>
        <w:t xml:space="preserve">захтева за одрђену групу намирница. </w:t>
      </w:r>
    </w:p>
    <w:p w14:paraId="26A67818" w14:textId="6136AAB9" w:rsidR="00107247" w:rsidRPr="00107247" w:rsidRDefault="00107247" w:rsidP="00107247">
      <w:pPr>
        <w:autoSpaceDE w:val="0"/>
        <w:autoSpaceDN w:val="0"/>
        <w:adjustRightInd w:val="0"/>
        <w:jc w:val="both"/>
        <w:rPr>
          <w:rFonts w:ascii="Times New Roman CYR" w:hAnsi="Times New Roman CYR" w:cs="Times New Roman CYR"/>
          <w:u w:val="single"/>
          <w:lang w:val="sr-Cyrl-RS"/>
        </w:rPr>
      </w:pPr>
      <w:r w:rsidRPr="008F7C64">
        <w:rPr>
          <w:rFonts w:ascii="Times New Roman CYR" w:hAnsi="Times New Roman CYR" w:cs="Times New Roman CYR"/>
          <w:u w:val="single"/>
          <w:lang w:val="sr-Cyrl-RS"/>
        </w:rPr>
        <w:t>Уколико се деси да у току трајања уговора Понуђач из оправданих и објективних разлога, намерава да промени добављача- произвођача или привредног субјекта који обавља делатност производње и промета, од којег се снабдева добрима која су предмет набавке, пре промене мора писмено обавестити Наручиоца.</w:t>
      </w:r>
    </w:p>
    <w:p w14:paraId="7CBD8F2E" w14:textId="77777777" w:rsidR="0096610B" w:rsidRPr="0096610B" w:rsidRDefault="0096610B" w:rsidP="0096610B">
      <w:pPr>
        <w:autoSpaceDE w:val="0"/>
        <w:autoSpaceDN w:val="0"/>
        <w:adjustRightInd w:val="0"/>
        <w:rPr>
          <w:b/>
          <w:lang w:val="sr-Latn-RS"/>
        </w:rPr>
      </w:pPr>
    </w:p>
    <w:p w14:paraId="4AF3421C" w14:textId="77777777" w:rsidR="00F90FDE" w:rsidRPr="00A622D8"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A622D8">
        <w:rPr>
          <w:rFonts w:ascii="Times New Roman CYR" w:hAnsi="Times New Roman CYR" w:cs="Times New Roman CYR"/>
          <w:lang w:val="en-US"/>
        </w:rPr>
        <w:t xml:space="preserve">Наручилац захтева од Понуђача да испостави рачун који ће бити идентичан са спецификацијом из понуде као и на основу документа – отпремнице којом се </w:t>
      </w:r>
      <w:r w:rsidRPr="00A622D8">
        <w:rPr>
          <w:rFonts w:ascii="Times New Roman CYR" w:hAnsi="Times New Roman CYR" w:cs="Times New Roman CYR"/>
          <w:lang w:val="en-US"/>
        </w:rPr>
        <w:lastRenderedPageBreak/>
        <w:t>верификује кванитет и квалитет испоруке.</w:t>
      </w:r>
    </w:p>
    <w:p w14:paraId="713C1837" w14:textId="77777777" w:rsidR="00F90FDE" w:rsidRPr="00A622D8"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A622D8">
        <w:rPr>
          <w:rFonts w:ascii="Times New Roman CYR" w:hAnsi="Times New Roman CYR" w:cs="Times New Roman CYR"/>
          <w:lang w:val="en-US"/>
        </w:rPr>
        <w:t>Наручилац захтева од понуђача да испостави појединачан рачун за спецификацију намирница које ће наручилац упутити писаним путем, а односи се на Клинику за психијатрију – Метадонски центар.</w:t>
      </w:r>
    </w:p>
    <w:p w14:paraId="2979F356" w14:textId="77777777" w:rsidR="00F90FDE" w:rsidRPr="00267170" w:rsidRDefault="00F90FDE" w:rsidP="00070455">
      <w:pPr>
        <w:widowControl w:val="0"/>
        <w:tabs>
          <w:tab w:val="left" w:pos="816"/>
        </w:tabs>
        <w:autoSpaceDE w:val="0"/>
        <w:autoSpaceDN w:val="0"/>
        <w:adjustRightInd w:val="0"/>
        <w:jc w:val="both"/>
        <w:rPr>
          <w:rFonts w:ascii="Times New Roman CYR" w:hAnsi="Times New Roman CYR" w:cs="Times New Roman CYR"/>
        </w:rPr>
      </w:pPr>
      <w:r w:rsidRPr="00A622D8">
        <w:rPr>
          <w:rFonts w:ascii="Times New Roman CYR" w:hAnsi="Times New Roman CYR" w:cs="Times New Roman CYR"/>
          <w:lang w:val="en-US"/>
        </w:rPr>
        <w:t>Понуђач је дужан да наручиоцу испоручи, сукцесивно, количину и врсту намирница</w:t>
      </w:r>
      <w:r w:rsidRPr="00267170">
        <w:rPr>
          <w:rFonts w:ascii="Times New Roman CYR" w:hAnsi="Times New Roman CYR" w:cs="Times New Roman CYR"/>
          <w:lang w:val="en-US"/>
        </w:rPr>
        <w:t xml:space="preserve"> прецизирану  писаним захтевом, путем електонске поште, фаxа или на адресу понуђача у којем ће Наручилац тачно прецизирати врсту и количину робе, а понуђач је дужан да робу  тачно измери и тако испоручи. Нуђење веће или мање количине од тражене, долази у обзир само ако за то постоје оправдани разлози (воће, поврће и сл.) и то ако се наручилац са тим сагласи. Ово важи за производе који нису оригинално паковани.</w:t>
      </w:r>
    </w:p>
    <w:p w14:paraId="4678FFBC" w14:textId="77777777" w:rsidR="00F90FDE" w:rsidRPr="00267170" w:rsidRDefault="00F90FDE" w:rsidP="00070455">
      <w:pPr>
        <w:widowControl w:val="0"/>
        <w:tabs>
          <w:tab w:val="left" w:pos="816"/>
        </w:tabs>
        <w:autoSpaceDE w:val="0"/>
        <w:autoSpaceDN w:val="0"/>
        <w:adjustRightInd w:val="0"/>
        <w:jc w:val="both"/>
        <w:rPr>
          <w:rFonts w:ascii="Times New Roman CYR" w:hAnsi="Times New Roman CYR" w:cs="Times New Roman CYR"/>
        </w:rPr>
      </w:pPr>
      <w:r w:rsidRPr="00267170">
        <w:rPr>
          <w:rFonts w:ascii="Times New Roman CYR" w:hAnsi="Times New Roman CYR" w:cs="Times New Roman CYR"/>
          <w:lang w:val="en-US"/>
        </w:rPr>
        <w:t>Под тачним мерењем подразумева се испорука стварно тражене количине производа изражена у килограмима, литрима и њиховим деловима.</w:t>
      </w:r>
    </w:p>
    <w:p w14:paraId="72F6EB9C" w14:textId="05B9AD4C" w:rsidR="00070455" w:rsidRPr="008F7C64" w:rsidRDefault="00F90FDE" w:rsidP="00070455">
      <w:pPr>
        <w:autoSpaceDE w:val="0"/>
        <w:autoSpaceDN w:val="0"/>
        <w:adjustRightInd w:val="0"/>
        <w:jc w:val="both"/>
        <w:rPr>
          <w:lang w:val="sr-Cyrl-RS"/>
        </w:rPr>
      </w:pPr>
      <w:r w:rsidRPr="00267170">
        <w:rPr>
          <w:rFonts w:ascii="Times New Roman CYR" w:hAnsi="Times New Roman CYR" w:cs="Times New Roman CYR"/>
          <w:lang w:val="en-US"/>
        </w:rPr>
        <w:t>Материјал (амбалажа) за паковање не урачунава се у количину испоручене робе.</w:t>
      </w:r>
      <w:r w:rsidRPr="00267170">
        <w:rPr>
          <w:rFonts w:ascii="Times New Roman CYR" w:hAnsi="Times New Roman CYR" w:cs="Times New Roman CYR"/>
          <w:lang w:val="sr-Cyrl-RS"/>
        </w:rPr>
        <w:t xml:space="preserve"> </w:t>
      </w:r>
      <w:r w:rsidRPr="00267170">
        <w:rPr>
          <w:rFonts w:ascii="Times New Roman CYR" w:hAnsi="Times New Roman CYR" w:cs="Times New Roman CY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Pr="008F7C64">
        <w:rPr>
          <w:rFonts w:ascii="Times New Roman CYR" w:hAnsi="Times New Roman CYR" w:cs="Times New Roman CYR"/>
          <w:lang w:val="en-US"/>
        </w:rPr>
        <w:t>.</w:t>
      </w:r>
      <w:r w:rsidR="0096610B" w:rsidRPr="008F7C64">
        <w:rPr>
          <w:rFonts w:ascii="Times New Roman CYR" w:hAnsi="Times New Roman CYR" w:cs="Times New Roman CYR"/>
          <w:lang w:val="sr-Cyrl-RS"/>
        </w:rPr>
        <w:t xml:space="preserve"> </w:t>
      </w:r>
      <w:r w:rsidR="0096610B" w:rsidRPr="008F7C64">
        <w:rPr>
          <w:lang w:val="sr-Latn-RS"/>
        </w:rPr>
        <w:t>Добра морају бити упакована у оригиналној произвођачкој амбалажи, при</w:t>
      </w:r>
      <w:r w:rsidR="00070455" w:rsidRPr="008F7C64">
        <w:rPr>
          <w:lang w:val="sr-Cyrl-RS"/>
        </w:rPr>
        <w:t xml:space="preserve"> </w:t>
      </w:r>
      <w:r w:rsidR="0096610B" w:rsidRPr="008F7C64">
        <w:rPr>
          <w:lang w:val="sr-Latn-RS"/>
        </w:rPr>
        <w:t>чему транспортна паковања треба да буду затворена тако да обезбеђују производ од</w:t>
      </w:r>
      <w:r w:rsidR="00070455" w:rsidRPr="008F7C64">
        <w:rPr>
          <w:lang w:val="sr-Cyrl-RS"/>
        </w:rPr>
        <w:t xml:space="preserve"> </w:t>
      </w:r>
      <w:r w:rsidR="0096610B" w:rsidRPr="008F7C64">
        <w:rPr>
          <w:lang w:val="sr-Latn-RS"/>
        </w:rPr>
        <w:t>загађења, расипања, квара и других промена.</w:t>
      </w:r>
      <w:r w:rsidR="0096610B" w:rsidRPr="008F7C64">
        <w:rPr>
          <w:lang w:val="sr-Cyrl-RS"/>
        </w:rPr>
        <w:t xml:space="preserve"> </w:t>
      </w:r>
      <w:r w:rsidR="0096610B" w:rsidRPr="008F7C64">
        <w:rPr>
          <w:lang w:val="sr-Latn-RS"/>
        </w:rPr>
        <w:t>Амбалажа мора одговарати технолошким захтевима за паковање производа.</w:t>
      </w:r>
      <w:r w:rsidR="00070455" w:rsidRPr="008F7C64">
        <w:rPr>
          <w:lang w:val="sr-Latn-RS"/>
        </w:rPr>
        <w:t xml:space="preserve"> Амбалажа је неповратна.</w:t>
      </w:r>
    </w:p>
    <w:p w14:paraId="28D67037" w14:textId="77777777" w:rsidR="0096610B" w:rsidRPr="008F7C64" w:rsidRDefault="0096610B" w:rsidP="00070455">
      <w:pPr>
        <w:autoSpaceDE w:val="0"/>
        <w:autoSpaceDN w:val="0"/>
        <w:adjustRightInd w:val="0"/>
        <w:jc w:val="both"/>
        <w:rPr>
          <w:lang w:val="sr-Latn-RS"/>
        </w:rPr>
      </w:pPr>
      <w:r w:rsidRPr="008F7C64">
        <w:rPr>
          <w:lang w:val="sr-Latn-RS"/>
        </w:rPr>
        <w:t>На кутијама је обавезна декларација на српском језику која је у складу са Правилником</w:t>
      </w:r>
    </w:p>
    <w:p w14:paraId="459BC246" w14:textId="4C8DC4C5" w:rsidR="0096610B" w:rsidRPr="008F7C64" w:rsidRDefault="0096610B" w:rsidP="00070455">
      <w:pPr>
        <w:autoSpaceDE w:val="0"/>
        <w:autoSpaceDN w:val="0"/>
        <w:adjustRightInd w:val="0"/>
        <w:jc w:val="both"/>
        <w:rPr>
          <w:lang w:val="sr-Latn-RS"/>
        </w:rPr>
      </w:pPr>
      <w:r w:rsidRPr="008F7C64">
        <w:rPr>
          <w:lang w:val="sr-Latn-RS"/>
        </w:rPr>
        <w:t>о декларисању, означавању и рекламирању хране („Службени гласник РС“, бр,85/13</w:t>
      </w:r>
      <w:r w:rsidR="00204ADC">
        <w:rPr>
          <w:lang w:val="sr-Latn-RS"/>
        </w:rPr>
        <w:t xml:space="preserve"> </w:t>
      </w:r>
      <w:r w:rsidR="00204ADC">
        <w:rPr>
          <w:color w:val="FF0000"/>
          <w:lang w:val="sr-Cyrl-RS"/>
        </w:rPr>
        <w:t>и 101/13</w:t>
      </w:r>
      <w:r w:rsidRPr="008F7C64">
        <w:rPr>
          <w:lang w:val="sr-Latn-RS"/>
        </w:rPr>
        <w:t>).</w:t>
      </w:r>
    </w:p>
    <w:p w14:paraId="7B9344B3" w14:textId="77777777" w:rsidR="00F90FDE" w:rsidRPr="00267170" w:rsidRDefault="00F90FDE" w:rsidP="00F90FDE">
      <w:pPr>
        <w:widowControl w:val="0"/>
        <w:tabs>
          <w:tab w:val="left" w:pos="816"/>
        </w:tabs>
        <w:autoSpaceDE w:val="0"/>
        <w:autoSpaceDN w:val="0"/>
        <w:adjustRightInd w:val="0"/>
        <w:jc w:val="both"/>
        <w:rPr>
          <w:rFonts w:ascii="Times New Roman CYR" w:hAnsi="Times New Roman CYR" w:cs="Times New Roman CYR"/>
        </w:rPr>
      </w:pPr>
      <w:r w:rsidRPr="008F7C64">
        <w:rPr>
          <w:rFonts w:ascii="Times New Roman CYR" w:hAnsi="Times New Roman CYR" w:cs="Times New Roman CYR"/>
          <w:lang w:val="en-US"/>
        </w:rPr>
        <w:t>Понуђач је дужан да приликом испоруке добара са роком употребе од годину дана</w:t>
      </w:r>
      <w:r w:rsidRPr="00267170">
        <w:rPr>
          <w:rFonts w:ascii="Times New Roman CYR" w:hAnsi="Times New Roman CYR" w:cs="Times New Roman CYR"/>
          <w:lang w:val="en-US"/>
        </w:rPr>
        <w:t xml:space="preserve"> и дуже, Наручиоцу доставља добра код којих у моменту испоруке до истека рока употребе мора да има најмање 90 и више дана, а такође је дужан да доставља добра у оригиналном и прописаном паковању и амбалажи. </w:t>
      </w:r>
    </w:p>
    <w:p w14:paraId="5BBF8C40" w14:textId="7262CD1C" w:rsidR="00F90FDE" w:rsidRPr="008A2F5B" w:rsidRDefault="00F90FDE" w:rsidP="00F90FDE">
      <w:pPr>
        <w:widowControl w:val="0"/>
        <w:tabs>
          <w:tab w:val="left" w:pos="816"/>
        </w:tabs>
        <w:autoSpaceDE w:val="0"/>
        <w:autoSpaceDN w:val="0"/>
        <w:adjustRightInd w:val="0"/>
        <w:jc w:val="both"/>
        <w:rPr>
          <w:rFonts w:ascii="Times New Roman CYR" w:hAnsi="Times New Roman CYR" w:cs="Times New Roman CYR"/>
          <w:color w:val="FF0000"/>
          <w:lang w:val="sr-Cyrl-RS"/>
        </w:rPr>
      </w:pPr>
      <w:r w:rsidRPr="00267170">
        <w:rPr>
          <w:rFonts w:ascii="Times New Roman CYR" w:hAnsi="Times New Roman CYR" w:cs="Times New Roman CYR"/>
          <w:lang w:val="en-US"/>
        </w:rPr>
        <w:t xml:space="preserve">Уговорена цена се сматра фиксном за време трајања </w:t>
      </w:r>
      <w:r w:rsidRPr="00267170">
        <w:rPr>
          <w:rFonts w:ascii="Times New Roman CYR" w:hAnsi="Times New Roman CYR" w:cs="Times New Roman CYR"/>
        </w:rPr>
        <w:t xml:space="preserve">оквирног </w:t>
      </w:r>
      <w:r w:rsidRPr="00385D85">
        <w:rPr>
          <w:rFonts w:ascii="Times New Roman CYR" w:hAnsi="Times New Roman CYR" w:cs="Times New Roman CYR"/>
          <w:color w:val="FF0000"/>
        </w:rPr>
        <w:t>споразума</w:t>
      </w:r>
      <w:r w:rsidRPr="00385D85">
        <w:rPr>
          <w:rFonts w:ascii="Times New Roman CYR" w:hAnsi="Times New Roman CYR" w:cs="Times New Roman CYR"/>
          <w:color w:val="FF0000"/>
          <w:lang w:val="en-US"/>
        </w:rPr>
        <w:t xml:space="preserve">, </w:t>
      </w:r>
      <w:r w:rsidR="00385D85" w:rsidRPr="00385D85">
        <w:rPr>
          <w:rFonts w:ascii="Times New Roman CYR" w:hAnsi="Times New Roman CYR" w:cs="Times New Roman CYR"/>
          <w:color w:val="FF0000"/>
          <w:lang w:val="sr-Cyrl-RS"/>
        </w:rPr>
        <w:t>ДОДАЈЕ СЕ: наручилац ће приступити измени цене само у складу са чланом 115. Закона о јавним набавка</w:t>
      </w:r>
      <w:r w:rsidR="00385D85">
        <w:rPr>
          <w:rFonts w:ascii="Times New Roman CYR" w:hAnsi="Times New Roman CYR" w:cs="Times New Roman CYR"/>
          <w:color w:val="FF0000"/>
          <w:lang w:val="sr-Cyrl-RS"/>
        </w:rPr>
        <w:t xml:space="preserve"> </w:t>
      </w:r>
      <w:r w:rsidRPr="008A2F5B">
        <w:rPr>
          <w:rFonts w:ascii="Times New Roman CYR" w:hAnsi="Times New Roman CYR" w:cs="Times New Roman CYR"/>
          <w:strike/>
          <w:color w:val="FF0000"/>
          <w:lang w:val="en-US"/>
        </w:rPr>
        <w:t xml:space="preserve">а у случају да, у периоду од дана </w:t>
      </w:r>
      <w:r w:rsidRPr="008A2F5B">
        <w:rPr>
          <w:rFonts w:ascii="Times New Roman CYR" w:hAnsi="Times New Roman CYR" w:cs="Times New Roman CYR"/>
          <w:strike/>
          <w:color w:val="FF0000"/>
        </w:rPr>
        <w:t>оквирног споразума или поје</w:t>
      </w:r>
      <w:r w:rsidRPr="008A2F5B">
        <w:rPr>
          <w:rFonts w:ascii="Times New Roman CYR" w:hAnsi="Times New Roman CYR" w:cs="Times New Roman CYR"/>
          <w:strike/>
          <w:color w:val="FF0000"/>
          <w:lang w:val="sr-Cyrl-RS"/>
        </w:rPr>
        <w:t>ди</w:t>
      </w:r>
      <w:r w:rsidRPr="008A2F5B">
        <w:rPr>
          <w:rFonts w:ascii="Times New Roman CYR" w:hAnsi="Times New Roman CYR" w:cs="Times New Roman CYR"/>
          <w:strike/>
          <w:color w:val="FF0000"/>
        </w:rPr>
        <w:t>н</w:t>
      </w:r>
      <w:r w:rsidRPr="008A2F5B">
        <w:rPr>
          <w:rFonts w:ascii="Times New Roman CYR" w:hAnsi="Times New Roman CYR" w:cs="Times New Roman CYR"/>
          <w:strike/>
          <w:color w:val="FF0000"/>
          <w:lang w:val="sr-Cyrl-RS"/>
        </w:rPr>
        <w:t>а</w:t>
      </w:r>
      <w:r w:rsidRPr="008A2F5B">
        <w:rPr>
          <w:rFonts w:ascii="Times New Roman CYR" w:hAnsi="Times New Roman CYR" w:cs="Times New Roman CYR"/>
          <w:strike/>
          <w:color w:val="FF0000"/>
        </w:rPr>
        <w:t xml:space="preserve">чаних </w:t>
      </w:r>
      <w:r w:rsidRPr="008A2F5B">
        <w:rPr>
          <w:rFonts w:ascii="Times New Roman CYR" w:hAnsi="Times New Roman CYR" w:cs="Times New Roman CYR"/>
          <w:strike/>
          <w:color w:val="FF0000"/>
          <w:lang w:val="en-US"/>
        </w:rPr>
        <w:t xml:space="preserve"> уговора до дана појединачне испоруке робе, дође до битно промењених околности на тржишту, које не зависе од воље уговорних страна, а које отежавају испуњење обавеза једне уговорне стране, у тој мери да је очигледно да уговор више не одговара очекивањима уговорних страна и да би по општем мишљењу било неправично одржати га на снази таквим какав је, уговорне стране могу посебним уговором правично изменити одговарајуће услове.</w:t>
      </w:r>
      <w:r w:rsidR="008A2F5B">
        <w:rPr>
          <w:rFonts w:ascii="Times New Roman CYR" w:hAnsi="Times New Roman CYR" w:cs="Times New Roman CYR"/>
          <w:strike/>
          <w:color w:val="FF0000"/>
          <w:lang w:val="en-US"/>
        </w:rPr>
        <w:t xml:space="preserve"> </w:t>
      </w:r>
      <w:r w:rsidR="008A2F5B">
        <w:rPr>
          <w:rFonts w:ascii="Times New Roman CYR" w:hAnsi="Times New Roman CYR" w:cs="Times New Roman CYR"/>
          <w:color w:val="FF0000"/>
          <w:lang w:val="sr-Cyrl-RS"/>
        </w:rPr>
        <w:t>БРИШЕ СЕ.</w:t>
      </w:r>
    </w:p>
    <w:p w14:paraId="5E744B70" w14:textId="77777777" w:rsidR="00F90FDE" w:rsidRPr="00267170" w:rsidRDefault="00F90FDE" w:rsidP="00F90FDE">
      <w:pPr>
        <w:widowControl w:val="0"/>
        <w:autoSpaceDE w:val="0"/>
        <w:autoSpaceDN w:val="0"/>
        <w:adjustRightInd w:val="0"/>
      </w:pPr>
    </w:p>
    <w:p w14:paraId="2E7EFFE0" w14:textId="77777777" w:rsidR="00F90FDE" w:rsidRPr="00267170" w:rsidRDefault="00F90FDE" w:rsidP="00F90FDE">
      <w:pPr>
        <w:widowControl w:val="0"/>
        <w:tabs>
          <w:tab w:val="left" w:pos="720"/>
        </w:tabs>
        <w:autoSpaceDE w:val="0"/>
        <w:autoSpaceDN w:val="0"/>
        <w:adjustRightInd w:val="0"/>
        <w:ind w:left="1080"/>
        <w:rPr>
          <w:rFonts w:ascii="Times New Roman CYR" w:hAnsi="Times New Roman CYR" w:cs="Times New Roman CYR"/>
          <w:b/>
          <w:bCs/>
        </w:rPr>
      </w:pPr>
      <w:r w:rsidRPr="00267170">
        <w:rPr>
          <w:rFonts w:ascii="Times New Roman CYR" w:hAnsi="Times New Roman CYR" w:cs="Times New Roman CYR"/>
          <w:b/>
          <w:bCs/>
          <w:lang w:val="en-US"/>
        </w:rPr>
        <w:t>ГРЕШКЕ У КВАЛИТЕТУ (РЕКЛАМАЦИЈА)</w:t>
      </w:r>
    </w:p>
    <w:p w14:paraId="539F4CE2" w14:textId="7439718D" w:rsidR="007B14E0" w:rsidRDefault="00F90FDE" w:rsidP="007B14E0">
      <w:pPr>
        <w:widowControl w:val="0"/>
        <w:autoSpaceDE w:val="0"/>
        <w:autoSpaceDN w:val="0"/>
        <w:adjustRightInd w:val="0"/>
        <w:jc w:val="both"/>
        <w:rPr>
          <w:rFonts w:ascii="Times New Roman CYR" w:hAnsi="Times New Roman CYR" w:cs="Times New Roman CYR"/>
          <w:lang w:val="sr-Cyrl-RS"/>
        </w:rPr>
      </w:pPr>
      <w:r w:rsidRPr="00267170">
        <w:rPr>
          <w:rFonts w:ascii="Times New Roman CYR" w:hAnsi="Times New Roman CYR" w:cs="Times New Roman CYR"/>
          <w:lang w:val="en-US"/>
        </w:rPr>
        <w:t>Наручилац и понуђач ће записнички констатовати преузимање добара приликом испоруке добара на локац</w:t>
      </w:r>
      <w:r w:rsidRPr="00267170">
        <w:rPr>
          <w:rFonts w:ascii="Times New Roman CYR" w:hAnsi="Times New Roman CYR" w:cs="Times New Roman CYR"/>
          <w:lang w:val="sr-Cyrl-RS"/>
        </w:rPr>
        <w:t>и</w:t>
      </w:r>
      <w:r w:rsidRPr="00267170">
        <w:rPr>
          <w:rFonts w:ascii="Times New Roman CYR" w:hAnsi="Times New Roman CYR" w:cs="Times New Roman CYR"/>
          <w:lang w:val="en-US"/>
        </w:rPr>
        <w:t>ји испоруке (Магацин Наручиоца).</w:t>
      </w:r>
      <w:r w:rsidR="00477DB2">
        <w:rPr>
          <w:rFonts w:ascii="Times New Roman CYR" w:hAnsi="Times New Roman CYR" w:cs="Times New Roman CYR"/>
          <w:lang w:val="sr-Cyrl-RS"/>
        </w:rPr>
        <w:t xml:space="preserve"> </w:t>
      </w:r>
      <w:r w:rsidRPr="00267170">
        <w:rPr>
          <w:rFonts w:ascii="Times New Roman CYR" w:hAnsi="Times New Roman CYR" w:cs="Times New Roman CYR"/>
          <w:lang w:val="en-US"/>
        </w:rPr>
        <w:t xml:space="preserve">У случају записнички утврђених недостатака у квалитету или квантитету и других очигледних грешака, понуђач </w:t>
      </w:r>
      <w:r w:rsidR="007B14E0">
        <w:rPr>
          <w:rFonts w:ascii="Times New Roman CYR" w:hAnsi="Times New Roman CYR" w:cs="Times New Roman CYR"/>
          <w:lang w:val="en-US"/>
        </w:rPr>
        <w:t>мора исте отклонити у року од 24 часа од дана сачињавања записника о рекламацији.</w:t>
      </w:r>
    </w:p>
    <w:p w14:paraId="38484602" w14:textId="77777777" w:rsidR="00070455" w:rsidRPr="00070455" w:rsidRDefault="00070455" w:rsidP="007B14E0">
      <w:pPr>
        <w:widowControl w:val="0"/>
        <w:autoSpaceDE w:val="0"/>
        <w:autoSpaceDN w:val="0"/>
        <w:adjustRightInd w:val="0"/>
        <w:jc w:val="both"/>
        <w:rPr>
          <w:rFonts w:ascii="Times New Roman CYR" w:hAnsi="Times New Roman CYR" w:cs="Times New Roman CYR"/>
          <w:lang w:val="sr-Cyrl-RS"/>
        </w:rPr>
      </w:pPr>
    </w:p>
    <w:p w14:paraId="47B27F5C" w14:textId="77777777" w:rsidR="00070455" w:rsidRDefault="00070455" w:rsidP="009A40C1">
      <w:pPr>
        <w:pStyle w:val="ListParagraph"/>
        <w:keepNext/>
        <w:widowControl w:val="0"/>
        <w:autoSpaceDE w:val="0"/>
        <w:autoSpaceDN w:val="0"/>
        <w:adjustRightInd w:val="0"/>
        <w:jc w:val="center"/>
        <w:rPr>
          <w:rStyle w:val="Heading1Char"/>
          <w:b w:val="0"/>
        </w:rPr>
      </w:pPr>
      <w:bookmarkStart w:id="33" w:name="_Toc396394594"/>
    </w:p>
    <w:p w14:paraId="34EE3B04" w14:textId="77777777" w:rsidR="00777458" w:rsidRDefault="00777458">
      <w:pPr>
        <w:rPr>
          <w:rStyle w:val="Heading1Char"/>
          <w:sz w:val="28"/>
          <w:szCs w:val="28"/>
        </w:rPr>
      </w:pPr>
      <w:r>
        <w:rPr>
          <w:rStyle w:val="Heading1Char"/>
          <w:sz w:val="28"/>
          <w:szCs w:val="28"/>
        </w:rPr>
        <w:br w:type="page"/>
      </w:r>
    </w:p>
    <w:p w14:paraId="6DD83175" w14:textId="6A4A06A8" w:rsidR="001A1268" w:rsidRPr="003941BB" w:rsidRDefault="009A40C1" w:rsidP="00ED1B7F">
      <w:pPr>
        <w:pStyle w:val="ListParagraph"/>
        <w:keepNext/>
        <w:widowControl w:val="0"/>
        <w:numPr>
          <w:ilvl w:val="0"/>
          <w:numId w:val="15"/>
        </w:numPr>
        <w:autoSpaceDE w:val="0"/>
        <w:autoSpaceDN w:val="0"/>
        <w:adjustRightInd w:val="0"/>
        <w:ind w:left="-567"/>
        <w:jc w:val="center"/>
        <w:rPr>
          <w:rFonts w:ascii="Times New Roman CYR" w:hAnsi="Times New Roman CYR" w:cs="Times New Roman CYR"/>
          <w:b/>
          <w:bCs/>
          <w:sz w:val="28"/>
          <w:szCs w:val="28"/>
        </w:rPr>
      </w:pPr>
      <w:r w:rsidRPr="001A1268">
        <w:rPr>
          <w:rStyle w:val="Heading1Char"/>
          <w:sz w:val="28"/>
          <w:szCs w:val="28"/>
        </w:rPr>
        <w:lastRenderedPageBreak/>
        <w:t>ЗАХТЕВАНА ТЕХНИЧКА ДОКУМЕНТАЦИЈА ПРЕДМЕТА ЈАВНЕ</w:t>
      </w:r>
      <w:r w:rsidRPr="001A1268">
        <w:rPr>
          <w:rFonts w:ascii="Times New Roman CYR" w:hAnsi="Times New Roman CYR" w:cs="Times New Roman CYR"/>
          <w:b/>
          <w:bCs/>
          <w:sz w:val="28"/>
          <w:szCs w:val="28"/>
          <w:lang w:val="en-US"/>
        </w:rPr>
        <w:t xml:space="preserve"> НАБАВКЕ</w:t>
      </w:r>
    </w:p>
    <w:p w14:paraId="315576BC" w14:textId="2CFF4962" w:rsidR="003941BB" w:rsidRPr="003941BB" w:rsidRDefault="003941BB" w:rsidP="003941BB">
      <w:pPr>
        <w:pStyle w:val="ListParagraph"/>
        <w:keepNext/>
        <w:widowControl w:val="0"/>
        <w:autoSpaceDE w:val="0"/>
        <w:autoSpaceDN w:val="0"/>
        <w:adjustRightInd w:val="0"/>
        <w:ind w:left="-567"/>
        <w:rPr>
          <w:rFonts w:ascii="Times New Roman CYR" w:hAnsi="Times New Roman CYR" w:cs="Times New Roman CYR"/>
          <w:b/>
          <w:bCs/>
          <w:sz w:val="28"/>
          <w:szCs w:val="28"/>
          <w:lang w:val="sr-Cyrl-RS"/>
        </w:rPr>
      </w:pPr>
      <w:r>
        <w:rPr>
          <w:rStyle w:val="Heading1Char"/>
          <w:sz w:val="28"/>
          <w:szCs w:val="28"/>
        </w:rPr>
        <w:t xml:space="preserve">Партија бр. 1 </w:t>
      </w:r>
      <w:r w:rsidRPr="003941BB">
        <w:rPr>
          <w:b/>
          <w:noProof/>
          <w:lang w:val="sr-Cyrl-RS"/>
        </w:rPr>
        <w:t>Намирнице за припремање хране за редовну исхрану пацијената</w:t>
      </w:r>
      <w:r>
        <w:rPr>
          <w:b/>
          <w:noProof/>
          <w:lang w:val="sr-Cyrl-RS"/>
        </w:rPr>
        <w:t>:</w:t>
      </w:r>
    </w:p>
    <w:p w14:paraId="62F0C548" w14:textId="19EE4261" w:rsidR="009A40C1" w:rsidRPr="001A1268" w:rsidRDefault="009A40C1" w:rsidP="001A1268">
      <w:pPr>
        <w:pStyle w:val="ListParagraph"/>
        <w:keepNext/>
        <w:widowControl w:val="0"/>
        <w:autoSpaceDE w:val="0"/>
        <w:autoSpaceDN w:val="0"/>
        <w:adjustRightInd w:val="0"/>
        <w:ind w:left="-567" w:firstLine="927"/>
        <w:rPr>
          <w:rFonts w:ascii="Times New Roman CYR" w:hAnsi="Times New Roman CYR" w:cs="Times New Roman CYR"/>
          <w:b/>
          <w:bCs/>
          <w:sz w:val="28"/>
          <w:szCs w:val="28"/>
        </w:rPr>
      </w:pPr>
      <w:r w:rsidRPr="001A1268">
        <w:rPr>
          <w:rFonts w:ascii="Times New Roman CYR" w:hAnsi="Times New Roman CYR" w:cs="Times New Roman CYR"/>
          <w:lang w:val="en-US"/>
        </w:rPr>
        <w:t>Приликом сукцесивне испоруке, изабрани понуђач мора да уз сваку испоруку намирница достави</w:t>
      </w:r>
      <w:r w:rsidRPr="001A1268">
        <w:rPr>
          <w:rFonts w:ascii="Times New Roman CYR" w:hAnsi="Times New Roman CYR" w:cs="Times New Roman CYR"/>
          <w:lang w:val="sr-Cyrl-RS"/>
        </w:rPr>
        <w:t xml:space="preserve"> </w:t>
      </w:r>
      <w:r w:rsidRPr="001A1268">
        <w:rPr>
          <w:rFonts w:ascii="Times New Roman CYR" w:hAnsi="Times New Roman CYR" w:cs="Times New Roman CYR"/>
          <w:lang w:val="en-US"/>
        </w:rPr>
        <w:t>потребну документацију за сваку групу намирница:</w:t>
      </w:r>
    </w:p>
    <w:p w14:paraId="49CD439B" w14:textId="77777777" w:rsidR="009A40C1" w:rsidRPr="004E4C9B" w:rsidRDefault="009A40C1" w:rsidP="009A40C1">
      <w:pPr>
        <w:widowControl w:val="0"/>
        <w:autoSpaceDE w:val="0"/>
        <w:autoSpaceDN w:val="0"/>
        <w:adjustRightInd w:val="0"/>
        <w:ind w:firstLine="720"/>
        <w:rPr>
          <w:rFonts w:ascii="Times New Roman CYR" w:hAnsi="Times New Roman CYR" w:cs="Times New Roman CYR"/>
          <w:lang w:val="sr-Cyrl-RS"/>
        </w:rPr>
      </w:pPr>
    </w:p>
    <w:tbl>
      <w:tblPr>
        <w:tblStyle w:val="TableGrid"/>
        <w:tblW w:w="11234" w:type="dxa"/>
        <w:tblInd w:w="-1075" w:type="dxa"/>
        <w:tblLayout w:type="fixed"/>
        <w:tblLook w:val="04A0" w:firstRow="1" w:lastRow="0" w:firstColumn="1" w:lastColumn="0" w:noHBand="0" w:noVBand="1"/>
      </w:tblPr>
      <w:tblGrid>
        <w:gridCol w:w="616"/>
        <w:gridCol w:w="2044"/>
        <w:gridCol w:w="1642"/>
        <w:gridCol w:w="484"/>
        <w:gridCol w:w="142"/>
        <w:gridCol w:w="283"/>
        <w:gridCol w:w="6023"/>
      </w:tblGrid>
      <w:tr w:rsidR="009A40C1" w:rsidRPr="005A633F" w14:paraId="4D783FD6" w14:textId="77777777" w:rsidTr="008F7C64">
        <w:tc>
          <w:tcPr>
            <w:tcW w:w="616" w:type="dxa"/>
          </w:tcPr>
          <w:p w14:paraId="62A77317" w14:textId="6F18DEFA" w:rsidR="009A40C1" w:rsidRPr="005A633F" w:rsidRDefault="009A40C1" w:rsidP="008F7C64">
            <w:pPr>
              <w:rPr>
                <w:rFonts w:cstheme="minorHAnsi"/>
                <w:b/>
              </w:rPr>
            </w:pPr>
            <w:r w:rsidRPr="005A633F">
              <w:rPr>
                <w:rFonts w:cstheme="minorHAnsi"/>
                <w:b/>
              </w:rPr>
              <w:t xml:space="preserve">Р. </w:t>
            </w:r>
            <w:r w:rsidR="008F7C64">
              <w:rPr>
                <w:rFonts w:cstheme="minorHAnsi"/>
                <w:b/>
                <w:lang w:val="sr-Cyrl-RS"/>
              </w:rPr>
              <w:t>бр</w:t>
            </w:r>
            <w:r w:rsidRPr="005A633F">
              <w:rPr>
                <w:rFonts w:cstheme="minorHAnsi"/>
                <w:b/>
              </w:rPr>
              <w:t>.</w:t>
            </w:r>
          </w:p>
        </w:tc>
        <w:tc>
          <w:tcPr>
            <w:tcW w:w="2044" w:type="dxa"/>
          </w:tcPr>
          <w:p w14:paraId="4CF714C4" w14:textId="77777777" w:rsidR="009A40C1" w:rsidRPr="005A633F" w:rsidRDefault="009A40C1" w:rsidP="0096610B">
            <w:pPr>
              <w:rPr>
                <w:rFonts w:cstheme="minorHAnsi"/>
                <w:b/>
              </w:rPr>
            </w:pPr>
            <w:r w:rsidRPr="005A633F">
              <w:rPr>
                <w:rFonts w:cstheme="minorHAnsi"/>
                <w:b/>
              </w:rPr>
              <w:t>Група намирница</w:t>
            </w:r>
          </w:p>
        </w:tc>
        <w:tc>
          <w:tcPr>
            <w:tcW w:w="1642" w:type="dxa"/>
          </w:tcPr>
          <w:p w14:paraId="3DE4941F" w14:textId="77777777" w:rsidR="009A40C1" w:rsidRPr="004E4C9B" w:rsidRDefault="009A40C1" w:rsidP="0096610B">
            <w:pPr>
              <w:rPr>
                <w:rFonts w:cstheme="minorHAnsi"/>
                <w:b/>
                <w:lang w:val="sr-Cyrl-RS"/>
              </w:rPr>
            </w:pPr>
            <w:r w:rsidRPr="005A633F">
              <w:rPr>
                <w:rFonts w:cstheme="minorHAnsi"/>
                <w:b/>
              </w:rPr>
              <w:t>Захтев за квалитет</w:t>
            </w:r>
            <w:r>
              <w:rPr>
                <w:rFonts w:cstheme="minorHAnsi"/>
                <w:b/>
                <w:lang w:val="sr-Cyrl-RS"/>
              </w:rPr>
              <w:t xml:space="preserve"> испоруке</w:t>
            </w:r>
          </w:p>
        </w:tc>
        <w:tc>
          <w:tcPr>
            <w:tcW w:w="6932" w:type="dxa"/>
            <w:gridSpan w:val="4"/>
          </w:tcPr>
          <w:p w14:paraId="051338D7" w14:textId="77777777" w:rsidR="009A40C1" w:rsidRPr="005A633F" w:rsidRDefault="009A40C1" w:rsidP="0096610B">
            <w:pPr>
              <w:rPr>
                <w:rFonts w:cstheme="minorHAnsi"/>
                <w:b/>
              </w:rPr>
            </w:pPr>
            <w:r w:rsidRPr="005A633F">
              <w:rPr>
                <w:rFonts w:cstheme="minorHAnsi"/>
                <w:b/>
              </w:rPr>
              <w:t>Документација која прати сваку пошиљку</w:t>
            </w:r>
          </w:p>
        </w:tc>
      </w:tr>
      <w:tr w:rsidR="009A40C1" w:rsidRPr="005A633F" w14:paraId="41D62A13" w14:textId="77777777" w:rsidTr="008F7C64">
        <w:tc>
          <w:tcPr>
            <w:tcW w:w="616" w:type="dxa"/>
            <w:vMerge w:val="restart"/>
          </w:tcPr>
          <w:p w14:paraId="1935C345" w14:textId="77777777" w:rsidR="009A40C1" w:rsidRPr="00232D54" w:rsidRDefault="009A40C1" w:rsidP="0096610B">
            <w:pPr>
              <w:rPr>
                <w:rFonts w:cstheme="minorHAnsi"/>
              </w:rPr>
            </w:pPr>
            <w:r>
              <w:rPr>
                <w:rFonts w:cstheme="minorHAnsi"/>
              </w:rPr>
              <w:t>1.</w:t>
            </w:r>
          </w:p>
        </w:tc>
        <w:tc>
          <w:tcPr>
            <w:tcW w:w="2044" w:type="dxa"/>
          </w:tcPr>
          <w:p w14:paraId="3E90EF54" w14:textId="77777777" w:rsidR="009A40C1" w:rsidRPr="005A633F" w:rsidRDefault="009A40C1" w:rsidP="0096610B">
            <w:pPr>
              <w:rPr>
                <w:rFonts w:cstheme="minorHAnsi"/>
              </w:rPr>
            </w:pPr>
            <w:r w:rsidRPr="005A633F">
              <w:rPr>
                <w:rFonts w:eastAsia="Calibri" w:cstheme="minorHAnsi"/>
                <w:b/>
                <w:lang w:val="en-US"/>
              </w:rPr>
              <w:t>Млеко и млечни</w:t>
            </w:r>
            <w:r>
              <w:rPr>
                <w:rFonts w:eastAsia="Calibri" w:cstheme="minorHAnsi"/>
                <w:b/>
                <w:lang w:val="en-US"/>
              </w:rPr>
              <w:t xml:space="preserve"> </w:t>
            </w:r>
            <w:r w:rsidRPr="005A633F">
              <w:rPr>
                <w:rFonts w:eastAsia="Calibri" w:cstheme="minorHAnsi"/>
                <w:b/>
                <w:lang w:val="en-US"/>
              </w:rPr>
              <w:t>производи</w:t>
            </w:r>
          </w:p>
        </w:tc>
        <w:tc>
          <w:tcPr>
            <w:tcW w:w="1642" w:type="dxa"/>
          </w:tcPr>
          <w:p w14:paraId="593A4B5F" w14:textId="77777777" w:rsidR="009A40C1" w:rsidRPr="00C04CEC" w:rsidRDefault="009A40C1" w:rsidP="0096610B">
            <w:pPr>
              <w:rPr>
                <w:rFonts w:cstheme="minorHAnsi"/>
              </w:rPr>
            </w:pPr>
            <w:r w:rsidRPr="00C04CEC">
              <w:rPr>
                <w:rFonts w:cstheme="minorHAnsi"/>
              </w:rPr>
              <w:t>Наменско возило са уређајем за хлађење (температура у возилу за транспорт од 0° до + 8° С)</w:t>
            </w:r>
          </w:p>
        </w:tc>
        <w:tc>
          <w:tcPr>
            <w:tcW w:w="6932" w:type="dxa"/>
            <w:gridSpan w:val="4"/>
          </w:tcPr>
          <w:p w14:paraId="07A0E0A1" w14:textId="65C4F0D5" w:rsidR="009A40C1" w:rsidRPr="00843533" w:rsidRDefault="009A40C1" w:rsidP="00B547B3">
            <w:pPr>
              <w:rPr>
                <w:rFonts w:ascii="Times New Roman CYR" w:hAnsi="Times New Roman CYR" w:cs="Times New Roman CYR"/>
                <w:color w:val="FF0000"/>
                <w:lang w:val="sr-Cyrl-RS"/>
              </w:rPr>
            </w:pPr>
            <w:r w:rsidRPr="00C04CEC">
              <w:rPr>
                <w:rFonts w:ascii="Times New Roman CYR" w:hAnsi="Times New Roman CYR" w:cs="Times New Roman CYR"/>
                <w:lang w:val="en-US"/>
              </w:rPr>
              <w:t>Декларација произвођача /назив и седиште/ која производ пакује, која  мора бити лако уочљива, јасна, читка и неизбрисива. Декларација мора бити у складу са важећим Правилником о декларисању и означавању упакованих намирница.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w:t>
            </w:r>
            <w:r w:rsidRPr="00C04CEC">
              <w:rPr>
                <w:rFonts w:ascii="Times New Roman CYR" w:hAnsi="Times New Roman CYR" w:cs="Times New Roman CYR"/>
                <w:lang w:val="sr-Cyrl-RS"/>
              </w:rPr>
              <w:t xml:space="preserve"> </w:t>
            </w:r>
            <w:r w:rsidRPr="00C04CEC">
              <w:rPr>
                <w:rFonts w:ascii="Times New Roman CYR" w:hAnsi="Times New Roman CYR" w:cs="Times New Roman CYR"/>
                <w:lang w:val="en-US"/>
              </w:rPr>
              <w:t>Ветеринарска инспекција мора бити уписана у Регистар правних лица и предузетника за обављање ветеринарске делатности -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D009F8" w14:paraId="468E0FA5" w14:textId="77777777" w:rsidTr="008F7C64">
        <w:tc>
          <w:tcPr>
            <w:tcW w:w="616" w:type="dxa"/>
            <w:vMerge/>
          </w:tcPr>
          <w:p w14:paraId="5018ED79" w14:textId="77777777" w:rsidR="009A40C1" w:rsidRPr="00D009F8" w:rsidRDefault="009A40C1" w:rsidP="0096610B">
            <w:pPr>
              <w:rPr>
                <w:rFonts w:cstheme="minorHAnsi"/>
              </w:rPr>
            </w:pPr>
          </w:p>
        </w:tc>
        <w:tc>
          <w:tcPr>
            <w:tcW w:w="2044" w:type="dxa"/>
          </w:tcPr>
          <w:p w14:paraId="675B1B3D" w14:textId="77777777" w:rsidR="009A40C1" w:rsidRPr="00D009F8" w:rsidRDefault="009A40C1" w:rsidP="0096610B">
            <w:pPr>
              <w:rPr>
                <w:rFonts w:cstheme="minorHAnsi"/>
                <w:b/>
              </w:rPr>
            </w:pPr>
            <w:r w:rsidRPr="00D009F8">
              <w:rPr>
                <w:rFonts w:cstheme="minorHAnsi"/>
                <w:b/>
              </w:rPr>
              <w:t>Напомена</w:t>
            </w:r>
          </w:p>
        </w:tc>
        <w:tc>
          <w:tcPr>
            <w:tcW w:w="8574" w:type="dxa"/>
            <w:gridSpan w:val="5"/>
          </w:tcPr>
          <w:p w14:paraId="2D30DCA9"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млека.</w:t>
            </w:r>
          </w:p>
        </w:tc>
      </w:tr>
      <w:tr w:rsidR="009A40C1" w:rsidRPr="00D009F8" w14:paraId="4EC53B52" w14:textId="77777777" w:rsidTr="008F7C64">
        <w:tc>
          <w:tcPr>
            <w:tcW w:w="616" w:type="dxa"/>
            <w:vMerge w:val="restart"/>
          </w:tcPr>
          <w:p w14:paraId="52FAF506" w14:textId="77777777" w:rsidR="009A40C1" w:rsidRPr="00D009F8" w:rsidRDefault="009A40C1" w:rsidP="0096610B">
            <w:pPr>
              <w:rPr>
                <w:rFonts w:cstheme="minorHAnsi"/>
              </w:rPr>
            </w:pPr>
            <w:r w:rsidRPr="00D009F8">
              <w:rPr>
                <w:rFonts w:cstheme="minorHAnsi"/>
              </w:rPr>
              <w:t>2.</w:t>
            </w:r>
          </w:p>
        </w:tc>
        <w:tc>
          <w:tcPr>
            <w:tcW w:w="2044" w:type="dxa"/>
          </w:tcPr>
          <w:p w14:paraId="0096B6FC" w14:textId="77777777" w:rsidR="009A40C1" w:rsidRPr="00D009F8" w:rsidRDefault="009A40C1" w:rsidP="0096610B">
            <w:pPr>
              <w:rPr>
                <w:rFonts w:cstheme="minorHAnsi"/>
              </w:rPr>
            </w:pPr>
            <w:r w:rsidRPr="00D009F8">
              <w:rPr>
                <w:rFonts w:eastAsia="Calibri" w:cstheme="minorHAnsi"/>
                <w:b/>
                <w:lang w:val="en-US"/>
              </w:rPr>
              <w:t>Житарице и производи од житарица</w:t>
            </w:r>
          </w:p>
        </w:tc>
        <w:tc>
          <w:tcPr>
            <w:tcW w:w="1642" w:type="dxa"/>
          </w:tcPr>
          <w:p w14:paraId="30F67FD2" w14:textId="77777777" w:rsidR="009A40C1" w:rsidRPr="00D009F8" w:rsidRDefault="009A40C1" w:rsidP="0096610B">
            <w:pPr>
              <w:rPr>
                <w:rFonts w:cstheme="minorHAnsi"/>
              </w:rPr>
            </w:pPr>
            <w:r w:rsidRPr="00D009F8">
              <w:rPr>
                <w:rFonts w:cstheme="minorHAnsi"/>
              </w:rPr>
              <w:t>Одговарајућа амбалажа</w:t>
            </w:r>
          </w:p>
          <w:p w14:paraId="7B925D73" w14:textId="77777777" w:rsidR="009A40C1" w:rsidRPr="00D009F8" w:rsidRDefault="009A40C1" w:rsidP="0096610B">
            <w:pPr>
              <w:rPr>
                <w:rFonts w:cstheme="minorHAnsi"/>
              </w:rPr>
            </w:pPr>
            <w:r w:rsidRPr="00D009F8">
              <w:rPr>
                <w:rFonts w:cstheme="minorHAnsi"/>
              </w:rPr>
              <w:t>Наменско возило</w:t>
            </w:r>
          </w:p>
        </w:tc>
        <w:tc>
          <w:tcPr>
            <w:tcW w:w="6932" w:type="dxa"/>
            <w:gridSpan w:val="4"/>
          </w:tcPr>
          <w:p w14:paraId="67B96785" w14:textId="06AC9A03"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Декларација мора бити у складу са важећим Правилником о декларисању и означавању упакованих намирница.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5263DD93" w14:textId="77777777" w:rsidTr="008F7C64">
        <w:tc>
          <w:tcPr>
            <w:tcW w:w="616" w:type="dxa"/>
            <w:vMerge/>
          </w:tcPr>
          <w:p w14:paraId="7F81A91A" w14:textId="77777777" w:rsidR="009A40C1" w:rsidRPr="00D009F8" w:rsidRDefault="009A40C1" w:rsidP="0096610B">
            <w:pPr>
              <w:rPr>
                <w:rFonts w:cstheme="minorHAnsi"/>
              </w:rPr>
            </w:pPr>
          </w:p>
        </w:tc>
        <w:tc>
          <w:tcPr>
            <w:tcW w:w="2044" w:type="dxa"/>
          </w:tcPr>
          <w:p w14:paraId="2C41555D" w14:textId="77777777" w:rsidR="009A40C1" w:rsidRPr="00D009F8" w:rsidRDefault="009A40C1" w:rsidP="0096610B">
            <w:pPr>
              <w:rPr>
                <w:rFonts w:eastAsia="Calibri" w:cstheme="minorHAnsi"/>
                <w:b/>
                <w:lang w:val="en-US"/>
              </w:rPr>
            </w:pPr>
            <w:r w:rsidRPr="00D009F8">
              <w:rPr>
                <w:rFonts w:cstheme="minorHAnsi"/>
                <w:b/>
              </w:rPr>
              <w:t>Напомена</w:t>
            </w:r>
          </w:p>
        </w:tc>
        <w:tc>
          <w:tcPr>
            <w:tcW w:w="8574" w:type="dxa"/>
            <w:gridSpan w:val="5"/>
          </w:tcPr>
          <w:p w14:paraId="6174A17B"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житарица и производа од житарица.</w:t>
            </w:r>
          </w:p>
        </w:tc>
      </w:tr>
      <w:tr w:rsidR="009A40C1" w:rsidRPr="00D009F8" w14:paraId="71F78DCD" w14:textId="77777777" w:rsidTr="008F7C64">
        <w:tc>
          <w:tcPr>
            <w:tcW w:w="616" w:type="dxa"/>
            <w:vMerge w:val="restart"/>
          </w:tcPr>
          <w:p w14:paraId="5C382DD6" w14:textId="77777777" w:rsidR="009A40C1" w:rsidRPr="00D009F8" w:rsidRDefault="009A40C1" w:rsidP="0096610B">
            <w:pPr>
              <w:rPr>
                <w:rFonts w:cstheme="minorHAnsi"/>
              </w:rPr>
            </w:pPr>
            <w:r w:rsidRPr="00D009F8">
              <w:rPr>
                <w:rFonts w:cstheme="minorHAnsi"/>
              </w:rPr>
              <w:t>3.</w:t>
            </w:r>
          </w:p>
        </w:tc>
        <w:tc>
          <w:tcPr>
            <w:tcW w:w="2044" w:type="dxa"/>
          </w:tcPr>
          <w:p w14:paraId="724357FC" w14:textId="77777777" w:rsidR="009A40C1" w:rsidRPr="00D009F8" w:rsidRDefault="009A40C1" w:rsidP="0096610B">
            <w:pPr>
              <w:rPr>
                <w:rFonts w:cstheme="minorHAnsi"/>
              </w:rPr>
            </w:pPr>
            <w:r w:rsidRPr="00D009F8">
              <w:rPr>
                <w:rFonts w:eastAsia="Calibri" w:cstheme="minorHAnsi"/>
                <w:b/>
              </w:rPr>
              <w:t>Свеже месо</w:t>
            </w:r>
          </w:p>
        </w:tc>
        <w:tc>
          <w:tcPr>
            <w:tcW w:w="1642" w:type="dxa"/>
          </w:tcPr>
          <w:p w14:paraId="1C93584F"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0° до + 4° С, за пилеће месо од 0° до + 3° С)</w:t>
            </w:r>
          </w:p>
        </w:tc>
        <w:tc>
          <w:tcPr>
            <w:tcW w:w="6932" w:type="dxa"/>
            <w:gridSpan w:val="4"/>
          </w:tcPr>
          <w:p w14:paraId="7818FEE5" w14:textId="72C74FBA"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D009F8" w14:paraId="01A79605" w14:textId="77777777" w:rsidTr="008F7C64">
        <w:tc>
          <w:tcPr>
            <w:tcW w:w="616" w:type="dxa"/>
            <w:vMerge/>
          </w:tcPr>
          <w:p w14:paraId="4107DFFE" w14:textId="77777777" w:rsidR="009A40C1" w:rsidRPr="00D009F8" w:rsidRDefault="009A40C1" w:rsidP="0096610B">
            <w:pPr>
              <w:rPr>
                <w:rFonts w:cstheme="minorHAnsi"/>
              </w:rPr>
            </w:pPr>
          </w:p>
        </w:tc>
        <w:tc>
          <w:tcPr>
            <w:tcW w:w="2044" w:type="dxa"/>
          </w:tcPr>
          <w:p w14:paraId="6628EA1D" w14:textId="77777777" w:rsidR="009A40C1" w:rsidRPr="00D009F8" w:rsidRDefault="009A40C1" w:rsidP="0096610B">
            <w:pPr>
              <w:rPr>
                <w:rFonts w:eastAsia="Calibri" w:cstheme="minorHAnsi"/>
                <w:b/>
              </w:rPr>
            </w:pPr>
            <w:r w:rsidRPr="00D009F8">
              <w:rPr>
                <w:rFonts w:cstheme="minorHAnsi"/>
                <w:b/>
              </w:rPr>
              <w:t>Напомена</w:t>
            </w:r>
          </w:p>
        </w:tc>
        <w:tc>
          <w:tcPr>
            <w:tcW w:w="8574" w:type="dxa"/>
            <w:gridSpan w:val="5"/>
          </w:tcPr>
          <w:p w14:paraId="4AAA4861"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меса.</w:t>
            </w:r>
          </w:p>
        </w:tc>
      </w:tr>
      <w:tr w:rsidR="009A40C1" w:rsidRPr="00D009F8" w14:paraId="4ACEBFD2" w14:textId="77777777" w:rsidTr="008F7C64">
        <w:tc>
          <w:tcPr>
            <w:tcW w:w="616" w:type="dxa"/>
            <w:vMerge w:val="restart"/>
          </w:tcPr>
          <w:p w14:paraId="1532FD0F" w14:textId="77777777" w:rsidR="009A40C1" w:rsidRPr="00D009F8" w:rsidRDefault="009A40C1" w:rsidP="0096610B">
            <w:pPr>
              <w:rPr>
                <w:rFonts w:cstheme="minorHAnsi"/>
              </w:rPr>
            </w:pPr>
            <w:r w:rsidRPr="00D009F8">
              <w:rPr>
                <w:rFonts w:cstheme="minorHAnsi"/>
              </w:rPr>
              <w:t>4.</w:t>
            </w:r>
          </w:p>
        </w:tc>
        <w:tc>
          <w:tcPr>
            <w:tcW w:w="2044" w:type="dxa"/>
          </w:tcPr>
          <w:p w14:paraId="6022E79D" w14:textId="77777777" w:rsidR="009A40C1" w:rsidRPr="00D009F8" w:rsidRDefault="009A40C1" w:rsidP="0096610B">
            <w:pPr>
              <w:rPr>
                <w:rFonts w:eastAsia="Calibri" w:cstheme="minorHAnsi"/>
                <w:b/>
              </w:rPr>
            </w:pPr>
            <w:r w:rsidRPr="00D009F8">
              <w:rPr>
                <w:rFonts w:eastAsia="Calibri" w:cstheme="minorHAnsi"/>
                <w:b/>
              </w:rPr>
              <w:t>Замрзнуто месо</w:t>
            </w:r>
          </w:p>
        </w:tc>
        <w:tc>
          <w:tcPr>
            <w:tcW w:w="1642" w:type="dxa"/>
          </w:tcPr>
          <w:p w14:paraId="361C5C19"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-10° до -25° С)</w:t>
            </w:r>
          </w:p>
        </w:tc>
        <w:tc>
          <w:tcPr>
            <w:tcW w:w="6932" w:type="dxa"/>
            <w:gridSpan w:val="4"/>
          </w:tcPr>
          <w:p w14:paraId="74BE7D03" w14:textId="3BB76CAA"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о здравственој исправности производа, која  мора бити лако уочљива, јасна, читка и неизбрисива. Приликом сваке испоруке мора се доставити потврда/атест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r w:rsidRPr="00D009F8">
              <w:rPr>
                <w:rFonts w:ascii="Times New Roman CYR" w:hAnsi="Times New Roman CYR" w:cs="Times New Roman CYR"/>
                <w:lang w:val="sr-Cyrl-RS"/>
              </w:rPr>
              <w:t>.</w:t>
            </w:r>
          </w:p>
        </w:tc>
      </w:tr>
      <w:tr w:rsidR="009A40C1" w:rsidRPr="00D009F8" w14:paraId="5144F4FD" w14:textId="77777777" w:rsidTr="008F7C64">
        <w:tc>
          <w:tcPr>
            <w:tcW w:w="616" w:type="dxa"/>
            <w:vMerge/>
          </w:tcPr>
          <w:p w14:paraId="78A1AC22" w14:textId="77777777" w:rsidR="009A40C1" w:rsidRPr="00D009F8" w:rsidRDefault="009A40C1" w:rsidP="0096610B">
            <w:pPr>
              <w:rPr>
                <w:rFonts w:cstheme="minorHAnsi"/>
              </w:rPr>
            </w:pPr>
          </w:p>
        </w:tc>
        <w:tc>
          <w:tcPr>
            <w:tcW w:w="2044" w:type="dxa"/>
          </w:tcPr>
          <w:p w14:paraId="6D55942D" w14:textId="77777777" w:rsidR="009A40C1" w:rsidRPr="00D009F8" w:rsidRDefault="009A40C1" w:rsidP="0096610B">
            <w:pPr>
              <w:rPr>
                <w:rFonts w:eastAsia="Calibri" w:cstheme="minorHAnsi"/>
                <w:b/>
              </w:rPr>
            </w:pPr>
            <w:r w:rsidRPr="00D009F8">
              <w:rPr>
                <w:rFonts w:eastAsia="Calibri" w:cstheme="minorHAnsi"/>
                <w:b/>
              </w:rPr>
              <w:t>Напомена</w:t>
            </w:r>
          </w:p>
        </w:tc>
        <w:tc>
          <w:tcPr>
            <w:tcW w:w="8574" w:type="dxa"/>
            <w:gridSpan w:val="5"/>
          </w:tcPr>
          <w:p w14:paraId="07227DE9" w14:textId="77777777" w:rsidR="009A40C1" w:rsidRPr="00D009F8" w:rsidRDefault="009A40C1" w:rsidP="0096610B">
            <w:pPr>
              <w:rPr>
                <w:rFonts w:cstheme="minorHAnsi"/>
                <w:lang w:val="en-U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меса.</w:t>
            </w:r>
          </w:p>
        </w:tc>
      </w:tr>
      <w:tr w:rsidR="009A40C1" w:rsidRPr="00D009F8" w14:paraId="3ED744E5" w14:textId="77777777" w:rsidTr="008F7C64">
        <w:tc>
          <w:tcPr>
            <w:tcW w:w="616" w:type="dxa"/>
            <w:vMerge w:val="restart"/>
          </w:tcPr>
          <w:p w14:paraId="5D77613B" w14:textId="77777777" w:rsidR="009A40C1" w:rsidRPr="00D009F8" w:rsidRDefault="009A40C1" w:rsidP="0096610B">
            <w:pPr>
              <w:rPr>
                <w:rFonts w:cstheme="minorHAnsi"/>
              </w:rPr>
            </w:pPr>
            <w:r w:rsidRPr="00D009F8">
              <w:rPr>
                <w:rFonts w:cstheme="minorHAnsi"/>
              </w:rPr>
              <w:t>5.</w:t>
            </w:r>
          </w:p>
        </w:tc>
        <w:tc>
          <w:tcPr>
            <w:tcW w:w="2044" w:type="dxa"/>
          </w:tcPr>
          <w:p w14:paraId="47D9EDAC" w14:textId="77777777" w:rsidR="009A40C1" w:rsidRPr="00D009F8" w:rsidRDefault="009A40C1" w:rsidP="0096610B">
            <w:pPr>
              <w:rPr>
                <w:rFonts w:cstheme="minorHAnsi"/>
                <w:b/>
              </w:rPr>
            </w:pPr>
            <w:r w:rsidRPr="00D009F8">
              <w:rPr>
                <w:rFonts w:cstheme="minorHAnsi"/>
                <w:b/>
              </w:rPr>
              <w:t>Производи од меса</w:t>
            </w:r>
          </w:p>
        </w:tc>
        <w:tc>
          <w:tcPr>
            <w:tcW w:w="1642" w:type="dxa"/>
          </w:tcPr>
          <w:p w14:paraId="0E7FC624"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0° до + 8° С)</w:t>
            </w:r>
          </w:p>
        </w:tc>
        <w:tc>
          <w:tcPr>
            <w:tcW w:w="6932" w:type="dxa"/>
            <w:gridSpan w:val="4"/>
          </w:tcPr>
          <w:p w14:paraId="10E51159" w14:textId="0983995F"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мора  бити истакнута како на збирној амбалажи, тако и на појединачном паковању, бруто и нето тежина производа.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r w:rsidRPr="00D009F8">
              <w:rPr>
                <w:rFonts w:ascii="Times New Roman CYR" w:hAnsi="Times New Roman CYR" w:cs="Times New Roman CYR"/>
                <w:lang w:val="sr-Cyrl-RS"/>
              </w:rPr>
              <w:t>.</w:t>
            </w:r>
          </w:p>
        </w:tc>
      </w:tr>
      <w:tr w:rsidR="009A40C1" w:rsidRPr="00D009F8" w14:paraId="0C938012" w14:textId="77777777" w:rsidTr="008F7C64">
        <w:tc>
          <w:tcPr>
            <w:tcW w:w="616" w:type="dxa"/>
            <w:vMerge/>
          </w:tcPr>
          <w:p w14:paraId="637ADC8E" w14:textId="77777777" w:rsidR="009A40C1" w:rsidRPr="00D009F8" w:rsidRDefault="009A40C1" w:rsidP="0096610B">
            <w:pPr>
              <w:rPr>
                <w:rFonts w:cstheme="minorHAnsi"/>
              </w:rPr>
            </w:pPr>
          </w:p>
        </w:tc>
        <w:tc>
          <w:tcPr>
            <w:tcW w:w="2044" w:type="dxa"/>
          </w:tcPr>
          <w:p w14:paraId="7B6C2BD8" w14:textId="77777777" w:rsidR="009A40C1" w:rsidRPr="00D009F8" w:rsidRDefault="009A40C1" w:rsidP="0096610B">
            <w:pPr>
              <w:rPr>
                <w:rFonts w:cstheme="minorHAnsi"/>
                <w:b/>
              </w:rPr>
            </w:pPr>
            <w:r w:rsidRPr="00D009F8">
              <w:rPr>
                <w:rFonts w:eastAsia="Calibri" w:cstheme="minorHAnsi"/>
                <w:b/>
              </w:rPr>
              <w:t>Напомена</w:t>
            </w:r>
          </w:p>
        </w:tc>
        <w:tc>
          <w:tcPr>
            <w:tcW w:w="8574" w:type="dxa"/>
            <w:gridSpan w:val="5"/>
          </w:tcPr>
          <w:p w14:paraId="7FDAEBC2" w14:textId="77777777" w:rsidR="009A40C1" w:rsidRPr="00D009F8" w:rsidRDefault="009A40C1" w:rsidP="0096610B">
            <w:pPr>
              <w:rPr>
                <w:rFonts w:cstheme="minorHAnsi"/>
                <w:lang w:val="en-U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меса.</w:t>
            </w:r>
          </w:p>
        </w:tc>
      </w:tr>
      <w:tr w:rsidR="009A40C1" w:rsidRPr="00D009F8" w14:paraId="70394CB0" w14:textId="77777777" w:rsidTr="008F7C64">
        <w:tc>
          <w:tcPr>
            <w:tcW w:w="616" w:type="dxa"/>
            <w:vMerge w:val="restart"/>
          </w:tcPr>
          <w:p w14:paraId="11A4D921" w14:textId="77777777" w:rsidR="009A40C1" w:rsidRPr="00D009F8" w:rsidRDefault="009A40C1" w:rsidP="0096610B">
            <w:pPr>
              <w:rPr>
                <w:rFonts w:cstheme="minorHAnsi"/>
              </w:rPr>
            </w:pPr>
            <w:r w:rsidRPr="00D009F8">
              <w:rPr>
                <w:rFonts w:cstheme="minorHAnsi"/>
              </w:rPr>
              <w:t>6.</w:t>
            </w:r>
          </w:p>
        </w:tc>
        <w:tc>
          <w:tcPr>
            <w:tcW w:w="2044" w:type="dxa"/>
          </w:tcPr>
          <w:p w14:paraId="7C2A8F5E" w14:textId="77777777" w:rsidR="009A40C1" w:rsidRPr="00D009F8" w:rsidRDefault="009A40C1" w:rsidP="0096610B">
            <w:pPr>
              <w:rPr>
                <w:rFonts w:cstheme="minorHAnsi"/>
                <w:b/>
              </w:rPr>
            </w:pPr>
            <w:r w:rsidRPr="00D009F8">
              <w:rPr>
                <w:rFonts w:cstheme="minorHAnsi"/>
                <w:b/>
              </w:rPr>
              <w:t>Свежа и замрзнута риба</w:t>
            </w:r>
          </w:p>
        </w:tc>
        <w:tc>
          <w:tcPr>
            <w:tcW w:w="1642" w:type="dxa"/>
          </w:tcPr>
          <w:p w14:paraId="07CAF4D3"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свеже рибе од 0° до + 4° С, а за транспорт замрзнуте рибе -10° до - 25° С)</w:t>
            </w:r>
          </w:p>
        </w:tc>
        <w:tc>
          <w:tcPr>
            <w:tcW w:w="6932" w:type="dxa"/>
            <w:gridSpan w:val="4"/>
          </w:tcPr>
          <w:p w14:paraId="0EF1E05F" w14:textId="3A255670" w:rsidR="009A40C1" w:rsidRPr="00D009F8" w:rsidRDefault="009A40C1" w:rsidP="00B547B3">
            <w:pPr>
              <w:rPr>
                <w:rFonts w:ascii="Times New Roman CYR" w:hAnsi="Times New Roman CYR" w:cs="Times New Roman CYR"/>
                <w:lang w:val="sr-Cyrl-RS"/>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атест  о здравственој исправности пошиљке издата од стране граничне ветеринарске инспекције, као и потврда о дезинфекцији и исправности возила у којем се испоручује роба издата од стране одговорног лица за дезинфекцију. Гранична 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w:t>
            </w:r>
          </w:p>
        </w:tc>
      </w:tr>
      <w:tr w:rsidR="009A40C1" w:rsidRPr="00D009F8" w14:paraId="60C86303" w14:textId="77777777" w:rsidTr="008F7C64">
        <w:tc>
          <w:tcPr>
            <w:tcW w:w="616" w:type="dxa"/>
            <w:vMerge/>
          </w:tcPr>
          <w:p w14:paraId="613FF445" w14:textId="77777777" w:rsidR="009A40C1" w:rsidRPr="00D009F8" w:rsidRDefault="009A40C1" w:rsidP="0096610B">
            <w:pPr>
              <w:rPr>
                <w:rFonts w:cstheme="minorHAnsi"/>
              </w:rPr>
            </w:pPr>
          </w:p>
        </w:tc>
        <w:tc>
          <w:tcPr>
            <w:tcW w:w="2044" w:type="dxa"/>
          </w:tcPr>
          <w:p w14:paraId="6D8AF054" w14:textId="77777777" w:rsidR="009A40C1" w:rsidRPr="00D009F8" w:rsidRDefault="009A40C1" w:rsidP="0096610B">
            <w:pPr>
              <w:rPr>
                <w:rFonts w:cstheme="minorHAnsi"/>
                <w:b/>
              </w:rPr>
            </w:pPr>
            <w:r w:rsidRPr="00D009F8">
              <w:rPr>
                <w:rFonts w:eastAsia="Calibri" w:cstheme="minorHAnsi"/>
                <w:b/>
              </w:rPr>
              <w:t>Напомена</w:t>
            </w:r>
          </w:p>
        </w:tc>
        <w:tc>
          <w:tcPr>
            <w:tcW w:w="8574" w:type="dxa"/>
            <w:gridSpan w:val="5"/>
          </w:tcPr>
          <w:p w14:paraId="0632AAA0"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 xml:space="preserve">важећим Законима и Правилницима </w:t>
            </w:r>
            <w:r w:rsidRPr="00D009F8">
              <w:rPr>
                <w:rFonts w:cstheme="minorHAnsi"/>
                <w:lang w:val="sr-Cyrl-RS"/>
              </w:rPr>
              <w:lastRenderedPageBreak/>
              <w:t>Републике Србије за прехрамбену технологију и технологију меса.</w:t>
            </w:r>
          </w:p>
        </w:tc>
      </w:tr>
      <w:tr w:rsidR="009A40C1" w:rsidRPr="00D009F8" w14:paraId="4E0C8E35" w14:textId="77777777" w:rsidTr="008F7C64">
        <w:tc>
          <w:tcPr>
            <w:tcW w:w="616" w:type="dxa"/>
            <w:vMerge w:val="restart"/>
          </w:tcPr>
          <w:p w14:paraId="028B4E59" w14:textId="77777777" w:rsidR="009A40C1" w:rsidRPr="00D009F8" w:rsidRDefault="009A40C1" w:rsidP="0096610B">
            <w:pPr>
              <w:rPr>
                <w:rFonts w:cstheme="minorHAnsi"/>
              </w:rPr>
            </w:pPr>
            <w:r w:rsidRPr="00D009F8">
              <w:rPr>
                <w:rFonts w:cstheme="minorHAnsi"/>
              </w:rPr>
              <w:lastRenderedPageBreak/>
              <w:t>7.</w:t>
            </w:r>
          </w:p>
        </w:tc>
        <w:tc>
          <w:tcPr>
            <w:tcW w:w="2044" w:type="dxa"/>
          </w:tcPr>
          <w:p w14:paraId="35496128" w14:textId="77777777" w:rsidR="009A40C1" w:rsidRPr="00D009F8" w:rsidRDefault="009A40C1" w:rsidP="0096610B">
            <w:pPr>
              <w:rPr>
                <w:rFonts w:cstheme="minorHAnsi"/>
                <w:b/>
              </w:rPr>
            </w:pPr>
            <w:r w:rsidRPr="00D009F8">
              <w:rPr>
                <w:rFonts w:cstheme="minorHAnsi"/>
                <w:b/>
                <w:lang w:val="en-US"/>
              </w:rPr>
              <w:t xml:space="preserve">Свеже </w:t>
            </w:r>
            <w:r w:rsidRPr="00D009F8">
              <w:rPr>
                <w:rFonts w:cstheme="minorHAnsi"/>
                <w:b/>
              </w:rPr>
              <w:t>поврће, воће и печурке</w:t>
            </w:r>
          </w:p>
        </w:tc>
        <w:tc>
          <w:tcPr>
            <w:tcW w:w="1642" w:type="dxa"/>
          </w:tcPr>
          <w:p w14:paraId="5B21178B" w14:textId="77777777" w:rsidR="009A40C1" w:rsidRPr="00D009F8" w:rsidRDefault="009A40C1" w:rsidP="0096610B">
            <w:pPr>
              <w:rPr>
                <w:rFonts w:cstheme="minorHAnsi"/>
              </w:rPr>
            </w:pPr>
            <w:r w:rsidRPr="00D009F8">
              <w:rPr>
                <w:rFonts w:cstheme="minorHAnsi"/>
              </w:rPr>
              <w:t>Наменско возило</w:t>
            </w:r>
          </w:p>
          <w:p w14:paraId="1F912270" w14:textId="77777777" w:rsidR="009A40C1" w:rsidRPr="00D009F8" w:rsidRDefault="009A40C1" w:rsidP="0096610B">
            <w:pPr>
              <w:rPr>
                <w:rFonts w:cstheme="minorHAnsi"/>
              </w:rPr>
            </w:pPr>
            <w:r w:rsidRPr="00D009F8">
              <w:rPr>
                <w:rFonts w:cstheme="minorHAnsi"/>
              </w:rPr>
              <w:t>Адекватна амбалажа</w:t>
            </w:r>
          </w:p>
        </w:tc>
        <w:tc>
          <w:tcPr>
            <w:tcW w:w="6932" w:type="dxa"/>
            <w:gridSpan w:val="4"/>
          </w:tcPr>
          <w:p w14:paraId="25E7F0C5" w14:textId="3AEAE1CC"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из увоза мора да садржи и ознаку земље из које је производ увезен као и назив увозника. Воће и поврће се пакује у прописаној стандарној амбалажи, и рачуна се нето количина без амбалаже. Декларација мора садржати податак о сорти воћа и поврћа као и класу</w:t>
            </w:r>
            <w:r w:rsidRPr="00D009F8">
              <w:rPr>
                <w:rFonts w:ascii="Times New Roman CYR" w:hAnsi="Times New Roman CYR" w:cs="Times New Roman CYR"/>
              </w:rPr>
              <w:t xml:space="preserve"> I</w:t>
            </w:r>
            <w:r w:rsidRPr="00D009F8">
              <w:rPr>
                <w:rFonts w:ascii="Times New Roman CYR" w:hAnsi="Times New Roman CYR" w:cs="Times New Roman CYR"/>
                <w:lang w:val="en-US"/>
              </w:rPr>
              <w:t>. Воћу и поврћу I класе морају одговарати минмални услови квалитета који су прописани за I класу сваког појединачног воћа и поврћа које се испоручује. Свеже воће и поврће мора бити декларисано на начин прописан одговарајућим одредбама важећег Правилника. Приликом сваке испоруке мора се доставити потврда/атест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 Код декларације воћа и поврћа  наводи се нето количина појединачног паковања а на отпремници број појединачних паковања у збирном паковању. У свакој јединици паковања воће и поврће мора бити истог порекла, уједначено по крупноћи и степену зрелости и исте врсте, сорте и класе квалит</w:t>
            </w:r>
            <w:r w:rsidRPr="00D009F8">
              <w:rPr>
                <w:rFonts w:ascii="Times New Roman CYR" w:hAnsi="Times New Roman CYR" w:cs="Times New Roman CYR"/>
              </w:rPr>
              <w:t>ета, тражене грамаже тј. калибрирани.</w:t>
            </w:r>
          </w:p>
        </w:tc>
      </w:tr>
      <w:tr w:rsidR="009A40C1" w:rsidRPr="00D009F8" w14:paraId="5D3AC4B3" w14:textId="77777777" w:rsidTr="008F7C64">
        <w:tc>
          <w:tcPr>
            <w:tcW w:w="616" w:type="dxa"/>
            <w:vMerge/>
          </w:tcPr>
          <w:p w14:paraId="52B85C86" w14:textId="77777777" w:rsidR="009A40C1" w:rsidRPr="00D009F8" w:rsidRDefault="009A40C1" w:rsidP="0096610B">
            <w:pPr>
              <w:rPr>
                <w:rFonts w:cstheme="minorHAnsi"/>
              </w:rPr>
            </w:pPr>
          </w:p>
        </w:tc>
        <w:tc>
          <w:tcPr>
            <w:tcW w:w="2044" w:type="dxa"/>
          </w:tcPr>
          <w:p w14:paraId="05C24F49" w14:textId="77777777" w:rsidR="009A40C1" w:rsidRPr="00D009F8" w:rsidRDefault="009A40C1" w:rsidP="0096610B">
            <w:pPr>
              <w:rPr>
                <w:rFonts w:cstheme="minorHAnsi"/>
                <w:b/>
              </w:rPr>
            </w:pPr>
            <w:r w:rsidRPr="00D009F8">
              <w:rPr>
                <w:rFonts w:cstheme="minorHAnsi"/>
                <w:b/>
              </w:rPr>
              <w:t>Напомена</w:t>
            </w:r>
          </w:p>
        </w:tc>
        <w:tc>
          <w:tcPr>
            <w:tcW w:w="8574" w:type="dxa"/>
            <w:gridSpan w:val="5"/>
          </w:tcPr>
          <w:p w14:paraId="0A684564"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4570B04E" w14:textId="77777777" w:rsidTr="008F7C64">
        <w:tc>
          <w:tcPr>
            <w:tcW w:w="616" w:type="dxa"/>
            <w:vMerge w:val="restart"/>
          </w:tcPr>
          <w:p w14:paraId="3298E9C9" w14:textId="77777777" w:rsidR="009A40C1" w:rsidRPr="00D009F8" w:rsidRDefault="009A40C1" w:rsidP="0096610B">
            <w:pPr>
              <w:rPr>
                <w:rFonts w:cstheme="minorHAnsi"/>
              </w:rPr>
            </w:pPr>
            <w:r w:rsidRPr="00D009F8">
              <w:rPr>
                <w:rFonts w:cstheme="minorHAnsi"/>
              </w:rPr>
              <w:t>8.</w:t>
            </w:r>
          </w:p>
        </w:tc>
        <w:tc>
          <w:tcPr>
            <w:tcW w:w="2044" w:type="dxa"/>
          </w:tcPr>
          <w:p w14:paraId="2F4D86EF" w14:textId="77777777" w:rsidR="009A40C1" w:rsidRPr="00D009F8" w:rsidRDefault="009A40C1" w:rsidP="0096610B">
            <w:pPr>
              <w:rPr>
                <w:rFonts w:cstheme="minorHAnsi"/>
                <w:b/>
              </w:rPr>
            </w:pPr>
            <w:r w:rsidRPr="00D009F8">
              <w:rPr>
                <w:rFonts w:cstheme="minorHAnsi"/>
                <w:b/>
              </w:rPr>
              <w:t>Замрзнуто поврће и воће</w:t>
            </w:r>
          </w:p>
        </w:tc>
        <w:tc>
          <w:tcPr>
            <w:tcW w:w="1642" w:type="dxa"/>
          </w:tcPr>
          <w:p w14:paraId="4C3E3A2B" w14:textId="77777777" w:rsidR="009A40C1" w:rsidRPr="00D009F8" w:rsidRDefault="009A40C1" w:rsidP="0096610B">
            <w:pPr>
              <w:rPr>
                <w:rFonts w:cstheme="minorHAnsi"/>
              </w:rPr>
            </w:pPr>
            <w:r w:rsidRPr="00D009F8">
              <w:rPr>
                <w:rFonts w:cstheme="minorHAnsi"/>
              </w:rPr>
              <w:t>Наменско возило са уређајем за хлађење (температура у возилу за транспорт од -18° до -25° С)</w:t>
            </w:r>
          </w:p>
          <w:p w14:paraId="0A4A5812" w14:textId="77777777" w:rsidR="009A40C1" w:rsidRPr="00D009F8" w:rsidRDefault="009A40C1" w:rsidP="0096610B">
            <w:pPr>
              <w:rPr>
                <w:rFonts w:cstheme="minorHAnsi"/>
              </w:rPr>
            </w:pPr>
            <w:r w:rsidRPr="00D009F8">
              <w:rPr>
                <w:rFonts w:cstheme="minorHAnsi"/>
              </w:rPr>
              <w:t>Амбалажа - кутија</w:t>
            </w:r>
          </w:p>
        </w:tc>
        <w:tc>
          <w:tcPr>
            <w:tcW w:w="6932" w:type="dxa"/>
            <w:gridSpan w:val="4"/>
          </w:tcPr>
          <w:p w14:paraId="56744465" w14:textId="727E052F"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29789FA0" w14:textId="77777777" w:rsidTr="008F7C64">
        <w:tc>
          <w:tcPr>
            <w:tcW w:w="616" w:type="dxa"/>
            <w:vMerge/>
          </w:tcPr>
          <w:p w14:paraId="0F288378" w14:textId="77777777" w:rsidR="009A40C1" w:rsidRPr="00D009F8" w:rsidRDefault="009A40C1" w:rsidP="0096610B">
            <w:pPr>
              <w:rPr>
                <w:rFonts w:cstheme="minorHAnsi"/>
              </w:rPr>
            </w:pPr>
          </w:p>
        </w:tc>
        <w:tc>
          <w:tcPr>
            <w:tcW w:w="2044" w:type="dxa"/>
          </w:tcPr>
          <w:p w14:paraId="204851FC" w14:textId="77777777" w:rsidR="009A40C1" w:rsidRPr="00D009F8" w:rsidRDefault="009A40C1" w:rsidP="0096610B">
            <w:pPr>
              <w:rPr>
                <w:rFonts w:cstheme="minorHAnsi"/>
                <w:b/>
              </w:rPr>
            </w:pPr>
            <w:r w:rsidRPr="00D009F8">
              <w:rPr>
                <w:rFonts w:eastAsia="Calibri" w:cstheme="minorHAnsi"/>
                <w:b/>
              </w:rPr>
              <w:t>Напомена</w:t>
            </w:r>
          </w:p>
        </w:tc>
        <w:tc>
          <w:tcPr>
            <w:tcW w:w="8574" w:type="dxa"/>
            <w:gridSpan w:val="5"/>
          </w:tcPr>
          <w:p w14:paraId="117DFDA7"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6292BF99" w14:textId="77777777" w:rsidTr="008F7C64">
        <w:tc>
          <w:tcPr>
            <w:tcW w:w="616" w:type="dxa"/>
            <w:vMerge w:val="restart"/>
          </w:tcPr>
          <w:p w14:paraId="13907A32" w14:textId="77777777" w:rsidR="009A40C1" w:rsidRPr="00D009F8" w:rsidRDefault="009A40C1" w:rsidP="0096610B">
            <w:pPr>
              <w:rPr>
                <w:rFonts w:cstheme="minorHAnsi"/>
              </w:rPr>
            </w:pPr>
            <w:r w:rsidRPr="00D009F8">
              <w:rPr>
                <w:rFonts w:cstheme="minorHAnsi"/>
              </w:rPr>
              <w:t>9.</w:t>
            </w:r>
          </w:p>
        </w:tc>
        <w:tc>
          <w:tcPr>
            <w:tcW w:w="2044" w:type="dxa"/>
          </w:tcPr>
          <w:p w14:paraId="28AC8511" w14:textId="77777777" w:rsidR="009A40C1" w:rsidRPr="00D009F8" w:rsidRDefault="009A40C1" w:rsidP="0096610B">
            <w:pPr>
              <w:rPr>
                <w:rFonts w:cstheme="minorHAnsi"/>
                <w:b/>
                <w:lang w:val="en-US"/>
              </w:rPr>
            </w:pPr>
            <w:r w:rsidRPr="00D009F8">
              <w:rPr>
                <w:rFonts w:cstheme="minorHAnsi"/>
                <w:b/>
                <w:lang w:val="en-US"/>
              </w:rPr>
              <w:t>Конзервисано</w:t>
            </w:r>
            <w:r w:rsidRPr="00D009F8">
              <w:rPr>
                <w:rFonts w:cstheme="minorHAnsi"/>
                <w:b/>
              </w:rPr>
              <w:t xml:space="preserve"> </w:t>
            </w:r>
            <w:r w:rsidRPr="00D009F8">
              <w:rPr>
                <w:rFonts w:cstheme="minorHAnsi"/>
                <w:b/>
                <w:lang w:val="en-US"/>
              </w:rPr>
              <w:t>поврће</w:t>
            </w:r>
            <w:r w:rsidRPr="00D009F8">
              <w:rPr>
                <w:rFonts w:cstheme="minorHAnsi"/>
                <w:b/>
              </w:rPr>
              <w:t xml:space="preserve"> и воће</w:t>
            </w:r>
          </w:p>
        </w:tc>
        <w:tc>
          <w:tcPr>
            <w:tcW w:w="2551" w:type="dxa"/>
            <w:gridSpan w:val="4"/>
          </w:tcPr>
          <w:p w14:paraId="7D7999CA" w14:textId="77777777" w:rsidR="009A40C1" w:rsidRPr="00D009F8" w:rsidRDefault="009A40C1" w:rsidP="0096610B">
            <w:pPr>
              <w:rPr>
                <w:rFonts w:cstheme="minorHAnsi"/>
              </w:rPr>
            </w:pPr>
            <w:r w:rsidRPr="00D009F8">
              <w:rPr>
                <w:rFonts w:cstheme="minorHAnsi"/>
              </w:rPr>
              <w:t>- Адекватна амбалажа</w:t>
            </w:r>
          </w:p>
        </w:tc>
        <w:tc>
          <w:tcPr>
            <w:tcW w:w="6023" w:type="dxa"/>
          </w:tcPr>
          <w:p w14:paraId="5739E1A8" w14:textId="12515C3D" w:rsidR="009A40C1" w:rsidRPr="00D009F8" w:rsidRDefault="009A40C1" w:rsidP="00B547B3">
            <w:pPr>
              <w:rPr>
                <w:rFonts w:cstheme="minorHAnsi"/>
              </w:rPr>
            </w:pPr>
            <w:r w:rsidRPr="00D009F8">
              <w:rPr>
                <w:rFonts w:ascii="Times New Roman CYR" w:hAnsi="Times New Roman CYR" w:cs="Times New Roman CYR"/>
                <w:lang w:val="en-US"/>
              </w:rPr>
              <w:t xml:space="preserve">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w:t>
            </w:r>
            <w:r w:rsidRPr="00D009F8">
              <w:rPr>
                <w:rFonts w:ascii="Times New Roman CYR" w:hAnsi="Times New Roman CYR" w:cs="Times New Roman CYR"/>
                <w:lang w:val="en-US"/>
              </w:rPr>
              <w:lastRenderedPageBreak/>
              <w:t>испоручује роба, издата од стране одговорног лица за дезинфекцију.</w:t>
            </w:r>
          </w:p>
        </w:tc>
      </w:tr>
      <w:tr w:rsidR="009A40C1" w:rsidRPr="00D009F8" w14:paraId="0084FCBA" w14:textId="77777777" w:rsidTr="008F7C64">
        <w:tc>
          <w:tcPr>
            <w:tcW w:w="616" w:type="dxa"/>
            <w:vMerge/>
          </w:tcPr>
          <w:p w14:paraId="32CD3B0E" w14:textId="77777777" w:rsidR="009A40C1" w:rsidRPr="00D009F8" w:rsidRDefault="009A40C1" w:rsidP="0096610B">
            <w:pPr>
              <w:rPr>
                <w:rFonts w:cstheme="minorHAnsi"/>
              </w:rPr>
            </w:pPr>
          </w:p>
        </w:tc>
        <w:tc>
          <w:tcPr>
            <w:tcW w:w="2044" w:type="dxa"/>
          </w:tcPr>
          <w:p w14:paraId="065F6633" w14:textId="77777777" w:rsidR="009A40C1" w:rsidRPr="00D009F8" w:rsidRDefault="009A40C1" w:rsidP="0096610B">
            <w:pPr>
              <w:rPr>
                <w:rFonts w:cstheme="minorHAnsi"/>
                <w:b/>
                <w:lang w:val="en-US"/>
              </w:rPr>
            </w:pPr>
            <w:r w:rsidRPr="00D009F8">
              <w:rPr>
                <w:rFonts w:eastAsia="Calibri" w:cstheme="minorHAnsi"/>
                <w:b/>
              </w:rPr>
              <w:t>Напомена</w:t>
            </w:r>
          </w:p>
        </w:tc>
        <w:tc>
          <w:tcPr>
            <w:tcW w:w="8574" w:type="dxa"/>
            <w:gridSpan w:val="5"/>
          </w:tcPr>
          <w:p w14:paraId="14E06B67" w14:textId="77777777" w:rsidR="009A40C1" w:rsidRPr="00D009F8" w:rsidRDefault="009A40C1" w:rsidP="0096610B">
            <w:pPr>
              <w:rPr>
                <w:rFonts w:cstheme="minorHAnsi"/>
                <w:lang w:val="en-U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4E2517B4" w14:textId="77777777" w:rsidTr="008F7C64">
        <w:tc>
          <w:tcPr>
            <w:tcW w:w="616" w:type="dxa"/>
            <w:vMerge w:val="restart"/>
          </w:tcPr>
          <w:p w14:paraId="08E028CA" w14:textId="77777777" w:rsidR="009A40C1" w:rsidRPr="00D009F8" w:rsidRDefault="009A40C1" w:rsidP="0096610B">
            <w:pPr>
              <w:rPr>
                <w:rFonts w:cstheme="minorHAnsi"/>
              </w:rPr>
            </w:pPr>
            <w:r w:rsidRPr="00D009F8">
              <w:rPr>
                <w:rFonts w:cstheme="minorHAnsi"/>
              </w:rPr>
              <w:t>10.</w:t>
            </w:r>
          </w:p>
        </w:tc>
        <w:tc>
          <w:tcPr>
            <w:tcW w:w="2044" w:type="dxa"/>
          </w:tcPr>
          <w:p w14:paraId="1A899039" w14:textId="77777777" w:rsidR="009A40C1" w:rsidRPr="00D009F8" w:rsidRDefault="009A40C1" w:rsidP="0096610B">
            <w:pPr>
              <w:rPr>
                <w:rFonts w:cstheme="minorHAnsi"/>
                <w:b/>
              </w:rPr>
            </w:pPr>
            <w:r w:rsidRPr="00D009F8">
              <w:rPr>
                <w:rFonts w:cstheme="minorHAnsi"/>
                <w:b/>
              </w:rPr>
              <w:t>Производи од поврћа и воћа</w:t>
            </w:r>
          </w:p>
        </w:tc>
        <w:tc>
          <w:tcPr>
            <w:tcW w:w="2268" w:type="dxa"/>
            <w:gridSpan w:val="3"/>
          </w:tcPr>
          <w:p w14:paraId="2A6E9A96" w14:textId="77777777" w:rsidR="009A40C1" w:rsidRPr="00D009F8" w:rsidRDefault="009A40C1" w:rsidP="0096610B">
            <w:pPr>
              <w:rPr>
                <w:rFonts w:cstheme="minorHAnsi"/>
              </w:rPr>
            </w:pPr>
            <w:r w:rsidRPr="00D009F8">
              <w:rPr>
                <w:rFonts w:cstheme="minorHAnsi"/>
              </w:rPr>
              <w:t>- Адекватна амбалажа</w:t>
            </w:r>
          </w:p>
        </w:tc>
        <w:tc>
          <w:tcPr>
            <w:tcW w:w="6306" w:type="dxa"/>
            <w:gridSpan w:val="2"/>
          </w:tcPr>
          <w:p w14:paraId="702D2D57" w14:textId="77777777" w:rsidR="009A40C1" w:rsidRPr="00D009F8" w:rsidRDefault="009A40C1" w:rsidP="0096610B">
            <w:pPr>
              <w:rPr>
                <w:rFonts w:ascii="Times New Roman CYR" w:hAnsi="Times New Roman CYR" w:cs="Times New Roman CYR"/>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p w14:paraId="4FFD940A" w14:textId="48162704" w:rsidR="009A40C1" w:rsidRPr="00D009F8" w:rsidRDefault="009A40C1" w:rsidP="00B547B3">
            <w:pPr>
              <w:rPr>
                <w:rFonts w:cstheme="minorHAnsi"/>
                <w:lang w:val="sr-Cyrl-RS"/>
              </w:rPr>
            </w:pPr>
            <w:r w:rsidRPr="00D009F8">
              <w:rPr>
                <w:rFonts w:ascii="Times New Roman CYR" w:hAnsi="Times New Roman CYR" w:cs="Times New Roman CYR"/>
              </w:rPr>
              <w:t>Извештај о здравственој исправности пошиљке, издата од акредитоване лабораторије (извештај обухвата анализу на пестициде и тешке метале, а за увезено поврће и воће и на радиоактивност).</w:t>
            </w:r>
          </w:p>
        </w:tc>
      </w:tr>
      <w:tr w:rsidR="009A40C1" w:rsidRPr="00D009F8" w14:paraId="20BC53B6" w14:textId="77777777" w:rsidTr="008F7C64">
        <w:tc>
          <w:tcPr>
            <w:tcW w:w="616" w:type="dxa"/>
            <w:vMerge/>
          </w:tcPr>
          <w:p w14:paraId="000B2697" w14:textId="77777777" w:rsidR="009A40C1" w:rsidRPr="00D009F8" w:rsidRDefault="009A40C1" w:rsidP="0096610B">
            <w:pPr>
              <w:rPr>
                <w:rFonts w:cstheme="minorHAnsi"/>
              </w:rPr>
            </w:pPr>
          </w:p>
        </w:tc>
        <w:tc>
          <w:tcPr>
            <w:tcW w:w="2044" w:type="dxa"/>
          </w:tcPr>
          <w:p w14:paraId="46D42C4C" w14:textId="77777777" w:rsidR="009A40C1" w:rsidRPr="00D009F8" w:rsidRDefault="009A40C1" w:rsidP="0096610B">
            <w:pPr>
              <w:rPr>
                <w:rFonts w:cstheme="minorHAnsi"/>
                <w:b/>
              </w:rPr>
            </w:pPr>
            <w:r w:rsidRPr="00D009F8">
              <w:rPr>
                <w:rFonts w:eastAsia="Calibri" w:cstheme="minorHAnsi"/>
                <w:b/>
              </w:rPr>
              <w:t>Напомена</w:t>
            </w:r>
            <w:r w:rsidRPr="00D009F8">
              <w:rPr>
                <w:rFonts w:cstheme="minorHAnsi"/>
              </w:rPr>
              <w:t xml:space="preserve"> </w:t>
            </w:r>
          </w:p>
        </w:tc>
        <w:tc>
          <w:tcPr>
            <w:tcW w:w="8574" w:type="dxa"/>
            <w:gridSpan w:val="5"/>
          </w:tcPr>
          <w:p w14:paraId="54B4375A"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поврћа и печурки и производа од поврћа као и воћа и производа од воћа.</w:t>
            </w:r>
          </w:p>
        </w:tc>
      </w:tr>
      <w:tr w:rsidR="009A40C1" w:rsidRPr="00D009F8" w14:paraId="1B6CABB9" w14:textId="77777777" w:rsidTr="008F7C64">
        <w:tc>
          <w:tcPr>
            <w:tcW w:w="616" w:type="dxa"/>
            <w:vMerge w:val="restart"/>
          </w:tcPr>
          <w:p w14:paraId="73E422B0" w14:textId="77777777" w:rsidR="009A40C1" w:rsidRPr="00D009F8" w:rsidRDefault="009A40C1" w:rsidP="0096610B">
            <w:pPr>
              <w:rPr>
                <w:rFonts w:cstheme="minorHAnsi"/>
              </w:rPr>
            </w:pPr>
            <w:r w:rsidRPr="00D009F8">
              <w:rPr>
                <w:rFonts w:cstheme="minorHAnsi"/>
              </w:rPr>
              <w:t>11.</w:t>
            </w:r>
          </w:p>
        </w:tc>
        <w:tc>
          <w:tcPr>
            <w:tcW w:w="2044" w:type="dxa"/>
          </w:tcPr>
          <w:p w14:paraId="1213B546" w14:textId="77777777" w:rsidR="009A40C1" w:rsidRPr="00D009F8" w:rsidRDefault="009A40C1" w:rsidP="0096610B">
            <w:pPr>
              <w:rPr>
                <w:rFonts w:cstheme="minorHAnsi"/>
                <w:b/>
                <w:lang w:val="en-US"/>
              </w:rPr>
            </w:pPr>
            <w:r w:rsidRPr="00D009F8">
              <w:rPr>
                <w:rFonts w:cstheme="minorHAnsi"/>
                <w:b/>
                <w:lang w:val="en-US"/>
              </w:rPr>
              <w:t>Јаја</w:t>
            </w:r>
          </w:p>
        </w:tc>
        <w:tc>
          <w:tcPr>
            <w:tcW w:w="2126" w:type="dxa"/>
            <w:gridSpan w:val="2"/>
          </w:tcPr>
          <w:p w14:paraId="191DF129" w14:textId="77777777" w:rsidR="009A40C1" w:rsidRPr="00D009F8" w:rsidRDefault="009A40C1" w:rsidP="0096610B">
            <w:pPr>
              <w:rPr>
                <w:rFonts w:cstheme="minorHAnsi"/>
                <w:lang w:val="sr-Cyrl-RS"/>
              </w:rPr>
            </w:pPr>
            <w:r w:rsidRPr="00D009F8">
              <w:rPr>
                <w:rFonts w:cstheme="minorHAnsi"/>
              </w:rPr>
              <w:t xml:space="preserve">Транспорт у возилу са уређајем за хлађење </w:t>
            </w:r>
            <w:r w:rsidRPr="00D009F8">
              <w:rPr>
                <w:rFonts w:cstheme="minorHAnsi"/>
                <w:lang w:val="sr-Cyrl-RS"/>
              </w:rPr>
              <w:t>на препорученој</w:t>
            </w:r>
            <w:r w:rsidRPr="00D009F8">
              <w:rPr>
                <w:rFonts w:cstheme="minorHAnsi"/>
              </w:rPr>
              <w:t xml:space="preserve"> температури </w:t>
            </w:r>
            <w:r w:rsidRPr="00D009F8">
              <w:rPr>
                <w:rFonts w:cstheme="minorHAnsi"/>
                <w:lang w:val="sr-Cyrl-RS"/>
              </w:rPr>
              <w:t>дефинисаној на декларацији производа</w:t>
            </w:r>
          </w:p>
          <w:p w14:paraId="2CB9643F" w14:textId="77777777" w:rsidR="009A40C1" w:rsidRPr="00D009F8" w:rsidRDefault="009A40C1" w:rsidP="0096610B">
            <w:pPr>
              <w:rPr>
                <w:rFonts w:cstheme="minorHAnsi"/>
              </w:rPr>
            </w:pPr>
            <w:r w:rsidRPr="00D009F8">
              <w:rPr>
                <w:rFonts w:cstheme="minorHAnsi"/>
              </w:rPr>
              <w:t>- Адекватна амбалажа</w:t>
            </w:r>
          </w:p>
          <w:p w14:paraId="5F47A11F" w14:textId="77777777" w:rsidR="009A40C1" w:rsidRPr="00D009F8" w:rsidRDefault="009A40C1" w:rsidP="0096610B">
            <w:pPr>
              <w:rPr>
                <w:rFonts w:cstheme="minorHAnsi"/>
              </w:rPr>
            </w:pPr>
          </w:p>
        </w:tc>
        <w:tc>
          <w:tcPr>
            <w:tcW w:w="6448" w:type="dxa"/>
            <w:gridSpan w:val="3"/>
          </w:tcPr>
          <w:p w14:paraId="5CD2BB6A" w14:textId="7922ED19" w:rsidR="009A40C1" w:rsidRPr="00D009F8" w:rsidRDefault="009A40C1" w:rsidP="00B547B3">
            <w:pPr>
              <w:widowControl w:val="0"/>
              <w:autoSpaceDE w:val="0"/>
              <w:autoSpaceDN w:val="0"/>
              <w:adjustRightInd w:val="0"/>
              <w:jc w:val="both"/>
              <w:rPr>
                <w:rFonts w:ascii="Calibri" w:hAnsi="Calibri" w:cs="Calibri"/>
              </w:rPr>
            </w:pPr>
            <w:r w:rsidRPr="00D009F8">
              <w:rPr>
                <w:rFonts w:ascii="Times New Roman CYR" w:hAnsi="Times New Roman CYR" w:cs="Times New Roman CYR"/>
                <w:lang w:val="en-US"/>
              </w:rPr>
              <w:t>Декларација  произвођача /назив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као и потврда о дезинфекцији и исправности возила у којим се испоручује роба, издата од стране ветеринарске инспекције или лиценцираног ветеринара. Ветеринарска инспекција мора бити уписана у Регистар правних лица и предузетника за обављање ветеринарске делатности- Централни регистар Министарства пољопривреде, трговине, шумарства и водопривреде, а ветеринар мора имати важећу лиценцу издату  од Ветеринарске коморе Србије.</w:t>
            </w:r>
          </w:p>
        </w:tc>
      </w:tr>
      <w:tr w:rsidR="009A40C1" w:rsidRPr="00D009F8" w14:paraId="4DC13634" w14:textId="77777777" w:rsidTr="008F7C64">
        <w:tc>
          <w:tcPr>
            <w:tcW w:w="616" w:type="dxa"/>
            <w:vMerge/>
          </w:tcPr>
          <w:p w14:paraId="3304A65C" w14:textId="77777777" w:rsidR="009A40C1" w:rsidRPr="00D009F8" w:rsidRDefault="009A40C1" w:rsidP="0096610B">
            <w:pPr>
              <w:rPr>
                <w:rFonts w:cstheme="minorHAnsi"/>
              </w:rPr>
            </w:pPr>
          </w:p>
        </w:tc>
        <w:tc>
          <w:tcPr>
            <w:tcW w:w="2044" w:type="dxa"/>
          </w:tcPr>
          <w:p w14:paraId="546EDC35"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3C02AD5A"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јаја и производа од јаја.</w:t>
            </w:r>
          </w:p>
        </w:tc>
      </w:tr>
      <w:tr w:rsidR="009A40C1" w:rsidRPr="00D009F8" w14:paraId="50FA3443" w14:textId="77777777" w:rsidTr="008F7C64">
        <w:tc>
          <w:tcPr>
            <w:tcW w:w="616" w:type="dxa"/>
            <w:vMerge w:val="restart"/>
          </w:tcPr>
          <w:p w14:paraId="084940EF" w14:textId="77777777" w:rsidR="009A40C1" w:rsidRPr="00D009F8" w:rsidRDefault="009A40C1" w:rsidP="0096610B">
            <w:pPr>
              <w:rPr>
                <w:rFonts w:cstheme="minorHAnsi"/>
              </w:rPr>
            </w:pPr>
            <w:r w:rsidRPr="00D009F8">
              <w:rPr>
                <w:rFonts w:cstheme="minorHAnsi"/>
              </w:rPr>
              <w:t>12.</w:t>
            </w:r>
          </w:p>
        </w:tc>
        <w:tc>
          <w:tcPr>
            <w:tcW w:w="2044" w:type="dxa"/>
          </w:tcPr>
          <w:p w14:paraId="7D4CD4B5" w14:textId="77777777" w:rsidR="009A40C1" w:rsidRPr="00D009F8" w:rsidRDefault="009A40C1" w:rsidP="0096610B">
            <w:pPr>
              <w:rPr>
                <w:rFonts w:cstheme="minorHAnsi"/>
                <w:b/>
              </w:rPr>
            </w:pPr>
            <w:r w:rsidRPr="00D009F8">
              <w:rPr>
                <w:rFonts w:cstheme="minorHAnsi"/>
                <w:b/>
              </w:rPr>
              <w:t>Чајеви и зачини</w:t>
            </w:r>
          </w:p>
        </w:tc>
        <w:tc>
          <w:tcPr>
            <w:tcW w:w="2126" w:type="dxa"/>
            <w:gridSpan w:val="2"/>
          </w:tcPr>
          <w:p w14:paraId="07891353" w14:textId="77777777" w:rsidR="009A40C1" w:rsidRPr="00D009F8" w:rsidRDefault="009A40C1" w:rsidP="0096610B">
            <w:pPr>
              <w:rPr>
                <w:rFonts w:cstheme="minorHAnsi"/>
              </w:rPr>
            </w:pPr>
            <w:r w:rsidRPr="00D009F8">
              <w:rPr>
                <w:rFonts w:cstheme="minorHAnsi"/>
              </w:rPr>
              <w:t>- Адекватна амбалажа</w:t>
            </w:r>
          </w:p>
        </w:tc>
        <w:tc>
          <w:tcPr>
            <w:tcW w:w="6448" w:type="dxa"/>
            <w:gridSpan w:val="3"/>
          </w:tcPr>
          <w:p w14:paraId="7BCBB561" w14:textId="255C5526" w:rsidR="009A40C1" w:rsidRPr="00D009F8" w:rsidRDefault="009A40C1" w:rsidP="00B547B3">
            <w:pPr>
              <w:rPr>
                <w:rFonts w:ascii="Times New Roman CYR" w:hAnsi="Times New Roman CYR" w:cs="Times New Roman CYR"/>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Приликом сваке испоруке мора се доставити потврда / атест о здравственој исправности пошиљке издата од стране фитосанитарне инспекције</w:t>
            </w:r>
            <w:r w:rsidRPr="00D009F8">
              <w:rPr>
                <w:rFonts w:ascii="Times New Roman CYR" w:hAnsi="Times New Roman CYR" w:cs="Times New Roman CYR"/>
              </w:rPr>
              <w:t>.</w:t>
            </w:r>
          </w:p>
        </w:tc>
      </w:tr>
      <w:tr w:rsidR="009A40C1" w:rsidRPr="00D009F8" w14:paraId="6891D701" w14:textId="77777777" w:rsidTr="008F7C64">
        <w:tc>
          <w:tcPr>
            <w:tcW w:w="616" w:type="dxa"/>
            <w:vMerge/>
          </w:tcPr>
          <w:p w14:paraId="29B3C914" w14:textId="77777777" w:rsidR="009A40C1" w:rsidRPr="00D009F8" w:rsidRDefault="009A40C1" w:rsidP="0096610B">
            <w:pPr>
              <w:rPr>
                <w:rFonts w:cstheme="minorHAnsi"/>
              </w:rPr>
            </w:pPr>
          </w:p>
        </w:tc>
        <w:tc>
          <w:tcPr>
            <w:tcW w:w="2044" w:type="dxa"/>
          </w:tcPr>
          <w:p w14:paraId="7135DCD4"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3A65A5AE" w14:textId="77777777" w:rsidR="009A40C1" w:rsidRPr="00D009F8" w:rsidRDefault="009A40C1" w:rsidP="0096610B">
            <w:pPr>
              <w:rPr>
                <w:rFonts w:cstheme="minorHAnsi"/>
              </w:rPr>
            </w:pPr>
            <w:r w:rsidRPr="00D009F8">
              <w:rPr>
                <w:rFonts w:cstheme="minorHAnsi"/>
              </w:rPr>
              <w:t xml:space="preserve">Понуђена добра морају бити у складу са </w:t>
            </w:r>
            <w:r w:rsidRPr="00D009F8">
              <w:rPr>
                <w:rFonts w:cstheme="minorHAnsi"/>
                <w:lang w:val="sr-Cyrl-RS"/>
              </w:rPr>
              <w:t xml:space="preserve">важећим Законима и Правилницима </w:t>
            </w:r>
            <w:r w:rsidRPr="00D009F8">
              <w:rPr>
                <w:rFonts w:cstheme="minorHAnsi"/>
                <w:lang w:val="sr-Cyrl-RS"/>
              </w:rPr>
              <w:lastRenderedPageBreak/>
              <w:t>Републике Србије за прехрамбену технологију и технологију чајева и зачина.</w:t>
            </w:r>
          </w:p>
        </w:tc>
      </w:tr>
      <w:tr w:rsidR="009A40C1" w:rsidRPr="00D009F8" w14:paraId="6D9EB8FE" w14:textId="77777777" w:rsidTr="008F7C64">
        <w:tc>
          <w:tcPr>
            <w:tcW w:w="616" w:type="dxa"/>
            <w:vMerge w:val="restart"/>
          </w:tcPr>
          <w:p w14:paraId="3DF2368D" w14:textId="77777777" w:rsidR="009A40C1" w:rsidRPr="00D009F8" w:rsidRDefault="009A40C1" w:rsidP="0096610B">
            <w:pPr>
              <w:rPr>
                <w:rFonts w:cstheme="minorHAnsi"/>
              </w:rPr>
            </w:pPr>
            <w:r w:rsidRPr="00D009F8">
              <w:rPr>
                <w:rFonts w:cstheme="minorHAnsi"/>
              </w:rPr>
              <w:lastRenderedPageBreak/>
              <w:t>13.</w:t>
            </w:r>
          </w:p>
        </w:tc>
        <w:tc>
          <w:tcPr>
            <w:tcW w:w="2044" w:type="dxa"/>
          </w:tcPr>
          <w:p w14:paraId="10239C5D" w14:textId="77777777" w:rsidR="009A40C1" w:rsidRPr="00D009F8" w:rsidRDefault="009A40C1" w:rsidP="0096610B">
            <w:pPr>
              <w:rPr>
                <w:rFonts w:cstheme="minorHAnsi"/>
                <w:b/>
              </w:rPr>
            </w:pPr>
            <w:r w:rsidRPr="00D009F8">
              <w:rPr>
                <w:rFonts w:cstheme="minorHAnsi"/>
                <w:b/>
              </w:rPr>
              <w:t>Мед</w:t>
            </w:r>
          </w:p>
        </w:tc>
        <w:tc>
          <w:tcPr>
            <w:tcW w:w="2126" w:type="dxa"/>
            <w:gridSpan w:val="2"/>
          </w:tcPr>
          <w:p w14:paraId="413246CB" w14:textId="77777777" w:rsidR="009A40C1" w:rsidRPr="00D009F8" w:rsidRDefault="009A40C1" w:rsidP="0096610B">
            <w:pPr>
              <w:rPr>
                <w:rFonts w:cstheme="minorHAnsi"/>
              </w:rPr>
            </w:pPr>
            <w:r w:rsidRPr="00D009F8">
              <w:rPr>
                <w:rFonts w:cstheme="minorHAnsi"/>
              </w:rPr>
              <w:t>- Адекватна амбалажа</w:t>
            </w:r>
          </w:p>
        </w:tc>
        <w:tc>
          <w:tcPr>
            <w:tcW w:w="6448" w:type="dxa"/>
            <w:gridSpan w:val="3"/>
          </w:tcPr>
          <w:p w14:paraId="6FC181D5" w14:textId="1B9BB4F0" w:rsidR="009A40C1" w:rsidRPr="00D009F8" w:rsidRDefault="009A40C1" w:rsidP="00B547B3">
            <w:pPr>
              <w:rPr>
                <w:rFonts w:cstheme="minorHAnsi"/>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65B0A08E" w14:textId="77777777" w:rsidTr="008F7C64">
        <w:tc>
          <w:tcPr>
            <w:tcW w:w="616" w:type="dxa"/>
            <w:vMerge/>
          </w:tcPr>
          <w:p w14:paraId="7D2BE8C6" w14:textId="77777777" w:rsidR="009A40C1" w:rsidRPr="00D009F8" w:rsidRDefault="009A40C1" w:rsidP="0096610B">
            <w:pPr>
              <w:rPr>
                <w:rFonts w:cstheme="minorHAnsi"/>
              </w:rPr>
            </w:pPr>
          </w:p>
        </w:tc>
        <w:tc>
          <w:tcPr>
            <w:tcW w:w="2044" w:type="dxa"/>
          </w:tcPr>
          <w:p w14:paraId="188DE18D"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1612AE2D"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 и технологију меда.</w:t>
            </w:r>
          </w:p>
        </w:tc>
      </w:tr>
      <w:tr w:rsidR="009A40C1" w:rsidRPr="00D009F8" w14:paraId="78C7892C" w14:textId="77777777" w:rsidTr="008F7C64">
        <w:tc>
          <w:tcPr>
            <w:tcW w:w="616" w:type="dxa"/>
            <w:vMerge w:val="restart"/>
          </w:tcPr>
          <w:p w14:paraId="440C47DE" w14:textId="77777777" w:rsidR="009A40C1" w:rsidRPr="00D009F8" w:rsidRDefault="009A40C1" w:rsidP="0096610B">
            <w:pPr>
              <w:rPr>
                <w:rFonts w:cstheme="minorHAnsi"/>
              </w:rPr>
            </w:pPr>
            <w:r w:rsidRPr="00D009F8">
              <w:rPr>
                <w:rFonts w:cstheme="minorHAnsi"/>
              </w:rPr>
              <w:t>14.</w:t>
            </w:r>
          </w:p>
        </w:tc>
        <w:tc>
          <w:tcPr>
            <w:tcW w:w="2044" w:type="dxa"/>
          </w:tcPr>
          <w:p w14:paraId="262DF926" w14:textId="77777777" w:rsidR="009A40C1" w:rsidRPr="00D009F8" w:rsidRDefault="009A40C1" w:rsidP="0096610B">
            <w:pPr>
              <w:rPr>
                <w:rFonts w:cstheme="minorHAnsi"/>
                <w:b/>
              </w:rPr>
            </w:pPr>
            <w:r w:rsidRPr="00D009F8">
              <w:rPr>
                <w:rFonts w:cstheme="minorHAnsi"/>
                <w:b/>
              </w:rPr>
              <w:t xml:space="preserve">Остало </w:t>
            </w:r>
          </w:p>
        </w:tc>
        <w:tc>
          <w:tcPr>
            <w:tcW w:w="2126" w:type="dxa"/>
            <w:gridSpan w:val="2"/>
          </w:tcPr>
          <w:p w14:paraId="4CBBF70D" w14:textId="77777777" w:rsidR="009A40C1" w:rsidRPr="00D009F8" w:rsidRDefault="009A40C1" w:rsidP="0096610B">
            <w:pPr>
              <w:rPr>
                <w:rFonts w:cstheme="minorHAnsi"/>
                <w:lang w:val="sr-Cyrl-RS"/>
              </w:rPr>
            </w:pPr>
            <w:r w:rsidRPr="00D009F8">
              <w:rPr>
                <w:rFonts w:cstheme="minorHAnsi"/>
              </w:rPr>
              <w:t xml:space="preserve">- </w:t>
            </w:r>
            <w:r w:rsidRPr="00D009F8">
              <w:rPr>
                <w:rFonts w:cstheme="minorHAnsi"/>
                <w:lang w:val="sr-Cyrl-RS"/>
              </w:rPr>
              <w:t>Наменско возило</w:t>
            </w:r>
          </w:p>
          <w:p w14:paraId="62019C2A" w14:textId="77777777" w:rsidR="009A40C1" w:rsidRPr="00D009F8" w:rsidRDefault="009A40C1" w:rsidP="0096610B">
            <w:pPr>
              <w:rPr>
                <w:rFonts w:cstheme="minorHAnsi"/>
              </w:rPr>
            </w:pPr>
            <w:r w:rsidRPr="00D009F8">
              <w:rPr>
                <w:rFonts w:cstheme="minorHAnsi"/>
                <w:lang w:val="sr-Cyrl-RS"/>
              </w:rPr>
              <w:t>- А</w:t>
            </w:r>
            <w:r w:rsidRPr="00D009F8">
              <w:rPr>
                <w:rFonts w:cstheme="minorHAnsi"/>
              </w:rPr>
              <w:t>декватна амбалажа</w:t>
            </w:r>
          </w:p>
        </w:tc>
        <w:tc>
          <w:tcPr>
            <w:tcW w:w="6448" w:type="dxa"/>
            <w:gridSpan w:val="3"/>
          </w:tcPr>
          <w:p w14:paraId="54310CDE" w14:textId="2281FDF1" w:rsidR="009A40C1" w:rsidRPr="00D009F8" w:rsidRDefault="009A40C1" w:rsidP="00B547B3">
            <w:pPr>
              <w:rPr>
                <w:rFonts w:cstheme="minorHAnsi"/>
                <w:lang w:val="sr-Cyrl-RS"/>
              </w:rPr>
            </w:pPr>
            <w:r w:rsidRPr="00D009F8">
              <w:rPr>
                <w:rFonts w:ascii="Times New Roman CYR" w:hAnsi="Times New Roman CYR" w:cs="Times New Roman CYR"/>
                <w:lang w:val="en-US"/>
              </w:rPr>
              <w:t>Декларација  произвођача/назив и седиште организације која производ пакује, која  мора бити лако уочљива, јасна, читка и неизбрисива. Декларација мора бити у складу са важећим Правилником о декларисањи и означавању упакованих намирница. Декларација из увоза мора да садржи и ознаку земље из које је производ увезен као и назив увозника.  Приликом сваке испоруке мора се доставити потврда / атест о здравственој исправности пошиљке издата од стране фитосанитарне инспекције, као и потврда о дезинфекцији и исправности возила у којим се испоручује роба, издата од стране одговорног лица за дезинфекцију.</w:t>
            </w:r>
          </w:p>
        </w:tc>
      </w:tr>
      <w:tr w:rsidR="009A40C1" w:rsidRPr="00D009F8" w14:paraId="56BC7E12" w14:textId="77777777" w:rsidTr="008F7C64">
        <w:tc>
          <w:tcPr>
            <w:tcW w:w="616" w:type="dxa"/>
            <w:vMerge/>
          </w:tcPr>
          <w:p w14:paraId="19E645BD" w14:textId="77777777" w:rsidR="009A40C1" w:rsidRPr="00D009F8" w:rsidRDefault="009A40C1" w:rsidP="0096610B">
            <w:pPr>
              <w:rPr>
                <w:rFonts w:cstheme="minorHAnsi"/>
              </w:rPr>
            </w:pPr>
          </w:p>
        </w:tc>
        <w:tc>
          <w:tcPr>
            <w:tcW w:w="2044" w:type="dxa"/>
          </w:tcPr>
          <w:p w14:paraId="320E1497" w14:textId="77777777" w:rsidR="009A40C1" w:rsidRPr="00D009F8" w:rsidRDefault="009A40C1" w:rsidP="0096610B">
            <w:pPr>
              <w:rPr>
                <w:rFonts w:cstheme="minorHAnsi"/>
                <w:b/>
                <w:lang w:val="en-US"/>
              </w:rPr>
            </w:pPr>
            <w:r w:rsidRPr="00D009F8">
              <w:rPr>
                <w:rFonts w:cstheme="minorHAnsi"/>
                <w:b/>
              </w:rPr>
              <w:t>Напомена</w:t>
            </w:r>
          </w:p>
        </w:tc>
        <w:tc>
          <w:tcPr>
            <w:tcW w:w="8574" w:type="dxa"/>
            <w:gridSpan w:val="5"/>
          </w:tcPr>
          <w:p w14:paraId="6138AFC8" w14:textId="77777777" w:rsidR="009A40C1" w:rsidRPr="00D009F8" w:rsidRDefault="009A40C1" w:rsidP="0096610B">
            <w:pPr>
              <w:rPr>
                <w:rFonts w:cstheme="minorHAnsi"/>
                <w:lang w:val="sr-Cyrl-RS"/>
              </w:rPr>
            </w:pPr>
            <w:r w:rsidRPr="00D009F8">
              <w:rPr>
                <w:rFonts w:cstheme="minorHAnsi"/>
              </w:rPr>
              <w:t xml:space="preserve">Понуђена добра морају бити у складу са </w:t>
            </w:r>
            <w:r w:rsidRPr="00D009F8">
              <w:rPr>
                <w:rFonts w:cstheme="minorHAnsi"/>
                <w:lang w:val="sr-Cyrl-RS"/>
              </w:rPr>
              <w:t>важећим Законима и Правилницима Републике Србије за прехрамбену технологију.</w:t>
            </w:r>
          </w:p>
        </w:tc>
      </w:tr>
    </w:tbl>
    <w:p w14:paraId="183D6064" w14:textId="77777777" w:rsidR="009A40C1" w:rsidRPr="00D009F8" w:rsidRDefault="009A40C1" w:rsidP="009A40C1">
      <w:pPr>
        <w:widowControl w:val="0"/>
        <w:autoSpaceDE w:val="0"/>
        <w:autoSpaceDN w:val="0"/>
        <w:adjustRightInd w:val="0"/>
        <w:ind w:firstLine="720"/>
        <w:rPr>
          <w:rFonts w:ascii="Times New Roman CYR" w:hAnsi="Times New Roman CYR" w:cs="Times New Roman CYR"/>
          <w:lang w:val="sr-Cyrl-RS"/>
        </w:rPr>
      </w:pPr>
    </w:p>
    <w:p w14:paraId="126D356A" w14:textId="77777777" w:rsidR="009A40C1" w:rsidRDefault="009A40C1" w:rsidP="009A40C1">
      <w:pPr>
        <w:widowControl w:val="0"/>
        <w:autoSpaceDE w:val="0"/>
        <w:autoSpaceDN w:val="0"/>
        <w:adjustRightInd w:val="0"/>
        <w:rPr>
          <w:b/>
          <w:bCs/>
        </w:rPr>
      </w:pPr>
    </w:p>
    <w:p w14:paraId="02A6E8E5" w14:textId="77777777" w:rsidR="009A40C1" w:rsidRPr="00823918" w:rsidRDefault="009A40C1" w:rsidP="009A40C1">
      <w:pPr>
        <w:widowControl w:val="0"/>
        <w:autoSpaceDE w:val="0"/>
        <w:autoSpaceDN w:val="0"/>
        <w:adjustRightInd w:val="0"/>
        <w:rPr>
          <w:rFonts w:ascii="Times New Roman CYR" w:hAnsi="Times New Roman CYR" w:cs="Times New Roman CYR"/>
          <w:b/>
          <w:bCs/>
          <w:lang w:val="sr-Cyrl-RS"/>
        </w:rPr>
      </w:pPr>
      <w:r>
        <w:rPr>
          <w:rFonts w:ascii="Times New Roman CYR" w:hAnsi="Times New Roman CYR" w:cs="Times New Roman CYR"/>
          <w:b/>
          <w:bCs/>
          <w:lang w:val="en-US"/>
        </w:rPr>
        <w:t>НАПОМЕНА</w:t>
      </w:r>
      <w:r>
        <w:rPr>
          <w:rFonts w:ascii="Times New Roman CYR" w:hAnsi="Times New Roman CYR" w:cs="Times New Roman CYR"/>
          <w:b/>
          <w:bCs/>
          <w:lang w:val="sr-Cyrl-RS"/>
        </w:rPr>
        <w:t>:</w:t>
      </w:r>
    </w:p>
    <w:p w14:paraId="5841544F" w14:textId="77777777" w:rsidR="009A40C1" w:rsidRDefault="009A40C1" w:rsidP="009A40C1">
      <w:pPr>
        <w:widowControl w:val="0"/>
        <w:autoSpaceDE w:val="0"/>
        <w:autoSpaceDN w:val="0"/>
        <w:adjustRightInd w:val="0"/>
        <w:ind w:firstLine="360"/>
        <w:jc w:val="both"/>
        <w:rPr>
          <w:rFonts w:ascii="Times New Roman CYR" w:hAnsi="Times New Roman CYR" w:cs="Times New Roman CYR"/>
        </w:rPr>
      </w:pPr>
      <w:r w:rsidRPr="00267170">
        <w:rPr>
          <w:rFonts w:ascii="Times New Roman CYR" w:hAnsi="Times New Roman CYR" w:cs="Times New Roman CYR"/>
          <w:lang w:val="en-US"/>
        </w:rPr>
        <w:t>Изабрани</w:t>
      </w:r>
      <w:r w:rsidRPr="00267170">
        <w:rPr>
          <w:rFonts w:ascii="Times New Roman CYR" w:hAnsi="Times New Roman CYR" w:cs="Times New Roman CYR"/>
          <w:lang w:val="sr-Cyrl-RS"/>
        </w:rPr>
        <w:t xml:space="preserve"> </w:t>
      </w:r>
      <w:r w:rsidRPr="00267170">
        <w:rPr>
          <w:rFonts w:ascii="Times New Roman CYR" w:hAnsi="Times New Roman CYR" w:cs="Times New Roman CYR"/>
          <w:lang w:val="en-US"/>
        </w:rPr>
        <w:t>понуђач ће приликом достављања добара, доставити отпремницу/рачун у којој ће називи добара бити исти као и у обрасцу понуде, а уколико буде грешака у називима добара, Наручилац ће тражити да их понуђач исправи и достави истог дана.</w:t>
      </w:r>
    </w:p>
    <w:p w14:paraId="5D4C409A" w14:textId="77777777" w:rsidR="009A40C1" w:rsidRPr="00AE1407" w:rsidRDefault="009A40C1" w:rsidP="009A40C1">
      <w:pPr>
        <w:rPr>
          <w:b/>
          <w:noProof/>
        </w:rPr>
      </w:pPr>
    </w:p>
    <w:p w14:paraId="01F6A8F2" w14:textId="77777777" w:rsidR="00AB0322" w:rsidRDefault="00AB0322" w:rsidP="00AB0322">
      <w:pPr>
        <w:jc w:val="both"/>
        <w:rPr>
          <w:b/>
          <w:bCs/>
          <w:sz w:val="28"/>
          <w:szCs w:val="28"/>
          <w:highlight w:val="lightGray"/>
          <w:lang w:val="hr-HR"/>
        </w:rPr>
      </w:pPr>
      <w:bookmarkStart w:id="34" w:name="_Toc389030812"/>
      <w:bookmarkStart w:id="35" w:name="_Toc375826005"/>
      <w:bookmarkStart w:id="36" w:name="_Toc448222236"/>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2285F32" w14:textId="77777777" w:rsidTr="008B636C">
        <w:tc>
          <w:tcPr>
            <w:tcW w:w="3095" w:type="dxa"/>
            <w:tcBorders>
              <w:bottom w:val="single" w:sz="4" w:space="0" w:color="auto"/>
            </w:tcBorders>
          </w:tcPr>
          <w:p w14:paraId="0F4AC5B9" w14:textId="77777777" w:rsidR="00AB0322" w:rsidRPr="00CF619E" w:rsidRDefault="00AB0322" w:rsidP="008B636C">
            <w:pPr>
              <w:rPr>
                <w:bCs/>
                <w:iCs/>
                <w:noProof/>
                <w:lang w:val="sr-Cyrl-CS"/>
              </w:rPr>
            </w:pPr>
          </w:p>
        </w:tc>
        <w:tc>
          <w:tcPr>
            <w:tcW w:w="3095" w:type="dxa"/>
          </w:tcPr>
          <w:p w14:paraId="428FF0B8" w14:textId="77777777" w:rsidR="00AB0322" w:rsidRPr="00CF619E" w:rsidRDefault="00AB0322" w:rsidP="008B636C">
            <w:pPr>
              <w:rPr>
                <w:bCs/>
                <w:iCs/>
                <w:noProof/>
                <w:lang w:val="sr-Cyrl-CS"/>
              </w:rPr>
            </w:pPr>
          </w:p>
        </w:tc>
        <w:tc>
          <w:tcPr>
            <w:tcW w:w="3096" w:type="dxa"/>
            <w:tcBorders>
              <w:bottom w:val="single" w:sz="4" w:space="0" w:color="auto"/>
            </w:tcBorders>
          </w:tcPr>
          <w:p w14:paraId="2712AA9F" w14:textId="77777777" w:rsidR="00AB0322" w:rsidRPr="00CF619E" w:rsidRDefault="00AB0322" w:rsidP="008B636C">
            <w:pPr>
              <w:rPr>
                <w:bCs/>
                <w:iCs/>
                <w:noProof/>
                <w:lang w:val="sr-Cyrl-CS"/>
              </w:rPr>
            </w:pPr>
          </w:p>
        </w:tc>
      </w:tr>
      <w:tr w:rsidR="00AB0322" w:rsidRPr="00CF619E" w14:paraId="3CE6239D" w14:textId="77777777" w:rsidTr="008B636C">
        <w:tc>
          <w:tcPr>
            <w:tcW w:w="3095" w:type="dxa"/>
            <w:tcBorders>
              <w:top w:val="single" w:sz="4" w:space="0" w:color="auto"/>
            </w:tcBorders>
          </w:tcPr>
          <w:p w14:paraId="31D8B4F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1A248BB"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29CD1D3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A3656C2" w14:textId="77777777" w:rsidTr="008B636C">
        <w:tc>
          <w:tcPr>
            <w:tcW w:w="3095" w:type="dxa"/>
          </w:tcPr>
          <w:p w14:paraId="63F12210" w14:textId="77777777" w:rsidR="00AB0322" w:rsidRPr="00CF619E" w:rsidRDefault="00AB0322" w:rsidP="008B636C">
            <w:pPr>
              <w:rPr>
                <w:bCs/>
                <w:iCs/>
                <w:noProof/>
                <w:lang w:val="hr-HR"/>
              </w:rPr>
            </w:pPr>
          </w:p>
        </w:tc>
        <w:tc>
          <w:tcPr>
            <w:tcW w:w="3095" w:type="dxa"/>
          </w:tcPr>
          <w:p w14:paraId="34B4AC76" w14:textId="77777777" w:rsidR="00AB0322" w:rsidRPr="00CF619E" w:rsidRDefault="00AB0322" w:rsidP="008B636C">
            <w:pPr>
              <w:rPr>
                <w:bCs/>
                <w:iCs/>
                <w:noProof/>
                <w:lang w:val="hr-HR"/>
              </w:rPr>
            </w:pPr>
          </w:p>
        </w:tc>
        <w:tc>
          <w:tcPr>
            <w:tcW w:w="3096" w:type="dxa"/>
            <w:tcBorders>
              <w:bottom w:val="single" w:sz="4" w:space="0" w:color="auto"/>
            </w:tcBorders>
          </w:tcPr>
          <w:p w14:paraId="1248ECE2" w14:textId="77777777" w:rsidR="00AB0322" w:rsidRPr="00CF619E" w:rsidRDefault="00AB0322" w:rsidP="008B636C">
            <w:pPr>
              <w:rPr>
                <w:bCs/>
                <w:iCs/>
                <w:noProof/>
                <w:lang w:val="sr-Cyrl-CS"/>
              </w:rPr>
            </w:pPr>
          </w:p>
          <w:p w14:paraId="12B44E8E" w14:textId="77777777" w:rsidR="00AB0322" w:rsidRPr="00CF619E" w:rsidRDefault="00AB0322" w:rsidP="008B636C">
            <w:pPr>
              <w:rPr>
                <w:bCs/>
                <w:iCs/>
                <w:noProof/>
                <w:lang w:val="sr-Cyrl-CS"/>
              </w:rPr>
            </w:pPr>
          </w:p>
        </w:tc>
      </w:tr>
      <w:tr w:rsidR="00AB0322" w:rsidRPr="00CF619E" w14:paraId="1309F3CF" w14:textId="77777777" w:rsidTr="008B636C">
        <w:tc>
          <w:tcPr>
            <w:tcW w:w="3095" w:type="dxa"/>
          </w:tcPr>
          <w:p w14:paraId="01AB1AA9" w14:textId="77777777" w:rsidR="00AB0322" w:rsidRPr="00CF619E" w:rsidRDefault="00AB0322" w:rsidP="008B636C">
            <w:pPr>
              <w:rPr>
                <w:bCs/>
                <w:iCs/>
                <w:noProof/>
                <w:lang w:val="hr-HR"/>
              </w:rPr>
            </w:pPr>
          </w:p>
        </w:tc>
        <w:tc>
          <w:tcPr>
            <w:tcW w:w="3095" w:type="dxa"/>
          </w:tcPr>
          <w:p w14:paraId="1C2A7221" w14:textId="77777777" w:rsidR="00AB0322" w:rsidRPr="00CF619E" w:rsidRDefault="00AB0322" w:rsidP="008B636C">
            <w:pPr>
              <w:rPr>
                <w:bCs/>
                <w:iCs/>
                <w:noProof/>
                <w:lang w:val="hr-HR"/>
              </w:rPr>
            </w:pPr>
          </w:p>
        </w:tc>
        <w:tc>
          <w:tcPr>
            <w:tcW w:w="3096" w:type="dxa"/>
            <w:tcBorders>
              <w:top w:val="single" w:sz="4" w:space="0" w:color="auto"/>
            </w:tcBorders>
          </w:tcPr>
          <w:p w14:paraId="23692054" w14:textId="77777777" w:rsidR="00AB0322" w:rsidRPr="00CF619E" w:rsidRDefault="00AB0322" w:rsidP="008B636C">
            <w:pPr>
              <w:jc w:val="center"/>
              <w:rPr>
                <w:bCs/>
                <w:iCs/>
                <w:noProof/>
                <w:lang w:val="sr-Cyrl-CS"/>
              </w:rPr>
            </w:pPr>
            <w:r w:rsidRPr="00CF619E">
              <w:rPr>
                <w:bCs/>
                <w:iCs/>
                <w:noProof/>
              </w:rPr>
              <w:t>ПОТПИС</w:t>
            </w:r>
          </w:p>
        </w:tc>
      </w:tr>
      <w:bookmarkEnd w:id="34"/>
      <w:bookmarkEnd w:id="35"/>
      <w:bookmarkEnd w:id="36"/>
    </w:tbl>
    <w:p w14:paraId="774B5BC9" w14:textId="77777777" w:rsidR="002B548B" w:rsidRDefault="002B548B" w:rsidP="00C15D3D">
      <w:pPr>
        <w:ind w:firstLine="360"/>
        <w:rPr>
          <w:noProof/>
          <w:color w:val="FF0000"/>
          <w:lang w:val="sr-Cyrl-RS"/>
        </w:rPr>
      </w:pPr>
    </w:p>
    <w:p w14:paraId="325AD614" w14:textId="77777777" w:rsidR="00777458" w:rsidRDefault="00777458" w:rsidP="00C15D3D">
      <w:pPr>
        <w:ind w:firstLine="360"/>
        <w:rPr>
          <w:noProof/>
          <w:color w:val="FF0000"/>
          <w:lang w:val="sr-Cyrl-RS"/>
        </w:rPr>
      </w:pPr>
    </w:p>
    <w:p w14:paraId="61D39DFF" w14:textId="77777777" w:rsidR="00777458" w:rsidRPr="00777458" w:rsidRDefault="00777458" w:rsidP="00C15D3D">
      <w:pPr>
        <w:ind w:firstLine="360"/>
        <w:rPr>
          <w:noProof/>
          <w:color w:val="FF0000"/>
          <w:lang w:val="sr-Cyrl-RS"/>
        </w:rPr>
      </w:pPr>
    </w:p>
    <w:p w14:paraId="3C990FE9" w14:textId="0EB75D8C" w:rsidR="00127AFC" w:rsidRPr="00CC366C" w:rsidRDefault="002D5B2C" w:rsidP="00513EFE">
      <w:pPr>
        <w:pStyle w:val="Heading1"/>
        <w:numPr>
          <w:ilvl w:val="0"/>
          <w:numId w:val="15"/>
        </w:numPr>
      </w:pPr>
      <w:bookmarkStart w:id="37" w:name="_Toc389030813"/>
      <w:bookmarkStart w:id="38" w:name="_Toc448222237"/>
      <w:bookmarkStart w:id="39" w:name="_Toc375826006"/>
      <w:bookmarkStart w:id="40" w:name="_Toc477327709"/>
      <w:bookmarkStart w:id="41" w:name="_Toc477327992"/>
      <w:bookmarkStart w:id="42" w:name="_Toc477328721"/>
      <w:bookmarkStart w:id="43" w:name="_Toc477329192"/>
      <w:r w:rsidRPr="00CC366C">
        <w:lastRenderedPageBreak/>
        <w:t>УСЛОВИ ЗА УЧЕШЋЕ У ПОСТУПКУ ЈАВНЕ НАБАВКЕ</w:t>
      </w:r>
      <w:bookmarkEnd w:id="37"/>
      <w:bookmarkEnd w:id="38"/>
      <w:r w:rsidR="00395DE7" w:rsidRPr="00CC366C">
        <w:t xml:space="preserve"> </w:t>
      </w:r>
      <w:r w:rsidR="00E7066D">
        <w:t xml:space="preserve">ИЗ ЧЛ. 75. И 76. ЗАКОНА </w:t>
      </w:r>
      <w:r w:rsidRPr="00CC366C">
        <w:t>И УПУТСТВО КАКО СЕ ДОКАЗУЈЕ ИСПУЊЕНОСТ ТИХ УСЛОВА</w:t>
      </w:r>
      <w:bookmarkEnd w:id="39"/>
      <w:bookmarkEnd w:id="40"/>
      <w:bookmarkEnd w:id="41"/>
      <w:bookmarkEnd w:id="42"/>
      <w:bookmarkEnd w:id="43"/>
    </w:p>
    <w:p w14:paraId="574A47CC" w14:textId="47A99D4C" w:rsidR="00CD60D3" w:rsidRPr="009937B8" w:rsidRDefault="007B7D80" w:rsidP="002221A9">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65" w:type="dxa"/>
        <w:tblInd w:w="-4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1"/>
        <w:gridCol w:w="77"/>
        <w:gridCol w:w="3041"/>
        <w:gridCol w:w="142"/>
        <w:gridCol w:w="5954"/>
      </w:tblGrid>
      <w:tr w:rsidR="008F64EA" w:rsidRPr="00AE1407" w14:paraId="22EDEC2C" w14:textId="77777777" w:rsidTr="00777458">
        <w:trPr>
          <w:trHeight w:val="447"/>
        </w:trPr>
        <w:tc>
          <w:tcPr>
            <w:tcW w:w="928" w:type="dxa"/>
            <w:gridSpan w:val="2"/>
            <w:vAlign w:val="center"/>
          </w:tcPr>
          <w:p w14:paraId="57B1385F" w14:textId="77777777" w:rsidR="008F64EA" w:rsidRPr="00AE1407" w:rsidRDefault="008F64EA" w:rsidP="00CD60D3">
            <w:pPr>
              <w:jc w:val="center"/>
              <w:rPr>
                <w:noProof/>
              </w:rPr>
            </w:pPr>
            <w:r w:rsidRPr="00AE1407">
              <w:rPr>
                <w:noProof/>
              </w:rPr>
              <w:t>Бр.</w:t>
            </w:r>
          </w:p>
        </w:tc>
        <w:tc>
          <w:tcPr>
            <w:tcW w:w="3183" w:type="dxa"/>
            <w:gridSpan w:val="2"/>
            <w:vAlign w:val="center"/>
          </w:tcPr>
          <w:p w14:paraId="44CC777E" w14:textId="77777777" w:rsidR="008F64EA" w:rsidRPr="00AE1407" w:rsidRDefault="008F64EA" w:rsidP="00CD60D3">
            <w:pPr>
              <w:jc w:val="center"/>
              <w:rPr>
                <w:noProof/>
              </w:rPr>
            </w:pPr>
            <w:r w:rsidRPr="00AE1407">
              <w:rPr>
                <w:noProof/>
              </w:rPr>
              <w:t>УСЛОВИ</w:t>
            </w:r>
          </w:p>
        </w:tc>
        <w:tc>
          <w:tcPr>
            <w:tcW w:w="5954" w:type="dxa"/>
            <w:vAlign w:val="center"/>
          </w:tcPr>
          <w:p w14:paraId="7310F496" w14:textId="77777777" w:rsidR="008F64EA" w:rsidRPr="00AE1407" w:rsidRDefault="008F64EA" w:rsidP="00CD60D3">
            <w:pPr>
              <w:jc w:val="center"/>
              <w:rPr>
                <w:noProof/>
              </w:rPr>
            </w:pPr>
            <w:r w:rsidRPr="00AE1407">
              <w:rPr>
                <w:noProof/>
              </w:rPr>
              <w:t>ДОКАЗИ</w:t>
            </w:r>
          </w:p>
        </w:tc>
      </w:tr>
      <w:tr w:rsidR="008F64EA" w:rsidRPr="00AE1407" w14:paraId="23AB3BF9" w14:textId="77777777" w:rsidTr="008F64EA">
        <w:trPr>
          <w:trHeight w:val="505"/>
        </w:trPr>
        <w:tc>
          <w:tcPr>
            <w:tcW w:w="10065" w:type="dxa"/>
            <w:gridSpan w:val="5"/>
          </w:tcPr>
          <w:p w14:paraId="1C8A1F24" w14:textId="77777777" w:rsidR="008F64EA" w:rsidRPr="00AE1407" w:rsidRDefault="008F64EA" w:rsidP="00CD60D3">
            <w:pPr>
              <w:jc w:val="center"/>
              <w:rPr>
                <w:b/>
                <w:noProof/>
              </w:rPr>
            </w:pPr>
            <w:r w:rsidRPr="00AE1407">
              <w:rPr>
                <w:b/>
                <w:noProof/>
              </w:rPr>
              <w:t>ОБАВЕЗНИ УСЛОВИ ЗА УЧЕШЋЕ У ПОСТУПКУ ЈАВНЕ НАБАВКЕ ИЗ ЧЛАНА 75. ЗАКОНА</w:t>
            </w:r>
          </w:p>
        </w:tc>
      </w:tr>
      <w:tr w:rsidR="008F64EA" w:rsidRPr="00AE1407" w14:paraId="188A7F4F" w14:textId="77777777" w:rsidTr="008F64EA">
        <w:trPr>
          <w:trHeight w:val="505"/>
        </w:trPr>
        <w:tc>
          <w:tcPr>
            <w:tcW w:w="928" w:type="dxa"/>
            <w:gridSpan w:val="2"/>
            <w:vAlign w:val="center"/>
          </w:tcPr>
          <w:p w14:paraId="7B28910D" w14:textId="77777777" w:rsidR="008F64EA" w:rsidRPr="00AE1407" w:rsidRDefault="008F64EA" w:rsidP="00ED1B7F">
            <w:pPr>
              <w:pStyle w:val="ListParagraph"/>
              <w:numPr>
                <w:ilvl w:val="0"/>
                <w:numId w:val="10"/>
              </w:numPr>
              <w:rPr>
                <w:noProof/>
              </w:rPr>
            </w:pPr>
          </w:p>
        </w:tc>
        <w:tc>
          <w:tcPr>
            <w:tcW w:w="3183" w:type="dxa"/>
            <w:gridSpan w:val="2"/>
          </w:tcPr>
          <w:p w14:paraId="5E519881" w14:textId="77777777" w:rsidR="008F64EA" w:rsidRPr="00AE1407" w:rsidRDefault="008F64EA"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54" w:type="dxa"/>
          </w:tcPr>
          <w:p w14:paraId="42BD1BDF" w14:textId="72CE6C54" w:rsidR="008F64EA" w:rsidRDefault="008F64EA"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8F64EA" w:rsidRPr="00B741B2" w:rsidRDefault="008F64EA"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8F64EA" w:rsidRPr="009937B8" w:rsidRDefault="008F64EA"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8F64EA" w:rsidRPr="00B741B2" w:rsidRDefault="008F64EA"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8F64EA" w:rsidRPr="00AE1407" w14:paraId="1C66CB3C" w14:textId="77777777" w:rsidTr="008F64EA">
        <w:trPr>
          <w:trHeight w:val="458"/>
        </w:trPr>
        <w:tc>
          <w:tcPr>
            <w:tcW w:w="928" w:type="dxa"/>
            <w:gridSpan w:val="2"/>
            <w:vAlign w:val="center"/>
          </w:tcPr>
          <w:p w14:paraId="1442B07A" w14:textId="77777777" w:rsidR="008F64EA" w:rsidRPr="00AE1407" w:rsidRDefault="008F64EA" w:rsidP="00ED1B7F">
            <w:pPr>
              <w:pStyle w:val="ListParagraph"/>
              <w:numPr>
                <w:ilvl w:val="0"/>
                <w:numId w:val="10"/>
              </w:numPr>
              <w:rPr>
                <w:noProof/>
              </w:rPr>
            </w:pPr>
          </w:p>
        </w:tc>
        <w:tc>
          <w:tcPr>
            <w:tcW w:w="3183" w:type="dxa"/>
            <w:gridSpan w:val="2"/>
            <w:vAlign w:val="center"/>
          </w:tcPr>
          <w:p w14:paraId="5D78E354" w14:textId="77777777" w:rsidR="008F64EA" w:rsidRPr="00AE1407" w:rsidRDefault="008F64EA"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54" w:type="dxa"/>
          </w:tcPr>
          <w:p w14:paraId="01B5F166" w14:textId="19B4692E" w:rsidR="008F64EA" w:rsidRPr="009937B8" w:rsidRDefault="008F64EA"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8F64EA" w:rsidRPr="000738FF" w:rsidRDefault="008F64EA"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77777777" w:rsidR="008F64EA" w:rsidRPr="00AE1407" w:rsidRDefault="008F64EA"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криминала; </w:t>
            </w:r>
          </w:p>
          <w:p w14:paraId="296CEA8E" w14:textId="531CBF22" w:rsidR="008F64EA" w:rsidRPr="005B07C0" w:rsidRDefault="008F64EA"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8F64EA" w:rsidRPr="009937B8" w:rsidRDefault="008F64EA"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8F64EA" w:rsidRPr="0028014B" w:rsidRDefault="008F64EA"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F64EA" w:rsidRPr="00AE1407" w14:paraId="52084727" w14:textId="77777777" w:rsidTr="008F64EA">
        <w:trPr>
          <w:trHeight w:val="789"/>
        </w:trPr>
        <w:tc>
          <w:tcPr>
            <w:tcW w:w="928" w:type="dxa"/>
            <w:gridSpan w:val="2"/>
            <w:vAlign w:val="center"/>
          </w:tcPr>
          <w:p w14:paraId="2E8F8661" w14:textId="77777777" w:rsidR="008F64EA" w:rsidRPr="00AE1407" w:rsidRDefault="008F64EA" w:rsidP="00ED1B7F">
            <w:pPr>
              <w:pStyle w:val="ListParagraph"/>
              <w:numPr>
                <w:ilvl w:val="0"/>
                <w:numId w:val="10"/>
              </w:numPr>
              <w:rPr>
                <w:noProof/>
              </w:rPr>
            </w:pPr>
          </w:p>
        </w:tc>
        <w:tc>
          <w:tcPr>
            <w:tcW w:w="3183" w:type="dxa"/>
            <w:gridSpan w:val="2"/>
            <w:vAlign w:val="center"/>
          </w:tcPr>
          <w:p w14:paraId="5322F8F3" w14:textId="77777777" w:rsidR="008F64EA" w:rsidRPr="00AE1407" w:rsidRDefault="008F64EA"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54" w:type="dxa"/>
          </w:tcPr>
          <w:p w14:paraId="7FB56794" w14:textId="3AA5DEA8" w:rsidR="008F64EA" w:rsidRPr="00AE1407" w:rsidRDefault="008F64EA"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8F64EA" w:rsidRPr="00753D5C" w:rsidRDefault="008F64EA"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375A5D" w:rsidRPr="00AE1407" w14:paraId="04878916" w14:textId="77777777" w:rsidTr="00240E0B">
        <w:trPr>
          <w:trHeight w:val="789"/>
        </w:trPr>
        <w:tc>
          <w:tcPr>
            <w:tcW w:w="928" w:type="dxa"/>
            <w:gridSpan w:val="2"/>
            <w:vAlign w:val="center"/>
          </w:tcPr>
          <w:p w14:paraId="729C1509" w14:textId="77777777" w:rsidR="00375A5D" w:rsidRPr="00AE1407" w:rsidRDefault="00375A5D" w:rsidP="00ED1B7F">
            <w:pPr>
              <w:pStyle w:val="ListParagraph"/>
              <w:numPr>
                <w:ilvl w:val="0"/>
                <w:numId w:val="10"/>
              </w:numPr>
              <w:rPr>
                <w:noProof/>
              </w:rPr>
            </w:pPr>
          </w:p>
        </w:tc>
        <w:tc>
          <w:tcPr>
            <w:tcW w:w="3183" w:type="dxa"/>
            <w:gridSpan w:val="2"/>
          </w:tcPr>
          <w:p w14:paraId="615ABB8D" w14:textId="77777777" w:rsidR="00375A5D" w:rsidRPr="00375A5D" w:rsidRDefault="00375A5D" w:rsidP="00240E0B">
            <w:pPr>
              <w:rPr>
                <w:b/>
                <w:noProof/>
                <w:color w:val="FF0000"/>
                <w:u w:val="single"/>
                <w:lang w:val="sr-Cyrl-RS"/>
              </w:rPr>
            </w:pPr>
            <w:r w:rsidRPr="00375A5D">
              <w:rPr>
                <w:b/>
                <w:noProof/>
                <w:color w:val="FF0000"/>
                <w:u w:val="single"/>
                <w:lang w:val="sr-Cyrl-RS"/>
              </w:rPr>
              <w:t xml:space="preserve">За партију бр. 1: </w:t>
            </w:r>
          </w:p>
          <w:p w14:paraId="68DFE2F1" w14:textId="4541C64B" w:rsidR="00375A5D" w:rsidRPr="008A2F5B" w:rsidRDefault="00375A5D" w:rsidP="00CD60D3">
            <w:pPr>
              <w:pStyle w:val="stil1tekst"/>
              <w:ind w:left="0" w:right="63" w:firstLine="0"/>
              <w:rPr>
                <w:noProof/>
                <w:color w:val="FF0000"/>
                <w:sz w:val="24"/>
                <w:szCs w:val="24"/>
              </w:rPr>
            </w:pPr>
            <w:r w:rsidRPr="008A2F5B">
              <w:rPr>
                <w:color w:val="FF0000"/>
                <w:sz w:val="24"/>
                <w:szCs w:val="24"/>
              </w:rPr>
              <w:t xml:space="preserve">Понуђач је уписан у Централни регистар објеката који </w:t>
            </w:r>
            <w:r w:rsidR="008A2F5B" w:rsidRPr="008A2F5B">
              <w:rPr>
                <w:color w:val="FF0000"/>
                <w:sz w:val="24"/>
                <w:szCs w:val="24"/>
              </w:rPr>
              <w:t>води Министарство пољопривреде</w:t>
            </w:r>
            <w:r w:rsidR="008A2F5B" w:rsidRPr="008A2F5B">
              <w:rPr>
                <w:color w:val="FF0000"/>
                <w:sz w:val="24"/>
                <w:szCs w:val="24"/>
                <w:lang w:val="sr-Cyrl-RS"/>
              </w:rPr>
              <w:t xml:space="preserve"> </w:t>
            </w:r>
            <w:r w:rsidR="008A2F5B" w:rsidRPr="008A2F5B">
              <w:rPr>
                <w:color w:val="FF0000"/>
                <w:sz w:val="24"/>
                <w:szCs w:val="24"/>
                <w:lang w:val="sr-Cyrl-RS"/>
              </w:rPr>
              <w:t>и заштите животне средине</w:t>
            </w:r>
          </w:p>
        </w:tc>
        <w:tc>
          <w:tcPr>
            <w:tcW w:w="5954" w:type="dxa"/>
          </w:tcPr>
          <w:p w14:paraId="70122E4F" w14:textId="5725F789" w:rsidR="00375A5D" w:rsidRPr="008A2F5B" w:rsidRDefault="00375A5D" w:rsidP="00CD60D3">
            <w:pPr>
              <w:pStyle w:val="Default"/>
              <w:jc w:val="both"/>
              <w:rPr>
                <w:rFonts w:ascii="Times New Roman" w:hAnsi="Times New Roman" w:cs="Times New Roman"/>
                <w:color w:val="FF0000"/>
                <w:lang w:val="sr-Cyrl-RS"/>
              </w:rPr>
            </w:pPr>
            <w:r w:rsidRPr="00375A5D">
              <w:rPr>
                <w:rFonts w:ascii="Times New Roman" w:hAnsi="Times New Roman" w:cs="Times New Roman"/>
                <w:color w:val="FF0000"/>
              </w:rPr>
              <w:t>Потврд</w:t>
            </w:r>
            <w:r w:rsidR="008A2F5B">
              <w:rPr>
                <w:rFonts w:ascii="Times New Roman" w:hAnsi="Times New Roman" w:cs="Times New Roman"/>
                <w:color w:val="FF0000"/>
              </w:rPr>
              <w:t>а од Министарства пољопривреде</w:t>
            </w:r>
            <w:r w:rsidR="008A2F5B">
              <w:rPr>
                <w:rFonts w:ascii="Times New Roman" w:hAnsi="Times New Roman" w:cs="Times New Roman"/>
                <w:color w:val="FF0000"/>
                <w:lang w:val="sr-Cyrl-RS"/>
              </w:rPr>
              <w:t xml:space="preserve"> и заштите животне средине </w:t>
            </w:r>
            <w:r w:rsidRPr="00375A5D">
              <w:rPr>
                <w:rFonts w:ascii="Times New Roman" w:hAnsi="Times New Roman" w:cs="Times New Roman"/>
                <w:color w:val="FF0000"/>
              </w:rPr>
              <w:t>о упису у Централни регистар објеката (члан 15. Закона о безбедности хране, („Сл. Гласник Републике Србије,  број 41/2009) и чл. 5  ст. 2 Правилника о садржини и начину вођења централног регистра објеката („ Сл. Гласник Републике Србије“, број 20/2010).</w:t>
            </w:r>
          </w:p>
        </w:tc>
      </w:tr>
      <w:tr w:rsidR="008F64EA" w:rsidRPr="00AE1407" w14:paraId="208A2570" w14:textId="77777777" w:rsidTr="008F64EA">
        <w:trPr>
          <w:trHeight w:val="848"/>
        </w:trPr>
        <w:tc>
          <w:tcPr>
            <w:tcW w:w="10065" w:type="dxa"/>
            <w:gridSpan w:val="5"/>
            <w:vAlign w:val="center"/>
          </w:tcPr>
          <w:p w14:paraId="4CE66283" w14:textId="785E4114" w:rsidR="008F64EA" w:rsidRPr="00AE1407" w:rsidRDefault="008F64EA" w:rsidP="0084389D">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F64EA" w:rsidRPr="00AE1407" w14:paraId="32CB8973" w14:textId="77777777" w:rsidTr="00777458">
        <w:trPr>
          <w:trHeight w:val="848"/>
        </w:trPr>
        <w:tc>
          <w:tcPr>
            <w:tcW w:w="851" w:type="dxa"/>
            <w:shd w:val="clear" w:color="auto" w:fill="auto"/>
            <w:vAlign w:val="center"/>
          </w:tcPr>
          <w:p w14:paraId="6ECAF70D" w14:textId="1B6F81CB" w:rsidR="008F64EA" w:rsidRPr="00791823" w:rsidRDefault="008F64EA" w:rsidP="008F0312">
            <w:pPr>
              <w:widowControl w:val="0"/>
              <w:autoSpaceDE w:val="0"/>
              <w:autoSpaceDN w:val="0"/>
              <w:adjustRightInd w:val="0"/>
            </w:pPr>
            <w:r>
              <w:rPr>
                <w:lang w:val="sr-Cyrl-RS"/>
              </w:rPr>
              <w:t>1.</w:t>
            </w:r>
          </w:p>
        </w:tc>
        <w:tc>
          <w:tcPr>
            <w:tcW w:w="3118" w:type="dxa"/>
            <w:gridSpan w:val="2"/>
            <w:shd w:val="clear" w:color="auto" w:fill="auto"/>
          </w:tcPr>
          <w:p w14:paraId="1D43DE4B" w14:textId="77777777" w:rsidR="008F64EA" w:rsidRPr="00B62A26" w:rsidRDefault="008F64EA" w:rsidP="0084389D">
            <w:pPr>
              <w:rPr>
                <w:b/>
                <w:noProof/>
                <w:u w:val="single"/>
                <w:lang w:val="sr-Cyrl-RS"/>
              </w:rPr>
            </w:pPr>
            <w:r w:rsidRPr="00B62A26">
              <w:rPr>
                <w:b/>
                <w:noProof/>
                <w:u w:val="single"/>
                <w:lang w:val="sr-Cyrl-RS"/>
              </w:rPr>
              <w:t xml:space="preserve">За партију бр. 1: </w:t>
            </w:r>
          </w:p>
          <w:p w14:paraId="7B74A4DB" w14:textId="20A60CC0" w:rsidR="008F64EA" w:rsidRDefault="008F64EA" w:rsidP="0084389D">
            <w:pPr>
              <w:rPr>
                <w:noProof/>
                <w:lang w:val="sr-Cyrl-RS"/>
              </w:rPr>
            </w:pPr>
            <w:r w:rsidRPr="00D066FD">
              <w:rPr>
                <w:noProof/>
              </w:rPr>
              <w:t>Да понуђач располаже неопходним финансијским и пословним капацитетом, тј. да нема ни један дан неликвидности у периоду од</w:t>
            </w:r>
            <w:r>
              <w:rPr>
                <w:noProof/>
                <w:lang w:val="sr-Cyrl-RS"/>
              </w:rPr>
              <w:t xml:space="preserve"> </w:t>
            </w:r>
            <w:r w:rsidRPr="00267170">
              <w:rPr>
                <w:noProof/>
                <w:lang w:val="sr-Cyrl-RS"/>
              </w:rPr>
              <w:t>три</w:t>
            </w:r>
            <w:r w:rsidRPr="00267170">
              <w:rPr>
                <w:noProof/>
              </w:rPr>
              <w:t xml:space="preserve"> године пре</w:t>
            </w:r>
            <w:r w:rsidRPr="00D066FD">
              <w:rPr>
                <w:noProof/>
              </w:rPr>
              <w:t xml:space="preserve"> обја</w:t>
            </w:r>
            <w:r>
              <w:rPr>
                <w:noProof/>
              </w:rPr>
              <w:t>вљивања позива,</w:t>
            </w:r>
            <w:r w:rsidRPr="00D066FD">
              <w:rPr>
                <w:noProof/>
              </w:rPr>
              <w:t xml:space="preserve"> </w:t>
            </w:r>
          </w:p>
          <w:p w14:paraId="44E55E6B" w14:textId="2A775655" w:rsidR="008F64EA" w:rsidRPr="00823918" w:rsidRDefault="008F64EA" w:rsidP="0084389D">
            <w:pPr>
              <w:rPr>
                <w:noProof/>
                <w:lang w:val="sr-Cyrl-RS"/>
              </w:rPr>
            </w:pPr>
            <w:r w:rsidRPr="00D066FD">
              <w:rPr>
                <w:noProof/>
              </w:rPr>
              <w:t xml:space="preserve">и да је остварио најмање </w:t>
            </w:r>
            <w:r w:rsidRPr="008A1A89">
              <w:rPr>
                <w:strike/>
                <w:noProof/>
                <w:color w:val="FF0000"/>
                <w:lang w:val="sr-Cyrl-RS"/>
              </w:rPr>
              <w:t>20</w:t>
            </w:r>
            <w:r w:rsidRPr="008A1A89">
              <w:rPr>
                <w:strike/>
                <w:noProof/>
                <w:color w:val="FF0000"/>
              </w:rPr>
              <w:t>0.000.000,00</w:t>
            </w:r>
            <w:r w:rsidRPr="00D066FD">
              <w:rPr>
                <w:noProof/>
              </w:rPr>
              <w:t xml:space="preserve"> </w:t>
            </w:r>
            <w:r w:rsidR="008A1A89">
              <w:rPr>
                <w:noProof/>
                <w:lang w:val="sr-Cyrl-RS"/>
              </w:rPr>
              <w:t xml:space="preserve"> </w:t>
            </w:r>
            <w:r w:rsidR="008A1A89" w:rsidRPr="008A1A89">
              <w:rPr>
                <w:noProof/>
                <w:color w:val="FF0000"/>
                <w:lang w:val="sr-Cyrl-RS"/>
              </w:rPr>
              <w:t>170.000.000,00</w:t>
            </w:r>
            <w:r w:rsidR="008A1A89">
              <w:rPr>
                <w:noProof/>
                <w:lang w:val="sr-Cyrl-RS"/>
              </w:rPr>
              <w:t xml:space="preserve"> </w:t>
            </w:r>
            <w:r w:rsidRPr="00D066FD">
              <w:rPr>
                <w:noProof/>
              </w:rPr>
              <w:t xml:space="preserve">дин. </w:t>
            </w:r>
            <w:r>
              <w:rPr>
                <w:noProof/>
              </w:rPr>
              <w:t xml:space="preserve">пословног </w:t>
            </w:r>
            <w:r w:rsidRPr="00D066FD">
              <w:rPr>
                <w:noProof/>
              </w:rPr>
              <w:t xml:space="preserve">прихода за </w:t>
            </w:r>
            <w:r w:rsidRPr="00E65430">
              <w:rPr>
                <w:noProof/>
                <w:color w:val="000000"/>
              </w:rPr>
              <w:t>последње три године (201</w:t>
            </w:r>
            <w:r>
              <w:rPr>
                <w:noProof/>
                <w:color w:val="000000"/>
                <w:lang w:val="sr-Cyrl-RS"/>
              </w:rPr>
              <w:t>4</w:t>
            </w:r>
            <w:r w:rsidRPr="00E65430">
              <w:rPr>
                <w:noProof/>
                <w:color w:val="000000"/>
              </w:rPr>
              <w:t>, 201</w:t>
            </w:r>
            <w:r>
              <w:rPr>
                <w:noProof/>
                <w:color w:val="000000"/>
                <w:lang w:val="sr-Cyrl-RS"/>
              </w:rPr>
              <w:t>5</w:t>
            </w:r>
            <w:r w:rsidRPr="00E65430">
              <w:rPr>
                <w:noProof/>
                <w:color w:val="000000"/>
              </w:rPr>
              <w:t>, 201</w:t>
            </w:r>
            <w:r>
              <w:rPr>
                <w:noProof/>
                <w:color w:val="000000"/>
                <w:lang w:val="sr-Cyrl-RS"/>
              </w:rPr>
              <w:t>6</w:t>
            </w:r>
            <w:r w:rsidRPr="00E65430">
              <w:rPr>
                <w:noProof/>
                <w:color w:val="000000"/>
              </w:rPr>
              <w:t>)</w:t>
            </w:r>
            <w:r>
              <w:rPr>
                <w:noProof/>
                <w:lang w:val="sr-Cyrl-RS"/>
              </w:rPr>
              <w:t>;</w:t>
            </w:r>
          </w:p>
          <w:p w14:paraId="2E640843" w14:textId="77777777" w:rsidR="008F64EA" w:rsidRPr="00D066FD" w:rsidRDefault="008F64EA" w:rsidP="0084389D">
            <w:pPr>
              <w:rPr>
                <w:noProof/>
              </w:rPr>
            </w:pPr>
          </w:p>
        </w:tc>
        <w:tc>
          <w:tcPr>
            <w:tcW w:w="6096" w:type="dxa"/>
            <w:gridSpan w:val="2"/>
            <w:shd w:val="clear" w:color="auto" w:fill="auto"/>
          </w:tcPr>
          <w:p w14:paraId="4E9DC090" w14:textId="77777777" w:rsidR="008F64EA" w:rsidRPr="00D066FD" w:rsidRDefault="008F64EA" w:rsidP="0084389D">
            <w:pPr>
              <w:jc w:val="both"/>
              <w:rPr>
                <w:b/>
                <w:noProof/>
              </w:rPr>
            </w:pPr>
            <w:r w:rsidRPr="00D066FD">
              <w:rPr>
                <w:b/>
                <w:noProof/>
              </w:rPr>
              <w:t>Доказ за правно лице/предузетника/физичко лице:</w:t>
            </w:r>
          </w:p>
          <w:p w14:paraId="14F1466E" w14:textId="77777777" w:rsidR="008F64EA" w:rsidRPr="00D066FD" w:rsidRDefault="008F64EA" w:rsidP="0084389D">
            <w:pPr>
              <w:rPr>
                <w:noProof/>
              </w:rPr>
            </w:pPr>
          </w:p>
          <w:p w14:paraId="0727B5F1" w14:textId="77777777" w:rsidR="008F64EA" w:rsidRDefault="008F64EA" w:rsidP="0084389D">
            <w:pPr>
              <w:rPr>
                <w:noProof/>
                <w:lang w:val="sr-Cyrl-RS"/>
              </w:rPr>
            </w:pPr>
            <w:r w:rsidRPr="00D066FD">
              <w:rPr>
                <w:noProof/>
              </w:rPr>
              <w:t>Потврда НБС о бр</w:t>
            </w:r>
            <w:r>
              <w:rPr>
                <w:noProof/>
                <w:lang w:val="sr-Cyrl-RS"/>
              </w:rPr>
              <w:t>.</w:t>
            </w:r>
            <w:r>
              <w:rPr>
                <w:noProof/>
              </w:rPr>
              <w:t>дана</w:t>
            </w:r>
            <w:r>
              <w:rPr>
                <w:noProof/>
                <w:lang w:val="sr-Cyrl-RS"/>
              </w:rPr>
              <w:t xml:space="preserve"> </w:t>
            </w:r>
            <w:r>
              <w:rPr>
                <w:noProof/>
              </w:rPr>
              <w:t>неликвидности</w:t>
            </w:r>
          </w:p>
          <w:p w14:paraId="197B9913" w14:textId="77777777" w:rsidR="008F64EA" w:rsidRPr="00823918" w:rsidRDefault="008F64EA" w:rsidP="0084389D">
            <w:pPr>
              <w:rPr>
                <w:noProof/>
                <w:lang w:val="sr-Cyrl-RS"/>
              </w:rPr>
            </w:pPr>
          </w:p>
          <w:p w14:paraId="35AC1C0F" w14:textId="77777777" w:rsidR="008F64EA" w:rsidRPr="00D066FD" w:rsidRDefault="008F64EA" w:rsidP="0084389D">
            <w:pPr>
              <w:rPr>
                <w:noProof/>
              </w:rPr>
            </w:pPr>
            <w:r w:rsidRPr="00D066FD">
              <w:rPr>
                <w:noProof/>
              </w:rPr>
              <w:t xml:space="preserve">Потврду издаје: </w:t>
            </w:r>
          </w:p>
          <w:p w14:paraId="26BD4118" w14:textId="77777777" w:rsidR="008F64EA" w:rsidRDefault="008F64EA" w:rsidP="0084389D">
            <w:pPr>
              <w:rPr>
                <w:noProof/>
                <w:lang w:val="sr-Cyrl-RS"/>
              </w:rPr>
            </w:pPr>
            <w:r w:rsidRPr="00D066FD">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14:paraId="457700CC" w14:textId="77777777" w:rsidR="008F64EA" w:rsidRPr="00823918" w:rsidRDefault="008F64EA" w:rsidP="0084389D">
            <w:pPr>
              <w:rPr>
                <w:noProof/>
                <w:lang w:val="sr-Cyrl-RS"/>
              </w:rPr>
            </w:pPr>
          </w:p>
          <w:p w14:paraId="01666C1A" w14:textId="044C475E" w:rsidR="008F64EA" w:rsidRPr="00D066FD" w:rsidRDefault="008F64EA" w:rsidP="00CE3F76">
            <w:pPr>
              <w:rPr>
                <w:noProof/>
              </w:rPr>
            </w:pPr>
            <w:r w:rsidRPr="00D066FD">
              <w:rPr>
                <w:noProof/>
              </w:rPr>
              <w:t xml:space="preserve">Извештај о бонитету НБС (или АПР) или понуђачеви биланси стања и биланси успеха, или изводи из тих биланса, за </w:t>
            </w:r>
            <w:r w:rsidRPr="00E65430">
              <w:rPr>
                <w:noProof/>
              </w:rPr>
              <w:t>претходне три обрачунске</w:t>
            </w:r>
            <w:r w:rsidRPr="00D066FD">
              <w:rPr>
                <w:noProof/>
              </w:rPr>
              <w:t xml:space="preserve"> године (201</w:t>
            </w:r>
            <w:r>
              <w:rPr>
                <w:noProof/>
                <w:lang w:val="sr-Cyrl-RS"/>
              </w:rPr>
              <w:t>4</w:t>
            </w:r>
            <w:r>
              <w:rPr>
                <w:noProof/>
              </w:rPr>
              <w:t>,</w:t>
            </w:r>
            <w:r w:rsidRPr="00D066FD">
              <w:rPr>
                <w:noProof/>
              </w:rPr>
              <w:t xml:space="preserve"> 201</w:t>
            </w:r>
            <w:r>
              <w:rPr>
                <w:noProof/>
                <w:lang w:val="sr-Cyrl-RS"/>
              </w:rPr>
              <w:t>5</w:t>
            </w:r>
            <w:r w:rsidRPr="00D066FD">
              <w:rPr>
                <w:noProof/>
              </w:rPr>
              <w:t>.</w:t>
            </w:r>
            <w:r>
              <w:rPr>
                <w:noProof/>
              </w:rPr>
              <w:t xml:space="preserve"> и 201</w:t>
            </w:r>
            <w:r>
              <w:rPr>
                <w:noProof/>
                <w:lang w:val="sr-Cyrl-RS"/>
              </w:rPr>
              <w:t>6</w:t>
            </w:r>
            <w:r>
              <w:rPr>
                <w:noProof/>
              </w:rPr>
              <w:t xml:space="preserve">. </w:t>
            </w:r>
            <w:r w:rsidRPr="00D066FD">
              <w:rPr>
                <w:noProof/>
              </w:rPr>
              <w:t xml:space="preserve">год.). </w:t>
            </w:r>
            <w:r w:rsidR="00CE3F76" w:rsidRPr="00CE3F76">
              <w:rPr>
                <w:noProof/>
                <w:color w:val="FF0000"/>
              </w:rPr>
              <w:t>Потенцијални понуђачи којима још није завршен Извештај о бонитету за 201</w:t>
            </w:r>
            <w:r w:rsidR="00CE3F76" w:rsidRPr="00CE3F76">
              <w:rPr>
                <w:noProof/>
                <w:color w:val="FF0000"/>
                <w:lang w:val="sr-Cyrl-RS"/>
              </w:rPr>
              <w:t>6</w:t>
            </w:r>
            <w:r w:rsidR="00CE3F76" w:rsidRPr="00CE3F76">
              <w:rPr>
                <w:noProof/>
                <w:color w:val="FF0000"/>
              </w:rPr>
              <w:t>. годину, морају доставити фотокопије биланса стања и биланса успеха за ту годину.</w:t>
            </w:r>
          </w:p>
        </w:tc>
      </w:tr>
      <w:tr w:rsidR="008F64EA" w:rsidRPr="00AE1407" w14:paraId="4A11B070" w14:textId="77777777" w:rsidTr="00777458">
        <w:trPr>
          <w:trHeight w:val="983"/>
        </w:trPr>
        <w:tc>
          <w:tcPr>
            <w:tcW w:w="851" w:type="dxa"/>
            <w:shd w:val="clear" w:color="auto" w:fill="auto"/>
            <w:vAlign w:val="center"/>
          </w:tcPr>
          <w:p w14:paraId="4564DB37" w14:textId="7E1711DF" w:rsidR="008F64EA" w:rsidRDefault="008F64EA" w:rsidP="00E36B40">
            <w:pPr>
              <w:widowControl w:val="0"/>
              <w:autoSpaceDE w:val="0"/>
              <w:autoSpaceDN w:val="0"/>
              <w:adjustRightInd w:val="0"/>
              <w:rPr>
                <w:rFonts w:ascii="Calibri" w:hAnsi="Calibri" w:cs="Calibri"/>
              </w:rPr>
            </w:pPr>
            <w:r>
              <w:rPr>
                <w:lang w:val="sr-Cyrl-RS"/>
              </w:rPr>
              <w:t>2</w:t>
            </w:r>
            <w:r w:rsidRPr="000541DF">
              <w:rPr>
                <w:lang w:val="en-US"/>
              </w:rPr>
              <w:t>.</w:t>
            </w:r>
          </w:p>
          <w:p w14:paraId="493AB009" w14:textId="77777777" w:rsidR="008F64EA" w:rsidRPr="00F37B5F" w:rsidRDefault="008F64EA" w:rsidP="00E36B40">
            <w:pPr>
              <w:rPr>
                <w:rFonts w:ascii="Calibri" w:hAnsi="Calibri" w:cs="Calibri"/>
              </w:rPr>
            </w:pPr>
          </w:p>
          <w:p w14:paraId="6B80280D" w14:textId="77777777" w:rsidR="008F64EA" w:rsidRPr="00F37B5F" w:rsidRDefault="008F64EA" w:rsidP="00E36B40">
            <w:pPr>
              <w:rPr>
                <w:rFonts w:ascii="Calibri" w:hAnsi="Calibri" w:cs="Calibri"/>
              </w:rPr>
            </w:pPr>
          </w:p>
          <w:p w14:paraId="2E8D724F" w14:textId="77777777" w:rsidR="008F64EA" w:rsidRPr="00F37B5F" w:rsidRDefault="008F64EA" w:rsidP="00E36B40">
            <w:pPr>
              <w:rPr>
                <w:rFonts w:ascii="Calibri" w:hAnsi="Calibri" w:cs="Calibri"/>
              </w:rPr>
            </w:pPr>
          </w:p>
          <w:p w14:paraId="036716A5" w14:textId="77777777" w:rsidR="008F64EA" w:rsidRPr="00F37B5F" w:rsidRDefault="008F64EA" w:rsidP="00E36B40">
            <w:pPr>
              <w:rPr>
                <w:rFonts w:ascii="Calibri" w:hAnsi="Calibri" w:cs="Calibri"/>
              </w:rPr>
            </w:pPr>
          </w:p>
          <w:p w14:paraId="24DC7888" w14:textId="77777777" w:rsidR="008F64EA" w:rsidRPr="00F37B5F" w:rsidRDefault="008F64EA" w:rsidP="00E36B40">
            <w:pPr>
              <w:rPr>
                <w:rFonts w:ascii="Calibri" w:hAnsi="Calibri" w:cs="Calibri"/>
              </w:rPr>
            </w:pPr>
          </w:p>
          <w:p w14:paraId="3908C2E9" w14:textId="77777777" w:rsidR="008F64EA" w:rsidRPr="00F37B5F" w:rsidRDefault="008F64EA" w:rsidP="00E36B40">
            <w:pPr>
              <w:rPr>
                <w:rFonts w:ascii="Calibri" w:hAnsi="Calibri" w:cs="Calibri"/>
              </w:rPr>
            </w:pPr>
          </w:p>
          <w:p w14:paraId="202A45C1" w14:textId="77777777" w:rsidR="008F64EA" w:rsidRPr="00F37B5F" w:rsidRDefault="008F64EA" w:rsidP="00E36B40">
            <w:pPr>
              <w:rPr>
                <w:rFonts w:ascii="Calibri" w:hAnsi="Calibri" w:cs="Calibri"/>
              </w:rPr>
            </w:pPr>
          </w:p>
          <w:p w14:paraId="10C2C02D" w14:textId="77777777" w:rsidR="008F64EA" w:rsidRPr="00F37B5F" w:rsidRDefault="008F64EA" w:rsidP="00E36B40">
            <w:pPr>
              <w:rPr>
                <w:rFonts w:ascii="Calibri" w:hAnsi="Calibri" w:cs="Calibri"/>
              </w:rPr>
            </w:pPr>
          </w:p>
          <w:p w14:paraId="1A5347A1" w14:textId="77777777" w:rsidR="008F64EA" w:rsidRPr="00F37B5F" w:rsidRDefault="008F64EA" w:rsidP="00E36B40">
            <w:pPr>
              <w:rPr>
                <w:rFonts w:ascii="Calibri" w:hAnsi="Calibri" w:cs="Calibri"/>
              </w:rPr>
            </w:pPr>
          </w:p>
          <w:p w14:paraId="07EFB7B2" w14:textId="77777777" w:rsidR="008F64EA" w:rsidRPr="00F37B5F" w:rsidRDefault="008F64EA" w:rsidP="00E36B40">
            <w:pPr>
              <w:rPr>
                <w:rFonts w:ascii="Calibri" w:hAnsi="Calibri" w:cs="Calibri"/>
              </w:rPr>
            </w:pPr>
          </w:p>
          <w:p w14:paraId="1266D0BA" w14:textId="77777777" w:rsidR="008F64EA" w:rsidRDefault="008F64EA" w:rsidP="00E36B40">
            <w:pPr>
              <w:rPr>
                <w:rFonts w:ascii="Calibri" w:hAnsi="Calibri" w:cs="Calibri"/>
              </w:rPr>
            </w:pPr>
          </w:p>
          <w:p w14:paraId="0D6237BB" w14:textId="77777777" w:rsidR="008F64EA" w:rsidRPr="00F37B5F" w:rsidRDefault="008F64EA" w:rsidP="00E36B40">
            <w:pPr>
              <w:rPr>
                <w:rFonts w:ascii="Calibri" w:hAnsi="Calibri" w:cs="Calibri"/>
              </w:rPr>
            </w:pPr>
          </w:p>
          <w:p w14:paraId="0C00B157" w14:textId="77777777" w:rsidR="008F64EA" w:rsidRPr="00F37B5F" w:rsidRDefault="008F64EA" w:rsidP="00E36B40">
            <w:pPr>
              <w:rPr>
                <w:rFonts w:ascii="Calibri" w:hAnsi="Calibri" w:cs="Calibri"/>
              </w:rPr>
            </w:pPr>
          </w:p>
          <w:p w14:paraId="0DA8AF2D" w14:textId="77777777" w:rsidR="008F64EA" w:rsidRPr="00F37B5F" w:rsidRDefault="008F64EA" w:rsidP="00E36B40">
            <w:pPr>
              <w:rPr>
                <w:rFonts w:ascii="Calibri" w:hAnsi="Calibri" w:cs="Calibri"/>
              </w:rPr>
            </w:pPr>
          </w:p>
        </w:tc>
        <w:tc>
          <w:tcPr>
            <w:tcW w:w="3118" w:type="dxa"/>
            <w:gridSpan w:val="2"/>
            <w:shd w:val="clear" w:color="auto" w:fill="auto"/>
          </w:tcPr>
          <w:p w14:paraId="25C584B3" w14:textId="77777777" w:rsidR="008F64EA" w:rsidRPr="00B62A26" w:rsidRDefault="008F64EA" w:rsidP="00B62A26">
            <w:pPr>
              <w:rPr>
                <w:b/>
                <w:noProof/>
                <w:u w:val="single"/>
                <w:lang w:val="sr-Cyrl-RS"/>
              </w:rPr>
            </w:pPr>
            <w:r w:rsidRPr="00B62A26">
              <w:rPr>
                <w:b/>
                <w:noProof/>
                <w:u w:val="single"/>
                <w:lang w:val="sr-Cyrl-RS"/>
              </w:rPr>
              <w:lastRenderedPageBreak/>
              <w:t xml:space="preserve">За партију бр. 1: </w:t>
            </w:r>
          </w:p>
          <w:p w14:paraId="2F3684F5" w14:textId="77777777" w:rsidR="008F64EA" w:rsidRDefault="008F64EA" w:rsidP="0084389D">
            <w:pPr>
              <w:widowControl w:val="0"/>
              <w:autoSpaceDE w:val="0"/>
              <w:autoSpaceDN w:val="0"/>
              <w:adjustRightInd w:val="0"/>
              <w:rPr>
                <w:rFonts w:ascii="Times New Roman CYR" w:hAnsi="Times New Roman CYR" w:cs="Times New Roman CYR"/>
                <w:lang w:val="sr-Cyrl-RS"/>
              </w:rPr>
            </w:pPr>
            <w:r w:rsidRPr="000541DF">
              <w:rPr>
                <w:rFonts w:ascii="Times New Roman CYR" w:hAnsi="Times New Roman CYR" w:cs="Times New Roman CYR"/>
                <w:lang w:val="en-US"/>
              </w:rPr>
              <w:t xml:space="preserve">Понуђач располаже довољним техничким и  </w:t>
            </w:r>
            <w:r w:rsidRPr="000541DF">
              <w:rPr>
                <w:rFonts w:ascii="Times New Roman CYR" w:hAnsi="Times New Roman CYR" w:cs="Times New Roman CYR"/>
                <w:lang w:val="en-US"/>
              </w:rPr>
              <w:lastRenderedPageBreak/>
              <w:t>кадровским к</w:t>
            </w:r>
            <w:r>
              <w:rPr>
                <w:rFonts w:ascii="Times New Roman CYR" w:hAnsi="Times New Roman CYR" w:cs="Times New Roman CYR"/>
                <w:lang w:val="en-US"/>
              </w:rPr>
              <w:t xml:space="preserve">апацитетом - понуђач мора да </w:t>
            </w:r>
            <w:r>
              <w:rPr>
                <w:rFonts w:ascii="Times New Roman CYR" w:hAnsi="Times New Roman CYR" w:cs="Times New Roman CYR"/>
                <w:lang w:val="sr-Cyrl-RS"/>
              </w:rPr>
              <w:t>поседује најмање</w:t>
            </w:r>
            <w:r w:rsidRPr="000541DF">
              <w:rPr>
                <w:rFonts w:ascii="Times New Roman CYR" w:hAnsi="Times New Roman CYR" w:cs="Times New Roman CYR"/>
                <w:lang w:val="en-US"/>
              </w:rPr>
              <w:t xml:space="preserve"> два возила од тога </w:t>
            </w:r>
            <w:r>
              <w:rPr>
                <w:rFonts w:ascii="Times New Roman CYR" w:hAnsi="Times New Roman CYR" w:cs="Times New Roman CYR"/>
                <w:lang w:val="sr-Cyrl-RS"/>
              </w:rPr>
              <w:t xml:space="preserve">најмање </w:t>
            </w:r>
            <w:r w:rsidRPr="000541DF">
              <w:rPr>
                <w:rFonts w:ascii="Times New Roman CYR" w:hAnsi="Times New Roman CYR" w:cs="Times New Roman CYR"/>
                <w:lang w:val="en-US"/>
              </w:rPr>
              <w:t>једно возило са хладњачом за превоз  предмета јавне набавке</w:t>
            </w:r>
          </w:p>
          <w:p w14:paraId="2537DB85" w14:textId="437A93EB" w:rsidR="008F64EA" w:rsidRPr="00BC57EB" w:rsidRDefault="008F64EA" w:rsidP="00B62A26">
            <w:pPr>
              <w:widowControl w:val="0"/>
              <w:autoSpaceDE w:val="0"/>
              <w:autoSpaceDN w:val="0"/>
              <w:adjustRightInd w:val="0"/>
            </w:pPr>
            <w:r>
              <w:rPr>
                <w:rFonts w:ascii="Times New Roman CYR" w:hAnsi="Times New Roman CYR" w:cs="Times New Roman CYR"/>
                <w:lang w:val="sr-Cyrl-RS"/>
              </w:rPr>
              <w:t xml:space="preserve">- </w:t>
            </w:r>
            <w:r w:rsidRPr="000541DF">
              <w:rPr>
                <w:rFonts w:ascii="Times New Roman CYR" w:hAnsi="Times New Roman CYR" w:cs="Times New Roman CYR"/>
                <w:lang w:val="en-US"/>
              </w:rPr>
              <w:t xml:space="preserve"> </w:t>
            </w:r>
            <w:r>
              <w:rPr>
                <w:rFonts w:ascii="Times New Roman CYR" w:hAnsi="Times New Roman CYR" w:cs="Times New Roman CYR"/>
                <w:lang w:val="sr-Cyrl-RS"/>
              </w:rPr>
              <w:t xml:space="preserve">најмање </w:t>
            </w:r>
            <w:r w:rsidRPr="000541DF">
              <w:rPr>
                <w:rFonts w:ascii="Times New Roman CYR" w:hAnsi="Times New Roman CYR" w:cs="Times New Roman CYR"/>
                <w:lang w:val="en-US"/>
              </w:rPr>
              <w:t xml:space="preserve">пет </w:t>
            </w:r>
            <w:r>
              <w:rPr>
                <w:rFonts w:ascii="Times New Roman CYR" w:hAnsi="Times New Roman CYR" w:cs="Times New Roman CYR"/>
                <w:lang w:val="sr-Cyrl-RS"/>
              </w:rPr>
              <w:t xml:space="preserve">радно ангажованих лица, </w:t>
            </w:r>
            <w:r w:rsidRPr="000541DF">
              <w:rPr>
                <w:rFonts w:ascii="Times New Roman CYR" w:hAnsi="Times New Roman CYR" w:cs="Times New Roman CYR"/>
                <w:lang w:val="en-US"/>
              </w:rPr>
              <w:t xml:space="preserve">од тога </w:t>
            </w:r>
            <w:r>
              <w:rPr>
                <w:rFonts w:ascii="Times New Roman CYR" w:hAnsi="Times New Roman CYR" w:cs="Times New Roman CYR"/>
                <w:lang w:val="sr-Cyrl-RS"/>
              </w:rPr>
              <w:t xml:space="preserve">најмање </w:t>
            </w:r>
            <w:r w:rsidRPr="000541DF">
              <w:rPr>
                <w:rFonts w:ascii="Times New Roman CYR" w:hAnsi="Times New Roman CYR" w:cs="Times New Roman CYR"/>
                <w:lang w:val="en-US"/>
              </w:rPr>
              <w:t xml:space="preserve">један </w:t>
            </w:r>
            <w:r w:rsidRPr="00523118">
              <w:rPr>
                <w:rFonts w:ascii="Times New Roman CYR" w:hAnsi="Times New Roman CYR" w:cs="Times New Roman CYR"/>
                <w:lang w:val="en-US"/>
              </w:rPr>
              <w:t>технолог</w:t>
            </w:r>
            <w:r w:rsidRPr="00523118">
              <w:rPr>
                <w:rFonts w:ascii="Times New Roman CYR" w:hAnsi="Times New Roman CYR" w:cs="Times New Roman CYR"/>
              </w:rPr>
              <w:t xml:space="preserve"> прехрамбене струке</w:t>
            </w:r>
            <w:r w:rsidRPr="00523118">
              <w:rPr>
                <w:rFonts w:ascii="Times New Roman CYR" w:hAnsi="Times New Roman CYR" w:cs="Times New Roman CYR"/>
                <w:lang w:val="en-US"/>
              </w:rPr>
              <w:t xml:space="preserve"> и </w:t>
            </w:r>
            <w:r>
              <w:rPr>
                <w:rFonts w:ascii="Times New Roman CYR" w:hAnsi="Times New Roman CYR" w:cs="Times New Roman CYR"/>
                <w:lang w:val="sr-Cyrl-RS"/>
              </w:rPr>
              <w:t xml:space="preserve">најмање </w:t>
            </w:r>
            <w:r w:rsidRPr="00523118">
              <w:rPr>
                <w:rFonts w:ascii="Times New Roman CYR" w:hAnsi="Times New Roman CYR" w:cs="Times New Roman CYR"/>
                <w:lang w:val="en-US"/>
              </w:rPr>
              <w:t>два возача који раде на пословима који су</w:t>
            </w:r>
            <w:r w:rsidRPr="000541DF">
              <w:rPr>
                <w:rFonts w:ascii="Times New Roman CYR" w:hAnsi="Times New Roman CYR" w:cs="Times New Roman CYR"/>
                <w:lang w:val="en-US"/>
              </w:rPr>
              <w:t xml:space="preserve"> предмет јавне набавке;</w:t>
            </w:r>
          </w:p>
        </w:tc>
        <w:tc>
          <w:tcPr>
            <w:tcW w:w="6096" w:type="dxa"/>
            <w:gridSpan w:val="2"/>
            <w:shd w:val="clear" w:color="auto" w:fill="auto"/>
          </w:tcPr>
          <w:p w14:paraId="5C438693" w14:textId="77777777" w:rsidR="0060727C" w:rsidRDefault="008F64EA" w:rsidP="0084389D">
            <w:pPr>
              <w:widowControl w:val="0"/>
              <w:autoSpaceDE w:val="0"/>
              <w:autoSpaceDN w:val="0"/>
              <w:adjustRightInd w:val="0"/>
              <w:jc w:val="both"/>
              <w:rPr>
                <w:rFonts w:ascii="Times New Roman CYR" w:hAnsi="Times New Roman CYR" w:cs="Times New Roman CYR"/>
                <w:color w:val="FF0000"/>
                <w:lang w:val="sr-Cyrl-RS"/>
              </w:rPr>
            </w:pPr>
            <w:r>
              <w:rPr>
                <w:rFonts w:ascii="Times New Roman CYR" w:hAnsi="Times New Roman CYR" w:cs="Times New Roman CYR"/>
                <w:lang w:val="sr-Cyrl-RS"/>
              </w:rPr>
              <w:lastRenderedPageBreak/>
              <w:t>Доказ:  С</w:t>
            </w:r>
            <w:r w:rsidRPr="000541DF">
              <w:rPr>
                <w:rFonts w:ascii="Times New Roman CYR" w:hAnsi="Times New Roman CYR" w:cs="Times New Roman CYR"/>
                <w:lang w:val="en-US"/>
              </w:rPr>
              <w:t>аобраћајн</w:t>
            </w:r>
            <w:r>
              <w:rPr>
                <w:rFonts w:ascii="Times New Roman CYR" w:hAnsi="Times New Roman CYR" w:cs="Times New Roman CYR"/>
                <w:lang w:val="sr-Cyrl-RS"/>
              </w:rPr>
              <w:t>а</w:t>
            </w:r>
            <w:r w:rsidRPr="000541DF">
              <w:rPr>
                <w:rFonts w:ascii="Times New Roman CYR" w:hAnsi="Times New Roman CYR" w:cs="Times New Roman CYR"/>
                <w:lang w:val="en-US"/>
              </w:rPr>
              <w:t xml:space="preserve"> дозвол</w:t>
            </w:r>
            <w:r>
              <w:rPr>
                <w:rFonts w:ascii="Times New Roman CYR" w:hAnsi="Times New Roman CYR" w:cs="Times New Roman CYR"/>
                <w:lang w:val="sr-Cyrl-RS"/>
              </w:rPr>
              <w:t>а</w:t>
            </w:r>
            <w:r w:rsidRPr="000541DF">
              <w:rPr>
                <w:rFonts w:ascii="Times New Roman CYR" w:hAnsi="Times New Roman CYR" w:cs="Times New Roman CYR"/>
                <w:lang w:val="en-US"/>
              </w:rPr>
              <w:t>, односно читач саобраћајне дозволе или други правни основ за поседовање – коришћење возила</w:t>
            </w:r>
            <w:r w:rsidRPr="00E141C4">
              <w:rPr>
                <w:rFonts w:ascii="Times New Roman CYR" w:hAnsi="Times New Roman CYR" w:cs="Times New Roman CYR"/>
                <w:lang w:val="en-US"/>
              </w:rPr>
              <w:t>.</w:t>
            </w:r>
            <w:r w:rsidRPr="00E141C4">
              <w:rPr>
                <w:rFonts w:ascii="Times New Roman CYR" w:hAnsi="Times New Roman CYR" w:cs="Times New Roman CYR"/>
                <w:lang w:val="sr-Cyrl-RS"/>
              </w:rPr>
              <w:t xml:space="preserve"> За возило хладњачу доставити и </w:t>
            </w:r>
            <w:r w:rsidRPr="000F41A0">
              <w:rPr>
                <w:rFonts w:ascii="Times New Roman CYR" w:hAnsi="Times New Roman CYR" w:cs="Times New Roman CYR"/>
                <w:strike/>
                <w:color w:val="FF0000"/>
                <w:lang w:val="sr-Cyrl-RS"/>
              </w:rPr>
              <w:lastRenderedPageBreak/>
              <w:t>уверење или атест акредитованог тела да је доставно возило хладњача</w:t>
            </w:r>
            <w:r w:rsidRPr="000F41A0">
              <w:rPr>
                <w:rFonts w:ascii="Times New Roman CYR" w:hAnsi="Times New Roman CYR" w:cs="Times New Roman CYR"/>
                <w:color w:val="FF0000"/>
                <w:lang w:val="sr-Latn-RS"/>
              </w:rPr>
              <w:t xml:space="preserve"> </w:t>
            </w:r>
          </w:p>
          <w:p w14:paraId="6AED4C97" w14:textId="3E8D7494" w:rsidR="008F64EA" w:rsidRPr="00BD040A" w:rsidRDefault="008F64EA" w:rsidP="0084389D">
            <w:pPr>
              <w:widowControl w:val="0"/>
              <w:autoSpaceDE w:val="0"/>
              <w:autoSpaceDN w:val="0"/>
              <w:adjustRightInd w:val="0"/>
              <w:jc w:val="both"/>
              <w:rPr>
                <w:rFonts w:ascii="Times New Roman CYR" w:hAnsi="Times New Roman CYR" w:cs="Times New Roman CYR"/>
                <w:lang w:val="sr-Cyrl-RS"/>
              </w:rPr>
            </w:pPr>
            <w:r w:rsidRPr="000F41A0">
              <w:rPr>
                <w:rFonts w:ascii="Times New Roman CYR" w:hAnsi="Times New Roman CYR" w:cs="Times New Roman CYR"/>
                <w:color w:val="FF0000"/>
                <w:lang w:val="sr-Cyrl-RS"/>
              </w:rPr>
              <w:t>-</w:t>
            </w:r>
            <w:r w:rsidR="000F41A0" w:rsidRPr="000F41A0">
              <w:rPr>
                <w:rFonts w:ascii="Times New Roman CYR" w:hAnsi="Times New Roman CYR" w:cs="Times New Roman CYR"/>
                <w:color w:val="FF0000"/>
                <w:lang w:val="sr-Cyrl-RS"/>
              </w:rPr>
              <w:t>важеће</w:t>
            </w:r>
            <w:r w:rsidRPr="000F41A0">
              <w:rPr>
                <w:rFonts w:ascii="Times New Roman CYR" w:hAnsi="Times New Roman CYR" w:cs="Times New Roman CYR"/>
                <w:color w:val="FF0000"/>
                <w:lang w:val="sr-Cyrl-RS"/>
              </w:rPr>
              <w:t xml:space="preserve"> </w:t>
            </w:r>
            <w:r w:rsidR="000E201C">
              <w:rPr>
                <w:rFonts w:ascii="Times New Roman CYR" w:hAnsi="Times New Roman CYR" w:cs="Times New Roman CYR"/>
                <w:color w:val="FF0000"/>
                <w:lang w:val="sr-Cyrl-RS"/>
              </w:rPr>
              <w:t>Р</w:t>
            </w:r>
            <w:r w:rsidRPr="0060727C">
              <w:rPr>
                <w:rFonts w:ascii="Times New Roman CYR" w:hAnsi="Times New Roman CYR" w:cs="Times New Roman CYR"/>
                <w:color w:val="FF0000"/>
                <w:lang w:val="sr-Cyrl-RS"/>
              </w:rPr>
              <w:t xml:space="preserve">ешење </w:t>
            </w:r>
            <w:r w:rsidR="0060727C">
              <w:rPr>
                <w:rFonts w:ascii="Times New Roman CYR" w:hAnsi="Times New Roman CYR" w:cs="Times New Roman CYR"/>
                <w:color w:val="FF0000"/>
                <w:lang w:val="sr-Cyrl-RS"/>
              </w:rPr>
              <w:t>за јавни превоз ствари.</w:t>
            </w:r>
          </w:p>
          <w:p w14:paraId="2CA01D71" w14:textId="77777777" w:rsidR="008F64EA" w:rsidRPr="000541DF" w:rsidRDefault="008F64EA" w:rsidP="0084389D">
            <w:pPr>
              <w:widowControl w:val="0"/>
              <w:autoSpaceDE w:val="0"/>
              <w:autoSpaceDN w:val="0"/>
              <w:adjustRightInd w:val="0"/>
              <w:jc w:val="both"/>
            </w:pPr>
          </w:p>
          <w:p w14:paraId="159630C6" w14:textId="71B4785D" w:rsidR="008F64EA" w:rsidRDefault="008F64EA" w:rsidP="0084389D">
            <w:pPr>
              <w:widowControl w:val="0"/>
              <w:autoSpaceDE w:val="0"/>
              <w:autoSpaceDN w:val="0"/>
              <w:adjustRightInd w:val="0"/>
              <w:rPr>
                <w:rFonts w:ascii="Times New Roman CYR" w:hAnsi="Times New Roman CYR" w:cs="Times New Roman CYR"/>
                <w:lang w:val="sr-Cyrl-RS"/>
              </w:rPr>
            </w:pPr>
            <w:r>
              <w:rPr>
                <w:rFonts w:ascii="Times New Roman CYR" w:hAnsi="Times New Roman CYR" w:cs="Times New Roman CYR"/>
                <w:lang w:val="sr-Cyrl-RS"/>
              </w:rPr>
              <w:t xml:space="preserve">Доказ: За лица која су у радном односу доставити </w:t>
            </w:r>
            <w:r w:rsidRPr="000541DF">
              <w:rPr>
                <w:rFonts w:ascii="Times New Roman CYR" w:hAnsi="Times New Roman CYR" w:cs="Times New Roman CYR"/>
                <w:lang w:val="en-US"/>
              </w:rPr>
              <w:t>М-А (стари М2) образаца пријаве запослених на обавезно социјално</w:t>
            </w:r>
            <w:r>
              <w:rPr>
                <w:rFonts w:ascii="Times New Roman CYR" w:hAnsi="Times New Roman CYR" w:cs="Times New Roman CYR"/>
                <w:lang w:val="sr-Cyrl-RS"/>
              </w:rPr>
              <w:t>.</w:t>
            </w:r>
          </w:p>
          <w:p w14:paraId="2F407B6F" w14:textId="337A7375" w:rsidR="008F64EA" w:rsidRPr="00A961EB" w:rsidRDefault="008F64EA" w:rsidP="00E6036A">
            <w:pPr>
              <w:widowControl w:val="0"/>
              <w:autoSpaceDE w:val="0"/>
              <w:autoSpaceDN w:val="0"/>
              <w:adjustRightInd w:val="0"/>
              <w:rPr>
                <w:rFonts w:ascii="Times New Roman CYR" w:hAnsi="Times New Roman CYR" w:cs="Times New Roman CYR"/>
                <w:lang w:val="sr-Cyrl-RS"/>
              </w:rPr>
            </w:pPr>
            <w:r w:rsidRPr="00267170">
              <w:rPr>
                <w:noProof/>
              </w:rPr>
              <w:t>За радника који није за</w:t>
            </w:r>
            <w:r>
              <w:rPr>
                <w:noProof/>
              </w:rPr>
              <w:t xml:space="preserve">послен код понуђача: </w:t>
            </w:r>
            <w:r w:rsidRPr="00267170">
              <w:rPr>
                <w:noProof/>
              </w:rPr>
              <w:t xml:space="preserve"> </w:t>
            </w:r>
            <w:r w:rsidRPr="00267170">
              <w:rPr>
                <w:noProof/>
                <w:lang w:val="sr-Cyrl-RS"/>
              </w:rPr>
              <w:t>У</w:t>
            </w:r>
            <w:r w:rsidRPr="00267170">
              <w:rPr>
                <w:noProof/>
              </w:rPr>
              <w:t>говор о привремени</w:t>
            </w:r>
            <w:r w:rsidRPr="00267170">
              <w:rPr>
                <w:noProof/>
                <w:lang w:val="sr-Cyrl-RS"/>
              </w:rPr>
              <w:t>м</w:t>
            </w:r>
            <w:r w:rsidRPr="00267170">
              <w:rPr>
                <w:noProof/>
              </w:rPr>
              <w:t xml:space="preserve"> и повремени</w:t>
            </w:r>
            <w:r w:rsidRPr="00267170">
              <w:rPr>
                <w:noProof/>
                <w:lang w:val="sr-Cyrl-RS"/>
              </w:rPr>
              <w:t>м</w:t>
            </w:r>
            <w:r w:rsidRPr="00267170">
              <w:rPr>
                <w:noProof/>
              </w:rPr>
              <w:t xml:space="preserve"> посло</w:t>
            </w:r>
            <w:r w:rsidRPr="00267170">
              <w:rPr>
                <w:noProof/>
                <w:lang w:val="sr-Cyrl-RS"/>
              </w:rPr>
              <w:t>вима</w:t>
            </w:r>
            <w:r w:rsidRPr="00267170">
              <w:rPr>
                <w:noProof/>
              </w:rPr>
              <w:t xml:space="preserve"> или други </w:t>
            </w:r>
            <w:r w:rsidRPr="00267170">
              <w:rPr>
                <w:noProof/>
                <w:lang w:val="sr-Cyrl-RS"/>
              </w:rPr>
              <w:t>У</w:t>
            </w:r>
            <w:r w:rsidRPr="00267170">
              <w:rPr>
                <w:noProof/>
              </w:rPr>
              <w:t>говор о радном ангажовању</w:t>
            </w:r>
            <w:r w:rsidRPr="00267170">
              <w:rPr>
                <w:noProof/>
                <w:lang w:val="sr-Cyrl-RS"/>
              </w:rPr>
              <w:t>.</w:t>
            </w:r>
            <w:r>
              <w:rPr>
                <w:noProof/>
                <w:lang w:val="sr-Cyrl-RS"/>
              </w:rPr>
              <w:t xml:space="preserve"> За технолога доставити диплому или радну књижицу.</w:t>
            </w:r>
          </w:p>
        </w:tc>
      </w:tr>
      <w:tr w:rsidR="008F64EA" w:rsidRPr="00F3712C" w14:paraId="53BEA0A3" w14:textId="77777777" w:rsidTr="00777458">
        <w:trPr>
          <w:trHeight w:val="1121"/>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23AA833E" w14:textId="17323413" w:rsidR="008F64EA" w:rsidRPr="00375A5D" w:rsidRDefault="008F64EA" w:rsidP="00E36B40">
            <w:pPr>
              <w:widowControl w:val="0"/>
              <w:autoSpaceDE w:val="0"/>
              <w:autoSpaceDN w:val="0"/>
              <w:adjustRightInd w:val="0"/>
              <w:rPr>
                <w:strike/>
                <w:lang w:val="sr-Cyrl-RS"/>
              </w:rPr>
            </w:pPr>
            <w:r w:rsidRPr="00375A5D">
              <w:rPr>
                <w:strike/>
                <w:color w:val="FF0000"/>
                <w:lang w:val="sr-Cyrl-RS"/>
              </w:rPr>
              <w:lastRenderedPageBreak/>
              <w:t>3.</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69EF1DDF" w14:textId="77777777" w:rsidR="008F64EA" w:rsidRPr="00375A5D" w:rsidRDefault="008F64EA" w:rsidP="00E6036A">
            <w:pPr>
              <w:rPr>
                <w:b/>
                <w:strike/>
                <w:noProof/>
                <w:color w:val="FF0000"/>
                <w:u w:val="single"/>
                <w:lang w:val="sr-Cyrl-RS"/>
              </w:rPr>
            </w:pPr>
            <w:r w:rsidRPr="00375A5D">
              <w:rPr>
                <w:b/>
                <w:strike/>
                <w:noProof/>
                <w:color w:val="FF0000"/>
                <w:u w:val="single"/>
                <w:lang w:val="sr-Cyrl-RS"/>
              </w:rPr>
              <w:t xml:space="preserve">За партију бр. 1: </w:t>
            </w:r>
          </w:p>
          <w:p w14:paraId="5F79B118" w14:textId="22DAF980" w:rsidR="008F64EA" w:rsidRPr="00375A5D" w:rsidRDefault="008F64EA" w:rsidP="0084389D">
            <w:pPr>
              <w:widowControl w:val="0"/>
              <w:autoSpaceDE w:val="0"/>
              <w:autoSpaceDN w:val="0"/>
              <w:adjustRightInd w:val="0"/>
              <w:rPr>
                <w:rFonts w:ascii="Calibri" w:hAnsi="Calibri" w:cs="Calibri"/>
                <w:strike/>
                <w:color w:val="FF0000"/>
                <w:lang w:val="sr-Cyrl-RS"/>
              </w:rPr>
            </w:pPr>
            <w:r w:rsidRPr="00375A5D">
              <w:rPr>
                <w:rFonts w:ascii="Times New Roman CYR" w:hAnsi="Times New Roman CYR" w:cs="Times New Roman CYR"/>
                <w:strike/>
                <w:color w:val="FF0000"/>
                <w:lang w:val="en-US"/>
              </w:rPr>
              <w:t>Понуђач је уписан у Централни регистар објеката који води Министарство пољопривреде, трговине, шумарства и водопривреде;</w:t>
            </w:r>
            <w:r w:rsidR="00375A5D">
              <w:rPr>
                <w:rFonts w:ascii="Times New Roman CYR" w:hAnsi="Times New Roman CYR" w:cs="Times New Roman CYR"/>
                <w:strike/>
                <w:color w:val="FF0000"/>
                <w:lang w:val="sr-Cyrl-RS"/>
              </w:rPr>
              <w:t xml:space="preserve"> </w:t>
            </w:r>
            <w:r w:rsidR="00375A5D" w:rsidRPr="00375A5D">
              <w:rPr>
                <w:rFonts w:ascii="Times New Roman CYR" w:hAnsi="Times New Roman CYR" w:cs="Times New Roman CYR"/>
                <w:color w:val="FF0000"/>
                <w:lang w:val="sr-Cyrl-RS"/>
              </w:rPr>
              <w:t>БРИШЕ СЕ.</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5A8BE22C" w14:textId="4F66D512" w:rsidR="008F64EA" w:rsidRPr="00375A5D" w:rsidRDefault="008F64EA" w:rsidP="0084389D">
            <w:pPr>
              <w:widowControl w:val="0"/>
              <w:autoSpaceDE w:val="0"/>
              <w:autoSpaceDN w:val="0"/>
              <w:adjustRightInd w:val="0"/>
              <w:rPr>
                <w:rFonts w:ascii="Calibri" w:hAnsi="Calibri" w:cs="Calibri"/>
                <w:strike/>
                <w:color w:val="FF0000"/>
                <w:lang w:val="sr-Cyrl-RS"/>
              </w:rPr>
            </w:pPr>
            <w:r w:rsidRPr="00375A5D">
              <w:rPr>
                <w:rFonts w:ascii="Times New Roman CYR" w:hAnsi="Times New Roman CYR" w:cs="Times New Roman CYR"/>
                <w:strike/>
                <w:color w:val="FF0000"/>
                <w:lang w:val="en-US"/>
              </w:rPr>
              <w:t xml:space="preserve">Потврда од Министарства пољопривреде, </w:t>
            </w:r>
            <w:r w:rsidRPr="00375A5D">
              <w:rPr>
                <w:rFonts w:ascii="Times New Roman CYR" w:hAnsi="Times New Roman CYR" w:cs="Times New Roman CYR"/>
                <w:strike/>
                <w:color w:val="FF0000"/>
                <w:highlight w:val="white"/>
                <w:lang w:val="en-US"/>
              </w:rPr>
              <w:t>шумарства и водопривреде</w:t>
            </w:r>
            <w:r w:rsidRPr="00375A5D">
              <w:rPr>
                <w:rFonts w:ascii="Times New Roman CYR" w:hAnsi="Times New Roman CYR" w:cs="Times New Roman CYR"/>
                <w:strike/>
                <w:color w:val="FF0000"/>
                <w:lang w:val="en-US"/>
              </w:rPr>
              <w:t xml:space="preserve"> о упису у Централни регистар објеката (члан 15. Закона о безбедности хране, („Сл. Гласник Републике Србије,  број 41/2009) и чл. 5  ст. 2 Правилника о садржини и начину вођења централног регистра објеката („ Сл. Гласник Републике Србије“, број 20/2010).</w:t>
            </w:r>
            <w:r w:rsidR="00375A5D">
              <w:rPr>
                <w:rFonts w:ascii="Times New Roman CYR" w:hAnsi="Times New Roman CYR" w:cs="Times New Roman CYR"/>
                <w:strike/>
                <w:color w:val="FF0000"/>
                <w:lang w:val="sr-Cyrl-RS"/>
              </w:rPr>
              <w:t xml:space="preserve">  </w:t>
            </w:r>
            <w:r w:rsidR="00375A5D" w:rsidRPr="00375A5D">
              <w:rPr>
                <w:rFonts w:ascii="Times New Roman CYR" w:hAnsi="Times New Roman CYR" w:cs="Times New Roman CYR"/>
                <w:color w:val="FF0000"/>
                <w:lang w:val="sr-Cyrl-RS"/>
              </w:rPr>
              <w:t>БРИШЕ СЕ.</w:t>
            </w:r>
          </w:p>
        </w:tc>
      </w:tr>
      <w:tr w:rsidR="008F64EA" w:rsidRPr="00F3712C" w14:paraId="5EA88A87" w14:textId="77777777" w:rsidTr="00777458">
        <w:trPr>
          <w:trHeight w:val="1121"/>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53256F12" w14:textId="646B0E70" w:rsidR="008F64EA" w:rsidRPr="00375A5D" w:rsidRDefault="008F64EA" w:rsidP="00E36B40">
            <w:pPr>
              <w:widowControl w:val="0"/>
              <w:autoSpaceDE w:val="0"/>
              <w:autoSpaceDN w:val="0"/>
              <w:adjustRightInd w:val="0"/>
              <w:rPr>
                <w:strike/>
                <w:lang w:val="sr-Cyrl-RS"/>
              </w:rPr>
            </w:pPr>
            <w:r w:rsidRPr="00375A5D">
              <w:rPr>
                <w:strike/>
                <w:color w:val="FF0000"/>
                <w:lang w:val="sr-Cyrl-RS"/>
              </w:rPr>
              <w:t>4.</w:t>
            </w:r>
            <w:r w:rsidR="00375A5D" w:rsidRPr="00375A5D">
              <w:rPr>
                <w:strike/>
                <w:color w:val="FF0000"/>
                <w:lang w:val="sr-Cyrl-RS"/>
              </w:rPr>
              <w:t xml:space="preserve"> </w:t>
            </w:r>
            <w:r w:rsidR="00375A5D" w:rsidRPr="00240E0B">
              <w:rPr>
                <w:color w:val="FF0000"/>
                <w:lang w:val="sr-Cyrl-RS"/>
              </w:rPr>
              <w:t>3</w:t>
            </w:r>
            <w:r w:rsidR="00240E0B" w:rsidRPr="00240E0B">
              <w:rPr>
                <w:color w:val="FF0000"/>
                <w:lang w:val="sr-Cyrl-RS"/>
              </w:rPr>
              <w:t>.</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35CCE13C" w14:textId="350D452F" w:rsidR="008F64EA" w:rsidRPr="00B62A26" w:rsidRDefault="008F64EA" w:rsidP="00E6036A">
            <w:pPr>
              <w:rPr>
                <w:b/>
                <w:noProof/>
                <w:u w:val="single"/>
                <w:lang w:val="sr-Cyrl-RS"/>
              </w:rPr>
            </w:pPr>
            <w:r w:rsidRPr="00B62A26">
              <w:rPr>
                <w:b/>
                <w:noProof/>
                <w:u w:val="single"/>
                <w:lang w:val="sr-Cyrl-RS"/>
              </w:rPr>
              <w:t>За партију бр. 1</w:t>
            </w:r>
            <w:r>
              <w:rPr>
                <w:b/>
                <w:noProof/>
                <w:u w:val="single"/>
                <w:lang w:val="sr-Cyrl-RS"/>
              </w:rPr>
              <w:t>,  2, 3, 4</w:t>
            </w:r>
            <w:r w:rsidRPr="00B62A26">
              <w:rPr>
                <w:b/>
                <w:noProof/>
                <w:u w:val="single"/>
                <w:lang w:val="sr-Cyrl-RS"/>
              </w:rPr>
              <w:t xml:space="preserve">: </w:t>
            </w:r>
          </w:p>
          <w:p w14:paraId="5E22E7EB" w14:textId="77777777" w:rsidR="008F64EA" w:rsidRPr="00D808FA" w:rsidRDefault="008F64EA" w:rsidP="0084389D">
            <w:pPr>
              <w:widowControl w:val="0"/>
              <w:autoSpaceDE w:val="0"/>
              <w:autoSpaceDN w:val="0"/>
              <w:adjustRightInd w:val="0"/>
              <w:rPr>
                <w:rFonts w:ascii="Calibri" w:hAnsi="Calibri" w:cs="Calibri"/>
              </w:rPr>
            </w:pPr>
            <w:r w:rsidRPr="00D808FA">
              <w:rPr>
                <w:rFonts w:ascii="Times New Roman CYR" w:hAnsi="Times New Roman CYR" w:cs="Times New Roman CYR"/>
                <w:lang w:val="en-US"/>
              </w:rPr>
              <w:t xml:space="preserve">Понуђач  има Систем за осигурање безбедности производа који је уведен и који се одржава на принципима добре произвођачке и хигијенске праксе и анализе опасности и критичних контролних тачака у производњи, преради и промету, односно делокругу свог рада са прехрамбеним производима –„HACCP“ </w:t>
            </w:r>
            <w:r w:rsidRPr="001B3138">
              <w:rPr>
                <w:rFonts w:ascii="Times New Roman CYR" w:hAnsi="Times New Roman CYR" w:cs="Times New Roman CYR"/>
                <w:lang w:val="en-US"/>
              </w:rPr>
              <w:t>и поседује све потврде надлежних органа да су  производња, складиштење и промет добара која су предмет јавне набавке усклађени са важећим прописима Републике Србије</w:t>
            </w:r>
            <w:r w:rsidRPr="00D808FA">
              <w:rPr>
                <w:rFonts w:ascii="Times New Roman CYR" w:hAnsi="Times New Roman CYR" w:cs="Times New Roman CYR"/>
                <w:lang w:val="en-US"/>
              </w:rPr>
              <w:t>;</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27DAB492" w14:textId="4875E158" w:rsidR="008F64EA" w:rsidRPr="00D808FA" w:rsidRDefault="008F64EA" w:rsidP="0084389D">
            <w:pPr>
              <w:widowControl w:val="0"/>
              <w:autoSpaceDE w:val="0"/>
              <w:autoSpaceDN w:val="0"/>
              <w:adjustRightInd w:val="0"/>
              <w:jc w:val="both"/>
              <w:rPr>
                <w:rFonts w:ascii="Times New Roman CYR" w:hAnsi="Times New Roman CYR" w:cs="Times New Roman CYR"/>
              </w:rPr>
            </w:pPr>
            <w:r w:rsidRPr="00D808FA">
              <w:rPr>
                <w:rFonts w:ascii="Times New Roman CYR" w:hAnsi="Times New Roman CYR" w:cs="Times New Roman CYR"/>
                <w:lang w:val="en-US"/>
              </w:rPr>
              <w:t>Доставити</w:t>
            </w:r>
            <w:r>
              <w:rPr>
                <w:rFonts w:ascii="Times New Roman CYR" w:hAnsi="Times New Roman CYR" w:cs="Times New Roman CYR"/>
              </w:rPr>
              <w:t>:</w:t>
            </w:r>
            <w:r w:rsidRPr="00D808FA">
              <w:rPr>
                <w:rFonts w:ascii="Times New Roman CYR" w:hAnsi="Times New Roman CYR" w:cs="Times New Roman CYR"/>
                <w:lang w:val="en-US"/>
              </w:rPr>
              <w:t xml:space="preserve"> </w:t>
            </w:r>
            <w:r>
              <w:rPr>
                <w:rFonts w:ascii="Times New Roman CYR" w:hAnsi="Times New Roman CYR" w:cs="Times New Roman CYR"/>
                <w:lang w:val="sr-Cyrl-RS"/>
              </w:rPr>
              <w:t>В</w:t>
            </w:r>
            <w:r w:rsidRPr="00D808FA">
              <w:rPr>
                <w:rFonts w:ascii="Times New Roman CYR" w:hAnsi="Times New Roman CYR" w:cs="Times New Roman CYR"/>
                <w:lang w:val="en-US"/>
              </w:rPr>
              <w:t>ажећ</w:t>
            </w:r>
            <w:r>
              <w:rPr>
                <w:rFonts w:ascii="Times New Roman CYR" w:hAnsi="Times New Roman CYR" w:cs="Times New Roman CYR"/>
                <w:lang w:val="sr-Cyrl-RS"/>
              </w:rPr>
              <w:t>и</w:t>
            </w:r>
            <w:r w:rsidRPr="00D808FA">
              <w:rPr>
                <w:rFonts w:ascii="Times New Roman CYR" w:hAnsi="Times New Roman CYR" w:cs="Times New Roman CYR"/>
                <w:lang w:val="en-US"/>
              </w:rPr>
              <w:t xml:space="preserve"> „HACCP“ серификата који је у непосредној вези са  делатношћу предмета јавне набавке. </w:t>
            </w:r>
          </w:p>
          <w:p w14:paraId="0C4E17B0" w14:textId="77777777" w:rsidR="008F64EA" w:rsidRPr="00D808FA" w:rsidRDefault="008F64EA" w:rsidP="0084389D">
            <w:pPr>
              <w:widowControl w:val="0"/>
              <w:autoSpaceDE w:val="0"/>
              <w:autoSpaceDN w:val="0"/>
              <w:adjustRightInd w:val="0"/>
              <w:rPr>
                <w:rFonts w:ascii="Times New Roman CYR" w:hAnsi="Times New Roman CYR" w:cs="Times New Roman CYR"/>
              </w:rPr>
            </w:pPr>
            <w:r w:rsidRPr="00D808FA">
              <w:rPr>
                <w:rFonts w:ascii="Times New Roman CYR" w:hAnsi="Times New Roman CYR" w:cs="Times New Roman CYR"/>
                <w:lang w:val="en-US"/>
              </w:rPr>
              <w:t>Изјава понуђача дата под пуном моралном, материјалном и кривичном одговорношћу у писаној форми,  потписана и печатирана, којом потвђује да ће у реализацији уговора у овој јавној набавци испоручивати добра за која поседује све потврде надлежних органа да је  производња, складиштење и промет истих усклађена са важећим прописима Републике Србије, тј. да произвођач поседује важећи „HACCP“.</w:t>
            </w:r>
          </w:p>
          <w:p w14:paraId="2AEF7BD4" w14:textId="77777777" w:rsidR="008F64EA" w:rsidRPr="00D808FA" w:rsidRDefault="008F64EA" w:rsidP="0084389D">
            <w:pPr>
              <w:widowControl w:val="0"/>
              <w:autoSpaceDE w:val="0"/>
              <w:autoSpaceDN w:val="0"/>
              <w:adjustRightInd w:val="0"/>
              <w:jc w:val="both"/>
              <w:rPr>
                <w:rFonts w:ascii="Calibri" w:hAnsi="Calibri" w:cs="Calibri"/>
              </w:rPr>
            </w:pPr>
          </w:p>
        </w:tc>
      </w:tr>
      <w:tr w:rsidR="008F64EA" w:rsidRPr="00F3712C" w14:paraId="50B53CA7" w14:textId="77777777" w:rsidTr="00777458">
        <w:trPr>
          <w:trHeight w:val="1121"/>
        </w:trPr>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02D747F8" w14:textId="5ADFB4F1" w:rsidR="008F64EA" w:rsidRPr="005C1F92" w:rsidRDefault="008F64EA" w:rsidP="00E36B40">
            <w:pPr>
              <w:widowControl w:val="0"/>
              <w:autoSpaceDE w:val="0"/>
              <w:autoSpaceDN w:val="0"/>
              <w:adjustRightInd w:val="0"/>
              <w:rPr>
                <w:strike/>
                <w:lang w:val="sr-Cyrl-RS"/>
              </w:rPr>
            </w:pPr>
            <w:r w:rsidRPr="005C1F92">
              <w:rPr>
                <w:strike/>
                <w:color w:val="FF0000"/>
                <w:lang w:val="sr-Cyrl-RS"/>
              </w:rPr>
              <w:t>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AC21363" w14:textId="460C6074" w:rsidR="008F64EA" w:rsidRPr="00375A5D" w:rsidRDefault="008F64EA" w:rsidP="00E6036A">
            <w:pPr>
              <w:rPr>
                <w:b/>
                <w:strike/>
                <w:noProof/>
                <w:color w:val="FF0000"/>
                <w:u w:val="single"/>
                <w:lang w:val="sr-Cyrl-RS"/>
              </w:rPr>
            </w:pPr>
            <w:r w:rsidRPr="00375A5D">
              <w:rPr>
                <w:b/>
                <w:strike/>
                <w:noProof/>
                <w:color w:val="FF0000"/>
                <w:u w:val="single"/>
                <w:lang w:val="sr-Cyrl-RS"/>
              </w:rPr>
              <w:t xml:space="preserve">За партију бр. 2, 3, 4: </w:t>
            </w:r>
          </w:p>
          <w:p w14:paraId="4B7F633F" w14:textId="2D4DF8EB" w:rsidR="008F64EA" w:rsidRPr="00375A5D" w:rsidRDefault="008F64EA" w:rsidP="00AF7746">
            <w:pPr>
              <w:widowControl w:val="0"/>
              <w:autoSpaceDE w:val="0"/>
              <w:autoSpaceDN w:val="0"/>
              <w:adjustRightInd w:val="0"/>
              <w:rPr>
                <w:strike/>
                <w:color w:val="FF0000"/>
                <w:lang w:val="sr-Cyrl-RS"/>
              </w:rPr>
            </w:pPr>
            <w:r w:rsidRPr="00375A5D">
              <w:rPr>
                <w:strike/>
                <w:color w:val="FF0000"/>
                <w:lang w:val="en-US"/>
              </w:rPr>
              <w:t xml:space="preserve">Понуђач  има Систем </w:t>
            </w:r>
            <w:r w:rsidRPr="00375A5D">
              <w:rPr>
                <w:strike/>
                <w:color w:val="FF0000"/>
              </w:rPr>
              <w:t>управљања безбедношћу хране – ISO 22000 стандард</w:t>
            </w:r>
            <w:r w:rsidRPr="00375A5D">
              <w:rPr>
                <w:strike/>
                <w:color w:val="FF0000"/>
                <w:lang w:val="en-US"/>
              </w:rPr>
              <w:t>;</w:t>
            </w:r>
            <w:r w:rsidR="00375A5D">
              <w:rPr>
                <w:strike/>
                <w:color w:val="FF0000"/>
                <w:lang w:val="sr-Cyrl-RS"/>
              </w:rPr>
              <w:t xml:space="preserve"> </w:t>
            </w:r>
            <w:r w:rsidR="00375A5D" w:rsidRPr="00375A5D">
              <w:rPr>
                <w:rFonts w:ascii="Times New Roman CYR" w:hAnsi="Times New Roman CYR" w:cs="Times New Roman CYR"/>
                <w:color w:val="FF0000"/>
                <w:lang w:val="sr-Cyrl-RS"/>
              </w:rPr>
              <w:t>БРИШЕ СЕ.</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710F53A2" w14:textId="77777777" w:rsidR="008F64EA" w:rsidRPr="00375A5D" w:rsidRDefault="008F64EA" w:rsidP="0084389D">
            <w:pPr>
              <w:widowControl w:val="0"/>
              <w:autoSpaceDE w:val="0"/>
              <w:autoSpaceDN w:val="0"/>
              <w:adjustRightInd w:val="0"/>
              <w:jc w:val="both"/>
              <w:rPr>
                <w:strike/>
                <w:color w:val="FF0000"/>
                <w:lang w:val="sr-Cyrl-RS"/>
              </w:rPr>
            </w:pPr>
          </w:p>
          <w:p w14:paraId="74084F55" w14:textId="435FB360" w:rsidR="008F64EA" w:rsidRPr="00375A5D" w:rsidRDefault="008F64EA" w:rsidP="0084389D">
            <w:pPr>
              <w:widowControl w:val="0"/>
              <w:autoSpaceDE w:val="0"/>
              <w:autoSpaceDN w:val="0"/>
              <w:adjustRightInd w:val="0"/>
              <w:jc w:val="both"/>
              <w:rPr>
                <w:strike/>
                <w:color w:val="FF0000"/>
              </w:rPr>
            </w:pPr>
            <w:r w:rsidRPr="00375A5D">
              <w:rPr>
                <w:strike/>
                <w:color w:val="FF0000"/>
              </w:rPr>
              <w:t>Доставити</w:t>
            </w:r>
            <w:r w:rsidRPr="00375A5D">
              <w:rPr>
                <w:strike/>
                <w:color w:val="FF0000"/>
                <w:lang w:val="sr-Cyrl-RS"/>
              </w:rPr>
              <w:t xml:space="preserve"> в</w:t>
            </w:r>
            <w:r w:rsidRPr="00375A5D">
              <w:rPr>
                <w:strike/>
                <w:color w:val="FF0000"/>
              </w:rPr>
              <w:t>ажећ</w:t>
            </w:r>
            <w:r w:rsidRPr="00375A5D">
              <w:rPr>
                <w:strike/>
                <w:color w:val="FF0000"/>
                <w:lang w:val="sr-Cyrl-RS"/>
              </w:rPr>
              <w:t>и</w:t>
            </w:r>
            <w:r w:rsidRPr="00375A5D">
              <w:rPr>
                <w:strike/>
                <w:color w:val="FF0000"/>
              </w:rPr>
              <w:t xml:space="preserve">  </w:t>
            </w:r>
            <w:r w:rsidRPr="00375A5D">
              <w:rPr>
                <w:strike/>
                <w:color w:val="FF0000"/>
                <w:lang w:val="en-US"/>
              </w:rPr>
              <w:t>ISSO</w:t>
            </w:r>
            <w:r w:rsidRPr="00375A5D">
              <w:rPr>
                <w:strike/>
                <w:color w:val="FF0000"/>
              </w:rPr>
              <w:t xml:space="preserve"> 22000 стандард.</w:t>
            </w:r>
          </w:p>
          <w:p w14:paraId="7DD855DA" w14:textId="77777777" w:rsidR="008F64EA" w:rsidRPr="00375A5D" w:rsidRDefault="008F64EA" w:rsidP="0084389D">
            <w:pPr>
              <w:widowControl w:val="0"/>
              <w:autoSpaceDE w:val="0"/>
              <w:autoSpaceDN w:val="0"/>
              <w:adjustRightInd w:val="0"/>
              <w:jc w:val="both"/>
              <w:rPr>
                <w:strike/>
                <w:color w:val="FF0000"/>
              </w:rPr>
            </w:pPr>
          </w:p>
          <w:p w14:paraId="2C3A76E1" w14:textId="23531D60" w:rsidR="008F64EA" w:rsidRPr="00375A5D" w:rsidRDefault="00375A5D" w:rsidP="00AF7746">
            <w:pPr>
              <w:rPr>
                <w:strike/>
                <w:color w:val="FF0000"/>
                <w:lang w:val="sr-Cyrl-RS"/>
              </w:rPr>
            </w:pPr>
            <w:r w:rsidRPr="00375A5D">
              <w:rPr>
                <w:rFonts w:ascii="Times New Roman CYR" w:hAnsi="Times New Roman CYR" w:cs="Times New Roman CYR"/>
                <w:color w:val="FF0000"/>
                <w:lang w:val="sr-Cyrl-RS"/>
              </w:rPr>
              <w:t>БРИШЕ СЕ.</w:t>
            </w:r>
          </w:p>
        </w:tc>
      </w:tr>
      <w:tr w:rsidR="008F64EA" w:rsidRPr="00F3712C" w14:paraId="4AE06E7C" w14:textId="77777777" w:rsidTr="00777458">
        <w:trPr>
          <w:trHeight w:val="1121"/>
        </w:trPr>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15B20EF6" w14:textId="614F046F" w:rsidR="008F64EA" w:rsidRPr="00806D1E" w:rsidRDefault="008F64EA" w:rsidP="00E36B40">
            <w:pPr>
              <w:widowControl w:val="0"/>
              <w:autoSpaceDE w:val="0"/>
              <w:autoSpaceDN w:val="0"/>
              <w:adjustRightInd w:val="0"/>
              <w:rPr>
                <w:lang w:val="sr-Cyrl-RS"/>
              </w:rPr>
            </w:pPr>
            <w:r w:rsidRPr="005C1F92">
              <w:rPr>
                <w:strike/>
                <w:color w:val="FF0000"/>
                <w:lang w:val="sr-Cyrl-RS"/>
              </w:rPr>
              <w:lastRenderedPageBreak/>
              <w:t>6</w:t>
            </w:r>
            <w:r>
              <w:rPr>
                <w:lang w:val="sr-Cyrl-RS"/>
              </w:rPr>
              <w:t>.</w:t>
            </w:r>
            <w:r w:rsidR="005C1F92">
              <w:rPr>
                <w:lang w:val="sr-Cyrl-RS"/>
              </w:rPr>
              <w:t xml:space="preserve"> </w:t>
            </w:r>
            <w:r w:rsidR="005C1F92" w:rsidRPr="005C1F92">
              <w:rPr>
                <w:color w:val="FF0000"/>
                <w:lang w:val="sr-Cyrl-RS"/>
              </w:rPr>
              <w:t>4</w:t>
            </w:r>
            <w:r w:rsidR="005C1F92">
              <w:rPr>
                <w:color w:val="FF0000"/>
                <w:lang w:val="sr-Cyrl-RS"/>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0230A2AC" w14:textId="77777777" w:rsidR="008F64EA" w:rsidRPr="00B62A26" w:rsidRDefault="008F64EA" w:rsidP="00806D1E">
            <w:pPr>
              <w:rPr>
                <w:b/>
                <w:noProof/>
                <w:u w:val="single"/>
                <w:lang w:val="sr-Cyrl-RS"/>
              </w:rPr>
            </w:pPr>
            <w:r w:rsidRPr="00B62A26">
              <w:rPr>
                <w:b/>
                <w:noProof/>
                <w:u w:val="single"/>
                <w:lang w:val="sr-Cyrl-RS"/>
              </w:rPr>
              <w:t xml:space="preserve">За партију бр. </w:t>
            </w:r>
            <w:r>
              <w:rPr>
                <w:b/>
                <w:noProof/>
                <w:u w:val="single"/>
                <w:lang w:val="sr-Cyrl-RS"/>
              </w:rPr>
              <w:t>2, 3, 4</w:t>
            </w:r>
            <w:r w:rsidRPr="00B62A26">
              <w:rPr>
                <w:b/>
                <w:noProof/>
                <w:u w:val="single"/>
                <w:lang w:val="sr-Cyrl-RS"/>
              </w:rPr>
              <w:t xml:space="preserve">: </w:t>
            </w:r>
          </w:p>
          <w:p w14:paraId="6AF4B8D3" w14:textId="18C23F0C" w:rsidR="008F64EA" w:rsidRPr="00F874CE" w:rsidRDefault="008F64EA" w:rsidP="00806D1E">
            <w:pPr>
              <w:rPr>
                <w:noProof/>
                <w:lang w:val="sr-Cyrl-RS"/>
              </w:rPr>
            </w:pPr>
            <w:r w:rsidRPr="00F874CE">
              <w:rPr>
                <w:noProof/>
                <w:lang w:val="sr-Cyrl-RS"/>
              </w:rPr>
              <w:t>Понуђач има  за сва понуђена добра да су уписана у Регистар дијететских производа које води Министраство здравља</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49635F1A" w14:textId="41215BF8" w:rsidR="008F64EA" w:rsidRPr="00E141C4" w:rsidRDefault="008F64EA" w:rsidP="00537C89">
            <w:pPr>
              <w:autoSpaceDE w:val="0"/>
              <w:autoSpaceDN w:val="0"/>
              <w:adjustRightInd w:val="0"/>
              <w:jc w:val="both"/>
              <w:rPr>
                <w:lang w:val="sr-Cyrl-RS"/>
              </w:rPr>
            </w:pPr>
            <w:r>
              <w:rPr>
                <w:lang w:val="sr-Cyrl-RS"/>
              </w:rPr>
              <w:t xml:space="preserve">Доставити Уверење Министарства </w:t>
            </w:r>
            <w:r>
              <w:rPr>
                <w:bCs/>
                <w:lang w:val="sr-Latn-RS"/>
              </w:rPr>
              <w:t>здравља</w:t>
            </w:r>
            <w:r w:rsidRPr="00E141C4">
              <w:rPr>
                <w:bCs/>
                <w:lang w:val="sr-Latn-RS"/>
              </w:rPr>
              <w:t xml:space="preserve"> </w:t>
            </w:r>
            <w:r>
              <w:rPr>
                <w:bCs/>
                <w:lang w:val="sr-Latn-RS"/>
              </w:rPr>
              <w:t>о</w:t>
            </w:r>
            <w:r w:rsidRPr="00E141C4">
              <w:rPr>
                <w:bCs/>
                <w:lang w:val="sr-Latn-RS"/>
              </w:rPr>
              <w:t xml:space="preserve"> </w:t>
            </w:r>
            <w:r>
              <w:rPr>
                <w:bCs/>
                <w:lang w:val="sr-Latn-RS"/>
              </w:rPr>
              <w:t>упису</w:t>
            </w:r>
            <w:r>
              <w:rPr>
                <w:bCs/>
                <w:lang w:val="sr-Cyrl-RS"/>
              </w:rPr>
              <w:t xml:space="preserve"> </w:t>
            </w:r>
            <w:r>
              <w:rPr>
                <w:bCs/>
                <w:lang w:val="sr-Latn-RS"/>
              </w:rPr>
              <w:t>понуђеног</w:t>
            </w:r>
            <w:r w:rsidRPr="00E141C4">
              <w:rPr>
                <w:bCs/>
                <w:lang w:val="sr-Latn-RS"/>
              </w:rPr>
              <w:t xml:space="preserve"> </w:t>
            </w:r>
            <w:r>
              <w:rPr>
                <w:bCs/>
                <w:lang w:val="sr-Latn-RS"/>
              </w:rPr>
              <w:t>добра</w:t>
            </w:r>
            <w:r w:rsidRPr="00E141C4">
              <w:rPr>
                <w:bCs/>
                <w:lang w:val="sr-Latn-RS"/>
              </w:rPr>
              <w:t xml:space="preserve"> </w:t>
            </w:r>
            <w:r>
              <w:rPr>
                <w:bCs/>
                <w:lang w:val="sr-Latn-RS"/>
              </w:rPr>
              <w:t>у</w:t>
            </w:r>
            <w:r w:rsidRPr="00E141C4">
              <w:rPr>
                <w:bCs/>
                <w:lang w:val="sr-Latn-RS"/>
              </w:rPr>
              <w:t xml:space="preserve"> </w:t>
            </w:r>
            <w:r>
              <w:rPr>
                <w:bCs/>
                <w:lang w:val="sr-Latn-RS"/>
              </w:rPr>
              <w:t>базу</w:t>
            </w:r>
            <w:r w:rsidRPr="00E141C4">
              <w:rPr>
                <w:bCs/>
                <w:lang w:val="sr-Latn-RS"/>
              </w:rPr>
              <w:t xml:space="preserve"> </w:t>
            </w:r>
            <w:r>
              <w:rPr>
                <w:bCs/>
                <w:lang w:val="sr-Latn-RS"/>
              </w:rPr>
              <w:t>података</w:t>
            </w:r>
            <w:r>
              <w:rPr>
                <w:bCs/>
                <w:lang w:val="sr-Cyrl-RS"/>
              </w:rPr>
              <w:t>.</w:t>
            </w:r>
          </w:p>
        </w:tc>
      </w:tr>
      <w:tr w:rsidR="008F64EA" w:rsidRPr="00F3712C" w14:paraId="594728C2" w14:textId="77777777" w:rsidTr="00777458">
        <w:trPr>
          <w:trHeight w:val="416"/>
        </w:trPr>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4BCE1D8B" w14:textId="3126D8C2" w:rsidR="008F64EA" w:rsidRPr="005C1F92" w:rsidRDefault="005C1F92" w:rsidP="005C1F92">
            <w:pPr>
              <w:pStyle w:val="ListParagraph"/>
              <w:widowControl w:val="0"/>
              <w:numPr>
                <w:ilvl w:val="0"/>
                <w:numId w:val="15"/>
              </w:numPr>
              <w:autoSpaceDE w:val="0"/>
              <w:autoSpaceDN w:val="0"/>
              <w:adjustRightInd w:val="0"/>
              <w:rPr>
                <w:strike/>
                <w:lang w:val="sr-Cyrl-RS"/>
              </w:rPr>
            </w:pPr>
            <w:r w:rsidRPr="005C1F92">
              <w:rPr>
                <w:color w:val="FF0000"/>
                <w:lang w:val="sr-Cyrl-RS"/>
              </w:rPr>
              <w:t>5.</w:t>
            </w:r>
          </w:p>
        </w:tc>
        <w:tc>
          <w:tcPr>
            <w:tcW w:w="3118" w:type="dxa"/>
            <w:gridSpan w:val="2"/>
            <w:tcBorders>
              <w:top w:val="single" w:sz="4" w:space="0" w:color="auto"/>
              <w:left w:val="single" w:sz="4" w:space="0" w:color="auto"/>
              <w:bottom w:val="double" w:sz="4" w:space="0" w:color="auto"/>
              <w:right w:val="single" w:sz="4" w:space="0" w:color="auto"/>
            </w:tcBorders>
            <w:shd w:val="clear" w:color="auto" w:fill="auto"/>
          </w:tcPr>
          <w:p w14:paraId="57E53DBA" w14:textId="77777777" w:rsidR="008F64EA" w:rsidRPr="00B62A26" w:rsidRDefault="008F64EA" w:rsidP="00696898">
            <w:pPr>
              <w:rPr>
                <w:b/>
                <w:noProof/>
                <w:u w:val="single"/>
                <w:lang w:val="sr-Cyrl-RS"/>
              </w:rPr>
            </w:pPr>
            <w:r w:rsidRPr="00B62A26">
              <w:rPr>
                <w:b/>
                <w:noProof/>
                <w:u w:val="single"/>
                <w:lang w:val="sr-Cyrl-RS"/>
              </w:rPr>
              <w:t xml:space="preserve">За партију бр. </w:t>
            </w:r>
            <w:r>
              <w:rPr>
                <w:b/>
                <w:noProof/>
                <w:u w:val="single"/>
                <w:lang w:val="sr-Cyrl-RS"/>
              </w:rPr>
              <w:t>2, 3, 4</w:t>
            </w:r>
            <w:r w:rsidRPr="00B62A26">
              <w:rPr>
                <w:b/>
                <w:noProof/>
                <w:u w:val="single"/>
                <w:lang w:val="sr-Cyrl-RS"/>
              </w:rPr>
              <w:t xml:space="preserve">: </w:t>
            </w:r>
          </w:p>
          <w:p w14:paraId="3D502EA5" w14:textId="38DC4A66" w:rsidR="008F64EA" w:rsidRPr="00696898" w:rsidRDefault="008F64EA" w:rsidP="00696898">
            <w:pPr>
              <w:rPr>
                <w:noProof/>
                <w:lang w:val="sr-Cyrl-RS"/>
              </w:rPr>
            </w:pPr>
            <w:r w:rsidRPr="00696898">
              <w:rPr>
                <w:noProof/>
                <w:lang w:val="sr-Cyrl-RS"/>
              </w:rPr>
              <w:t xml:space="preserve">Да понуђач има Уговор са акредитованом </w:t>
            </w:r>
            <w:r>
              <w:rPr>
                <w:noProof/>
                <w:lang w:val="sr-Cyrl-RS"/>
              </w:rPr>
              <w:t>л</w:t>
            </w:r>
            <w:r w:rsidRPr="00696898">
              <w:rPr>
                <w:noProof/>
                <w:lang w:val="sr-Cyrl-RS"/>
              </w:rPr>
              <w:t>абораторијом која издаје Атест о здравственој исправности производа</w:t>
            </w:r>
            <w:r>
              <w:rPr>
                <w:noProof/>
                <w:lang w:val="sr-Cyrl-RS"/>
              </w:rPr>
              <w:t>.</w:t>
            </w:r>
          </w:p>
        </w:tc>
        <w:tc>
          <w:tcPr>
            <w:tcW w:w="6096" w:type="dxa"/>
            <w:gridSpan w:val="2"/>
            <w:tcBorders>
              <w:top w:val="single" w:sz="4" w:space="0" w:color="auto"/>
              <w:left w:val="single" w:sz="4" w:space="0" w:color="auto"/>
              <w:bottom w:val="double" w:sz="4" w:space="0" w:color="auto"/>
              <w:right w:val="single" w:sz="4" w:space="0" w:color="auto"/>
            </w:tcBorders>
            <w:shd w:val="clear" w:color="auto" w:fill="auto"/>
          </w:tcPr>
          <w:p w14:paraId="481A3EEA" w14:textId="57EC3CC2" w:rsidR="008F64EA" w:rsidRDefault="008F64EA" w:rsidP="00E141C4">
            <w:pPr>
              <w:autoSpaceDE w:val="0"/>
              <w:autoSpaceDN w:val="0"/>
              <w:adjustRightInd w:val="0"/>
              <w:rPr>
                <w:lang w:val="sr-Cyrl-RS"/>
              </w:rPr>
            </w:pPr>
            <w:r>
              <w:rPr>
                <w:lang w:val="sr-Cyrl-RS"/>
              </w:rPr>
              <w:t>Доставити Уговор са акредитованом лабораторијом.</w:t>
            </w:r>
          </w:p>
        </w:tc>
      </w:tr>
    </w:tbl>
    <w:p w14:paraId="5E9AF310" w14:textId="77777777" w:rsidR="00070455" w:rsidRDefault="00070455" w:rsidP="00070455">
      <w:pPr>
        <w:jc w:val="both"/>
        <w:rPr>
          <w:b/>
          <w:bCs/>
          <w:iCs/>
          <w:u w:val="single"/>
          <w:lang w:val="sr-Cyrl-CS"/>
        </w:rPr>
      </w:pPr>
    </w:p>
    <w:p w14:paraId="18A2D624" w14:textId="47274DFF" w:rsidR="00AD2380" w:rsidRPr="00070455" w:rsidRDefault="00AD2380" w:rsidP="00070455">
      <w:pPr>
        <w:jc w:val="both"/>
        <w:rPr>
          <w:bCs/>
          <w:iCs/>
        </w:rPr>
      </w:pPr>
      <w:r w:rsidRPr="00070455">
        <w:rPr>
          <w:b/>
          <w:bCs/>
          <w:iCs/>
          <w:u w:val="single"/>
          <w:lang w:val="sr-Cyrl-CS"/>
        </w:rPr>
        <w:t>Доказивање испуњености услова за учешће у поступку јавне набавке</w:t>
      </w:r>
      <w:r w:rsidR="00750158" w:rsidRPr="00070455">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23E8E598" w:rsidR="00FC1E62" w:rsidRPr="00511ABB" w:rsidRDefault="004F4808" w:rsidP="00FC1E62">
      <w:pPr>
        <w:pStyle w:val="ListParagraph"/>
        <w:numPr>
          <w:ilvl w:val="0"/>
          <w:numId w:val="1"/>
        </w:numPr>
        <w:jc w:val="both"/>
        <w:rPr>
          <w:noProof/>
        </w:rPr>
      </w:pPr>
      <w:r w:rsidRPr="00511ABB">
        <w:rPr>
          <w:noProof/>
        </w:rPr>
        <w:t>ОБАВЕЗН</w:t>
      </w:r>
      <w:r w:rsidRPr="00511ABB">
        <w:rPr>
          <w:noProof/>
          <w:lang w:val="sr-Cyrl-CS"/>
        </w:rPr>
        <w:t>И</w:t>
      </w:r>
      <w:r w:rsidRPr="00511ABB">
        <w:rPr>
          <w:noProof/>
        </w:rPr>
        <w:t xml:space="preserve">  УСЛОВ</w:t>
      </w:r>
      <w:r w:rsidRPr="00511ABB">
        <w:rPr>
          <w:noProof/>
          <w:lang w:val="sr-Cyrl-CS"/>
        </w:rPr>
        <w:t>И</w:t>
      </w:r>
      <w:r w:rsidRPr="00511ABB">
        <w:rPr>
          <w:noProof/>
        </w:rPr>
        <w:t xml:space="preserve"> ЗА УЧЕШЋЕ У ПОСТУПКУ ЈАВНЕ НАБАВКЕ ИЗ ЧЛАНА 75. ЗАКОНА о ЈН: </w:t>
      </w:r>
      <w:r w:rsidR="00FC1E62" w:rsidRPr="00511ABB">
        <w:rPr>
          <w:noProof/>
          <w:lang w:val="sr-Cyrl-CS"/>
        </w:rPr>
        <w:t>И</w:t>
      </w:r>
      <w:r w:rsidR="00FC1E62" w:rsidRPr="00511ABB">
        <w:rPr>
          <w:noProof/>
        </w:rPr>
        <w:t xml:space="preserve">спуњеност услова из тачке </w:t>
      </w:r>
      <w:r w:rsidR="00FC1E62" w:rsidRPr="00511ABB">
        <w:rPr>
          <w:noProof/>
          <w:lang w:val="sr-Cyrl-CS"/>
        </w:rPr>
        <w:t>1, 2, 3.</w:t>
      </w:r>
      <w:r w:rsidR="003E2725">
        <w:rPr>
          <w:noProof/>
          <w:lang w:val="sr-Cyrl-CS"/>
        </w:rPr>
        <w:t xml:space="preserve"> </w:t>
      </w:r>
      <w:r w:rsidR="003E2725" w:rsidRPr="003E2725">
        <w:rPr>
          <w:noProof/>
          <w:color w:val="FF0000"/>
          <w:lang w:val="sr-Cyrl-CS"/>
        </w:rPr>
        <w:t>4</w:t>
      </w:r>
      <w:r w:rsidR="003E2725">
        <w:rPr>
          <w:noProof/>
          <w:lang w:val="sr-Cyrl-CS"/>
        </w:rPr>
        <w:t>.</w:t>
      </w:r>
      <w:r w:rsidR="00FC1E62" w:rsidRPr="00511ABB">
        <w:rPr>
          <w:noProof/>
        </w:rPr>
        <w:t xml:space="preserve"> понуђач доказује достављањем доказа наведених у табели</w:t>
      </w:r>
      <w:r w:rsidR="004B0A93" w:rsidRPr="00511ABB">
        <w:rPr>
          <w:noProof/>
        </w:rPr>
        <w:t>.</w:t>
      </w:r>
    </w:p>
    <w:p w14:paraId="15E050FF" w14:textId="77777777" w:rsidR="00C87537" w:rsidRPr="00511ABB" w:rsidRDefault="00C87537" w:rsidP="008D7948">
      <w:pPr>
        <w:pStyle w:val="ListParagraph"/>
        <w:ind w:left="405"/>
        <w:jc w:val="both"/>
        <w:rPr>
          <w:noProof/>
          <w:color w:val="FF0000"/>
          <w:lang w:val="sr-Cyrl-CS"/>
        </w:rPr>
      </w:pPr>
    </w:p>
    <w:p w14:paraId="02F6C229" w14:textId="77777777" w:rsidR="00C87537" w:rsidRPr="00C87537" w:rsidRDefault="00C87537" w:rsidP="00BD619D">
      <w:pPr>
        <w:pStyle w:val="ListParagraph"/>
        <w:ind w:left="405"/>
        <w:jc w:val="both"/>
        <w:rPr>
          <w:noProof/>
          <w:highlight w:val="yellow"/>
          <w:lang w:val="sr-Cyrl-CS"/>
        </w:rPr>
      </w:pPr>
    </w:p>
    <w:p w14:paraId="4F834FAC" w14:textId="2F53DA76" w:rsidR="00113AEA" w:rsidRPr="00511ABB" w:rsidRDefault="004F4808" w:rsidP="004F4808">
      <w:pPr>
        <w:pStyle w:val="ListParagraph"/>
        <w:numPr>
          <w:ilvl w:val="0"/>
          <w:numId w:val="1"/>
        </w:numPr>
        <w:jc w:val="both"/>
        <w:rPr>
          <w:noProof/>
        </w:rPr>
      </w:pPr>
      <w:r w:rsidRPr="00511ABB">
        <w:rPr>
          <w:noProof/>
        </w:rPr>
        <w:t xml:space="preserve">ДОДАТНИ УСЛОВИ ЗА УЧЕШЋЕ У ПОСТУПКУ ЈАВНЕ НАБАВКЕ ИЗ ЧЛАНА 76. ЗАКОНА о ЈН: </w:t>
      </w:r>
      <w:r w:rsidR="00113AEA" w:rsidRPr="00511ABB">
        <w:rPr>
          <w:noProof/>
          <w:lang w:val="sr-Cyrl-CS"/>
        </w:rPr>
        <w:t>И</w:t>
      </w:r>
      <w:r w:rsidR="00113AEA" w:rsidRPr="00511ABB">
        <w:rPr>
          <w:noProof/>
        </w:rPr>
        <w:t xml:space="preserve">спуњеност услова из тачке </w:t>
      </w:r>
      <w:r w:rsidR="00BB7210" w:rsidRPr="00511ABB">
        <w:rPr>
          <w:noProof/>
        </w:rPr>
        <w:t>1, 2, 3</w:t>
      </w:r>
      <w:r w:rsidR="00113AEA" w:rsidRPr="00511ABB">
        <w:rPr>
          <w:noProof/>
        </w:rPr>
        <w:t>,</w:t>
      </w:r>
      <w:r w:rsidR="008F0312">
        <w:rPr>
          <w:noProof/>
          <w:lang w:val="sr-Cyrl-RS"/>
        </w:rPr>
        <w:t xml:space="preserve"> 4, 5, </w:t>
      </w:r>
      <w:r w:rsidR="008F0312" w:rsidRPr="003E2725">
        <w:rPr>
          <w:strike/>
          <w:noProof/>
          <w:color w:val="FF0000"/>
          <w:lang w:val="sr-Cyrl-RS"/>
        </w:rPr>
        <w:t>6, 7</w:t>
      </w:r>
      <w:r w:rsidR="008F0312" w:rsidRPr="003E2725">
        <w:rPr>
          <w:noProof/>
          <w:color w:val="FF0000"/>
          <w:lang w:val="sr-Cyrl-RS"/>
        </w:rPr>
        <w:t xml:space="preserve"> </w:t>
      </w:r>
      <w:r w:rsidR="00113AEA" w:rsidRPr="00511ABB">
        <w:rPr>
          <w:noProof/>
        </w:rPr>
        <w:t>понуђач доказује достав</w:t>
      </w:r>
      <w:r w:rsidR="00875FBC" w:rsidRPr="00511ABB">
        <w:rPr>
          <w:noProof/>
        </w:rPr>
        <w:t>љањем доказа наведених у табели</w:t>
      </w:r>
      <w:r w:rsidR="004B0A93" w:rsidRPr="00511ABB">
        <w:rPr>
          <w:noProof/>
        </w:rPr>
        <w:t>.</w:t>
      </w:r>
    </w:p>
    <w:p w14:paraId="4C21C092" w14:textId="77777777" w:rsidR="00C15D3D" w:rsidRPr="00C15D3D" w:rsidRDefault="00C15D3D" w:rsidP="004F4808">
      <w:pPr>
        <w:pStyle w:val="ListParagraph"/>
        <w:ind w:left="405"/>
        <w:jc w:val="both"/>
        <w:rPr>
          <w:noProof/>
          <w:highlight w:val="yellow"/>
        </w:rPr>
      </w:pPr>
    </w:p>
    <w:p w14:paraId="7907EA93"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оквирног споразума/уговора, односно током важења оквирног споразума/уговора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23AAEB4C"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w:t>
      </w:r>
      <w:r w:rsidR="003D19C1" w:rsidRPr="00511ABB">
        <w:rPr>
          <w:rFonts w:eastAsia="TimesNewRomanPS-BoldMT"/>
          <w:bCs/>
          <w:lang w:val="sr-Cyrl-CS"/>
        </w:rPr>
        <w:t>закључењу оквирног споразума</w:t>
      </w:r>
      <w:r w:rsidRPr="00511ABB">
        <w:rPr>
          <w:rFonts w:eastAsia="TimesNewRomanPS-BoldMT"/>
          <w:bCs/>
          <w:lang w:val="sr-Cyrl-CS"/>
        </w:rPr>
        <w:t xml:space="preserve"> да тражи од понуђача, чија је понуда на основу извештаја</w:t>
      </w:r>
      <w:r w:rsidRPr="00734936">
        <w:rPr>
          <w:rFonts w:eastAsia="TimesNewRomanPS-BoldMT"/>
          <w:bCs/>
          <w:lang w:val="sr-Cyrl-CS"/>
        </w:rPr>
        <w:t xml:space="preserve">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511AB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w:t>
      </w:r>
      <w:r w:rsidRPr="00511ABB">
        <w:rPr>
          <w:lang w:val="en-US"/>
        </w:rPr>
        <w:t>кривичном и материјалном одговорношћу оверену пред судским или управним органом, јавним бележником или другим надлежним органом те државе</w:t>
      </w:r>
      <w:r w:rsidRPr="00511ABB">
        <w:rPr>
          <w:rFonts w:eastAsia="TimesNewRomanPSMT"/>
          <w:bCs/>
        </w:rPr>
        <w:t>.</w:t>
      </w:r>
    </w:p>
    <w:p w14:paraId="761310D8" w14:textId="77777777" w:rsidR="00630A69" w:rsidRDefault="00630A69" w:rsidP="00630A69">
      <w:pPr>
        <w:tabs>
          <w:tab w:val="left" w:pos="680"/>
        </w:tabs>
        <w:jc w:val="both"/>
        <w:rPr>
          <w:rFonts w:eastAsia="TimesNewRomanPSMT"/>
          <w:b/>
          <w:bCs/>
          <w:lang w:val="sr-Cyrl-RS"/>
        </w:rPr>
      </w:pPr>
    </w:p>
    <w:p w14:paraId="73FF34D7" w14:textId="77777777" w:rsidR="00C10477" w:rsidRDefault="00C10477" w:rsidP="00630A69">
      <w:pPr>
        <w:tabs>
          <w:tab w:val="left" w:pos="680"/>
        </w:tabs>
        <w:jc w:val="both"/>
        <w:rPr>
          <w:rFonts w:eastAsia="TimesNewRomanPSMT"/>
          <w:b/>
          <w:bCs/>
          <w:lang w:val="sr-Cyrl-RS"/>
        </w:rPr>
      </w:pPr>
    </w:p>
    <w:p w14:paraId="331E751E" w14:textId="77777777" w:rsidR="00C10477" w:rsidRPr="00C10477" w:rsidRDefault="00C10477" w:rsidP="00C10477">
      <w:pPr>
        <w:pStyle w:val="ListParagraph"/>
        <w:numPr>
          <w:ilvl w:val="0"/>
          <w:numId w:val="1"/>
        </w:numPr>
        <w:jc w:val="both"/>
        <w:rPr>
          <w:b/>
          <w:bCs/>
          <w:iCs/>
          <w:color w:val="FF0000"/>
          <w:lang w:val="sr-Cyrl-CS"/>
        </w:rPr>
      </w:pPr>
      <w:r w:rsidRPr="00C10477">
        <w:rPr>
          <w:b/>
          <w:bCs/>
          <w:iCs/>
        </w:rPr>
        <w:t>Уколико п</w:t>
      </w:r>
      <w:r w:rsidRPr="00C10477">
        <w:rPr>
          <w:b/>
          <w:bCs/>
          <w:iCs/>
          <w:lang w:val="sr-Cyrl-CS"/>
        </w:rPr>
        <w:t>онуду</w:t>
      </w:r>
      <w:r w:rsidRPr="00C10477">
        <w:rPr>
          <w:b/>
          <w:bCs/>
          <w:iCs/>
        </w:rPr>
        <w:t xml:space="preserve"> подноси </w:t>
      </w:r>
      <w:r w:rsidRPr="00C10477">
        <w:rPr>
          <w:b/>
          <w:bCs/>
          <w:iCs/>
          <w:lang w:val="sr-Cyrl-CS"/>
        </w:rPr>
        <w:t>група понуђача,</w:t>
      </w:r>
      <w:r w:rsidRPr="00C10477">
        <w:rPr>
          <w:bCs/>
          <w:iCs/>
        </w:rPr>
        <w:t xml:space="preserve"> понуђач је дужан да </w:t>
      </w:r>
      <w:r w:rsidRPr="00C10477">
        <w:rPr>
          <w:bCs/>
          <w:iCs/>
          <w:lang w:val="sr-Cyrl-CS"/>
        </w:rPr>
        <w:t>за сваког члана групе понуђача</w:t>
      </w:r>
      <w:r w:rsidRPr="00C10477">
        <w:rPr>
          <w:bCs/>
          <w:iCs/>
        </w:rPr>
        <w:t xml:space="preserve"> </w:t>
      </w:r>
      <w:r w:rsidRPr="00C10477">
        <w:rPr>
          <w:bCs/>
          <w:iCs/>
          <w:lang w:val="sr-Cyrl-CS"/>
        </w:rPr>
        <w:t xml:space="preserve">достави наведене доказе да испуњава обавезне услове из члана 75. став 1. тач. 1) до 3), </w:t>
      </w:r>
      <w:r w:rsidRPr="00C10477">
        <w:rPr>
          <w:bCs/>
          <w:iCs/>
          <w:color w:val="FF0000"/>
          <w:lang w:val="sr-Cyrl-CS"/>
        </w:rPr>
        <w:t>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327FCC40" w14:textId="42CDA4F3" w:rsidR="00C10477" w:rsidRPr="00C10477" w:rsidRDefault="00C10477" w:rsidP="00C10477">
      <w:pPr>
        <w:pStyle w:val="ListParagraph"/>
        <w:ind w:left="405"/>
        <w:jc w:val="both"/>
        <w:rPr>
          <w:bCs/>
          <w:iCs/>
          <w:color w:val="FF0000"/>
        </w:rPr>
      </w:pPr>
      <w:r w:rsidRPr="00C10477">
        <w:rPr>
          <w:bCs/>
          <w:iCs/>
          <w:color w:val="FF0000"/>
          <w:lang w:val="sr-Cyrl-CS"/>
        </w:rPr>
        <w:t>Додатне услове група понуђача испуњава заједно.</w:t>
      </w:r>
      <w:r w:rsidRPr="00C10477">
        <w:rPr>
          <w:bCs/>
          <w:iCs/>
          <w:color w:val="FF0000"/>
        </w:rPr>
        <w:t xml:space="preserve"> </w:t>
      </w:r>
    </w:p>
    <w:p w14:paraId="6BCB909C" w14:textId="77777777" w:rsidR="00C10477" w:rsidRPr="00300477" w:rsidRDefault="00C10477" w:rsidP="00C10477">
      <w:pPr>
        <w:pStyle w:val="ListParagraph"/>
        <w:ind w:left="405"/>
        <w:jc w:val="both"/>
        <w:rPr>
          <w:bCs/>
          <w:iCs/>
          <w:color w:val="FF0000"/>
        </w:rPr>
      </w:pPr>
    </w:p>
    <w:p w14:paraId="7B7796F2" w14:textId="77777777" w:rsidR="00C10477" w:rsidRPr="00C10477" w:rsidRDefault="00C10477" w:rsidP="00C10477">
      <w:pPr>
        <w:pStyle w:val="ListParagraph"/>
        <w:numPr>
          <w:ilvl w:val="0"/>
          <w:numId w:val="1"/>
        </w:numPr>
        <w:jc w:val="both"/>
        <w:rPr>
          <w:bCs/>
          <w:iCs/>
          <w:color w:val="FF0000"/>
        </w:rPr>
      </w:pPr>
      <w:r w:rsidRPr="00C10477">
        <w:rPr>
          <w:b/>
          <w:bCs/>
          <w:iCs/>
          <w:lang w:val="sr-Cyrl-CS"/>
        </w:rPr>
        <w:t>У</w:t>
      </w:r>
      <w:r w:rsidRPr="00C10477">
        <w:rPr>
          <w:b/>
          <w:bCs/>
          <w:iCs/>
        </w:rPr>
        <w:t>колико понуђач подноси понуду са подизвођачем</w:t>
      </w:r>
      <w:r w:rsidRPr="00C10477">
        <w:rPr>
          <w:bCs/>
          <w:iCs/>
        </w:rPr>
        <w:t xml:space="preserve">, понуђач је дужан да </w:t>
      </w:r>
      <w:r w:rsidRPr="00C10477">
        <w:rPr>
          <w:bCs/>
          <w:iCs/>
          <w:lang w:val="sr-Cyrl-CS"/>
        </w:rPr>
        <w:t xml:space="preserve">за подизвођача достави доказе да испуњава услове из члана 75. став 1. тач. 1) до 3) Закона, </w:t>
      </w:r>
      <w:r w:rsidRPr="00C10477">
        <w:rPr>
          <w:bCs/>
          <w:iCs/>
          <w:color w:val="FF0000"/>
          <w:lang w:val="sr-Cyrl-CS"/>
        </w:rPr>
        <w:t xml:space="preserve">а доказ из члана 75. став 1. тач. 4). Закона, за део набавке који ће понуђач извршити преко подизвођача.  </w:t>
      </w:r>
    </w:p>
    <w:p w14:paraId="48754304" w14:textId="5CE8FEF9" w:rsidR="008A2F5B" w:rsidRPr="00C10477" w:rsidRDefault="008A2F5B" w:rsidP="008A2F5B">
      <w:pPr>
        <w:pStyle w:val="ListParagraph"/>
        <w:ind w:left="405"/>
        <w:jc w:val="both"/>
        <w:rPr>
          <w:bCs/>
          <w:iCs/>
          <w:color w:val="FF0000"/>
        </w:rPr>
      </w:pPr>
      <w:r w:rsidRPr="00C10477">
        <w:rPr>
          <w:bCs/>
          <w:iCs/>
          <w:color w:val="FF0000"/>
          <w:lang w:val="sr-Cyrl-CS"/>
        </w:rPr>
        <w:t>Додатн</w:t>
      </w:r>
      <w:r>
        <w:rPr>
          <w:bCs/>
          <w:iCs/>
          <w:color w:val="FF0000"/>
          <w:lang w:val="sr-Cyrl-CS"/>
        </w:rPr>
        <w:t>и</w:t>
      </w:r>
      <w:r w:rsidRPr="00C10477">
        <w:rPr>
          <w:bCs/>
          <w:iCs/>
          <w:color w:val="FF0000"/>
          <w:lang w:val="sr-Cyrl-CS"/>
        </w:rPr>
        <w:t xml:space="preserve"> услов</w:t>
      </w:r>
      <w:r>
        <w:rPr>
          <w:bCs/>
          <w:iCs/>
          <w:color w:val="FF0000"/>
          <w:lang w:val="sr-Cyrl-CS"/>
        </w:rPr>
        <w:t>и се</w:t>
      </w:r>
      <w:r w:rsidRPr="00C10477">
        <w:rPr>
          <w:bCs/>
          <w:iCs/>
          <w:color w:val="FF0000"/>
          <w:lang w:val="sr-Cyrl-CS"/>
        </w:rPr>
        <w:t xml:space="preserve"> испуњава</w:t>
      </w:r>
      <w:r>
        <w:rPr>
          <w:bCs/>
          <w:iCs/>
          <w:color w:val="FF0000"/>
          <w:lang w:val="sr-Cyrl-CS"/>
        </w:rPr>
        <w:t>ју</w:t>
      </w:r>
      <w:r w:rsidRPr="00C10477">
        <w:rPr>
          <w:bCs/>
          <w:iCs/>
          <w:color w:val="FF0000"/>
          <w:lang w:val="sr-Cyrl-CS"/>
        </w:rPr>
        <w:t xml:space="preserve"> заједно.</w:t>
      </w:r>
      <w:r w:rsidRPr="00C10477">
        <w:rPr>
          <w:bCs/>
          <w:iCs/>
          <w:color w:val="FF0000"/>
        </w:rPr>
        <w:t xml:space="preserve"> </w:t>
      </w:r>
    </w:p>
    <w:p w14:paraId="7FBB4D33" w14:textId="77777777" w:rsidR="00AB0322" w:rsidRPr="00AB0322" w:rsidRDefault="00AB0322" w:rsidP="00AB0322">
      <w:pPr>
        <w:tabs>
          <w:tab w:val="left" w:pos="680"/>
        </w:tabs>
        <w:jc w:val="both"/>
        <w:rPr>
          <w:rFonts w:eastAsia="TimesNewRomanPSMT"/>
          <w:bCs/>
        </w:rPr>
      </w:pPr>
    </w:p>
    <w:p w14:paraId="647D3043" w14:textId="77777777" w:rsidR="008A392F" w:rsidRDefault="008A392F">
      <w:pPr>
        <w:rPr>
          <w:b/>
          <w:noProof/>
        </w:rPr>
      </w:pPr>
    </w:p>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110D0C2F" w14:textId="77777777" w:rsidR="004B0A93" w:rsidRDefault="004B0A93">
      <w:pPr>
        <w:rPr>
          <w:b/>
          <w:bCs/>
          <w:sz w:val="28"/>
          <w:szCs w:val="28"/>
          <w:lang w:val="hr-HR"/>
        </w:rPr>
      </w:pPr>
      <w:bookmarkStart w:id="44" w:name="_Toc375826007"/>
      <w:bookmarkStart w:id="45" w:name="_Toc389030814"/>
      <w:bookmarkStart w:id="46" w:name="_Toc448222238"/>
      <w:r>
        <w:rPr>
          <w:sz w:val="28"/>
          <w:szCs w:val="28"/>
        </w:rPr>
        <w:br w:type="page"/>
      </w:r>
    </w:p>
    <w:p w14:paraId="738B94CC" w14:textId="2B8C82F3" w:rsidR="002D5B2C" w:rsidRPr="00CC366C" w:rsidRDefault="001A1268" w:rsidP="00513EFE">
      <w:pPr>
        <w:pStyle w:val="Heading1"/>
      </w:pPr>
      <w:bookmarkStart w:id="47" w:name="_Toc477327710"/>
      <w:bookmarkStart w:id="48" w:name="_Toc477327993"/>
      <w:bookmarkStart w:id="49" w:name="_Toc477328722"/>
      <w:bookmarkStart w:id="50" w:name="_Toc477329193"/>
      <w:r>
        <w:lastRenderedPageBreak/>
        <w:t>6.</w:t>
      </w:r>
      <w:r w:rsidR="002D5B2C" w:rsidRPr="00CC366C">
        <w:t>УПУТСТВО П</w:t>
      </w:r>
      <w:r w:rsidR="00343F79" w:rsidRPr="00CC366C">
        <w:t>ОНУЂАЧИМА КАКО ДА САЧИНЕ ПОНУДУ</w:t>
      </w:r>
      <w:bookmarkEnd w:id="44"/>
      <w:bookmarkEnd w:id="45"/>
      <w:bookmarkEnd w:id="46"/>
      <w:bookmarkEnd w:id="47"/>
      <w:bookmarkEnd w:id="48"/>
      <w:bookmarkEnd w:id="49"/>
      <w:bookmarkEnd w:id="50"/>
    </w:p>
    <w:p w14:paraId="4CD8515E" w14:textId="77777777" w:rsidR="00937994" w:rsidRPr="00AE1407" w:rsidRDefault="00937994" w:rsidP="00937994">
      <w:pPr>
        <w:ind w:left="540"/>
        <w:jc w:val="both"/>
        <w:rPr>
          <w:noProof/>
        </w:rPr>
      </w:pPr>
    </w:p>
    <w:p w14:paraId="21B65559" w14:textId="77777777" w:rsidR="00A878F3" w:rsidRPr="0068551F" w:rsidRDefault="00A878F3" w:rsidP="00ED1B7F">
      <w:pPr>
        <w:pStyle w:val="ListParagraph"/>
        <w:numPr>
          <w:ilvl w:val="0"/>
          <w:numId w:val="9"/>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ED1B7F">
      <w:pPr>
        <w:pStyle w:val="ListParagraph"/>
        <w:numPr>
          <w:ilvl w:val="0"/>
          <w:numId w:val="9"/>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ED1B7F">
      <w:pPr>
        <w:pStyle w:val="ListParagraph"/>
        <w:numPr>
          <w:ilvl w:val="0"/>
          <w:numId w:val="9"/>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C09D0F6" w:rsidR="00C21A19" w:rsidRPr="00AE1407" w:rsidRDefault="00C21A19" w:rsidP="00C21A19">
      <w:pPr>
        <w:rPr>
          <w:noProof/>
        </w:rPr>
      </w:pPr>
      <w:r w:rsidRPr="00AE1407">
        <w:rPr>
          <w:noProof/>
        </w:rPr>
        <w:t xml:space="preserve">Предмет јавне </w:t>
      </w:r>
      <w:r w:rsidRPr="00511ABB">
        <w:rPr>
          <w:noProof/>
        </w:rPr>
        <w:t xml:space="preserve">набавке </w:t>
      </w:r>
      <w:r w:rsidR="00511ABB" w:rsidRPr="00511ABB">
        <w:rPr>
          <w:noProof/>
        </w:rPr>
        <w:t>јесте</w:t>
      </w:r>
      <w:r w:rsidRPr="00511ABB">
        <w:rPr>
          <w:noProof/>
        </w:rPr>
        <w:t xml:space="preserve">  обл</w:t>
      </w:r>
      <w:r w:rsidRPr="00AE1407">
        <w:rPr>
          <w:noProof/>
        </w:rPr>
        <w:t>икован по партијама.</w:t>
      </w:r>
    </w:p>
    <w:p w14:paraId="65C5AD4A" w14:textId="77777777" w:rsidR="00666DD8" w:rsidRPr="00511ABB" w:rsidRDefault="00666DD8" w:rsidP="00ED1B7F">
      <w:pPr>
        <w:pStyle w:val="ListParagraph"/>
        <w:numPr>
          <w:ilvl w:val="0"/>
          <w:numId w:val="6"/>
        </w:numPr>
        <w:ind w:left="357" w:hanging="357"/>
        <w:jc w:val="both"/>
        <w:rPr>
          <w:rFonts w:eastAsia="TimesNewRomanPSMT"/>
          <w:bCs/>
        </w:rPr>
      </w:pPr>
      <w:r w:rsidRPr="00511ABB">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511ABB" w:rsidRDefault="00666DD8" w:rsidP="00ED1B7F">
      <w:pPr>
        <w:pStyle w:val="ListParagraph"/>
        <w:numPr>
          <w:ilvl w:val="0"/>
          <w:numId w:val="6"/>
        </w:numPr>
        <w:ind w:left="357" w:hanging="357"/>
        <w:jc w:val="both"/>
        <w:rPr>
          <w:rFonts w:eastAsia="TimesNewRomanPSMT"/>
          <w:bCs/>
        </w:rPr>
      </w:pPr>
      <w:r w:rsidRPr="00511ABB">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511ABB" w:rsidRDefault="00666DD8" w:rsidP="00ED1B7F">
      <w:pPr>
        <w:pStyle w:val="ListParagraph"/>
        <w:numPr>
          <w:ilvl w:val="0"/>
          <w:numId w:val="6"/>
        </w:numPr>
        <w:ind w:left="357" w:hanging="357"/>
        <w:jc w:val="both"/>
        <w:rPr>
          <w:rFonts w:eastAsia="TimesNewRomanPSMT"/>
          <w:bCs/>
        </w:rPr>
      </w:pPr>
      <w:r w:rsidRPr="00511ABB">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511ABB" w:rsidRDefault="00B676A6" w:rsidP="00ED1B7F">
      <w:pPr>
        <w:pStyle w:val="ListParagraph"/>
        <w:numPr>
          <w:ilvl w:val="0"/>
          <w:numId w:val="5"/>
        </w:numPr>
        <w:ind w:left="357" w:hanging="357"/>
        <w:jc w:val="both"/>
        <w:rPr>
          <w:rFonts w:eastAsia="TimesNewRomanPSMT"/>
          <w:bCs/>
        </w:rPr>
      </w:pPr>
      <w:r w:rsidRPr="00511ABB">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511ABB" w:rsidRDefault="00B676A6" w:rsidP="00B676A6">
      <w:pPr>
        <w:jc w:val="both"/>
        <w:rPr>
          <w:rFonts w:eastAsia="TimesNewRomanPSMT"/>
          <w:bCs/>
        </w:rPr>
      </w:pPr>
    </w:p>
    <w:p w14:paraId="3511CD5E" w14:textId="3704DA73" w:rsidR="00A878F3" w:rsidRPr="00511ABB" w:rsidRDefault="00666DD8" w:rsidP="00666DD8">
      <w:pPr>
        <w:jc w:val="both"/>
      </w:pPr>
      <w:r w:rsidRPr="00511ABB">
        <w:rPr>
          <w:b/>
          <w:lang w:val="sr-Cyrl-CS"/>
        </w:rPr>
        <w:t>Понуђачи који подносе понуде за више партија морају у посебној коверти доставити документацију о испуњености услова (</w:t>
      </w:r>
      <w:r w:rsidRPr="001F6D0A">
        <w:rPr>
          <w:b/>
          <w:lang w:val="sr-Cyrl-CS"/>
        </w:rPr>
        <w:t xml:space="preserve">поглавље </w:t>
      </w:r>
      <w:r w:rsidR="001A1268">
        <w:rPr>
          <w:b/>
          <w:lang w:val="sr-Cyrl-CS"/>
        </w:rPr>
        <w:t>5</w:t>
      </w:r>
      <w:r w:rsidRPr="001F6D0A">
        <w:rPr>
          <w:b/>
          <w:lang w:val="sr-Cyrl-CS"/>
        </w:rPr>
        <w:t>.</w:t>
      </w:r>
      <w:r w:rsidRPr="00511ABB">
        <w:rPr>
          <w:b/>
          <w:lang w:val="sr-Cyrl-CS"/>
        </w:rPr>
        <w:t xml:space="preserve"> конкурсне документације)</w:t>
      </w:r>
      <w:r w:rsidRPr="00511ABB">
        <w:rPr>
          <w:b/>
          <w:lang w:val="sr-Latn-CS"/>
        </w:rPr>
        <w:t xml:space="preserve">, </w:t>
      </w:r>
      <w:r w:rsidRPr="00511ABB">
        <w:rPr>
          <w:b/>
          <w:lang w:val="sr-Cyrl-CS"/>
        </w:rPr>
        <w:t>а у посебним ковертама понуде са припадајућом документацијом за сваку партију понаособ</w:t>
      </w:r>
      <w:r w:rsidRPr="00511ABB">
        <w:rPr>
          <w:b/>
        </w:rPr>
        <w:t>.</w:t>
      </w:r>
    </w:p>
    <w:p w14:paraId="07006C23" w14:textId="77777777" w:rsidR="00A878F3" w:rsidRPr="00AE1407" w:rsidRDefault="00A878F3" w:rsidP="00A878F3">
      <w:pPr>
        <w:jc w:val="both"/>
        <w:rPr>
          <w:highlight w:val="green"/>
        </w:rPr>
      </w:pPr>
    </w:p>
    <w:p w14:paraId="36413E27" w14:textId="77777777" w:rsidR="00A878F3" w:rsidRPr="0068551F" w:rsidRDefault="00A878F3" w:rsidP="00ED1B7F">
      <w:pPr>
        <w:pStyle w:val="ListParagraph"/>
        <w:numPr>
          <w:ilvl w:val="0"/>
          <w:numId w:val="9"/>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511ABB" w:rsidRDefault="00A878F3" w:rsidP="00A878F3">
      <w:pPr>
        <w:jc w:val="both"/>
        <w:rPr>
          <w:b/>
          <w:bCs/>
          <w:i/>
          <w:iCs/>
        </w:rPr>
      </w:pPr>
      <w:r w:rsidRPr="00511ABB">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ED1B7F">
      <w:pPr>
        <w:pStyle w:val="ListParagraph"/>
        <w:numPr>
          <w:ilvl w:val="0"/>
          <w:numId w:val="9"/>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ED1B7F">
      <w:pPr>
        <w:pStyle w:val="ListParagraph"/>
        <w:numPr>
          <w:ilvl w:val="0"/>
          <w:numId w:val="9"/>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ED1B7F">
      <w:pPr>
        <w:pStyle w:val="ListParagraph"/>
        <w:numPr>
          <w:ilvl w:val="0"/>
          <w:numId w:val="9"/>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23C88E7D" w:rsidR="008B55B5" w:rsidRPr="00AE1407" w:rsidRDefault="008B55B5" w:rsidP="008B55B5">
      <w:pPr>
        <w:jc w:val="both"/>
        <w:rPr>
          <w:bCs/>
          <w:iCs/>
        </w:rPr>
      </w:pPr>
      <w:r w:rsidRPr="00511ABB">
        <w:rPr>
          <w:iCs/>
        </w:rPr>
        <w:lastRenderedPageBreak/>
        <w:t xml:space="preserve">Уколико </w:t>
      </w:r>
      <w:r w:rsidR="003D19C1" w:rsidRPr="00511ABB">
        <w:rPr>
          <w:iCs/>
          <w:lang w:val="sr-Cyrl-RS"/>
        </w:rPr>
        <w:t>оквирни споразум</w:t>
      </w:r>
      <w:r w:rsidRPr="00511ABB">
        <w:rPr>
          <w:iCs/>
        </w:rPr>
        <w:t xml:space="preserve"> о јавној набавци буде закључен између наручиоца и понуђача који подноси понуду</w:t>
      </w:r>
      <w:r w:rsidRPr="00AE1407">
        <w:rPr>
          <w:iCs/>
        </w:rPr>
        <w:t xml:space="preserve"> са подизвођачем, тај подизвођач ће бити наведен и у </w:t>
      </w:r>
      <w:r w:rsidR="003D19C1" w:rsidRPr="00511ABB">
        <w:rPr>
          <w:iCs/>
        </w:rPr>
        <w:t>оквирном споразуму/уговору о јавној набавци</w:t>
      </w:r>
      <w:r w:rsidRPr="00511ABB">
        <w:rPr>
          <w:iCs/>
        </w:rPr>
        <w:t>.</w:t>
      </w:r>
      <w:r w:rsidRPr="00AE1407">
        <w:rPr>
          <w:bCs/>
          <w:iCs/>
        </w:rPr>
        <w:t xml:space="preserve"> </w:t>
      </w:r>
    </w:p>
    <w:p w14:paraId="0BF8BC93" w14:textId="5B27BC1A" w:rsidR="008B55B5" w:rsidRPr="00511ABB" w:rsidRDefault="008B55B5" w:rsidP="008B55B5">
      <w:pPr>
        <w:jc w:val="both"/>
        <w:rPr>
          <w:iCs/>
        </w:rPr>
      </w:pPr>
      <w:r w:rsidRPr="00511ABB">
        <w:rPr>
          <w:bCs/>
          <w:iCs/>
        </w:rPr>
        <w:t xml:space="preserve">Понуђач је дужан да за подизвођаче достави доказе о испуњености услова који су наведени у </w:t>
      </w:r>
      <w:r w:rsidRPr="00511ABB">
        <w:rPr>
          <w:bCs/>
          <w:iCs/>
          <w:lang w:val="sr-Cyrl-CS"/>
        </w:rPr>
        <w:t>поглављу</w:t>
      </w:r>
      <w:r w:rsidRPr="00511ABB">
        <w:rPr>
          <w:bCs/>
          <w:iCs/>
        </w:rPr>
        <w:t xml:space="preserve"> </w:t>
      </w:r>
      <w:r w:rsidR="001A1268">
        <w:rPr>
          <w:bCs/>
          <w:iCs/>
          <w:lang w:val="sr-Cyrl-RS"/>
        </w:rPr>
        <w:t>5</w:t>
      </w:r>
      <w:r w:rsidRPr="00511ABB">
        <w:rPr>
          <w:bCs/>
          <w:iCs/>
        </w:rPr>
        <w:t>. конкур</w:t>
      </w:r>
      <w:r w:rsidR="00CB5A79" w:rsidRPr="00511ABB">
        <w:rPr>
          <w:bCs/>
          <w:iCs/>
        </w:rPr>
        <w:t>сне документације, у складу са у</w:t>
      </w:r>
      <w:r w:rsidRPr="00511ABB">
        <w:rPr>
          <w:bCs/>
          <w:iCs/>
        </w:rPr>
        <w:t>путством како се доказује испуњеност услова.</w:t>
      </w:r>
    </w:p>
    <w:p w14:paraId="60671184" w14:textId="77777777" w:rsidR="008B55B5" w:rsidRPr="00511ABB" w:rsidRDefault="008B55B5" w:rsidP="008B55B5">
      <w:pPr>
        <w:jc w:val="both"/>
        <w:rPr>
          <w:iCs/>
        </w:rPr>
      </w:pPr>
      <w:r w:rsidRPr="00511ABB">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511ABB" w:rsidRDefault="008B55B5" w:rsidP="008B55B5">
      <w:pPr>
        <w:jc w:val="both"/>
        <w:rPr>
          <w:iCs/>
        </w:rPr>
      </w:pPr>
      <w:r w:rsidRPr="00511ABB">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511ABB">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ED1B7F">
      <w:pPr>
        <w:pStyle w:val="ListParagraph"/>
        <w:numPr>
          <w:ilvl w:val="0"/>
          <w:numId w:val="9"/>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ED1B7F">
      <w:pPr>
        <w:numPr>
          <w:ilvl w:val="0"/>
          <w:numId w:val="4"/>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ED1B7F">
      <w:pPr>
        <w:pStyle w:val="ListParagraph"/>
        <w:numPr>
          <w:ilvl w:val="0"/>
          <w:numId w:val="4"/>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7777777" w:rsidR="00A878F3" w:rsidRPr="00511ABB" w:rsidRDefault="00A878F3" w:rsidP="00A878F3">
      <w:pPr>
        <w:jc w:val="both"/>
      </w:pPr>
      <w:r w:rsidRPr="00511ABB">
        <w:rPr>
          <w:rFonts w:eastAsia="TimesNewRomanPSMT"/>
          <w:bCs/>
        </w:rPr>
        <w:t xml:space="preserve">Група понуђача је дужна да достави све доказе о испуњености услова који су наведени у </w:t>
      </w:r>
      <w:r w:rsidRPr="00511ABB">
        <w:rPr>
          <w:rFonts w:eastAsia="TimesNewRomanPSMT"/>
          <w:bCs/>
          <w:lang w:val="sr-Cyrl-CS"/>
        </w:rPr>
        <w:t>поглављу</w:t>
      </w:r>
      <w:r w:rsidRPr="00511ABB">
        <w:rPr>
          <w:rFonts w:eastAsia="TimesNewRomanPSMT"/>
          <w:bCs/>
        </w:rPr>
        <w:t xml:space="preserve"> </w:t>
      </w:r>
      <w:r w:rsidR="00F80EF4" w:rsidRPr="00511ABB">
        <w:rPr>
          <w:rFonts w:eastAsia="TimesNewRomanPSMT"/>
          <w:bCs/>
        </w:rPr>
        <w:t>5</w:t>
      </w:r>
      <w:r w:rsidR="0084500F" w:rsidRPr="00511ABB">
        <w:rPr>
          <w:rFonts w:eastAsia="TimesNewRomanPSMT"/>
          <w:bCs/>
        </w:rPr>
        <w:t>.</w:t>
      </w:r>
      <w:r w:rsidRPr="00511ABB">
        <w:rPr>
          <w:rFonts w:eastAsia="TimesNewRomanPSMT"/>
          <w:bCs/>
          <w:lang w:val="ru-RU"/>
        </w:rPr>
        <w:t xml:space="preserve"> </w:t>
      </w:r>
      <w:r w:rsidRPr="00511ABB">
        <w:rPr>
          <w:rFonts w:eastAsia="TimesNewRomanPSMT"/>
          <w:bCs/>
        </w:rPr>
        <w:t>конкурсне документације, у складу са Упутством како се доказује испуњеност услова.</w:t>
      </w:r>
    </w:p>
    <w:p w14:paraId="7A95268B" w14:textId="77777777" w:rsidR="00A878F3" w:rsidRPr="00511ABB" w:rsidRDefault="00A878F3" w:rsidP="00A878F3">
      <w:pPr>
        <w:jc w:val="both"/>
      </w:pPr>
      <w:r w:rsidRPr="00511ABB">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511ABB">
        <w:t>Задруга</w:t>
      </w:r>
      <w:r w:rsidRPr="00642456">
        <w:t xml:space="preserve">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ED1B7F">
      <w:pPr>
        <w:pStyle w:val="ListParagraph"/>
        <w:numPr>
          <w:ilvl w:val="0"/>
          <w:numId w:val="9"/>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ED1B7F">
      <w:pPr>
        <w:pStyle w:val="ListParagraph"/>
        <w:numPr>
          <w:ilvl w:val="1"/>
          <w:numId w:val="8"/>
        </w:numPr>
        <w:rPr>
          <w:b/>
          <w:u w:val="single"/>
        </w:rPr>
      </w:pPr>
      <w:r w:rsidRPr="0068551F">
        <w:rPr>
          <w:b/>
          <w:u w:val="single"/>
        </w:rPr>
        <w:t>Захтеви у погледу начина, рока и услова плаћања</w:t>
      </w:r>
    </w:p>
    <w:p w14:paraId="6923933E" w14:textId="2A1D4363" w:rsidR="00D641A2" w:rsidRPr="00511ABB" w:rsidRDefault="00FC2837" w:rsidP="0068551F">
      <w:pPr>
        <w:jc w:val="both"/>
        <w:rPr>
          <w:noProof/>
          <w:lang w:val="sr-Cyrl-CS"/>
        </w:rPr>
      </w:pPr>
      <w:r w:rsidRPr="00511ABB">
        <w:rPr>
          <w:noProof/>
          <w:lang w:val="sr-Cyrl-CS"/>
        </w:rPr>
        <w:t>Наручилац захтева да рок плаћања буде</w:t>
      </w:r>
      <w:r w:rsidR="00511ABB" w:rsidRPr="00511ABB">
        <w:rPr>
          <w:noProof/>
          <w:lang w:val="sr-Cyrl-CS"/>
        </w:rPr>
        <w:t xml:space="preserve"> 90</w:t>
      </w:r>
      <w:r w:rsidRPr="00511ABB">
        <w:rPr>
          <w:noProof/>
          <w:lang w:val="sr-Cyrl-CS"/>
        </w:rPr>
        <w:t xml:space="preserve"> дана, од дана </w:t>
      </w:r>
      <w:r w:rsidR="00D641A2" w:rsidRPr="00511ABB">
        <w:rPr>
          <w:noProof/>
          <w:lang w:val="sr-Cyrl-CS"/>
        </w:rPr>
        <w:t>доставе исправног рачуна.</w:t>
      </w:r>
    </w:p>
    <w:p w14:paraId="1301D5A9" w14:textId="77777777" w:rsidR="0068551F" w:rsidRPr="00511ABB" w:rsidRDefault="0068551F" w:rsidP="0068551F">
      <w:pPr>
        <w:jc w:val="both"/>
        <w:rPr>
          <w:iCs/>
        </w:rPr>
      </w:pPr>
      <w:r w:rsidRPr="00511ABB">
        <w:rPr>
          <w:iCs/>
        </w:rPr>
        <w:t>Плаћање се врши уплатом на рачун понуђача.</w:t>
      </w:r>
    </w:p>
    <w:p w14:paraId="486E6ADE" w14:textId="77777777" w:rsidR="0068551F" w:rsidRPr="00511ABB" w:rsidRDefault="0068551F" w:rsidP="0068551F">
      <w:pPr>
        <w:jc w:val="both"/>
        <w:rPr>
          <w:iCs/>
        </w:rPr>
      </w:pPr>
      <w:r w:rsidRPr="00511ABB">
        <w:rPr>
          <w:iCs/>
        </w:rPr>
        <w:t>Понуђачу није дозвољено да захтева аванс.</w:t>
      </w:r>
    </w:p>
    <w:p w14:paraId="365389F7" w14:textId="77777777" w:rsidR="009B42AC" w:rsidRPr="00511ABB" w:rsidRDefault="009B42AC" w:rsidP="0068551F">
      <w:pPr>
        <w:jc w:val="both"/>
        <w:rPr>
          <w:iCs/>
        </w:rPr>
      </w:pPr>
    </w:p>
    <w:p w14:paraId="03929F5B" w14:textId="526E7ADB" w:rsidR="007F6617" w:rsidRPr="002221A9" w:rsidRDefault="007F6617" w:rsidP="007F6617">
      <w:pPr>
        <w:jc w:val="both"/>
        <w:rPr>
          <w:iCs/>
          <w:lang w:val="sr-Cyrl-RS"/>
        </w:rPr>
      </w:pPr>
      <w:r w:rsidRPr="00511ABB">
        <w:rPr>
          <w:iCs/>
        </w:rPr>
        <w:t xml:space="preserve">Рачун за </w:t>
      </w:r>
      <w:r w:rsidRPr="00511ABB">
        <w:rPr>
          <w:iCs/>
          <w:lang w:val="sr-Cyrl-RS"/>
        </w:rPr>
        <w:t>испоручена добра</w:t>
      </w:r>
      <w:r w:rsidRPr="00511ABB">
        <w:rPr>
          <w:iCs/>
        </w:rPr>
        <w:t xml:space="preserve"> испоставља се на основу потписаног документа-</w:t>
      </w:r>
      <w:r w:rsidRPr="00511ABB">
        <w:rPr>
          <w:iCs/>
          <w:lang w:val="sr-Cyrl-RS"/>
        </w:rPr>
        <w:t>отпремнице</w:t>
      </w:r>
      <w:r w:rsidR="002221A9">
        <w:rPr>
          <w:iCs/>
          <w:lang w:val="sr-Cyrl-RS"/>
        </w:rPr>
        <w:t xml:space="preserve"> </w:t>
      </w:r>
      <w:r w:rsidR="00970F82" w:rsidRPr="00511ABB">
        <w:rPr>
          <w:iCs/>
          <w:lang w:val="sr-Cyrl-RS"/>
        </w:rPr>
        <w:t xml:space="preserve"> о примопредаји</w:t>
      </w:r>
      <w:r w:rsidRPr="00511ABB">
        <w:rPr>
          <w:iCs/>
          <w:lang w:val="sr-Cyrl-RS"/>
        </w:rPr>
        <w:t>,</w:t>
      </w:r>
      <w:r w:rsidRPr="00511ABB">
        <w:rPr>
          <w:iCs/>
        </w:rPr>
        <w:t xml:space="preserve"> од стране овлашћеног лица </w:t>
      </w:r>
      <w:r w:rsidRPr="00511ABB">
        <w:rPr>
          <w:bCs/>
          <w:noProof/>
        </w:rPr>
        <w:t>за техничк</w:t>
      </w:r>
      <w:r w:rsidRPr="00511ABB">
        <w:rPr>
          <w:bCs/>
          <w:noProof/>
          <w:lang w:val="sr-Cyrl-RS"/>
        </w:rPr>
        <w:t xml:space="preserve">у </w:t>
      </w:r>
      <w:r w:rsidRPr="00511ABB">
        <w:rPr>
          <w:bCs/>
          <w:noProof/>
        </w:rPr>
        <w:t>реализациј</w:t>
      </w:r>
      <w:r w:rsidRPr="00511ABB">
        <w:rPr>
          <w:bCs/>
          <w:noProof/>
          <w:lang w:val="sr-Cyrl-RS"/>
        </w:rPr>
        <w:t xml:space="preserve">у </w:t>
      </w:r>
      <w:r w:rsidRPr="00511ABB">
        <w:rPr>
          <w:iCs/>
          <w:lang w:val="sr-Cyrl-RS"/>
        </w:rPr>
        <w:t>уговора</w:t>
      </w:r>
      <w:r w:rsidRPr="00511ABB">
        <w:rPr>
          <w:iCs/>
        </w:rPr>
        <w:t xml:space="preserve"> којим се верификује квалитет испору</w:t>
      </w:r>
      <w:r w:rsidRPr="00511ABB">
        <w:rPr>
          <w:iCs/>
          <w:lang w:val="sr-Cyrl-RS"/>
        </w:rPr>
        <w:t>чених добара.</w:t>
      </w:r>
      <w:r w:rsidR="002221A9">
        <w:rPr>
          <w:iCs/>
          <w:lang w:val="sr-Cyrl-RS"/>
        </w:rPr>
        <w:t xml:space="preserve"> Отпремница се издаје у три примерка.</w:t>
      </w:r>
    </w:p>
    <w:p w14:paraId="2F0BA8DD" w14:textId="77777777" w:rsidR="007F6617" w:rsidRPr="00D31C73" w:rsidRDefault="007F6617" w:rsidP="00D31C73">
      <w:pPr>
        <w:ind w:firstLine="708"/>
        <w:jc w:val="both"/>
        <w:rPr>
          <w:iCs/>
          <w:highlight w:val="green"/>
        </w:rPr>
      </w:pPr>
    </w:p>
    <w:p w14:paraId="4F06A283" w14:textId="77777777" w:rsidR="0068551F" w:rsidRPr="00C35CDB" w:rsidRDefault="0068551F" w:rsidP="0068551F">
      <w:pPr>
        <w:jc w:val="both"/>
        <w:rPr>
          <w:b/>
          <w:bCs/>
          <w:iCs/>
          <w:highlight w:val="green"/>
        </w:rPr>
      </w:pPr>
    </w:p>
    <w:p w14:paraId="6A5B15E2" w14:textId="77777777" w:rsidR="00511ABB" w:rsidRPr="00267170" w:rsidRDefault="00511ABB" w:rsidP="00511ABB">
      <w:pPr>
        <w:jc w:val="both"/>
        <w:rPr>
          <w:b/>
          <w:iCs/>
        </w:rPr>
      </w:pPr>
      <w:r w:rsidRPr="00267170">
        <w:rPr>
          <w:b/>
          <w:bCs/>
          <w:iCs/>
        </w:rPr>
        <w:t xml:space="preserve">9.2. </w:t>
      </w:r>
      <w:r w:rsidRPr="00267170">
        <w:rPr>
          <w:b/>
          <w:iCs/>
          <w:u w:val="single"/>
        </w:rPr>
        <w:t>Захтеви у погледу гарантног рока</w:t>
      </w:r>
    </w:p>
    <w:p w14:paraId="436377D0" w14:textId="77777777" w:rsidR="00511ABB" w:rsidRDefault="00511ABB" w:rsidP="00511ABB">
      <w:pPr>
        <w:widowControl w:val="0"/>
        <w:autoSpaceDE w:val="0"/>
        <w:autoSpaceDN w:val="0"/>
        <w:adjustRightInd w:val="0"/>
        <w:jc w:val="both"/>
        <w:rPr>
          <w:rFonts w:ascii="Times New Roman CYR" w:hAnsi="Times New Roman CYR" w:cs="Times New Roman CYR"/>
        </w:rPr>
      </w:pPr>
      <w:r w:rsidRPr="00267170">
        <w:rPr>
          <w:rFonts w:ascii="Times New Roman CYR" w:hAnsi="Times New Roman CYR" w:cs="Times New Roman CYR"/>
          <w:lang w:val="en-US"/>
        </w:rPr>
        <w:t xml:space="preserve">Наручилац захтева да </w:t>
      </w:r>
      <w:r w:rsidRPr="00267170">
        <w:rPr>
          <w:rFonts w:ascii="Times New Roman CYR" w:hAnsi="Times New Roman CYR" w:cs="Times New Roman CYR"/>
        </w:rPr>
        <w:t>понуђач</w:t>
      </w:r>
      <w:r w:rsidRPr="00267170">
        <w:rPr>
          <w:rFonts w:ascii="Times New Roman CYR" w:hAnsi="Times New Roman CYR" w:cs="Times New Roman CYR"/>
          <w:lang w:val="en-US"/>
        </w:rPr>
        <w:t xml:space="preserve"> даје понуђена добра која морају у свим аспектима одговарати захтевима наручиоца и важећим стандардима квалитета који одговарају </w:t>
      </w:r>
      <w:r w:rsidRPr="00267170">
        <w:rPr>
          <w:rFonts w:ascii="Times New Roman CYR" w:hAnsi="Times New Roman CYR" w:cs="Times New Roman CYR"/>
          <w:lang w:val="en-US"/>
        </w:rPr>
        <w:lastRenderedPageBreak/>
        <w:t>прописима о производњи и промету животних намирница, морају бити хигијенски и бактериолошки исправна, што</w:t>
      </w:r>
      <w:r w:rsidRPr="00267170">
        <w:rPr>
          <w:rFonts w:ascii="Times New Roman CYR" w:hAnsi="Times New Roman CYR" w:cs="Times New Roman CYR"/>
        </w:rPr>
        <w:t xml:space="preserve"> </w:t>
      </w:r>
      <w:r w:rsidRPr="00267170">
        <w:rPr>
          <w:rFonts w:ascii="Times New Roman CYR" w:hAnsi="Times New Roman CYR" w:cs="Times New Roman CYR"/>
          <w:lang w:val="en-US"/>
        </w:rPr>
        <w:t>понуђач доказује одговарајућом документацијом (декларацијом</w:t>
      </w:r>
      <w:r w:rsidRPr="00267170">
        <w:rPr>
          <w:rFonts w:ascii="Times New Roman CYR" w:hAnsi="Times New Roman CYR" w:cs="Times New Roman CYR"/>
        </w:rPr>
        <w:t xml:space="preserve"> или</w:t>
      </w:r>
      <w:r w:rsidRPr="00267170">
        <w:rPr>
          <w:rFonts w:ascii="Times New Roman CYR" w:hAnsi="Times New Roman CYR" w:cs="Times New Roman CYR"/>
          <w:lang w:val="en-US"/>
        </w:rPr>
        <w:t xml:space="preserve"> атестом/потврдом о здравственој исправности намирнице, рок важења и слично).</w:t>
      </w:r>
      <w:r>
        <w:rPr>
          <w:rFonts w:ascii="Times New Roman CYR" w:hAnsi="Times New Roman CYR" w:cs="Times New Roman CYR"/>
          <w:lang w:val="en-US"/>
        </w:rPr>
        <w:t xml:space="preserve"> </w:t>
      </w:r>
    </w:p>
    <w:p w14:paraId="59F831F0" w14:textId="77777777" w:rsidR="00511ABB" w:rsidRDefault="00511ABB" w:rsidP="00511ABB">
      <w:pPr>
        <w:widowControl w:val="0"/>
        <w:autoSpaceDE w:val="0"/>
        <w:autoSpaceDN w:val="0"/>
        <w:adjustRightInd w:val="0"/>
        <w:jc w:val="both"/>
      </w:pPr>
    </w:p>
    <w:p w14:paraId="21A0BA0D" w14:textId="77777777" w:rsidR="00511ABB" w:rsidRDefault="00511ABB" w:rsidP="00511ABB">
      <w:pPr>
        <w:jc w:val="both"/>
        <w:rPr>
          <w:b/>
          <w:iCs/>
        </w:rPr>
      </w:pPr>
      <w:r w:rsidRPr="008A7A5D">
        <w:rPr>
          <w:b/>
          <w:bCs/>
          <w:iCs/>
        </w:rPr>
        <w:t xml:space="preserve">9.3. </w:t>
      </w:r>
      <w:r w:rsidRPr="008A7A5D">
        <w:rPr>
          <w:b/>
          <w:iCs/>
          <w:u w:val="single"/>
        </w:rPr>
        <w:t>Захтев у погледу рока (испоруке добара, извршења услуге, извођења радова)</w:t>
      </w:r>
    </w:p>
    <w:p w14:paraId="242C7DEF" w14:textId="0C32E597" w:rsidR="00CA20D1" w:rsidRDefault="00CA20D1" w:rsidP="00CA20D1">
      <w:pPr>
        <w:jc w:val="both"/>
        <w:rPr>
          <w:iCs/>
        </w:rPr>
      </w:pPr>
      <w:r w:rsidRPr="00827506">
        <w:rPr>
          <w:rFonts w:ascii="Times New Roman CYR" w:hAnsi="Times New Roman CYR" w:cs="Times New Roman CYR"/>
          <w:b/>
          <w:u w:val="single"/>
          <w:lang w:val="sr-Cyrl-RS"/>
        </w:rPr>
        <w:t>Партија бр. 1</w:t>
      </w:r>
      <w:r>
        <w:rPr>
          <w:rFonts w:ascii="Times New Roman CYR" w:hAnsi="Times New Roman CYR" w:cs="Times New Roman CYR"/>
          <w:lang w:val="sr-Cyrl-RS"/>
        </w:rPr>
        <w:t xml:space="preserve"> - </w:t>
      </w:r>
      <w:r w:rsidR="00511ABB" w:rsidRPr="00267170">
        <w:rPr>
          <w:rFonts w:ascii="Times New Roman CYR" w:hAnsi="Times New Roman CYR" w:cs="Times New Roman CYR"/>
          <w:lang w:val="en-US"/>
        </w:rPr>
        <w:t xml:space="preserve">Наручилац захтева да испорука буде сукцесивна, по захтеву Наручиоца, а рок испоруке је дефинисан </w:t>
      </w:r>
      <w:r w:rsidR="00511ABB" w:rsidRPr="00267170">
        <w:rPr>
          <w:rFonts w:ascii="Times New Roman CYR" w:hAnsi="Times New Roman CYR" w:cs="Times New Roman CYR"/>
        </w:rPr>
        <w:t xml:space="preserve">у поглављу 3. Опис предмета јавне набавке </w:t>
      </w:r>
      <w:r w:rsidR="00511ABB" w:rsidRPr="00267170">
        <w:rPr>
          <w:rFonts w:ascii="Times New Roman CYR" w:hAnsi="Times New Roman CYR" w:cs="Times New Roman CYR"/>
          <w:lang w:val="en-US"/>
        </w:rPr>
        <w:t xml:space="preserve">на </w:t>
      </w:r>
      <w:r w:rsidR="00511ABB" w:rsidRPr="00D45BDB">
        <w:rPr>
          <w:rFonts w:ascii="Times New Roman CYR" w:hAnsi="Times New Roman CYR" w:cs="Times New Roman CYR"/>
          <w:lang w:val="en-US"/>
        </w:rPr>
        <w:t>ст</w:t>
      </w:r>
      <w:r w:rsidR="00511ABB" w:rsidRPr="00D45BDB">
        <w:rPr>
          <w:rFonts w:ascii="Times New Roman CYR" w:hAnsi="Times New Roman CYR" w:cs="Times New Roman CYR"/>
          <w:lang w:val="sr-Cyrl-RS"/>
        </w:rPr>
        <w:t>ра</w:t>
      </w:r>
      <w:r w:rsidR="00511ABB" w:rsidRPr="00D45BDB">
        <w:rPr>
          <w:rFonts w:ascii="Times New Roman CYR" w:hAnsi="Times New Roman CYR" w:cs="Times New Roman CYR"/>
          <w:lang w:val="en-US"/>
        </w:rPr>
        <w:t xml:space="preserve">ни </w:t>
      </w:r>
      <w:r w:rsidR="00511ABB" w:rsidRPr="00F00EE9">
        <w:rPr>
          <w:rFonts w:ascii="Times New Roman CYR" w:hAnsi="Times New Roman CYR" w:cs="Times New Roman CYR"/>
          <w:lang w:val="en-US"/>
        </w:rPr>
        <w:t>5/</w:t>
      </w:r>
      <w:bookmarkStart w:id="51" w:name="_GoBack"/>
      <w:r w:rsidR="002E3316" w:rsidRPr="00122762">
        <w:rPr>
          <w:rFonts w:ascii="Times New Roman CYR" w:hAnsi="Times New Roman CYR" w:cs="Times New Roman CYR"/>
          <w:strike/>
          <w:color w:val="FF0000"/>
          <w:lang w:val="sr-Cyrl-RS"/>
        </w:rPr>
        <w:t>81</w:t>
      </w:r>
      <w:r w:rsidR="00511ABB" w:rsidRPr="00122762">
        <w:rPr>
          <w:rFonts w:ascii="Times New Roman CYR" w:hAnsi="Times New Roman CYR" w:cs="Times New Roman CYR"/>
          <w:color w:val="FF0000"/>
          <w:lang w:val="en-US"/>
        </w:rPr>
        <w:t xml:space="preserve"> </w:t>
      </w:r>
      <w:r w:rsidR="00122762" w:rsidRPr="00122762">
        <w:rPr>
          <w:rFonts w:ascii="Times New Roman CYR" w:hAnsi="Times New Roman CYR" w:cs="Times New Roman CYR"/>
          <w:color w:val="FF0000"/>
          <w:lang w:val="sr-Cyrl-RS"/>
        </w:rPr>
        <w:t xml:space="preserve">84 </w:t>
      </w:r>
      <w:bookmarkEnd w:id="51"/>
      <w:r w:rsidR="00511ABB" w:rsidRPr="00D45BDB">
        <w:rPr>
          <w:rFonts w:ascii="Times New Roman CYR" w:hAnsi="Times New Roman CYR" w:cs="Times New Roman CYR"/>
          <w:lang w:val="en-US"/>
        </w:rPr>
        <w:t xml:space="preserve">конкурсне </w:t>
      </w:r>
      <w:r w:rsidR="00511ABB" w:rsidRPr="00267170">
        <w:rPr>
          <w:rFonts w:ascii="Times New Roman CYR" w:hAnsi="Times New Roman CYR" w:cs="Times New Roman CYR"/>
          <w:lang w:val="en-US"/>
        </w:rPr>
        <w:t>документације.</w:t>
      </w:r>
      <w:r w:rsidRPr="00CA20D1">
        <w:rPr>
          <w:iCs/>
        </w:rPr>
        <w:t xml:space="preserve"> </w:t>
      </w:r>
    </w:p>
    <w:p w14:paraId="77DF1E9A" w14:textId="7597F384" w:rsidR="007B14E0" w:rsidRPr="007B14E0" w:rsidRDefault="007B14E0" w:rsidP="007B14E0">
      <w:pPr>
        <w:autoSpaceDE w:val="0"/>
        <w:autoSpaceDN w:val="0"/>
        <w:adjustRightInd w:val="0"/>
        <w:rPr>
          <w:iCs/>
          <w:lang w:val="sr-Cyrl-RS"/>
        </w:rPr>
      </w:pPr>
      <w:r w:rsidRPr="007B14E0">
        <w:rPr>
          <w:lang w:val="sr-Latn-RS"/>
        </w:rPr>
        <w:t>Напомена: Добављачи на отпремницама – рачунима морају да наводе искључиво јединицу</w:t>
      </w:r>
      <w:r>
        <w:rPr>
          <w:lang w:val="sr-Latn-RS"/>
        </w:rPr>
        <w:t xml:space="preserve"> </w:t>
      </w:r>
      <w:r w:rsidRPr="007B14E0">
        <w:rPr>
          <w:lang w:val="sr-Latn-RS"/>
        </w:rPr>
        <w:t>мере количине назначену у тендерској документацији.</w:t>
      </w:r>
    </w:p>
    <w:p w14:paraId="334220BB" w14:textId="77777777" w:rsidR="00CA20D1" w:rsidRDefault="00CA20D1" w:rsidP="00CA20D1">
      <w:pPr>
        <w:jc w:val="both"/>
        <w:rPr>
          <w:iCs/>
          <w:lang w:val="sr-Cyrl-RS"/>
        </w:rPr>
      </w:pPr>
    </w:p>
    <w:p w14:paraId="27A45BB9" w14:textId="0AEE6A7F" w:rsidR="00CA20D1" w:rsidRPr="00CF5F99" w:rsidRDefault="00CA20D1" w:rsidP="00CA20D1">
      <w:pPr>
        <w:jc w:val="both"/>
        <w:rPr>
          <w:lang w:val="sr-Cyrl-RS"/>
        </w:rPr>
      </w:pPr>
      <w:r>
        <w:rPr>
          <w:iCs/>
          <w:lang w:val="sr-Cyrl-RS"/>
        </w:rPr>
        <w:t>М</w:t>
      </w:r>
      <w:r w:rsidRPr="00267170">
        <w:rPr>
          <w:iCs/>
        </w:rPr>
        <w:t xml:space="preserve">есто испоруке добара која су предмет јавне набавке је </w:t>
      </w:r>
      <w:r w:rsidRPr="00267170">
        <w:rPr>
          <w:noProof/>
        </w:rPr>
        <w:t xml:space="preserve">ФЦО магацин </w:t>
      </w:r>
      <w:r w:rsidRPr="00267170">
        <w:rPr>
          <w:lang w:val="sr-Cyrl-RS"/>
        </w:rPr>
        <w:t>наручиоца</w:t>
      </w:r>
      <w:r w:rsidRPr="00267170">
        <w:rPr>
          <w:bCs/>
          <w:noProof/>
        </w:rPr>
        <w:t xml:space="preserve"> Хајдук Ве</w:t>
      </w:r>
      <w:r w:rsidRPr="00267170">
        <w:rPr>
          <w:bCs/>
          <w:noProof/>
          <w:lang w:val="sr-Cyrl-RS"/>
        </w:rPr>
        <w:t>љ</w:t>
      </w:r>
      <w:r w:rsidRPr="00267170">
        <w:rPr>
          <w:bCs/>
          <w:noProof/>
        </w:rPr>
        <w:t>кова бр. 1, Нови Сад</w:t>
      </w:r>
      <w:r w:rsidRPr="00267170">
        <w:rPr>
          <w:bCs/>
          <w:noProof/>
          <w:lang w:val="sr-Cyrl-RS"/>
        </w:rPr>
        <w:t>, са обавезом истовара.</w:t>
      </w:r>
    </w:p>
    <w:p w14:paraId="2E0E53D9" w14:textId="3F258F75" w:rsidR="00511ABB" w:rsidRPr="00267170" w:rsidRDefault="00511ABB" w:rsidP="00511ABB">
      <w:pPr>
        <w:widowControl w:val="0"/>
        <w:autoSpaceDE w:val="0"/>
        <w:autoSpaceDN w:val="0"/>
        <w:adjustRightInd w:val="0"/>
        <w:jc w:val="both"/>
        <w:rPr>
          <w:rFonts w:ascii="Times New Roman CYR" w:hAnsi="Times New Roman CYR" w:cs="Times New Roman CYR"/>
        </w:rPr>
      </w:pPr>
    </w:p>
    <w:p w14:paraId="738620C0" w14:textId="12BFD646" w:rsidR="00CA20D1" w:rsidRDefault="00CA20D1" w:rsidP="00CA20D1">
      <w:pPr>
        <w:rPr>
          <w:bCs/>
          <w:lang w:val="sr-Cyrl-RS"/>
        </w:rPr>
      </w:pPr>
      <w:r w:rsidRPr="00827506">
        <w:rPr>
          <w:b/>
          <w:bCs/>
          <w:u w:val="single"/>
          <w:lang w:val="sr-Cyrl-RS"/>
        </w:rPr>
        <w:t>Партија бр. 2, 3, 4</w:t>
      </w:r>
      <w:r>
        <w:rPr>
          <w:bCs/>
          <w:u w:val="single"/>
          <w:lang w:val="sr-Cyrl-RS"/>
        </w:rPr>
        <w:t xml:space="preserve"> - </w:t>
      </w:r>
      <w:r>
        <w:rPr>
          <w:bCs/>
          <w:lang w:val="sr-Cyrl-RS"/>
        </w:rPr>
        <w:t xml:space="preserve"> Понуђач је дужан да врши сукцесивно испоруку добара,  у року од 24 часа дана од дана пријема захтева.</w:t>
      </w:r>
    </w:p>
    <w:p w14:paraId="3708D8CE" w14:textId="00E39771" w:rsidR="00E141C4" w:rsidRDefault="00E141C4" w:rsidP="00CA20D1">
      <w:pPr>
        <w:rPr>
          <w:bCs/>
          <w:lang w:val="sr-Cyrl-RS"/>
        </w:rPr>
      </w:pPr>
      <w:r>
        <w:rPr>
          <w:bCs/>
          <w:lang w:val="sr-Cyrl-RS"/>
        </w:rPr>
        <w:t>Прил</w:t>
      </w:r>
      <w:r w:rsidR="00827506">
        <w:rPr>
          <w:bCs/>
          <w:lang w:val="sr-Cyrl-RS"/>
        </w:rPr>
        <w:t>и</w:t>
      </w:r>
      <w:r>
        <w:rPr>
          <w:bCs/>
          <w:lang w:val="sr-Cyrl-RS"/>
        </w:rPr>
        <w:t>ком сваке испоруке ентералне хране, добављач мора доставити Атест о здравственој исправности производа издат од стране акредитоване лабораторије</w:t>
      </w:r>
      <w:r w:rsidR="003116BE">
        <w:rPr>
          <w:bCs/>
          <w:lang w:val="sr-Cyrl-RS"/>
        </w:rPr>
        <w:t>.</w:t>
      </w:r>
    </w:p>
    <w:p w14:paraId="36390A74" w14:textId="77777777" w:rsidR="00866799" w:rsidRDefault="00866799" w:rsidP="00866799">
      <w:pPr>
        <w:rPr>
          <w:shd w:val="clear" w:color="auto" w:fill="FFFFFF"/>
          <w:lang w:val="sr-Cyrl-RS"/>
        </w:rPr>
      </w:pPr>
    </w:p>
    <w:p w14:paraId="7FA8D979" w14:textId="7FB1A4B8" w:rsidR="00866799" w:rsidRPr="00204ADC" w:rsidRDefault="00866799" w:rsidP="00866799">
      <w:pPr>
        <w:rPr>
          <w:lang w:val="sr-Cyrl-RS"/>
        </w:rPr>
      </w:pPr>
      <w:r w:rsidRPr="00777458">
        <w:rPr>
          <w:shd w:val="clear" w:color="auto" w:fill="FFFFFF"/>
        </w:rPr>
        <w:t>Дијететски производи морају да имају истакнуту нутритивну декларацију у складу са захтевима прописа о декларисању и означавању упакованих намирница</w:t>
      </w:r>
      <w:r w:rsidRPr="00777458">
        <w:rPr>
          <w:shd w:val="clear" w:color="auto" w:fill="FFFFFF"/>
          <w:lang w:val="sr-Cyrl-RS"/>
        </w:rPr>
        <w:t xml:space="preserve">  и да су  у складу са Правилником о здравственој исправности дијететских производа  </w:t>
      </w:r>
      <w:r w:rsidRPr="00777458">
        <w:rPr>
          <w:shd w:val="clear" w:color="auto" w:fill="FFFFFF"/>
        </w:rPr>
        <w:t xml:space="preserve">(„Сл. гласник РС“, бр. </w:t>
      </w:r>
      <w:r w:rsidRPr="00204ADC">
        <w:rPr>
          <w:shd w:val="clear" w:color="auto" w:fill="FFFFFF"/>
        </w:rPr>
        <w:t>45/2010, 27/2011, 50/2012, 21/2015</w:t>
      </w:r>
      <w:r w:rsidR="00204ADC" w:rsidRPr="00204ADC">
        <w:rPr>
          <w:color w:val="FF0000"/>
          <w:shd w:val="clear" w:color="auto" w:fill="FFFFFF"/>
          <w:lang w:val="sr-Cyrl-RS"/>
        </w:rPr>
        <w:t>,</w:t>
      </w:r>
      <w:r w:rsidRPr="00204ADC">
        <w:rPr>
          <w:color w:val="FF0000"/>
          <w:shd w:val="clear" w:color="auto" w:fill="FFFFFF"/>
        </w:rPr>
        <w:t xml:space="preserve"> </w:t>
      </w:r>
      <w:r w:rsidR="00204ADC">
        <w:rPr>
          <w:color w:val="FF0000"/>
          <w:shd w:val="clear" w:color="auto" w:fill="FFFFFF"/>
        </w:rPr>
        <w:t>75/</w:t>
      </w:r>
      <w:r w:rsidRPr="00204ADC">
        <w:rPr>
          <w:color w:val="FF0000"/>
          <w:shd w:val="clear" w:color="auto" w:fill="FFFFFF"/>
        </w:rPr>
        <w:t>15</w:t>
      </w:r>
      <w:r w:rsidR="00204ADC" w:rsidRPr="00204ADC">
        <w:rPr>
          <w:color w:val="FF0000"/>
          <w:shd w:val="clear" w:color="auto" w:fill="FFFFFF"/>
          <w:lang w:val="sr-Cyrl-RS"/>
        </w:rPr>
        <w:t xml:space="preserve"> и 7/17</w:t>
      </w:r>
      <w:r w:rsidRPr="00204ADC">
        <w:rPr>
          <w:color w:val="FF0000"/>
          <w:shd w:val="clear" w:color="auto" w:fill="FFFFFF"/>
        </w:rPr>
        <w:t>)</w:t>
      </w:r>
      <w:r w:rsidRPr="00204ADC">
        <w:rPr>
          <w:color w:val="FF0000"/>
          <w:shd w:val="clear" w:color="auto" w:fill="FFFFFF"/>
          <w:lang w:val="sr-Cyrl-RS"/>
        </w:rPr>
        <w:t>.</w:t>
      </w:r>
    </w:p>
    <w:p w14:paraId="272750E8" w14:textId="77777777" w:rsidR="00866799" w:rsidRDefault="00866799" w:rsidP="00CA20D1">
      <w:pPr>
        <w:rPr>
          <w:bCs/>
          <w:lang w:val="sr-Cyrl-RS"/>
        </w:rPr>
      </w:pPr>
    </w:p>
    <w:p w14:paraId="5C089463" w14:textId="699AD1F5" w:rsidR="00CA20D1" w:rsidRDefault="00CA20D1" w:rsidP="00CA20D1">
      <w:pPr>
        <w:rPr>
          <w:bCs/>
          <w:noProof/>
          <w:lang w:val="sr-Cyrl-RS"/>
        </w:rPr>
      </w:pPr>
      <w:r>
        <w:rPr>
          <w:iCs/>
          <w:lang w:val="sr-Cyrl-RS"/>
        </w:rPr>
        <w:t>М</w:t>
      </w:r>
      <w:r w:rsidRPr="00267170">
        <w:rPr>
          <w:iCs/>
        </w:rPr>
        <w:t xml:space="preserve">есто испоруке добара која су предмет јавне набавке је </w:t>
      </w:r>
      <w:r w:rsidRPr="00267170">
        <w:rPr>
          <w:noProof/>
        </w:rPr>
        <w:t xml:space="preserve">ФЦО магацин </w:t>
      </w:r>
      <w:r w:rsidRPr="00267170">
        <w:rPr>
          <w:lang w:val="sr-Cyrl-RS"/>
        </w:rPr>
        <w:t>наручиоца</w:t>
      </w:r>
      <w:r>
        <w:rPr>
          <w:lang w:val="sr-Cyrl-RS"/>
        </w:rPr>
        <w:t xml:space="preserve"> -</w:t>
      </w:r>
      <w:r w:rsidRPr="00CA20D1">
        <w:rPr>
          <w:bCs/>
          <w:lang w:val="sr-Cyrl-RS"/>
        </w:rPr>
        <w:t xml:space="preserve"> </w:t>
      </w:r>
      <w:r>
        <w:rPr>
          <w:bCs/>
          <w:lang w:val="sr-Cyrl-RS"/>
        </w:rPr>
        <w:t>Централна апотека,</w:t>
      </w:r>
      <w:r w:rsidRPr="00267170">
        <w:rPr>
          <w:bCs/>
          <w:noProof/>
        </w:rPr>
        <w:t xml:space="preserve"> Хајдук Ве</w:t>
      </w:r>
      <w:r w:rsidRPr="00267170">
        <w:rPr>
          <w:bCs/>
          <w:noProof/>
          <w:lang w:val="sr-Cyrl-RS"/>
        </w:rPr>
        <w:t>љ</w:t>
      </w:r>
      <w:r w:rsidRPr="00267170">
        <w:rPr>
          <w:bCs/>
          <w:noProof/>
        </w:rPr>
        <w:t>кова бр. 1, Нови Сад</w:t>
      </w:r>
      <w:r w:rsidRPr="00267170">
        <w:rPr>
          <w:bCs/>
          <w:noProof/>
          <w:lang w:val="sr-Cyrl-RS"/>
        </w:rPr>
        <w:t>, са обавезом истовара.</w:t>
      </w:r>
    </w:p>
    <w:p w14:paraId="40826208" w14:textId="77777777" w:rsidR="0096610B" w:rsidRPr="00CF5F99" w:rsidRDefault="0096610B" w:rsidP="00CA20D1">
      <w:pPr>
        <w:rPr>
          <w:lang w:val="sr-Cyrl-RS"/>
        </w:rPr>
      </w:pPr>
    </w:p>
    <w:p w14:paraId="20BCB9C2" w14:textId="796B82E7" w:rsidR="0068551F" w:rsidRPr="003E2725" w:rsidRDefault="0068551F" w:rsidP="00ED1B7F">
      <w:pPr>
        <w:pStyle w:val="ListParagraph"/>
        <w:numPr>
          <w:ilvl w:val="1"/>
          <w:numId w:val="8"/>
        </w:numPr>
        <w:jc w:val="both"/>
        <w:rPr>
          <w:b/>
          <w:strike/>
          <w:color w:val="FF0000"/>
          <w:u w:val="single"/>
        </w:rPr>
      </w:pPr>
      <w:r w:rsidRPr="003E2725">
        <w:rPr>
          <w:b/>
          <w:strike/>
          <w:color w:val="FF0000"/>
          <w:u w:val="single"/>
        </w:rPr>
        <w:t>Други захтеви</w:t>
      </w:r>
      <w:r w:rsidR="00070455" w:rsidRPr="003E2725">
        <w:rPr>
          <w:b/>
          <w:strike/>
          <w:color w:val="FF0000"/>
          <w:u w:val="single"/>
          <w:lang w:val="sr-Cyrl-RS"/>
        </w:rPr>
        <w:t>- за партију бр. 1</w:t>
      </w:r>
    </w:p>
    <w:p w14:paraId="53CDA957" w14:textId="77777777" w:rsidR="00646842" w:rsidRPr="003E2725" w:rsidRDefault="00646842" w:rsidP="00646842">
      <w:pPr>
        <w:rPr>
          <w:bCs/>
          <w:strike/>
          <w:noProof/>
          <w:color w:val="FF0000"/>
          <w:lang w:val="sr-Cyrl-RS"/>
        </w:rPr>
      </w:pPr>
      <w:r w:rsidRPr="003E2725">
        <w:rPr>
          <w:bCs/>
          <w:iCs/>
          <w:strike/>
          <w:color w:val="FF0000"/>
          <w:lang w:val="sr-Cyrl-BA"/>
        </w:rPr>
        <w:t xml:space="preserve">Пре него што доставе понуде понуђач је у обавези да обиђе терен и објекте како би имао увид  у локацију магацинског простора и Централне кухиње где ће се свакдневно испоручивати роба која је предмет јавне набавке. Обилазак је неопходан </w:t>
      </w:r>
      <w:r w:rsidRPr="003E2725">
        <w:rPr>
          <w:strike/>
          <w:noProof/>
          <w:color w:val="FF0000"/>
        </w:rPr>
        <w:t>због објективних проблема паркирања возила у болничком кругу Клиничког центра Војводине</w:t>
      </w:r>
      <w:r w:rsidRPr="003E2725">
        <w:rPr>
          <w:strike/>
          <w:noProof/>
          <w:color w:val="FF0000"/>
          <w:lang w:val="sr-Cyrl-RS"/>
        </w:rPr>
        <w:t xml:space="preserve">. </w:t>
      </w:r>
      <w:r w:rsidRPr="003E2725">
        <w:rPr>
          <w:bCs/>
          <w:strike/>
          <w:noProof/>
          <w:color w:val="FF0000"/>
        </w:rPr>
        <w:t xml:space="preserve"> </w:t>
      </w:r>
    </w:p>
    <w:p w14:paraId="13E65616" w14:textId="77777777" w:rsidR="00646842" w:rsidRPr="003E2725" w:rsidRDefault="00646842" w:rsidP="00646842">
      <w:pPr>
        <w:pStyle w:val="ListParagraph"/>
        <w:ind w:left="360"/>
        <w:rPr>
          <w:bCs/>
          <w:iCs/>
          <w:strike/>
          <w:color w:val="FF0000"/>
          <w:lang w:val="sr-Cyrl-RS"/>
        </w:rPr>
      </w:pPr>
    </w:p>
    <w:p w14:paraId="0681378D" w14:textId="77777777" w:rsidR="00646842" w:rsidRPr="003E2725" w:rsidRDefault="00646842" w:rsidP="00646842">
      <w:pPr>
        <w:jc w:val="both"/>
        <w:rPr>
          <w:strike/>
          <w:color w:val="FF0000"/>
          <w:lang w:val="sr-Cyrl-RS"/>
        </w:rPr>
      </w:pPr>
      <w:r w:rsidRPr="003E2725">
        <w:rPr>
          <w:strike/>
          <w:color w:val="FF0000"/>
        </w:rPr>
        <w:t xml:space="preserve">Заинтересовано лице може, у писаном облику путем електронске поште на е-маил: </w:t>
      </w:r>
      <w:hyperlink r:id="rId13" w:history="1">
        <w:r w:rsidRPr="003E2725">
          <w:rPr>
            <w:rStyle w:val="Hyperlink"/>
            <w:strike/>
            <w:color w:val="FF0000"/>
          </w:rPr>
          <w:t>nabavke@</w:t>
        </w:r>
        <w:r w:rsidRPr="003E2725">
          <w:rPr>
            <w:rStyle w:val="Hyperlink"/>
            <w:strike/>
            <w:color w:val="FF0000"/>
            <w:lang w:val="sr-Latn-RS"/>
          </w:rPr>
          <w:t>kcv.</w:t>
        </w:r>
        <w:r w:rsidRPr="003E2725">
          <w:rPr>
            <w:rStyle w:val="Hyperlink"/>
            <w:strike/>
            <w:color w:val="FF0000"/>
          </w:rPr>
          <w:t>rs</w:t>
        </w:r>
      </w:hyperlink>
      <w:r w:rsidRPr="003E2725">
        <w:rPr>
          <w:strike/>
          <w:color w:val="FF0000"/>
          <w:lang w:val="sr-Cyrl-RS"/>
        </w:rPr>
        <w:t xml:space="preserve"> упутити захтев за обилазак локације код </w:t>
      </w:r>
      <w:r w:rsidRPr="003E2725">
        <w:rPr>
          <w:strike/>
          <w:color w:val="FF0000"/>
        </w:rPr>
        <w:t>наручиоца</w:t>
      </w:r>
      <w:r w:rsidRPr="003E2725">
        <w:rPr>
          <w:strike/>
          <w:color w:val="FF0000"/>
          <w:lang w:val="sr-Cyrl-RS"/>
        </w:rPr>
        <w:t>.</w:t>
      </w:r>
      <w:r w:rsidRPr="003E2725">
        <w:rPr>
          <w:strike/>
          <w:color w:val="FF0000"/>
          <w:lang w:val="sr-Latn-RS"/>
        </w:rPr>
        <w:t xml:space="preserve"> </w:t>
      </w:r>
      <w:r w:rsidRPr="003E2725">
        <w:rPr>
          <w:strike/>
          <w:color w:val="FF0000"/>
          <w:lang w:val="sr-Cyrl-RS"/>
        </w:rPr>
        <w:t>Рок упућивања  захтева за обилазак локације код наручиоца је најкасније 5 (пет) дана пре истека рока за подношење понуде.</w:t>
      </w:r>
    </w:p>
    <w:p w14:paraId="263CE07C" w14:textId="77777777" w:rsidR="00646842" w:rsidRPr="003E2725" w:rsidRDefault="00646842" w:rsidP="00646842">
      <w:pPr>
        <w:rPr>
          <w:strike/>
          <w:color w:val="FF0000"/>
          <w:lang w:val="sr-Cyrl-CS"/>
        </w:rPr>
      </w:pPr>
      <w:r w:rsidRPr="003E2725">
        <w:rPr>
          <w:strike/>
          <w:color w:val="FF0000"/>
        </w:rPr>
        <w:t xml:space="preserve">Понуђач је у обавези, да пре достављања понуде, обиђе локације и у потпуности се упозна са стањем на терену о чему ће добити печатирану и потписану потврду од представника наручиоца. Понуђач ће свој обилазак најавити путем електронске поште, на </w:t>
      </w:r>
      <w:r w:rsidRPr="003E2725">
        <w:rPr>
          <w:strike/>
          <w:color w:val="FF0000"/>
          <w:lang w:val="sr-Cyrl-RS"/>
        </w:rPr>
        <w:t>адресу</w:t>
      </w:r>
      <w:r w:rsidRPr="003E2725">
        <w:rPr>
          <w:strike/>
          <w:color w:val="FF0000"/>
        </w:rPr>
        <w:t xml:space="preserve">: </w:t>
      </w:r>
      <w:hyperlink r:id="rId14" w:history="1">
        <w:r w:rsidRPr="003E2725">
          <w:rPr>
            <w:rStyle w:val="Hyperlink"/>
            <w:strike/>
            <w:color w:val="FF0000"/>
          </w:rPr>
          <w:t>nabavke@</w:t>
        </w:r>
        <w:r w:rsidRPr="003E2725">
          <w:rPr>
            <w:rStyle w:val="Hyperlink"/>
            <w:strike/>
            <w:color w:val="FF0000"/>
            <w:lang w:val="sr-Latn-RS"/>
          </w:rPr>
          <w:t>kcv.</w:t>
        </w:r>
        <w:r w:rsidRPr="003E2725">
          <w:rPr>
            <w:rStyle w:val="Hyperlink"/>
            <w:strike/>
            <w:color w:val="FF0000"/>
          </w:rPr>
          <w:t>rs</w:t>
        </w:r>
      </w:hyperlink>
      <w:r w:rsidRPr="003E2725">
        <w:rPr>
          <w:strike/>
          <w:color w:val="FF0000"/>
        </w:rPr>
        <w:t xml:space="preserve">, а представник наручиоца ће му у року од два дана по добијању захтева за обилазак локације, заказати време обиласка. Понуђач је у обавези да понесе овлашћење представника понуђача. Оверена и потписана Потврда о обиласку локације је саставни део понуде. </w:t>
      </w:r>
    </w:p>
    <w:p w14:paraId="087CBABC" w14:textId="77777777" w:rsidR="00646842" w:rsidRPr="003E2725" w:rsidRDefault="00646842" w:rsidP="00646842">
      <w:pPr>
        <w:pStyle w:val="ListParagraph"/>
        <w:ind w:left="360"/>
        <w:jc w:val="both"/>
        <w:rPr>
          <w:strike/>
          <w:color w:val="FF0000"/>
          <w:lang w:val="sr-Cyrl-RS"/>
        </w:rPr>
      </w:pPr>
    </w:p>
    <w:p w14:paraId="34146EED" w14:textId="38BCBF54" w:rsidR="00646842" w:rsidRPr="003116BE" w:rsidRDefault="00646842" w:rsidP="00646842">
      <w:pPr>
        <w:jc w:val="both"/>
        <w:rPr>
          <w:lang w:val="sr-Cyrl-RS"/>
        </w:rPr>
      </w:pPr>
      <w:r w:rsidRPr="003E2725">
        <w:rPr>
          <w:strike/>
          <w:color w:val="FF0000"/>
          <w:lang w:val="sr-Cyrl-CS"/>
        </w:rPr>
        <w:t xml:space="preserve"> Понуда понуђача који није извршио увид и која не садржи оверену потврду понуђача да је обишао предметну локацију, биће одбијена као неприхватљива и неће се узети у разматрање</w:t>
      </w:r>
      <w:r w:rsidRPr="003116BE">
        <w:rPr>
          <w:lang w:val="sr-Cyrl-CS"/>
        </w:rPr>
        <w:t>.</w:t>
      </w:r>
      <w:r w:rsidR="003E2725">
        <w:rPr>
          <w:lang w:val="sr-Cyrl-CS"/>
        </w:rPr>
        <w:t xml:space="preserve"> </w:t>
      </w:r>
      <w:r w:rsidR="003E2725" w:rsidRPr="003E2725">
        <w:rPr>
          <w:color w:val="FF0000"/>
          <w:lang w:val="sr-Cyrl-CS"/>
        </w:rPr>
        <w:t>БРИШЕ СЕ.</w:t>
      </w:r>
    </w:p>
    <w:p w14:paraId="0EF04F85" w14:textId="77777777" w:rsidR="00646842" w:rsidRPr="003116BE" w:rsidRDefault="00646842" w:rsidP="00646842">
      <w:pPr>
        <w:pStyle w:val="ListParagraph"/>
        <w:ind w:left="360"/>
        <w:jc w:val="both"/>
        <w:rPr>
          <w:b/>
          <w:bCs/>
          <w:i/>
          <w:iCs/>
        </w:rPr>
      </w:pPr>
    </w:p>
    <w:p w14:paraId="1141A227" w14:textId="77777777" w:rsidR="00F1353B" w:rsidRDefault="00F1353B" w:rsidP="00A878F3">
      <w:pPr>
        <w:jc w:val="both"/>
        <w:rPr>
          <w:b/>
          <w:bCs/>
          <w:i/>
          <w:iCs/>
          <w:highlight w:val="green"/>
          <w:lang w:val="sr-Cyrl-RS"/>
        </w:rPr>
      </w:pPr>
    </w:p>
    <w:p w14:paraId="366EFFD8" w14:textId="77777777" w:rsidR="003116BE" w:rsidRDefault="003116BE" w:rsidP="00A878F3">
      <w:pPr>
        <w:jc w:val="both"/>
        <w:rPr>
          <w:b/>
          <w:bCs/>
          <w:i/>
          <w:iCs/>
          <w:highlight w:val="green"/>
          <w:lang w:val="sr-Cyrl-RS"/>
        </w:rPr>
      </w:pPr>
    </w:p>
    <w:p w14:paraId="5B59D16B" w14:textId="77777777" w:rsidR="003116BE" w:rsidRDefault="003116BE" w:rsidP="00A878F3">
      <w:pPr>
        <w:jc w:val="both"/>
        <w:rPr>
          <w:b/>
          <w:bCs/>
          <w:i/>
          <w:iCs/>
          <w:highlight w:val="green"/>
          <w:lang w:val="sr-Cyrl-RS"/>
        </w:rPr>
      </w:pPr>
    </w:p>
    <w:p w14:paraId="1FC3D3E9" w14:textId="77777777" w:rsidR="003116BE" w:rsidRPr="00177564" w:rsidRDefault="003116BE" w:rsidP="00A878F3">
      <w:pPr>
        <w:jc w:val="both"/>
        <w:rPr>
          <w:b/>
          <w:bCs/>
          <w:i/>
          <w:iCs/>
          <w:highlight w:val="green"/>
          <w:lang w:val="sr-Cyrl-RS"/>
        </w:rPr>
      </w:pPr>
    </w:p>
    <w:p w14:paraId="1C77FCC2" w14:textId="77777777" w:rsidR="00A878F3" w:rsidRPr="00646842" w:rsidRDefault="00A878F3" w:rsidP="00ED1B7F">
      <w:pPr>
        <w:pStyle w:val="ListParagraph"/>
        <w:numPr>
          <w:ilvl w:val="0"/>
          <w:numId w:val="9"/>
        </w:numPr>
        <w:jc w:val="both"/>
        <w:rPr>
          <w:b/>
          <w:bCs/>
          <w:i/>
          <w:iCs/>
        </w:rPr>
      </w:pPr>
      <w:r w:rsidRPr="00646842">
        <w:rPr>
          <w:b/>
          <w:bCs/>
          <w:i/>
          <w:iCs/>
        </w:rPr>
        <w:t>ВАЛУТА И НАЧИН НА КОЈИ МОРА ДА БУДЕ НАВЕДЕНА И ИЗРАЖЕНА ЦЕНА У ПОНУДИ</w:t>
      </w:r>
    </w:p>
    <w:p w14:paraId="42285F11" w14:textId="77777777" w:rsidR="00A878F3" w:rsidRPr="00646842" w:rsidRDefault="00A878F3" w:rsidP="00A878F3">
      <w:pPr>
        <w:jc w:val="both"/>
        <w:rPr>
          <w:b/>
          <w:bCs/>
          <w:i/>
          <w:iCs/>
        </w:rPr>
      </w:pPr>
    </w:p>
    <w:p w14:paraId="21D3D8AF" w14:textId="77777777" w:rsidR="00A878F3" w:rsidRPr="00646842" w:rsidRDefault="00A878F3" w:rsidP="00A878F3">
      <w:pPr>
        <w:jc w:val="both"/>
        <w:rPr>
          <w:iCs/>
        </w:rPr>
      </w:pPr>
      <w:r w:rsidRPr="00646842">
        <w:rPr>
          <w:iCs/>
        </w:rPr>
        <w:t>Цена мора бити исказана у динарима, са и без пореза на додату вредност,</w:t>
      </w:r>
      <w:r w:rsidRPr="00646842">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1BC1FB2D" w14:textId="77777777" w:rsidR="00B03FFD" w:rsidRPr="00646842" w:rsidRDefault="00A878F3" w:rsidP="00A878F3">
      <w:pPr>
        <w:jc w:val="both"/>
        <w:rPr>
          <w:iCs/>
        </w:rPr>
      </w:pPr>
      <w:r w:rsidRPr="00646842">
        <w:rPr>
          <w:iCs/>
        </w:rPr>
        <w:t>Цена је фиксна и не може се мењати</w:t>
      </w:r>
      <w:r w:rsidR="000803D2" w:rsidRPr="00646842">
        <w:rPr>
          <w:iCs/>
          <w:lang w:val="sr-Cyrl-RS"/>
        </w:rPr>
        <w:t xml:space="preserve">, осим </w:t>
      </w:r>
      <w:r w:rsidR="00284225" w:rsidRPr="00646842">
        <w:rPr>
          <w:iCs/>
          <w:lang w:val="sr-Cyrl-RS"/>
        </w:rPr>
        <w:t>у случајевима наведеним у делу ИЗМЕНЕ ТОКОМ ТРАЈАЊА УГОВОРА овог упутства</w:t>
      </w:r>
      <w:r w:rsidRPr="00646842">
        <w:rPr>
          <w:iCs/>
        </w:rPr>
        <w:t>.</w:t>
      </w:r>
    </w:p>
    <w:p w14:paraId="5E4448D9" w14:textId="72DBE0B1" w:rsidR="00A878F3" w:rsidRPr="00646842" w:rsidRDefault="00A878F3" w:rsidP="00A878F3">
      <w:pPr>
        <w:jc w:val="both"/>
        <w:rPr>
          <w:iCs/>
          <w:lang w:val="sr-Cyrl-RS"/>
        </w:rPr>
      </w:pPr>
    </w:p>
    <w:p w14:paraId="45A4BBE4" w14:textId="77777777" w:rsidR="000803D2" w:rsidRPr="00202FD2" w:rsidRDefault="000803D2" w:rsidP="00A878F3">
      <w:pPr>
        <w:jc w:val="both"/>
        <w:rPr>
          <w:highlight w:val="yellow"/>
        </w:rPr>
      </w:pPr>
    </w:p>
    <w:p w14:paraId="5E9EC085" w14:textId="77777777" w:rsidR="00A878F3" w:rsidRDefault="00A878F3" w:rsidP="00A878F3">
      <w:pPr>
        <w:jc w:val="both"/>
      </w:pPr>
      <w:r w:rsidRPr="00646842">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ED1B7F">
      <w:pPr>
        <w:pStyle w:val="ListParagraph"/>
        <w:numPr>
          <w:ilvl w:val="0"/>
          <w:numId w:val="9"/>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7777777" w:rsidR="006E6A7C" w:rsidRPr="00646842" w:rsidRDefault="006E6A7C" w:rsidP="007D5B55">
      <w:pPr>
        <w:jc w:val="both"/>
        <w:rPr>
          <w:noProof/>
        </w:rPr>
      </w:pPr>
      <w:r w:rsidRPr="00646842">
        <w:t xml:space="preserve">Понуђач је дужан да уз понуду достави </w:t>
      </w:r>
      <w:r w:rsidRPr="00646842">
        <w:rPr>
          <w:b/>
        </w:rPr>
        <w:t>регистровану бланко меницу и менично овлашћење</w:t>
      </w:r>
      <w:r w:rsidRPr="00646842">
        <w:rPr>
          <w:b/>
          <w:noProof/>
        </w:rPr>
        <w:t xml:space="preserve"> за озбиљност понуде</w:t>
      </w:r>
      <w:r w:rsidRPr="00646842">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5EFDB797" w14:textId="77777777" w:rsidR="00BF2948" w:rsidRPr="00646842" w:rsidRDefault="00BF2948" w:rsidP="007D5B55">
      <w:pPr>
        <w:jc w:val="both"/>
        <w:rPr>
          <w:noProof/>
        </w:rPr>
      </w:pPr>
    </w:p>
    <w:p w14:paraId="65840A56" w14:textId="77777777" w:rsidR="00BF2948" w:rsidRPr="00646842" w:rsidRDefault="00BF2948" w:rsidP="00BF2948">
      <w:pPr>
        <w:jc w:val="both"/>
        <w:rPr>
          <w:color w:val="000000"/>
        </w:rPr>
      </w:pPr>
      <w:r w:rsidRPr="00646842">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набавци/оквирни споразум; понуђач коме је додељен уговор/ оквирни споразум</w:t>
      </w:r>
      <w:r w:rsidRPr="00646842">
        <w:rPr>
          <w:iCs/>
          <w:color w:val="000000"/>
          <w:lang w:val="sr-Cyrl-CS"/>
        </w:rPr>
        <w:t xml:space="preserve"> не поднесе средства обезбеђења у складу са захтевима из конкурсне документације.</w:t>
      </w:r>
    </w:p>
    <w:p w14:paraId="158D7E08" w14:textId="77777777" w:rsidR="00BF2948" w:rsidRPr="00646842" w:rsidRDefault="00BF2948" w:rsidP="00BF2948">
      <w:pPr>
        <w:jc w:val="both"/>
        <w:rPr>
          <w:color w:val="000000"/>
        </w:rPr>
      </w:pPr>
      <w:r w:rsidRPr="00646842">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Pr="00646842" w:rsidRDefault="006E6A7C" w:rsidP="006E6A7C">
      <w:pPr>
        <w:ind w:left="87"/>
        <w:jc w:val="both"/>
        <w:rPr>
          <w:noProof/>
        </w:rPr>
      </w:pPr>
    </w:p>
    <w:p w14:paraId="50E6DDFA" w14:textId="7BD34310" w:rsidR="006E6A7C" w:rsidRPr="00646842" w:rsidRDefault="006E6A7C" w:rsidP="007D5B55">
      <w:pPr>
        <w:jc w:val="both"/>
        <w:rPr>
          <w:noProof/>
        </w:rPr>
      </w:pPr>
      <w:r w:rsidRPr="00646842">
        <w:rPr>
          <w:noProof/>
        </w:rPr>
        <w:t>Понуђач који је изабран као најповољнији је дужан да, приликом потписивања уговора</w:t>
      </w:r>
      <w:r w:rsidR="003D19C1" w:rsidRPr="00646842">
        <w:rPr>
          <w:noProof/>
          <w:lang w:val="sr-Cyrl-RS"/>
        </w:rPr>
        <w:t>/</w:t>
      </w:r>
      <w:r w:rsidR="003D19C1" w:rsidRPr="00646842">
        <w:t xml:space="preserve"> </w:t>
      </w:r>
      <w:r w:rsidR="003D19C1" w:rsidRPr="00646842">
        <w:rPr>
          <w:noProof/>
          <w:lang w:val="sr-Cyrl-RS"/>
        </w:rPr>
        <w:t>оквирног споразума</w:t>
      </w:r>
      <w:r w:rsidRPr="00646842">
        <w:rPr>
          <w:noProof/>
        </w:rPr>
        <w:t>, достави:</w:t>
      </w:r>
    </w:p>
    <w:p w14:paraId="4E71B1CA" w14:textId="0494DF45" w:rsidR="006E6A7C" w:rsidRPr="00646842" w:rsidRDefault="006E6A7C" w:rsidP="00ED1B7F">
      <w:pPr>
        <w:pStyle w:val="ListParagraph"/>
        <w:numPr>
          <w:ilvl w:val="0"/>
          <w:numId w:val="7"/>
        </w:numPr>
        <w:jc w:val="both"/>
        <w:rPr>
          <w:noProof/>
        </w:rPr>
      </w:pPr>
      <w:r w:rsidRPr="00646842">
        <w:rPr>
          <w:b/>
        </w:rPr>
        <w:t>регистровану бланко меницу и менично овлашћење</w:t>
      </w:r>
      <w:r w:rsidRPr="00646842">
        <w:rPr>
          <w:b/>
          <w:noProof/>
        </w:rPr>
        <w:t xml:space="preserve"> за извршење уговорне обавезе</w:t>
      </w:r>
      <w:r w:rsidRPr="00646842">
        <w:rPr>
          <w:noProof/>
        </w:rPr>
        <w:t>, попуњену на износ од 10% од укупне вредности уговора</w:t>
      </w:r>
      <w:r w:rsidR="001C4F8E" w:rsidRPr="00646842">
        <w:rPr>
          <w:noProof/>
          <w:lang w:val="sr-Cyrl-RS"/>
        </w:rPr>
        <w:t xml:space="preserve"> без ПДВ-а</w:t>
      </w:r>
      <w:r w:rsidRPr="0064684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168222A" w14:textId="77777777" w:rsidR="009E2746" w:rsidRPr="00646842" w:rsidRDefault="009E2746" w:rsidP="009E2746">
      <w:pPr>
        <w:pStyle w:val="ListParagraph"/>
        <w:ind w:left="87"/>
        <w:jc w:val="both"/>
        <w:rPr>
          <w:noProof/>
        </w:rPr>
      </w:pPr>
    </w:p>
    <w:p w14:paraId="1EB70C8D" w14:textId="4BE38924" w:rsidR="006E6A7C" w:rsidRPr="00646842" w:rsidRDefault="009E2746" w:rsidP="00BF2948">
      <w:pPr>
        <w:jc w:val="both"/>
        <w:rPr>
          <w:rFonts w:eastAsia="TimesNewRomanPSMT"/>
          <w:bCs/>
          <w:iCs/>
          <w:lang w:val="sr-Cyrl-CS"/>
        </w:rPr>
      </w:pPr>
      <w:r w:rsidRPr="00646842">
        <w:rPr>
          <w:rFonts w:eastAsia="TimesNewRomanPSMT"/>
          <w:bCs/>
          <w:iCs/>
          <w:lang w:val="sr-Cyrl-CS"/>
        </w:rPr>
        <w:t xml:space="preserve">Меница мора бити </w:t>
      </w:r>
      <w:r w:rsidRPr="00646842">
        <w:rPr>
          <w:rFonts w:eastAsia="TimesNewRomanPSMT"/>
          <w:b/>
          <w:bCs/>
          <w:iCs/>
          <w:lang w:val="sr-Cyrl-CS"/>
        </w:rPr>
        <w:t>оверена печатом и потписана</w:t>
      </w:r>
      <w:r w:rsidRPr="00646842">
        <w:rPr>
          <w:rFonts w:eastAsia="TimesNewRomanPSMT"/>
          <w:bCs/>
          <w:iCs/>
          <w:lang w:val="sr-Cyrl-CS"/>
        </w:rPr>
        <w:t xml:space="preserve"> од стране лица овлашћеног за заступање, а уз исту мора бити достављено попуњено и оверено </w:t>
      </w:r>
      <w:r w:rsidRPr="00646842">
        <w:rPr>
          <w:rFonts w:eastAsia="TimesNewRomanPSMT"/>
          <w:b/>
          <w:bCs/>
          <w:iCs/>
          <w:lang w:val="sr-Cyrl-CS"/>
        </w:rPr>
        <w:t>менично овлашћење – писмо</w:t>
      </w:r>
      <w:r w:rsidRPr="00646842">
        <w:rPr>
          <w:rFonts w:eastAsia="TimesNewRomanPSMT"/>
          <w:bCs/>
          <w:iCs/>
          <w:lang w:val="sr-Cyrl-CS"/>
        </w:rPr>
        <w:t xml:space="preserve">, са назначеним износом, </w:t>
      </w:r>
      <w:r w:rsidRPr="00646842">
        <w:rPr>
          <w:rFonts w:eastAsia="TimesNewRomanPSMT"/>
          <w:b/>
          <w:bCs/>
          <w:iCs/>
          <w:lang w:val="sr-Cyrl-CS"/>
        </w:rPr>
        <w:t>копија картона депонованих потписа</w:t>
      </w:r>
      <w:r w:rsidRPr="00646842">
        <w:rPr>
          <w:rFonts w:eastAsia="TimesNewRomanPSMT"/>
          <w:bCs/>
          <w:iCs/>
          <w:lang w:val="sr-Cyrl-CS"/>
        </w:rPr>
        <w:t xml:space="preserve"> који је издат од стране пословне банке коју понуђач наводи у меничном овлашћењу – писму и </w:t>
      </w:r>
      <w:r w:rsidRPr="00646842">
        <w:rPr>
          <w:rFonts w:eastAsia="TimesNewRomanPSMT"/>
          <w:b/>
          <w:bCs/>
          <w:iCs/>
          <w:lang w:val="sr-Cyrl-CS"/>
        </w:rPr>
        <w:t>образац овере потписа лица овлашћених за заступање  - ОП образац</w:t>
      </w:r>
      <w:r w:rsidRPr="00646842">
        <w:rPr>
          <w:rFonts w:eastAsia="TimesNewRomanPSMT"/>
          <w:bCs/>
          <w:iCs/>
          <w:lang w:val="sr-Cyrl-CS"/>
        </w:rPr>
        <w:t>.</w:t>
      </w:r>
    </w:p>
    <w:p w14:paraId="6F694381" w14:textId="77777777" w:rsidR="006E6A7C" w:rsidRDefault="006E6A7C" w:rsidP="006E6A7C">
      <w:pPr>
        <w:jc w:val="both"/>
        <w:rPr>
          <w:noProof/>
        </w:rPr>
      </w:pPr>
      <w:r w:rsidRPr="00646842">
        <w:rPr>
          <w:noProof/>
        </w:rPr>
        <w:t xml:space="preserve">Понуђач је дужан да достави и </w:t>
      </w:r>
      <w:r w:rsidRPr="00646842">
        <w:rPr>
          <w:b/>
          <w:noProof/>
        </w:rPr>
        <w:t xml:space="preserve">копију извода из Регистра </w:t>
      </w:r>
      <w:r w:rsidRPr="00646842">
        <w:rPr>
          <w:noProof/>
        </w:rPr>
        <w:t xml:space="preserve"> </w:t>
      </w:r>
      <w:r w:rsidRPr="00646842">
        <w:rPr>
          <w:b/>
          <w:noProof/>
        </w:rPr>
        <w:t>меница и овлашћења</w:t>
      </w:r>
      <w:r w:rsidRPr="0064684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646842">
        <w:rPr>
          <w:noProof/>
        </w:rPr>
        <w:lastRenderedPageBreak/>
        <w:t>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17659A81" w14:textId="77777777" w:rsidR="006E6A7C" w:rsidRPr="00AE1407" w:rsidRDefault="006E6A7C" w:rsidP="006E6A7C">
      <w:pPr>
        <w:pStyle w:val="ListParagraph"/>
        <w:ind w:left="87" w:firstLine="453"/>
        <w:jc w:val="both"/>
        <w:rPr>
          <w:noProof/>
        </w:rPr>
      </w:pPr>
    </w:p>
    <w:p w14:paraId="2FE4FDA3" w14:textId="5943C88E" w:rsidR="006E6A7C" w:rsidRPr="002C4BE3" w:rsidRDefault="006E6A7C" w:rsidP="006E6A7C">
      <w:pPr>
        <w:jc w:val="both"/>
      </w:pPr>
      <w:r w:rsidRPr="00646842">
        <w:t>Средство обезбеђења</w:t>
      </w:r>
      <w:r w:rsidR="003541EC" w:rsidRPr="00646842">
        <w:rPr>
          <w:lang w:val="sr-Cyrl-RS"/>
        </w:rPr>
        <w:t xml:space="preserve"> треба да</w:t>
      </w:r>
      <w:r w:rsidRPr="00646842">
        <w:t xml:space="preserve"> траје најмање </w:t>
      </w:r>
      <w:r w:rsidRPr="00646842">
        <w:rPr>
          <w:rFonts w:eastAsia="TimesNewRomanPSMT"/>
        </w:rPr>
        <w:t xml:space="preserve">десет дана дуже од дана истека рока за коначно извршење </w:t>
      </w:r>
      <w:r w:rsidRPr="00646842">
        <w:t>обавезе понуђача која је предмет обезбеђења (</w:t>
      </w:r>
      <w:r w:rsidR="00022D21" w:rsidRPr="00646842">
        <w:rPr>
          <w:lang w:val="sr-Cyrl-RS"/>
        </w:rPr>
        <w:t>озбиљност понуде</w:t>
      </w:r>
      <w:r w:rsidR="00022D21" w:rsidRPr="00646842">
        <w:t xml:space="preserve">, </w:t>
      </w:r>
      <w:r w:rsidRPr="00646842">
        <w:t>извршење уговорне обавезе, истек гарантног</w:t>
      </w:r>
      <w:r w:rsidRPr="002C4BE3">
        <w:t xml:space="preserve"> рока и сл.).</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51885DEB" w14:textId="77777777" w:rsidR="003D19C1" w:rsidRDefault="003D19C1" w:rsidP="003D19C1">
      <w:pPr>
        <w:jc w:val="both"/>
      </w:pPr>
      <w:r>
        <w:t>Наручилац ће уновчити дату меницу уколико: 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испуњава преузете обавезе по појединачним уговорима о јавној набавци, закљученим на основу овог оквирног споразума.</w:t>
      </w:r>
    </w:p>
    <w:p w14:paraId="08F15FC9" w14:textId="141FECFC" w:rsidR="00E92C0B" w:rsidRDefault="003D19C1" w:rsidP="00E868C3">
      <w:pPr>
        <w:jc w:val="both"/>
        <w:rPr>
          <w:lang w:val="sr-Cyrl-RS"/>
        </w:rPr>
      </w:pPr>
      <w:r>
        <w:t>У случају да се достављено средство обезбеђења активира тј. искористи у сврху и намену за коју је достављено, добављач је у обавези да достави ново средство обезбеђења у року од 7 дана. У супротном, ако добављач не достави ново средство обезбеђења, појединачно закључен уговор ће се раскинути</w:t>
      </w:r>
      <w:r>
        <w:rPr>
          <w:lang w:val="sr-Cyrl-RS"/>
        </w:rPr>
        <w:t>.</w:t>
      </w:r>
    </w:p>
    <w:p w14:paraId="2AC7BFF3" w14:textId="77777777" w:rsidR="00E92C0B" w:rsidRPr="00646842" w:rsidRDefault="00E92C0B" w:rsidP="00E92C0B">
      <w:pPr>
        <w:ind w:firstLine="720"/>
        <w:rPr>
          <w:sz w:val="22"/>
          <w:szCs w:val="22"/>
          <w:lang w:val="sr-Cyrl-CS"/>
        </w:rPr>
      </w:pPr>
      <w:r>
        <w:rPr>
          <w:lang w:val="sr-Cyrl-RS"/>
        </w:rPr>
        <w:br w:type="page"/>
      </w:r>
      <w:r w:rsidRPr="0064684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646842"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646842" w14:paraId="32BB20A9" w14:textId="77777777" w:rsidTr="008B636C">
        <w:tc>
          <w:tcPr>
            <w:tcW w:w="1548" w:type="dxa"/>
            <w:shd w:val="clear" w:color="auto" w:fill="auto"/>
          </w:tcPr>
          <w:p w14:paraId="56A2D839" w14:textId="77777777" w:rsidR="00E92C0B" w:rsidRPr="00646842" w:rsidRDefault="00E92C0B" w:rsidP="008B636C">
            <w:pPr>
              <w:rPr>
                <w:b/>
                <w:sz w:val="22"/>
                <w:szCs w:val="22"/>
                <w:lang w:val="sr-Cyrl-CS"/>
              </w:rPr>
            </w:pPr>
            <w:r w:rsidRPr="00646842">
              <w:rPr>
                <w:b/>
                <w:sz w:val="22"/>
                <w:szCs w:val="22"/>
                <w:lang w:val="sr-Cyrl-CS"/>
              </w:rPr>
              <w:t>ДУЖНИК:</w:t>
            </w:r>
          </w:p>
        </w:tc>
        <w:tc>
          <w:tcPr>
            <w:tcW w:w="8100" w:type="dxa"/>
            <w:shd w:val="clear" w:color="auto" w:fill="auto"/>
          </w:tcPr>
          <w:p w14:paraId="404DEAB5" w14:textId="77777777" w:rsidR="00E92C0B" w:rsidRPr="00646842" w:rsidRDefault="00E92C0B" w:rsidP="008B636C">
            <w:pPr>
              <w:rPr>
                <w:b/>
                <w:sz w:val="22"/>
                <w:szCs w:val="22"/>
                <w:lang w:val="sr-Cyrl-CS"/>
              </w:rPr>
            </w:pPr>
            <w:r w:rsidRPr="00646842">
              <w:rPr>
                <w:b/>
                <w:sz w:val="22"/>
                <w:szCs w:val="22"/>
                <w:lang w:val="sr-Cyrl-CS"/>
              </w:rPr>
              <w:t>Пун назив и седиште:__________________________________________________</w:t>
            </w:r>
          </w:p>
          <w:p w14:paraId="08320018" w14:textId="77777777" w:rsidR="00E92C0B" w:rsidRPr="00646842" w:rsidRDefault="00E92C0B" w:rsidP="008B636C">
            <w:pPr>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b/>
                <w:sz w:val="22"/>
                <w:szCs w:val="22"/>
                <w:lang w:val="sr-Latn-CS"/>
              </w:rPr>
              <w:t>_________________</w:t>
            </w:r>
            <w:r w:rsidRPr="00646842">
              <w:rPr>
                <w:b/>
                <w:sz w:val="22"/>
                <w:szCs w:val="22"/>
                <w:lang w:val="sr-Cyrl-CS"/>
              </w:rPr>
              <w:t>______  Матични број:___________________________</w:t>
            </w:r>
          </w:p>
          <w:p w14:paraId="013A4023" w14:textId="77777777" w:rsidR="00E92C0B" w:rsidRPr="00646842" w:rsidRDefault="00E92C0B" w:rsidP="008B636C">
            <w:pPr>
              <w:rPr>
                <w:b/>
                <w:sz w:val="22"/>
                <w:szCs w:val="22"/>
                <w:lang w:val="sr-Cyrl-CS"/>
              </w:rPr>
            </w:pPr>
            <w:r w:rsidRPr="00646842">
              <w:rPr>
                <w:b/>
                <w:sz w:val="22"/>
                <w:szCs w:val="22"/>
                <w:lang w:val="sr-Cyrl-CS"/>
              </w:rPr>
              <w:t>Текући рачун:____________________код: _____________________(назив банке),</w:t>
            </w:r>
          </w:p>
        </w:tc>
      </w:tr>
      <w:tr w:rsidR="00E92C0B" w:rsidRPr="00646842" w14:paraId="3B666B4C" w14:textId="77777777" w:rsidTr="008B636C">
        <w:tc>
          <w:tcPr>
            <w:tcW w:w="9648" w:type="dxa"/>
            <w:gridSpan w:val="2"/>
            <w:shd w:val="clear" w:color="auto" w:fill="auto"/>
          </w:tcPr>
          <w:p w14:paraId="4FE0B1BC" w14:textId="77777777" w:rsidR="00E92C0B" w:rsidRPr="00646842" w:rsidRDefault="00E92C0B" w:rsidP="008B636C">
            <w:pPr>
              <w:jc w:val="center"/>
              <w:rPr>
                <w:b/>
                <w:sz w:val="22"/>
                <w:szCs w:val="22"/>
                <w:lang w:val="sr-Cyrl-CS"/>
              </w:rPr>
            </w:pPr>
          </w:p>
          <w:p w14:paraId="7A0F636E" w14:textId="77777777" w:rsidR="00E92C0B" w:rsidRPr="00646842" w:rsidRDefault="00E92C0B" w:rsidP="008B636C">
            <w:pPr>
              <w:jc w:val="center"/>
              <w:rPr>
                <w:b/>
                <w:sz w:val="22"/>
                <w:szCs w:val="22"/>
                <w:lang w:val="sr-Cyrl-CS"/>
              </w:rPr>
            </w:pPr>
            <w:r w:rsidRPr="00646842">
              <w:rPr>
                <w:b/>
                <w:sz w:val="22"/>
                <w:szCs w:val="22"/>
                <w:lang w:val="sr-Cyrl-CS"/>
              </w:rPr>
              <w:t>И з д а ј е</w:t>
            </w:r>
          </w:p>
        </w:tc>
      </w:tr>
    </w:tbl>
    <w:p w14:paraId="632F11A8" w14:textId="77777777" w:rsidR="00E92C0B" w:rsidRPr="00646842" w:rsidRDefault="00E92C0B" w:rsidP="00E92C0B">
      <w:pPr>
        <w:rPr>
          <w:b/>
          <w:sz w:val="22"/>
          <w:szCs w:val="22"/>
          <w:lang w:val="sr-Cyrl-CS"/>
        </w:rPr>
      </w:pPr>
    </w:p>
    <w:p w14:paraId="1FC54C13" w14:textId="77777777" w:rsidR="00E92C0B" w:rsidRPr="00646842" w:rsidRDefault="00E92C0B" w:rsidP="00E92C0B">
      <w:pPr>
        <w:jc w:val="center"/>
        <w:rPr>
          <w:b/>
          <w:sz w:val="28"/>
          <w:szCs w:val="28"/>
          <w:lang w:val="sr-Cyrl-CS"/>
        </w:rPr>
      </w:pPr>
      <w:r w:rsidRPr="00646842">
        <w:rPr>
          <w:b/>
          <w:sz w:val="28"/>
          <w:szCs w:val="28"/>
          <w:lang w:val="sr-Cyrl-CS"/>
        </w:rPr>
        <w:t>МЕНИЧНО ПИСМО – ОВЛАШЋЕЊЕ</w:t>
      </w:r>
    </w:p>
    <w:p w14:paraId="6F0439E9" w14:textId="77777777" w:rsidR="00E92C0B" w:rsidRPr="00646842" w:rsidRDefault="00E92C0B" w:rsidP="00E92C0B">
      <w:pPr>
        <w:jc w:val="center"/>
        <w:rPr>
          <w:b/>
          <w:sz w:val="22"/>
          <w:szCs w:val="22"/>
          <w:lang w:val="sr-Cyrl-CS"/>
        </w:rPr>
      </w:pPr>
      <w:r w:rsidRPr="00646842">
        <w:rPr>
          <w:b/>
          <w:sz w:val="22"/>
          <w:szCs w:val="22"/>
          <w:lang w:val="sr-Cyrl-CS"/>
        </w:rPr>
        <w:t>ЗА КОРИСНИКА БЛАНКО СОЛО МЕНИЦЕ</w:t>
      </w:r>
    </w:p>
    <w:p w14:paraId="102E84A7" w14:textId="77777777" w:rsidR="00E92C0B" w:rsidRPr="00646842"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646842" w14:paraId="4F5FEDFD" w14:textId="77777777" w:rsidTr="008B636C">
        <w:tc>
          <w:tcPr>
            <w:tcW w:w="1548" w:type="dxa"/>
            <w:shd w:val="clear" w:color="auto" w:fill="auto"/>
          </w:tcPr>
          <w:p w14:paraId="63A3A873" w14:textId="77777777" w:rsidR="00E92C0B" w:rsidRPr="00646842" w:rsidRDefault="00E92C0B" w:rsidP="008B636C">
            <w:pPr>
              <w:rPr>
                <w:b/>
                <w:sz w:val="22"/>
                <w:szCs w:val="22"/>
                <w:lang w:val="sr-Cyrl-CS"/>
              </w:rPr>
            </w:pPr>
            <w:r w:rsidRPr="00646842">
              <w:rPr>
                <w:b/>
                <w:sz w:val="22"/>
                <w:szCs w:val="22"/>
                <w:lang w:val="sr-Cyrl-CS"/>
              </w:rPr>
              <w:t>КОРИСНИК:</w:t>
            </w:r>
          </w:p>
          <w:p w14:paraId="18821CF2" w14:textId="77777777" w:rsidR="00E92C0B" w:rsidRPr="00646842" w:rsidRDefault="00E92C0B" w:rsidP="008B636C">
            <w:pPr>
              <w:rPr>
                <w:b/>
                <w:sz w:val="22"/>
                <w:szCs w:val="22"/>
                <w:lang w:val="sr-Cyrl-CS"/>
              </w:rPr>
            </w:pPr>
            <w:r w:rsidRPr="00646842">
              <w:rPr>
                <w:b/>
                <w:sz w:val="22"/>
                <w:szCs w:val="22"/>
                <w:lang w:val="sr-Cyrl-CS"/>
              </w:rPr>
              <w:t>(поверилац)</w:t>
            </w:r>
          </w:p>
        </w:tc>
        <w:tc>
          <w:tcPr>
            <w:tcW w:w="8100" w:type="dxa"/>
            <w:shd w:val="clear" w:color="auto" w:fill="auto"/>
          </w:tcPr>
          <w:p w14:paraId="529D293C" w14:textId="77777777" w:rsidR="00E92C0B" w:rsidRPr="00646842" w:rsidRDefault="00E92C0B" w:rsidP="008B636C">
            <w:pPr>
              <w:jc w:val="both"/>
              <w:rPr>
                <w:sz w:val="22"/>
                <w:szCs w:val="22"/>
                <w:lang w:val="sr-Cyrl-CS"/>
              </w:rPr>
            </w:pPr>
            <w:r w:rsidRPr="00646842">
              <w:rPr>
                <w:b/>
                <w:sz w:val="22"/>
                <w:szCs w:val="22"/>
                <w:lang w:val="sr-Cyrl-CS"/>
              </w:rPr>
              <w:t>Пун назив и седиште:</w:t>
            </w:r>
            <w:r w:rsidRPr="00646842">
              <w:rPr>
                <w:sz w:val="22"/>
                <w:szCs w:val="22"/>
              </w:rPr>
              <w:t xml:space="preserve"> </w:t>
            </w:r>
            <w:r w:rsidRPr="00646842">
              <w:rPr>
                <w:sz w:val="22"/>
                <w:szCs w:val="22"/>
                <w:lang w:val="sr-Cyrl-CS"/>
              </w:rPr>
              <w:t>КЛИНИЧКИ ЦЕНТАР ВОЈВОДИНЕ, ул. Хајдук Вељкова бр. 1, Нови Сад</w:t>
            </w:r>
          </w:p>
          <w:p w14:paraId="7243BAE9" w14:textId="77777777" w:rsidR="00E92C0B" w:rsidRPr="00646842" w:rsidRDefault="00E92C0B" w:rsidP="008B636C">
            <w:pPr>
              <w:jc w:val="both"/>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sz w:val="22"/>
                <w:szCs w:val="22"/>
                <w:lang w:val="sr-Latn-CS"/>
              </w:rPr>
              <w:t>101696893</w:t>
            </w:r>
            <w:r w:rsidRPr="00646842">
              <w:rPr>
                <w:b/>
                <w:sz w:val="22"/>
                <w:szCs w:val="22"/>
                <w:lang w:val="sr-Cyrl-CS"/>
              </w:rPr>
              <w:t xml:space="preserve">  Матични број:</w:t>
            </w:r>
            <w:r w:rsidRPr="00646842">
              <w:rPr>
                <w:sz w:val="22"/>
                <w:szCs w:val="22"/>
              </w:rPr>
              <w:t xml:space="preserve"> </w:t>
            </w:r>
            <w:r w:rsidRPr="00646842">
              <w:rPr>
                <w:sz w:val="22"/>
                <w:szCs w:val="22"/>
                <w:lang w:val="sr-Cyrl-CS"/>
              </w:rPr>
              <w:t>08664161</w:t>
            </w:r>
          </w:p>
          <w:p w14:paraId="2B666DDD" w14:textId="77777777" w:rsidR="00E92C0B" w:rsidRPr="00646842" w:rsidRDefault="00E92C0B" w:rsidP="008B636C">
            <w:pPr>
              <w:jc w:val="both"/>
              <w:rPr>
                <w:sz w:val="22"/>
                <w:szCs w:val="22"/>
                <w:lang w:val="sr-Cyrl-CS"/>
              </w:rPr>
            </w:pPr>
            <w:r w:rsidRPr="00646842">
              <w:rPr>
                <w:b/>
                <w:sz w:val="22"/>
                <w:szCs w:val="22"/>
                <w:lang w:val="sr-Cyrl-CS"/>
              </w:rPr>
              <w:t xml:space="preserve">Текући рачун: </w:t>
            </w:r>
            <w:r w:rsidRPr="00646842">
              <w:rPr>
                <w:sz w:val="22"/>
                <w:szCs w:val="22"/>
                <w:lang w:val="sr-Cyrl-CS"/>
              </w:rPr>
              <w:t>840-577661-50,</w:t>
            </w:r>
            <w:r w:rsidRPr="00646842">
              <w:rPr>
                <w:b/>
                <w:sz w:val="22"/>
                <w:szCs w:val="22"/>
                <w:lang w:val="sr-Cyrl-CS"/>
              </w:rPr>
              <w:t xml:space="preserve">  код : </w:t>
            </w:r>
            <w:r w:rsidRPr="00646842">
              <w:rPr>
                <w:sz w:val="22"/>
                <w:szCs w:val="22"/>
                <w:lang w:val="sr-Cyrl-CS"/>
              </w:rPr>
              <w:t>Управа за трезор –Република Србија,</w:t>
            </w:r>
          </w:p>
          <w:p w14:paraId="13917C72" w14:textId="77777777" w:rsidR="00E92C0B" w:rsidRPr="00646842" w:rsidRDefault="00E92C0B" w:rsidP="008B636C">
            <w:pPr>
              <w:jc w:val="both"/>
              <w:rPr>
                <w:b/>
                <w:sz w:val="22"/>
                <w:szCs w:val="22"/>
                <w:lang w:val="sr-Cyrl-CS"/>
              </w:rPr>
            </w:pPr>
            <w:r w:rsidRPr="00646842">
              <w:rPr>
                <w:sz w:val="22"/>
                <w:szCs w:val="22"/>
                <w:lang w:val="sr-Cyrl-CS"/>
              </w:rPr>
              <w:t xml:space="preserve">Министарство финансија, </w:t>
            </w:r>
          </w:p>
        </w:tc>
      </w:tr>
    </w:tbl>
    <w:p w14:paraId="2E39F52D" w14:textId="77777777" w:rsidR="00E92C0B" w:rsidRPr="00646842" w:rsidRDefault="00E92C0B" w:rsidP="00E92C0B">
      <w:pPr>
        <w:jc w:val="both"/>
        <w:rPr>
          <w:sz w:val="22"/>
          <w:szCs w:val="22"/>
          <w:lang w:val="sr-Cyrl-CS"/>
        </w:rPr>
      </w:pPr>
    </w:p>
    <w:p w14:paraId="007F9944" w14:textId="77777777" w:rsidR="00E92C0B" w:rsidRPr="00646842" w:rsidRDefault="00E92C0B" w:rsidP="00E92C0B">
      <w:pPr>
        <w:ind w:firstLine="720"/>
        <w:jc w:val="both"/>
        <w:rPr>
          <w:sz w:val="22"/>
          <w:szCs w:val="22"/>
          <w:lang w:val="sr-Cyrl-CS"/>
        </w:rPr>
      </w:pPr>
      <w:r w:rsidRPr="00646842">
        <w:rPr>
          <w:sz w:val="22"/>
          <w:szCs w:val="22"/>
          <w:lang w:val="sr-Cyrl-CS"/>
        </w:rPr>
        <w:t xml:space="preserve">Менични дужник предаје Меничном повериоцу потписану и оверену, бланко соло меницу, </w:t>
      </w:r>
    </w:p>
    <w:p w14:paraId="3A2777FB" w14:textId="77777777" w:rsidR="00E92C0B" w:rsidRPr="00646842" w:rsidRDefault="00E92C0B" w:rsidP="00E92C0B">
      <w:pPr>
        <w:jc w:val="both"/>
        <w:rPr>
          <w:sz w:val="22"/>
          <w:szCs w:val="22"/>
          <w:lang w:val="sr-Cyrl-RS"/>
        </w:rPr>
      </w:pPr>
      <w:r w:rsidRPr="00646842">
        <w:rPr>
          <w:sz w:val="22"/>
          <w:szCs w:val="22"/>
          <w:lang w:val="sr-Cyrl-CS"/>
        </w:rPr>
        <w:t xml:space="preserve">серијског броја _____________________ као средство финансијског обезбеђења </w:t>
      </w:r>
      <w:r w:rsidRPr="00646842">
        <w:rPr>
          <w:b/>
          <w:sz w:val="22"/>
          <w:szCs w:val="22"/>
          <w:lang w:val="sr-Cyrl-CS"/>
        </w:rPr>
        <w:t xml:space="preserve"> за озбиљност понуде, попуњено на износ од 10% од укупне вредности понуде без ПДВ-а,</w:t>
      </w:r>
      <w:r w:rsidRPr="00646842">
        <w:rPr>
          <w:b/>
          <w:sz w:val="22"/>
          <w:szCs w:val="22"/>
          <w:lang w:val="sr-Latn-RS"/>
        </w:rPr>
        <w:t xml:space="preserve"> </w:t>
      </w:r>
      <w:r w:rsidRPr="00646842">
        <w:rPr>
          <w:sz w:val="22"/>
          <w:szCs w:val="22"/>
          <w:lang w:val="sr-Cyrl-CS"/>
        </w:rPr>
        <w:t>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646842">
        <w:rPr>
          <w:sz w:val="22"/>
          <w:szCs w:val="22"/>
          <w:lang w:val="sr-Cyrl-RS"/>
        </w:rPr>
        <w:t>за партију број_________________,</w:t>
      </w:r>
    </w:p>
    <w:p w14:paraId="1732AD75" w14:textId="77777777" w:rsidR="00E92C0B" w:rsidRPr="00646842" w:rsidRDefault="00E92C0B" w:rsidP="00E92C0B">
      <w:pPr>
        <w:jc w:val="both"/>
        <w:rPr>
          <w:sz w:val="22"/>
          <w:szCs w:val="22"/>
          <w:lang w:val="sr-Latn-RS"/>
        </w:rPr>
      </w:pPr>
      <w:r w:rsidRPr="00646842">
        <w:rPr>
          <w:sz w:val="22"/>
          <w:szCs w:val="22"/>
          <w:lang w:val="sr-Cyrl-CS"/>
        </w:rPr>
        <w:t xml:space="preserve">заведен код наручиоца–повериоца под бројем____________ дана _________________, уколико као </w:t>
      </w:r>
      <w:r w:rsidRPr="00646842">
        <w:rPr>
          <w:i/>
          <w:sz w:val="22"/>
          <w:szCs w:val="22"/>
          <w:lang w:val="sr-Cyrl-RS"/>
        </w:rPr>
        <w:t xml:space="preserve">                                                 </w:t>
      </w:r>
    </w:p>
    <w:p w14:paraId="0E351535" w14:textId="77777777" w:rsidR="00E92C0B" w:rsidRPr="00646842" w:rsidRDefault="00E92C0B" w:rsidP="00E92C0B">
      <w:pPr>
        <w:jc w:val="both"/>
        <w:rPr>
          <w:sz w:val="22"/>
          <w:szCs w:val="22"/>
          <w:lang w:val="sr-Cyrl-CS"/>
        </w:rPr>
      </w:pPr>
      <w:r w:rsidRPr="00646842">
        <w:rPr>
          <w:sz w:val="22"/>
          <w:szCs w:val="22"/>
          <w:lang w:val="sr-Cyrl-CS"/>
        </w:rPr>
        <w:t>дужник не изврши уговорене обавезе у предвиђеном року.</w:t>
      </w:r>
    </w:p>
    <w:p w14:paraId="257B5278" w14:textId="77777777" w:rsidR="00E92C0B" w:rsidRPr="00646842" w:rsidRDefault="00E92C0B" w:rsidP="00E92C0B">
      <w:pPr>
        <w:ind w:firstLine="720"/>
        <w:jc w:val="both"/>
        <w:rPr>
          <w:sz w:val="22"/>
          <w:szCs w:val="22"/>
          <w:lang w:val="sr-Cyrl-CS"/>
        </w:rPr>
      </w:pPr>
      <w:r w:rsidRPr="00646842">
        <w:rPr>
          <w:sz w:val="22"/>
          <w:szCs w:val="22"/>
          <w:lang w:val="sr-Cyrl-CS"/>
        </w:rPr>
        <w:t xml:space="preserve">Рок важности менице и меничног овлашћења _________________ ( рок важности је </w:t>
      </w:r>
      <w:r w:rsidRPr="00646842">
        <w:rPr>
          <w:sz w:val="22"/>
          <w:szCs w:val="22"/>
          <w:lang w:val="sr-Latn-RS"/>
        </w:rPr>
        <w:t>30</w:t>
      </w:r>
      <w:r w:rsidRPr="00646842">
        <w:rPr>
          <w:sz w:val="22"/>
          <w:szCs w:val="22"/>
          <w:lang w:val="sr-Cyrl-CS"/>
        </w:rPr>
        <w:t xml:space="preserve"> дана дужи од дана рока за коначно извршење обавеза за које се меница и менично овлашћење  издаје).</w:t>
      </w:r>
    </w:p>
    <w:p w14:paraId="071792A0" w14:textId="77777777" w:rsidR="00E92C0B" w:rsidRPr="00646842" w:rsidRDefault="00E92C0B" w:rsidP="00E92C0B">
      <w:pPr>
        <w:ind w:firstLine="720"/>
        <w:jc w:val="both"/>
        <w:rPr>
          <w:sz w:val="22"/>
          <w:szCs w:val="22"/>
          <w:lang w:val="sr-Cyrl-CS"/>
        </w:rPr>
      </w:pPr>
      <w:r w:rsidRPr="0064684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E60AD1D" w14:textId="77777777" w:rsidR="00E92C0B" w:rsidRPr="00646842" w:rsidRDefault="00E92C0B" w:rsidP="00E92C0B">
      <w:pPr>
        <w:ind w:firstLine="720"/>
        <w:jc w:val="both"/>
        <w:rPr>
          <w:sz w:val="22"/>
          <w:szCs w:val="22"/>
          <w:lang w:val="ru-RU"/>
        </w:rPr>
      </w:pPr>
      <w:r w:rsidRPr="0064684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646842" w:rsidRDefault="00E92C0B" w:rsidP="00E92C0B">
      <w:pPr>
        <w:jc w:val="both"/>
        <w:rPr>
          <w:color w:val="FF0000"/>
          <w:sz w:val="22"/>
          <w:szCs w:val="22"/>
          <w:lang w:val="sr-Cyrl-CS"/>
        </w:rPr>
      </w:pPr>
    </w:p>
    <w:p w14:paraId="56B57E18" w14:textId="77777777" w:rsidR="00E92C0B" w:rsidRPr="00646842" w:rsidRDefault="00E92C0B" w:rsidP="00E92C0B">
      <w:pPr>
        <w:jc w:val="both"/>
        <w:rPr>
          <w:sz w:val="22"/>
          <w:szCs w:val="22"/>
          <w:lang w:val="sr-Cyrl-CS"/>
        </w:rPr>
      </w:pPr>
      <w:r w:rsidRPr="00646842">
        <w:rPr>
          <w:sz w:val="22"/>
          <w:szCs w:val="22"/>
          <w:lang w:val="ru-RU"/>
        </w:rPr>
        <w:t xml:space="preserve">Прилог: - меница серијски број </w:t>
      </w:r>
      <w:r w:rsidRPr="00646842">
        <w:rPr>
          <w:sz w:val="22"/>
          <w:szCs w:val="22"/>
          <w:lang w:val="sr-Cyrl-CS"/>
        </w:rPr>
        <w:t xml:space="preserve">_____________________  </w:t>
      </w:r>
    </w:p>
    <w:p w14:paraId="0BB34539" w14:textId="77777777" w:rsidR="00E92C0B" w:rsidRPr="00646842" w:rsidRDefault="00E92C0B" w:rsidP="00E92C0B">
      <w:pPr>
        <w:jc w:val="both"/>
        <w:rPr>
          <w:sz w:val="22"/>
          <w:szCs w:val="22"/>
          <w:lang w:val="sr-Cyrl-CS"/>
        </w:rPr>
      </w:pPr>
      <w:r w:rsidRPr="00646842">
        <w:rPr>
          <w:sz w:val="22"/>
          <w:szCs w:val="22"/>
          <w:lang w:val="sr-Cyrl-CS"/>
        </w:rPr>
        <w:t xml:space="preserve">              - картон депонованих потписа</w:t>
      </w:r>
    </w:p>
    <w:p w14:paraId="777361C3" w14:textId="77777777" w:rsidR="00E92C0B" w:rsidRPr="00646842" w:rsidRDefault="00E92C0B" w:rsidP="00E92C0B">
      <w:pPr>
        <w:jc w:val="both"/>
        <w:rPr>
          <w:sz w:val="22"/>
          <w:szCs w:val="22"/>
          <w:lang w:val="sr-Cyrl-CS"/>
        </w:rPr>
      </w:pPr>
      <w:r w:rsidRPr="00646842">
        <w:rPr>
          <w:sz w:val="22"/>
          <w:szCs w:val="22"/>
          <w:lang w:val="sr-Cyrl-CS"/>
        </w:rPr>
        <w:t xml:space="preserve">              - оверени потиси лица овлашћених за заступање</w:t>
      </w:r>
    </w:p>
    <w:p w14:paraId="207A6FAD" w14:textId="77777777" w:rsidR="00E92C0B" w:rsidRPr="00646842" w:rsidRDefault="00E92C0B" w:rsidP="00E92C0B">
      <w:pPr>
        <w:jc w:val="both"/>
        <w:rPr>
          <w:sz w:val="22"/>
          <w:szCs w:val="22"/>
          <w:lang w:val="sr-Cyrl-CS"/>
        </w:rPr>
      </w:pPr>
      <w:r w:rsidRPr="00646842">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428"/>
        <w:gridCol w:w="1260"/>
        <w:gridCol w:w="4140"/>
      </w:tblGrid>
      <w:tr w:rsidR="00E92C0B" w:rsidRPr="00646842" w14:paraId="6735A8BF" w14:textId="77777777" w:rsidTr="008B636C">
        <w:tc>
          <w:tcPr>
            <w:tcW w:w="4428" w:type="dxa"/>
            <w:shd w:val="clear" w:color="auto" w:fill="auto"/>
          </w:tcPr>
          <w:p w14:paraId="141B00D0" w14:textId="77777777" w:rsidR="00E92C0B" w:rsidRPr="00646842" w:rsidRDefault="00E92C0B" w:rsidP="008B636C">
            <w:pPr>
              <w:jc w:val="both"/>
              <w:rPr>
                <w:b/>
                <w:sz w:val="22"/>
                <w:szCs w:val="22"/>
                <w:lang w:val="sr-Cyrl-CS"/>
              </w:rPr>
            </w:pPr>
          </w:p>
          <w:p w14:paraId="6AFAF18B" w14:textId="77777777" w:rsidR="00E92C0B" w:rsidRPr="00646842" w:rsidRDefault="00E92C0B" w:rsidP="008B636C">
            <w:pPr>
              <w:jc w:val="both"/>
              <w:rPr>
                <w:b/>
                <w:sz w:val="22"/>
                <w:szCs w:val="22"/>
                <w:lang w:val="sr-Cyrl-CS"/>
              </w:rPr>
            </w:pPr>
          </w:p>
        </w:tc>
        <w:tc>
          <w:tcPr>
            <w:tcW w:w="1260" w:type="dxa"/>
            <w:shd w:val="clear" w:color="auto" w:fill="auto"/>
          </w:tcPr>
          <w:p w14:paraId="3811545D" w14:textId="77777777" w:rsidR="00E92C0B" w:rsidRPr="00646842" w:rsidRDefault="00E92C0B" w:rsidP="008B636C">
            <w:pPr>
              <w:jc w:val="both"/>
              <w:rPr>
                <w:b/>
                <w:sz w:val="22"/>
                <w:szCs w:val="22"/>
                <w:lang w:val="sr-Cyrl-CS"/>
              </w:rPr>
            </w:pPr>
          </w:p>
        </w:tc>
        <w:tc>
          <w:tcPr>
            <w:tcW w:w="4140" w:type="dxa"/>
            <w:shd w:val="clear" w:color="auto" w:fill="auto"/>
          </w:tcPr>
          <w:p w14:paraId="0BDE38CC" w14:textId="77777777" w:rsidR="00E92C0B" w:rsidRPr="00646842" w:rsidRDefault="00E92C0B" w:rsidP="008B636C">
            <w:pPr>
              <w:jc w:val="center"/>
              <w:rPr>
                <w:b/>
                <w:sz w:val="22"/>
                <w:szCs w:val="22"/>
                <w:lang w:val="sr-Cyrl-CS"/>
              </w:rPr>
            </w:pPr>
          </w:p>
        </w:tc>
      </w:tr>
      <w:tr w:rsidR="00E92C0B" w:rsidRPr="00646842" w14:paraId="1F31F1EF" w14:textId="77777777" w:rsidTr="008B636C">
        <w:trPr>
          <w:trHeight w:val="212"/>
        </w:trPr>
        <w:tc>
          <w:tcPr>
            <w:tcW w:w="4428" w:type="dxa"/>
            <w:shd w:val="clear" w:color="auto" w:fill="auto"/>
          </w:tcPr>
          <w:p w14:paraId="1097A1E6" w14:textId="77777777" w:rsidR="00E92C0B" w:rsidRPr="00646842" w:rsidRDefault="00E92C0B" w:rsidP="008B636C">
            <w:pPr>
              <w:jc w:val="center"/>
              <w:rPr>
                <w:b/>
                <w:sz w:val="22"/>
                <w:szCs w:val="22"/>
                <w:lang w:val="sr-Cyrl-CS"/>
              </w:rPr>
            </w:pPr>
            <w:r w:rsidRPr="00646842">
              <w:rPr>
                <w:b/>
                <w:sz w:val="22"/>
                <w:szCs w:val="22"/>
                <w:lang w:val="sr-Cyrl-CS"/>
              </w:rPr>
              <w:t>Место и датум издавања Овлашћења:</w:t>
            </w:r>
          </w:p>
        </w:tc>
        <w:tc>
          <w:tcPr>
            <w:tcW w:w="1260" w:type="dxa"/>
            <w:shd w:val="clear" w:color="auto" w:fill="auto"/>
          </w:tcPr>
          <w:p w14:paraId="242AA75C" w14:textId="77777777" w:rsidR="00E92C0B" w:rsidRPr="00646842" w:rsidRDefault="00E92C0B" w:rsidP="008B636C">
            <w:pPr>
              <w:jc w:val="both"/>
              <w:rPr>
                <w:b/>
                <w:sz w:val="22"/>
                <w:szCs w:val="22"/>
                <w:lang w:val="sr-Cyrl-CS"/>
              </w:rPr>
            </w:pPr>
          </w:p>
        </w:tc>
        <w:tc>
          <w:tcPr>
            <w:tcW w:w="4140" w:type="dxa"/>
            <w:shd w:val="clear" w:color="auto" w:fill="auto"/>
          </w:tcPr>
          <w:p w14:paraId="13632DBF" w14:textId="77777777" w:rsidR="00E92C0B" w:rsidRPr="00646842" w:rsidRDefault="00E92C0B" w:rsidP="008B636C">
            <w:pPr>
              <w:rPr>
                <w:b/>
                <w:sz w:val="22"/>
                <w:szCs w:val="22"/>
                <w:lang w:val="sr-Cyrl-CS"/>
              </w:rPr>
            </w:pPr>
            <w:r w:rsidRPr="00646842">
              <w:rPr>
                <w:b/>
                <w:sz w:val="22"/>
                <w:szCs w:val="22"/>
                <w:lang w:val="sr-Cyrl-CS"/>
              </w:rPr>
              <w:t>ДУЖНИК – ИЗДАВАЛАЦ МЕНИЦЕ</w:t>
            </w:r>
          </w:p>
          <w:p w14:paraId="5EDEAA23" w14:textId="77777777" w:rsidR="00E92C0B" w:rsidRPr="00646842" w:rsidRDefault="00E92C0B" w:rsidP="008B636C">
            <w:pPr>
              <w:jc w:val="center"/>
              <w:rPr>
                <w:b/>
                <w:sz w:val="22"/>
                <w:szCs w:val="22"/>
                <w:lang w:val="sr-Cyrl-CS"/>
              </w:rPr>
            </w:pPr>
          </w:p>
        </w:tc>
      </w:tr>
      <w:tr w:rsidR="00E92C0B" w:rsidRPr="00646842" w14:paraId="23BD59C2" w14:textId="77777777" w:rsidTr="008B636C">
        <w:tc>
          <w:tcPr>
            <w:tcW w:w="4428" w:type="dxa"/>
            <w:tcBorders>
              <w:bottom w:val="single" w:sz="4" w:space="0" w:color="auto"/>
            </w:tcBorders>
            <w:shd w:val="clear" w:color="auto" w:fill="auto"/>
          </w:tcPr>
          <w:p w14:paraId="5A1B22E8" w14:textId="77777777" w:rsidR="00E92C0B" w:rsidRPr="00646842" w:rsidRDefault="00E92C0B" w:rsidP="008B636C">
            <w:pPr>
              <w:rPr>
                <w:sz w:val="22"/>
                <w:szCs w:val="22"/>
                <w:lang w:val="sr-Cyrl-CS"/>
              </w:rPr>
            </w:pPr>
          </w:p>
        </w:tc>
        <w:tc>
          <w:tcPr>
            <w:tcW w:w="1260" w:type="dxa"/>
            <w:shd w:val="clear" w:color="auto" w:fill="auto"/>
          </w:tcPr>
          <w:p w14:paraId="5E170A40" w14:textId="77777777" w:rsidR="00E92C0B" w:rsidRPr="00646842" w:rsidRDefault="00E92C0B" w:rsidP="008B636C">
            <w:pPr>
              <w:jc w:val="center"/>
              <w:rPr>
                <w:b/>
                <w:sz w:val="22"/>
                <w:szCs w:val="22"/>
                <w:lang w:val="sr-Cyrl-CS"/>
              </w:rPr>
            </w:pPr>
            <w:r w:rsidRPr="00646842">
              <w:rPr>
                <w:sz w:val="22"/>
                <w:szCs w:val="22"/>
                <w:lang w:val="sr-Cyrl-CS"/>
              </w:rPr>
              <w:t>МП</w:t>
            </w:r>
          </w:p>
        </w:tc>
        <w:tc>
          <w:tcPr>
            <w:tcW w:w="4140" w:type="dxa"/>
            <w:tcBorders>
              <w:bottom w:val="single" w:sz="4" w:space="0" w:color="auto"/>
            </w:tcBorders>
            <w:shd w:val="clear" w:color="auto" w:fill="auto"/>
          </w:tcPr>
          <w:p w14:paraId="34F12FA3" w14:textId="77777777" w:rsidR="00E92C0B" w:rsidRPr="00646842" w:rsidRDefault="00E92C0B" w:rsidP="008B636C">
            <w:pPr>
              <w:rPr>
                <w:b/>
                <w:sz w:val="22"/>
                <w:szCs w:val="22"/>
                <w:lang w:val="sr-Cyrl-CS"/>
              </w:rPr>
            </w:pPr>
          </w:p>
        </w:tc>
      </w:tr>
      <w:tr w:rsidR="00E92C0B" w:rsidRPr="00646842" w14:paraId="23B59058" w14:textId="77777777" w:rsidTr="008B636C">
        <w:tc>
          <w:tcPr>
            <w:tcW w:w="4428" w:type="dxa"/>
            <w:tcBorders>
              <w:top w:val="single" w:sz="4" w:space="0" w:color="auto"/>
            </w:tcBorders>
            <w:shd w:val="clear" w:color="auto" w:fill="auto"/>
          </w:tcPr>
          <w:p w14:paraId="32291D47" w14:textId="77777777" w:rsidR="00E92C0B" w:rsidRPr="00646842" w:rsidRDefault="00E92C0B" w:rsidP="008B636C">
            <w:pPr>
              <w:jc w:val="both"/>
              <w:rPr>
                <w:b/>
                <w:sz w:val="22"/>
                <w:szCs w:val="22"/>
                <w:lang w:val="sr-Cyrl-CS"/>
              </w:rPr>
            </w:pPr>
          </w:p>
        </w:tc>
        <w:tc>
          <w:tcPr>
            <w:tcW w:w="1260" w:type="dxa"/>
            <w:shd w:val="clear" w:color="auto" w:fill="auto"/>
          </w:tcPr>
          <w:p w14:paraId="6E54F04D" w14:textId="77777777" w:rsidR="00E92C0B" w:rsidRPr="00646842" w:rsidRDefault="00E92C0B" w:rsidP="008B636C">
            <w:pPr>
              <w:jc w:val="right"/>
              <w:rPr>
                <w:sz w:val="22"/>
                <w:szCs w:val="22"/>
                <w:lang w:val="sr-Cyrl-CS"/>
              </w:rPr>
            </w:pPr>
          </w:p>
          <w:p w14:paraId="4B93AD10" w14:textId="77777777" w:rsidR="00E92C0B" w:rsidRPr="00646842"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646842" w:rsidRDefault="00E92C0B" w:rsidP="008B636C">
            <w:pPr>
              <w:jc w:val="center"/>
              <w:rPr>
                <w:b/>
                <w:sz w:val="22"/>
                <w:szCs w:val="22"/>
                <w:lang w:val="sr-Cyrl-CS"/>
              </w:rPr>
            </w:pPr>
            <w:r w:rsidRPr="00646842">
              <w:rPr>
                <w:sz w:val="22"/>
                <w:szCs w:val="22"/>
                <w:lang w:val="sr-Cyrl-CS"/>
              </w:rPr>
              <w:t>Потпис овлашћеног лица</w:t>
            </w:r>
          </w:p>
        </w:tc>
      </w:tr>
    </w:tbl>
    <w:p w14:paraId="4AA1E191" w14:textId="278DE0AF" w:rsidR="00915894" w:rsidRPr="00646842" w:rsidRDefault="00915894" w:rsidP="003E1502">
      <w:pPr>
        <w:ind w:firstLine="720"/>
        <w:jc w:val="both"/>
        <w:rPr>
          <w:sz w:val="22"/>
          <w:szCs w:val="22"/>
          <w:lang w:val="sr-Cyrl-CS"/>
        </w:rPr>
      </w:pPr>
      <w:r w:rsidRPr="00646842">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646842"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646842" w14:paraId="40C91762" w14:textId="77777777" w:rsidTr="004B0A93">
        <w:tc>
          <w:tcPr>
            <w:tcW w:w="1548" w:type="dxa"/>
            <w:shd w:val="clear" w:color="auto" w:fill="auto"/>
          </w:tcPr>
          <w:p w14:paraId="45054636" w14:textId="77777777" w:rsidR="00915894" w:rsidRPr="00646842" w:rsidRDefault="00915894" w:rsidP="004B0A93">
            <w:pPr>
              <w:rPr>
                <w:b/>
                <w:sz w:val="22"/>
                <w:szCs w:val="22"/>
                <w:lang w:val="sr-Cyrl-CS"/>
              </w:rPr>
            </w:pPr>
            <w:r w:rsidRPr="00646842">
              <w:rPr>
                <w:b/>
                <w:sz w:val="22"/>
                <w:szCs w:val="22"/>
                <w:lang w:val="sr-Cyrl-CS"/>
              </w:rPr>
              <w:t>ДУЖНИК:</w:t>
            </w:r>
          </w:p>
        </w:tc>
        <w:tc>
          <w:tcPr>
            <w:tcW w:w="8100" w:type="dxa"/>
            <w:shd w:val="clear" w:color="auto" w:fill="auto"/>
          </w:tcPr>
          <w:p w14:paraId="76636081" w14:textId="77777777" w:rsidR="00915894" w:rsidRPr="00646842" w:rsidRDefault="00915894" w:rsidP="004B0A93">
            <w:pPr>
              <w:rPr>
                <w:b/>
                <w:sz w:val="22"/>
                <w:szCs w:val="22"/>
                <w:lang w:val="sr-Cyrl-CS"/>
              </w:rPr>
            </w:pPr>
            <w:r w:rsidRPr="00646842">
              <w:rPr>
                <w:b/>
                <w:sz w:val="22"/>
                <w:szCs w:val="22"/>
                <w:lang w:val="sr-Cyrl-CS"/>
              </w:rPr>
              <w:t>Пун назив и седиште:__________________________________________________</w:t>
            </w:r>
          </w:p>
          <w:p w14:paraId="5D7A1B5D" w14:textId="77777777" w:rsidR="00915894" w:rsidRPr="00646842" w:rsidRDefault="00915894" w:rsidP="004B0A93">
            <w:pPr>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b/>
                <w:sz w:val="22"/>
                <w:szCs w:val="22"/>
                <w:lang w:val="sr-Latn-CS"/>
              </w:rPr>
              <w:t>_________________</w:t>
            </w:r>
            <w:r w:rsidRPr="00646842">
              <w:rPr>
                <w:b/>
                <w:sz w:val="22"/>
                <w:szCs w:val="22"/>
                <w:lang w:val="sr-Cyrl-CS"/>
              </w:rPr>
              <w:t>______  Матични број:___________________________</w:t>
            </w:r>
          </w:p>
          <w:p w14:paraId="3078AB35" w14:textId="77777777" w:rsidR="00915894" w:rsidRPr="00646842" w:rsidRDefault="00915894" w:rsidP="004B0A93">
            <w:pPr>
              <w:rPr>
                <w:b/>
                <w:sz w:val="22"/>
                <w:szCs w:val="22"/>
                <w:lang w:val="sr-Cyrl-CS"/>
              </w:rPr>
            </w:pPr>
            <w:r w:rsidRPr="00646842">
              <w:rPr>
                <w:b/>
                <w:sz w:val="22"/>
                <w:szCs w:val="22"/>
                <w:lang w:val="sr-Cyrl-CS"/>
              </w:rPr>
              <w:t>Текући рачун:____________________код: _____________________(назив банке),</w:t>
            </w:r>
          </w:p>
          <w:p w14:paraId="204CE3BA" w14:textId="77777777" w:rsidR="00915894" w:rsidRPr="00646842" w:rsidRDefault="00915894" w:rsidP="004B0A93">
            <w:pPr>
              <w:rPr>
                <w:b/>
                <w:sz w:val="22"/>
                <w:szCs w:val="22"/>
                <w:lang w:val="sr-Cyrl-CS"/>
              </w:rPr>
            </w:pPr>
          </w:p>
        </w:tc>
      </w:tr>
      <w:tr w:rsidR="00915894" w:rsidRPr="00646842" w14:paraId="4CE79200" w14:textId="77777777" w:rsidTr="004B0A93">
        <w:tc>
          <w:tcPr>
            <w:tcW w:w="9648" w:type="dxa"/>
            <w:gridSpan w:val="2"/>
            <w:shd w:val="clear" w:color="auto" w:fill="auto"/>
          </w:tcPr>
          <w:p w14:paraId="0801ECD6" w14:textId="77777777" w:rsidR="00915894" w:rsidRPr="00646842" w:rsidRDefault="00915894" w:rsidP="004B0A93">
            <w:pPr>
              <w:jc w:val="center"/>
              <w:rPr>
                <w:b/>
                <w:sz w:val="22"/>
                <w:szCs w:val="22"/>
                <w:lang w:val="sr-Cyrl-CS"/>
              </w:rPr>
            </w:pPr>
            <w:r w:rsidRPr="00646842">
              <w:rPr>
                <w:b/>
                <w:sz w:val="22"/>
                <w:szCs w:val="22"/>
                <w:lang w:val="sr-Cyrl-CS"/>
              </w:rPr>
              <w:t>И з д а ј е</w:t>
            </w:r>
          </w:p>
        </w:tc>
      </w:tr>
    </w:tbl>
    <w:p w14:paraId="2064015A" w14:textId="77777777" w:rsidR="00915894" w:rsidRPr="00646842" w:rsidRDefault="00915894" w:rsidP="00915894">
      <w:pPr>
        <w:rPr>
          <w:b/>
          <w:sz w:val="22"/>
          <w:szCs w:val="22"/>
          <w:lang w:val="sr-Cyrl-CS"/>
        </w:rPr>
      </w:pPr>
    </w:p>
    <w:p w14:paraId="3794AF30" w14:textId="77777777" w:rsidR="00915894" w:rsidRPr="00646842" w:rsidRDefault="00915894" w:rsidP="00915894">
      <w:pPr>
        <w:jc w:val="center"/>
        <w:rPr>
          <w:b/>
          <w:sz w:val="28"/>
          <w:szCs w:val="28"/>
          <w:lang w:val="sr-Cyrl-CS"/>
        </w:rPr>
      </w:pPr>
      <w:r w:rsidRPr="00646842">
        <w:rPr>
          <w:b/>
          <w:sz w:val="28"/>
          <w:szCs w:val="28"/>
          <w:lang w:val="sr-Cyrl-CS"/>
        </w:rPr>
        <w:t>МЕНИЧНО ПИСМО – ОВЛАШЋЕЊЕ</w:t>
      </w:r>
    </w:p>
    <w:p w14:paraId="5E11A7F1" w14:textId="77777777" w:rsidR="00915894" w:rsidRPr="00646842" w:rsidRDefault="00915894" w:rsidP="00915894">
      <w:pPr>
        <w:jc w:val="center"/>
        <w:rPr>
          <w:b/>
          <w:sz w:val="22"/>
          <w:szCs w:val="22"/>
          <w:lang w:val="sr-Cyrl-CS"/>
        </w:rPr>
      </w:pPr>
      <w:r w:rsidRPr="00646842">
        <w:rPr>
          <w:b/>
          <w:sz w:val="22"/>
          <w:szCs w:val="22"/>
          <w:lang w:val="sr-Cyrl-CS"/>
        </w:rPr>
        <w:t>ЗА КОРИСНИКА БЛАНКО СОЛО МЕНИЦЕ</w:t>
      </w:r>
    </w:p>
    <w:p w14:paraId="6664AAC8" w14:textId="77777777" w:rsidR="00915894" w:rsidRPr="00646842"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646842" w14:paraId="49734CC2" w14:textId="77777777" w:rsidTr="00565A3C">
        <w:tc>
          <w:tcPr>
            <w:tcW w:w="1543" w:type="dxa"/>
            <w:shd w:val="clear" w:color="auto" w:fill="auto"/>
          </w:tcPr>
          <w:p w14:paraId="3EF89984" w14:textId="77777777" w:rsidR="00915894" w:rsidRPr="00646842" w:rsidRDefault="00915894" w:rsidP="004B0A93">
            <w:pPr>
              <w:rPr>
                <w:b/>
                <w:sz w:val="22"/>
                <w:szCs w:val="22"/>
                <w:lang w:val="sr-Cyrl-CS"/>
              </w:rPr>
            </w:pPr>
            <w:r w:rsidRPr="00646842">
              <w:rPr>
                <w:b/>
                <w:sz w:val="22"/>
                <w:szCs w:val="22"/>
                <w:lang w:val="sr-Cyrl-CS"/>
              </w:rPr>
              <w:t>КОРИСНИК:</w:t>
            </w:r>
          </w:p>
          <w:p w14:paraId="62263524" w14:textId="77777777" w:rsidR="00915894" w:rsidRPr="00646842" w:rsidRDefault="00915894" w:rsidP="004B0A93">
            <w:pPr>
              <w:rPr>
                <w:b/>
                <w:sz w:val="22"/>
                <w:szCs w:val="22"/>
                <w:lang w:val="sr-Cyrl-CS"/>
              </w:rPr>
            </w:pPr>
            <w:r w:rsidRPr="00646842">
              <w:rPr>
                <w:b/>
                <w:sz w:val="22"/>
                <w:szCs w:val="22"/>
                <w:lang w:val="sr-Cyrl-CS"/>
              </w:rPr>
              <w:t>(поверилац)</w:t>
            </w:r>
          </w:p>
        </w:tc>
        <w:tc>
          <w:tcPr>
            <w:tcW w:w="7743" w:type="dxa"/>
            <w:shd w:val="clear" w:color="auto" w:fill="auto"/>
          </w:tcPr>
          <w:p w14:paraId="6ED19E43" w14:textId="77777777" w:rsidR="00915894" w:rsidRPr="00646842" w:rsidRDefault="00915894" w:rsidP="004B0A93">
            <w:pPr>
              <w:jc w:val="both"/>
              <w:rPr>
                <w:sz w:val="22"/>
                <w:szCs w:val="22"/>
                <w:lang w:val="sr-Cyrl-CS"/>
              </w:rPr>
            </w:pPr>
            <w:r w:rsidRPr="00646842">
              <w:rPr>
                <w:b/>
                <w:sz w:val="22"/>
                <w:szCs w:val="22"/>
                <w:lang w:val="sr-Cyrl-CS"/>
              </w:rPr>
              <w:t>Пун назив и седиште:</w:t>
            </w:r>
            <w:r w:rsidRPr="00646842">
              <w:rPr>
                <w:sz w:val="22"/>
                <w:szCs w:val="22"/>
              </w:rPr>
              <w:t xml:space="preserve"> </w:t>
            </w:r>
            <w:r w:rsidRPr="00646842">
              <w:rPr>
                <w:sz w:val="22"/>
                <w:szCs w:val="22"/>
                <w:lang w:val="sr-Cyrl-CS"/>
              </w:rPr>
              <w:t>КЛИНИЧКИ ЦЕНТАР ВОЈВОДИНЕ, ул. Хајдук Вељкова бр. 1, Нови Сад</w:t>
            </w:r>
          </w:p>
          <w:p w14:paraId="7AB157AA" w14:textId="77777777" w:rsidR="00915894" w:rsidRPr="00646842" w:rsidRDefault="00915894" w:rsidP="004B0A93">
            <w:pPr>
              <w:jc w:val="both"/>
              <w:rPr>
                <w:b/>
                <w:sz w:val="22"/>
                <w:szCs w:val="22"/>
                <w:lang w:val="sr-Cyrl-CS"/>
              </w:rPr>
            </w:pPr>
            <w:r w:rsidRPr="00646842">
              <w:rPr>
                <w:b/>
                <w:sz w:val="22"/>
                <w:szCs w:val="22"/>
                <w:lang w:val="sr-Cyrl-CS"/>
              </w:rPr>
              <w:t>ПИБ</w:t>
            </w:r>
            <w:r w:rsidRPr="00646842">
              <w:rPr>
                <w:b/>
                <w:sz w:val="22"/>
                <w:szCs w:val="22"/>
                <w:lang w:val="sr-Latn-CS"/>
              </w:rPr>
              <w:t>:</w:t>
            </w:r>
            <w:r w:rsidRPr="00646842">
              <w:rPr>
                <w:b/>
                <w:sz w:val="22"/>
                <w:szCs w:val="22"/>
                <w:lang w:val="sr-Cyrl-CS"/>
              </w:rPr>
              <w:t xml:space="preserve"> </w:t>
            </w:r>
            <w:r w:rsidRPr="00646842">
              <w:rPr>
                <w:sz w:val="22"/>
                <w:szCs w:val="22"/>
                <w:lang w:val="sr-Latn-CS"/>
              </w:rPr>
              <w:t>101696893</w:t>
            </w:r>
            <w:r w:rsidRPr="00646842">
              <w:rPr>
                <w:b/>
                <w:sz w:val="22"/>
                <w:szCs w:val="22"/>
                <w:lang w:val="sr-Cyrl-CS"/>
              </w:rPr>
              <w:t xml:space="preserve">  Матични број:</w:t>
            </w:r>
            <w:r w:rsidRPr="00646842">
              <w:rPr>
                <w:sz w:val="22"/>
                <w:szCs w:val="22"/>
              </w:rPr>
              <w:t xml:space="preserve"> </w:t>
            </w:r>
            <w:r w:rsidRPr="00646842">
              <w:rPr>
                <w:sz w:val="22"/>
                <w:szCs w:val="22"/>
                <w:lang w:val="sr-Cyrl-CS"/>
              </w:rPr>
              <w:t>08664161</w:t>
            </w:r>
          </w:p>
          <w:p w14:paraId="007D012F" w14:textId="77777777" w:rsidR="00915894" w:rsidRPr="00646842" w:rsidRDefault="00915894" w:rsidP="004B0A93">
            <w:pPr>
              <w:jc w:val="both"/>
              <w:rPr>
                <w:sz w:val="22"/>
                <w:szCs w:val="22"/>
                <w:lang w:val="sr-Cyrl-CS"/>
              </w:rPr>
            </w:pPr>
            <w:r w:rsidRPr="00646842">
              <w:rPr>
                <w:b/>
                <w:sz w:val="22"/>
                <w:szCs w:val="22"/>
                <w:lang w:val="sr-Cyrl-CS"/>
              </w:rPr>
              <w:t xml:space="preserve">Текући рачун: </w:t>
            </w:r>
            <w:r w:rsidRPr="00646842">
              <w:rPr>
                <w:sz w:val="22"/>
                <w:szCs w:val="22"/>
                <w:lang w:val="sr-Cyrl-CS"/>
              </w:rPr>
              <w:t>840-577661-50,</w:t>
            </w:r>
            <w:r w:rsidRPr="00646842">
              <w:rPr>
                <w:b/>
                <w:sz w:val="22"/>
                <w:szCs w:val="22"/>
                <w:lang w:val="sr-Cyrl-CS"/>
              </w:rPr>
              <w:t xml:space="preserve">  код : </w:t>
            </w:r>
            <w:r w:rsidRPr="00646842">
              <w:rPr>
                <w:sz w:val="22"/>
                <w:szCs w:val="22"/>
                <w:lang w:val="sr-Cyrl-CS"/>
              </w:rPr>
              <w:t>Управа за трезор –Република Србија,</w:t>
            </w:r>
          </w:p>
          <w:p w14:paraId="3494EE20" w14:textId="77777777" w:rsidR="00915894" w:rsidRPr="00646842" w:rsidRDefault="00915894" w:rsidP="004B0A93">
            <w:pPr>
              <w:jc w:val="both"/>
              <w:rPr>
                <w:sz w:val="22"/>
                <w:szCs w:val="22"/>
                <w:lang w:val="sr-Cyrl-CS"/>
              </w:rPr>
            </w:pPr>
            <w:r w:rsidRPr="00646842">
              <w:rPr>
                <w:sz w:val="22"/>
                <w:szCs w:val="22"/>
                <w:lang w:val="sr-Cyrl-CS"/>
              </w:rPr>
              <w:t xml:space="preserve">Министарство финансија, </w:t>
            </w:r>
          </w:p>
          <w:p w14:paraId="56A31541" w14:textId="77777777" w:rsidR="003E1502" w:rsidRPr="00646842" w:rsidRDefault="003E1502" w:rsidP="004B0A93">
            <w:pPr>
              <w:jc w:val="both"/>
              <w:rPr>
                <w:b/>
                <w:sz w:val="22"/>
                <w:szCs w:val="22"/>
                <w:lang w:val="sr-Cyrl-CS"/>
              </w:rPr>
            </w:pPr>
          </w:p>
        </w:tc>
      </w:tr>
    </w:tbl>
    <w:p w14:paraId="27022617" w14:textId="3FF0858D" w:rsidR="00915894" w:rsidRPr="00646842" w:rsidRDefault="00915894" w:rsidP="00915894">
      <w:pPr>
        <w:ind w:firstLine="720"/>
        <w:jc w:val="both"/>
        <w:rPr>
          <w:sz w:val="22"/>
          <w:szCs w:val="22"/>
          <w:lang w:val="sr-Cyrl-CS"/>
        </w:rPr>
      </w:pPr>
      <w:r w:rsidRPr="00646842">
        <w:rPr>
          <w:sz w:val="22"/>
          <w:szCs w:val="22"/>
          <w:lang w:val="sr-Cyrl-CS"/>
        </w:rPr>
        <w:t>Менични дужник предаје меничном повериоцу потписану и оверену, бланко соло меницу, серијског броја _____________________ као сре</w:t>
      </w:r>
      <w:r w:rsidR="006C1871" w:rsidRPr="00646842">
        <w:rPr>
          <w:sz w:val="22"/>
          <w:szCs w:val="22"/>
          <w:lang w:val="sr-Cyrl-CS"/>
        </w:rPr>
        <w:t xml:space="preserve">дство финансијског обезбеђења </w:t>
      </w:r>
      <w:r w:rsidR="006C1871" w:rsidRPr="00646842">
        <w:rPr>
          <w:b/>
          <w:noProof/>
          <w:sz w:val="22"/>
          <w:szCs w:val="22"/>
        </w:rPr>
        <w:t>за извршење уговорне обавезе</w:t>
      </w:r>
      <w:r w:rsidR="00493357" w:rsidRPr="00646842">
        <w:rPr>
          <w:b/>
          <w:noProof/>
          <w:sz w:val="22"/>
          <w:szCs w:val="22"/>
          <w:lang w:val="sr-Cyrl-RS"/>
        </w:rPr>
        <w:t>,</w:t>
      </w:r>
      <w:r w:rsidR="006C1871" w:rsidRPr="00646842">
        <w:rPr>
          <w:sz w:val="22"/>
          <w:szCs w:val="22"/>
          <w:lang w:val="sr-Cyrl-CS"/>
        </w:rPr>
        <w:t xml:space="preserve"> </w:t>
      </w:r>
      <w:r w:rsidR="00493357" w:rsidRPr="00646842">
        <w:rPr>
          <w:b/>
          <w:sz w:val="22"/>
          <w:szCs w:val="22"/>
          <w:lang w:val="sr-Cyrl-CS"/>
        </w:rPr>
        <w:t>попуњено на износ од 10%</w:t>
      </w:r>
      <w:r w:rsidRPr="00646842">
        <w:rPr>
          <w:b/>
          <w:sz w:val="22"/>
          <w:szCs w:val="22"/>
          <w:lang w:val="sr-Cyrl-CS"/>
        </w:rPr>
        <w:t xml:space="preserve"> </w:t>
      </w:r>
      <w:r w:rsidR="00AD06F7" w:rsidRPr="00646842">
        <w:rPr>
          <w:b/>
          <w:sz w:val="22"/>
          <w:szCs w:val="22"/>
          <w:lang w:val="sr-Cyrl-CS"/>
        </w:rPr>
        <w:t xml:space="preserve">од </w:t>
      </w:r>
      <w:r w:rsidRPr="00646842">
        <w:rPr>
          <w:b/>
          <w:sz w:val="22"/>
          <w:szCs w:val="22"/>
          <w:lang w:val="sr-Cyrl-CS"/>
        </w:rPr>
        <w:t xml:space="preserve">уговорене вредности без ПДВ-а </w:t>
      </w:r>
      <w:r w:rsidRPr="00646842">
        <w:rPr>
          <w:sz w:val="22"/>
          <w:szCs w:val="22"/>
          <w:lang w:val="sr-Cyrl-CS"/>
        </w:rPr>
        <w:t>и овлашћује меничног повериоца да предату меницу може попунити и наплатити  до максималног износа од ___________________ динара (словима ___________________________________________динара), по уговору о јавној набавци број _____</w:t>
      </w:r>
      <w:r w:rsidRPr="00646842">
        <w:rPr>
          <w:sz w:val="22"/>
          <w:szCs w:val="22"/>
          <w:lang w:val="sr-Latn-RS"/>
        </w:rPr>
        <w:t xml:space="preserve">, </w:t>
      </w:r>
      <w:r w:rsidRPr="00646842">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646842">
        <w:rPr>
          <w:i/>
          <w:sz w:val="22"/>
          <w:szCs w:val="22"/>
          <w:lang w:val="sr-Cyrl-RS"/>
        </w:rPr>
        <w:t xml:space="preserve">                                                 </w:t>
      </w:r>
    </w:p>
    <w:p w14:paraId="187BFD6D" w14:textId="77777777" w:rsidR="00915894" w:rsidRPr="00646842" w:rsidRDefault="00915894" w:rsidP="00915894">
      <w:pPr>
        <w:jc w:val="both"/>
        <w:rPr>
          <w:sz w:val="22"/>
          <w:szCs w:val="22"/>
          <w:lang w:val="sr-Cyrl-CS"/>
        </w:rPr>
      </w:pPr>
      <w:r w:rsidRPr="00646842">
        <w:rPr>
          <w:sz w:val="22"/>
          <w:szCs w:val="22"/>
          <w:lang w:val="sr-Cyrl-CS"/>
        </w:rPr>
        <w:t>дужник не изврши уговорене обавезе у предвиђеном року.</w:t>
      </w:r>
    </w:p>
    <w:p w14:paraId="67B5F37F" w14:textId="77777777" w:rsidR="00915894" w:rsidRPr="00646842" w:rsidRDefault="00915894" w:rsidP="00915894">
      <w:pPr>
        <w:ind w:firstLine="720"/>
        <w:jc w:val="both"/>
        <w:rPr>
          <w:sz w:val="22"/>
          <w:szCs w:val="22"/>
          <w:lang w:val="sr-Cyrl-CS"/>
        </w:rPr>
      </w:pPr>
      <w:r w:rsidRPr="00646842">
        <w:rPr>
          <w:sz w:val="22"/>
          <w:szCs w:val="22"/>
          <w:lang w:val="sr-Cyrl-CS"/>
        </w:rPr>
        <w:t xml:space="preserve">Рок важности менице и меничног овлашћења је </w:t>
      </w:r>
      <w:r w:rsidRPr="00646842">
        <w:rPr>
          <w:sz w:val="22"/>
          <w:szCs w:val="22"/>
          <w:lang w:val="sr-Latn-RS"/>
        </w:rPr>
        <w:t>30</w:t>
      </w:r>
      <w:r w:rsidRPr="00646842">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646842" w:rsidRDefault="00915894" w:rsidP="00915894">
      <w:pPr>
        <w:ind w:firstLine="720"/>
        <w:jc w:val="both"/>
        <w:rPr>
          <w:sz w:val="22"/>
          <w:szCs w:val="22"/>
          <w:lang w:val="sr-Cyrl-CS"/>
        </w:rPr>
      </w:pPr>
      <w:r w:rsidRPr="00646842">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646842" w:rsidRDefault="00915894" w:rsidP="00915894">
      <w:pPr>
        <w:ind w:firstLine="720"/>
        <w:jc w:val="both"/>
        <w:rPr>
          <w:sz w:val="22"/>
          <w:szCs w:val="22"/>
          <w:lang w:val="ru-RU"/>
        </w:rPr>
      </w:pPr>
      <w:r w:rsidRPr="00646842">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646842" w:rsidRDefault="00915894" w:rsidP="00915894">
      <w:pPr>
        <w:ind w:firstLine="720"/>
        <w:jc w:val="both"/>
        <w:rPr>
          <w:sz w:val="22"/>
          <w:szCs w:val="22"/>
          <w:lang w:val="ru-RU"/>
        </w:rPr>
      </w:pPr>
      <w:r w:rsidRPr="00646842">
        <w:rPr>
          <w:sz w:val="22"/>
          <w:szCs w:val="22"/>
          <w:lang w:val="ru-RU"/>
        </w:rPr>
        <w:t>Ово менично писмо – овлашћење сачињено је у 2 (два) истоветна</w:t>
      </w:r>
      <w:r w:rsidRPr="00646842">
        <w:rPr>
          <w:b/>
          <w:sz w:val="22"/>
          <w:szCs w:val="22"/>
          <w:lang w:val="ru-RU"/>
        </w:rPr>
        <w:t xml:space="preserve"> </w:t>
      </w:r>
      <w:r w:rsidRPr="00646842">
        <w:rPr>
          <w:sz w:val="22"/>
          <w:szCs w:val="22"/>
          <w:lang w:val="ru-RU"/>
        </w:rPr>
        <w:t>примерка, од којих је 1 (један) примерак за Повериоца, а 1 (један) задржава Дужник.</w:t>
      </w:r>
    </w:p>
    <w:p w14:paraId="12149139" w14:textId="77777777" w:rsidR="00915894" w:rsidRPr="00646842" w:rsidRDefault="00915894" w:rsidP="00915894">
      <w:pPr>
        <w:jc w:val="both"/>
        <w:rPr>
          <w:sz w:val="22"/>
          <w:szCs w:val="22"/>
          <w:lang w:val="sr-Cyrl-CS"/>
        </w:rPr>
      </w:pPr>
    </w:p>
    <w:p w14:paraId="3A13FBD1" w14:textId="77777777" w:rsidR="00915894" w:rsidRPr="00646842" w:rsidRDefault="00915894" w:rsidP="00915894">
      <w:pPr>
        <w:jc w:val="both"/>
        <w:rPr>
          <w:sz w:val="22"/>
          <w:szCs w:val="22"/>
          <w:lang w:val="sr-Cyrl-CS"/>
        </w:rPr>
      </w:pPr>
      <w:r w:rsidRPr="00646842">
        <w:rPr>
          <w:sz w:val="22"/>
          <w:szCs w:val="22"/>
          <w:lang w:val="ru-RU"/>
        </w:rPr>
        <w:t xml:space="preserve">Прилог: - меница серијски број </w:t>
      </w:r>
      <w:r w:rsidRPr="00646842">
        <w:rPr>
          <w:sz w:val="22"/>
          <w:szCs w:val="22"/>
          <w:lang w:val="sr-Cyrl-CS"/>
        </w:rPr>
        <w:t xml:space="preserve">_____________________  </w:t>
      </w:r>
    </w:p>
    <w:p w14:paraId="2BB05F0A" w14:textId="77777777" w:rsidR="00915894" w:rsidRPr="00646842" w:rsidRDefault="00915894" w:rsidP="00915894">
      <w:pPr>
        <w:jc w:val="both"/>
        <w:rPr>
          <w:sz w:val="22"/>
          <w:szCs w:val="22"/>
          <w:lang w:val="sr-Cyrl-CS"/>
        </w:rPr>
      </w:pPr>
      <w:r w:rsidRPr="00646842">
        <w:rPr>
          <w:sz w:val="22"/>
          <w:szCs w:val="22"/>
          <w:lang w:val="sr-Cyrl-CS"/>
        </w:rPr>
        <w:t xml:space="preserve">              - картон депонованих потписа</w:t>
      </w:r>
    </w:p>
    <w:p w14:paraId="283ABB81" w14:textId="77777777" w:rsidR="00915894" w:rsidRPr="00646842" w:rsidRDefault="00915894" w:rsidP="00915894">
      <w:pPr>
        <w:jc w:val="both"/>
        <w:rPr>
          <w:sz w:val="22"/>
          <w:szCs w:val="22"/>
          <w:lang w:val="sr-Cyrl-CS"/>
        </w:rPr>
      </w:pPr>
      <w:r w:rsidRPr="00646842">
        <w:rPr>
          <w:sz w:val="22"/>
          <w:szCs w:val="22"/>
          <w:lang w:val="sr-Cyrl-CS"/>
        </w:rPr>
        <w:t xml:space="preserve">              - оверени потиси лица овлашћених за заступање</w:t>
      </w:r>
    </w:p>
    <w:p w14:paraId="70381888" w14:textId="77777777" w:rsidR="00915894" w:rsidRPr="00646842" w:rsidRDefault="00915894" w:rsidP="00915894">
      <w:pPr>
        <w:jc w:val="both"/>
        <w:rPr>
          <w:sz w:val="22"/>
          <w:szCs w:val="22"/>
          <w:lang w:val="sr-Cyrl-CS"/>
        </w:rPr>
      </w:pPr>
      <w:r w:rsidRPr="00646842">
        <w:rPr>
          <w:sz w:val="22"/>
          <w:szCs w:val="22"/>
          <w:lang w:val="sr-Cyrl-CS"/>
        </w:rPr>
        <w:t xml:space="preserve">              - захтев за регистрацију меница</w:t>
      </w:r>
    </w:p>
    <w:p w14:paraId="0D115E1E" w14:textId="77777777" w:rsidR="00915894" w:rsidRPr="00646842" w:rsidRDefault="00915894" w:rsidP="003E1502">
      <w:pPr>
        <w:ind w:firstLine="720"/>
        <w:jc w:val="both"/>
        <w:rPr>
          <w:sz w:val="22"/>
          <w:szCs w:val="22"/>
          <w:lang w:val="sr-Cyrl-CS"/>
        </w:rPr>
      </w:pPr>
      <w:r w:rsidRPr="00646842">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tbl>
      <w:tblPr>
        <w:tblW w:w="9828" w:type="dxa"/>
        <w:tblLook w:val="01E0" w:firstRow="1" w:lastRow="1" w:firstColumn="1" w:lastColumn="1" w:noHBand="0" w:noVBand="0"/>
      </w:tblPr>
      <w:tblGrid>
        <w:gridCol w:w="4428"/>
        <w:gridCol w:w="1260"/>
        <w:gridCol w:w="4140"/>
      </w:tblGrid>
      <w:tr w:rsidR="00064F9A" w:rsidRPr="00646842" w14:paraId="00FF5A90" w14:textId="77777777" w:rsidTr="00345B33">
        <w:tc>
          <w:tcPr>
            <w:tcW w:w="4428" w:type="dxa"/>
            <w:shd w:val="clear" w:color="auto" w:fill="auto"/>
          </w:tcPr>
          <w:p w14:paraId="249D1F09" w14:textId="77777777" w:rsidR="00345B33" w:rsidRPr="00646842" w:rsidRDefault="00345B33" w:rsidP="003E149E">
            <w:pPr>
              <w:jc w:val="both"/>
              <w:rPr>
                <w:b/>
                <w:sz w:val="22"/>
                <w:szCs w:val="22"/>
                <w:lang w:val="sr-Cyrl-CS"/>
              </w:rPr>
            </w:pPr>
          </w:p>
          <w:p w14:paraId="465D1002" w14:textId="77777777" w:rsidR="00345B33" w:rsidRPr="00646842" w:rsidRDefault="00345B33" w:rsidP="003E149E">
            <w:pPr>
              <w:jc w:val="both"/>
              <w:rPr>
                <w:b/>
                <w:sz w:val="22"/>
                <w:szCs w:val="22"/>
                <w:lang w:val="sr-Cyrl-CS"/>
              </w:rPr>
            </w:pPr>
          </w:p>
        </w:tc>
        <w:tc>
          <w:tcPr>
            <w:tcW w:w="1260" w:type="dxa"/>
            <w:shd w:val="clear" w:color="auto" w:fill="auto"/>
          </w:tcPr>
          <w:p w14:paraId="7B3BEC72" w14:textId="77777777" w:rsidR="00064F9A" w:rsidRPr="00646842" w:rsidRDefault="00064F9A" w:rsidP="003E149E">
            <w:pPr>
              <w:jc w:val="both"/>
              <w:rPr>
                <w:b/>
                <w:sz w:val="22"/>
                <w:szCs w:val="22"/>
                <w:lang w:val="sr-Cyrl-CS"/>
              </w:rPr>
            </w:pPr>
          </w:p>
        </w:tc>
        <w:tc>
          <w:tcPr>
            <w:tcW w:w="4140" w:type="dxa"/>
            <w:shd w:val="clear" w:color="auto" w:fill="auto"/>
          </w:tcPr>
          <w:p w14:paraId="44EADBCF" w14:textId="77777777" w:rsidR="00064F9A" w:rsidRPr="00646842" w:rsidRDefault="00064F9A" w:rsidP="003E149E">
            <w:pPr>
              <w:jc w:val="center"/>
              <w:rPr>
                <w:b/>
                <w:sz w:val="22"/>
                <w:szCs w:val="22"/>
                <w:lang w:val="sr-Cyrl-CS"/>
              </w:rPr>
            </w:pPr>
          </w:p>
        </w:tc>
      </w:tr>
      <w:tr w:rsidR="00064F9A" w:rsidRPr="00646842" w14:paraId="13AC61BC" w14:textId="77777777" w:rsidTr="00345B33">
        <w:trPr>
          <w:trHeight w:val="212"/>
        </w:trPr>
        <w:tc>
          <w:tcPr>
            <w:tcW w:w="4428" w:type="dxa"/>
            <w:shd w:val="clear" w:color="auto" w:fill="auto"/>
          </w:tcPr>
          <w:p w14:paraId="5F41E8EE" w14:textId="77777777" w:rsidR="00064F9A" w:rsidRPr="00646842" w:rsidRDefault="00064F9A" w:rsidP="003E149E">
            <w:pPr>
              <w:jc w:val="center"/>
              <w:rPr>
                <w:b/>
                <w:sz w:val="22"/>
                <w:szCs w:val="22"/>
                <w:lang w:val="sr-Cyrl-CS"/>
              </w:rPr>
            </w:pPr>
            <w:r w:rsidRPr="00646842">
              <w:rPr>
                <w:b/>
                <w:sz w:val="22"/>
                <w:szCs w:val="22"/>
                <w:lang w:val="sr-Cyrl-CS"/>
              </w:rPr>
              <w:t>Место и датум издавања Овлашћења:</w:t>
            </w:r>
          </w:p>
        </w:tc>
        <w:tc>
          <w:tcPr>
            <w:tcW w:w="1260" w:type="dxa"/>
            <w:shd w:val="clear" w:color="auto" w:fill="auto"/>
          </w:tcPr>
          <w:p w14:paraId="7E91C927" w14:textId="77777777" w:rsidR="00064F9A" w:rsidRPr="00646842" w:rsidRDefault="00064F9A" w:rsidP="003E149E">
            <w:pPr>
              <w:jc w:val="both"/>
              <w:rPr>
                <w:b/>
                <w:sz w:val="22"/>
                <w:szCs w:val="22"/>
                <w:lang w:val="sr-Cyrl-CS"/>
              </w:rPr>
            </w:pPr>
          </w:p>
        </w:tc>
        <w:tc>
          <w:tcPr>
            <w:tcW w:w="4140" w:type="dxa"/>
            <w:shd w:val="clear" w:color="auto" w:fill="auto"/>
          </w:tcPr>
          <w:p w14:paraId="39DEC88A" w14:textId="77777777" w:rsidR="00064F9A" w:rsidRPr="00646842" w:rsidRDefault="00064F9A" w:rsidP="003E149E">
            <w:pPr>
              <w:rPr>
                <w:b/>
                <w:sz w:val="22"/>
                <w:szCs w:val="22"/>
                <w:lang w:val="sr-Cyrl-CS"/>
              </w:rPr>
            </w:pPr>
            <w:r w:rsidRPr="00646842">
              <w:rPr>
                <w:b/>
                <w:sz w:val="22"/>
                <w:szCs w:val="22"/>
                <w:lang w:val="sr-Cyrl-CS"/>
              </w:rPr>
              <w:t>ДУЖНИК – ИЗДАВАЛАЦ МЕНИЦЕ</w:t>
            </w:r>
          </w:p>
          <w:p w14:paraId="32C03B36" w14:textId="77777777" w:rsidR="00064F9A" w:rsidRPr="00646842" w:rsidRDefault="00064F9A" w:rsidP="003E149E">
            <w:pPr>
              <w:jc w:val="center"/>
              <w:rPr>
                <w:b/>
                <w:sz w:val="22"/>
                <w:szCs w:val="22"/>
                <w:lang w:val="sr-Cyrl-CS"/>
              </w:rPr>
            </w:pPr>
          </w:p>
        </w:tc>
      </w:tr>
      <w:tr w:rsidR="00064F9A" w:rsidRPr="00646842" w14:paraId="3CAC6E7E" w14:textId="77777777" w:rsidTr="00345B33">
        <w:tc>
          <w:tcPr>
            <w:tcW w:w="4428" w:type="dxa"/>
            <w:tcBorders>
              <w:bottom w:val="single" w:sz="4" w:space="0" w:color="auto"/>
            </w:tcBorders>
            <w:shd w:val="clear" w:color="auto" w:fill="auto"/>
          </w:tcPr>
          <w:p w14:paraId="572E17FA" w14:textId="77777777" w:rsidR="00064F9A" w:rsidRPr="00646842" w:rsidRDefault="00064F9A" w:rsidP="003E149E">
            <w:pPr>
              <w:rPr>
                <w:sz w:val="22"/>
                <w:szCs w:val="22"/>
                <w:lang w:val="sr-Cyrl-CS"/>
              </w:rPr>
            </w:pPr>
          </w:p>
        </w:tc>
        <w:tc>
          <w:tcPr>
            <w:tcW w:w="1260" w:type="dxa"/>
            <w:shd w:val="clear" w:color="auto" w:fill="auto"/>
          </w:tcPr>
          <w:p w14:paraId="1E5AB1E1" w14:textId="77777777" w:rsidR="00064F9A" w:rsidRPr="00646842" w:rsidRDefault="00064F9A" w:rsidP="003E149E">
            <w:pPr>
              <w:jc w:val="center"/>
              <w:rPr>
                <w:b/>
                <w:sz w:val="22"/>
                <w:szCs w:val="22"/>
                <w:lang w:val="sr-Cyrl-CS"/>
              </w:rPr>
            </w:pPr>
            <w:r w:rsidRPr="00646842">
              <w:rPr>
                <w:sz w:val="22"/>
                <w:szCs w:val="22"/>
                <w:lang w:val="sr-Cyrl-CS"/>
              </w:rPr>
              <w:t>МП</w:t>
            </w:r>
          </w:p>
        </w:tc>
        <w:tc>
          <w:tcPr>
            <w:tcW w:w="4140" w:type="dxa"/>
            <w:tcBorders>
              <w:bottom w:val="single" w:sz="4" w:space="0" w:color="auto"/>
            </w:tcBorders>
            <w:shd w:val="clear" w:color="auto" w:fill="auto"/>
          </w:tcPr>
          <w:p w14:paraId="1866D956" w14:textId="77777777" w:rsidR="00064F9A" w:rsidRPr="00646842"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646842" w:rsidRDefault="00064F9A" w:rsidP="003E149E">
            <w:pPr>
              <w:jc w:val="both"/>
              <w:rPr>
                <w:b/>
                <w:sz w:val="22"/>
                <w:szCs w:val="22"/>
                <w:lang w:val="sr-Cyrl-CS"/>
              </w:rPr>
            </w:pPr>
          </w:p>
        </w:tc>
        <w:tc>
          <w:tcPr>
            <w:tcW w:w="1260" w:type="dxa"/>
            <w:shd w:val="clear" w:color="auto" w:fill="auto"/>
          </w:tcPr>
          <w:p w14:paraId="2B31464C" w14:textId="77777777" w:rsidR="00064F9A" w:rsidRPr="00646842" w:rsidRDefault="00064F9A" w:rsidP="003E149E">
            <w:pPr>
              <w:jc w:val="right"/>
              <w:rPr>
                <w:sz w:val="22"/>
                <w:szCs w:val="22"/>
                <w:lang w:val="sr-Cyrl-CS"/>
              </w:rPr>
            </w:pPr>
          </w:p>
          <w:p w14:paraId="1C62ADB3" w14:textId="77777777" w:rsidR="00064F9A" w:rsidRPr="00646842"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646842" w:rsidRDefault="00064F9A" w:rsidP="003E149E">
            <w:pPr>
              <w:jc w:val="center"/>
              <w:rPr>
                <w:b/>
                <w:sz w:val="22"/>
                <w:szCs w:val="22"/>
                <w:lang w:val="sr-Cyrl-CS"/>
              </w:rPr>
            </w:pPr>
            <w:r w:rsidRPr="00646842">
              <w:rPr>
                <w:sz w:val="22"/>
                <w:szCs w:val="22"/>
                <w:lang w:val="sr-Cyrl-CS"/>
              </w:rPr>
              <w:t>Потпис овлашћеног лица</w:t>
            </w:r>
          </w:p>
        </w:tc>
      </w:tr>
    </w:tbl>
    <w:p w14:paraId="3093ECAD" w14:textId="77777777" w:rsidR="007834D8" w:rsidRPr="00D77F14" w:rsidRDefault="007834D8" w:rsidP="007834D8">
      <w:pPr>
        <w:jc w:val="both"/>
        <w:rPr>
          <w:highlight w:val="yellow"/>
        </w:rPr>
      </w:pPr>
    </w:p>
    <w:p w14:paraId="2B45AF8E" w14:textId="77777777" w:rsidR="00A878F3" w:rsidRPr="00AE1407" w:rsidRDefault="00A878F3" w:rsidP="00ED1B7F">
      <w:pPr>
        <w:pStyle w:val="ListParagraph"/>
        <w:numPr>
          <w:ilvl w:val="0"/>
          <w:numId w:val="9"/>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646842">
        <w:t>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ED1B7F">
      <w:pPr>
        <w:pStyle w:val="ListParagraph"/>
        <w:numPr>
          <w:ilvl w:val="0"/>
          <w:numId w:val="9"/>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ED1B7F">
      <w:pPr>
        <w:pStyle w:val="ListParagraph"/>
        <w:numPr>
          <w:ilvl w:val="0"/>
          <w:numId w:val="9"/>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673C0CDE" w:rsidR="00A878F3" w:rsidRPr="00A43FB2" w:rsidRDefault="00A878F3" w:rsidP="00ED1B7F">
      <w:pPr>
        <w:pStyle w:val="ListParagraph"/>
        <w:numPr>
          <w:ilvl w:val="0"/>
          <w:numId w:val="9"/>
        </w:numPr>
        <w:jc w:val="both"/>
      </w:pPr>
      <w:r w:rsidRPr="00A43FB2">
        <w:rPr>
          <w:b/>
          <w:bCs/>
        </w:rPr>
        <w:t xml:space="preserve">ВРСТА КРИТЕРИЈУМА ЗА </w:t>
      </w:r>
      <w:r w:rsidRPr="00FF26E0">
        <w:rPr>
          <w:b/>
          <w:bCs/>
        </w:rPr>
        <w:t xml:space="preserve">ДОДЕЛУ </w:t>
      </w:r>
      <w:r w:rsidR="004947FB" w:rsidRPr="00FF26E0">
        <w:rPr>
          <w:b/>
          <w:bCs/>
          <w:lang w:val="sr-Cyrl-RS"/>
        </w:rPr>
        <w:t>ОКВИРНОГ СПОРАЗУМА</w:t>
      </w:r>
      <w:r w:rsidRPr="00FF26E0">
        <w:rPr>
          <w:b/>
          <w:bCs/>
        </w:rPr>
        <w:t>, ЕЛЕМЕНТИ КРИТЕРИЈУМА НА ОСНОВУ КОЈИХ СЕ ДОДЕЉУЈЕ УГОВОР</w:t>
      </w:r>
      <w:r w:rsidRPr="00A43FB2">
        <w:rPr>
          <w:b/>
          <w:bCs/>
        </w:rPr>
        <w:t xml:space="preserve">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3D5C128F" w14:textId="7973EA39" w:rsidR="009F14BE" w:rsidRDefault="00FF26E0" w:rsidP="00FF26E0">
      <w:pPr>
        <w:jc w:val="both"/>
        <w:rPr>
          <w:lang w:val="sr-Cyrl-RS"/>
        </w:rPr>
      </w:pPr>
      <w:r w:rsidRPr="00AD1CAF">
        <w:t xml:space="preserve">Избор најповољније понуде ће се извршити </w:t>
      </w:r>
      <w:r w:rsidR="009F14BE">
        <w:rPr>
          <w:lang w:val="sr-Cyrl-RS"/>
        </w:rPr>
        <w:t>за:</w:t>
      </w:r>
    </w:p>
    <w:p w14:paraId="527299EE" w14:textId="6679DA18" w:rsidR="00FF26E0" w:rsidRDefault="00FF26E0" w:rsidP="00FF26E0">
      <w:pPr>
        <w:jc w:val="both"/>
        <w:rPr>
          <w:b/>
          <w:bCs/>
          <w:lang w:val="sr-Cyrl-RS"/>
        </w:rPr>
      </w:pPr>
    </w:p>
    <w:p w14:paraId="27D36549" w14:textId="77777777" w:rsidR="009F14BE" w:rsidRDefault="009F14BE" w:rsidP="00513EFE">
      <w:pPr>
        <w:pStyle w:val="Heading1"/>
        <w:rPr>
          <w:noProof/>
        </w:rPr>
      </w:pPr>
      <w:r w:rsidRPr="009F14BE">
        <w:t>Партија бр. 1</w:t>
      </w:r>
      <w:r w:rsidRPr="009F14BE">
        <w:rPr>
          <w:noProof/>
        </w:rPr>
        <w:t xml:space="preserve"> Намирнице за припремање хране за редовну исхрану пацијената</w:t>
      </w:r>
    </w:p>
    <w:p w14:paraId="7793BAD8" w14:textId="6EED935A" w:rsidR="009F14BE" w:rsidRDefault="009F14BE" w:rsidP="009F14BE">
      <w:pPr>
        <w:jc w:val="both"/>
        <w:rPr>
          <w:b/>
          <w:bCs/>
          <w:lang w:val="sr-Cyrl-RS"/>
        </w:rPr>
      </w:pPr>
      <w:r>
        <w:rPr>
          <w:lang w:val="sr-Cyrl-RS"/>
        </w:rPr>
        <w:t>- п</w:t>
      </w:r>
      <w:r w:rsidRPr="00AD1CAF">
        <w:t xml:space="preserve">рименом критеријума </w:t>
      </w:r>
      <w:r w:rsidRPr="00AD1CAF">
        <w:rPr>
          <w:b/>
          <w:bCs/>
        </w:rPr>
        <w:t>„</w:t>
      </w:r>
      <w:r w:rsidRPr="00AD1CAF">
        <w:rPr>
          <w:b/>
          <w:i/>
          <w:iCs/>
        </w:rPr>
        <w:t>економски најповољнија понуда“.</w:t>
      </w:r>
      <w:r w:rsidRPr="00AD1CAF">
        <w:rPr>
          <w:b/>
          <w:bCs/>
        </w:rPr>
        <w:t xml:space="preserve"> </w:t>
      </w:r>
    </w:p>
    <w:p w14:paraId="334B9474" w14:textId="44232CD2" w:rsidR="0034777E" w:rsidRPr="00AE1407" w:rsidRDefault="0034777E" w:rsidP="0034777E">
      <w:pPr>
        <w:jc w:val="both"/>
        <w:rPr>
          <w:b/>
          <w:bCs/>
          <w:i/>
          <w:iCs/>
        </w:rPr>
      </w:pPr>
      <w:r w:rsidRPr="00AD1CAF">
        <w:rPr>
          <w:bCs/>
          <w:iCs/>
        </w:rPr>
        <w:t xml:space="preserve">Разрада критеријума је </w:t>
      </w:r>
      <w:r w:rsidRPr="00AD1CAF">
        <w:rPr>
          <w:rFonts w:eastAsia="TimesNewRomanPSMT"/>
          <w:bCs/>
        </w:rPr>
        <w:t xml:space="preserve">у </w:t>
      </w:r>
      <w:r w:rsidRPr="00D45BDB">
        <w:rPr>
          <w:rFonts w:eastAsia="TimesNewRomanPSMT"/>
          <w:bCs/>
          <w:lang w:val="sr-Cyrl-CS"/>
        </w:rPr>
        <w:t>поглављу</w:t>
      </w:r>
      <w:r w:rsidRPr="00D45BDB">
        <w:rPr>
          <w:rFonts w:eastAsia="TimesNewRomanPSMT"/>
          <w:bCs/>
        </w:rPr>
        <w:t xml:space="preserve"> </w:t>
      </w:r>
      <w:r w:rsidR="00D51FAD">
        <w:rPr>
          <w:rFonts w:eastAsia="TimesNewRomanPSMT"/>
          <w:bCs/>
          <w:lang w:val="sr-Cyrl-RS"/>
        </w:rPr>
        <w:t>7</w:t>
      </w:r>
      <w:r w:rsidRPr="00D45BDB">
        <w:rPr>
          <w:rFonts w:eastAsia="TimesNewRomanPSMT"/>
          <w:bCs/>
        </w:rPr>
        <w:t>.</w:t>
      </w:r>
      <w:r w:rsidRPr="00D45BDB">
        <w:rPr>
          <w:rFonts w:eastAsia="TimesNewRomanPSMT"/>
          <w:bCs/>
          <w:lang w:val="ru-RU"/>
        </w:rPr>
        <w:t xml:space="preserve"> </w:t>
      </w:r>
      <w:r w:rsidRPr="00D45BDB">
        <w:rPr>
          <w:rFonts w:eastAsia="TimesNewRomanPSMT"/>
          <w:bCs/>
        </w:rPr>
        <w:t>конкурсне документације</w:t>
      </w:r>
      <w:r w:rsidRPr="00AD1CAF">
        <w:rPr>
          <w:rFonts w:eastAsia="TimesNewRomanPSMT"/>
          <w:bCs/>
        </w:rPr>
        <w:t>.</w:t>
      </w:r>
    </w:p>
    <w:p w14:paraId="6BB0C573" w14:textId="77777777" w:rsidR="009F14BE" w:rsidRPr="009F14BE" w:rsidRDefault="009F14BE" w:rsidP="009F14BE">
      <w:pPr>
        <w:rPr>
          <w:lang w:val="sr-Cyrl-RS"/>
        </w:rPr>
      </w:pPr>
    </w:p>
    <w:p w14:paraId="0C4C6F2F" w14:textId="77777777" w:rsidR="009F14BE" w:rsidRDefault="009F14BE" w:rsidP="00FF26E0">
      <w:pPr>
        <w:jc w:val="both"/>
        <w:rPr>
          <w:b/>
          <w:bCs/>
          <w:lang w:val="sr-Cyrl-RS"/>
        </w:rPr>
      </w:pPr>
    </w:p>
    <w:p w14:paraId="45FF6553" w14:textId="77777777" w:rsidR="009F14BE" w:rsidRDefault="009F14BE" w:rsidP="002E1308">
      <w:pPr>
        <w:pStyle w:val="Heading1"/>
        <w:jc w:val="left"/>
      </w:pPr>
      <w:r>
        <w:t>Партија бр. 2 Препарати за ентералну исхрану преко сонде</w:t>
      </w:r>
    </w:p>
    <w:p w14:paraId="30DE3F5A" w14:textId="75C103A7" w:rsidR="009F14BE" w:rsidRDefault="009F14BE" w:rsidP="009F14BE">
      <w:pPr>
        <w:jc w:val="both"/>
        <w:rPr>
          <w:b/>
          <w:bCs/>
          <w:lang w:val="sr-Cyrl-RS"/>
        </w:rPr>
      </w:pPr>
      <w:r>
        <w:rPr>
          <w:lang w:val="sr-Cyrl-RS"/>
        </w:rPr>
        <w:t>- п</w:t>
      </w:r>
      <w:r w:rsidRPr="00AD1CAF">
        <w:t xml:space="preserve">рименом критеријума </w:t>
      </w:r>
      <w:r w:rsidRPr="00AD1CAF">
        <w:rPr>
          <w:b/>
          <w:bCs/>
        </w:rPr>
        <w:t>„</w:t>
      </w:r>
      <w:r w:rsidR="0034777E" w:rsidRPr="0034777E">
        <w:rPr>
          <w:b/>
          <w:bCs/>
          <w:i/>
          <w:lang w:val="sr-Cyrl-RS"/>
        </w:rPr>
        <w:t>најнижа понуђена цена</w:t>
      </w:r>
      <w:r w:rsidRPr="0034777E">
        <w:rPr>
          <w:b/>
          <w:i/>
          <w:iCs/>
        </w:rPr>
        <w:t>“.</w:t>
      </w:r>
      <w:r w:rsidRPr="00AD1CAF">
        <w:rPr>
          <w:b/>
          <w:bCs/>
        </w:rPr>
        <w:t xml:space="preserve"> </w:t>
      </w:r>
    </w:p>
    <w:p w14:paraId="09E1A75D" w14:textId="77777777" w:rsidR="009F14BE" w:rsidRPr="009F14BE" w:rsidRDefault="009F14BE" w:rsidP="009F14BE">
      <w:pPr>
        <w:rPr>
          <w:lang w:val="sr-Cyrl-RS"/>
        </w:rPr>
      </w:pPr>
    </w:p>
    <w:p w14:paraId="152F92D7" w14:textId="77777777" w:rsidR="009F14BE" w:rsidRDefault="009F14BE" w:rsidP="002E1308">
      <w:pPr>
        <w:pStyle w:val="Heading1"/>
        <w:jc w:val="left"/>
      </w:pPr>
      <w:r>
        <w:t>Партија бр. 3 Препарати за ентералну исхрану за оралну примену</w:t>
      </w:r>
    </w:p>
    <w:p w14:paraId="510753AB" w14:textId="08DADD7E" w:rsidR="0034777E" w:rsidRDefault="009F14BE" w:rsidP="0034777E">
      <w:pPr>
        <w:jc w:val="both"/>
        <w:rPr>
          <w:b/>
          <w:bCs/>
          <w:lang w:val="sr-Cyrl-RS"/>
        </w:rPr>
      </w:pPr>
      <w:r>
        <w:rPr>
          <w:lang w:val="sr-Cyrl-RS"/>
        </w:rPr>
        <w:t>- п</w:t>
      </w:r>
      <w:r w:rsidRPr="00AD1CAF">
        <w:t xml:space="preserve">рименом критеријума </w:t>
      </w:r>
      <w:r w:rsidR="0034777E">
        <w:rPr>
          <w:lang w:val="sr-Cyrl-RS"/>
        </w:rPr>
        <w:t>„</w:t>
      </w:r>
      <w:r w:rsidR="0034777E" w:rsidRPr="0034777E">
        <w:rPr>
          <w:b/>
          <w:bCs/>
          <w:i/>
          <w:lang w:val="sr-Cyrl-RS"/>
        </w:rPr>
        <w:t>најнижа понуђена цена</w:t>
      </w:r>
      <w:r w:rsidR="0034777E" w:rsidRPr="0034777E">
        <w:rPr>
          <w:b/>
          <w:i/>
          <w:iCs/>
        </w:rPr>
        <w:t>“.</w:t>
      </w:r>
      <w:r w:rsidR="0034777E" w:rsidRPr="00AD1CAF">
        <w:rPr>
          <w:b/>
          <w:bCs/>
        </w:rPr>
        <w:t xml:space="preserve"> </w:t>
      </w:r>
    </w:p>
    <w:p w14:paraId="4E68263D" w14:textId="4DE122F8" w:rsidR="009F14BE" w:rsidRDefault="009F14BE" w:rsidP="009F14BE">
      <w:pPr>
        <w:jc w:val="both"/>
        <w:rPr>
          <w:b/>
          <w:bCs/>
          <w:lang w:val="sr-Cyrl-RS"/>
        </w:rPr>
      </w:pPr>
    </w:p>
    <w:p w14:paraId="5748C678" w14:textId="77777777" w:rsidR="009F14BE" w:rsidRDefault="009F14BE" w:rsidP="002E1308">
      <w:pPr>
        <w:pStyle w:val="Heading1"/>
        <w:jc w:val="left"/>
      </w:pPr>
      <w:r>
        <w:t>Партија бр. 4 Препарати за ентералну исхрану</w:t>
      </w:r>
    </w:p>
    <w:p w14:paraId="12E1A116" w14:textId="2A4E8582" w:rsidR="0034777E" w:rsidRDefault="009F14BE" w:rsidP="0034777E">
      <w:pPr>
        <w:jc w:val="both"/>
        <w:rPr>
          <w:b/>
          <w:bCs/>
          <w:lang w:val="sr-Cyrl-RS"/>
        </w:rPr>
      </w:pPr>
      <w:r>
        <w:rPr>
          <w:lang w:val="sr-Cyrl-RS"/>
        </w:rPr>
        <w:t>- п</w:t>
      </w:r>
      <w:r w:rsidRPr="00AD1CAF">
        <w:t xml:space="preserve">рименом критеријума </w:t>
      </w:r>
      <w:r w:rsidR="0034777E">
        <w:rPr>
          <w:lang w:val="sr-Cyrl-RS"/>
        </w:rPr>
        <w:t>„</w:t>
      </w:r>
      <w:r w:rsidR="0034777E" w:rsidRPr="0034777E">
        <w:rPr>
          <w:b/>
          <w:bCs/>
          <w:i/>
          <w:lang w:val="sr-Cyrl-RS"/>
        </w:rPr>
        <w:t>најнижа понуђена цена</w:t>
      </w:r>
      <w:r w:rsidR="0034777E" w:rsidRPr="0034777E">
        <w:rPr>
          <w:b/>
          <w:i/>
          <w:iCs/>
        </w:rPr>
        <w:t>“.</w:t>
      </w:r>
      <w:r w:rsidR="0034777E" w:rsidRPr="00AD1CAF">
        <w:rPr>
          <w:b/>
          <w:bCs/>
        </w:rPr>
        <w:t xml:space="preserve"> </w:t>
      </w:r>
    </w:p>
    <w:p w14:paraId="1D7FB774" w14:textId="77777777" w:rsidR="0085346B" w:rsidRDefault="0085346B" w:rsidP="0085346B">
      <w:pPr>
        <w:jc w:val="both"/>
        <w:rPr>
          <w:rFonts w:ascii="Arial" w:hAnsi="Arial" w:cs="Arial"/>
          <w:b/>
          <w:bCs/>
          <w:i/>
          <w:iCs/>
        </w:rPr>
      </w:pPr>
    </w:p>
    <w:p w14:paraId="24C40F14" w14:textId="77777777" w:rsidR="00A878F3" w:rsidRPr="00AE1407" w:rsidRDefault="00A878F3" w:rsidP="00A878F3">
      <w:pPr>
        <w:jc w:val="both"/>
        <w:rPr>
          <w:highlight w:val="green"/>
        </w:rPr>
      </w:pPr>
    </w:p>
    <w:p w14:paraId="1083466A" w14:textId="77777777" w:rsidR="00A878F3" w:rsidRPr="00A43FB2" w:rsidRDefault="00A878F3" w:rsidP="00ED1B7F">
      <w:pPr>
        <w:pStyle w:val="ListParagraph"/>
        <w:numPr>
          <w:ilvl w:val="0"/>
          <w:numId w:val="9"/>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67A722B7" w:rsidR="00597475" w:rsidRPr="00312AD1" w:rsidRDefault="00597475" w:rsidP="00597475">
      <w:pPr>
        <w:jc w:val="both"/>
        <w:rPr>
          <w:noProof/>
          <w:color w:val="FF0000"/>
        </w:rPr>
      </w:pPr>
      <w:r w:rsidRPr="0034777E">
        <w:rPr>
          <w:iCs/>
        </w:rPr>
        <w:t>Уколико две или више понуда имају исту најнижу понуђену цену</w:t>
      </w:r>
      <w:r w:rsidR="00E116CA" w:rsidRPr="0034777E">
        <w:rPr>
          <w:iCs/>
          <w:lang w:val="sr-Cyrl-RS"/>
        </w:rPr>
        <w:t>/</w:t>
      </w:r>
      <w:r w:rsidR="00E116CA" w:rsidRPr="0034777E">
        <w:rPr>
          <w:iCs/>
        </w:rPr>
        <w:t>исти број пондера,</w:t>
      </w:r>
      <w:r w:rsidR="00E116CA" w:rsidRPr="0034777E">
        <w:rPr>
          <w:noProof/>
        </w:rPr>
        <w:t xml:space="preserve"> </w:t>
      </w:r>
      <w:r w:rsidRPr="0034777E">
        <w:rPr>
          <w:iCs/>
        </w:rPr>
        <w:t xml:space="preserve">као најповољнија </w:t>
      </w:r>
      <w:r w:rsidR="00E116CA" w:rsidRPr="0034777E">
        <w:rPr>
          <w:iCs/>
        </w:rPr>
        <w:t xml:space="preserve"> понуда биће изабрана </w:t>
      </w:r>
      <w:r w:rsidRPr="0034777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116CA">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ED1B7F">
      <w:pPr>
        <w:pStyle w:val="ListParagraph"/>
        <w:numPr>
          <w:ilvl w:val="0"/>
          <w:numId w:val="9"/>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ED1B7F">
      <w:pPr>
        <w:pStyle w:val="ListParagraph"/>
        <w:numPr>
          <w:ilvl w:val="0"/>
          <w:numId w:val="9"/>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lastRenderedPageBreak/>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ED1B7F">
      <w:pPr>
        <w:pStyle w:val="ListParagraph"/>
        <w:numPr>
          <w:ilvl w:val="0"/>
          <w:numId w:val="9"/>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34F7591A" w14:textId="77777777" w:rsidR="004947FB" w:rsidRPr="00DE0589" w:rsidRDefault="004947FB" w:rsidP="004947FB">
      <w:pPr>
        <w:jc w:val="both"/>
        <w:rPr>
          <w:lang w:val="en-US"/>
        </w:rPr>
      </w:pPr>
      <w:r w:rsidRPr="00DE0589">
        <w:rPr>
          <w:lang w:val="en-US"/>
        </w:rPr>
        <w:t>Оквирни споразум наручилац ће доставити понуђачу којем је додељен оквирни споразум у року од 8 дана од дана протека рока за подношење захтева за заштиту права.</w:t>
      </w:r>
    </w:p>
    <w:p w14:paraId="5BDB7EF2" w14:textId="10221BC8" w:rsidR="0004342C" w:rsidRDefault="004947FB" w:rsidP="004947FB">
      <w:pPr>
        <w:jc w:val="both"/>
        <w:rPr>
          <w:lang w:val="sr-Cyrl-RS"/>
        </w:rPr>
      </w:pPr>
      <w:r w:rsidRPr="00DE0589">
        <w:rPr>
          <w:lang w:val="en-US"/>
        </w:rPr>
        <w:t>Одлуку о закључењу оквирног споразума из члана 108. Закона, наручилац ће у року од 3 дана од дана доношења, објавити на Порталу јавних набавки и својој интернет страници.</w:t>
      </w:r>
    </w:p>
    <w:p w14:paraId="2D7C0EF0" w14:textId="77777777" w:rsidR="00513EFE" w:rsidRPr="00513EFE" w:rsidRDefault="00513EFE" w:rsidP="004947FB">
      <w:pPr>
        <w:jc w:val="both"/>
        <w:rPr>
          <w:lang w:val="sr-Cyrl-RS"/>
        </w:rPr>
      </w:pPr>
    </w:p>
    <w:p w14:paraId="0EA1E5B4" w14:textId="77777777" w:rsidR="0004342C" w:rsidRPr="0068551F" w:rsidRDefault="005B7893" w:rsidP="00ED1B7F">
      <w:pPr>
        <w:pStyle w:val="ListParagraph"/>
        <w:numPr>
          <w:ilvl w:val="0"/>
          <w:numId w:val="9"/>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71133204"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 xml:space="preserve">аручилац ће дозволи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ED1B7F">
      <w:pPr>
        <w:pStyle w:val="ListParagraph"/>
        <w:numPr>
          <w:ilvl w:val="0"/>
          <w:numId w:val="13"/>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ED1B7F">
      <w:pPr>
        <w:pStyle w:val="ListParagraph"/>
        <w:numPr>
          <w:ilvl w:val="0"/>
          <w:numId w:val="13"/>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ED1B7F">
      <w:pPr>
        <w:pStyle w:val="ListParagraph"/>
        <w:numPr>
          <w:ilvl w:val="0"/>
          <w:numId w:val="13"/>
        </w:numPr>
        <w:jc w:val="both"/>
        <w:rPr>
          <w:lang w:val="sr-Cyrl-RS"/>
        </w:rPr>
      </w:pPr>
      <w:r w:rsidRPr="000803D2">
        <w:rPr>
          <w:lang w:val="sr-Cyrl-RS"/>
        </w:rPr>
        <w:lastRenderedPageBreak/>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ED1B7F">
      <w:pPr>
        <w:pStyle w:val="ListParagraph"/>
        <w:numPr>
          <w:ilvl w:val="0"/>
          <w:numId w:val="13"/>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CB2058">
      <w:pPr>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0C002564" w14:textId="495060CE" w:rsidR="00FF26E0" w:rsidRPr="00DE0589" w:rsidRDefault="001609AB" w:rsidP="00513EFE">
      <w:pPr>
        <w:pStyle w:val="Heading1"/>
      </w:pPr>
      <w:bookmarkStart w:id="52" w:name="_Toc311016791"/>
      <w:bookmarkStart w:id="53" w:name="_Toc311017143"/>
      <w:bookmarkStart w:id="54" w:name="_Toc311017332"/>
      <w:bookmarkStart w:id="55" w:name="_Toc312747151"/>
      <w:bookmarkStart w:id="56" w:name="_Toc312747210"/>
      <w:bookmarkStart w:id="57" w:name="_Toc375826008"/>
      <w:bookmarkStart w:id="58" w:name="_Toc389030815"/>
      <w:bookmarkStart w:id="59" w:name="_Toc448222239"/>
      <w:bookmarkStart w:id="60" w:name="_Toc477327711"/>
      <w:bookmarkStart w:id="61" w:name="_Toc477327994"/>
      <w:bookmarkStart w:id="62" w:name="_Toc477328723"/>
      <w:bookmarkStart w:id="63" w:name="_Toc477329194"/>
      <w:bookmarkStart w:id="64" w:name="_Toc389030880"/>
      <w:r>
        <w:lastRenderedPageBreak/>
        <w:t>7.</w:t>
      </w:r>
      <w:r w:rsidR="00FF26E0" w:rsidRPr="00DE0589">
        <w:t>РАЗРАДА КРИТЕРИЈУМА</w:t>
      </w:r>
    </w:p>
    <w:p w14:paraId="7CA7334F" w14:textId="752E6019" w:rsidR="00FF26E0" w:rsidRPr="00AB000A" w:rsidRDefault="00FF26E0" w:rsidP="00513EFE">
      <w:pPr>
        <w:pStyle w:val="Heading1"/>
      </w:pPr>
      <w:r w:rsidRPr="00AB000A">
        <w:t>ПО ЈАВНОМ ПОЗИВУ БРОЈ 28-17-О</w:t>
      </w:r>
      <w:r w:rsidR="00573C78" w:rsidRPr="00AB000A">
        <w:rPr>
          <w:noProof/>
        </w:rPr>
        <w:t xml:space="preserve"> – </w:t>
      </w:r>
      <w:r w:rsidR="00573C78" w:rsidRPr="00AB000A">
        <w:rPr>
          <w:lang w:val="sr-Cyrl-CS"/>
        </w:rPr>
        <w:t xml:space="preserve">Набавка </w:t>
      </w:r>
      <w:r w:rsidR="00573C78" w:rsidRPr="00AB000A">
        <w:t xml:space="preserve">намирница и ентералне хране за исхрану пацијената </w:t>
      </w:r>
      <w:r w:rsidR="00573C78" w:rsidRPr="00AB000A">
        <w:rPr>
          <w:lang w:val="sr-Cyrl-BA"/>
        </w:rPr>
        <w:t>Клиничког центра Војводине</w:t>
      </w:r>
      <w:r w:rsidR="00573C78" w:rsidRPr="00AB000A">
        <w:rPr>
          <w:noProof/>
        </w:rPr>
        <w:t>.</w:t>
      </w:r>
    </w:p>
    <w:p w14:paraId="0B55D0DA" w14:textId="77777777" w:rsidR="00513EFE" w:rsidRDefault="00513EFE" w:rsidP="00513EFE">
      <w:pPr>
        <w:pStyle w:val="Heading1"/>
      </w:pPr>
    </w:p>
    <w:p w14:paraId="7DE78FAE" w14:textId="75A93062" w:rsidR="00FF26E0" w:rsidRPr="005779BD" w:rsidRDefault="00573C78" w:rsidP="00513EFE">
      <w:pPr>
        <w:pStyle w:val="Heading1"/>
      </w:pPr>
      <w:r w:rsidRPr="005779BD">
        <w:t>Партија бр. 1</w:t>
      </w:r>
      <w:r w:rsidRPr="005779BD">
        <w:rPr>
          <w:noProof/>
        </w:rPr>
        <w:t xml:space="preserve"> Намирнице за припремање хране за редовну исхрану пацијената</w:t>
      </w:r>
    </w:p>
    <w:p w14:paraId="37801194" w14:textId="77777777" w:rsidR="00FF26E0" w:rsidRPr="00AB000A" w:rsidRDefault="00FF26E0" w:rsidP="00AB000A">
      <w:pPr>
        <w:rPr>
          <w:lang w:val="sr-Cyrl-RS"/>
        </w:rPr>
      </w:pPr>
    </w:p>
    <w:p w14:paraId="472F2EE9" w14:textId="77777777" w:rsidR="00FF26E0" w:rsidRPr="00AB000A" w:rsidRDefault="00FF26E0" w:rsidP="00513EFE">
      <w:pPr>
        <w:pStyle w:val="Heading1"/>
      </w:pPr>
    </w:p>
    <w:p w14:paraId="782779CE" w14:textId="67A60B43" w:rsidR="00FF26E0" w:rsidRPr="003E4FB8" w:rsidRDefault="00FF26E0" w:rsidP="003E4FB8">
      <w:pPr>
        <w:pStyle w:val="Heading1"/>
        <w:jc w:val="both"/>
        <w:rPr>
          <w:b w:val="0"/>
        </w:rPr>
      </w:pPr>
      <w:r w:rsidRPr="003E4FB8">
        <w:rPr>
          <w:b w:val="0"/>
        </w:rPr>
        <w:t>1. УКУПНА ЦЕНА без ПДВ – по формули................. до 85 пондера</w:t>
      </w:r>
    </w:p>
    <w:p w14:paraId="1D78D9E3" w14:textId="77777777" w:rsidR="00FF26E0" w:rsidRPr="003E4FB8" w:rsidRDefault="00FF26E0" w:rsidP="003E4FB8">
      <w:pPr>
        <w:pStyle w:val="Heading1"/>
        <w:jc w:val="both"/>
        <w:rPr>
          <w:b w:val="0"/>
        </w:rPr>
      </w:pPr>
    </w:p>
    <w:p w14:paraId="404B8B4B" w14:textId="28DB3449" w:rsidR="00FF26E0" w:rsidRPr="003E4FB8" w:rsidRDefault="00FF26E0" w:rsidP="003E4FB8">
      <w:pPr>
        <w:pStyle w:val="Heading1"/>
        <w:jc w:val="both"/>
        <w:rPr>
          <w:b w:val="0"/>
        </w:rPr>
      </w:pPr>
      <w:r w:rsidRPr="003E4FB8">
        <w:rPr>
          <w:b w:val="0"/>
        </w:rPr>
        <w:tab/>
      </w:r>
      <w:r w:rsidRPr="003E4FB8">
        <w:rPr>
          <w:b w:val="0"/>
        </w:rPr>
        <w:tab/>
      </w:r>
      <w:r w:rsidRPr="003E4FB8">
        <w:rPr>
          <w:b w:val="0"/>
        </w:rPr>
        <w:tab/>
      </w:r>
      <w:r w:rsidRPr="003E4FB8">
        <w:rPr>
          <w:b w:val="0"/>
        </w:rPr>
        <w:tab/>
      </w:r>
      <w:r w:rsidRPr="003E4FB8">
        <w:rPr>
          <w:b w:val="0"/>
        </w:rPr>
        <w:tab/>
      </w:r>
      <w:r w:rsidRPr="003E4FB8">
        <w:rPr>
          <w:b w:val="0"/>
        </w:rPr>
        <w:tab/>
        <w:t xml:space="preserve">     </w:t>
      </w:r>
      <w:r w:rsidR="003B4A22" w:rsidRPr="003E4FB8">
        <w:rPr>
          <w:b w:val="0"/>
        </w:rPr>
        <w:tab/>
      </w:r>
      <w:r w:rsidRPr="003E4FB8">
        <w:rPr>
          <w:b w:val="0"/>
        </w:rPr>
        <w:t>Најнижа цена</w:t>
      </w:r>
    </w:p>
    <w:p w14:paraId="2D2B8E12" w14:textId="51ECBB60" w:rsidR="00FF26E0" w:rsidRPr="003E4FB8" w:rsidRDefault="00FF26E0" w:rsidP="003E4FB8">
      <w:pPr>
        <w:pStyle w:val="Heading1"/>
        <w:jc w:val="both"/>
        <w:rPr>
          <w:b w:val="0"/>
        </w:rPr>
      </w:pPr>
      <w:r w:rsidRPr="003E4FB8">
        <w:rPr>
          <w:b w:val="0"/>
        </w:rPr>
        <w:t>Број пондера се одређује по формули</w:t>
      </w:r>
      <w:r w:rsidRPr="003E4FB8">
        <w:rPr>
          <w:b w:val="0"/>
        </w:rPr>
        <w:tab/>
        <w:t>= -------------------------- x 85</w:t>
      </w:r>
    </w:p>
    <w:p w14:paraId="7AF60980" w14:textId="0426C28E" w:rsidR="00FF26E0" w:rsidRPr="003E4FB8" w:rsidRDefault="00FF26E0" w:rsidP="003E4FB8">
      <w:pPr>
        <w:pStyle w:val="Heading1"/>
        <w:jc w:val="both"/>
        <w:rPr>
          <w:b w:val="0"/>
        </w:rPr>
      </w:pPr>
      <w:r w:rsidRPr="003E4FB8">
        <w:rPr>
          <w:b w:val="0"/>
        </w:rPr>
        <w:tab/>
      </w:r>
      <w:r w:rsidRPr="003E4FB8">
        <w:rPr>
          <w:b w:val="0"/>
        </w:rPr>
        <w:tab/>
      </w:r>
      <w:r w:rsidRPr="003E4FB8">
        <w:rPr>
          <w:b w:val="0"/>
        </w:rPr>
        <w:tab/>
      </w:r>
      <w:r w:rsidRPr="003E4FB8">
        <w:rPr>
          <w:b w:val="0"/>
        </w:rPr>
        <w:tab/>
        <w:t xml:space="preserve">    </w:t>
      </w:r>
      <w:r w:rsidR="004804D6">
        <w:rPr>
          <w:b w:val="0"/>
        </w:rPr>
        <w:tab/>
      </w:r>
      <w:r w:rsidR="004804D6">
        <w:rPr>
          <w:b w:val="0"/>
        </w:rPr>
        <w:tab/>
      </w:r>
      <w:r w:rsidR="004804D6">
        <w:rPr>
          <w:b w:val="0"/>
        </w:rPr>
        <w:tab/>
        <w:t xml:space="preserve"> </w:t>
      </w:r>
      <w:r w:rsidRPr="003E4FB8">
        <w:rPr>
          <w:b w:val="0"/>
        </w:rPr>
        <w:t xml:space="preserve"> Понуђена цена</w:t>
      </w:r>
    </w:p>
    <w:p w14:paraId="4BD75FD9" w14:textId="77777777" w:rsidR="00FF26E0" w:rsidRPr="003E4FB8" w:rsidRDefault="00FF26E0" w:rsidP="003E4FB8">
      <w:pPr>
        <w:pStyle w:val="Heading1"/>
        <w:jc w:val="both"/>
        <w:rPr>
          <w:b w:val="0"/>
        </w:rPr>
      </w:pPr>
    </w:p>
    <w:p w14:paraId="22D2AC2E" w14:textId="77777777" w:rsidR="00FF26E0" w:rsidRPr="003E4FB8" w:rsidRDefault="00FF26E0" w:rsidP="003E4FB8">
      <w:pPr>
        <w:jc w:val="both"/>
        <w:rPr>
          <w:highlight w:val="yellow"/>
          <w:lang w:val="sr-Cyrl-RS"/>
        </w:rPr>
      </w:pPr>
    </w:p>
    <w:p w14:paraId="07241863" w14:textId="3A699152" w:rsidR="00FF26E0" w:rsidRPr="003E4FB8" w:rsidRDefault="00FF26E0" w:rsidP="003E4FB8">
      <w:pPr>
        <w:pStyle w:val="Heading1"/>
        <w:numPr>
          <w:ilvl w:val="0"/>
          <w:numId w:val="7"/>
        </w:numPr>
        <w:jc w:val="both"/>
        <w:rPr>
          <w:b w:val="0"/>
        </w:rPr>
      </w:pPr>
      <w:r w:rsidRPr="003E4FB8">
        <w:rPr>
          <w:b w:val="0"/>
        </w:rPr>
        <w:t>РЕФЕРEНЦА.................................................. до 15 пондера</w:t>
      </w:r>
    </w:p>
    <w:p w14:paraId="0EC83FDF" w14:textId="77777777" w:rsidR="00FF26E0" w:rsidRPr="003E4FB8" w:rsidRDefault="00FF26E0" w:rsidP="003E4FB8">
      <w:pPr>
        <w:pStyle w:val="Heading1"/>
        <w:jc w:val="both"/>
        <w:rPr>
          <w:b w:val="0"/>
        </w:rPr>
      </w:pPr>
    </w:p>
    <w:p w14:paraId="33470071" w14:textId="7F03B294" w:rsidR="00FF26E0" w:rsidRPr="003E4FB8" w:rsidRDefault="00FF26E0" w:rsidP="003E4FB8">
      <w:pPr>
        <w:pStyle w:val="Heading1"/>
        <w:jc w:val="both"/>
        <w:rPr>
          <w:b w:val="0"/>
        </w:rPr>
      </w:pPr>
      <w:r w:rsidRPr="003E4FB8">
        <w:rPr>
          <w:b w:val="0"/>
        </w:rPr>
        <w:t>Понуђач који у периоду 201</w:t>
      </w:r>
      <w:r w:rsidR="00573C78" w:rsidRPr="003E4FB8">
        <w:rPr>
          <w:b w:val="0"/>
        </w:rPr>
        <w:t>4</w:t>
      </w:r>
      <w:r w:rsidRPr="003E4FB8">
        <w:rPr>
          <w:b w:val="0"/>
        </w:rPr>
        <w:t>, 201</w:t>
      </w:r>
      <w:r w:rsidR="00573C78" w:rsidRPr="003E4FB8">
        <w:rPr>
          <w:b w:val="0"/>
        </w:rPr>
        <w:t>5</w:t>
      </w:r>
      <w:r w:rsidRPr="003E4FB8">
        <w:rPr>
          <w:b w:val="0"/>
        </w:rPr>
        <w:t>, 201</w:t>
      </w:r>
      <w:r w:rsidR="003B4A22" w:rsidRPr="003E4FB8">
        <w:rPr>
          <w:b w:val="0"/>
        </w:rPr>
        <w:t xml:space="preserve">6. год има закључен уговор/е о </w:t>
      </w:r>
      <w:r w:rsidR="00573C78" w:rsidRPr="003E4FB8">
        <w:rPr>
          <w:b w:val="0"/>
        </w:rPr>
        <w:t xml:space="preserve">обједињеној </w:t>
      </w:r>
      <w:r w:rsidRPr="003E4FB8">
        <w:rPr>
          <w:b w:val="0"/>
        </w:rPr>
        <w:t xml:space="preserve">испоруци предмета набавке (хране/прехрамбених производа) </w:t>
      </w:r>
      <w:r w:rsidRPr="004804D6">
        <w:rPr>
          <w:b w:val="0"/>
          <w:strike/>
          <w:color w:val="FF0000"/>
        </w:rPr>
        <w:t>здравственим установама које се налазе у плану мреже здравствених установа</w:t>
      </w:r>
      <w:r w:rsidRPr="003E4FB8">
        <w:rPr>
          <w:b w:val="0"/>
        </w:rPr>
        <w:t xml:space="preserve"> </w:t>
      </w:r>
      <w:r w:rsidR="004804D6" w:rsidRPr="004804D6">
        <w:rPr>
          <w:b w:val="0"/>
          <w:color w:val="FF0000"/>
        </w:rPr>
        <w:t xml:space="preserve">са другим правним </w:t>
      </w:r>
      <w:r w:rsidR="004804D6">
        <w:rPr>
          <w:b w:val="0"/>
          <w:color w:val="FF0000"/>
        </w:rPr>
        <w:t xml:space="preserve">лицима </w:t>
      </w:r>
      <w:r w:rsidRPr="003E4FB8">
        <w:rPr>
          <w:b w:val="0"/>
        </w:rPr>
        <w:t>на територији Републике Србије.</w:t>
      </w:r>
    </w:p>
    <w:p w14:paraId="45E8ABE4" w14:textId="77777777" w:rsidR="00FF26E0" w:rsidRPr="003E4FB8" w:rsidRDefault="00FF26E0" w:rsidP="003E4FB8">
      <w:pPr>
        <w:pStyle w:val="Heading1"/>
        <w:jc w:val="both"/>
        <w:rPr>
          <w:b w:val="0"/>
        </w:rPr>
      </w:pPr>
    </w:p>
    <w:p w14:paraId="0A17368D" w14:textId="2B3032AA" w:rsidR="00FF26E0" w:rsidRPr="003E4FB8" w:rsidRDefault="00FF26E0" w:rsidP="003E4FB8">
      <w:pPr>
        <w:pStyle w:val="Heading1"/>
        <w:jc w:val="both"/>
        <w:rPr>
          <w:b w:val="0"/>
        </w:rPr>
      </w:pPr>
      <w:r w:rsidRPr="003E4FB8">
        <w:rPr>
          <w:b w:val="0"/>
        </w:rPr>
        <w:t>Уговор/и закључен/и са укупном вредношћу у износу изнад  18</w:t>
      </w:r>
      <w:r w:rsidR="00573C78" w:rsidRPr="003E4FB8">
        <w:rPr>
          <w:b w:val="0"/>
        </w:rPr>
        <w:t xml:space="preserve">0.000.000,00 </w:t>
      </w:r>
      <w:r w:rsidRPr="003E4FB8">
        <w:rPr>
          <w:b w:val="0"/>
        </w:rPr>
        <w:t>динара</w:t>
      </w:r>
      <w:r w:rsidR="00573C78" w:rsidRPr="003E4FB8">
        <w:rPr>
          <w:b w:val="0"/>
        </w:rPr>
        <w:t xml:space="preserve"> </w:t>
      </w:r>
      <w:r w:rsidRPr="003E4FB8">
        <w:rPr>
          <w:b w:val="0"/>
        </w:rPr>
        <w:t>.</w:t>
      </w:r>
      <w:r w:rsidR="00573C78" w:rsidRPr="003E4FB8">
        <w:rPr>
          <w:b w:val="0"/>
        </w:rPr>
        <w:t>..................</w:t>
      </w:r>
      <w:r w:rsidRPr="003E4FB8">
        <w:rPr>
          <w:b w:val="0"/>
        </w:rPr>
        <w:t>.... 15 пондера</w:t>
      </w:r>
    </w:p>
    <w:p w14:paraId="37948834" w14:textId="77777777" w:rsidR="00FF26E0" w:rsidRPr="003E4FB8" w:rsidRDefault="00FF26E0" w:rsidP="003E4FB8">
      <w:pPr>
        <w:jc w:val="both"/>
        <w:rPr>
          <w:lang w:val="sr-Cyrl-RS"/>
        </w:rPr>
      </w:pPr>
    </w:p>
    <w:p w14:paraId="583A0995" w14:textId="0E89502B" w:rsidR="00FF26E0" w:rsidRPr="003E4FB8" w:rsidRDefault="00FF26E0" w:rsidP="003E4FB8">
      <w:pPr>
        <w:pStyle w:val="Heading1"/>
        <w:jc w:val="both"/>
        <w:rPr>
          <w:b w:val="0"/>
        </w:rPr>
      </w:pPr>
      <w:r w:rsidRPr="003E4FB8">
        <w:rPr>
          <w:b w:val="0"/>
        </w:rPr>
        <w:t>Уговор/и закључен/и са укупном вредношћу у износу изнад   150.000.000,00  до  180.000.000,00 динара...................... 10 пондера</w:t>
      </w:r>
    </w:p>
    <w:p w14:paraId="458E7909" w14:textId="77777777" w:rsidR="00FF26E0" w:rsidRPr="003E4FB8" w:rsidRDefault="00FF26E0" w:rsidP="003E4FB8">
      <w:pPr>
        <w:jc w:val="both"/>
        <w:rPr>
          <w:lang w:val="sr-Cyrl-RS"/>
        </w:rPr>
      </w:pPr>
    </w:p>
    <w:p w14:paraId="05C63B4B" w14:textId="5F534EA1" w:rsidR="00FF26E0" w:rsidRPr="003E4FB8" w:rsidRDefault="00FF26E0" w:rsidP="003E4FB8">
      <w:pPr>
        <w:pStyle w:val="Heading1"/>
        <w:jc w:val="both"/>
        <w:rPr>
          <w:b w:val="0"/>
        </w:rPr>
      </w:pPr>
      <w:r w:rsidRPr="003E4FB8">
        <w:rPr>
          <w:b w:val="0"/>
        </w:rPr>
        <w:t>Уговор/и закључен/и са укупном вредношћу у износу изнад 120.000.000,00 до 150.000.000,00 динара .......................  5 пондера</w:t>
      </w:r>
    </w:p>
    <w:p w14:paraId="76B21623" w14:textId="77777777" w:rsidR="00573C78" w:rsidRPr="003E4FB8" w:rsidRDefault="00573C78" w:rsidP="003E4FB8">
      <w:pPr>
        <w:pStyle w:val="Heading1"/>
        <w:jc w:val="both"/>
        <w:rPr>
          <w:b w:val="0"/>
        </w:rPr>
      </w:pPr>
    </w:p>
    <w:p w14:paraId="69549ADE" w14:textId="44D861BA" w:rsidR="00FF26E0" w:rsidRPr="003E4FB8" w:rsidRDefault="00FF26E0" w:rsidP="003E4FB8">
      <w:pPr>
        <w:pStyle w:val="Heading1"/>
        <w:jc w:val="both"/>
        <w:rPr>
          <w:b w:val="0"/>
        </w:rPr>
      </w:pPr>
      <w:r w:rsidRPr="003E4FB8">
        <w:rPr>
          <w:b w:val="0"/>
        </w:rPr>
        <w:t>Уговор/и закључен/и са укупном вредношћу у износу испод  120.000.000,00 динара ............................................... 1 пондер</w:t>
      </w:r>
    </w:p>
    <w:p w14:paraId="6DC6180E" w14:textId="77777777" w:rsidR="00FF26E0" w:rsidRPr="003E4FB8" w:rsidRDefault="00FF26E0" w:rsidP="003E4FB8">
      <w:pPr>
        <w:pStyle w:val="Heading1"/>
        <w:jc w:val="both"/>
        <w:rPr>
          <w:b w:val="0"/>
        </w:rPr>
      </w:pPr>
    </w:p>
    <w:p w14:paraId="6395B005" w14:textId="77777777" w:rsidR="00FF26E0" w:rsidRPr="003E4FB8" w:rsidRDefault="00FF26E0" w:rsidP="003E4FB8">
      <w:pPr>
        <w:pStyle w:val="Heading1"/>
        <w:jc w:val="both"/>
        <w:rPr>
          <w:b w:val="0"/>
        </w:rPr>
      </w:pPr>
      <w:r w:rsidRPr="003E4FB8">
        <w:rPr>
          <w:b w:val="0"/>
        </w:rPr>
        <w:t xml:space="preserve">НАПОМЕНА: </w:t>
      </w:r>
    </w:p>
    <w:p w14:paraId="7812BA63" w14:textId="77777777" w:rsidR="00FF26E0" w:rsidRPr="003E4FB8" w:rsidRDefault="00FF26E0" w:rsidP="003E4FB8">
      <w:pPr>
        <w:pStyle w:val="Heading1"/>
        <w:jc w:val="both"/>
        <w:rPr>
          <w:b w:val="0"/>
        </w:rPr>
      </w:pPr>
      <w:r w:rsidRPr="003E4FB8">
        <w:rPr>
          <w:b w:val="0"/>
        </w:rPr>
        <w:t>укупна вредност се исказује као укупна вредност са урачунатим ПДВ-ом.</w:t>
      </w:r>
    </w:p>
    <w:p w14:paraId="018571EA" w14:textId="509D7F0B" w:rsidR="00FF26E0" w:rsidRPr="003E4FB8" w:rsidRDefault="00FF26E0" w:rsidP="003E4FB8">
      <w:pPr>
        <w:pStyle w:val="Heading1"/>
        <w:jc w:val="both"/>
        <w:rPr>
          <w:b w:val="0"/>
        </w:rPr>
      </w:pPr>
      <w:r w:rsidRPr="003E4FB8">
        <w:rPr>
          <w:b w:val="0"/>
        </w:rPr>
        <w:t xml:space="preserve">Понуђач доставља фотокопије закључених уговора након спроведеног поступка јавне набавке са </w:t>
      </w:r>
      <w:r w:rsidRPr="004804D6">
        <w:rPr>
          <w:b w:val="0"/>
          <w:strike/>
          <w:color w:val="FF0000"/>
        </w:rPr>
        <w:t>здравственим установама</w:t>
      </w:r>
      <w:r w:rsidRPr="003E4FB8">
        <w:rPr>
          <w:b w:val="0"/>
        </w:rPr>
        <w:t xml:space="preserve"> </w:t>
      </w:r>
      <w:r w:rsidR="00E670B5" w:rsidRPr="004804D6">
        <w:rPr>
          <w:b w:val="0"/>
          <w:color w:val="FF0000"/>
        </w:rPr>
        <w:t xml:space="preserve">другим правним </w:t>
      </w:r>
      <w:r w:rsidR="00E670B5">
        <w:rPr>
          <w:b w:val="0"/>
          <w:color w:val="FF0000"/>
        </w:rPr>
        <w:t>лицима</w:t>
      </w:r>
      <w:r w:rsidR="00E670B5" w:rsidRPr="003E4FB8">
        <w:rPr>
          <w:b w:val="0"/>
        </w:rPr>
        <w:t xml:space="preserve"> </w:t>
      </w:r>
      <w:r w:rsidRPr="003E4FB8">
        <w:rPr>
          <w:b w:val="0"/>
        </w:rPr>
        <w:t>основаним на територији Републике Србије чиме доказује вредност закључених уговора.</w:t>
      </w:r>
    </w:p>
    <w:p w14:paraId="776FC5F1" w14:textId="77777777" w:rsidR="00FF26E0" w:rsidRPr="003E4FB8" w:rsidRDefault="00FF26E0" w:rsidP="003E4FB8">
      <w:pPr>
        <w:pStyle w:val="Heading1"/>
        <w:jc w:val="both"/>
        <w:rPr>
          <w:b w:val="0"/>
        </w:rPr>
      </w:pPr>
      <w:r w:rsidRPr="003E4FB8">
        <w:rPr>
          <w:b w:val="0"/>
        </w:rPr>
        <w:t>Понуђач који не достави фотокопију/е уговора за предмет набавке добија 0 пондера.</w:t>
      </w:r>
    </w:p>
    <w:p w14:paraId="0D71379A" w14:textId="1EA39888" w:rsidR="003E71AC" w:rsidRPr="003E4FB8" w:rsidRDefault="003E71AC" w:rsidP="003E4FB8">
      <w:pPr>
        <w:jc w:val="both"/>
        <w:rPr>
          <w:bCs/>
          <w:lang w:val="sr-Cyrl-RS"/>
        </w:rPr>
      </w:pPr>
      <w:bookmarkStart w:id="65" w:name="_Toc375826009"/>
      <w:bookmarkStart w:id="66" w:name="_Toc389030816"/>
      <w:bookmarkEnd w:id="52"/>
      <w:bookmarkEnd w:id="53"/>
      <w:bookmarkEnd w:id="54"/>
      <w:bookmarkEnd w:id="55"/>
      <w:bookmarkEnd w:id="56"/>
      <w:bookmarkEnd w:id="57"/>
      <w:bookmarkEnd w:id="58"/>
      <w:bookmarkEnd w:id="59"/>
      <w:bookmarkEnd w:id="60"/>
      <w:bookmarkEnd w:id="61"/>
      <w:bookmarkEnd w:id="62"/>
      <w:bookmarkEnd w:id="63"/>
      <w:bookmarkEnd w:id="64"/>
    </w:p>
    <w:p w14:paraId="51044D1E" w14:textId="77777777" w:rsidR="002221A9" w:rsidRPr="003E4FB8" w:rsidRDefault="002221A9" w:rsidP="003E4FB8">
      <w:pPr>
        <w:jc w:val="both"/>
        <w:rPr>
          <w:bCs/>
          <w:lang w:val="sr-Cyrl-RS"/>
        </w:rPr>
      </w:pPr>
    </w:p>
    <w:p w14:paraId="2D0F4FF1" w14:textId="77777777" w:rsidR="002221A9" w:rsidRPr="003E4FB8" w:rsidRDefault="002221A9" w:rsidP="003E4FB8">
      <w:pPr>
        <w:jc w:val="both"/>
        <w:rPr>
          <w:bCs/>
          <w:lang w:val="sr-Cyrl-RS"/>
        </w:rPr>
      </w:pPr>
    </w:p>
    <w:p w14:paraId="3F7A9470" w14:textId="77777777" w:rsidR="002221A9" w:rsidRPr="001609AB" w:rsidRDefault="002221A9" w:rsidP="00DE0589">
      <w:pPr>
        <w:rPr>
          <w:bCs/>
          <w:sz w:val="28"/>
          <w:szCs w:val="28"/>
          <w:lang w:val="sr-Cyrl-RS"/>
        </w:rPr>
      </w:pPr>
    </w:p>
    <w:p w14:paraId="5C9D55E4" w14:textId="77777777" w:rsidR="002221A9" w:rsidRDefault="002221A9" w:rsidP="00DE0589">
      <w:pPr>
        <w:rPr>
          <w:b/>
          <w:bCs/>
          <w:sz w:val="28"/>
          <w:szCs w:val="28"/>
          <w:lang w:val="sr-Cyrl-RS"/>
        </w:rPr>
      </w:pPr>
    </w:p>
    <w:p w14:paraId="36A41924" w14:textId="77777777" w:rsidR="002221A9" w:rsidRDefault="002221A9" w:rsidP="00DE0589">
      <w:pPr>
        <w:rPr>
          <w:b/>
          <w:bCs/>
          <w:sz w:val="28"/>
          <w:szCs w:val="28"/>
          <w:lang w:val="sr-Cyrl-RS"/>
        </w:rPr>
      </w:pPr>
    </w:p>
    <w:p w14:paraId="389A0122" w14:textId="77777777" w:rsidR="0058340D" w:rsidRDefault="0058340D" w:rsidP="00DE0589">
      <w:pPr>
        <w:rPr>
          <w:b/>
          <w:bCs/>
          <w:sz w:val="28"/>
          <w:szCs w:val="28"/>
          <w:lang w:val="sr-Cyrl-RS"/>
        </w:rPr>
      </w:pPr>
    </w:p>
    <w:p w14:paraId="072A3784" w14:textId="77777777" w:rsidR="0058340D" w:rsidRDefault="0058340D" w:rsidP="00DE0589">
      <w:pPr>
        <w:rPr>
          <w:b/>
          <w:bCs/>
          <w:sz w:val="28"/>
          <w:szCs w:val="28"/>
          <w:lang w:val="sr-Cyrl-RS"/>
        </w:rPr>
      </w:pPr>
    </w:p>
    <w:p w14:paraId="79A08556" w14:textId="77777777" w:rsidR="0058340D" w:rsidRDefault="0058340D" w:rsidP="00DE0589">
      <w:pPr>
        <w:rPr>
          <w:b/>
          <w:bCs/>
          <w:sz w:val="28"/>
          <w:szCs w:val="28"/>
          <w:lang w:val="sr-Cyrl-RS"/>
        </w:rPr>
      </w:pPr>
    </w:p>
    <w:p w14:paraId="1E2831E6" w14:textId="77777777" w:rsidR="0058340D" w:rsidRDefault="0058340D" w:rsidP="00DE0589">
      <w:pPr>
        <w:rPr>
          <w:b/>
          <w:bCs/>
          <w:sz w:val="28"/>
          <w:szCs w:val="28"/>
          <w:lang w:val="sr-Cyrl-RS"/>
        </w:rPr>
      </w:pPr>
    </w:p>
    <w:p w14:paraId="50654A8D" w14:textId="77777777" w:rsidR="002221A9" w:rsidRPr="002221A9" w:rsidRDefault="002221A9" w:rsidP="00DE0589">
      <w:pPr>
        <w:rPr>
          <w:b/>
          <w:bCs/>
          <w:sz w:val="28"/>
          <w:szCs w:val="28"/>
          <w:lang w:val="sr-Cyrl-RS"/>
        </w:rPr>
      </w:pPr>
    </w:p>
    <w:p w14:paraId="4B6ED753" w14:textId="2C89CCCF" w:rsidR="00B819C7" w:rsidRDefault="00070455" w:rsidP="00513EFE">
      <w:pPr>
        <w:pStyle w:val="Heading1"/>
      </w:pPr>
      <w:bookmarkStart w:id="67" w:name="_Toc448222240"/>
      <w:bookmarkStart w:id="68" w:name="_Toc477327712"/>
      <w:bookmarkStart w:id="69" w:name="_Toc477327995"/>
      <w:bookmarkStart w:id="70" w:name="_Toc477328724"/>
      <w:bookmarkStart w:id="71" w:name="_Toc477329195"/>
      <w:r>
        <w:t xml:space="preserve">8. </w:t>
      </w:r>
      <w:r w:rsidR="00B819C7" w:rsidRPr="00E6036A">
        <w:t xml:space="preserve">МОДЕЛ </w:t>
      </w:r>
      <w:bookmarkEnd w:id="65"/>
      <w:bookmarkEnd w:id="66"/>
      <w:r w:rsidR="00380975" w:rsidRPr="00E6036A">
        <w:t>ОКВИРНОГ СПОРАЗУМА</w:t>
      </w:r>
      <w:bookmarkEnd w:id="67"/>
      <w:bookmarkEnd w:id="68"/>
      <w:bookmarkEnd w:id="69"/>
      <w:bookmarkEnd w:id="70"/>
      <w:bookmarkEnd w:id="71"/>
    </w:p>
    <w:p w14:paraId="070F0F90" w14:textId="77777777" w:rsidR="0058340D" w:rsidRPr="0058340D" w:rsidRDefault="0058340D" w:rsidP="0058340D">
      <w:pPr>
        <w:rPr>
          <w:lang w:val="sr-Cyrl-RS"/>
        </w:rPr>
      </w:pPr>
    </w:p>
    <w:p w14:paraId="67D4B3F8" w14:textId="77777777" w:rsidR="0058340D" w:rsidRPr="009E3E64" w:rsidRDefault="0058340D" w:rsidP="0058340D">
      <w:pPr>
        <w:pStyle w:val="ListParagraph"/>
        <w:spacing w:before="100" w:beforeAutospacing="1" w:line="210" w:lineRule="atLeast"/>
        <w:ind w:left="0" w:firstLine="720"/>
        <w:jc w:val="both"/>
        <w:rPr>
          <w:b/>
          <w:noProof/>
        </w:rPr>
      </w:pPr>
      <w:bookmarkStart w:id="72" w:name="_Toc375826010"/>
      <w:bookmarkStart w:id="73" w:name="_Toc389030817"/>
      <w:r w:rsidRPr="009E3E64">
        <w:rPr>
          <w:noProof/>
        </w:rPr>
        <w:t xml:space="preserve">На основу </w:t>
      </w:r>
      <w:r w:rsidRPr="006B6EF5">
        <w:rPr>
          <w:noProof/>
        </w:rPr>
        <w:t xml:space="preserve">члана </w:t>
      </w:r>
      <w:r>
        <w:rPr>
          <w:noProof/>
          <w:lang w:val="sr-Cyrl-RS"/>
        </w:rPr>
        <w:t>40</w:t>
      </w:r>
      <w:r w:rsidRPr="006B6EF5">
        <w:rPr>
          <w:noProof/>
        </w:rPr>
        <w:t>.</w:t>
      </w:r>
      <w:r>
        <w:rPr>
          <w:noProof/>
        </w:rPr>
        <w:t xml:space="preserve"> и </w:t>
      </w:r>
      <w:r>
        <w:rPr>
          <w:noProof/>
          <w:lang w:val="sr-Cyrl-RS"/>
        </w:rPr>
        <w:t>112</w:t>
      </w:r>
      <w:r>
        <w:rPr>
          <w:noProof/>
        </w:rPr>
        <w:t>.</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w:t>
      </w:r>
      <w:r w:rsidRPr="00E2734A">
        <w:rPr>
          <w:lang w:val="sr-Cyrl-RS"/>
        </w:rPr>
        <w:t>,</w:t>
      </w:r>
      <w:r w:rsidRPr="00E2734A">
        <w:rPr>
          <w:lang w:val="sr-Latn-RS"/>
        </w:rPr>
        <w:t xml:space="preserve"> </w:t>
      </w:r>
      <w:r w:rsidRPr="00E2734A">
        <w:t xml:space="preserve">14/15 </w:t>
      </w:r>
      <w:r w:rsidRPr="00E2734A">
        <w:rPr>
          <w:lang w:val="sr-Cyrl-RS"/>
        </w:rPr>
        <w:t>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660914D2" w14:textId="77777777" w:rsidR="0058340D" w:rsidRPr="004E6706" w:rsidRDefault="0058340D" w:rsidP="0058340D">
      <w:pPr>
        <w:rPr>
          <w:b/>
          <w:noProof/>
          <w:lang w:val="sr-Cyrl-RS"/>
        </w:rPr>
      </w:pPr>
    </w:p>
    <w:p w14:paraId="0570B36E" w14:textId="77777777" w:rsidR="0058340D" w:rsidRDefault="0058340D" w:rsidP="0058340D">
      <w:pPr>
        <w:jc w:val="center"/>
        <w:rPr>
          <w:b/>
          <w:noProof/>
        </w:rPr>
      </w:pPr>
      <w:r w:rsidRPr="009E3E64">
        <w:rPr>
          <w:b/>
          <w:noProof/>
        </w:rPr>
        <w:t>ОКВИРНИ  С</w:t>
      </w:r>
      <w:r>
        <w:rPr>
          <w:b/>
          <w:noProof/>
        </w:rPr>
        <w:t>ПОРАЗУМ О ЈАВНОЈ  НАБАВЦИ БРОЈ 28-17-O</w:t>
      </w:r>
    </w:p>
    <w:p w14:paraId="4FA02F18" w14:textId="77777777" w:rsidR="0058340D" w:rsidRPr="00F758A7" w:rsidRDefault="0058340D" w:rsidP="0058340D">
      <w:pPr>
        <w:jc w:val="center"/>
        <w:rPr>
          <w:b/>
          <w:noProof/>
          <w:lang w:val="sr-Cyrl-RS"/>
        </w:rPr>
      </w:pPr>
      <w:r>
        <w:rPr>
          <w:b/>
          <w:noProof/>
          <w:lang w:val="sr-Cyrl-RS"/>
        </w:rPr>
        <w:t>Партија број 1</w:t>
      </w:r>
    </w:p>
    <w:p w14:paraId="4F3B8508" w14:textId="77777777" w:rsidR="0058340D" w:rsidRPr="004E6706" w:rsidRDefault="0058340D" w:rsidP="0058340D">
      <w:pPr>
        <w:rPr>
          <w:noProof/>
          <w:lang w:val="sr-Cyrl-RS"/>
        </w:rPr>
      </w:pPr>
    </w:p>
    <w:p w14:paraId="396B7187" w14:textId="77777777" w:rsidR="0058340D" w:rsidRDefault="0058340D" w:rsidP="0058340D">
      <w:pPr>
        <w:rPr>
          <w:noProof/>
        </w:rPr>
      </w:pPr>
      <w:r w:rsidRPr="009E3E64">
        <w:rPr>
          <w:noProof/>
        </w:rPr>
        <w:t>Овај оквирни споразум закључен је између</w:t>
      </w:r>
      <w:r>
        <w:rPr>
          <w:noProof/>
        </w:rPr>
        <w:t>:</w:t>
      </w:r>
    </w:p>
    <w:p w14:paraId="69EF17EA" w14:textId="77777777" w:rsidR="0058340D" w:rsidRPr="009E3E64" w:rsidRDefault="0058340D" w:rsidP="0058340D">
      <w:pPr>
        <w:rPr>
          <w:noProof/>
        </w:rPr>
      </w:pPr>
    </w:p>
    <w:p w14:paraId="14755DFA" w14:textId="77777777" w:rsidR="0058340D" w:rsidRPr="00CF4654" w:rsidRDefault="0058340D" w:rsidP="0058340D">
      <w:pPr>
        <w:numPr>
          <w:ilvl w:val="0"/>
          <w:numId w:val="3"/>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75A2FDDC" w14:textId="77777777" w:rsidR="0058340D" w:rsidRPr="00FE7238" w:rsidRDefault="0058340D" w:rsidP="0058340D">
      <w:pPr>
        <w:ind w:left="720"/>
        <w:jc w:val="both"/>
        <w:rPr>
          <w:noProof/>
        </w:rPr>
      </w:pPr>
      <w:r w:rsidRPr="00CF4654">
        <w:rPr>
          <w:noProof/>
        </w:rPr>
        <w:t xml:space="preserve">ПИБ: 101696893 </w:t>
      </w:r>
      <w:r w:rsidRPr="00FE7238">
        <w:rPr>
          <w:noProof/>
        </w:rPr>
        <w:t>Матични број: 08664161.</w:t>
      </w:r>
    </w:p>
    <w:p w14:paraId="08F1CA0D" w14:textId="77777777" w:rsidR="0058340D" w:rsidRPr="00FE7238" w:rsidRDefault="0058340D" w:rsidP="0058340D">
      <w:pPr>
        <w:ind w:left="720"/>
        <w:jc w:val="both"/>
        <w:rPr>
          <w:noProof/>
        </w:rPr>
      </w:pPr>
      <w:r w:rsidRPr="00FE7238">
        <w:rPr>
          <w:noProof/>
        </w:rPr>
        <w:t xml:space="preserve">Број рачуна: 840-577661-50, </w:t>
      </w:r>
      <w:r w:rsidRPr="00FE7238">
        <w:rPr>
          <w:noProof/>
          <w:lang w:val="sr-Cyrl-CS"/>
        </w:rPr>
        <w:t>Управа за трезор - Република Србија Министарство финансија и привреде</w:t>
      </w:r>
      <w:r w:rsidRPr="00FE7238">
        <w:rPr>
          <w:noProof/>
        </w:rPr>
        <w:t>,</w:t>
      </w:r>
      <w:r w:rsidRPr="00FE7238">
        <w:rPr>
          <w:noProof/>
          <w:lang w:val="sr-Cyrl-CS"/>
        </w:rPr>
        <w:t xml:space="preserve"> </w:t>
      </w:r>
      <w:r w:rsidRPr="00FE7238">
        <w:rPr>
          <w:noProof/>
        </w:rPr>
        <w:t>Телефон: 021/484-3-484.</w:t>
      </w:r>
    </w:p>
    <w:p w14:paraId="3EE10234" w14:textId="77777777" w:rsidR="0058340D" w:rsidRPr="00FE7238" w:rsidRDefault="0058340D" w:rsidP="0058340D">
      <w:pPr>
        <w:ind w:left="720"/>
        <w:jc w:val="both"/>
        <w:rPr>
          <w:noProof/>
        </w:rPr>
      </w:pPr>
      <w:r w:rsidRPr="00FE7238">
        <w:rPr>
          <w:noProof/>
        </w:rPr>
        <w:t xml:space="preserve">(у даљем тексту: наручилац), кога заступа </w:t>
      </w:r>
      <w:r>
        <w:rPr>
          <w:noProof/>
          <w:lang w:val="sr-Cyrl-RS"/>
        </w:rPr>
        <w:t>проф. др Петар Сланкаменац.</w:t>
      </w:r>
    </w:p>
    <w:p w14:paraId="591E688B" w14:textId="77777777" w:rsidR="0058340D" w:rsidRPr="00FE7238" w:rsidRDefault="0058340D" w:rsidP="0058340D">
      <w:pPr>
        <w:ind w:left="1440" w:firstLine="720"/>
        <w:jc w:val="both"/>
        <w:rPr>
          <w:noProof/>
          <w:sz w:val="16"/>
          <w:szCs w:val="16"/>
        </w:rPr>
      </w:pPr>
    </w:p>
    <w:p w14:paraId="7E9D8CA9" w14:textId="77777777" w:rsidR="0058340D" w:rsidRPr="00FE7238" w:rsidRDefault="0058340D" w:rsidP="0058340D">
      <w:pPr>
        <w:jc w:val="both"/>
        <w:rPr>
          <w:noProof/>
        </w:rPr>
      </w:pPr>
    </w:p>
    <w:p w14:paraId="7D2A2C5F" w14:textId="77777777" w:rsidR="0058340D" w:rsidRPr="00FE7238" w:rsidRDefault="0058340D" w:rsidP="0058340D">
      <w:pPr>
        <w:numPr>
          <w:ilvl w:val="0"/>
          <w:numId w:val="3"/>
        </w:numPr>
        <w:jc w:val="both"/>
        <w:rPr>
          <w:noProof/>
        </w:rPr>
      </w:pPr>
      <w:r w:rsidRPr="00FE7238">
        <w:rPr>
          <w:noProof/>
        </w:rPr>
        <w:t>____________________________________________________________________,</w:t>
      </w:r>
    </w:p>
    <w:p w14:paraId="55F537D0" w14:textId="77777777" w:rsidR="0058340D" w:rsidRPr="00FE7238" w:rsidRDefault="0058340D" w:rsidP="0058340D">
      <w:pPr>
        <w:jc w:val="center"/>
      </w:pPr>
      <w:r w:rsidRPr="00FE7238">
        <w:rPr>
          <w:noProof/>
        </w:rPr>
        <w:t>(</w:t>
      </w:r>
      <w:r w:rsidRPr="00FE7238">
        <w:rPr>
          <w:i/>
          <w:noProof/>
        </w:rPr>
        <w:t>назив и адреса)</w:t>
      </w:r>
    </w:p>
    <w:p w14:paraId="3B6B17C8" w14:textId="77777777" w:rsidR="0058340D" w:rsidRPr="00FE7238" w:rsidRDefault="0058340D" w:rsidP="0058340D">
      <w:pPr>
        <w:ind w:left="720"/>
        <w:jc w:val="both"/>
        <w:rPr>
          <w:noProof/>
        </w:rPr>
      </w:pPr>
      <w:r w:rsidRPr="00FE7238">
        <w:rPr>
          <w:noProof/>
        </w:rPr>
        <w:t>ПИБ:.......................... Матични број: ........................................</w:t>
      </w:r>
    </w:p>
    <w:p w14:paraId="167C18BE" w14:textId="77777777" w:rsidR="0058340D" w:rsidRPr="00FE7238" w:rsidRDefault="0058340D" w:rsidP="0058340D">
      <w:pPr>
        <w:ind w:left="720"/>
        <w:jc w:val="both"/>
        <w:rPr>
          <w:noProof/>
        </w:rPr>
      </w:pPr>
      <w:r w:rsidRPr="00FE7238">
        <w:rPr>
          <w:noProof/>
        </w:rPr>
        <w:t>Број рачуна: ............................................ Назив банке:......................................,</w:t>
      </w:r>
    </w:p>
    <w:p w14:paraId="31CDF6A2" w14:textId="77777777" w:rsidR="0058340D" w:rsidRPr="00FE7238" w:rsidRDefault="0058340D" w:rsidP="0058340D">
      <w:pPr>
        <w:ind w:left="720"/>
        <w:jc w:val="both"/>
        <w:rPr>
          <w:noProof/>
        </w:rPr>
      </w:pPr>
      <w:r w:rsidRPr="00FE7238">
        <w:rPr>
          <w:noProof/>
        </w:rPr>
        <w:t>Телефон:............................Телефакс:......................................</w:t>
      </w:r>
    </w:p>
    <w:p w14:paraId="457B74E0" w14:textId="77777777" w:rsidR="0058340D" w:rsidRPr="00FE7238" w:rsidRDefault="0058340D" w:rsidP="0058340D">
      <w:pPr>
        <w:ind w:left="720"/>
        <w:jc w:val="both"/>
        <w:rPr>
          <w:noProof/>
        </w:rPr>
      </w:pPr>
      <w:r w:rsidRPr="00FE7238">
        <w:rPr>
          <w:noProof/>
        </w:rPr>
        <w:t>(у даљем тексту: добављач), кога заступа ________________________________ .</w:t>
      </w:r>
    </w:p>
    <w:p w14:paraId="2C3F8EEA" w14:textId="77777777" w:rsidR="0058340D" w:rsidRPr="00FE7238" w:rsidRDefault="0058340D" w:rsidP="0058340D">
      <w:pPr>
        <w:rPr>
          <w:b/>
          <w:noProof/>
          <w:lang w:val="sr-Cyrl-RS"/>
        </w:rPr>
      </w:pPr>
    </w:p>
    <w:p w14:paraId="1D5A832C" w14:textId="77777777" w:rsidR="0058340D" w:rsidRPr="00FE7238" w:rsidRDefault="0058340D" w:rsidP="0058340D">
      <w:pPr>
        <w:jc w:val="center"/>
        <w:rPr>
          <w:b/>
          <w:noProof/>
          <w:lang w:val="sr-Cyrl-RS"/>
        </w:rPr>
      </w:pPr>
      <w:r w:rsidRPr="00FE7238">
        <w:rPr>
          <w:b/>
          <w:noProof/>
        </w:rPr>
        <w:t>Члан 1.</w:t>
      </w:r>
    </w:p>
    <w:p w14:paraId="3466F27F" w14:textId="77777777" w:rsidR="0058340D" w:rsidRPr="00FE7238" w:rsidRDefault="0058340D" w:rsidP="0058340D">
      <w:pPr>
        <w:autoSpaceDE w:val="0"/>
        <w:autoSpaceDN w:val="0"/>
        <w:adjustRightInd w:val="0"/>
        <w:jc w:val="both"/>
        <w:rPr>
          <w:b/>
        </w:rPr>
      </w:pPr>
      <w:r w:rsidRPr="00FE7238">
        <w:rPr>
          <w:b/>
        </w:rPr>
        <w:t>Стране у оквирном споразуму сагласно констатују:</w:t>
      </w:r>
    </w:p>
    <w:p w14:paraId="6C71BEDC" w14:textId="77777777" w:rsidR="0058340D" w:rsidRPr="00FE7238" w:rsidRDefault="0058340D" w:rsidP="0058340D">
      <w:pPr>
        <w:autoSpaceDE w:val="0"/>
        <w:autoSpaceDN w:val="0"/>
        <w:adjustRightInd w:val="0"/>
        <w:jc w:val="both"/>
        <w:rPr>
          <w:b/>
        </w:rPr>
      </w:pPr>
    </w:p>
    <w:p w14:paraId="62B3FE1F" w14:textId="77777777" w:rsidR="0058340D" w:rsidRPr="00FE7238" w:rsidRDefault="0058340D" w:rsidP="0058340D">
      <w:pPr>
        <w:pStyle w:val="Footer"/>
        <w:tabs>
          <w:tab w:val="left" w:pos="720"/>
        </w:tabs>
        <w:jc w:val="both"/>
        <w:rPr>
          <w:noProof/>
          <w:lang w:val="sr-Cyrl-RS"/>
        </w:rPr>
      </w:pPr>
      <w:r w:rsidRPr="00FE7238">
        <w:t xml:space="preserve">да је </w:t>
      </w:r>
      <w:r w:rsidRPr="00FE7238">
        <w:rPr>
          <w:lang w:val="sr-Cyrl-RS"/>
        </w:rPr>
        <w:t>н</w:t>
      </w:r>
      <w:r w:rsidRPr="00FE7238">
        <w:t xml:space="preserve">аручилац у складу са Законом о јавним набавкама („Службени гласник РС” број 124/12, 14/15 </w:t>
      </w:r>
      <w:r w:rsidRPr="00FE7238">
        <w:rPr>
          <w:lang w:val="sr-Cyrl-RS"/>
        </w:rPr>
        <w:t>и 68/15</w:t>
      </w:r>
      <w:r w:rsidRPr="00FE7238">
        <w:t>; у даљем тексту: Закон) спровео отворени поступак јавне набавке</w:t>
      </w:r>
      <w:r>
        <w:rPr>
          <w:lang w:val="sr-Cyrl-RS"/>
        </w:rPr>
        <w:t xml:space="preserve"> број 28-17-</w:t>
      </w:r>
      <w:r w:rsidRPr="00FE7238">
        <w:rPr>
          <w:lang w:val="sr-Cyrl-RS"/>
        </w:rPr>
        <w:t>О-</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1</w:t>
      </w:r>
      <w:r w:rsidRPr="00FE7238">
        <w:rPr>
          <w:b/>
          <w:i/>
        </w:rPr>
        <w:t xml:space="preserve"> </w:t>
      </w:r>
      <w:r w:rsidRPr="00FE7238">
        <w:rPr>
          <w:i/>
        </w:rPr>
        <w:t>-</w:t>
      </w:r>
      <w:r w:rsidRPr="00FE7238">
        <w:rPr>
          <w:b/>
          <w:i/>
        </w:rPr>
        <w:t xml:space="preserve"> </w:t>
      </w:r>
      <w:r w:rsidRPr="00FE7238">
        <w:rPr>
          <w:b/>
          <w:i/>
          <w:noProof/>
          <w:lang w:val="sr-Cyrl-RS"/>
        </w:rPr>
        <w:t>Намирнице за припремање хране за редовну исхрану пацијената</w:t>
      </w:r>
      <w:r w:rsidRPr="00FE7238">
        <w:rPr>
          <w:lang w:val="sr-Cyrl-RS"/>
        </w:rPr>
        <w:t>,</w:t>
      </w:r>
      <w:r w:rsidRPr="00FE7238">
        <w:t xml:space="preserve"> са циљем закључивања оквирног споразума са једним </w:t>
      </w:r>
      <w:r>
        <w:rPr>
          <w:lang w:val="sr-Cyrl-RS"/>
        </w:rPr>
        <w:t>добављачем</w:t>
      </w:r>
      <w:r w:rsidRPr="00FE7238">
        <w:t xml:space="preserve"> на период од једне године;</w:t>
      </w:r>
    </w:p>
    <w:p w14:paraId="2E28E360"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н</w:t>
      </w:r>
      <w:r w:rsidRPr="00FE7238">
        <w:t>аручилац донео Одлуку о закључивању оквирног споразума број ........... од ………</w:t>
      </w:r>
      <w:r w:rsidRPr="00FE7238">
        <w:rPr>
          <w:lang w:val="sr-Latn-CS"/>
        </w:rPr>
        <w:t xml:space="preserve"> </w:t>
      </w:r>
      <w:r w:rsidRPr="00FE7238">
        <w:t xml:space="preserve">године, у складу са којом се закључује овај оквирни споразум између </w:t>
      </w:r>
      <w:r w:rsidRPr="00FE7238">
        <w:rPr>
          <w:lang w:val="sr-Cyrl-RS"/>
        </w:rPr>
        <w:t>н</w:t>
      </w:r>
      <w:r w:rsidRPr="00FE7238">
        <w:t xml:space="preserve">аручиоца  и </w:t>
      </w:r>
      <w:r w:rsidRPr="00FE7238">
        <w:rPr>
          <w:lang w:val="sr-Cyrl-RS"/>
        </w:rPr>
        <w:t>д</w:t>
      </w:r>
      <w:r w:rsidRPr="00FE7238">
        <w:t>обављача;</w:t>
      </w:r>
    </w:p>
    <w:p w14:paraId="71A793DE"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д</w:t>
      </w:r>
      <w:r w:rsidRPr="00FE7238">
        <w:t xml:space="preserve">обављач доставио </w:t>
      </w:r>
      <w:r w:rsidRPr="00FE7238">
        <w:rPr>
          <w:lang w:val="sr-Cyrl-RS"/>
        </w:rPr>
        <w:t>п</w:t>
      </w:r>
      <w:r w:rsidRPr="00FE7238">
        <w:t xml:space="preserve">онуду </w:t>
      </w:r>
      <w:r w:rsidRPr="00FE7238">
        <w:rPr>
          <w:iCs/>
        </w:rPr>
        <w:t xml:space="preserve">бр. ......... од .................., која чини саставни део овог оквирног споразума (у даљем тексту: </w:t>
      </w:r>
      <w:r w:rsidRPr="00FE7238">
        <w:rPr>
          <w:iCs/>
          <w:lang w:val="sr-Cyrl-RS"/>
        </w:rPr>
        <w:t>п</w:t>
      </w:r>
      <w:r w:rsidRPr="00FE7238">
        <w:rPr>
          <w:iCs/>
        </w:rPr>
        <w:t xml:space="preserve">онуда </w:t>
      </w:r>
      <w:r w:rsidRPr="00FE7238">
        <w:rPr>
          <w:iCs/>
          <w:lang w:val="sr-Cyrl-RS"/>
        </w:rPr>
        <w:t>д</w:t>
      </w:r>
      <w:r w:rsidRPr="00FE7238">
        <w:rPr>
          <w:iCs/>
        </w:rPr>
        <w:t>обављача);</w:t>
      </w:r>
    </w:p>
    <w:p w14:paraId="44E09C1E" w14:textId="77777777" w:rsidR="0058340D" w:rsidRPr="00FE7238" w:rsidRDefault="0058340D" w:rsidP="0058340D">
      <w:pPr>
        <w:numPr>
          <w:ilvl w:val="0"/>
          <w:numId w:val="20"/>
        </w:numPr>
        <w:suppressAutoHyphens/>
        <w:spacing w:line="100" w:lineRule="atLeast"/>
        <w:jc w:val="both"/>
      </w:pPr>
      <w:r w:rsidRPr="00FE7238">
        <w:t xml:space="preserve">овај оквирни споразум не представља обавезу </w:t>
      </w:r>
      <w:r w:rsidRPr="00FE7238">
        <w:rPr>
          <w:lang w:val="sr-Cyrl-RS"/>
        </w:rPr>
        <w:t>н</w:t>
      </w:r>
      <w:r w:rsidRPr="00FE7238">
        <w:t xml:space="preserve">аручиоца на закључивање </w:t>
      </w:r>
      <w:r w:rsidRPr="00FE7238">
        <w:rPr>
          <w:lang w:val="sr-Cyrl-RS"/>
        </w:rPr>
        <w:t>У</w:t>
      </w:r>
      <w:r w:rsidRPr="00FE7238">
        <w:t xml:space="preserve">говора о јавној набавци;  </w:t>
      </w:r>
    </w:p>
    <w:p w14:paraId="77D1F719" w14:textId="77777777" w:rsidR="0058340D" w:rsidRPr="00FE7238" w:rsidRDefault="0058340D" w:rsidP="0058340D">
      <w:pPr>
        <w:numPr>
          <w:ilvl w:val="0"/>
          <w:numId w:val="20"/>
        </w:numPr>
        <w:autoSpaceDE w:val="0"/>
        <w:autoSpaceDN w:val="0"/>
        <w:adjustRightInd w:val="0"/>
        <w:jc w:val="both"/>
      </w:pPr>
      <w:r w:rsidRPr="00FE7238">
        <w:t xml:space="preserve">обавеза настаје закључивањем појединачног </w:t>
      </w:r>
      <w:r w:rsidRPr="00FE7238">
        <w:rPr>
          <w:lang w:val="sr-Cyrl-RS"/>
        </w:rPr>
        <w:t>У</w:t>
      </w:r>
      <w:r w:rsidRPr="00FE7238">
        <w:t>говора о јавној набавци на основу овог оквирног споразума.</w:t>
      </w:r>
    </w:p>
    <w:p w14:paraId="4D016FDE" w14:textId="77777777" w:rsidR="0058340D" w:rsidRDefault="0058340D" w:rsidP="0058340D">
      <w:pPr>
        <w:autoSpaceDE w:val="0"/>
        <w:autoSpaceDN w:val="0"/>
        <w:adjustRightInd w:val="0"/>
        <w:jc w:val="both"/>
        <w:rPr>
          <w:lang w:val="sr-Cyrl-RS"/>
        </w:rPr>
      </w:pPr>
    </w:p>
    <w:p w14:paraId="7A1DE107" w14:textId="77777777" w:rsidR="0058340D" w:rsidRDefault="0058340D" w:rsidP="0058340D">
      <w:pPr>
        <w:autoSpaceDE w:val="0"/>
        <w:autoSpaceDN w:val="0"/>
        <w:adjustRightInd w:val="0"/>
        <w:jc w:val="both"/>
        <w:rPr>
          <w:lang w:val="sr-Cyrl-RS"/>
        </w:rPr>
      </w:pPr>
    </w:p>
    <w:p w14:paraId="674EB942" w14:textId="77777777" w:rsidR="0058340D" w:rsidRDefault="0058340D" w:rsidP="0058340D">
      <w:pPr>
        <w:autoSpaceDE w:val="0"/>
        <w:autoSpaceDN w:val="0"/>
        <w:adjustRightInd w:val="0"/>
        <w:jc w:val="both"/>
        <w:rPr>
          <w:lang w:val="sr-Cyrl-RS"/>
        </w:rPr>
      </w:pPr>
    </w:p>
    <w:p w14:paraId="52261296" w14:textId="77777777" w:rsidR="0058340D" w:rsidRDefault="0058340D" w:rsidP="0058340D">
      <w:pPr>
        <w:autoSpaceDE w:val="0"/>
        <w:autoSpaceDN w:val="0"/>
        <w:adjustRightInd w:val="0"/>
        <w:jc w:val="both"/>
        <w:rPr>
          <w:lang w:val="sr-Cyrl-RS"/>
        </w:rPr>
      </w:pPr>
    </w:p>
    <w:p w14:paraId="19A3D6C4" w14:textId="77777777" w:rsidR="0058340D" w:rsidRDefault="0058340D" w:rsidP="0058340D">
      <w:pPr>
        <w:autoSpaceDE w:val="0"/>
        <w:autoSpaceDN w:val="0"/>
        <w:adjustRightInd w:val="0"/>
        <w:jc w:val="both"/>
        <w:rPr>
          <w:lang w:val="sr-Cyrl-RS"/>
        </w:rPr>
      </w:pPr>
    </w:p>
    <w:p w14:paraId="3D72E19D" w14:textId="77777777" w:rsidR="0058340D" w:rsidRPr="00FE7238" w:rsidRDefault="0058340D" w:rsidP="0058340D">
      <w:pPr>
        <w:autoSpaceDE w:val="0"/>
        <w:autoSpaceDN w:val="0"/>
        <w:adjustRightInd w:val="0"/>
        <w:jc w:val="both"/>
        <w:rPr>
          <w:lang w:val="sr-Cyrl-RS"/>
        </w:rPr>
      </w:pPr>
    </w:p>
    <w:p w14:paraId="4B2D862B" w14:textId="77777777" w:rsidR="0058340D" w:rsidRPr="00FE7238" w:rsidRDefault="0058340D" w:rsidP="0058340D">
      <w:pPr>
        <w:autoSpaceDE w:val="0"/>
        <w:autoSpaceDN w:val="0"/>
        <w:adjustRightInd w:val="0"/>
        <w:jc w:val="both"/>
        <w:rPr>
          <w:b/>
        </w:rPr>
      </w:pPr>
      <w:r w:rsidRPr="00FE7238">
        <w:rPr>
          <w:b/>
        </w:rPr>
        <w:t>Стране у оквирном споразуму споразумеле су се о следећем:</w:t>
      </w:r>
    </w:p>
    <w:p w14:paraId="2C80F664" w14:textId="77777777" w:rsidR="0058340D" w:rsidRPr="00FE7238" w:rsidRDefault="0058340D" w:rsidP="0058340D">
      <w:pPr>
        <w:autoSpaceDE w:val="0"/>
        <w:autoSpaceDN w:val="0"/>
        <w:adjustRightInd w:val="0"/>
        <w:jc w:val="both"/>
      </w:pPr>
    </w:p>
    <w:p w14:paraId="6A791AD7" w14:textId="77777777" w:rsidR="0058340D" w:rsidRPr="00FE7238" w:rsidRDefault="0058340D" w:rsidP="0058340D">
      <w:pPr>
        <w:autoSpaceDE w:val="0"/>
        <w:autoSpaceDN w:val="0"/>
        <w:adjustRightInd w:val="0"/>
        <w:jc w:val="center"/>
        <w:rPr>
          <w:b/>
        </w:rPr>
      </w:pPr>
      <w:r w:rsidRPr="00FE7238">
        <w:rPr>
          <w:b/>
        </w:rPr>
        <w:t>ПРЕДМЕТ ОКВИРНОГ СПОРАЗУМА</w:t>
      </w:r>
    </w:p>
    <w:p w14:paraId="43079301" w14:textId="77777777" w:rsidR="0058340D" w:rsidRPr="00FE7238" w:rsidRDefault="0058340D" w:rsidP="0058340D">
      <w:pPr>
        <w:autoSpaceDE w:val="0"/>
        <w:autoSpaceDN w:val="0"/>
        <w:adjustRightInd w:val="0"/>
        <w:jc w:val="both"/>
        <w:rPr>
          <w:b/>
        </w:rPr>
      </w:pPr>
    </w:p>
    <w:p w14:paraId="149F7298" w14:textId="77777777" w:rsidR="0058340D" w:rsidRPr="00FE7238" w:rsidRDefault="0058340D" w:rsidP="0058340D">
      <w:pPr>
        <w:autoSpaceDE w:val="0"/>
        <w:autoSpaceDN w:val="0"/>
        <w:adjustRightInd w:val="0"/>
        <w:jc w:val="center"/>
        <w:rPr>
          <w:b/>
          <w:lang w:val="sr-Cyrl-RS"/>
        </w:rPr>
      </w:pPr>
      <w:r w:rsidRPr="00FE7238">
        <w:rPr>
          <w:b/>
        </w:rPr>
        <w:t>Члан 2</w:t>
      </w:r>
      <w:r w:rsidRPr="00FE7238">
        <w:rPr>
          <w:b/>
          <w:lang w:val="sr-Cyrl-RS"/>
        </w:rPr>
        <w:t>.</w:t>
      </w:r>
    </w:p>
    <w:p w14:paraId="43FBF3E8" w14:textId="77777777" w:rsidR="0058340D" w:rsidRPr="00FE7238" w:rsidRDefault="0058340D" w:rsidP="0058340D">
      <w:pPr>
        <w:pStyle w:val="Footer"/>
        <w:tabs>
          <w:tab w:val="left" w:pos="720"/>
        </w:tabs>
        <w:jc w:val="both"/>
        <w:rPr>
          <w:noProof/>
          <w:lang w:val="sr-Cyrl-RS"/>
        </w:rPr>
      </w:pPr>
      <w:r w:rsidRPr="00FE7238">
        <w:t xml:space="preserve">Предмет </w:t>
      </w:r>
      <w:r w:rsidRPr="00FE7238">
        <w:rPr>
          <w:lang w:val="sr-Cyrl-RS"/>
        </w:rPr>
        <w:t xml:space="preserve">овог </w:t>
      </w:r>
      <w:r w:rsidRPr="00FE7238">
        <w:t xml:space="preserve">оквирног споразума је утврђивање услова за закључивање појединачних </w:t>
      </w:r>
      <w:r w:rsidRPr="00FE7238">
        <w:rPr>
          <w:lang w:val="sr-Cyrl-RS"/>
        </w:rPr>
        <w:t>У</w:t>
      </w:r>
      <w:r w:rsidRPr="00FE7238">
        <w:t>говора о јавној набавци</w:t>
      </w:r>
      <w:r w:rsidRPr="00FE7238">
        <w:rPr>
          <w:lang w:val="sr-Cyrl-RS"/>
        </w:rPr>
        <w:t xml:space="preserve"> -</w:t>
      </w:r>
      <w:r w:rsidRPr="00FE7238">
        <w:rPr>
          <w:lang w:val="sr-Latn-RS"/>
        </w:rPr>
        <w:t xml:space="preserve"> </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1</w:t>
      </w:r>
      <w:r w:rsidRPr="00FE7238">
        <w:rPr>
          <w:b/>
          <w:i/>
        </w:rPr>
        <w:t xml:space="preserve"> </w:t>
      </w:r>
      <w:r w:rsidRPr="00FE7238">
        <w:rPr>
          <w:i/>
        </w:rPr>
        <w:t>-</w:t>
      </w:r>
      <w:r w:rsidRPr="00FE7238">
        <w:rPr>
          <w:b/>
          <w:i/>
        </w:rPr>
        <w:t xml:space="preserve"> </w:t>
      </w:r>
      <w:r w:rsidRPr="00FE7238">
        <w:rPr>
          <w:b/>
          <w:i/>
          <w:noProof/>
          <w:lang w:val="sr-Cyrl-RS"/>
        </w:rPr>
        <w:t>Намирнице за припремање хране за редовну исхрану пацијената</w:t>
      </w:r>
      <w:r w:rsidRPr="00FE7238">
        <w:t xml:space="preserve">, између </w:t>
      </w:r>
      <w:r w:rsidRPr="00FE7238">
        <w:rPr>
          <w:lang w:val="sr-Cyrl-RS"/>
        </w:rPr>
        <w:t>н</w:t>
      </w:r>
      <w:r w:rsidRPr="00FE7238">
        <w:t xml:space="preserve">аручиоца и </w:t>
      </w:r>
      <w:r w:rsidRPr="00FE7238">
        <w:rPr>
          <w:lang w:val="sr-Cyrl-RS"/>
        </w:rPr>
        <w:t>д</w:t>
      </w:r>
      <w:r w:rsidRPr="00FE7238">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FE7238">
        <w:rPr>
          <w:lang w:val="sr-Cyrl-RS"/>
        </w:rPr>
        <w:t>н</w:t>
      </w:r>
      <w:r w:rsidRPr="00FE7238">
        <w:t>аручиоца.</w:t>
      </w:r>
    </w:p>
    <w:p w14:paraId="33C8D815" w14:textId="77777777" w:rsidR="0058340D" w:rsidRPr="00FE7238" w:rsidRDefault="0058340D" w:rsidP="0058340D">
      <w:pPr>
        <w:autoSpaceDE w:val="0"/>
        <w:autoSpaceDN w:val="0"/>
        <w:adjustRightInd w:val="0"/>
        <w:ind w:firstLine="720"/>
        <w:jc w:val="both"/>
        <w:rPr>
          <w:lang w:val="sr-Cyrl-RS"/>
        </w:rPr>
      </w:pPr>
      <w:r w:rsidRPr="00FE7238">
        <w:t xml:space="preserve">Детаљна спецификација добара са количинама, дата је у прилогу овог оквирног споразума и чини његов саставни део. </w:t>
      </w:r>
    </w:p>
    <w:p w14:paraId="3B167E70" w14:textId="77777777" w:rsidR="0058340D" w:rsidRPr="00FE7238" w:rsidRDefault="0058340D" w:rsidP="0058340D">
      <w:pPr>
        <w:autoSpaceDE w:val="0"/>
        <w:autoSpaceDN w:val="0"/>
        <w:adjustRightInd w:val="0"/>
        <w:ind w:firstLine="720"/>
        <w:jc w:val="both"/>
      </w:pPr>
      <w:r w:rsidRPr="00FE7238">
        <w:t>Количина добaра у спецификацији су оквирни за све време важења оквирног споразума.</w:t>
      </w:r>
    </w:p>
    <w:p w14:paraId="68FD5C3C" w14:textId="77777777" w:rsidR="0058340D" w:rsidRPr="00FE7238" w:rsidRDefault="0058340D" w:rsidP="0058340D">
      <w:pPr>
        <w:tabs>
          <w:tab w:val="left" w:pos="3130"/>
        </w:tabs>
        <w:jc w:val="both"/>
      </w:pPr>
      <w:r w:rsidRPr="00FE7238">
        <w:t xml:space="preserve">  </w:t>
      </w:r>
    </w:p>
    <w:p w14:paraId="5AC869EC" w14:textId="77777777" w:rsidR="0058340D" w:rsidRPr="00FE7238" w:rsidRDefault="0058340D" w:rsidP="0058340D">
      <w:pPr>
        <w:autoSpaceDE w:val="0"/>
        <w:autoSpaceDN w:val="0"/>
        <w:adjustRightInd w:val="0"/>
        <w:jc w:val="center"/>
        <w:rPr>
          <w:b/>
        </w:rPr>
      </w:pPr>
      <w:r w:rsidRPr="00FE7238">
        <w:rPr>
          <w:b/>
        </w:rPr>
        <w:t>ВАЖЕЊЕ ОКВИРНОГ СПОРАЗУМА</w:t>
      </w:r>
    </w:p>
    <w:p w14:paraId="559473CD" w14:textId="77777777" w:rsidR="0058340D" w:rsidRPr="00FE7238" w:rsidRDefault="0058340D" w:rsidP="0058340D">
      <w:pPr>
        <w:autoSpaceDE w:val="0"/>
        <w:autoSpaceDN w:val="0"/>
        <w:adjustRightInd w:val="0"/>
        <w:jc w:val="center"/>
        <w:rPr>
          <w:b/>
        </w:rPr>
      </w:pPr>
    </w:p>
    <w:p w14:paraId="3B2B5CFC" w14:textId="77777777" w:rsidR="0058340D" w:rsidRPr="00FE7238" w:rsidRDefault="0058340D" w:rsidP="0058340D">
      <w:pPr>
        <w:autoSpaceDE w:val="0"/>
        <w:autoSpaceDN w:val="0"/>
        <w:adjustRightInd w:val="0"/>
        <w:jc w:val="center"/>
        <w:rPr>
          <w:b/>
          <w:lang w:val="sr-Cyrl-RS"/>
        </w:rPr>
      </w:pPr>
      <w:r w:rsidRPr="00FE7238">
        <w:rPr>
          <w:b/>
        </w:rPr>
        <w:t>Члан 3.</w:t>
      </w:r>
    </w:p>
    <w:p w14:paraId="099AFD67" w14:textId="77777777" w:rsidR="0058340D" w:rsidRPr="00FE7238" w:rsidRDefault="0058340D" w:rsidP="0058340D">
      <w:pPr>
        <w:autoSpaceDE w:val="0"/>
        <w:autoSpaceDN w:val="0"/>
        <w:adjustRightInd w:val="0"/>
        <w:ind w:firstLine="720"/>
        <w:jc w:val="both"/>
      </w:pPr>
      <w:r w:rsidRPr="00FE7238">
        <w:t xml:space="preserve">Овај оквирни споразум се закључује на </w:t>
      </w:r>
      <w:r w:rsidRPr="00FE7238">
        <w:rPr>
          <w:lang w:val="sr-Cyrl-RS"/>
        </w:rPr>
        <w:t xml:space="preserve">одређено време, на </w:t>
      </w:r>
      <w:r w:rsidRPr="00FE7238">
        <w:t xml:space="preserve">период од једне године, а ступа на снагу даном потписивања. </w:t>
      </w:r>
    </w:p>
    <w:p w14:paraId="19F80155" w14:textId="77777777" w:rsidR="0058340D" w:rsidRPr="00FE7238" w:rsidRDefault="0058340D" w:rsidP="0058340D">
      <w:pPr>
        <w:autoSpaceDE w:val="0"/>
        <w:autoSpaceDN w:val="0"/>
        <w:adjustRightInd w:val="0"/>
        <w:ind w:firstLine="720"/>
        <w:jc w:val="both"/>
        <w:rPr>
          <w:lang w:val="sr-Cyrl-RS"/>
        </w:rPr>
      </w:pPr>
      <w:r w:rsidRPr="00FE7238">
        <w:t xml:space="preserve">Током периода важења овог оквирног споразума, предвиђа се, закључивање више појединачних </w:t>
      </w:r>
      <w:r>
        <w:rPr>
          <w:lang w:val="sr-Cyrl-RS"/>
        </w:rPr>
        <w:t>у</w:t>
      </w:r>
      <w:r w:rsidRPr="00FE7238">
        <w:t>говора</w:t>
      </w:r>
      <w:r w:rsidRPr="00FE7238">
        <w:rPr>
          <w:lang w:val="sr-Cyrl-RS"/>
        </w:rPr>
        <w:t xml:space="preserve"> о јавној набавци</w:t>
      </w:r>
      <w:r w:rsidRPr="00FE7238">
        <w:t xml:space="preserve">, у зависности од стварних потреба </w:t>
      </w:r>
      <w:r w:rsidRPr="00FE7238">
        <w:rPr>
          <w:lang w:val="sr-Cyrl-RS"/>
        </w:rPr>
        <w:t>н</w:t>
      </w:r>
      <w:r w:rsidRPr="00FE7238">
        <w:t>аручиоца.</w:t>
      </w:r>
    </w:p>
    <w:p w14:paraId="5A57D419" w14:textId="77777777" w:rsidR="0058340D" w:rsidRPr="00FE7238" w:rsidRDefault="0058340D" w:rsidP="0058340D">
      <w:pPr>
        <w:autoSpaceDE w:val="0"/>
        <w:autoSpaceDN w:val="0"/>
        <w:adjustRightInd w:val="0"/>
        <w:ind w:firstLine="720"/>
        <w:jc w:val="both"/>
        <w:rPr>
          <w:lang w:val="sr-Cyrl-RS"/>
        </w:rPr>
      </w:pPr>
    </w:p>
    <w:p w14:paraId="7670A217" w14:textId="77777777" w:rsidR="0058340D" w:rsidRPr="00FE7238" w:rsidRDefault="0058340D" w:rsidP="0058340D">
      <w:pPr>
        <w:autoSpaceDE w:val="0"/>
        <w:autoSpaceDN w:val="0"/>
        <w:adjustRightInd w:val="0"/>
        <w:jc w:val="center"/>
        <w:rPr>
          <w:b/>
        </w:rPr>
      </w:pPr>
      <w:r w:rsidRPr="00FE7238">
        <w:rPr>
          <w:b/>
        </w:rPr>
        <w:t>ЦЕНЕ</w:t>
      </w:r>
    </w:p>
    <w:p w14:paraId="5A07327B" w14:textId="77777777" w:rsidR="0058340D" w:rsidRPr="00FE7238" w:rsidRDefault="0058340D" w:rsidP="0058340D">
      <w:pPr>
        <w:autoSpaceDE w:val="0"/>
        <w:autoSpaceDN w:val="0"/>
        <w:adjustRightInd w:val="0"/>
        <w:jc w:val="both"/>
        <w:rPr>
          <w:b/>
        </w:rPr>
      </w:pPr>
    </w:p>
    <w:p w14:paraId="612888B3" w14:textId="77777777" w:rsidR="0058340D" w:rsidRPr="00FE7238" w:rsidRDefault="0058340D" w:rsidP="0058340D">
      <w:pPr>
        <w:autoSpaceDE w:val="0"/>
        <w:autoSpaceDN w:val="0"/>
        <w:adjustRightInd w:val="0"/>
        <w:jc w:val="center"/>
        <w:rPr>
          <w:b/>
          <w:lang w:val="sr-Cyrl-RS"/>
        </w:rPr>
      </w:pPr>
      <w:r w:rsidRPr="00FE7238">
        <w:rPr>
          <w:b/>
        </w:rPr>
        <w:t>Члан 4.</w:t>
      </w:r>
    </w:p>
    <w:p w14:paraId="6B112A12" w14:textId="77777777" w:rsidR="0058340D" w:rsidRPr="00FE7238" w:rsidRDefault="0058340D" w:rsidP="0058340D">
      <w:pPr>
        <w:autoSpaceDE w:val="0"/>
        <w:autoSpaceDN w:val="0"/>
        <w:adjustRightInd w:val="0"/>
        <w:ind w:firstLine="720"/>
        <w:jc w:val="both"/>
        <w:rPr>
          <w:lang w:val="sr-Cyrl-CS"/>
        </w:rPr>
      </w:pPr>
      <w:r w:rsidRPr="00FE7238">
        <w:t xml:space="preserve">Укупна вредност овог оквирног споразума </w:t>
      </w:r>
      <w:r w:rsidRPr="00FE7238">
        <w:rPr>
          <w:lang w:val="sr-Latn-CS"/>
        </w:rPr>
        <w:t>без пореза на додату вредност</w:t>
      </w:r>
      <w:r w:rsidRPr="00FE7238">
        <w:t xml:space="preserve"> износи _____________, </w:t>
      </w:r>
      <w:r w:rsidRPr="00FE7238">
        <w:rPr>
          <w:lang w:val="sr-Latn-CS"/>
        </w:rPr>
        <w:t>односно са порезом на додату вредност износи</w:t>
      </w:r>
      <w:r w:rsidRPr="00FE7238">
        <w:rPr>
          <w:lang w:val="sr-Cyrl-CS"/>
        </w:rPr>
        <w:t xml:space="preserve"> _______________.</w:t>
      </w:r>
    </w:p>
    <w:p w14:paraId="0C87D5B9" w14:textId="77777777" w:rsidR="0058340D" w:rsidRPr="00FE7238" w:rsidRDefault="0058340D" w:rsidP="0058340D">
      <w:pPr>
        <w:autoSpaceDE w:val="0"/>
        <w:autoSpaceDN w:val="0"/>
        <w:adjustRightInd w:val="0"/>
        <w:ind w:firstLine="720"/>
        <w:jc w:val="both"/>
        <w:rPr>
          <w:lang w:val="sr-Cyrl-RS"/>
        </w:rPr>
      </w:pPr>
      <w:r w:rsidRPr="00FE7238">
        <w:t xml:space="preserve">Јединичне цене добара исказане су у </w:t>
      </w:r>
      <w:r w:rsidRPr="00FE7238">
        <w:rPr>
          <w:lang w:val="sr-Cyrl-RS"/>
        </w:rPr>
        <w:t>п</w:t>
      </w:r>
      <w:r w:rsidRPr="00FE7238">
        <w:t xml:space="preserve">онуди </w:t>
      </w:r>
      <w:r w:rsidRPr="00FE7238">
        <w:rPr>
          <w:lang w:val="sr-Cyrl-RS"/>
        </w:rPr>
        <w:t>д</w:t>
      </w:r>
      <w:r w:rsidRPr="00FE7238">
        <w:t xml:space="preserve">обављача </w:t>
      </w:r>
      <w:r w:rsidRPr="00FE7238">
        <w:rPr>
          <w:lang w:val="sr-Latn-CS"/>
        </w:rPr>
        <w:t>без пореза на додату вредност</w:t>
      </w:r>
      <w:r w:rsidRPr="00FE7238">
        <w:rPr>
          <w:lang w:val="sr-Cyrl-RS"/>
        </w:rPr>
        <w:t>.</w:t>
      </w:r>
    </w:p>
    <w:p w14:paraId="521EE44F" w14:textId="77777777" w:rsidR="0058340D" w:rsidRPr="00FE7238" w:rsidRDefault="0058340D" w:rsidP="0058340D">
      <w:pPr>
        <w:autoSpaceDE w:val="0"/>
        <w:autoSpaceDN w:val="0"/>
        <w:adjustRightInd w:val="0"/>
        <w:ind w:firstLine="720"/>
        <w:jc w:val="both"/>
        <w:rPr>
          <w:i/>
          <w:iCs/>
        </w:rPr>
      </w:pPr>
      <w:r w:rsidRPr="00FE7238">
        <w:t xml:space="preserve"> </w:t>
      </w:r>
      <w:r w:rsidRPr="009C5158">
        <w:rPr>
          <w:iCs/>
        </w:rPr>
        <w:t xml:space="preserve">У цену је урачунато: </w:t>
      </w:r>
      <w:r w:rsidRPr="009C5158">
        <w:rPr>
          <w:noProof/>
        </w:rPr>
        <w:t xml:space="preserve">учешће трошкова материјала, превоза </w:t>
      </w:r>
      <w:r w:rsidRPr="009C5158">
        <w:rPr>
          <w:iCs/>
        </w:rPr>
        <w:t xml:space="preserve"> као и </w:t>
      </w:r>
      <w:r w:rsidRPr="009C5158">
        <w:t xml:space="preserve">сви остали трошкови које </w:t>
      </w:r>
      <w:r w:rsidRPr="009C5158">
        <w:rPr>
          <w:lang w:val="sr-Cyrl-RS"/>
        </w:rPr>
        <w:t>д</w:t>
      </w:r>
      <w:r w:rsidRPr="009C5158">
        <w:t>обављач има у реализацији предметне јавне набавке.</w:t>
      </w:r>
    </w:p>
    <w:p w14:paraId="06299D32" w14:textId="77777777" w:rsidR="0058340D" w:rsidRPr="00FE7238" w:rsidRDefault="0058340D" w:rsidP="0058340D">
      <w:pPr>
        <w:autoSpaceDE w:val="0"/>
        <w:autoSpaceDN w:val="0"/>
        <w:adjustRightInd w:val="0"/>
        <w:ind w:firstLine="720"/>
        <w:jc w:val="both"/>
        <w:rPr>
          <w:lang w:val="sr-Cyrl-RS"/>
        </w:rPr>
      </w:pPr>
      <w:r w:rsidRPr="00FE7238">
        <w:t>Цене су фиксне и не могу се мењати за све време важења оквирног споразума.</w:t>
      </w:r>
    </w:p>
    <w:p w14:paraId="05802943"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w:t>
      </w:r>
      <w:r w:rsidRPr="006F5C8E">
        <w:rPr>
          <w:rFonts w:ascii="Times New Roman CYR" w:hAnsi="Times New Roman CYR" w:cs="Times New Roman CYR"/>
          <w:strike/>
          <w:color w:val="FF0000"/>
          <w:lang w:val="sr-Cyrl-RS"/>
        </w:rPr>
        <w:t xml:space="preserve">У </w:t>
      </w:r>
      <w:r w:rsidRPr="006F5C8E">
        <w:rPr>
          <w:rFonts w:ascii="Times New Roman CYR" w:hAnsi="Times New Roman CYR" w:cs="Times New Roman CYR"/>
          <w:strike/>
          <w:color w:val="FF0000"/>
          <w:lang w:val="en-US"/>
        </w:rPr>
        <w:t>случају да</w:t>
      </w:r>
      <w:r w:rsidRPr="006F5C8E">
        <w:rPr>
          <w:rFonts w:ascii="Times New Roman CYR" w:hAnsi="Times New Roman CYR" w:cs="Times New Roman CYR"/>
          <w:strike/>
          <w:color w:val="FF0000"/>
          <w:lang w:val="sr-Cyrl-RS"/>
        </w:rPr>
        <w:t xml:space="preserve"> у периоду важења овог оквирног споразума и </w:t>
      </w:r>
      <w:r w:rsidRPr="006F5C8E">
        <w:rPr>
          <w:rFonts w:ascii="Times New Roman CYR" w:hAnsi="Times New Roman CYR" w:cs="Times New Roman CYR"/>
          <w:strike/>
          <w:color w:val="FF0000"/>
        </w:rPr>
        <w:t>поје</w:t>
      </w:r>
      <w:r w:rsidRPr="006F5C8E">
        <w:rPr>
          <w:rFonts w:ascii="Times New Roman CYR" w:hAnsi="Times New Roman CYR" w:cs="Times New Roman CYR"/>
          <w:strike/>
          <w:color w:val="FF0000"/>
          <w:lang w:val="sr-Cyrl-RS"/>
        </w:rPr>
        <w:t>ди</w:t>
      </w:r>
      <w:r w:rsidRPr="006F5C8E">
        <w:rPr>
          <w:rFonts w:ascii="Times New Roman CYR" w:hAnsi="Times New Roman CYR" w:cs="Times New Roman CYR"/>
          <w:strike/>
          <w:color w:val="FF0000"/>
        </w:rPr>
        <w:t>н</w:t>
      </w:r>
      <w:r w:rsidRPr="006F5C8E">
        <w:rPr>
          <w:rFonts w:ascii="Times New Roman CYR" w:hAnsi="Times New Roman CYR" w:cs="Times New Roman CYR"/>
          <w:strike/>
          <w:color w:val="FF0000"/>
          <w:lang w:val="sr-Cyrl-RS"/>
        </w:rPr>
        <w:t>а</w:t>
      </w:r>
      <w:r w:rsidRPr="006F5C8E">
        <w:rPr>
          <w:rFonts w:ascii="Times New Roman CYR" w:hAnsi="Times New Roman CYR" w:cs="Times New Roman CYR"/>
          <w:strike/>
          <w:color w:val="FF0000"/>
        </w:rPr>
        <w:t xml:space="preserve">чаних </w:t>
      </w:r>
      <w:r w:rsidRPr="006F5C8E">
        <w:rPr>
          <w:rFonts w:ascii="Times New Roman CYR" w:hAnsi="Times New Roman CYR" w:cs="Times New Roman CYR"/>
          <w:strike/>
          <w:color w:val="FF0000"/>
          <w:lang w:val="en-US"/>
        </w:rPr>
        <w:t xml:space="preserve"> уговора, дође до битно промењених околности на тржишту, које не зависе од воље уговорних страна, а које отежавају испуњење обавеза једне уговорне стране, у тој мери да је очигледно да уговор више не одговара очекивањима уговорних страна и да би по општем мишљењу било неправично одржати га на снази, уговорне стране могу правично изменити одговарајуће услове</w:t>
      </w:r>
      <w:r w:rsidRPr="00FE7238">
        <w:rPr>
          <w:rFonts w:ascii="Times New Roman CYR" w:hAnsi="Times New Roman CYR" w:cs="Times New Roman CYR"/>
          <w:lang w:val="sr-Cyrl-RS"/>
        </w:rPr>
        <w:t>)</w:t>
      </w:r>
    </w:p>
    <w:p w14:paraId="20BB9541" w14:textId="77777777" w:rsidR="0058340D" w:rsidRPr="00FE7238" w:rsidRDefault="0058340D" w:rsidP="0058340D">
      <w:pPr>
        <w:autoSpaceDE w:val="0"/>
        <w:autoSpaceDN w:val="0"/>
        <w:adjustRightInd w:val="0"/>
        <w:ind w:firstLine="720"/>
        <w:jc w:val="both"/>
        <w:rPr>
          <w:lang w:val="sr-Cyrl-RS"/>
        </w:rPr>
      </w:pPr>
    </w:p>
    <w:p w14:paraId="5759B501" w14:textId="77777777" w:rsidR="0058340D" w:rsidRPr="00FE7238" w:rsidRDefault="0058340D" w:rsidP="0058340D">
      <w:pPr>
        <w:autoSpaceDE w:val="0"/>
        <w:autoSpaceDN w:val="0"/>
        <w:adjustRightInd w:val="0"/>
        <w:jc w:val="both"/>
        <w:rPr>
          <w:b/>
        </w:rPr>
      </w:pPr>
    </w:p>
    <w:p w14:paraId="2781D1C3" w14:textId="77777777" w:rsidR="0058340D" w:rsidRPr="00FE7238" w:rsidRDefault="0058340D" w:rsidP="0058340D">
      <w:pPr>
        <w:autoSpaceDE w:val="0"/>
        <w:autoSpaceDN w:val="0"/>
        <w:adjustRightInd w:val="0"/>
        <w:jc w:val="center"/>
        <w:rPr>
          <w:b/>
        </w:rPr>
      </w:pPr>
      <w:r w:rsidRPr="00FE7238">
        <w:rPr>
          <w:b/>
        </w:rPr>
        <w:t>НАЧИН И УСЛОВИ ЗАКЉУЧИВАЊА ПОЈЕДИНАЧНИХ УГОВОРА</w:t>
      </w:r>
    </w:p>
    <w:p w14:paraId="3A58FCFB" w14:textId="77777777" w:rsidR="0058340D" w:rsidRPr="00FE7238" w:rsidRDefault="0058340D" w:rsidP="0058340D">
      <w:pPr>
        <w:autoSpaceDE w:val="0"/>
        <w:autoSpaceDN w:val="0"/>
        <w:adjustRightInd w:val="0"/>
        <w:jc w:val="center"/>
        <w:rPr>
          <w:b/>
        </w:rPr>
      </w:pPr>
    </w:p>
    <w:p w14:paraId="02EE0C8B" w14:textId="77777777" w:rsidR="0058340D" w:rsidRPr="00FE7238" w:rsidRDefault="0058340D" w:rsidP="0058340D">
      <w:pPr>
        <w:autoSpaceDE w:val="0"/>
        <w:autoSpaceDN w:val="0"/>
        <w:adjustRightInd w:val="0"/>
        <w:jc w:val="center"/>
        <w:rPr>
          <w:b/>
          <w:lang w:val="sr-Cyrl-RS"/>
        </w:rPr>
      </w:pPr>
      <w:r w:rsidRPr="00FE7238">
        <w:rPr>
          <w:b/>
        </w:rPr>
        <w:t>Члан 5.</w:t>
      </w:r>
    </w:p>
    <w:p w14:paraId="0163DE6E" w14:textId="77777777" w:rsidR="0058340D" w:rsidRPr="00FE7238" w:rsidRDefault="0058340D" w:rsidP="0058340D">
      <w:pPr>
        <w:autoSpaceDE w:val="0"/>
        <w:autoSpaceDN w:val="0"/>
        <w:adjustRightInd w:val="0"/>
        <w:ind w:firstLine="720"/>
        <w:jc w:val="both"/>
      </w:pPr>
      <w:r w:rsidRPr="00FE7238">
        <w:t xml:space="preserve">Након закључења оквирног споразума, када настане потреба </w:t>
      </w:r>
      <w:r w:rsidRPr="00FE7238">
        <w:rPr>
          <w:lang w:val="sr-Cyrl-RS"/>
        </w:rPr>
        <w:t>н</w:t>
      </w:r>
      <w:r w:rsidRPr="00FE7238">
        <w:t xml:space="preserve">аручиоца за предметом набавке, </w:t>
      </w:r>
      <w:r w:rsidRPr="00FE7238">
        <w:rPr>
          <w:lang w:val="sr-Cyrl-RS"/>
        </w:rPr>
        <w:t>н</w:t>
      </w:r>
      <w:r w:rsidRPr="00FE7238">
        <w:t xml:space="preserve">аручилац ће упутити </w:t>
      </w:r>
      <w:r w:rsidRPr="00FE7238">
        <w:rPr>
          <w:lang w:val="sr-Cyrl-RS"/>
        </w:rPr>
        <w:t>д</w:t>
      </w:r>
      <w:r w:rsidRPr="00FE7238">
        <w:t xml:space="preserve">обављачу позив за достављање понуде у циљу закључивања појединачног </w:t>
      </w:r>
      <w:r>
        <w:rPr>
          <w:lang w:val="sr-Cyrl-RS"/>
        </w:rPr>
        <w:t>у</w:t>
      </w:r>
      <w:r w:rsidRPr="00FE7238">
        <w:t>говора о јавној набавци</w:t>
      </w:r>
      <w:r w:rsidRPr="00FE7238">
        <w:rPr>
          <w:lang w:val="sr-Cyrl-RS"/>
        </w:rPr>
        <w:t>,</w:t>
      </w:r>
      <w:r w:rsidRPr="00FE7238">
        <w:t xml:space="preserve"> са спецификацијом добара.</w:t>
      </w:r>
    </w:p>
    <w:p w14:paraId="6F58E2B3" w14:textId="77777777" w:rsidR="0058340D" w:rsidRPr="00FE7238" w:rsidRDefault="0058340D" w:rsidP="0058340D">
      <w:pPr>
        <w:autoSpaceDE w:val="0"/>
        <w:autoSpaceDN w:val="0"/>
        <w:adjustRightInd w:val="0"/>
        <w:ind w:firstLine="720"/>
        <w:jc w:val="both"/>
      </w:pPr>
      <w:r w:rsidRPr="00FE7238">
        <w:lastRenderedPageBreak/>
        <w:t xml:space="preserve">При закључивању појединачних </w:t>
      </w:r>
      <w:r>
        <w:rPr>
          <w:lang w:val="sr-Cyrl-RS"/>
        </w:rPr>
        <w:t>у</w:t>
      </w:r>
      <w:r w:rsidRPr="00FE7238">
        <w:t xml:space="preserve">говора </w:t>
      </w:r>
      <w:r w:rsidRPr="00FE7238">
        <w:rPr>
          <w:lang w:val="sr-Cyrl-RS"/>
        </w:rPr>
        <w:t xml:space="preserve">о јавној набавци, </w:t>
      </w:r>
      <w:r w:rsidRPr="00FE7238">
        <w:t>не могу се мењати битни услови из овог оквирног споразума.</w:t>
      </w:r>
    </w:p>
    <w:p w14:paraId="3FFDDB77" w14:textId="77777777" w:rsidR="0058340D" w:rsidRPr="00FE7238" w:rsidRDefault="0058340D" w:rsidP="0058340D">
      <w:pPr>
        <w:autoSpaceDE w:val="0"/>
        <w:autoSpaceDN w:val="0"/>
        <w:adjustRightInd w:val="0"/>
        <w:ind w:firstLine="720"/>
        <w:jc w:val="both"/>
      </w:pPr>
      <w:r w:rsidRPr="00FE7238">
        <w:t>Понуда из става 1. овог члана,  нарочито садржи цену, количине, рок испоруке и квалитет тражених производа.</w:t>
      </w:r>
    </w:p>
    <w:p w14:paraId="08D94737" w14:textId="77777777" w:rsidR="0058340D" w:rsidRPr="00FE7238" w:rsidRDefault="0058340D" w:rsidP="0058340D">
      <w:pPr>
        <w:autoSpaceDE w:val="0"/>
        <w:autoSpaceDN w:val="0"/>
        <w:adjustRightInd w:val="0"/>
        <w:ind w:firstLine="720"/>
        <w:jc w:val="both"/>
      </w:pPr>
      <w:r w:rsidRPr="00FE7238">
        <w:t xml:space="preserve">Рок за достављање понуде из става 1. овог члана, износи ______ </w:t>
      </w:r>
      <w:r w:rsidRPr="00FE7238">
        <w:rPr>
          <w:i/>
        </w:rPr>
        <w:t>(највише 3 дана),</w:t>
      </w:r>
      <w:r w:rsidRPr="00FE7238">
        <w:t xml:space="preserve"> од дана упућивања позива за достављање понуде</w:t>
      </w:r>
      <w:r w:rsidRPr="00FE7238">
        <w:rPr>
          <w:lang w:val="sr-Cyrl-RS"/>
        </w:rPr>
        <w:t xml:space="preserve"> д</w:t>
      </w:r>
      <w:r w:rsidRPr="00FE7238">
        <w:t xml:space="preserve">обављачу. </w:t>
      </w:r>
    </w:p>
    <w:p w14:paraId="128DBA70" w14:textId="77777777" w:rsidR="0058340D" w:rsidRPr="00FE7238" w:rsidRDefault="0058340D" w:rsidP="0058340D">
      <w:pPr>
        <w:autoSpaceDE w:val="0"/>
        <w:autoSpaceDN w:val="0"/>
        <w:adjustRightInd w:val="0"/>
        <w:ind w:firstLine="720"/>
        <w:jc w:val="both"/>
      </w:pPr>
      <w:r w:rsidRPr="00FE7238">
        <w:t xml:space="preserve">Позив за достављање понуде ће бити упућен на адресу </w:t>
      </w:r>
      <w:r w:rsidRPr="00FE7238">
        <w:rPr>
          <w:lang w:val="sr-Cyrl-RS"/>
        </w:rPr>
        <w:t>д</w:t>
      </w:r>
      <w:r w:rsidRPr="00FE7238">
        <w:t xml:space="preserve">обављача путем поште, или путем факса на број </w:t>
      </w:r>
      <w:r w:rsidRPr="00FE7238">
        <w:rPr>
          <w:noProof/>
        </w:rPr>
        <w:t>____________</w:t>
      </w:r>
      <w:r w:rsidRPr="00FE7238">
        <w:t xml:space="preserve"> или путем електронске поште на адресу </w:t>
      </w:r>
      <w:r w:rsidRPr="00FE7238">
        <w:rPr>
          <w:noProof/>
        </w:rPr>
        <w:t>____________________.</w:t>
      </w:r>
      <w:r w:rsidRPr="00FE7238">
        <w:rPr>
          <w:i/>
          <w:lang w:val="ru-RU"/>
        </w:rPr>
        <w:t xml:space="preserve"> </w:t>
      </w:r>
      <w:r w:rsidRPr="00FE7238">
        <w:t xml:space="preserve"> </w:t>
      </w:r>
      <w:r w:rsidRPr="00FE7238">
        <w:rPr>
          <w:lang w:val="ru-RU"/>
        </w:rPr>
        <w:t xml:space="preserve"> </w:t>
      </w:r>
    </w:p>
    <w:p w14:paraId="623609AA" w14:textId="77777777" w:rsidR="0058340D" w:rsidRPr="00FE7238" w:rsidRDefault="0058340D" w:rsidP="0058340D">
      <w:pPr>
        <w:autoSpaceDE w:val="0"/>
        <w:autoSpaceDN w:val="0"/>
        <w:adjustRightInd w:val="0"/>
        <w:ind w:firstLine="720"/>
        <w:jc w:val="both"/>
      </w:pPr>
      <w:r w:rsidRPr="00FE7238">
        <w:t xml:space="preserve">Добављач је дужан да у року из става 4. овог члана, достави своју понуду путем поште, путем електронске поште на адресу наручиоца: </w:t>
      </w:r>
      <w:hyperlink r:id="rId15" w:history="1">
        <w:r w:rsidRPr="00FE7238">
          <w:rPr>
            <w:rStyle w:val="Hyperlink"/>
            <w:lang w:val="sr-Latn-RS"/>
          </w:rPr>
          <w:t>nabavke@kcv.rs</w:t>
        </w:r>
      </w:hyperlink>
      <w:r w:rsidRPr="00FE7238">
        <w:rPr>
          <w:lang w:val="sr-Latn-RS"/>
        </w:rPr>
        <w:t xml:space="preserve"> </w:t>
      </w:r>
      <w:r w:rsidRPr="00FE7238">
        <w:t xml:space="preserve"> или путем </w:t>
      </w:r>
      <w:r w:rsidRPr="00FE7238">
        <w:rPr>
          <w:lang w:val="sr-Cyrl-CS"/>
        </w:rPr>
        <w:t>факса (број факса: 021/487-22-44).</w:t>
      </w:r>
    </w:p>
    <w:p w14:paraId="4E1DBAB0" w14:textId="77777777" w:rsidR="0058340D" w:rsidRPr="00FE7238" w:rsidRDefault="0058340D" w:rsidP="0058340D">
      <w:pPr>
        <w:autoSpaceDE w:val="0"/>
        <w:autoSpaceDN w:val="0"/>
        <w:adjustRightInd w:val="0"/>
        <w:ind w:firstLine="720"/>
        <w:jc w:val="both"/>
        <w:rPr>
          <w:i/>
        </w:rPr>
      </w:pPr>
      <w:r w:rsidRPr="00FE7238">
        <w:t>Понуда из става 1. овог члана, мора бити заснована на ценама из овог оквирног споразума и не може се мењати.</w:t>
      </w:r>
    </w:p>
    <w:p w14:paraId="658FDC69" w14:textId="77777777" w:rsidR="0058340D" w:rsidRPr="00FE7238" w:rsidRDefault="0058340D" w:rsidP="0058340D">
      <w:pPr>
        <w:autoSpaceDE w:val="0"/>
        <w:autoSpaceDN w:val="0"/>
        <w:adjustRightInd w:val="0"/>
        <w:ind w:firstLine="720"/>
        <w:jc w:val="both"/>
      </w:pPr>
      <w:r w:rsidRPr="00FE7238">
        <w:t xml:space="preserve">Наручилац и </w:t>
      </w:r>
      <w:r w:rsidRPr="00FE7238">
        <w:rPr>
          <w:lang w:val="sr-Cyrl-RS"/>
        </w:rPr>
        <w:t>д</w:t>
      </w:r>
      <w:r w:rsidRPr="00FE7238">
        <w:t xml:space="preserve">обављач ће закључити појединачни </w:t>
      </w:r>
      <w:r>
        <w:rPr>
          <w:lang w:val="sr-Cyrl-RS"/>
        </w:rPr>
        <w:t>у</w:t>
      </w:r>
      <w:r w:rsidRPr="00FE7238">
        <w:t xml:space="preserve">говор о јавној набавци у року од </w:t>
      </w:r>
      <w:r w:rsidRPr="00FE7238">
        <w:rPr>
          <w:i/>
        </w:rPr>
        <w:t>____ ( највише 5 дана)</w:t>
      </w:r>
      <w:r w:rsidRPr="00FE7238">
        <w:t xml:space="preserve"> дана</w:t>
      </w:r>
      <w:r w:rsidRPr="00FE7238">
        <w:rPr>
          <w:lang w:val="sr-Cyrl-RS"/>
        </w:rPr>
        <w:t>,</w:t>
      </w:r>
      <w:r w:rsidRPr="00FE7238">
        <w:t xml:space="preserve">  од дана достављања понуде из става 1. овог члана, уколико је иста достављена</w:t>
      </w:r>
      <w:r w:rsidRPr="00FE7238">
        <w:rPr>
          <w:lang w:val="sr-Cyrl-RS"/>
        </w:rPr>
        <w:t xml:space="preserve"> </w:t>
      </w:r>
      <w:r w:rsidRPr="00FE7238">
        <w:t>у складу са овим оквирним споразумом.</w:t>
      </w:r>
    </w:p>
    <w:p w14:paraId="5B078641" w14:textId="77777777" w:rsidR="0058340D" w:rsidRPr="00FE7238" w:rsidRDefault="0058340D" w:rsidP="0058340D">
      <w:pPr>
        <w:autoSpaceDE w:val="0"/>
        <w:autoSpaceDN w:val="0"/>
        <w:adjustRightInd w:val="0"/>
        <w:ind w:firstLine="720"/>
        <w:jc w:val="both"/>
      </w:pPr>
      <w:r w:rsidRPr="00FE7238">
        <w:t xml:space="preserve">Уколико  </w:t>
      </w:r>
      <w:r w:rsidRPr="00FE7238">
        <w:rPr>
          <w:lang w:val="sr-Cyrl-RS"/>
        </w:rPr>
        <w:t>д</w:t>
      </w:r>
      <w:r w:rsidRPr="00FE7238">
        <w:t>обављач  одбије да достави понуду или је не достви у року из става 4. овог члана наручилац ће реализовати средство обезбеђења за добро извршења посла из из члана 10. овог оквирног споразума.</w:t>
      </w:r>
    </w:p>
    <w:p w14:paraId="4AB64AD9" w14:textId="77777777" w:rsidR="0058340D" w:rsidRPr="00FE7238" w:rsidRDefault="0058340D" w:rsidP="0058340D">
      <w:pPr>
        <w:autoSpaceDE w:val="0"/>
        <w:autoSpaceDN w:val="0"/>
        <w:adjustRightInd w:val="0"/>
        <w:jc w:val="both"/>
      </w:pPr>
    </w:p>
    <w:p w14:paraId="4E623B80" w14:textId="77777777" w:rsidR="0058340D" w:rsidRPr="00FE7238" w:rsidRDefault="0058340D" w:rsidP="0058340D">
      <w:pPr>
        <w:autoSpaceDE w:val="0"/>
        <w:autoSpaceDN w:val="0"/>
        <w:adjustRightInd w:val="0"/>
        <w:jc w:val="center"/>
        <w:rPr>
          <w:b/>
          <w:lang w:val="sr-Cyrl-RS"/>
        </w:rPr>
      </w:pPr>
      <w:r w:rsidRPr="00FE7238">
        <w:rPr>
          <w:b/>
        </w:rPr>
        <w:t xml:space="preserve">Члан 6. </w:t>
      </w:r>
    </w:p>
    <w:p w14:paraId="29918115" w14:textId="77777777" w:rsidR="0058340D" w:rsidRPr="00FE7238" w:rsidRDefault="0058340D" w:rsidP="0058340D">
      <w:pPr>
        <w:autoSpaceDE w:val="0"/>
        <w:autoSpaceDN w:val="0"/>
        <w:adjustRightInd w:val="0"/>
        <w:ind w:firstLine="720"/>
        <w:jc w:val="both"/>
        <w:rPr>
          <w:b/>
          <w:bCs/>
          <w:i/>
          <w:iCs/>
        </w:rPr>
      </w:pPr>
      <w:r w:rsidRPr="00FE7238">
        <w:t xml:space="preserve">Појединачни </w:t>
      </w:r>
      <w:r>
        <w:rPr>
          <w:lang w:val="sr-Cyrl-RS"/>
        </w:rPr>
        <w:t>у</w:t>
      </w:r>
      <w:r w:rsidRPr="00FE7238">
        <w:t>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FE7238">
        <w:rPr>
          <w:iCs/>
        </w:rPr>
        <w:t>.</w:t>
      </w:r>
    </w:p>
    <w:p w14:paraId="4E11C577" w14:textId="77777777" w:rsidR="0058340D" w:rsidRPr="00FE7238" w:rsidRDefault="0058340D" w:rsidP="0058340D">
      <w:pPr>
        <w:jc w:val="both"/>
        <w:rPr>
          <w:b/>
          <w:bCs/>
          <w:i/>
          <w:iCs/>
        </w:rPr>
      </w:pPr>
    </w:p>
    <w:p w14:paraId="1AD140F9" w14:textId="77777777" w:rsidR="0058340D" w:rsidRPr="00FE7238" w:rsidRDefault="0058340D" w:rsidP="0058340D">
      <w:pPr>
        <w:autoSpaceDE w:val="0"/>
        <w:autoSpaceDN w:val="0"/>
        <w:adjustRightInd w:val="0"/>
        <w:jc w:val="center"/>
        <w:rPr>
          <w:b/>
        </w:rPr>
      </w:pPr>
      <w:r w:rsidRPr="00FE7238">
        <w:rPr>
          <w:b/>
        </w:rPr>
        <w:t>НАЧИН И РОК ПЛАЋАЊА</w:t>
      </w:r>
    </w:p>
    <w:p w14:paraId="68B642A8" w14:textId="77777777" w:rsidR="0058340D" w:rsidRPr="00FE7238" w:rsidRDefault="0058340D" w:rsidP="0058340D">
      <w:pPr>
        <w:autoSpaceDE w:val="0"/>
        <w:autoSpaceDN w:val="0"/>
        <w:adjustRightInd w:val="0"/>
        <w:jc w:val="both"/>
        <w:rPr>
          <w:b/>
        </w:rPr>
      </w:pPr>
    </w:p>
    <w:p w14:paraId="33281BB2" w14:textId="77777777" w:rsidR="0058340D" w:rsidRPr="00FE7238" w:rsidRDefault="0058340D" w:rsidP="0058340D">
      <w:pPr>
        <w:autoSpaceDE w:val="0"/>
        <w:autoSpaceDN w:val="0"/>
        <w:adjustRightInd w:val="0"/>
        <w:jc w:val="center"/>
        <w:rPr>
          <w:b/>
          <w:lang w:val="sr-Cyrl-RS"/>
        </w:rPr>
      </w:pPr>
      <w:r w:rsidRPr="00FE7238">
        <w:rPr>
          <w:b/>
        </w:rPr>
        <w:t>Члан 7.</w:t>
      </w:r>
    </w:p>
    <w:p w14:paraId="24BB4E63" w14:textId="77777777" w:rsidR="0058340D" w:rsidRPr="00FE7238" w:rsidRDefault="0058340D" w:rsidP="0058340D">
      <w:pPr>
        <w:pStyle w:val="BodyTextIndent"/>
        <w:ind w:left="0" w:firstLine="720"/>
        <w:jc w:val="both"/>
        <w:rPr>
          <w:b w:val="0"/>
          <w:lang w:val="sr-Cyrl-RS"/>
        </w:rPr>
      </w:pPr>
      <w:r w:rsidRPr="00FE7238">
        <w:rPr>
          <w:b w:val="0"/>
          <w:lang w:val="ru-RU"/>
        </w:rPr>
        <w:t xml:space="preserve">Наручилац ће цену добара добављачу исплатити одложено </w:t>
      </w:r>
      <w:r w:rsidRPr="00FE7238">
        <w:rPr>
          <w:b w:val="0"/>
          <w:iCs/>
        </w:rPr>
        <w:t xml:space="preserve">у року од </w:t>
      </w:r>
      <w:r w:rsidRPr="00FE7238">
        <w:rPr>
          <w:b w:val="0"/>
          <w:iCs/>
          <w:lang w:val="sr-Cyrl-RS"/>
        </w:rPr>
        <w:t>90</w:t>
      </w:r>
      <w:r w:rsidRPr="00FE7238">
        <w:rPr>
          <w:b w:val="0"/>
          <w:noProof/>
        </w:rPr>
        <w:t xml:space="preserve"> дана</w:t>
      </w:r>
      <w:r w:rsidRPr="00FE7238">
        <w:rPr>
          <w:b w:val="0"/>
          <w:noProof/>
          <w:lang w:val="sr-Cyrl-RS"/>
        </w:rPr>
        <w:t xml:space="preserve">, </w:t>
      </w:r>
      <w:r w:rsidRPr="00FE7238">
        <w:rPr>
          <w:b w:val="0"/>
          <w:noProof/>
        </w:rPr>
        <w:t xml:space="preserve">од дана испоруке добара и пријема исправног рачуна за испоручену количину и врсту добара, </w:t>
      </w:r>
      <w:r w:rsidRPr="00FE7238">
        <w:rPr>
          <w:b w:val="0"/>
        </w:rPr>
        <w:t xml:space="preserve"> на основу појединачног </w:t>
      </w:r>
      <w:r w:rsidRPr="00FE7238">
        <w:rPr>
          <w:b w:val="0"/>
          <w:lang w:val="sr-Cyrl-RS"/>
        </w:rPr>
        <w:t>у</w:t>
      </w:r>
      <w:r w:rsidRPr="00FE7238">
        <w:rPr>
          <w:b w:val="0"/>
        </w:rPr>
        <w:t>говора о ја</w:t>
      </w:r>
      <w:r w:rsidRPr="00FE7238">
        <w:rPr>
          <w:b w:val="0"/>
          <w:lang w:val="sr-Cyrl-CS"/>
        </w:rPr>
        <w:t>в</w:t>
      </w:r>
      <w:r w:rsidRPr="00FE7238">
        <w:rPr>
          <w:b w:val="0"/>
        </w:rPr>
        <w:t>ној набавци</w:t>
      </w:r>
      <w:r w:rsidRPr="00FE7238">
        <w:rPr>
          <w:b w:val="0"/>
          <w:lang w:val="sr-Cyrl-RS"/>
        </w:rPr>
        <w:t xml:space="preserve">, </w:t>
      </w:r>
      <w:r w:rsidRPr="00FE7238">
        <w:rPr>
          <w:b w:val="0"/>
        </w:rPr>
        <w:t>у складу са овим оквирним споразумом</w:t>
      </w:r>
      <w:r w:rsidRPr="00FE7238">
        <w:rPr>
          <w:b w:val="0"/>
          <w:lang w:val="sr-Cyrl-RS"/>
        </w:rPr>
        <w:t>.</w:t>
      </w:r>
    </w:p>
    <w:p w14:paraId="40BAF3D2" w14:textId="77777777" w:rsidR="0058340D" w:rsidRPr="00FE7238" w:rsidRDefault="0058340D" w:rsidP="0058340D">
      <w:pPr>
        <w:ind w:firstLine="708"/>
        <w:jc w:val="both"/>
        <w:rPr>
          <w:iCs/>
          <w:lang w:val="sr-Cyrl-RS"/>
        </w:rPr>
      </w:pPr>
      <w:r w:rsidRPr="00FE7238">
        <w:rPr>
          <w:iCs/>
        </w:rPr>
        <w:t xml:space="preserve">Рачун за </w:t>
      </w:r>
      <w:r w:rsidRPr="00FE7238">
        <w:rPr>
          <w:iCs/>
          <w:lang w:val="sr-Cyrl-RS"/>
        </w:rPr>
        <w:t>испоручена добра</w:t>
      </w:r>
      <w:r w:rsidRPr="00FE7238">
        <w:rPr>
          <w:iCs/>
        </w:rPr>
        <w:t xml:space="preserve"> испоставља се на основу потписаног документа-</w:t>
      </w:r>
      <w:r w:rsidRPr="00FE7238">
        <w:rPr>
          <w:iCs/>
          <w:lang w:val="sr-Cyrl-RS"/>
        </w:rPr>
        <w:t>отпремнице  о примопредаји,</w:t>
      </w:r>
      <w:r w:rsidRPr="00FE7238">
        <w:rPr>
          <w:iCs/>
        </w:rPr>
        <w:t xml:space="preserve"> од стране овлашћеног лица </w:t>
      </w:r>
      <w:r w:rsidRPr="00FE7238">
        <w:rPr>
          <w:iCs/>
          <w:lang w:val="sr-Cyrl-RS"/>
        </w:rPr>
        <w:t>из појединачног уговора</w:t>
      </w:r>
      <w:r w:rsidRPr="00FE7238">
        <w:rPr>
          <w:iCs/>
        </w:rPr>
        <w:t xml:space="preserve"> којим се верификује квалитет испору</w:t>
      </w:r>
      <w:r w:rsidRPr="00FE7238">
        <w:rPr>
          <w:iCs/>
          <w:lang w:val="sr-Cyrl-RS"/>
        </w:rPr>
        <w:t>чених добара.</w:t>
      </w:r>
    </w:p>
    <w:p w14:paraId="5F28A08B" w14:textId="77777777" w:rsidR="0058340D" w:rsidRPr="00FE7238" w:rsidRDefault="0058340D" w:rsidP="0058340D">
      <w:pPr>
        <w:pStyle w:val="BodyTextIndent"/>
        <w:ind w:left="0" w:firstLine="720"/>
        <w:jc w:val="both"/>
        <w:rPr>
          <w:b w:val="0"/>
          <w:noProof/>
        </w:rPr>
      </w:pPr>
      <w:r w:rsidRPr="00FE7238">
        <w:rPr>
          <w:b w:val="0"/>
          <w:noProof/>
        </w:rPr>
        <w:t>Добављач се обавезује да назив добара из рачуна(отпремнице) буде идентичан називима из обрасца понуде.</w:t>
      </w:r>
    </w:p>
    <w:p w14:paraId="34A3EBDC" w14:textId="77777777" w:rsidR="0058340D" w:rsidRPr="00FE7238" w:rsidRDefault="0058340D" w:rsidP="0058340D">
      <w:pPr>
        <w:pStyle w:val="BodyTextIndent"/>
        <w:ind w:left="0" w:firstLine="720"/>
        <w:jc w:val="both"/>
        <w:rPr>
          <w:b w:val="0"/>
          <w:noProof/>
          <w:lang w:val="sr-Cyrl-RS"/>
        </w:rPr>
      </w:pPr>
      <w:r w:rsidRPr="00FE7238">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FE7238">
        <w:rPr>
          <w:b w:val="0"/>
          <w:noProof/>
          <w:lang w:val="en-GB"/>
        </w:rPr>
        <w:t>,</w:t>
      </w:r>
      <w:r w:rsidRPr="00FE7238">
        <w:rPr>
          <w:b w:val="0"/>
          <w:noProof/>
          <w:lang w:val="sr-Cyrl-CS"/>
        </w:rPr>
        <w:t xml:space="preserve"> Служба за набавку и складиштење.</w:t>
      </w:r>
    </w:p>
    <w:p w14:paraId="0F9C17F7" w14:textId="77777777" w:rsidR="0058340D" w:rsidRPr="00FE7238" w:rsidRDefault="0058340D" w:rsidP="0058340D">
      <w:pPr>
        <w:pStyle w:val="BodyTextIndent"/>
        <w:ind w:left="0" w:firstLine="720"/>
        <w:jc w:val="both"/>
        <w:rPr>
          <w:b w:val="0"/>
          <w:noProof/>
          <w:lang w:val="en-GB"/>
        </w:rPr>
      </w:pPr>
    </w:p>
    <w:p w14:paraId="72500551" w14:textId="77777777" w:rsidR="0058340D" w:rsidRPr="00FE7238" w:rsidRDefault="0058340D" w:rsidP="0058340D">
      <w:pPr>
        <w:tabs>
          <w:tab w:val="left" w:pos="720"/>
          <w:tab w:val="left" w:pos="1080"/>
        </w:tabs>
        <w:jc w:val="center"/>
        <w:rPr>
          <w:b/>
          <w:lang w:val="ru-RU"/>
        </w:rPr>
      </w:pPr>
      <w:r w:rsidRPr="00FE7238">
        <w:rPr>
          <w:b/>
          <w:lang w:val="ru-RU"/>
        </w:rPr>
        <w:t>РОК И МЕСТО ИСПОРУКЕ</w:t>
      </w:r>
    </w:p>
    <w:p w14:paraId="02E8E32D" w14:textId="77777777" w:rsidR="0058340D" w:rsidRPr="00FE7238" w:rsidRDefault="0058340D" w:rsidP="0058340D">
      <w:pPr>
        <w:tabs>
          <w:tab w:val="left" w:pos="720"/>
          <w:tab w:val="left" w:pos="1080"/>
        </w:tabs>
        <w:jc w:val="both"/>
        <w:rPr>
          <w:b/>
          <w:lang w:val="ru-RU"/>
        </w:rPr>
      </w:pPr>
    </w:p>
    <w:p w14:paraId="3B5FD44B" w14:textId="77777777" w:rsidR="0058340D" w:rsidRPr="00FE7238" w:rsidRDefault="0058340D" w:rsidP="0058340D">
      <w:pPr>
        <w:autoSpaceDE w:val="0"/>
        <w:autoSpaceDN w:val="0"/>
        <w:adjustRightInd w:val="0"/>
        <w:jc w:val="center"/>
        <w:rPr>
          <w:b/>
          <w:lang w:val="sr-Cyrl-RS"/>
        </w:rPr>
      </w:pPr>
      <w:r w:rsidRPr="00FE7238">
        <w:rPr>
          <w:b/>
        </w:rPr>
        <w:t>Члан 8.</w:t>
      </w:r>
    </w:p>
    <w:p w14:paraId="66601BC3" w14:textId="77777777" w:rsidR="0058340D" w:rsidRPr="00FE7238" w:rsidRDefault="0058340D" w:rsidP="0058340D">
      <w:pPr>
        <w:ind w:firstLine="720"/>
        <w:jc w:val="both"/>
        <w:rPr>
          <w:noProof/>
        </w:rPr>
      </w:pPr>
      <w:r w:rsidRPr="00FE7238">
        <w:rPr>
          <w:noProof/>
        </w:rPr>
        <w:t xml:space="preserve">Добављач је  дужан  да </w:t>
      </w:r>
      <w:r>
        <w:rPr>
          <w:noProof/>
          <w:lang w:val="sr-Cyrl-RS"/>
        </w:rPr>
        <w:t>предметна добра испоручи</w:t>
      </w:r>
      <w:r w:rsidRPr="00FE7238">
        <w:rPr>
          <w:noProof/>
        </w:rPr>
        <w:t xml:space="preserve"> на основу појединачног </w:t>
      </w:r>
      <w:r>
        <w:rPr>
          <w:noProof/>
          <w:lang w:val="sr-Cyrl-RS"/>
        </w:rPr>
        <w:t>у</w:t>
      </w:r>
      <w:r w:rsidRPr="00FE7238">
        <w:rPr>
          <w:noProof/>
        </w:rPr>
        <w:t>говора о јавној набвци</w:t>
      </w:r>
      <w:r w:rsidRPr="00FE7238">
        <w:rPr>
          <w:noProof/>
          <w:lang w:val="sr-Cyrl-RS"/>
        </w:rPr>
        <w:t>,</w:t>
      </w:r>
      <w:r w:rsidRPr="00FE7238">
        <w:rPr>
          <w:noProof/>
        </w:rPr>
        <w:t xml:space="preserve"> у складу са овим оквирним споразумом.</w:t>
      </w:r>
    </w:p>
    <w:p w14:paraId="1015E282"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rPr>
      </w:pPr>
      <w:r w:rsidRPr="00FE7238">
        <w:rPr>
          <w:rFonts w:ascii="Times New Roman CYR" w:hAnsi="Times New Roman CYR" w:cs="Times New Roman CY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FE7238">
        <w:rPr>
          <w:rFonts w:ascii="Times New Roman CYR" w:hAnsi="Times New Roman CYR" w:cs="Times New Roman CYR"/>
          <w:lang w:val="sr-Cyrl-RS"/>
        </w:rPr>
        <w:t>_______</w:t>
      </w:r>
      <w:r w:rsidRPr="00FE7238">
        <w:rPr>
          <w:rFonts w:ascii="Times New Roman CYR" w:hAnsi="Times New Roman CYR" w:cs="Times New Roman CYR"/>
          <w:lang w:val="en-US"/>
        </w:rPr>
        <w:t>, а уколико то из било ког разлога није могуће, путем телефакса на број</w:t>
      </w:r>
      <w:r w:rsidRPr="00FE7238">
        <w:rPr>
          <w:rFonts w:ascii="Times New Roman CYR" w:hAnsi="Times New Roman CYR" w:cs="Times New Roman CYR"/>
          <w:lang w:val="sr-Cyrl-RS"/>
        </w:rPr>
        <w:t xml:space="preserve"> _____________</w:t>
      </w:r>
      <w:r w:rsidRPr="00FE7238">
        <w:rPr>
          <w:rFonts w:ascii="Times New Roman CYR" w:hAnsi="Times New Roman CYR" w:cs="Times New Roman CYR"/>
          <w:lang w:val="en-US"/>
        </w:rPr>
        <w:t>.</w:t>
      </w:r>
    </w:p>
    <w:p w14:paraId="329F4076"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rPr>
      </w:pPr>
      <w:r w:rsidRPr="00FE7238">
        <w:rPr>
          <w:rFonts w:ascii="Times New Roman CYR" w:hAnsi="Times New Roman CYR" w:cs="Times New Roman CYR"/>
          <w:lang w:val="en-US"/>
        </w:rPr>
        <w:lastRenderedPageBreak/>
        <w:t>Добављач се обавезује да наручену количину и врсту добара испоручи наручиоцу</w:t>
      </w:r>
      <w:r w:rsidRPr="00FE7238">
        <w:rPr>
          <w:rFonts w:ascii="Times New Roman CYR" w:hAnsi="Times New Roman CYR" w:cs="Times New Roman CYR"/>
          <w:lang w:val="sr-Cyrl-RS"/>
        </w:rPr>
        <w:t xml:space="preserve">, </w:t>
      </w:r>
      <w:r>
        <w:rPr>
          <w:rFonts w:ascii="Times New Roman CYR" w:hAnsi="Times New Roman CYR" w:cs="Times New Roman CYR"/>
          <w:lang w:val="sr-Cyrl-RS"/>
        </w:rPr>
        <w:t>у складу са</w:t>
      </w:r>
      <w:r>
        <w:rPr>
          <w:rFonts w:ascii="Times New Roman CYR" w:hAnsi="Times New Roman CYR" w:cs="Times New Roman CYR"/>
          <w:lang w:val="en-US"/>
        </w:rPr>
        <w:t xml:space="preserve"> захтев</w:t>
      </w:r>
      <w:r>
        <w:rPr>
          <w:rFonts w:ascii="Times New Roman CYR" w:hAnsi="Times New Roman CYR" w:cs="Times New Roman CYR"/>
          <w:lang w:val="sr-Cyrl-RS"/>
        </w:rPr>
        <w:t>ом наручиоца</w:t>
      </w:r>
      <w:r w:rsidRPr="00FE7238">
        <w:rPr>
          <w:rFonts w:ascii="Times New Roman CYR" w:hAnsi="Times New Roman CYR" w:cs="Times New Roman CYR"/>
          <w:lang w:val="en-US"/>
        </w:rPr>
        <w:t>, и то ФЦО магацин наручиоца, са обавезом истовара добара, и то искључиво на следећи начин:</w:t>
      </w:r>
    </w:p>
    <w:p w14:paraId="2278C14A" w14:textId="77777777" w:rsidR="0058340D" w:rsidRPr="00FE7238" w:rsidRDefault="0058340D" w:rsidP="0058340D">
      <w:pPr>
        <w:widowControl w:val="0"/>
        <w:autoSpaceDE w:val="0"/>
        <w:autoSpaceDN w:val="0"/>
        <w:adjustRightInd w:val="0"/>
        <w:ind w:left="816"/>
        <w:jc w:val="both"/>
        <w:rPr>
          <w:b/>
          <w:bCs/>
          <w:u w:val="single"/>
        </w:rPr>
      </w:pPr>
    </w:p>
    <w:p w14:paraId="0D9C063B" w14:textId="77777777" w:rsidR="0058340D" w:rsidRPr="00FE7238" w:rsidRDefault="0058340D" w:rsidP="0058340D">
      <w:pPr>
        <w:widowControl w:val="0"/>
        <w:autoSpaceDE w:val="0"/>
        <w:autoSpaceDN w:val="0"/>
        <w:adjustRightInd w:val="0"/>
        <w:ind w:left="816"/>
        <w:jc w:val="both"/>
        <w:rPr>
          <w:rFonts w:ascii="Times New Roman CYR" w:hAnsi="Times New Roman CYR" w:cs="Times New Roman CYR"/>
          <w:b/>
          <w:bCs/>
          <w:u w:val="single"/>
          <w:lang w:val="sr-Cyrl-RS"/>
        </w:rPr>
      </w:pPr>
      <w:r w:rsidRPr="00FE7238">
        <w:rPr>
          <w:rFonts w:ascii="Times New Roman CYR" w:hAnsi="Times New Roman CYR" w:cs="Times New Roman CYR"/>
          <w:b/>
          <w:bCs/>
          <w:u w:val="single"/>
          <w:lang w:val="en-US"/>
        </w:rPr>
        <w:t>Испорука хране:</w:t>
      </w:r>
    </w:p>
    <w:p w14:paraId="35A7D0D0" w14:textId="77777777" w:rsidR="0058340D" w:rsidRPr="00FE7238" w:rsidRDefault="0058340D" w:rsidP="0058340D">
      <w:pPr>
        <w:widowControl w:val="0"/>
        <w:autoSpaceDE w:val="0"/>
        <w:autoSpaceDN w:val="0"/>
        <w:adjustRightInd w:val="0"/>
        <w:ind w:left="816"/>
        <w:jc w:val="both"/>
        <w:rPr>
          <w:rFonts w:ascii="Times New Roman CYR" w:hAnsi="Times New Roman CYR" w:cs="Times New Roman CYR"/>
          <w:b/>
          <w:bCs/>
          <w:u w:val="single"/>
          <w:lang w:val="sr-Cyrl-RS"/>
        </w:rPr>
      </w:pPr>
    </w:p>
    <w:tbl>
      <w:tblPr>
        <w:tblStyle w:val="TableGrid"/>
        <w:tblW w:w="0" w:type="auto"/>
        <w:tblLayout w:type="fixed"/>
        <w:tblLook w:val="04A0" w:firstRow="1" w:lastRow="0" w:firstColumn="1" w:lastColumn="0" w:noHBand="0" w:noVBand="1"/>
      </w:tblPr>
      <w:tblGrid>
        <w:gridCol w:w="817"/>
        <w:gridCol w:w="3577"/>
        <w:gridCol w:w="1474"/>
        <w:gridCol w:w="1186"/>
        <w:gridCol w:w="1762"/>
      </w:tblGrid>
      <w:tr w:rsidR="0058340D" w:rsidRPr="00FE7238" w14:paraId="15B479A3" w14:textId="77777777" w:rsidTr="00777458">
        <w:tc>
          <w:tcPr>
            <w:tcW w:w="817" w:type="dxa"/>
          </w:tcPr>
          <w:p w14:paraId="02028B11" w14:textId="77777777" w:rsidR="0058340D" w:rsidRPr="00FE7238" w:rsidRDefault="0058340D" w:rsidP="00777458">
            <w:pPr>
              <w:rPr>
                <w:rFonts w:eastAsia="Calibri"/>
              </w:rPr>
            </w:pPr>
            <w:r w:rsidRPr="00FE7238">
              <w:rPr>
                <w:rFonts w:eastAsia="Calibri"/>
              </w:rPr>
              <w:t>Р.б.</w:t>
            </w:r>
          </w:p>
        </w:tc>
        <w:tc>
          <w:tcPr>
            <w:tcW w:w="3577" w:type="dxa"/>
          </w:tcPr>
          <w:p w14:paraId="369DB3F0" w14:textId="77777777" w:rsidR="0058340D" w:rsidRPr="00FE7238" w:rsidRDefault="0058340D" w:rsidP="00777458">
            <w:pPr>
              <w:rPr>
                <w:rFonts w:eastAsia="Calibri"/>
              </w:rPr>
            </w:pPr>
            <w:r w:rsidRPr="00FE7238">
              <w:rPr>
                <w:rFonts w:eastAsia="Calibri"/>
              </w:rPr>
              <w:t>Категорија</w:t>
            </w:r>
          </w:p>
        </w:tc>
        <w:tc>
          <w:tcPr>
            <w:tcW w:w="4422" w:type="dxa"/>
            <w:gridSpan w:val="3"/>
          </w:tcPr>
          <w:p w14:paraId="5B0CD0D6" w14:textId="77777777" w:rsidR="0058340D" w:rsidRPr="00FE7238" w:rsidRDefault="0058340D" w:rsidP="00777458">
            <w:pPr>
              <w:rPr>
                <w:rFonts w:eastAsia="Calibri"/>
              </w:rPr>
            </w:pPr>
            <w:r w:rsidRPr="00FE7238">
              <w:rPr>
                <w:rFonts w:eastAsia="Calibri"/>
              </w:rPr>
              <w:t>Динамика испоруке</w:t>
            </w:r>
          </w:p>
        </w:tc>
      </w:tr>
      <w:tr w:rsidR="0058340D" w:rsidRPr="00FE7238" w14:paraId="5F29A5C7" w14:textId="77777777" w:rsidTr="00777458">
        <w:tc>
          <w:tcPr>
            <w:tcW w:w="817" w:type="dxa"/>
          </w:tcPr>
          <w:p w14:paraId="47AB182A" w14:textId="77777777" w:rsidR="0058340D" w:rsidRPr="00FE7238" w:rsidRDefault="0058340D" w:rsidP="00777458">
            <w:pPr>
              <w:rPr>
                <w:rFonts w:eastAsia="Calibri"/>
              </w:rPr>
            </w:pPr>
            <w:r w:rsidRPr="00FE7238">
              <w:rPr>
                <w:rFonts w:eastAsia="Calibri"/>
              </w:rPr>
              <w:t>1.</w:t>
            </w:r>
          </w:p>
        </w:tc>
        <w:tc>
          <w:tcPr>
            <w:tcW w:w="3577" w:type="dxa"/>
          </w:tcPr>
          <w:p w14:paraId="09CAD4B5" w14:textId="77777777" w:rsidR="0058340D" w:rsidRPr="00FE7238" w:rsidRDefault="0058340D" w:rsidP="00777458">
            <w:pPr>
              <w:rPr>
                <w:rFonts w:eastAsia="Calibri"/>
              </w:rPr>
            </w:pPr>
            <w:r w:rsidRPr="00FE7238">
              <w:rPr>
                <w:rFonts w:eastAsia="Calibri"/>
              </w:rPr>
              <w:t>Млеко и млечни производи</w:t>
            </w:r>
          </w:p>
        </w:tc>
        <w:tc>
          <w:tcPr>
            <w:tcW w:w="1474" w:type="dxa"/>
          </w:tcPr>
          <w:p w14:paraId="454EE83D" w14:textId="77777777" w:rsidR="0058340D" w:rsidRPr="00FE7238" w:rsidRDefault="0058340D" w:rsidP="00777458">
            <w:pPr>
              <w:rPr>
                <w:rFonts w:eastAsia="Calibri"/>
              </w:rPr>
            </w:pPr>
            <w:r w:rsidRPr="00FE7238">
              <w:rPr>
                <w:rFonts w:eastAsia="Calibri"/>
              </w:rPr>
              <w:t>7 пута</w:t>
            </w:r>
          </w:p>
        </w:tc>
        <w:tc>
          <w:tcPr>
            <w:tcW w:w="1186" w:type="dxa"/>
          </w:tcPr>
          <w:p w14:paraId="7F3046BF" w14:textId="77777777" w:rsidR="0058340D" w:rsidRPr="00FE7238" w:rsidRDefault="0058340D" w:rsidP="00777458">
            <w:pPr>
              <w:rPr>
                <w:rFonts w:eastAsia="Calibri"/>
              </w:rPr>
            </w:pPr>
            <w:r w:rsidRPr="00FE7238">
              <w:rPr>
                <w:rFonts w:eastAsia="Calibri"/>
              </w:rPr>
              <w:t xml:space="preserve">Недељно </w:t>
            </w:r>
          </w:p>
        </w:tc>
        <w:tc>
          <w:tcPr>
            <w:tcW w:w="1762" w:type="dxa"/>
          </w:tcPr>
          <w:p w14:paraId="7A16FE60" w14:textId="77777777" w:rsidR="0058340D" w:rsidRPr="00FE7238" w:rsidRDefault="0058340D" w:rsidP="00777458">
            <w:pPr>
              <w:rPr>
                <w:rFonts w:eastAsia="Calibri"/>
              </w:rPr>
            </w:pPr>
            <w:r w:rsidRPr="00FE7238">
              <w:rPr>
                <w:rFonts w:eastAsia="Calibri"/>
              </w:rPr>
              <w:t>До 4.30 часова</w:t>
            </w:r>
          </w:p>
        </w:tc>
      </w:tr>
      <w:tr w:rsidR="0058340D" w:rsidRPr="00FE7238" w14:paraId="387E0750" w14:textId="77777777" w:rsidTr="00777458">
        <w:tc>
          <w:tcPr>
            <w:tcW w:w="817" w:type="dxa"/>
          </w:tcPr>
          <w:p w14:paraId="5BC9BBB4" w14:textId="77777777" w:rsidR="0058340D" w:rsidRPr="00FE7238" w:rsidRDefault="0058340D" w:rsidP="00777458">
            <w:pPr>
              <w:rPr>
                <w:rFonts w:eastAsia="Calibri"/>
              </w:rPr>
            </w:pPr>
            <w:r w:rsidRPr="00FE7238">
              <w:rPr>
                <w:rFonts w:eastAsia="Calibri"/>
              </w:rPr>
              <w:t>2.</w:t>
            </w:r>
          </w:p>
        </w:tc>
        <w:tc>
          <w:tcPr>
            <w:tcW w:w="3577" w:type="dxa"/>
          </w:tcPr>
          <w:p w14:paraId="6532BE42" w14:textId="77777777" w:rsidR="0058340D" w:rsidRPr="00FE7238" w:rsidRDefault="0058340D" w:rsidP="00777458">
            <w:pPr>
              <w:rPr>
                <w:rFonts w:eastAsia="Calibri"/>
              </w:rPr>
            </w:pPr>
            <w:r w:rsidRPr="00FE7238">
              <w:rPr>
                <w:rFonts w:eastAsia="Calibri"/>
              </w:rPr>
              <w:t>Хлеб</w:t>
            </w:r>
          </w:p>
        </w:tc>
        <w:tc>
          <w:tcPr>
            <w:tcW w:w="1474" w:type="dxa"/>
          </w:tcPr>
          <w:p w14:paraId="66B9C9F5" w14:textId="77777777" w:rsidR="0058340D" w:rsidRPr="00FE7238" w:rsidRDefault="0058340D" w:rsidP="00777458">
            <w:pPr>
              <w:rPr>
                <w:rFonts w:eastAsia="Calibri"/>
              </w:rPr>
            </w:pPr>
            <w:r w:rsidRPr="00FE7238">
              <w:rPr>
                <w:rFonts w:eastAsia="Calibri"/>
              </w:rPr>
              <w:t>7 пута</w:t>
            </w:r>
          </w:p>
        </w:tc>
        <w:tc>
          <w:tcPr>
            <w:tcW w:w="1186" w:type="dxa"/>
          </w:tcPr>
          <w:p w14:paraId="0085AFFF" w14:textId="77777777" w:rsidR="0058340D" w:rsidRPr="00FE7238" w:rsidRDefault="0058340D" w:rsidP="00777458">
            <w:pPr>
              <w:rPr>
                <w:rFonts w:eastAsia="Calibri"/>
              </w:rPr>
            </w:pPr>
            <w:r w:rsidRPr="00FE7238">
              <w:rPr>
                <w:rFonts w:eastAsia="Calibri"/>
              </w:rPr>
              <w:t>Недељно</w:t>
            </w:r>
          </w:p>
        </w:tc>
        <w:tc>
          <w:tcPr>
            <w:tcW w:w="1762" w:type="dxa"/>
          </w:tcPr>
          <w:p w14:paraId="23BD8402" w14:textId="77777777" w:rsidR="0058340D" w:rsidRPr="00FE7238" w:rsidRDefault="0058340D" w:rsidP="00777458">
            <w:pPr>
              <w:rPr>
                <w:rFonts w:eastAsia="Calibri"/>
              </w:rPr>
            </w:pPr>
            <w:r w:rsidRPr="00FE7238">
              <w:rPr>
                <w:rFonts w:eastAsia="Calibri"/>
              </w:rPr>
              <w:t>До 5 часова</w:t>
            </w:r>
          </w:p>
        </w:tc>
      </w:tr>
      <w:tr w:rsidR="0058340D" w:rsidRPr="00FE7238" w14:paraId="5BDB129B" w14:textId="77777777" w:rsidTr="00777458">
        <w:tc>
          <w:tcPr>
            <w:tcW w:w="817" w:type="dxa"/>
          </w:tcPr>
          <w:p w14:paraId="55EB4B16" w14:textId="77777777" w:rsidR="0058340D" w:rsidRPr="00FE7238" w:rsidRDefault="0058340D" w:rsidP="00777458">
            <w:pPr>
              <w:rPr>
                <w:rFonts w:eastAsia="Calibri"/>
              </w:rPr>
            </w:pPr>
            <w:r w:rsidRPr="00FE7238">
              <w:rPr>
                <w:rFonts w:eastAsia="Calibri"/>
              </w:rPr>
              <w:t>3.</w:t>
            </w:r>
          </w:p>
        </w:tc>
        <w:tc>
          <w:tcPr>
            <w:tcW w:w="3577" w:type="dxa"/>
          </w:tcPr>
          <w:p w14:paraId="3EAC6402" w14:textId="77777777" w:rsidR="0058340D" w:rsidRPr="00FE7238" w:rsidRDefault="0058340D" w:rsidP="00777458">
            <w:pPr>
              <w:rPr>
                <w:rFonts w:eastAsia="Calibri"/>
              </w:rPr>
            </w:pPr>
            <w:r w:rsidRPr="00FE7238">
              <w:rPr>
                <w:rFonts w:eastAsia="Calibri"/>
              </w:rPr>
              <w:t>Свеже свињско и јунеће месо</w:t>
            </w:r>
          </w:p>
        </w:tc>
        <w:tc>
          <w:tcPr>
            <w:tcW w:w="1474" w:type="dxa"/>
          </w:tcPr>
          <w:p w14:paraId="76857278" w14:textId="77777777" w:rsidR="0058340D" w:rsidRPr="00FE7238" w:rsidRDefault="0058340D" w:rsidP="00777458">
            <w:pPr>
              <w:rPr>
                <w:rFonts w:eastAsia="Calibri"/>
              </w:rPr>
            </w:pPr>
            <w:r w:rsidRPr="00FE7238">
              <w:rPr>
                <w:rFonts w:eastAsia="Calibri"/>
              </w:rPr>
              <w:t>3 пута</w:t>
            </w:r>
          </w:p>
        </w:tc>
        <w:tc>
          <w:tcPr>
            <w:tcW w:w="1186" w:type="dxa"/>
          </w:tcPr>
          <w:p w14:paraId="78856C50" w14:textId="77777777" w:rsidR="0058340D" w:rsidRPr="00FE7238" w:rsidRDefault="0058340D" w:rsidP="00777458">
            <w:pPr>
              <w:rPr>
                <w:rFonts w:eastAsia="Calibri"/>
              </w:rPr>
            </w:pPr>
            <w:r w:rsidRPr="00FE7238">
              <w:rPr>
                <w:rFonts w:eastAsia="Calibri"/>
              </w:rPr>
              <w:t>Недељно</w:t>
            </w:r>
          </w:p>
        </w:tc>
        <w:tc>
          <w:tcPr>
            <w:tcW w:w="1762" w:type="dxa"/>
          </w:tcPr>
          <w:p w14:paraId="31992988" w14:textId="77777777" w:rsidR="0058340D" w:rsidRPr="00FE7238" w:rsidRDefault="0058340D" w:rsidP="00777458">
            <w:pPr>
              <w:rPr>
                <w:rFonts w:eastAsia="Calibri"/>
              </w:rPr>
            </w:pPr>
            <w:r w:rsidRPr="00FE7238">
              <w:rPr>
                <w:rFonts w:eastAsia="Calibri"/>
              </w:rPr>
              <w:t>До 8 часова</w:t>
            </w:r>
          </w:p>
        </w:tc>
      </w:tr>
      <w:tr w:rsidR="0058340D" w:rsidRPr="00FE7238" w14:paraId="25B3297F" w14:textId="77777777" w:rsidTr="00777458">
        <w:tc>
          <w:tcPr>
            <w:tcW w:w="817" w:type="dxa"/>
          </w:tcPr>
          <w:p w14:paraId="7E65BA18" w14:textId="77777777" w:rsidR="0058340D" w:rsidRPr="00FE7238" w:rsidRDefault="0058340D" w:rsidP="00777458">
            <w:pPr>
              <w:rPr>
                <w:rFonts w:eastAsia="Calibri"/>
              </w:rPr>
            </w:pPr>
            <w:r w:rsidRPr="00FE7238">
              <w:rPr>
                <w:rFonts w:eastAsia="Calibri"/>
              </w:rPr>
              <w:t>4.</w:t>
            </w:r>
          </w:p>
        </w:tc>
        <w:tc>
          <w:tcPr>
            <w:tcW w:w="3577" w:type="dxa"/>
          </w:tcPr>
          <w:p w14:paraId="1FA1193E" w14:textId="77777777" w:rsidR="0058340D" w:rsidRPr="00FE7238" w:rsidRDefault="0058340D" w:rsidP="00777458">
            <w:pPr>
              <w:rPr>
                <w:rFonts w:eastAsia="Calibri"/>
              </w:rPr>
            </w:pPr>
            <w:r w:rsidRPr="00FE7238">
              <w:rPr>
                <w:rFonts w:eastAsia="Calibri"/>
              </w:rPr>
              <w:t>Свеже пилеће месо и изнутрице</w:t>
            </w:r>
          </w:p>
        </w:tc>
        <w:tc>
          <w:tcPr>
            <w:tcW w:w="1474" w:type="dxa"/>
          </w:tcPr>
          <w:p w14:paraId="02521002" w14:textId="77777777" w:rsidR="0058340D" w:rsidRPr="00FE7238" w:rsidRDefault="0058340D" w:rsidP="00777458">
            <w:pPr>
              <w:rPr>
                <w:rFonts w:eastAsia="Calibri"/>
              </w:rPr>
            </w:pPr>
            <w:r w:rsidRPr="00FE7238">
              <w:rPr>
                <w:rFonts w:eastAsia="Calibri"/>
              </w:rPr>
              <w:t>3 пута</w:t>
            </w:r>
          </w:p>
        </w:tc>
        <w:tc>
          <w:tcPr>
            <w:tcW w:w="1186" w:type="dxa"/>
          </w:tcPr>
          <w:p w14:paraId="213CBDD9" w14:textId="77777777" w:rsidR="0058340D" w:rsidRPr="00FE7238" w:rsidRDefault="0058340D" w:rsidP="00777458">
            <w:pPr>
              <w:rPr>
                <w:rFonts w:eastAsia="Calibri"/>
              </w:rPr>
            </w:pPr>
            <w:r w:rsidRPr="00FE7238">
              <w:rPr>
                <w:rFonts w:eastAsia="Calibri"/>
              </w:rPr>
              <w:t>Недељно</w:t>
            </w:r>
          </w:p>
        </w:tc>
        <w:tc>
          <w:tcPr>
            <w:tcW w:w="1762" w:type="dxa"/>
          </w:tcPr>
          <w:p w14:paraId="324BEC40" w14:textId="77777777" w:rsidR="0058340D" w:rsidRPr="00FE7238" w:rsidRDefault="0058340D" w:rsidP="00777458">
            <w:pPr>
              <w:rPr>
                <w:rFonts w:eastAsia="Calibri"/>
              </w:rPr>
            </w:pPr>
            <w:r w:rsidRPr="00FE7238">
              <w:rPr>
                <w:rFonts w:eastAsia="Calibri"/>
              </w:rPr>
              <w:t>До 8 часова</w:t>
            </w:r>
          </w:p>
        </w:tc>
      </w:tr>
      <w:tr w:rsidR="0058340D" w:rsidRPr="00FE7238" w14:paraId="1C041815" w14:textId="77777777" w:rsidTr="00777458">
        <w:tc>
          <w:tcPr>
            <w:tcW w:w="817" w:type="dxa"/>
          </w:tcPr>
          <w:p w14:paraId="654BA33C" w14:textId="77777777" w:rsidR="0058340D" w:rsidRPr="00FE7238" w:rsidRDefault="0058340D" w:rsidP="00777458">
            <w:pPr>
              <w:rPr>
                <w:rFonts w:eastAsia="Calibri"/>
              </w:rPr>
            </w:pPr>
            <w:r w:rsidRPr="00FE7238">
              <w:rPr>
                <w:rFonts w:eastAsia="Calibri"/>
              </w:rPr>
              <w:t>5.</w:t>
            </w:r>
          </w:p>
        </w:tc>
        <w:tc>
          <w:tcPr>
            <w:tcW w:w="3577" w:type="dxa"/>
          </w:tcPr>
          <w:p w14:paraId="21C2142F" w14:textId="77777777" w:rsidR="0058340D" w:rsidRPr="00FE7238" w:rsidRDefault="0058340D" w:rsidP="00777458">
            <w:pPr>
              <w:rPr>
                <w:rFonts w:eastAsia="Calibri"/>
              </w:rPr>
            </w:pPr>
            <w:r w:rsidRPr="00FE7238">
              <w:rPr>
                <w:rFonts w:eastAsia="Calibri"/>
              </w:rPr>
              <w:t>Свежа риба</w:t>
            </w:r>
          </w:p>
        </w:tc>
        <w:tc>
          <w:tcPr>
            <w:tcW w:w="1474" w:type="dxa"/>
          </w:tcPr>
          <w:p w14:paraId="2D8D0B51" w14:textId="77777777" w:rsidR="0058340D" w:rsidRPr="00FE7238" w:rsidRDefault="0058340D" w:rsidP="00777458">
            <w:pPr>
              <w:rPr>
                <w:rFonts w:eastAsia="Calibri"/>
              </w:rPr>
            </w:pPr>
            <w:r w:rsidRPr="00FE7238">
              <w:rPr>
                <w:rFonts w:eastAsia="Calibri"/>
              </w:rPr>
              <w:t>3 пута</w:t>
            </w:r>
          </w:p>
        </w:tc>
        <w:tc>
          <w:tcPr>
            <w:tcW w:w="1186" w:type="dxa"/>
          </w:tcPr>
          <w:p w14:paraId="16F7FDC4" w14:textId="77777777" w:rsidR="0058340D" w:rsidRPr="00FE7238" w:rsidRDefault="0058340D" w:rsidP="00777458">
            <w:pPr>
              <w:rPr>
                <w:rFonts w:eastAsia="Calibri"/>
              </w:rPr>
            </w:pPr>
            <w:r w:rsidRPr="00FE7238">
              <w:rPr>
                <w:rFonts w:eastAsia="Calibri"/>
              </w:rPr>
              <w:t>Недељно</w:t>
            </w:r>
          </w:p>
        </w:tc>
        <w:tc>
          <w:tcPr>
            <w:tcW w:w="1762" w:type="dxa"/>
          </w:tcPr>
          <w:p w14:paraId="42CF0BCA" w14:textId="77777777" w:rsidR="0058340D" w:rsidRPr="00FE7238" w:rsidRDefault="0058340D" w:rsidP="00777458">
            <w:pPr>
              <w:rPr>
                <w:rFonts w:eastAsia="Calibri"/>
              </w:rPr>
            </w:pPr>
            <w:r w:rsidRPr="00FE7238">
              <w:rPr>
                <w:rFonts w:eastAsia="Calibri"/>
              </w:rPr>
              <w:t>До 8 часова</w:t>
            </w:r>
          </w:p>
        </w:tc>
      </w:tr>
      <w:tr w:rsidR="0058340D" w:rsidRPr="00FE7238" w14:paraId="73BFBF25" w14:textId="77777777" w:rsidTr="00777458">
        <w:tc>
          <w:tcPr>
            <w:tcW w:w="817" w:type="dxa"/>
          </w:tcPr>
          <w:p w14:paraId="641C8CFB" w14:textId="77777777" w:rsidR="0058340D" w:rsidRPr="00FE7238" w:rsidRDefault="0058340D" w:rsidP="00777458">
            <w:pPr>
              <w:rPr>
                <w:rFonts w:eastAsia="Calibri"/>
              </w:rPr>
            </w:pPr>
            <w:r w:rsidRPr="00FE7238">
              <w:rPr>
                <w:rFonts w:eastAsia="Calibri"/>
              </w:rPr>
              <w:t>6.</w:t>
            </w:r>
          </w:p>
        </w:tc>
        <w:tc>
          <w:tcPr>
            <w:tcW w:w="3577" w:type="dxa"/>
          </w:tcPr>
          <w:p w14:paraId="36597198" w14:textId="77777777" w:rsidR="0058340D" w:rsidRPr="00FE7238" w:rsidRDefault="0058340D" w:rsidP="00777458">
            <w:pPr>
              <w:rPr>
                <w:rFonts w:eastAsia="Calibri"/>
              </w:rPr>
            </w:pPr>
            <w:r w:rsidRPr="00FE7238">
              <w:rPr>
                <w:rFonts w:eastAsia="Calibri"/>
              </w:rPr>
              <w:t>Замрзнуто пилеће месо</w:t>
            </w:r>
          </w:p>
        </w:tc>
        <w:tc>
          <w:tcPr>
            <w:tcW w:w="1474" w:type="dxa"/>
          </w:tcPr>
          <w:p w14:paraId="2067AA17" w14:textId="77777777" w:rsidR="0058340D" w:rsidRPr="00FE7238" w:rsidRDefault="0058340D" w:rsidP="00777458">
            <w:pPr>
              <w:rPr>
                <w:rFonts w:eastAsia="Calibri"/>
              </w:rPr>
            </w:pPr>
            <w:r w:rsidRPr="00FE7238">
              <w:rPr>
                <w:rFonts w:eastAsia="Calibri"/>
              </w:rPr>
              <w:t>5 пута</w:t>
            </w:r>
          </w:p>
        </w:tc>
        <w:tc>
          <w:tcPr>
            <w:tcW w:w="1186" w:type="dxa"/>
          </w:tcPr>
          <w:p w14:paraId="43F4EDFA" w14:textId="77777777" w:rsidR="0058340D" w:rsidRPr="00FE7238" w:rsidRDefault="0058340D" w:rsidP="00777458">
            <w:pPr>
              <w:rPr>
                <w:rFonts w:eastAsia="Calibri"/>
              </w:rPr>
            </w:pPr>
            <w:r w:rsidRPr="00FE7238">
              <w:rPr>
                <w:rFonts w:eastAsia="Calibri"/>
              </w:rPr>
              <w:t>Недељно</w:t>
            </w:r>
          </w:p>
        </w:tc>
        <w:tc>
          <w:tcPr>
            <w:tcW w:w="1762" w:type="dxa"/>
          </w:tcPr>
          <w:p w14:paraId="265A5D73" w14:textId="77777777" w:rsidR="0058340D" w:rsidRPr="00FE7238" w:rsidRDefault="0058340D" w:rsidP="00777458">
            <w:pPr>
              <w:rPr>
                <w:rFonts w:eastAsia="Calibri"/>
              </w:rPr>
            </w:pPr>
            <w:r w:rsidRPr="00FE7238">
              <w:rPr>
                <w:rFonts w:eastAsia="Calibri"/>
              </w:rPr>
              <w:t>До 8 часова</w:t>
            </w:r>
          </w:p>
        </w:tc>
      </w:tr>
      <w:tr w:rsidR="0058340D" w:rsidRPr="00FE7238" w14:paraId="007DC4AE" w14:textId="77777777" w:rsidTr="00777458">
        <w:tc>
          <w:tcPr>
            <w:tcW w:w="817" w:type="dxa"/>
          </w:tcPr>
          <w:p w14:paraId="1E14DB64" w14:textId="77777777" w:rsidR="0058340D" w:rsidRPr="00FE7238" w:rsidRDefault="0058340D" w:rsidP="00777458">
            <w:pPr>
              <w:rPr>
                <w:rFonts w:eastAsia="Calibri"/>
              </w:rPr>
            </w:pPr>
            <w:r w:rsidRPr="00FE7238">
              <w:rPr>
                <w:rFonts w:eastAsia="Calibri"/>
              </w:rPr>
              <w:t>7.</w:t>
            </w:r>
          </w:p>
        </w:tc>
        <w:tc>
          <w:tcPr>
            <w:tcW w:w="3577" w:type="dxa"/>
          </w:tcPr>
          <w:p w14:paraId="213142DA" w14:textId="77777777" w:rsidR="0058340D" w:rsidRPr="00FE7238" w:rsidRDefault="0058340D" w:rsidP="00777458">
            <w:pPr>
              <w:rPr>
                <w:rFonts w:eastAsia="Calibri"/>
              </w:rPr>
            </w:pPr>
            <w:r w:rsidRPr="00FE7238">
              <w:rPr>
                <w:rFonts w:eastAsia="Calibri"/>
              </w:rPr>
              <w:t>Замрзнута риба</w:t>
            </w:r>
          </w:p>
        </w:tc>
        <w:tc>
          <w:tcPr>
            <w:tcW w:w="1474" w:type="dxa"/>
          </w:tcPr>
          <w:p w14:paraId="79DE6F85" w14:textId="77777777" w:rsidR="0058340D" w:rsidRPr="00FE7238" w:rsidRDefault="0058340D" w:rsidP="00777458">
            <w:pPr>
              <w:rPr>
                <w:rFonts w:eastAsia="Calibri"/>
              </w:rPr>
            </w:pPr>
            <w:r w:rsidRPr="00FE7238">
              <w:rPr>
                <w:rFonts w:eastAsia="Calibri"/>
              </w:rPr>
              <w:t>5 пута</w:t>
            </w:r>
          </w:p>
        </w:tc>
        <w:tc>
          <w:tcPr>
            <w:tcW w:w="1186" w:type="dxa"/>
          </w:tcPr>
          <w:p w14:paraId="656948B6" w14:textId="77777777" w:rsidR="0058340D" w:rsidRPr="00FE7238" w:rsidRDefault="0058340D" w:rsidP="00777458">
            <w:pPr>
              <w:rPr>
                <w:rFonts w:eastAsia="Calibri"/>
              </w:rPr>
            </w:pPr>
            <w:r w:rsidRPr="00FE7238">
              <w:rPr>
                <w:rFonts w:eastAsia="Calibri"/>
              </w:rPr>
              <w:t>Недељно</w:t>
            </w:r>
          </w:p>
        </w:tc>
        <w:tc>
          <w:tcPr>
            <w:tcW w:w="1762" w:type="dxa"/>
          </w:tcPr>
          <w:p w14:paraId="131750A7" w14:textId="77777777" w:rsidR="0058340D" w:rsidRPr="00FE7238" w:rsidRDefault="0058340D" w:rsidP="00777458">
            <w:pPr>
              <w:rPr>
                <w:rFonts w:eastAsia="Calibri"/>
              </w:rPr>
            </w:pPr>
            <w:r w:rsidRPr="00FE7238">
              <w:rPr>
                <w:rFonts w:eastAsia="Calibri"/>
              </w:rPr>
              <w:t>До 8 часова</w:t>
            </w:r>
          </w:p>
        </w:tc>
      </w:tr>
      <w:tr w:rsidR="0058340D" w:rsidRPr="00FE7238" w14:paraId="509049CF" w14:textId="77777777" w:rsidTr="00777458">
        <w:tc>
          <w:tcPr>
            <w:tcW w:w="817" w:type="dxa"/>
          </w:tcPr>
          <w:p w14:paraId="73EEE88D" w14:textId="77777777" w:rsidR="0058340D" w:rsidRPr="00FE7238" w:rsidRDefault="0058340D" w:rsidP="00777458">
            <w:pPr>
              <w:rPr>
                <w:rFonts w:eastAsia="Calibri"/>
              </w:rPr>
            </w:pPr>
            <w:r w:rsidRPr="00FE7238">
              <w:rPr>
                <w:rFonts w:eastAsia="Calibri"/>
              </w:rPr>
              <w:t xml:space="preserve">8. </w:t>
            </w:r>
          </w:p>
        </w:tc>
        <w:tc>
          <w:tcPr>
            <w:tcW w:w="3577" w:type="dxa"/>
          </w:tcPr>
          <w:p w14:paraId="2F5C62E9" w14:textId="77777777" w:rsidR="0058340D" w:rsidRPr="00FE7238" w:rsidRDefault="0058340D" w:rsidP="00777458">
            <w:pPr>
              <w:rPr>
                <w:rFonts w:eastAsia="Calibri"/>
              </w:rPr>
            </w:pPr>
            <w:r w:rsidRPr="00FE7238">
              <w:rPr>
                <w:rFonts w:eastAsia="Calibri"/>
              </w:rPr>
              <w:t>Месне прерађевине</w:t>
            </w:r>
          </w:p>
        </w:tc>
        <w:tc>
          <w:tcPr>
            <w:tcW w:w="1474" w:type="dxa"/>
          </w:tcPr>
          <w:p w14:paraId="064B4310" w14:textId="77777777" w:rsidR="0058340D" w:rsidRPr="00FE7238" w:rsidRDefault="0058340D" w:rsidP="00777458">
            <w:pPr>
              <w:rPr>
                <w:rFonts w:eastAsia="Calibri"/>
              </w:rPr>
            </w:pPr>
            <w:r w:rsidRPr="00FE7238">
              <w:rPr>
                <w:rFonts w:eastAsia="Calibri"/>
              </w:rPr>
              <w:t>3 пута</w:t>
            </w:r>
          </w:p>
        </w:tc>
        <w:tc>
          <w:tcPr>
            <w:tcW w:w="1186" w:type="dxa"/>
          </w:tcPr>
          <w:p w14:paraId="10587C0E" w14:textId="77777777" w:rsidR="0058340D" w:rsidRPr="00FE7238" w:rsidRDefault="0058340D" w:rsidP="00777458">
            <w:pPr>
              <w:rPr>
                <w:rFonts w:eastAsia="Calibri"/>
              </w:rPr>
            </w:pPr>
            <w:r w:rsidRPr="00FE7238">
              <w:rPr>
                <w:rFonts w:eastAsia="Calibri"/>
              </w:rPr>
              <w:t>Недељно</w:t>
            </w:r>
          </w:p>
        </w:tc>
        <w:tc>
          <w:tcPr>
            <w:tcW w:w="1762" w:type="dxa"/>
          </w:tcPr>
          <w:p w14:paraId="2D9BE440" w14:textId="77777777" w:rsidR="0058340D" w:rsidRPr="00FE7238" w:rsidRDefault="0058340D" w:rsidP="00777458">
            <w:pPr>
              <w:rPr>
                <w:rFonts w:eastAsia="Calibri"/>
              </w:rPr>
            </w:pPr>
            <w:r w:rsidRPr="00FE7238">
              <w:rPr>
                <w:rFonts w:eastAsia="Calibri"/>
              </w:rPr>
              <w:t>До 8 часова</w:t>
            </w:r>
          </w:p>
        </w:tc>
      </w:tr>
      <w:tr w:rsidR="0058340D" w:rsidRPr="00FE7238" w14:paraId="451AC139" w14:textId="77777777" w:rsidTr="00777458">
        <w:tc>
          <w:tcPr>
            <w:tcW w:w="817" w:type="dxa"/>
          </w:tcPr>
          <w:p w14:paraId="4A6C6CE1" w14:textId="77777777" w:rsidR="0058340D" w:rsidRPr="00FE7238" w:rsidRDefault="0058340D" w:rsidP="00777458">
            <w:pPr>
              <w:rPr>
                <w:rFonts w:eastAsia="Calibri"/>
              </w:rPr>
            </w:pPr>
            <w:r w:rsidRPr="00FE7238">
              <w:rPr>
                <w:rFonts w:eastAsia="Calibri"/>
              </w:rPr>
              <w:t>9.</w:t>
            </w:r>
          </w:p>
        </w:tc>
        <w:tc>
          <w:tcPr>
            <w:tcW w:w="3577" w:type="dxa"/>
          </w:tcPr>
          <w:p w14:paraId="3C99D60B" w14:textId="77777777" w:rsidR="0058340D" w:rsidRPr="00FE7238" w:rsidRDefault="0058340D" w:rsidP="00777458">
            <w:pPr>
              <w:rPr>
                <w:rFonts w:eastAsia="Calibri"/>
              </w:rPr>
            </w:pPr>
            <w:r w:rsidRPr="00FE7238">
              <w:rPr>
                <w:rFonts w:eastAsia="Calibri"/>
              </w:rPr>
              <w:t>Конзервисано поврће</w:t>
            </w:r>
          </w:p>
        </w:tc>
        <w:tc>
          <w:tcPr>
            <w:tcW w:w="1474" w:type="dxa"/>
          </w:tcPr>
          <w:p w14:paraId="74B549D2" w14:textId="77777777" w:rsidR="0058340D" w:rsidRPr="00FE7238" w:rsidRDefault="0058340D" w:rsidP="00777458">
            <w:pPr>
              <w:rPr>
                <w:rFonts w:eastAsia="Calibri"/>
              </w:rPr>
            </w:pPr>
            <w:r w:rsidRPr="00FE7238">
              <w:rPr>
                <w:rFonts w:eastAsia="Calibri"/>
              </w:rPr>
              <w:t>2 пута</w:t>
            </w:r>
          </w:p>
        </w:tc>
        <w:tc>
          <w:tcPr>
            <w:tcW w:w="1186" w:type="dxa"/>
          </w:tcPr>
          <w:p w14:paraId="69DDF7B8" w14:textId="77777777" w:rsidR="0058340D" w:rsidRPr="00FE7238" w:rsidRDefault="0058340D" w:rsidP="00777458">
            <w:pPr>
              <w:rPr>
                <w:rFonts w:eastAsia="Calibri"/>
              </w:rPr>
            </w:pPr>
            <w:r w:rsidRPr="00FE7238">
              <w:rPr>
                <w:rFonts w:eastAsia="Calibri"/>
              </w:rPr>
              <w:t>Недељно</w:t>
            </w:r>
          </w:p>
        </w:tc>
        <w:tc>
          <w:tcPr>
            <w:tcW w:w="1762" w:type="dxa"/>
          </w:tcPr>
          <w:p w14:paraId="03754668" w14:textId="77777777" w:rsidR="0058340D" w:rsidRPr="00FE7238" w:rsidRDefault="0058340D" w:rsidP="00777458">
            <w:pPr>
              <w:rPr>
                <w:rFonts w:eastAsia="Calibri"/>
              </w:rPr>
            </w:pPr>
            <w:r w:rsidRPr="00FE7238">
              <w:rPr>
                <w:rFonts w:eastAsia="Calibri"/>
              </w:rPr>
              <w:t>До 8 часова</w:t>
            </w:r>
          </w:p>
        </w:tc>
      </w:tr>
      <w:tr w:rsidR="0058340D" w:rsidRPr="00FE7238" w14:paraId="5F66624F" w14:textId="77777777" w:rsidTr="00777458">
        <w:tc>
          <w:tcPr>
            <w:tcW w:w="817" w:type="dxa"/>
          </w:tcPr>
          <w:p w14:paraId="2E737F73" w14:textId="77777777" w:rsidR="0058340D" w:rsidRPr="00FE7238" w:rsidRDefault="0058340D" w:rsidP="00777458">
            <w:pPr>
              <w:rPr>
                <w:rFonts w:eastAsia="Calibri"/>
              </w:rPr>
            </w:pPr>
            <w:r w:rsidRPr="00FE7238">
              <w:rPr>
                <w:rFonts w:eastAsia="Calibri"/>
              </w:rPr>
              <w:t>10.</w:t>
            </w:r>
          </w:p>
        </w:tc>
        <w:tc>
          <w:tcPr>
            <w:tcW w:w="3577" w:type="dxa"/>
          </w:tcPr>
          <w:p w14:paraId="1FED2D28" w14:textId="77777777" w:rsidR="0058340D" w:rsidRPr="00FE7238" w:rsidRDefault="0058340D" w:rsidP="00777458">
            <w:pPr>
              <w:rPr>
                <w:rFonts w:eastAsia="Calibri"/>
              </w:rPr>
            </w:pPr>
            <w:r w:rsidRPr="00FE7238">
              <w:rPr>
                <w:rFonts w:eastAsia="Calibri"/>
              </w:rPr>
              <w:t>Замрзнуто воће и поврће</w:t>
            </w:r>
          </w:p>
        </w:tc>
        <w:tc>
          <w:tcPr>
            <w:tcW w:w="1474" w:type="dxa"/>
          </w:tcPr>
          <w:p w14:paraId="68EA0ADB" w14:textId="77777777" w:rsidR="0058340D" w:rsidRPr="00FE7238" w:rsidRDefault="0058340D" w:rsidP="00777458">
            <w:pPr>
              <w:rPr>
                <w:rFonts w:eastAsia="Calibri"/>
              </w:rPr>
            </w:pPr>
            <w:r w:rsidRPr="00FE7238">
              <w:rPr>
                <w:rFonts w:eastAsia="Calibri"/>
              </w:rPr>
              <w:t>5 пута</w:t>
            </w:r>
          </w:p>
        </w:tc>
        <w:tc>
          <w:tcPr>
            <w:tcW w:w="1186" w:type="dxa"/>
          </w:tcPr>
          <w:p w14:paraId="75AF5DA7" w14:textId="77777777" w:rsidR="0058340D" w:rsidRPr="00FE7238" w:rsidRDefault="0058340D" w:rsidP="00777458">
            <w:pPr>
              <w:rPr>
                <w:rFonts w:eastAsia="Calibri"/>
              </w:rPr>
            </w:pPr>
            <w:r w:rsidRPr="00FE7238">
              <w:rPr>
                <w:rFonts w:eastAsia="Calibri"/>
              </w:rPr>
              <w:t>Недељно</w:t>
            </w:r>
          </w:p>
        </w:tc>
        <w:tc>
          <w:tcPr>
            <w:tcW w:w="1762" w:type="dxa"/>
          </w:tcPr>
          <w:p w14:paraId="63A8D7A9" w14:textId="77777777" w:rsidR="0058340D" w:rsidRPr="00FE7238" w:rsidRDefault="0058340D" w:rsidP="00777458">
            <w:pPr>
              <w:rPr>
                <w:rFonts w:eastAsia="Calibri"/>
              </w:rPr>
            </w:pPr>
            <w:r w:rsidRPr="00FE7238">
              <w:rPr>
                <w:rFonts w:eastAsia="Calibri"/>
              </w:rPr>
              <w:t>До 8 часова</w:t>
            </w:r>
          </w:p>
        </w:tc>
      </w:tr>
      <w:tr w:rsidR="0058340D" w:rsidRPr="00FE7238" w14:paraId="422E5C22" w14:textId="77777777" w:rsidTr="00777458">
        <w:tc>
          <w:tcPr>
            <w:tcW w:w="817" w:type="dxa"/>
          </w:tcPr>
          <w:p w14:paraId="75D64A76" w14:textId="77777777" w:rsidR="0058340D" w:rsidRPr="00FE7238" w:rsidRDefault="0058340D" w:rsidP="00777458">
            <w:pPr>
              <w:rPr>
                <w:rFonts w:eastAsia="Calibri"/>
              </w:rPr>
            </w:pPr>
            <w:r w:rsidRPr="00FE7238">
              <w:rPr>
                <w:rFonts w:eastAsia="Calibri"/>
              </w:rPr>
              <w:t>11.</w:t>
            </w:r>
          </w:p>
        </w:tc>
        <w:tc>
          <w:tcPr>
            <w:tcW w:w="3577" w:type="dxa"/>
          </w:tcPr>
          <w:p w14:paraId="38F381EF" w14:textId="77777777" w:rsidR="0058340D" w:rsidRPr="00FE7238" w:rsidRDefault="0058340D" w:rsidP="00777458">
            <w:pPr>
              <w:rPr>
                <w:rFonts w:eastAsia="Calibri"/>
              </w:rPr>
            </w:pPr>
            <w:r w:rsidRPr="00FE7238">
              <w:rPr>
                <w:rFonts w:eastAsia="Calibri"/>
              </w:rPr>
              <w:t>Свеже воће и поврће</w:t>
            </w:r>
          </w:p>
        </w:tc>
        <w:tc>
          <w:tcPr>
            <w:tcW w:w="1474" w:type="dxa"/>
          </w:tcPr>
          <w:p w14:paraId="70CC8B68" w14:textId="77777777" w:rsidR="0058340D" w:rsidRPr="00FE7238" w:rsidRDefault="0058340D" w:rsidP="00777458">
            <w:pPr>
              <w:rPr>
                <w:rFonts w:eastAsia="Calibri"/>
              </w:rPr>
            </w:pPr>
            <w:r w:rsidRPr="00FE7238">
              <w:rPr>
                <w:rFonts w:eastAsia="Calibri"/>
              </w:rPr>
              <w:t>5 пута</w:t>
            </w:r>
          </w:p>
        </w:tc>
        <w:tc>
          <w:tcPr>
            <w:tcW w:w="1186" w:type="dxa"/>
          </w:tcPr>
          <w:p w14:paraId="720D0FF6" w14:textId="77777777" w:rsidR="0058340D" w:rsidRPr="00FE7238" w:rsidRDefault="0058340D" w:rsidP="00777458">
            <w:pPr>
              <w:rPr>
                <w:rFonts w:eastAsia="Calibri"/>
              </w:rPr>
            </w:pPr>
            <w:r w:rsidRPr="00FE7238">
              <w:rPr>
                <w:rFonts w:eastAsia="Calibri"/>
              </w:rPr>
              <w:t>Недељно</w:t>
            </w:r>
          </w:p>
        </w:tc>
        <w:tc>
          <w:tcPr>
            <w:tcW w:w="1762" w:type="dxa"/>
          </w:tcPr>
          <w:p w14:paraId="7A2A41E1" w14:textId="77777777" w:rsidR="0058340D" w:rsidRPr="00FE7238" w:rsidRDefault="0058340D" w:rsidP="00777458">
            <w:pPr>
              <w:rPr>
                <w:rFonts w:eastAsia="Calibri"/>
              </w:rPr>
            </w:pPr>
            <w:r w:rsidRPr="00FE7238">
              <w:rPr>
                <w:rFonts w:eastAsia="Calibri"/>
              </w:rPr>
              <w:t>До 8 часова</w:t>
            </w:r>
          </w:p>
        </w:tc>
      </w:tr>
      <w:tr w:rsidR="0058340D" w:rsidRPr="00FE7238" w14:paraId="5306DF68" w14:textId="77777777" w:rsidTr="00777458">
        <w:tc>
          <w:tcPr>
            <w:tcW w:w="817" w:type="dxa"/>
          </w:tcPr>
          <w:p w14:paraId="079166E3" w14:textId="77777777" w:rsidR="0058340D" w:rsidRPr="00FE7238" w:rsidRDefault="0058340D" w:rsidP="00777458">
            <w:pPr>
              <w:rPr>
                <w:rFonts w:eastAsia="Calibri"/>
              </w:rPr>
            </w:pPr>
            <w:r w:rsidRPr="00FE7238">
              <w:rPr>
                <w:rFonts w:eastAsia="Calibri"/>
              </w:rPr>
              <w:t>12.</w:t>
            </w:r>
          </w:p>
        </w:tc>
        <w:tc>
          <w:tcPr>
            <w:tcW w:w="3577" w:type="dxa"/>
          </w:tcPr>
          <w:p w14:paraId="7024C078" w14:textId="77777777" w:rsidR="0058340D" w:rsidRPr="00FE7238" w:rsidRDefault="0058340D" w:rsidP="00777458">
            <w:pPr>
              <w:rPr>
                <w:rFonts w:eastAsia="Calibri"/>
              </w:rPr>
            </w:pPr>
            <w:r w:rsidRPr="00FE7238">
              <w:rPr>
                <w:rFonts w:eastAsia="Calibri"/>
              </w:rPr>
              <w:t>Остали прехрамбени производи</w:t>
            </w:r>
          </w:p>
        </w:tc>
        <w:tc>
          <w:tcPr>
            <w:tcW w:w="1474" w:type="dxa"/>
          </w:tcPr>
          <w:p w14:paraId="4CF8A9AA" w14:textId="77777777" w:rsidR="0058340D" w:rsidRPr="00FE7238" w:rsidRDefault="0058340D" w:rsidP="00777458">
            <w:pPr>
              <w:rPr>
                <w:rFonts w:eastAsia="Calibri"/>
              </w:rPr>
            </w:pPr>
            <w:r w:rsidRPr="00FE7238">
              <w:rPr>
                <w:rFonts w:eastAsia="Calibri"/>
              </w:rPr>
              <w:t>5 пута</w:t>
            </w:r>
          </w:p>
        </w:tc>
        <w:tc>
          <w:tcPr>
            <w:tcW w:w="1186" w:type="dxa"/>
          </w:tcPr>
          <w:p w14:paraId="7A91B226" w14:textId="77777777" w:rsidR="0058340D" w:rsidRPr="00FE7238" w:rsidRDefault="0058340D" w:rsidP="00777458">
            <w:pPr>
              <w:rPr>
                <w:rFonts w:eastAsia="Calibri"/>
              </w:rPr>
            </w:pPr>
            <w:r w:rsidRPr="00FE7238">
              <w:rPr>
                <w:rFonts w:eastAsia="Calibri"/>
              </w:rPr>
              <w:t>Недељно</w:t>
            </w:r>
          </w:p>
        </w:tc>
        <w:tc>
          <w:tcPr>
            <w:tcW w:w="1762" w:type="dxa"/>
          </w:tcPr>
          <w:p w14:paraId="426C6260" w14:textId="77777777" w:rsidR="0058340D" w:rsidRPr="00FE7238" w:rsidRDefault="0058340D" w:rsidP="00777458">
            <w:pPr>
              <w:rPr>
                <w:rFonts w:eastAsia="Calibri"/>
              </w:rPr>
            </w:pPr>
            <w:r w:rsidRPr="00FE7238">
              <w:rPr>
                <w:rFonts w:eastAsia="Calibri"/>
              </w:rPr>
              <w:t>До 8 часова</w:t>
            </w:r>
          </w:p>
        </w:tc>
      </w:tr>
    </w:tbl>
    <w:p w14:paraId="49B56D26" w14:textId="77777777" w:rsidR="0058340D" w:rsidRPr="00FE7238" w:rsidRDefault="0058340D" w:rsidP="0058340D">
      <w:pPr>
        <w:widowControl w:val="0"/>
        <w:autoSpaceDE w:val="0"/>
        <w:autoSpaceDN w:val="0"/>
        <w:adjustRightInd w:val="0"/>
        <w:rPr>
          <w:lang w:val="sr-Cyrl-RS"/>
        </w:rPr>
      </w:pPr>
    </w:p>
    <w:p w14:paraId="502938E0" w14:textId="77777777" w:rsidR="0058340D" w:rsidRPr="00FE7238" w:rsidRDefault="0058340D" w:rsidP="0058340D">
      <w:pPr>
        <w:widowControl w:val="0"/>
        <w:autoSpaceDE w:val="0"/>
        <w:autoSpaceDN w:val="0"/>
        <w:adjustRightInd w:val="0"/>
        <w:ind w:left="816"/>
        <w:rPr>
          <w:rFonts w:ascii="Times New Roman CYR" w:hAnsi="Times New Roman CYR" w:cs="Times New Roman CYR"/>
          <w:b/>
          <w:bCs/>
          <w:u w:val="single"/>
          <w:lang w:val="en-US"/>
        </w:rPr>
      </w:pPr>
      <w:r w:rsidRPr="00FE7238">
        <w:rPr>
          <w:rFonts w:ascii="Times New Roman CYR" w:hAnsi="Times New Roman CYR" w:cs="Times New Roman CYR"/>
          <w:b/>
          <w:bCs/>
          <w:u w:val="single"/>
          <w:lang w:val="sr-Cyrl-RS"/>
        </w:rPr>
        <w:t>Д</w:t>
      </w:r>
      <w:r w:rsidRPr="00FE7238">
        <w:rPr>
          <w:rFonts w:ascii="Times New Roman CYR" w:hAnsi="Times New Roman CYR" w:cs="Times New Roman CYR"/>
          <w:b/>
          <w:bCs/>
          <w:u w:val="single"/>
          <w:lang w:val="en-US"/>
        </w:rPr>
        <w:t>инамика испоруке свежег воћа и поврћа за:</w:t>
      </w:r>
    </w:p>
    <w:p w14:paraId="5877BCB2" w14:textId="77777777" w:rsidR="0058340D" w:rsidRPr="00FE7238" w:rsidRDefault="0058340D" w:rsidP="0058340D">
      <w:pPr>
        <w:widowControl w:val="0"/>
        <w:autoSpaceDE w:val="0"/>
        <w:autoSpaceDN w:val="0"/>
        <w:adjustRightInd w:val="0"/>
        <w:ind w:left="816"/>
        <w:rPr>
          <w:rFonts w:ascii="Times New Roman CYR" w:hAnsi="Times New Roman CYR" w:cs="Times New Roman CYR"/>
          <w:b/>
          <w:bCs/>
          <w:u w:val="single"/>
          <w:lang w:val="en-US"/>
        </w:rPr>
      </w:pPr>
    </w:p>
    <w:tbl>
      <w:tblPr>
        <w:tblStyle w:val="TableGrid"/>
        <w:tblW w:w="0" w:type="auto"/>
        <w:tblLayout w:type="fixed"/>
        <w:tblLook w:val="04A0" w:firstRow="1" w:lastRow="0" w:firstColumn="1" w:lastColumn="0" w:noHBand="0" w:noVBand="1"/>
      </w:tblPr>
      <w:tblGrid>
        <w:gridCol w:w="601"/>
        <w:gridCol w:w="2626"/>
        <w:gridCol w:w="5528"/>
      </w:tblGrid>
      <w:tr w:rsidR="0058340D" w:rsidRPr="00FE7238" w14:paraId="735C9E92" w14:textId="77777777" w:rsidTr="00777458">
        <w:tc>
          <w:tcPr>
            <w:tcW w:w="601" w:type="dxa"/>
            <w:vAlign w:val="center"/>
          </w:tcPr>
          <w:p w14:paraId="048ED1E8" w14:textId="77777777" w:rsidR="0058340D" w:rsidRPr="00FE7238" w:rsidRDefault="0058340D" w:rsidP="00777458">
            <w:pPr>
              <w:jc w:val="center"/>
              <w:rPr>
                <w:rFonts w:eastAsia="Calibri"/>
                <w:b/>
                <w:sz w:val="22"/>
                <w:szCs w:val="22"/>
              </w:rPr>
            </w:pPr>
            <w:r w:rsidRPr="00FE7238">
              <w:rPr>
                <w:rFonts w:eastAsia="Calibri"/>
                <w:b/>
                <w:sz w:val="22"/>
                <w:szCs w:val="22"/>
              </w:rPr>
              <w:t>Р.б.</w:t>
            </w:r>
          </w:p>
        </w:tc>
        <w:tc>
          <w:tcPr>
            <w:tcW w:w="2626" w:type="dxa"/>
            <w:vAlign w:val="center"/>
          </w:tcPr>
          <w:p w14:paraId="76177191" w14:textId="77777777" w:rsidR="0058340D" w:rsidRPr="00FE7238" w:rsidRDefault="0058340D" w:rsidP="00777458">
            <w:pPr>
              <w:jc w:val="center"/>
              <w:rPr>
                <w:rFonts w:eastAsia="Calibri"/>
                <w:b/>
              </w:rPr>
            </w:pPr>
            <w:r w:rsidRPr="00FE7238">
              <w:rPr>
                <w:rFonts w:eastAsia="Calibri"/>
                <w:b/>
              </w:rPr>
              <w:t>Врста намирнице</w:t>
            </w:r>
          </w:p>
        </w:tc>
        <w:tc>
          <w:tcPr>
            <w:tcW w:w="5528" w:type="dxa"/>
            <w:vAlign w:val="center"/>
          </w:tcPr>
          <w:p w14:paraId="7C6CC208" w14:textId="77777777" w:rsidR="0058340D" w:rsidRPr="00FE7238" w:rsidRDefault="0058340D" w:rsidP="00777458">
            <w:pPr>
              <w:jc w:val="center"/>
              <w:rPr>
                <w:rFonts w:eastAsia="Calibri"/>
                <w:b/>
              </w:rPr>
            </w:pPr>
            <w:r w:rsidRPr="00FE7238">
              <w:rPr>
                <w:rFonts w:eastAsia="Calibri"/>
                <w:b/>
              </w:rPr>
              <w:t>Месеци у години</w:t>
            </w:r>
          </w:p>
        </w:tc>
      </w:tr>
      <w:tr w:rsidR="0058340D" w:rsidRPr="00FE7238" w14:paraId="55D36B11" w14:textId="77777777" w:rsidTr="00777458">
        <w:tc>
          <w:tcPr>
            <w:tcW w:w="601" w:type="dxa"/>
          </w:tcPr>
          <w:p w14:paraId="433C3602" w14:textId="77777777" w:rsidR="0058340D" w:rsidRPr="00FE7238" w:rsidRDefault="0058340D" w:rsidP="00777458">
            <w:pPr>
              <w:rPr>
                <w:rFonts w:eastAsia="Calibri"/>
              </w:rPr>
            </w:pPr>
            <w:r w:rsidRPr="00FE7238">
              <w:rPr>
                <w:rFonts w:eastAsia="Calibri"/>
              </w:rPr>
              <w:t>1.</w:t>
            </w:r>
          </w:p>
        </w:tc>
        <w:tc>
          <w:tcPr>
            <w:tcW w:w="2626" w:type="dxa"/>
            <w:vAlign w:val="center"/>
          </w:tcPr>
          <w:p w14:paraId="77F0C503" w14:textId="77777777" w:rsidR="0058340D" w:rsidRPr="00FE7238" w:rsidRDefault="0058340D" w:rsidP="00777458">
            <w:pPr>
              <w:rPr>
                <w:rFonts w:eastAsia="Calibri"/>
              </w:rPr>
            </w:pPr>
            <w:r w:rsidRPr="00FE7238">
              <w:rPr>
                <w:rFonts w:eastAsia="Calibri"/>
              </w:rPr>
              <w:t>Шаргарепа</w:t>
            </w:r>
          </w:p>
        </w:tc>
        <w:tc>
          <w:tcPr>
            <w:tcW w:w="5528" w:type="dxa"/>
            <w:vAlign w:val="center"/>
          </w:tcPr>
          <w:p w14:paraId="6AC2FF92" w14:textId="77777777" w:rsidR="0058340D" w:rsidRPr="00FE7238" w:rsidRDefault="0058340D" w:rsidP="00777458">
            <w:pPr>
              <w:rPr>
                <w:rFonts w:eastAsia="Calibri"/>
                <w:lang w:val="en-US"/>
              </w:rPr>
            </w:pPr>
            <w:r w:rsidRPr="00FE7238">
              <w:rPr>
                <w:rFonts w:eastAsia="Calibri"/>
                <w:lang w:val="sr-Cyrl-RS"/>
              </w:rPr>
              <w:t>јануар, фебруар,март, април, мај, јун, јул, август, септембар, октобар, новембар, децембар</w:t>
            </w:r>
          </w:p>
        </w:tc>
      </w:tr>
      <w:tr w:rsidR="0058340D" w:rsidRPr="00FE7238" w14:paraId="0FDD8B56" w14:textId="77777777" w:rsidTr="00777458">
        <w:tc>
          <w:tcPr>
            <w:tcW w:w="601" w:type="dxa"/>
          </w:tcPr>
          <w:p w14:paraId="2ABF3BA7" w14:textId="77777777" w:rsidR="0058340D" w:rsidRPr="00FE7238" w:rsidRDefault="0058340D" w:rsidP="00777458">
            <w:pPr>
              <w:rPr>
                <w:rFonts w:eastAsia="Calibri"/>
              </w:rPr>
            </w:pPr>
            <w:r w:rsidRPr="00FE7238">
              <w:rPr>
                <w:rFonts w:eastAsia="Calibri"/>
              </w:rPr>
              <w:t>2.</w:t>
            </w:r>
          </w:p>
        </w:tc>
        <w:tc>
          <w:tcPr>
            <w:tcW w:w="2626" w:type="dxa"/>
            <w:vAlign w:val="center"/>
          </w:tcPr>
          <w:p w14:paraId="05602C4B" w14:textId="77777777" w:rsidR="0058340D" w:rsidRPr="00FE7238" w:rsidRDefault="0058340D" w:rsidP="00777458">
            <w:pPr>
              <w:rPr>
                <w:rFonts w:eastAsia="Calibri"/>
              </w:rPr>
            </w:pPr>
            <w:r w:rsidRPr="00FE7238">
              <w:rPr>
                <w:rFonts w:eastAsia="Calibri"/>
              </w:rPr>
              <w:t>Карфиол</w:t>
            </w:r>
          </w:p>
        </w:tc>
        <w:tc>
          <w:tcPr>
            <w:tcW w:w="5528" w:type="dxa"/>
            <w:vAlign w:val="center"/>
          </w:tcPr>
          <w:p w14:paraId="558FFCAE" w14:textId="77777777" w:rsidR="0058340D" w:rsidRPr="00FE7238" w:rsidRDefault="0058340D" w:rsidP="00777458">
            <w:pPr>
              <w:rPr>
                <w:rFonts w:eastAsia="Calibri"/>
              </w:rPr>
            </w:pPr>
            <w:r w:rsidRPr="00FE7238">
              <w:rPr>
                <w:rFonts w:eastAsia="Calibri"/>
                <w:lang w:val="sr-Cyrl-RS"/>
              </w:rPr>
              <w:t>мај, јун, јул, август, септембар, октобар</w:t>
            </w:r>
          </w:p>
        </w:tc>
      </w:tr>
      <w:tr w:rsidR="0058340D" w:rsidRPr="00FE7238" w14:paraId="6145A358" w14:textId="77777777" w:rsidTr="00777458">
        <w:tc>
          <w:tcPr>
            <w:tcW w:w="601" w:type="dxa"/>
          </w:tcPr>
          <w:p w14:paraId="413719D7" w14:textId="77777777" w:rsidR="0058340D" w:rsidRPr="00FE7238" w:rsidRDefault="0058340D" w:rsidP="00777458">
            <w:pPr>
              <w:rPr>
                <w:rFonts w:eastAsia="Calibri"/>
              </w:rPr>
            </w:pPr>
            <w:r w:rsidRPr="00FE7238">
              <w:rPr>
                <w:rFonts w:eastAsia="Calibri"/>
              </w:rPr>
              <w:t>3.</w:t>
            </w:r>
          </w:p>
        </w:tc>
        <w:tc>
          <w:tcPr>
            <w:tcW w:w="2626" w:type="dxa"/>
            <w:vAlign w:val="center"/>
          </w:tcPr>
          <w:p w14:paraId="79E71E66" w14:textId="77777777" w:rsidR="0058340D" w:rsidRPr="00FE7238" w:rsidRDefault="0058340D" w:rsidP="00777458">
            <w:pPr>
              <w:rPr>
                <w:rFonts w:eastAsia="Calibri"/>
              </w:rPr>
            </w:pPr>
            <w:r w:rsidRPr="00FE7238">
              <w:rPr>
                <w:rFonts w:eastAsia="Calibri"/>
              </w:rPr>
              <w:t>Грашак</w:t>
            </w:r>
          </w:p>
        </w:tc>
        <w:tc>
          <w:tcPr>
            <w:tcW w:w="5528" w:type="dxa"/>
            <w:vAlign w:val="center"/>
          </w:tcPr>
          <w:p w14:paraId="32863255"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2786E446" w14:textId="77777777" w:rsidTr="00777458">
        <w:tc>
          <w:tcPr>
            <w:tcW w:w="601" w:type="dxa"/>
          </w:tcPr>
          <w:p w14:paraId="47985736" w14:textId="77777777" w:rsidR="0058340D" w:rsidRPr="00FE7238" w:rsidRDefault="0058340D" w:rsidP="00777458">
            <w:pPr>
              <w:rPr>
                <w:rFonts w:eastAsia="Calibri"/>
              </w:rPr>
            </w:pPr>
            <w:r w:rsidRPr="00FE7238">
              <w:rPr>
                <w:rFonts w:eastAsia="Calibri"/>
              </w:rPr>
              <w:t>4.</w:t>
            </w:r>
          </w:p>
        </w:tc>
        <w:tc>
          <w:tcPr>
            <w:tcW w:w="2626" w:type="dxa"/>
            <w:vAlign w:val="center"/>
          </w:tcPr>
          <w:p w14:paraId="3A569034" w14:textId="77777777" w:rsidR="0058340D" w:rsidRPr="00FE7238" w:rsidRDefault="0058340D" w:rsidP="00777458">
            <w:pPr>
              <w:rPr>
                <w:rFonts w:eastAsia="Calibri"/>
              </w:rPr>
            </w:pPr>
            <w:r w:rsidRPr="00FE7238">
              <w:rPr>
                <w:rFonts w:eastAsia="Calibri"/>
              </w:rPr>
              <w:t xml:space="preserve">Боранија </w:t>
            </w:r>
          </w:p>
        </w:tc>
        <w:tc>
          <w:tcPr>
            <w:tcW w:w="5528" w:type="dxa"/>
            <w:vAlign w:val="center"/>
          </w:tcPr>
          <w:p w14:paraId="25E6EFB6"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6F3F3743" w14:textId="77777777" w:rsidTr="00777458">
        <w:tc>
          <w:tcPr>
            <w:tcW w:w="601" w:type="dxa"/>
          </w:tcPr>
          <w:p w14:paraId="7CF00C05" w14:textId="77777777" w:rsidR="0058340D" w:rsidRPr="00FE7238" w:rsidRDefault="0058340D" w:rsidP="00777458">
            <w:pPr>
              <w:rPr>
                <w:rFonts w:eastAsia="Calibri"/>
              </w:rPr>
            </w:pPr>
            <w:r w:rsidRPr="00FE7238">
              <w:rPr>
                <w:rFonts w:eastAsia="Calibri"/>
              </w:rPr>
              <w:t>5.</w:t>
            </w:r>
          </w:p>
        </w:tc>
        <w:tc>
          <w:tcPr>
            <w:tcW w:w="2626" w:type="dxa"/>
            <w:vAlign w:val="center"/>
          </w:tcPr>
          <w:p w14:paraId="200A1DAB" w14:textId="77777777" w:rsidR="0058340D" w:rsidRPr="00FE7238" w:rsidRDefault="0058340D" w:rsidP="00777458">
            <w:pPr>
              <w:rPr>
                <w:rFonts w:eastAsia="Calibri"/>
                <w:lang w:val="sr-Cyrl-RS"/>
              </w:rPr>
            </w:pPr>
            <w:r w:rsidRPr="00FE7238">
              <w:rPr>
                <w:rFonts w:eastAsia="Calibri"/>
              </w:rPr>
              <w:t>Печурке</w:t>
            </w:r>
            <w:r w:rsidRPr="00FE7238">
              <w:rPr>
                <w:rFonts w:eastAsia="Calibri"/>
                <w:lang w:val="sr-Cyrl-RS"/>
              </w:rPr>
              <w:t>,</w:t>
            </w:r>
            <w:r w:rsidRPr="00FE7238">
              <w:rPr>
                <w:rFonts w:eastAsia="Calibri"/>
              </w:rPr>
              <w:t xml:space="preserve"> Шампињони</w:t>
            </w:r>
          </w:p>
        </w:tc>
        <w:tc>
          <w:tcPr>
            <w:tcW w:w="5528" w:type="dxa"/>
            <w:vAlign w:val="center"/>
          </w:tcPr>
          <w:p w14:paraId="3F20FAB8" w14:textId="77777777" w:rsidR="0058340D" w:rsidRPr="00FE7238" w:rsidRDefault="0058340D" w:rsidP="00777458">
            <w:pPr>
              <w:rPr>
                <w:rFonts w:eastAsia="Calibri"/>
                <w:lang w:val="en-US"/>
              </w:rPr>
            </w:pPr>
            <w:r w:rsidRPr="00FE7238">
              <w:rPr>
                <w:rFonts w:eastAsia="Calibri"/>
                <w:lang w:val="sr-Cyrl-RS"/>
              </w:rPr>
              <w:t>јануар, фебруар,март, април, мај, јун, јул, август, септембар, октобар, новембар, децембар</w:t>
            </w:r>
          </w:p>
        </w:tc>
      </w:tr>
      <w:tr w:rsidR="0058340D" w:rsidRPr="00FE7238" w14:paraId="58A204EE" w14:textId="77777777" w:rsidTr="00777458">
        <w:tc>
          <w:tcPr>
            <w:tcW w:w="601" w:type="dxa"/>
          </w:tcPr>
          <w:p w14:paraId="6737FE0C" w14:textId="77777777" w:rsidR="0058340D" w:rsidRPr="00FE7238" w:rsidRDefault="0058340D" w:rsidP="00777458">
            <w:pPr>
              <w:rPr>
                <w:rFonts w:eastAsia="Calibri"/>
              </w:rPr>
            </w:pPr>
            <w:r w:rsidRPr="00FE7238">
              <w:rPr>
                <w:rFonts w:eastAsia="Calibri"/>
              </w:rPr>
              <w:t>6.</w:t>
            </w:r>
          </w:p>
        </w:tc>
        <w:tc>
          <w:tcPr>
            <w:tcW w:w="2626" w:type="dxa"/>
            <w:vAlign w:val="center"/>
          </w:tcPr>
          <w:p w14:paraId="6A1A042C" w14:textId="77777777" w:rsidR="0058340D" w:rsidRPr="00FE7238" w:rsidRDefault="0058340D" w:rsidP="00777458">
            <w:pPr>
              <w:rPr>
                <w:rFonts w:eastAsia="Calibri"/>
              </w:rPr>
            </w:pPr>
            <w:r w:rsidRPr="00FE7238">
              <w:rPr>
                <w:rFonts w:eastAsia="Calibri"/>
              </w:rPr>
              <w:t xml:space="preserve">Кромпир </w:t>
            </w:r>
          </w:p>
        </w:tc>
        <w:tc>
          <w:tcPr>
            <w:tcW w:w="5528" w:type="dxa"/>
            <w:vAlign w:val="center"/>
          </w:tcPr>
          <w:p w14:paraId="031F08D2" w14:textId="77777777" w:rsidR="0058340D" w:rsidRPr="00FE7238" w:rsidRDefault="0058340D" w:rsidP="00777458">
            <w:pPr>
              <w:rPr>
                <w:rFonts w:eastAsia="Calibri"/>
              </w:rPr>
            </w:pPr>
            <w:r w:rsidRPr="00FE7238">
              <w:rPr>
                <w:rFonts w:eastAsia="Calibri"/>
                <w:lang w:val="sr-Cyrl-RS"/>
              </w:rPr>
              <w:t>јануар, фебруар,март, април, мај, јун, јул, август, септембар, октобар, новембар, децембар</w:t>
            </w:r>
          </w:p>
        </w:tc>
      </w:tr>
      <w:tr w:rsidR="0058340D" w:rsidRPr="00FE7238" w14:paraId="0B24B717" w14:textId="77777777" w:rsidTr="00777458">
        <w:tc>
          <w:tcPr>
            <w:tcW w:w="601" w:type="dxa"/>
          </w:tcPr>
          <w:p w14:paraId="5AA3F17C" w14:textId="77777777" w:rsidR="0058340D" w:rsidRPr="00FE7238" w:rsidRDefault="0058340D" w:rsidP="00777458">
            <w:pPr>
              <w:rPr>
                <w:rFonts w:eastAsia="Calibri"/>
              </w:rPr>
            </w:pPr>
            <w:r w:rsidRPr="00FE7238">
              <w:rPr>
                <w:rFonts w:eastAsia="Calibri"/>
              </w:rPr>
              <w:t>7.</w:t>
            </w:r>
          </w:p>
        </w:tc>
        <w:tc>
          <w:tcPr>
            <w:tcW w:w="2626" w:type="dxa"/>
            <w:vAlign w:val="center"/>
          </w:tcPr>
          <w:p w14:paraId="5E73F66A" w14:textId="77777777" w:rsidR="0058340D" w:rsidRPr="00FE7238" w:rsidRDefault="0058340D" w:rsidP="00777458">
            <w:pPr>
              <w:rPr>
                <w:rFonts w:eastAsia="Calibri"/>
              </w:rPr>
            </w:pPr>
            <w:r w:rsidRPr="00FE7238">
              <w:rPr>
                <w:rFonts w:eastAsia="Calibri"/>
              </w:rPr>
              <w:t>Кромпир млади</w:t>
            </w:r>
          </w:p>
        </w:tc>
        <w:tc>
          <w:tcPr>
            <w:tcW w:w="5528" w:type="dxa"/>
            <w:vAlign w:val="center"/>
          </w:tcPr>
          <w:p w14:paraId="21C12E94" w14:textId="77777777" w:rsidR="0058340D" w:rsidRPr="00FE7238" w:rsidRDefault="0058340D" w:rsidP="00777458">
            <w:pPr>
              <w:rPr>
                <w:rFonts w:eastAsia="Calibri"/>
                <w:lang w:val="en-US"/>
              </w:rPr>
            </w:pPr>
            <w:r w:rsidRPr="00FE7238">
              <w:rPr>
                <w:rFonts w:eastAsia="Calibri"/>
                <w:lang w:val="sr-Cyrl-RS"/>
              </w:rPr>
              <w:t>мај, јун</w:t>
            </w:r>
          </w:p>
        </w:tc>
      </w:tr>
      <w:tr w:rsidR="0058340D" w:rsidRPr="00FE7238" w14:paraId="49D34623" w14:textId="77777777" w:rsidTr="00777458">
        <w:tc>
          <w:tcPr>
            <w:tcW w:w="601" w:type="dxa"/>
          </w:tcPr>
          <w:p w14:paraId="1A90A03C" w14:textId="77777777" w:rsidR="0058340D" w:rsidRPr="00FE7238" w:rsidRDefault="0058340D" w:rsidP="00777458">
            <w:pPr>
              <w:rPr>
                <w:rFonts w:eastAsia="Calibri"/>
              </w:rPr>
            </w:pPr>
            <w:r w:rsidRPr="00FE7238">
              <w:rPr>
                <w:rFonts w:eastAsia="Calibri"/>
              </w:rPr>
              <w:t xml:space="preserve">8. </w:t>
            </w:r>
          </w:p>
        </w:tc>
        <w:tc>
          <w:tcPr>
            <w:tcW w:w="2626" w:type="dxa"/>
            <w:vAlign w:val="center"/>
          </w:tcPr>
          <w:p w14:paraId="395FDE16" w14:textId="77777777" w:rsidR="0058340D" w:rsidRPr="00FE7238" w:rsidRDefault="0058340D" w:rsidP="00777458">
            <w:pPr>
              <w:rPr>
                <w:rFonts w:eastAsia="Calibri"/>
              </w:rPr>
            </w:pPr>
            <w:r w:rsidRPr="00FE7238">
              <w:rPr>
                <w:rFonts w:eastAsia="Calibri"/>
              </w:rPr>
              <w:t xml:space="preserve">Спанаћ </w:t>
            </w:r>
          </w:p>
        </w:tc>
        <w:tc>
          <w:tcPr>
            <w:tcW w:w="5528" w:type="dxa"/>
            <w:vAlign w:val="center"/>
          </w:tcPr>
          <w:p w14:paraId="2DD7C5FD" w14:textId="77777777" w:rsidR="0058340D" w:rsidRPr="00FE7238" w:rsidRDefault="0058340D" w:rsidP="00777458">
            <w:pPr>
              <w:rPr>
                <w:rFonts w:eastAsia="Calibri"/>
              </w:rPr>
            </w:pPr>
            <w:r w:rsidRPr="00FE7238">
              <w:rPr>
                <w:rFonts w:eastAsia="Calibri"/>
                <w:lang w:val="sr-Cyrl-RS"/>
              </w:rPr>
              <w:t>април, мај, јун</w:t>
            </w:r>
          </w:p>
        </w:tc>
      </w:tr>
      <w:tr w:rsidR="0058340D" w:rsidRPr="00FE7238" w14:paraId="5871B27E" w14:textId="77777777" w:rsidTr="00777458">
        <w:tc>
          <w:tcPr>
            <w:tcW w:w="601" w:type="dxa"/>
          </w:tcPr>
          <w:p w14:paraId="493694A4" w14:textId="77777777" w:rsidR="0058340D" w:rsidRPr="00FE7238" w:rsidRDefault="0058340D" w:rsidP="00777458">
            <w:pPr>
              <w:rPr>
                <w:rFonts w:eastAsia="Calibri"/>
              </w:rPr>
            </w:pPr>
            <w:r w:rsidRPr="00FE7238">
              <w:rPr>
                <w:rFonts w:eastAsia="Calibri"/>
              </w:rPr>
              <w:t>9.</w:t>
            </w:r>
          </w:p>
        </w:tc>
        <w:tc>
          <w:tcPr>
            <w:tcW w:w="2626" w:type="dxa"/>
            <w:vAlign w:val="center"/>
          </w:tcPr>
          <w:p w14:paraId="4DF12EF2" w14:textId="77777777" w:rsidR="0058340D" w:rsidRPr="00FE7238" w:rsidRDefault="0058340D" w:rsidP="00777458">
            <w:pPr>
              <w:rPr>
                <w:rFonts w:eastAsia="Calibri"/>
              </w:rPr>
            </w:pPr>
            <w:r w:rsidRPr="00FE7238">
              <w:rPr>
                <w:rFonts w:eastAsia="Calibri"/>
              </w:rPr>
              <w:t>Тиквице</w:t>
            </w:r>
          </w:p>
        </w:tc>
        <w:tc>
          <w:tcPr>
            <w:tcW w:w="5528" w:type="dxa"/>
            <w:vAlign w:val="center"/>
          </w:tcPr>
          <w:p w14:paraId="38A2CBD0" w14:textId="77777777" w:rsidR="0058340D" w:rsidRPr="00FE7238" w:rsidRDefault="0058340D" w:rsidP="00777458">
            <w:pPr>
              <w:rPr>
                <w:rFonts w:eastAsia="Calibri"/>
                <w:lang w:val="en-US"/>
              </w:rPr>
            </w:pPr>
            <w:r w:rsidRPr="00FE7238">
              <w:rPr>
                <w:rFonts w:eastAsia="Calibri"/>
                <w:lang w:val="sr-Cyrl-RS"/>
              </w:rPr>
              <w:t>мај, јун, јул, август, септембар, октобар</w:t>
            </w:r>
          </w:p>
        </w:tc>
      </w:tr>
      <w:tr w:rsidR="0058340D" w:rsidRPr="00FE7238" w14:paraId="53720699" w14:textId="77777777" w:rsidTr="00777458">
        <w:tc>
          <w:tcPr>
            <w:tcW w:w="601" w:type="dxa"/>
          </w:tcPr>
          <w:p w14:paraId="1CD97400" w14:textId="77777777" w:rsidR="0058340D" w:rsidRPr="00FE7238" w:rsidRDefault="0058340D" w:rsidP="00777458">
            <w:pPr>
              <w:rPr>
                <w:rFonts w:eastAsia="Calibri"/>
              </w:rPr>
            </w:pPr>
            <w:r w:rsidRPr="00FE7238">
              <w:rPr>
                <w:rFonts w:eastAsia="Calibri"/>
              </w:rPr>
              <w:t>10.</w:t>
            </w:r>
          </w:p>
        </w:tc>
        <w:tc>
          <w:tcPr>
            <w:tcW w:w="2626" w:type="dxa"/>
            <w:vAlign w:val="center"/>
          </w:tcPr>
          <w:p w14:paraId="5D43F0E0" w14:textId="77777777" w:rsidR="0058340D" w:rsidRPr="00FE7238" w:rsidRDefault="0058340D" w:rsidP="00777458">
            <w:pPr>
              <w:rPr>
                <w:rFonts w:eastAsia="Calibri"/>
              </w:rPr>
            </w:pPr>
            <w:r w:rsidRPr="00FE7238">
              <w:rPr>
                <w:rFonts w:eastAsia="Calibri"/>
              </w:rPr>
              <w:t xml:space="preserve">Парадајз </w:t>
            </w:r>
          </w:p>
        </w:tc>
        <w:tc>
          <w:tcPr>
            <w:tcW w:w="5528" w:type="dxa"/>
            <w:vAlign w:val="center"/>
          </w:tcPr>
          <w:p w14:paraId="127CA927" w14:textId="77777777" w:rsidR="0058340D" w:rsidRPr="00FE7238" w:rsidRDefault="0058340D" w:rsidP="00777458">
            <w:pPr>
              <w:rPr>
                <w:rFonts w:eastAsia="Calibri"/>
                <w:lang w:val="en-US"/>
              </w:rPr>
            </w:pPr>
            <w:r w:rsidRPr="00FE7238">
              <w:rPr>
                <w:rFonts w:eastAsia="Calibri"/>
                <w:lang w:val="sr-Cyrl-RS"/>
              </w:rPr>
              <w:t>јун, јул, август, септембар</w:t>
            </w:r>
          </w:p>
        </w:tc>
      </w:tr>
      <w:tr w:rsidR="0058340D" w:rsidRPr="00FE7238" w14:paraId="0D62A799" w14:textId="77777777" w:rsidTr="00777458">
        <w:tc>
          <w:tcPr>
            <w:tcW w:w="601" w:type="dxa"/>
          </w:tcPr>
          <w:p w14:paraId="5873F5B8" w14:textId="77777777" w:rsidR="0058340D" w:rsidRPr="00FE7238" w:rsidRDefault="0058340D" w:rsidP="00777458">
            <w:pPr>
              <w:rPr>
                <w:rFonts w:eastAsia="Calibri"/>
              </w:rPr>
            </w:pPr>
            <w:r w:rsidRPr="00FE7238">
              <w:rPr>
                <w:rFonts w:eastAsia="Calibri"/>
              </w:rPr>
              <w:t>11.</w:t>
            </w:r>
          </w:p>
        </w:tc>
        <w:tc>
          <w:tcPr>
            <w:tcW w:w="2626" w:type="dxa"/>
            <w:vAlign w:val="center"/>
          </w:tcPr>
          <w:p w14:paraId="73A68163" w14:textId="77777777" w:rsidR="0058340D" w:rsidRPr="00FE7238" w:rsidRDefault="0058340D" w:rsidP="00777458">
            <w:pPr>
              <w:rPr>
                <w:rFonts w:eastAsia="Calibri"/>
              </w:rPr>
            </w:pPr>
            <w:r w:rsidRPr="00FE7238">
              <w:rPr>
                <w:rFonts w:eastAsia="Calibri"/>
              </w:rPr>
              <w:t>Краставац</w:t>
            </w:r>
          </w:p>
        </w:tc>
        <w:tc>
          <w:tcPr>
            <w:tcW w:w="5528" w:type="dxa"/>
            <w:vAlign w:val="center"/>
          </w:tcPr>
          <w:p w14:paraId="55BEA23B" w14:textId="77777777" w:rsidR="0058340D" w:rsidRPr="00FE7238" w:rsidRDefault="0058340D" w:rsidP="00777458">
            <w:pPr>
              <w:rPr>
                <w:rFonts w:eastAsia="Calibri"/>
                <w:lang w:val="en-US"/>
              </w:rPr>
            </w:pPr>
            <w:r w:rsidRPr="00FE7238">
              <w:rPr>
                <w:rFonts w:eastAsia="Calibri"/>
                <w:lang w:val="sr-Cyrl-RS"/>
              </w:rPr>
              <w:t>јун, јул, август, септембар, октобар</w:t>
            </w:r>
          </w:p>
        </w:tc>
      </w:tr>
      <w:tr w:rsidR="0058340D" w:rsidRPr="00FE7238" w14:paraId="190F2E54" w14:textId="77777777" w:rsidTr="00777458">
        <w:tc>
          <w:tcPr>
            <w:tcW w:w="601" w:type="dxa"/>
          </w:tcPr>
          <w:p w14:paraId="1CC45D38" w14:textId="77777777" w:rsidR="0058340D" w:rsidRPr="00FE7238" w:rsidRDefault="0058340D" w:rsidP="00777458">
            <w:pPr>
              <w:rPr>
                <w:rFonts w:eastAsia="Calibri"/>
              </w:rPr>
            </w:pPr>
            <w:r w:rsidRPr="00FE7238">
              <w:rPr>
                <w:rFonts w:eastAsia="Calibri"/>
              </w:rPr>
              <w:t>12.</w:t>
            </w:r>
          </w:p>
        </w:tc>
        <w:tc>
          <w:tcPr>
            <w:tcW w:w="2626" w:type="dxa"/>
            <w:vAlign w:val="center"/>
          </w:tcPr>
          <w:p w14:paraId="3438EF82" w14:textId="77777777" w:rsidR="0058340D" w:rsidRPr="00FE7238" w:rsidRDefault="0058340D" w:rsidP="00777458">
            <w:pPr>
              <w:rPr>
                <w:rFonts w:eastAsia="Calibri"/>
              </w:rPr>
            </w:pPr>
            <w:r w:rsidRPr="00FE7238">
              <w:rPr>
                <w:rFonts w:eastAsia="Calibri"/>
              </w:rPr>
              <w:t>Паприка бабура</w:t>
            </w:r>
          </w:p>
        </w:tc>
        <w:tc>
          <w:tcPr>
            <w:tcW w:w="5528" w:type="dxa"/>
            <w:vAlign w:val="center"/>
          </w:tcPr>
          <w:p w14:paraId="0749109E" w14:textId="77777777" w:rsidR="0058340D" w:rsidRPr="00FE7238" w:rsidRDefault="0058340D" w:rsidP="00777458">
            <w:pPr>
              <w:rPr>
                <w:rFonts w:eastAsia="Calibri"/>
                <w:lang w:val="en-US"/>
              </w:rPr>
            </w:pPr>
            <w:r w:rsidRPr="00FE7238">
              <w:rPr>
                <w:rFonts w:eastAsia="Calibri"/>
                <w:lang w:val="sr-Cyrl-RS"/>
              </w:rPr>
              <w:t>јул, август, септембар, окотобар</w:t>
            </w:r>
          </w:p>
        </w:tc>
      </w:tr>
      <w:tr w:rsidR="0058340D" w:rsidRPr="00FE7238" w14:paraId="5D0B9AF9" w14:textId="77777777" w:rsidTr="00777458">
        <w:tc>
          <w:tcPr>
            <w:tcW w:w="601" w:type="dxa"/>
            <w:vAlign w:val="center"/>
          </w:tcPr>
          <w:p w14:paraId="76711771" w14:textId="77777777" w:rsidR="0058340D" w:rsidRPr="00FE7238" w:rsidRDefault="0058340D" w:rsidP="00777458">
            <w:pPr>
              <w:jc w:val="center"/>
              <w:rPr>
                <w:rFonts w:eastAsia="Calibri"/>
              </w:rPr>
            </w:pPr>
            <w:r w:rsidRPr="00FE7238">
              <w:rPr>
                <w:rFonts w:eastAsia="Calibri"/>
              </w:rPr>
              <w:t>13.</w:t>
            </w:r>
          </w:p>
        </w:tc>
        <w:tc>
          <w:tcPr>
            <w:tcW w:w="2626" w:type="dxa"/>
            <w:vAlign w:val="center"/>
          </w:tcPr>
          <w:p w14:paraId="6B9D3C77" w14:textId="77777777" w:rsidR="0058340D" w:rsidRPr="00FE7238" w:rsidRDefault="0058340D" w:rsidP="00777458">
            <w:pPr>
              <w:rPr>
                <w:rFonts w:eastAsia="Calibri"/>
              </w:rPr>
            </w:pPr>
            <w:r w:rsidRPr="00FE7238">
              <w:rPr>
                <w:rFonts w:eastAsia="Calibri"/>
              </w:rPr>
              <w:t>Паприка рога</w:t>
            </w:r>
          </w:p>
        </w:tc>
        <w:tc>
          <w:tcPr>
            <w:tcW w:w="5528" w:type="dxa"/>
            <w:vAlign w:val="center"/>
          </w:tcPr>
          <w:p w14:paraId="0A258929" w14:textId="77777777" w:rsidR="0058340D" w:rsidRPr="00FE7238" w:rsidRDefault="0058340D" w:rsidP="00777458">
            <w:pPr>
              <w:rPr>
                <w:rFonts w:eastAsia="Calibri"/>
                <w:lang w:val="en-US"/>
              </w:rPr>
            </w:pPr>
            <w:r w:rsidRPr="00FE7238">
              <w:rPr>
                <w:rFonts w:eastAsia="Calibri"/>
                <w:lang w:val="sr-Cyrl-RS"/>
              </w:rPr>
              <w:t>август, септембар</w:t>
            </w:r>
          </w:p>
        </w:tc>
      </w:tr>
      <w:tr w:rsidR="0058340D" w:rsidRPr="00FE7238" w14:paraId="32661673" w14:textId="77777777" w:rsidTr="00777458">
        <w:tc>
          <w:tcPr>
            <w:tcW w:w="601" w:type="dxa"/>
            <w:vAlign w:val="center"/>
          </w:tcPr>
          <w:p w14:paraId="21451B53" w14:textId="77777777" w:rsidR="0058340D" w:rsidRPr="00FE7238" w:rsidRDefault="0058340D" w:rsidP="00777458">
            <w:pPr>
              <w:jc w:val="center"/>
              <w:rPr>
                <w:rFonts w:eastAsia="Calibri"/>
              </w:rPr>
            </w:pPr>
            <w:r w:rsidRPr="00FE7238">
              <w:rPr>
                <w:rFonts w:eastAsia="Calibri"/>
              </w:rPr>
              <w:t>14.</w:t>
            </w:r>
          </w:p>
        </w:tc>
        <w:tc>
          <w:tcPr>
            <w:tcW w:w="2626" w:type="dxa"/>
            <w:vAlign w:val="center"/>
          </w:tcPr>
          <w:p w14:paraId="733602F6" w14:textId="77777777" w:rsidR="0058340D" w:rsidRPr="00FE7238" w:rsidRDefault="0058340D" w:rsidP="00777458">
            <w:pPr>
              <w:rPr>
                <w:rFonts w:eastAsia="Calibri"/>
                <w:lang w:val="sr-Cyrl-RS"/>
              </w:rPr>
            </w:pPr>
            <w:r w:rsidRPr="00FE7238">
              <w:rPr>
                <w:rFonts w:eastAsia="Calibri"/>
              </w:rPr>
              <w:t xml:space="preserve">Купус </w:t>
            </w:r>
            <w:r w:rsidRPr="00FE7238">
              <w:rPr>
                <w:rFonts w:eastAsia="Calibri"/>
                <w:lang w:val="sr-Cyrl-RS"/>
              </w:rPr>
              <w:t>свеж</w:t>
            </w:r>
          </w:p>
        </w:tc>
        <w:tc>
          <w:tcPr>
            <w:tcW w:w="5528" w:type="dxa"/>
            <w:vAlign w:val="center"/>
          </w:tcPr>
          <w:p w14:paraId="7A1C7FF7"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6DD77BD7" w14:textId="77777777" w:rsidTr="00777458">
        <w:tc>
          <w:tcPr>
            <w:tcW w:w="601" w:type="dxa"/>
            <w:vAlign w:val="center"/>
          </w:tcPr>
          <w:p w14:paraId="11780D07" w14:textId="77777777" w:rsidR="0058340D" w:rsidRPr="00FE7238" w:rsidRDefault="0058340D" w:rsidP="00777458">
            <w:pPr>
              <w:jc w:val="center"/>
              <w:rPr>
                <w:rFonts w:eastAsia="Calibri"/>
              </w:rPr>
            </w:pPr>
            <w:r w:rsidRPr="00FE7238">
              <w:rPr>
                <w:rFonts w:eastAsia="Calibri"/>
              </w:rPr>
              <w:t>15.</w:t>
            </w:r>
          </w:p>
        </w:tc>
        <w:tc>
          <w:tcPr>
            <w:tcW w:w="2626" w:type="dxa"/>
            <w:vAlign w:val="center"/>
          </w:tcPr>
          <w:p w14:paraId="45987173" w14:textId="77777777" w:rsidR="0058340D" w:rsidRPr="00FE7238" w:rsidRDefault="0058340D" w:rsidP="00777458">
            <w:pPr>
              <w:rPr>
                <w:rFonts w:eastAsia="Calibri"/>
              </w:rPr>
            </w:pPr>
            <w:r w:rsidRPr="00FE7238">
              <w:rPr>
                <w:rFonts w:eastAsia="Calibri"/>
              </w:rPr>
              <w:t>Плави патлиџан</w:t>
            </w:r>
          </w:p>
        </w:tc>
        <w:tc>
          <w:tcPr>
            <w:tcW w:w="5528" w:type="dxa"/>
            <w:vAlign w:val="center"/>
          </w:tcPr>
          <w:p w14:paraId="0445338E" w14:textId="77777777" w:rsidR="0058340D" w:rsidRPr="00FE7238" w:rsidRDefault="0058340D" w:rsidP="00777458">
            <w:pPr>
              <w:rPr>
                <w:rFonts w:eastAsia="Calibri"/>
              </w:rPr>
            </w:pPr>
            <w:r w:rsidRPr="00FE7238">
              <w:rPr>
                <w:rFonts w:eastAsia="Calibri"/>
                <w:lang w:val="sr-Cyrl-RS"/>
              </w:rPr>
              <w:t>август, септембар</w:t>
            </w:r>
          </w:p>
        </w:tc>
      </w:tr>
      <w:tr w:rsidR="0058340D" w:rsidRPr="00FE7238" w14:paraId="14BD63E6" w14:textId="77777777" w:rsidTr="00777458">
        <w:tc>
          <w:tcPr>
            <w:tcW w:w="601" w:type="dxa"/>
            <w:vAlign w:val="center"/>
          </w:tcPr>
          <w:p w14:paraId="7EB6DC37" w14:textId="77777777" w:rsidR="0058340D" w:rsidRPr="00FE7238" w:rsidRDefault="0058340D" w:rsidP="00777458">
            <w:pPr>
              <w:jc w:val="center"/>
              <w:rPr>
                <w:rFonts w:eastAsia="Calibri"/>
              </w:rPr>
            </w:pPr>
            <w:r w:rsidRPr="00FE7238">
              <w:rPr>
                <w:rFonts w:eastAsia="Calibri"/>
              </w:rPr>
              <w:t>16.</w:t>
            </w:r>
          </w:p>
        </w:tc>
        <w:tc>
          <w:tcPr>
            <w:tcW w:w="2626" w:type="dxa"/>
            <w:vAlign w:val="center"/>
          </w:tcPr>
          <w:p w14:paraId="482B2696" w14:textId="77777777" w:rsidR="0058340D" w:rsidRPr="00FE7238" w:rsidRDefault="0058340D" w:rsidP="00777458">
            <w:pPr>
              <w:rPr>
                <w:rFonts w:eastAsia="Calibri"/>
              </w:rPr>
            </w:pPr>
            <w:r w:rsidRPr="00FE7238">
              <w:rPr>
                <w:rFonts w:eastAsia="Calibri"/>
              </w:rPr>
              <w:t>Броколи</w:t>
            </w:r>
          </w:p>
        </w:tc>
        <w:tc>
          <w:tcPr>
            <w:tcW w:w="5528" w:type="dxa"/>
            <w:vAlign w:val="center"/>
          </w:tcPr>
          <w:p w14:paraId="3A742507" w14:textId="77777777" w:rsidR="0058340D" w:rsidRPr="00FE7238" w:rsidRDefault="0058340D" w:rsidP="00777458">
            <w:pPr>
              <w:rPr>
                <w:rFonts w:eastAsia="Calibri"/>
              </w:rPr>
            </w:pPr>
            <w:r w:rsidRPr="00FE7238">
              <w:rPr>
                <w:rFonts w:eastAsia="Calibri"/>
                <w:lang w:val="sr-Cyrl-RS"/>
              </w:rPr>
              <w:t>април, мај, јун, јул, август, септембар, октобар</w:t>
            </w:r>
          </w:p>
        </w:tc>
      </w:tr>
      <w:tr w:rsidR="0058340D" w:rsidRPr="00FE7238" w14:paraId="5D3D9267" w14:textId="77777777" w:rsidTr="00777458">
        <w:tc>
          <w:tcPr>
            <w:tcW w:w="601" w:type="dxa"/>
            <w:vAlign w:val="center"/>
          </w:tcPr>
          <w:p w14:paraId="40AE26AD" w14:textId="77777777" w:rsidR="0058340D" w:rsidRPr="00FE7238" w:rsidRDefault="0058340D" w:rsidP="00777458">
            <w:pPr>
              <w:jc w:val="center"/>
              <w:rPr>
                <w:rFonts w:eastAsia="Calibri"/>
              </w:rPr>
            </w:pPr>
            <w:r w:rsidRPr="00FE7238">
              <w:rPr>
                <w:rFonts w:eastAsia="Calibri"/>
              </w:rPr>
              <w:t>17.</w:t>
            </w:r>
          </w:p>
        </w:tc>
        <w:tc>
          <w:tcPr>
            <w:tcW w:w="2626" w:type="dxa"/>
            <w:vAlign w:val="center"/>
          </w:tcPr>
          <w:p w14:paraId="740E968F" w14:textId="77777777" w:rsidR="0058340D" w:rsidRPr="00FE7238" w:rsidRDefault="0058340D" w:rsidP="00777458">
            <w:pPr>
              <w:rPr>
                <w:rFonts w:eastAsia="Calibri"/>
              </w:rPr>
            </w:pPr>
            <w:r w:rsidRPr="00FE7238">
              <w:rPr>
                <w:rFonts w:eastAsia="Calibri"/>
              </w:rPr>
              <w:t>Келераба</w:t>
            </w:r>
          </w:p>
        </w:tc>
        <w:tc>
          <w:tcPr>
            <w:tcW w:w="5528" w:type="dxa"/>
            <w:vAlign w:val="center"/>
          </w:tcPr>
          <w:p w14:paraId="6EB2D260" w14:textId="77777777" w:rsidR="0058340D" w:rsidRPr="00FE7238" w:rsidRDefault="0058340D" w:rsidP="00777458">
            <w:pPr>
              <w:rPr>
                <w:rFonts w:eastAsia="Calibri"/>
              </w:rPr>
            </w:pPr>
            <w:r w:rsidRPr="00FE7238">
              <w:rPr>
                <w:rFonts w:eastAsia="Calibri"/>
                <w:lang w:val="sr-Cyrl-RS"/>
              </w:rPr>
              <w:t>мај, јун, јул, август, септембар,</w:t>
            </w:r>
            <w:r w:rsidRPr="00FE7238">
              <w:rPr>
                <w:rFonts w:eastAsia="Calibri"/>
                <w:lang w:val="en-US"/>
              </w:rPr>
              <w:t xml:space="preserve"> </w:t>
            </w:r>
            <w:r w:rsidRPr="00FE7238">
              <w:rPr>
                <w:rFonts w:eastAsia="Calibri"/>
                <w:lang w:val="sr-Cyrl-RS"/>
              </w:rPr>
              <w:t>октобар</w:t>
            </w:r>
          </w:p>
        </w:tc>
      </w:tr>
      <w:tr w:rsidR="0058340D" w:rsidRPr="00FE7238" w14:paraId="687278DD" w14:textId="77777777" w:rsidTr="00777458">
        <w:tc>
          <w:tcPr>
            <w:tcW w:w="601" w:type="dxa"/>
            <w:vAlign w:val="center"/>
          </w:tcPr>
          <w:p w14:paraId="1E26580E" w14:textId="77777777" w:rsidR="0058340D" w:rsidRPr="00FE7238" w:rsidRDefault="0058340D" w:rsidP="00777458">
            <w:pPr>
              <w:jc w:val="center"/>
              <w:rPr>
                <w:rFonts w:eastAsia="Calibri"/>
              </w:rPr>
            </w:pPr>
            <w:r w:rsidRPr="00FE7238">
              <w:rPr>
                <w:rFonts w:eastAsia="Calibri"/>
              </w:rPr>
              <w:t>18.</w:t>
            </w:r>
          </w:p>
        </w:tc>
        <w:tc>
          <w:tcPr>
            <w:tcW w:w="2626" w:type="dxa"/>
            <w:vAlign w:val="center"/>
          </w:tcPr>
          <w:p w14:paraId="400CD45F" w14:textId="77777777" w:rsidR="0058340D" w:rsidRPr="00FE7238" w:rsidRDefault="0058340D" w:rsidP="00777458">
            <w:pPr>
              <w:rPr>
                <w:rFonts w:eastAsia="Calibri"/>
              </w:rPr>
            </w:pPr>
            <w:r w:rsidRPr="00FE7238">
              <w:rPr>
                <w:rFonts w:eastAsia="Calibri"/>
              </w:rPr>
              <w:t>Црни лук</w:t>
            </w:r>
          </w:p>
        </w:tc>
        <w:tc>
          <w:tcPr>
            <w:tcW w:w="5528" w:type="dxa"/>
            <w:vAlign w:val="center"/>
          </w:tcPr>
          <w:p w14:paraId="473C1EB2"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1DB19AE7" w14:textId="77777777" w:rsidTr="00777458">
        <w:tc>
          <w:tcPr>
            <w:tcW w:w="601" w:type="dxa"/>
            <w:vAlign w:val="center"/>
          </w:tcPr>
          <w:p w14:paraId="0A93AD33" w14:textId="77777777" w:rsidR="0058340D" w:rsidRPr="00FE7238" w:rsidRDefault="0058340D" w:rsidP="00777458">
            <w:pPr>
              <w:jc w:val="center"/>
              <w:rPr>
                <w:rFonts w:eastAsia="Calibri"/>
              </w:rPr>
            </w:pPr>
            <w:r w:rsidRPr="00FE7238">
              <w:rPr>
                <w:rFonts w:eastAsia="Calibri"/>
              </w:rPr>
              <w:t>19.</w:t>
            </w:r>
          </w:p>
        </w:tc>
        <w:tc>
          <w:tcPr>
            <w:tcW w:w="2626" w:type="dxa"/>
            <w:vAlign w:val="center"/>
          </w:tcPr>
          <w:p w14:paraId="5E683B1E" w14:textId="77777777" w:rsidR="0058340D" w:rsidRPr="00FE7238" w:rsidRDefault="0058340D" w:rsidP="00777458">
            <w:pPr>
              <w:rPr>
                <w:rFonts w:eastAsia="Calibri"/>
              </w:rPr>
            </w:pPr>
            <w:r w:rsidRPr="00FE7238">
              <w:rPr>
                <w:rFonts w:eastAsia="Calibri"/>
              </w:rPr>
              <w:t>Млади лук</w:t>
            </w:r>
          </w:p>
        </w:tc>
        <w:tc>
          <w:tcPr>
            <w:tcW w:w="5528" w:type="dxa"/>
            <w:vAlign w:val="center"/>
          </w:tcPr>
          <w:p w14:paraId="5FB0D393" w14:textId="77777777" w:rsidR="0058340D" w:rsidRPr="00FE7238" w:rsidRDefault="0058340D" w:rsidP="00777458">
            <w:pPr>
              <w:rPr>
                <w:rFonts w:eastAsia="Calibri"/>
              </w:rPr>
            </w:pPr>
            <w:r w:rsidRPr="00FE7238">
              <w:rPr>
                <w:rFonts w:eastAsia="Calibri"/>
                <w:lang w:val="sr-Cyrl-RS"/>
              </w:rPr>
              <w:t>април, мај, јун</w:t>
            </w:r>
          </w:p>
        </w:tc>
      </w:tr>
      <w:tr w:rsidR="0058340D" w:rsidRPr="00FE7238" w14:paraId="3546F632" w14:textId="77777777" w:rsidTr="00777458">
        <w:tc>
          <w:tcPr>
            <w:tcW w:w="601" w:type="dxa"/>
            <w:vAlign w:val="center"/>
          </w:tcPr>
          <w:p w14:paraId="419043FE" w14:textId="77777777" w:rsidR="0058340D" w:rsidRPr="00FE7238" w:rsidRDefault="0058340D" w:rsidP="00777458">
            <w:pPr>
              <w:jc w:val="center"/>
              <w:rPr>
                <w:rFonts w:eastAsia="Calibri"/>
              </w:rPr>
            </w:pPr>
            <w:r w:rsidRPr="00FE7238">
              <w:rPr>
                <w:rFonts w:eastAsia="Calibri"/>
              </w:rPr>
              <w:t>20.</w:t>
            </w:r>
          </w:p>
        </w:tc>
        <w:tc>
          <w:tcPr>
            <w:tcW w:w="2626" w:type="dxa"/>
            <w:vAlign w:val="center"/>
          </w:tcPr>
          <w:p w14:paraId="568D4A54" w14:textId="77777777" w:rsidR="0058340D" w:rsidRPr="00FE7238" w:rsidRDefault="0058340D" w:rsidP="00777458">
            <w:pPr>
              <w:rPr>
                <w:rFonts w:eastAsia="Calibri"/>
              </w:rPr>
            </w:pPr>
            <w:r w:rsidRPr="00FE7238">
              <w:rPr>
                <w:rFonts w:eastAsia="Calibri"/>
              </w:rPr>
              <w:t>Бели лук</w:t>
            </w:r>
          </w:p>
        </w:tc>
        <w:tc>
          <w:tcPr>
            <w:tcW w:w="5528" w:type="dxa"/>
            <w:vAlign w:val="center"/>
          </w:tcPr>
          <w:p w14:paraId="0569574E"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778F4713" w14:textId="77777777" w:rsidTr="00777458">
        <w:tc>
          <w:tcPr>
            <w:tcW w:w="601" w:type="dxa"/>
            <w:vAlign w:val="center"/>
          </w:tcPr>
          <w:p w14:paraId="7E5FB21A" w14:textId="77777777" w:rsidR="0058340D" w:rsidRPr="00FE7238" w:rsidRDefault="0058340D" w:rsidP="00777458">
            <w:pPr>
              <w:jc w:val="center"/>
              <w:rPr>
                <w:rFonts w:eastAsia="Calibri"/>
              </w:rPr>
            </w:pPr>
            <w:r w:rsidRPr="00FE7238">
              <w:rPr>
                <w:rFonts w:eastAsia="Calibri"/>
              </w:rPr>
              <w:lastRenderedPageBreak/>
              <w:t>21.</w:t>
            </w:r>
          </w:p>
        </w:tc>
        <w:tc>
          <w:tcPr>
            <w:tcW w:w="2626" w:type="dxa"/>
            <w:vAlign w:val="center"/>
          </w:tcPr>
          <w:p w14:paraId="38409CC3" w14:textId="77777777" w:rsidR="0058340D" w:rsidRPr="00FE7238" w:rsidRDefault="0058340D" w:rsidP="00777458">
            <w:pPr>
              <w:rPr>
                <w:rFonts w:eastAsia="Calibri"/>
              </w:rPr>
            </w:pPr>
            <w:r w:rsidRPr="00FE7238">
              <w:rPr>
                <w:rFonts w:eastAsia="Calibri"/>
              </w:rPr>
              <w:t>Зелена салата</w:t>
            </w:r>
          </w:p>
        </w:tc>
        <w:tc>
          <w:tcPr>
            <w:tcW w:w="5528" w:type="dxa"/>
            <w:vAlign w:val="center"/>
          </w:tcPr>
          <w:p w14:paraId="21CAAE59" w14:textId="77777777" w:rsidR="0058340D" w:rsidRPr="00FE7238" w:rsidRDefault="0058340D" w:rsidP="00777458">
            <w:pPr>
              <w:rPr>
                <w:rFonts w:eastAsia="Calibri"/>
                <w:lang w:val="en-US"/>
              </w:rPr>
            </w:pPr>
            <w:r w:rsidRPr="00FE7238">
              <w:rPr>
                <w:rFonts w:eastAsia="Calibri"/>
                <w:lang w:val="sr-Cyrl-RS"/>
              </w:rPr>
              <w:t>април, мај, јун, јул, септембар</w:t>
            </w:r>
          </w:p>
        </w:tc>
      </w:tr>
      <w:tr w:rsidR="0058340D" w:rsidRPr="00FE7238" w14:paraId="198BB461" w14:textId="77777777" w:rsidTr="00777458">
        <w:tc>
          <w:tcPr>
            <w:tcW w:w="601" w:type="dxa"/>
            <w:vAlign w:val="center"/>
          </w:tcPr>
          <w:p w14:paraId="4EA68D53" w14:textId="77777777" w:rsidR="0058340D" w:rsidRPr="00FE7238" w:rsidRDefault="0058340D" w:rsidP="00777458">
            <w:pPr>
              <w:jc w:val="center"/>
              <w:rPr>
                <w:rFonts w:eastAsia="Calibri"/>
              </w:rPr>
            </w:pPr>
            <w:r w:rsidRPr="00FE7238">
              <w:rPr>
                <w:rFonts w:eastAsia="Calibri"/>
              </w:rPr>
              <w:t>22.</w:t>
            </w:r>
          </w:p>
        </w:tc>
        <w:tc>
          <w:tcPr>
            <w:tcW w:w="2626" w:type="dxa"/>
            <w:vAlign w:val="center"/>
          </w:tcPr>
          <w:p w14:paraId="668898DE" w14:textId="77777777" w:rsidR="0058340D" w:rsidRPr="00FE7238" w:rsidRDefault="0058340D" w:rsidP="00777458">
            <w:pPr>
              <w:rPr>
                <w:rFonts w:eastAsia="Calibri"/>
              </w:rPr>
            </w:pPr>
            <w:r w:rsidRPr="00FE7238">
              <w:rPr>
                <w:rFonts w:eastAsia="Calibri"/>
              </w:rPr>
              <w:t xml:space="preserve">Кељ </w:t>
            </w:r>
          </w:p>
        </w:tc>
        <w:tc>
          <w:tcPr>
            <w:tcW w:w="5528" w:type="dxa"/>
            <w:vAlign w:val="center"/>
          </w:tcPr>
          <w:p w14:paraId="215D762F" w14:textId="77777777" w:rsidR="0058340D" w:rsidRPr="00FE7238" w:rsidRDefault="0058340D" w:rsidP="00777458">
            <w:pPr>
              <w:rPr>
                <w:rFonts w:eastAsia="Calibri"/>
              </w:rPr>
            </w:pPr>
            <w:r w:rsidRPr="00FE7238">
              <w:rPr>
                <w:rFonts w:eastAsia="Calibri"/>
                <w:lang w:val="sr-Cyrl-RS"/>
              </w:rPr>
              <w:t>јануар, фебруар,март, септембар, октобар, новембар, децембар</w:t>
            </w:r>
          </w:p>
        </w:tc>
      </w:tr>
      <w:tr w:rsidR="0058340D" w:rsidRPr="00FE7238" w14:paraId="73376026" w14:textId="77777777" w:rsidTr="00777458">
        <w:tc>
          <w:tcPr>
            <w:tcW w:w="601" w:type="dxa"/>
            <w:vAlign w:val="center"/>
          </w:tcPr>
          <w:p w14:paraId="1F93B5C5" w14:textId="77777777" w:rsidR="0058340D" w:rsidRPr="00FE7238" w:rsidRDefault="0058340D" w:rsidP="00777458">
            <w:pPr>
              <w:jc w:val="center"/>
              <w:rPr>
                <w:rFonts w:eastAsia="Calibri"/>
              </w:rPr>
            </w:pPr>
            <w:r w:rsidRPr="00FE7238">
              <w:rPr>
                <w:rFonts w:eastAsia="Calibri"/>
              </w:rPr>
              <w:t>23.</w:t>
            </w:r>
          </w:p>
        </w:tc>
        <w:tc>
          <w:tcPr>
            <w:tcW w:w="2626" w:type="dxa"/>
            <w:vAlign w:val="center"/>
          </w:tcPr>
          <w:p w14:paraId="00B119D1" w14:textId="77777777" w:rsidR="0058340D" w:rsidRPr="00FE7238" w:rsidRDefault="0058340D" w:rsidP="00777458">
            <w:pPr>
              <w:rPr>
                <w:rFonts w:eastAsia="Calibri"/>
              </w:rPr>
            </w:pPr>
            <w:r w:rsidRPr="00FE7238">
              <w:rPr>
                <w:rFonts w:eastAsia="Calibri"/>
              </w:rPr>
              <w:t>Першун бела зелен, корен</w:t>
            </w:r>
          </w:p>
        </w:tc>
        <w:tc>
          <w:tcPr>
            <w:tcW w:w="5528" w:type="dxa"/>
            <w:vAlign w:val="center"/>
          </w:tcPr>
          <w:p w14:paraId="253812D6"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7FBEF0E0" w14:textId="77777777" w:rsidTr="00777458">
        <w:tc>
          <w:tcPr>
            <w:tcW w:w="601" w:type="dxa"/>
            <w:vAlign w:val="center"/>
          </w:tcPr>
          <w:p w14:paraId="2E70974A" w14:textId="77777777" w:rsidR="0058340D" w:rsidRPr="00FE7238" w:rsidRDefault="0058340D" w:rsidP="00777458">
            <w:pPr>
              <w:jc w:val="center"/>
              <w:rPr>
                <w:rFonts w:eastAsia="Calibri"/>
              </w:rPr>
            </w:pPr>
            <w:r w:rsidRPr="00FE7238">
              <w:rPr>
                <w:rFonts w:eastAsia="Calibri"/>
              </w:rPr>
              <w:t>24.</w:t>
            </w:r>
          </w:p>
        </w:tc>
        <w:tc>
          <w:tcPr>
            <w:tcW w:w="2626" w:type="dxa"/>
            <w:vAlign w:val="center"/>
          </w:tcPr>
          <w:p w14:paraId="3068CF52" w14:textId="77777777" w:rsidR="0058340D" w:rsidRPr="00FE7238" w:rsidRDefault="0058340D" w:rsidP="00777458">
            <w:pPr>
              <w:rPr>
                <w:rFonts w:eastAsia="Calibri"/>
              </w:rPr>
            </w:pPr>
            <w:r w:rsidRPr="00FE7238">
              <w:rPr>
                <w:rFonts w:eastAsia="Calibri"/>
              </w:rPr>
              <w:t>Целер корен</w:t>
            </w:r>
          </w:p>
        </w:tc>
        <w:tc>
          <w:tcPr>
            <w:tcW w:w="5528" w:type="dxa"/>
            <w:vAlign w:val="center"/>
          </w:tcPr>
          <w:p w14:paraId="3FE643AC"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629644B9" w14:textId="77777777" w:rsidTr="00777458">
        <w:tc>
          <w:tcPr>
            <w:tcW w:w="601" w:type="dxa"/>
            <w:vAlign w:val="center"/>
          </w:tcPr>
          <w:p w14:paraId="5B2BC7F2" w14:textId="77777777" w:rsidR="0058340D" w:rsidRPr="00FE7238" w:rsidRDefault="0058340D" w:rsidP="00777458">
            <w:pPr>
              <w:jc w:val="center"/>
              <w:rPr>
                <w:rFonts w:eastAsia="Calibri"/>
              </w:rPr>
            </w:pPr>
            <w:r w:rsidRPr="00FE7238">
              <w:rPr>
                <w:rFonts w:eastAsia="Calibri"/>
              </w:rPr>
              <w:t>25.</w:t>
            </w:r>
          </w:p>
        </w:tc>
        <w:tc>
          <w:tcPr>
            <w:tcW w:w="2626" w:type="dxa"/>
            <w:vAlign w:val="center"/>
          </w:tcPr>
          <w:p w14:paraId="39A27172" w14:textId="77777777" w:rsidR="0058340D" w:rsidRPr="00FE7238" w:rsidRDefault="0058340D" w:rsidP="00777458">
            <w:pPr>
              <w:rPr>
                <w:rFonts w:eastAsia="Calibri"/>
              </w:rPr>
            </w:pPr>
            <w:r w:rsidRPr="00FE7238">
              <w:rPr>
                <w:rFonts w:eastAsia="Calibri"/>
              </w:rPr>
              <w:t>Блитва</w:t>
            </w:r>
          </w:p>
        </w:tc>
        <w:tc>
          <w:tcPr>
            <w:tcW w:w="5528" w:type="dxa"/>
            <w:vAlign w:val="center"/>
          </w:tcPr>
          <w:p w14:paraId="27E6F6C9" w14:textId="77777777" w:rsidR="0058340D" w:rsidRPr="00FE7238" w:rsidRDefault="0058340D" w:rsidP="00777458">
            <w:pPr>
              <w:rPr>
                <w:rFonts w:eastAsia="Calibri"/>
              </w:rPr>
            </w:pPr>
            <w:r w:rsidRPr="00FE7238">
              <w:rPr>
                <w:rFonts w:eastAsia="Calibri"/>
                <w:lang w:val="sr-Cyrl-RS"/>
              </w:rPr>
              <w:t>мај, јун, јул, август, септембар, октобар, новембар, децембар</w:t>
            </w:r>
          </w:p>
        </w:tc>
      </w:tr>
      <w:tr w:rsidR="0058340D" w:rsidRPr="00FE7238" w14:paraId="3F782503" w14:textId="77777777" w:rsidTr="00777458">
        <w:tc>
          <w:tcPr>
            <w:tcW w:w="601" w:type="dxa"/>
            <w:vAlign w:val="center"/>
          </w:tcPr>
          <w:p w14:paraId="39D766E4" w14:textId="77777777" w:rsidR="0058340D" w:rsidRPr="00FE7238" w:rsidRDefault="0058340D" w:rsidP="00777458">
            <w:pPr>
              <w:jc w:val="center"/>
              <w:rPr>
                <w:rFonts w:eastAsia="Calibri"/>
              </w:rPr>
            </w:pPr>
            <w:r w:rsidRPr="00FE7238">
              <w:rPr>
                <w:rFonts w:eastAsia="Calibri"/>
              </w:rPr>
              <w:t>26.</w:t>
            </w:r>
          </w:p>
        </w:tc>
        <w:tc>
          <w:tcPr>
            <w:tcW w:w="2626" w:type="dxa"/>
            <w:vAlign w:val="center"/>
          </w:tcPr>
          <w:p w14:paraId="17931212" w14:textId="77777777" w:rsidR="0058340D" w:rsidRPr="00FE7238" w:rsidRDefault="0058340D" w:rsidP="00777458">
            <w:pPr>
              <w:rPr>
                <w:rFonts w:eastAsia="Calibri"/>
              </w:rPr>
            </w:pPr>
            <w:r w:rsidRPr="00FE7238">
              <w:rPr>
                <w:rFonts w:eastAsia="Calibri"/>
              </w:rPr>
              <w:t>Прокељ</w:t>
            </w:r>
          </w:p>
        </w:tc>
        <w:tc>
          <w:tcPr>
            <w:tcW w:w="5528" w:type="dxa"/>
            <w:vAlign w:val="center"/>
          </w:tcPr>
          <w:p w14:paraId="0028FCD5" w14:textId="77777777" w:rsidR="0058340D" w:rsidRPr="00FE7238" w:rsidRDefault="0058340D" w:rsidP="00777458">
            <w:pPr>
              <w:rPr>
                <w:rFonts w:eastAsia="Calibri"/>
                <w:lang w:val="en-US"/>
              </w:rPr>
            </w:pPr>
            <w:r w:rsidRPr="00FE7238">
              <w:rPr>
                <w:rFonts w:eastAsia="Calibri"/>
                <w:lang w:val="sr-Cyrl-RS"/>
              </w:rPr>
              <w:t>новембар, децембар, јануар, фебруар</w:t>
            </w:r>
          </w:p>
        </w:tc>
      </w:tr>
      <w:tr w:rsidR="0058340D" w:rsidRPr="00FE7238" w14:paraId="4B5E1496" w14:textId="77777777" w:rsidTr="00777458">
        <w:tc>
          <w:tcPr>
            <w:tcW w:w="601" w:type="dxa"/>
            <w:vAlign w:val="center"/>
          </w:tcPr>
          <w:p w14:paraId="7F30AF51" w14:textId="77777777" w:rsidR="0058340D" w:rsidRPr="00FE7238" w:rsidRDefault="0058340D" w:rsidP="00777458">
            <w:pPr>
              <w:jc w:val="center"/>
              <w:rPr>
                <w:rFonts w:eastAsia="Calibri"/>
              </w:rPr>
            </w:pPr>
            <w:r w:rsidRPr="00FE7238">
              <w:rPr>
                <w:rFonts w:eastAsia="Calibri"/>
              </w:rPr>
              <w:t>27.</w:t>
            </w:r>
          </w:p>
        </w:tc>
        <w:tc>
          <w:tcPr>
            <w:tcW w:w="2626" w:type="dxa"/>
            <w:vAlign w:val="center"/>
          </w:tcPr>
          <w:p w14:paraId="09C2ACBE" w14:textId="77777777" w:rsidR="0058340D" w:rsidRPr="00FE7238" w:rsidRDefault="0058340D" w:rsidP="00777458">
            <w:pPr>
              <w:rPr>
                <w:rFonts w:eastAsia="Calibri"/>
              </w:rPr>
            </w:pPr>
            <w:r w:rsidRPr="00FE7238">
              <w:rPr>
                <w:rFonts w:eastAsia="Calibri"/>
              </w:rPr>
              <w:t xml:space="preserve">Сочиво </w:t>
            </w:r>
          </w:p>
        </w:tc>
        <w:tc>
          <w:tcPr>
            <w:tcW w:w="5528" w:type="dxa"/>
            <w:vAlign w:val="center"/>
          </w:tcPr>
          <w:p w14:paraId="0C69A14F"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5391DC7C" w14:textId="77777777" w:rsidTr="00777458">
        <w:tc>
          <w:tcPr>
            <w:tcW w:w="601" w:type="dxa"/>
            <w:vAlign w:val="center"/>
          </w:tcPr>
          <w:p w14:paraId="7348A3DE" w14:textId="77777777" w:rsidR="0058340D" w:rsidRPr="00FE7238" w:rsidRDefault="0058340D" w:rsidP="00777458">
            <w:pPr>
              <w:jc w:val="center"/>
              <w:rPr>
                <w:rFonts w:eastAsia="Calibri"/>
              </w:rPr>
            </w:pPr>
            <w:r w:rsidRPr="00FE7238">
              <w:rPr>
                <w:rFonts w:eastAsia="Calibri"/>
              </w:rPr>
              <w:t>28.</w:t>
            </w:r>
          </w:p>
        </w:tc>
        <w:tc>
          <w:tcPr>
            <w:tcW w:w="2626" w:type="dxa"/>
            <w:vAlign w:val="center"/>
          </w:tcPr>
          <w:p w14:paraId="44C372A2" w14:textId="77777777" w:rsidR="0058340D" w:rsidRPr="00FE7238" w:rsidRDefault="0058340D" w:rsidP="00777458">
            <w:pPr>
              <w:rPr>
                <w:rFonts w:eastAsia="Calibri"/>
              </w:rPr>
            </w:pPr>
            <w:r w:rsidRPr="00FE7238">
              <w:rPr>
                <w:rFonts w:eastAsia="Calibri"/>
              </w:rPr>
              <w:t>Пасуљ бели пребранац</w:t>
            </w:r>
          </w:p>
        </w:tc>
        <w:tc>
          <w:tcPr>
            <w:tcW w:w="5528" w:type="dxa"/>
            <w:vAlign w:val="center"/>
          </w:tcPr>
          <w:p w14:paraId="19119BC7"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24D4ED8A" w14:textId="77777777" w:rsidTr="00777458">
        <w:tc>
          <w:tcPr>
            <w:tcW w:w="601" w:type="dxa"/>
            <w:vAlign w:val="center"/>
          </w:tcPr>
          <w:p w14:paraId="1DC46DEC" w14:textId="77777777" w:rsidR="0058340D" w:rsidRPr="00FE7238" w:rsidRDefault="0058340D" w:rsidP="00777458">
            <w:pPr>
              <w:jc w:val="center"/>
              <w:rPr>
                <w:rFonts w:eastAsia="Calibri"/>
              </w:rPr>
            </w:pPr>
            <w:r w:rsidRPr="00FE7238">
              <w:rPr>
                <w:rFonts w:eastAsia="Calibri"/>
              </w:rPr>
              <w:t>29.</w:t>
            </w:r>
          </w:p>
        </w:tc>
        <w:tc>
          <w:tcPr>
            <w:tcW w:w="2626" w:type="dxa"/>
            <w:vAlign w:val="center"/>
          </w:tcPr>
          <w:p w14:paraId="13B9A74A" w14:textId="77777777" w:rsidR="0058340D" w:rsidRPr="00FE7238" w:rsidRDefault="0058340D" w:rsidP="00777458">
            <w:pPr>
              <w:rPr>
                <w:rFonts w:eastAsia="Calibri"/>
              </w:rPr>
            </w:pPr>
            <w:r w:rsidRPr="00FE7238">
              <w:rPr>
                <w:rFonts w:eastAsia="Calibri"/>
              </w:rPr>
              <w:t xml:space="preserve">Цвекла </w:t>
            </w:r>
          </w:p>
        </w:tc>
        <w:tc>
          <w:tcPr>
            <w:tcW w:w="5528" w:type="dxa"/>
            <w:vAlign w:val="center"/>
          </w:tcPr>
          <w:p w14:paraId="54539055" w14:textId="77777777" w:rsidR="0058340D" w:rsidRPr="00FE7238" w:rsidRDefault="0058340D" w:rsidP="00777458">
            <w:pPr>
              <w:rPr>
                <w:rFonts w:eastAsia="Calibri"/>
                <w:lang w:val="en-US"/>
              </w:rPr>
            </w:pPr>
            <w:r w:rsidRPr="00FE7238">
              <w:rPr>
                <w:rFonts w:eastAsia="Calibri"/>
                <w:lang w:val="sr-Cyrl-RS"/>
              </w:rPr>
              <w:t>септембар, октобар, новембар, децембар, јануар, фебруар, март</w:t>
            </w:r>
          </w:p>
        </w:tc>
      </w:tr>
      <w:tr w:rsidR="0058340D" w:rsidRPr="00FE7238" w14:paraId="2925417F" w14:textId="77777777" w:rsidTr="00777458">
        <w:tc>
          <w:tcPr>
            <w:tcW w:w="601" w:type="dxa"/>
            <w:vAlign w:val="center"/>
          </w:tcPr>
          <w:p w14:paraId="17A986C0" w14:textId="77777777" w:rsidR="0058340D" w:rsidRPr="00FE7238" w:rsidRDefault="0058340D" w:rsidP="00777458">
            <w:pPr>
              <w:jc w:val="center"/>
              <w:rPr>
                <w:rFonts w:eastAsia="Calibri"/>
              </w:rPr>
            </w:pPr>
            <w:r w:rsidRPr="00FE7238">
              <w:rPr>
                <w:rFonts w:eastAsia="Calibri"/>
              </w:rPr>
              <w:t>30.</w:t>
            </w:r>
          </w:p>
        </w:tc>
        <w:tc>
          <w:tcPr>
            <w:tcW w:w="2626" w:type="dxa"/>
            <w:vAlign w:val="center"/>
          </w:tcPr>
          <w:p w14:paraId="5DA32F64" w14:textId="77777777" w:rsidR="0058340D" w:rsidRPr="00FE7238" w:rsidRDefault="0058340D" w:rsidP="00777458">
            <w:pPr>
              <w:rPr>
                <w:rFonts w:eastAsia="Calibri"/>
              </w:rPr>
            </w:pPr>
            <w:r w:rsidRPr="00FE7238">
              <w:rPr>
                <w:rFonts w:eastAsia="Calibri"/>
              </w:rPr>
              <w:t>Бундева</w:t>
            </w:r>
          </w:p>
        </w:tc>
        <w:tc>
          <w:tcPr>
            <w:tcW w:w="5528" w:type="dxa"/>
            <w:vAlign w:val="center"/>
          </w:tcPr>
          <w:p w14:paraId="585DFFA5" w14:textId="77777777" w:rsidR="0058340D" w:rsidRPr="00FE7238" w:rsidRDefault="0058340D" w:rsidP="00777458">
            <w:pPr>
              <w:rPr>
                <w:rFonts w:eastAsia="Calibri"/>
                <w:lang w:val="en-US"/>
              </w:rPr>
            </w:pPr>
            <w:r w:rsidRPr="00FE7238">
              <w:rPr>
                <w:rFonts w:eastAsia="Calibri"/>
                <w:lang w:val="sr-Cyrl-RS"/>
              </w:rPr>
              <w:t>јануар, фебруар, октобар, новембар, децембар</w:t>
            </w:r>
          </w:p>
        </w:tc>
      </w:tr>
      <w:tr w:rsidR="0058340D" w:rsidRPr="00FE7238" w14:paraId="6198CDD2" w14:textId="77777777" w:rsidTr="00777458">
        <w:tc>
          <w:tcPr>
            <w:tcW w:w="601" w:type="dxa"/>
            <w:vAlign w:val="center"/>
          </w:tcPr>
          <w:p w14:paraId="154E75D6" w14:textId="77777777" w:rsidR="0058340D" w:rsidRPr="00FE7238" w:rsidRDefault="0058340D" w:rsidP="00777458">
            <w:pPr>
              <w:jc w:val="center"/>
              <w:rPr>
                <w:rFonts w:eastAsia="Calibri"/>
              </w:rPr>
            </w:pPr>
            <w:r w:rsidRPr="00FE7238">
              <w:rPr>
                <w:rFonts w:eastAsia="Calibri"/>
              </w:rPr>
              <w:t>31.</w:t>
            </w:r>
          </w:p>
        </w:tc>
        <w:tc>
          <w:tcPr>
            <w:tcW w:w="2626" w:type="dxa"/>
            <w:vAlign w:val="center"/>
          </w:tcPr>
          <w:p w14:paraId="7E0B5E44" w14:textId="77777777" w:rsidR="0058340D" w:rsidRPr="00FE7238" w:rsidRDefault="0058340D" w:rsidP="00777458">
            <w:pPr>
              <w:rPr>
                <w:rFonts w:eastAsia="Calibri"/>
              </w:rPr>
            </w:pPr>
            <w:r w:rsidRPr="00FE7238">
              <w:rPr>
                <w:rFonts w:eastAsia="Calibri"/>
              </w:rPr>
              <w:t>Пасуљ сумпораш</w:t>
            </w:r>
          </w:p>
        </w:tc>
        <w:tc>
          <w:tcPr>
            <w:tcW w:w="5528" w:type="dxa"/>
            <w:vAlign w:val="center"/>
          </w:tcPr>
          <w:p w14:paraId="152C5A81"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1AB82CAB" w14:textId="77777777" w:rsidTr="00777458">
        <w:tc>
          <w:tcPr>
            <w:tcW w:w="601" w:type="dxa"/>
            <w:vAlign w:val="center"/>
          </w:tcPr>
          <w:p w14:paraId="3E1CCBA7" w14:textId="77777777" w:rsidR="0058340D" w:rsidRPr="00FE7238" w:rsidRDefault="0058340D" w:rsidP="00777458">
            <w:pPr>
              <w:jc w:val="center"/>
              <w:rPr>
                <w:rFonts w:eastAsia="Calibri"/>
              </w:rPr>
            </w:pPr>
            <w:r w:rsidRPr="00FE7238">
              <w:rPr>
                <w:rFonts w:eastAsia="Calibri"/>
              </w:rPr>
              <w:t>32.</w:t>
            </w:r>
          </w:p>
        </w:tc>
        <w:tc>
          <w:tcPr>
            <w:tcW w:w="2626" w:type="dxa"/>
            <w:vAlign w:val="center"/>
          </w:tcPr>
          <w:p w14:paraId="71BDA1C1" w14:textId="77777777" w:rsidR="0058340D" w:rsidRPr="00FE7238" w:rsidRDefault="0058340D" w:rsidP="00777458">
            <w:pPr>
              <w:rPr>
                <w:rFonts w:eastAsia="Calibri"/>
              </w:rPr>
            </w:pPr>
            <w:r w:rsidRPr="00FE7238">
              <w:rPr>
                <w:rFonts w:eastAsia="Calibri"/>
              </w:rPr>
              <w:t>Першун лист</w:t>
            </w:r>
          </w:p>
        </w:tc>
        <w:tc>
          <w:tcPr>
            <w:tcW w:w="5528" w:type="dxa"/>
            <w:vAlign w:val="center"/>
          </w:tcPr>
          <w:p w14:paraId="12F34C06"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3BE9C093" w14:textId="77777777" w:rsidTr="00777458">
        <w:tc>
          <w:tcPr>
            <w:tcW w:w="601" w:type="dxa"/>
            <w:vAlign w:val="center"/>
          </w:tcPr>
          <w:p w14:paraId="26964F39" w14:textId="77777777" w:rsidR="0058340D" w:rsidRPr="00FE7238" w:rsidRDefault="0058340D" w:rsidP="00777458">
            <w:pPr>
              <w:jc w:val="center"/>
              <w:rPr>
                <w:rFonts w:eastAsia="Calibri"/>
              </w:rPr>
            </w:pPr>
            <w:r w:rsidRPr="00FE7238">
              <w:rPr>
                <w:rFonts w:eastAsia="Calibri"/>
              </w:rPr>
              <w:t>33.</w:t>
            </w:r>
          </w:p>
        </w:tc>
        <w:tc>
          <w:tcPr>
            <w:tcW w:w="2626" w:type="dxa"/>
            <w:vAlign w:val="center"/>
          </w:tcPr>
          <w:p w14:paraId="6F6A12E6" w14:textId="77777777" w:rsidR="0058340D" w:rsidRPr="00FE7238" w:rsidRDefault="0058340D" w:rsidP="00777458">
            <w:pPr>
              <w:rPr>
                <w:rFonts w:eastAsia="Calibri"/>
              </w:rPr>
            </w:pPr>
            <w:r w:rsidRPr="00FE7238">
              <w:rPr>
                <w:rFonts w:eastAsia="Calibri"/>
              </w:rPr>
              <w:t xml:space="preserve">Крушка </w:t>
            </w:r>
          </w:p>
        </w:tc>
        <w:tc>
          <w:tcPr>
            <w:tcW w:w="5528" w:type="dxa"/>
            <w:vAlign w:val="center"/>
          </w:tcPr>
          <w:p w14:paraId="5363EF8C" w14:textId="77777777" w:rsidR="0058340D" w:rsidRPr="00FE7238" w:rsidRDefault="0058340D" w:rsidP="00777458">
            <w:pPr>
              <w:rPr>
                <w:rFonts w:eastAsia="Calibri"/>
                <w:lang w:val="en-US"/>
              </w:rPr>
            </w:pPr>
            <w:r w:rsidRPr="00FE7238">
              <w:rPr>
                <w:rFonts w:eastAsia="Calibri"/>
                <w:lang w:val="sr-Cyrl-RS"/>
              </w:rPr>
              <w:t>септембар, октобар, новембар, децембар, јануар</w:t>
            </w:r>
          </w:p>
        </w:tc>
      </w:tr>
      <w:tr w:rsidR="0058340D" w:rsidRPr="00FE7238" w14:paraId="3D068B58" w14:textId="77777777" w:rsidTr="00777458">
        <w:tc>
          <w:tcPr>
            <w:tcW w:w="601" w:type="dxa"/>
            <w:vAlign w:val="center"/>
          </w:tcPr>
          <w:p w14:paraId="118DA4C4" w14:textId="77777777" w:rsidR="0058340D" w:rsidRPr="00FE7238" w:rsidRDefault="0058340D" w:rsidP="00777458">
            <w:pPr>
              <w:jc w:val="center"/>
              <w:rPr>
                <w:rFonts w:eastAsia="Calibri"/>
              </w:rPr>
            </w:pPr>
            <w:r w:rsidRPr="00FE7238">
              <w:rPr>
                <w:rFonts w:eastAsia="Calibri"/>
              </w:rPr>
              <w:t>34.</w:t>
            </w:r>
          </w:p>
        </w:tc>
        <w:tc>
          <w:tcPr>
            <w:tcW w:w="2626" w:type="dxa"/>
            <w:vAlign w:val="center"/>
          </w:tcPr>
          <w:p w14:paraId="01F6B31F" w14:textId="77777777" w:rsidR="0058340D" w:rsidRPr="00FE7238" w:rsidRDefault="0058340D" w:rsidP="00777458">
            <w:pPr>
              <w:rPr>
                <w:rFonts w:eastAsia="Calibri"/>
              </w:rPr>
            </w:pPr>
            <w:r w:rsidRPr="00FE7238">
              <w:rPr>
                <w:rFonts w:eastAsia="Calibri"/>
              </w:rPr>
              <w:t>Кајсија</w:t>
            </w:r>
          </w:p>
        </w:tc>
        <w:tc>
          <w:tcPr>
            <w:tcW w:w="5528" w:type="dxa"/>
            <w:vAlign w:val="center"/>
          </w:tcPr>
          <w:p w14:paraId="70425D69" w14:textId="77777777" w:rsidR="0058340D" w:rsidRPr="00FE7238" w:rsidRDefault="0058340D" w:rsidP="00777458">
            <w:pPr>
              <w:rPr>
                <w:rFonts w:eastAsia="Calibri"/>
              </w:rPr>
            </w:pPr>
            <w:r w:rsidRPr="00FE7238">
              <w:rPr>
                <w:rFonts w:eastAsia="Calibri"/>
              </w:rPr>
              <w:t>15.</w:t>
            </w:r>
            <w:r w:rsidRPr="00FE7238">
              <w:rPr>
                <w:rFonts w:eastAsia="Calibri"/>
                <w:lang w:val="sr-Cyrl-RS"/>
              </w:rPr>
              <w:t>јун</w:t>
            </w:r>
            <w:r w:rsidRPr="00FE7238">
              <w:rPr>
                <w:rFonts w:eastAsia="Calibri"/>
              </w:rPr>
              <w:t xml:space="preserve"> – 15. </w:t>
            </w:r>
            <w:r w:rsidRPr="00FE7238">
              <w:rPr>
                <w:rFonts w:eastAsia="Calibri"/>
                <w:lang w:val="sr-Cyrl-RS"/>
              </w:rPr>
              <w:t>јул</w:t>
            </w:r>
          </w:p>
        </w:tc>
      </w:tr>
      <w:tr w:rsidR="0058340D" w:rsidRPr="00FE7238" w14:paraId="74A7F331" w14:textId="77777777" w:rsidTr="00777458">
        <w:tc>
          <w:tcPr>
            <w:tcW w:w="601" w:type="dxa"/>
            <w:vAlign w:val="center"/>
          </w:tcPr>
          <w:p w14:paraId="3F1C85A9" w14:textId="77777777" w:rsidR="0058340D" w:rsidRPr="00FE7238" w:rsidRDefault="0058340D" w:rsidP="00777458">
            <w:pPr>
              <w:jc w:val="center"/>
              <w:rPr>
                <w:rFonts w:eastAsia="Calibri"/>
              </w:rPr>
            </w:pPr>
            <w:r w:rsidRPr="00FE7238">
              <w:rPr>
                <w:rFonts w:eastAsia="Calibri"/>
              </w:rPr>
              <w:t>35.</w:t>
            </w:r>
          </w:p>
        </w:tc>
        <w:tc>
          <w:tcPr>
            <w:tcW w:w="2626" w:type="dxa"/>
            <w:vAlign w:val="center"/>
          </w:tcPr>
          <w:p w14:paraId="4440844E" w14:textId="77777777" w:rsidR="0058340D" w:rsidRPr="00FE7238" w:rsidRDefault="0058340D" w:rsidP="00777458">
            <w:pPr>
              <w:rPr>
                <w:rFonts w:eastAsia="Calibri"/>
              </w:rPr>
            </w:pPr>
            <w:r w:rsidRPr="00FE7238">
              <w:rPr>
                <w:rFonts w:eastAsia="Calibri"/>
              </w:rPr>
              <w:t>Грожђе (црно/бело)</w:t>
            </w:r>
          </w:p>
        </w:tc>
        <w:tc>
          <w:tcPr>
            <w:tcW w:w="5528" w:type="dxa"/>
            <w:vAlign w:val="center"/>
          </w:tcPr>
          <w:p w14:paraId="7A206AFD" w14:textId="77777777" w:rsidR="0058340D" w:rsidRPr="00FE7238" w:rsidRDefault="0058340D" w:rsidP="00777458">
            <w:pPr>
              <w:rPr>
                <w:rFonts w:eastAsia="Calibri"/>
                <w:lang w:val="sr-Cyrl-RS"/>
              </w:rPr>
            </w:pPr>
            <w:r w:rsidRPr="00FE7238">
              <w:rPr>
                <w:rFonts w:eastAsia="Calibri"/>
              </w:rPr>
              <w:t xml:space="preserve">Црно – </w:t>
            </w:r>
            <w:r w:rsidRPr="00FE7238">
              <w:rPr>
                <w:rFonts w:eastAsia="Calibri"/>
                <w:lang w:val="sr-Cyrl-RS"/>
              </w:rPr>
              <w:t>август, септембар, октобар</w:t>
            </w:r>
          </w:p>
          <w:p w14:paraId="48B57720" w14:textId="77777777" w:rsidR="0058340D" w:rsidRPr="00FE7238" w:rsidRDefault="0058340D" w:rsidP="00777458">
            <w:pPr>
              <w:rPr>
                <w:rFonts w:eastAsia="Calibri"/>
                <w:lang w:val="en-US"/>
              </w:rPr>
            </w:pPr>
            <w:r w:rsidRPr="00FE7238">
              <w:rPr>
                <w:rFonts w:eastAsia="Calibri"/>
              </w:rPr>
              <w:t xml:space="preserve">Бело – </w:t>
            </w:r>
            <w:r w:rsidRPr="00FE7238">
              <w:rPr>
                <w:rFonts w:eastAsia="Calibri"/>
                <w:lang w:val="en-US"/>
              </w:rPr>
              <w:t xml:space="preserve">15. </w:t>
            </w:r>
            <w:r w:rsidRPr="00FE7238">
              <w:rPr>
                <w:rFonts w:eastAsia="Calibri"/>
                <w:lang w:val="sr-Cyrl-RS"/>
              </w:rPr>
              <w:t>август, септембар, октобар</w:t>
            </w:r>
          </w:p>
        </w:tc>
      </w:tr>
      <w:tr w:rsidR="0058340D" w:rsidRPr="00FE7238" w14:paraId="5424C319" w14:textId="77777777" w:rsidTr="00777458">
        <w:tc>
          <w:tcPr>
            <w:tcW w:w="601" w:type="dxa"/>
            <w:vAlign w:val="center"/>
          </w:tcPr>
          <w:p w14:paraId="6A29A692" w14:textId="77777777" w:rsidR="0058340D" w:rsidRPr="00FE7238" w:rsidRDefault="0058340D" w:rsidP="00777458">
            <w:pPr>
              <w:jc w:val="center"/>
              <w:rPr>
                <w:rFonts w:eastAsia="Calibri"/>
              </w:rPr>
            </w:pPr>
            <w:r w:rsidRPr="00FE7238">
              <w:rPr>
                <w:rFonts w:eastAsia="Calibri"/>
              </w:rPr>
              <w:t>36.</w:t>
            </w:r>
          </w:p>
        </w:tc>
        <w:tc>
          <w:tcPr>
            <w:tcW w:w="2626" w:type="dxa"/>
            <w:vAlign w:val="center"/>
          </w:tcPr>
          <w:p w14:paraId="5AE80DF9" w14:textId="77777777" w:rsidR="0058340D" w:rsidRPr="00FE7238" w:rsidRDefault="0058340D" w:rsidP="00777458">
            <w:pPr>
              <w:rPr>
                <w:rFonts w:eastAsia="Calibri"/>
              </w:rPr>
            </w:pPr>
            <w:r w:rsidRPr="00FE7238">
              <w:rPr>
                <w:rFonts w:eastAsia="Calibri"/>
              </w:rPr>
              <w:t>Јабука (Jonaton, Златни делишес, Ајдаред, Грин смит, Црвени делишес)</w:t>
            </w:r>
          </w:p>
        </w:tc>
        <w:tc>
          <w:tcPr>
            <w:tcW w:w="5528" w:type="dxa"/>
            <w:vAlign w:val="center"/>
          </w:tcPr>
          <w:p w14:paraId="136CE89E" w14:textId="77777777" w:rsidR="0058340D" w:rsidRPr="00FE7238" w:rsidRDefault="0058340D" w:rsidP="00777458">
            <w:pPr>
              <w:rPr>
                <w:rFonts w:eastAsia="Calibri"/>
                <w:lang w:val="en-US"/>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2E1AC0B9" w14:textId="77777777" w:rsidTr="00777458">
        <w:tc>
          <w:tcPr>
            <w:tcW w:w="601" w:type="dxa"/>
            <w:vAlign w:val="center"/>
          </w:tcPr>
          <w:p w14:paraId="215D7DC9" w14:textId="77777777" w:rsidR="0058340D" w:rsidRPr="00FE7238" w:rsidRDefault="0058340D" w:rsidP="00777458">
            <w:pPr>
              <w:jc w:val="center"/>
              <w:rPr>
                <w:rFonts w:eastAsia="Calibri"/>
              </w:rPr>
            </w:pPr>
            <w:r w:rsidRPr="00FE7238">
              <w:rPr>
                <w:rFonts w:eastAsia="Calibri"/>
              </w:rPr>
              <w:t>37.</w:t>
            </w:r>
          </w:p>
        </w:tc>
        <w:tc>
          <w:tcPr>
            <w:tcW w:w="2626" w:type="dxa"/>
            <w:vAlign w:val="center"/>
          </w:tcPr>
          <w:p w14:paraId="1AAF4A7C" w14:textId="77777777" w:rsidR="0058340D" w:rsidRPr="00FE7238" w:rsidRDefault="0058340D" w:rsidP="00777458">
            <w:pPr>
              <w:rPr>
                <w:rFonts w:eastAsia="Calibri"/>
              </w:rPr>
            </w:pPr>
            <w:r w:rsidRPr="00FE7238">
              <w:rPr>
                <w:rFonts w:eastAsia="Calibri"/>
              </w:rPr>
              <w:t xml:space="preserve">Бресква </w:t>
            </w:r>
          </w:p>
        </w:tc>
        <w:tc>
          <w:tcPr>
            <w:tcW w:w="5528" w:type="dxa"/>
            <w:vAlign w:val="center"/>
          </w:tcPr>
          <w:p w14:paraId="51C92EF1" w14:textId="77777777" w:rsidR="0058340D" w:rsidRPr="00FE7238" w:rsidRDefault="0058340D" w:rsidP="00777458">
            <w:pPr>
              <w:rPr>
                <w:rFonts w:eastAsia="Calibri"/>
              </w:rPr>
            </w:pPr>
            <w:r w:rsidRPr="00FE7238">
              <w:rPr>
                <w:rFonts w:eastAsia="Calibri"/>
                <w:lang w:val="sr-Cyrl-RS"/>
              </w:rPr>
              <w:t>јул, август, септембар</w:t>
            </w:r>
          </w:p>
        </w:tc>
      </w:tr>
      <w:tr w:rsidR="0058340D" w:rsidRPr="00FE7238" w14:paraId="6C782689" w14:textId="77777777" w:rsidTr="00777458">
        <w:tc>
          <w:tcPr>
            <w:tcW w:w="601" w:type="dxa"/>
            <w:vAlign w:val="center"/>
          </w:tcPr>
          <w:p w14:paraId="536045A2" w14:textId="77777777" w:rsidR="0058340D" w:rsidRPr="00FE7238" w:rsidRDefault="0058340D" w:rsidP="00777458">
            <w:pPr>
              <w:jc w:val="center"/>
              <w:rPr>
                <w:rFonts w:eastAsia="Calibri"/>
              </w:rPr>
            </w:pPr>
            <w:r w:rsidRPr="00FE7238">
              <w:rPr>
                <w:rFonts w:eastAsia="Calibri"/>
              </w:rPr>
              <w:t>38.</w:t>
            </w:r>
          </w:p>
        </w:tc>
        <w:tc>
          <w:tcPr>
            <w:tcW w:w="2626" w:type="dxa"/>
            <w:vAlign w:val="center"/>
          </w:tcPr>
          <w:p w14:paraId="2F5C3C2F" w14:textId="77777777" w:rsidR="0058340D" w:rsidRPr="00FE7238" w:rsidRDefault="0058340D" w:rsidP="00777458">
            <w:pPr>
              <w:rPr>
                <w:rFonts w:eastAsia="Calibri"/>
              </w:rPr>
            </w:pPr>
            <w:r w:rsidRPr="00FE7238">
              <w:rPr>
                <w:rFonts w:eastAsia="Calibri"/>
              </w:rPr>
              <w:t xml:space="preserve">Вишња </w:t>
            </w:r>
          </w:p>
        </w:tc>
        <w:tc>
          <w:tcPr>
            <w:tcW w:w="5528" w:type="dxa"/>
            <w:vAlign w:val="center"/>
          </w:tcPr>
          <w:p w14:paraId="007D92DF"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36DD7B51" w14:textId="77777777" w:rsidTr="00777458">
        <w:tc>
          <w:tcPr>
            <w:tcW w:w="601" w:type="dxa"/>
            <w:vAlign w:val="center"/>
          </w:tcPr>
          <w:p w14:paraId="586B5872" w14:textId="77777777" w:rsidR="0058340D" w:rsidRPr="00FE7238" w:rsidRDefault="0058340D" w:rsidP="00777458">
            <w:pPr>
              <w:jc w:val="center"/>
              <w:rPr>
                <w:rFonts w:eastAsia="Calibri"/>
              </w:rPr>
            </w:pPr>
            <w:r w:rsidRPr="00FE7238">
              <w:rPr>
                <w:rFonts w:eastAsia="Calibri"/>
              </w:rPr>
              <w:t>39.</w:t>
            </w:r>
          </w:p>
        </w:tc>
        <w:tc>
          <w:tcPr>
            <w:tcW w:w="2626" w:type="dxa"/>
            <w:vAlign w:val="center"/>
          </w:tcPr>
          <w:p w14:paraId="292CEA67" w14:textId="77777777" w:rsidR="0058340D" w:rsidRPr="00FE7238" w:rsidRDefault="0058340D" w:rsidP="00777458">
            <w:pPr>
              <w:rPr>
                <w:rFonts w:eastAsia="Calibri"/>
              </w:rPr>
            </w:pPr>
            <w:r w:rsidRPr="00FE7238">
              <w:rPr>
                <w:rFonts w:eastAsia="Calibri"/>
              </w:rPr>
              <w:t>Мандарина</w:t>
            </w:r>
          </w:p>
        </w:tc>
        <w:tc>
          <w:tcPr>
            <w:tcW w:w="5528" w:type="dxa"/>
            <w:vAlign w:val="center"/>
          </w:tcPr>
          <w:p w14:paraId="3B2934DB" w14:textId="77777777" w:rsidR="0058340D" w:rsidRPr="00FE7238" w:rsidRDefault="0058340D" w:rsidP="00777458">
            <w:pPr>
              <w:rPr>
                <w:rFonts w:eastAsia="Calibri"/>
              </w:rPr>
            </w:pPr>
            <w:r w:rsidRPr="00FE7238">
              <w:rPr>
                <w:rFonts w:eastAsia="Calibri"/>
                <w:lang w:val="sr-Cyrl-RS"/>
              </w:rPr>
              <w:t>јануар, фебруар, март</w:t>
            </w:r>
            <w:r w:rsidRPr="00FE7238">
              <w:rPr>
                <w:rFonts w:eastAsia="Calibri"/>
              </w:rPr>
              <w:t xml:space="preserve">, </w:t>
            </w:r>
            <w:r w:rsidRPr="00FE7238">
              <w:rPr>
                <w:rFonts w:eastAsia="Calibri"/>
                <w:lang w:val="sr-Cyrl-RS"/>
              </w:rPr>
              <w:t>новембар, децембар</w:t>
            </w:r>
          </w:p>
        </w:tc>
      </w:tr>
      <w:tr w:rsidR="0058340D" w:rsidRPr="00FE7238" w14:paraId="4F46F414" w14:textId="77777777" w:rsidTr="00777458">
        <w:tc>
          <w:tcPr>
            <w:tcW w:w="601" w:type="dxa"/>
            <w:vAlign w:val="center"/>
          </w:tcPr>
          <w:p w14:paraId="69D0B062" w14:textId="77777777" w:rsidR="0058340D" w:rsidRPr="00FE7238" w:rsidRDefault="0058340D" w:rsidP="00777458">
            <w:pPr>
              <w:jc w:val="center"/>
              <w:rPr>
                <w:rFonts w:eastAsia="Calibri"/>
              </w:rPr>
            </w:pPr>
            <w:r w:rsidRPr="00FE7238">
              <w:rPr>
                <w:rFonts w:eastAsia="Calibri"/>
              </w:rPr>
              <w:t>40.</w:t>
            </w:r>
          </w:p>
        </w:tc>
        <w:tc>
          <w:tcPr>
            <w:tcW w:w="2626" w:type="dxa"/>
            <w:vAlign w:val="center"/>
          </w:tcPr>
          <w:p w14:paraId="060B9744" w14:textId="77777777" w:rsidR="0058340D" w:rsidRPr="00FE7238" w:rsidRDefault="0058340D" w:rsidP="00777458">
            <w:pPr>
              <w:rPr>
                <w:rFonts w:eastAsia="Calibri"/>
              </w:rPr>
            </w:pPr>
            <w:r w:rsidRPr="00FE7238">
              <w:rPr>
                <w:rFonts w:eastAsia="Calibri"/>
              </w:rPr>
              <w:t>Поморанџа</w:t>
            </w:r>
          </w:p>
        </w:tc>
        <w:tc>
          <w:tcPr>
            <w:tcW w:w="5528" w:type="dxa"/>
            <w:vAlign w:val="center"/>
          </w:tcPr>
          <w:p w14:paraId="05B6C241" w14:textId="77777777" w:rsidR="0058340D" w:rsidRPr="00FE7238" w:rsidRDefault="0058340D" w:rsidP="00777458">
            <w:pPr>
              <w:rPr>
                <w:rFonts w:eastAsia="Calibri"/>
                <w:lang w:val="sr-Cyrl-RS"/>
              </w:rPr>
            </w:pPr>
            <w:r w:rsidRPr="00FE7238">
              <w:rPr>
                <w:rFonts w:eastAsia="Calibri"/>
                <w:lang w:val="sr-Cyrl-RS"/>
              </w:rPr>
              <w:t>јануар, фебруар, март, април, мај</w:t>
            </w:r>
            <w:r w:rsidRPr="00FE7238">
              <w:rPr>
                <w:rFonts w:eastAsia="Calibri"/>
              </w:rPr>
              <w:t xml:space="preserve">, </w:t>
            </w:r>
            <w:r w:rsidRPr="00FE7238">
              <w:rPr>
                <w:rFonts w:eastAsia="Calibri"/>
                <w:lang w:val="sr-Cyrl-RS"/>
              </w:rPr>
              <w:t xml:space="preserve">новембар, </w:t>
            </w:r>
            <w:r w:rsidRPr="00FE7238">
              <w:rPr>
                <w:rFonts w:eastAsia="Calibri"/>
              </w:rPr>
              <w:t xml:space="preserve"> </w:t>
            </w:r>
            <w:r w:rsidRPr="00FE7238">
              <w:rPr>
                <w:rFonts w:eastAsia="Calibri"/>
                <w:lang w:val="sr-Cyrl-RS"/>
              </w:rPr>
              <w:t>децембар</w:t>
            </w:r>
          </w:p>
        </w:tc>
      </w:tr>
      <w:tr w:rsidR="0058340D" w:rsidRPr="00FE7238" w14:paraId="139851B4" w14:textId="77777777" w:rsidTr="00777458">
        <w:tc>
          <w:tcPr>
            <w:tcW w:w="601" w:type="dxa"/>
            <w:vAlign w:val="center"/>
          </w:tcPr>
          <w:p w14:paraId="700E9381" w14:textId="77777777" w:rsidR="0058340D" w:rsidRPr="00FE7238" w:rsidRDefault="0058340D" w:rsidP="00777458">
            <w:pPr>
              <w:jc w:val="center"/>
              <w:rPr>
                <w:rFonts w:eastAsia="Calibri"/>
              </w:rPr>
            </w:pPr>
            <w:r w:rsidRPr="00FE7238">
              <w:rPr>
                <w:rFonts w:eastAsia="Calibri"/>
              </w:rPr>
              <w:t>41.</w:t>
            </w:r>
          </w:p>
        </w:tc>
        <w:tc>
          <w:tcPr>
            <w:tcW w:w="2626" w:type="dxa"/>
            <w:vAlign w:val="center"/>
          </w:tcPr>
          <w:p w14:paraId="7A3DBFCF" w14:textId="77777777" w:rsidR="0058340D" w:rsidRPr="00FE7238" w:rsidRDefault="0058340D" w:rsidP="00777458">
            <w:pPr>
              <w:rPr>
                <w:rFonts w:eastAsia="Calibri"/>
              </w:rPr>
            </w:pPr>
            <w:r w:rsidRPr="00FE7238">
              <w:rPr>
                <w:rFonts w:eastAsia="Calibri"/>
              </w:rPr>
              <w:t>Лимун</w:t>
            </w:r>
          </w:p>
        </w:tc>
        <w:tc>
          <w:tcPr>
            <w:tcW w:w="5528" w:type="dxa"/>
            <w:vAlign w:val="center"/>
          </w:tcPr>
          <w:p w14:paraId="2DF46375"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5E91D7E7" w14:textId="77777777" w:rsidTr="00777458">
        <w:tc>
          <w:tcPr>
            <w:tcW w:w="601" w:type="dxa"/>
            <w:vAlign w:val="center"/>
          </w:tcPr>
          <w:p w14:paraId="558323D5" w14:textId="77777777" w:rsidR="0058340D" w:rsidRPr="00FE7238" w:rsidRDefault="0058340D" w:rsidP="00777458">
            <w:pPr>
              <w:jc w:val="center"/>
              <w:rPr>
                <w:rFonts w:eastAsia="Calibri"/>
              </w:rPr>
            </w:pPr>
            <w:r w:rsidRPr="00FE7238">
              <w:rPr>
                <w:rFonts w:eastAsia="Calibri"/>
              </w:rPr>
              <w:t>42.</w:t>
            </w:r>
          </w:p>
        </w:tc>
        <w:tc>
          <w:tcPr>
            <w:tcW w:w="2626" w:type="dxa"/>
            <w:vAlign w:val="center"/>
          </w:tcPr>
          <w:p w14:paraId="23027A1F" w14:textId="77777777" w:rsidR="0058340D" w:rsidRPr="00FE7238" w:rsidRDefault="0058340D" w:rsidP="00777458">
            <w:pPr>
              <w:rPr>
                <w:rFonts w:eastAsia="Calibri"/>
              </w:rPr>
            </w:pPr>
            <w:r w:rsidRPr="00FE7238">
              <w:rPr>
                <w:rFonts w:eastAsia="Calibri"/>
              </w:rPr>
              <w:t>Киви</w:t>
            </w:r>
          </w:p>
        </w:tc>
        <w:tc>
          <w:tcPr>
            <w:tcW w:w="5528" w:type="dxa"/>
            <w:vAlign w:val="center"/>
          </w:tcPr>
          <w:p w14:paraId="3113C5A3"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4ED1A564" w14:textId="77777777" w:rsidTr="00777458">
        <w:tc>
          <w:tcPr>
            <w:tcW w:w="601" w:type="dxa"/>
            <w:vAlign w:val="center"/>
          </w:tcPr>
          <w:p w14:paraId="1C14A305" w14:textId="77777777" w:rsidR="0058340D" w:rsidRPr="00FE7238" w:rsidRDefault="0058340D" w:rsidP="00777458">
            <w:pPr>
              <w:jc w:val="center"/>
              <w:rPr>
                <w:rFonts w:eastAsia="Calibri"/>
              </w:rPr>
            </w:pPr>
            <w:r w:rsidRPr="00FE7238">
              <w:rPr>
                <w:rFonts w:eastAsia="Calibri"/>
              </w:rPr>
              <w:t>43.</w:t>
            </w:r>
          </w:p>
        </w:tc>
        <w:tc>
          <w:tcPr>
            <w:tcW w:w="2626" w:type="dxa"/>
            <w:vAlign w:val="center"/>
          </w:tcPr>
          <w:p w14:paraId="5EBEB215" w14:textId="77777777" w:rsidR="0058340D" w:rsidRPr="00FE7238" w:rsidRDefault="0058340D" w:rsidP="00777458">
            <w:pPr>
              <w:rPr>
                <w:rFonts w:eastAsia="Calibri"/>
              </w:rPr>
            </w:pPr>
            <w:r w:rsidRPr="00FE7238">
              <w:rPr>
                <w:rFonts w:eastAsia="Calibri"/>
              </w:rPr>
              <w:t>Банана</w:t>
            </w:r>
          </w:p>
        </w:tc>
        <w:tc>
          <w:tcPr>
            <w:tcW w:w="5528" w:type="dxa"/>
            <w:vAlign w:val="center"/>
          </w:tcPr>
          <w:p w14:paraId="54C2C378" w14:textId="77777777" w:rsidR="0058340D" w:rsidRPr="00FE7238" w:rsidRDefault="0058340D" w:rsidP="00777458">
            <w:pPr>
              <w:rPr>
                <w:rFonts w:eastAsia="Calibri"/>
              </w:rPr>
            </w:pPr>
            <w:r w:rsidRPr="00FE7238">
              <w:rPr>
                <w:rFonts w:eastAsia="Calibri"/>
                <w:lang w:val="sr-Cyrl-RS"/>
              </w:rPr>
              <w:t>јануар, фебруар, март, април, мај, јун, јул, август, септембар, октобар, новембар, децембар</w:t>
            </w:r>
          </w:p>
        </w:tc>
      </w:tr>
      <w:tr w:rsidR="0058340D" w:rsidRPr="00FE7238" w14:paraId="1433A9A3" w14:textId="77777777" w:rsidTr="00777458">
        <w:tc>
          <w:tcPr>
            <w:tcW w:w="601" w:type="dxa"/>
            <w:vAlign w:val="center"/>
          </w:tcPr>
          <w:p w14:paraId="5BC2BC27" w14:textId="77777777" w:rsidR="0058340D" w:rsidRPr="00FE7238" w:rsidRDefault="0058340D" w:rsidP="00777458">
            <w:pPr>
              <w:jc w:val="center"/>
              <w:rPr>
                <w:rFonts w:eastAsia="Calibri"/>
              </w:rPr>
            </w:pPr>
            <w:r w:rsidRPr="00FE7238">
              <w:rPr>
                <w:rFonts w:eastAsia="Calibri"/>
              </w:rPr>
              <w:t>44.</w:t>
            </w:r>
          </w:p>
        </w:tc>
        <w:tc>
          <w:tcPr>
            <w:tcW w:w="2626" w:type="dxa"/>
            <w:vAlign w:val="center"/>
          </w:tcPr>
          <w:p w14:paraId="58B9014D" w14:textId="77777777" w:rsidR="0058340D" w:rsidRPr="00FE7238" w:rsidRDefault="0058340D" w:rsidP="00777458">
            <w:pPr>
              <w:rPr>
                <w:rFonts w:eastAsia="Calibri"/>
              </w:rPr>
            </w:pPr>
            <w:r w:rsidRPr="00FE7238">
              <w:rPr>
                <w:rFonts w:eastAsia="Calibri"/>
              </w:rPr>
              <w:t>Шљива</w:t>
            </w:r>
          </w:p>
        </w:tc>
        <w:tc>
          <w:tcPr>
            <w:tcW w:w="5528" w:type="dxa"/>
            <w:vAlign w:val="center"/>
          </w:tcPr>
          <w:p w14:paraId="4C73DEB5" w14:textId="77777777" w:rsidR="0058340D" w:rsidRPr="00FE7238" w:rsidRDefault="0058340D" w:rsidP="00777458">
            <w:pPr>
              <w:rPr>
                <w:rFonts w:eastAsia="Calibri"/>
                <w:lang w:val="sr-Cyrl-RS"/>
              </w:rPr>
            </w:pPr>
            <w:r w:rsidRPr="00FE7238">
              <w:rPr>
                <w:rFonts w:eastAsia="Calibri"/>
                <w:lang w:val="sr-Cyrl-RS"/>
              </w:rPr>
              <w:t>август, септембар</w:t>
            </w:r>
          </w:p>
        </w:tc>
      </w:tr>
      <w:tr w:rsidR="0058340D" w:rsidRPr="00FE7238" w14:paraId="5AE07D3C" w14:textId="77777777" w:rsidTr="00777458">
        <w:tc>
          <w:tcPr>
            <w:tcW w:w="601" w:type="dxa"/>
            <w:vAlign w:val="center"/>
          </w:tcPr>
          <w:p w14:paraId="1CFF8A90" w14:textId="77777777" w:rsidR="0058340D" w:rsidRPr="00FE7238" w:rsidRDefault="0058340D" w:rsidP="00777458">
            <w:pPr>
              <w:jc w:val="center"/>
              <w:rPr>
                <w:rFonts w:eastAsia="Calibri"/>
              </w:rPr>
            </w:pPr>
            <w:r w:rsidRPr="00FE7238">
              <w:rPr>
                <w:rFonts w:eastAsia="Calibri"/>
              </w:rPr>
              <w:t>45.</w:t>
            </w:r>
          </w:p>
        </w:tc>
        <w:tc>
          <w:tcPr>
            <w:tcW w:w="2626" w:type="dxa"/>
            <w:vAlign w:val="center"/>
          </w:tcPr>
          <w:p w14:paraId="12738092" w14:textId="77777777" w:rsidR="0058340D" w:rsidRPr="00FE7238" w:rsidRDefault="0058340D" w:rsidP="00777458">
            <w:pPr>
              <w:rPr>
                <w:rFonts w:eastAsia="Calibri"/>
              </w:rPr>
            </w:pPr>
            <w:r w:rsidRPr="00FE7238">
              <w:rPr>
                <w:rFonts w:eastAsia="Calibri"/>
              </w:rPr>
              <w:t>Кајсија</w:t>
            </w:r>
          </w:p>
        </w:tc>
        <w:tc>
          <w:tcPr>
            <w:tcW w:w="5528" w:type="dxa"/>
            <w:vAlign w:val="center"/>
          </w:tcPr>
          <w:p w14:paraId="741814BD" w14:textId="77777777" w:rsidR="0058340D" w:rsidRPr="00FE7238" w:rsidRDefault="0058340D" w:rsidP="00777458">
            <w:pPr>
              <w:rPr>
                <w:rFonts w:eastAsia="Calibri"/>
                <w:lang w:val="sr-Cyrl-RS"/>
              </w:rPr>
            </w:pPr>
            <w:r w:rsidRPr="00FE7238">
              <w:rPr>
                <w:rFonts w:eastAsia="Calibri"/>
              </w:rPr>
              <w:t>15.</w:t>
            </w:r>
            <w:r w:rsidRPr="00FE7238">
              <w:rPr>
                <w:rFonts w:eastAsia="Calibri"/>
                <w:lang w:val="sr-Cyrl-RS"/>
              </w:rPr>
              <w:t>јун</w:t>
            </w:r>
            <w:r w:rsidRPr="00FE7238">
              <w:rPr>
                <w:rFonts w:eastAsia="Calibri"/>
              </w:rPr>
              <w:t xml:space="preserve"> – 15.</w:t>
            </w:r>
            <w:r w:rsidRPr="00FE7238">
              <w:rPr>
                <w:rFonts w:eastAsia="Calibri"/>
                <w:lang w:val="sr-Cyrl-RS"/>
              </w:rPr>
              <w:t>јул</w:t>
            </w:r>
          </w:p>
        </w:tc>
      </w:tr>
      <w:tr w:rsidR="0058340D" w:rsidRPr="00FE7238" w14:paraId="58EEFC21" w14:textId="77777777" w:rsidTr="00777458">
        <w:tc>
          <w:tcPr>
            <w:tcW w:w="601" w:type="dxa"/>
            <w:vAlign w:val="center"/>
          </w:tcPr>
          <w:p w14:paraId="71315A42" w14:textId="77777777" w:rsidR="0058340D" w:rsidRPr="00FE7238" w:rsidRDefault="0058340D" w:rsidP="00777458">
            <w:pPr>
              <w:jc w:val="center"/>
              <w:rPr>
                <w:rFonts w:eastAsia="Calibri"/>
              </w:rPr>
            </w:pPr>
            <w:r w:rsidRPr="00FE7238">
              <w:rPr>
                <w:rFonts w:eastAsia="Calibri"/>
              </w:rPr>
              <w:t>46.</w:t>
            </w:r>
          </w:p>
        </w:tc>
        <w:tc>
          <w:tcPr>
            <w:tcW w:w="2626" w:type="dxa"/>
            <w:vAlign w:val="center"/>
          </w:tcPr>
          <w:p w14:paraId="0D6092A9" w14:textId="77777777" w:rsidR="0058340D" w:rsidRPr="00FE7238" w:rsidRDefault="0058340D" w:rsidP="00777458">
            <w:pPr>
              <w:rPr>
                <w:rFonts w:eastAsia="Calibri"/>
              </w:rPr>
            </w:pPr>
            <w:r w:rsidRPr="00FE7238">
              <w:rPr>
                <w:rFonts w:eastAsia="Calibri"/>
              </w:rPr>
              <w:t>Јагода</w:t>
            </w:r>
          </w:p>
        </w:tc>
        <w:tc>
          <w:tcPr>
            <w:tcW w:w="5528" w:type="dxa"/>
            <w:vAlign w:val="center"/>
          </w:tcPr>
          <w:p w14:paraId="4CE71A76" w14:textId="77777777" w:rsidR="0058340D" w:rsidRPr="00FE7238" w:rsidRDefault="0058340D" w:rsidP="00777458">
            <w:pPr>
              <w:rPr>
                <w:rFonts w:eastAsia="Calibri"/>
                <w:lang w:val="sr-Cyrl-RS"/>
              </w:rPr>
            </w:pPr>
            <w:r w:rsidRPr="00FE7238">
              <w:rPr>
                <w:rFonts w:eastAsia="Calibri"/>
                <w:lang w:val="sr-Cyrl-RS"/>
              </w:rPr>
              <w:t>јун</w:t>
            </w:r>
          </w:p>
        </w:tc>
      </w:tr>
      <w:tr w:rsidR="0058340D" w:rsidRPr="00FE7238" w14:paraId="095DCB7B" w14:textId="77777777" w:rsidTr="00777458">
        <w:tc>
          <w:tcPr>
            <w:tcW w:w="601" w:type="dxa"/>
            <w:vAlign w:val="center"/>
          </w:tcPr>
          <w:p w14:paraId="634B60F7" w14:textId="77777777" w:rsidR="0058340D" w:rsidRPr="00FE7238" w:rsidRDefault="0058340D" w:rsidP="00777458">
            <w:pPr>
              <w:jc w:val="center"/>
              <w:rPr>
                <w:rFonts w:eastAsia="Calibri"/>
              </w:rPr>
            </w:pPr>
            <w:r w:rsidRPr="00FE7238">
              <w:rPr>
                <w:rFonts w:eastAsia="Calibri"/>
              </w:rPr>
              <w:t>47.</w:t>
            </w:r>
          </w:p>
        </w:tc>
        <w:tc>
          <w:tcPr>
            <w:tcW w:w="2626" w:type="dxa"/>
            <w:vAlign w:val="center"/>
          </w:tcPr>
          <w:p w14:paraId="5DD3E1E9" w14:textId="77777777" w:rsidR="0058340D" w:rsidRPr="00FE7238" w:rsidRDefault="0058340D" w:rsidP="00777458">
            <w:pPr>
              <w:rPr>
                <w:rFonts w:eastAsia="Calibri"/>
              </w:rPr>
            </w:pPr>
            <w:r w:rsidRPr="00FE7238">
              <w:rPr>
                <w:rFonts w:eastAsia="Calibri"/>
              </w:rPr>
              <w:t>Диња</w:t>
            </w:r>
          </w:p>
        </w:tc>
        <w:tc>
          <w:tcPr>
            <w:tcW w:w="5528" w:type="dxa"/>
            <w:vAlign w:val="center"/>
          </w:tcPr>
          <w:p w14:paraId="248E7CFD" w14:textId="77777777" w:rsidR="0058340D" w:rsidRPr="00FE7238" w:rsidRDefault="0058340D" w:rsidP="00777458">
            <w:pPr>
              <w:rPr>
                <w:rFonts w:eastAsia="Calibri"/>
                <w:lang w:val="sr-Cyrl-RS"/>
              </w:rPr>
            </w:pPr>
            <w:r w:rsidRPr="00FE7238">
              <w:rPr>
                <w:rFonts w:eastAsia="Calibri"/>
                <w:lang w:val="sr-Cyrl-RS"/>
              </w:rPr>
              <w:t>јул, август</w:t>
            </w:r>
          </w:p>
        </w:tc>
      </w:tr>
      <w:tr w:rsidR="0058340D" w:rsidRPr="00FE7238" w14:paraId="62B1366A" w14:textId="77777777" w:rsidTr="00777458">
        <w:tc>
          <w:tcPr>
            <w:tcW w:w="601" w:type="dxa"/>
            <w:vAlign w:val="center"/>
          </w:tcPr>
          <w:p w14:paraId="6E53F1CA" w14:textId="77777777" w:rsidR="0058340D" w:rsidRPr="00FE7238" w:rsidRDefault="0058340D" w:rsidP="00777458">
            <w:pPr>
              <w:jc w:val="center"/>
              <w:rPr>
                <w:rFonts w:eastAsia="Calibri"/>
              </w:rPr>
            </w:pPr>
            <w:r w:rsidRPr="00FE7238">
              <w:rPr>
                <w:rFonts w:eastAsia="Calibri"/>
              </w:rPr>
              <w:t>48.</w:t>
            </w:r>
          </w:p>
        </w:tc>
        <w:tc>
          <w:tcPr>
            <w:tcW w:w="2626" w:type="dxa"/>
            <w:vAlign w:val="center"/>
          </w:tcPr>
          <w:p w14:paraId="256FD6DC" w14:textId="77777777" w:rsidR="0058340D" w:rsidRPr="00FE7238" w:rsidRDefault="0058340D" w:rsidP="00777458">
            <w:pPr>
              <w:rPr>
                <w:rFonts w:eastAsia="Calibri"/>
              </w:rPr>
            </w:pPr>
            <w:r w:rsidRPr="00FE7238">
              <w:rPr>
                <w:rFonts w:eastAsia="Calibri"/>
              </w:rPr>
              <w:t>Трешња</w:t>
            </w:r>
          </w:p>
        </w:tc>
        <w:tc>
          <w:tcPr>
            <w:tcW w:w="5528" w:type="dxa"/>
            <w:vAlign w:val="center"/>
          </w:tcPr>
          <w:p w14:paraId="4E926ECB" w14:textId="77777777" w:rsidR="0058340D" w:rsidRPr="00FE7238" w:rsidRDefault="0058340D" w:rsidP="00777458">
            <w:pPr>
              <w:rPr>
                <w:rFonts w:eastAsia="Calibri"/>
              </w:rPr>
            </w:pPr>
            <w:r w:rsidRPr="00FE7238">
              <w:rPr>
                <w:rFonts w:eastAsia="Calibri"/>
                <w:lang w:val="sr-Cyrl-RS"/>
              </w:rPr>
              <w:t>јун</w:t>
            </w:r>
          </w:p>
        </w:tc>
      </w:tr>
      <w:tr w:rsidR="0058340D" w:rsidRPr="00FE7238" w14:paraId="066541B4" w14:textId="77777777" w:rsidTr="00777458">
        <w:tc>
          <w:tcPr>
            <w:tcW w:w="601" w:type="dxa"/>
            <w:vAlign w:val="center"/>
          </w:tcPr>
          <w:p w14:paraId="43816416" w14:textId="77777777" w:rsidR="0058340D" w:rsidRPr="00FE7238" w:rsidRDefault="0058340D" w:rsidP="00777458">
            <w:pPr>
              <w:jc w:val="center"/>
              <w:rPr>
                <w:rFonts w:eastAsia="Calibri"/>
              </w:rPr>
            </w:pPr>
            <w:r w:rsidRPr="00FE7238">
              <w:rPr>
                <w:rFonts w:eastAsia="Calibri"/>
              </w:rPr>
              <w:t>49.</w:t>
            </w:r>
          </w:p>
        </w:tc>
        <w:tc>
          <w:tcPr>
            <w:tcW w:w="2626" w:type="dxa"/>
            <w:vAlign w:val="center"/>
          </w:tcPr>
          <w:p w14:paraId="55E98931" w14:textId="77777777" w:rsidR="0058340D" w:rsidRPr="00FE7238" w:rsidRDefault="0058340D" w:rsidP="00777458">
            <w:pPr>
              <w:rPr>
                <w:rFonts w:eastAsia="Calibri"/>
              </w:rPr>
            </w:pPr>
            <w:r w:rsidRPr="00FE7238">
              <w:rPr>
                <w:rFonts w:eastAsia="Calibri"/>
              </w:rPr>
              <w:t>Малина</w:t>
            </w:r>
          </w:p>
        </w:tc>
        <w:tc>
          <w:tcPr>
            <w:tcW w:w="5528" w:type="dxa"/>
            <w:vAlign w:val="center"/>
          </w:tcPr>
          <w:p w14:paraId="7B40F789" w14:textId="77777777" w:rsidR="0058340D" w:rsidRPr="00FE7238" w:rsidRDefault="0058340D" w:rsidP="00777458">
            <w:pPr>
              <w:rPr>
                <w:rFonts w:eastAsia="Calibri"/>
                <w:lang w:val="sr-Cyrl-RS"/>
              </w:rPr>
            </w:pPr>
            <w:r w:rsidRPr="00FE7238">
              <w:rPr>
                <w:rFonts w:eastAsia="Calibri"/>
                <w:lang w:val="sr-Cyrl-RS"/>
              </w:rPr>
              <w:t>јул</w:t>
            </w:r>
          </w:p>
        </w:tc>
      </w:tr>
      <w:tr w:rsidR="0058340D" w:rsidRPr="00FE7238" w14:paraId="59E3DDB5" w14:textId="77777777" w:rsidTr="00777458">
        <w:tc>
          <w:tcPr>
            <w:tcW w:w="601" w:type="dxa"/>
            <w:vAlign w:val="center"/>
          </w:tcPr>
          <w:p w14:paraId="75963E53" w14:textId="77777777" w:rsidR="0058340D" w:rsidRPr="00FE7238" w:rsidRDefault="0058340D" w:rsidP="00777458">
            <w:pPr>
              <w:jc w:val="center"/>
              <w:rPr>
                <w:rFonts w:eastAsia="Calibri"/>
              </w:rPr>
            </w:pPr>
            <w:r w:rsidRPr="00FE7238">
              <w:rPr>
                <w:rFonts w:eastAsia="Calibri"/>
              </w:rPr>
              <w:t>50.</w:t>
            </w:r>
          </w:p>
        </w:tc>
        <w:tc>
          <w:tcPr>
            <w:tcW w:w="2626" w:type="dxa"/>
            <w:vAlign w:val="center"/>
          </w:tcPr>
          <w:p w14:paraId="1FE1EF3D" w14:textId="77777777" w:rsidR="0058340D" w:rsidRPr="00FE7238" w:rsidRDefault="0058340D" w:rsidP="00777458">
            <w:pPr>
              <w:rPr>
                <w:rFonts w:eastAsia="Calibri"/>
              </w:rPr>
            </w:pPr>
            <w:r w:rsidRPr="00FE7238">
              <w:rPr>
                <w:rFonts w:eastAsia="Calibri"/>
              </w:rPr>
              <w:t>Лубеница</w:t>
            </w:r>
          </w:p>
        </w:tc>
        <w:tc>
          <w:tcPr>
            <w:tcW w:w="5528" w:type="dxa"/>
            <w:vAlign w:val="center"/>
          </w:tcPr>
          <w:p w14:paraId="39A3BF04" w14:textId="77777777" w:rsidR="0058340D" w:rsidRPr="00FE7238" w:rsidRDefault="0058340D" w:rsidP="00777458">
            <w:pPr>
              <w:rPr>
                <w:rFonts w:eastAsia="Calibri"/>
                <w:lang w:val="sr-Cyrl-RS"/>
              </w:rPr>
            </w:pPr>
            <w:r w:rsidRPr="00FE7238">
              <w:rPr>
                <w:rFonts w:eastAsia="Calibri"/>
                <w:lang w:val="sr-Cyrl-RS"/>
              </w:rPr>
              <w:t>август, септембар</w:t>
            </w:r>
          </w:p>
        </w:tc>
      </w:tr>
      <w:tr w:rsidR="0058340D" w:rsidRPr="00FE7238" w14:paraId="35A1B876" w14:textId="77777777" w:rsidTr="00777458">
        <w:tc>
          <w:tcPr>
            <w:tcW w:w="601" w:type="dxa"/>
            <w:vAlign w:val="center"/>
          </w:tcPr>
          <w:p w14:paraId="15BD601E" w14:textId="77777777" w:rsidR="0058340D" w:rsidRPr="00FE7238" w:rsidRDefault="0058340D" w:rsidP="00777458">
            <w:pPr>
              <w:jc w:val="center"/>
              <w:rPr>
                <w:rFonts w:eastAsia="Calibri"/>
              </w:rPr>
            </w:pPr>
            <w:r w:rsidRPr="00FE7238">
              <w:rPr>
                <w:rFonts w:eastAsia="Calibri"/>
              </w:rPr>
              <w:t>51.</w:t>
            </w:r>
          </w:p>
        </w:tc>
        <w:tc>
          <w:tcPr>
            <w:tcW w:w="2626" w:type="dxa"/>
            <w:vAlign w:val="center"/>
          </w:tcPr>
          <w:p w14:paraId="1D1D1FF0" w14:textId="77777777" w:rsidR="0058340D" w:rsidRPr="00FE7238" w:rsidRDefault="0058340D" w:rsidP="00777458">
            <w:pPr>
              <w:rPr>
                <w:rFonts w:eastAsia="Calibri"/>
              </w:rPr>
            </w:pPr>
            <w:r w:rsidRPr="00FE7238">
              <w:rPr>
                <w:rFonts w:eastAsia="Calibri"/>
              </w:rPr>
              <w:t>Боровница</w:t>
            </w:r>
          </w:p>
        </w:tc>
        <w:tc>
          <w:tcPr>
            <w:tcW w:w="5528" w:type="dxa"/>
            <w:vAlign w:val="center"/>
          </w:tcPr>
          <w:p w14:paraId="015F0725" w14:textId="77777777" w:rsidR="0058340D" w:rsidRPr="00FE7238" w:rsidRDefault="0058340D" w:rsidP="00777458">
            <w:pPr>
              <w:rPr>
                <w:rFonts w:eastAsia="Calibri"/>
              </w:rPr>
            </w:pPr>
            <w:r w:rsidRPr="00FE7238">
              <w:rPr>
                <w:rFonts w:eastAsia="Calibri"/>
                <w:lang w:val="sr-Cyrl-RS"/>
              </w:rPr>
              <w:t>јул, август</w:t>
            </w:r>
          </w:p>
        </w:tc>
      </w:tr>
      <w:tr w:rsidR="0058340D" w:rsidRPr="00FE7238" w14:paraId="1C38F8DA" w14:textId="77777777" w:rsidTr="00777458">
        <w:tc>
          <w:tcPr>
            <w:tcW w:w="601" w:type="dxa"/>
            <w:vAlign w:val="center"/>
          </w:tcPr>
          <w:p w14:paraId="182E4C2E" w14:textId="77777777" w:rsidR="0058340D" w:rsidRPr="00FE7238" w:rsidRDefault="0058340D" w:rsidP="00777458">
            <w:pPr>
              <w:jc w:val="center"/>
              <w:rPr>
                <w:rFonts w:eastAsia="Calibri"/>
              </w:rPr>
            </w:pPr>
            <w:r w:rsidRPr="00FE7238">
              <w:rPr>
                <w:rFonts w:eastAsia="Calibri"/>
              </w:rPr>
              <w:t>52.</w:t>
            </w:r>
          </w:p>
        </w:tc>
        <w:tc>
          <w:tcPr>
            <w:tcW w:w="2626" w:type="dxa"/>
            <w:vAlign w:val="center"/>
          </w:tcPr>
          <w:p w14:paraId="432D4053" w14:textId="77777777" w:rsidR="0058340D" w:rsidRPr="00FE7238" w:rsidRDefault="0058340D" w:rsidP="00777458">
            <w:pPr>
              <w:rPr>
                <w:rFonts w:eastAsia="Calibri"/>
              </w:rPr>
            </w:pPr>
            <w:r w:rsidRPr="00FE7238">
              <w:rPr>
                <w:rFonts w:eastAsia="Calibri"/>
              </w:rPr>
              <w:t>Дуња</w:t>
            </w:r>
          </w:p>
        </w:tc>
        <w:tc>
          <w:tcPr>
            <w:tcW w:w="5528" w:type="dxa"/>
            <w:vAlign w:val="center"/>
          </w:tcPr>
          <w:p w14:paraId="3A099229" w14:textId="77777777" w:rsidR="0058340D" w:rsidRPr="00FE7238" w:rsidRDefault="0058340D" w:rsidP="00777458">
            <w:pPr>
              <w:rPr>
                <w:rFonts w:eastAsia="Calibri"/>
                <w:lang w:val="sr-Cyrl-RS"/>
              </w:rPr>
            </w:pPr>
            <w:r w:rsidRPr="00FE7238">
              <w:rPr>
                <w:rFonts w:eastAsia="Calibri"/>
                <w:lang w:val="sr-Cyrl-RS"/>
              </w:rPr>
              <w:t>септембар, октобар, новембар, јануар</w:t>
            </w:r>
          </w:p>
        </w:tc>
      </w:tr>
      <w:tr w:rsidR="0058340D" w:rsidRPr="00FE7238" w14:paraId="35B5B9F5" w14:textId="77777777" w:rsidTr="00777458">
        <w:tc>
          <w:tcPr>
            <w:tcW w:w="601" w:type="dxa"/>
            <w:vAlign w:val="center"/>
          </w:tcPr>
          <w:p w14:paraId="50AF8163" w14:textId="77777777" w:rsidR="0058340D" w:rsidRPr="00FE7238" w:rsidRDefault="0058340D" w:rsidP="00777458">
            <w:pPr>
              <w:jc w:val="center"/>
              <w:rPr>
                <w:rFonts w:eastAsia="Calibri"/>
                <w:lang w:val="sr-Cyrl-RS"/>
              </w:rPr>
            </w:pPr>
            <w:r w:rsidRPr="00FE7238">
              <w:rPr>
                <w:rFonts w:eastAsia="Calibri"/>
                <w:lang w:val="sr-Cyrl-RS"/>
              </w:rPr>
              <w:t xml:space="preserve">53. </w:t>
            </w:r>
          </w:p>
        </w:tc>
        <w:tc>
          <w:tcPr>
            <w:tcW w:w="2626" w:type="dxa"/>
            <w:vAlign w:val="center"/>
          </w:tcPr>
          <w:p w14:paraId="780383A9" w14:textId="77777777" w:rsidR="0058340D" w:rsidRPr="00FE7238" w:rsidRDefault="0058340D" w:rsidP="00777458">
            <w:pPr>
              <w:rPr>
                <w:rFonts w:eastAsia="Calibri"/>
                <w:lang w:val="sr-Cyrl-RS"/>
              </w:rPr>
            </w:pPr>
            <w:r w:rsidRPr="00FE7238">
              <w:rPr>
                <w:rFonts w:eastAsia="Calibri"/>
                <w:lang w:val="sr-Cyrl-RS"/>
              </w:rPr>
              <w:t>Кисели купус рибанац</w:t>
            </w:r>
          </w:p>
        </w:tc>
        <w:tc>
          <w:tcPr>
            <w:tcW w:w="5528" w:type="dxa"/>
            <w:vAlign w:val="center"/>
          </w:tcPr>
          <w:p w14:paraId="39DEDC49" w14:textId="77777777" w:rsidR="0058340D" w:rsidRPr="00FE7238" w:rsidRDefault="0058340D" w:rsidP="00777458">
            <w:pPr>
              <w:rPr>
                <w:rFonts w:eastAsia="Calibri"/>
                <w:lang w:val="sr-Cyrl-RS"/>
              </w:rPr>
            </w:pPr>
            <w:r w:rsidRPr="00FE7238">
              <w:rPr>
                <w:rFonts w:eastAsia="Calibri"/>
                <w:lang w:val="sr-Cyrl-RS"/>
              </w:rPr>
              <w:t>новембар, децембар, јануар, фебруар, март</w:t>
            </w:r>
          </w:p>
        </w:tc>
      </w:tr>
    </w:tbl>
    <w:p w14:paraId="17ABB2E4" w14:textId="77777777" w:rsidR="0058340D" w:rsidRPr="00FE7238" w:rsidRDefault="0058340D" w:rsidP="0058340D">
      <w:pPr>
        <w:widowControl w:val="0"/>
        <w:autoSpaceDE w:val="0"/>
        <w:autoSpaceDN w:val="0"/>
        <w:adjustRightInd w:val="0"/>
        <w:rPr>
          <w:b/>
          <w:bCs/>
          <w:u w:val="single"/>
          <w:lang w:val="sr-Cyrl-RS"/>
        </w:rPr>
      </w:pPr>
    </w:p>
    <w:p w14:paraId="30FA81DC" w14:textId="77777777" w:rsidR="0058340D" w:rsidRPr="00FE7238" w:rsidRDefault="0058340D" w:rsidP="0058340D">
      <w:pPr>
        <w:widowControl w:val="0"/>
        <w:autoSpaceDE w:val="0"/>
        <w:autoSpaceDN w:val="0"/>
        <w:adjustRightInd w:val="0"/>
        <w:ind w:left="456"/>
        <w:jc w:val="both"/>
      </w:pPr>
    </w:p>
    <w:p w14:paraId="1554B522"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 xml:space="preserve">Добављач се обавезује на </w:t>
      </w:r>
      <w:r w:rsidRPr="00FE7238">
        <w:rPr>
          <w:rFonts w:ascii="Times New Roman CYR" w:hAnsi="Times New Roman CYR" w:cs="Times New Roman CYR"/>
        </w:rPr>
        <w:t>дату динамику испоруке,</w:t>
      </w:r>
      <w:r>
        <w:rPr>
          <w:rFonts w:ascii="Times New Roman CYR" w:hAnsi="Times New Roman CYR" w:cs="Times New Roman CYR"/>
          <w:lang w:val="sr-Cyrl-RS"/>
        </w:rPr>
        <w:t xml:space="preserve"> а</w:t>
      </w:r>
      <w:r>
        <w:rPr>
          <w:rFonts w:ascii="Times New Roman CYR" w:hAnsi="Times New Roman CYR" w:cs="Times New Roman CYR"/>
        </w:rPr>
        <w:t xml:space="preserve"> ако буде потреб</w:t>
      </w:r>
      <w:r>
        <w:rPr>
          <w:rFonts w:ascii="Times New Roman CYR" w:hAnsi="Times New Roman CYR" w:cs="Times New Roman CYR"/>
          <w:lang w:val="sr-Cyrl-RS"/>
        </w:rPr>
        <w:t>е</w:t>
      </w:r>
      <w:r w:rsidRPr="00FE7238">
        <w:rPr>
          <w:rFonts w:ascii="Times New Roman CYR" w:hAnsi="Times New Roman CYR" w:cs="Times New Roman CYR"/>
          <w:lang w:val="sr-Cyrl-RS"/>
        </w:rPr>
        <w:t xml:space="preserve"> </w:t>
      </w:r>
      <w:r w:rsidRPr="00FE7238">
        <w:rPr>
          <w:rFonts w:ascii="Times New Roman CYR" w:hAnsi="Times New Roman CYR" w:cs="Times New Roman CYR"/>
        </w:rPr>
        <w:t xml:space="preserve">у </w:t>
      </w:r>
      <w:r w:rsidRPr="00FE7238">
        <w:rPr>
          <w:rFonts w:ascii="Times New Roman CYR" w:hAnsi="Times New Roman CYR" w:cs="Times New Roman CYR"/>
          <w:lang w:val="sr-Cyrl-RS"/>
        </w:rPr>
        <w:t xml:space="preserve">одређеним случајевима у </w:t>
      </w:r>
      <w:r w:rsidRPr="00FE7238">
        <w:rPr>
          <w:rFonts w:ascii="Times New Roman CYR" w:hAnsi="Times New Roman CYR" w:cs="Times New Roman CYR"/>
        </w:rPr>
        <w:t>д</w:t>
      </w:r>
      <w:r w:rsidRPr="00FE7238">
        <w:rPr>
          <w:rFonts w:ascii="Times New Roman CYR" w:hAnsi="Times New Roman CYR" w:cs="Times New Roman CYR"/>
          <w:lang w:val="en-US"/>
        </w:rPr>
        <w:t>o</w:t>
      </w:r>
      <w:r w:rsidRPr="00FE7238">
        <w:rPr>
          <w:rFonts w:ascii="Times New Roman CYR" w:hAnsi="Times New Roman CYR" w:cs="Times New Roman CYR"/>
        </w:rPr>
        <w:t>г</w:t>
      </w:r>
      <w:r w:rsidRPr="00FE7238">
        <w:rPr>
          <w:rFonts w:ascii="Times New Roman CYR" w:hAnsi="Times New Roman CYR" w:cs="Times New Roman CYR"/>
          <w:lang w:val="en-US"/>
        </w:rPr>
        <w:t>o</w:t>
      </w:r>
      <w:r w:rsidRPr="00FE7238">
        <w:rPr>
          <w:rFonts w:ascii="Times New Roman CYR" w:hAnsi="Times New Roman CYR" w:cs="Times New Roman CYR"/>
        </w:rPr>
        <w:t>в</w:t>
      </w:r>
      <w:r w:rsidRPr="00FE7238">
        <w:rPr>
          <w:rFonts w:ascii="Times New Roman CYR" w:hAnsi="Times New Roman CYR" w:cs="Times New Roman CYR"/>
          <w:lang w:val="en-US"/>
        </w:rPr>
        <w:t>o</w:t>
      </w:r>
      <w:r w:rsidRPr="00FE7238">
        <w:rPr>
          <w:rFonts w:ascii="Times New Roman CYR" w:hAnsi="Times New Roman CYR" w:cs="Times New Roman CYR"/>
        </w:rPr>
        <w:t>ру с</w:t>
      </w:r>
      <w:r w:rsidRPr="00FE7238">
        <w:rPr>
          <w:rFonts w:ascii="Times New Roman CYR" w:hAnsi="Times New Roman CYR" w:cs="Times New Roman CYR"/>
          <w:lang w:val="en-US"/>
        </w:rPr>
        <w:t>a</w:t>
      </w:r>
      <w:r w:rsidRPr="00FE7238">
        <w:rPr>
          <w:rFonts w:ascii="Times New Roman CYR" w:hAnsi="Times New Roman CYR" w:cs="Times New Roman CYR"/>
        </w:rPr>
        <w:t xml:space="preserve"> </w:t>
      </w:r>
      <w:r w:rsidRPr="00FE7238">
        <w:rPr>
          <w:rFonts w:ascii="Times New Roman CYR" w:hAnsi="Times New Roman CYR" w:cs="Times New Roman CYR"/>
          <w:lang w:val="sr-Cyrl-RS"/>
        </w:rPr>
        <w:t>добављачем</w:t>
      </w:r>
      <w:r w:rsidRPr="00FE7238">
        <w:rPr>
          <w:rFonts w:ascii="Times New Roman CYR" w:hAnsi="Times New Roman CYR" w:cs="Times New Roman CYR"/>
        </w:rPr>
        <w:t xml:space="preserve"> и ситу</w:t>
      </w:r>
      <w:r w:rsidRPr="00FE7238">
        <w:rPr>
          <w:rFonts w:ascii="Times New Roman CYR" w:hAnsi="Times New Roman CYR" w:cs="Times New Roman CYR"/>
          <w:lang w:val="en-US"/>
        </w:rPr>
        <w:t>a</w:t>
      </w:r>
      <w:r w:rsidRPr="00FE7238">
        <w:rPr>
          <w:rFonts w:ascii="Times New Roman CYR" w:hAnsi="Times New Roman CYR" w:cs="Times New Roman CYR"/>
        </w:rPr>
        <w:t>ци</w:t>
      </w:r>
      <w:r w:rsidRPr="00FE7238">
        <w:rPr>
          <w:rFonts w:ascii="Times New Roman CYR" w:hAnsi="Times New Roman CYR" w:cs="Times New Roman CYR"/>
          <w:lang w:val="en-US"/>
        </w:rPr>
        <w:t>jo</w:t>
      </w:r>
      <w:r w:rsidRPr="00FE7238">
        <w:rPr>
          <w:rFonts w:ascii="Times New Roman CYR" w:hAnsi="Times New Roman CYR" w:cs="Times New Roman CYR"/>
        </w:rPr>
        <w:t>м н</w:t>
      </w:r>
      <w:r w:rsidRPr="00FE7238">
        <w:rPr>
          <w:rFonts w:ascii="Times New Roman CYR" w:hAnsi="Times New Roman CYR" w:cs="Times New Roman CYR"/>
          <w:lang w:val="en-US"/>
        </w:rPr>
        <w:t>a</w:t>
      </w:r>
      <w:r w:rsidRPr="00FE7238">
        <w:rPr>
          <w:rFonts w:ascii="Times New Roman CYR" w:hAnsi="Times New Roman CYR" w:cs="Times New Roman CYR"/>
        </w:rPr>
        <w:t xml:space="preserve"> тржишту </w:t>
      </w:r>
      <w:r w:rsidRPr="00FE7238">
        <w:rPr>
          <w:rFonts w:ascii="Times New Roman CYR" w:hAnsi="Times New Roman CYR" w:cs="Times New Roman CYR"/>
          <w:lang w:val="sr-Cyrl-RS"/>
        </w:rPr>
        <w:t xml:space="preserve">исту </w:t>
      </w:r>
      <w:r w:rsidRPr="00FE7238">
        <w:rPr>
          <w:rFonts w:ascii="Times New Roman CYR" w:hAnsi="Times New Roman CYR" w:cs="Times New Roman CYR"/>
        </w:rPr>
        <w:t>измени</w:t>
      </w:r>
      <w:r w:rsidRPr="00FE7238">
        <w:rPr>
          <w:rFonts w:ascii="Times New Roman CYR" w:hAnsi="Times New Roman CYR" w:cs="Times New Roman CYR"/>
          <w:lang w:val="sr-Cyrl-RS"/>
        </w:rPr>
        <w:t>.</w:t>
      </w:r>
    </w:p>
    <w:p w14:paraId="6DB59584"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Добављач се обавезује да предметна</w:t>
      </w:r>
      <w:r w:rsidRPr="00FE7238">
        <w:rPr>
          <w:rFonts w:ascii="Times New Roman CYR" w:hAnsi="Times New Roman CYR" w:cs="Times New Roman CYR"/>
          <w:lang w:val="en-US"/>
        </w:rPr>
        <w:t xml:space="preserve"> добра у свим аспектима одговара</w:t>
      </w:r>
      <w:r w:rsidRPr="00FE7238">
        <w:rPr>
          <w:rFonts w:ascii="Times New Roman CYR" w:hAnsi="Times New Roman CYR" w:cs="Times New Roman CYR"/>
          <w:lang w:val="sr-Cyrl-RS"/>
        </w:rPr>
        <w:t>ју</w:t>
      </w:r>
      <w:r w:rsidRPr="00FE7238">
        <w:rPr>
          <w:rFonts w:ascii="Times New Roman CYR" w:hAnsi="Times New Roman CYR" w:cs="Times New Roman CYR"/>
          <w:lang w:val="en-US"/>
        </w:rPr>
        <w:t xml:space="preserve"> захтевима наручиоца и важећим стандардима квалитета који одговарају прописима о производњи и промету животних намирница</w:t>
      </w:r>
      <w:r w:rsidRPr="00FE7238">
        <w:rPr>
          <w:rFonts w:ascii="Times New Roman CYR" w:hAnsi="Times New Roman CYR" w:cs="Times New Roman CYR"/>
          <w:lang w:val="sr-Cyrl-RS"/>
        </w:rPr>
        <w:t>.</w:t>
      </w:r>
    </w:p>
    <w:p w14:paraId="6A35E3AF" w14:textId="77777777" w:rsidR="0058340D" w:rsidRPr="000428A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 xml:space="preserve">Добављач се обавезује да предматна добра </w:t>
      </w:r>
      <w:r w:rsidRPr="00FE7238">
        <w:rPr>
          <w:rFonts w:ascii="Times New Roman CYR" w:hAnsi="Times New Roman CYR" w:cs="Times New Roman CYR"/>
          <w:lang w:val="en-US"/>
        </w:rPr>
        <w:t>б</w:t>
      </w:r>
      <w:r w:rsidRPr="00FE7238">
        <w:rPr>
          <w:rFonts w:ascii="Times New Roman CYR" w:hAnsi="Times New Roman CYR" w:cs="Times New Roman CYR"/>
          <w:lang w:val="sr-Cyrl-RS"/>
        </w:rPr>
        <w:t>уду</w:t>
      </w:r>
      <w:r w:rsidRPr="00FE7238">
        <w:rPr>
          <w:rFonts w:ascii="Times New Roman CYR" w:hAnsi="Times New Roman CYR" w:cs="Times New Roman CYR"/>
          <w:lang w:val="en-US"/>
        </w:rPr>
        <w:t xml:space="preserve"> хигијенски и бактериолошки исправна</w:t>
      </w:r>
      <w:r w:rsidRPr="00FE7238">
        <w:rPr>
          <w:rFonts w:ascii="Times New Roman CYR" w:hAnsi="Times New Roman CYR" w:cs="Times New Roman CYR"/>
          <w:lang w:val="sr-Cyrl-RS"/>
        </w:rPr>
        <w:t xml:space="preserve">, односно у складу са </w:t>
      </w:r>
      <w:r w:rsidRPr="00FE7238">
        <w:rPr>
          <w:rFonts w:ascii="Times New Roman CYR" w:hAnsi="Times New Roman CYR" w:cs="Times New Roman CYR"/>
          <w:lang w:val="en-US"/>
        </w:rPr>
        <w:t xml:space="preserve">одговарајућом документацијом (декларацијом, атестом/потврдом о здравственој исправности намирнице, рок важења и слично). </w:t>
      </w:r>
    </w:p>
    <w:p w14:paraId="306C9EA5"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r>
      <w:r w:rsidRPr="00FE7238">
        <w:rPr>
          <w:rFonts w:ascii="Times New Roman CYR" w:hAnsi="Times New Roman CYR" w:cs="Times New Roman CYR"/>
          <w:lang w:val="en-US"/>
        </w:rPr>
        <w:t xml:space="preserve">Наручилац задржава право да током реализације </w:t>
      </w:r>
      <w:r w:rsidRPr="00FE7238">
        <w:rPr>
          <w:rFonts w:ascii="Times New Roman CYR" w:hAnsi="Times New Roman CYR" w:cs="Times New Roman CYR"/>
          <w:lang w:val="sr-Cyrl-RS"/>
        </w:rPr>
        <w:t xml:space="preserve">појединачног </w:t>
      </w:r>
      <w:r w:rsidRPr="00FE7238">
        <w:rPr>
          <w:rFonts w:ascii="Times New Roman CYR" w:hAnsi="Times New Roman CYR" w:cs="Times New Roman CYR"/>
          <w:lang w:val="en-US"/>
        </w:rPr>
        <w:t xml:space="preserve">уговора захтева од </w:t>
      </w:r>
      <w:r w:rsidRPr="00FE7238">
        <w:rPr>
          <w:rFonts w:ascii="Times New Roman CYR" w:hAnsi="Times New Roman CYR" w:cs="Times New Roman CYR"/>
          <w:lang w:val="sr-Cyrl-RS"/>
        </w:rPr>
        <w:t>добављача</w:t>
      </w:r>
      <w:r w:rsidRPr="00FE7238">
        <w:rPr>
          <w:rFonts w:ascii="Times New Roman CYR" w:hAnsi="Times New Roman CYR" w:cs="Times New Roman CYR"/>
          <w:lang w:val="en-US"/>
        </w:rPr>
        <w:t xml:space="preserve"> додатне анализе или потврде о квалитету </w:t>
      </w:r>
      <w:r w:rsidRPr="00FE7238">
        <w:rPr>
          <w:rFonts w:ascii="Times New Roman CYR" w:hAnsi="Times New Roman CYR" w:cs="Times New Roman CYR"/>
          <w:lang w:val="sr-Cyrl-RS"/>
        </w:rPr>
        <w:t>предметних добара</w:t>
      </w:r>
      <w:r w:rsidRPr="00FE7238">
        <w:rPr>
          <w:rFonts w:ascii="Times New Roman CYR" w:hAnsi="Times New Roman CYR" w:cs="Times New Roman CYR"/>
          <w:lang w:val="en-US"/>
        </w:rPr>
        <w:t xml:space="preserve">, уколико се приликом испоруке посумња у исправност, како би се утврдило да ли </w:t>
      </w:r>
      <w:r w:rsidRPr="00FE7238">
        <w:rPr>
          <w:rFonts w:ascii="Times New Roman CYR" w:hAnsi="Times New Roman CYR" w:cs="Times New Roman CYR"/>
          <w:lang w:val="sr-Cyrl-RS"/>
        </w:rPr>
        <w:t xml:space="preserve">иста </w:t>
      </w:r>
      <w:r w:rsidRPr="00FE7238">
        <w:rPr>
          <w:rFonts w:ascii="Times New Roman CYR" w:hAnsi="Times New Roman CYR" w:cs="Times New Roman CYR"/>
          <w:lang w:val="en-US"/>
        </w:rPr>
        <w:t>одговарају захтевима наручиоца, Закону о безбедности хране („Службени гласник Републике Србије” бр. 41/09), Закону о здравственој исправности предмета опште употребе („Службени гласник Републике Србије” бр. 92/2011) и другим важећим прописима о квалитету, производњи и промету животних намирниц Републике Србије.</w:t>
      </w:r>
    </w:p>
    <w:p w14:paraId="520EF343" w14:textId="77777777" w:rsidR="0058340D" w:rsidRPr="00FE7238" w:rsidRDefault="0058340D" w:rsidP="0058340D">
      <w:pPr>
        <w:autoSpaceDE w:val="0"/>
        <w:autoSpaceDN w:val="0"/>
        <w:adjustRightInd w:val="0"/>
        <w:ind w:firstLine="708"/>
        <w:jc w:val="both"/>
        <w:rPr>
          <w:bCs/>
          <w:lang w:val="sr-Cyrl-RS"/>
        </w:rPr>
      </w:pPr>
      <w:r w:rsidRPr="00FE7238">
        <w:rPr>
          <w:lang w:val="sr-Latn-RS"/>
        </w:rPr>
        <w:t xml:space="preserve">У случају потребе </w:t>
      </w:r>
      <w:r w:rsidRPr="00FE7238">
        <w:rPr>
          <w:lang w:val="sr-Cyrl-RS"/>
        </w:rPr>
        <w:t>н</w:t>
      </w:r>
      <w:r w:rsidRPr="00FE7238">
        <w:rPr>
          <w:lang w:val="sr-Latn-RS"/>
        </w:rPr>
        <w:t>аручи</w:t>
      </w:r>
      <w:r w:rsidRPr="00FE7238">
        <w:rPr>
          <w:lang w:val="sr-Cyrl-RS"/>
        </w:rPr>
        <w:t>ла</w:t>
      </w:r>
      <w:r w:rsidRPr="00FE7238">
        <w:rPr>
          <w:lang w:val="sr-Latn-RS"/>
        </w:rPr>
        <w:t>ц ће узорке слати на анализу у</w:t>
      </w:r>
      <w:r w:rsidRPr="00FE7238">
        <w:rPr>
          <w:lang w:val="sr-Cyrl-RS"/>
        </w:rPr>
        <w:t xml:space="preserve"> </w:t>
      </w:r>
      <w:r w:rsidRPr="00FE7238">
        <w:rPr>
          <w:lang w:val="sr-Latn-RS"/>
        </w:rPr>
        <w:t xml:space="preserve">лабораторију коју одреди </w:t>
      </w:r>
      <w:r w:rsidRPr="00FE7238">
        <w:rPr>
          <w:lang w:val="sr-Cyrl-RS"/>
        </w:rPr>
        <w:t>н</w:t>
      </w:r>
      <w:r w:rsidRPr="00FE7238">
        <w:rPr>
          <w:lang w:val="sr-Latn-RS"/>
        </w:rPr>
        <w:t>аручилац</w:t>
      </w:r>
      <w:r w:rsidRPr="00FE7238">
        <w:rPr>
          <w:lang w:val="sr-Cyrl-RS"/>
        </w:rPr>
        <w:t xml:space="preserve">, а </w:t>
      </w:r>
      <w:r w:rsidRPr="00FE7238">
        <w:rPr>
          <w:bCs/>
          <w:lang w:val="sr-Cyrl-RS"/>
        </w:rPr>
        <w:t>т</w:t>
      </w:r>
      <w:r w:rsidRPr="00FE7238">
        <w:rPr>
          <w:bCs/>
          <w:lang w:val="sr-Latn-RS"/>
        </w:rPr>
        <w:t>рошков</w:t>
      </w:r>
      <w:r w:rsidRPr="00FE7238">
        <w:rPr>
          <w:bCs/>
          <w:lang w:val="sr-Cyrl-RS"/>
        </w:rPr>
        <w:t>е</w:t>
      </w:r>
      <w:r w:rsidRPr="00FE7238">
        <w:rPr>
          <w:bCs/>
          <w:lang w:val="sr-Latn-RS"/>
        </w:rPr>
        <w:t xml:space="preserve"> за лабораторијска испитивања</w:t>
      </w:r>
      <w:r w:rsidRPr="00FE7238">
        <w:rPr>
          <w:bCs/>
          <w:lang w:val="sr-Cyrl-RS"/>
        </w:rPr>
        <w:t xml:space="preserve"> </w:t>
      </w:r>
      <w:r w:rsidRPr="00FE7238">
        <w:rPr>
          <w:bCs/>
          <w:lang w:val="sr-Latn-RS"/>
        </w:rPr>
        <w:t xml:space="preserve">– суперанализе, трошкови слања узорака и трошкови лабораторијског испитивања, сноси </w:t>
      </w:r>
      <w:r w:rsidRPr="00FE7238">
        <w:rPr>
          <w:bCs/>
          <w:lang w:val="sr-Cyrl-RS"/>
        </w:rPr>
        <w:t>добављач.</w:t>
      </w:r>
    </w:p>
    <w:p w14:paraId="22972A95" w14:textId="77777777" w:rsidR="0058340D" w:rsidRPr="00FE7238" w:rsidRDefault="0058340D" w:rsidP="0058340D">
      <w:pPr>
        <w:autoSpaceDE w:val="0"/>
        <w:autoSpaceDN w:val="0"/>
        <w:adjustRightInd w:val="0"/>
        <w:ind w:firstLine="708"/>
        <w:jc w:val="both"/>
        <w:rPr>
          <w:bCs/>
          <w:lang w:val="sr-Cyrl-RS"/>
        </w:rPr>
      </w:pPr>
      <w:r w:rsidRPr="00FE7238">
        <w:rPr>
          <w:rFonts w:ascii="Times New Roman CYR" w:hAnsi="Times New Roman CYR" w:cs="Times New Roman CYR"/>
          <w:lang w:val="en-US"/>
        </w:rPr>
        <w:t xml:space="preserve">Наручилац задржава право да током реализације </w:t>
      </w:r>
      <w:r w:rsidRPr="00FE7238">
        <w:rPr>
          <w:rFonts w:ascii="Times New Roman CYR" w:hAnsi="Times New Roman CYR" w:cs="Times New Roman CYR"/>
          <w:lang w:val="sr-Cyrl-RS"/>
        </w:rPr>
        <w:t xml:space="preserve">појединачног </w:t>
      </w:r>
      <w:r w:rsidRPr="00FE7238">
        <w:rPr>
          <w:rFonts w:ascii="Times New Roman CYR" w:hAnsi="Times New Roman CYR" w:cs="Times New Roman CYR"/>
          <w:lang w:val="en-US"/>
        </w:rPr>
        <w:t xml:space="preserve">уговора </w:t>
      </w:r>
      <w:r w:rsidRPr="00FE7238">
        <w:rPr>
          <w:bCs/>
          <w:lang w:val="sr-Cyrl-RS"/>
        </w:rPr>
        <w:t xml:space="preserve">захтева од добављача да </w:t>
      </w:r>
      <w:r w:rsidRPr="00FE7238">
        <w:rPr>
          <w:rFonts w:ascii="Times New Roman CYR" w:hAnsi="Times New Roman CYR" w:cs="Times New Roman CYR"/>
          <w:lang w:val="sr-Cyrl-RS"/>
        </w:rPr>
        <w:t xml:space="preserve">достави детаљнији лабораторијски извештај о здравственој исправности пошиљке, броматолошкој анализи и количини појединих састојака издат од </w:t>
      </w:r>
      <w:r w:rsidRPr="00FE7238">
        <w:rPr>
          <w:bCs/>
          <w:lang w:val="sr-Latn-RS"/>
        </w:rPr>
        <w:t>стране акредитоване овлашћене институције,</w:t>
      </w:r>
      <w:r w:rsidRPr="00FE7238">
        <w:rPr>
          <w:bCs/>
          <w:lang w:val="sr-Cyrl-RS"/>
        </w:rPr>
        <w:t xml:space="preserve"> </w:t>
      </w:r>
      <w:r w:rsidRPr="00FE7238">
        <w:rPr>
          <w:bCs/>
          <w:lang w:val="sr-Latn-RS"/>
        </w:rPr>
        <w:t>којим се потврђује да је извршена анализа на безбедност, квалитет и штетне</w:t>
      </w:r>
      <w:r w:rsidRPr="00FE7238">
        <w:rPr>
          <w:bCs/>
          <w:lang w:val="sr-Cyrl-RS"/>
        </w:rPr>
        <w:t xml:space="preserve"> </w:t>
      </w:r>
      <w:r w:rsidRPr="00FE7238">
        <w:rPr>
          <w:bCs/>
          <w:lang w:val="sr-Latn-RS"/>
        </w:rPr>
        <w:t>материје, и то у оригиналу или овереној копији</w:t>
      </w:r>
      <w:r w:rsidRPr="00FE7238">
        <w:rPr>
          <w:bCs/>
          <w:lang w:val="sr-Cyrl-RS"/>
        </w:rPr>
        <w:t>.</w:t>
      </w:r>
    </w:p>
    <w:p w14:paraId="1C49566B" w14:textId="77777777" w:rsidR="0058340D" w:rsidRPr="00FE7238" w:rsidRDefault="0058340D" w:rsidP="0058340D">
      <w:pPr>
        <w:autoSpaceDE w:val="0"/>
        <w:autoSpaceDN w:val="0"/>
        <w:adjustRightInd w:val="0"/>
        <w:ind w:firstLine="708"/>
        <w:jc w:val="both"/>
        <w:rPr>
          <w:rFonts w:ascii="Times New Roman CYR" w:hAnsi="Times New Roman CYR" w:cs="Times New Roman CYR"/>
          <w:lang w:val="sr-Cyrl-RS"/>
        </w:rPr>
      </w:pPr>
      <w:r w:rsidRPr="00FE7238">
        <w:rPr>
          <w:rFonts w:ascii="Times New Roman CYR" w:hAnsi="Times New Roman CYR" w:cs="Times New Roman CYR"/>
          <w:lang w:val="sr-Cyrl-RS"/>
        </w:rPr>
        <w:t xml:space="preserve">Добављач се обавезује да лабораторијског извештаја из претходног става достави у року од 10 календарских дана од дана упућивања писаног захтева. </w:t>
      </w:r>
    </w:p>
    <w:p w14:paraId="44851ADE"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Добављач се обавезује да приликом испоруке предметних добара</w:t>
      </w:r>
      <w:r>
        <w:rPr>
          <w:rFonts w:ascii="Times New Roman CYR" w:hAnsi="Times New Roman CYR" w:cs="Times New Roman CYR"/>
          <w:lang w:val="sr-Cyrl-RS"/>
        </w:rPr>
        <w:t xml:space="preserve"> исте</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тачно измери</w:t>
      </w:r>
      <w:r w:rsidRPr="00FE7238">
        <w:rPr>
          <w:rFonts w:ascii="Times New Roman CYR" w:hAnsi="Times New Roman CYR" w:cs="Times New Roman CYR"/>
          <w:lang w:val="sr-Cyrl-RS"/>
        </w:rPr>
        <w:t xml:space="preserve"> </w:t>
      </w:r>
      <w:r>
        <w:rPr>
          <w:rFonts w:ascii="Times New Roman CYR" w:hAnsi="Times New Roman CYR" w:cs="Times New Roman CYR"/>
          <w:lang w:val="sr-Cyrl-RS"/>
        </w:rPr>
        <w:t>и</w:t>
      </w:r>
      <w:r w:rsidRPr="00FE7238">
        <w:rPr>
          <w:rFonts w:ascii="Times New Roman CYR" w:hAnsi="Times New Roman CYR" w:cs="Times New Roman CYR"/>
          <w:lang w:val="sr-Cyrl-RS"/>
        </w:rPr>
        <w:t xml:space="preserve"> испоручи у количимана које наручилац одреди у писаном захтеву.</w:t>
      </w:r>
    </w:p>
    <w:p w14:paraId="416481E0"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lang w:val="sr-Cyrl-RS"/>
        </w:rPr>
      </w:pPr>
      <w:r w:rsidRPr="00FE7238">
        <w:rPr>
          <w:rFonts w:ascii="Times New Roman CYR" w:hAnsi="Times New Roman CYR" w:cs="Times New Roman CYR"/>
          <w:lang w:val="sr-Cyrl-RS"/>
        </w:rPr>
        <w:t>Уколико добављач нуди</w:t>
      </w:r>
      <w:r w:rsidRPr="00FE7238">
        <w:rPr>
          <w:rFonts w:ascii="Times New Roman CYR" w:hAnsi="Times New Roman CYR" w:cs="Times New Roman CYR"/>
          <w:lang w:val="en-US"/>
        </w:rPr>
        <w:t xml:space="preserve"> веће или мање количине од тражене, </w:t>
      </w:r>
      <w:r w:rsidRPr="00FE7238">
        <w:rPr>
          <w:rFonts w:ascii="Times New Roman CYR" w:hAnsi="Times New Roman CYR" w:cs="Times New Roman CYR"/>
          <w:lang w:val="sr-Cyrl-RS"/>
        </w:rPr>
        <w:t>неопходна му је сагласн</w:t>
      </w:r>
      <w:r>
        <w:rPr>
          <w:rFonts w:ascii="Times New Roman CYR" w:hAnsi="Times New Roman CYR" w:cs="Times New Roman CYR"/>
          <w:lang w:val="sr-Cyrl-RS"/>
        </w:rPr>
        <w:t>ост наручиоца</w:t>
      </w:r>
      <w:r w:rsidRPr="00FE7238">
        <w:rPr>
          <w:rFonts w:ascii="Times New Roman CYR" w:hAnsi="Times New Roman CYR" w:cs="Times New Roman CYR"/>
          <w:lang w:val="sr-Cyrl-RS"/>
        </w:rPr>
        <w:t xml:space="preserve"> и уколико </w:t>
      </w:r>
      <w:r w:rsidRPr="00FE7238">
        <w:rPr>
          <w:rFonts w:ascii="Times New Roman CYR" w:hAnsi="Times New Roman CYR" w:cs="Times New Roman CYR"/>
          <w:lang w:val="en-US"/>
        </w:rPr>
        <w:t>за то постоје оправдани разлози (воће, поврће и сл.</w:t>
      </w:r>
      <w:r w:rsidRPr="00FE7238">
        <w:rPr>
          <w:rFonts w:ascii="Times New Roman CYR" w:hAnsi="Times New Roman CYR" w:cs="Times New Roman CYR"/>
          <w:lang w:val="sr-Cyrl-RS"/>
        </w:rPr>
        <w:t>).</w:t>
      </w:r>
    </w:p>
    <w:p w14:paraId="47D7564D"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rPr>
      </w:pPr>
      <w:r w:rsidRPr="00FE7238">
        <w:rPr>
          <w:rFonts w:ascii="Times New Roman CYR" w:hAnsi="Times New Roman CYR" w:cs="Times New Roman CYR"/>
          <w:lang w:val="sr-Cyrl-RS"/>
        </w:rPr>
        <w:tab/>
      </w:r>
      <w:r w:rsidRPr="00FE7238">
        <w:rPr>
          <w:rFonts w:ascii="Times New Roman CYR" w:hAnsi="Times New Roman CYR" w:cs="Times New Roman CYR"/>
          <w:lang w:val="en-US"/>
        </w:rPr>
        <w:t>Под тачним мерењем подразумева се испорука стварно тражене количине производа изражена у килограмима, литрима и њиховим деловима.</w:t>
      </w:r>
    </w:p>
    <w:p w14:paraId="2B169F57" w14:textId="77777777" w:rsidR="0058340D" w:rsidRPr="00FE7238" w:rsidRDefault="0058340D" w:rsidP="0058340D">
      <w:pPr>
        <w:autoSpaceDE w:val="0"/>
        <w:autoSpaceDN w:val="0"/>
        <w:adjustRightInd w:val="0"/>
        <w:ind w:firstLine="708"/>
        <w:jc w:val="both"/>
        <w:rPr>
          <w:lang w:val="sr-Cyrl-RS"/>
        </w:rPr>
      </w:pPr>
      <w:r w:rsidRPr="00FE7238">
        <w:rPr>
          <w:rFonts w:ascii="Times New Roman CYR" w:hAnsi="Times New Roman CYR" w:cs="Times New Roman CYR"/>
          <w:lang w:val="en-US"/>
        </w:rPr>
        <w:t>Материјал (амбалажа) за паковање не урачунава се у количину испоручене робе.</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Уколико се роба не даје у папиру или сличном лаганом материјалу, већ у кутијама, посудама и слично, онда се код мерења мора одбити тара, односно тежина посуде, кутије.</w:t>
      </w:r>
      <w:r w:rsidRPr="00FE7238">
        <w:rPr>
          <w:rFonts w:ascii="Times New Roman CYR" w:hAnsi="Times New Roman CYR" w:cs="Times New Roman CYR"/>
          <w:lang w:val="sr-Cyrl-RS"/>
        </w:rPr>
        <w:t xml:space="preserve"> </w:t>
      </w:r>
      <w:r w:rsidRPr="00FE7238">
        <w:rPr>
          <w:lang w:val="sr-Latn-RS"/>
        </w:rPr>
        <w:t>Добра морају бити упакована у оригиналној произвођачкој амбалажи, при</w:t>
      </w:r>
      <w:r w:rsidRPr="00FE7238">
        <w:rPr>
          <w:lang w:val="sr-Cyrl-RS"/>
        </w:rPr>
        <w:t xml:space="preserve"> </w:t>
      </w:r>
      <w:r w:rsidRPr="00FE7238">
        <w:rPr>
          <w:lang w:val="sr-Latn-RS"/>
        </w:rPr>
        <w:t>чему транспортна паковања треба да буду затворена тако да обезбеђују производ од</w:t>
      </w:r>
      <w:r w:rsidRPr="00FE7238">
        <w:rPr>
          <w:lang w:val="sr-Cyrl-RS"/>
        </w:rPr>
        <w:t xml:space="preserve"> </w:t>
      </w:r>
      <w:r w:rsidRPr="00FE7238">
        <w:rPr>
          <w:lang w:val="sr-Latn-RS"/>
        </w:rPr>
        <w:t>загађења, расипања, квара и других промена.</w:t>
      </w:r>
      <w:r w:rsidRPr="00FE7238">
        <w:rPr>
          <w:lang w:val="sr-Cyrl-RS"/>
        </w:rPr>
        <w:t xml:space="preserve"> </w:t>
      </w:r>
      <w:r w:rsidRPr="00FE7238">
        <w:rPr>
          <w:lang w:val="sr-Latn-RS"/>
        </w:rPr>
        <w:t>Амбалажа мора одговарати технолошким захтевима за паковање производа. Амбалажа је неповратна.</w:t>
      </w:r>
    </w:p>
    <w:p w14:paraId="1DEB9E81" w14:textId="3C0C062E" w:rsidR="0058340D" w:rsidRPr="00FE7238" w:rsidRDefault="0058340D" w:rsidP="0058340D">
      <w:pPr>
        <w:autoSpaceDE w:val="0"/>
        <w:autoSpaceDN w:val="0"/>
        <w:adjustRightInd w:val="0"/>
        <w:ind w:firstLine="708"/>
        <w:jc w:val="both"/>
        <w:rPr>
          <w:lang w:val="sr-Cyrl-RS"/>
        </w:rPr>
      </w:pPr>
      <w:r w:rsidRPr="00FE7238">
        <w:rPr>
          <w:rFonts w:ascii="Times New Roman CYR" w:hAnsi="Times New Roman CYR" w:cs="Times New Roman CYR"/>
          <w:lang w:val="sr-Cyrl-RS"/>
        </w:rPr>
        <w:t xml:space="preserve">Добављач се обавезује да </w:t>
      </w:r>
      <w:r w:rsidRPr="00FE7238">
        <w:rPr>
          <w:lang w:val="sr-Cyrl-RS"/>
        </w:rPr>
        <w:t>достави</w:t>
      </w:r>
      <w:r w:rsidRPr="00FE7238">
        <w:rPr>
          <w:lang w:val="sr-Latn-RS"/>
        </w:rPr>
        <w:t xml:space="preserve"> декларациј</w:t>
      </w:r>
      <w:r w:rsidRPr="00FE7238">
        <w:rPr>
          <w:lang w:val="sr-Cyrl-RS"/>
        </w:rPr>
        <w:t>у</w:t>
      </w:r>
      <w:r w:rsidRPr="00FE7238">
        <w:rPr>
          <w:lang w:val="sr-Latn-RS"/>
        </w:rPr>
        <w:t xml:space="preserve"> на српском језику која је у складу са Правилником</w:t>
      </w:r>
      <w:r w:rsidRPr="00FE7238">
        <w:rPr>
          <w:lang w:val="sr-Cyrl-RS"/>
        </w:rPr>
        <w:t xml:space="preserve"> </w:t>
      </w:r>
      <w:r w:rsidRPr="00FE7238">
        <w:rPr>
          <w:lang w:val="sr-Latn-RS"/>
        </w:rPr>
        <w:t>о декларисању, означавању и рекламирању хране („Службени гласник РС“, бр,85/13</w:t>
      </w:r>
      <w:r w:rsidR="00204ADC">
        <w:rPr>
          <w:lang w:val="sr-Cyrl-RS"/>
        </w:rPr>
        <w:t xml:space="preserve"> </w:t>
      </w:r>
      <w:r w:rsidR="00204ADC" w:rsidRPr="00204ADC">
        <w:rPr>
          <w:color w:val="FF0000"/>
          <w:lang w:val="sr-Cyrl-RS"/>
        </w:rPr>
        <w:t>и 1</w:t>
      </w:r>
      <w:r w:rsidR="00204ADC">
        <w:rPr>
          <w:color w:val="FF0000"/>
          <w:lang w:val="sr-Cyrl-RS"/>
        </w:rPr>
        <w:t>01/13</w:t>
      </w:r>
      <w:r w:rsidRPr="00FE7238">
        <w:rPr>
          <w:lang w:val="sr-Latn-RS"/>
        </w:rPr>
        <w:t>).</w:t>
      </w:r>
    </w:p>
    <w:p w14:paraId="732C82CB" w14:textId="77777777" w:rsidR="0058340D" w:rsidRPr="00FE7238" w:rsidRDefault="0058340D" w:rsidP="0058340D">
      <w:pPr>
        <w:widowControl w:val="0"/>
        <w:tabs>
          <w:tab w:val="left" w:pos="816"/>
        </w:tabs>
        <w:autoSpaceDE w:val="0"/>
        <w:autoSpaceDN w:val="0"/>
        <w:adjustRightInd w:val="0"/>
        <w:jc w:val="both"/>
        <w:rPr>
          <w:rFonts w:ascii="Times New Roman CYR" w:hAnsi="Times New Roman CYR" w:cs="Times New Roman CYR"/>
          <w:lang w:val="sr-Cyrl-RS"/>
        </w:rPr>
      </w:pPr>
      <w:r w:rsidRPr="00FE7238">
        <w:rPr>
          <w:rFonts w:ascii="Times New Roman CYR" w:hAnsi="Times New Roman CYR" w:cs="Times New Roman CYR"/>
          <w:lang w:val="sr-Cyrl-RS"/>
        </w:rPr>
        <w:tab/>
        <w:t xml:space="preserve">Добављач се обавезује </w:t>
      </w:r>
      <w:r w:rsidRPr="00FE7238">
        <w:rPr>
          <w:rFonts w:ascii="Times New Roman CYR" w:hAnsi="Times New Roman CYR" w:cs="Times New Roman CYR"/>
          <w:lang w:val="en-US"/>
        </w:rPr>
        <w:t>да приликом испоруке</w:t>
      </w:r>
      <w:r w:rsidRPr="00FE7238">
        <w:rPr>
          <w:rFonts w:ascii="Times New Roman CYR" w:hAnsi="Times New Roman CYR" w:cs="Times New Roman CYR"/>
          <w:lang w:val="sr-Cyrl-RS"/>
        </w:rPr>
        <w:t xml:space="preserve"> предметних </w:t>
      </w:r>
      <w:r w:rsidRPr="00FE7238">
        <w:rPr>
          <w:rFonts w:ascii="Times New Roman CYR" w:hAnsi="Times New Roman CYR" w:cs="Times New Roman CYR"/>
          <w:lang w:val="en-US"/>
        </w:rPr>
        <w:t xml:space="preserve"> добара,</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доставља добра код којих</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у моменту испоруке до истека рока употребе има најмање 90 и више дана</w:t>
      </w:r>
      <w:r w:rsidRPr="00FE7238">
        <w:rPr>
          <w:rFonts w:ascii="Times New Roman CYR" w:hAnsi="Times New Roman CYR" w:cs="Times New Roman CYR"/>
          <w:lang w:val="sr-Cyrl-RS"/>
        </w:rPr>
        <w:t>.</w:t>
      </w:r>
    </w:p>
    <w:p w14:paraId="0DA28DFA" w14:textId="77777777" w:rsidR="0058340D" w:rsidRPr="00FE7238" w:rsidRDefault="0058340D" w:rsidP="0058340D">
      <w:pPr>
        <w:ind w:firstLine="720"/>
        <w:jc w:val="both"/>
        <w:rPr>
          <w:lang w:val="sr-Cyrl-RS"/>
        </w:rPr>
      </w:pPr>
      <w:r w:rsidRPr="00FE7238">
        <w:rPr>
          <w:rFonts w:ascii="Times New Roman CYR" w:hAnsi="Times New Roman CYR" w:cs="Times New Roman CYR"/>
        </w:rPr>
        <w:t xml:space="preserve">Уз сваку испоруку </w:t>
      </w:r>
      <w:r w:rsidRPr="00FE7238">
        <w:rPr>
          <w:rFonts w:ascii="Times New Roman CYR" w:hAnsi="Times New Roman CYR" w:cs="Times New Roman CYR"/>
          <w:lang w:val="sr-Cyrl-RS"/>
        </w:rPr>
        <w:t xml:space="preserve">предметних добара </w:t>
      </w:r>
      <w:r w:rsidRPr="00FE7238">
        <w:rPr>
          <w:rFonts w:ascii="Times New Roman CYR" w:hAnsi="Times New Roman CYR" w:cs="Times New Roman CYR"/>
        </w:rPr>
        <w:t xml:space="preserve">добављач ће доставити отпремницу коју ће именовано лице у појединачном </w:t>
      </w:r>
      <w:r>
        <w:rPr>
          <w:rFonts w:ascii="Times New Roman CYR" w:hAnsi="Times New Roman CYR" w:cs="Times New Roman CYR"/>
          <w:lang w:val="sr-Cyrl-RS"/>
        </w:rPr>
        <w:t>у</w:t>
      </w:r>
      <w:r w:rsidRPr="00FE7238">
        <w:rPr>
          <w:rFonts w:ascii="Times New Roman CYR" w:hAnsi="Times New Roman CYR" w:cs="Times New Roman CYR"/>
        </w:rPr>
        <w:t xml:space="preserve">говору потписати након провере да ли је количина, врста и цена испоручених добара у складу са захтевом наручиоца и добављачевом </w:t>
      </w:r>
      <w:r w:rsidRPr="00FE7238">
        <w:rPr>
          <w:rFonts w:ascii="Times New Roman CYR" w:hAnsi="Times New Roman CYR" w:cs="Times New Roman CYR"/>
        </w:rPr>
        <w:lastRenderedPageBreak/>
        <w:t xml:space="preserve">понудом, а </w:t>
      </w:r>
      <w:r w:rsidRPr="00FE7238">
        <w:t xml:space="preserve">који ће бити ближе дефинисан појединачним </w:t>
      </w:r>
      <w:r>
        <w:rPr>
          <w:lang w:val="sr-Cyrl-RS"/>
        </w:rPr>
        <w:t>у</w:t>
      </w:r>
      <w:r w:rsidRPr="00FE7238">
        <w:t>говором о ја</w:t>
      </w:r>
      <w:r w:rsidRPr="00FE7238">
        <w:rPr>
          <w:lang w:val="sr-Cyrl-RS"/>
        </w:rPr>
        <w:t>вн</w:t>
      </w:r>
      <w:r w:rsidRPr="00FE7238">
        <w:t>ој набавци</w:t>
      </w:r>
      <w:r w:rsidRPr="00FE7238">
        <w:rPr>
          <w:lang w:val="sr-Cyrl-RS"/>
        </w:rPr>
        <w:t xml:space="preserve">, </w:t>
      </w:r>
      <w:r w:rsidRPr="00FE7238">
        <w:t>у складу са овим оквирним споразумом</w:t>
      </w:r>
      <w:r w:rsidRPr="00FE7238">
        <w:rPr>
          <w:lang w:val="sr-Cyrl-RS"/>
        </w:rPr>
        <w:t>.</w:t>
      </w:r>
    </w:p>
    <w:p w14:paraId="302D5669" w14:textId="77777777" w:rsidR="0058340D" w:rsidRPr="00FE7238" w:rsidRDefault="0058340D" w:rsidP="0058340D">
      <w:pPr>
        <w:ind w:firstLine="720"/>
        <w:jc w:val="both"/>
        <w:rPr>
          <w:lang w:val="sr-Cyrl-RS"/>
        </w:rPr>
      </w:pPr>
    </w:p>
    <w:p w14:paraId="5658C286" w14:textId="77777777" w:rsidR="0058340D" w:rsidRPr="00FE7238" w:rsidRDefault="0058340D" w:rsidP="0058340D">
      <w:pPr>
        <w:rPr>
          <w:b/>
          <w:noProof/>
          <w:lang w:val="sr-Cyrl-RS"/>
        </w:rPr>
      </w:pPr>
    </w:p>
    <w:p w14:paraId="262B7A5B" w14:textId="77777777" w:rsidR="0058340D" w:rsidRPr="00FE7238" w:rsidRDefault="0058340D" w:rsidP="0058340D">
      <w:pPr>
        <w:jc w:val="center"/>
        <w:rPr>
          <w:b/>
          <w:lang w:val="sr-Cyrl-RS"/>
        </w:rPr>
      </w:pPr>
      <w:r w:rsidRPr="00FE7238">
        <w:rPr>
          <w:b/>
        </w:rPr>
        <w:t>ПРИЈЕМ ДОБАРА И ОТКЛАЊАЊЕ НЕДОСТАТАКА</w:t>
      </w:r>
    </w:p>
    <w:p w14:paraId="6D01A935" w14:textId="77777777" w:rsidR="0058340D" w:rsidRPr="00FE7238" w:rsidRDefault="0058340D" w:rsidP="0058340D">
      <w:pPr>
        <w:jc w:val="center"/>
        <w:rPr>
          <w:b/>
          <w:lang w:val="sr-Cyrl-RS"/>
        </w:rPr>
      </w:pPr>
    </w:p>
    <w:p w14:paraId="73C54046" w14:textId="77777777" w:rsidR="0058340D" w:rsidRPr="00FE7238" w:rsidRDefault="0058340D" w:rsidP="0058340D">
      <w:pPr>
        <w:ind w:firstLine="425"/>
        <w:jc w:val="center"/>
        <w:rPr>
          <w:b/>
          <w:lang w:val="sr-Cyrl-RS"/>
        </w:rPr>
      </w:pPr>
      <w:r w:rsidRPr="00FE7238">
        <w:rPr>
          <w:b/>
        </w:rPr>
        <w:t>Члан 9</w:t>
      </w:r>
      <w:r w:rsidRPr="00FE7238">
        <w:rPr>
          <w:b/>
          <w:lang w:val="sr-Cyrl-RS"/>
        </w:rPr>
        <w:t>.</w:t>
      </w:r>
    </w:p>
    <w:p w14:paraId="713FBE87" w14:textId="77777777" w:rsidR="0058340D" w:rsidRPr="00FE7238" w:rsidRDefault="0058340D" w:rsidP="0058340D">
      <w:pPr>
        <w:ind w:firstLine="720"/>
        <w:jc w:val="both"/>
        <w:rPr>
          <w:iCs/>
        </w:rPr>
      </w:pPr>
      <w:r w:rsidRPr="00FE7238">
        <w:rPr>
          <w:iCs/>
        </w:rPr>
        <w:t>Добављач преузима потпуну одговорност за квалитет испоручених</w:t>
      </w:r>
      <w:r w:rsidRPr="00FE7238">
        <w:rPr>
          <w:iCs/>
          <w:lang w:val="sr-Cyrl-RS"/>
        </w:rPr>
        <w:t xml:space="preserve"> предметних</w:t>
      </w:r>
      <w:r w:rsidRPr="00FE7238">
        <w:rPr>
          <w:iCs/>
        </w:rPr>
        <w:t xml:space="preserve"> добара на основу појединачног </w:t>
      </w:r>
      <w:r w:rsidRPr="00FE7238">
        <w:rPr>
          <w:iCs/>
          <w:lang w:val="sr-Cyrl-RS"/>
        </w:rPr>
        <w:t>у</w:t>
      </w:r>
      <w:r w:rsidRPr="00FE7238">
        <w:rPr>
          <w:iCs/>
        </w:rPr>
        <w:t>говора о јавној набавци</w:t>
      </w:r>
      <w:r w:rsidRPr="00FE7238">
        <w:rPr>
          <w:iCs/>
          <w:lang w:val="sr-Cyrl-RS"/>
        </w:rPr>
        <w:t xml:space="preserve">, </w:t>
      </w:r>
      <w:r w:rsidRPr="00FE7238">
        <w:rPr>
          <w:iCs/>
        </w:rPr>
        <w:t>у складу са овим оквирним споразумом.</w:t>
      </w:r>
    </w:p>
    <w:p w14:paraId="357D400C" w14:textId="77777777" w:rsidR="0058340D" w:rsidRPr="00FE7238" w:rsidRDefault="0058340D" w:rsidP="0058340D">
      <w:pPr>
        <w:ind w:firstLine="720"/>
        <w:jc w:val="both"/>
        <w:rPr>
          <w:rFonts w:ascii="Times New Roman CYR" w:hAnsi="Times New Roman CYR" w:cs="Times New Roman CYR"/>
          <w:lang w:val="sr-Cyrl-RS"/>
        </w:rPr>
      </w:pPr>
      <w:r w:rsidRPr="00FE7238">
        <w:rPr>
          <w:rFonts w:ascii="Times New Roman CYR" w:hAnsi="Times New Roman CYR" w:cs="Times New Roman CYR"/>
        </w:rPr>
        <w:t xml:space="preserve">Добављач се обавезује да квалитет добара која су предмет појединачног уговора одговара стандардима и прописима </w:t>
      </w:r>
      <w:r w:rsidRPr="00FE7238">
        <w:rPr>
          <w:rFonts w:ascii="Times New Roman CYR" w:hAnsi="Times New Roman CYR" w:cs="Times New Roman CYR"/>
          <w:lang w:val="sr-Cyrl-RS"/>
        </w:rPr>
        <w:t>Р</w:t>
      </w:r>
      <w:r w:rsidRPr="00FE7238">
        <w:rPr>
          <w:rFonts w:ascii="Times New Roman CYR" w:hAnsi="Times New Roman CYR" w:cs="Times New Roman CYR"/>
        </w:rPr>
        <w:t xml:space="preserve">епублике Србије и Европске </w:t>
      </w:r>
      <w:r w:rsidRPr="00FE7238">
        <w:rPr>
          <w:rFonts w:ascii="Times New Roman CYR" w:hAnsi="Times New Roman CYR" w:cs="Times New Roman CYR"/>
          <w:lang w:val="sr-Cyrl-RS"/>
        </w:rPr>
        <w:t>у</w:t>
      </w:r>
      <w:r w:rsidRPr="00FE7238">
        <w:rPr>
          <w:rFonts w:ascii="Times New Roman CYR" w:hAnsi="Times New Roman CYR" w:cs="Times New Roman CYR"/>
        </w:rPr>
        <w:t>није о производњи и промету добара о производњи и промету животних намирница.</w:t>
      </w:r>
    </w:p>
    <w:p w14:paraId="210EE1B4" w14:textId="77777777" w:rsidR="0058340D" w:rsidRPr="00FE7238" w:rsidRDefault="0058340D" w:rsidP="0058340D">
      <w:pPr>
        <w:ind w:firstLine="720"/>
        <w:jc w:val="both"/>
        <w:rPr>
          <w:iCs/>
          <w:lang w:val="sr-Cyrl-RS"/>
        </w:rPr>
      </w:pPr>
      <w:r w:rsidRPr="00FE7238">
        <w:rPr>
          <w:iCs/>
        </w:rPr>
        <w:t xml:space="preserve">Наручилац и добављач ће приликом испоруке </w:t>
      </w:r>
      <w:r w:rsidRPr="00FE7238">
        <w:rPr>
          <w:iCs/>
          <w:lang w:val="sr-Cyrl-RS"/>
        </w:rPr>
        <w:t xml:space="preserve">предметних добара </w:t>
      </w:r>
      <w:r w:rsidRPr="00FE7238">
        <w:rPr>
          <w:rFonts w:ascii="Times New Roman CYR" w:hAnsi="Times New Roman CYR" w:cs="Times New Roman CYR"/>
          <w:lang w:val="en-US"/>
        </w:rPr>
        <w:t>записнички констатовати преузимање добара</w:t>
      </w:r>
      <w:r w:rsidRPr="00FE7238">
        <w:rPr>
          <w:rFonts w:ascii="Times New Roman CYR" w:hAnsi="Times New Roman CYR" w:cs="Times New Roman CYR"/>
          <w:lang w:val="sr-Cyrl-RS"/>
        </w:rPr>
        <w:t xml:space="preserve"> и </w:t>
      </w:r>
      <w:r w:rsidRPr="00FE7238">
        <w:rPr>
          <w:iCs/>
          <w:lang w:val="sr-Cyrl-RS"/>
        </w:rPr>
        <w:t>утврђене</w:t>
      </w:r>
      <w:r w:rsidRPr="00FE7238">
        <w:rPr>
          <w:iCs/>
        </w:rPr>
        <w:t xml:space="preserve"> недостатак</w:t>
      </w:r>
      <w:r w:rsidRPr="00FE7238">
        <w:rPr>
          <w:iCs/>
          <w:lang w:val="sr-Cyrl-RS"/>
        </w:rPr>
        <w:t>е.</w:t>
      </w:r>
    </w:p>
    <w:p w14:paraId="52F58BF5" w14:textId="77777777" w:rsidR="0058340D" w:rsidRPr="00FE7238" w:rsidRDefault="0058340D" w:rsidP="0058340D">
      <w:pPr>
        <w:ind w:firstLine="708"/>
        <w:jc w:val="both"/>
        <w:rPr>
          <w:iCs/>
        </w:rPr>
      </w:pPr>
      <w:r w:rsidRPr="00FE7238">
        <w:rPr>
          <w:iCs/>
        </w:rPr>
        <w:t xml:space="preserve">Записник </w:t>
      </w:r>
      <w:r w:rsidRPr="00FE7238">
        <w:rPr>
          <w:iCs/>
          <w:lang w:val="sr-Cyrl-RS"/>
        </w:rPr>
        <w:t xml:space="preserve">о рекламацији </w:t>
      </w:r>
      <w:r w:rsidRPr="00FE7238">
        <w:rPr>
          <w:iCs/>
        </w:rPr>
        <w:t xml:space="preserve">ће потписати лице  овлашћено од стране наручиоца за праћење техничке реализације које ће бити именовано у појединачном закљученом </w:t>
      </w:r>
      <w:r w:rsidRPr="00FE7238">
        <w:rPr>
          <w:iCs/>
          <w:lang w:val="sr-Cyrl-RS"/>
        </w:rPr>
        <w:t>у</w:t>
      </w:r>
      <w:r w:rsidRPr="00FE7238">
        <w:rPr>
          <w:iCs/>
        </w:rPr>
        <w:t xml:space="preserve">говору о јавној набавци и лице које буде присутно приликом испоруке добара од стране </w:t>
      </w:r>
      <w:r w:rsidRPr="00FE7238">
        <w:rPr>
          <w:iCs/>
          <w:lang w:val="sr-Cyrl-RS"/>
        </w:rPr>
        <w:t>д</w:t>
      </w:r>
      <w:r w:rsidRPr="00FE7238">
        <w:rPr>
          <w:iCs/>
        </w:rPr>
        <w:t>обављача.</w:t>
      </w:r>
    </w:p>
    <w:p w14:paraId="3107207A" w14:textId="77777777" w:rsidR="0058340D" w:rsidRPr="00FE7238" w:rsidRDefault="0058340D" w:rsidP="0058340D">
      <w:pPr>
        <w:ind w:firstLine="720"/>
        <w:jc w:val="both"/>
      </w:pPr>
      <w:r w:rsidRPr="00FE7238">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7975C66D" w14:textId="77777777" w:rsidR="0058340D" w:rsidRPr="00FE7238" w:rsidRDefault="0058340D" w:rsidP="0058340D">
      <w:pPr>
        <w:ind w:firstLine="720"/>
        <w:jc w:val="both"/>
      </w:pPr>
      <w:r w:rsidRPr="00FE7238">
        <w:t>У  случајевима из ст</w:t>
      </w:r>
      <w:r w:rsidRPr="00FE7238">
        <w:rPr>
          <w:lang w:val="sr-Cyrl-CS"/>
        </w:rPr>
        <w:t>а</w:t>
      </w:r>
      <w:r w:rsidRPr="00FE7238">
        <w:t xml:space="preserve">ва 1. , 2. , 3. и 4. овог члана, </w:t>
      </w:r>
      <w:r w:rsidRPr="00FE7238">
        <w:rPr>
          <w:lang w:val="sr-Cyrl-RS"/>
        </w:rPr>
        <w:t>н</w:t>
      </w:r>
      <w:r w:rsidRPr="00FE7238">
        <w:t xml:space="preserve">аручилац има право да захтева од </w:t>
      </w:r>
      <w:r w:rsidRPr="00FE7238">
        <w:rPr>
          <w:lang w:val="sr-Cyrl-RS"/>
        </w:rPr>
        <w:t>д</w:t>
      </w:r>
      <w:r w:rsidRPr="00FE7238">
        <w:t xml:space="preserve">обављача да отклони недостатак у примереном року или да испоручи нова  добра без недостатака. </w:t>
      </w:r>
    </w:p>
    <w:p w14:paraId="364A4932" w14:textId="77777777" w:rsidR="0058340D" w:rsidRPr="00FE7238" w:rsidRDefault="0058340D" w:rsidP="0058340D">
      <w:pPr>
        <w:jc w:val="both"/>
      </w:pPr>
    </w:p>
    <w:p w14:paraId="5AE6D7E8" w14:textId="77777777" w:rsidR="0058340D" w:rsidRPr="00FE7238" w:rsidRDefault="0058340D" w:rsidP="0058340D">
      <w:pPr>
        <w:autoSpaceDE w:val="0"/>
        <w:autoSpaceDN w:val="0"/>
        <w:adjustRightInd w:val="0"/>
        <w:jc w:val="center"/>
        <w:rPr>
          <w:b/>
        </w:rPr>
      </w:pPr>
      <w:r w:rsidRPr="00FE7238">
        <w:rPr>
          <w:b/>
        </w:rPr>
        <w:t>СРЕДСТВА ОБЕЗБЕЂЕЊА</w:t>
      </w:r>
    </w:p>
    <w:p w14:paraId="64F5C9D4" w14:textId="77777777" w:rsidR="0058340D" w:rsidRPr="00FE7238" w:rsidRDefault="0058340D" w:rsidP="0058340D">
      <w:pPr>
        <w:autoSpaceDE w:val="0"/>
        <w:autoSpaceDN w:val="0"/>
        <w:adjustRightInd w:val="0"/>
        <w:jc w:val="center"/>
        <w:rPr>
          <w:b/>
        </w:rPr>
      </w:pPr>
    </w:p>
    <w:p w14:paraId="444CAF18" w14:textId="77777777" w:rsidR="0058340D" w:rsidRPr="00FE7238" w:rsidRDefault="0058340D" w:rsidP="0058340D">
      <w:pPr>
        <w:autoSpaceDE w:val="0"/>
        <w:autoSpaceDN w:val="0"/>
        <w:adjustRightInd w:val="0"/>
        <w:jc w:val="center"/>
        <w:rPr>
          <w:b/>
          <w:lang w:val="sr-Cyrl-RS"/>
        </w:rPr>
      </w:pPr>
      <w:r w:rsidRPr="00FE7238">
        <w:rPr>
          <w:b/>
        </w:rPr>
        <w:t>Члан 10.</w:t>
      </w:r>
    </w:p>
    <w:p w14:paraId="4CE606D5" w14:textId="77777777" w:rsidR="0058340D" w:rsidRPr="00FE7238" w:rsidRDefault="0058340D" w:rsidP="0058340D">
      <w:pPr>
        <w:pStyle w:val="ListParagraph"/>
        <w:tabs>
          <w:tab w:val="left" w:pos="0"/>
        </w:tabs>
        <w:ind w:left="0"/>
        <w:jc w:val="both"/>
        <w:rPr>
          <w:rFonts w:eastAsia="TimesNewRomanPSMT"/>
          <w:bCs/>
          <w:iCs/>
          <w:lang w:val="sr-Cyrl-CS"/>
        </w:rPr>
      </w:pPr>
      <w:r w:rsidRPr="00FE7238">
        <w:rPr>
          <w:rFonts w:eastAsia="TimesNewRomanPSMT"/>
          <w:bCs/>
          <w:iCs/>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14:paraId="2FA0EE6D" w14:textId="77777777" w:rsidR="0058340D" w:rsidRPr="00FE7238" w:rsidRDefault="0058340D" w:rsidP="0058340D">
      <w:pPr>
        <w:pStyle w:val="ListParagraph"/>
        <w:tabs>
          <w:tab w:val="left" w:pos="0"/>
        </w:tabs>
        <w:ind w:left="0"/>
        <w:jc w:val="both"/>
        <w:rPr>
          <w:rFonts w:eastAsia="TimesNewRomanPSMT"/>
          <w:bCs/>
          <w:iCs/>
          <w:lang w:val="sr-Cyrl-CS"/>
        </w:rPr>
      </w:pPr>
    </w:p>
    <w:p w14:paraId="4BE7854B" w14:textId="77777777" w:rsidR="0058340D" w:rsidRPr="008C02AC" w:rsidRDefault="0058340D" w:rsidP="00F546FC">
      <w:pPr>
        <w:pStyle w:val="ListParagraph"/>
        <w:numPr>
          <w:ilvl w:val="0"/>
          <w:numId w:val="21"/>
        </w:numPr>
        <w:jc w:val="both"/>
        <w:rPr>
          <w:noProof/>
        </w:rPr>
      </w:pPr>
      <w:r w:rsidRPr="00FE7238">
        <w:rPr>
          <w:b/>
        </w:rPr>
        <w:t>регистровану бланко меницу и менично овлашћење</w:t>
      </w:r>
      <w:r w:rsidRPr="00FE7238">
        <w:rPr>
          <w:b/>
          <w:noProof/>
        </w:rPr>
        <w:t xml:space="preserve"> за извршење уговорне обавезе</w:t>
      </w:r>
      <w:r w:rsidRPr="00FE7238">
        <w:rPr>
          <w:noProof/>
        </w:rPr>
        <w:t xml:space="preserve">, попуњену на износ од 10% од укупне вредности </w:t>
      </w:r>
      <w:r w:rsidRPr="00FE7238">
        <w:rPr>
          <w:noProof/>
          <w:lang w:val="sr-Cyrl-RS"/>
        </w:rPr>
        <w:t>оквирног споразума</w:t>
      </w:r>
      <w:r w:rsidRPr="00FE7238">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2EBB501" w14:textId="77777777" w:rsidR="008C02AC" w:rsidRPr="00FE7238" w:rsidRDefault="008C02AC" w:rsidP="008C02AC">
      <w:pPr>
        <w:pStyle w:val="ListParagraph"/>
        <w:ind w:left="447"/>
        <w:jc w:val="both"/>
        <w:rPr>
          <w:noProof/>
        </w:rPr>
      </w:pPr>
    </w:p>
    <w:p w14:paraId="0BF162D8" w14:textId="3ADA1BD5" w:rsidR="0058340D" w:rsidRDefault="008C02AC" w:rsidP="008C02AC">
      <w:pPr>
        <w:pStyle w:val="ListParagraph"/>
        <w:ind w:left="0" w:firstLine="720"/>
        <w:jc w:val="center"/>
        <w:rPr>
          <w:rFonts w:eastAsia="TimesNewRomanPSMT"/>
          <w:bCs/>
          <w:iCs/>
          <w:color w:val="FF0000"/>
          <w:lang w:val="sr-Cyrl-RS"/>
        </w:rPr>
      </w:pPr>
      <w:r w:rsidRPr="008C02AC">
        <w:rPr>
          <w:rFonts w:eastAsia="TimesNewRomanPSMT"/>
          <w:bCs/>
          <w:iCs/>
          <w:color w:val="FF0000"/>
          <w:lang w:val="sr-Cyrl-RS"/>
        </w:rPr>
        <w:t>ИЗМЕНЕ ТОКОМ ТРАЈАЊА ОКВИРНОГ СПОРАЗУМА</w:t>
      </w:r>
    </w:p>
    <w:p w14:paraId="1FD9AA5B" w14:textId="77777777" w:rsidR="004E591E" w:rsidRPr="008C02AC" w:rsidRDefault="004E591E" w:rsidP="008C02AC">
      <w:pPr>
        <w:pStyle w:val="ListParagraph"/>
        <w:ind w:left="0" w:firstLine="720"/>
        <w:jc w:val="center"/>
        <w:rPr>
          <w:rFonts w:eastAsia="TimesNewRomanPSMT"/>
          <w:bCs/>
          <w:iCs/>
          <w:color w:val="FF0000"/>
          <w:lang w:val="sr-Cyrl-RS"/>
        </w:rPr>
      </w:pPr>
    </w:p>
    <w:p w14:paraId="7F1E4183" w14:textId="5A967A43" w:rsidR="008C02AC" w:rsidRPr="008C02AC" w:rsidRDefault="008C02AC" w:rsidP="008C02AC">
      <w:pPr>
        <w:autoSpaceDE w:val="0"/>
        <w:autoSpaceDN w:val="0"/>
        <w:adjustRightInd w:val="0"/>
        <w:jc w:val="center"/>
        <w:rPr>
          <w:b/>
          <w:color w:val="FF0000"/>
          <w:lang w:val="sr-Cyrl-RS"/>
        </w:rPr>
      </w:pPr>
      <w:r>
        <w:rPr>
          <w:b/>
          <w:color w:val="FF0000"/>
        </w:rPr>
        <w:t>Члан 1</w:t>
      </w:r>
      <w:r>
        <w:rPr>
          <w:b/>
          <w:color w:val="FF0000"/>
          <w:lang w:val="sr-Cyrl-RS"/>
        </w:rPr>
        <w:t>1</w:t>
      </w:r>
      <w:r w:rsidRPr="008C02AC">
        <w:rPr>
          <w:b/>
          <w:color w:val="FF0000"/>
        </w:rPr>
        <w:t>.</w:t>
      </w:r>
    </w:p>
    <w:p w14:paraId="5F608FCD" w14:textId="29D21A06" w:rsidR="0058340D" w:rsidRPr="008C02AC" w:rsidRDefault="0058340D" w:rsidP="008C02AC">
      <w:pPr>
        <w:pStyle w:val="ListParagraph"/>
        <w:ind w:left="0" w:firstLine="720"/>
        <w:jc w:val="both"/>
        <w:rPr>
          <w:iCs/>
          <w:color w:val="FF0000"/>
          <w:lang w:val="sr-Cyrl-RS"/>
        </w:rPr>
      </w:pPr>
      <w:r w:rsidRPr="008C02AC">
        <w:rPr>
          <w:rFonts w:eastAsia="TimesNewRomanPSMT"/>
          <w:bCs/>
          <w:iCs/>
          <w:color w:val="FF0000"/>
        </w:rPr>
        <w:t xml:space="preserve">Наручилац ће уновчити дату </w:t>
      </w:r>
      <w:r w:rsidRPr="008C02AC">
        <w:rPr>
          <w:rFonts w:eastAsia="TimesNewRomanPSMT"/>
          <w:bCs/>
          <w:iCs/>
          <w:color w:val="FF0000"/>
          <w:lang w:val="sr-Cyrl-CS"/>
        </w:rPr>
        <w:t>меницу</w:t>
      </w:r>
      <w:r w:rsidRPr="008C02AC">
        <w:rPr>
          <w:rFonts w:eastAsia="TimesNewRomanPSMT"/>
          <w:bCs/>
          <w:iCs/>
          <w:color w:val="FF0000"/>
        </w:rPr>
        <w:t xml:space="preserve"> уколико: </w:t>
      </w:r>
      <w:r w:rsidRPr="008C02AC">
        <w:rPr>
          <w:iCs/>
          <w:color w:val="FF0000"/>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8C02AC">
        <w:rPr>
          <w:iCs/>
          <w:color w:val="FF0000"/>
          <w:lang w:val="sr-Cyrl-RS"/>
        </w:rPr>
        <w:t>у</w:t>
      </w:r>
      <w:r w:rsidRPr="008C02AC">
        <w:rPr>
          <w:iCs/>
          <w:color w:val="FF0000"/>
        </w:rPr>
        <w:t xml:space="preserve">говор </w:t>
      </w:r>
      <w:r w:rsidRPr="008C02AC">
        <w:rPr>
          <w:iCs/>
          <w:color w:val="FF0000"/>
          <w:lang w:val="sr-Cyrl-RS"/>
        </w:rPr>
        <w:t xml:space="preserve">о јавној набавци, </w:t>
      </w:r>
      <w:r w:rsidRPr="008C02AC">
        <w:rPr>
          <w:iCs/>
          <w:color w:val="FF0000"/>
        </w:rPr>
        <w:t>закључе</w:t>
      </w:r>
      <w:r w:rsidRPr="008C02AC">
        <w:rPr>
          <w:iCs/>
          <w:color w:val="FF0000"/>
          <w:lang w:val="sr-Cyrl-RS"/>
        </w:rPr>
        <w:t>н</w:t>
      </w:r>
      <w:r w:rsidRPr="008C02AC">
        <w:rPr>
          <w:iCs/>
          <w:color w:val="FF0000"/>
        </w:rPr>
        <w:t xml:space="preserve"> по основу овог оквирног споразума.</w:t>
      </w:r>
      <w:r w:rsidRPr="008C02AC">
        <w:rPr>
          <w:iCs/>
          <w:color w:val="FF0000"/>
          <w:lang w:val="sr-Cyrl-RS"/>
        </w:rPr>
        <w:t xml:space="preserve"> </w:t>
      </w:r>
    </w:p>
    <w:p w14:paraId="544E4B94" w14:textId="77777777" w:rsidR="008C02AC" w:rsidRPr="008C02AC" w:rsidRDefault="008C02AC" w:rsidP="008C02AC">
      <w:pPr>
        <w:ind w:firstLine="720"/>
        <w:jc w:val="both"/>
        <w:rPr>
          <w:color w:val="FF0000"/>
          <w:lang w:val="en-US"/>
        </w:rPr>
      </w:pPr>
      <w:r w:rsidRPr="008C02AC">
        <w:rPr>
          <w:color w:val="FF0000"/>
          <w:shd w:val="clear" w:color="auto" w:fill="FFFFFF"/>
          <w:lang w:val="sr-Cyrl-RS"/>
        </w:rPr>
        <w:t>Н</w:t>
      </w:r>
      <w:r w:rsidRPr="008C02AC">
        <w:rPr>
          <w:color w:val="FF0000"/>
          <w:shd w:val="clear" w:color="auto" w:fill="FFFFFF"/>
        </w:rPr>
        <w:t xml:space="preserve">акон закључења уговора о јавној набавци </w:t>
      </w:r>
      <w:r w:rsidRPr="008C02AC">
        <w:rPr>
          <w:color w:val="FF0000"/>
        </w:rPr>
        <w:t xml:space="preserve">наручилац ће дозволи </w:t>
      </w:r>
      <w:r w:rsidRPr="008C02AC">
        <w:rPr>
          <w:color w:val="FF0000"/>
          <w:lang w:val="sr-Cyrl-RS"/>
        </w:rPr>
        <w:t xml:space="preserve">измене уговора уколико се повећа обим предмета јавне набавке, због непредвиђених околности, с тим да </w:t>
      </w:r>
      <w:r w:rsidRPr="008C02AC">
        <w:rPr>
          <w:color w:val="FF0000"/>
        </w:rPr>
        <w:t>се вредност уговора може повећати максимално до 5% од укупне вредности</w:t>
      </w:r>
      <w:r w:rsidRPr="008C02AC">
        <w:rPr>
          <w:color w:val="FF0000"/>
          <w:lang w:val="en-US"/>
        </w:rPr>
        <w:t xml:space="preserve"> </w:t>
      </w:r>
      <w:r w:rsidRPr="008C02AC">
        <w:rPr>
          <w:color w:val="FF0000"/>
        </w:rPr>
        <w:t>првобитно закљученог уговора, при чему укупна вредност повећања уговора не може да буде већа од вредности из члана 39. став 1. Закона</w:t>
      </w:r>
      <w:r w:rsidRPr="008C02AC">
        <w:rPr>
          <w:color w:val="FF0000"/>
          <w:lang w:val="en-US"/>
        </w:rPr>
        <w:t>.</w:t>
      </w:r>
    </w:p>
    <w:p w14:paraId="5AB65C68" w14:textId="77777777" w:rsidR="008C02AC" w:rsidRPr="008C02AC" w:rsidRDefault="008C02AC" w:rsidP="008C02AC">
      <w:pPr>
        <w:jc w:val="both"/>
        <w:rPr>
          <w:color w:val="FF0000"/>
          <w:lang w:val="sr-Cyrl-RS"/>
        </w:rPr>
      </w:pPr>
      <w:r w:rsidRPr="008C02AC">
        <w:rPr>
          <w:color w:val="FF0000"/>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w:t>
      </w:r>
      <w:r w:rsidRPr="008C02AC">
        <w:rPr>
          <w:color w:val="FF0000"/>
          <w:shd w:val="clear" w:color="auto" w:fill="FFFFFF"/>
          <w:lang w:val="sr-Cyrl-RS"/>
        </w:rPr>
        <w:t>:</w:t>
      </w:r>
    </w:p>
    <w:p w14:paraId="2103F459" w14:textId="77777777" w:rsidR="008C02AC" w:rsidRPr="008C02AC" w:rsidRDefault="008C02AC" w:rsidP="00B56F2E">
      <w:pPr>
        <w:pStyle w:val="ListParagraph"/>
        <w:numPr>
          <w:ilvl w:val="0"/>
          <w:numId w:val="23"/>
        </w:numPr>
        <w:jc w:val="both"/>
        <w:rPr>
          <w:color w:val="FF0000"/>
          <w:lang w:val="sr-Cyrl-RS"/>
        </w:rPr>
      </w:pPr>
      <w:r w:rsidRPr="008C02AC">
        <w:rPr>
          <w:color w:val="FF0000"/>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8C02AC">
        <w:rPr>
          <w:color w:val="FF0000"/>
        </w:rPr>
        <w:t>говором преузете обавезе.</w:t>
      </w:r>
    </w:p>
    <w:p w14:paraId="2FC1C9C2" w14:textId="77777777" w:rsidR="008C02AC" w:rsidRPr="008C02AC" w:rsidRDefault="008C02AC" w:rsidP="00B56F2E">
      <w:pPr>
        <w:pStyle w:val="ListParagraph"/>
        <w:numPr>
          <w:ilvl w:val="0"/>
          <w:numId w:val="23"/>
        </w:numPr>
        <w:jc w:val="both"/>
        <w:rPr>
          <w:color w:val="FF0000"/>
          <w:lang w:val="sr-Cyrl-RS"/>
        </w:rPr>
      </w:pPr>
      <w:r w:rsidRPr="008C02AC">
        <w:rPr>
          <w:color w:val="FF0000"/>
          <w:lang w:val="sr-Cyrl-RS"/>
        </w:rPr>
        <w:t xml:space="preserve">Уколико наступе оне околности дефинисане као виша сила </w:t>
      </w:r>
      <w:r w:rsidRPr="008C02AC">
        <w:rPr>
          <w:color w:val="FF0000"/>
        </w:rPr>
        <w:t xml:space="preserve">(поплаве, позар, земљотрес...), а које су проузроковале немогућност испуњења уговорених обавеза уговорних страна у </w:t>
      </w:r>
      <w:r w:rsidRPr="008C02AC">
        <w:rPr>
          <w:color w:val="FF0000"/>
          <w:lang w:val="sr-Cyrl-RS"/>
        </w:rPr>
        <w:t>у</w:t>
      </w:r>
      <w:r w:rsidRPr="008C02AC">
        <w:rPr>
          <w:color w:val="FF0000"/>
        </w:rPr>
        <w:t>говором одређеном року.</w:t>
      </w:r>
    </w:p>
    <w:p w14:paraId="3865DFA2" w14:textId="77777777" w:rsidR="008C02AC" w:rsidRPr="008C02AC" w:rsidRDefault="008C02AC" w:rsidP="00B56F2E">
      <w:pPr>
        <w:pStyle w:val="ListParagraph"/>
        <w:numPr>
          <w:ilvl w:val="0"/>
          <w:numId w:val="23"/>
        </w:numPr>
        <w:jc w:val="both"/>
        <w:rPr>
          <w:color w:val="FF0000"/>
          <w:lang w:val="sr-Cyrl-RS"/>
        </w:rPr>
      </w:pPr>
      <w:r w:rsidRPr="008C02AC">
        <w:rPr>
          <w:color w:val="FF0000"/>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39DA226C" w14:textId="485AACB3" w:rsidR="008C02AC" w:rsidRPr="008C02AC" w:rsidRDefault="008C02AC" w:rsidP="00B56F2E">
      <w:pPr>
        <w:pStyle w:val="ListParagraph"/>
        <w:numPr>
          <w:ilvl w:val="0"/>
          <w:numId w:val="23"/>
        </w:numPr>
        <w:jc w:val="both"/>
        <w:rPr>
          <w:color w:val="FF0000"/>
          <w:lang w:val="sr-Cyrl-RS"/>
        </w:rPr>
      </w:pPr>
      <w:r w:rsidRPr="008C02AC">
        <w:rPr>
          <w:color w:val="FF0000"/>
          <w:lang w:val="sr-Cyrl-RS"/>
        </w:rPr>
        <w:t>Уколико наступе све оне околности</w:t>
      </w:r>
      <w:r w:rsidRPr="008C02AC">
        <w:rPr>
          <w:color w:val="FF0000"/>
          <w:shd w:val="clear" w:color="auto" w:fill="FFFFFF"/>
        </w:rPr>
        <w:t xml:space="preserve"> </w:t>
      </w:r>
      <w:r w:rsidRPr="008C02AC">
        <w:rPr>
          <w:color w:val="FF0000"/>
          <w:shd w:val="clear" w:color="auto" w:fill="FFFFFF"/>
          <w:lang w:val="sr-Cyrl-RS"/>
        </w:rPr>
        <w:t xml:space="preserve">предвиђене </w:t>
      </w:r>
      <w:r w:rsidRPr="008C02AC">
        <w:rPr>
          <w:color w:val="FF0000"/>
          <w:shd w:val="clear" w:color="auto" w:fill="FFFFFF"/>
        </w:rPr>
        <w:t>посебним прописима</w:t>
      </w:r>
      <w:r w:rsidRPr="008C02AC">
        <w:rPr>
          <w:color w:val="FF0000"/>
          <w:shd w:val="clear" w:color="auto" w:fill="FFFFFF"/>
          <w:lang w:val="sr-Cyrl-RS"/>
        </w:rPr>
        <w:t>.</w:t>
      </w:r>
    </w:p>
    <w:p w14:paraId="1B02C50D" w14:textId="77777777" w:rsidR="008C02AC" w:rsidRPr="008C02AC" w:rsidRDefault="008C02AC" w:rsidP="008C02AC">
      <w:pPr>
        <w:jc w:val="both"/>
        <w:rPr>
          <w:iCs/>
          <w:lang w:val="sr-Cyrl-RS"/>
        </w:rPr>
      </w:pPr>
    </w:p>
    <w:p w14:paraId="167985D7" w14:textId="77777777" w:rsidR="0058340D" w:rsidRPr="00FE7238" w:rsidRDefault="0058340D" w:rsidP="0058340D">
      <w:pPr>
        <w:autoSpaceDE w:val="0"/>
        <w:autoSpaceDN w:val="0"/>
        <w:adjustRightInd w:val="0"/>
        <w:jc w:val="center"/>
        <w:rPr>
          <w:b/>
          <w:lang w:val="sr-Cyrl-RS"/>
        </w:rPr>
      </w:pPr>
      <w:r w:rsidRPr="00FE7238">
        <w:rPr>
          <w:b/>
        </w:rPr>
        <w:t>ВИША СИЛА</w:t>
      </w:r>
    </w:p>
    <w:p w14:paraId="4F103ED4" w14:textId="77777777" w:rsidR="0058340D" w:rsidRPr="00FE7238" w:rsidRDefault="0058340D" w:rsidP="0058340D">
      <w:pPr>
        <w:autoSpaceDE w:val="0"/>
        <w:autoSpaceDN w:val="0"/>
        <w:adjustRightInd w:val="0"/>
        <w:jc w:val="center"/>
        <w:rPr>
          <w:b/>
        </w:rPr>
      </w:pPr>
    </w:p>
    <w:p w14:paraId="3D472DEC" w14:textId="528479DA" w:rsidR="0058340D" w:rsidRPr="004E591E" w:rsidRDefault="004E591E" w:rsidP="0058340D">
      <w:pPr>
        <w:autoSpaceDE w:val="0"/>
        <w:autoSpaceDN w:val="0"/>
        <w:adjustRightInd w:val="0"/>
        <w:jc w:val="center"/>
        <w:rPr>
          <w:color w:val="FF0000"/>
          <w:lang w:val="sr-Cyrl-RS"/>
        </w:rPr>
      </w:pPr>
      <w:r w:rsidRPr="004E591E">
        <w:rPr>
          <w:b/>
          <w:strike/>
          <w:color w:val="FF0000"/>
        </w:rPr>
        <w:t>Члан 1</w:t>
      </w:r>
      <w:r w:rsidRPr="004E591E">
        <w:rPr>
          <w:b/>
          <w:strike/>
          <w:color w:val="FF0000"/>
          <w:lang w:val="sr-Cyrl-RS"/>
        </w:rPr>
        <w:t>1</w:t>
      </w:r>
      <w:r w:rsidR="0058340D" w:rsidRPr="004E591E">
        <w:rPr>
          <w:b/>
          <w:strike/>
          <w:color w:val="FF0000"/>
        </w:rPr>
        <w:t>.</w:t>
      </w:r>
      <w:r>
        <w:rPr>
          <w:b/>
          <w:strike/>
          <w:color w:val="FF0000"/>
          <w:lang w:val="sr-Cyrl-RS"/>
        </w:rPr>
        <w:t xml:space="preserve"> </w:t>
      </w:r>
      <w:r w:rsidRPr="004E591E">
        <w:rPr>
          <w:color w:val="FF0000"/>
          <w:lang w:val="sr-Cyrl-RS"/>
        </w:rPr>
        <w:t>Члан 12.</w:t>
      </w:r>
    </w:p>
    <w:p w14:paraId="6EB98794" w14:textId="77777777" w:rsidR="0058340D" w:rsidRPr="00FE7238" w:rsidRDefault="0058340D" w:rsidP="0058340D">
      <w:pPr>
        <w:ind w:firstLine="720"/>
        <w:jc w:val="both"/>
        <w:rPr>
          <w:noProof/>
        </w:rPr>
      </w:pPr>
      <w:r w:rsidRPr="00FE7238">
        <w:rPr>
          <w:noProof/>
        </w:rPr>
        <w:t xml:space="preserve">У случају наступања чињеница које могу утицати да </w:t>
      </w:r>
      <w:r w:rsidRPr="00FE7238">
        <w:rPr>
          <w:noProof/>
          <w:lang w:val="sr-Cyrl-RS"/>
        </w:rPr>
        <w:t>предмет овог уговора</w:t>
      </w:r>
      <w:r w:rsidRPr="00FE7238">
        <w:rPr>
          <w:noProof/>
        </w:rPr>
        <w:t xml:space="preserve"> не бу</w:t>
      </w:r>
      <w:r w:rsidRPr="00FE7238">
        <w:rPr>
          <w:noProof/>
          <w:lang w:val="sr-Cyrl-RS"/>
        </w:rPr>
        <w:t>де</w:t>
      </w:r>
      <w:r w:rsidRPr="00FE7238">
        <w:rPr>
          <w:noProof/>
        </w:rPr>
        <w:t xml:space="preserve"> извршен</w:t>
      </w:r>
      <w:r w:rsidRPr="00FE7238">
        <w:rPr>
          <w:noProof/>
          <w:lang w:val="sr-Cyrl-RS"/>
        </w:rPr>
        <w:t xml:space="preserve"> у роковима предвиђеним овим оквирним споразумом,</w:t>
      </w:r>
      <w:r w:rsidRPr="00FE7238">
        <w:rPr>
          <w:noProof/>
        </w:rPr>
        <w:t xml:space="preserve"> </w:t>
      </w:r>
      <w:r w:rsidRPr="00FE7238">
        <w:rPr>
          <w:noProof/>
          <w:lang w:val="sr-Cyrl-RS"/>
        </w:rPr>
        <w:t xml:space="preserve">једна уговорна страна </w:t>
      </w:r>
      <w:r w:rsidRPr="00FE7238">
        <w:rPr>
          <w:noProof/>
        </w:rPr>
        <w:t>је дужн</w:t>
      </w:r>
      <w:r w:rsidRPr="00FE7238">
        <w:rPr>
          <w:noProof/>
          <w:lang w:val="sr-Cyrl-RS"/>
        </w:rPr>
        <w:t>а</w:t>
      </w:r>
      <w:r w:rsidRPr="00FE7238">
        <w:rPr>
          <w:noProof/>
        </w:rPr>
        <w:t xml:space="preserve"> да одмах по њиховом сазнању о истим писмено обавести </w:t>
      </w:r>
      <w:r w:rsidRPr="00FE7238">
        <w:rPr>
          <w:noProof/>
          <w:lang w:val="sr-Cyrl-RS"/>
        </w:rPr>
        <w:t>другу уговорну страну</w:t>
      </w:r>
      <w:r w:rsidRPr="00FE7238">
        <w:rPr>
          <w:noProof/>
        </w:rPr>
        <w:t>.</w:t>
      </w:r>
    </w:p>
    <w:p w14:paraId="5E933897" w14:textId="77777777" w:rsidR="0058340D" w:rsidRPr="00FE7238" w:rsidRDefault="0058340D" w:rsidP="0058340D">
      <w:pPr>
        <w:ind w:firstLine="720"/>
        <w:jc w:val="both"/>
        <w:rPr>
          <w:noProof/>
        </w:rPr>
      </w:pPr>
      <w:r w:rsidRPr="00FE7238">
        <w:rPr>
          <w:noProof/>
        </w:rPr>
        <w:t>Сва обавештења која нису дата у писаном облику неће производити правно дејство.</w:t>
      </w:r>
    </w:p>
    <w:p w14:paraId="50EEF469" w14:textId="77777777" w:rsidR="0058340D" w:rsidRPr="00FE7238" w:rsidRDefault="0058340D" w:rsidP="0058340D">
      <w:pPr>
        <w:ind w:firstLine="708"/>
        <w:jc w:val="both"/>
        <w:rPr>
          <w:color w:val="000000" w:themeColor="text1"/>
          <w:lang w:val="sr-Cyrl-RS"/>
        </w:rPr>
      </w:pPr>
      <w:r w:rsidRPr="00FE7238">
        <w:rPr>
          <w:noProof/>
          <w:lang w:val="sr-Cyrl-RS"/>
        </w:rPr>
        <w:t>Рокови  предвиђени овим уговором</w:t>
      </w:r>
      <w:r w:rsidRPr="00FE7238">
        <w:rPr>
          <w:noProof/>
        </w:rPr>
        <w:t xml:space="preserve"> могу </w:t>
      </w:r>
      <w:r w:rsidRPr="00FE7238">
        <w:rPr>
          <w:noProof/>
          <w:color w:val="000000" w:themeColor="text1"/>
        </w:rPr>
        <w:t>бити продужени услед настанка случаја више силе,</w:t>
      </w:r>
      <w:r w:rsidRPr="00FE7238">
        <w:rPr>
          <w:color w:val="000000" w:themeColor="text1"/>
          <w:shd w:val="clear" w:color="auto" w:fill="FFFFFF"/>
        </w:rPr>
        <w:t xml:space="preserve"> </w:t>
      </w:r>
      <w:r w:rsidRPr="00FE7238">
        <w:rPr>
          <w:color w:val="000000" w:themeColor="text1"/>
          <w:shd w:val="clear" w:color="auto" w:fill="FFFFFF"/>
          <w:lang w:val="sr-Cyrl-RS"/>
        </w:rPr>
        <w:t xml:space="preserve">односно наступања свих оних </w:t>
      </w:r>
      <w:r w:rsidRPr="00FE7238">
        <w:rPr>
          <w:color w:val="000000" w:themeColor="text1"/>
          <w:lang w:val="sr-Cyrl-RS"/>
        </w:rPr>
        <w:t xml:space="preserve"> догађаја који се нису могли предвидвети, </w:t>
      </w:r>
      <w:r w:rsidRPr="00FE7238">
        <w:rPr>
          <w:color w:val="000000" w:themeColor="text1"/>
        </w:rPr>
        <w:t>избећи или отклонити</w:t>
      </w:r>
      <w:r w:rsidRPr="00FE7238">
        <w:rPr>
          <w:color w:val="000000" w:themeColor="text1"/>
          <w:lang w:val="sr-Cyrl-RS"/>
        </w:rPr>
        <w:t>,</w:t>
      </w:r>
      <w:r w:rsidRPr="00FE7238">
        <w:rPr>
          <w:color w:val="000000" w:themeColor="text1"/>
          <w:shd w:val="clear" w:color="auto" w:fill="FFFFFF"/>
          <w:lang w:val="sr-Cyrl-RS"/>
        </w:rPr>
        <w:t xml:space="preserve"> </w:t>
      </w:r>
      <w:r w:rsidRPr="00FE7238">
        <w:rPr>
          <w:color w:val="000000" w:themeColor="text1"/>
          <w:shd w:val="clear" w:color="auto" w:fill="FFFFFF"/>
        </w:rPr>
        <w:t xml:space="preserve">у тренутку </w:t>
      </w:r>
      <w:r w:rsidRPr="00FE7238">
        <w:rPr>
          <w:color w:val="000000" w:themeColor="text1"/>
          <w:shd w:val="clear" w:color="auto" w:fill="FFFFFF"/>
          <w:lang w:val="sr-Cyrl-RS"/>
        </w:rPr>
        <w:t>закључења</w:t>
      </w:r>
      <w:r w:rsidRPr="00FE7238">
        <w:rPr>
          <w:rStyle w:val="apple-converted-space"/>
          <w:color w:val="000000" w:themeColor="text1"/>
          <w:shd w:val="clear" w:color="auto" w:fill="FFFFFF"/>
        </w:rPr>
        <w:t> </w:t>
      </w:r>
      <w:r w:rsidRPr="00FE7238">
        <w:rPr>
          <w:noProof/>
          <w:lang w:val="sr-Cyrl-RS"/>
        </w:rPr>
        <w:t>оквирног споразума</w:t>
      </w:r>
      <w:r w:rsidRPr="00FE7238">
        <w:rPr>
          <w:rStyle w:val="apple-converted-space"/>
          <w:color w:val="000000" w:themeColor="text1"/>
          <w:shd w:val="clear" w:color="auto" w:fill="FFFFFF"/>
          <w:lang w:val="sr-Cyrl-RS"/>
        </w:rPr>
        <w:t xml:space="preserve">, </w:t>
      </w:r>
      <w:r w:rsidRPr="00FE7238">
        <w:rPr>
          <w:color w:val="000000" w:themeColor="text1"/>
          <w:shd w:val="clear" w:color="auto" w:fill="FFFFFF"/>
        </w:rPr>
        <w:t xml:space="preserve">и на који уговорне стране објективно не могу и нису могле </w:t>
      </w:r>
      <w:r w:rsidRPr="00FE7238">
        <w:rPr>
          <w:color w:val="000000" w:themeColor="text1"/>
          <w:shd w:val="clear" w:color="auto" w:fill="FFFFFF"/>
          <w:lang w:val="sr-Cyrl-RS"/>
        </w:rPr>
        <w:t xml:space="preserve">да утичу </w:t>
      </w:r>
      <w:r w:rsidRPr="00FE7238">
        <w:rPr>
          <w:color w:val="000000" w:themeColor="text1"/>
          <w:shd w:val="clear" w:color="auto" w:fill="FFFFFF"/>
        </w:rPr>
        <w:t xml:space="preserve">(догађај мора бити за </w:t>
      </w:r>
      <w:r w:rsidRPr="00FE7238">
        <w:rPr>
          <w:color w:val="000000" w:themeColor="text1"/>
          <w:shd w:val="clear" w:color="auto" w:fill="FFFFFF"/>
          <w:lang w:val="sr-Cyrl-RS"/>
        </w:rPr>
        <w:t>уговорне стране</w:t>
      </w:r>
      <w:r w:rsidRPr="00FE7238">
        <w:rPr>
          <w:color w:val="000000" w:themeColor="text1"/>
          <w:shd w:val="clear" w:color="auto" w:fill="FFFFFF"/>
        </w:rPr>
        <w:t xml:space="preserve"> неочекиван, изванредан, непредвидив), нпр.</w:t>
      </w:r>
      <w:r w:rsidRPr="00FE7238">
        <w:rPr>
          <w:rStyle w:val="apple-converted-space"/>
          <w:color w:val="000000" w:themeColor="text1"/>
          <w:shd w:val="clear" w:color="auto" w:fill="FFFFFF"/>
        </w:rPr>
        <w:t> </w:t>
      </w:r>
      <w:hyperlink r:id="rId16" w:tooltip="Rat" w:history="1">
        <w:r w:rsidRPr="00FE7238">
          <w:rPr>
            <w:rStyle w:val="Hyperlink"/>
            <w:color w:val="000000" w:themeColor="text1"/>
            <w:shd w:val="clear" w:color="auto" w:fill="FFFFFF"/>
          </w:rPr>
          <w:t>ратно</w:t>
        </w:r>
      </w:hyperlink>
      <w:r w:rsidRPr="00FE7238">
        <w:rPr>
          <w:rStyle w:val="apple-converted-space"/>
          <w:color w:val="000000" w:themeColor="text1"/>
          <w:shd w:val="clear" w:color="auto" w:fill="FFFFFF"/>
        </w:rPr>
        <w:t> </w:t>
      </w:r>
      <w:r w:rsidRPr="00FE7238">
        <w:rPr>
          <w:color w:val="000000" w:themeColor="text1"/>
          <w:shd w:val="clear" w:color="auto" w:fill="FFFFFF"/>
        </w:rPr>
        <w:t>стање,</w:t>
      </w:r>
      <w:r w:rsidRPr="00FE7238">
        <w:rPr>
          <w:rStyle w:val="apple-converted-space"/>
          <w:color w:val="000000" w:themeColor="text1"/>
          <w:shd w:val="clear" w:color="auto" w:fill="FFFFFF"/>
        </w:rPr>
        <w:t> </w:t>
      </w:r>
      <w:hyperlink r:id="rId17" w:tooltip="Štrajk" w:history="1">
        <w:r w:rsidRPr="00FE7238">
          <w:rPr>
            <w:rStyle w:val="Hyperlink"/>
            <w:color w:val="000000" w:themeColor="text1"/>
            <w:shd w:val="clear" w:color="auto" w:fill="FFFFFF"/>
          </w:rPr>
          <w:t>штрајк</w:t>
        </w:r>
      </w:hyperlink>
      <w:r w:rsidRPr="00FE7238">
        <w:rPr>
          <w:color w:val="000000" w:themeColor="text1"/>
          <w:shd w:val="clear" w:color="auto" w:fill="FFFFFF"/>
        </w:rPr>
        <w:t>,</w:t>
      </w:r>
      <w:r w:rsidRPr="00FE7238">
        <w:rPr>
          <w:color w:val="000000" w:themeColor="text1"/>
          <w:shd w:val="clear" w:color="auto" w:fill="FFFFFF"/>
          <w:lang w:val="sr-Cyrl-RS"/>
        </w:rPr>
        <w:t xml:space="preserve"> </w:t>
      </w:r>
      <w:r w:rsidRPr="00FE7238">
        <w:rPr>
          <w:color w:val="000000" w:themeColor="text1"/>
          <w:shd w:val="clear" w:color="auto" w:fill="FFFFFF"/>
        </w:rPr>
        <w:t>елементарне непогоде</w:t>
      </w:r>
      <w:r w:rsidRPr="00FE7238">
        <w:rPr>
          <w:color w:val="000000" w:themeColor="text1"/>
          <w:shd w:val="clear" w:color="auto" w:fill="FFFFFF"/>
          <w:lang w:val="sr-Cyrl-RS"/>
        </w:rPr>
        <w:t xml:space="preserve">, природне катастрофе, </w:t>
      </w:r>
      <w:r w:rsidRPr="00FE7238">
        <w:rPr>
          <w:color w:val="000000" w:themeColor="text1"/>
        </w:rPr>
        <w:t>пожар, поплава, експлозија, транспортне несреће</w:t>
      </w:r>
      <w:r w:rsidRPr="00FE7238">
        <w:rPr>
          <w:color w:val="000000" w:themeColor="text1"/>
          <w:lang w:val="sr-Cyrl-RS"/>
        </w:rPr>
        <w:t xml:space="preserve"> изазване природним катастрофама</w:t>
      </w:r>
      <w:r w:rsidRPr="00FE7238">
        <w:rPr>
          <w:color w:val="000000" w:themeColor="text1"/>
        </w:rPr>
        <w:t>, одлуке органа власти</w:t>
      </w:r>
      <w:r w:rsidRPr="00FE7238">
        <w:rPr>
          <w:color w:val="000000" w:themeColor="text1"/>
          <w:lang w:val="sr-Cyrl-RS"/>
        </w:rPr>
        <w:t xml:space="preserve">, </w:t>
      </w:r>
      <w:r w:rsidRPr="00FE7238">
        <w:rPr>
          <w:color w:val="000000" w:themeColor="text1"/>
        </w:rPr>
        <w:t>забране увоза, извоза и други случајеви, који су законом утврђени као виша сила</w:t>
      </w:r>
      <w:r w:rsidRPr="00FE7238">
        <w:rPr>
          <w:color w:val="000000" w:themeColor="text1"/>
          <w:lang w:val="sr-Cyrl-RS"/>
        </w:rPr>
        <w:t xml:space="preserve">, те се у предвиђеним случајевима </w:t>
      </w:r>
      <w:r w:rsidRPr="00FE7238">
        <w:rPr>
          <w:color w:val="000000" w:themeColor="text1"/>
          <w:lang w:val="sr-Latn-RS"/>
        </w:rPr>
        <w:t xml:space="preserve"> </w:t>
      </w:r>
      <w:r w:rsidRPr="00FE7238">
        <w:rPr>
          <w:color w:val="000000" w:themeColor="text1"/>
          <w:lang w:val="sr-Cyrl-RS"/>
        </w:rPr>
        <w:t xml:space="preserve">уговорне стране </w:t>
      </w:r>
      <w:r w:rsidRPr="00FE7238">
        <w:rPr>
          <w:color w:val="000000" w:themeColor="text1"/>
        </w:rPr>
        <w:t>ослобођ</w:t>
      </w:r>
      <w:r w:rsidRPr="00FE7238">
        <w:rPr>
          <w:color w:val="000000" w:themeColor="text1"/>
          <w:lang w:val="sr-Cyrl-RS"/>
        </w:rPr>
        <w:t>ају су</w:t>
      </w:r>
      <w:r w:rsidRPr="00FE7238">
        <w:rPr>
          <w:color w:val="000000" w:themeColor="text1"/>
        </w:rPr>
        <w:t xml:space="preserve"> одговорности за штету</w:t>
      </w:r>
      <w:r w:rsidRPr="00FE7238">
        <w:rPr>
          <w:color w:val="000000" w:themeColor="text1"/>
          <w:lang w:val="sr-Cyrl-RS"/>
        </w:rPr>
        <w:t>.</w:t>
      </w:r>
    </w:p>
    <w:p w14:paraId="7A234E23" w14:textId="77777777" w:rsidR="0058340D" w:rsidRPr="00FE7238" w:rsidRDefault="0058340D" w:rsidP="0058340D">
      <w:pPr>
        <w:ind w:firstLine="708"/>
        <w:jc w:val="both"/>
        <w:rPr>
          <w:rStyle w:val="Hyperlink"/>
          <w:color w:val="000000" w:themeColor="text1"/>
          <w:lang w:val="sr-Cyrl-RS"/>
        </w:rPr>
      </w:pPr>
      <w:r w:rsidRPr="00FE7238">
        <w:rPr>
          <w:color w:val="000000" w:themeColor="text1"/>
          <w:lang w:val="sr-Cyrl-RS"/>
        </w:rPr>
        <w:t xml:space="preserve">Уколико наступе случајеви одређени као виша сила, односно оних случајева </w:t>
      </w:r>
      <w:r w:rsidRPr="00FE7238">
        <w:rPr>
          <w:color w:val="000000" w:themeColor="text1"/>
        </w:rPr>
        <w:t xml:space="preserve">на које уговорне стране не могу утицати, а које чине испуњење </w:t>
      </w:r>
      <w:r w:rsidRPr="00FE7238">
        <w:rPr>
          <w:noProof/>
          <w:lang w:val="sr-Cyrl-RS"/>
        </w:rPr>
        <w:t xml:space="preserve">оквирног споразума </w:t>
      </w:r>
      <w:r w:rsidRPr="00FE7238">
        <w:rPr>
          <w:color w:val="000000" w:themeColor="text1"/>
        </w:rPr>
        <w:t>трајно или привремено немогућим</w:t>
      </w:r>
      <w:r w:rsidRPr="00FE7238">
        <w:rPr>
          <w:color w:val="000000" w:themeColor="text1"/>
          <w:lang w:val="sr-Cyrl-RS"/>
        </w:rPr>
        <w:t>, наручилац може да обустави испуњење уговорних обавеза до момента отклањања догађаја који је наступио</w:t>
      </w:r>
      <w:r w:rsidRPr="00FE7238">
        <w:rPr>
          <w:color w:val="000000" w:themeColor="text1"/>
        </w:rPr>
        <w:t xml:space="preserve"> или</w:t>
      </w:r>
      <w:r w:rsidRPr="00FE7238">
        <w:rPr>
          <w:rStyle w:val="apple-converted-space"/>
          <w:color w:val="000000" w:themeColor="text1"/>
        </w:rPr>
        <w:t> </w:t>
      </w:r>
      <w:r w:rsidRPr="00FE7238">
        <w:rPr>
          <w:rStyle w:val="apple-converted-space"/>
          <w:color w:val="000000" w:themeColor="text1"/>
          <w:lang w:val="sr-Cyrl-RS"/>
        </w:rPr>
        <w:t xml:space="preserve">да приступи </w:t>
      </w:r>
      <w:r w:rsidRPr="00FE7238">
        <w:rPr>
          <w:color w:val="000000" w:themeColor="text1"/>
        </w:rPr>
        <w:t>раскид</w:t>
      </w:r>
      <w:r w:rsidRPr="00FE7238">
        <w:rPr>
          <w:color w:val="000000" w:themeColor="text1"/>
          <w:lang w:val="sr-Cyrl-RS"/>
        </w:rPr>
        <w:t>у оквирног споразума.</w:t>
      </w:r>
    </w:p>
    <w:p w14:paraId="3779876E" w14:textId="77777777" w:rsidR="0058340D" w:rsidRPr="00FE7238" w:rsidRDefault="0058340D" w:rsidP="0058340D">
      <w:pPr>
        <w:autoSpaceDE w:val="0"/>
        <w:autoSpaceDN w:val="0"/>
        <w:adjustRightInd w:val="0"/>
        <w:jc w:val="both"/>
        <w:rPr>
          <w:b/>
        </w:rPr>
      </w:pPr>
    </w:p>
    <w:p w14:paraId="4C4D6465" w14:textId="77777777" w:rsidR="0058340D" w:rsidRPr="00FE7238" w:rsidRDefault="0058340D" w:rsidP="0058340D">
      <w:pPr>
        <w:autoSpaceDE w:val="0"/>
        <w:autoSpaceDN w:val="0"/>
        <w:adjustRightInd w:val="0"/>
        <w:jc w:val="center"/>
        <w:rPr>
          <w:b/>
        </w:rPr>
      </w:pPr>
      <w:r w:rsidRPr="00FE7238">
        <w:rPr>
          <w:b/>
        </w:rPr>
        <w:t>ПОСЕБНЕ И ЗАВРШНЕ ОДРЕДБЕ</w:t>
      </w:r>
    </w:p>
    <w:p w14:paraId="501163F0" w14:textId="77777777" w:rsidR="0058340D" w:rsidRPr="00FE7238" w:rsidRDefault="0058340D" w:rsidP="0058340D">
      <w:pPr>
        <w:autoSpaceDE w:val="0"/>
        <w:autoSpaceDN w:val="0"/>
        <w:adjustRightInd w:val="0"/>
        <w:jc w:val="both"/>
        <w:rPr>
          <w:b/>
        </w:rPr>
      </w:pPr>
    </w:p>
    <w:p w14:paraId="4633C195" w14:textId="3A4DA03D" w:rsidR="0058340D" w:rsidRPr="004E591E" w:rsidRDefault="004E591E" w:rsidP="0058340D">
      <w:pPr>
        <w:ind w:firstLine="425"/>
        <w:jc w:val="center"/>
        <w:rPr>
          <w:b/>
          <w:strike/>
          <w:color w:val="FF0000"/>
          <w:lang w:val="sr-Cyrl-RS"/>
        </w:rPr>
      </w:pPr>
      <w:r>
        <w:rPr>
          <w:b/>
          <w:strike/>
          <w:color w:val="FF0000"/>
        </w:rPr>
        <w:t>Члан 1</w:t>
      </w:r>
      <w:r>
        <w:rPr>
          <w:b/>
          <w:strike/>
          <w:color w:val="FF0000"/>
          <w:lang w:val="sr-Cyrl-RS"/>
        </w:rPr>
        <w:t>2</w:t>
      </w:r>
      <w:r w:rsidR="0058340D" w:rsidRPr="004E591E">
        <w:rPr>
          <w:b/>
          <w:strike/>
          <w:color w:val="FF0000"/>
        </w:rPr>
        <w:t>.</w:t>
      </w:r>
      <w:r>
        <w:rPr>
          <w:b/>
          <w:strike/>
          <w:color w:val="FF0000"/>
          <w:lang w:val="sr-Cyrl-RS"/>
        </w:rPr>
        <w:t xml:space="preserve"> </w:t>
      </w:r>
      <w:r w:rsidRPr="004E591E">
        <w:rPr>
          <w:b/>
          <w:color w:val="FF0000"/>
          <w:lang w:val="sr-Cyrl-RS"/>
        </w:rPr>
        <w:t>Члан 13</w:t>
      </w:r>
    </w:p>
    <w:p w14:paraId="4A965156" w14:textId="77777777" w:rsidR="0058340D" w:rsidRPr="00FE7238" w:rsidRDefault="0058340D" w:rsidP="0058340D">
      <w:pPr>
        <w:ind w:firstLine="720"/>
        <w:jc w:val="both"/>
      </w:pPr>
      <w:r w:rsidRPr="00FE7238">
        <w:t xml:space="preserve">За све што није регулисано овим оквирним споразумом примењиваће се одредбе </w:t>
      </w:r>
      <w:r w:rsidRPr="00FE7238">
        <w:rPr>
          <w:lang w:val="sr-Cyrl-RS"/>
        </w:rPr>
        <w:t>З</w:t>
      </w:r>
      <w:r w:rsidRPr="00FE7238">
        <w:t xml:space="preserve">акона </w:t>
      </w:r>
      <w:r w:rsidRPr="00FE7238">
        <w:rPr>
          <w:lang w:val="sr-Cyrl-RS"/>
        </w:rPr>
        <w:t>о</w:t>
      </w:r>
      <w:r w:rsidRPr="00FE7238">
        <w:t xml:space="preserve"> облигацио</w:t>
      </w:r>
      <w:r w:rsidRPr="00FE7238">
        <w:rPr>
          <w:lang w:val="sr-Cyrl-RS"/>
        </w:rPr>
        <w:t>ним</w:t>
      </w:r>
      <w:r w:rsidRPr="00FE7238">
        <w:t xml:space="preserve"> однос</w:t>
      </w:r>
      <w:r w:rsidRPr="00FE7238">
        <w:rPr>
          <w:lang w:val="sr-Cyrl-RS"/>
        </w:rPr>
        <w:t>има</w:t>
      </w:r>
      <w:r w:rsidRPr="00FE7238">
        <w:t xml:space="preserve">, као и други прописи који регулишу ову материју. </w:t>
      </w:r>
    </w:p>
    <w:p w14:paraId="03BB32C7" w14:textId="77777777" w:rsidR="0058340D" w:rsidRPr="00FE7238" w:rsidRDefault="0058340D" w:rsidP="0058340D">
      <w:pPr>
        <w:jc w:val="both"/>
      </w:pPr>
    </w:p>
    <w:p w14:paraId="3F97AA4D" w14:textId="5B7EAF8A" w:rsidR="0058340D" w:rsidRPr="004E591E" w:rsidRDefault="004E591E" w:rsidP="0058340D">
      <w:pPr>
        <w:ind w:firstLine="425"/>
        <w:jc w:val="center"/>
        <w:rPr>
          <w:b/>
          <w:color w:val="FF0000"/>
          <w:lang w:val="sr-Cyrl-RS"/>
        </w:rPr>
      </w:pPr>
      <w:r>
        <w:rPr>
          <w:b/>
          <w:strike/>
          <w:color w:val="FF0000"/>
        </w:rPr>
        <w:t>Члан 1</w:t>
      </w:r>
      <w:r>
        <w:rPr>
          <w:b/>
          <w:strike/>
          <w:color w:val="FF0000"/>
          <w:lang w:val="sr-Cyrl-RS"/>
        </w:rPr>
        <w:t>3</w:t>
      </w:r>
      <w:r w:rsidR="0058340D" w:rsidRPr="004E591E">
        <w:rPr>
          <w:b/>
          <w:strike/>
          <w:color w:val="FF0000"/>
        </w:rPr>
        <w:t>.</w:t>
      </w:r>
      <w:r>
        <w:rPr>
          <w:b/>
          <w:strike/>
          <w:color w:val="FF0000"/>
          <w:lang w:val="sr-Cyrl-RS"/>
        </w:rPr>
        <w:t xml:space="preserve"> </w:t>
      </w:r>
      <w:r w:rsidRPr="004E591E">
        <w:rPr>
          <w:b/>
          <w:color w:val="FF0000"/>
          <w:lang w:val="sr-Cyrl-RS"/>
        </w:rPr>
        <w:t>Члан 14.</w:t>
      </w:r>
    </w:p>
    <w:p w14:paraId="386D13AE" w14:textId="77777777" w:rsidR="0058340D" w:rsidRPr="00FE7238" w:rsidRDefault="0058340D" w:rsidP="0058340D">
      <w:pPr>
        <w:pStyle w:val="BodyTextIndent3"/>
        <w:ind w:left="0" w:firstLine="720"/>
        <w:jc w:val="both"/>
        <w:rPr>
          <w:sz w:val="24"/>
          <w:szCs w:val="24"/>
          <w:lang w:val="sr-Cyrl-RS"/>
        </w:rPr>
      </w:pPr>
      <w:r w:rsidRPr="00FE7238">
        <w:rPr>
          <w:sz w:val="24"/>
          <w:szCs w:val="24"/>
        </w:rPr>
        <w:t>Све спорове који проистекну у реализацији овог оквирног споразума, стране ће решавати споразумно.</w:t>
      </w:r>
    </w:p>
    <w:p w14:paraId="4B98CD88" w14:textId="77777777" w:rsidR="0058340D" w:rsidRDefault="0058340D" w:rsidP="0058340D">
      <w:pPr>
        <w:pStyle w:val="BodyTextIndent3"/>
        <w:ind w:left="0" w:firstLine="720"/>
        <w:jc w:val="both"/>
        <w:rPr>
          <w:sz w:val="24"/>
          <w:szCs w:val="24"/>
          <w:lang w:val="sr-Cyrl-RS"/>
        </w:rPr>
      </w:pPr>
      <w:r w:rsidRPr="00FE7238">
        <w:rPr>
          <w:sz w:val="24"/>
          <w:szCs w:val="24"/>
        </w:rPr>
        <w:t xml:space="preserve"> У случају да споразум није могућ, спор ће решавати</w:t>
      </w:r>
      <w:r w:rsidRPr="00FE7238">
        <w:rPr>
          <w:sz w:val="24"/>
          <w:szCs w:val="24"/>
          <w:lang w:val="sr-Cyrl-RS"/>
        </w:rPr>
        <w:t xml:space="preserve"> стварно</w:t>
      </w:r>
      <w:r w:rsidRPr="00FE7238">
        <w:rPr>
          <w:sz w:val="24"/>
          <w:szCs w:val="24"/>
        </w:rPr>
        <w:t xml:space="preserve"> надлежни суд у Новом Саду.</w:t>
      </w:r>
    </w:p>
    <w:p w14:paraId="7C3D2EB8" w14:textId="77777777" w:rsidR="008C02AC" w:rsidRPr="008C02AC" w:rsidRDefault="008C02AC" w:rsidP="0058340D">
      <w:pPr>
        <w:pStyle w:val="BodyTextIndent3"/>
        <w:ind w:left="0" w:firstLine="720"/>
        <w:jc w:val="both"/>
        <w:rPr>
          <w:sz w:val="24"/>
          <w:szCs w:val="24"/>
          <w:lang w:val="sr-Cyrl-RS"/>
        </w:rPr>
      </w:pPr>
    </w:p>
    <w:p w14:paraId="4011B3A5" w14:textId="700B4338" w:rsidR="0058340D" w:rsidRPr="004E591E" w:rsidRDefault="004E591E" w:rsidP="0058340D">
      <w:pPr>
        <w:ind w:firstLine="425"/>
        <w:jc w:val="center"/>
        <w:rPr>
          <w:b/>
          <w:color w:val="FF0000"/>
          <w:lang w:val="sr-Cyrl-RS"/>
        </w:rPr>
      </w:pPr>
      <w:r>
        <w:rPr>
          <w:b/>
          <w:strike/>
          <w:color w:val="FF0000"/>
        </w:rPr>
        <w:lastRenderedPageBreak/>
        <w:t>Члан 1</w:t>
      </w:r>
      <w:r>
        <w:rPr>
          <w:b/>
          <w:strike/>
          <w:color w:val="FF0000"/>
          <w:lang w:val="sr-Cyrl-RS"/>
        </w:rPr>
        <w:t>4</w:t>
      </w:r>
      <w:r w:rsidR="0058340D" w:rsidRPr="004E591E">
        <w:rPr>
          <w:b/>
          <w:strike/>
          <w:color w:val="FF0000"/>
        </w:rPr>
        <w:t>.</w:t>
      </w:r>
      <w:r>
        <w:rPr>
          <w:b/>
          <w:strike/>
          <w:color w:val="FF0000"/>
          <w:lang w:val="sr-Cyrl-RS"/>
        </w:rPr>
        <w:t xml:space="preserve"> </w:t>
      </w:r>
      <w:r w:rsidRPr="004E591E">
        <w:rPr>
          <w:b/>
          <w:color w:val="FF0000"/>
          <w:lang w:val="sr-Cyrl-RS"/>
        </w:rPr>
        <w:t>Члан 15.</w:t>
      </w:r>
    </w:p>
    <w:p w14:paraId="0225A799" w14:textId="77777777" w:rsidR="0058340D" w:rsidRPr="00FE7238" w:rsidRDefault="0058340D" w:rsidP="0058340D">
      <w:pPr>
        <w:ind w:firstLine="720"/>
        <w:jc w:val="both"/>
        <w:rPr>
          <w:noProof/>
        </w:rPr>
      </w:pPr>
      <w:r w:rsidRPr="00FE7238">
        <w:rPr>
          <w:noProof/>
        </w:rPr>
        <w:t>Овај оквирни споразум  је сачињен у шест (6)</w:t>
      </w:r>
      <w:r>
        <w:rPr>
          <w:noProof/>
        </w:rPr>
        <w:t xml:space="preserve"> истоветних примерака од којих </w:t>
      </w:r>
      <w:r>
        <w:rPr>
          <w:noProof/>
          <w:lang w:val="sr-Cyrl-RS"/>
        </w:rPr>
        <w:t>н</w:t>
      </w:r>
      <w:r w:rsidRPr="00FE7238">
        <w:rPr>
          <w:noProof/>
        </w:rPr>
        <w:t>а</w:t>
      </w:r>
      <w:r>
        <w:rPr>
          <w:noProof/>
        </w:rPr>
        <w:t xml:space="preserve">ручилац задржава четири (4), а </w:t>
      </w:r>
      <w:r>
        <w:rPr>
          <w:noProof/>
          <w:lang w:val="sr-Cyrl-RS"/>
        </w:rPr>
        <w:t>д</w:t>
      </w:r>
      <w:r w:rsidRPr="00FE7238">
        <w:rPr>
          <w:noProof/>
        </w:rPr>
        <w:t>обављач два (2) примерка.</w:t>
      </w:r>
    </w:p>
    <w:p w14:paraId="799B4636" w14:textId="77777777" w:rsidR="0058340D" w:rsidRPr="00FE7238" w:rsidRDefault="0058340D" w:rsidP="0058340D">
      <w:pPr>
        <w:jc w:val="both"/>
      </w:pPr>
    </w:p>
    <w:p w14:paraId="54E17736" w14:textId="77777777" w:rsidR="0058340D" w:rsidRPr="00FE7238" w:rsidRDefault="0058340D" w:rsidP="0058340D">
      <w:pPr>
        <w:jc w:val="both"/>
        <w:rPr>
          <w:lang w:val="sr-Cyrl-RS"/>
        </w:rPr>
      </w:pPr>
    </w:p>
    <w:p w14:paraId="68A72B1B" w14:textId="77777777" w:rsidR="0058340D" w:rsidRPr="00FE7238" w:rsidRDefault="0058340D" w:rsidP="0058340D">
      <w:pPr>
        <w:jc w:val="both"/>
        <w:rPr>
          <w:lang w:val="sr-Cyrl-RS"/>
        </w:rPr>
      </w:pPr>
    </w:p>
    <w:p w14:paraId="702D9880" w14:textId="77777777" w:rsidR="0058340D" w:rsidRPr="00FE7238" w:rsidRDefault="0058340D" w:rsidP="0058340D">
      <w:pPr>
        <w:jc w:val="both"/>
        <w:rPr>
          <w:lang w:val="sr-Cyrl-RS"/>
        </w:rPr>
      </w:pPr>
    </w:p>
    <w:p w14:paraId="204063B5" w14:textId="77777777" w:rsidR="0058340D" w:rsidRPr="00FE7238" w:rsidRDefault="0058340D" w:rsidP="0058340D">
      <w:pPr>
        <w:ind w:firstLine="425"/>
        <w:jc w:val="both"/>
      </w:pPr>
    </w:p>
    <w:tbl>
      <w:tblPr>
        <w:tblW w:w="0" w:type="auto"/>
        <w:tblLook w:val="04A0" w:firstRow="1" w:lastRow="0" w:firstColumn="1" w:lastColumn="0" w:noHBand="0" w:noVBand="1"/>
      </w:tblPr>
      <w:tblGrid>
        <w:gridCol w:w="3120"/>
        <w:gridCol w:w="3051"/>
        <w:gridCol w:w="3115"/>
      </w:tblGrid>
      <w:tr w:rsidR="0058340D" w:rsidRPr="00F06612" w14:paraId="68E53D17" w14:textId="77777777" w:rsidTr="00777458">
        <w:tc>
          <w:tcPr>
            <w:tcW w:w="3190" w:type="dxa"/>
            <w:shd w:val="clear" w:color="auto" w:fill="auto"/>
            <w:vAlign w:val="center"/>
          </w:tcPr>
          <w:p w14:paraId="613DDE4F" w14:textId="77777777" w:rsidR="0058340D" w:rsidRPr="00FE7238" w:rsidRDefault="0058340D" w:rsidP="00777458">
            <w:pPr>
              <w:pStyle w:val="BodyText2"/>
              <w:jc w:val="center"/>
              <w:rPr>
                <w:b w:val="0"/>
              </w:rPr>
            </w:pPr>
            <w:r w:rsidRPr="00FE7238">
              <w:rPr>
                <w:b w:val="0"/>
              </w:rPr>
              <w:t>НАРУЧИЛАЦ</w:t>
            </w:r>
          </w:p>
        </w:tc>
        <w:tc>
          <w:tcPr>
            <w:tcW w:w="3190" w:type="dxa"/>
            <w:shd w:val="clear" w:color="auto" w:fill="auto"/>
            <w:vAlign w:val="center"/>
          </w:tcPr>
          <w:p w14:paraId="1D866873" w14:textId="77777777" w:rsidR="0058340D" w:rsidRPr="00FE7238" w:rsidRDefault="0058340D" w:rsidP="00777458">
            <w:pPr>
              <w:pStyle w:val="BodyText2"/>
              <w:jc w:val="center"/>
              <w:rPr>
                <w:b w:val="0"/>
              </w:rPr>
            </w:pPr>
          </w:p>
        </w:tc>
        <w:tc>
          <w:tcPr>
            <w:tcW w:w="3191" w:type="dxa"/>
            <w:shd w:val="clear" w:color="auto" w:fill="auto"/>
            <w:vAlign w:val="center"/>
          </w:tcPr>
          <w:p w14:paraId="4861BEE5" w14:textId="77777777" w:rsidR="0058340D" w:rsidRPr="00F06612" w:rsidRDefault="0058340D" w:rsidP="00777458">
            <w:pPr>
              <w:pStyle w:val="BodyText2"/>
              <w:jc w:val="center"/>
              <w:rPr>
                <w:b w:val="0"/>
              </w:rPr>
            </w:pPr>
            <w:r w:rsidRPr="00FE7238">
              <w:rPr>
                <w:b w:val="0"/>
              </w:rPr>
              <w:t>ДОБАВЉАЧ</w:t>
            </w:r>
          </w:p>
        </w:tc>
      </w:tr>
      <w:tr w:rsidR="0058340D" w:rsidRPr="00F06612" w14:paraId="0A5300B7" w14:textId="77777777" w:rsidTr="00777458">
        <w:tc>
          <w:tcPr>
            <w:tcW w:w="3190" w:type="dxa"/>
            <w:tcBorders>
              <w:bottom w:val="dotted" w:sz="4" w:space="0" w:color="auto"/>
            </w:tcBorders>
            <w:shd w:val="clear" w:color="auto" w:fill="auto"/>
          </w:tcPr>
          <w:p w14:paraId="3D659CC2" w14:textId="77777777" w:rsidR="0058340D" w:rsidRPr="00F06612" w:rsidRDefault="0058340D" w:rsidP="00777458">
            <w:pPr>
              <w:pStyle w:val="BodyText2"/>
              <w:rPr>
                <w:b w:val="0"/>
              </w:rPr>
            </w:pPr>
          </w:p>
        </w:tc>
        <w:tc>
          <w:tcPr>
            <w:tcW w:w="3190" w:type="dxa"/>
            <w:shd w:val="clear" w:color="auto" w:fill="auto"/>
          </w:tcPr>
          <w:p w14:paraId="7E3B8C8C" w14:textId="77777777" w:rsidR="0058340D" w:rsidRPr="00F06612" w:rsidRDefault="0058340D" w:rsidP="00777458">
            <w:pPr>
              <w:pStyle w:val="BodyText2"/>
              <w:rPr>
                <w:b w:val="0"/>
              </w:rPr>
            </w:pPr>
          </w:p>
        </w:tc>
        <w:tc>
          <w:tcPr>
            <w:tcW w:w="3191" w:type="dxa"/>
            <w:tcBorders>
              <w:bottom w:val="dotted" w:sz="4" w:space="0" w:color="auto"/>
            </w:tcBorders>
            <w:shd w:val="clear" w:color="auto" w:fill="auto"/>
          </w:tcPr>
          <w:p w14:paraId="4D8BE167" w14:textId="77777777" w:rsidR="0058340D" w:rsidRPr="00F06612" w:rsidRDefault="0058340D" w:rsidP="00777458">
            <w:pPr>
              <w:pStyle w:val="BodyText2"/>
              <w:rPr>
                <w:b w:val="0"/>
              </w:rPr>
            </w:pPr>
          </w:p>
        </w:tc>
      </w:tr>
    </w:tbl>
    <w:p w14:paraId="2D4F2D38" w14:textId="77777777" w:rsidR="0058340D" w:rsidRDefault="0058340D" w:rsidP="0058340D"/>
    <w:p w14:paraId="518694C9" w14:textId="77777777" w:rsidR="0058340D" w:rsidRPr="002050CA" w:rsidRDefault="0058340D" w:rsidP="0058340D">
      <w:pPr>
        <w:rPr>
          <w:noProof/>
          <w:lang w:val="sr-Latn-RS"/>
        </w:rPr>
      </w:pPr>
    </w:p>
    <w:p w14:paraId="3306BBE3" w14:textId="77777777" w:rsidR="0058340D" w:rsidRDefault="0058340D" w:rsidP="0058340D">
      <w:pPr>
        <w:rPr>
          <w:noProof/>
          <w:lang w:val="sr-Cyrl-RS"/>
        </w:rPr>
      </w:pPr>
    </w:p>
    <w:p w14:paraId="2462B747" w14:textId="77777777" w:rsidR="0058340D" w:rsidRDefault="0058340D" w:rsidP="0058340D"/>
    <w:p w14:paraId="223A861C" w14:textId="77777777" w:rsidR="004617AA" w:rsidRDefault="004617AA" w:rsidP="0058340D">
      <w:pPr>
        <w:jc w:val="center"/>
        <w:rPr>
          <w:noProof/>
        </w:rPr>
      </w:pPr>
    </w:p>
    <w:p w14:paraId="3A379F90" w14:textId="77777777" w:rsidR="004617AA" w:rsidRDefault="004617AA" w:rsidP="007B663B">
      <w:pPr>
        <w:rPr>
          <w:noProof/>
          <w:lang w:val="sr-Cyrl-RS"/>
        </w:rPr>
      </w:pPr>
    </w:p>
    <w:p w14:paraId="11BDCE1A" w14:textId="77777777" w:rsidR="0058340D" w:rsidRDefault="0058340D" w:rsidP="007B663B">
      <w:pPr>
        <w:rPr>
          <w:noProof/>
          <w:lang w:val="sr-Cyrl-RS"/>
        </w:rPr>
      </w:pPr>
    </w:p>
    <w:p w14:paraId="399869FA" w14:textId="77777777" w:rsidR="0058340D" w:rsidRDefault="0058340D" w:rsidP="007B663B">
      <w:pPr>
        <w:rPr>
          <w:noProof/>
          <w:lang w:val="sr-Cyrl-RS"/>
        </w:rPr>
      </w:pPr>
    </w:p>
    <w:p w14:paraId="27266DF2" w14:textId="77777777" w:rsidR="0058340D" w:rsidRDefault="0058340D" w:rsidP="007B663B">
      <w:pPr>
        <w:rPr>
          <w:noProof/>
          <w:lang w:val="sr-Cyrl-RS"/>
        </w:rPr>
      </w:pPr>
    </w:p>
    <w:p w14:paraId="08549364" w14:textId="77777777" w:rsidR="0058340D" w:rsidRDefault="0058340D" w:rsidP="007B663B">
      <w:pPr>
        <w:rPr>
          <w:noProof/>
          <w:lang w:val="sr-Cyrl-RS"/>
        </w:rPr>
      </w:pPr>
    </w:p>
    <w:p w14:paraId="2FA718D4" w14:textId="77777777" w:rsidR="0058340D" w:rsidRDefault="0058340D" w:rsidP="007B663B">
      <w:pPr>
        <w:rPr>
          <w:noProof/>
          <w:lang w:val="sr-Cyrl-RS"/>
        </w:rPr>
      </w:pPr>
    </w:p>
    <w:p w14:paraId="44798417" w14:textId="77777777" w:rsidR="0091577B" w:rsidRDefault="0091577B" w:rsidP="007B663B">
      <w:pPr>
        <w:rPr>
          <w:noProof/>
          <w:lang w:val="sr-Cyrl-RS"/>
        </w:rPr>
      </w:pPr>
    </w:p>
    <w:p w14:paraId="04CD42AC" w14:textId="77777777" w:rsidR="0091577B" w:rsidRDefault="0091577B" w:rsidP="007B663B">
      <w:pPr>
        <w:rPr>
          <w:noProof/>
          <w:lang w:val="sr-Cyrl-RS"/>
        </w:rPr>
      </w:pPr>
    </w:p>
    <w:p w14:paraId="51836B91" w14:textId="77777777" w:rsidR="0091577B" w:rsidRDefault="0091577B" w:rsidP="007B663B">
      <w:pPr>
        <w:rPr>
          <w:noProof/>
          <w:lang w:val="sr-Cyrl-RS"/>
        </w:rPr>
      </w:pPr>
    </w:p>
    <w:p w14:paraId="39C28486" w14:textId="77777777" w:rsidR="0091577B" w:rsidRDefault="0091577B" w:rsidP="007B663B">
      <w:pPr>
        <w:rPr>
          <w:noProof/>
          <w:lang w:val="sr-Cyrl-RS"/>
        </w:rPr>
      </w:pPr>
    </w:p>
    <w:p w14:paraId="7662E344" w14:textId="77777777" w:rsidR="0091577B" w:rsidRDefault="0091577B" w:rsidP="007B663B">
      <w:pPr>
        <w:rPr>
          <w:noProof/>
          <w:lang w:val="sr-Cyrl-RS"/>
        </w:rPr>
      </w:pPr>
    </w:p>
    <w:p w14:paraId="4AB598B2" w14:textId="77777777" w:rsidR="0091577B" w:rsidRDefault="0091577B" w:rsidP="007B663B">
      <w:pPr>
        <w:rPr>
          <w:noProof/>
          <w:lang w:val="sr-Cyrl-RS"/>
        </w:rPr>
      </w:pPr>
    </w:p>
    <w:p w14:paraId="33AFBB35" w14:textId="77777777" w:rsidR="0091577B" w:rsidRDefault="0091577B" w:rsidP="007B663B">
      <w:pPr>
        <w:rPr>
          <w:noProof/>
          <w:lang w:val="sr-Cyrl-RS"/>
        </w:rPr>
      </w:pPr>
    </w:p>
    <w:p w14:paraId="77ADB239" w14:textId="77777777" w:rsidR="0091577B" w:rsidRDefault="0091577B" w:rsidP="007B663B">
      <w:pPr>
        <w:rPr>
          <w:noProof/>
          <w:lang w:val="sr-Cyrl-RS"/>
        </w:rPr>
      </w:pPr>
    </w:p>
    <w:p w14:paraId="5D9B29F8" w14:textId="77777777" w:rsidR="0091577B" w:rsidRDefault="0091577B" w:rsidP="007B663B">
      <w:pPr>
        <w:rPr>
          <w:noProof/>
          <w:lang w:val="sr-Cyrl-RS"/>
        </w:rPr>
      </w:pPr>
    </w:p>
    <w:p w14:paraId="24A5F346" w14:textId="77777777" w:rsidR="0091577B" w:rsidRDefault="0091577B" w:rsidP="007B663B">
      <w:pPr>
        <w:rPr>
          <w:noProof/>
          <w:lang w:val="sr-Cyrl-RS"/>
        </w:rPr>
      </w:pPr>
    </w:p>
    <w:p w14:paraId="0D7298A7" w14:textId="77777777" w:rsidR="0091577B" w:rsidRDefault="0091577B" w:rsidP="007B663B">
      <w:pPr>
        <w:rPr>
          <w:noProof/>
          <w:lang w:val="sr-Cyrl-RS"/>
        </w:rPr>
      </w:pPr>
    </w:p>
    <w:p w14:paraId="0056F871" w14:textId="77777777" w:rsidR="0091577B" w:rsidRDefault="0091577B" w:rsidP="007B663B">
      <w:pPr>
        <w:rPr>
          <w:noProof/>
          <w:lang w:val="sr-Cyrl-RS"/>
        </w:rPr>
      </w:pPr>
    </w:p>
    <w:p w14:paraId="2385BC40" w14:textId="77777777" w:rsidR="0091577B" w:rsidRDefault="0091577B" w:rsidP="007B663B">
      <w:pPr>
        <w:rPr>
          <w:noProof/>
          <w:lang w:val="sr-Cyrl-RS"/>
        </w:rPr>
      </w:pPr>
    </w:p>
    <w:p w14:paraId="5C93BBBE" w14:textId="77777777" w:rsidR="0091577B" w:rsidRDefault="0091577B" w:rsidP="007B663B">
      <w:pPr>
        <w:rPr>
          <w:noProof/>
          <w:lang w:val="sr-Cyrl-RS"/>
        </w:rPr>
      </w:pPr>
    </w:p>
    <w:p w14:paraId="2A963DBE" w14:textId="77777777" w:rsidR="0091577B" w:rsidRDefault="0091577B" w:rsidP="007B663B">
      <w:pPr>
        <w:rPr>
          <w:noProof/>
          <w:lang w:val="sr-Cyrl-RS"/>
        </w:rPr>
      </w:pPr>
    </w:p>
    <w:p w14:paraId="60CB7411" w14:textId="77777777" w:rsidR="0091577B" w:rsidRDefault="0091577B" w:rsidP="007B663B">
      <w:pPr>
        <w:rPr>
          <w:noProof/>
          <w:lang w:val="sr-Cyrl-RS"/>
        </w:rPr>
      </w:pPr>
    </w:p>
    <w:p w14:paraId="7830AC67" w14:textId="77777777" w:rsidR="0091577B" w:rsidRDefault="0091577B" w:rsidP="007B663B">
      <w:pPr>
        <w:rPr>
          <w:noProof/>
          <w:lang w:val="sr-Cyrl-RS"/>
        </w:rPr>
      </w:pPr>
    </w:p>
    <w:p w14:paraId="7E52F1C3" w14:textId="77777777" w:rsidR="0091577B" w:rsidRDefault="0091577B" w:rsidP="007B663B">
      <w:pPr>
        <w:rPr>
          <w:noProof/>
          <w:lang w:val="sr-Cyrl-RS"/>
        </w:rPr>
      </w:pPr>
    </w:p>
    <w:p w14:paraId="4F11B9E7" w14:textId="77777777" w:rsidR="0091577B" w:rsidRDefault="0091577B" w:rsidP="007B663B">
      <w:pPr>
        <w:rPr>
          <w:noProof/>
          <w:lang w:val="sr-Cyrl-RS"/>
        </w:rPr>
      </w:pPr>
    </w:p>
    <w:p w14:paraId="7615BAB1" w14:textId="77777777" w:rsidR="0091577B" w:rsidRDefault="0091577B" w:rsidP="007B663B">
      <w:pPr>
        <w:rPr>
          <w:noProof/>
          <w:lang w:val="sr-Cyrl-RS"/>
        </w:rPr>
      </w:pPr>
    </w:p>
    <w:p w14:paraId="3AA80818" w14:textId="77777777" w:rsidR="0091577B" w:rsidRDefault="0091577B" w:rsidP="007B663B">
      <w:pPr>
        <w:rPr>
          <w:noProof/>
          <w:lang w:val="sr-Cyrl-RS"/>
        </w:rPr>
      </w:pPr>
    </w:p>
    <w:p w14:paraId="5B4B5ADB" w14:textId="77777777" w:rsidR="0091577B" w:rsidRDefault="0091577B" w:rsidP="007B663B">
      <w:pPr>
        <w:rPr>
          <w:noProof/>
          <w:lang w:val="sr-Cyrl-RS"/>
        </w:rPr>
      </w:pPr>
    </w:p>
    <w:p w14:paraId="74E9711A" w14:textId="77777777" w:rsidR="0091577B" w:rsidRDefault="0091577B" w:rsidP="007B663B">
      <w:pPr>
        <w:rPr>
          <w:noProof/>
          <w:lang w:val="sr-Cyrl-RS"/>
        </w:rPr>
      </w:pPr>
    </w:p>
    <w:p w14:paraId="3AA4E1B7" w14:textId="77777777" w:rsidR="0091577B" w:rsidRDefault="0091577B" w:rsidP="007B663B">
      <w:pPr>
        <w:rPr>
          <w:noProof/>
          <w:lang w:val="sr-Cyrl-RS"/>
        </w:rPr>
      </w:pPr>
    </w:p>
    <w:p w14:paraId="6273F947" w14:textId="77777777" w:rsidR="0091577B" w:rsidRDefault="0091577B" w:rsidP="007B663B">
      <w:pPr>
        <w:rPr>
          <w:noProof/>
          <w:lang w:val="sr-Cyrl-RS"/>
        </w:rPr>
      </w:pPr>
    </w:p>
    <w:p w14:paraId="162F03CB" w14:textId="77777777" w:rsidR="0091577B" w:rsidRDefault="0091577B" w:rsidP="007B663B">
      <w:pPr>
        <w:rPr>
          <w:noProof/>
          <w:lang w:val="sr-Cyrl-RS"/>
        </w:rPr>
      </w:pPr>
    </w:p>
    <w:p w14:paraId="24B144E9" w14:textId="77777777" w:rsidR="0091577B" w:rsidRDefault="0091577B" w:rsidP="007B663B">
      <w:pPr>
        <w:rPr>
          <w:noProof/>
          <w:lang w:val="sr-Cyrl-RS"/>
        </w:rPr>
      </w:pPr>
    </w:p>
    <w:p w14:paraId="38704B04" w14:textId="77777777" w:rsidR="0058340D" w:rsidRDefault="0058340D" w:rsidP="007B663B">
      <w:pPr>
        <w:rPr>
          <w:noProof/>
          <w:lang w:val="sr-Cyrl-RS"/>
        </w:rPr>
      </w:pPr>
    </w:p>
    <w:p w14:paraId="76B12D7D" w14:textId="77777777" w:rsidR="0058340D" w:rsidRPr="009E3E64" w:rsidRDefault="0058340D" w:rsidP="0058340D">
      <w:pPr>
        <w:pStyle w:val="ListParagraph"/>
        <w:spacing w:before="100" w:beforeAutospacing="1" w:line="210" w:lineRule="atLeast"/>
        <w:ind w:left="0" w:firstLine="720"/>
        <w:jc w:val="both"/>
        <w:rPr>
          <w:b/>
          <w:noProof/>
        </w:rPr>
      </w:pPr>
      <w:r w:rsidRPr="009E3E64">
        <w:rPr>
          <w:noProof/>
        </w:rPr>
        <w:lastRenderedPageBreak/>
        <w:t xml:space="preserve">На основу </w:t>
      </w:r>
      <w:r w:rsidRPr="006B6EF5">
        <w:rPr>
          <w:noProof/>
        </w:rPr>
        <w:t xml:space="preserve">члана </w:t>
      </w:r>
      <w:r>
        <w:rPr>
          <w:noProof/>
          <w:lang w:val="sr-Cyrl-RS"/>
        </w:rPr>
        <w:t>40</w:t>
      </w:r>
      <w:r w:rsidRPr="006B6EF5">
        <w:rPr>
          <w:noProof/>
        </w:rPr>
        <w:t>.</w:t>
      </w:r>
      <w:r>
        <w:rPr>
          <w:noProof/>
        </w:rPr>
        <w:t xml:space="preserve"> и </w:t>
      </w:r>
      <w:r>
        <w:rPr>
          <w:noProof/>
          <w:lang w:val="sr-Cyrl-RS"/>
        </w:rPr>
        <w:t>112</w:t>
      </w:r>
      <w:r>
        <w:rPr>
          <w:noProof/>
        </w:rPr>
        <w:t>.</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w:t>
      </w:r>
      <w:r w:rsidRPr="00E2734A">
        <w:rPr>
          <w:lang w:val="sr-Cyrl-RS"/>
        </w:rPr>
        <w:t>,</w:t>
      </w:r>
      <w:r w:rsidRPr="00E2734A">
        <w:rPr>
          <w:lang w:val="sr-Latn-RS"/>
        </w:rPr>
        <w:t xml:space="preserve"> </w:t>
      </w:r>
      <w:r w:rsidRPr="00E2734A">
        <w:t xml:space="preserve">14/15 </w:t>
      </w:r>
      <w:r w:rsidRPr="00E2734A">
        <w:rPr>
          <w:lang w:val="sr-Cyrl-RS"/>
        </w:rPr>
        <w:t>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062B0123" w14:textId="77777777" w:rsidR="0058340D" w:rsidRPr="004E6706" w:rsidRDefault="0058340D" w:rsidP="0058340D">
      <w:pPr>
        <w:rPr>
          <w:b/>
          <w:noProof/>
          <w:lang w:val="sr-Cyrl-RS"/>
        </w:rPr>
      </w:pPr>
    </w:p>
    <w:p w14:paraId="3AD73E68" w14:textId="77777777" w:rsidR="0058340D" w:rsidRDefault="0058340D" w:rsidP="0058340D">
      <w:pPr>
        <w:jc w:val="center"/>
        <w:rPr>
          <w:b/>
          <w:noProof/>
        </w:rPr>
      </w:pPr>
      <w:r w:rsidRPr="009E3E64">
        <w:rPr>
          <w:b/>
          <w:noProof/>
        </w:rPr>
        <w:t>ОКВИРНИ  С</w:t>
      </w:r>
      <w:r>
        <w:rPr>
          <w:b/>
          <w:noProof/>
        </w:rPr>
        <w:t>ПОРАЗУМ О ЈАВНОЈ  НАБАВЦИ БРОЈ 28-17-O</w:t>
      </w:r>
    </w:p>
    <w:p w14:paraId="6E81F970" w14:textId="77777777" w:rsidR="0058340D" w:rsidRPr="00F758A7" w:rsidRDefault="0058340D" w:rsidP="0058340D">
      <w:pPr>
        <w:jc w:val="center"/>
        <w:rPr>
          <w:b/>
          <w:noProof/>
          <w:lang w:val="sr-Cyrl-RS"/>
        </w:rPr>
      </w:pPr>
      <w:r>
        <w:rPr>
          <w:b/>
          <w:noProof/>
          <w:lang w:val="sr-Cyrl-RS"/>
        </w:rPr>
        <w:t>Партија број 2,3,4</w:t>
      </w:r>
    </w:p>
    <w:p w14:paraId="0B4B3FD7" w14:textId="77777777" w:rsidR="0058340D" w:rsidRPr="004E6706" w:rsidRDefault="0058340D" w:rsidP="0058340D">
      <w:pPr>
        <w:rPr>
          <w:noProof/>
          <w:lang w:val="sr-Cyrl-RS"/>
        </w:rPr>
      </w:pPr>
    </w:p>
    <w:p w14:paraId="60DCE236" w14:textId="77777777" w:rsidR="0058340D" w:rsidRDefault="0058340D" w:rsidP="0058340D">
      <w:pPr>
        <w:rPr>
          <w:noProof/>
        </w:rPr>
      </w:pPr>
      <w:r w:rsidRPr="009E3E64">
        <w:rPr>
          <w:noProof/>
        </w:rPr>
        <w:t>Овај оквирни споразум закључен је између</w:t>
      </w:r>
      <w:r>
        <w:rPr>
          <w:noProof/>
        </w:rPr>
        <w:t>:</w:t>
      </w:r>
    </w:p>
    <w:p w14:paraId="14DF19EC" w14:textId="77777777" w:rsidR="0058340D" w:rsidRPr="009E3E64" w:rsidRDefault="0058340D" w:rsidP="0058340D">
      <w:pPr>
        <w:rPr>
          <w:noProof/>
        </w:rPr>
      </w:pPr>
    </w:p>
    <w:p w14:paraId="4DF22037" w14:textId="77777777" w:rsidR="0058340D" w:rsidRPr="00CF4654" w:rsidRDefault="0058340D" w:rsidP="0058340D">
      <w:pPr>
        <w:numPr>
          <w:ilvl w:val="0"/>
          <w:numId w:val="3"/>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5CCAC1A2" w14:textId="77777777" w:rsidR="0058340D" w:rsidRPr="00FE7238" w:rsidRDefault="0058340D" w:rsidP="0058340D">
      <w:pPr>
        <w:ind w:left="720"/>
        <w:jc w:val="both"/>
        <w:rPr>
          <w:noProof/>
        </w:rPr>
      </w:pPr>
      <w:r w:rsidRPr="00CF4654">
        <w:rPr>
          <w:noProof/>
        </w:rPr>
        <w:t xml:space="preserve">ПИБ: 101696893 </w:t>
      </w:r>
      <w:r w:rsidRPr="00FE7238">
        <w:rPr>
          <w:noProof/>
        </w:rPr>
        <w:t>Матични број: 08664161.</w:t>
      </w:r>
    </w:p>
    <w:p w14:paraId="69735404" w14:textId="77777777" w:rsidR="0058340D" w:rsidRPr="00FE7238" w:rsidRDefault="0058340D" w:rsidP="0058340D">
      <w:pPr>
        <w:ind w:left="720"/>
        <w:jc w:val="both"/>
        <w:rPr>
          <w:noProof/>
        </w:rPr>
      </w:pPr>
      <w:r w:rsidRPr="00FE7238">
        <w:rPr>
          <w:noProof/>
        </w:rPr>
        <w:t xml:space="preserve">Број рачуна: 840-577661-50, </w:t>
      </w:r>
      <w:r w:rsidRPr="00FE7238">
        <w:rPr>
          <w:noProof/>
          <w:lang w:val="sr-Cyrl-CS"/>
        </w:rPr>
        <w:t>Управа за трезор - Република Србија Министарство финансија и привреде</w:t>
      </w:r>
      <w:r w:rsidRPr="00FE7238">
        <w:rPr>
          <w:noProof/>
        </w:rPr>
        <w:t>,</w:t>
      </w:r>
      <w:r w:rsidRPr="00FE7238">
        <w:rPr>
          <w:noProof/>
          <w:lang w:val="sr-Cyrl-CS"/>
        </w:rPr>
        <w:t xml:space="preserve"> </w:t>
      </w:r>
      <w:r w:rsidRPr="00FE7238">
        <w:rPr>
          <w:noProof/>
        </w:rPr>
        <w:t>Телефон: 021/484-3-484.</w:t>
      </w:r>
    </w:p>
    <w:p w14:paraId="086B1A70" w14:textId="77777777" w:rsidR="0058340D" w:rsidRPr="00FE7238" w:rsidRDefault="0058340D" w:rsidP="0058340D">
      <w:pPr>
        <w:ind w:left="720"/>
        <w:jc w:val="both"/>
        <w:rPr>
          <w:noProof/>
        </w:rPr>
      </w:pPr>
      <w:r w:rsidRPr="00FE7238">
        <w:rPr>
          <w:noProof/>
        </w:rPr>
        <w:t xml:space="preserve">(у даљем тексту: наручилац), кога заступа </w:t>
      </w:r>
      <w:r>
        <w:rPr>
          <w:noProof/>
          <w:lang w:val="sr-Cyrl-RS"/>
        </w:rPr>
        <w:t>Проф. др Петар Сланкаменац.</w:t>
      </w:r>
    </w:p>
    <w:p w14:paraId="0FE1ED44" w14:textId="77777777" w:rsidR="0058340D" w:rsidRPr="00FE7238" w:rsidRDefault="0058340D" w:rsidP="0058340D">
      <w:pPr>
        <w:ind w:left="1440" w:firstLine="720"/>
        <w:jc w:val="both"/>
        <w:rPr>
          <w:noProof/>
          <w:sz w:val="16"/>
          <w:szCs w:val="16"/>
        </w:rPr>
      </w:pPr>
    </w:p>
    <w:p w14:paraId="6958147B" w14:textId="77777777" w:rsidR="0058340D" w:rsidRPr="00FE7238" w:rsidRDefault="0058340D" w:rsidP="0058340D">
      <w:pPr>
        <w:jc w:val="both"/>
        <w:rPr>
          <w:noProof/>
        </w:rPr>
      </w:pPr>
    </w:p>
    <w:p w14:paraId="73169729" w14:textId="77777777" w:rsidR="0058340D" w:rsidRPr="00FE7238" w:rsidRDefault="0058340D" w:rsidP="0058340D">
      <w:pPr>
        <w:numPr>
          <w:ilvl w:val="0"/>
          <w:numId w:val="3"/>
        </w:numPr>
        <w:jc w:val="both"/>
        <w:rPr>
          <w:noProof/>
        </w:rPr>
      </w:pPr>
      <w:r w:rsidRPr="00FE7238">
        <w:rPr>
          <w:noProof/>
        </w:rPr>
        <w:t>____________________________________________________________________,</w:t>
      </w:r>
    </w:p>
    <w:p w14:paraId="44B1EFFD" w14:textId="77777777" w:rsidR="0058340D" w:rsidRPr="00FE7238" w:rsidRDefault="0058340D" w:rsidP="0058340D">
      <w:pPr>
        <w:jc w:val="center"/>
      </w:pPr>
      <w:r w:rsidRPr="00FE7238">
        <w:rPr>
          <w:noProof/>
        </w:rPr>
        <w:t>(</w:t>
      </w:r>
      <w:r w:rsidRPr="00FE7238">
        <w:rPr>
          <w:i/>
          <w:noProof/>
        </w:rPr>
        <w:t>назив и адреса)</w:t>
      </w:r>
    </w:p>
    <w:p w14:paraId="79508C8E" w14:textId="77777777" w:rsidR="0058340D" w:rsidRPr="00FE7238" w:rsidRDefault="0058340D" w:rsidP="0058340D">
      <w:pPr>
        <w:ind w:left="720"/>
        <w:jc w:val="both"/>
        <w:rPr>
          <w:noProof/>
        </w:rPr>
      </w:pPr>
      <w:r w:rsidRPr="00FE7238">
        <w:rPr>
          <w:noProof/>
        </w:rPr>
        <w:t>ПИБ:.......................... Матични број: ........................................</w:t>
      </w:r>
    </w:p>
    <w:p w14:paraId="222D2703" w14:textId="77777777" w:rsidR="0058340D" w:rsidRPr="00FE7238" w:rsidRDefault="0058340D" w:rsidP="0058340D">
      <w:pPr>
        <w:ind w:left="720"/>
        <w:jc w:val="both"/>
        <w:rPr>
          <w:noProof/>
        </w:rPr>
      </w:pPr>
      <w:r w:rsidRPr="00FE7238">
        <w:rPr>
          <w:noProof/>
        </w:rPr>
        <w:t>Број рачуна: ............................................ Назив банке:......................................,</w:t>
      </w:r>
    </w:p>
    <w:p w14:paraId="393E687F" w14:textId="77777777" w:rsidR="0058340D" w:rsidRPr="00FE7238" w:rsidRDefault="0058340D" w:rsidP="0058340D">
      <w:pPr>
        <w:ind w:left="720"/>
        <w:jc w:val="both"/>
        <w:rPr>
          <w:noProof/>
        </w:rPr>
      </w:pPr>
      <w:r w:rsidRPr="00FE7238">
        <w:rPr>
          <w:noProof/>
        </w:rPr>
        <w:t>Телефон:............................Телефакс:......................................</w:t>
      </w:r>
    </w:p>
    <w:p w14:paraId="2A3B91C7" w14:textId="77777777" w:rsidR="0058340D" w:rsidRPr="00FE7238" w:rsidRDefault="0058340D" w:rsidP="0058340D">
      <w:pPr>
        <w:ind w:left="720"/>
        <w:jc w:val="both"/>
        <w:rPr>
          <w:noProof/>
        </w:rPr>
      </w:pPr>
      <w:r w:rsidRPr="00FE7238">
        <w:rPr>
          <w:noProof/>
        </w:rPr>
        <w:t>(у даљем тексту: добављач), кога заступа ________________________________ .</w:t>
      </w:r>
    </w:p>
    <w:p w14:paraId="4A543744" w14:textId="77777777" w:rsidR="0058340D" w:rsidRPr="00FE7238" w:rsidRDefault="0058340D" w:rsidP="0058340D">
      <w:pPr>
        <w:rPr>
          <w:b/>
          <w:noProof/>
          <w:lang w:val="sr-Cyrl-RS"/>
        </w:rPr>
      </w:pPr>
    </w:p>
    <w:p w14:paraId="1BD8F97B" w14:textId="77777777" w:rsidR="0058340D" w:rsidRPr="00FE7238" w:rsidRDefault="0058340D" w:rsidP="0058340D">
      <w:pPr>
        <w:jc w:val="center"/>
        <w:rPr>
          <w:b/>
          <w:noProof/>
          <w:lang w:val="sr-Cyrl-RS"/>
        </w:rPr>
      </w:pPr>
      <w:r w:rsidRPr="00FE7238">
        <w:rPr>
          <w:b/>
          <w:noProof/>
        </w:rPr>
        <w:t>Члан 1.</w:t>
      </w:r>
    </w:p>
    <w:p w14:paraId="6DE7ABFD" w14:textId="77777777" w:rsidR="0058340D" w:rsidRPr="00FE7238" w:rsidRDefault="0058340D" w:rsidP="0058340D">
      <w:pPr>
        <w:autoSpaceDE w:val="0"/>
        <w:autoSpaceDN w:val="0"/>
        <w:adjustRightInd w:val="0"/>
        <w:jc w:val="both"/>
        <w:rPr>
          <w:b/>
        </w:rPr>
      </w:pPr>
      <w:r w:rsidRPr="00FE7238">
        <w:rPr>
          <w:b/>
        </w:rPr>
        <w:t>Стране у оквирном споразуму сагласно констатују:</w:t>
      </w:r>
    </w:p>
    <w:p w14:paraId="6BBDED9D" w14:textId="77777777" w:rsidR="0058340D" w:rsidRPr="00FE7238" w:rsidRDefault="0058340D" w:rsidP="0058340D">
      <w:pPr>
        <w:autoSpaceDE w:val="0"/>
        <w:autoSpaceDN w:val="0"/>
        <w:adjustRightInd w:val="0"/>
        <w:jc w:val="both"/>
        <w:rPr>
          <w:b/>
        </w:rPr>
      </w:pPr>
    </w:p>
    <w:p w14:paraId="70517EAB" w14:textId="77777777" w:rsidR="0058340D" w:rsidRPr="00FE7238" w:rsidRDefault="0058340D" w:rsidP="0058340D">
      <w:pPr>
        <w:pStyle w:val="Footer"/>
        <w:tabs>
          <w:tab w:val="left" w:pos="720"/>
        </w:tabs>
        <w:jc w:val="both"/>
        <w:rPr>
          <w:noProof/>
          <w:lang w:val="sr-Cyrl-RS"/>
        </w:rPr>
      </w:pPr>
      <w:r w:rsidRPr="00FE7238">
        <w:t xml:space="preserve">да је </w:t>
      </w:r>
      <w:r w:rsidRPr="00FE7238">
        <w:rPr>
          <w:lang w:val="sr-Cyrl-RS"/>
        </w:rPr>
        <w:t>н</w:t>
      </w:r>
      <w:r w:rsidRPr="00FE7238">
        <w:t xml:space="preserve">аручилац у складу са Законом о јавним набавкама („Службени гласник РС” број 124/12, 14/15 </w:t>
      </w:r>
      <w:r w:rsidRPr="00FE7238">
        <w:rPr>
          <w:lang w:val="sr-Cyrl-RS"/>
        </w:rPr>
        <w:t>и 68/15</w:t>
      </w:r>
      <w:r w:rsidRPr="00FE7238">
        <w:t>; у даљем тексту: Закон) спровео отворени поступак јавне набавке</w:t>
      </w:r>
      <w:r>
        <w:rPr>
          <w:lang w:val="sr-Cyrl-RS"/>
        </w:rPr>
        <w:t xml:space="preserve"> број 28-17-</w:t>
      </w:r>
      <w:r w:rsidRPr="00FE7238">
        <w:rPr>
          <w:lang w:val="sr-Cyrl-RS"/>
        </w:rPr>
        <w:t>О-</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w:t>
      </w:r>
      <w:r>
        <w:rPr>
          <w:b/>
          <w:i/>
          <w:lang w:val="sr-Cyrl-RS"/>
        </w:rPr>
        <w:t>__</w:t>
      </w:r>
      <w:r w:rsidRPr="00FE7238">
        <w:rPr>
          <w:b/>
          <w:i/>
        </w:rPr>
        <w:t xml:space="preserve"> </w:t>
      </w:r>
      <w:r w:rsidRPr="00FE7238">
        <w:rPr>
          <w:i/>
        </w:rPr>
        <w:t>-</w:t>
      </w:r>
      <w:r w:rsidRPr="00FE7238">
        <w:rPr>
          <w:b/>
          <w:i/>
        </w:rPr>
        <w:t xml:space="preserve"> </w:t>
      </w:r>
      <w:r>
        <w:rPr>
          <w:b/>
          <w:i/>
          <w:noProof/>
          <w:lang w:val="sr-Cyrl-RS"/>
        </w:rPr>
        <w:t xml:space="preserve">_____________________________, </w:t>
      </w:r>
      <w:r w:rsidRPr="00FE7238">
        <w:t xml:space="preserve">са циљем закључивања оквирног споразума са једним </w:t>
      </w:r>
      <w:r>
        <w:rPr>
          <w:lang w:val="sr-Cyrl-RS"/>
        </w:rPr>
        <w:t>добављачем</w:t>
      </w:r>
      <w:r w:rsidRPr="00FE7238">
        <w:t xml:space="preserve"> на период од једне године;</w:t>
      </w:r>
    </w:p>
    <w:p w14:paraId="01754FD9"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н</w:t>
      </w:r>
      <w:r w:rsidRPr="00FE7238">
        <w:t>аручилац донео Одлуку о закључивању оквирног споразума број ........... од ………</w:t>
      </w:r>
      <w:r w:rsidRPr="00FE7238">
        <w:rPr>
          <w:lang w:val="sr-Latn-CS"/>
        </w:rPr>
        <w:t xml:space="preserve"> </w:t>
      </w:r>
      <w:r w:rsidRPr="00FE7238">
        <w:t xml:space="preserve">године, у складу са којом се закључује овај оквирни споразум између </w:t>
      </w:r>
      <w:r w:rsidRPr="00FE7238">
        <w:rPr>
          <w:lang w:val="sr-Cyrl-RS"/>
        </w:rPr>
        <w:t>н</w:t>
      </w:r>
      <w:r w:rsidRPr="00FE7238">
        <w:t xml:space="preserve">аручиоца  и </w:t>
      </w:r>
      <w:r w:rsidRPr="00FE7238">
        <w:rPr>
          <w:lang w:val="sr-Cyrl-RS"/>
        </w:rPr>
        <w:t>д</w:t>
      </w:r>
      <w:r w:rsidRPr="00FE7238">
        <w:t>обављача;</w:t>
      </w:r>
    </w:p>
    <w:p w14:paraId="0C84F6B3" w14:textId="77777777" w:rsidR="0058340D" w:rsidRPr="00FE7238" w:rsidRDefault="0058340D" w:rsidP="0058340D">
      <w:pPr>
        <w:numPr>
          <w:ilvl w:val="0"/>
          <w:numId w:val="20"/>
        </w:numPr>
        <w:autoSpaceDE w:val="0"/>
        <w:autoSpaceDN w:val="0"/>
        <w:adjustRightInd w:val="0"/>
        <w:jc w:val="both"/>
      </w:pPr>
      <w:r w:rsidRPr="00FE7238">
        <w:t xml:space="preserve">да је </w:t>
      </w:r>
      <w:r w:rsidRPr="00FE7238">
        <w:rPr>
          <w:lang w:val="sr-Cyrl-RS"/>
        </w:rPr>
        <w:t>д</w:t>
      </w:r>
      <w:r w:rsidRPr="00FE7238">
        <w:t xml:space="preserve">обављач доставио </w:t>
      </w:r>
      <w:r w:rsidRPr="00FE7238">
        <w:rPr>
          <w:lang w:val="sr-Cyrl-RS"/>
        </w:rPr>
        <w:t>п</w:t>
      </w:r>
      <w:r w:rsidRPr="00FE7238">
        <w:t xml:space="preserve">онуду </w:t>
      </w:r>
      <w:r w:rsidRPr="00FE7238">
        <w:rPr>
          <w:iCs/>
        </w:rPr>
        <w:t xml:space="preserve">бр. ......... од .................., која чини саставни део овог оквирног споразума (у даљем тексту: </w:t>
      </w:r>
      <w:r w:rsidRPr="00FE7238">
        <w:rPr>
          <w:iCs/>
          <w:lang w:val="sr-Cyrl-RS"/>
        </w:rPr>
        <w:t>п</w:t>
      </w:r>
      <w:r w:rsidRPr="00FE7238">
        <w:rPr>
          <w:iCs/>
        </w:rPr>
        <w:t xml:space="preserve">онуда </w:t>
      </w:r>
      <w:r w:rsidRPr="00FE7238">
        <w:rPr>
          <w:iCs/>
          <w:lang w:val="sr-Cyrl-RS"/>
        </w:rPr>
        <w:t>д</w:t>
      </w:r>
      <w:r w:rsidRPr="00FE7238">
        <w:rPr>
          <w:iCs/>
        </w:rPr>
        <w:t>обављача);</w:t>
      </w:r>
    </w:p>
    <w:p w14:paraId="63F8F3B6" w14:textId="77777777" w:rsidR="0058340D" w:rsidRPr="00FE7238" w:rsidRDefault="0058340D" w:rsidP="0058340D">
      <w:pPr>
        <w:numPr>
          <w:ilvl w:val="0"/>
          <w:numId w:val="20"/>
        </w:numPr>
        <w:suppressAutoHyphens/>
        <w:spacing w:line="100" w:lineRule="atLeast"/>
        <w:jc w:val="both"/>
      </w:pPr>
      <w:r w:rsidRPr="00FE7238">
        <w:t xml:space="preserve">овај оквирни споразум не представља обавезу </w:t>
      </w:r>
      <w:r w:rsidRPr="00FE7238">
        <w:rPr>
          <w:lang w:val="sr-Cyrl-RS"/>
        </w:rPr>
        <w:t>н</w:t>
      </w:r>
      <w:r w:rsidRPr="00FE7238">
        <w:t xml:space="preserve">аручиоца на закључивање </w:t>
      </w:r>
      <w:r w:rsidRPr="00FE7238">
        <w:rPr>
          <w:lang w:val="sr-Cyrl-RS"/>
        </w:rPr>
        <w:t>У</w:t>
      </w:r>
      <w:r w:rsidRPr="00FE7238">
        <w:t xml:space="preserve">говора о јавној набавци;  </w:t>
      </w:r>
    </w:p>
    <w:p w14:paraId="60AA8BC8" w14:textId="77777777" w:rsidR="0058340D" w:rsidRPr="00FE7238" w:rsidRDefault="0058340D" w:rsidP="0058340D">
      <w:pPr>
        <w:numPr>
          <w:ilvl w:val="0"/>
          <w:numId w:val="20"/>
        </w:numPr>
        <w:autoSpaceDE w:val="0"/>
        <w:autoSpaceDN w:val="0"/>
        <w:adjustRightInd w:val="0"/>
        <w:jc w:val="both"/>
      </w:pPr>
      <w:r w:rsidRPr="00FE7238">
        <w:t xml:space="preserve">обавеза настаје закључивањем појединачног </w:t>
      </w:r>
      <w:r w:rsidRPr="00FE7238">
        <w:rPr>
          <w:lang w:val="sr-Cyrl-RS"/>
        </w:rPr>
        <w:t>У</w:t>
      </w:r>
      <w:r w:rsidRPr="00FE7238">
        <w:t>говора о јавној набавци на основу овог оквирног споразума.</w:t>
      </w:r>
    </w:p>
    <w:p w14:paraId="09C16727" w14:textId="77777777" w:rsidR="0058340D" w:rsidRPr="00FE7238" w:rsidRDefault="0058340D" w:rsidP="0058340D">
      <w:pPr>
        <w:autoSpaceDE w:val="0"/>
        <w:autoSpaceDN w:val="0"/>
        <w:adjustRightInd w:val="0"/>
        <w:jc w:val="both"/>
        <w:rPr>
          <w:lang w:val="sr-Cyrl-RS"/>
        </w:rPr>
      </w:pPr>
    </w:p>
    <w:p w14:paraId="5B9F016F" w14:textId="77777777" w:rsidR="0058340D" w:rsidRPr="00FE7238" w:rsidRDefault="0058340D" w:rsidP="0058340D">
      <w:pPr>
        <w:autoSpaceDE w:val="0"/>
        <w:autoSpaceDN w:val="0"/>
        <w:adjustRightInd w:val="0"/>
        <w:jc w:val="both"/>
        <w:rPr>
          <w:b/>
        </w:rPr>
      </w:pPr>
      <w:r w:rsidRPr="00FE7238">
        <w:rPr>
          <w:b/>
        </w:rPr>
        <w:t>Стране у оквирном споразуму споразумеле су се о следећем:</w:t>
      </w:r>
    </w:p>
    <w:p w14:paraId="7E06D6FD" w14:textId="77777777" w:rsidR="0058340D" w:rsidRPr="00FE7238" w:rsidRDefault="0058340D" w:rsidP="0058340D">
      <w:pPr>
        <w:autoSpaceDE w:val="0"/>
        <w:autoSpaceDN w:val="0"/>
        <w:adjustRightInd w:val="0"/>
        <w:jc w:val="both"/>
      </w:pPr>
    </w:p>
    <w:p w14:paraId="677295AE" w14:textId="77777777" w:rsidR="0058340D" w:rsidRPr="00FE7238" w:rsidRDefault="0058340D" w:rsidP="0058340D">
      <w:pPr>
        <w:autoSpaceDE w:val="0"/>
        <w:autoSpaceDN w:val="0"/>
        <w:adjustRightInd w:val="0"/>
        <w:jc w:val="center"/>
        <w:rPr>
          <w:b/>
        </w:rPr>
      </w:pPr>
      <w:r w:rsidRPr="00FE7238">
        <w:rPr>
          <w:b/>
        </w:rPr>
        <w:t>ПРЕДМЕТ ОКВИРНОГ СПОРАЗУМА</w:t>
      </w:r>
    </w:p>
    <w:p w14:paraId="31E51219" w14:textId="77777777" w:rsidR="0058340D" w:rsidRPr="00FE7238" w:rsidRDefault="0058340D" w:rsidP="0058340D">
      <w:pPr>
        <w:autoSpaceDE w:val="0"/>
        <w:autoSpaceDN w:val="0"/>
        <w:adjustRightInd w:val="0"/>
        <w:jc w:val="both"/>
        <w:rPr>
          <w:b/>
        </w:rPr>
      </w:pPr>
    </w:p>
    <w:p w14:paraId="3BF41369" w14:textId="77777777" w:rsidR="0058340D" w:rsidRPr="00FE7238" w:rsidRDefault="0058340D" w:rsidP="0058340D">
      <w:pPr>
        <w:autoSpaceDE w:val="0"/>
        <w:autoSpaceDN w:val="0"/>
        <w:adjustRightInd w:val="0"/>
        <w:jc w:val="center"/>
        <w:rPr>
          <w:b/>
          <w:lang w:val="sr-Cyrl-RS"/>
        </w:rPr>
      </w:pPr>
      <w:r w:rsidRPr="00FE7238">
        <w:rPr>
          <w:b/>
        </w:rPr>
        <w:t>Члан 2</w:t>
      </w:r>
      <w:r w:rsidRPr="00FE7238">
        <w:rPr>
          <w:b/>
          <w:lang w:val="sr-Cyrl-RS"/>
        </w:rPr>
        <w:t>.</w:t>
      </w:r>
    </w:p>
    <w:p w14:paraId="1D99842E" w14:textId="77777777" w:rsidR="0058340D" w:rsidRPr="00FE7238" w:rsidRDefault="0058340D" w:rsidP="0058340D">
      <w:pPr>
        <w:pStyle w:val="Footer"/>
        <w:tabs>
          <w:tab w:val="left" w:pos="720"/>
        </w:tabs>
        <w:jc w:val="both"/>
        <w:rPr>
          <w:noProof/>
          <w:lang w:val="sr-Cyrl-RS"/>
        </w:rPr>
      </w:pPr>
      <w:r w:rsidRPr="00FE7238">
        <w:t xml:space="preserve">Предмет </w:t>
      </w:r>
      <w:r w:rsidRPr="00FE7238">
        <w:rPr>
          <w:lang w:val="sr-Cyrl-RS"/>
        </w:rPr>
        <w:t xml:space="preserve">овог </w:t>
      </w:r>
      <w:r w:rsidRPr="00FE7238">
        <w:t xml:space="preserve">оквирног споразума је утврђивање услова за закључивање појединачних </w:t>
      </w:r>
      <w:r w:rsidRPr="00FE7238">
        <w:rPr>
          <w:lang w:val="sr-Cyrl-RS"/>
        </w:rPr>
        <w:t>У</w:t>
      </w:r>
      <w:r w:rsidRPr="00FE7238">
        <w:t>говора о јавној набавци</w:t>
      </w:r>
      <w:r w:rsidRPr="00FE7238">
        <w:rPr>
          <w:lang w:val="sr-Cyrl-RS"/>
        </w:rPr>
        <w:t xml:space="preserve"> -</w:t>
      </w:r>
      <w:r w:rsidRPr="00FE7238">
        <w:rPr>
          <w:lang w:val="sr-Latn-RS"/>
        </w:rPr>
        <w:t xml:space="preserve"> </w:t>
      </w:r>
      <w:r w:rsidRPr="00FE7238">
        <w:rPr>
          <w:b/>
          <w:lang w:val="sr-Cyrl-CS"/>
        </w:rPr>
        <w:t xml:space="preserve">Набавка </w:t>
      </w:r>
      <w:r w:rsidRPr="00FE7238">
        <w:rPr>
          <w:b/>
          <w:lang w:val="sr-Cyrl-RS"/>
        </w:rPr>
        <w:t xml:space="preserve">намирница и ентералне хране за исхрану пацијената </w:t>
      </w:r>
      <w:r w:rsidRPr="00FE7238">
        <w:rPr>
          <w:b/>
          <w:lang w:val="sr-Cyrl-BA"/>
        </w:rPr>
        <w:t>Клиничког центра Војводине</w:t>
      </w:r>
      <w:r w:rsidRPr="00FE7238">
        <w:rPr>
          <w:noProof/>
          <w:lang w:val="sr-Latn-RS"/>
        </w:rPr>
        <w:t xml:space="preserve"> </w:t>
      </w:r>
      <w:r w:rsidRPr="00FE7238">
        <w:rPr>
          <w:b/>
          <w:i/>
        </w:rPr>
        <w:t>партија бр.</w:t>
      </w:r>
      <w:r w:rsidRPr="00FE7238">
        <w:rPr>
          <w:b/>
          <w:i/>
          <w:lang w:val="sr-Cyrl-RS"/>
        </w:rPr>
        <w:t xml:space="preserve"> </w:t>
      </w:r>
      <w:r>
        <w:rPr>
          <w:b/>
          <w:i/>
          <w:lang w:val="sr-Cyrl-RS"/>
        </w:rPr>
        <w:t>__</w:t>
      </w:r>
      <w:r w:rsidRPr="00FE7238">
        <w:rPr>
          <w:b/>
          <w:i/>
        </w:rPr>
        <w:t xml:space="preserve"> </w:t>
      </w:r>
      <w:r w:rsidRPr="00FE7238">
        <w:rPr>
          <w:i/>
        </w:rPr>
        <w:t>-</w:t>
      </w:r>
      <w:r w:rsidRPr="00FE7238">
        <w:rPr>
          <w:b/>
          <w:i/>
        </w:rPr>
        <w:t xml:space="preserve"> </w:t>
      </w:r>
      <w:r>
        <w:rPr>
          <w:b/>
          <w:i/>
          <w:noProof/>
          <w:lang w:val="sr-Cyrl-RS"/>
        </w:rPr>
        <w:lastRenderedPageBreak/>
        <w:t xml:space="preserve">_____________________________, </w:t>
      </w:r>
      <w:r w:rsidRPr="00FE7238">
        <w:t xml:space="preserve">између </w:t>
      </w:r>
      <w:r w:rsidRPr="00FE7238">
        <w:rPr>
          <w:lang w:val="sr-Cyrl-RS"/>
        </w:rPr>
        <w:t>н</w:t>
      </w:r>
      <w:r w:rsidRPr="00FE7238">
        <w:t xml:space="preserve">аручиоца и </w:t>
      </w:r>
      <w:r w:rsidRPr="00FE7238">
        <w:rPr>
          <w:lang w:val="sr-Cyrl-RS"/>
        </w:rPr>
        <w:t>д</w:t>
      </w:r>
      <w:r w:rsidRPr="00FE7238">
        <w:t xml:space="preserve">обављача, у складу са условима из конкурсне документације, понудом добављача, одредбама овог оквирног споразума и стварним потребама </w:t>
      </w:r>
      <w:r w:rsidRPr="00FE7238">
        <w:rPr>
          <w:lang w:val="sr-Cyrl-RS"/>
        </w:rPr>
        <w:t>н</w:t>
      </w:r>
      <w:r w:rsidRPr="00FE7238">
        <w:t>аручиоца.</w:t>
      </w:r>
    </w:p>
    <w:p w14:paraId="257094CE" w14:textId="77777777" w:rsidR="0058340D" w:rsidRPr="00FE7238" w:rsidRDefault="0058340D" w:rsidP="0058340D">
      <w:pPr>
        <w:autoSpaceDE w:val="0"/>
        <w:autoSpaceDN w:val="0"/>
        <w:adjustRightInd w:val="0"/>
        <w:ind w:firstLine="720"/>
        <w:jc w:val="both"/>
        <w:rPr>
          <w:lang w:val="sr-Cyrl-RS"/>
        </w:rPr>
      </w:pPr>
      <w:r w:rsidRPr="00FE7238">
        <w:t xml:space="preserve">Детаљна спецификација добара са количинама, дата је у прилогу овог оквирног споразума и чини његов саставни део. </w:t>
      </w:r>
    </w:p>
    <w:p w14:paraId="6B09703C" w14:textId="77777777" w:rsidR="0058340D" w:rsidRPr="00FE7238" w:rsidRDefault="0058340D" w:rsidP="0058340D">
      <w:pPr>
        <w:autoSpaceDE w:val="0"/>
        <w:autoSpaceDN w:val="0"/>
        <w:adjustRightInd w:val="0"/>
        <w:ind w:firstLine="720"/>
        <w:jc w:val="both"/>
      </w:pPr>
      <w:r w:rsidRPr="00FE7238">
        <w:t>Количина добaра у спецификацији су оквирни за све време важења оквирног споразума.</w:t>
      </w:r>
    </w:p>
    <w:p w14:paraId="64239FFC" w14:textId="77777777" w:rsidR="0058340D" w:rsidRPr="00FE7238" w:rsidRDefault="0058340D" w:rsidP="0058340D">
      <w:pPr>
        <w:tabs>
          <w:tab w:val="left" w:pos="3130"/>
        </w:tabs>
        <w:jc w:val="both"/>
      </w:pPr>
      <w:r w:rsidRPr="00FE7238">
        <w:t xml:space="preserve">  </w:t>
      </w:r>
    </w:p>
    <w:p w14:paraId="45BD7FDB" w14:textId="77777777" w:rsidR="0058340D" w:rsidRPr="00FE7238" w:rsidRDefault="0058340D" w:rsidP="0058340D">
      <w:pPr>
        <w:autoSpaceDE w:val="0"/>
        <w:autoSpaceDN w:val="0"/>
        <w:adjustRightInd w:val="0"/>
        <w:jc w:val="center"/>
        <w:rPr>
          <w:b/>
        </w:rPr>
      </w:pPr>
      <w:r w:rsidRPr="00FE7238">
        <w:rPr>
          <w:b/>
        </w:rPr>
        <w:t>ВАЖЕЊЕ ОКВИРНОГ СПОРАЗУМА</w:t>
      </w:r>
    </w:p>
    <w:p w14:paraId="11DED153" w14:textId="77777777" w:rsidR="0058340D" w:rsidRPr="00FE7238" w:rsidRDefault="0058340D" w:rsidP="0058340D">
      <w:pPr>
        <w:autoSpaceDE w:val="0"/>
        <w:autoSpaceDN w:val="0"/>
        <w:adjustRightInd w:val="0"/>
        <w:jc w:val="center"/>
        <w:rPr>
          <w:b/>
        </w:rPr>
      </w:pPr>
    </w:p>
    <w:p w14:paraId="2C110BAF" w14:textId="77777777" w:rsidR="0058340D" w:rsidRPr="00FE7238" w:rsidRDefault="0058340D" w:rsidP="0058340D">
      <w:pPr>
        <w:autoSpaceDE w:val="0"/>
        <w:autoSpaceDN w:val="0"/>
        <w:adjustRightInd w:val="0"/>
        <w:jc w:val="center"/>
        <w:rPr>
          <w:b/>
          <w:lang w:val="sr-Cyrl-RS"/>
        </w:rPr>
      </w:pPr>
      <w:r w:rsidRPr="00FE7238">
        <w:rPr>
          <w:b/>
        </w:rPr>
        <w:t>Члан 3.</w:t>
      </w:r>
    </w:p>
    <w:p w14:paraId="24FA0AB3" w14:textId="77777777" w:rsidR="0058340D" w:rsidRPr="00FE7238" w:rsidRDefault="0058340D" w:rsidP="0058340D">
      <w:pPr>
        <w:autoSpaceDE w:val="0"/>
        <w:autoSpaceDN w:val="0"/>
        <w:adjustRightInd w:val="0"/>
        <w:ind w:firstLine="720"/>
        <w:jc w:val="both"/>
      </w:pPr>
      <w:r w:rsidRPr="00FE7238">
        <w:t xml:space="preserve">Овај оквирни споразум се закључује на </w:t>
      </w:r>
      <w:r w:rsidRPr="00FE7238">
        <w:rPr>
          <w:lang w:val="sr-Cyrl-RS"/>
        </w:rPr>
        <w:t xml:space="preserve">одређено време, на </w:t>
      </w:r>
      <w:r w:rsidRPr="00FE7238">
        <w:t xml:space="preserve">период од једне године, а ступа на снагу даном потписивања. </w:t>
      </w:r>
    </w:p>
    <w:p w14:paraId="27792B81" w14:textId="77777777" w:rsidR="0058340D" w:rsidRPr="00FE7238" w:rsidRDefault="0058340D" w:rsidP="0058340D">
      <w:pPr>
        <w:autoSpaceDE w:val="0"/>
        <w:autoSpaceDN w:val="0"/>
        <w:adjustRightInd w:val="0"/>
        <w:ind w:firstLine="720"/>
        <w:jc w:val="both"/>
        <w:rPr>
          <w:lang w:val="sr-Cyrl-RS"/>
        </w:rPr>
      </w:pPr>
      <w:r w:rsidRPr="00FE7238">
        <w:t xml:space="preserve">Током периода важења овог оквирног споразума, предвиђа се, закључивање више појединачних </w:t>
      </w:r>
      <w:r w:rsidRPr="00FE7238">
        <w:rPr>
          <w:lang w:val="sr-Cyrl-RS"/>
        </w:rPr>
        <w:t>У</w:t>
      </w:r>
      <w:r w:rsidRPr="00FE7238">
        <w:t>говора</w:t>
      </w:r>
      <w:r w:rsidRPr="00FE7238">
        <w:rPr>
          <w:lang w:val="sr-Cyrl-RS"/>
        </w:rPr>
        <w:t xml:space="preserve"> о јавној набавци</w:t>
      </w:r>
      <w:r w:rsidRPr="00FE7238">
        <w:t xml:space="preserve">, у зависности од стварних потреба </w:t>
      </w:r>
      <w:r w:rsidRPr="00FE7238">
        <w:rPr>
          <w:lang w:val="sr-Cyrl-RS"/>
        </w:rPr>
        <w:t>н</w:t>
      </w:r>
      <w:r w:rsidRPr="00FE7238">
        <w:t>аручиоца.</w:t>
      </w:r>
    </w:p>
    <w:p w14:paraId="6E86A95C" w14:textId="77777777" w:rsidR="0058340D" w:rsidRPr="00FE7238" w:rsidRDefault="0058340D" w:rsidP="0058340D">
      <w:pPr>
        <w:autoSpaceDE w:val="0"/>
        <w:autoSpaceDN w:val="0"/>
        <w:adjustRightInd w:val="0"/>
        <w:ind w:firstLine="720"/>
        <w:jc w:val="both"/>
        <w:rPr>
          <w:lang w:val="sr-Cyrl-RS"/>
        </w:rPr>
      </w:pPr>
    </w:p>
    <w:p w14:paraId="3F1C22C9" w14:textId="77777777" w:rsidR="0058340D" w:rsidRPr="00FE7238" w:rsidRDefault="0058340D" w:rsidP="0058340D">
      <w:pPr>
        <w:autoSpaceDE w:val="0"/>
        <w:autoSpaceDN w:val="0"/>
        <w:adjustRightInd w:val="0"/>
        <w:jc w:val="center"/>
        <w:rPr>
          <w:b/>
        </w:rPr>
      </w:pPr>
      <w:r w:rsidRPr="00FE7238">
        <w:rPr>
          <w:b/>
        </w:rPr>
        <w:t>ЦЕНЕ</w:t>
      </w:r>
    </w:p>
    <w:p w14:paraId="356F564E" w14:textId="77777777" w:rsidR="0058340D" w:rsidRPr="00FE7238" w:rsidRDefault="0058340D" w:rsidP="0058340D">
      <w:pPr>
        <w:autoSpaceDE w:val="0"/>
        <w:autoSpaceDN w:val="0"/>
        <w:adjustRightInd w:val="0"/>
        <w:jc w:val="both"/>
        <w:rPr>
          <w:b/>
        </w:rPr>
      </w:pPr>
    </w:p>
    <w:p w14:paraId="0B4ECDA6" w14:textId="77777777" w:rsidR="0058340D" w:rsidRPr="00FE7238" w:rsidRDefault="0058340D" w:rsidP="0058340D">
      <w:pPr>
        <w:autoSpaceDE w:val="0"/>
        <w:autoSpaceDN w:val="0"/>
        <w:adjustRightInd w:val="0"/>
        <w:jc w:val="center"/>
        <w:rPr>
          <w:b/>
          <w:lang w:val="sr-Cyrl-RS"/>
        </w:rPr>
      </w:pPr>
      <w:r w:rsidRPr="00FE7238">
        <w:rPr>
          <w:b/>
        </w:rPr>
        <w:t>Члан 4.</w:t>
      </w:r>
    </w:p>
    <w:p w14:paraId="69340E94" w14:textId="77777777" w:rsidR="0058340D" w:rsidRPr="00FE7238" w:rsidRDefault="0058340D" w:rsidP="0058340D">
      <w:pPr>
        <w:autoSpaceDE w:val="0"/>
        <w:autoSpaceDN w:val="0"/>
        <w:adjustRightInd w:val="0"/>
        <w:ind w:firstLine="720"/>
        <w:jc w:val="both"/>
        <w:rPr>
          <w:lang w:val="sr-Cyrl-CS"/>
        </w:rPr>
      </w:pPr>
      <w:r w:rsidRPr="00FE7238">
        <w:t xml:space="preserve">Укупна вредност овог оквирног споразума </w:t>
      </w:r>
      <w:r w:rsidRPr="00FE7238">
        <w:rPr>
          <w:lang w:val="sr-Latn-CS"/>
        </w:rPr>
        <w:t>без пореза на додату вредност</w:t>
      </w:r>
      <w:r w:rsidRPr="00FE7238">
        <w:t xml:space="preserve"> износи _____________, </w:t>
      </w:r>
      <w:r w:rsidRPr="00FE7238">
        <w:rPr>
          <w:lang w:val="sr-Latn-CS"/>
        </w:rPr>
        <w:t>односно са порезом на додату вредност износи</w:t>
      </w:r>
      <w:r w:rsidRPr="00FE7238">
        <w:rPr>
          <w:lang w:val="sr-Cyrl-CS"/>
        </w:rPr>
        <w:t xml:space="preserve"> _______________.</w:t>
      </w:r>
    </w:p>
    <w:p w14:paraId="0D20233A" w14:textId="77777777" w:rsidR="0058340D" w:rsidRPr="00FE7238" w:rsidRDefault="0058340D" w:rsidP="0058340D">
      <w:pPr>
        <w:autoSpaceDE w:val="0"/>
        <w:autoSpaceDN w:val="0"/>
        <w:adjustRightInd w:val="0"/>
        <w:ind w:firstLine="720"/>
        <w:jc w:val="both"/>
        <w:rPr>
          <w:lang w:val="sr-Cyrl-RS"/>
        </w:rPr>
      </w:pPr>
      <w:r w:rsidRPr="00FE7238">
        <w:t xml:space="preserve">Јединичне цене добара исказане су у </w:t>
      </w:r>
      <w:r w:rsidRPr="00FE7238">
        <w:rPr>
          <w:lang w:val="sr-Cyrl-RS"/>
        </w:rPr>
        <w:t>п</w:t>
      </w:r>
      <w:r w:rsidRPr="00FE7238">
        <w:t xml:space="preserve">онуди </w:t>
      </w:r>
      <w:r w:rsidRPr="00FE7238">
        <w:rPr>
          <w:lang w:val="sr-Cyrl-RS"/>
        </w:rPr>
        <w:t>д</w:t>
      </w:r>
      <w:r w:rsidRPr="00FE7238">
        <w:t xml:space="preserve">обављача </w:t>
      </w:r>
      <w:r w:rsidRPr="00FE7238">
        <w:rPr>
          <w:lang w:val="sr-Latn-CS"/>
        </w:rPr>
        <w:t>без пореза на додату вредност</w:t>
      </w:r>
      <w:r w:rsidRPr="00FE7238">
        <w:rPr>
          <w:lang w:val="sr-Cyrl-RS"/>
        </w:rPr>
        <w:t>.</w:t>
      </w:r>
    </w:p>
    <w:p w14:paraId="24F42B48" w14:textId="77777777" w:rsidR="0058340D" w:rsidRPr="00FE7238" w:rsidRDefault="0058340D" w:rsidP="0058340D">
      <w:pPr>
        <w:autoSpaceDE w:val="0"/>
        <w:autoSpaceDN w:val="0"/>
        <w:adjustRightInd w:val="0"/>
        <w:ind w:firstLine="720"/>
        <w:jc w:val="both"/>
        <w:rPr>
          <w:i/>
          <w:iCs/>
        </w:rPr>
      </w:pPr>
      <w:r w:rsidRPr="00FE7238">
        <w:t xml:space="preserve"> </w:t>
      </w:r>
      <w:r w:rsidRPr="00FE7238">
        <w:rPr>
          <w:iCs/>
        </w:rPr>
        <w:t xml:space="preserve">У цену је урачунато: </w:t>
      </w:r>
      <w:r w:rsidRPr="00FE7238">
        <w:rPr>
          <w:noProof/>
        </w:rPr>
        <w:t xml:space="preserve">учешће трошкова материјала, превоза </w:t>
      </w:r>
      <w:r w:rsidRPr="00FE7238">
        <w:rPr>
          <w:iCs/>
        </w:rPr>
        <w:t xml:space="preserve"> као и </w:t>
      </w:r>
      <w:r w:rsidRPr="00FE7238">
        <w:t xml:space="preserve">сви остали трошкови које </w:t>
      </w:r>
      <w:r w:rsidRPr="00FE7238">
        <w:rPr>
          <w:lang w:val="sr-Cyrl-RS"/>
        </w:rPr>
        <w:t>д</w:t>
      </w:r>
      <w:r w:rsidRPr="00FE7238">
        <w:t>обављач има у реализацији предметне јавне набавке.</w:t>
      </w:r>
    </w:p>
    <w:p w14:paraId="462D405F" w14:textId="77777777" w:rsidR="0058340D" w:rsidRPr="00FE7238" w:rsidRDefault="0058340D" w:rsidP="0058340D">
      <w:pPr>
        <w:autoSpaceDE w:val="0"/>
        <w:autoSpaceDN w:val="0"/>
        <w:adjustRightInd w:val="0"/>
        <w:ind w:firstLine="720"/>
        <w:jc w:val="both"/>
        <w:rPr>
          <w:lang w:val="sr-Cyrl-RS"/>
        </w:rPr>
      </w:pPr>
      <w:r w:rsidRPr="00FE7238">
        <w:t>Цене су фиксне и не могу се мењати за све време важења оквирног споразума.</w:t>
      </w:r>
    </w:p>
    <w:p w14:paraId="510B66D6" w14:textId="77777777" w:rsidR="0058340D" w:rsidRPr="00FE7238" w:rsidRDefault="0058340D" w:rsidP="0058340D">
      <w:pPr>
        <w:autoSpaceDE w:val="0"/>
        <w:autoSpaceDN w:val="0"/>
        <w:adjustRightInd w:val="0"/>
        <w:ind w:firstLine="720"/>
        <w:jc w:val="both"/>
        <w:rPr>
          <w:lang w:val="sr-Cyrl-RS"/>
        </w:rPr>
      </w:pPr>
    </w:p>
    <w:p w14:paraId="3D74EFEA" w14:textId="77777777" w:rsidR="0058340D" w:rsidRPr="00FE7238" w:rsidRDefault="0058340D" w:rsidP="0058340D">
      <w:pPr>
        <w:autoSpaceDE w:val="0"/>
        <w:autoSpaceDN w:val="0"/>
        <w:adjustRightInd w:val="0"/>
        <w:jc w:val="both"/>
        <w:rPr>
          <w:b/>
        </w:rPr>
      </w:pPr>
    </w:p>
    <w:p w14:paraId="4A24CB7C" w14:textId="77777777" w:rsidR="0058340D" w:rsidRPr="00FE7238" w:rsidRDefault="0058340D" w:rsidP="0058340D">
      <w:pPr>
        <w:autoSpaceDE w:val="0"/>
        <w:autoSpaceDN w:val="0"/>
        <w:adjustRightInd w:val="0"/>
        <w:jc w:val="center"/>
        <w:rPr>
          <w:b/>
        </w:rPr>
      </w:pPr>
      <w:r w:rsidRPr="00FE7238">
        <w:rPr>
          <w:b/>
        </w:rPr>
        <w:t>НАЧИН И УСЛОВИ ЗАКЉУЧИВАЊА ПОЈЕДИНАЧНИХ УГОВОРА</w:t>
      </w:r>
    </w:p>
    <w:p w14:paraId="009F27F9" w14:textId="77777777" w:rsidR="0058340D" w:rsidRPr="00FE7238" w:rsidRDefault="0058340D" w:rsidP="0058340D">
      <w:pPr>
        <w:autoSpaceDE w:val="0"/>
        <w:autoSpaceDN w:val="0"/>
        <w:adjustRightInd w:val="0"/>
        <w:jc w:val="center"/>
        <w:rPr>
          <w:b/>
        </w:rPr>
      </w:pPr>
    </w:p>
    <w:p w14:paraId="74CD195A" w14:textId="77777777" w:rsidR="0058340D" w:rsidRPr="00FE7238" w:rsidRDefault="0058340D" w:rsidP="0058340D">
      <w:pPr>
        <w:autoSpaceDE w:val="0"/>
        <w:autoSpaceDN w:val="0"/>
        <w:adjustRightInd w:val="0"/>
        <w:jc w:val="center"/>
        <w:rPr>
          <w:b/>
          <w:lang w:val="sr-Cyrl-RS"/>
        </w:rPr>
      </w:pPr>
      <w:r w:rsidRPr="00FE7238">
        <w:rPr>
          <w:b/>
        </w:rPr>
        <w:t>Члан 5.</w:t>
      </w:r>
    </w:p>
    <w:p w14:paraId="7B527DBD" w14:textId="77777777" w:rsidR="0058340D" w:rsidRPr="00FE7238" w:rsidRDefault="0058340D" w:rsidP="0058340D">
      <w:pPr>
        <w:autoSpaceDE w:val="0"/>
        <w:autoSpaceDN w:val="0"/>
        <w:adjustRightInd w:val="0"/>
        <w:ind w:firstLine="720"/>
        <w:jc w:val="both"/>
      </w:pPr>
      <w:r w:rsidRPr="00FE7238">
        <w:t xml:space="preserve">Након закључења оквирног споразума, када настане потреба </w:t>
      </w:r>
      <w:r w:rsidRPr="00FE7238">
        <w:rPr>
          <w:lang w:val="sr-Cyrl-RS"/>
        </w:rPr>
        <w:t>н</w:t>
      </w:r>
      <w:r w:rsidRPr="00FE7238">
        <w:t xml:space="preserve">аручиоца за предметом набавке, </w:t>
      </w:r>
      <w:r w:rsidRPr="00FE7238">
        <w:rPr>
          <w:lang w:val="sr-Cyrl-RS"/>
        </w:rPr>
        <w:t>н</w:t>
      </w:r>
      <w:r w:rsidRPr="00FE7238">
        <w:t xml:space="preserve">аручилац ће упутити </w:t>
      </w:r>
      <w:r w:rsidRPr="00FE7238">
        <w:rPr>
          <w:lang w:val="sr-Cyrl-RS"/>
        </w:rPr>
        <w:t>д</w:t>
      </w:r>
      <w:r w:rsidRPr="00FE7238">
        <w:t xml:space="preserve">обављачу позив за достављање понуде у циљу закључивања појединачног </w:t>
      </w:r>
      <w:r w:rsidRPr="00FE7238">
        <w:rPr>
          <w:lang w:val="sr-Cyrl-RS"/>
        </w:rPr>
        <w:t>У</w:t>
      </w:r>
      <w:r w:rsidRPr="00FE7238">
        <w:t>говора о јавној набавци</w:t>
      </w:r>
      <w:r w:rsidRPr="00FE7238">
        <w:rPr>
          <w:lang w:val="sr-Cyrl-RS"/>
        </w:rPr>
        <w:t>,</w:t>
      </w:r>
      <w:r w:rsidRPr="00FE7238">
        <w:t xml:space="preserve"> са спецификацијом добара.</w:t>
      </w:r>
    </w:p>
    <w:p w14:paraId="26AEC48E" w14:textId="77777777" w:rsidR="0058340D" w:rsidRPr="00FE7238" w:rsidRDefault="0058340D" w:rsidP="0058340D">
      <w:pPr>
        <w:autoSpaceDE w:val="0"/>
        <w:autoSpaceDN w:val="0"/>
        <w:adjustRightInd w:val="0"/>
        <w:ind w:firstLine="720"/>
        <w:jc w:val="both"/>
      </w:pPr>
      <w:r w:rsidRPr="00FE7238">
        <w:t xml:space="preserve">При закључивању појединачних </w:t>
      </w:r>
      <w:r w:rsidRPr="00FE7238">
        <w:rPr>
          <w:lang w:val="sr-Cyrl-RS"/>
        </w:rPr>
        <w:t>У</w:t>
      </w:r>
      <w:r w:rsidRPr="00FE7238">
        <w:t xml:space="preserve">говора </w:t>
      </w:r>
      <w:r w:rsidRPr="00FE7238">
        <w:rPr>
          <w:lang w:val="sr-Cyrl-RS"/>
        </w:rPr>
        <w:t xml:space="preserve">о јавној набавци, </w:t>
      </w:r>
      <w:r w:rsidRPr="00FE7238">
        <w:t>не могу се мењати битни услови из овог оквирног споразума.</w:t>
      </w:r>
    </w:p>
    <w:p w14:paraId="19B75008" w14:textId="77777777" w:rsidR="0058340D" w:rsidRPr="00FE7238" w:rsidRDefault="0058340D" w:rsidP="0058340D">
      <w:pPr>
        <w:autoSpaceDE w:val="0"/>
        <w:autoSpaceDN w:val="0"/>
        <w:adjustRightInd w:val="0"/>
        <w:ind w:firstLine="720"/>
        <w:jc w:val="both"/>
      </w:pPr>
      <w:r w:rsidRPr="00FE7238">
        <w:t>Понуда из става 1. овог члана,  нарочито садржи цену, количине, рок испоруке и квалитет тражених производа.</w:t>
      </w:r>
    </w:p>
    <w:p w14:paraId="28861195" w14:textId="77777777" w:rsidR="0058340D" w:rsidRPr="00FE7238" w:rsidRDefault="0058340D" w:rsidP="0058340D">
      <w:pPr>
        <w:autoSpaceDE w:val="0"/>
        <w:autoSpaceDN w:val="0"/>
        <w:adjustRightInd w:val="0"/>
        <w:ind w:firstLine="720"/>
        <w:jc w:val="both"/>
      </w:pPr>
      <w:r w:rsidRPr="00FE7238">
        <w:t xml:space="preserve">Рок за достављање понуде из става 1. овог члана, износи ______ </w:t>
      </w:r>
      <w:r w:rsidRPr="00FE7238">
        <w:rPr>
          <w:i/>
        </w:rPr>
        <w:t>(највише 3 дана),</w:t>
      </w:r>
      <w:r w:rsidRPr="00FE7238">
        <w:t xml:space="preserve"> од дана упућивања позива за достављање понуде</w:t>
      </w:r>
      <w:r w:rsidRPr="00FE7238">
        <w:rPr>
          <w:lang w:val="sr-Cyrl-RS"/>
        </w:rPr>
        <w:t xml:space="preserve"> д</w:t>
      </w:r>
      <w:r w:rsidRPr="00FE7238">
        <w:t xml:space="preserve">обављачу. </w:t>
      </w:r>
    </w:p>
    <w:p w14:paraId="3A5D5054" w14:textId="77777777" w:rsidR="0058340D" w:rsidRPr="00FE7238" w:rsidRDefault="0058340D" w:rsidP="0058340D">
      <w:pPr>
        <w:autoSpaceDE w:val="0"/>
        <w:autoSpaceDN w:val="0"/>
        <w:adjustRightInd w:val="0"/>
        <w:ind w:firstLine="720"/>
        <w:jc w:val="both"/>
      </w:pPr>
      <w:r w:rsidRPr="00FE7238">
        <w:t xml:space="preserve">Позив за достављање понуде ће бити упућен на адресу </w:t>
      </w:r>
      <w:r w:rsidRPr="00FE7238">
        <w:rPr>
          <w:lang w:val="sr-Cyrl-RS"/>
        </w:rPr>
        <w:t>д</w:t>
      </w:r>
      <w:r w:rsidRPr="00FE7238">
        <w:t xml:space="preserve">обављача путем поште, или путем факса на број </w:t>
      </w:r>
      <w:r w:rsidRPr="00FE7238">
        <w:rPr>
          <w:noProof/>
        </w:rPr>
        <w:t>____________</w:t>
      </w:r>
      <w:r w:rsidRPr="00FE7238">
        <w:t xml:space="preserve"> или путем електронске поште на адресу </w:t>
      </w:r>
      <w:r w:rsidRPr="00FE7238">
        <w:rPr>
          <w:noProof/>
        </w:rPr>
        <w:t>____________________.</w:t>
      </w:r>
      <w:r w:rsidRPr="00FE7238">
        <w:rPr>
          <w:i/>
          <w:lang w:val="ru-RU"/>
        </w:rPr>
        <w:t xml:space="preserve"> </w:t>
      </w:r>
      <w:r w:rsidRPr="00FE7238">
        <w:t xml:space="preserve"> </w:t>
      </w:r>
      <w:r w:rsidRPr="00FE7238">
        <w:rPr>
          <w:lang w:val="ru-RU"/>
        </w:rPr>
        <w:t xml:space="preserve"> </w:t>
      </w:r>
    </w:p>
    <w:p w14:paraId="28DF8022" w14:textId="77777777" w:rsidR="0058340D" w:rsidRPr="00FE7238" w:rsidRDefault="0058340D" w:rsidP="0058340D">
      <w:pPr>
        <w:autoSpaceDE w:val="0"/>
        <w:autoSpaceDN w:val="0"/>
        <w:adjustRightInd w:val="0"/>
        <w:ind w:firstLine="720"/>
        <w:jc w:val="both"/>
      </w:pPr>
      <w:r w:rsidRPr="00FE7238">
        <w:t xml:space="preserve">Добављач је дужан да у року из става 4. овог члана, достави своју понуду путем поште, путем електронске поште на адресу наручиоца: </w:t>
      </w:r>
      <w:hyperlink r:id="rId18" w:history="1">
        <w:r w:rsidRPr="00FE7238">
          <w:rPr>
            <w:rStyle w:val="Hyperlink"/>
            <w:lang w:val="sr-Latn-RS"/>
          </w:rPr>
          <w:t>nabavke@kcv.rs</w:t>
        </w:r>
      </w:hyperlink>
      <w:r w:rsidRPr="00FE7238">
        <w:rPr>
          <w:lang w:val="sr-Latn-RS"/>
        </w:rPr>
        <w:t xml:space="preserve"> </w:t>
      </w:r>
      <w:r w:rsidRPr="00FE7238">
        <w:t xml:space="preserve"> или путем </w:t>
      </w:r>
      <w:r w:rsidRPr="00FE7238">
        <w:rPr>
          <w:lang w:val="sr-Cyrl-CS"/>
        </w:rPr>
        <w:t>факса (број факса: 021/487-22-44).</w:t>
      </w:r>
    </w:p>
    <w:p w14:paraId="2143551F" w14:textId="77777777" w:rsidR="0058340D" w:rsidRPr="00FE7238" w:rsidRDefault="0058340D" w:rsidP="0058340D">
      <w:pPr>
        <w:autoSpaceDE w:val="0"/>
        <w:autoSpaceDN w:val="0"/>
        <w:adjustRightInd w:val="0"/>
        <w:ind w:firstLine="720"/>
        <w:jc w:val="both"/>
        <w:rPr>
          <w:i/>
        </w:rPr>
      </w:pPr>
      <w:r w:rsidRPr="00FE7238">
        <w:t>Понуда из става 1. овог члана, мора бити заснована на ценама из овог оквирног споразума и не може се мењати.</w:t>
      </w:r>
    </w:p>
    <w:p w14:paraId="2F2545A7" w14:textId="77777777" w:rsidR="0058340D" w:rsidRPr="00FE7238" w:rsidRDefault="0058340D" w:rsidP="0058340D">
      <w:pPr>
        <w:autoSpaceDE w:val="0"/>
        <w:autoSpaceDN w:val="0"/>
        <w:adjustRightInd w:val="0"/>
        <w:ind w:firstLine="720"/>
        <w:jc w:val="both"/>
      </w:pPr>
      <w:r w:rsidRPr="00FE7238">
        <w:lastRenderedPageBreak/>
        <w:t xml:space="preserve">Наручилац и </w:t>
      </w:r>
      <w:r w:rsidRPr="00FE7238">
        <w:rPr>
          <w:lang w:val="sr-Cyrl-RS"/>
        </w:rPr>
        <w:t>д</w:t>
      </w:r>
      <w:r w:rsidRPr="00FE7238">
        <w:t xml:space="preserve">обављач ће закључити појединачни </w:t>
      </w:r>
      <w:r w:rsidRPr="00FE7238">
        <w:rPr>
          <w:lang w:val="sr-Cyrl-RS"/>
        </w:rPr>
        <w:t>У</w:t>
      </w:r>
      <w:r w:rsidRPr="00FE7238">
        <w:t xml:space="preserve">говор о јавној набавци у року од </w:t>
      </w:r>
      <w:r w:rsidRPr="00FE7238">
        <w:rPr>
          <w:i/>
        </w:rPr>
        <w:t>____ ( највише 5 дана)</w:t>
      </w:r>
      <w:r w:rsidRPr="00FE7238">
        <w:t xml:space="preserve"> дана</w:t>
      </w:r>
      <w:r w:rsidRPr="00FE7238">
        <w:rPr>
          <w:lang w:val="sr-Cyrl-RS"/>
        </w:rPr>
        <w:t>,</w:t>
      </w:r>
      <w:r w:rsidRPr="00FE7238">
        <w:t xml:space="preserve">  од дана достављања понуде из става 1. овог члана, уколико је иста достављена</w:t>
      </w:r>
      <w:r w:rsidRPr="00FE7238">
        <w:rPr>
          <w:lang w:val="sr-Cyrl-RS"/>
        </w:rPr>
        <w:t xml:space="preserve"> </w:t>
      </w:r>
      <w:r w:rsidRPr="00FE7238">
        <w:t>у складу са овим оквирним споразумом.</w:t>
      </w:r>
    </w:p>
    <w:p w14:paraId="43EDE4C5" w14:textId="77777777" w:rsidR="0058340D" w:rsidRPr="00FE7238" w:rsidRDefault="0058340D" w:rsidP="0058340D">
      <w:pPr>
        <w:autoSpaceDE w:val="0"/>
        <w:autoSpaceDN w:val="0"/>
        <w:adjustRightInd w:val="0"/>
        <w:ind w:firstLine="720"/>
        <w:jc w:val="both"/>
      </w:pPr>
      <w:r w:rsidRPr="00FE7238">
        <w:t xml:space="preserve">Уколико  </w:t>
      </w:r>
      <w:r w:rsidRPr="00FE7238">
        <w:rPr>
          <w:lang w:val="sr-Cyrl-RS"/>
        </w:rPr>
        <w:t>д</w:t>
      </w:r>
      <w:r w:rsidRPr="00FE7238">
        <w:t>обављач  одбије да достави понуду или је не достви у року из става 4. овог члана наручилац ће реализовати средство обезбеђења за добро извршења посла из из члана 10. овог оквирног споразума.</w:t>
      </w:r>
    </w:p>
    <w:p w14:paraId="186E2FE3" w14:textId="77777777" w:rsidR="0058340D" w:rsidRPr="00FE7238" w:rsidRDefault="0058340D" w:rsidP="0058340D">
      <w:pPr>
        <w:autoSpaceDE w:val="0"/>
        <w:autoSpaceDN w:val="0"/>
        <w:adjustRightInd w:val="0"/>
        <w:jc w:val="both"/>
      </w:pPr>
    </w:p>
    <w:p w14:paraId="562FD488" w14:textId="77777777" w:rsidR="0058340D" w:rsidRPr="00E26841" w:rsidRDefault="0058340D" w:rsidP="0058340D">
      <w:pPr>
        <w:autoSpaceDE w:val="0"/>
        <w:autoSpaceDN w:val="0"/>
        <w:adjustRightInd w:val="0"/>
        <w:jc w:val="center"/>
        <w:rPr>
          <w:b/>
          <w:lang w:val="sr-Cyrl-RS"/>
        </w:rPr>
      </w:pPr>
      <w:r w:rsidRPr="00E26841">
        <w:rPr>
          <w:b/>
        </w:rPr>
        <w:t xml:space="preserve">Члан 6. </w:t>
      </w:r>
    </w:p>
    <w:p w14:paraId="03F940AC" w14:textId="77777777" w:rsidR="0058340D" w:rsidRPr="00FE7238" w:rsidRDefault="0058340D" w:rsidP="0058340D">
      <w:pPr>
        <w:autoSpaceDE w:val="0"/>
        <w:autoSpaceDN w:val="0"/>
        <w:adjustRightInd w:val="0"/>
        <w:ind w:firstLine="720"/>
        <w:jc w:val="both"/>
        <w:rPr>
          <w:b/>
          <w:bCs/>
          <w:i/>
          <w:iCs/>
        </w:rPr>
      </w:pPr>
      <w:r w:rsidRPr="00E26841">
        <w:t xml:space="preserve">Појединачни </w:t>
      </w:r>
      <w:r w:rsidRPr="00E26841">
        <w:rPr>
          <w:lang w:val="sr-Cyrl-RS"/>
        </w:rPr>
        <w:t>У</w:t>
      </w:r>
      <w:r w:rsidRPr="00E26841">
        <w:t>говор о јавној набавци се закључује под условима из овог оквирног споразума у погледу предмета набавке, цена, начина и рокова плаћања, рока  и места испоруке</w:t>
      </w:r>
      <w:r w:rsidRPr="00E26841">
        <w:rPr>
          <w:iCs/>
        </w:rPr>
        <w:t>.</w:t>
      </w:r>
    </w:p>
    <w:p w14:paraId="0C32C31B" w14:textId="77777777" w:rsidR="0058340D" w:rsidRPr="00FE7238" w:rsidRDefault="0058340D" w:rsidP="0058340D">
      <w:pPr>
        <w:jc w:val="both"/>
        <w:rPr>
          <w:b/>
          <w:bCs/>
          <w:i/>
          <w:iCs/>
        </w:rPr>
      </w:pPr>
    </w:p>
    <w:p w14:paraId="12739444" w14:textId="77777777" w:rsidR="0058340D" w:rsidRPr="00FE7238" w:rsidRDefault="0058340D" w:rsidP="0058340D">
      <w:pPr>
        <w:autoSpaceDE w:val="0"/>
        <w:autoSpaceDN w:val="0"/>
        <w:adjustRightInd w:val="0"/>
        <w:jc w:val="center"/>
        <w:rPr>
          <w:b/>
        </w:rPr>
      </w:pPr>
      <w:r w:rsidRPr="00FE7238">
        <w:rPr>
          <w:b/>
        </w:rPr>
        <w:t>НАЧИН И РОК ПЛАЋАЊА</w:t>
      </w:r>
    </w:p>
    <w:p w14:paraId="770BA3AE" w14:textId="77777777" w:rsidR="0058340D" w:rsidRPr="00FE7238" w:rsidRDefault="0058340D" w:rsidP="0058340D">
      <w:pPr>
        <w:autoSpaceDE w:val="0"/>
        <w:autoSpaceDN w:val="0"/>
        <w:adjustRightInd w:val="0"/>
        <w:jc w:val="both"/>
        <w:rPr>
          <w:b/>
        </w:rPr>
      </w:pPr>
    </w:p>
    <w:p w14:paraId="14934625" w14:textId="77777777" w:rsidR="0058340D" w:rsidRPr="00FE7238" w:rsidRDefault="0058340D" w:rsidP="0058340D">
      <w:pPr>
        <w:autoSpaceDE w:val="0"/>
        <w:autoSpaceDN w:val="0"/>
        <w:adjustRightInd w:val="0"/>
        <w:jc w:val="center"/>
        <w:rPr>
          <w:b/>
          <w:lang w:val="sr-Cyrl-RS"/>
        </w:rPr>
      </w:pPr>
      <w:r w:rsidRPr="00FE7238">
        <w:rPr>
          <w:b/>
        </w:rPr>
        <w:t>Члан 7.</w:t>
      </w:r>
    </w:p>
    <w:p w14:paraId="70F6BD8C" w14:textId="77777777" w:rsidR="0058340D" w:rsidRPr="00FE7238" w:rsidRDefault="0058340D" w:rsidP="0058340D">
      <w:pPr>
        <w:pStyle w:val="BodyTextIndent"/>
        <w:ind w:left="0" w:firstLine="720"/>
        <w:jc w:val="both"/>
        <w:rPr>
          <w:b w:val="0"/>
          <w:lang w:val="sr-Cyrl-RS"/>
        </w:rPr>
      </w:pPr>
      <w:r w:rsidRPr="00FE7238">
        <w:rPr>
          <w:b w:val="0"/>
          <w:lang w:val="ru-RU"/>
        </w:rPr>
        <w:t xml:space="preserve">Наручилац ће цену добара добављачу исплатити одложено </w:t>
      </w:r>
      <w:r w:rsidRPr="00FE7238">
        <w:rPr>
          <w:b w:val="0"/>
          <w:iCs/>
        </w:rPr>
        <w:t xml:space="preserve">у року од </w:t>
      </w:r>
      <w:r w:rsidRPr="00FE7238">
        <w:rPr>
          <w:b w:val="0"/>
          <w:iCs/>
          <w:lang w:val="sr-Cyrl-RS"/>
        </w:rPr>
        <w:t>90</w:t>
      </w:r>
      <w:r w:rsidRPr="00FE7238">
        <w:rPr>
          <w:b w:val="0"/>
          <w:noProof/>
        </w:rPr>
        <w:t xml:space="preserve"> дана</w:t>
      </w:r>
      <w:r w:rsidRPr="00FE7238">
        <w:rPr>
          <w:b w:val="0"/>
          <w:noProof/>
          <w:lang w:val="sr-Cyrl-RS"/>
        </w:rPr>
        <w:t xml:space="preserve">, </w:t>
      </w:r>
      <w:r w:rsidRPr="00FE7238">
        <w:rPr>
          <w:b w:val="0"/>
          <w:noProof/>
        </w:rPr>
        <w:t xml:space="preserve">од дана испоруке добара и пријема исправног рачуна за испоручену количину и врсту добара, </w:t>
      </w:r>
      <w:r w:rsidRPr="00FE7238">
        <w:rPr>
          <w:b w:val="0"/>
        </w:rPr>
        <w:t xml:space="preserve"> на основу појединачног </w:t>
      </w:r>
      <w:r w:rsidRPr="00FE7238">
        <w:rPr>
          <w:b w:val="0"/>
          <w:lang w:val="sr-Cyrl-RS"/>
        </w:rPr>
        <w:t>у</w:t>
      </w:r>
      <w:r w:rsidRPr="00FE7238">
        <w:rPr>
          <w:b w:val="0"/>
        </w:rPr>
        <w:t>говора о ја</w:t>
      </w:r>
      <w:r w:rsidRPr="00FE7238">
        <w:rPr>
          <w:b w:val="0"/>
          <w:lang w:val="sr-Cyrl-CS"/>
        </w:rPr>
        <w:t>в</w:t>
      </w:r>
      <w:r w:rsidRPr="00FE7238">
        <w:rPr>
          <w:b w:val="0"/>
        </w:rPr>
        <w:t>ној набавци</w:t>
      </w:r>
      <w:r w:rsidRPr="00FE7238">
        <w:rPr>
          <w:b w:val="0"/>
          <w:lang w:val="sr-Cyrl-RS"/>
        </w:rPr>
        <w:t xml:space="preserve">, </w:t>
      </w:r>
      <w:r w:rsidRPr="00FE7238">
        <w:rPr>
          <w:b w:val="0"/>
        </w:rPr>
        <w:t>у складу са овим оквирним споразумом</w:t>
      </w:r>
      <w:r w:rsidRPr="00FE7238">
        <w:rPr>
          <w:b w:val="0"/>
          <w:lang w:val="sr-Cyrl-RS"/>
        </w:rPr>
        <w:t>.</w:t>
      </w:r>
    </w:p>
    <w:p w14:paraId="44D2A855" w14:textId="77777777" w:rsidR="0058340D" w:rsidRPr="00FE7238" w:rsidRDefault="0058340D" w:rsidP="0058340D">
      <w:pPr>
        <w:ind w:firstLine="708"/>
        <w:jc w:val="both"/>
        <w:rPr>
          <w:iCs/>
          <w:lang w:val="sr-Cyrl-RS"/>
        </w:rPr>
      </w:pPr>
      <w:r w:rsidRPr="00FE7238">
        <w:rPr>
          <w:iCs/>
        </w:rPr>
        <w:t xml:space="preserve">Рачун за </w:t>
      </w:r>
      <w:r w:rsidRPr="00FE7238">
        <w:rPr>
          <w:iCs/>
          <w:lang w:val="sr-Cyrl-RS"/>
        </w:rPr>
        <w:t>испоручена добра</w:t>
      </w:r>
      <w:r w:rsidRPr="00FE7238">
        <w:rPr>
          <w:iCs/>
        </w:rPr>
        <w:t xml:space="preserve"> испоставља се на основу потписаног документа-</w:t>
      </w:r>
      <w:r w:rsidRPr="00FE7238">
        <w:rPr>
          <w:iCs/>
          <w:lang w:val="sr-Cyrl-RS"/>
        </w:rPr>
        <w:t>отпремнице  о примопредаји,</w:t>
      </w:r>
      <w:r w:rsidRPr="00FE7238">
        <w:rPr>
          <w:iCs/>
        </w:rPr>
        <w:t xml:space="preserve"> од стране овлашћеног лица </w:t>
      </w:r>
      <w:r w:rsidRPr="00FE7238">
        <w:rPr>
          <w:iCs/>
          <w:lang w:val="sr-Cyrl-RS"/>
        </w:rPr>
        <w:t>из појединачног уговора</w:t>
      </w:r>
      <w:r w:rsidRPr="00FE7238">
        <w:rPr>
          <w:iCs/>
        </w:rPr>
        <w:t xml:space="preserve"> којим се верификује квалитет испору</w:t>
      </w:r>
      <w:r w:rsidRPr="00FE7238">
        <w:rPr>
          <w:iCs/>
          <w:lang w:val="sr-Cyrl-RS"/>
        </w:rPr>
        <w:t>чених добара.</w:t>
      </w:r>
    </w:p>
    <w:p w14:paraId="6090A41C" w14:textId="77777777" w:rsidR="0058340D" w:rsidRPr="00FE7238" w:rsidRDefault="0058340D" w:rsidP="0058340D">
      <w:pPr>
        <w:pStyle w:val="BodyTextIndent"/>
        <w:ind w:left="0" w:firstLine="720"/>
        <w:jc w:val="both"/>
        <w:rPr>
          <w:b w:val="0"/>
          <w:noProof/>
        </w:rPr>
      </w:pPr>
      <w:r w:rsidRPr="00FE7238">
        <w:rPr>
          <w:b w:val="0"/>
          <w:noProof/>
        </w:rPr>
        <w:t>Добављач се обавезује да назив добара из рачуна(отпремнице) буде идентичан називима из обрасца понуде.</w:t>
      </w:r>
    </w:p>
    <w:p w14:paraId="27F4C135" w14:textId="77777777" w:rsidR="0058340D" w:rsidRPr="00FE7238" w:rsidRDefault="0058340D" w:rsidP="0058340D">
      <w:pPr>
        <w:pStyle w:val="BodyTextIndent"/>
        <w:ind w:left="0" w:firstLine="720"/>
        <w:jc w:val="both"/>
        <w:rPr>
          <w:b w:val="0"/>
          <w:noProof/>
          <w:lang w:val="sr-Cyrl-RS"/>
        </w:rPr>
      </w:pPr>
      <w:r w:rsidRPr="00FE7238">
        <w:rPr>
          <w:b w:val="0"/>
          <w:noProof/>
          <w:lang w:val="sr-Cyrl-CS"/>
        </w:rPr>
        <w:t>Добављач се обавезује да рачун достави преко писарнице наручиоца, адресирано на седиште наручиоца, ОЈ Сектор за економско-финансијске послове, Одељење за набавке КЦВ</w:t>
      </w:r>
      <w:r w:rsidRPr="00FE7238">
        <w:rPr>
          <w:b w:val="0"/>
          <w:noProof/>
          <w:lang w:val="en-GB"/>
        </w:rPr>
        <w:t>,</w:t>
      </w:r>
      <w:r w:rsidRPr="00FE7238">
        <w:rPr>
          <w:b w:val="0"/>
          <w:noProof/>
          <w:lang w:val="sr-Cyrl-CS"/>
        </w:rPr>
        <w:t xml:space="preserve"> Служба за набавку и складиштење.</w:t>
      </w:r>
    </w:p>
    <w:p w14:paraId="73A4CB78" w14:textId="77777777" w:rsidR="0058340D" w:rsidRPr="00FE7238" w:rsidRDefault="0058340D" w:rsidP="0058340D">
      <w:pPr>
        <w:pStyle w:val="BodyTextIndent"/>
        <w:ind w:left="0" w:firstLine="720"/>
        <w:jc w:val="both"/>
        <w:rPr>
          <w:b w:val="0"/>
          <w:noProof/>
          <w:lang w:val="en-GB"/>
        </w:rPr>
      </w:pPr>
    </w:p>
    <w:p w14:paraId="141EA3CC" w14:textId="77777777" w:rsidR="0058340D" w:rsidRPr="00FE7238" w:rsidRDefault="0058340D" w:rsidP="0058340D">
      <w:pPr>
        <w:tabs>
          <w:tab w:val="left" w:pos="720"/>
          <w:tab w:val="left" w:pos="1080"/>
        </w:tabs>
        <w:jc w:val="center"/>
        <w:rPr>
          <w:b/>
          <w:lang w:val="ru-RU"/>
        </w:rPr>
      </w:pPr>
      <w:r w:rsidRPr="00FE7238">
        <w:rPr>
          <w:b/>
          <w:lang w:val="ru-RU"/>
        </w:rPr>
        <w:t>РОК И МЕСТО ИСПОРУКЕ</w:t>
      </w:r>
    </w:p>
    <w:p w14:paraId="767E7D7B" w14:textId="77777777" w:rsidR="0058340D" w:rsidRPr="00FE7238" w:rsidRDefault="0058340D" w:rsidP="0058340D">
      <w:pPr>
        <w:tabs>
          <w:tab w:val="left" w:pos="720"/>
          <w:tab w:val="left" w:pos="1080"/>
        </w:tabs>
        <w:jc w:val="both"/>
        <w:rPr>
          <w:b/>
          <w:lang w:val="ru-RU"/>
        </w:rPr>
      </w:pPr>
    </w:p>
    <w:p w14:paraId="6DA0D69C" w14:textId="77777777" w:rsidR="0058340D" w:rsidRPr="00FE7238" w:rsidRDefault="0058340D" w:rsidP="0058340D">
      <w:pPr>
        <w:autoSpaceDE w:val="0"/>
        <w:autoSpaceDN w:val="0"/>
        <w:adjustRightInd w:val="0"/>
        <w:jc w:val="center"/>
        <w:rPr>
          <w:b/>
          <w:lang w:val="sr-Cyrl-RS"/>
        </w:rPr>
      </w:pPr>
      <w:r w:rsidRPr="00FE7238">
        <w:rPr>
          <w:b/>
        </w:rPr>
        <w:t>Члан 8.</w:t>
      </w:r>
    </w:p>
    <w:p w14:paraId="4E561356" w14:textId="77777777" w:rsidR="0058340D" w:rsidRDefault="0058340D" w:rsidP="0058340D">
      <w:pPr>
        <w:ind w:firstLine="720"/>
        <w:jc w:val="both"/>
        <w:rPr>
          <w:noProof/>
          <w:lang w:val="sr-Cyrl-RS"/>
        </w:rPr>
      </w:pPr>
      <w:r w:rsidRPr="00FE7238">
        <w:rPr>
          <w:noProof/>
        </w:rPr>
        <w:t xml:space="preserve">Добављач је  дужан  да </w:t>
      </w:r>
      <w:r>
        <w:rPr>
          <w:noProof/>
          <w:lang w:val="sr-Cyrl-RS"/>
        </w:rPr>
        <w:t>предметна добра</w:t>
      </w:r>
      <w:r w:rsidRPr="00FE7238">
        <w:rPr>
          <w:noProof/>
        </w:rPr>
        <w:t xml:space="preserve"> </w:t>
      </w:r>
      <w:r>
        <w:rPr>
          <w:noProof/>
          <w:lang w:val="sr-Cyrl-RS"/>
        </w:rPr>
        <w:t>испоручи</w:t>
      </w:r>
      <w:r w:rsidRPr="00FE7238">
        <w:rPr>
          <w:noProof/>
        </w:rPr>
        <w:t xml:space="preserve"> на основу појединачног </w:t>
      </w:r>
      <w:r>
        <w:rPr>
          <w:noProof/>
          <w:lang w:val="sr-Cyrl-RS"/>
        </w:rPr>
        <w:t>у</w:t>
      </w:r>
      <w:r w:rsidRPr="00FE7238">
        <w:rPr>
          <w:noProof/>
        </w:rPr>
        <w:t>говора о јавној наб</w:t>
      </w:r>
      <w:r>
        <w:rPr>
          <w:noProof/>
          <w:lang w:val="sr-Cyrl-RS"/>
        </w:rPr>
        <w:t>а</w:t>
      </w:r>
      <w:r w:rsidRPr="00FE7238">
        <w:rPr>
          <w:noProof/>
        </w:rPr>
        <w:t>вци</w:t>
      </w:r>
      <w:r w:rsidRPr="00FE7238">
        <w:rPr>
          <w:noProof/>
          <w:lang w:val="sr-Cyrl-RS"/>
        </w:rPr>
        <w:t>,</w:t>
      </w:r>
      <w:r w:rsidRPr="00FE7238">
        <w:rPr>
          <w:noProof/>
        </w:rPr>
        <w:t xml:space="preserve"> у складу са овим оквирним споразумом.</w:t>
      </w:r>
    </w:p>
    <w:p w14:paraId="57309D09" w14:textId="77777777" w:rsidR="0058340D" w:rsidRPr="00E26841" w:rsidRDefault="0058340D" w:rsidP="0058340D">
      <w:pPr>
        <w:ind w:firstLine="708"/>
        <w:jc w:val="both"/>
        <w:rPr>
          <w:bCs/>
          <w:lang w:val="sr-Cyrl-RS"/>
        </w:rPr>
      </w:pPr>
      <w:r w:rsidRPr="00FE7238">
        <w:rPr>
          <w:rFonts w:ascii="Times New Roman CYR" w:hAnsi="Times New Roman CYR" w:cs="Times New Roman CYR"/>
          <w:lang w:val="en-US"/>
        </w:rPr>
        <w:t xml:space="preserve">Добављач се обавезује да </w:t>
      </w:r>
      <w:r>
        <w:rPr>
          <w:rFonts w:ascii="Times New Roman CYR" w:hAnsi="Times New Roman CYR" w:cs="Times New Roman CYR"/>
          <w:lang w:val="sr-Cyrl-RS"/>
        </w:rPr>
        <w:t xml:space="preserve">предметна добра испоручи у року од ____(највише 24 часа), од момента пијема писаног захтева наручиоца, као и да </w:t>
      </w:r>
      <w:r>
        <w:rPr>
          <w:bCs/>
          <w:lang w:val="sr-Cyrl-RS"/>
        </w:rPr>
        <w:t>приликом сваке испоруке достави Атест о здравственој исправности производа издат од стране акредитоване лабораторије.</w:t>
      </w:r>
    </w:p>
    <w:p w14:paraId="7F055774" w14:textId="77777777" w:rsidR="0058340D" w:rsidRPr="00FE7238" w:rsidRDefault="0058340D" w:rsidP="0058340D">
      <w:pPr>
        <w:widowControl w:val="0"/>
        <w:autoSpaceDE w:val="0"/>
        <w:autoSpaceDN w:val="0"/>
        <w:adjustRightInd w:val="0"/>
        <w:ind w:firstLine="720"/>
        <w:jc w:val="both"/>
        <w:rPr>
          <w:rFonts w:ascii="Times New Roman CYR" w:hAnsi="Times New Roman CYR" w:cs="Times New Roman CYR"/>
        </w:rPr>
      </w:pPr>
      <w:r w:rsidRPr="00FE7238">
        <w:rPr>
          <w:rFonts w:ascii="Times New Roman CYR" w:hAnsi="Times New Roman CYR" w:cs="Times New Roman CY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FE7238">
        <w:rPr>
          <w:rFonts w:ascii="Times New Roman CYR" w:hAnsi="Times New Roman CYR" w:cs="Times New Roman CYR"/>
          <w:lang w:val="sr-Cyrl-RS"/>
        </w:rPr>
        <w:t>_______</w:t>
      </w:r>
      <w:r w:rsidRPr="00FE7238">
        <w:rPr>
          <w:rFonts w:ascii="Times New Roman CYR" w:hAnsi="Times New Roman CYR" w:cs="Times New Roman CYR"/>
          <w:lang w:val="en-US"/>
        </w:rPr>
        <w:t>, а уколико то из било ког разлога није могуће, путем телефакса на број</w:t>
      </w:r>
      <w:r w:rsidRPr="00FE7238">
        <w:rPr>
          <w:rFonts w:ascii="Times New Roman CYR" w:hAnsi="Times New Roman CYR" w:cs="Times New Roman CYR"/>
          <w:lang w:val="sr-Cyrl-RS"/>
        </w:rPr>
        <w:t xml:space="preserve"> _____________</w:t>
      </w:r>
      <w:r w:rsidRPr="00FE7238">
        <w:rPr>
          <w:rFonts w:ascii="Times New Roman CYR" w:hAnsi="Times New Roman CYR" w:cs="Times New Roman CYR"/>
          <w:lang w:val="en-US"/>
        </w:rPr>
        <w:t>.</w:t>
      </w:r>
    </w:p>
    <w:p w14:paraId="0AF900A5" w14:textId="77777777" w:rsidR="0058340D" w:rsidRDefault="0058340D" w:rsidP="0058340D">
      <w:pPr>
        <w:widowControl w:val="0"/>
        <w:autoSpaceDE w:val="0"/>
        <w:autoSpaceDN w:val="0"/>
        <w:adjustRightInd w:val="0"/>
        <w:ind w:firstLine="720"/>
        <w:jc w:val="both"/>
        <w:rPr>
          <w:rFonts w:ascii="Times New Roman CYR" w:hAnsi="Times New Roman CYR" w:cs="Times New Roman CYR"/>
          <w:lang w:val="sr-Cyrl-RS"/>
        </w:rPr>
      </w:pPr>
      <w:r w:rsidRPr="00FE7238">
        <w:rPr>
          <w:rFonts w:ascii="Times New Roman CYR" w:hAnsi="Times New Roman CYR" w:cs="Times New Roman CYR"/>
          <w:lang w:val="en-US"/>
        </w:rPr>
        <w:t>Добављач се обавезује да наручену количину и врсту добара испоручи наручиоцу</w:t>
      </w:r>
      <w:r w:rsidRPr="00FE7238">
        <w:rPr>
          <w:rFonts w:ascii="Times New Roman CYR" w:hAnsi="Times New Roman CYR" w:cs="Times New Roman CYR"/>
          <w:lang w:val="sr-Cyrl-RS"/>
        </w:rPr>
        <w:t xml:space="preserve">, </w:t>
      </w:r>
      <w:r w:rsidRPr="00FE7238">
        <w:rPr>
          <w:rFonts w:ascii="Times New Roman CYR" w:hAnsi="Times New Roman CYR" w:cs="Times New Roman CYR"/>
          <w:lang w:val="en-US"/>
        </w:rPr>
        <w:t>од дана пријема захтева, и то ФЦО магацин наручиоца</w:t>
      </w:r>
      <w:r>
        <w:rPr>
          <w:rFonts w:ascii="Times New Roman CYR" w:hAnsi="Times New Roman CYR" w:cs="Times New Roman CYR"/>
          <w:lang w:val="sr-Cyrl-RS"/>
        </w:rPr>
        <w:t>-Централна апотека</w:t>
      </w:r>
      <w:r w:rsidRPr="00FE7238">
        <w:rPr>
          <w:rFonts w:ascii="Times New Roman CYR" w:hAnsi="Times New Roman CYR" w:cs="Times New Roman CYR"/>
          <w:lang w:val="en-US"/>
        </w:rPr>
        <w:t xml:space="preserve">, са </w:t>
      </w:r>
      <w:r>
        <w:rPr>
          <w:rFonts w:ascii="Times New Roman CYR" w:hAnsi="Times New Roman CYR" w:cs="Times New Roman CYR"/>
          <w:lang w:val="en-US"/>
        </w:rPr>
        <w:t>обавезом истовара добара</w:t>
      </w:r>
      <w:r>
        <w:rPr>
          <w:rFonts w:ascii="Times New Roman CYR" w:hAnsi="Times New Roman CYR" w:cs="Times New Roman CYR"/>
          <w:lang w:val="sr-Cyrl-RS"/>
        </w:rPr>
        <w:t>.</w:t>
      </w:r>
    </w:p>
    <w:p w14:paraId="0D9A6507" w14:textId="75568E31" w:rsidR="0058340D" w:rsidRPr="00866799" w:rsidRDefault="0058340D" w:rsidP="0058340D">
      <w:pPr>
        <w:ind w:firstLine="708"/>
        <w:jc w:val="both"/>
        <w:rPr>
          <w:lang w:val="sr-Cyrl-RS"/>
        </w:rPr>
      </w:pPr>
      <w:r w:rsidRPr="00F74017">
        <w:rPr>
          <w:shd w:val="clear" w:color="auto" w:fill="FFFFFF"/>
        </w:rPr>
        <w:t>Дијететски производи морају да имају истакнуту нутритивну декларацију у складу са захтевима</w:t>
      </w:r>
      <w:r>
        <w:rPr>
          <w:shd w:val="clear" w:color="auto" w:fill="FFFFFF"/>
          <w:lang w:val="sr-Cyrl-RS"/>
        </w:rPr>
        <w:t xml:space="preserve"> из</w:t>
      </w:r>
      <w:r w:rsidRPr="00F74017">
        <w:rPr>
          <w:shd w:val="clear" w:color="auto" w:fill="FFFFFF"/>
        </w:rPr>
        <w:t xml:space="preserve"> прописа о декларисању и означавању упакованих намирница</w:t>
      </w:r>
      <w:r w:rsidRPr="00F74017">
        <w:rPr>
          <w:shd w:val="clear" w:color="auto" w:fill="FFFFFF"/>
          <w:lang w:val="sr-Cyrl-RS"/>
        </w:rPr>
        <w:t xml:space="preserve">  и да су  у складу са Правилником о здравственој исправности дијететских производа  </w:t>
      </w:r>
      <w:r w:rsidRPr="00F74017">
        <w:rPr>
          <w:shd w:val="clear" w:color="auto" w:fill="FFFFFF"/>
        </w:rPr>
        <w:t>(„Сл. гласник РС“, бр. 45/2010, 27/2011, 50/2012, 21/2015</w:t>
      </w:r>
      <w:r w:rsidR="00204ADC">
        <w:rPr>
          <w:shd w:val="clear" w:color="auto" w:fill="FFFFFF"/>
          <w:lang w:val="sr-Cyrl-RS"/>
        </w:rPr>
        <w:t xml:space="preserve">, </w:t>
      </w:r>
      <w:r w:rsidR="00204ADC">
        <w:rPr>
          <w:color w:val="FF0000"/>
          <w:shd w:val="clear" w:color="auto" w:fill="FFFFFF"/>
        </w:rPr>
        <w:t>75/</w:t>
      </w:r>
      <w:r w:rsidR="00204ADC">
        <w:rPr>
          <w:color w:val="FF0000"/>
          <w:shd w:val="clear" w:color="auto" w:fill="FFFFFF"/>
          <w:lang w:val="sr-Cyrl-RS"/>
        </w:rPr>
        <w:t>20</w:t>
      </w:r>
      <w:r w:rsidR="00204ADC" w:rsidRPr="00204ADC">
        <w:rPr>
          <w:color w:val="FF0000"/>
          <w:shd w:val="clear" w:color="auto" w:fill="FFFFFF"/>
        </w:rPr>
        <w:t>15</w:t>
      </w:r>
      <w:r w:rsidR="00204ADC" w:rsidRPr="00204ADC">
        <w:rPr>
          <w:color w:val="FF0000"/>
          <w:shd w:val="clear" w:color="auto" w:fill="FFFFFF"/>
          <w:lang w:val="sr-Cyrl-RS"/>
        </w:rPr>
        <w:t xml:space="preserve"> и 7/</w:t>
      </w:r>
      <w:r w:rsidR="00204ADC">
        <w:rPr>
          <w:color w:val="FF0000"/>
          <w:shd w:val="clear" w:color="auto" w:fill="FFFFFF"/>
          <w:lang w:val="sr-Cyrl-RS"/>
        </w:rPr>
        <w:t>20</w:t>
      </w:r>
      <w:r w:rsidR="00204ADC" w:rsidRPr="00204ADC">
        <w:rPr>
          <w:color w:val="FF0000"/>
          <w:shd w:val="clear" w:color="auto" w:fill="FFFFFF"/>
          <w:lang w:val="sr-Cyrl-RS"/>
        </w:rPr>
        <w:t>17</w:t>
      </w:r>
      <w:r w:rsidR="00204ADC" w:rsidRPr="00204ADC">
        <w:rPr>
          <w:color w:val="FF0000"/>
          <w:shd w:val="clear" w:color="auto" w:fill="FFFFFF"/>
        </w:rPr>
        <w:t>)</w:t>
      </w:r>
      <w:r w:rsidR="00204ADC" w:rsidRPr="00204ADC">
        <w:rPr>
          <w:color w:val="FF0000"/>
          <w:shd w:val="clear" w:color="auto" w:fill="FFFFFF"/>
          <w:lang w:val="sr-Cyrl-RS"/>
        </w:rPr>
        <w:t>.</w:t>
      </w:r>
    </w:p>
    <w:p w14:paraId="77228206" w14:textId="77777777" w:rsidR="0058340D" w:rsidRDefault="0058340D" w:rsidP="0058340D">
      <w:pPr>
        <w:rPr>
          <w:b/>
          <w:noProof/>
          <w:lang w:val="sr-Cyrl-RS"/>
        </w:rPr>
      </w:pPr>
    </w:p>
    <w:p w14:paraId="05A185D8" w14:textId="77777777" w:rsidR="0058340D" w:rsidRDefault="0058340D" w:rsidP="0058340D">
      <w:pPr>
        <w:rPr>
          <w:b/>
          <w:noProof/>
          <w:lang w:val="sr-Cyrl-RS"/>
        </w:rPr>
      </w:pPr>
    </w:p>
    <w:p w14:paraId="20986831" w14:textId="77777777" w:rsidR="0058340D" w:rsidRPr="00FE7238" w:rsidRDefault="0058340D" w:rsidP="0058340D">
      <w:pPr>
        <w:rPr>
          <w:b/>
          <w:noProof/>
          <w:lang w:val="sr-Cyrl-RS"/>
        </w:rPr>
      </w:pPr>
    </w:p>
    <w:p w14:paraId="01E32123" w14:textId="77777777" w:rsidR="0058340D" w:rsidRPr="00FE7238" w:rsidRDefault="0058340D" w:rsidP="0058340D">
      <w:pPr>
        <w:jc w:val="center"/>
        <w:rPr>
          <w:b/>
          <w:lang w:val="sr-Cyrl-RS"/>
        </w:rPr>
      </w:pPr>
      <w:r w:rsidRPr="00FE7238">
        <w:rPr>
          <w:b/>
        </w:rPr>
        <w:lastRenderedPageBreak/>
        <w:t>ПРИЈЕМ ДОБАРА И ОТКЛАЊАЊЕ НЕДОСТАТАКА</w:t>
      </w:r>
    </w:p>
    <w:p w14:paraId="017AE00F" w14:textId="77777777" w:rsidR="0058340D" w:rsidRPr="00FE7238" w:rsidRDefault="0058340D" w:rsidP="0058340D">
      <w:pPr>
        <w:jc w:val="center"/>
        <w:rPr>
          <w:b/>
          <w:lang w:val="sr-Cyrl-RS"/>
        </w:rPr>
      </w:pPr>
    </w:p>
    <w:p w14:paraId="61F25699" w14:textId="77777777" w:rsidR="0058340D" w:rsidRPr="00E35822" w:rsidRDefault="0058340D" w:rsidP="0058340D">
      <w:pPr>
        <w:ind w:firstLine="425"/>
        <w:jc w:val="center"/>
        <w:rPr>
          <w:b/>
          <w:lang w:val="sr-Cyrl-RS"/>
        </w:rPr>
      </w:pPr>
      <w:r w:rsidRPr="00E35822">
        <w:rPr>
          <w:b/>
        </w:rPr>
        <w:t>Члан 9</w:t>
      </w:r>
      <w:r w:rsidRPr="00E35822">
        <w:rPr>
          <w:b/>
          <w:lang w:val="sr-Cyrl-RS"/>
        </w:rPr>
        <w:t>.</w:t>
      </w:r>
    </w:p>
    <w:p w14:paraId="28F1106E" w14:textId="77777777" w:rsidR="0058340D" w:rsidRPr="00E35822" w:rsidRDefault="0058340D" w:rsidP="0058340D">
      <w:pPr>
        <w:ind w:firstLine="720"/>
        <w:jc w:val="both"/>
        <w:rPr>
          <w:iCs/>
        </w:rPr>
      </w:pPr>
      <w:r w:rsidRPr="00E35822">
        <w:rPr>
          <w:iCs/>
        </w:rPr>
        <w:t>Добављач преузима потпуну одговорност за квалитет испоручених</w:t>
      </w:r>
      <w:r w:rsidRPr="00E35822">
        <w:rPr>
          <w:iCs/>
          <w:lang w:val="sr-Cyrl-RS"/>
        </w:rPr>
        <w:t xml:space="preserve"> предметних</w:t>
      </w:r>
      <w:r w:rsidRPr="00E35822">
        <w:rPr>
          <w:iCs/>
        </w:rPr>
        <w:t xml:space="preserve"> добара на основу појединачног </w:t>
      </w:r>
      <w:r w:rsidRPr="00E35822">
        <w:rPr>
          <w:iCs/>
          <w:lang w:val="sr-Cyrl-RS"/>
        </w:rPr>
        <w:t>у</w:t>
      </w:r>
      <w:r w:rsidRPr="00E35822">
        <w:rPr>
          <w:iCs/>
        </w:rPr>
        <w:t>говора о јавној набавци</w:t>
      </w:r>
      <w:r w:rsidRPr="00E35822">
        <w:rPr>
          <w:iCs/>
          <w:lang w:val="sr-Cyrl-RS"/>
        </w:rPr>
        <w:t xml:space="preserve">, </w:t>
      </w:r>
      <w:r w:rsidRPr="00E35822">
        <w:rPr>
          <w:iCs/>
        </w:rPr>
        <w:t>у складу са овим оквирним споразумом.</w:t>
      </w:r>
    </w:p>
    <w:p w14:paraId="4310256D" w14:textId="77777777" w:rsidR="0058340D" w:rsidRPr="00E35822" w:rsidRDefault="0058340D" w:rsidP="0058340D">
      <w:pPr>
        <w:ind w:firstLine="720"/>
        <w:jc w:val="both"/>
        <w:rPr>
          <w:rFonts w:ascii="Times New Roman CYR" w:hAnsi="Times New Roman CYR" w:cs="Times New Roman CYR"/>
          <w:lang w:val="sr-Cyrl-RS"/>
        </w:rPr>
      </w:pPr>
      <w:r w:rsidRPr="00E35822">
        <w:rPr>
          <w:rFonts w:ascii="Times New Roman CYR" w:hAnsi="Times New Roman CYR" w:cs="Times New Roman CYR"/>
        </w:rPr>
        <w:t xml:space="preserve">Добављач се обавезује да квалитет добара која су предмет појединачног уговора одговара стандардима и прописима </w:t>
      </w:r>
      <w:r w:rsidRPr="00E35822">
        <w:rPr>
          <w:rFonts w:ascii="Times New Roman CYR" w:hAnsi="Times New Roman CYR" w:cs="Times New Roman CYR"/>
          <w:lang w:val="sr-Cyrl-RS"/>
        </w:rPr>
        <w:t>Р</w:t>
      </w:r>
      <w:r w:rsidRPr="00E35822">
        <w:rPr>
          <w:rFonts w:ascii="Times New Roman CYR" w:hAnsi="Times New Roman CYR" w:cs="Times New Roman CYR"/>
        </w:rPr>
        <w:t xml:space="preserve">епублике Србије и Европске </w:t>
      </w:r>
      <w:r w:rsidRPr="00E35822">
        <w:rPr>
          <w:rFonts w:ascii="Times New Roman CYR" w:hAnsi="Times New Roman CYR" w:cs="Times New Roman CYR"/>
          <w:lang w:val="sr-Cyrl-RS"/>
        </w:rPr>
        <w:t>у</w:t>
      </w:r>
      <w:r w:rsidRPr="00E35822">
        <w:rPr>
          <w:rFonts w:ascii="Times New Roman CYR" w:hAnsi="Times New Roman CYR" w:cs="Times New Roman CYR"/>
        </w:rPr>
        <w:t>није о производњи и промету добара о производњи и промету животних намирница.</w:t>
      </w:r>
    </w:p>
    <w:p w14:paraId="5D789BCA" w14:textId="77777777" w:rsidR="0058340D" w:rsidRPr="00E35822" w:rsidRDefault="0058340D" w:rsidP="0058340D">
      <w:pPr>
        <w:ind w:firstLine="720"/>
        <w:jc w:val="both"/>
        <w:rPr>
          <w:iCs/>
          <w:lang w:val="sr-Cyrl-RS"/>
        </w:rPr>
      </w:pPr>
      <w:r w:rsidRPr="00E35822">
        <w:rPr>
          <w:iCs/>
        </w:rPr>
        <w:t xml:space="preserve">Наручилац и добављач ће приликом испоруке </w:t>
      </w:r>
      <w:r w:rsidRPr="00E35822">
        <w:rPr>
          <w:iCs/>
          <w:lang w:val="sr-Cyrl-RS"/>
        </w:rPr>
        <w:t xml:space="preserve">предметних добара </w:t>
      </w:r>
      <w:r w:rsidRPr="00E35822">
        <w:rPr>
          <w:rFonts w:ascii="Times New Roman CYR" w:hAnsi="Times New Roman CYR" w:cs="Times New Roman CYR"/>
          <w:lang w:val="en-US"/>
        </w:rPr>
        <w:t>записнички констатовати преузимање добара</w:t>
      </w:r>
      <w:r w:rsidRPr="00E35822">
        <w:rPr>
          <w:rFonts w:ascii="Times New Roman CYR" w:hAnsi="Times New Roman CYR" w:cs="Times New Roman CYR"/>
          <w:lang w:val="sr-Cyrl-RS"/>
        </w:rPr>
        <w:t xml:space="preserve"> и </w:t>
      </w:r>
      <w:r w:rsidRPr="00E35822">
        <w:rPr>
          <w:iCs/>
          <w:lang w:val="sr-Cyrl-RS"/>
        </w:rPr>
        <w:t>утврђене</w:t>
      </w:r>
      <w:r w:rsidRPr="00E35822">
        <w:rPr>
          <w:iCs/>
        </w:rPr>
        <w:t xml:space="preserve"> недостатак</w:t>
      </w:r>
      <w:r w:rsidRPr="00E35822">
        <w:rPr>
          <w:iCs/>
          <w:lang w:val="sr-Cyrl-RS"/>
        </w:rPr>
        <w:t>е.</w:t>
      </w:r>
    </w:p>
    <w:p w14:paraId="76FD8260" w14:textId="77777777" w:rsidR="0058340D" w:rsidRPr="00E35822" w:rsidRDefault="0058340D" w:rsidP="0058340D">
      <w:pPr>
        <w:ind w:firstLine="708"/>
        <w:jc w:val="both"/>
        <w:rPr>
          <w:iCs/>
        </w:rPr>
      </w:pPr>
      <w:r w:rsidRPr="00E35822">
        <w:rPr>
          <w:iCs/>
        </w:rPr>
        <w:t xml:space="preserve">Записник </w:t>
      </w:r>
      <w:r w:rsidRPr="00E35822">
        <w:rPr>
          <w:iCs/>
          <w:lang w:val="sr-Cyrl-RS"/>
        </w:rPr>
        <w:t xml:space="preserve">о рекламацији </w:t>
      </w:r>
      <w:r w:rsidRPr="00E35822">
        <w:rPr>
          <w:iCs/>
        </w:rPr>
        <w:t xml:space="preserve">ће потписати лице  овлашћено од стране наручиоца за праћење техничке реализације које ће бити именовано у појединачном закљученом </w:t>
      </w:r>
      <w:r w:rsidRPr="00E35822">
        <w:rPr>
          <w:iCs/>
          <w:lang w:val="sr-Cyrl-RS"/>
        </w:rPr>
        <w:t>у</w:t>
      </w:r>
      <w:r w:rsidRPr="00E35822">
        <w:rPr>
          <w:iCs/>
        </w:rPr>
        <w:t xml:space="preserve">говору о јавној набавци и лице које буде присутно приликом испоруке добара од стране </w:t>
      </w:r>
      <w:r w:rsidRPr="00E35822">
        <w:rPr>
          <w:iCs/>
          <w:lang w:val="sr-Cyrl-RS"/>
        </w:rPr>
        <w:t>д</w:t>
      </w:r>
      <w:r w:rsidRPr="00E35822">
        <w:rPr>
          <w:iCs/>
        </w:rPr>
        <w:t>обављача.</w:t>
      </w:r>
    </w:p>
    <w:p w14:paraId="767F8F96" w14:textId="77777777" w:rsidR="0058340D" w:rsidRPr="00E35822" w:rsidRDefault="0058340D" w:rsidP="0058340D">
      <w:pPr>
        <w:ind w:firstLine="720"/>
        <w:jc w:val="both"/>
      </w:pPr>
      <w:r w:rsidRPr="00E35822">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16B4714B" w14:textId="77777777" w:rsidR="0058340D" w:rsidRPr="00E35822" w:rsidRDefault="0058340D" w:rsidP="0058340D">
      <w:pPr>
        <w:ind w:firstLine="720"/>
        <w:jc w:val="both"/>
      </w:pPr>
      <w:r w:rsidRPr="00E35822">
        <w:t>У  случајевима из ст</w:t>
      </w:r>
      <w:r w:rsidRPr="00E35822">
        <w:rPr>
          <w:lang w:val="sr-Cyrl-CS"/>
        </w:rPr>
        <w:t>а</w:t>
      </w:r>
      <w:r w:rsidRPr="00E35822">
        <w:t xml:space="preserve">ва 1. , 2. , 3. и 4. овог члана, </w:t>
      </w:r>
      <w:r w:rsidRPr="00E35822">
        <w:rPr>
          <w:lang w:val="sr-Cyrl-RS"/>
        </w:rPr>
        <w:t>н</w:t>
      </w:r>
      <w:r w:rsidRPr="00E35822">
        <w:t xml:space="preserve">аручилац има право да захтева од </w:t>
      </w:r>
      <w:r w:rsidRPr="00E35822">
        <w:rPr>
          <w:lang w:val="sr-Cyrl-RS"/>
        </w:rPr>
        <w:t>д</w:t>
      </w:r>
      <w:r w:rsidRPr="00E35822">
        <w:t xml:space="preserve">обављача да отклони недостатак у примереном року или да испоручи нова  добра без недостатака. </w:t>
      </w:r>
    </w:p>
    <w:p w14:paraId="236B1135" w14:textId="77777777" w:rsidR="0058340D" w:rsidRPr="00E35822" w:rsidRDefault="0058340D" w:rsidP="0058340D">
      <w:pPr>
        <w:jc w:val="both"/>
      </w:pPr>
    </w:p>
    <w:p w14:paraId="5D7FD241" w14:textId="77777777" w:rsidR="0058340D" w:rsidRPr="00E35822" w:rsidRDefault="0058340D" w:rsidP="0058340D">
      <w:pPr>
        <w:autoSpaceDE w:val="0"/>
        <w:autoSpaceDN w:val="0"/>
        <w:adjustRightInd w:val="0"/>
        <w:jc w:val="center"/>
        <w:rPr>
          <w:b/>
        </w:rPr>
      </w:pPr>
      <w:r w:rsidRPr="00E35822">
        <w:rPr>
          <w:b/>
        </w:rPr>
        <w:t>СРЕДСТВА ОБЕЗБЕЂЕЊА</w:t>
      </w:r>
    </w:p>
    <w:p w14:paraId="0BB1E3B4" w14:textId="77777777" w:rsidR="0058340D" w:rsidRPr="00E35822" w:rsidRDefault="0058340D" w:rsidP="0058340D">
      <w:pPr>
        <w:autoSpaceDE w:val="0"/>
        <w:autoSpaceDN w:val="0"/>
        <w:adjustRightInd w:val="0"/>
        <w:jc w:val="center"/>
        <w:rPr>
          <w:b/>
        </w:rPr>
      </w:pPr>
    </w:p>
    <w:p w14:paraId="42792CEF" w14:textId="77777777" w:rsidR="0058340D" w:rsidRPr="00E35822" w:rsidRDefault="0058340D" w:rsidP="0058340D">
      <w:pPr>
        <w:autoSpaceDE w:val="0"/>
        <w:autoSpaceDN w:val="0"/>
        <w:adjustRightInd w:val="0"/>
        <w:jc w:val="center"/>
        <w:rPr>
          <w:b/>
          <w:lang w:val="sr-Cyrl-RS"/>
        </w:rPr>
      </w:pPr>
      <w:r w:rsidRPr="00E35822">
        <w:rPr>
          <w:b/>
        </w:rPr>
        <w:t>Члан 10.</w:t>
      </w:r>
    </w:p>
    <w:p w14:paraId="3DBD9DAC" w14:textId="77777777" w:rsidR="0058340D" w:rsidRPr="00FE7238" w:rsidRDefault="0058340D" w:rsidP="0058340D">
      <w:pPr>
        <w:pStyle w:val="ListParagraph"/>
        <w:tabs>
          <w:tab w:val="left" w:pos="0"/>
        </w:tabs>
        <w:ind w:left="0"/>
        <w:jc w:val="both"/>
        <w:rPr>
          <w:rFonts w:eastAsia="TimesNewRomanPSMT"/>
          <w:bCs/>
          <w:iCs/>
          <w:lang w:val="sr-Cyrl-CS"/>
        </w:rPr>
      </w:pPr>
      <w:r w:rsidRPr="00E35822">
        <w:rPr>
          <w:rFonts w:eastAsia="TimesNewRomanPSMT"/>
          <w:bCs/>
          <w:iCs/>
          <w:lang w:val="sr-Cyrl-CS"/>
        </w:rPr>
        <w:tab/>
        <w:t>Стране у овом оквирном споразуму констатују да је добављач доставио наручиоцу следећа средства обезбеђења са овлашћењима за наплату:</w:t>
      </w:r>
    </w:p>
    <w:p w14:paraId="2E56A8F3" w14:textId="77777777" w:rsidR="0058340D" w:rsidRPr="00FE7238" w:rsidRDefault="0058340D" w:rsidP="0058340D">
      <w:pPr>
        <w:pStyle w:val="ListParagraph"/>
        <w:tabs>
          <w:tab w:val="left" w:pos="0"/>
        </w:tabs>
        <w:ind w:left="0"/>
        <w:jc w:val="both"/>
        <w:rPr>
          <w:rFonts w:eastAsia="TimesNewRomanPSMT"/>
          <w:bCs/>
          <w:iCs/>
          <w:lang w:val="sr-Cyrl-CS"/>
        </w:rPr>
      </w:pPr>
    </w:p>
    <w:p w14:paraId="4D9C4778" w14:textId="77777777" w:rsidR="0058340D" w:rsidRPr="00FE7238" w:rsidRDefault="0058340D" w:rsidP="00F546FC">
      <w:pPr>
        <w:pStyle w:val="ListParagraph"/>
        <w:numPr>
          <w:ilvl w:val="0"/>
          <w:numId w:val="21"/>
        </w:numPr>
        <w:ind w:left="360"/>
        <w:jc w:val="both"/>
        <w:rPr>
          <w:noProof/>
        </w:rPr>
      </w:pPr>
      <w:r w:rsidRPr="00FE7238">
        <w:rPr>
          <w:b/>
        </w:rPr>
        <w:t>регистровану бланко меницу и менично овлашћење</w:t>
      </w:r>
      <w:r w:rsidRPr="00FE7238">
        <w:rPr>
          <w:b/>
          <w:noProof/>
        </w:rPr>
        <w:t xml:space="preserve"> за извршење уговорне обавезе</w:t>
      </w:r>
      <w:r w:rsidRPr="00FE7238">
        <w:rPr>
          <w:noProof/>
        </w:rPr>
        <w:t xml:space="preserve">, попуњену на износ од 10% од укупне вредности </w:t>
      </w:r>
      <w:r w:rsidRPr="00FE7238">
        <w:rPr>
          <w:noProof/>
          <w:lang w:val="sr-Cyrl-RS"/>
        </w:rPr>
        <w:t>оквирног споразума</w:t>
      </w:r>
      <w:r w:rsidRPr="00FE7238">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F6EB496" w14:textId="77777777" w:rsidR="0058340D" w:rsidRPr="00FE7238" w:rsidRDefault="0058340D" w:rsidP="0058340D">
      <w:pPr>
        <w:pStyle w:val="ListParagraph"/>
        <w:ind w:left="0" w:firstLine="720"/>
        <w:jc w:val="both"/>
        <w:rPr>
          <w:rFonts w:eastAsia="TimesNewRomanPSMT"/>
          <w:bCs/>
          <w:iCs/>
          <w:lang w:val="sr-Cyrl-RS"/>
        </w:rPr>
      </w:pPr>
    </w:p>
    <w:p w14:paraId="5512D135" w14:textId="77777777" w:rsidR="0058340D" w:rsidRPr="00FE7238" w:rsidRDefault="0058340D" w:rsidP="0058340D">
      <w:pPr>
        <w:pStyle w:val="ListParagraph"/>
        <w:ind w:left="0" w:firstLine="720"/>
        <w:jc w:val="both"/>
        <w:rPr>
          <w:iCs/>
          <w:lang w:val="sr-Cyrl-RS"/>
        </w:rPr>
      </w:pPr>
      <w:r w:rsidRPr="00FE7238">
        <w:rPr>
          <w:rFonts w:eastAsia="TimesNewRomanPSMT"/>
          <w:bCs/>
          <w:iCs/>
        </w:rPr>
        <w:t xml:space="preserve">Наручилац ће уновчити дату </w:t>
      </w:r>
      <w:r w:rsidRPr="00FE7238">
        <w:rPr>
          <w:rFonts w:eastAsia="TimesNewRomanPSMT"/>
          <w:bCs/>
          <w:iCs/>
          <w:lang w:val="sr-Cyrl-CS"/>
        </w:rPr>
        <w:t>меницу</w:t>
      </w:r>
      <w:r w:rsidRPr="00FE7238">
        <w:rPr>
          <w:rFonts w:eastAsia="TimesNewRomanPSMT"/>
          <w:bCs/>
          <w:iCs/>
        </w:rPr>
        <w:t xml:space="preserve"> уколико: </w:t>
      </w:r>
      <w:r w:rsidRPr="00FE7238">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FE7238">
        <w:rPr>
          <w:iCs/>
          <w:lang w:val="sr-Cyrl-RS"/>
        </w:rPr>
        <w:t>у</w:t>
      </w:r>
      <w:r w:rsidRPr="00FE7238">
        <w:rPr>
          <w:iCs/>
        </w:rPr>
        <w:t xml:space="preserve">говор </w:t>
      </w:r>
      <w:r w:rsidRPr="00FE7238">
        <w:rPr>
          <w:iCs/>
          <w:lang w:val="sr-Cyrl-RS"/>
        </w:rPr>
        <w:t xml:space="preserve">о јавној набавци, </w:t>
      </w:r>
      <w:r w:rsidRPr="00FE7238">
        <w:rPr>
          <w:iCs/>
        </w:rPr>
        <w:t>закључе</w:t>
      </w:r>
      <w:r w:rsidRPr="00FE7238">
        <w:rPr>
          <w:iCs/>
          <w:lang w:val="sr-Cyrl-RS"/>
        </w:rPr>
        <w:t>н</w:t>
      </w:r>
      <w:r w:rsidRPr="00FE7238">
        <w:rPr>
          <w:iCs/>
        </w:rPr>
        <w:t xml:space="preserve"> по основу овог оквирног споразума.</w:t>
      </w:r>
    </w:p>
    <w:p w14:paraId="4DF0BBB0" w14:textId="77777777" w:rsidR="0058340D" w:rsidRDefault="0058340D" w:rsidP="0058340D">
      <w:pPr>
        <w:pStyle w:val="ListParagraph"/>
        <w:ind w:left="0" w:firstLine="720"/>
        <w:jc w:val="both"/>
        <w:rPr>
          <w:iCs/>
          <w:lang w:val="sr-Cyrl-RS"/>
        </w:rPr>
      </w:pPr>
      <w:r w:rsidRPr="00FE7238">
        <w:rPr>
          <w:iCs/>
          <w:lang w:val="sr-Cyrl-RS"/>
        </w:rPr>
        <w:t xml:space="preserve"> </w:t>
      </w:r>
    </w:p>
    <w:p w14:paraId="27D47BAA" w14:textId="77777777" w:rsidR="00B56F2E" w:rsidRPr="008C02AC" w:rsidRDefault="00B56F2E" w:rsidP="00B56F2E">
      <w:pPr>
        <w:pStyle w:val="ListParagraph"/>
        <w:ind w:left="0" w:firstLine="720"/>
        <w:jc w:val="center"/>
        <w:rPr>
          <w:rFonts w:eastAsia="TimesNewRomanPSMT"/>
          <w:bCs/>
          <w:iCs/>
          <w:color w:val="FF0000"/>
          <w:lang w:val="sr-Cyrl-RS"/>
        </w:rPr>
      </w:pPr>
      <w:r w:rsidRPr="008C02AC">
        <w:rPr>
          <w:rFonts w:eastAsia="TimesNewRomanPSMT"/>
          <w:bCs/>
          <w:iCs/>
          <w:color w:val="FF0000"/>
          <w:lang w:val="sr-Cyrl-RS"/>
        </w:rPr>
        <w:t>ИЗМЕНЕ ТОКОМ ТРАЈАЊА ОКВИРНОГ СПОРАЗУМА</w:t>
      </w:r>
    </w:p>
    <w:p w14:paraId="1D98F7F6" w14:textId="77777777" w:rsidR="00B56F2E" w:rsidRPr="008C02AC" w:rsidRDefault="00B56F2E" w:rsidP="00B56F2E">
      <w:pPr>
        <w:autoSpaceDE w:val="0"/>
        <w:autoSpaceDN w:val="0"/>
        <w:adjustRightInd w:val="0"/>
        <w:jc w:val="center"/>
        <w:rPr>
          <w:b/>
          <w:color w:val="FF0000"/>
          <w:lang w:val="sr-Cyrl-RS"/>
        </w:rPr>
      </w:pPr>
      <w:r>
        <w:rPr>
          <w:b/>
          <w:color w:val="FF0000"/>
        </w:rPr>
        <w:t>Члан 1</w:t>
      </w:r>
      <w:r>
        <w:rPr>
          <w:b/>
          <w:color w:val="FF0000"/>
          <w:lang w:val="sr-Cyrl-RS"/>
        </w:rPr>
        <w:t>1</w:t>
      </w:r>
      <w:r w:rsidRPr="008C02AC">
        <w:rPr>
          <w:b/>
          <w:color w:val="FF0000"/>
        </w:rPr>
        <w:t>.</w:t>
      </w:r>
    </w:p>
    <w:p w14:paraId="106D4B9F" w14:textId="77777777" w:rsidR="00B56F2E" w:rsidRPr="008C02AC" w:rsidRDefault="00B56F2E" w:rsidP="00B56F2E">
      <w:pPr>
        <w:pStyle w:val="ListParagraph"/>
        <w:ind w:left="0" w:firstLine="720"/>
        <w:jc w:val="both"/>
        <w:rPr>
          <w:iCs/>
          <w:color w:val="FF0000"/>
          <w:lang w:val="sr-Cyrl-RS"/>
        </w:rPr>
      </w:pPr>
      <w:r w:rsidRPr="008C02AC">
        <w:rPr>
          <w:rFonts w:eastAsia="TimesNewRomanPSMT"/>
          <w:bCs/>
          <w:iCs/>
          <w:color w:val="FF0000"/>
        </w:rPr>
        <w:t xml:space="preserve">Наручилац ће уновчити дату </w:t>
      </w:r>
      <w:r w:rsidRPr="008C02AC">
        <w:rPr>
          <w:rFonts w:eastAsia="TimesNewRomanPSMT"/>
          <w:bCs/>
          <w:iCs/>
          <w:color w:val="FF0000"/>
          <w:lang w:val="sr-Cyrl-CS"/>
        </w:rPr>
        <w:t>меницу</w:t>
      </w:r>
      <w:r w:rsidRPr="008C02AC">
        <w:rPr>
          <w:rFonts w:eastAsia="TimesNewRomanPSMT"/>
          <w:bCs/>
          <w:iCs/>
          <w:color w:val="FF0000"/>
        </w:rPr>
        <w:t xml:space="preserve"> уколико: </w:t>
      </w:r>
      <w:r w:rsidRPr="008C02AC">
        <w:rPr>
          <w:iCs/>
          <w:color w:val="FF0000"/>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w:t>
      </w:r>
      <w:r w:rsidRPr="008C02AC">
        <w:rPr>
          <w:iCs/>
          <w:color w:val="FF0000"/>
          <w:lang w:val="sr-Cyrl-RS"/>
        </w:rPr>
        <w:t>у</w:t>
      </w:r>
      <w:r w:rsidRPr="008C02AC">
        <w:rPr>
          <w:iCs/>
          <w:color w:val="FF0000"/>
        </w:rPr>
        <w:t xml:space="preserve">говор </w:t>
      </w:r>
      <w:r w:rsidRPr="008C02AC">
        <w:rPr>
          <w:iCs/>
          <w:color w:val="FF0000"/>
          <w:lang w:val="sr-Cyrl-RS"/>
        </w:rPr>
        <w:t xml:space="preserve">о јавној набавци, </w:t>
      </w:r>
      <w:r w:rsidRPr="008C02AC">
        <w:rPr>
          <w:iCs/>
          <w:color w:val="FF0000"/>
        </w:rPr>
        <w:t>закључе</w:t>
      </w:r>
      <w:r w:rsidRPr="008C02AC">
        <w:rPr>
          <w:iCs/>
          <w:color w:val="FF0000"/>
          <w:lang w:val="sr-Cyrl-RS"/>
        </w:rPr>
        <w:t>н</w:t>
      </w:r>
      <w:r w:rsidRPr="008C02AC">
        <w:rPr>
          <w:iCs/>
          <w:color w:val="FF0000"/>
        </w:rPr>
        <w:t xml:space="preserve"> по основу овог оквирног споразума.</w:t>
      </w:r>
      <w:r w:rsidRPr="008C02AC">
        <w:rPr>
          <w:iCs/>
          <w:color w:val="FF0000"/>
          <w:lang w:val="sr-Cyrl-RS"/>
        </w:rPr>
        <w:t xml:space="preserve"> </w:t>
      </w:r>
    </w:p>
    <w:p w14:paraId="4BFACF87" w14:textId="77777777" w:rsidR="00B56F2E" w:rsidRPr="008C02AC" w:rsidRDefault="00B56F2E" w:rsidP="00B56F2E">
      <w:pPr>
        <w:ind w:firstLine="720"/>
        <w:jc w:val="both"/>
        <w:rPr>
          <w:color w:val="FF0000"/>
          <w:lang w:val="en-US"/>
        </w:rPr>
      </w:pPr>
      <w:r w:rsidRPr="008C02AC">
        <w:rPr>
          <w:color w:val="FF0000"/>
          <w:shd w:val="clear" w:color="auto" w:fill="FFFFFF"/>
          <w:lang w:val="sr-Cyrl-RS"/>
        </w:rPr>
        <w:t>Н</w:t>
      </w:r>
      <w:r w:rsidRPr="008C02AC">
        <w:rPr>
          <w:color w:val="FF0000"/>
          <w:shd w:val="clear" w:color="auto" w:fill="FFFFFF"/>
        </w:rPr>
        <w:t xml:space="preserve">акон закључења уговора о јавној набавци </w:t>
      </w:r>
      <w:r w:rsidRPr="008C02AC">
        <w:rPr>
          <w:color w:val="FF0000"/>
        </w:rPr>
        <w:t xml:space="preserve">наручилац ће дозволи </w:t>
      </w:r>
      <w:r w:rsidRPr="008C02AC">
        <w:rPr>
          <w:color w:val="FF0000"/>
          <w:lang w:val="sr-Cyrl-RS"/>
        </w:rPr>
        <w:t xml:space="preserve">измене уговора уколико се повећа обим предмета јавне набавке, због непредвиђених околности, с тим да </w:t>
      </w:r>
      <w:r w:rsidRPr="008C02AC">
        <w:rPr>
          <w:color w:val="FF0000"/>
        </w:rPr>
        <w:t xml:space="preserve">се вредност уговора може повећати максимално до 5% од укупне </w:t>
      </w:r>
      <w:r w:rsidRPr="008C02AC">
        <w:rPr>
          <w:color w:val="FF0000"/>
        </w:rPr>
        <w:lastRenderedPageBreak/>
        <w:t>вредности</w:t>
      </w:r>
      <w:r w:rsidRPr="008C02AC">
        <w:rPr>
          <w:color w:val="FF0000"/>
          <w:lang w:val="en-US"/>
        </w:rPr>
        <w:t xml:space="preserve"> </w:t>
      </w:r>
      <w:r w:rsidRPr="008C02AC">
        <w:rPr>
          <w:color w:val="FF0000"/>
        </w:rPr>
        <w:t>првобитно закљученог уговора, при чему укупна вредност повећања уговора не може да буде већа од вредности из члана 39. став 1. Закона</w:t>
      </w:r>
      <w:r w:rsidRPr="008C02AC">
        <w:rPr>
          <w:color w:val="FF0000"/>
          <w:lang w:val="en-US"/>
        </w:rPr>
        <w:t>.</w:t>
      </w:r>
    </w:p>
    <w:p w14:paraId="6FF853CB" w14:textId="77777777" w:rsidR="00B56F2E" w:rsidRPr="008C02AC" w:rsidRDefault="00B56F2E" w:rsidP="00B56F2E">
      <w:pPr>
        <w:jc w:val="both"/>
        <w:rPr>
          <w:color w:val="FF0000"/>
          <w:lang w:val="sr-Cyrl-RS"/>
        </w:rPr>
      </w:pPr>
      <w:r w:rsidRPr="008C02AC">
        <w:rPr>
          <w:color w:val="FF0000"/>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8C02AC">
        <w:rPr>
          <w:color w:val="FF0000"/>
          <w:shd w:val="clear" w:color="auto" w:fill="FFFFFF"/>
          <w:lang w:val="sr-Cyrl-RS"/>
        </w:rPr>
        <w:t>:</w:t>
      </w:r>
    </w:p>
    <w:p w14:paraId="24B38636" w14:textId="77777777" w:rsidR="00B56F2E" w:rsidRPr="008C02AC" w:rsidRDefault="00B56F2E" w:rsidP="00B56F2E">
      <w:pPr>
        <w:pStyle w:val="ListParagraph"/>
        <w:numPr>
          <w:ilvl w:val="0"/>
          <w:numId w:val="25"/>
        </w:numPr>
        <w:jc w:val="both"/>
        <w:rPr>
          <w:color w:val="FF0000"/>
          <w:lang w:val="sr-Cyrl-RS"/>
        </w:rPr>
      </w:pPr>
      <w:r w:rsidRPr="008C02AC">
        <w:rPr>
          <w:color w:val="FF0000"/>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8C02AC">
        <w:rPr>
          <w:color w:val="FF0000"/>
        </w:rPr>
        <w:t>говором преузете обавезе.</w:t>
      </w:r>
    </w:p>
    <w:p w14:paraId="16309C03" w14:textId="77777777" w:rsidR="00B56F2E" w:rsidRPr="008C02AC" w:rsidRDefault="00B56F2E" w:rsidP="00B56F2E">
      <w:pPr>
        <w:pStyle w:val="ListParagraph"/>
        <w:numPr>
          <w:ilvl w:val="0"/>
          <w:numId w:val="25"/>
        </w:numPr>
        <w:jc w:val="both"/>
        <w:rPr>
          <w:color w:val="FF0000"/>
          <w:lang w:val="sr-Cyrl-RS"/>
        </w:rPr>
      </w:pPr>
      <w:r w:rsidRPr="008C02AC">
        <w:rPr>
          <w:color w:val="FF0000"/>
          <w:lang w:val="sr-Cyrl-RS"/>
        </w:rPr>
        <w:t xml:space="preserve">Уколико наступе оне околности дефинисане као виша сила </w:t>
      </w:r>
      <w:r w:rsidRPr="008C02AC">
        <w:rPr>
          <w:color w:val="FF0000"/>
        </w:rPr>
        <w:t xml:space="preserve">(поплаве, позар, земљотрес...), а које су проузроковале немогућност испуњења уговорених обавеза уговорних страна у </w:t>
      </w:r>
      <w:r w:rsidRPr="008C02AC">
        <w:rPr>
          <w:color w:val="FF0000"/>
          <w:lang w:val="sr-Cyrl-RS"/>
        </w:rPr>
        <w:t>у</w:t>
      </w:r>
      <w:r w:rsidRPr="008C02AC">
        <w:rPr>
          <w:color w:val="FF0000"/>
        </w:rPr>
        <w:t>говором одређеном року.</w:t>
      </w:r>
    </w:p>
    <w:p w14:paraId="61DDE31F" w14:textId="77777777" w:rsidR="00B56F2E" w:rsidRPr="008C02AC" w:rsidRDefault="00B56F2E" w:rsidP="00B56F2E">
      <w:pPr>
        <w:pStyle w:val="ListParagraph"/>
        <w:numPr>
          <w:ilvl w:val="0"/>
          <w:numId w:val="25"/>
        </w:numPr>
        <w:jc w:val="both"/>
        <w:rPr>
          <w:color w:val="FF0000"/>
          <w:lang w:val="sr-Cyrl-RS"/>
        </w:rPr>
      </w:pPr>
      <w:r w:rsidRPr="008C02AC">
        <w:rPr>
          <w:color w:val="FF0000"/>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185F19C5" w14:textId="77777777" w:rsidR="00B56F2E" w:rsidRPr="008C02AC" w:rsidRDefault="00B56F2E" w:rsidP="00B56F2E">
      <w:pPr>
        <w:pStyle w:val="ListParagraph"/>
        <w:numPr>
          <w:ilvl w:val="0"/>
          <w:numId w:val="25"/>
        </w:numPr>
        <w:jc w:val="both"/>
        <w:rPr>
          <w:color w:val="FF0000"/>
          <w:lang w:val="sr-Cyrl-RS"/>
        </w:rPr>
      </w:pPr>
      <w:r w:rsidRPr="008C02AC">
        <w:rPr>
          <w:color w:val="FF0000"/>
          <w:lang w:val="sr-Cyrl-RS"/>
        </w:rPr>
        <w:t>Уколико наступе све оне околности</w:t>
      </w:r>
      <w:r w:rsidRPr="008C02AC">
        <w:rPr>
          <w:color w:val="FF0000"/>
          <w:shd w:val="clear" w:color="auto" w:fill="FFFFFF"/>
        </w:rPr>
        <w:t xml:space="preserve"> </w:t>
      </w:r>
      <w:r w:rsidRPr="008C02AC">
        <w:rPr>
          <w:color w:val="FF0000"/>
          <w:shd w:val="clear" w:color="auto" w:fill="FFFFFF"/>
          <w:lang w:val="sr-Cyrl-RS"/>
        </w:rPr>
        <w:t xml:space="preserve">предвиђене </w:t>
      </w:r>
      <w:r w:rsidRPr="008C02AC">
        <w:rPr>
          <w:color w:val="FF0000"/>
          <w:shd w:val="clear" w:color="auto" w:fill="FFFFFF"/>
        </w:rPr>
        <w:t>посебним прописима</w:t>
      </w:r>
      <w:r w:rsidRPr="008C02AC">
        <w:rPr>
          <w:color w:val="FF0000"/>
          <w:shd w:val="clear" w:color="auto" w:fill="FFFFFF"/>
          <w:lang w:val="sr-Cyrl-RS"/>
        </w:rPr>
        <w:t>.</w:t>
      </w:r>
    </w:p>
    <w:p w14:paraId="35AC447B" w14:textId="77777777" w:rsidR="00B56F2E" w:rsidRPr="00B56F2E" w:rsidRDefault="00B56F2E" w:rsidP="00B56F2E">
      <w:pPr>
        <w:jc w:val="both"/>
        <w:rPr>
          <w:iCs/>
          <w:lang w:val="sr-Cyrl-RS"/>
        </w:rPr>
      </w:pPr>
    </w:p>
    <w:p w14:paraId="2CCBF721" w14:textId="77777777" w:rsidR="00B56F2E" w:rsidRPr="00FE7238" w:rsidRDefault="00B56F2E" w:rsidP="0058340D">
      <w:pPr>
        <w:pStyle w:val="ListParagraph"/>
        <w:ind w:left="0" w:firstLine="720"/>
        <w:jc w:val="both"/>
        <w:rPr>
          <w:iCs/>
          <w:lang w:val="sr-Cyrl-RS"/>
        </w:rPr>
      </w:pPr>
    </w:p>
    <w:p w14:paraId="275D3C2F" w14:textId="77777777" w:rsidR="0058340D" w:rsidRPr="00FE7238" w:rsidRDefault="0058340D" w:rsidP="0058340D">
      <w:pPr>
        <w:autoSpaceDE w:val="0"/>
        <w:autoSpaceDN w:val="0"/>
        <w:adjustRightInd w:val="0"/>
        <w:jc w:val="center"/>
        <w:rPr>
          <w:b/>
          <w:lang w:val="sr-Cyrl-RS"/>
        </w:rPr>
      </w:pPr>
      <w:r w:rsidRPr="00FE7238">
        <w:rPr>
          <w:b/>
        </w:rPr>
        <w:t>ВИША СИЛА</w:t>
      </w:r>
    </w:p>
    <w:p w14:paraId="3EDAAA78" w14:textId="77777777" w:rsidR="0058340D" w:rsidRPr="00FE7238" w:rsidRDefault="0058340D" w:rsidP="0058340D">
      <w:pPr>
        <w:autoSpaceDE w:val="0"/>
        <w:autoSpaceDN w:val="0"/>
        <w:adjustRightInd w:val="0"/>
        <w:jc w:val="center"/>
        <w:rPr>
          <w:b/>
        </w:rPr>
      </w:pPr>
    </w:p>
    <w:p w14:paraId="65CA9DCD" w14:textId="3D9E4F84" w:rsidR="0058340D" w:rsidRPr="004E591E" w:rsidRDefault="0058340D" w:rsidP="0058340D">
      <w:pPr>
        <w:autoSpaceDE w:val="0"/>
        <w:autoSpaceDN w:val="0"/>
        <w:adjustRightInd w:val="0"/>
        <w:jc w:val="center"/>
        <w:rPr>
          <w:b/>
          <w:strike/>
          <w:color w:val="FF0000"/>
          <w:lang w:val="sr-Cyrl-RS"/>
        </w:rPr>
      </w:pPr>
      <w:r w:rsidRPr="004E591E">
        <w:rPr>
          <w:b/>
          <w:strike/>
          <w:color w:val="FF0000"/>
        </w:rPr>
        <w:t>Члан 1</w:t>
      </w:r>
      <w:r w:rsidR="004E591E" w:rsidRPr="004E591E">
        <w:rPr>
          <w:b/>
          <w:strike/>
          <w:color w:val="FF0000"/>
          <w:lang w:val="sr-Cyrl-RS"/>
        </w:rPr>
        <w:t>1</w:t>
      </w:r>
      <w:r w:rsidRPr="004E591E">
        <w:rPr>
          <w:b/>
          <w:strike/>
          <w:color w:val="FF0000"/>
          <w:lang w:val="sr-Cyrl-RS"/>
        </w:rPr>
        <w:t>.</w:t>
      </w:r>
      <w:r w:rsidR="004E591E">
        <w:rPr>
          <w:b/>
          <w:strike/>
          <w:color w:val="FF0000"/>
          <w:lang w:val="sr-Cyrl-RS"/>
        </w:rPr>
        <w:t xml:space="preserve"> </w:t>
      </w:r>
      <w:r w:rsidR="004E591E" w:rsidRPr="004E591E">
        <w:rPr>
          <w:b/>
          <w:color w:val="FF0000"/>
          <w:lang w:val="sr-Cyrl-RS"/>
        </w:rPr>
        <w:t>Члан 1</w:t>
      </w:r>
      <w:r w:rsidR="004E591E">
        <w:rPr>
          <w:b/>
          <w:color w:val="FF0000"/>
          <w:lang w:val="sr-Cyrl-RS"/>
        </w:rPr>
        <w:t>2.</w:t>
      </w:r>
    </w:p>
    <w:p w14:paraId="2914A401" w14:textId="77777777" w:rsidR="0058340D" w:rsidRPr="00FE7238" w:rsidRDefault="0058340D" w:rsidP="0058340D">
      <w:pPr>
        <w:ind w:firstLine="720"/>
        <w:jc w:val="both"/>
        <w:rPr>
          <w:noProof/>
        </w:rPr>
      </w:pPr>
      <w:r w:rsidRPr="00FE7238">
        <w:rPr>
          <w:noProof/>
        </w:rPr>
        <w:t xml:space="preserve">У случају наступања чињеница које могу утицати да </w:t>
      </w:r>
      <w:r w:rsidRPr="00FE7238">
        <w:rPr>
          <w:noProof/>
          <w:lang w:val="sr-Cyrl-RS"/>
        </w:rPr>
        <w:t>предмет овог уговора</w:t>
      </w:r>
      <w:r w:rsidRPr="00FE7238">
        <w:rPr>
          <w:noProof/>
        </w:rPr>
        <w:t xml:space="preserve"> не бу</w:t>
      </w:r>
      <w:r w:rsidRPr="00FE7238">
        <w:rPr>
          <w:noProof/>
          <w:lang w:val="sr-Cyrl-RS"/>
        </w:rPr>
        <w:t>де</w:t>
      </w:r>
      <w:r w:rsidRPr="00FE7238">
        <w:rPr>
          <w:noProof/>
        </w:rPr>
        <w:t xml:space="preserve"> извршен</w:t>
      </w:r>
      <w:r w:rsidRPr="00FE7238">
        <w:rPr>
          <w:noProof/>
          <w:lang w:val="sr-Cyrl-RS"/>
        </w:rPr>
        <w:t xml:space="preserve"> у роковима предвиђеним овим оквирним споразумом,</w:t>
      </w:r>
      <w:r w:rsidRPr="00FE7238">
        <w:rPr>
          <w:noProof/>
        </w:rPr>
        <w:t xml:space="preserve"> </w:t>
      </w:r>
      <w:r w:rsidRPr="00FE7238">
        <w:rPr>
          <w:noProof/>
          <w:lang w:val="sr-Cyrl-RS"/>
        </w:rPr>
        <w:t xml:space="preserve">једна уговорна страна </w:t>
      </w:r>
      <w:r w:rsidRPr="00FE7238">
        <w:rPr>
          <w:noProof/>
        </w:rPr>
        <w:t>је дужн</w:t>
      </w:r>
      <w:r w:rsidRPr="00FE7238">
        <w:rPr>
          <w:noProof/>
          <w:lang w:val="sr-Cyrl-RS"/>
        </w:rPr>
        <w:t>а</w:t>
      </w:r>
      <w:r w:rsidRPr="00FE7238">
        <w:rPr>
          <w:noProof/>
        </w:rPr>
        <w:t xml:space="preserve"> да одмах по њиховом сазнању о истим писмено обавести </w:t>
      </w:r>
      <w:r w:rsidRPr="00FE7238">
        <w:rPr>
          <w:noProof/>
          <w:lang w:val="sr-Cyrl-RS"/>
        </w:rPr>
        <w:t>другу уговорну страну</w:t>
      </w:r>
      <w:r w:rsidRPr="00FE7238">
        <w:rPr>
          <w:noProof/>
        </w:rPr>
        <w:t>.</w:t>
      </w:r>
    </w:p>
    <w:p w14:paraId="17E48EBC" w14:textId="77777777" w:rsidR="0058340D" w:rsidRPr="00FE7238" w:rsidRDefault="0058340D" w:rsidP="0058340D">
      <w:pPr>
        <w:ind w:firstLine="720"/>
        <w:jc w:val="both"/>
        <w:rPr>
          <w:noProof/>
        </w:rPr>
      </w:pPr>
      <w:r w:rsidRPr="00FE7238">
        <w:rPr>
          <w:noProof/>
        </w:rPr>
        <w:t>Сва обавештења која нису дата у писаном облику неће производити правно дејство.</w:t>
      </w:r>
    </w:p>
    <w:p w14:paraId="36448A01" w14:textId="77777777" w:rsidR="0058340D" w:rsidRPr="00FE7238" w:rsidRDefault="0058340D" w:rsidP="0058340D">
      <w:pPr>
        <w:ind w:firstLine="708"/>
        <w:jc w:val="both"/>
        <w:rPr>
          <w:color w:val="000000" w:themeColor="text1"/>
          <w:lang w:val="sr-Cyrl-RS"/>
        </w:rPr>
      </w:pPr>
      <w:r w:rsidRPr="00FE7238">
        <w:rPr>
          <w:noProof/>
          <w:lang w:val="sr-Cyrl-RS"/>
        </w:rPr>
        <w:t>Рокови  предвиђени овим уговором</w:t>
      </w:r>
      <w:r w:rsidRPr="00FE7238">
        <w:rPr>
          <w:noProof/>
        </w:rPr>
        <w:t xml:space="preserve"> могу </w:t>
      </w:r>
      <w:r w:rsidRPr="00FE7238">
        <w:rPr>
          <w:noProof/>
          <w:color w:val="000000" w:themeColor="text1"/>
        </w:rPr>
        <w:t>бити продужени услед настанка случаја више силе,</w:t>
      </w:r>
      <w:r w:rsidRPr="00FE7238">
        <w:rPr>
          <w:color w:val="000000" w:themeColor="text1"/>
          <w:shd w:val="clear" w:color="auto" w:fill="FFFFFF"/>
        </w:rPr>
        <w:t xml:space="preserve"> </w:t>
      </w:r>
      <w:r w:rsidRPr="00FE7238">
        <w:rPr>
          <w:color w:val="000000" w:themeColor="text1"/>
          <w:shd w:val="clear" w:color="auto" w:fill="FFFFFF"/>
          <w:lang w:val="sr-Cyrl-RS"/>
        </w:rPr>
        <w:t xml:space="preserve">односно наступања свих оних </w:t>
      </w:r>
      <w:r w:rsidRPr="00FE7238">
        <w:rPr>
          <w:color w:val="000000" w:themeColor="text1"/>
          <w:lang w:val="sr-Cyrl-RS"/>
        </w:rPr>
        <w:t xml:space="preserve"> догађаја који се нису могли предвидвети, </w:t>
      </w:r>
      <w:r w:rsidRPr="00FE7238">
        <w:rPr>
          <w:color w:val="000000" w:themeColor="text1"/>
        </w:rPr>
        <w:t>избећи или отклонити</w:t>
      </w:r>
      <w:r w:rsidRPr="00FE7238">
        <w:rPr>
          <w:color w:val="000000" w:themeColor="text1"/>
          <w:lang w:val="sr-Cyrl-RS"/>
        </w:rPr>
        <w:t>,</w:t>
      </w:r>
      <w:r w:rsidRPr="00FE7238">
        <w:rPr>
          <w:color w:val="000000" w:themeColor="text1"/>
          <w:shd w:val="clear" w:color="auto" w:fill="FFFFFF"/>
          <w:lang w:val="sr-Cyrl-RS"/>
        </w:rPr>
        <w:t xml:space="preserve"> </w:t>
      </w:r>
      <w:r w:rsidRPr="00FE7238">
        <w:rPr>
          <w:color w:val="000000" w:themeColor="text1"/>
          <w:shd w:val="clear" w:color="auto" w:fill="FFFFFF"/>
        </w:rPr>
        <w:t xml:space="preserve">у тренутку </w:t>
      </w:r>
      <w:r w:rsidRPr="00FE7238">
        <w:rPr>
          <w:color w:val="000000" w:themeColor="text1"/>
          <w:shd w:val="clear" w:color="auto" w:fill="FFFFFF"/>
          <w:lang w:val="sr-Cyrl-RS"/>
        </w:rPr>
        <w:t>закључења</w:t>
      </w:r>
      <w:r w:rsidRPr="00FE7238">
        <w:rPr>
          <w:rStyle w:val="apple-converted-space"/>
          <w:color w:val="000000" w:themeColor="text1"/>
          <w:shd w:val="clear" w:color="auto" w:fill="FFFFFF"/>
        </w:rPr>
        <w:t> </w:t>
      </w:r>
      <w:r w:rsidRPr="00FE7238">
        <w:rPr>
          <w:noProof/>
          <w:lang w:val="sr-Cyrl-RS"/>
        </w:rPr>
        <w:t>оквирног споразума</w:t>
      </w:r>
      <w:r w:rsidRPr="00FE7238">
        <w:rPr>
          <w:rStyle w:val="apple-converted-space"/>
          <w:color w:val="000000" w:themeColor="text1"/>
          <w:shd w:val="clear" w:color="auto" w:fill="FFFFFF"/>
          <w:lang w:val="sr-Cyrl-RS"/>
        </w:rPr>
        <w:t xml:space="preserve">, </w:t>
      </w:r>
      <w:r w:rsidRPr="00FE7238">
        <w:rPr>
          <w:color w:val="000000" w:themeColor="text1"/>
          <w:shd w:val="clear" w:color="auto" w:fill="FFFFFF"/>
        </w:rPr>
        <w:t xml:space="preserve">и на који уговорне стране објективно не могу и нису могле </w:t>
      </w:r>
      <w:r w:rsidRPr="00FE7238">
        <w:rPr>
          <w:color w:val="000000" w:themeColor="text1"/>
          <w:shd w:val="clear" w:color="auto" w:fill="FFFFFF"/>
          <w:lang w:val="sr-Cyrl-RS"/>
        </w:rPr>
        <w:t xml:space="preserve">да утичу </w:t>
      </w:r>
      <w:r w:rsidRPr="00FE7238">
        <w:rPr>
          <w:color w:val="000000" w:themeColor="text1"/>
          <w:shd w:val="clear" w:color="auto" w:fill="FFFFFF"/>
        </w:rPr>
        <w:t xml:space="preserve">(догађај мора бити за </w:t>
      </w:r>
      <w:r w:rsidRPr="00FE7238">
        <w:rPr>
          <w:color w:val="000000" w:themeColor="text1"/>
          <w:shd w:val="clear" w:color="auto" w:fill="FFFFFF"/>
          <w:lang w:val="sr-Cyrl-RS"/>
        </w:rPr>
        <w:t>уговорне стране</w:t>
      </w:r>
      <w:r w:rsidRPr="00FE7238">
        <w:rPr>
          <w:color w:val="000000" w:themeColor="text1"/>
          <w:shd w:val="clear" w:color="auto" w:fill="FFFFFF"/>
        </w:rPr>
        <w:t xml:space="preserve"> неочекиван, изванредан, непредвидив), нпр.</w:t>
      </w:r>
      <w:r w:rsidRPr="00FE7238">
        <w:rPr>
          <w:rStyle w:val="apple-converted-space"/>
          <w:color w:val="000000" w:themeColor="text1"/>
          <w:shd w:val="clear" w:color="auto" w:fill="FFFFFF"/>
        </w:rPr>
        <w:t> </w:t>
      </w:r>
      <w:hyperlink r:id="rId19" w:tooltip="Rat" w:history="1">
        <w:r w:rsidRPr="00FE7238">
          <w:rPr>
            <w:rStyle w:val="Hyperlink"/>
            <w:color w:val="000000" w:themeColor="text1"/>
            <w:shd w:val="clear" w:color="auto" w:fill="FFFFFF"/>
          </w:rPr>
          <w:t>ратно</w:t>
        </w:r>
      </w:hyperlink>
      <w:r w:rsidRPr="00FE7238">
        <w:rPr>
          <w:rStyle w:val="apple-converted-space"/>
          <w:color w:val="000000" w:themeColor="text1"/>
          <w:shd w:val="clear" w:color="auto" w:fill="FFFFFF"/>
        </w:rPr>
        <w:t> </w:t>
      </w:r>
      <w:r w:rsidRPr="00FE7238">
        <w:rPr>
          <w:color w:val="000000" w:themeColor="text1"/>
          <w:shd w:val="clear" w:color="auto" w:fill="FFFFFF"/>
        </w:rPr>
        <w:t>стање,</w:t>
      </w:r>
      <w:r w:rsidRPr="00FE7238">
        <w:rPr>
          <w:rStyle w:val="apple-converted-space"/>
          <w:color w:val="000000" w:themeColor="text1"/>
          <w:shd w:val="clear" w:color="auto" w:fill="FFFFFF"/>
        </w:rPr>
        <w:t> </w:t>
      </w:r>
      <w:hyperlink r:id="rId20" w:tooltip="Štrajk" w:history="1">
        <w:r w:rsidRPr="00FE7238">
          <w:rPr>
            <w:rStyle w:val="Hyperlink"/>
            <w:color w:val="000000" w:themeColor="text1"/>
            <w:shd w:val="clear" w:color="auto" w:fill="FFFFFF"/>
          </w:rPr>
          <w:t>штрајк</w:t>
        </w:r>
      </w:hyperlink>
      <w:r w:rsidRPr="00FE7238">
        <w:rPr>
          <w:color w:val="000000" w:themeColor="text1"/>
          <w:shd w:val="clear" w:color="auto" w:fill="FFFFFF"/>
        </w:rPr>
        <w:t>,</w:t>
      </w:r>
      <w:r w:rsidRPr="00FE7238">
        <w:rPr>
          <w:color w:val="000000" w:themeColor="text1"/>
          <w:shd w:val="clear" w:color="auto" w:fill="FFFFFF"/>
          <w:lang w:val="sr-Cyrl-RS"/>
        </w:rPr>
        <w:t xml:space="preserve"> </w:t>
      </w:r>
      <w:r w:rsidRPr="00FE7238">
        <w:rPr>
          <w:color w:val="000000" w:themeColor="text1"/>
          <w:shd w:val="clear" w:color="auto" w:fill="FFFFFF"/>
        </w:rPr>
        <w:t>елементарне непогоде</w:t>
      </w:r>
      <w:r w:rsidRPr="00FE7238">
        <w:rPr>
          <w:color w:val="000000" w:themeColor="text1"/>
          <w:shd w:val="clear" w:color="auto" w:fill="FFFFFF"/>
          <w:lang w:val="sr-Cyrl-RS"/>
        </w:rPr>
        <w:t xml:space="preserve">, природне катастрофе, </w:t>
      </w:r>
      <w:r w:rsidRPr="00FE7238">
        <w:rPr>
          <w:color w:val="000000" w:themeColor="text1"/>
        </w:rPr>
        <w:t>пожар, поплава, експлозија, транспортне несреће</w:t>
      </w:r>
      <w:r w:rsidRPr="00FE7238">
        <w:rPr>
          <w:color w:val="000000" w:themeColor="text1"/>
          <w:lang w:val="sr-Cyrl-RS"/>
        </w:rPr>
        <w:t xml:space="preserve"> изазване природним катастрофама</w:t>
      </w:r>
      <w:r w:rsidRPr="00FE7238">
        <w:rPr>
          <w:color w:val="000000" w:themeColor="text1"/>
        </w:rPr>
        <w:t>, одлуке органа власти</w:t>
      </w:r>
      <w:r w:rsidRPr="00FE7238">
        <w:rPr>
          <w:color w:val="000000" w:themeColor="text1"/>
          <w:lang w:val="sr-Cyrl-RS"/>
        </w:rPr>
        <w:t xml:space="preserve">, </w:t>
      </w:r>
      <w:r w:rsidRPr="00FE7238">
        <w:rPr>
          <w:color w:val="000000" w:themeColor="text1"/>
        </w:rPr>
        <w:t>забране увоза, извоза и други случајеви, који су законом утврђени као виша сила</w:t>
      </w:r>
      <w:r w:rsidRPr="00FE7238">
        <w:rPr>
          <w:color w:val="000000" w:themeColor="text1"/>
          <w:lang w:val="sr-Cyrl-RS"/>
        </w:rPr>
        <w:t xml:space="preserve">, те се у предвиђеним случајевима </w:t>
      </w:r>
      <w:r w:rsidRPr="00FE7238">
        <w:rPr>
          <w:color w:val="000000" w:themeColor="text1"/>
          <w:lang w:val="sr-Latn-RS"/>
        </w:rPr>
        <w:t xml:space="preserve"> </w:t>
      </w:r>
      <w:r w:rsidRPr="00FE7238">
        <w:rPr>
          <w:color w:val="000000" w:themeColor="text1"/>
          <w:lang w:val="sr-Cyrl-RS"/>
        </w:rPr>
        <w:t xml:space="preserve">уговорне стране </w:t>
      </w:r>
      <w:r w:rsidRPr="00FE7238">
        <w:rPr>
          <w:color w:val="000000" w:themeColor="text1"/>
        </w:rPr>
        <w:t>ослобођ</w:t>
      </w:r>
      <w:r w:rsidRPr="00FE7238">
        <w:rPr>
          <w:color w:val="000000" w:themeColor="text1"/>
          <w:lang w:val="sr-Cyrl-RS"/>
        </w:rPr>
        <w:t>ају су</w:t>
      </w:r>
      <w:r w:rsidRPr="00FE7238">
        <w:rPr>
          <w:color w:val="000000" w:themeColor="text1"/>
        </w:rPr>
        <w:t xml:space="preserve"> одговорности за штету</w:t>
      </w:r>
      <w:r w:rsidRPr="00FE7238">
        <w:rPr>
          <w:color w:val="000000" w:themeColor="text1"/>
          <w:lang w:val="sr-Cyrl-RS"/>
        </w:rPr>
        <w:t>.</w:t>
      </w:r>
    </w:p>
    <w:p w14:paraId="7E6F1BAE" w14:textId="77777777" w:rsidR="0058340D" w:rsidRPr="00FE7238" w:rsidRDefault="0058340D" w:rsidP="0058340D">
      <w:pPr>
        <w:ind w:firstLine="708"/>
        <w:jc w:val="both"/>
        <w:rPr>
          <w:rStyle w:val="Hyperlink"/>
          <w:color w:val="000000" w:themeColor="text1"/>
          <w:lang w:val="sr-Cyrl-RS"/>
        </w:rPr>
      </w:pPr>
      <w:r w:rsidRPr="00FE7238">
        <w:rPr>
          <w:color w:val="000000" w:themeColor="text1"/>
          <w:lang w:val="sr-Cyrl-RS"/>
        </w:rPr>
        <w:t xml:space="preserve">Уколико наступе случајеви одређени као виша сила, односно оних случајева </w:t>
      </w:r>
      <w:r w:rsidRPr="00FE7238">
        <w:rPr>
          <w:color w:val="000000" w:themeColor="text1"/>
        </w:rPr>
        <w:t xml:space="preserve">на које уговорне стране не могу утицати, а које чине испуњење </w:t>
      </w:r>
      <w:r w:rsidRPr="00FE7238">
        <w:rPr>
          <w:noProof/>
          <w:lang w:val="sr-Cyrl-RS"/>
        </w:rPr>
        <w:t xml:space="preserve">оквирног споразума </w:t>
      </w:r>
      <w:r w:rsidRPr="00FE7238">
        <w:rPr>
          <w:color w:val="000000" w:themeColor="text1"/>
        </w:rPr>
        <w:t>трајно или привремено немогућим</w:t>
      </w:r>
      <w:r w:rsidRPr="00FE7238">
        <w:rPr>
          <w:color w:val="000000" w:themeColor="text1"/>
          <w:lang w:val="sr-Cyrl-RS"/>
        </w:rPr>
        <w:t>, наручилац може да обустави испуњење уговорних обавеза до момента отклањања догађаја који је наступио</w:t>
      </w:r>
      <w:r w:rsidRPr="00FE7238">
        <w:rPr>
          <w:color w:val="000000" w:themeColor="text1"/>
        </w:rPr>
        <w:t xml:space="preserve"> или</w:t>
      </w:r>
      <w:r w:rsidRPr="00FE7238">
        <w:rPr>
          <w:rStyle w:val="apple-converted-space"/>
          <w:color w:val="000000" w:themeColor="text1"/>
        </w:rPr>
        <w:t> </w:t>
      </w:r>
      <w:r w:rsidRPr="00FE7238">
        <w:rPr>
          <w:rStyle w:val="apple-converted-space"/>
          <w:color w:val="000000" w:themeColor="text1"/>
          <w:lang w:val="sr-Cyrl-RS"/>
        </w:rPr>
        <w:t xml:space="preserve">да приступи </w:t>
      </w:r>
      <w:r w:rsidRPr="00FE7238">
        <w:rPr>
          <w:color w:val="000000" w:themeColor="text1"/>
        </w:rPr>
        <w:t>раскид</w:t>
      </w:r>
      <w:r w:rsidRPr="00FE7238">
        <w:rPr>
          <w:color w:val="000000" w:themeColor="text1"/>
          <w:lang w:val="sr-Cyrl-RS"/>
        </w:rPr>
        <w:t>у оквирног споразума.</w:t>
      </w:r>
    </w:p>
    <w:p w14:paraId="0785E1D1" w14:textId="77777777" w:rsidR="0058340D" w:rsidRPr="00FE7238" w:rsidRDefault="0058340D" w:rsidP="0058340D">
      <w:pPr>
        <w:autoSpaceDE w:val="0"/>
        <w:autoSpaceDN w:val="0"/>
        <w:adjustRightInd w:val="0"/>
        <w:jc w:val="both"/>
        <w:rPr>
          <w:b/>
        </w:rPr>
      </w:pPr>
    </w:p>
    <w:p w14:paraId="3634CF4A" w14:textId="77777777" w:rsidR="0058340D" w:rsidRPr="00FE7238" w:rsidRDefault="0058340D" w:rsidP="0058340D">
      <w:pPr>
        <w:autoSpaceDE w:val="0"/>
        <w:autoSpaceDN w:val="0"/>
        <w:adjustRightInd w:val="0"/>
        <w:jc w:val="center"/>
        <w:rPr>
          <w:b/>
        </w:rPr>
      </w:pPr>
      <w:r w:rsidRPr="00FE7238">
        <w:rPr>
          <w:b/>
        </w:rPr>
        <w:t>ПОСЕБНЕ И ЗАВРШНЕ ОДРЕДБЕ</w:t>
      </w:r>
    </w:p>
    <w:p w14:paraId="230124D9" w14:textId="77777777" w:rsidR="0058340D" w:rsidRPr="00FE7238" w:rsidRDefault="0058340D" w:rsidP="0058340D">
      <w:pPr>
        <w:autoSpaceDE w:val="0"/>
        <w:autoSpaceDN w:val="0"/>
        <w:adjustRightInd w:val="0"/>
        <w:jc w:val="both"/>
        <w:rPr>
          <w:b/>
        </w:rPr>
      </w:pPr>
    </w:p>
    <w:p w14:paraId="7DEF5FEF" w14:textId="47F6E17E" w:rsidR="0058340D" w:rsidRPr="004E591E" w:rsidRDefault="0058340D" w:rsidP="0058340D">
      <w:pPr>
        <w:ind w:firstLine="425"/>
        <w:jc w:val="center"/>
        <w:rPr>
          <w:b/>
          <w:lang w:val="sr-Cyrl-RS"/>
        </w:rPr>
      </w:pPr>
      <w:r w:rsidRPr="004E591E">
        <w:rPr>
          <w:b/>
          <w:strike/>
          <w:color w:val="FF0000"/>
        </w:rPr>
        <w:t>Члан 1</w:t>
      </w:r>
      <w:r w:rsidR="004E591E" w:rsidRPr="004E591E">
        <w:rPr>
          <w:b/>
          <w:strike/>
          <w:color w:val="FF0000"/>
          <w:lang w:val="sr-Cyrl-RS"/>
        </w:rPr>
        <w:t>2</w:t>
      </w:r>
      <w:r w:rsidRPr="004E591E">
        <w:rPr>
          <w:b/>
          <w:strike/>
          <w:color w:val="FF0000"/>
        </w:rPr>
        <w:t>.</w:t>
      </w:r>
      <w:r w:rsidR="004E591E" w:rsidRPr="004E591E">
        <w:rPr>
          <w:b/>
          <w:color w:val="FF0000"/>
          <w:lang w:val="sr-Cyrl-RS"/>
        </w:rPr>
        <w:t xml:space="preserve"> </w:t>
      </w:r>
      <w:r w:rsidR="004E591E" w:rsidRPr="004E591E">
        <w:rPr>
          <w:b/>
          <w:color w:val="FF0000"/>
          <w:lang w:val="sr-Cyrl-RS"/>
        </w:rPr>
        <w:t>Члан 1</w:t>
      </w:r>
      <w:r w:rsidR="004E591E">
        <w:rPr>
          <w:b/>
          <w:color w:val="FF0000"/>
          <w:lang w:val="sr-Cyrl-RS"/>
        </w:rPr>
        <w:t>3.</w:t>
      </w:r>
    </w:p>
    <w:p w14:paraId="6340627C" w14:textId="77777777" w:rsidR="0058340D" w:rsidRPr="00FE7238" w:rsidRDefault="0058340D" w:rsidP="0058340D">
      <w:pPr>
        <w:ind w:firstLine="720"/>
        <w:jc w:val="both"/>
      </w:pPr>
      <w:r w:rsidRPr="00FE7238">
        <w:t xml:space="preserve">За све што није регулисано овим оквирним споразумом примењиваће се одредбе </w:t>
      </w:r>
      <w:r w:rsidRPr="00FE7238">
        <w:rPr>
          <w:lang w:val="sr-Cyrl-RS"/>
        </w:rPr>
        <w:t>З</w:t>
      </w:r>
      <w:r w:rsidRPr="00FE7238">
        <w:t xml:space="preserve">акона </w:t>
      </w:r>
      <w:r w:rsidRPr="00FE7238">
        <w:rPr>
          <w:lang w:val="sr-Cyrl-RS"/>
        </w:rPr>
        <w:t>о</w:t>
      </w:r>
      <w:r w:rsidRPr="00FE7238">
        <w:t xml:space="preserve"> облигацио</w:t>
      </w:r>
      <w:r w:rsidRPr="00FE7238">
        <w:rPr>
          <w:lang w:val="sr-Cyrl-RS"/>
        </w:rPr>
        <w:t>ним</w:t>
      </w:r>
      <w:r w:rsidRPr="00FE7238">
        <w:t xml:space="preserve"> однос</w:t>
      </w:r>
      <w:r w:rsidRPr="00FE7238">
        <w:rPr>
          <w:lang w:val="sr-Cyrl-RS"/>
        </w:rPr>
        <w:t>има</w:t>
      </w:r>
      <w:r w:rsidRPr="00FE7238">
        <w:t xml:space="preserve">, као и други прописи који регулишу ову материју. </w:t>
      </w:r>
    </w:p>
    <w:p w14:paraId="380F2941" w14:textId="77777777" w:rsidR="0058340D" w:rsidRPr="00FE7238" w:rsidRDefault="0058340D" w:rsidP="0058340D">
      <w:pPr>
        <w:jc w:val="both"/>
      </w:pPr>
    </w:p>
    <w:p w14:paraId="38AE8645" w14:textId="48FEEA96" w:rsidR="0058340D" w:rsidRPr="004E591E" w:rsidRDefault="0058340D" w:rsidP="0058340D">
      <w:pPr>
        <w:ind w:firstLine="425"/>
        <w:jc w:val="center"/>
        <w:rPr>
          <w:b/>
          <w:lang w:val="sr-Cyrl-RS"/>
        </w:rPr>
      </w:pPr>
      <w:r w:rsidRPr="004E591E">
        <w:rPr>
          <w:b/>
          <w:strike/>
          <w:color w:val="FF0000"/>
        </w:rPr>
        <w:t>Члан 1</w:t>
      </w:r>
      <w:r w:rsidR="004E591E" w:rsidRPr="004E591E">
        <w:rPr>
          <w:b/>
          <w:strike/>
          <w:color w:val="FF0000"/>
          <w:lang w:val="sr-Cyrl-RS"/>
        </w:rPr>
        <w:t>3</w:t>
      </w:r>
      <w:r w:rsidRPr="004E591E">
        <w:rPr>
          <w:b/>
          <w:strike/>
          <w:color w:val="FF0000"/>
        </w:rPr>
        <w:t>.</w:t>
      </w:r>
      <w:r w:rsidR="004E591E" w:rsidRPr="004E591E">
        <w:rPr>
          <w:b/>
          <w:color w:val="FF0000"/>
          <w:lang w:val="sr-Cyrl-RS"/>
        </w:rPr>
        <w:t xml:space="preserve"> </w:t>
      </w:r>
      <w:r w:rsidR="004E591E" w:rsidRPr="004E591E">
        <w:rPr>
          <w:b/>
          <w:color w:val="FF0000"/>
          <w:lang w:val="sr-Cyrl-RS"/>
        </w:rPr>
        <w:t>Члан 1</w:t>
      </w:r>
      <w:r w:rsidR="004E591E">
        <w:rPr>
          <w:b/>
          <w:color w:val="FF0000"/>
          <w:lang w:val="sr-Cyrl-RS"/>
        </w:rPr>
        <w:t>4.</w:t>
      </w:r>
    </w:p>
    <w:p w14:paraId="1A61CEE0" w14:textId="77777777" w:rsidR="0058340D" w:rsidRPr="00FE7238" w:rsidRDefault="0058340D" w:rsidP="0058340D">
      <w:pPr>
        <w:pStyle w:val="BodyTextIndent3"/>
        <w:ind w:left="0" w:firstLine="720"/>
        <w:jc w:val="both"/>
        <w:rPr>
          <w:sz w:val="24"/>
          <w:szCs w:val="24"/>
          <w:lang w:val="sr-Cyrl-RS"/>
        </w:rPr>
      </w:pPr>
      <w:r w:rsidRPr="00FE7238">
        <w:rPr>
          <w:sz w:val="24"/>
          <w:szCs w:val="24"/>
        </w:rPr>
        <w:t>Све спорове који проистекну у реализацији овог оквирног споразума, стране ће решавати споразумно.</w:t>
      </w:r>
    </w:p>
    <w:p w14:paraId="354A17A1" w14:textId="77777777" w:rsidR="0058340D" w:rsidRPr="00FE7238" w:rsidRDefault="0058340D" w:rsidP="0058340D">
      <w:pPr>
        <w:pStyle w:val="BodyTextIndent3"/>
        <w:ind w:left="0" w:firstLine="720"/>
        <w:jc w:val="both"/>
        <w:rPr>
          <w:sz w:val="24"/>
          <w:szCs w:val="24"/>
          <w:lang w:val="sr-Cyrl-RS"/>
        </w:rPr>
      </w:pPr>
      <w:r w:rsidRPr="00FE7238">
        <w:rPr>
          <w:sz w:val="24"/>
          <w:szCs w:val="24"/>
        </w:rPr>
        <w:lastRenderedPageBreak/>
        <w:t xml:space="preserve"> У случају да споразум није могућ, спор ће решавати</w:t>
      </w:r>
      <w:r w:rsidRPr="00FE7238">
        <w:rPr>
          <w:sz w:val="24"/>
          <w:szCs w:val="24"/>
          <w:lang w:val="sr-Cyrl-RS"/>
        </w:rPr>
        <w:t xml:space="preserve"> стварно</w:t>
      </w:r>
      <w:r w:rsidRPr="00FE7238">
        <w:rPr>
          <w:sz w:val="24"/>
          <w:szCs w:val="24"/>
        </w:rPr>
        <w:t xml:space="preserve"> надлежни суд у Новом Саду.</w:t>
      </w:r>
    </w:p>
    <w:p w14:paraId="7679546D" w14:textId="7FA031B0" w:rsidR="0058340D" w:rsidRPr="00477E26" w:rsidRDefault="0058340D" w:rsidP="0058340D">
      <w:pPr>
        <w:ind w:firstLine="425"/>
        <w:jc w:val="center"/>
        <w:rPr>
          <w:b/>
          <w:lang w:val="sr-Cyrl-RS"/>
        </w:rPr>
      </w:pPr>
      <w:r w:rsidRPr="004E591E">
        <w:rPr>
          <w:b/>
          <w:strike/>
          <w:color w:val="FF0000"/>
        </w:rPr>
        <w:t xml:space="preserve">Члан </w:t>
      </w:r>
      <w:r w:rsidR="00B56F2E" w:rsidRPr="004E591E">
        <w:rPr>
          <w:b/>
          <w:strike/>
          <w:color w:val="FF0000"/>
          <w:lang w:val="sr-Cyrl-RS"/>
        </w:rPr>
        <w:t>1</w:t>
      </w:r>
      <w:r w:rsidR="004E591E" w:rsidRPr="004E591E">
        <w:rPr>
          <w:b/>
          <w:strike/>
          <w:color w:val="FF0000"/>
          <w:lang w:val="sr-Cyrl-RS"/>
        </w:rPr>
        <w:t>4</w:t>
      </w:r>
      <w:r w:rsidRPr="004E591E">
        <w:rPr>
          <w:b/>
          <w:strike/>
          <w:color w:val="FF0000"/>
          <w:lang w:val="sr-Cyrl-RS"/>
        </w:rPr>
        <w:t>.</w:t>
      </w:r>
      <w:r w:rsidR="004E591E" w:rsidRPr="004E591E">
        <w:rPr>
          <w:b/>
          <w:color w:val="FF0000"/>
          <w:lang w:val="sr-Cyrl-RS"/>
        </w:rPr>
        <w:t xml:space="preserve"> </w:t>
      </w:r>
      <w:r w:rsidR="004E591E" w:rsidRPr="004E591E">
        <w:rPr>
          <w:b/>
          <w:color w:val="FF0000"/>
          <w:lang w:val="sr-Cyrl-RS"/>
        </w:rPr>
        <w:t>Члан 15</w:t>
      </w:r>
      <w:r w:rsidR="004E591E">
        <w:rPr>
          <w:b/>
          <w:color w:val="FF0000"/>
          <w:lang w:val="sr-Cyrl-RS"/>
        </w:rPr>
        <w:t>.</w:t>
      </w:r>
    </w:p>
    <w:p w14:paraId="27A8CABE" w14:textId="77777777" w:rsidR="0058340D" w:rsidRPr="00FE7238" w:rsidRDefault="0058340D" w:rsidP="0058340D">
      <w:pPr>
        <w:ind w:firstLine="720"/>
        <w:jc w:val="both"/>
        <w:rPr>
          <w:noProof/>
        </w:rPr>
      </w:pPr>
      <w:r w:rsidRPr="00FE7238">
        <w:rPr>
          <w:noProof/>
        </w:rPr>
        <w:t xml:space="preserve">Овај оквирни споразум  је сачињен у шест (6) истоветних примерака од којих </w:t>
      </w:r>
      <w:r>
        <w:rPr>
          <w:noProof/>
          <w:lang w:val="sr-Cyrl-RS"/>
        </w:rPr>
        <w:t>н</w:t>
      </w:r>
      <w:r w:rsidRPr="00FE7238">
        <w:rPr>
          <w:noProof/>
        </w:rPr>
        <w:t xml:space="preserve">аручилац задржава четири (4), а </w:t>
      </w:r>
      <w:r>
        <w:rPr>
          <w:noProof/>
          <w:lang w:val="sr-Cyrl-RS"/>
        </w:rPr>
        <w:t>д</w:t>
      </w:r>
      <w:r w:rsidRPr="00FE7238">
        <w:rPr>
          <w:noProof/>
        </w:rPr>
        <w:t>обављач два (2) примерка.</w:t>
      </w:r>
    </w:p>
    <w:p w14:paraId="11769924" w14:textId="77777777" w:rsidR="0058340D" w:rsidRPr="00FE7238" w:rsidRDefault="0058340D" w:rsidP="0058340D">
      <w:pPr>
        <w:jc w:val="both"/>
      </w:pPr>
    </w:p>
    <w:p w14:paraId="0DDDC3D0" w14:textId="77777777" w:rsidR="0058340D" w:rsidRPr="00FE7238" w:rsidRDefault="0058340D" w:rsidP="0058340D">
      <w:pPr>
        <w:jc w:val="both"/>
        <w:rPr>
          <w:lang w:val="sr-Cyrl-RS"/>
        </w:rPr>
      </w:pPr>
    </w:p>
    <w:p w14:paraId="0FADABDA" w14:textId="77777777" w:rsidR="0058340D" w:rsidRPr="00FE7238" w:rsidRDefault="0058340D" w:rsidP="0058340D">
      <w:pPr>
        <w:jc w:val="both"/>
        <w:rPr>
          <w:lang w:val="sr-Cyrl-RS"/>
        </w:rPr>
      </w:pPr>
    </w:p>
    <w:p w14:paraId="14A680E5" w14:textId="77777777" w:rsidR="0058340D" w:rsidRPr="00FE7238" w:rsidRDefault="0058340D" w:rsidP="0058340D">
      <w:pPr>
        <w:jc w:val="both"/>
        <w:rPr>
          <w:lang w:val="sr-Cyrl-RS"/>
        </w:rPr>
      </w:pPr>
    </w:p>
    <w:p w14:paraId="52AB9B98" w14:textId="77777777" w:rsidR="0058340D" w:rsidRPr="00FE7238" w:rsidRDefault="0058340D" w:rsidP="0058340D">
      <w:pPr>
        <w:ind w:firstLine="425"/>
        <w:jc w:val="both"/>
      </w:pPr>
    </w:p>
    <w:tbl>
      <w:tblPr>
        <w:tblW w:w="0" w:type="auto"/>
        <w:tblLook w:val="04A0" w:firstRow="1" w:lastRow="0" w:firstColumn="1" w:lastColumn="0" w:noHBand="0" w:noVBand="1"/>
      </w:tblPr>
      <w:tblGrid>
        <w:gridCol w:w="3120"/>
        <w:gridCol w:w="3051"/>
        <w:gridCol w:w="3115"/>
      </w:tblGrid>
      <w:tr w:rsidR="0058340D" w:rsidRPr="00F06612" w14:paraId="7FDDDA37" w14:textId="77777777" w:rsidTr="00777458">
        <w:tc>
          <w:tcPr>
            <w:tcW w:w="3190" w:type="dxa"/>
            <w:shd w:val="clear" w:color="auto" w:fill="auto"/>
            <w:vAlign w:val="center"/>
          </w:tcPr>
          <w:p w14:paraId="1C7CFE39" w14:textId="77777777" w:rsidR="0058340D" w:rsidRPr="00FE7238" w:rsidRDefault="0058340D" w:rsidP="00777458">
            <w:pPr>
              <w:pStyle w:val="BodyText2"/>
              <w:jc w:val="center"/>
              <w:rPr>
                <w:b w:val="0"/>
              </w:rPr>
            </w:pPr>
            <w:r w:rsidRPr="00FE7238">
              <w:rPr>
                <w:b w:val="0"/>
              </w:rPr>
              <w:t>НАРУЧИЛАЦ</w:t>
            </w:r>
          </w:p>
        </w:tc>
        <w:tc>
          <w:tcPr>
            <w:tcW w:w="3190" w:type="dxa"/>
            <w:shd w:val="clear" w:color="auto" w:fill="auto"/>
            <w:vAlign w:val="center"/>
          </w:tcPr>
          <w:p w14:paraId="023188AF" w14:textId="77777777" w:rsidR="0058340D" w:rsidRPr="00FE7238" w:rsidRDefault="0058340D" w:rsidP="00777458">
            <w:pPr>
              <w:pStyle w:val="BodyText2"/>
              <w:jc w:val="center"/>
              <w:rPr>
                <w:b w:val="0"/>
              </w:rPr>
            </w:pPr>
          </w:p>
        </w:tc>
        <w:tc>
          <w:tcPr>
            <w:tcW w:w="3191" w:type="dxa"/>
            <w:shd w:val="clear" w:color="auto" w:fill="auto"/>
            <w:vAlign w:val="center"/>
          </w:tcPr>
          <w:p w14:paraId="415548FD" w14:textId="77777777" w:rsidR="0058340D" w:rsidRPr="00F06612" w:rsidRDefault="0058340D" w:rsidP="00777458">
            <w:pPr>
              <w:pStyle w:val="BodyText2"/>
              <w:jc w:val="center"/>
              <w:rPr>
                <w:b w:val="0"/>
              </w:rPr>
            </w:pPr>
            <w:r w:rsidRPr="00FE7238">
              <w:rPr>
                <w:b w:val="0"/>
              </w:rPr>
              <w:t>ДОБАВЉАЧ</w:t>
            </w:r>
          </w:p>
        </w:tc>
      </w:tr>
      <w:tr w:rsidR="0058340D" w:rsidRPr="00F06612" w14:paraId="7A24A22F" w14:textId="77777777" w:rsidTr="00777458">
        <w:tc>
          <w:tcPr>
            <w:tcW w:w="3190" w:type="dxa"/>
            <w:tcBorders>
              <w:bottom w:val="dotted" w:sz="4" w:space="0" w:color="auto"/>
            </w:tcBorders>
            <w:shd w:val="clear" w:color="auto" w:fill="auto"/>
          </w:tcPr>
          <w:p w14:paraId="7D096BAF" w14:textId="77777777" w:rsidR="0058340D" w:rsidRPr="00F06612" w:rsidRDefault="0058340D" w:rsidP="00777458">
            <w:pPr>
              <w:pStyle w:val="BodyText2"/>
              <w:rPr>
                <w:b w:val="0"/>
              </w:rPr>
            </w:pPr>
          </w:p>
        </w:tc>
        <w:tc>
          <w:tcPr>
            <w:tcW w:w="3190" w:type="dxa"/>
            <w:shd w:val="clear" w:color="auto" w:fill="auto"/>
          </w:tcPr>
          <w:p w14:paraId="6D751494" w14:textId="77777777" w:rsidR="0058340D" w:rsidRPr="00F06612" w:rsidRDefault="0058340D" w:rsidP="00777458">
            <w:pPr>
              <w:pStyle w:val="BodyText2"/>
              <w:rPr>
                <w:b w:val="0"/>
              </w:rPr>
            </w:pPr>
          </w:p>
        </w:tc>
        <w:tc>
          <w:tcPr>
            <w:tcW w:w="3191" w:type="dxa"/>
            <w:tcBorders>
              <w:bottom w:val="dotted" w:sz="4" w:space="0" w:color="auto"/>
            </w:tcBorders>
            <w:shd w:val="clear" w:color="auto" w:fill="auto"/>
          </w:tcPr>
          <w:p w14:paraId="3FA36348" w14:textId="77777777" w:rsidR="0058340D" w:rsidRPr="00F06612" w:rsidRDefault="0058340D" w:rsidP="00777458">
            <w:pPr>
              <w:pStyle w:val="BodyText2"/>
              <w:rPr>
                <w:b w:val="0"/>
              </w:rPr>
            </w:pPr>
          </w:p>
        </w:tc>
      </w:tr>
    </w:tbl>
    <w:p w14:paraId="6A6EEDE4" w14:textId="77777777" w:rsidR="0058340D" w:rsidRDefault="0058340D" w:rsidP="0058340D"/>
    <w:p w14:paraId="3CA93798" w14:textId="77777777" w:rsidR="0058340D" w:rsidRPr="002050CA" w:rsidRDefault="0058340D" w:rsidP="0058340D">
      <w:pPr>
        <w:rPr>
          <w:noProof/>
          <w:lang w:val="sr-Latn-RS"/>
        </w:rPr>
      </w:pPr>
    </w:p>
    <w:p w14:paraId="42C68E0C" w14:textId="77777777" w:rsidR="0058340D" w:rsidRDefault="0058340D" w:rsidP="0058340D">
      <w:pPr>
        <w:rPr>
          <w:noProof/>
          <w:lang w:val="sr-Cyrl-RS"/>
        </w:rPr>
      </w:pPr>
    </w:p>
    <w:p w14:paraId="5644354E" w14:textId="77777777" w:rsidR="0058340D" w:rsidRDefault="0058340D" w:rsidP="0058340D"/>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lang w:val="sr-Cyrl-RS"/>
        </w:rPr>
      </w:pPr>
    </w:p>
    <w:p w14:paraId="11E1E689" w14:textId="77777777" w:rsidR="0058340D" w:rsidRDefault="0058340D" w:rsidP="007B663B">
      <w:pPr>
        <w:rPr>
          <w:noProof/>
          <w:lang w:val="sr-Cyrl-RS"/>
        </w:rPr>
      </w:pPr>
    </w:p>
    <w:p w14:paraId="2255DB3B" w14:textId="77777777" w:rsidR="0058340D" w:rsidRDefault="0058340D" w:rsidP="007B663B">
      <w:pPr>
        <w:rPr>
          <w:noProof/>
          <w:lang w:val="sr-Cyrl-RS"/>
        </w:rPr>
      </w:pPr>
    </w:p>
    <w:p w14:paraId="52C82885" w14:textId="77777777" w:rsidR="0058340D" w:rsidRDefault="0058340D" w:rsidP="007B663B">
      <w:pPr>
        <w:rPr>
          <w:noProof/>
          <w:lang w:val="sr-Cyrl-RS"/>
        </w:rPr>
      </w:pPr>
    </w:p>
    <w:p w14:paraId="63C75819" w14:textId="77777777" w:rsidR="0058340D" w:rsidRPr="0058340D" w:rsidRDefault="0058340D" w:rsidP="007B663B">
      <w:pPr>
        <w:rPr>
          <w:noProof/>
          <w:lang w:val="sr-Cyrl-RS"/>
        </w:rPr>
      </w:pPr>
    </w:p>
    <w:p w14:paraId="79C17DE4" w14:textId="77777777" w:rsidR="004617AA" w:rsidRDefault="004617AA" w:rsidP="007B663B">
      <w:pPr>
        <w:rPr>
          <w:noProof/>
        </w:rPr>
      </w:pPr>
    </w:p>
    <w:p w14:paraId="0F07942F" w14:textId="77777777" w:rsidR="004617AA" w:rsidRDefault="004617AA" w:rsidP="007B663B">
      <w:pPr>
        <w:rPr>
          <w:noProof/>
        </w:rPr>
      </w:pPr>
    </w:p>
    <w:p w14:paraId="528EC03E" w14:textId="77777777" w:rsidR="004617AA" w:rsidRDefault="004617AA" w:rsidP="007B663B">
      <w:pPr>
        <w:rPr>
          <w:noProof/>
          <w:lang w:val="sr-Cyrl-RS"/>
        </w:rPr>
      </w:pPr>
    </w:p>
    <w:p w14:paraId="45E6A03F" w14:textId="77777777" w:rsidR="00B56F2E" w:rsidRDefault="00B56F2E" w:rsidP="007B663B">
      <w:pPr>
        <w:rPr>
          <w:noProof/>
          <w:lang w:val="sr-Cyrl-RS"/>
        </w:rPr>
      </w:pPr>
    </w:p>
    <w:p w14:paraId="3B9E7D3C" w14:textId="77777777" w:rsidR="00B56F2E" w:rsidRDefault="00B56F2E" w:rsidP="007B663B">
      <w:pPr>
        <w:rPr>
          <w:noProof/>
          <w:lang w:val="sr-Cyrl-RS"/>
        </w:rPr>
      </w:pPr>
    </w:p>
    <w:p w14:paraId="4A374A4D" w14:textId="77777777" w:rsidR="00B56F2E" w:rsidRDefault="00B56F2E" w:rsidP="007B663B">
      <w:pPr>
        <w:rPr>
          <w:noProof/>
          <w:lang w:val="sr-Cyrl-RS"/>
        </w:rPr>
      </w:pPr>
    </w:p>
    <w:p w14:paraId="462A4E34" w14:textId="77777777" w:rsidR="00B56F2E" w:rsidRDefault="00B56F2E" w:rsidP="007B663B">
      <w:pPr>
        <w:rPr>
          <w:noProof/>
          <w:lang w:val="sr-Cyrl-RS"/>
        </w:rPr>
      </w:pPr>
    </w:p>
    <w:p w14:paraId="6006FFC0" w14:textId="77777777" w:rsidR="00B56F2E" w:rsidRDefault="00B56F2E" w:rsidP="007B663B">
      <w:pPr>
        <w:rPr>
          <w:noProof/>
          <w:lang w:val="sr-Cyrl-RS"/>
        </w:rPr>
      </w:pPr>
    </w:p>
    <w:p w14:paraId="078E40F2" w14:textId="77777777" w:rsidR="00B56F2E" w:rsidRDefault="00B56F2E" w:rsidP="007B663B">
      <w:pPr>
        <w:rPr>
          <w:noProof/>
          <w:lang w:val="sr-Cyrl-RS"/>
        </w:rPr>
      </w:pPr>
    </w:p>
    <w:p w14:paraId="775E2F5F" w14:textId="77777777" w:rsidR="00B56F2E" w:rsidRDefault="00B56F2E" w:rsidP="007B663B">
      <w:pPr>
        <w:rPr>
          <w:noProof/>
          <w:lang w:val="sr-Cyrl-RS"/>
        </w:rPr>
      </w:pPr>
    </w:p>
    <w:p w14:paraId="734C36D6" w14:textId="77777777" w:rsidR="00B56F2E" w:rsidRDefault="00B56F2E" w:rsidP="007B663B">
      <w:pPr>
        <w:rPr>
          <w:noProof/>
          <w:lang w:val="sr-Cyrl-RS"/>
        </w:rPr>
      </w:pPr>
    </w:p>
    <w:p w14:paraId="4DE09C2A" w14:textId="77777777" w:rsidR="00B56F2E" w:rsidRDefault="00B56F2E" w:rsidP="007B663B">
      <w:pPr>
        <w:rPr>
          <w:noProof/>
          <w:lang w:val="sr-Cyrl-RS"/>
        </w:rPr>
      </w:pPr>
    </w:p>
    <w:p w14:paraId="3CD3CACE" w14:textId="77777777" w:rsidR="00B56F2E" w:rsidRDefault="00B56F2E" w:rsidP="007B663B">
      <w:pPr>
        <w:rPr>
          <w:noProof/>
          <w:lang w:val="sr-Cyrl-RS"/>
        </w:rPr>
      </w:pPr>
    </w:p>
    <w:p w14:paraId="2418089F" w14:textId="77777777" w:rsidR="00B56F2E" w:rsidRDefault="00B56F2E" w:rsidP="007B663B">
      <w:pPr>
        <w:rPr>
          <w:noProof/>
          <w:lang w:val="sr-Cyrl-RS"/>
        </w:rPr>
      </w:pPr>
    </w:p>
    <w:p w14:paraId="490F6FB0" w14:textId="77777777" w:rsidR="00B56F2E" w:rsidRDefault="00B56F2E" w:rsidP="007B663B">
      <w:pPr>
        <w:rPr>
          <w:noProof/>
          <w:lang w:val="sr-Cyrl-RS"/>
        </w:rPr>
      </w:pPr>
    </w:p>
    <w:p w14:paraId="703C880E" w14:textId="77777777" w:rsidR="00B56F2E" w:rsidRDefault="00B56F2E" w:rsidP="007B663B">
      <w:pPr>
        <w:rPr>
          <w:noProof/>
          <w:lang w:val="sr-Cyrl-RS"/>
        </w:rPr>
      </w:pPr>
    </w:p>
    <w:p w14:paraId="5D3C681C" w14:textId="77777777" w:rsidR="00B56F2E" w:rsidRDefault="00B56F2E" w:rsidP="007B663B">
      <w:pPr>
        <w:rPr>
          <w:noProof/>
          <w:lang w:val="sr-Cyrl-RS"/>
        </w:rPr>
      </w:pPr>
    </w:p>
    <w:p w14:paraId="7172F115" w14:textId="77777777" w:rsidR="00B56F2E" w:rsidRDefault="00B56F2E" w:rsidP="007B663B">
      <w:pPr>
        <w:rPr>
          <w:noProof/>
          <w:lang w:val="sr-Cyrl-RS"/>
        </w:rPr>
      </w:pPr>
    </w:p>
    <w:p w14:paraId="61979695" w14:textId="77777777" w:rsidR="00B56F2E" w:rsidRDefault="00B56F2E" w:rsidP="007B663B">
      <w:pPr>
        <w:rPr>
          <w:noProof/>
          <w:lang w:val="sr-Cyrl-RS"/>
        </w:rPr>
      </w:pPr>
    </w:p>
    <w:p w14:paraId="0F78B7CF" w14:textId="77777777" w:rsidR="00B56F2E" w:rsidRDefault="00B56F2E" w:rsidP="007B663B">
      <w:pPr>
        <w:rPr>
          <w:noProof/>
          <w:lang w:val="sr-Cyrl-RS"/>
        </w:rPr>
      </w:pPr>
    </w:p>
    <w:p w14:paraId="25304656" w14:textId="77777777" w:rsidR="00B56F2E" w:rsidRDefault="00B56F2E" w:rsidP="007B663B">
      <w:pPr>
        <w:rPr>
          <w:noProof/>
          <w:lang w:val="sr-Cyrl-RS"/>
        </w:rPr>
      </w:pPr>
    </w:p>
    <w:p w14:paraId="48070551" w14:textId="77777777" w:rsidR="00B56F2E" w:rsidRDefault="00B56F2E" w:rsidP="007B663B">
      <w:pPr>
        <w:rPr>
          <w:noProof/>
          <w:lang w:val="sr-Cyrl-RS"/>
        </w:rPr>
      </w:pPr>
    </w:p>
    <w:p w14:paraId="5063D77B" w14:textId="77777777" w:rsidR="00B56F2E" w:rsidRDefault="00B56F2E" w:rsidP="007B663B">
      <w:pPr>
        <w:rPr>
          <w:noProof/>
          <w:lang w:val="sr-Cyrl-RS"/>
        </w:rPr>
      </w:pPr>
    </w:p>
    <w:p w14:paraId="214E6878" w14:textId="77777777" w:rsidR="00B56F2E" w:rsidRDefault="00B56F2E" w:rsidP="007B663B">
      <w:pPr>
        <w:rPr>
          <w:noProof/>
          <w:lang w:val="sr-Cyrl-RS"/>
        </w:rPr>
      </w:pPr>
    </w:p>
    <w:p w14:paraId="580A94D1" w14:textId="77777777" w:rsidR="00B56F2E" w:rsidRPr="0058340D" w:rsidRDefault="00B56F2E" w:rsidP="007B663B">
      <w:pPr>
        <w:rPr>
          <w:noProof/>
          <w:lang w:val="sr-Cyrl-RS"/>
        </w:rPr>
      </w:pPr>
    </w:p>
    <w:p w14:paraId="4971E410" w14:textId="77777777" w:rsidR="004617AA" w:rsidRDefault="004617AA" w:rsidP="007B663B">
      <w:pPr>
        <w:rPr>
          <w:noProof/>
        </w:rPr>
      </w:pPr>
    </w:p>
    <w:p w14:paraId="5880F26A" w14:textId="7545355E" w:rsidR="002D5B2C" w:rsidRPr="00CC366C" w:rsidRDefault="00ED1B7F" w:rsidP="00513EFE">
      <w:pPr>
        <w:pStyle w:val="Heading1"/>
      </w:pPr>
      <w:bookmarkStart w:id="74" w:name="_Toc448222241"/>
      <w:bookmarkStart w:id="75" w:name="_Toc477327713"/>
      <w:bookmarkStart w:id="76" w:name="_Toc477327996"/>
      <w:bookmarkStart w:id="77" w:name="_Toc477328725"/>
      <w:bookmarkStart w:id="78" w:name="_Toc477329196"/>
      <w:r>
        <w:lastRenderedPageBreak/>
        <w:t>9.</w:t>
      </w:r>
      <w:r w:rsidR="002D5B2C" w:rsidRPr="00CC366C">
        <w:t>ИЗЈАВА О НЕЗАВИСНОЈ ПОНУДИ</w:t>
      </w:r>
      <w:bookmarkEnd w:id="72"/>
      <w:bookmarkEnd w:id="73"/>
      <w:bookmarkEnd w:id="74"/>
      <w:bookmarkEnd w:id="75"/>
      <w:bookmarkEnd w:id="76"/>
      <w:bookmarkEnd w:id="77"/>
      <w:bookmarkEnd w:id="78"/>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77777777" w:rsidR="004F1B65" w:rsidRDefault="002B3E1A" w:rsidP="004F1B65">
      <w:pPr>
        <w:jc w:val="both"/>
        <w:rPr>
          <w:lang w:val="sr-Cyrl-CS"/>
        </w:rPr>
      </w:pPr>
      <w:r w:rsidRPr="00DE0589">
        <w:t>партија ........</w:t>
      </w:r>
      <w:r w:rsidRPr="00DE0589">
        <w:rPr>
          <w:i/>
          <w:iCs/>
        </w:rPr>
        <w:t xml:space="preserve"> [навести р.бр. партије]</w:t>
      </w:r>
      <w:r w:rsidR="00A23F31"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9" w:name="_Toc375826011"/>
      <w:bookmarkStart w:id="80" w:name="_Toc389030818"/>
      <w:bookmarkStart w:id="81" w:name="_Toc448222242"/>
    </w:p>
    <w:p w14:paraId="655685EC" w14:textId="77777777" w:rsidR="00395DE7" w:rsidRDefault="00395DE7">
      <w:pPr>
        <w:rPr>
          <w:sz w:val="28"/>
          <w:szCs w:val="28"/>
        </w:rPr>
      </w:pPr>
      <w:r>
        <w:rPr>
          <w:sz w:val="28"/>
          <w:szCs w:val="28"/>
        </w:rPr>
        <w:br w:type="page"/>
      </w:r>
    </w:p>
    <w:p w14:paraId="7DBFDB19" w14:textId="30B55D8C" w:rsidR="00E45F1F" w:rsidRPr="00CC366C" w:rsidRDefault="0072089F" w:rsidP="00513EFE">
      <w:pPr>
        <w:pStyle w:val="Heading1"/>
        <w:numPr>
          <w:ilvl w:val="0"/>
          <w:numId w:val="17"/>
        </w:numPr>
      </w:pPr>
      <w:bookmarkStart w:id="82" w:name="_Toc477327714"/>
      <w:bookmarkStart w:id="83" w:name="_Toc477327997"/>
      <w:bookmarkStart w:id="84" w:name="_Toc477328726"/>
      <w:bookmarkStart w:id="85" w:name="_Toc477329197"/>
      <w:r w:rsidRPr="00CC366C">
        <w:lastRenderedPageBreak/>
        <w:t>ОБРАЗАЦ ИЗЈАВЕ О ПОШТОВАЊУ ОБАВЕЗА</w:t>
      </w:r>
      <w:bookmarkEnd w:id="79"/>
      <w:bookmarkEnd w:id="80"/>
      <w:bookmarkEnd w:id="82"/>
      <w:bookmarkEnd w:id="83"/>
      <w:bookmarkEnd w:id="84"/>
      <w:bookmarkEnd w:id="85"/>
    </w:p>
    <w:bookmarkEnd w:id="81"/>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77777777" w:rsidR="00F42F3B" w:rsidRDefault="00F42F3B" w:rsidP="00F42F3B">
      <w:pPr>
        <w:jc w:val="both"/>
        <w:rPr>
          <w:lang w:val="sr-Cyrl-CS"/>
        </w:rPr>
      </w:pPr>
      <w:r w:rsidRPr="00DE0589">
        <w:t>партија ........</w:t>
      </w:r>
      <w:r w:rsidRPr="00DE0589">
        <w:rPr>
          <w:i/>
          <w:iCs/>
        </w:rPr>
        <w:t xml:space="preserve"> [навести р.бр. 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6" w:name="_Toc375826012"/>
      <w:bookmarkStart w:id="87" w:name="_Toc389030819"/>
      <w:bookmarkStart w:id="88" w:name="_Toc448222243"/>
      <w:r>
        <w:rPr>
          <w:sz w:val="28"/>
          <w:szCs w:val="28"/>
          <w:highlight w:val="lightGray"/>
        </w:rPr>
        <w:br w:type="page"/>
      </w:r>
    </w:p>
    <w:p w14:paraId="34AC8297" w14:textId="52B85173" w:rsidR="00B819C7" w:rsidRPr="00DE0589" w:rsidRDefault="00B819C7" w:rsidP="00513EFE">
      <w:pPr>
        <w:pStyle w:val="Heading1"/>
        <w:numPr>
          <w:ilvl w:val="0"/>
          <w:numId w:val="17"/>
        </w:numPr>
      </w:pPr>
      <w:bookmarkStart w:id="89" w:name="_Toc477327715"/>
      <w:bookmarkStart w:id="90" w:name="_Toc477327998"/>
      <w:bookmarkStart w:id="91" w:name="_Toc477328727"/>
      <w:bookmarkStart w:id="92" w:name="_Toc477329198"/>
      <w:r w:rsidRPr="00DE0589">
        <w:lastRenderedPageBreak/>
        <w:t>ОБРАЗАЦ СТРУКТУРЕ ПОНУЂЕНЕ ЦЕНЕ</w:t>
      </w:r>
      <w:bookmarkEnd w:id="86"/>
      <w:bookmarkEnd w:id="87"/>
      <w:bookmarkEnd w:id="88"/>
      <w:bookmarkEnd w:id="89"/>
      <w:bookmarkEnd w:id="90"/>
      <w:bookmarkEnd w:id="91"/>
      <w:bookmarkEnd w:id="92"/>
    </w:p>
    <w:p w14:paraId="591AABC7" w14:textId="77777777" w:rsidR="00B819C7" w:rsidRPr="00AE1407" w:rsidRDefault="00B819C7" w:rsidP="00B819C7">
      <w:pPr>
        <w:jc w:val="center"/>
        <w:rPr>
          <w:b/>
          <w:noProof/>
        </w:rPr>
      </w:pPr>
      <w:r w:rsidRPr="00DE0589">
        <w:rPr>
          <w:b/>
          <w:noProof/>
        </w:rPr>
        <w:t xml:space="preserve">(са упутством </w:t>
      </w:r>
      <w:r w:rsidR="008F271C" w:rsidRPr="00DE0589">
        <w:rPr>
          <w:b/>
          <w:noProof/>
          <w:lang w:val="sr-Cyrl-CS"/>
        </w:rPr>
        <w:t>како да се понуди</w:t>
      </w:r>
      <w:r w:rsidRPr="00DE0589">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ED1B7F">
      <w:pPr>
        <w:pStyle w:val="ListParagraph"/>
        <w:numPr>
          <w:ilvl w:val="0"/>
          <w:numId w:val="12"/>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ED1B7F">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550A7BDE" w14:textId="77777777" w:rsidR="00E12E5B" w:rsidRPr="00284225" w:rsidRDefault="00E12E5B" w:rsidP="00E12E5B">
      <w:pPr>
        <w:ind w:left="360"/>
        <w:jc w:val="both"/>
        <w:rPr>
          <w:noProof/>
          <w:sz w:val="22"/>
          <w:szCs w:val="22"/>
        </w:rPr>
      </w:pPr>
    </w:p>
    <w:p w14:paraId="3297EC5E" w14:textId="77777777" w:rsidR="0088251E" w:rsidRPr="00875E49" w:rsidRDefault="0088251E" w:rsidP="0088251E">
      <w:pPr>
        <w:numPr>
          <w:ilvl w:val="0"/>
          <w:numId w:val="2"/>
        </w:numPr>
        <w:jc w:val="both"/>
        <w:rPr>
          <w:b/>
          <w:noProof/>
        </w:rPr>
      </w:pPr>
      <w:r w:rsidRPr="00875E49">
        <w:rPr>
          <w:noProof/>
          <w:color w:val="FF0000"/>
        </w:rPr>
        <w:t>Сматраће се да је сачињен образац структуре цене, уколико су основни елементи понуђене цене садржани у обрасцу понуде.</w:t>
      </w: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39FED372" w14:textId="77777777" w:rsidR="00DE0589" w:rsidRDefault="00DE0589" w:rsidP="00513EFE">
      <w:pPr>
        <w:pStyle w:val="Heading1"/>
      </w:pPr>
      <w:bookmarkStart w:id="93" w:name="_Toc375826013"/>
      <w:bookmarkStart w:id="94" w:name="_Toc389030820"/>
      <w:bookmarkStart w:id="95" w:name="_Toc448222244"/>
      <w:bookmarkStart w:id="96" w:name="_Toc477327716"/>
      <w:bookmarkStart w:id="97" w:name="_Toc477327999"/>
      <w:bookmarkStart w:id="98" w:name="_Toc477328728"/>
      <w:bookmarkStart w:id="99" w:name="_Toc477329199"/>
    </w:p>
    <w:p w14:paraId="5711A2B9" w14:textId="77777777" w:rsidR="00DE0589" w:rsidRDefault="00DE0589" w:rsidP="00DE0589">
      <w:pPr>
        <w:rPr>
          <w:lang w:val="sr-Cyrl-RS"/>
        </w:rPr>
      </w:pPr>
    </w:p>
    <w:p w14:paraId="5A9C663A" w14:textId="77777777" w:rsidR="00DE0589" w:rsidRDefault="00DE0589" w:rsidP="00DE0589">
      <w:pPr>
        <w:rPr>
          <w:lang w:val="sr-Cyrl-RS"/>
        </w:rPr>
      </w:pPr>
    </w:p>
    <w:p w14:paraId="3D0AA2CD" w14:textId="77777777" w:rsidR="00DE0589" w:rsidRPr="00DE0589" w:rsidRDefault="00DE0589" w:rsidP="00DE0589">
      <w:pPr>
        <w:rPr>
          <w:lang w:val="sr-Cyrl-RS"/>
        </w:rPr>
      </w:pPr>
    </w:p>
    <w:p w14:paraId="5F944B17" w14:textId="77777777" w:rsidR="00DE0589" w:rsidRDefault="00DE0589" w:rsidP="00513EFE">
      <w:pPr>
        <w:pStyle w:val="Heading1"/>
      </w:pPr>
    </w:p>
    <w:p w14:paraId="12D1E70F" w14:textId="77777777" w:rsidR="00ED1B7F" w:rsidRDefault="00ED1B7F" w:rsidP="00ED1B7F">
      <w:pPr>
        <w:rPr>
          <w:lang w:val="sr-Cyrl-RS"/>
        </w:rPr>
      </w:pPr>
    </w:p>
    <w:p w14:paraId="1999D862" w14:textId="77777777" w:rsidR="00ED1B7F" w:rsidRPr="00ED1B7F" w:rsidRDefault="00ED1B7F" w:rsidP="00ED1B7F">
      <w:pPr>
        <w:rPr>
          <w:lang w:val="sr-Cyrl-RS"/>
        </w:rPr>
      </w:pPr>
    </w:p>
    <w:p w14:paraId="5BB1EFAB" w14:textId="336C0216" w:rsidR="00B819C7" w:rsidRPr="00CC366C" w:rsidRDefault="00B819C7" w:rsidP="00513EFE">
      <w:pPr>
        <w:pStyle w:val="Heading1"/>
        <w:numPr>
          <w:ilvl w:val="0"/>
          <w:numId w:val="17"/>
        </w:numPr>
      </w:pPr>
      <w:r w:rsidRPr="00CC366C">
        <w:lastRenderedPageBreak/>
        <w:t>ОБРАЗАЦ ТРОШКОВА ПРИПРЕМЕ ПОНУДЕ</w:t>
      </w:r>
      <w:bookmarkEnd w:id="93"/>
      <w:bookmarkEnd w:id="94"/>
      <w:bookmarkEnd w:id="95"/>
      <w:bookmarkEnd w:id="96"/>
      <w:bookmarkEnd w:id="97"/>
      <w:bookmarkEnd w:id="98"/>
      <w:bookmarkEnd w:id="99"/>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51F275C9"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0088251E">
        <w:rPr>
          <w:i/>
          <w:lang w:val="sr-Cyrl-RS"/>
        </w:rPr>
        <w:t xml:space="preserve"> </w:t>
      </w:r>
      <w:r w:rsidR="0088251E" w:rsidRPr="0088251E">
        <w:rPr>
          <w:i/>
          <w:color w:val="FF0000"/>
          <w:lang w:val="sr-Cyrl-RS"/>
        </w:rPr>
        <w:t>и назив партије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ED1B7F">
      <w:pPr>
        <w:pStyle w:val="Heading2"/>
        <w:numPr>
          <w:ilvl w:val="0"/>
          <w:numId w:val="11"/>
        </w:numPr>
        <w:jc w:val="left"/>
        <w:rPr>
          <w:noProof/>
        </w:rPr>
        <w:sectPr w:rsidR="0006401C" w:rsidRPr="00AE1407" w:rsidSect="00EC6771">
          <w:headerReference w:type="default" r:id="rId21"/>
          <w:footerReference w:type="even" r:id="rId22"/>
          <w:footerReference w:type="default" r:id="rId23"/>
          <w:pgSz w:w="11906" w:h="16838"/>
          <w:pgMar w:top="1276" w:right="1418" w:bottom="1418" w:left="1418" w:header="709" w:footer="709" w:gutter="0"/>
          <w:cols w:space="708"/>
          <w:docGrid w:linePitch="360"/>
        </w:sectPr>
      </w:pPr>
    </w:p>
    <w:p w14:paraId="56DA1268" w14:textId="320DC3A6" w:rsidR="002D5B2C" w:rsidRPr="003116BE" w:rsidRDefault="002D5B2C" w:rsidP="00513EFE">
      <w:pPr>
        <w:pStyle w:val="Heading1"/>
        <w:numPr>
          <w:ilvl w:val="0"/>
          <w:numId w:val="17"/>
        </w:numPr>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r w:rsidRPr="003116BE">
        <w:lastRenderedPageBreak/>
        <w:t>ОБРАЗАЦ ПОНУДЕ</w:t>
      </w:r>
      <w:bookmarkEnd w:id="100"/>
      <w:bookmarkEnd w:id="101"/>
      <w:bookmarkEnd w:id="102"/>
      <w:bookmarkEnd w:id="103"/>
      <w:bookmarkEnd w:id="104"/>
      <w:bookmarkEnd w:id="105"/>
      <w:bookmarkEnd w:id="106"/>
      <w:r w:rsidR="008647E2" w:rsidRPr="003116BE">
        <w:t>, ПАРТИЈА БР.1</w:t>
      </w:r>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1BF6FB0C" w:rsidR="005E2923" w:rsidRPr="003814AF" w:rsidRDefault="003814AF" w:rsidP="003814AF">
            <w:pPr>
              <w:rPr>
                <w:b/>
                <w:noProof/>
                <w:lang w:val="sr-Cyrl-RS"/>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партија бр. 1 Намирнице за припремање хране за редовну исхрану пацијената</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1EA32636" w:rsidR="005E2923" w:rsidRPr="00B76451" w:rsidRDefault="00380975" w:rsidP="00B76451">
            <w:pPr>
              <w:rPr>
                <w:noProof/>
              </w:rPr>
            </w:pPr>
            <w:r w:rsidRPr="00B76451">
              <w:rPr>
                <w:noProof/>
              </w:rPr>
              <w:t>Овлашћено лице, које ће потписати Оквирни споразум</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B76451" w:rsidRDefault="00223DF2" w:rsidP="00EB6B00">
            <w:pPr>
              <w:rPr>
                <w:b/>
                <w:noProof/>
              </w:rPr>
            </w:pPr>
            <w:r w:rsidRPr="00B76451">
              <w:rPr>
                <w:b/>
                <w:noProof/>
              </w:rPr>
              <w:br w:type="page"/>
            </w:r>
            <w:r w:rsidRPr="00B76451">
              <w:rPr>
                <w:noProof/>
              </w:rPr>
              <w:t xml:space="preserve">Рок важења понуде изражен у броју дана од дана отварања понуда, који не може бити краћи </w:t>
            </w:r>
            <w:r w:rsidR="00260A31" w:rsidRPr="00B76451">
              <w:rPr>
                <w:noProof/>
              </w:rPr>
              <w:t>од 6</w:t>
            </w:r>
            <w:r w:rsidRPr="00B76451">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4B3E1E9F" w:rsidR="005E2923" w:rsidRPr="00AE1407" w:rsidRDefault="005E2923" w:rsidP="005E2923">
            <w:pPr>
              <w:jc w:val="center"/>
              <w:rPr>
                <w:b/>
                <w:noProof/>
              </w:rPr>
            </w:pPr>
            <w:r w:rsidRPr="00AE1407">
              <w:rPr>
                <w:b/>
                <w:noProof/>
              </w:rPr>
              <w:t xml:space="preserve">Остали подаци које наручилац сматра релевантним за </w:t>
            </w:r>
            <w:r w:rsidRPr="00B76451">
              <w:rPr>
                <w:b/>
                <w:noProof/>
              </w:rPr>
              <w:t xml:space="preserve">закључење </w:t>
            </w:r>
            <w:r w:rsidR="00380975" w:rsidRPr="00B76451">
              <w:rPr>
                <w:b/>
                <w:noProof/>
              </w:rPr>
              <w:t>оквирног споразума/уговора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bl>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0065"/>
      </w:tblGrid>
      <w:tr w:rsidR="005D619C" w:rsidRPr="00F34D3F" w14:paraId="0F081A13" w14:textId="77777777" w:rsidTr="000F4E41">
        <w:trPr>
          <w:trHeight w:val="293"/>
        </w:trPr>
        <w:tc>
          <w:tcPr>
            <w:tcW w:w="5245" w:type="dxa"/>
          </w:tcPr>
          <w:p w14:paraId="72D3638B" w14:textId="77777777" w:rsidR="005D619C" w:rsidRPr="00F34D3F" w:rsidRDefault="005D619C" w:rsidP="000F4E41">
            <w:pPr>
              <w:rPr>
                <w:noProof/>
              </w:rPr>
            </w:pPr>
            <w:r w:rsidRPr="00F34D3F">
              <w:rPr>
                <w:noProof/>
              </w:rPr>
              <w:t>Начин и услови плаћања</w:t>
            </w:r>
          </w:p>
        </w:tc>
        <w:tc>
          <w:tcPr>
            <w:tcW w:w="10065" w:type="dxa"/>
          </w:tcPr>
          <w:p w14:paraId="329EBEBD" w14:textId="77777777" w:rsidR="005D619C" w:rsidRPr="00683227" w:rsidRDefault="005D619C" w:rsidP="000F4E41">
            <w:pPr>
              <w:rPr>
                <w:b/>
                <w:noProof/>
              </w:rPr>
            </w:pPr>
          </w:p>
        </w:tc>
      </w:tr>
      <w:tr w:rsidR="005D619C" w:rsidRPr="00F34D3F" w14:paraId="751C15FF" w14:textId="77777777" w:rsidTr="000F4E41">
        <w:trPr>
          <w:trHeight w:val="283"/>
        </w:trPr>
        <w:tc>
          <w:tcPr>
            <w:tcW w:w="5245" w:type="dxa"/>
          </w:tcPr>
          <w:p w14:paraId="44DD1455" w14:textId="77777777" w:rsidR="005D619C" w:rsidRPr="00F34D3F" w:rsidRDefault="005D619C" w:rsidP="000F4E41">
            <w:pPr>
              <w:rPr>
                <w:noProof/>
              </w:rPr>
            </w:pPr>
            <w:r w:rsidRPr="00F34D3F">
              <w:rPr>
                <w:noProof/>
              </w:rPr>
              <w:t>Рок и</w:t>
            </w:r>
            <w:r w:rsidRPr="00495AF8">
              <w:rPr>
                <w:noProof/>
                <w:lang w:val="sr-Cyrl-CS"/>
              </w:rPr>
              <w:t>споруке</w:t>
            </w:r>
          </w:p>
        </w:tc>
        <w:tc>
          <w:tcPr>
            <w:tcW w:w="10065" w:type="dxa"/>
          </w:tcPr>
          <w:p w14:paraId="7061DB04" w14:textId="77777777" w:rsidR="005D619C" w:rsidRPr="00D97169" w:rsidRDefault="005D619C" w:rsidP="000F4E41">
            <w:pPr>
              <w:rPr>
                <w:b/>
                <w:noProof/>
              </w:rPr>
            </w:pPr>
          </w:p>
        </w:tc>
      </w:tr>
      <w:tr w:rsidR="005D619C" w:rsidRPr="00F34D3F" w14:paraId="4CBE2443" w14:textId="77777777" w:rsidTr="000F4E41">
        <w:trPr>
          <w:trHeight w:val="283"/>
        </w:trPr>
        <w:tc>
          <w:tcPr>
            <w:tcW w:w="5245" w:type="dxa"/>
          </w:tcPr>
          <w:p w14:paraId="5184C6E8" w14:textId="77777777" w:rsidR="005D619C" w:rsidRPr="00470228" w:rsidRDefault="005D619C" w:rsidP="0088251E">
            <w:pPr>
              <w:rPr>
                <w:noProof/>
                <w:highlight w:val="yellow"/>
              </w:rPr>
            </w:pPr>
            <w:r w:rsidRPr="00470228">
              <w:rPr>
                <w:noProof/>
              </w:rPr>
              <w:t>Вредност закључених уговора без Пдв-а:</w:t>
            </w:r>
          </w:p>
        </w:tc>
        <w:tc>
          <w:tcPr>
            <w:tcW w:w="10065" w:type="dxa"/>
          </w:tcPr>
          <w:p w14:paraId="6DCF8214" w14:textId="77777777" w:rsidR="005D619C" w:rsidRDefault="005D619C" w:rsidP="000F4E41">
            <w:pPr>
              <w:rPr>
                <w:b/>
                <w:noProof/>
              </w:rPr>
            </w:pPr>
          </w:p>
        </w:tc>
      </w:tr>
    </w:tbl>
    <w:p w14:paraId="24B57B85" w14:textId="77777777" w:rsidR="00191EBE" w:rsidRDefault="00191EBE" w:rsidP="002D5B2C">
      <w:pPr>
        <w:pStyle w:val="BodyText"/>
        <w:rPr>
          <w:noProof/>
          <w:szCs w:val="24"/>
          <w:lang w:val="sr-Cyrl-RS"/>
        </w:rPr>
      </w:pPr>
    </w:p>
    <w:p w14:paraId="358206DE" w14:textId="77777777" w:rsidR="005D619C" w:rsidRDefault="005D619C" w:rsidP="002D5B2C">
      <w:pPr>
        <w:pStyle w:val="BodyText"/>
        <w:rPr>
          <w:noProof/>
          <w:szCs w:val="24"/>
          <w:lang w:val="sr-Cyrl-RS"/>
        </w:rPr>
      </w:pPr>
    </w:p>
    <w:p w14:paraId="584E3509" w14:textId="77777777" w:rsidR="005D619C" w:rsidRPr="005D619C" w:rsidRDefault="005D619C" w:rsidP="002D5B2C">
      <w:pPr>
        <w:pStyle w:val="BodyText"/>
        <w:rPr>
          <w:noProof/>
          <w:szCs w:val="24"/>
          <w:lang w:val="sr-Cyrl-RS"/>
        </w:rPr>
      </w:pPr>
    </w:p>
    <w:p w14:paraId="615059DB" w14:textId="77777777" w:rsidR="005E2923" w:rsidRPr="00AE1407" w:rsidRDefault="005E2923" w:rsidP="002D5B2C">
      <w:pPr>
        <w:pStyle w:val="BodyText"/>
        <w:rPr>
          <w:noProof/>
          <w:szCs w:val="24"/>
        </w:rPr>
      </w:pPr>
    </w:p>
    <w:p w14:paraId="62941DC5" w14:textId="77777777" w:rsidR="005E2923" w:rsidRDefault="005E2923" w:rsidP="002D5B2C">
      <w:pPr>
        <w:pStyle w:val="BodyText"/>
        <w:rPr>
          <w:noProof/>
          <w:szCs w:val="24"/>
          <w:lang w:val="sr-Cyrl-RS"/>
        </w:rPr>
      </w:pPr>
    </w:p>
    <w:p w14:paraId="0AB91068" w14:textId="77777777" w:rsidR="00B76451" w:rsidRDefault="00B76451" w:rsidP="002D5B2C">
      <w:pPr>
        <w:pStyle w:val="BodyText"/>
        <w:rPr>
          <w:noProof/>
          <w:szCs w:val="24"/>
          <w:lang w:val="sr-Cyrl-RS"/>
        </w:rPr>
      </w:pPr>
    </w:p>
    <w:p w14:paraId="78B71D4D" w14:textId="77777777" w:rsidR="00B76451" w:rsidRPr="00B76451" w:rsidRDefault="00B76451" w:rsidP="002D5B2C">
      <w:pPr>
        <w:pStyle w:val="BodyText"/>
        <w:rPr>
          <w:noProof/>
          <w:szCs w:val="24"/>
          <w:lang w:val="sr-Cyrl-RS"/>
        </w:rPr>
      </w:pPr>
    </w:p>
    <w:p w14:paraId="7246D862" w14:textId="77777777" w:rsidR="00B76451" w:rsidRDefault="00B76451">
      <w:pPr>
        <w:rPr>
          <w:lang w:val="sr-Cyrl-RS"/>
        </w:rPr>
      </w:pPr>
    </w:p>
    <w:p w14:paraId="22E82662" w14:textId="77777777" w:rsidR="00B76451" w:rsidRDefault="00B76451">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3119"/>
        <w:gridCol w:w="142"/>
        <w:gridCol w:w="850"/>
        <w:gridCol w:w="142"/>
        <w:gridCol w:w="992"/>
        <w:gridCol w:w="2410"/>
        <w:gridCol w:w="1417"/>
        <w:gridCol w:w="1608"/>
        <w:gridCol w:w="1984"/>
        <w:gridCol w:w="1984"/>
      </w:tblGrid>
      <w:tr w:rsidR="00B76451" w:rsidRPr="00AE1407" w14:paraId="378EF4AE" w14:textId="77777777" w:rsidTr="00A56346">
        <w:trPr>
          <w:trHeight w:val="262"/>
        </w:trPr>
        <w:tc>
          <w:tcPr>
            <w:tcW w:w="690" w:type="dxa"/>
            <w:vAlign w:val="center"/>
          </w:tcPr>
          <w:p w14:paraId="2CF707B2"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rPr>
              <w:t>Р.БР</w:t>
            </w:r>
          </w:p>
        </w:tc>
        <w:tc>
          <w:tcPr>
            <w:tcW w:w="3119" w:type="dxa"/>
            <w:vAlign w:val="center"/>
          </w:tcPr>
          <w:p w14:paraId="1BEEFEC6"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lang w:val="en-US"/>
              </w:rPr>
              <w:t>Назив</w:t>
            </w:r>
          </w:p>
        </w:tc>
        <w:tc>
          <w:tcPr>
            <w:tcW w:w="992" w:type="dxa"/>
            <w:gridSpan w:val="2"/>
            <w:vAlign w:val="center"/>
          </w:tcPr>
          <w:p w14:paraId="3AB0B3DE"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34" w:type="dxa"/>
            <w:gridSpan w:val="2"/>
            <w:vAlign w:val="center"/>
          </w:tcPr>
          <w:p w14:paraId="27F11F7F" w14:textId="693FDEBF" w:rsidR="00B76451" w:rsidRPr="00AE1407" w:rsidRDefault="00FE5EFC" w:rsidP="00FE5EFC">
            <w:pPr>
              <w:autoSpaceDE w:val="0"/>
              <w:autoSpaceDN w:val="0"/>
              <w:adjustRightInd w:val="0"/>
              <w:jc w:val="center"/>
              <w:rPr>
                <w:noProof/>
                <w:sz w:val="22"/>
                <w:szCs w:val="22"/>
                <w:lang w:val="en-US"/>
              </w:rPr>
            </w:pPr>
            <w:r>
              <w:rPr>
                <w:noProof/>
                <w:sz w:val="22"/>
                <w:szCs w:val="22"/>
                <w:lang w:val="sr-Cyrl-RS"/>
              </w:rPr>
              <w:t>Оквирна к</w:t>
            </w:r>
            <w:r w:rsidR="00B76451" w:rsidRPr="00AE1407">
              <w:rPr>
                <w:noProof/>
                <w:sz w:val="22"/>
                <w:szCs w:val="22"/>
                <w:lang w:val="en-US"/>
              </w:rPr>
              <w:t>оличина</w:t>
            </w:r>
          </w:p>
        </w:tc>
        <w:tc>
          <w:tcPr>
            <w:tcW w:w="2410" w:type="dxa"/>
            <w:vAlign w:val="center"/>
          </w:tcPr>
          <w:p w14:paraId="6852086D"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2E1A2DC4" w14:textId="77777777" w:rsidR="00B76451" w:rsidRPr="000504BD" w:rsidRDefault="00B76451" w:rsidP="00B76451">
            <w:pPr>
              <w:pStyle w:val="BodyText"/>
              <w:jc w:val="center"/>
              <w:rPr>
                <w:noProof/>
                <w:sz w:val="22"/>
                <w:szCs w:val="22"/>
              </w:rPr>
            </w:pPr>
            <w:r>
              <w:rPr>
                <w:noProof/>
                <w:sz w:val="22"/>
                <w:szCs w:val="22"/>
              </w:rPr>
              <w:t>Стопа</w:t>
            </w:r>
          </w:p>
          <w:p w14:paraId="3D5A8ED2" w14:textId="77777777" w:rsidR="00B76451" w:rsidRPr="00AE1407" w:rsidRDefault="00B76451" w:rsidP="00B76451">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1608" w:type="dxa"/>
            <w:vAlign w:val="center"/>
          </w:tcPr>
          <w:p w14:paraId="5625E73A" w14:textId="77777777" w:rsidR="00B76451" w:rsidRPr="00AE1407" w:rsidRDefault="00B76451" w:rsidP="00B76451">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07248D37" w14:textId="77777777" w:rsidR="00B76451" w:rsidRPr="0003586D" w:rsidRDefault="00B76451" w:rsidP="00B76451">
            <w:pPr>
              <w:autoSpaceDE w:val="0"/>
              <w:autoSpaceDN w:val="0"/>
              <w:adjustRightInd w:val="0"/>
              <w:jc w:val="center"/>
              <w:rPr>
                <w:noProof/>
              </w:rPr>
            </w:pPr>
            <w:r w:rsidRPr="0003586D">
              <w:rPr>
                <w:noProof/>
              </w:rPr>
              <w:t>Произвођач</w:t>
            </w:r>
          </w:p>
          <w:p w14:paraId="204A3519" w14:textId="77777777" w:rsidR="00B76451" w:rsidRPr="0003586D" w:rsidRDefault="00B76451" w:rsidP="00B76451">
            <w:pPr>
              <w:autoSpaceDE w:val="0"/>
              <w:autoSpaceDN w:val="0"/>
              <w:adjustRightInd w:val="0"/>
              <w:jc w:val="center"/>
              <w:rPr>
                <w:noProof/>
              </w:rPr>
            </w:pPr>
            <w:r w:rsidRPr="0003586D">
              <w:rPr>
                <w:noProof/>
              </w:rPr>
              <w:t>(за ставке за које је то могуће попунити)</w:t>
            </w:r>
          </w:p>
        </w:tc>
        <w:tc>
          <w:tcPr>
            <w:tcW w:w="1984" w:type="dxa"/>
            <w:vAlign w:val="center"/>
          </w:tcPr>
          <w:p w14:paraId="59E3C9CF" w14:textId="77777777" w:rsidR="00B76451" w:rsidRPr="0003586D" w:rsidRDefault="00B76451" w:rsidP="00B76451">
            <w:pPr>
              <w:autoSpaceDE w:val="0"/>
              <w:autoSpaceDN w:val="0"/>
              <w:adjustRightInd w:val="0"/>
              <w:jc w:val="center"/>
              <w:rPr>
                <w:noProof/>
              </w:rPr>
            </w:pPr>
            <w:r w:rsidRPr="0003586D">
              <w:rPr>
                <w:noProof/>
              </w:rPr>
              <w:t>Напомена</w:t>
            </w:r>
          </w:p>
          <w:p w14:paraId="12C20037" w14:textId="77777777" w:rsidR="00B76451" w:rsidRPr="0003586D" w:rsidRDefault="00B76451" w:rsidP="00B76451">
            <w:pPr>
              <w:autoSpaceDE w:val="0"/>
              <w:autoSpaceDN w:val="0"/>
              <w:adjustRightInd w:val="0"/>
              <w:jc w:val="center"/>
              <w:rPr>
                <w:noProof/>
              </w:rPr>
            </w:pPr>
            <w:r w:rsidRPr="0003586D">
              <w:rPr>
                <w:noProof/>
              </w:rPr>
              <w:t>(уколико их понуђач има за одређене ставке)</w:t>
            </w:r>
          </w:p>
        </w:tc>
      </w:tr>
      <w:tr w:rsidR="00B76451" w:rsidRPr="00F85647" w14:paraId="0570C583" w14:textId="77777777" w:rsidTr="00A56346">
        <w:trPr>
          <w:trHeight w:val="288"/>
        </w:trPr>
        <w:tc>
          <w:tcPr>
            <w:tcW w:w="690" w:type="dxa"/>
          </w:tcPr>
          <w:p w14:paraId="024D819E" w14:textId="77777777" w:rsidR="00B76451" w:rsidRPr="00F85647" w:rsidRDefault="00B76451" w:rsidP="00B76451">
            <w:pPr>
              <w:autoSpaceDE w:val="0"/>
              <w:autoSpaceDN w:val="0"/>
              <w:adjustRightInd w:val="0"/>
              <w:jc w:val="center"/>
              <w:rPr>
                <w:noProof/>
              </w:rPr>
            </w:pPr>
            <w:r w:rsidRPr="00F85647">
              <w:rPr>
                <w:noProof/>
              </w:rPr>
              <w:t>1</w:t>
            </w:r>
          </w:p>
        </w:tc>
        <w:tc>
          <w:tcPr>
            <w:tcW w:w="3119" w:type="dxa"/>
          </w:tcPr>
          <w:p w14:paraId="72724C08" w14:textId="77777777" w:rsidR="00B76451" w:rsidRPr="00F85647" w:rsidRDefault="00B76451" w:rsidP="00B76451">
            <w:pPr>
              <w:autoSpaceDE w:val="0"/>
              <w:autoSpaceDN w:val="0"/>
              <w:adjustRightInd w:val="0"/>
              <w:jc w:val="center"/>
              <w:rPr>
                <w:noProof/>
                <w:lang w:val="en-US"/>
              </w:rPr>
            </w:pPr>
            <w:r w:rsidRPr="00F85647">
              <w:rPr>
                <w:noProof/>
                <w:lang w:val="en-US"/>
              </w:rPr>
              <w:t>2</w:t>
            </w:r>
          </w:p>
        </w:tc>
        <w:tc>
          <w:tcPr>
            <w:tcW w:w="992" w:type="dxa"/>
            <w:gridSpan w:val="2"/>
          </w:tcPr>
          <w:p w14:paraId="25DBD39C" w14:textId="77777777" w:rsidR="00B76451" w:rsidRPr="00F85647" w:rsidRDefault="00B76451" w:rsidP="00B76451">
            <w:pPr>
              <w:autoSpaceDE w:val="0"/>
              <w:autoSpaceDN w:val="0"/>
              <w:adjustRightInd w:val="0"/>
              <w:jc w:val="center"/>
              <w:rPr>
                <w:noProof/>
                <w:lang w:val="en-US"/>
              </w:rPr>
            </w:pPr>
            <w:r w:rsidRPr="00F85647">
              <w:rPr>
                <w:noProof/>
                <w:lang w:val="en-US"/>
              </w:rPr>
              <w:t>3</w:t>
            </w:r>
          </w:p>
        </w:tc>
        <w:tc>
          <w:tcPr>
            <w:tcW w:w="1134" w:type="dxa"/>
            <w:gridSpan w:val="2"/>
          </w:tcPr>
          <w:p w14:paraId="7D51C615" w14:textId="77777777" w:rsidR="00B76451" w:rsidRPr="00F85647" w:rsidRDefault="00B76451" w:rsidP="00B76451">
            <w:pPr>
              <w:autoSpaceDE w:val="0"/>
              <w:autoSpaceDN w:val="0"/>
              <w:adjustRightInd w:val="0"/>
              <w:jc w:val="center"/>
              <w:rPr>
                <w:noProof/>
                <w:lang w:val="en-US"/>
              </w:rPr>
            </w:pPr>
            <w:r w:rsidRPr="00F85647">
              <w:rPr>
                <w:noProof/>
                <w:lang w:val="en-US"/>
              </w:rPr>
              <w:t>4</w:t>
            </w:r>
          </w:p>
        </w:tc>
        <w:tc>
          <w:tcPr>
            <w:tcW w:w="2410" w:type="dxa"/>
          </w:tcPr>
          <w:p w14:paraId="45291F98" w14:textId="77777777" w:rsidR="00B76451" w:rsidRPr="00F85647" w:rsidRDefault="00B76451" w:rsidP="00B76451">
            <w:pPr>
              <w:autoSpaceDE w:val="0"/>
              <w:autoSpaceDN w:val="0"/>
              <w:adjustRightInd w:val="0"/>
              <w:jc w:val="center"/>
              <w:rPr>
                <w:noProof/>
                <w:lang w:val="en-US"/>
              </w:rPr>
            </w:pPr>
            <w:r w:rsidRPr="00F85647">
              <w:rPr>
                <w:noProof/>
                <w:lang w:val="en-US"/>
              </w:rPr>
              <w:t>5</w:t>
            </w:r>
          </w:p>
        </w:tc>
        <w:tc>
          <w:tcPr>
            <w:tcW w:w="1417" w:type="dxa"/>
          </w:tcPr>
          <w:p w14:paraId="55ADEFBF" w14:textId="77777777" w:rsidR="00B76451" w:rsidRPr="00F85647" w:rsidRDefault="00B76451" w:rsidP="00B76451">
            <w:pPr>
              <w:autoSpaceDE w:val="0"/>
              <w:autoSpaceDN w:val="0"/>
              <w:adjustRightInd w:val="0"/>
              <w:jc w:val="center"/>
              <w:rPr>
                <w:noProof/>
                <w:lang w:val="en-US"/>
              </w:rPr>
            </w:pPr>
            <w:r w:rsidRPr="00F85647">
              <w:rPr>
                <w:noProof/>
                <w:lang w:val="en-US"/>
              </w:rPr>
              <w:t>6</w:t>
            </w:r>
          </w:p>
        </w:tc>
        <w:tc>
          <w:tcPr>
            <w:tcW w:w="1608" w:type="dxa"/>
          </w:tcPr>
          <w:p w14:paraId="0CD350F3" w14:textId="77777777" w:rsidR="00B76451" w:rsidRPr="00F85647" w:rsidRDefault="00B76451" w:rsidP="00B76451">
            <w:pPr>
              <w:autoSpaceDE w:val="0"/>
              <w:autoSpaceDN w:val="0"/>
              <w:adjustRightInd w:val="0"/>
              <w:jc w:val="center"/>
              <w:rPr>
                <w:noProof/>
                <w:lang w:val="en-US"/>
              </w:rPr>
            </w:pPr>
            <w:r w:rsidRPr="00F85647">
              <w:rPr>
                <w:noProof/>
                <w:lang w:val="en-US"/>
              </w:rPr>
              <w:t>7</w:t>
            </w:r>
          </w:p>
        </w:tc>
        <w:tc>
          <w:tcPr>
            <w:tcW w:w="1984" w:type="dxa"/>
          </w:tcPr>
          <w:p w14:paraId="21D53699" w14:textId="77777777" w:rsidR="00B76451" w:rsidRPr="00F85647" w:rsidRDefault="00B76451" w:rsidP="00B76451">
            <w:pPr>
              <w:autoSpaceDE w:val="0"/>
              <w:autoSpaceDN w:val="0"/>
              <w:adjustRightInd w:val="0"/>
              <w:jc w:val="center"/>
              <w:rPr>
                <w:noProof/>
              </w:rPr>
            </w:pPr>
            <w:r w:rsidRPr="00F85647">
              <w:rPr>
                <w:noProof/>
              </w:rPr>
              <w:t>8</w:t>
            </w:r>
          </w:p>
        </w:tc>
        <w:tc>
          <w:tcPr>
            <w:tcW w:w="1984" w:type="dxa"/>
          </w:tcPr>
          <w:p w14:paraId="0B9C4787" w14:textId="77777777" w:rsidR="00B76451" w:rsidRPr="00F85647" w:rsidRDefault="00B76451" w:rsidP="00B76451">
            <w:pPr>
              <w:autoSpaceDE w:val="0"/>
              <w:autoSpaceDN w:val="0"/>
              <w:adjustRightInd w:val="0"/>
              <w:jc w:val="center"/>
              <w:rPr>
                <w:noProof/>
              </w:rPr>
            </w:pPr>
            <w:r w:rsidRPr="00F85647">
              <w:rPr>
                <w:noProof/>
              </w:rPr>
              <w:t>9</w:t>
            </w:r>
          </w:p>
        </w:tc>
      </w:tr>
      <w:tr w:rsidR="00825FAC" w:rsidRPr="00AE1407" w14:paraId="66DC6541" w14:textId="77777777" w:rsidTr="00A56346">
        <w:trPr>
          <w:trHeight w:val="340"/>
        </w:trPr>
        <w:tc>
          <w:tcPr>
            <w:tcW w:w="690" w:type="dxa"/>
          </w:tcPr>
          <w:p w14:paraId="459856D8" w14:textId="77777777" w:rsidR="00825FAC" w:rsidRPr="00F34D3F" w:rsidRDefault="00825FAC" w:rsidP="00A56346">
            <w:pPr>
              <w:autoSpaceDE w:val="0"/>
              <w:autoSpaceDN w:val="0"/>
              <w:adjustRightInd w:val="0"/>
              <w:jc w:val="center"/>
              <w:rPr>
                <w:noProof/>
                <w:lang w:val="en-US"/>
              </w:rPr>
            </w:pPr>
          </w:p>
        </w:tc>
        <w:tc>
          <w:tcPr>
            <w:tcW w:w="3119" w:type="dxa"/>
            <w:vAlign w:val="bottom"/>
          </w:tcPr>
          <w:p w14:paraId="00488047" w14:textId="77777777" w:rsidR="00825FAC" w:rsidRPr="00F34D3F" w:rsidRDefault="00825FAC" w:rsidP="00A56346">
            <w:pPr>
              <w:rPr>
                <w:b/>
                <w:bCs/>
              </w:rPr>
            </w:pPr>
            <w:r w:rsidRPr="00F34D3F">
              <w:rPr>
                <w:b/>
                <w:bCs/>
                <w:noProof/>
              </w:rPr>
              <w:t>Млеко и млечни производи</w:t>
            </w:r>
          </w:p>
        </w:tc>
        <w:tc>
          <w:tcPr>
            <w:tcW w:w="992" w:type="dxa"/>
            <w:gridSpan w:val="2"/>
            <w:vAlign w:val="center"/>
          </w:tcPr>
          <w:p w14:paraId="786DD52B" w14:textId="77777777" w:rsidR="00825FAC" w:rsidRPr="00F34D3F" w:rsidRDefault="00825FAC" w:rsidP="00A56346">
            <w:pPr>
              <w:jc w:val="center"/>
            </w:pPr>
            <w:r w:rsidRPr="00F34D3F">
              <w:t> </w:t>
            </w:r>
          </w:p>
        </w:tc>
        <w:tc>
          <w:tcPr>
            <w:tcW w:w="1134" w:type="dxa"/>
            <w:gridSpan w:val="2"/>
            <w:vAlign w:val="center"/>
          </w:tcPr>
          <w:p w14:paraId="2897C75D" w14:textId="77777777" w:rsidR="00825FAC" w:rsidRPr="00F34D3F" w:rsidRDefault="00825FAC" w:rsidP="00A56346">
            <w:pPr>
              <w:jc w:val="center"/>
            </w:pPr>
            <w:r w:rsidRPr="00F34D3F">
              <w:t> </w:t>
            </w:r>
          </w:p>
        </w:tc>
        <w:tc>
          <w:tcPr>
            <w:tcW w:w="2410" w:type="dxa"/>
          </w:tcPr>
          <w:p w14:paraId="61C7FC7F" w14:textId="77777777" w:rsidR="00825FAC" w:rsidRPr="00AE1407" w:rsidRDefault="00825FAC" w:rsidP="00A56346">
            <w:pPr>
              <w:autoSpaceDE w:val="0"/>
              <w:autoSpaceDN w:val="0"/>
              <w:adjustRightInd w:val="0"/>
              <w:jc w:val="center"/>
              <w:rPr>
                <w:noProof/>
                <w:lang w:val="en-US"/>
              </w:rPr>
            </w:pPr>
          </w:p>
        </w:tc>
        <w:tc>
          <w:tcPr>
            <w:tcW w:w="1417" w:type="dxa"/>
          </w:tcPr>
          <w:p w14:paraId="502E7970" w14:textId="77777777" w:rsidR="00825FAC" w:rsidRPr="00AE1407" w:rsidRDefault="00825FAC" w:rsidP="00A56346">
            <w:pPr>
              <w:autoSpaceDE w:val="0"/>
              <w:autoSpaceDN w:val="0"/>
              <w:adjustRightInd w:val="0"/>
              <w:jc w:val="right"/>
              <w:rPr>
                <w:noProof/>
                <w:lang w:val="en-US"/>
              </w:rPr>
            </w:pPr>
          </w:p>
        </w:tc>
        <w:tc>
          <w:tcPr>
            <w:tcW w:w="1608" w:type="dxa"/>
          </w:tcPr>
          <w:p w14:paraId="21F5ADB5" w14:textId="77777777" w:rsidR="00825FAC" w:rsidRPr="00AE1407" w:rsidRDefault="00825FAC" w:rsidP="00A56346">
            <w:pPr>
              <w:autoSpaceDE w:val="0"/>
              <w:autoSpaceDN w:val="0"/>
              <w:adjustRightInd w:val="0"/>
              <w:jc w:val="right"/>
              <w:rPr>
                <w:noProof/>
                <w:lang w:val="en-US"/>
              </w:rPr>
            </w:pPr>
          </w:p>
        </w:tc>
        <w:tc>
          <w:tcPr>
            <w:tcW w:w="1984" w:type="dxa"/>
          </w:tcPr>
          <w:p w14:paraId="6915C16F" w14:textId="77777777" w:rsidR="00825FAC" w:rsidRPr="00AE1407" w:rsidRDefault="00825FAC" w:rsidP="00A56346">
            <w:pPr>
              <w:autoSpaceDE w:val="0"/>
              <w:autoSpaceDN w:val="0"/>
              <w:adjustRightInd w:val="0"/>
              <w:jc w:val="right"/>
              <w:rPr>
                <w:noProof/>
                <w:lang w:val="en-US"/>
              </w:rPr>
            </w:pPr>
          </w:p>
        </w:tc>
        <w:tc>
          <w:tcPr>
            <w:tcW w:w="1984" w:type="dxa"/>
          </w:tcPr>
          <w:p w14:paraId="02AAA083" w14:textId="77777777" w:rsidR="00825FAC" w:rsidRPr="00AE1407" w:rsidRDefault="00825FAC" w:rsidP="00A56346">
            <w:pPr>
              <w:autoSpaceDE w:val="0"/>
              <w:autoSpaceDN w:val="0"/>
              <w:adjustRightInd w:val="0"/>
              <w:jc w:val="right"/>
              <w:rPr>
                <w:noProof/>
                <w:lang w:val="en-US"/>
              </w:rPr>
            </w:pPr>
          </w:p>
        </w:tc>
      </w:tr>
      <w:tr w:rsidR="00825FAC" w:rsidRPr="00AE1407" w14:paraId="615BA972" w14:textId="77777777" w:rsidTr="00A56346">
        <w:trPr>
          <w:trHeight w:val="420"/>
        </w:trPr>
        <w:tc>
          <w:tcPr>
            <w:tcW w:w="690" w:type="dxa"/>
          </w:tcPr>
          <w:p w14:paraId="30255A24" w14:textId="77777777" w:rsidR="00825FAC" w:rsidRPr="00F34D3F" w:rsidRDefault="00825FAC" w:rsidP="00A56346">
            <w:pPr>
              <w:autoSpaceDE w:val="0"/>
              <w:autoSpaceDN w:val="0"/>
              <w:adjustRightInd w:val="0"/>
              <w:jc w:val="center"/>
              <w:rPr>
                <w:noProof/>
                <w:lang w:val="en-US"/>
              </w:rPr>
            </w:pPr>
          </w:p>
        </w:tc>
        <w:tc>
          <w:tcPr>
            <w:tcW w:w="3119" w:type="dxa"/>
            <w:shd w:val="clear" w:color="auto" w:fill="auto"/>
            <w:vAlign w:val="bottom"/>
          </w:tcPr>
          <w:p w14:paraId="23FFD44C" w14:textId="77777777" w:rsidR="00825FAC" w:rsidRPr="00A56346" w:rsidRDefault="00825FAC" w:rsidP="00A56346">
            <w:pPr>
              <w:rPr>
                <w:lang w:val="sr-Cyrl-RS"/>
              </w:rPr>
            </w:pPr>
            <w:r w:rsidRPr="00A56346">
              <w:rPr>
                <w:noProof/>
              </w:rPr>
              <w:t xml:space="preserve">Млеко </w:t>
            </w:r>
            <w:r w:rsidRPr="00A56346">
              <w:rPr>
                <w:noProof/>
                <w:lang w:val="sr-Cyrl-RS"/>
              </w:rPr>
              <w:t xml:space="preserve">кравље </w:t>
            </w:r>
            <w:r w:rsidRPr="00A56346">
              <w:rPr>
                <w:noProof/>
              </w:rPr>
              <w:t>пастер</w:t>
            </w:r>
            <w:r w:rsidRPr="00A56346">
              <w:rPr>
                <w:noProof/>
                <w:lang w:val="sr-Cyrl-RS"/>
              </w:rPr>
              <w:t xml:space="preserve">изовано </w:t>
            </w:r>
            <w:r w:rsidRPr="00A56346">
              <w:rPr>
                <w:noProof/>
              </w:rPr>
              <w:t>са мин</w:t>
            </w:r>
            <w:r w:rsidRPr="00A56346">
              <w:rPr>
                <w:noProof/>
                <w:lang w:val="sr-Cyrl-RS"/>
              </w:rPr>
              <w:t>имално</w:t>
            </w:r>
            <w:r w:rsidRPr="00A56346">
              <w:rPr>
                <w:noProof/>
              </w:rPr>
              <w:t xml:space="preserve"> </w:t>
            </w:r>
            <w:r w:rsidRPr="00A56346">
              <w:rPr>
                <w:noProof/>
                <w:lang w:val="sr-Cyrl-RS"/>
              </w:rPr>
              <w:t>2</w:t>
            </w:r>
            <w:r w:rsidRPr="00A56346">
              <w:t xml:space="preserve">,8% </w:t>
            </w:r>
            <w:r w:rsidRPr="00A56346">
              <w:rPr>
                <w:noProof/>
                <w:lang w:val="sr-Cyrl-RS"/>
              </w:rPr>
              <w:t>млечне масти</w:t>
            </w:r>
            <w:r w:rsidRPr="00A56346">
              <w:rPr>
                <w:lang w:val="sr-Cyrl-RS"/>
              </w:rPr>
              <w:t>;</w:t>
            </w:r>
            <w:r w:rsidRPr="00A56346">
              <w:t xml:space="preserve"> 1/1</w:t>
            </w:r>
            <w:r w:rsidRPr="00A56346">
              <w:rPr>
                <w:lang w:val="sr-Cyrl-RS"/>
              </w:rPr>
              <w:t>;</w:t>
            </w:r>
            <w:r w:rsidRPr="00A56346">
              <w:t xml:space="preserve"> </w:t>
            </w:r>
            <w:r w:rsidRPr="00A56346">
              <w:rPr>
                <w:lang w:val="sr-Cyrl-RS"/>
              </w:rPr>
              <w:t>тетра пак</w:t>
            </w:r>
          </w:p>
        </w:tc>
        <w:tc>
          <w:tcPr>
            <w:tcW w:w="992" w:type="dxa"/>
            <w:gridSpan w:val="2"/>
            <w:vAlign w:val="center"/>
          </w:tcPr>
          <w:p w14:paraId="28802A72" w14:textId="77777777" w:rsidR="00825FAC" w:rsidRPr="00A56346" w:rsidRDefault="00825FAC" w:rsidP="00A56346">
            <w:pPr>
              <w:jc w:val="center"/>
              <w:rPr>
                <w:lang w:val="sr-Cyrl-RS"/>
              </w:rPr>
            </w:pPr>
            <w:r w:rsidRPr="00A56346">
              <w:t>лит</w:t>
            </w:r>
            <w:r w:rsidRPr="00A56346">
              <w:rPr>
                <w:lang w:val="sr-Cyrl-RS"/>
              </w:rPr>
              <w:t>ар</w:t>
            </w:r>
          </w:p>
        </w:tc>
        <w:tc>
          <w:tcPr>
            <w:tcW w:w="1134" w:type="dxa"/>
            <w:gridSpan w:val="2"/>
            <w:vAlign w:val="bottom"/>
          </w:tcPr>
          <w:p w14:paraId="57E93227" w14:textId="77777777" w:rsidR="00825FAC" w:rsidRPr="00A56346" w:rsidRDefault="00825FAC" w:rsidP="00A56346">
            <w:pPr>
              <w:jc w:val="center"/>
              <w:rPr>
                <w:sz w:val="20"/>
                <w:szCs w:val="20"/>
              </w:rPr>
            </w:pPr>
            <w:r w:rsidRPr="00A56346">
              <w:rPr>
                <w:sz w:val="20"/>
                <w:szCs w:val="20"/>
                <w:lang w:val="sr-Cyrl-RS"/>
              </w:rPr>
              <w:t>60.000</w:t>
            </w:r>
          </w:p>
        </w:tc>
        <w:tc>
          <w:tcPr>
            <w:tcW w:w="2410" w:type="dxa"/>
          </w:tcPr>
          <w:p w14:paraId="2835DABC" w14:textId="77777777" w:rsidR="00825FAC" w:rsidRPr="00AE1407" w:rsidRDefault="00825FAC" w:rsidP="00A56346">
            <w:pPr>
              <w:autoSpaceDE w:val="0"/>
              <w:autoSpaceDN w:val="0"/>
              <w:adjustRightInd w:val="0"/>
              <w:jc w:val="center"/>
              <w:rPr>
                <w:noProof/>
                <w:lang w:val="en-US"/>
              </w:rPr>
            </w:pPr>
          </w:p>
        </w:tc>
        <w:tc>
          <w:tcPr>
            <w:tcW w:w="1417" w:type="dxa"/>
          </w:tcPr>
          <w:p w14:paraId="35152C99" w14:textId="77777777" w:rsidR="00825FAC" w:rsidRPr="00AE1407" w:rsidRDefault="00825FAC" w:rsidP="00A56346">
            <w:pPr>
              <w:autoSpaceDE w:val="0"/>
              <w:autoSpaceDN w:val="0"/>
              <w:adjustRightInd w:val="0"/>
              <w:jc w:val="right"/>
              <w:rPr>
                <w:noProof/>
                <w:lang w:val="en-US"/>
              </w:rPr>
            </w:pPr>
          </w:p>
        </w:tc>
        <w:tc>
          <w:tcPr>
            <w:tcW w:w="1608" w:type="dxa"/>
          </w:tcPr>
          <w:p w14:paraId="085CBC4E" w14:textId="77777777" w:rsidR="00825FAC" w:rsidRPr="00AE1407" w:rsidRDefault="00825FAC" w:rsidP="00A56346">
            <w:pPr>
              <w:autoSpaceDE w:val="0"/>
              <w:autoSpaceDN w:val="0"/>
              <w:adjustRightInd w:val="0"/>
              <w:jc w:val="right"/>
              <w:rPr>
                <w:noProof/>
                <w:lang w:val="en-US"/>
              </w:rPr>
            </w:pPr>
          </w:p>
        </w:tc>
        <w:tc>
          <w:tcPr>
            <w:tcW w:w="1984" w:type="dxa"/>
          </w:tcPr>
          <w:p w14:paraId="68B0C431" w14:textId="77777777" w:rsidR="00825FAC" w:rsidRPr="00AE1407" w:rsidRDefault="00825FAC" w:rsidP="00A56346">
            <w:pPr>
              <w:autoSpaceDE w:val="0"/>
              <w:autoSpaceDN w:val="0"/>
              <w:adjustRightInd w:val="0"/>
              <w:jc w:val="right"/>
              <w:rPr>
                <w:noProof/>
                <w:lang w:val="en-US"/>
              </w:rPr>
            </w:pPr>
          </w:p>
        </w:tc>
        <w:tc>
          <w:tcPr>
            <w:tcW w:w="1984" w:type="dxa"/>
          </w:tcPr>
          <w:p w14:paraId="60636D0E" w14:textId="77777777" w:rsidR="00825FAC" w:rsidRPr="00AE1407" w:rsidRDefault="00825FAC" w:rsidP="00A56346">
            <w:pPr>
              <w:autoSpaceDE w:val="0"/>
              <w:autoSpaceDN w:val="0"/>
              <w:adjustRightInd w:val="0"/>
              <w:jc w:val="right"/>
              <w:rPr>
                <w:noProof/>
                <w:lang w:val="en-US"/>
              </w:rPr>
            </w:pPr>
          </w:p>
        </w:tc>
      </w:tr>
      <w:tr w:rsidR="00825FAC" w:rsidRPr="00AE1407" w14:paraId="090CF2AB" w14:textId="77777777" w:rsidTr="00A56346">
        <w:trPr>
          <w:trHeight w:val="420"/>
        </w:trPr>
        <w:tc>
          <w:tcPr>
            <w:tcW w:w="690" w:type="dxa"/>
          </w:tcPr>
          <w:p w14:paraId="148061D1" w14:textId="77777777" w:rsidR="00825FAC" w:rsidRPr="00A56346" w:rsidRDefault="00825FAC" w:rsidP="00A56346">
            <w:pPr>
              <w:autoSpaceDE w:val="0"/>
              <w:autoSpaceDN w:val="0"/>
              <w:adjustRightInd w:val="0"/>
              <w:jc w:val="center"/>
              <w:rPr>
                <w:noProof/>
                <w:lang w:val="en-US"/>
              </w:rPr>
            </w:pPr>
          </w:p>
        </w:tc>
        <w:tc>
          <w:tcPr>
            <w:tcW w:w="3119" w:type="dxa"/>
            <w:shd w:val="clear" w:color="auto" w:fill="auto"/>
            <w:vAlign w:val="bottom"/>
          </w:tcPr>
          <w:p w14:paraId="1C355BE1" w14:textId="77777777" w:rsidR="00825FAC" w:rsidRPr="00A56346" w:rsidRDefault="00825FAC" w:rsidP="00A56346">
            <w:pPr>
              <w:rPr>
                <w:noProof/>
              </w:rPr>
            </w:pPr>
            <w:r w:rsidRPr="00A56346">
              <w:rPr>
                <w:noProof/>
              </w:rPr>
              <w:t xml:space="preserve">Млеко </w:t>
            </w:r>
            <w:r w:rsidRPr="00A56346">
              <w:rPr>
                <w:noProof/>
                <w:lang w:val="sr-Cyrl-RS"/>
              </w:rPr>
              <w:t xml:space="preserve">кравље дуготрајно </w:t>
            </w:r>
            <w:r w:rsidRPr="00A56346">
              <w:rPr>
                <w:noProof/>
              </w:rPr>
              <w:t>са мин</w:t>
            </w:r>
            <w:r w:rsidRPr="00A56346">
              <w:rPr>
                <w:noProof/>
                <w:lang w:val="sr-Cyrl-RS"/>
              </w:rPr>
              <w:t>имално</w:t>
            </w:r>
            <w:r w:rsidRPr="00A56346">
              <w:rPr>
                <w:noProof/>
              </w:rPr>
              <w:t xml:space="preserve"> </w:t>
            </w:r>
            <w:r w:rsidRPr="00A56346">
              <w:rPr>
                <w:noProof/>
                <w:lang w:val="sr-Cyrl-RS"/>
              </w:rPr>
              <w:t>3</w:t>
            </w:r>
            <w:r w:rsidRPr="00A56346">
              <w:t>,</w:t>
            </w:r>
            <w:r w:rsidRPr="00A56346">
              <w:rPr>
                <w:lang w:val="sr-Cyrl-RS"/>
              </w:rPr>
              <w:t>2</w:t>
            </w:r>
            <w:r w:rsidRPr="00A56346">
              <w:t xml:space="preserve">% </w:t>
            </w:r>
            <w:r w:rsidRPr="00A56346">
              <w:rPr>
                <w:noProof/>
                <w:lang w:val="sr-Cyrl-RS"/>
              </w:rPr>
              <w:t>млечне масти</w:t>
            </w:r>
            <w:r w:rsidRPr="00A56346">
              <w:rPr>
                <w:lang w:val="sr-Cyrl-RS"/>
              </w:rPr>
              <w:t>;</w:t>
            </w:r>
            <w:r w:rsidRPr="00A56346">
              <w:t xml:space="preserve"> </w:t>
            </w:r>
            <w:r w:rsidRPr="00A56346">
              <w:rPr>
                <w:lang w:val="sr-Cyrl-RS"/>
              </w:rPr>
              <w:t>паковано минимално 0,2л са сламчицом</w:t>
            </w:r>
            <w:r w:rsidRPr="00A56346">
              <w:t xml:space="preserve">, </w:t>
            </w:r>
            <w:r w:rsidRPr="00A56346">
              <w:rPr>
                <w:lang w:val="sr-Cyrl-RS"/>
              </w:rPr>
              <w:t>тетра пак</w:t>
            </w:r>
          </w:p>
        </w:tc>
        <w:tc>
          <w:tcPr>
            <w:tcW w:w="992" w:type="dxa"/>
            <w:gridSpan w:val="2"/>
            <w:vAlign w:val="center"/>
          </w:tcPr>
          <w:p w14:paraId="46128F1E" w14:textId="77777777" w:rsidR="00825FAC" w:rsidRPr="00A56346" w:rsidRDefault="00825FAC" w:rsidP="00A56346">
            <w:pPr>
              <w:jc w:val="center"/>
              <w:rPr>
                <w:noProof/>
                <w:lang w:val="sr-Cyrl-RS"/>
              </w:rPr>
            </w:pPr>
            <w:r w:rsidRPr="00A56346">
              <w:rPr>
                <w:noProof/>
                <w:lang w:val="sr-Cyrl-RS"/>
              </w:rPr>
              <w:t>комад</w:t>
            </w:r>
          </w:p>
        </w:tc>
        <w:tc>
          <w:tcPr>
            <w:tcW w:w="1134" w:type="dxa"/>
            <w:gridSpan w:val="2"/>
            <w:vAlign w:val="bottom"/>
          </w:tcPr>
          <w:p w14:paraId="51095D92" w14:textId="77777777" w:rsidR="00825FAC" w:rsidRPr="00A56346" w:rsidRDefault="00825FAC" w:rsidP="00A56346">
            <w:pPr>
              <w:jc w:val="center"/>
              <w:rPr>
                <w:sz w:val="20"/>
                <w:szCs w:val="20"/>
                <w:lang w:val="sr-Cyrl-RS"/>
              </w:rPr>
            </w:pPr>
            <w:r w:rsidRPr="00A56346">
              <w:rPr>
                <w:sz w:val="20"/>
                <w:szCs w:val="20"/>
                <w:lang w:val="sr-Cyrl-RS"/>
              </w:rPr>
              <w:t>40.000</w:t>
            </w:r>
          </w:p>
        </w:tc>
        <w:tc>
          <w:tcPr>
            <w:tcW w:w="2410" w:type="dxa"/>
          </w:tcPr>
          <w:p w14:paraId="6F57848D" w14:textId="77777777" w:rsidR="00825FAC" w:rsidRPr="00AE1407" w:rsidRDefault="00825FAC" w:rsidP="00A56346">
            <w:pPr>
              <w:autoSpaceDE w:val="0"/>
              <w:autoSpaceDN w:val="0"/>
              <w:adjustRightInd w:val="0"/>
              <w:jc w:val="center"/>
              <w:rPr>
                <w:noProof/>
                <w:lang w:val="en-US"/>
              </w:rPr>
            </w:pPr>
          </w:p>
        </w:tc>
        <w:tc>
          <w:tcPr>
            <w:tcW w:w="1417" w:type="dxa"/>
          </w:tcPr>
          <w:p w14:paraId="0B84FF40" w14:textId="77777777" w:rsidR="00825FAC" w:rsidRPr="00AE1407" w:rsidRDefault="00825FAC" w:rsidP="00A56346">
            <w:pPr>
              <w:autoSpaceDE w:val="0"/>
              <w:autoSpaceDN w:val="0"/>
              <w:adjustRightInd w:val="0"/>
              <w:jc w:val="right"/>
              <w:rPr>
                <w:noProof/>
                <w:lang w:val="en-US"/>
              </w:rPr>
            </w:pPr>
          </w:p>
        </w:tc>
        <w:tc>
          <w:tcPr>
            <w:tcW w:w="1608" w:type="dxa"/>
          </w:tcPr>
          <w:p w14:paraId="0840EEA1" w14:textId="77777777" w:rsidR="00825FAC" w:rsidRPr="00AE1407" w:rsidRDefault="00825FAC" w:rsidP="00A56346">
            <w:pPr>
              <w:autoSpaceDE w:val="0"/>
              <w:autoSpaceDN w:val="0"/>
              <w:adjustRightInd w:val="0"/>
              <w:jc w:val="right"/>
              <w:rPr>
                <w:noProof/>
                <w:lang w:val="en-US"/>
              </w:rPr>
            </w:pPr>
          </w:p>
        </w:tc>
        <w:tc>
          <w:tcPr>
            <w:tcW w:w="1984" w:type="dxa"/>
          </w:tcPr>
          <w:p w14:paraId="3E0F48B1" w14:textId="77777777" w:rsidR="00825FAC" w:rsidRPr="00AE1407" w:rsidRDefault="00825FAC" w:rsidP="00A56346">
            <w:pPr>
              <w:autoSpaceDE w:val="0"/>
              <w:autoSpaceDN w:val="0"/>
              <w:adjustRightInd w:val="0"/>
              <w:jc w:val="right"/>
              <w:rPr>
                <w:noProof/>
                <w:lang w:val="en-US"/>
              </w:rPr>
            </w:pPr>
          </w:p>
        </w:tc>
        <w:tc>
          <w:tcPr>
            <w:tcW w:w="1984" w:type="dxa"/>
          </w:tcPr>
          <w:p w14:paraId="6B647C99" w14:textId="77777777" w:rsidR="00825FAC" w:rsidRPr="00AE1407" w:rsidRDefault="00825FAC" w:rsidP="00A56346">
            <w:pPr>
              <w:autoSpaceDE w:val="0"/>
              <w:autoSpaceDN w:val="0"/>
              <w:adjustRightInd w:val="0"/>
              <w:jc w:val="right"/>
              <w:rPr>
                <w:noProof/>
                <w:lang w:val="en-US"/>
              </w:rPr>
            </w:pPr>
          </w:p>
        </w:tc>
      </w:tr>
      <w:tr w:rsidR="00825FAC" w:rsidRPr="00AE1407" w14:paraId="565981B2" w14:textId="77777777" w:rsidTr="00A56346">
        <w:trPr>
          <w:trHeight w:val="420"/>
        </w:trPr>
        <w:tc>
          <w:tcPr>
            <w:tcW w:w="690" w:type="dxa"/>
          </w:tcPr>
          <w:p w14:paraId="50C651FA" w14:textId="77777777" w:rsidR="00825FAC" w:rsidRPr="00A56346" w:rsidRDefault="00825FAC" w:rsidP="00A56346">
            <w:pPr>
              <w:autoSpaceDE w:val="0"/>
              <w:autoSpaceDN w:val="0"/>
              <w:adjustRightInd w:val="0"/>
              <w:jc w:val="center"/>
              <w:rPr>
                <w:noProof/>
                <w:lang w:val="en-US"/>
              </w:rPr>
            </w:pPr>
          </w:p>
        </w:tc>
        <w:tc>
          <w:tcPr>
            <w:tcW w:w="3119" w:type="dxa"/>
            <w:shd w:val="clear" w:color="auto" w:fill="auto"/>
            <w:vAlign w:val="bottom"/>
          </w:tcPr>
          <w:p w14:paraId="6343C513" w14:textId="77777777" w:rsidR="00825FAC" w:rsidRPr="00A56346" w:rsidRDefault="00825FAC" w:rsidP="00A56346">
            <w:pPr>
              <w:rPr>
                <w:noProof/>
                <w:lang w:val="sr-Cyrl-RS"/>
              </w:rPr>
            </w:pPr>
            <w:r w:rsidRPr="00A56346">
              <w:rPr>
                <w:noProof/>
                <w:lang w:val="sr-Cyrl-RS"/>
              </w:rPr>
              <w:t xml:space="preserve">Чоколадно млеко, са </w:t>
            </w:r>
            <w:r w:rsidRPr="00A56346">
              <w:rPr>
                <w:noProof/>
              </w:rPr>
              <w:t>мин</w:t>
            </w:r>
            <w:r w:rsidRPr="00A56346">
              <w:rPr>
                <w:noProof/>
                <w:lang w:val="sr-Cyrl-RS"/>
              </w:rPr>
              <w:t xml:space="preserve">имално 1% млечне масти; </w:t>
            </w:r>
            <w:r w:rsidRPr="00A56346">
              <w:rPr>
                <w:lang w:val="sr-Cyrl-RS"/>
              </w:rPr>
              <w:t>паковано минимално 0,2л са сламчицом</w:t>
            </w:r>
            <w:r w:rsidRPr="00A56346">
              <w:t xml:space="preserve">, </w:t>
            </w:r>
            <w:r w:rsidRPr="00A56346">
              <w:rPr>
                <w:lang w:val="sr-Cyrl-RS"/>
              </w:rPr>
              <w:t>тетра пак</w:t>
            </w:r>
          </w:p>
        </w:tc>
        <w:tc>
          <w:tcPr>
            <w:tcW w:w="992" w:type="dxa"/>
            <w:gridSpan w:val="2"/>
          </w:tcPr>
          <w:p w14:paraId="39EC6144" w14:textId="77777777" w:rsidR="00825FAC" w:rsidRPr="00A56346" w:rsidRDefault="00825FAC" w:rsidP="00A56346">
            <w:pPr>
              <w:jc w:val="center"/>
              <w:rPr>
                <w:noProof/>
                <w:lang w:val="sr-Cyrl-RS"/>
              </w:rPr>
            </w:pPr>
            <w:r w:rsidRPr="00A56346">
              <w:rPr>
                <w:noProof/>
                <w:lang w:val="sr-Cyrl-RS"/>
              </w:rPr>
              <w:t>комад</w:t>
            </w:r>
          </w:p>
        </w:tc>
        <w:tc>
          <w:tcPr>
            <w:tcW w:w="1134" w:type="dxa"/>
            <w:gridSpan w:val="2"/>
            <w:vAlign w:val="bottom"/>
          </w:tcPr>
          <w:p w14:paraId="3C5C2EBE" w14:textId="61F11D40" w:rsidR="00825FAC" w:rsidRPr="00A56346" w:rsidRDefault="00787933" w:rsidP="00A56346">
            <w:pPr>
              <w:jc w:val="center"/>
              <w:rPr>
                <w:sz w:val="20"/>
                <w:szCs w:val="20"/>
                <w:lang w:val="sr-Cyrl-RS"/>
              </w:rPr>
            </w:pPr>
            <w:r>
              <w:rPr>
                <w:sz w:val="20"/>
                <w:szCs w:val="20"/>
                <w:lang w:val="sr-Cyrl-RS"/>
              </w:rPr>
              <w:t>7</w:t>
            </w:r>
            <w:r w:rsidR="00825FAC" w:rsidRPr="00A56346">
              <w:rPr>
                <w:sz w:val="20"/>
                <w:szCs w:val="20"/>
                <w:lang w:val="sr-Cyrl-RS"/>
              </w:rPr>
              <w:t>00</w:t>
            </w:r>
          </w:p>
        </w:tc>
        <w:tc>
          <w:tcPr>
            <w:tcW w:w="2410" w:type="dxa"/>
          </w:tcPr>
          <w:p w14:paraId="3779FBFA" w14:textId="77777777" w:rsidR="00825FAC" w:rsidRPr="00AE1407" w:rsidRDefault="00825FAC" w:rsidP="00A56346">
            <w:pPr>
              <w:autoSpaceDE w:val="0"/>
              <w:autoSpaceDN w:val="0"/>
              <w:adjustRightInd w:val="0"/>
              <w:jc w:val="center"/>
              <w:rPr>
                <w:noProof/>
                <w:lang w:val="en-US"/>
              </w:rPr>
            </w:pPr>
          </w:p>
        </w:tc>
        <w:tc>
          <w:tcPr>
            <w:tcW w:w="1417" w:type="dxa"/>
          </w:tcPr>
          <w:p w14:paraId="5DC46E33" w14:textId="77777777" w:rsidR="00825FAC" w:rsidRPr="00AE1407" w:rsidRDefault="00825FAC" w:rsidP="00A56346">
            <w:pPr>
              <w:autoSpaceDE w:val="0"/>
              <w:autoSpaceDN w:val="0"/>
              <w:adjustRightInd w:val="0"/>
              <w:jc w:val="right"/>
              <w:rPr>
                <w:noProof/>
                <w:lang w:val="en-US"/>
              </w:rPr>
            </w:pPr>
          </w:p>
        </w:tc>
        <w:tc>
          <w:tcPr>
            <w:tcW w:w="1608" w:type="dxa"/>
          </w:tcPr>
          <w:p w14:paraId="53C48633" w14:textId="77777777" w:rsidR="00825FAC" w:rsidRPr="00AE1407" w:rsidRDefault="00825FAC" w:rsidP="00A56346">
            <w:pPr>
              <w:autoSpaceDE w:val="0"/>
              <w:autoSpaceDN w:val="0"/>
              <w:adjustRightInd w:val="0"/>
              <w:jc w:val="right"/>
              <w:rPr>
                <w:noProof/>
                <w:lang w:val="en-US"/>
              </w:rPr>
            </w:pPr>
          </w:p>
        </w:tc>
        <w:tc>
          <w:tcPr>
            <w:tcW w:w="1984" w:type="dxa"/>
          </w:tcPr>
          <w:p w14:paraId="355D2D0B" w14:textId="77777777" w:rsidR="00825FAC" w:rsidRPr="00AE1407" w:rsidRDefault="00825FAC" w:rsidP="00A56346">
            <w:pPr>
              <w:autoSpaceDE w:val="0"/>
              <w:autoSpaceDN w:val="0"/>
              <w:adjustRightInd w:val="0"/>
              <w:jc w:val="right"/>
              <w:rPr>
                <w:noProof/>
                <w:lang w:val="en-US"/>
              </w:rPr>
            </w:pPr>
          </w:p>
        </w:tc>
        <w:tc>
          <w:tcPr>
            <w:tcW w:w="1984" w:type="dxa"/>
          </w:tcPr>
          <w:p w14:paraId="5295C2A8" w14:textId="77777777" w:rsidR="00825FAC" w:rsidRPr="00AE1407" w:rsidRDefault="00825FAC" w:rsidP="00A56346">
            <w:pPr>
              <w:autoSpaceDE w:val="0"/>
              <w:autoSpaceDN w:val="0"/>
              <w:adjustRightInd w:val="0"/>
              <w:jc w:val="right"/>
              <w:rPr>
                <w:noProof/>
                <w:lang w:val="en-US"/>
              </w:rPr>
            </w:pPr>
          </w:p>
        </w:tc>
      </w:tr>
      <w:tr w:rsidR="00825FAC" w:rsidRPr="00AE1407" w14:paraId="54614665" w14:textId="77777777" w:rsidTr="00A56346">
        <w:trPr>
          <w:trHeight w:val="420"/>
        </w:trPr>
        <w:tc>
          <w:tcPr>
            <w:tcW w:w="690" w:type="dxa"/>
          </w:tcPr>
          <w:p w14:paraId="42D15B43" w14:textId="77777777" w:rsidR="00825FAC" w:rsidRPr="00A56346" w:rsidRDefault="00825FAC" w:rsidP="00A56346">
            <w:pPr>
              <w:autoSpaceDE w:val="0"/>
              <w:autoSpaceDN w:val="0"/>
              <w:adjustRightInd w:val="0"/>
              <w:jc w:val="center"/>
              <w:rPr>
                <w:noProof/>
                <w:lang w:val="en-US"/>
              </w:rPr>
            </w:pPr>
          </w:p>
        </w:tc>
        <w:tc>
          <w:tcPr>
            <w:tcW w:w="3119" w:type="dxa"/>
            <w:shd w:val="clear" w:color="auto" w:fill="auto"/>
            <w:vAlign w:val="bottom"/>
          </w:tcPr>
          <w:p w14:paraId="74A6EBC2" w14:textId="4985E2C0" w:rsidR="00825FAC" w:rsidRPr="00A56346" w:rsidRDefault="00825FAC" w:rsidP="00172E19">
            <w:pPr>
              <w:rPr>
                <w:noProof/>
              </w:rPr>
            </w:pPr>
            <w:r w:rsidRPr="00A56346">
              <w:rPr>
                <w:noProof/>
              </w:rPr>
              <w:t>Јогурт</w:t>
            </w:r>
            <w:r w:rsidRPr="00A56346">
              <w:rPr>
                <w:noProof/>
                <w:lang w:val="sr-Cyrl-RS"/>
              </w:rPr>
              <w:t xml:space="preserve"> од крављег млека</w:t>
            </w:r>
            <w:r w:rsidRPr="00A56346">
              <w:rPr>
                <w:noProof/>
              </w:rPr>
              <w:t xml:space="preserve"> са </w:t>
            </w:r>
            <w:r w:rsidRPr="00A56346">
              <w:rPr>
                <w:noProof/>
                <w:lang w:val="sr-Cyrl-RS"/>
              </w:rPr>
              <w:t>максимално 1</w:t>
            </w:r>
            <w:r w:rsidRPr="00A56346">
              <w:t xml:space="preserve"> % </w:t>
            </w:r>
            <w:r w:rsidRPr="00A56346">
              <w:rPr>
                <w:noProof/>
                <w:lang w:val="sr-Cyrl-RS"/>
              </w:rPr>
              <w:t>млечне масти и</w:t>
            </w:r>
            <w:r w:rsidRPr="00A56346">
              <w:rPr>
                <w:lang w:val="sr-Cyrl-RS"/>
              </w:rPr>
              <w:t xml:space="preserve"> са симбиотиком; паковано минимално </w:t>
            </w:r>
            <w:r w:rsidRPr="00172E19">
              <w:rPr>
                <w:strike/>
                <w:color w:val="FF0000"/>
                <w:lang w:val="sr-Cyrl-RS"/>
              </w:rPr>
              <w:t>0,18л</w:t>
            </w:r>
            <w:r w:rsidRPr="00A56346">
              <w:rPr>
                <w:lang w:val="sr-Cyrl-RS"/>
              </w:rPr>
              <w:t xml:space="preserve">, </w:t>
            </w:r>
            <w:r w:rsidR="003A4538" w:rsidRPr="00172E19">
              <w:rPr>
                <w:color w:val="FF0000"/>
                <w:lang w:val="sr-Cyrl-RS"/>
              </w:rPr>
              <w:t>0,1</w:t>
            </w:r>
            <w:r w:rsidR="003A4538" w:rsidRPr="00172E19">
              <w:rPr>
                <w:color w:val="FF0000"/>
                <w:lang w:val="sr-Latn-RS"/>
              </w:rPr>
              <w:t>5</w:t>
            </w:r>
            <w:r w:rsidR="003A4538" w:rsidRPr="00172E19">
              <w:rPr>
                <w:color w:val="FF0000"/>
                <w:lang w:val="sr-Cyrl-RS"/>
              </w:rPr>
              <w:t>л</w:t>
            </w:r>
            <w:r w:rsidR="003A4538" w:rsidRPr="00172E19">
              <w:rPr>
                <w:lang w:val="sr-Cyrl-RS"/>
              </w:rPr>
              <w:t>, пет амбалажа</w:t>
            </w:r>
            <w:r w:rsidR="003A4538" w:rsidRPr="00172E19">
              <w:rPr>
                <w:lang w:val="sr-Latn-RS"/>
              </w:rPr>
              <w:t xml:space="preserve"> </w:t>
            </w:r>
            <w:r w:rsidR="003A4538" w:rsidRPr="00172E19">
              <w:rPr>
                <w:lang w:val="sr-Cyrl-RS"/>
              </w:rPr>
              <w:t>„</w:t>
            </w:r>
            <w:r w:rsidR="003A4538" w:rsidRPr="00172E19">
              <w:rPr>
                <w:color w:val="FF0000"/>
                <w:lang w:val="sr-Latn-RS"/>
              </w:rPr>
              <w:t>Balans +</w:t>
            </w:r>
            <w:r w:rsidR="003A4538" w:rsidRPr="00172E19">
              <w:rPr>
                <w:color w:val="FF0000"/>
                <w:lang w:val="sr-Cyrl-RS"/>
              </w:rPr>
              <w:t xml:space="preserve">“ или </w:t>
            </w:r>
            <w:r w:rsidR="00172E19">
              <w:rPr>
                <w:color w:val="FF0000"/>
                <w:lang w:val="sr-Cyrl-RS"/>
              </w:rPr>
              <w:t>„</w:t>
            </w:r>
            <w:r w:rsidR="003A4538" w:rsidRPr="00172E19">
              <w:rPr>
                <w:color w:val="FF0000"/>
                <w:lang w:val="sr-Cyrl-RS"/>
              </w:rPr>
              <w:t>одговарајући</w:t>
            </w:r>
            <w:r w:rsidR="00172E19">
              <w:rPr>
                <w:color w:val="FF0000"/>
                <w:lang w:val="sr-Cyrl-RS"/>
              </w:rPr>
              <w:t>“</w:t>
            </w:r>
          </w:p>
        </w:tc>
        <w:tc>
          <w:tcPr>
            <w:tcW w:w="992" w:type="dxa"/>
            <w:gridSpan w:val="2"/>
          </w:tcPr>
          <w:p w14:paraId="42AF6A30" w14:textId="3C6F9C38" w:rsidR="00825FAC" w:rsidRPr="00A56346" w:rsidRDefault="00825FAC" w:rsidP="00A56346">
            <w:pPr>
              <w:jc w:val="center"/>
              <w:rPr>
                <w:noProof/>
                <w:lang w:val="sr-Cyrl-RS"/>
              </w:rPr>
            </w:pPr>
            <w:r w:rsidRPr="00A56346">
              <w:rPr>
                <w:noProof/>
                <w:lang w:val="sr-Cyrl-RS"/>
              </w:rPr>
              <w:t>комад</w:t>
            </w:r>
          </w:p>
        </w:tc>
        <w:tc>
          <w:tcPr>
            <w:tcW w:w="1134" w:type="dxa"/>
            <w:gridSpan w:val="2"/>
            <w:vAlign w:val="bottom"/>
          </w:tcPr>
          <w:p w14:paraId="5E897EE4" w14:textId="77777777" w:rsidR="00825FAC" w:rsidRPr="00A56346" w:rsidRDefault="00825FAC" w:rsidP="00A56346">
            <w:pPr>
              <w:jc w:val="center"/>
              <w:rPr>
                <w:sz w:val="20"/>
                <w:szCs w:val="20"/>
                <w:lang w:val="sr-Cyrl-RS"/>
              </w:rPr>
            </w:pPr>
            <w:r w:rsidRPr="00A56346">
              <w:rPr>
                <w:sz w:val="20"/>
                <w:szCs w:val="20"/>
                <w:lang w:val="sr-Cyrl-RS"/>
              </w:rPr>
              <w:t>72.000</w:t>
            </w:r>
          </w:p>
        </w:tc>
        <w:tc>
          <w:tcPr>
            <w:tcW w:w="2410" w:type="dxa"/>
          </w:tcPr>
          <w:p w14:paraId="5BD5C74B" w14:textId="77777777" w:rsidR="00825FAC" w:rsidRPr="00AE1407" w:rsidRDefault="00825FAC" w:rsidP="00A56346">
            <w:pPr>
              <w:autoSpaceDE w:val="0"/>
              <w:autoSpaceDN w:val="0"/>
              <w:adjustRightInd w:val="0"/>
              <w:jc w:val="center"/>
              <w:rPr>
                <w:noProof/>
                <w:lang w:val="en-US"/>
              </w:rPr>
            </w:pPr>
          </w:p>
        </w:tc>
        <w:tc>
          <w:tcPr>
            <w:tcW w:w="1417" w:type="dxa"/>
          </w:tcPr>
          <w:p w14:paraId="334B799D" w14:textId="77777777" w:rsidR="00825FAC" w:rsidRPr="00AE1407" w:rsidRDefault="00825FAC" w:rsidP="00A56346">
            <w:pPr>
              <w:autoSpaceDE w:val="0"/>
              <w:autoSpaceDN w:val="0"/>
              <w:adjustRightInd w:val="0"/>
              <w:jc w:val="right"/>
              <w:rPr>
                <w:noProof/>
                <w:lang w:val="en-US"/>
              </w:rPr>
            </w:pPr>
          </w:p>
        </w:tc>
        <w:tc>
          <w:tcPr>
            <w:tcW w:w="1608" w:type="dxa"/>
          </w:tcPr>
          <w:p w14:paraId="71854F0E" w14:textId="77777777" w:rsidR="00825FAC" w:rsidRPr="00AE1407" w:rsidRDefault="00825FAC" w:rsidP="00A56346">
            <w:pPr>
              <w:autoSpaceDE w:val="0"/>
              <w:autoSpaceDN w:val="0"/>
              <w:adjustRightInd w:val="0"/>
              <w:jc w:val="right"/>
              <w:rPr>
                <w:noProof/>
                <w:lang w:val="en-US"/>
              </w:rPr>
            </w:pPr>
          </w:p>
        </w:tc>
        <w:tc>
          <w:tcPr>
            <w:tcW w:w="1984" w:type="dxa"/>
          </w:tcPr>
          <w:p w14:paraId="2236AFD1" w14:textId="77777777" w:rsidR="00825FAC" w:rsidRPr="00AE1407" w:rsidRDefault="00825FAC" w:rsidP="00A56346">
            <w:pPr>
              <w:autoSpaceDE w:val="0"/>
              <w:autoSpaceDN w:val="0"/>
              <w:adjustRightInd w:val="0"/>
              <w:jc w:val="right"/>
              <w:rPr>
                <w:noProof/>
                <w:lang w:val="en-US"/>
              </w:rPr>
            </w:pPr>
          </w:p>
        </w:tc>
        <w:tc>
          <w:tcPr>
            <w:tcW w:w="1984" w:type="dxa"/>
          </w:tcPr>
          <w:p w14:paraId="2703B5C6" w14:textId="77777777" w:rsidR="00825FAC" w:rsidRPr="00AE1407" w:rsidRDefault="00825FAC" w:rsidP="00A56346">
            <w:pPr>
              <w:autoSpaceDE w:val="0"/>
              <w:autoSpaceDN w:val="0"/>
              <w:adjustRightInd w:val="0"/>
              <w:jc w:val="right"/>
              <w:rPr>
                <w:noProof/>
                <w:lang w:val="en-US"/>
              </w:rPr>
            </w:pPr>
          </w:p>
        </w:tc>
      </w:tr>
      <w:tr w:rsidR="00825FAC" w:rsidRPr="00AE1407" w14:paraId="62AD939B" w14:textId="77777777" w:rsidTr="00A56346">
        <w:trPr>
          <w:trHeight w:val="420"/>
        </w:trPr>
        <w:tc>
          <w:tcPr>
            <w:tcW w:w="690" w:type="dxa"/>
          </w:tcPr>
          <w:p w14:paraId="32D665E3" w14:textId="77777777" w:rsidR="00825FAC" w:rsidRPr="00F34D3F" w:rsidRDefault="00825FAC" w:rsidP="00A56346">
            <w:pPr>
              <w:autoSpaceDE w:val="0"/>
              <w:autoSpaceDN w:val="0"/>
              <w:adjustRightInd w:val="0"/>
              <w:jc w:val="center"/>
              <w:rPr>
                <w:noProof/>
                <w:lang w:val="en-US"/>
              </w:rPr>
            </w:pPr>
          </w:p>
        </w:tc>
        <w:tc>
          <w:tcPr>
            <w:tcW w:w="3119" w:type="dxa"/>
            <w:shd w:val="clear" w:color="auto" w:fill="auto"/>
            <w:vAlign w:val="bottom"/>
          </w:tcPr>
          <w:p w14:paraId="660F7D18" w14:textId="77777777" w:rsidR="00825FAC" w:rsidRPr="00A56346" w:rsidRDefault="00825FAC" w:rsidP="00A56346">
            <w:r w:rsidRPr="00A56346">
              <w:rPr>
                <w:noProof/>
              </w:rPr>
              <w:t xml:space="preserve">Јогурт </w:t>
            </w:r>
            <w:r w:rsidRPr="00A56346">
              <w:rPr>
                <w:noProof/>
                <w:lang w:val="sr-Cyrl-RS"/>
              </w:rPr>
              <w:t>од крављег млека</w:t>
            </w:r>
            <w:r w:rsidRPr="00A56346">
              <w:rPr>
                <w:noProof/>
              </w:rPr>
              <w:t xml:space="preserve"> са мин</w:t>
            </w:r>
            <w:r w:rsidRPr="00A56346">
              <w:rPr>
                <w:noProof/>
                <w:lang w:val="sr-Cyrl-RS"/>
              </w:rPr>
              <w:t>имално</w:t>
            </w:r>
            <w:r w:rsidRPr="00A56346">
              <w:rPr>
                <w:noProof/>
              </w:rPr>
              <w:t xml:space="preserve"> </w:t>
            </w:r>
            <w:r w:rsidRPr="00A56346">
              <w:t>2,</w:t>
            </w:r>
            <w:r w:rsidRPr="00A56346">
              <w:rPr>
                <w:lang w:val="sr-Cyrl-RS"/>
              </w:rPr>
              <w:t>8</w:t>
            </w:r>
            <w:r w:rsidRPr="00A56346">
              <w:t xml:space="preserve"> % </w:t>
            </w:r>
            <w:r w:rsidRPr="00A56346">
              <w:rPr>
                <w:noProof/>
                <w:lang w:val="sr-Cyrl-RS"/>
              </w:rPr>
              <w:t>млечне масти</w:t>
            </w:r>
            <w:r w:rsidRPr="00A56346">
              <w:rPr>
                <w:lang w:val="sr-Cyrl-RS"/>
              </w:rPr>
              <w:t xml:space="preserve">; паковано минимално 0,18л, пет амбалажа, </w:t>
            </w:r>
          </w:p>
        </w:tc>
        <w:tc>
          <w:tcPr>
            <w:tcW w:w="992" w:type="dxa"/>
            <w:gridSpan w:val="2"/>
          </w:tcPr>
          <w:p w14:paraId="7B3EF46E" w14:textId="20C8EE3B" w:rsidR="00825FAC" w:rsidRPr="00A56346" w:rsidRDefault="00825FAC" w:rsidP="00A56346">
            <w:pPr>
              <w:jc w:val="center"/>
              <w:rPr>
                <w:lang w:val="sr-Cyrl-RS"/>
              </w:rPr>
            </w:pPr>
            <w:r w:rsidRPr="00A56346">
              <w:rPr>
                <w:noProof/>
              </w:rPr>
              <w:t>ком</w:t>
            </w:r>
            <w:r w:rsidRPr="00A56346">
              <w:rPr>
                <w:noProof/>
                <w:lang w:val="sr-Cyrl-RS"/>
              </w:rPr>
              <w:t>ад</w:t>
            </w:r>
          </w:p>
        </w:tc>
        <w:tc>
          <w:tcPr>
            <w:tcW w:w="1134" w:type="dxa"/>
            <w:gridSpan w:val="2"/>
            <w:vAlign w:val="bottom"/>
          </w:tcPr>
          <w:p w14:paraId="393423B0" w14:textId="77777777" w:rsidR="00825FAC" w:rsidRPr="00F055D9" w:rsidRDefault="00825FAC" w:rsidP="00A56346">
            <w:pPr>
              <w:jc w:val="center"/>
              <w:rPr>
                <w:sz w:val="20"/>
                <w:szCs w:val="20"/>
              </w:rPr>
            </w:pPr>
            <w:r>
              <w:rPr>
                <w:sz w:val="20"/>
                <w:szCs w:val="20"/>
                <w:lang w:val="sr-Cyrl-RS"/>
              </w:rPr>
              <w:t>155.550</w:t>
            </w:r>
          </w:p>
        </w:tc>
        <w:tc>
          <w:tcPr>
            <w:tcW w:w="2410" w:type="dxa"/>
          </w:tcPr>
          <w:p w14:paraId="2049D6DB" w14:textId="77777777" w:rsidR="00825FAC" w:rsidRPr="00AE1407" w:rsidRDefault="00825FAC" w:rsidP="00A56346">
            <w:pPr>
              <w:autoSpaceDE w:val="0"/>
              <w:autoSpaceDN w:val="0"/>
              <w:adjustRightInd w:val="0"/>
              <w:jc w:val="center"/>
              <w:rPr>
                <w:noProof/>
                <w:lang w:val="en-US"/>
              </w:rPr>
            </w:pPr>
          </w:p>
        </w:tc>
        <w:tc>
          <w:tcPr>
            <w:tcW w:w="1417" w:type="dxa"/>
          </w:tcPr>
          <w:p w14:paraId="4BC440B6" w14:textId="77777777" w:rsidR="00825FAC" w:rsidRPr="00AE1407" w:rsidRDefault="00825FAC" w:rsidP="00A56346">
            <w:pPr>
              <w:autoSpaceDE w:val="0"/>
              <w:autoSpaceDN w:val="0"/>
              <w:adjustRightInd w:val="0"/>
              <w:jc w:val="right"/>
              <w:rPr>
                <w:noProof/>
                <w:lang w:val="en-US"/>
              </w:rPr>
            </w:pPr>
          </w:p>
        </w:tc>
        <w:tc>
          <w:tcPr>
            <w:tcW w:w="1608" w:type="dxa"/>
          </w:tcPr>
          <w:p w14:paraId="42F365F3" w14:textId="77777777" w:rsidR="00825FAC" w:rsidRPr="00AE1407" w:rsidRDefault="00825FAC" w:rsidP="00A56346">
            <w:pPr>
              <w:autoSpaceDE w:val="0"/>
              <w:autoSpaceDN w:val="0"/>
              <w:adjustRightInd w:val="0"/>
              <w:jc w:val="right"/>
              <w:rPr>
                <w:noProof/>
                <w:lang w:val="en-US"/>
              </w:rPr>
            </w:pPr>
          </w:p>
        </w:tc>
        <w:tc>
          <w:tcPr>
            <w:tcW w:w="1984" w:type="dxa"/>
          </w:tcPr>
          <w:p w14:paraId="0E9B0155" w14:textId="77777777" w:rsidR="00825FAC" w:rsidRPr="00AE1407" w:rsidRDefault="00825FAC" w:rsidP="00A56346">
            <w:pPr>
              <w:autoSpaceDE w:val="0"/>
              <w:autoSpaceDN w:val="0"/>
              <w:adjustRightInd w:val="0"/>
              <w:jc w:val="right"/>
              <w:rPr>
                <w:noProof/>
                <w:lang w:val="en-US"/>
              </w:rPr>
            </w:pPr>
          </w:p>
        </w:tc>
        <w:tc>
          <w:tcPr>
            <w:tcW w:w="1984" w:type="dxa"/>
          </w:tcPr>
          <w:p w14:paraId="6B8EDC7D" w14:textId="77777777" w:rsidR="00825FAC" w:rsidRPr="00AE1407" w:rsidRDefault="00825FAC" w:rsidP="00A56346">
            <w:pPr>
              <w:autoSpaceDE w:val="0"/>
              <w:autoSpaceDN w:val="0"/>
              <w:adjustRightInd w:val="0"/>
              <w:jc w:val="right"/>
              <w:rPr>
                <w:noProof/>
                <w:lang w:val="en-US"/>
              </w:rPr>
            </w:pPr>
          </w:p>
        </w:tc>
      </w:tr>
      <w:tr w:rsidR="00825FAC" w:rsidRPr="00AE1407" w14:paraId="0242C371" w14:textId="77777777" w:rsidTr="00A56346">
        <w:trPr>
          <w:trHeight w:val="420"/>
        </w:trPr>
        <w:tc>
          <w:tcPr>
            <w:tcW w:w="690" w:type="dxa"/>
          </w:tcPr>
          <w:p w14:paraId="3804863D" w14:textId="77777777" w:rsidR="00825FAC" w:rsidRPr="00F34D3F" w:rsidRDefault="00825FAC" w:rsidP="00A56346">
            <w:pPr>
              <w:autoSpaceDE w:val="0"/>
              <w:autoSpaceDN w:val="0"/>
              <w:adjustRightInd w:val="0"/>
              <w:jc w:val="center"/>
              <w:rPr>
                <w:noProof/>
                <w:lang w:val="en-US"/>
              </w:rPr>
            </w:pPr>
          </w:p>
        </w:tc>
        <w:tc>
          <w:tcPr>
            <w:tcW w:w="3119" w:type="dxa"/>
            <w:shd w:val="clear" w:color="auto" w:fill="auto"/>
            <w:vAlign w:val="bottom"/>
          </w:tcPr>
          <w:p w14:paraId="209E9F57" w14:textId="77777777" w:rsidR="00825FAC" w:rsidRPr="00266812" w:rsidRDefault="00825FAC" w:rsidP="00A56346">
            <w:pPr>
              <w:rPr>
                <w:noProof/>
                <w:lang w:val="sr-Cyrl-RS"/>
              </w:rPr>
            </w:pPr>
            <w:r w:rsidRPr="00A56346">
              <w:rPr>
                <w:noProof/>
                <w:lang w:val="sr-Cyrl-RS"/>
              </w:rPr>
              <w:t>Кисело кравље</w:t>
            </w:r>
            <w:r w:rsidRPr="00A56346">
              <w:rPr>
                <w:noProof/>
              </w:rPr>
              <w:t xml:space="preserve"> </w:t>
            </w:r>
            <w:r w:rsidRPr="00A56346">
              <w:rPr>
                <w:noProof/>
                <w:lang w:val="sr-Cyrl-RS"/>
              </w:rPr>
              <w:t xml:space="preserve">млеко са </w:t>
            </w:r>
            <w:r w:rsidRPr="00A56346">
              <w:rPr>
                <w:noProof/>
              </w:rPr>
              <w:t>мин</w:t>
            </w:r>
            <w:r w:rsidRPr="00A56346">
              <w:rPr>
                <w:noProof/>
                <w:lang w:val="sr-Cyrl-RS"/>
              </w:rPr>
              <w:t xml:space="preserve">имално 2,8% млечне масти; </w:t>
            </w:r>
            <w:r w:rsidRPr="00A56346">
              <w:rPr>
                <w:lang w:val="sr-Cyrl-RS"/>
              </w:rPr>
              <w:t>паковано минимално</w:t>
            </w:r>
            <w:r>
              <w:rPr>
                <w:lang w:val="sr-Cyrl-RS"/>
              </w:rPr>
              <w:t xml:space="preserve"> </w:t>
            </w:r>
            <w:r w:rsidRPr="00266812">
              <w:rPr>
                <w:lang w:val="sr-Cyrl-RS"/>
              </w:rPr>
              <w:lastRenderedPageBreak/>
              <w:t>0,18л, пет амбалажа</w:t>
            </w:r>
          </w:p>
        </w:tc>
        <w:tc>
          <w:tcPr>
            <w:tcW w:w="992" w:type="dxa"/>
            <w:gridSpan w:val="2"/>
          </w:tcPr>
          <w:p w14:paraId="00538388" w14:textId="79FBFE6F" w:rsidR="00825FAC" w:rsidRPr="00E9405E" w:rsidRDefault="00825FAC" w:rsidP="00A56346">
            <w:pPr>
              <w:jc w:val="center"/>
              <w:rPr>
                <w:noProof/>
                <w:lang w:val="sr-Cyrl-RS"/>
              </w:rPr>
            </w:pPr>
            <w:r>
              <w:rPr>
                <w:noProof/>
                <w:lang w:val="sr-Cyrl-RS"/>
              </w:rPr>
              <w:lastRenderedPageBreak/>
              <w:t>ком</w:t>
            </w:r>
            <w:r w:rsidR="00787933">
              <w:rPr>
                <w:noProof/>
                <w:lang w:val="sr-Cyrl-RS"/>
              </w:rPr>
              <w:t>ад</w:t>
            </w:r>
          </w:p>
        </w:tc>
        <w:tc>
          <w:tcPr>
            <w:tcW w:w="1134" w:type="dxa"/>
            <w:gridSpan w:val="2"/>
            <w:vAlign w:val="bottom"/>
          </w:tcPr>
          <w:p w14:paraId="1EE9B15B" w14:textId="77777777" w:rsidR="00825FAC" w:rsidRDefault="00825FAC" w:rsidP="00A56346">
            <w:pPr>
              <w:jc w:val="center"/>
              <w:rPr>
                <w:sz w:val="20"/>
                <w:szCs w:val="20"/>
                <w:lang w:val="sr-Cyrl-RS"/>
              </w:rPr>
            </w:pPr>
            <w:r>
              <w:rPr>
                <w:sz w:val="20"/>
                <w:szCs w:val="20"/>
                <w:lang w:val="sr-Cyrl-RS"/>
              </w:rPr>
              <w:t>102.775</w:t>
            </w:r>
          </w:p>
        </w:tc>
        <w:tc>
          <w:tcPr>
            <w:tcW w:w="2410" w:type="dxa"/>
          </w:tcPr>
          <w:p w14:paraId="0645A557" w14:textId="77777777" w:rsidR="00825FAC" w:rsidRPr="00AE1407" w:rsidRDefault="00825FAC" w:rsidP="00A56346">
            <w:pPr>
              <w:autoSpaceDE w:val="0"/>
              <w:autoSpaceDN w:val="0"/>
              <w:adjustRightInd w:val="0"/>
              <w:jc w:val="center"/>
              <w:rPr>
                <w:noProof/>
                <w:lang w:val="en-US"/>
              </w:rPr>
            </w:pPr>
          </w:p>
        </w:tc>
        <w:tc>
          <w:tcPr>
            <w:tcW w:w="1417" w:type="dxa"/>
          </w:tcPr>
          <w:p w14:paraId="38E49BB9" w14:textId="77777777" w:rsidR="00825FAC" w:rsidRPr="00AE1407" w:rsidRDefault="00825FAC" w:rsidP="00A56346">
            <w:pPr>
              <w:autoSpaceDE w:val="0"/>
              <w:autoSpaceDN w:val="0"/>
              <w:adjustRightInd w:val="0"/>
              <w:jc w:val="right"/>
              <w:rPr>
                <w:noProof/>
                <w:lang w:val="en-US"/>
              </w:rPr>
            </w:pPr>
          </w:p>
        </w:tc>
        <w:tc>
          <w:tcPr>
            <w:tcW w:w="1608" w:type="dxa"/>
          </w:tcPr>
          <w:p w14:paraId="3536ECFD" w14:textId="77777777" w:rsidR="00825FAC" w:rsidRPr="00AE1407" w:rsidRDefault="00825FAC" w:rsidP="00A56346">
            <w:pPr>
              <w:autoSpaceDE w:val="0"/>
              <w:autoSpaceDN w:val="0"/>
              <w:adjustRightInd w:val="0"/>
              <w:jc w:val="right"/>
              <w:rPr>
                <w:noProof/>
                <w:lang w:val="en-US"/>
              </w:rPr>
            </w:pPr>
          </w:p>
        </w:tc>
        <w:tc>
          <w:tcPr>
            <w:tcW w:w="1984" w:type="dxa"/>
          </w:tcPr>
          <w:p w14:paraId="172E6527" w14:textId="77777777" w:rsidR="00825FAC" w:rsidRPr="00AE1407" w:rsidRDefault="00825FAC" w:rsidP="00A56346">
            <w:pPr>
              <w:autoSpaceDE w:val="0"/>
              <w:autoSpaceDN w:val="0"/>
              <w:adjustRightInd w:val="0"/>
              <w:jc w:val="right"/>
              <w:rPr>
                <w:noProof/>
                <w:lang w:val="en-US"/>
              </w:rPr>
            </w:pPr>
          </w:p>
        </w:tc>
        <w:tc>
          <w:tcPr>
            <w:tcW w:w="1984" w:type="dxa"/>
          </w:tcPr>
          <w:p w14:paraId="69EB4855" w14:textId="77777777" w:rsidR="00825FAC" w:rsidRPr="00AE1407" w:rsidRDefault="00825FAC" w:rsidP="00A56346">
            <w:pPr>
              <w:autoSpaceDE w:val="0"/>
              <w:autoSpaceDN w:val="0"/>
              <w:adjustRightInd w:val="0"/>
              <w:jc w:val="right"/>
              <w:rPr>
                <w:noProof/>
                <w:lang w:val="en-US"/>
              </w:rPr>
            </w:pPr>
          </w:p>
        </w:tc>
      </w:tr>
      <w:tr w:rsidR="00787933" w:rsidRPr="00AE1407" w14:paraId="13BB7317" w14:textId="77777777" w:rsidTr="00A56346">
        <w:trPr>
          <w:trHeight w:val="420"/>
        </w:trPr>
        <w:tc>
          <w:tcPr>
            <w:tcW w:w="690" w:type="dxa"/>
          </w:tcPr>
          <w:p w14:paraId="5650825E" w14:textId="77777777" w:rsidR="00787933" w:rsidRPr="00F34D3F" w:rsidRDefault="00787933" w:rsidP="00A56346">
            <w:pPr>
              <w:autoSpaceDE w:val="0"/>
              <w:autoSpaceDN w:val="0"/>
              <w:adjustRightInd w:val="0"/>
              <w:jc w:val="center"/>
              <w:rPr>
                <w:noProof/>
                <w:lang w:val="en-US"/>
              </w:rPr>
            </w:pPr>
          </w:p>
        </w:tc>
        <w:tc>
          <w:tcPr>
            <w:tcW w:w="3119" w:type="dxa"/>
            <w:shd w:val="clear" w:color="auto" w:fill="auto"/>
            <w:vAlign w:val="bottom"/>
          </w:tcPr>
          <w:p w14:paraId="69A63274" w14:textId="77777777" w:rsidR="00787933" w:rsidRPr="00266812" w:rsidRDefault="00787933" w:rsidP="00A56346">
            <w:pPr>
              <w:rPr>
                <w:noProof/>
                <w:lang w:val="sr-Cyrl-RS"/>
              </w:rPr>
            </w:pPr>
            <w:r w:rsidRPr="00266812">
              <w:rPr>
                <w:noProof/>
                <w:lang w:val="sr-Cyrl-RS"/>
              </w:rPr>
              <w:t xml:space="preserve">Кефир са </w:t>
            </w:r>
            <w:r w:rsidRPr="00266812">
              <w:rPr>
                <w:noProof/>
              </w:rPr>
              <w:t>мин</w:t>
            </w:r>
            <w:r w:rsidRPr="00266812">
              <w:rPr>
                <w:noProof/>
                <w:lang w:val="sr-Cyrl-RS"/>
              </w:rPr>
              <w:t>имално 2,8%</w:t>
            </w:r>
            <w:r w:rsidRPr="00266812">
              <w:rPr>
                <w:noProof/>
                <w:highlight w:val="yellow"/>
                <w:lang w:val="sr-Cyrl-RS"/>
              </w:rPr>
              <w:t xml:space="preserve"> </w:t>
            </w:r>
            <w:r w:rsidRPr="00787933">
              <w:rPr>
                <w:noProof/>
                <w:lang w:val="sr-Cyrl-RS"/>
              </w:rPr>
              <w:t xml:space="preserve">млечне масти; </w:t>
            </w:r>
            <w:r w:rsidRPr="00787933">
              <w:rPr>
                <w:lang w:val="sr-Cyrl-RS"/>
              </w:rPr>
              <w:t>паковано</w:t>
            </w:r>
            <w:r>
              <w:rPr>
                <w:lang w:val="sr-Cyrl-RS"/>
              </w:rPr>
              <w:t xml:space="preserve"> минимално </w:t>
            </w:r>
            <w:r w:rsidRPr="00266812">
              <w:rPr>
                <w:lang w:val="sr-Cyrl-RS"/>
              </w:rPr>
              <w:t>0,18л, пет амбалажа</w:t>
            </w:r>
          </w:p>
        </w:tc>
        <w:tc>
          <w:tcPr>
            <w:tcW w:w="992" w:type="dxa"/>
            <w:gridSpan w:val="2"/>
          </w:tcPr>
          <w:p w14:paraId="27EA88F9" w14:textId="147EBE8C" w:rsidR="00787933" w:rsidRPr="004938C8" w:rsidRDefault="00787933" w:rsidP="00A56346">
            <w:pPr>
              <w:jc w:val="center"/>
              <w:rPr>
                <w:noProof/>
                <w:lang w:val="sr-Cyrl-RS"/>
              </w:rPr>
            </w:pPr>
            <w:r w:rsidRPr="007B1118">
              <w:rPr>
                <w:noProof/>
                <w:lang w:val="sr-Cyrl-RS"/>
              </w:rPr>
              <w:t>комад</w:t>
            </w:r>
          </w:p>
        </w:tc>
        <w:tc>
          <w:tcPr>
            <w:tcW w:w="1134" w:type="dxa"/>
            <w:gridSpan w:val="2"/>
            <w:vAlign w:val="bottom"/>
          </w:tcPr>
          <w:p w14:paraId="6B958375" w14:textId="77777777" w:rsidR="00787933" w:rsidRPr="00F055D9" w:rsidRDefault="00787933" w:rsidP="00A56346">
            <w:pPr>
              <w:jc w:val="center"/>
              <w:rPr>
                <w:sz w:val="20"/>
                <w:szCs w:val="20"/>
                <w:lang w:val="sr-Cyrl-RS"/>
              </w:rPr>
            </w:pPr>
            <w:r>
              <w:rPr>
                <w:sz w:val="20"/>
                <w:szCs w:val="20"/>
                <w:lang w:val="sr-Cyrl-RS"/>
              </w:rPr>
              <w:t>8.330</w:t>
            </w:r>
          </w:p>
        </w:tc>
        <w:tc>
          <w:tcPr>
            <w:tcW w:w="2410" w:type="dxa"/>
          </w:tcPr>
          <w:p w14:paraId="61E118E3" w14:textId="77777777" w:rsidR="00787933" w:rsidRPr="00AE1407" w:rsidRDefault="00787933" w:rsidP="00A56346">
            <w:pPr>
              <w:autoSpaceDE w:val="0"/>
              <w:autoSpaceDN w:val="0"/>
              <w:adjustRightInd w:val="0"/>
              <w:jc w:val="center"/>
              <w:rPr>
                <w:noProof/>
                <w:lang w:val="en-US"/>
              </w:rPr>
            </w:pPr>
          </w:p>
        </w:tc>
        <w:tc>
          <w:tcPr>
            <w:tcW w:w="1417" w:type="dxa"/>
          </w:tcPr>
          <w:p w14:paraId="1384A033" w14:textId="77777777" w:rsidR="00787933" w:rsidRPr="00AE1407" w:rsidRDefault="00787933" w:rsidP="00A56346">
            <w:pPr>
              <w:autoSpaceDE w:val="0"/>
              <w:autoSpaceDN w:val="0"/>
              <w:adjustRightInd w:val="0"/>
              <w:jc w:val="right"/>
              <w:rPr>
                <w:noProof/>
                <w:lang w:val="en-US"/>
              </w:rPr>
            </w:pPr>
          </w:p>
        </w:tc>
        <w:tc>
          <w:tcPr>
            <w:tcW w:w="1608" w:type="dxa"/>
          </w:tcPr>
          <w:p w14:paraId="62026EEF" w14:textId="77777777" w:rsidR="00787933" w:rsidRPr="00AE1407" w:rsidRDefault="00787933" w:rsidP="00A56346">
            <w:pPr>
              <w:autoSpaceDE w:val="0"/>
              <w:autoSpaceDN w:val="0"/>
              <w:adjustRightInd w:val="0"/>
              <w:jc w:val="right"/>
              <w:rPr>
                <w:noProof/>
                <w:lang w:val="en-US"/>
              </w:rPr>
            </w:pPr>
          </w:p>
        </w:tc>
        <w:tc>
          <w:tcPr>
            <w:tcW w:w="1984" w:type="dxa"/>
          </w:tcPr>
          <w:p w14:paraId="1266BFB0" w14:textId="77777777" w:rsidR="00787933" w:rsidRPr="00AE1407" w:rsidRDefault="00787933" w:rsidP="00A56346">
            <w:pPr>
              <w:autoSpaceDE w:val="0"/>
              <w:autoSpaceDN w:val="0"/>
              <w:adjustRightInd w:val="0"/>
              <w:jc w:val="right"/>
              <w:rPr>
                <w:noProof/>
                <w:lang w:val="en-US"/>
              </w:rPr>
            </w:pPr>
          </w:p>
        </w:tc>
        <w:tc>
          <w:tcPr>
            <w:tcW w:w="1984" w:type="dxa"/>
          </w:tcPr>
          <w:p w14:paraId="0AD475E4" w14:textId="77777777" w:rsidR="00787933" w:rsidRPr="00AE1407" w:rsidRDefault="00787933" w:rsidP="00A56346">
            <w:pPr>
              <w:autoSpaceDE w:val="0"/>
              <w:autoSpaceDN w:val="0"/>
              <w:adjustRightInd w:val="0"/>
              <w:jc w:val="right"/>
              <w:rPr>
                <w:noProof/>
                <w:lang w:val="en-US"/>
              </w:rPr>
            </w:pPr>
          </w:p>
        </w:tc>
      </w:tr>
      <w:tr w:rsidR="00787933" w:rsidRPr="00AE1407" w14:paraId="5620DB9E" w14:textId="77777777" w:rsidTr="00A56346">
        <w:trPr>
          <w:trHeight w:val="420"/>
        </w:trPr>
        <w:tc>
          <w:tcPr>
            <w:tcW w:w="690" w:type="dxa"/>
          </w:tcPr>
          <w:p w14:paraId="193AE2DE" w14:textId="77777777" w:rsidR="00787933" w:rsidRPr="00F34D3F" w:rsidRDefault="00787933" w:rsidP="00A56346">
            <w:pPr>
              <w:autoSpaceDE w:val="0"/>
              <w:autoSpaceDN w:val="0"/>
              <w:adjustRightInd w:val="0"/>
              <w:jc w:val="center"/>
              <w:rPr>
                <w:noProof/>
                <w:lang w:val="en-US"/>
              </w:rPr>
            </w:pPr>
          </w:p>
        </w:tc>
        <w:tc>
          <w:tcPr>
            <w:tcW w:w="3119" w:type="dxa"/>
            <w:shd w:val="clear" w:color="auto" w:fill="auto"/>
            <w:vAlign w:val="bottom"/>
          </w:tcPr>
          <w:p w14:paraId="031E2A41" w14:textId="77777777" w:rsidR="00787933" w:rsidRPr="00787933" w:rsidRDefault="00787933" w:rsidP="00A56346">
            <w:pPr>
              <w:rPr>
                <w:noProof/>
                <w:lang w:val="sr-Cyrl-RS"/>
              </w:rPr>
            </w:pPr>
            <w:r w:rsidRPr="00787933">
              <w:rPr>
                <w:noProof/>
              </w:rPr>
              <w:t>Павлака кис</w:t>
            </w:r>
            <w:r w:rsidRPr="00787933">
              <w:rPr>
                <w:noProof/>
                <w:lang w:val="sr-Cyrl-RS"/>
              </w:rPr>
              <w:t>ела</w:t>
            </w:r>
            <w:r w:rsidRPr="00787933">
              <w:rPr>
                <w:noProof/>
              </w:rPr>
              <w:t xml:space="preserve"> </w:t>
            </w:r>
            <w:r w:rsidRPr="00787933">
              <w:rPr>
                <w:noProof/>
                <w:lang w:val="sr-Cyrl-RS"/>
              </w:rPr>
              <w:t>од крављег млека, са максимално</w:t>
            </w:r>
            <w:r w:rsidRPr="00787933">
              <w:rPr>
                <w:noProof/>
              </w:rPr>
              <w:t xml:space="preserve"> </w:t>
            </w:r>
            <w:r w:rsidRPr="00787933">
              <w:rPr>
                <w:noProof/>
                <w:lang w:val="sr-Cyrl-RS"/>
              </w:rPr>
              <w:t>12</w:t>
            </w:r>
            <w:r w:rsidRPr="00787933">
              <w:t xml:space="preserve">% </w:t>
            </w:r>
            <w:r w:rsidRPr="00787933">
              <w:rPr>
                <w:noProof/>
                <w:lang w:val="sr-Cyrl-RS"/>
              </w:rPr>
              <w:t>млечне масти</w:t>
            </w:r>
            <w:r w:rsidRPr="00787933">
              <w:rPr>
                <w:lang w:val="sr-Cyrl-RS"/>
              </w:rPr>
              <w:t>;</w:t>
            </w:r>
            <w:r w:rsidRPr="00787933">
              <w:t xml:space="preserve"> </w:t>
            </w:r>
            <w:r w:rsidRPr="00787933">
              <w:rPr>
                <w:lang w:val="sr-Cyrl-RS"/>
              </w:rPr>
              <w:t>паковано минимално 0,18л, пет амбалажа</w:t>
            </w:r>
          </w:p>
        </w:tc>
        <w:tc>
          <w:tcPr>
            <w:tcW w:w="992" w:type="dxa"/>
            <w:gridSpan w:val="2"/>
          </w:tcPr>
          <w:p w14:paraId="3747BDA8" w14:textId="634089E9" w:rsidR="00787933" w:rsidRPr="00787933" w:rsidRDefault="00787933" w:rsidP="00A56346">
            <w:pPr>
              <w:jc w:val="center"/>
              <w:rPr>
                <w:noProof/>
                <w:lang w:val="sr-Cyrl-RS"/>
              </w:rPr>
            </w:pPr>
            <w:r w:rsidRPr="00787933">
              <w:rPr>
                <w:noProof/>
                <w:lang w:val="sr-Cyrl-RS"/>
              </w:rPr>
              <w:t>комад</w:t>
            </w:r>
          </w:p>
        </w:tc>
        <w:tc>
          <w:tcPr>
            <w:tcW w:w="1134" w:type="dxa"/>
            <w:gridSpan w:val="2"/>
            <w:vAlign w:val="bottom"/>
          </w:tcPr>
          <w:p w14:paraId="564398CB" w14:textId="77777777" w:rsidR="00787933" w:rsidRPr="00787933" w:rsidRDefault="00787933" w:rsidP="00A56346">
            <w:pPr>
              <w:jc w:val="center"/>
              <w:rPr>
                <w:sz w:val="20"/>
                <w:szCs w:val="20"/>
                <w:lang w:val="sr-Cyrl-RS"/>
              </w:rPr>
            </w:pPr>
            <w:r w:rsidRPr="00787933">
              <w:rPr>
                <w:sz w:val="20"/>
                <w:szCs w:val="20"/>
                <w:lang w:val="sr-Cyrl-RS"/>
              </w:rPr>
              <w:t>3.750</w:t>
            </w:r>
          </w:p>
        </w:tc>
        <w:tc>
          <w:tcPr>
            <w:tcW w:w="2410" w:type="dxa"/>
          </w:tcPr>
          <w:p w14:paraId="7A498E84" w14:textId="77777777" w:rsidR="00787933" w:rsidRPr="00787933" w:rsidRDefault="00787933" w:rsidP="00A56346">
            <w:pPr>
              <w:autoSpaceDE w:val="0"/>
              <w:autoSpaceDN w:val="0"/>
              <w:adjustRightInd w:val="0"/>
              <w:jc w:val="center"/>
              <w:rPr>
                <w:noProof/>
                <w:lang w:val="en-US"/>
              </w:rPr>
            </w:pPr>
          </w:p>
        </w:tc>
        <w:tc>
          <w:tcPr>
            <w:tcW w:w="1417" w:type="dxa"/>
          </w:tcPr>
          <w:p w14:paraId="72ED57EF" w14:textId="77777777" w:rsidR="00787933" w:rsidRPr="00AE1407" w:rsidRDefault="00787933" w:rsidP="00A56346">
            <w:pPr>
              <w:autoSpaceDE w:val="0"/>
              <w:autoSpaceDN w:val="0"/>
              <w:adjustRightInd w:val="0"/>
              <w:jc w:val="right"/>
              <w:rPr>
                <w:noProof/>
                <w:lang w:val="en-US"/>
              </w:rPr>
            </w:pPr>
          </w:p>
        </w:tc>
        <w:tc>
          <w:tcPr>
            <w:tcW w:w="1608" w:type="dxa"/>
          </w:tcPr>
          <w:p w14:paraId="165360F1" w14:textId="77777777" w:rsidR="00787933" w:rsidRPr="00AE1407" w:rsidRDefault="00787933" w:rsidP="00A56346">
            <w:pPr>
              <w:autoSpaceDE w:val="0"/>
              <w:autoSpaceDN w:val="0"/>
              <w:adjustRightInd w:val="0"/>
              <w:jc w:val="right"/>
              <w:rPr>
                <w:noProof/>
                <w:lang w:val="en-US"/>
              </w:rPr>
            </w:pPr>
          </w:p>
        </w:tc>
        <w:tc>
          <w:tcPr>
            <w:tcW w:w="1984" w:type="dxa"/>
          </w:tcPr>
          <w:p w14:paraId="17BAAD6F" w14:textId="77777777" w:rsidR="00787933" w:rsidRPr="00AE1407" w:rsidRDefault="00787933" w:rsidP="00A56346">
            <w:pPr>
              <w:autoSpaceDE w:val="0"/>
              <w:autoSpaceDN w:val="0"/>
              <w:adjustRightInd w:val="0"/>
              <w:jc w:val="right"/>
              <w:rPr>
                <w:noProof/>
                <w:lang w:val="en-US"/>
              </w:rPr>
            </w:pPr>
          </w:p>
        </w:tc>
        <w:tc>
          <w:tcPr>
            <w:tcW w:w="1984" w:type="dxa"/>
          </w:tcPr>
          <w:p w14:paraId="6F9C316B" w14:textId="77777777" w:rsidR="00787933" w:rsidRPr="00AE1407" w:rsidRDefault="00787933" w:rsidP="00A56346">
            <w:pPr>
              <w:autoSpaceDE w:val="0"/>
              <w:autoSpaceDN w:val="0"/>
              <w:adjustRightInd w:val="0"/>
              <w:jc w:val="right"/>
              <w:rPr>
                <w:noProof/>
                <w:lang w:val="en-US"/>
              </w:rPr>
            </w:pPr>
          </w:p>
        </w:tc>
      </w:tr>
      <w:tr w:rsidR="00787933" w:rsidRPr="00AE1407" w14:paraId="72911273" w14:textId="77777777" w:rsidTr="00A56346">
        <w:trPr>
          <w:trHeight w:val="420"/>
        </w:trPr>
        <w:tc>
          <w:tcPr>
            <w:tcW w:w="690" w:type="dxa"/>
          </w:tcPr>
          <w:p w14:paraId="45961F14"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2B332493" w14:textId="77777777" w:rsidR="00787933" w:rsidRPr="00E9405E" w:rsidRDefault="00787933" w:rsidP="00A56346">
            <w:pPr>
              <w:rPr>
                <w:noProof/>
                <w:lang w:val="sr-Cyrl-RS"/>
              </w:rPr>
            </w:pPr>
            <w:r>
              <w:rPr>
                <w:noProof/>
                <w:lang w:val="sr-Cyrl-RS"/>
              </w:rPr>
              <w:t>Млеко у праху, обрано, са максимално 5% млечне масти; 0,25кг</w:t>
            </w:r>
          </w:p>
        </w:tc>
        <w:tc>
          <w:tcPr>
            <w:tcW w:w="992" w:type="dxa"/>
            <w:gridSpan w:val="2"/>
          </w:tcPr>
          <w:p w14:paraId="640EDADD" w14:textId="5F6A48CD" w:rsidR="00787933" w:rsidRPr="00E9405E" w:rsidRDefault="00787933" w:rsidP="00A56346">
            <w:pPr>
              <w:jc w:val="center"/>
              <w:rPr>
                <w:noProof/>
                <w:lang w:val="sr-Cyrl-RS"/>
              </w:rPr>
            </w:pPr>
            <w:r w:rsidRPr="007B1118">
              <w:rPr>
                <w:noProof/>
                <w:lang w:val="sr-Cyrl-RS"/>
              </w:rPr>
              <w:t>комад</w:t>
            </w:r>
          </w:p>
        </w:tc>
        <w:tc>
          <w:tcPr>
            <w:tcW w:w="1134" w:type="dxa"/>
            <w:gridSpan w:val="2"/>
            <w:vAlign w:val="bottom"/>
          </w:tcPr>
          <w:p w14:paraId="28EF4AB8" w14:textId="77777777" w:rsidR="00787933" w:rsidRPr="00E9405E" w:rsidRDefault="00787933" w:rsidP="00A56346">
            <w:pPr>
              <w:jc w:val="center"/>
              <w:rPr>
                <w:sz w:val="20"/>
                <w:szCs w:val="20"/>
                <w:lang w:val="sr-Cyrl-RS"/>
              </w:rPr>
            </w:pPr>
            <w:r>
              <w:rPr>
                <w:sz w:val="20"/>
                <w:szCs w:val="20"/>
                <w:lang w:val="sr-Cyrl-RS"/>
              </w:rPr>
              <w:t>60</w:t>
            </w:r>
          </w:p>
        </w:tc>
        <w:tc>
          <w:tcPr>
            <w:tcW w:w="2410" w:type="dxa"/>
          </w:tcPr>
          <w:p w14:paraId="7F124709" w14:textId="77777777" w:rsidR="00787933" w:rsidRPr="00AE1407" w:rsidRDefault="00787933" w:rsidP="00A56346">
            <w:pPr>
              <w:autoSpaceDE w:val="0"/>
              <w:autoSpaceDN w:val="0"/>
              <w:adjustRightInd w:val="0"/>
              <w:jc w:val="center"/>
              <w:rPr>
                <w:noProof/>
                <w:lang w:val="en-US"/>
              </w:rPr>
            </w:pPr>
          </w:p>
        </w:tc>
        <w:tc>
          <w:tcPr>
            <w:tcW w:w="1417" w:type="dxa"/>
          </w:tcPr>
          <w:p w14:paraId="7B3C2E6F" w14:textId="77777777" w:rsidR="00787933" w:rsidRPr="00AE1407" w:rsidRDefault="00787933" w:rsidP="00A56346">
            <w:pPr>
              <w:autoSpaceDE w:val="0"/>
              <w:autoSpaceDN w:val="0"/>
              <w:adjustRightInd w:val="0"/>
              <w:jc w:val="right"/>
              <w:rPr>
                <w:noProof/>
                <w:lang w:val="en-US"/>
              </w:rPr>
            </w:pPr>
          </w:p>
        </w:tc>
        <w:tc>
          <w:tcPr>
            <w:tcW w:w="1608" w:type="dxa"/>
          </w:tcPr>
          <w:p w14:paraId="4ECE566E" w14:textId="77777777" w:rsidR="00787933" w:rsidRPr="00AE1407" w:rsidRDefault="00787933" w:rsidP="00A56346">
            <w:pPr>
              <w:autoSpaceDE w:val="0"/>
              <w:autoSpaceDN w:val="0"/>
              <w:adjustRightInd w:val="0"/>
              <w:jc w:val="right"/>
              <w:rPr>
                <w:noProof/>
                <w:lang w:val="en-US"/>
              </w:rPr>
            </w:pPr>
          </w:p>
        </w:tc>
        <w:tc>
          <w:tcPr>
            <w:tcW w:w="1984" w:type="dxa"/>
          </w:tcPr>
          <w:p w14:paraId="5CD68869" w14:textId="77777777" w:rsidR="00787933" w:rsidRPr="00AE1407" w:rsidRDefault="00787933" w:rsidP="00A56346">
            <w:pPr>
              <w:autoSpaceDE w:val="0"/>
              <w:autoSpaceDN w:val="0"/>
              <w:adjustRightInd w:val="0"/>
              <w:jc w:val="right"/>
              <w:rPr>
                <w:noProof/>
                <w:lang w:val="en-US"/>
              </w:rPr>
            </w:pPr>
          </w:p>
        </w:tc>
        <w:tc>
          <w:tcPr>
            <w:tcW w:w="1984" w:type="dxa"/>
          </w:tcPr>
          <w:p w14:paraId="2D3C04CE" w14:textId="77777777" w:rsidR="00787933" w:rsidRPr="00AE1407" w:rsidRDefault="00787933" w:rsidP="00A56346">
            <w:pPr>
              <w:autoSpaceDE w:val="0"/>
              <w:autoSpaceDN w:val="0"/>
              <w:adjustRightInd w:val="0"/>
              <w:jc w:val="right"/>
              <w:rPr>
                <w:noProof/>
                <w:lang w:val="en-US"/>
              </w:rPr>
            </w:pPr>
          </w:p>
        </w:tc>
      </w:tr>
      <w:tr w:rsidR="00787933" w:rsidRPr="00AE1407" w14:paraId="411E0484" w14:textId="77777777" w:rsidTr="00A56346">
        <w:trPr>
          <w:trHeight w:val="420"/>
        </w:trPr>
        <w:tc>
          <w:tcPr>
            <w:tcW w:w="690" w:type="dxa"/>
          </w:tcPr>
          <w:p w14:paraId="427DA7C9"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699A93F9" w14:textId="77777777" w:rsidR="00787933" w:rsidRPr="00313D85" w:rsidRDefault="00787933" w:rsidP="00A56346">
            <w:pPr>
              <w:rPr>
                <w:noProof/>
                <w:lang w:val="sr-Cyrl-RS"/>
              </w:rPr>
            </w:pPr>
            <w:r>
              <w:rPr>
                <w:noProof/>
                <w:lang w:val="sr-Cyrl-RS"/>
              </w:rPr>
              <w:t>Сурутка у праху, са максимално 2% млечне масти; 0,25кг</w:t>
            </w:r>
          </w:p>
        </w:tc>
        <w:tc>
          <w:tcPr>
            <w:tcW w:w="992" w:type="dxa"/>
            <w:gridSpan w:val="2"/>
          </w:tcPr>
          <w:p w14:paraId="6A2B9C02" w14:textId="0B1C61C6" w:rsidR="00787933" w:rsidRPr="00563348" w:rsidRDefault="00787933" w:rsidP="00A56346">
            <w:pPr>
              <w:jc w:val="center"/>
              <w:rPr>
                <w:noProof/>
                <w:lang w:val="sr-Cyrl-RS"/>
              </w:rPr>
            </w:pPr>
            <w:r w:rsidRPr="007B1118">
              <w:rPr>
                <w:noProof/>
                <w:lang w:val="sr-Cyrl-RS"/>
              </w:rPr>
              <w:t>комад</w:t>
            </w:r>
          </w:p>
        </w:tc>
        <w:tc>
          <w:tcPr>
            <w:tcW w:w="1134" w:type="dxa"/>
            <w:gridSpan w:val="2"/>
            <w:vAlign w:val="bottom"/>
          </w:tcPr>
          <w:p w14:paraId="260CEFCA" w14:textId="77777777" w:rsidR="00787933" w:rsidRPr="00563348" w:rsidRDefault="00787933" w:rsidP="00A56346">
            <w:pPr>
              <w:jc w:val="center"/>
              <w:rPr>
                <w:sz w:val="20"/>
                <w:szCs w:val="20"/>
                <w:lang w:val="sr-Cyrl-RS"/>
              </w:rPr>
            </w:pPr>
            <w:r>
              <w:rPr>
                <w:sz w:val="20"/>
                <w:szCs w:val="20"/>
                <w:lang w:val="sr-Cyrl-RS"/>
              </w:rPr>
              <w:t>60</w:t>
            </w:r>
          </w:p>
        </w:tc>
        <w:tc>
          <w:tcPr>
            <w:tcW w:w="2410" w:type="dxa"/>
          </w:tcPr>
          <w:p w14:paraId="5957E3E9" w14:textId="77777777" w:rsidR="00787933" w:rsidRPr="00AE1407" w:rsidRDefault="00787933" w:rsidP="00A56346">
            <w:pPr>
              <w:autoSpaceDE w:val="0"/>
              <w:autoSpaceDN w:val="0"/>
              <w:adjustRightInd w:val="0"/>
              <w:jc w:val="center"/>
              <w:rPr>
                <w:noProof/>
                <w:lang w:val="en-US"/>
              </w:rPr>
            </w:pPr>
          </w:p>
        </w:tc>
        <w:tc>
          <w:tcPr>
            <w:tcW w:w="1417" w:type="dxa"/>
          </w:tcPr>
          <w:p w14:paraId="1BCF3F15" w14:textId="77777777" w:rsidR="00787933" w:rsidRPr="00AE1407" w:rsidRDefault="00787933" w:rsidP="00A56346">
            <w:pPr>
              <w:autoSpaceDE w:val="0"/>
              <w:autoSpaceDN w:val="0"/>
              <w:adjustRightInd w:val="0"/>
              <w:jc w:val="right"/>
              <w:rPr>
                <w:noProof/>
                <w:lang w:val="en-US"/>
              </w:rPr>
            </w:pPr>
          </w:p>
        </w:tc>
        <w:tc>
          <w:tcPr>
            <w:tcW w:w="1608" w:type="dxa"/>
          </w:tcPr>
          <w:p w14:paraId="78B3CF82" w14:textId="77777777" w:rsidR="00787933" w:rsidRPr="00AE1407" w:rsidRDefault="00787933" w:rsidP="00A56346">
            <w:pPr>
              <w:autoSpaceDE w:val="0"/>
              <w:autoSpaceDN w:val="0"/>
              <w:adjustRightInd w:val="0"/>
              <w:jc w:val="right"/>
              <w:rPr>
                <w:noProof/>
                <w:lang w:val="en-US"/>
              </w:rPr>
            </w:pPr>
          </w:p>
        </w:tc>
        <w:tc>
          <w:tcPr>
            <w:tcW w:w="1984" w:type="dxa"/>
          </w:tcPr>
          <w:p w14:paraId="252CA7FD" w14:textId="77777777" w:rsidR="00787933" w:rsidRPr="00AE1407" w:rsidRDefault="00787933" w:rsidP="00A56346">
            <w:pPr>
              <w:autoSpaceDE w:val="0"/>
              <w:autoSpaceDN w:val="0"/>
              <w:adjustRightInd w:val="0"/>
              <w:jc w:val="right"/>
              <w:rPr>
                <w:noProof/>
                <w:lang w:val="en-US"/>
              </w:rPr>
            </w:pPr>
          </w:p>
        </w:tc>
        <w:tc>
          <w:tcPr>
            <w:tcW w:w="1984" w:type="dxa"/>
          </w:tcPr>
          <w:p w14:paraId="3D354ED5" w14:textId="77777777" w:rsidR="00787933" w:rsidRPr="00AE1407" w:rsidRDefault="00787933" w:rsidP="00A56346">
            <w:pPr>
              <w:autoSpaceDE w:val="0"/>
              <w:autoSpaceDN w:val="0"/>
              <w:adjustRightInd w:val="0"/>
              <w:jc w:val="right"/>
              <w:rPr>
                <w:noProof/>
                <w:lang w:val="en-US"/>
              </w:rPr>
            </w:pPr>
          </w:p>
        </w:tc>
      </w:tr>
      <w:tr w:rsidR="00825FAC" w:rsidRPr="00AE1407" w14:paraId="714C43F1" w14:textId="77777777" w:rsidTr="00A56346">
        <w:trPr>
          <w:trHeight w:val="420"/>
        </w:trPr>
        <w:tc>
          <w:tcPr>
            <w:tcW w:w="690" w:type="dxa"/>
          </w:tcPr>
          <w:p w14:paraId="37A00C34" w14:textId="77777777" w:rsidR="00825FAC" w:rsidRPr="00F34D3F" w:rsidRDefault="00825FAC" w:rsidP="00A56346">
            <w:pPr>
              <w:autoSpaceDE w:val="0"/>
              <w:autoSpaceDN w:val="0"/>
              <w:adjustRightInd w:val="0"/>
              <w:jc w:val="center"/>
              <w:rPr>
                <w:noProof/>
                <w:lang w:val="en-US"/>
              </w:rPr>
            </w:pPr>
          </w:p>
        </w:tc>
        <w:tc>
          <w:tcPr>
            <w:tcW w:w="3119" w:type="dxa"/>
            <w:vAlign w:val="bottom"/>
          </w:tcPr>
          <w:p w14:paraId="1200EEFA" w14:textId="77777777" w:rsidR="00825FAC" w:rsidRPr="00563348" w:rsidRDefault="00825FAC" w:rsidP="00A56346">
            <w:pPr>
              <w:rPr>
                <w:noProof/>
                <w:lang w:val="sr-Cyrl-RS"/>
              </w:rPr>
            </w:pPr>
            <w:r w:rsidRPr="00F34D3F">
              <w:rPr>
                <w:noProof/>
              </w:rPr>
              <w:t xml:space="preserve">Сир ситни </w:t>
            </w:r>
            <w:r>
              <w:rPr>
                <w:noProof/>
              </w:rPr>
              <w:t>–</w:t>
            </w:r>
            <w:r w:rsidRPr="00F34D3F">
              <w:rPr>
                <w:noProof/>
              </w:rPr>
              <w:t xml:space="preserve"> </w:t>
            </w:r>
            <w:r>
              <w:rPr>
                <w:noProof/>
                <w:lang w:val="sr-Cyrl-RS"/>
              </w:rPr>
              <w:t xml:space="preserve">неслани, са минимално </w:t>
            </w:r>
            <w:r w:rsidRPr="00551E01">
              <w:t xml:space="preserve">10% </w:t>
            </w:r>
            <w:r>
              <w:rPr>
                <w:lang w:val="sr-Cyrl-RS"/>
              </w:rPr>
              <w:t xml:space="preserve">млечне масти; </w:t>
            </w:r>
            <w:r>
              <w:t>0</w:t>
            </w:r>
            <w:r>
              <w:rPr>
                <w:lang w:val="sr-Cyrl-RS"/>
              </w:rPr>
              <w:t>,</w:t>
            </w:r>
            <w:r w:rsidRPr="00F34D3F">
              <w:t>5</w:t>
            </w:r>
            <w:r>
              <w:rPr>
                <w:lang w:val="sr-Cyrl-RS"/>
              </w:rPr>
              <w:t>кг, пет амбалажа</w:t>
            </w:r>
          </w:p>
        </w:tc>
        <w:tc>
          <w:tcPr>
            <w:tcW w:w="992" w:type="dxa"/>
            <w:gridSpan w:val="2"/>
            <w:vAlign w:val="center"/>
          </w:tcPr>
          <w:p w14:paraId="48DC9641" w14:textId="3CDAF9EF" w:rsidR="00825FAC" w:rsidRPr="00787933" w:rsidRDefault="00825FAC" w:rsidP="00787933">
            <w:pPr>
              <w:jc w:val="center"/>
              <w:rPr>
                <w:noProof/>
                <w:lang w:val="sr-Cyrl-RS"/>
              </w:rPr>
            </w:pPr>
            <w:r w:rsidRPr="00787933">
              <w:rPr>
                <w:noProof/>
                <w:lang w:val="sr-Cyrl-RS"/>
              </w:rPr>
              <w:t>к</w:t>
            </w:r>
            <w:r w:rsidR="00787933" w:rsidRPr="00787933">
              <w:rPr>
                <w:noProof/>
                <w:lang w:val="sr-Cyrl-RS"/>
              </w:rPr>
              <w:t>г</w:t>
            </w:r>
          </w:p>
        </w:tc>
        <w:tc>
          <w:tcPr>
            <w:tcW w:w="1134" w:type="dxa"/>
            <w:gridSpan w:val="2"/>
            <w:vAlign w:val="bottom"/>
          </w:tcPr>
          <w:p w14:paraId="517D269C" w14:textId="0391FB08" w:rsidR="00825FAC" w:rsidRPr="00EC30E7" w:rsidRDefault="00787933" w:rsidP="00A56346">
            <w:pPr>
              <w:jc w:val="center"/>
              <w:rPr>
                <w:sz w:val="20"/>
                <w:szCs w:val="20"/>
                <w:lang w:val="sr-Cyrl-RS"/>
              </w:rPr>
            </w:pPr>
            <w:r>
              <w:rPr>
                <w:sz w:val="20"/>
                <w:szCs w:val="20"/>
                <w:lang w:val="sr-Cyrl-RS"/>
              </w:rPr>
              <w:t>1.</w:t>
            </w:r>
            <w:r w:rsidR="00825FAC">
              <w:rPr>
                <w:sz w:val="20"/>
                <w:szCs w:val="20"/>
                <w:lang w:val="sr-Cyrl-RS"/>
              </w:rPr>
              <w:t>000</w:t>
            </w:r>
          </w:p>
        </w:tc>
        <w:tc>
          <w:tcPr>
            <w:tcW w:w="2410" w:type="dxa"/>
          </w:tcPr>
          <w:p w14:paraId="493F1732" w14:textId="77777777" w:rsidR="00825FAC" w:rsidRPr="00AE1407" w:rsidRDefault="00825FAC" w:rsidP="00A56346">
            <w:pPr>
              <w:autoSpaceDE w:val="0"/>
              <w:autoSpaceDN w:val="0"/>
              <w:adjustRightInd w:val="0"/>
              <w:jc w:val="center"/>
              <w:rPr>
                <w:noProof/>
                <w:lang w:val="en-US"/>
              </w:rPr>
            </w:pPr>
          </w:p>
        </w:tc>
        <w:tc>
          <w:tcPr>
            <w:tcW w:w="1417" w:type="dxa"/>
          </w:tcPr>
          <w:p w14:paraId="1469C1EB" w14:textId="77777777" w:rsidR="00825FAC" w:rsidRPr="00AE1407" w:rsidRDefault="00825FAC" w:rsidP="00A56346">
            <w:pPr>
              <w:autoSpaceDE w:val="0"/>
              <w:autoSpaceDN w:val="0"/>
              <w:adjustRightInd w:val="0"/>
              <w:jc w:val="right"/>
              <w:rPr>
                <w:noProof/>
                <w:lang w:val="en-US"/>
              </w:rPr>
            </w:pPr>
          </w:p>
        </w:tc>
        <w:tc>
          <w:tcPr>
            <w:tcW w:w="1608" w:type="dxa"/>
          </w:tcPr>
          <w:p w14:paraId="3841054D" w14:textId="77777777" w:rsidR="00825FAC" w:rsidRPr="00AE1407" w:rsidRDefault="00825FAC" w:rsidP="00A56346">
            <w:pPr>
              <w:autoSpaceDE w:val="0"/>
              <w:autoSpaceDN w:val="0"/>
              <w:adjustRightInd w:val="0"/>
              <w:jc w:val="right"/>
              <w:rPr>
                <w:noProof/>
                <w:lang w:val="en-US"/>
              </w:rPr>
            </w:pPr>
          </w:p>
        </w:tc>
        <w:tc>
          <w:tcPr>
            <w:tcW w:w="1984" w:type="dxa"/>
          </w:tcPr>
          <w:p w14:paraId="317525E7" w14:textId="77777777" w:rsidR="00825FAC" w:rsidRPr="00AE1407" w:rsidRDefault="00825FAC" w:rsidP="00A56346">
            <w:pPr>
              <w:autoSpaceDE w:val="0"/>
              <w:autoSpaceDN w:val="0"/>
              <w:adjustRightInd w:val="0"/>
              <w:jc w:val="right"/>
              <w:rPr>
                <w:noProof/>
                <w:lang w:val="en-US"/>
              </w:rPr>
            </w:pPr>
          </w:p>
        </w:tc>
        <w:tc>
          <w:tcPr>
            <w:tcW w:w="1984" w:type="dxa"/>
          </w:tcPr>
          <w:p w14:paraId="763BDAF8" w14:textId="77777777" w:rsidR="00825FAC" w:rsidRPr="00AE1407" w:rsidRDefault="00825FAC" w:rsidP="00A56346">
            <w:pPr>
              <w:autoSpaceDE w:val="0"/>
              <w:autoSpaceDN w:val="0"/>
              <w:adjustRightInd w:val="0"/>
              <w:jc w:val="right"/>
              <w:rPr>
                <w:noProof/>
                <w:lang w:val="en-US"/>
              </w:rPr>
            </w:pPr>
          </w:p>
        </w:tc>
      </w:tr>
      <w:tr w:rsidR="00825FAC" w:rsidRPr="00AE1407" w14:paraId="492A8116" w14:textId="77777777" w:rsidTr="00A56346">
        <w:trPr>
          <w:trHeight w:val="420"/>
        </w:trPr>
        <w:tc>
          <w:tcPr>
            <w:tcW w:w="690" w:type="dxa"/>
          </w:tcPr>
          <w:p w14:paraId="15D76B51" w14:textId="77777777" w:rsidR="00825FAC" w:rsidRPr="00F34D3F" w:rsidRDefault="00825FAC" w:rsidP="00A56346">
            <w:pPr>
              <w:autoSpaceDE w:val="0"/>
              <w:autoSpaceDN w:val="0"/>
              <w:adjustRightInd w:val="0"/>
              <w:jc w:val="center"/>
              <w:rPr>
                <w:noProof/>
                <w:lang w:val="en-US"/>
              </w:rPr>
            </w:pPr>
          </w:p>
        </w:tc>
        <w:tc>
          <w:tcPr>
            <w:tcW w:w="3119" w:type="dxa"/>
            <w:vAlign w:val="bottom"/>
          </w:tcPr>
          <w:p w14:paraId="043CB229" w14:textId="77777777" w:rsidR="00825FAC" w:rsidRPr="00787933" w:rsidRDefault="00825FAC" w:rsidP="00A56346">
            <w:pPr>
              <w:rPr>
                <w:noProof/>
              </w:rPr>
            </w:pPr>
            <w:r w:rsidRPr="00787933">
              <w:rPr>
                <w:noProof/>
              </w:rPr>
              <w:t xml:space="preserve">Сир ситни – </w:t>
            </w:r>
            <w:r w:rsidRPr="00787933">
              <w:rPr>
                <w:noProof/>
                <w:lang w:val="sr-Cyrl-RS"/>
              </w:rPr>
              <w:t>од крављег млека, екстрамасни сирни намаз, са минимално 6</w:t>
            </w:r>
            <w:r w:rsidRPr="00787933">
              <w:t xml:space="preserve">0% </w:t>
            </w:r>
            <w:r w:rsidRPr="00787933">
              <w:rPr>
                <w:lang w:val="sr-Cyrl-RS"/>
              </w:rPr>
              <w:t xml:space="preserve">млечне масти у сувој материји и 30% суве материје; </w:t>
            </w:r>
            <w:r w:rsidRPr="00787933">
              <w:t>0</w:t>
            </w:r>
            <w:r w:rsidRPr="00787933">
              <w:rPr>
                <w:lang w:val="sr-Cyrl-RS"/>
              </w:rPr>
              <w:t>,</w:t>
            </w:r>
            <w:r w:rsidRPr="00787933">
              <w:t>5</w:t>
            </w:r>
            <w:r w:rsidRPr="00787933">
              <w:rPr>
                <w:lang w:val="sr-Cyrl-RS"/>
              </w:rPr>
              <w:t>кг, пет амбалажа</w:t>
            </w:r>
          </w:p>
        </w:tc>
        <w:tc>
          <w:tcPr>
            <w:tcW w:w="992" w:type="dxa"/>
            <w:gridSpan w:val="2"/>
            <w:vAlign w:val="center"/>
          </w:tcPr>
          <w:p w14:paraId="278B770F" w14:textId="70C9AA2A" w:rsidR="00825FAC" w:rsidRPr="00787933" w:rsidRDefault="00825FAC" w:rsidP="00787933">
            <w:pPr>
              <w:jc w:val="center"/>
              <w:rPr>
                <w:noProof/>
                <w:lang w:val="sr-Cyrl-RS"/>
              </w:rPr>
            </w:pPr>
            <w:r w:rsidRPr="00787933">
              <w:rPr>
                <w:lang w:val="sr-Cyrl-RS"/>
              </w:rPr>
              <w:t>комад</w:t>
            </w:r>
          </w:p>
        </w:tc>
        <w:tc>
          <w:tcPr>
            <w:tcW w:w="1134" w:type="dxa"/>
            <w:gridSpan w:val="2"/>
            <w:vAlign w:val="bottom"/>
          </w:tcPr>
          <w:p w14:paraId="2C633BB7" w14:textId="77777777" w:rsidR="00825FAC" w:rsidRPr="00787933" w:rsidRDefault="00825FAC" w:rsidP="00A56346">
            <w:pPr>
              <w:jc w:val="center"/>
              <w:rPr>
                <w:sz w:val="20"/>
                <w:szCs w:val="20"/>
              </w:rPr>
            </w:pPr>
            <w:r w:rsidRPr="00787933">
              <w:rPr>
                <w:sz w:val="20"/>
                <w:szCs w:val="20"/>
                <w:lang w:val="sr-Cyrl-RS"/>
              </w:rPr>
              <w:t>200</w:t>
            </w:r>
            <w:r w:rsidRPr="00787933">
              <w:rPr>
                <w:sz w:val="20"/>
                <w:szCs w:val="20"/>
              </w:rPr>
              <w:t>0</w:t>
            </w:r>
          </w:p>
        </w:tc>
        <w:tc>
          <w:tcPr>
            <w:tcW w:w="2410" w:type="dxa"/>
          </w:tcPr>
          <w:p w14:paraId="75F696F8" w14:textId="77777777" w:rsidR="00825FAC" w:rsidRPr="00AE1407" w:rsidRDefault="00825FAC" w:rsidP="00A56346">
            <w:pPr>
              <w:autoSpaceDE w:val="0"/>
              <w:autoSpaceDN w:val="0"/>
              <w:adjustRightInd w:val="0"/>
              <w:jc w:val="center"/>
              <w:rPr>
                <w:noProof/>
                <w:lang w:val="en-US"/>
              </w:rPr>
            </w:pPr>
          </w:p>
        </w:tc>
        <w:tc>
          <w:tcPr>
            <w:tcW w:w="1417" w:type="dxa"/>
          </w:tcPr>
          <w:p w14:paraId="100AB0D7" w14:textId="77777777" w:rsidR="00825FAC" w:rsidRPr="00AE1407" w:rsidRDefault="00825FAC" w:rsidP="00A56346">
            <w:pPr>
              <w:autoSpaceDE w:val="0"/>
              <w:autoSpaceDN w:val="0"/>
              <w:adjustRightInd w:val="0"/>
              <w:jc w:val="right"/>
              <w:rPr>
                <w:noProof/>
                <w:lang w:val="en-US"/>
              </w:rPr>
            </w:pPr>
          </w:p>
        </w:tc>
        <w:tc>
          <w:tcPr>
            <w:tcW w:w="1608" w:type="dxa"/>
          </w:tcPr>
          <w:p w14:paraId="052EEE9E" w14:textId="77777777" w:rsidR="00825FAC" w:rsidRPr="00AE1407" w:rsidRDefault="00825FAC" w:rsidP="00A56346">
            <w:pPr>
              <w:autoSpaceDE w:val="0"/>
              <w:autoSpaceDN w:val="0"/>
              <w:adjustRightInd w:val="0"/>
              <w:jc w:val="right"/>
              <w:rPr>
                <w:noProof/>
                <w:lang w:val="en-US"/>
              </w:rPr>
            </w:pPr>
          </w:p>
        </w:tc>
        <w:tc>
          <w:tcPr>
            <w:tcW w:w="1984" w:type="dxa"/>
          </w:tcPr>
          <w:p w14:paraId="7484D3F3" w14:textId="77777777" w:rsidR="00825FAC" w:rsidRPr="00AE1407" w:rsidRDefault="00825FAC" w:rsidP="00A56346">
            <w:pPr>
              <w:autoSpaceDE w:val="0"/>
              <w:autoSpaceDN w:val="0"/>
              <w:adjustRightInd w:val="0"/>
              <w:jc w:val="right"/>
              <w:rPr>
                <w:noProof/>
                <w:lang w:val="en-US"/>
              </w:rPr>
            </w:pPr>
          </w:p>
        </w:tc>
        <w:tc>
          <w:tcPr>
            <w:tcW w:w="1984" w:type="dxa"/>
          </w:tcPr>
          <w:p w14:paraId="26C40618" w14:textId="77777777" w:rsidR="00825FAC" w:rsidRPr="00AE1407" w:rsidRDefault="00825FAC" w:rsidP="00A56346">
            <w:pPr>
              <w:autoSpaceDE w:val="0"/>
              <w:autoSpaceDN w:val="0"/>
              <w:adjustRightInd w:val="0"/>
              <w:jc w:val="right"/>
              <w:rPr>
                <w:noProof/>
                <w:lang w:val="en-US"/>
              </w:rPr>
            </w:pPr>
          </w:p>
        </w:tc>
      </w:tr>
      <w:tr w:rsidR="00787933" w:rsidRPr="00AE1407" w14:paraId="5CA19930" w14:textId="77777777" w:rsidTr="00A56346">
        <w:trPr>
          <w:trHeight w:val="420"/>
        </w:trPr>
        <w:tc>
          <w:tcPr>
            <w:tcW w:w="690" w:type="dxa"/>
          </w:tcPr>
          <w:p w14:paraId="7EA715EF"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6B017612" w14:textId="77777777" w:rsidR="00787933" w:rsidRPr="00787933" w:rsidRDefault="00787933" w:rsidP="00A56346">
            <w:pPr>
              <w:rPr>
                <w:noProof/>
                <w:lang w:val="sr-Cyrl-RS"/>
              </w:rPr>
            </w:pPr>
            <w:r w:rsidRPr="00787933">
              <w:rPr>
                <w:noProof/>
                <w:lang w:val="sr-Cyrl-RS"/>
              </w:rPr>
              <w:t>Млади сир – од крављег млека, нискомасни меки сир са максимално 20% млечне масти у сувој материји; 0,5кг, пет амбалажа</w:t>
            </w:r>
          </w:p>
        </w:tc>
        <w:tc>
          <w:tcPr>
            <w:tcW w:w="992" w:type="dxa"/>
            <w:gridSpan w:val="2"/>
          </w:tcPr>
          <w:p w14:paraId="321B814F" w14:textId="01357B68" w:rsidR="00787933" w:rsidRPr="00787933" w:rsidRDefault="00787933" w:rsidP="00A56346">
            <w:pPr>
              <w:jc w:val="center"/>
              <w:rPr>
                <w:noProof/>
                <w:lang w:val="sr-Cyrl-RS"/>
              </w:rPr>
            </w:pPr>
            <w:r w:rsidRPr="00B25190">
              <w:rPr>
                <w:lang w:val="sr-Cyrl-RS"/>
              </w:rPr>
              <w:t>комад</w:t>
            </w:r>
          </w:p>
        </w:tc>
        <w:tc>
          <w:tcPr>
            <w:tcW w:w="1134" w:type="dxa"/>
            <w:gridSpan w:val="2"/>
            <w:vAlign w:val="bottom"/>
          </w:tcPr>
          <w:p w14:paraId="643C7569" w14:textId="77777777" w:rsidR="00787933" w:rsidRPr="009B1947" w:rsidRDefault="00787933" w:rsidP="00A56346">
            <w:pPr>
              <w:jc w:val="center"/>
              <w:rPr>
                <w:sz w:val="20"/>
                <w:szCs w:val="20"/>
                <w:lang w:val="sr-Cyrl-RS"/>
              </w:rPr>
            </w:pPr>
            <w:r>
              <w:rPr>
                <w:sz w:val="20"/>
                <w:szCs w:val="20"/>
                <w:lang w:val="sr-Cyrl-RS"/>
              </w:rPr>
              <w:t>16.000</w:t>
            </w:r>
          </w:p>
        </w:tc>
        <w:tc>
          <w:tcPr>
            <w:tcW w:w="2410" w:type="dxa"/>
          </w:tcPr>
          <w:p w14:paraId="7E712272" w14:textId="77777777" w:rsidR="00787933" w:rsidRPr="00AE1407" w:rsidRDefault="00787933" w:rsidP="00A56346">
            <w:pPr>
              <w:autoSpaceDE w:val="0"/>
              <w:autoSpaceDN w:val="0"/>
              <w:adjustRightInd w:val="0"/>
              <w:jc w:val="center"/>
              <w:rPr>
                <w:noProof/>
                <w:lang w:val="en-US"/>
              </w:rPr>
            </w:pPr>
          </w:p>
        </w:tc>
        <w:tc>
          <w:tcPr>
            <w:tcW w:w="1417" w:type="dxa"/>
          </w:tcPr>
          <w:p w14:paraId="55435F6E" w14:textId="77777777" w:rsidR="00787933" w:rsidRPr="00AE1407" w:rsidRDefault="00787933" w:rsidP="00A56346">
            <w:pPr>
              <w:autoSpaceDE w:val="0"/>
              <w:autoSpaceDN w:val="0"/>
              <w:adjustRightInd w:val="0"/>
              <w:jc w:val="right"/>
              <w:rPr>
                <w:noProof/>
                <w:lang w:val="en-US"/>
              </w:rPr>
            </w:pPr>
          </w:p>
        </w:tc>
        <w:tc>
          <w:tcPr>
            <w:tcW w:w="1608" w:type="dxa"/>
          </w:tcPr>
          <w:p w14:paraId="14B0EE15" w14:textId="77777777" w:rsidR="00787933" w:rsidRPr="00AE1407" w:rsidRDefault="00787933" w:rsidP="00A56346">
            <w:pPr>
              <w:autoSpaceDE w:val="0"/>
              <w:autoSpaceDN w:val="0"/>
              <w:adjustRightInd w:val="0"/>
              <w:jc w:val="right"/>
              <w:rPr>
                <w:noProof/>
                <w:lang w:val="en-US"/>
              </w:rPr>
            </w:pPr>
          </w:p>
        </w:tc>
        <w:tc>
          <w:tcPr>
            <w:tcW w:w="1984" w:type="dxa"/>
          </w:tcPr>
          <w:p w14:paraId="62AA5D6A" w14:textId="77777777" w:rsidR="00787933" w:rsidRPr="00AE1407" w:rsidRDefault="00787933" w:rsidP="00A56346">
            <w:pPr>
              <w:autoSpaceDE w:val="0"/>
              <w:autoSpaceDN w:val="0"/>
              <w:adjustRightInd w:val="0"/>
              <w:jc w:val="right"/>
              <w:rPr>
                <w:noProof/>
                <w:lang w:val="en-US"/>
              </w:rPr>
            </w:pPr>
          </w:p>
        </w:tc>
        <w:tc>
          <w:tcPr>
            <w:tcW w:w="1984" w:type="dxa"/>
          </w:tcPr>
          <w:p w14:paraId="3CCE97C8" w14:textId="77777777" w:rsidR="00787933" w:rsidRPr="00AE1407" w:rsidRDefault="00787933" w:rsidP="00A56346">
            <w:pPr>
              <w:autoSpaceDE w:val="0"/>
              <w:autoSpaceDN w:val="0"/>
              <w:adjustRightInd w:val="0"/>
              <w:jc w:val="right"/>
              <w:rPr>
                <w:noProof/>
                <w:lang w:val="en-US"/>
              </w:rPr>
            </w:pPr>
          </w:p>
        </w:tc>
      </w:tr>
      <w:tr w:rsidR="00787933" w:rsidRPr="00AE1407" w14:paraId="1FAFC844" w14:textId="77777777" w:rsidTr="00A56346">
        <w:trPr>
          <w:trHeight w:val="420"/>
        </w:trPr>
        <w:tc>
          <w:tcPr>
            <w:tcW w:w="690" w:type="dxa"/>
          </w:tcPr>
          <w:p w14:paraId="3E7EB5DB" w14:textId="77777777" w:rsidR="00787933" w:rsidRPr="00F34D3F" w:rsidRDefault="00787933" w:rsidP="00A56346">
            <w:pPr>
              <w:autoSpaceDE w:val="0"/>
              <w:autoSpaceDN w:val="0"/>
              <w:adjustRightInd w:val="0"/>
              <w:jc w:val="center"/>
              <w:rPr>
                <w:noProof/>
                <w:lang w:val="en-US"/>
              </w:rPr>
            </w:pPr>
          </w:p>
        </w:tc>
        <w:tc>
          <w:tcPr>
            <w:tcW w:w="3119" w:type="dxa"/>
            <w:vAlign w:val="bottom"/>
          </w:tcPr>
          <w:p w14:paraId="1E137039" w14:textId="77777777" w:rsidR="00787933" w:rsidRPr="00787933" w:rsidRDefault="00787933" w:rsidP="00A56346">
            <w:pPr>
              <w:rPr>
                <w:lang w:val="sr-Cyrl-RS"/>
              </w:rPr>
            </w:pPr>
            <w:r w:rsidRPr="00787933">
              <w:rPr>
                <w:noProof/>
                <w:lang w:val="sr-Cyrl-RS"/>
              </w:rPr>
              <w:t xml:space="preserve">Крем сир - од крављег млека, </w:t>
            </w:r>
            <w:r w:rsidRPr="00787933">
              <w:rPr>
                <w:noProof/>
                <w:lang w:val="sr-Cyrl-RS"/>
              </w:rPr>
              <w:lastRenderedPageBreak/>
              <w:t>пуномасни сирни намаз без конзерванса са минимално 45% млечне масти у сувој материји; 0,1кг</w:t>
            </w:r>
            <w:r w:rsidRPr="00787933">
              <w:rPr>
                <w:lang w:val="sr-Cyrl-RS"/>
              </w:rPr>
              <w:t>, пет амбалажа</w:t>
            </w:r>
          </w:p>
        </w:tc>
        <w:tc>
          <w:tcPr>
            <w:tcW w:w="992" w:type="dxa"/>
            <w:gridSpan w:val="2"/>
          </w:tcPr>
          <w:p w14:paraId="6AC4F021" w14:textId="5A3AE682" w:rsidR="00787933" w:rsidRPr="00787933" w:rsidRDefault="00787933" w:rsidP="00A56346">
            <w:pPr>
              <w:jc w:val="center"/>
            </w:pPr>
            <w:r w:rsidRPr="00B25190">
              <w:rPr>
                <w:lang w:val="sr-Cyrl-RS"/>
              </w:rPr>
              <w:lastRenderedPageBreak/>
              <w:t>комад</w:t>
            </w:r>
          </w:p>
        </w:tc>
        <w:tc>
          <w:tcPr>
            <w:tcW w:w="1134" w:type="dxa"/>
            <w:gridSpan w:val="2"/>
            <w:vAlign w:val="bottom"/>
          </w:tcPr>
          <w:p w14:paraId="203D0F63" w14:textId="77777777" w:rsidR="00787933" w:rsidRPr="00B00F0C" w:rsidRDefault="00787933" w:rsidP="00A56346">
            <w:pPr>
              <w:jc w:val="center"/>
              <w:rPr>
                <w:sz w:val="20"/>
                <w:szCs w:val="20"/>
                <w:highlight w:val="yellow"/>
              </w:rPr>
            </w:pPr>
            <w:r>
              <w:rPr>
                <w:sz w:val="20"/>
                <w:szCs w:val="20"/>
                <w:lang w:val="sr-Cyrl-RS"/>
              </w:rPr>
              <w:t>10.0</w:t>
            </w:r>
            <w:r w:rsidRPr="00F055D9">
              <w:rPr>
                <w:sz w:val="20"/>
                <w:szCs w:val="20"/>
              </w:rPr>
              <w:t>00</w:t>
            </w:r>
          </w:p>
        </w:tc>
        <w:tc>
          <w:tcPr>
            <w:tcW w:w="2410" w:type="dxa"/>
          </w:tcPr>
          <w:p w14:paraId="618403EF" w14:textId="77777777" w:rsidR="00787933" w:rsidRPr="00AE1407" w:rsidRDefault="00787933" w:rsidP="00A56346">
            <w:pPr>
              <w:autoSpaceDE w:val="0"/>
              <w:autoSpaceDN w:val="0"/>
              <w:adjustRightInd w:val="0"/>
              <w:jc w:val="center"/>
              <w:rPr>
                <w:noProof/>
                <w:lang w:val="en-US"/>
              </w:rPr>
            </w:pPr>
          </w:p>
        </w:tc>
        <w:tc>
          <w:tcPr>
            <w:tcW w:w="1417" w:type="dxa"/>
          </w:tcPr>
          <w:p w14:paraId="2097BFCB" w14:textId="77777777" w:rsidR="00787933" w:rsidRPr="00AE1407" w:rsidRDefault="00787933" w:rsidP="00A56346">
            <w:pPr>
              <w:autoSpaceDE w:val="0"/>
              <w:autoSpaceDN w:val="0"/>
              <w:adjustRightInd w:val="0"/>
              <w:jc w:val="right"/>
              <w:rPr>
                <w:noProof/>
                <w:lang w:val="en-US"/>
              </w:rPr>
            </w:pPr>
          </w:p>
        </w:tc>
        <w:tc>
          <w:tcPr>
            <w:tcW w:w="1608" w:type="dxa"/>
          </w:tcPr>
          <w:p w14:paraId="78A58BA9" w14:textId="77777777" w:rsidR="00787933" w:rsidRPr="00AE1407" w:rsidRDefault="00787933" w:rsidP="00A56346">
            <w:pPr>
              <w:autoSpaceDE w:val="0"/>
              <w:autoSpaceDN w:val="0"/>
              <w:adjustRightInd w:val="0"/>
              <w:jc w:val="right"/>
              <w:rPr>
                <w:noProof/>
                <w:lang w:val="en-US"/>
              </w:rPr>
            </w:pPr>
          </w:p>
        </w:tc>
        <w:tc>
          <w:tcPr>
            <w:tcW w:w="1984" w:type="dxa"/>
          </w:tcPr>
          <w:p w14:paraId="01EBC617" w14:textId="77777777" w:rsidR="00787933" w:rsidRPr="00AE1407" w:rsidRDefault="00787933" w:rsidP="00A56346">
            <w:pPr>
              <w:autoSpaceDE w:val="0"/>
              <w:autoSpaceDN w:val="0"/>
              <w:adjustRightInd w:val="0"/>
              <w:jc w:val="right"/>
              <w:rPr>
                <w:noProof/>
                <w:lang w:val="en-US"/>
              </w:rPr>
            </w:pPr>
          </w:p>
        </w:tc>
        <w:tc>
          <w:tcPr>
            <w:tcW w:w="1984" w:type="dxa"/>
          </w:tcPr>
          <w:p w14:paraId="4D1AFEDA" w14:textId="77777777" w:rsidR="00787933" w:rsidRPr="00AE1407" w:rsidRDefault="00787933" w:rsidP="00A56346">
            <w:pPr>
              <w:autoSpaceDE w:val="0"/>
              <w:autoSpaceDN w:val="0"/>
              <w:adjustRightInd w:val="0"/>
              <w:jc w:val="right"/>
              <w:rPr>
                <w:noProof/>
                <w:lang w:val="en-US"/>
              </w:rPr>
            </w:pPr>
          </w:p>
        </w:tc>
      </w:tr>
      <w:tr w:rsidR="00825FAC" w:rsidRPr="00AE1407" w14:paraId="0BF97541" w14:textId="77777777" w:rsidTr="00A56346">
        <w:trPr>
          <w:trHeight w:val="420"/>
        </w:trPr>
        <w:tc>
          <w:tcPr>
            <w:tcW w:w="690" w:type="dxa"/>
          </w:tcPr>
          <w:p w14:paraId="35A2A5BB" w14:textId="77777777" w:rsidR="00825FAC" w:rsidRPr="00787933" w:rsidRDefault="00825FAC" w:rsidP="00A56346">
            <w:pPr>
              <w:autoSpaceDE w:val="0"/>
              <w:autoSpaceDN w:val="0"/>
              <w:adjustRightInd w:val="0"/>
              <w:jc w:val="center"/>
              <w:rPr>
                <w:noProof/>
              </w:rPr>
            </w:pPr>
          </w:p>
        </w:tc>
        <w:tc>
          <w:tcPr>
            <w:tcW w:w="3119" w:type="dxa"/>
            <w:vAlign w:val="bottom"/>
          </w:tcPr>
          <w:p w14:paraId="3BBCC649" w14:textId="1B005514" w:rsidR="00825FAC" w:rsidRPr="00787933" w:rsidRDefault="00825FAC" w:rsidP="00787933">
            <w:pPr>
              <w:rPr>
                <w:lang w:val="sr-Cyrl-RS"/>
              </w:rPr>
            </w:pPr>
            <w:r w:rsidRPr="00787933">
              <w:rPr>
                <w:lang w:val="sr-Cyrl-RS"/>
              </w:rPr>
              <w:t xml:space="preserve">Свежи сир, </w:t>
            </w:r>
            <w:r w:rsidRPr="00787933">
              <w:rPr>
                <w:noProof/>
                <w:lang w:val="sr-Cyrl-RS"/>
              </w:rPr>
              <w:t>од крављег млека, са максимално</w:t>
            </w:r>
            <w:r w:rsidRPr="00787933">
              <w:rPr>
                <w:lang w:val="sr-Cyrl-RS"/>
              </w:rPr>
              <w:t xml:space="preserve"> 10% млечне масти; </w:t>
            </w:r>
            <w:r w:rsidR="00787933" w:rsidRPr="00787933">
              <w:rPr>
                <w:lang w:val="sr-Cyrl-RS"/>
              </w:rPr>
              <w:t>паковање од мин. 0,45</w:t>
            </w:r>
            <w:r w:rsidRPr="00787933">
              <w:rPr>
                <w:lang w:val="sr-Cyrl-RS"/>
              </w:rPr>
              <w:t>кг, пет амбалажа</w:t>
            </w:r>
            <w:r w:rsidR="00787933" w:rsidRPr="00787933">
              <w:rPr>
                <w:lang w:val="sr-Cyrl-RS"/>
              </w:rPr>
              <w:t xml:space="preserve">, </w:t>
            </w:r>
            <w:r w:rsidR="00787933" w:rsidRPr="00787933">
              <w:rPr>
                <w:lang w:val="sr-Latn-RS"/>
              </w:rPr>
              <w:t>„Ella“</w:t>
            </w:r>
            <w:r w:rsidR="00787933" w:rsidRPr="00787933">
              <w:rPr>
                <w:lang w:val="sr-Cyrl-RS"/>
              </w:rPr>
              <w:t xml:space="preserve"> или „одговарајуће“</w:t>
            </w:r>
          </w:p>
        </w:tc>
        <w:tc>
          <w:tcPr>
            <w:tcW w:w="992" w:type="dxa"/>
            <w:gridSpan w:val="2"/>
          </w:tcPr>
          <w:p w14:paraId="540F9FB5" w14:textId="314D8B47" w:rsidR="00825FAC" w:rsidRPr="00F34D3F" w:rsidRDefault="00787933" w:rsidP="00A56346">
            <w:pPr>
              <w:jc w:val="center"/>
            </w:pPr>
            <w:r w:rsidRPr="00787933">
              <w:rPr>
                <w:lang w:val="sr-Cyrl-RS"/>
              </w:rPr>
              <w:t>комад</w:t>
            </w:r>
          </w:p>
        </w:tc>
        <w:tc>
          <w:tcPr>
            <w:tcW w:w="1134" w:type="dxa"/>
            <w:gridSpan w:val="2"/>
            <w:vAlign w:val="bottom"/>
          </w:tcPr>
          <w:p w14:paraId="766EBDA4" w14:textId="77777777" w:rsidR="00825FAC" w:rsidRPr="00B00F0C" w:rsidRDefault="00825FAC" w:rsidP="00A56346">
            <w:pPr>
              <w:jc w:val="center"/>
              <w:rPr>
                <w:sz w:val="20"/>
                <w:szCs w:val="20"/>
                <w:highlight w:val="yellow"/>
              </w:rPr>
            </w:pPr>
            <w:r>
              <w:rPr>
                <w:sz w:val="20"/>
                <w:szCs w:val="20"/>
                <w:lang w:val="sr-Cyrl-RS"/>
              </w:rPr>
              <w:t>2.22</w:t>
            </w:r>
            <w:r w:rsidRPr="00F055D9">
              <w:rPr>
                <w:sz w:val="20"/>
                <w:szCs w:val="20"/>
              </w:rPr>
              <w:t>0</w:t>
            </w:r>
          </w:p>
        </w:tc>
        <w:tc>
          <w:tcPr>
            <w:tcW w:w="2410" w:type="dxa"/>
          </w:tcPr>
          <w:p w14:paraId="116E2315" w14:textId="77777777" w:rsidR="00825FAC" w:rsidRPr="00AE1407" w:rsidRDefault="00825FAC" w:rsidP="00A56346">
            <w:pPr>
              <w:autoSpaceDE w:val="0"/>
              <w:autoSpaceDN w:val="0"/>
              <w:adjustRightInd w:val="0"/>
              <w:jc w:val="center"/>
              <w:rPr>
                <w:noProof/>
                <w:lang w:val="en-US"/>
              </w:rPr>
            </w:pPr>
          </w:p>
        </w:tc>
        <w:tc>
          <w:tcPr>
            <w:tcW w:w="1417" w:type="dxa"/>
          </w:tcPr>
          <w:p w14:paraId="4944A2B0" w14:textId="77777777" w:rsidR="00825FAC" w:rsidRPr="00AE1407" w:rsidRDefault="00825FAC" w:rsidP="00A56346">
            <w:pPr>
              <w:autoSpaceDE w:val="0"/>
              <w:autoSpaceDN w:val="0"/>
              <w:adjustRightInd w:val="0"/>
              <w:jc w:val="right"/>
              <w:rPr>
                <w:noProof/>
                <w:lang w:val="en-US"/>
              </w:rPr>
            </w:pPr>
          </w:p>
        </w:tc>
        <w:tc>
          <w:tcPr>
            <w:tcW w:w="1608" w:type="dxa"/>
          </w:tcPr>
          <w:p w14:paraId="69220D68" w14:textId="77777777" w:rsidR="00825FAC" w:rsidRPr="00AE1407" w:rsidRDefault="00825FAC" w:rsidP="00A56346">
            <w:pPr>
              <w:autoSpaceDE w:val="0"/>
              <w:autoSpaceDN w:val="0"/>
              <w:adjustRightInd w:val="0"/>
              <w:jc w:val="right"/>
              <w:rPr>
                <w:noProof/>
                <w:lang w:val="en-US"/>
              </w:rPr>
            </w:pPr>
          </w:p>
        </w:tc>
        <w:tc>
          <w:tcPr>
            <w:tcW w:w="1984" w:type="dxa"/>
          </w:tcPr>
          <w:p w14:paraId="5A6935F5" w14:textId="77777777" w:rsidR="00825FAC" w:rsidRPr="00AE1407" w:rsidRDefault="00825FAC" w:rsidP="00A56346">
            <w:pPr>
              <w:autoSpaceDE w:val="0"/>
              <w:autoSpaceDN w:val="0"/>
              <w:adjustRightInd w:val="0"/>
              <w:jc w:val="right"/>
              <w:rPr>
                <w:noProof/>
                <w:lang w:val="en-US"/>
              </w:rPr>
            </w:pPr>
          </w:p>
        </w:tc>
        <w:tc>
          <w:tcPr>
            <w:tcW w:w="1984" w:type="dxa"/>
          </w:tcPr>
          <w:p w14:paraId="1147D66B" w14:textId="77777777" w:rsidR="00825FAC" w:rsidRPr="00AE1407" w:rsidRDefault="00825FAC" w:rsidP="00A56346">
            <w:pPr>
              <w:autoSpaceDE w:val="0"/>
              <w:autoSpaceDN w:val="0"/>
              <w:adjustRightInd w:val="0"/>
              <w:jc w:val="right"/>
              <w:rPr>
                <w:noProof/>
                <w:lang w:val="en-US"/>
              </w:rPr>
            </w:pPr>
          </w:p>
        </w:tc>
      </w:tr>
      <w:tr w:rsidR="00825FAC" w:rsidRPr="00AE1407" w14:paraId="3A5CFCD9" w14:textId="77777777" w:rsidTr="00A56346">
        <w:trPr>
          <w:trHeight w:val="420"/>
        </w:trPr>
        <w:tc>
          <w:tcPr>
            <w:tcW w:w="690" w:type="dxa"/>
          </w:tcPr>
          <w:p w14:paraId="7C1402CB" w14:textId="77777777" w:rsidR="00825FAC" w:rsidRPr="00163ABD" w:rsidRDefault="00825FAC" w:rsidP="00A56346">
            <w:pPr>
              <w:autoSpaceDE w:val="0"/>
              <w:autoSpaceDN w:val="0"/>
              <w:adjustRightInd w:val="0"/>
              <w:jc w:val="center"/>
              <w:rPr>
                <w:noProof/>
              </w:rPr>
            </w:pPr>
          </w:p>
        </w:tc>
        <w:tc>
          <w:tcPr>
            <w:tcW w:w="3119" w:type="dxa"/>
            <w:vAlign w:val="bottom"/>
          </w:tcPr>
          <w:p w14:paraId="26BC3131" w14:textId="2EDAED36" w:rsidR="00825FAC" w:rsidRPr="00163ABD" w:rsidRDefault="00825FAC" w:rsidP="00163ABD">
            <w:pPr>
              <w:rPr>
                <w:noProof/>
                <w:lang w:val="sr-Cyrl-RS"/>
              </w:rPr>
            </w:pPr>
            <w:r w:rsidRPr="00163ABD">
              <w:rPr>
                <w:noProof/>
                <w:lang w:val="sr-Cyrl-RS"/>
              </w:rPr>
              <w:t xml:space="preserve">Сир трапист – од крављег млека, пуномасни полутврди сир са минимално 45% </w:t>
            </w:r>
            <w:r w:rsidR="00163ABD" w:rsidRPr="00163ABD">
              <w:rPr>
                <w:noProof/>
                <w:lang w:val="sr-Cyrl-RS"/>
              </w:rPr>
              <w:t>млечне масти у сувој  материји</w:t>
            </w:r>
          </w:p>
        </w:tc>
        <w:tc>
          <w:tcPr>
            <w:tcW w:w="992" w:type="dxa"/>
            <w:gridSpan w:val="2"/>
            <w:vAlign w:val="center"/>
          </w:tcPr>
          <w:p w14:paraId="1CB7D9A1" w14:textId="624FCA73" w:rsidR="00825FAC" w:rsidRPr="00163ABD" w:rsidRDefault="00825FAC" w:rsidP="00787933">
            <w:pPr>
              <w:jc w:val="center"/>
              <w:rPr>
                <w:lang w:val="sr-Cyrl-RS"/>
              </w:rPr>
            </w:pPr>
            <w:r w:rsidRPr="00163ABD">
              <w:rPr>
                <w:lang w:val="sr-Cyrl-RS"/>
              </w:rPr>
              <w:t>к</w:t>
            </w:r>
            <w:r w:rsidR="00787933" w:rsidRPr="00163ABD">
              <w:rPr>
                <w:lang w:val="sr-Cyrl-RS"/>
              </w:rPr>
              <w:t>г</w:t>
            </w:r>
          </w:p>
        </w:tc>
        <w:tc>
          <w:tcPr>
            <w:tcW w:w="1134" w:type="dxa"/>
            <w:gridSpan w:val="2"/>
            <w:vAlign w:val="bottom"/>
          </w:tcPr>
          <w:p w14:paraId="5424AB23" w14:textId="1FCAF1E2" w:rsidR="00825FAC" w:rsidRPr="00163ABD" w:rsidRDefault="00163ABD" w:rsidP="00A56346">
            <w:pPr>
              <w:jc w:val="center"/>
              <w:rPr>
                <w:sz w:val="20"/>
                <w:szCs w:val="20"/>
                <w:lang w:val="sr-Cyrl-RS"/>
              </w:rPr>
            </w:pPr>
            <w:r w:rsidRPr="00163ABD">
              <w:rPr>
                <w:sz w:val="20"/>
                <w:szCs w:val="20"/>
                <w:lang w:val="sr-Cyrl-RS"/>
              </w:rPr>
              <w:t>100</w:t>
            </w:r>
          </w:p>
        </w:tc>
        <w:tc>
          <w:tcPr>
            <w:tcW w:w="2410" w:type="dxa"/>
          </w:tcPr>
          <w:p w14:paraId="1DC639A7" w14:textId="77777777" w:rsidR="00825FAC" w:rsidRPr="00AE1407" w:rsidRDefault="00825FAC" w:rsidP="00A56346">
            <w:pPr>
              <w:autoSpaceDE w:val="0"/>
              <w:autoSpaceDN w:val="0"/>
              <w:adjustRightInd w:val="0"/>
              <w:jc w:val="center"/>
              <w:rPr>
                <w:noProof/>
                <w:lang w:val="en-US"/>
              </w:rPr>
            </w:pPr>
          </w:p>
        </w:tc>
        <w:tc>
          <w:tcPr>
            <w:tcW w:w="1417" w:type="dxa"/>
          </w:tcPr>
          <w:p w14:paraId="589E90A3" w14:textId="77777777" w:rsidR="00825FAC" w:rsidRPr="00AE1407" w:rsidRDefault="00825FAC" w:rsidP="00A56346">
            <w:pPr>
              <w:autoSpaceDE w:val="0"/>
              <w:autoSpaceDN w:val="0"/>
              <w:adjustRightInd w:val="0"/>
              <w:jc w:val="right"/>
              <w:rPr>
                <w:noProof/>
                <w:lang w:val="en-US"/>
              </w:rPr>
            </w:pPr>
          </w:p>
        </w:tc>
        <w:tc>
          <w:tcPr>
            <w:tcW w:w="1608" w:type="dxa"/>
          </w:tcPr>
          <w:p w14:paraId="561F964E" w14:textId="77777777" w:rsidR="00825FAC" w:rsidRPr="00AE1407" w:rsidRDefault="00825FAC" w:rsidP="00A56346">
            <w:pPr>
              <w:autoSpaceDE w:val="0"/>
              <w:autoSpaceDN w:val="0"/>
              <w:adjustRightInd w:val="0"/>
              <w:jc w:val="right"/>
              <w:rPr>
                <w:noProof/>
                <w:lang w:val="en-US"/>
              </w:rPr>
            </w:pPr>
          </w:p>
        </w:tc>
        <w:tc>
          <w:tcPr>
            <w:tcW w:w="1984" w:type="dxa"/>
          </w:tcPr>
          <w:p w14:paraId="14D6070E" w14:textId="77777777" w:rsidR="00825FAC" w:rsidRPr="00AE1407" w:rsidRDefault="00825FAC" w:rsidP="00A56346">
            <w:pPr>
              <w:autoSpaceDE w:val="0"/>
              <w:autoSpaceDN w:val="0"/>
              <w:adjustRightInd w:val="0"/>
              <w:jc w:val="right"/>
              <w:rPr>
                <w:noProof/>
                <w:lang w:val="en-US"/>
              </w:rPr>
            </w:pPr>
          </w:p>
        </w:tc>
        <w:tc>
          <w:tcPr>
            <w:tcW w:w="1984" w:type="dxa"/>
          </w:tcPr>
          <w:p w14:paraId="71D959F5" w14:textId="77777777" w:rsidR="00825FAC" w:rsidRPr="00AE1407" w:rsidRDefault="00825FAC" w:rsidP="00A56346">
            <w:pPr>
              <w:autoSpaceDE w:val="0"/>
              <w:autoSpaceDN w:val="0"/>
              <w:adjustRightInd w:val="0"/>
              <w:jc w:val="right"/>
              <w:rPr>
                <w:noProof/>
                <w:lang w:val="en-US"/>
              </w:rPr>
            </w:pPr>
          </w:p>
        </w:tc>
      </w:tr>
      <w:tr w:rsidR="00787933" w:rsidRPr="00AE1407" w14:paraId="10B1A4F5" w14:textId="77777777" w:rsidTr="00787933">
        <w:trPr>
          <w:trHeight w:val="420"/>
        </w:trPr>
        <w:tc>
          <w:tcPr>
            <w:tcW w:w="690" w:type="dxa"/>
          </w:tcPr>
          <w:p w14:paraId="1C5CD971" w14:textId="77777777" w:rsidR="00787933" w:rsidRPr="00F34D3F" w:rsidRDefault="00787933" w:rsidP="00A56346">
            <w:pPr>
              <w:autoSpaceDE w:val="0"/>
              <w:autoSpaceDN w:val="0"/>
              <w:adjustRightInd w:val="0"/>
              <w:jc w:val="center"/>
              <w:rPr>
                <w:noProof/>
              </w:rPr>
            </w:pPr>
          </w:p>
        </w:tc>
        <w:tc>
          <w:tcPr>
            <w:tcW w:w="3119" w:type="dxa"/>
            <w:vAlign w:val="bottom"/>
          </w:tcPr>
          <w:p w14:paraId="310E77E7" w14:textId="3741115E" w:rsidR="00787933" w:rsidRPr="004001F6" w:rsidRDefault="00787933" w:rsidP="00163ABD">
            <w:pPr>
              <w:rPr>
                <w:noProof/>
                <w:lang w:val="sr-Cyrl-RS"/>
              </w:rPr>
            </w:pPr>
            <w:r>
              <w:rPr>
                <w:noProof/>
                <w:lang w:val="sr-Cyrl-RS"/>
              </w:rPr>
              <w:t xml:space="preserve">Козији сир – од козијег млека, полутврди пуномасни козији сир, са минимално 45% млечне масти; пакован минимално 0,25кг </w:t>
            </w:r>
          </w:p>
        </w:tc>
        <w:tc>
          <w:tcPr>
            <w:tcW w:w="992" w:type="dxa"/>
            <w:gridSpan w:val="2"/>
          </w:tcPr>
          <w:p w14:paraId="131AA712" w14:textId="579B1200" w:rsidR="00787933" w:rsidRPr="000B5F7B" w:rsidRDefault="00787933" w:rsidP="00A56346">
            <w:pPr>
              <w:jc w:val="center"/>
              <w:rPr>
                <w:lang w:val="sr-Cyrl-RS"/>
              </w:rPr>
            </w:pPr>
            <w:r w:rsidRPr="00807180">
              <w:rPr>
                <w:lang w:val="sr-Cyrl-RS"/>
              </w:rPr>
              <w:t>комад</w:t>
            </w:r>
          </w:p>
        </w:tc>
        <w:tc>
          <w:tcPr>
            <w:tcW w:w="1134" w:type="dxa"/>
            <w:gridSpan w:val="2"/>
            <w:vAlign w:val="bottom"/>
          </w:tcPr>
          <w:p w14:paraId="00882254" w14:textId="77777777" w:rsidR="00787933" w:rsidRPr="00F055D9" w:rsidRDefault="00787933" w:rsidP="00A56346">
            <w:pPr>
              <w:jc w:val="center"/>
              <w:rPr>
                <w:sz w:val="20"/>
                <w:szCs w:val="20"/>
                <w:lang w:val="sr-Cyrl-RS"/>
              </w:rPr>
            </w:pPr>
            <w:r>
              <w:rPr>
                <w:sz w:val="20"/>
                <w:szCs w:val="20"/>
                <w:lang w:val="sr-Cyrl-RS"/>
              </w:rPr>
              <w:t>20</w:t>
            </w:r>
          </w:p>
        </w:tc>
        <w:tc>
          <w:tcPr>
            <w:tcW w:w="2410" w:type="dxa"/>
          </w:tcPr>
          <w:p w14:paraId="01999A41" w14:textId="77777777" w:rsidR="00787933" w:rsidRPr="00AE1407" w:rsidRDefault="00787933" w:rsidP="00A56346">
            <w:pPr>
              <w:autoSpaceDE w:val="0"/>
              <w:autoSpaceDN w:val="0"/>
              <w:adjustRightInd w:val="0"/>
              <w:jc w:val="center"/>
              <w:rPr>
                <w:noProof/>
                <w:lang w:val="en-US"/>
              </w:rPr>
            </w:pPr>
          </w:p>
        </w:tc>
        <w:tc>
          <w:tcPr>
            <w:tcW w:w="1417" w:type="dxa"/>
          </w:tcPr>
          <w:p w14:paraId="7CBF69C1" w14:textId="77777777" w:rsidR="00787933" w:rsidRPr="00AE1407" w:rsidRDefault="00787933" w:rsidP="00A56346">
            <w:pPr>
              <w:autoSpaceDE w:val="0"/>
              <w:autoSpaceDN w:val="0"/>
              <w:adjustRightInd w:val="0"/>
              <w:jc w:val="right"/>
              <w:rPr>
                <w:noProof/>
                <w:lang w:val="en-US"/>
              </w:rPr>
            </w:pPr>
          </w:p>
        </w:tc>
        <w:tc>
          <w:tcPr>
            <w:tcW w:w="1608" w:type="dxa"/>
          </w:tcPr>
          <w:p w14:paraId="56491B04" w14:textId="77777777" w:rsidR="00787933" w:rsidRPr="00AE1407" w:rsidRDefault="00787933" w:rsidP="00A56346">
            <w:pPr>
              <w:autoSpaceDE w:val="0"/>
              <w:autoSpaceDN w:val="0"/>
              <w:adjustRightInd w:val="0"/>
              <w:jc w:val="right"/>
              <w:rPr>
                <w:noProof/>
                <w:lang w:val="en-US"/>
              </w:rPr>
            </w:pPr>
          </w:p>
        </w:tc>
        <w:tc>
          <w:tcPr>
            <w:tcW w:w="1984" w:type="dxa"/>
          </w:tcPr>
          <w:p w14:paraId="4D9E4A62" w14:textId="77777777" w:rsidR="00787933" w:rsidRPr="00AE1407" w:rsidRDefault="00787933" w:rsidP="00A56346">
            <w:pPr>
              <w:autoSpaceDE w:val="0"/>
              <w:autoSpaceDN w:val="0"/>
              <w:adjustRightInd w:val="0"/>
              <w:jc w:val="right"/>
              <w:rPr>
                <w:noProof/>
                <w:lang w:val="en-US"/>
              </w:rPr>
            </w:pPr>
          </w:p>
        </w:tc>
        <w:tc>
          <w:tcPr>
            <w:tcW w:w="1984" w:type="dxa"/>
          </w:tcPr>
          <w:p w14:paraId="4C987AF3" w14:textId="77777777" w:rsidR="00787933" w:rsidRPr="00AE1407" w:rsidRDefault="00787933" w:rsidP="00A56346">
            <w:pPr>
              <w:autoSpaceDE w:val="0"/>
              <w:autoSpaceDN w:val="0"/>
              <w:adjustRightInd w:val="0"/>
              <w:jc w:val="right"/>
              <w:rPr>
                <w:noProof/>
                <w:lang w:val="en-US"/>
              </w:rPr>
            </w:pPr>
          </w:p>
        </w:tc>
      </w:tr>
      <w:tr w:rsidR="00787933" w:rsidRPr="00AE1407" w14:paraId="2C820E4E" w14:textId="77777777" w:rsidTr="00787933">
        <w:trPr>
          <w:trHeight w:val="420"/>
        </w:trPr>
        <w:tc>
          <w:tcPr>
            <w:tcW w:w="690" w:type="dxa"/>
          </w:tcPr>
          <w:p w14:paraId="0A11F4F8" w14:textId="77777777" w:rsidR="00787933" w:rsidRPr="00163ABD" w:rsidRDefault="00787933" w:rsidP="00A56346">
            <w:pPr>
              <w:autoSpaceDE w:val="0"/>
              <w:autoSpaceDN w:val="0"/>
              <w:adjustRightInd w:val="0"/>
              <w:jc w:val="center"/>
              <w:rPr>
                <w:noProof/>
              </w:rPr>
            </w:pPr>
          </w:p>
        </w:tc>
        <w:tc>
          <w:tcPr>
            <w:tcW w:w="3119" w:type="dxa"/>
            <w:vAlign w:val="bottom"/>
          </w:tcPr>
          <w:p w14:paraId="6DEF76C7" w14:textId="77777777" w:rsidR="00787933" w:rsidRPr="00163ABD" w:rsidRDefault="00787933" w:rsidP="00A56346">
            <w:pPr>
              <w:rPr>
                <w:noProof/>
                <w:lang w:val="sr-Cyrl-RS"/>
              </w:rPr>
            </w:pPr>
            <w:r w:rsidRPr="00163ABD">
              <w:rPr>
                <w:noProof/>
                <w:lang w:val="sr-Cyrl-RS"/>
              </w:rPr>
              <w:t>Фета сир – од крављег млака, пуномасни меки бели сир у саламури, са  минимално 45% млечне масти у сувој материји; 0,5кг</w:t>
            </w:r>
          </w:p>
        </w:tc>
        <w:tc>
          <w:tcPr>
            <w:tcW w:w="992" w:type="dxa"/>
            <w:gridSpan w:val="2"/>
          </w:tcPr>
          <w:p w14:paraId="16ACA256" w14:textId="0B946FB6" w:rsidR="00787933" w:rsidRPr="00163ABD" w:rsidRDefault="00787933" w:rsidP="00A56346">
            <w:pPr>
              <w:jc w:val="center"/>
              <w:rPr>
                <w:lang w:val="sr-Cyrl-RS"/>
              </w:rPr>
            </w:pPr>
            <w:r w:rsidRPr="00163ABD">
              <w:rPr>
                <w:lang w:val="sr-Cyrl-RS"/>
              </w:rPr>
              <w:t>комад</w:t>
            </w:r>
          </w:p>
        </w:tc>
        <w:tc>
          <w:tcPr>
            <w:tcW w:w="1134" w:type="dxa"/>
            <w:gridSpan w:val="2"/>
            <w:vAlign w:val="bottom"/>
          </w:tcPr>
          <w:p w14:paraId="77DC8240" w14:textId="77777777" w:rsidR="00787933" w:rsidRPr="00163ABD" w:rsidRDefault="00787933" w:rsidP="00A56346">
            <w:pPr>
              <w:jc w:val="center"/>
              <w:rPr>
                <w:sz w:val="20"/>
                <w:szCs w:val="20"/>
                <w:lang w:val="sr-Cyrl-RS"/>
              </w:rPr>
            </w:pPr>
            <w:r w:rsidRPr="00163ABD">
              <w:rPr>
                <w:sz w:val="20"/>
                <w:szCs w:val="20"/>
                <w:lang w:val="sr-Cyrl-RS"/>
              </w:rPr>
              <w:t>2000</w:t>
            </w:r>
          </w:p>
        </w:tc>
        <w:tc>
          <w:tcPr>
            <w:tcW w:w="2410" w:type="dxa"/>
          </w:tcPr>
          <w:p w14:paraId="617DB640" w14:textId="77777777" w:rsidR="00787933" w:rsidRPr="00B06D76" w:rsidRDefault="00787933" w:rsidP="00A56346">
            <w:pPr>
              <w:autoSpaceDE w:val="0"/>
              <w:autoSpaceDN w:val="0"/>
              <w:adjustRightInd w:val="0"/>
              <w:jc w:val="center"/>
              <w:rPr>
                <w:noProof/>
                <w:lang w:val="sr-Cyrl-RS"/>
              </w:rPr>
            </w:pPr>
          </w:p>
        </w:tc>
        <w:tc>
          <w:tcPr>
            <w:tcW w:w="1417" w:type="dxa"/>
          </w:tcPr>
          <w:p w14:paraId="2EC5AFC2" w14:textId="77777777" w:rsidR="00787933" w:rsidRPr="00AE1407" w:rsidRDefault="00787933" w:rsidP="00A56346">
            <w:pPr>
              <w:autoSpaceDE w:val="0"/>
              <w:autoSpaceDN w:val="0"/>
              <w:adjustRightInd w:val="0"/>
              <w:jc w:val="right"/>
              <w:rPr>
                <w:noProof/>
                <w:lang w:val="en-US"/>
              </w:rPr>
            </w:pPr>
          </w:p>
        </w:tc>
        <w:tc>
          <w:tcPr>
            <w:tcW w:w="1608" w:type="dxa"/>
          </w:tcPr>
          <w:p w14:paraId="70F47EA3" w14:textId="77777777" w:rsidR="00787933" w:rsidRPr="00AE1407" w:rsidRDefault="00787933" w:rsidP="00A56346">
            <w:pPr>
              <w:autoSpaceDE w:val="0"/>
              <w:autoSpaceDN w:val="0"/>
              <w:adjustRightInd w:val="0"/>
              <w:jc w:val="right"/>
              <w:rPr>
                <w:noProof/>
                <w:lang w:val="en-US"/>
              </w:rPr>
            </w:pPr>
          </w:p>
        </w:tc>
        <w:tc>
          <w:tcPr>
            <w:tcW w:w="1984" w:type="dxa"/>
          </w:tcPr>
          <w:p w14:paraId="6EAB3942" w14:textId="77777777" w:rsidR="00787933" w:rsidRPr="00AE1407" w:rsidRDefault="00787933" w:rsidP="00A56346">
            <w:pPr>
              <w:autoSpaceDE w:val="0"/>
              <w:autoSpaceDN w:val="0"/>
              <w:adjustRightInd w:val="0"/>
              <w:jc w:val="right"/>
              <w:rPr>
                <w:noProof/>
                <w:lang w:val="en-US"/>
              </w:rPr>
            </w:pPr>
          </w:p>
        </w:tc>
        <w:tc>
          <w:tcPr>
            <w:tcW w:w="1984" w:type="dxa"/>
          </w:tcPr>
          <w:p w14:paraId="39C09788" w14:textId="77777777" w:rsidR="00787933" w:rsidRPr="00AE1407" w:rsidRDefault="00787933" w:rsidP="00A56346">
            <w:pPr>
              <w:autoSpaceDE w:val="0"/>
              <w:autoSpaceDN w:val="0"/>
              <w:adjustRightInd w:val="0"/>
              <w:jc w:val="right"/>
              <w:rPr>
                <w:noProof/>
                <w:lang w:val="en-US"/>
              </w:rPr>
            </w:pPr>
          </w:p>
        </w:tc>
      </w:tr>
      <w:tr w:rsidR="00787933" w:rsidRPr="00AE1407" w14:paraId="1FB3D566" w14:textId="77777777" w:rsidTr="00787933">
        <w:trPr>
          <w:trHeight w:val="420"/>
        </w:trPr>
        <w:tc>
          <w:tcPr>
            <w:tcW w:w="690" w:type="dxa"/>
          </w:tcPr>
          <w:p w14:paraId="146B8E45" w14:textId="77777777" w:rsidR="00787933" w:rsidRPr="00F34D3F" w:rsidRDefault="00787933" w:rsidP="00A56346">
            <w:pPr>
              <w:autoSpaceDE w:val="0"/>
              <w:autoSpaceDN w:val="0"/>
              <w:adjustRightInd w:val="0"/>
              <w:jc w:val="center"/>
              <w:rPr>
                <w:noProof/>
              </w:rPr>
            </w:pPr>
          </w:p>
        </w:tc>
        <w:tc>
          <w:tcPr>
            <w:tcW w:w="3119" w:type="dxa"/>
            <w:vAlign w:val="bottom"/>
          </w:tcPr>
          <w:p w14:paraId="7D3DAEED" w14:textId="40409311" w:rsidR="00787933" w:rsidRPr="002A136D" w:rsidRDefault="00787933" w:rsidP="00163ABD">
            <w:pPr>
              <w:rPr>
                <w:lang w:val="sr-Cyrl-RS"/>
              </w:rPr>
            </w:pPr>
            <w:r>
              <w:rPr>
                <w:lang w:val="sr-Cyrl-RS"/>
              </w:rPr>
              <w:t xml:space="preserve">Зденка </w:t>
            </w:r>
            <w:r w:rsidRPr="00163ABD">
              <w:rPr>
                <w:lang w:val="sr-Cyrl-RS"/>
              </w:rPr>
              <w:t xml:space="preserve">сир- </w:t>
            </w:r>
            <w:r w:rsidRPr="00163ABD">
              <w:rPr>
                <w:noProof/>
                <w:lang w:val="sr-Cyrl-RS"/>
              </w:rPr>
              <w:t xml:space="preserve">од крављег млека, </w:t>
            </w:r>
            <w:r w:rsidRPr="00163ABD">
              <w:rPr>
                <w:lang w:val="sr-Cyrl-RS"/>
              </w:rPr>
              <w:t>пуномасни</w:t>
            </w:r>
            <w:r>
              <w:rPr>
                <w:lang w:val="sr-Cyrl-RS"/>
              </w:rPr>
              <w:t xml:space="preserve"> топљени сир за мазање са минимално 45% млечне масти у сувој материји; пакован минимално 0,025кг </w:t>
            </w:r>
          </w:p>
        </w:tc>
        <w:tc>
          <w:tcPr>
            <w:tcW w:w="992" w:type="dxa"/>
            <w:gridSpan w:val="2"/>
          </w:tcPr>
          <w:p w14:paraId="426CAD56" w14:textId="65038190" w:rsidR="00787933" w:rsidRPr="002A136D" w:rsidRDefault="00787933" w:rsidP="00A56346">
            <w:pPr>
              <w:jc w:val="center"/>
              <w:rPr>
                <w:lang w:val="sr-Cyrl-RS"/>
              </w:rPr>
            </w:pPr>
            <w:r w:rsidRPr="00807180">
              <w:rPr>
                <w:lang w:val="sr-Cyrl-RS"/>
              </w:rPr>
              <w:t>комад</w:t>
            </w:r>
          </w:p>
        </w:tc>
        <w:tc>
          <w:tcPr>
            <w:tcW w:w="1134" w:type="dxa"/>
            <w:gridSpan w:val="2"/>
            <w:vAlign w:val="bottom"/>
          </w:tcPr>
          <w:p w14:paraId="5E42A404" w14:textId="77777777" w:rsidR="00787933" w:rsidRPr="00B06D76" w:rsidRDefault="00787933" w:rsidP="00A56346">
            <w:pPr>
              <w:jc w:val="center"/>
              <w:rPr>
                <w:sz w:val="20"/>
                <w:szCs w:val="20"/>
                <w:highlight w:val="yellow"/>
                <w:lang w:val="sr-Cyrl-RS"/>
              </w:rPr>
            </w:pPr>
            <w:r>
              <w:rPr>
                <w:sz w:val="20"/>
                <w:szCs w:val="20"/>
                <w:lang w:val="sr-Cyrl-RS"/>
              </w:rPr>
              <w:t>60.0</w:t>
            </w:r>
            <w:r w:rsidRPr="00B06D76">
              <w:rPr>
                <w:sz w:val="20"/>
                <w:szCs w:val="20"/>
                <w:lang w:val="sr-Cyrl-RS"/>
              </w:rPr>
              <w:t>00</w:t>
            </w:r>
          </w:p>
        </w:tc>
        <w:tc>
          <w:tcPr>
            <w:tcW w:w="2410" w:type="dxa"/>
          </w:tcPr>
          <w:p w14:paraId="3D9B1D3F" w14:textId="77777777" w:rsidR="00787933" w:rsidRPr="00AE1407" w:rsidRDefault="00787933" w:rsidP="00A56346">
            <w:pPr>
              <w:autoSpaceDE w:val="0"/>
              <w:autoSpaceDN w:val="0"/>
              <w:adjustRightInd w:val="0"/>
              <w:jc w:val="center"/>
              <w:rPr>
                <w:noProof/>
                <w:lang w:val="en-US"/>
              </w:rPr>
            </w:pPr>
          </w:p>
        </w:tc>
        <w:tc>
          <w:tcPr>
            <w:tcW w:w="1417" w:type="dxa"/>
          </w:tcPr>
          <w:p w14:paraId="02BDD408" w14:textId="77777777" w:rsidR="00787933" w:rsidRPr="00AE1407" w:rsidRDefault="00787933" w:rsidP="00A56346">
            <w:pPr>
              <w:autoSpaceDE w:val="0"/>
              <w:autoSpaceDN w:val="0"/>
              <w:adjustRightInd w:val="0"/>
              <w:jc w:val="right"/>
              <w:rPr>
                <w:noProof/>
                <w:lang w:val="en-US"/>
              </w:rPr>
            </w:pPr>
          </w:p>
        </w:tc>
        <w:tc>
          <w:tcPr>
            <w:tcW w:w="1608" w:type="dxa"/>
          </w:tcPr>
          <w:p w14:paraId="477BD7BA" w14:textId="77777777" w:rsidR="00787933" w:rsidRPr="00AE1407" w:rsidRDefault="00787933" w:rsidP="00A56346">
            <w:pPr>
              <w:autoSpaceDE w:val="0"/>
              <w:autoSpaceDN w:val="0"/>
              <w:adjustRightInd w:val="0"/>
              <w:jc w:val="right"/>
              <w:rPr>
                <w:noProof/>
                <w:lang w:val="en-US"/>
              </w:rPr>
            </w:pPr>
          </w:p>
        </w:tc>
        <w:tc>
          <w:tcPr>
            <w:tcW w:w="1984" w:type="dxa"/>
          </w:tcPr>
          <w:p w14:paraId="750FC37A" w14:textId="77777777" w:rsidR="00787933" w:rsidRPr="00AE1407" w:rsidRDefault="00787933" w:rsidP="00A56346">
            <w:pPr>
              <w:autoSpaceDE w:val="0"/>
              <w:autoSpaceDN w:val="0"/>
              <w:adjustRightInd w:val="0"/>
              <w:jc w:val="right"/>
              <w:rPr>
                <w:noProof/>
                <w:lang w:val="en-US"/>
              </w:rPr>
            </w:pPr>
          </w:p>
        </w:tc>
        <w:tc>
          <w:tcPr>
            <w:tcW w:w="1984" w:type="dxa"/>
          </w:tcPr>
          <w:p w14:paraId="78CB060B" w14:textId="77777777" w:rsidR="00787933" w:rsidRPr="00AE1407" w:rsidRDefault="00787933" w:rsidP="00A56346">
            <w:pPr>
              <w:autoSpaceDE w:val="0"/>
              <w:autoSpaceDN w:val="0"/>
              <w:adjustRightInd w:val="0"/>
              <w:jc w:val="right"/>
              <w:rPr>
                <w:noProof/>
                <w:lang w:val="en-US"/>
              </w:rPr>
            </w:pPr>
          </w:p>
        </w:tc>
      </w:tr>
      <w:tr w:rsidR="00825FAC" w:rsidRPr="00AE1407" w14:paraId="0240629B" w14:textId="77777777" w:rsidTr="00A56346">
        <w:trPr>
          <w:trHeight w:val="420"/>
        </w:trPr>
        <w:tc>
          <w:tcPr>
            <w:tcW w:w="690" w:type="dxa"/>
          </w:tcPr>
          <w:p w14:paraId="510E7834" w14:textId="77777777" w:rsidR="00825FAC" w:rsidRPr="00F34D3F" w:rsidRDefault="00825FAC" w:rsidP="00A56346">
            <w:pPr>
              <w:autoSpaceDE w:val="0"/>
              <w:autoSpaceDN w:val="0"/>
              <w:adjustRightInd w:val="0"/>
              <w:jc w:val="center"/>
              <w:rPr>
                <w:noProof/>
              </w:rPr>
            </w:pPr>
          </w:p>
        </w:tc>
        <w:tc>
          <w:tcPr>
            <w:tcW w:w="3119" w:type="dxa"/>
            <w:vAlign w:val="bottom"/>
          </w:tcPr>
          <w:p w14:paraId="33264E0A" w14:textId="246BDD71" w:rsidR="00825FAC" w:rsidRPr="002A136D" w:rsidRDefault="00825FAC" w:rsidP="009D1624">
            <w:pPr>
              <w:rPr>
                <w:lang w:val="sr-Cyrl-RS"/>
              </w:rPr>
            </w:pPr>
            <w:r>
              <w:rPr>
                <w:lang w:val="sr-Cyrl-RS"/>
              </w:rPr>
              <w:t xml:space="preserve">Маслац- од пастеризоване павлаке са минимално 82% млечне масти и максимално 16% воде; пакован </w:t>
            </w:r>
            <w:r w:rsidRPr="009D1624">
              <w:rPr>
                <w:lang w:val="sr-Cyrl-RS"/>
              </w:rPr>
              <w:t>м</w:t>
            </w:r>
            <w:r w:rsidR="009D1624">
              <w:rPr>
                <w:lang w:val="sr-Cyrl-RS"/>
              </w:rPr>
              <w:t>аксимално</w:t>
            </w:r>
            <w:r w:rsidRPr="009D1624">
              <w:rPr>
                <w:lang w:val="sr-Cyrl-RS"/>
              </w:rPr>
              <w:t xml:space="preserve"> 0,02кг</w:t>
            </w:r>
          </w:p>
        </w:tc>
        <w:tc>
          <w:tcPr>
            <w:tcW w:w="992" w:type="dxa"/>
            <w:gridSpan w:val="2"/>
            <w:vAlign w:val="center"/>
          </w:tcPr>
          <w:p w14:paraId="5F8CA5BB" w14:textId="27659B63" w:rsidR="00825FAC" w:rsidRPr="002A136D" w:rsidRDefault="009D1624" w:rsidP="00A56346">
            <w:pPr>
              <w:jc w:val="center"/>
              <w:rPr>
                <w:lang w:val="sr-Cyrl-RS"/>
              </w:rPr>
            </w:pPr>
            <w:r w:rsidRPr="00807180">
              <w:rPr>
                <w:lang w:val="sr-Cyrl-RS"/>
              </w:rPr>
              <w:t>комад</w:t>
            </w:r>
          </w:p>
        </w:tc>
        <w:tc>
          <w:tcPr>
            <w:tcW w:w="1134" w:type="dxa"/>
            <w:gridSpan w:val="2"/>
            <w:vAlign w:val="bottom"/>
          </w:tcPr>
          <w:p w14:paraId="31BED771" w14:textId="77777777" w:rsidR="00825FAC" w:rsidRPr="002A136D" w:rsidRDefault="00825FAC" w:rsidP="00A56346">
            <w:pPr>
              <w:jc w:val="center"/>
              <w:rPr>
                <w:sz w:val="20"/>
                <w:szCs w:val="20"/>
                <w:lang w:val="sr-Cyrl-RS"/>
              </w:rPr>
            </w:pPr>
            <w:r w:rsidRPr="002A136D">
              <w:rPr>
                <w:sz w:val="20"/>
                <w:szCs w:val="20"/>
                <w:lang w:val="sr-Cyrl-RS"/>
              </w:rPr>
              <w:t>40.000</w:t>
            </w:r>
          </w:p>
        </w:tc>
        <w:tc>
          <w:tcPr>
            <w:tcW w:w="2410" w:type="dxa"/>
          </w:tcPr>
          <w:p w14:paraId="015BE218" w14:textId="77777777" w:rsidR="00825FAC" w:rsidRPr="002A136D" w:rsidRDefault="00825FAC" w:rsidP="00A56346">
            <w:pPr>
              <w:autoSpaceDE w:val="0"/>
              <w:autoSpaceDN w:val="0"/>
              <w:adjustRightInd w:val="0"/>
              <w:jc w:val="center"/>
              <w:rPr>
                <w:noProof/>
                <w:lang w:val="en-US"/>
              </w:rPr>
            </w:pPr>
          </w:p>
        </w:tc>
        <w:tc>
          <w:tcPr>
            <w:tcW w:w="1417" w:type="dxa"/>
          </w:tcPr>
          <w:p w14:paraId="3CFD769B" w14:textId="77777777" w:rsidR="00825FAC" w:rsidRPr="00AE1407" w:rsidRDefault="00825FAC" w:rsidP="00A56346">
            <w:pPr>
              <w:autoSpaceDE w:val="0"/>
              <w:autoSpaceDN w:val="0"/>
              <w:adjustRightInd w:val="0"/>
              <w:jc w:val="right"/>
              <w:rPr>
                <w:noProof/>
                <w:lang w:val="en-US"/>
              </w:rPr>
            </w:pPr>
          </w:p>
        </w:tc>
        <w:tc>
          <w:tcPr>
            <w:tcW w:w="1608" w:type="dxa"/>
          </w:tcPr>
          <w:p w14:paraId="62BBE183" w14:textId="77777777" w:rsidR="00825FAC" w:rsidRPr="00AE1407" w:rsidRDefault="00825FAC" w:rsidP="00A56346">
            <w:pPr>
              <w:autoSpaceDE w:val="0"/>
              <w:autoSpaceDN w:val="0"/>
              <w:adjustRightInd w:val="0"/>
              <w:jc w:val="right"/>
              <w:rPr>
                <w:noProof/>
                <w:lang w:val="en-US"/>
              </w:rPr>
            </w:pPr>
          </w:p>
        </w:tc>
        <w:tc>
          <w:tcPr>
            <w:tcW w:w="1984" w:type="dxa"/>
          </w:tcPr>
          <w:p w14:paraId="5CC755A6" w14:textId="77777777" w:rsidR="00825FAC" w:rsidRPr="00AE1407" w:rsidRDefault="00825FAC" w:rsidP="00A56346">
            <w:pPr>
              <w:autoSpaceDE w:val="0"/>
              <w:autoSpaceDN w:val="0"/>
              <w:adjustRightInd w:val="0"/>
              <w:jc w:val="right"/>
              <w:rPr>
                <w:noProof/>
                <w:lang w:val="en-US"/>
              </w:rPr>
            </w:pPr>
          </w:p>
        </w:tc>
        <w:tc>
          <w:tcPr>
            <w:tcW w:w="1984" w:type="dxa"/>
          </w:tcPr>
          <w:p w14:paraId="662DB332" w14:textId="77777777" w:rsidR="00825FAC" w:rsidRPr="00AE1407" w:rsidRDefault="00825FAC" w:rsidP="00A56346">
            <w:pPr>
              <w:autoSpaceDE w:val="0"/>
              <w:autoSpaceDN w:val="0"/>
              <w:adjustRightInd w:val="0"/>
              <w:jc w:val="right"/>
              <w:rPr>
                <w:noProof/>
                <w:lang w:val="en-US"/>
              </w:rPr>
            </w:pPr>
          </w:p>
        </w:tc>
      </w:tr>
      <w:tr w:rsidR="00825FAC" w:rsidRPr="00AE1407" w14:paraId="3315AEA1" w14:textId="77777777" w:rsidTr="00A56346">
        <w:trPr>
          <w:trHeight w:val="269"/>
        </w:trPr>
        <w:tc>
          <w:tcPr>
            <w:tcW w:w="690" w:type="dxa"/>
          </w:tcPr>
          <w:p w14:paraId="7B1374D3"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3475BC6A" w14:textId="77777777" w:rsidR="00825FAC" w:rsidRPr="00F34D3F" w:rsidRDefault="00825FAC" w:rsidP="00A56346">
            <w:pPr>
              <w:rPr>
                <w:b/>
                <w:bCs/>
              </w:rPr>
            </w:pPr>
            <w:r>
              <w:rPr>
                <w:b/>
                <w:bCs/>
                <w:lang w:val="sr-Cyrl-RS"/>
              </w:rPr>
              <w:t>Житарице и производи од житарица</w:t>
            </w:r>
            <w:r w:rsidRPr="00F34D3F">
              <w:rPr>
                <w:b/>
                <w:bCs/>
              </w:rPr>
              <w:t> </w:t>
            </w:r>
          </w:p>
        </w:tc>
        <w:tc>
          <w:tcPr>
            <w:tcW w:w="2410" w:type="dxa"/>
          </w:tcPr>
          <w:p w14:paraId="23C9FF5C" w14:textId="77777777" w:rsidR="00825FAC" w:rsidRPr="00AE1407" w:rsidRDefault="00825FAC" w:rsidP="00A56346">
            <w:pPr>
              <w:autoSpaceDE w:val="0"/>
              <w:autoSpaceDN w:val="0"/>
              <w:adjustRightInd w:val="0"/>
              <w:jc w:val="center"/>
              <w:rPr>
                <w:noProof/>
                <w:lang w:val="en-US"/>
              </w:rPr>
            </w:pPr>
          </w:p>
        </w:tc>
        <w:tc>
          <w:tcPr>
            <w:tcW w:w="1417" w:type="dxa"/>
          </w:tcPr>
          <w:p w14:paraId="17561F87" w14:textId="77777777" w:rsidR="00825FAC" w:rsidRPr="00AE1407" w:rsidRDefault="00825FAC" w:rsidP="00A56346">
            <w:pPr>
              <w:autoSpaceDE w:val="0"/>
              <w:autoSpaceDN w:val="0"/>
              <w:adjustRightInd w:val="0"/>
              <w:jc w:val="right"/>
              <w:rPr>
                <w:noProof/>
                <w:lang w:val="en-US"/>
              </w:rPr>
            </w:pPr>
          </w:p>
        </w:tc>
        <w:tc>
          <w:tcPr>
            <w:tcW w:w="1608" w:type="dxa"/>
          </w:tcPr>
          <w:p w14:paraId="5E042CDF" w14:textId="77777777" w:rsidR="00825FAC" w:rsidRPr="00AE1407" w:rsidRDefault="00825FAC" w:rsidP="00A56346">
            <w:pPr>
              <w:autoSpaceDE w:val="0"/>
              <w:autoSpaceDN w:val="0"/>
              <w:adjustRightInd w:val="0"/>
              <w:jc w:val="right"/>
              <w:rPr>
                <w:noProof/>
                <w:lang w:val="en-US"/>
              </w:rPr>
            </w:pPr>
          </w:p>
        </w:tc>
        <w:tc>
          <w:tcPr>
            <w:tcW w:w="1984" w:type="dxa"/>
          </w:tcPr>
          <w:p w14:paraId="613A5501" w14:textId="77777777" w:rsidR="00825FAC" w:rsidRPr="00AE1407" w:rsidRDefault="00825FAC" w:rsidP="00A56346">
            <w:pPr>
              <w:autoSpaceDE w:val="0"/>
              <w:autoSpaceDN w:val="0"/>
              <w:adjustRightInd w:val="0"/>
              <w:jc w:val="right"/>
              <w:rPr>
                <w:noProof/>
                <w:lang w:val="en-US"/>
              </w:rPr>
            </w:pPr>
          </w:p>
        </w:tc>
        <w:tc>
          <w:tcPr>
            <w:tcW w:w="1984" w:type="dxa"/>
          </w:tcPr>
          <w:p w14:paraId="15DBFA15" w14:textId="77777777" w:rsidR="00825FAC" w:rsidRPr="00AE1407" w:rsidRDefault="00825FAC" w:rsidP="00A56346">
            <w:pPr>
              <w:autoSpaceDE w:val="0"/>
              <w:autoSpaceDN w:val="0"/>
              <w:adjustRightInd w:val="0"/>
              <w:jc w:val="right"/>
              <w:rPr>
                <w:noProof/>
                <w:lang w:val="en-US"/>
              </w:rPr>
            </w:pPr>
          </w:p>
        </w:tc>
      </w:tr>
      <w:tr w:rsidR="00825FAC" w:rsidRPr="00AE1407" w14:paraId="79667132" w14:textId="77777777" w:rsidTr="00A56346">
        <w:trPr>
          <w:trHeight w:val="420"/>
        </w:trPr>
        <w:tc>
          <w:tcPr>
            <w:tcW w:w="690" w:type="dxa"/>
          </w:tcPr>
          <w:p w14:paraId="61D91666" w14:textId="77777777" w:rsidR="00825FAC" w:rsidRPr="00F34D3F" w:rsidRDefault="00825FAC" w:rsidP="00A56346">
            <w:pPr>
              <w:autoSpaceDE w:val="0"/>
              <w:autoSpaceDN w:val="0"/>
              <w:adjustRightInd w:val="0"/>
              <w:jc w:val="center"/>
              <w:rPr>
                <w:noProof/>
              </w:rPr>
            </w:pPr>
          </w:p>
        </w:tc>
        <w:tc>
          <w:tcPr>
            <w:tcW w:w="3119" w:type="dxa"/>
            <w:vAlign w:val="center"/>
          </w:tcPr>
          <w:p w14:paraId="603D44EF" w14:textId="77777777" w:rsidR="00825FAC" w:rsidRPr="00F74258" w:rsidRDefault="00825FAC" w:rsidP="00A56346">
            <w:pPr>
              <w:rPr>
                <w:noProof/>
                <w:sz w:val="22"/>
                <w:szCs w:val="22"/>
                <w:lang w:val="sr-Cyrl-RS"/>
              </w:rPr>
            </w:pPr>
            <w:r>
              <w:rPr>
                <w:color w:val="000000"/>
                <w:sz w:val="22"/>
                <w:szCs w:val="22"/>
                <w:lang w:val="sr-Cyrl-RS"/>
              </w:rPr>
              <w:t>Хлеб бели –</w:t>
            </w:r>
            <w:r w:rsidRPr="00953065">
              <w:rPr>
                <w:color w:val="000000"/>
                <w:sz w:val="22"/>
                <w:szCs w:val="22"/>
              </w:rPr>
              <w:t xml:space="preserve"> </w:t>
            </w:r>
            <w:r>
              <w:rPr>
                <w:color w:val="000000"/>
                <w:sz w:val="22"/>
                <w:szCs w:val="22"/>
                <w:lang w:val="sr-Cyrl-RS"/>
              </w:rPr>
              <w:t xml:space="preserve">произведен </w:t>
            </w:r>
            <w:r w:rsidRPr="00953065">
              <w:rPr>
                <w:color w:val="000000"/>
                <w:sz w:val="22"/>
                <w:szCs w:val="22"/>
              </w:rPr>
              <w:t>од пшеничног брашна са количином пепела највише до 0,60% рачун</w:t>
            </w:r>
            <w:r>
              <w:rPr>
                <w:color w:val="000000"/>
                <w:sz w:val="22"/>
                <w:szCs w:val="22"/>
              </w:rPr>
              <w:t xml:space="preserve">ато на суву материју; </w:t>
            </w:r>
            <w:r>
              <w:rPr>
                <w:color w:val="000000"/>
                <w:sz w:val="22"/>
                <w:szCs w:val="22"/>
                <w:lang w:val="sr-Cyrl-RS"/>
              </w:rPr>
              <w:t xml:space="preserve">минимално 0,5кг нарезан на кришке и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298A64A9" w14:textId="709B93C5" w:rsidR="00825FAC" w:rsidRPr="009D1624" w:rsidRDefault="00825FAC" w:rsidP="009D1624">
            <w:pPr>
              <w:jc w:val="center"/>
              <w:rPr>
                <w:noProof/>
                <w:lang w:val="sr-Cyrl-RS"/>
              </w:rPr>
            </w:pPr>
            <w:r w:rsidRPr="009D1624">
              <w:rPr>
                <w:noProof/>
                <w:lang w:val="sr-Cyrl-RS"/>
              </w:rPr>
              <w:t>к</w:t>
            </w:r>
            <w:r w:rsidR="009D1624" w:rsidRPr="009D1624">
              <w:rPr>
                <w:noProof/>
                <w:lang w:val="sr-Cyrl-RS"/>
              </w:rPr>
              <w:t>г</w:t>
            </w:r>
          </w:p>
        </w:tc>
        <w:tc>
          <w:tcPr>
            <w:tcW w:w="1134" w:type="dxa"/>
            <w:gridSpan w:val="2"/>
            <w:vAlign w:val="bottom"/>
          </w:tcPr>
          <w:p w14:paraId="3D446716" w14:textId="27C84AD7" w:rsidR="00825FAC" w:rsidRPr="00953065" w:rsidRDefault="009D1624" w:rsidP="00A56346">
            <w:pPr>
              <w:jc w:val="center"/>
              <w:rPr>
                <w:sz w:val="20"/>
                <w:szCs w:val="20"/>
                <w:lang w:val="sr-Cyrl-RS"/>
              </w:rPr>
            </w:pPr>
            <w:r>
              <w:rPr>
                <w:sz w:val="20"/>
                <w:szCs w:val="20"/>
                <w:lang w:val="sr-Cyrl-RS"/>
              </w:rPr>
              <w:t>30.000</w:t>
            </w:r>
          </w:p>
        </w:tc>
        <w:tc>
          <w:tcPr>
            <w:tcW w:w="2410" w:type="dxa"/>
          </w:tcPr>
          <w:p w14:paraId="0433799B" w14:textId="77777777" w:rsidR="00825FAC" w:rsidRPr="00AE1407" w:rsidRDefault="00825FAC" w:rsidP="00A56346">
            <w:pPr>
              <w:autoSpaceDE w:val="0"/>
              <w:autoSpaceDN w:val="0"/>
              <w:adjustRightInd w:val="0"/>
              <w:jc w:val="center"/>
              <w:rPr>
                <w:noProof/>
                <w:lang w:val="en-US"/>
              </w:rPr>
            </w:pPr>
          </w:p>
        </w:tc>
        <w:tc>
          <w:tcPr>
            <w:tcW w:w="1417" w:type="dxa"/>
          </w:tcPr>
          <w:p w14:paraId="45CCF524" w14:textId="77777777" w:rsidR="00825FAC" w:rsidRPr="00AE1407" w:rsidRDefault="00825FAC" w:rsidP="00A56346">
            <w:pPr>
              <w:autoSpaceDE w:val="0"/>
              <w:autoSpaceDN w:val="0"/>
              <w:adjustRightInd w:val="0"/>
              <w:jc w:val="right"/>
              <w:rPr>
                <w:noProof/>
                <w:lang w:val="en-US"/>
              </w:rPr>
            </w:pPr>
          </w:p>
        </w:tc>
        <w:tc>
          <w:tcPr>
            <w:tcW w:w="1608" w:type="dxa"/>
          </w:tcPr>
          <w:p w14:paraId="62E54B01" w14:textId="77777777" w:rsidR="00825FAC" w:rsidRPr="00AE1407" w:rsidRDefault="00825FAC" w:rsidP="00A56346">
            <w:pPr>
              <w:autoSpaceDE w:val="0"/>
              <w:autoSpaceDN w:val="0"/>
              <w:adjustRightInd w:val="0"/>
              <w:jc w:val="right"/>
              <w:rPr>
                <w:noProof/>
                <w:lang w:val="en-US"/>
              </w:rPr>
            </w:pPr>
          </w:p>
        </w:tc>
        <w:tc>
          <w:tcPr>
            <w:tcW w:w="1984" w:type="dxa"/>
          </w:tcPr>
          <w:p w14:paraId="117B58E8" w14:textId="77777777" w:rsidR="00825FAC" w:rsidRPr="00AE1407" w:rsidRDefault="00825FAC" w:rsidP="00A56346">
            <w:pPr>
              <w:autoSpaceDE w:val="0"/>
              <w:autoSpaceDN w:val="0"/>
              <w:adjustRightInd w:val="0"/>
              <w:jc w:val="right"/>
              <w:rPr>
                <w:noProof/>
                <w:lang w:val="en-US"/>
              </w:rPr>
            </w:pPr>
          </w:p>
        </w:tc>
        <w:tc>
          <w:tcPr>
            <w:tcW w:w="1984" w:type="dxa"/>
          </w:tcPr>
          <w:p w14:paraId="440E7334" w14:textId="77777777" w:rsidR="00825FAC" w:rsidRPr="00AE1407" w:rsidRDefault="00825FAC" w:rsidP="00A56346">
            <w:pPr>
              <w:autoSpaceDE w:val="0"/>
              <w:autoSpaceDN w:val="0"/>
              <w:adjustRightInd w:val="0"/>
              <w:jc w:val="right"/>
              <w:rPr>
                <w:noProof/>
                <w:lang w:val="en-US"/>
              </w:rPr>
            </w:pPr>
          </w:p>
        </w:tc>
      </w:tr>
      <w:tr w:rsidR="009D1624" w:rsidRPr="00AE1407" w14:paraId="49F422A7" w14:textId="77777777" w:rsidTr="00A56346">
        <w:trPr>
          <w:trHeight w:val="420"/>
        </w:trPr>
        <w:tc>
          <w:tcPr>
            <w:tcW w:w="690" w:type="dxa"/>
          </w:tcPr>
          <w:p w14:paraId="6A118D2A" w14:textId="77777777" w:rsidR="009D1624" w:rsidRPr="00F34D3F" w:rsidRDefault="009D1624" w:rsidP="00A56346">
            <w:pPr>
              <w:autoSpaceDE w:val="0"/>
              <w:autoSpaceDN w:val="0"/>
              <w:adjustRightInd w:val="0"/>
              <w:jc w:val="center"/>
              <w:rPr>
                <w:noProof/>
              </w:rPr>
            </w:pPr>
          </w:p>
        </w:tc>
        <w:tc>
          <w:tcPr>
            <w:tcW w:w="3119" w:type="dxa"/>
            <w:vAlign w:val="center"/>
          </w:tcPr>
          <w:p w14:paraId="3E6163CB" w14:textId="77777777" w:rsidR="009D1624" w:rsidRPr="00953065" w:rsidRDefault="009D1624" w:rsidP="00A56346">
            <w:pPr>
              <w:rPr>
                <w:noProof/>
                <w:sz w:val="22"/>
                <w:szCs w:val="22"/>
              </w:rPr>
            </w:pPr>
            <w:r>
              <w:rPr>
                <w:color w:val="000000"/>
                <w:sz w:val="22"/>
                <w:szCs w:val="22"/>
                <w:lang w:val="sr-Cyrl-RS"/>
              </w:rPr>
              <w:t>Хлеб црни-</w:t>
            </w:r>
            <w:r w:rsidRPr="00953065">
              <w:rPr>
                <w:color w:val="000000"/>
                <w:sz w:val="22"/>
                <w:szCs w:val="22"/>
              </w:rPr>
              <w:t xml:space="preserve"> произведен од пшеничног брашна са количином пепела вишом од 1,05%</w:t>
            </w:r>
            <w:r>
              <w:rPr>
                <w:color w:val="000000"/>
                <w:sz w:val="22"/>
                <w:szCs w:val="22"/>
              </w:rPr>
              <w:t xml:space="preserve"> рачунато на суву материју; </w:t>
            </w:r>
            <w:r>
              <w:rPr>
                <w:color w:val="000000"/>
                <w:sz w:val="22"/>
                <w:szCs w:val="22"/>
                <w:lang w:val="sr-Cyrl-RS"/>
              </w:rPr>
              <w:t xml:space="preserve">минимално 0,5кг нарезан на кришке и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393E2CED" w14:textId="0F36E86C" w:rsidR="009D1624" w:rsidRPr="00CF43D9" w:rsidRDefault="009D1624" w:rsidP="00A56346">
            <w:pPr>
              <w:jc w:val="center"/>
              <w:rPr>
                <w:noProof/>
                <w:color w:val="FF0000"/>
                <w:lang w:val="sr-Cyrl-RS"/>
              </w:rPr>
            </w:pPr>
            <w:r w:rsidRPr="002321AE">
              <w:rPr>
                <w:noProof/>
                <w:lang w:val="sr-Cyrl-RS"/>
              </w:rPr>
              <w:t>кг</w:t>
            </w:r>
          </w:p>
        </w:tc>
        <w:tc>
          <w:tcPr>
            <w:tcW w:w="1134" w:type="dxa"/>
            <w:gridSpan w:val="2"/>
            <w:vAlign w:val="bottom"/>
          </w:tcPr>
          <w:p w14:paraId="214E5332" w14:textId="49EBD2D3" w:rsidR="009D1624" w:rsidRPr="00953065" w:rsidRDefault="009D1624" w:rsidP="00A56346">
            <w:pPr>
              <w:jc w:val="center"/>
              <w:rPr>
                <w:sz w:val="20"/>
                <w:szCs w:val="20"/>
                <w:lang w:val="sr-Cyrl-RS"/>
              </w:rPr>
            </w:pPr>
            <w:r>
              <w:rPr>
                <w:sz w:val="20"/>
                <w:szCs w:val="20"/>
                <w:lang w:val="sr-Cyrl-RS"/>
              </w:rPr>
              <w:t>35.000</w:t>
            </w:r>
          </w:p>
        </w:tc>
        <w:tc>
          <w:tcPr>
            <w:tcW w:w="2410" w:type="dxa"/>
          </w:tcPr>
          <w:p w14:paraId="54DA697F" w14:textId="77777777" w:rsidR="009D1624" w:rsidRPr="00AE1407" w:rsidRDefault="009D1624" w:rsidP="00A56346">
            <w:pPr>
              <w:autoSpaceDE w:val="0"/>
              <w:autoSpaceDN w:val="0"/>
              <w:adjustRightInd w:val="0"/>
              <w:jc w:val="center"/>
              <w:rPr>
                <w:noProof/>
                <w:lang w:val="en-US"/>
              </w:rPr>
            </w:pPr>
          </w:p>
        </w:tc>
        <w:tc>
          <w:tcPr>
            <w:tcW w:w="1417" w:type="dxa"/>
          </w:tcPr>
          <w:p w14:paraId="5A0E2026" w14:textId="77777777" w:rsidR="009D1624" w:rsidRPr="00AE1407" w:rsidRDefault="009D1624" w:rsidP="00A56346">
            <w:pPr>
              <w:autoSpaceDE w:val="0"/>
              <w:autoSpaceDN w:val="0"/>
              <w:adjustRightInd w:val="0"/>
              <w:jc w:val="right"/>
              <w:rPr>
                <w:noProof/>
                <w:lang w:val="en-US"/>
              </w:rPr>
            </w:pPr>
          </w:p>
        </w:tc>
        <w:tc>
          <w:tcPr>
            <w:tcW w:w="1608" w:type="dxa"/>
          </w:tcPr>
          <w:p w14:paraId="6AF44B09" w14:textId="77777777" w:rsidR="009D1624" w:rsidRPr="00AE1407" w:rsidRDefault="009D1624" w:rsidP="00A56346">
            <w:pPr>
              <w:autoSpaceDE w:val="0"/>
              <w:autoSpaceDN w:val="0"/>
              <w:adjustRightInd w:val="0"/>
              <w:jc w:val="right"/>
              <w:rPr>
                <w:noProof/>
                <w:lang w:val="en-US"/>
              </w:rPr>
            </w:pPr>
          </w:p>
        </w:tc>
        <w:tc>
          <w:tcPr>
            <w:tcW w:w="1984" w:type="dxa"/>
          </w:tcPr>
          <w:p w14:paraId="38EF946D" w14:textId="77777777" w:rsidR="009D1624" w:rsidRPr="00AE1407" w:rsidRDefault="009D1624" w:rsidP="00A56346">
            <w:pPr>
              <w:autoSpaceDE w:val="0"/>
              <w:autoSpaceDN w:val="0"/>
              <w:adjustRightInd w:val="0"/>
              <w:jc w:val="right"/>
              <w:rPr>
                <w:noProof/>
                <w:lang w:val="en-US"/>
              </w:rPr>
            </w:pPr>
          </w:p>
        </w:tc>
        <w:tc>
          <w:tcPr>
            <w:tcW w:w="1984" w:type="dxa"/>
          </w:tcPr>
          <w:p w14:paraId="5A1DF2B0" w14:textId="77777777" w:rsidR="009D1624" w:rsidRPr="00AE1407" w:rsidRDefault="009D1624" w:rsidP="00A56346">
            <w:pPr>
              <w:autoSpaceDE w:val="0"/>
              <w:autoSpaceDN w:val="0"/>
              <w:adjustRightInd w:val="0"/>
              <w:jc w:val="right"/>
              <w:rPr>
                <w:noProof/>
                <w:lang w:val="en-US"/>
              </w:rPr>
            </w:pPr>
          </w:p>
        </w:tc>
      </w:tr>
      <w:tr w:rsidR="009D1624" w:rsidRPr="00AE1407" w14:paraId="22E1A55E" w14:textId="77777777" w:rsidTr="00A56346">
        <w:trPr>
          <w:trHeight w:val="420"/>
        </w:trPr>
        <w:tc>
          <w:tcPr>
            <w:tcW w:w="690" w:type="dxa"/>
          </w:tcPr>
          <w:p w14:paraId="35E23CE8" w14:textId="77777777" w:rsidR="009D1624" w:rsidRPr="00F34D3F" w:rsidRDefault="009D1624" w:rsidP="00A56346">
            <w:pPr>
              <w:autoSpaceDE w:val="0"/>
              <w:autoSpaceDN w:val="0"/>
              <w:adjustRightInd w:val="0"/>
              <w:jc w:val="center"/>
              <w:rPr>
                <w:noProof/>
              </w:rPr>
            </w:pPr>
          </w:p>
        </w:tc>
        <w:tc>
          <w:tcPr>
            <w:tcW w:w="3119" w:type="dxa"/>
            <w:vAlign w:val="center"/>
          </w:tcPr>
          <w:p w14:paraId="43475AC3" w14:textId="77777777" w:rsidR="009D1624" w:rsidRPr="00953065" w:rsidRDefault="009D1624" w:rsidP="00A56346">
            <w:pPr>
              <w:rPr>
                <w:noProof/>
                <w:sz w:val="22"/>
                <w:szCs w:val="22"/>
                <w:lang w:val="sr-Cyrl-RS"/>
              </w:rPr>
            </w:pPr>
            <w:r>
              <w:rPr>
                <w:color w:val="000000"/>
                <w:sz w:val="22"/>
                <w:szCs w:val="22"/>
                <w:lang w:val="sr-Cyrl-RS"/>
              </w:rPr>
              <w:t>Грахам хлеб - произведен</w:t>
            </w:r>
            <w:r w:rsidRPr="00953065">
              <w:rPr>
                <w:color w:val="000000"/>
                <w:sz w:val="22"/>
                <w:szCs w:val="22"/>
              </w:rPr>
              <w:t xml:space="preserve"> </w:t>
            </w:r>
            <w:r>
              <w:rPr>
                <w:color w:val="000000"/>
                <w:sz w:val="22"/>
                <w:szCs w:val="22"/>
              </w:rPr>
              <w:t>од целог зрна пшеничног брашна;</w:t>
            </w:r>
            <w:r>
              <w:rPr>
                <w:color w:val="000000"/>
                <w:sz w:val="22"/>
                <w:szCs w:val="22"/>
                <w:lang w:val="sr-Cyrl-RS"/>
              </w:rPr>
              <w:t xml:space="preserve"> минимално 0,5кг </w:t>
            </w:r>
            <w:r w:rsidRPr="00953065">
              <w:rPr>
                <w:color w:val="000000"/>
                <w:sz w:val="22"/>
                <w:szCs w:val="22"/>
              </w:rPr>
              <w:t>нарезан и запакован у провидну фолију</w:t>
            </w:r>
            <w:r>
              <w:rPr>
                <w:color w:val="000000"/>
                <w:sz w:val="22"/>
                <w:szCs w:val="22"/>
                <w:lang w:val="sr-Cyrl-RS"/>
              </w:rPr>
              <w:t xml:space="preserve"> са декларацијом</w:t>
            </w:r>
          </w:p>
        </w:tc>
        <w:tc>
          <w:tcPr>
            <w:tcW w:w="992" w:type="dxa"/>
            <w:gridSpan w:val="2"/>
          </w:tcPr>
          <w:p w14:paraId="2371B373" w14:textId="50238A79" w:rsidR="009D1624" w:rsidRPr="00CF43D9" w:rsidRDefault="009D1624" w:rsidP="00A56346">
            <w:pPr>
              <w:jc w:val="center"/>
              <w:rPr>
                <w:noProof/>
                <w:color w:val="FF0000"/>
                <w:lang w:val="sr-Cyrl-RS"/>
              </w:rPr>
            </w:pPr>
            <w:r w:rsidRPr="002321AE">
              <w:rPr>
                <w:noProof/>
                <w:lang w:val="sr-Cyrl-RS"/>
              </w:rPr>
              <w:t>кг</w:t>
            </w:r>
          </w:p>
        </w:tc>
        <w:tc>
          <w:tcPr>
            <w:tcW w:w="1134" w:type="dxa"/>
            <w:gridSpan w:val="2"/>
            <w:vAlign w:val="bottom"/>
          </w:tcPr>
          <w:p w14:paraId="5BFDF6A0" w14:textId="7703D5BF" w:rsidR="009D1624" w:rsidRPr="00953065" w:rsidRDefault="009D1624" w:rsidP="00A56346">
            <w:pPr>
              <w:jc w:val="center"/>
              <w:rPr>
                <w:sz w:val="20"/>
                <w:szCs w:val="20"/>
                <w:lang w:val="sr-Cyrl-RS"/>
              </w:rPr>
            </w:pPr>
            <w:r>
              <w:rPr>
                <w:sz w:val="20"/>
                <w:szCs w:val="20"/>
                <w:lang w:val="sr-Cyrl-RS"/>
              </w:rPr>
              <w:t>8.500</w:t>
            </w:r>
          </w:p>
        </w:tc>
        <w:tc>
          <w:tcPr>
            <w:tcW w:w="2410" w:type="dxa"/>
          </w:tcPr>
          <w:p w14:paraId="38EB4CA4" w14:textId="77777777" w:rsidR="009D1624" w:rsidRPr="00AE1407" w:rsidRDefault="009D1624" w:rsidP="00A56346">
            <w:pPr>
              <w:autoSpaceDE w:val="0"/>
              <w:autoSpaceDN w:val="0"/>
              <w:adjustRightInd w:val="0"/>
              <w:jc w:val="center"/>
              <w:rPr>
                <w:noProof/>
                <w:lang w:val="en-US"/>
              </w:rPr>
            </w:pPr>
          </w:p>
        </w:tc>
        <w:tc>
          <w:tcPr>
            <w:tcW w:w="1417" w:type="dxa"/>
          </w:tcPr>
          <w:p w14:paraId="35E7F45D" w14:textId="77777777" w:rsidR="009D1624" w:rsidRPr="00AE1407" w:rsidRDefault="009D1624" w:rsidP="00A56346">
            <w:pPr>
              <w:autoSpaceDE w:val="0"/>
              <w:autoSpaceDN w:val="0"/>
              <w:adjustRightInd w:val="0"/>
              <w:jc w:val="right"/>
              <w:rPr>
                <w:noProof/>
                <w:lang w:val="en-US"/>
              </w:rPr>
            </w:pPr>
          </w:p>
        </w:tc>
        <w:tc>
          <w:tcPr>
            <w:tcW w:w="1608" w:type="dxa"/>
          </w:tcPr>
          <w:p w14:paraId="1E9663E3" w14:textId="77777777" w:rsidR="009D1624" w:rsidRPr="00AE1407" w:rsidRDefault="009D1624" w:rsidP="00A56346">
            <w:pPr>
              <w:autoSpaceDE w:val="0"/>
              <w:autoSpaceDN w:val="0"/>
              <w:adjustRightInd w:val="0"/>
              <w:jc w:val="right"/>
              <w:rPr>
                <w:noProof/>
                <w:lang w:val="en-US"/>
              </w:rPr>
            </w:pPr>
          </w:p>
        </w:tc>
        <w:tc>
          <w:tcPr>
            <w:tcW w:w="1984" w:type="dxa"/>
          </w:tcPr>
          <w:p w14:paraId="0A82B59D" w14:textId="77777777" w:rsidR="009D1624" w:rsidRPr="00AE1407" w:rsidRDefault="009D1624" w:rsidP="00A56346">
            <w:pPr>
              <w:autoSpaceDE w:val="0"/>
              <w:autoSpaceDN w:val="0"/>
              <w:adjustRightInd w:val="0"/>
              <w:jc w:val="right"/>
              <w:rPr>
                <w:noProof/>
                <w:lang w:val="en-US"/>
              </w:rPr>
            </w:pPr>
          </w:p>
        </w:tc>
        <w:tc>
          <w:tcPr>
            <w:tcW w:w="1984" w:type="dxa"/>
          </w:tcPr>
          <w:p w14:paraId="537DF9B6" w14:textId="77777777" w:rsidR="009D1624" w:rsidRPr="00AE1407" w:rsidRDefault="009D1624" w:rsidP="00A56346">
            <w:pPr>
              <w:autoSpaceDE w:val="0"/>
              <w:autoSpaceDN w:val="0"/>
              <w:adjustRightInd w:val="0"/>
              <w:jc w:val="right"/>
              <w:rPr>
                <w:noProof/>
                <w:lang w:val="en-US"/>
              </w:rPr>
            </w:pPr>
          </w:p>
        </w:tc>
      </w:tr>
      <w:tr w:rsidR="009D1624" w:rsidRPr="00AE1407" w14:paraId="68F316BE" w14:textId="77777777" w:rsidTr="00A56346">
        <w:trPr>
          <w:trHeight w:val="420"/>
        </w:trPr>
        <w:tc>
          <w:tcPr>
            <w:tcW w:w="690" w:type="dxa"/>
          </w:tcPr>
          <w:p w14:paraId="4591D05A" w14:textId="77777777" w:rsidR="009D1624" w:rsidRPr="00F34D3F" w:rsidRDefault="009D1624" w:rsidP="00A56346">
            <w:pPr>
              <w:autoSpaceDE w:val="0"/>
              <w:autoSpaceDN w:val="0"/>
              <w:adjustRightInd w:val="0"/>
              <w:jc w:val="center"/>
              <w:rPr>
                <w:noProof/>
              </w:rPr>
            </w:pPr>
          </w:p>
        </w:tc>
        <w:tc>
          <w:tcPr>
            <w:tcW w:w="3119" w:type="dxa"/>
            <w:vAlign w:val="center"/>
          </w:tcPr>
          <w:p w14:paraId="05F2F84C" w14:textId="77777777" w:rsidR="009D1624" w:rsidRPr="00953065" w:rsidRDefault="009D1624" w:rsidP="00A56346">
            <w:pPr>
              <w:rPr>
                <w:noProof/>
                <w:sz w:val="22"/>
                <w:szCs w:val="22"/>
                <w:lang w:val="sr-Cyrl-RS"/>
              </w:rPr>
            </w:pPr>
            <w:r w:rsidRPr="00953065">
              <w:rPr>
                <w:color w:val="000000"/>
                <w:sz w:val="22"/>
                <w:szCs w:val="22"/>
              </w:rPr>
              <w:t xml:space="preserve">Ражени интегрални хлеб  произведен од интегралног раженог брашна или ражене прекрупе; </w:t>
            </w:r>
            <w:r>
              <w:rPr>
                <w:color w:val="000000"/>
                <w:sz w:val="22"/>
                <w:szCs w:val="22"/>
                <w:lang w:val="sr-Cyrl-RS"/>
              </w:rPr>
              <w:t>минимално 0,5кг</w:t>
            </w:r>
            <w:r w:rsidRPr="00953065">
              <w:rPr>
                <w:color w:val="000000"/>
                <w:sz w:val="22"/>
                <w:szCs w:val="22"/>
              </w:rPr>
              <w:t xml:space="preserve"> нарезан  и запакован у провидну фолију</w:t>
            </w:r>
            <w:r>
              <w:rPr>
                <w:color w:val="000000"/>
                <w:sz w:val="22"/>
                <w:szCs w:val="22"/>
                <w:lang w:val="sr-Cyrl-RS"/>
              </w:rPr>
              <w:t xml:space="preserve"> са декларацијом</w:t>
            </w:r>
          </w:p>
        </w:tc>
        <w:tc>
          <w:tcPr>
            <w:tcW w:w="992" w:type="dxa"/>
            <w:gridSpan w:val="2"/>
          </w:tcPr>
          <w:p w14:paraId="552C28CA" w14:textId="2C94D700" w:rsidR="009D1624" w:rsidRPr="00CF43D9" w:rsidRDefault="009D1624" w:rsidP="00A56346">
            <w:pPr>
              <w:jc w:val="center"/>
              <w:rPr>
                <w:noProof/>
                <w:color w:val="FF0000"/>
                <w:lang w:val="sr-Cyrl-RS"/>
              </w:rPr>
            </w:pPr>
            <w:r w:rsidRPr="002321AE">
              <w:rPr>
                <w:noProof/>
                <w:lang w:val="sr-Cyrl-RS"/>
              </w:rPr>
              <w:t>кг</w:t>
            </w:r>
          </w:p>
        </w:tc>
        <w:tc>
          <w:tcPr>
            <w:tcW w:w="1134" w:type="dxa"/>
            <w:gridSpan w:val="2"/>
            <w:vAlign w:val="bottom"/>
          </w:tcPr>
          <w:p w14:paraId="1A25BB88" w14:textId="692BEC35" w:rsidR="009D1624" w:rsidRPr="00953065" w:rsidRDefault="009D1624" w:rsidP="00A56346">
            <w:pPr>
              <w:jc w:val="center"/>
              <w:rPr>
                <w:sz w:val="20"/>
                <w:szCs w:val="20"/>
                <w:lang w:val="sr-Cyrl-RS"/>
              </w:rPr>
            </w:pPr>
            <w:r>
              <w:rPr>
                <w:sz w:val="20"/>
                <w:szCs w:val="20"/>
                <w:lang w:val="sr-Cyrl-RS"/>
              </w:rPr>
              <w:t>8.500</w:t>
            </w:r>
          </w:p>
        </w:tc>
        <w:tc>
          <w:tcPr>
            <w:tcW w:w="2410" w:type="dxa"/>
          </w:tcPr>
          <w:p w14:paraId="34980455" w14:textId="77777777" w:rsidR="009D1624" w:rsidRPr="00AE1407" w:rsidRDefault="009D1624" w:rsidP="00A56346">
            <w:pPr>
              <w:autoSpaceDE w:val="0"/>
              <w:autoSpaceDN w:val="0"/>
              <w:adjustRightInd w:val="0"/>
              <w:jc w:val="center"/>
              <w:rPr>
                <w:noProof/>
                <w:lang w:val="en-US"/>
              </w:rPr>
            </w:pPr>
          </w:p>
        </w:tc>
        <w:tc>
          <w:tcPr>
            <w:tcW w:w="1417" w:type="dxa"/>
          </w:tcPr>
          <w:p w14:paraId="46EB05FF" w14:textId="77777777" w:rsidR="009D1624" w:rsidRPr="00AE1407" w:rsidRDefault="009D1624" w:rsidP="00A56346">
            <w:pPr>
              <w:autoSpaceDE w:val="0"/>
              <w:autoSpaceDN w:val="0"/>
              <w:adjustRightInd w:val="0"/>
              <w:jc w:val="right"/>
              <w:rPr>
                <w:noProof/>
                <w:lang w:val="en-US"/>
              </w:rPr>
            </w:pPr>
          </w:p>
        </w:tc>
        <w:tc>
          <w:tcPr>
            <w:tcW w:w="1608" w:type="dxa"/>
          </w:tcPr>
          <w:p w14:paraId="4151EEAA" w14:textId="77777777" w:rsidR="009D1624" w:rsidRPr="00AE1407" w:rsidRDefault="009D1624" w:rsidP="00A56346">
            <w:pPr>
              <w:autoSpaceDE w:val="0"/>
              <w:autoSpaceDN w:val="0"/>
              <w:adjustRightInd w:val="0"/>
              <w:jc w:val="right"/>
              <w:rPr>
                <w:noProof/>
                <w:lang w:val="en-US"/>
              </w:rPr>
            </w:pPr>
          </w:p>
        </w:tc>
        <w:tc>
          <w:tcPr>
            <w:tcW w:w="1984" w:type="dxa"/>
          </w:tcPr>
          <w:p w14:paraId="7F3DC03A" w14:textId="77777777" w:rsidR="009D1624" w:rsidRPr="00AE1407" w:rsidRDefault="009D1624" w:rsidP="00A56346">
            <w:pPr>
              <w:autoSpaceDE w:val="0"/>
              <w:autoSpaceDN w:val="0"/>
              <w:adjustRightInd w:val="0"/>
              <w:jc w:val="right"/>
              <w:rPr>
                <w:noProof/>
                <w:lang w:val="en-US"/>
              </w:rPr>
            </w:pPr>
          </w:p>
        </w:tc>
        <w:tc>
          <w:tcPr>
            <w:tcW w:w="1984" w:type="dxa"/>
          </w:tcPr>
          <w:p w14:paraId="7F04746B" w14:textId="77777777" w:rsidR="009D1624" w:rsidRPr="00AE1407" w:rsidRDefault="009D1624" w:rsidP="00A56346">
            <w:pPr>
              <w:autoSpaceDE w:val="0"/>
              <w:autoSpaceDN w:val="0"/>
              <w:adjustRightInd w:val="0"/>
              <w:jc w:val="right"/>
              <w:rPr>
                <w:noProof/>
                <w:lang w:val="en-US"/>
              </w:rPr>
            </w:pPr>
          </w:p>
        </w:tc>
      </w:tr>
      <w:tr w:rsidR="009D1624" w:rsidRPr="00AE1407" w14:paraId="0F298820" w14:textId="77777777" w:rsidTr="00A56346">
        <w:trPr>
          <w:trHeight w:val="420"/>
        </w:trPr>
        <w:tc>
          <w:tcPr>
            <w:tcW w:w="690" w:type="dxa"/>
          </w:tcPr>
          <w:p w14:paraId="50BC6A30" w14:textId="77777777" w:rsidR="009D1624" w:rsidRPr="00F34D3F" w:rsidRDefault="009D1624" w:rsidP="00A56346">
            <w:pPr>
              <w:autoSpaceDE w:val="0"/>
              <w:autoSpaceDN w:val="0"/>
              <w:adjustRightInd w:val="0"/>
              <w:jc w:val="center"/>
              <w:rPr>
                <w:noProof/>
              </w:rPr>
            </w:pPr>
          </w:p>
        </w:tc>
        <w:tc>
          <w:tcPr>
            <w:tcW w:w="3119" w:type="dxa"/>
            <w:vAlign w:val="center"/>
          </w:tcPr>
          <w:p w14:paraId="6742943E" w14:textId="77777777" w:rsidR="009D1624" w:rsidRPr="00953065" w:rsidRDefault="009D1624" w:rsidP="00A56346">
            <w:pPr>
              <w:rPr>
                <w:noProof/>
                <w:sz w:val="22"/>
                <w:szCs w:val="22"/>
                <w:lang w:val="sr-Cyrl-RS"/>
              </w:rPr>
            </w:pPr>
            <w:r>
              <w:rPr>
                <w:color w:val="000000"/>
                <w:sz w:val="22"/>
                <w:szCs w:val="22"/>
                <w:lang w:val="sr-Cyrl-RS"/>
              </w:rPr>
              <w:t>Интегрални х</w:t>
            </w:r>
            <w:r w:rsidRPr="00953065">
              <w:rPr>
                <w:color w:val="000000"/>
                <w:sz w:val="22"/>
                <w:szCs w:val="22"/>
              </w:rPr>
              <w:t xml:space="preserve">леб произведен од пшеничног брашна или интегралне пшеничне прекрупе; </w:t>
            </w:r>
            <w:r>
              <w:rPr>
                <w:color w:val="000000"/>
                <w:sz w:val="22"/>
                <w:szCs w:val="22"/>
                <w:lang w:val="sr-Cyrl-RS"/>
              </w:rPr>
              <w:t>минимално 0,5кг</w:t>
            </w:r>
            <w:r>
              <w:rPr>
                <w:color w:val="000000"/>
                <w:sz w:val="22"/>
                <w:szCs w:val="22"/>
              </w:rPr>
              <w:t xml:space="preserve"> нарезан</w:t>
            </w:r>
            <w:r w:rsidRPr="00953065">
              <w:rPr>
                <w:color w:val="000000"/>
                <w:sz w:val="22"/>
                <w:szCs w:val="22"/>
              </w:rPr>
              <w:t xml:space="preserve"> и запакован у провидну фолију</w:t>
            </w:r>
            <w:r>
              <w:rPr>
                <w:color w:val="000000"/>
                <w:sz w:val="22"/>
                <w:szCs w:val="22"/>
                <w:lang w:val="sr-Cyrl-RS"/>
              </w:rPr>
              <w:t xml:space="preserve"> са декларацијом</w:t>
            </w:r>
          </w:p>
        </w:tc>
        <w:tc>
          <w:tcPr>
            <w:tcW w:w="992" w:type="dxa"/>
            <w:gridSpan w:val="2"/>
          </w:tcPr>
          <w:p w14:paraId="003E0271" w14:textId="20A35070" w:rsidR="009D1624" w:rsidRPr="00CF43D9" w:rsidRDefault="009D1624" w:rsidP="00A56346">
            <w:pPr>
              <w:jc w:val="center"/>
              <w:rPr>
                <w:noProof/>
                <w:color w:val="FF0000"/>
                <w:lang w:val="sr-Cyrl-RS"/>
              </w:rPr>
            </w:pPr>
            <w:r w:rsidRPr="002321AE">
              <w:rPr>
                <w:noProof/>
                <w:lang w:val="sr-Cyrl-RS"/>
              </w:rPr>
              <w:t>кг</w:t>
            </w:r>
          </w:p>
        </w:tc>
        <w:tc>
          <w:tcPr>
            <w:tcW w:w="1134" w:type="dxa"/>
            <w:gridSpan w:val="2"/>
            <w:vAlign w:val="bottom"/>
          </w:tcPr>
          <w:p w14:paraId="65F05C73" w14:textId="551195C7" w:rsidR="009D1624" w:rsidRPr="00953065" w:rsidRDefault="009D1624" w:rsidP="00A56346">
            <w:pPr>
              <w:jc w:val="center"/>
              <w:rPr>
                <w:sz w:val="20"/>
                <w:szCs w:val="20"/>
                <w:lang w:val="sr-Cyrl-RS"/>
              </w:rPr>
            </w:pPr>
            <w:r>
              <w:rPr>
                <w:sz w:val="20"/>
                <w:szCs w:val="20"/>
                <w:lang w:val="sr-Cyrl-RS"/>
              </w:rPr>
              <w:t>8.500</w:t>
            </w:r>
          </w:p>
        </w:tc>
        <w:tc>
          <w:tcPr>
            <w:tcW w:w="2410" w:type="dxa"/>
          </w:tcPr>
          <w:p w14:paraId="511798D8" w14:textId="77777777" w:rsidR="009D1624" w:rsidRPr="00AE1407" w:rsidRDefault="009D1624" w:rsidP="00A56346">
            <w:pPr>
              <w:autoSpaceDE w:val="0"/>
              <w:autoSpaceDN w:val="0"/>
              <w:adjustRightInd w:val="0"/>
              <w:jc w:val="center"/>
              <w:rPr>
                <w:noProof/>
                <w:lang w:val="en-US"/>
              </w:rPr>
            </w:pPr>
          </w:p>
        </w:tc>
        <w:tc>
          <w:tcPr>
            <w:tcW w:w="1417" w:type="dxa"/>
          </w:tcPr>
          <w:p w14:paraId="114F825E" w14:textId="77777777" w:rsidR="009D1624" w:rsidRPr="00AE1407" w:rsidRDefault="009D1624" w:rsidP="00A56346">
            <w:pPr>
              <w:autoSpaceDE w:val="0"/>
              <w:autoSpaceDN w:val="0"/>
              <w:adjustRightInd w:val="0"/>
              <w:jc w:val="right"/>
              <w:rPr>
                <w:noProof/>
                <w:lang w:val="en-US"/>
              </w:rPr>
            </w:pPr>
          </w:p>
        </w:tc>
        <w:tc>
          <w:tcPr>
            <w:tcW w:w="1608" w:type="dxa"/>
          </w:tcPr>
          <w:p w14:paraId="32491934" w14:textId="77777777" w:rsidR="009D1624" w:rsidRPr="00AE1407" w:rsidRDefault="009D1624" w:rsidP="00A56346">
            <w:pPr>
              <w:autoSpaceDE w:val="0"/>
              <w:autoSpaceDN w:val="0"/>
              <w:adjustRightInd w:val="0"/>
              <w:jc w:val="right"/>
              <w:rPr>
                <w:noProof/>
                <w:lang w:val="en-US"/>
              </w:rPr>
            </w:pPr>
          </w:p>
        </w:tc>
        <w:tc>
          <w:tcPr>
            <w:tcW w:w="1984" w:type="dxa"/>
          </w:tcPr>
          <w:p w14:paraId="3958BD8D" w14:textId="77777777" w:rsidR="009D1624" w:rsidRPr="00AE1407" w:rsidRDefault="009D1624" w:rsidP="00A56346">
            <w:pPr>
              <w:autoSpaceDE w:val="0"/>
              <w:autoSpaceDN w:val="0"/>
              <w:adjustRightInd w:val="0"/>
              <w:jc w:val="right"/>
              <w:rPr>
                <w:noProof/>
                <w:lang w:val="en-US"/>
              </w:rPr>
            </w:pPr>
          </w:p>
        </w:tc>
        <w:tc>
          <w:tcPr>
            <w:tcW w:w="1984" w:type="dxa"/>
          </w:tcPr>
          <w:p w14:paraId="1C6CA603" w14:textId="77777777" w:rsidR="009D1624" w:rsidRPr="00AE1407" w:rsidRDefault="009D1624" w:rsidP="00A56346">
            <w:pPr>
              <w:autoSpaceDE w:val="0"/>
              <w:autoSpaceDN w:val="0"/>
              <w:adjustRightInd w:val="0"/>
              <w:jc w:val="right"/>
              <w:rPr>
                <w:noProof/>
                <w:lang w:val="en-US"/>
              </w:rPr>
            </w:pPr>
          </w:p>
        </w:tc>
      </w:tr>
      <w:tr w:rsidR="009D1624" w:rsidRPr="00AE1407" w14:paraId="3104C5AD" w14:textId="77777777" w:rsidTr="00A56346">
        <w:trPr>
          <w:trHeight w:val="420"/>
        </w:trPr>
        <w:tc>
          <w:tcPr>
            <w:tcW w:w="690" w:type="dxa"/>
          </w:tcPr>
          <w:p w14:paraId="4757EE98" w14:textId="77777777" w:rsidR="009D1624" w:rsidRPr="00F34D3F" w:rsidRDefault="009D1624" w:rsidP="00A56346">
            <w:pPr>
              <w:autoSpaceDE w:val="0"/>
              <w:autoSpaceDN w:val="0"/>
              <w:adjustRightInd w:val="0"/>
              <w:jc w:val="center"/>
              <w:rPr>
                <w:noProof/>
              </w:rPr>
            </w:pPr>
          </w:p>
        </w:tc>
        <w:tc>
          <w:tcPr>
            <w:tcW w:w="3119" w:type="dxa"/>
            <w:vAlign w:val="center"/>
          </w:tcPr>
          <w:p w14:paraId="13691530" w14:textId="77777777" w:rsidR="009D1624" w:rsidRPr="00953065" w:rsidRDefault="009D1624" w:rsidP="00A56346">
            <w:pPr>
              <w:rPr>
                <w:noProof/>
                <w:sz w:val="22"/>
                <w:szCs w:val="22"/>
              </w:rPr>
            </w:pPr>
            <w:r>
              <w:rPr>
                <w:color w:val="000000"/>
                <w:sz w:val="22"/>
                <w:szCs w:val="22"/>
                <w:lang w:val="sr-Cyrl-RS"/>
              </w:rPr>
              <w:t>Хлеб неслани - произведен</w:t>
            </w:r>
            <w:r w:rsidRPr="00953065">
              <w:rPr>
                <w:color w:val="000000"/>
                <w:sz w:val="22"/>
                <w:szCs w:val="22"/>
              </w:rPr>
              <w:t xml:space="preserve"> од пшеничног брашна без соли; </w:t>
            </w:r>
            <w:r>
              <w:rPr>
                <w:color w:val="000000"/>
                <w:sz w:val="22"/>
                <w:szCs w:val="22"/>
                <w:lang w:val="sr-Cyrl-RS"/>
              </w:rPr>
              <w:t xml:space="preserve">минимално 0,5кг нарезан </w:t>
            </w:r>
            <w:r w:rsidRPr="00953065">
              <w:rPr>
                <w:color w:val="000000"/>
                <w:sz w:val="22"/>
                <w:szCs w:val="22"/>
              </w:rPr>
              <w:t>и запакован у провидну фолију</w:t>
            </w:r>
            <w:r>
              <w:rPr>
                <w:color w:val="000000"/>
                <w:sz w:val="22"/>
                <w:szCs w:val="22"/>
                <w:lang w:val="sr-Cyrl-RS"/>
              </w:rPr>
              <w:t xml:space="preserve"> са декларацијом</w:t>
            </w:r>
          </w:p>
        </w:tc>
        <w:tc>
          <w:tcPr>
            <w:tcW w:w="992" w:type="dxa"/>
            <w:gridSpan w:val="2"/>
          </w:tcPr>
          <w:p w14:paraId="415E8F5B" w14:textId="7E7E35A1"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63AE6362" w14:textId="1EABDC0C" w:rsidR="009D1624" w:rsidRPr="00943DC2" w:rsidRDefault="009D1624" w:rsidP="00A56346">
            <w:pPr>
              <w:jc w:val="center"/>
              <w:rPr>
                <w:sz w:val="20"/>
                <w:szCs w:val="20"/>
                <w:lang w:val="sr-Cyrl-RS"/>
              </w:rPr>
            </w:pPr>
            <w:r>
              <w:rPr>
                <w:sz w:val="20"/>
                <w:szCs w:val="20"/>
                <w:lang w:val="sr-Cyrl-RS"/>
              </w:rPr>
              <w:t>3.500</w:t>
            </w:r>
          </w:p>
        </w:tc>
        <w:tc>
          <w:tcPr>
            <w:tcW w:w="2410" w:type="dxa"/>
          </w:tcPr>
          <w:p w14:paraId="342791D3" w14:textId="77777777" w:rsidR="009D1624" w:rsidRPr="00AE1407" w:rsidRDefault="009D1624" w:rsidP="00A56346">
            <w:pPr>
              <w:autoSpaceDE w:val="0"/>
              <w:autoSpaceDN w:val="0"/>
              <w:adjustRightInd w:val="0"/>
              <w:jc w:val="center"/>
              <w:rPr>
                <w:noProof/>
                <w:lang w:val="en-US"/>
              </w:rPr>
            </w:pPr>
          </w:p>
        </w:tc>
        <w:tc>
          <w:tcPr>
            <w:tcW w:w="1417" w:type="dxa"/>
          </w:tcPr>
          <w:p w14:paraId="6D1222B7" w14:textId="77777777" w:rsidR="009D1624" w:rsidRPr="00AE1407" w:rsidRDefault="009D1624" w:rsidP="00A56346">
            <w:pPr>
              <w:autoSpaceDE w:val="0"/>
              <w:autoSpaceDN w:val="0"/>
              <w:adjustRightInd w:val="0"/>
              <w:jc w:val="right"/>
              <w:rPr>
                <w:noProof/>
                <w:lang w:val="en-US"/>
              </w:rPr>
            </w:pPr>
          </w:p>
        </w:tc>
        <w:tc>
          <w:tcPr>
            <w:tcW w:w="1608" w:type="dxa"/>
          </w:tcPr>
          <w:p w14:paraId="6BCAC93A" w14:textId="77777777" w:rsidR="009D1624" w:rsidRPr="00AE1407" w:rsidRDefault="009D1624" w:rsidP="00A56346">
            <w:pPr>
              <w:autoSpaceDE w:val="0"/>
              <w:autoSpaceDN w:val="0"/>
              <w:adjustRightInd w:val="0"/>
              <w:jc w:val="right"/>
              <w:rPr>
                <w:noProof/>
                <w:lang w:val="en-US"/>
              </w:rPr>
            </w:pPr>
          </w:p>
        </w:tc>
        <w:tc>
          <w:tcPr>
            <w:tcW w:w="1984" w:type="dxa"/>
          </w:tcPr>
          <w:p w14:paraId="5D96B4EC" w14:textId="77777777" w:rsidR="009D1624" w:rsidRPr="00AE1407" w:rsidRDefault="009D1624" w:rsidP="00A56346">
            <w:pPr>
              <w:autoSpaceDE w:val="0"/>
              <w:autoSpaceDN w:val="0"/>
              <w:adjustRightInd w:val="0"/>
              <w:jc w:val="right"/>
              <w:rPr>
                <w:noProof/>
                <w:lang w:val="en-US"/>
              </w:rPr>
            </w:pPr>
          </w:p>
        </w:tc>
        <w:tc>
          <w:tcPr>
            <w:tcW w:w="1984" w:type="dxa"/>
          </w:tcPr>
          <w:p w14:paraId="79A7AF80" w14:textId="77777777" w:rsidR="009D1624" w:rsidRPr="00AE1407" w:rsidRDefault="009D1624" w:rsidP="00A56346">
            <w:pPr>
              <w:autoSpaceDE w:val="0"/>
              <w:autoSpaceDN w:val="0"/>
              <w:adjustRightInd w:val="0"/>
              <w:jc w:val="right"/>
              <w:rPr>
                <w:noProof/>
                <w:lang w:val="en-US"/>
              </w:rPr>
            </w:pPr>
          </w:p>
        </w:tc>
      </w:tr>
      <w:tr w:rsidR="009D1624" w:rsidRPr="00AE1407" w14:paraId="47F60711" w14:textId="77777777" w:rsidTr="00A56346">
        <w:trPr>
          <w:trHeight w:val="420"/>
        </w:trPr>
        <w:tc>
          <w:tcPr>
            <w:tcW w:w="690" w:type="dxa"/>
          </w:tcPr>
          <w:p w14:paraId="1F204136" w14:textId="77777777" w:rsidR="009D1624" w:rsidRPr="00F34D3F" w:rsidRDefault="009D1624" w:rsidP="00A56346">
            <w:pPr>
              <w:autoSpaceDE w:val="0"/>
              <w:autoSpaceDN w:val="0"/>
              <w:adjustRightInd w:val="0"/>
              <w:jc w:val="center"/>
              <w:rPr>
                <w:noProof/>
              </w:rPr>
            </w:pPr>
          </w:p>
        </w:tc>
        <w:tc>
          <w:tcPr>
            <w:tcW w:w="3119" w:type="dxa"/>
            <w:vAlign w:val="center"/>
          </w:tcPr>
          <w:p w14:paraId="33727368" w14:textId="77777777" w:rsidR="009D1624" w:rsidRPr="00953065" w:rsidRDefault="009D1624" w:rsidP="00A56346">
            <w:pPr>
              <w:rPr>
                <w:noProof/>
                <w:sz w:val="22"/>
                <w:szCs w:val="22"/>
              </w:rPr>
            </w:pPr>
            <w:r>
              <w:rPr>
                <w:color w:val="000000"/>
                <w:sz w:val="22"/>
                <w:szCs w:val="22"/>
                <w:lang w:val="sr-Cyrl-RS"/>
              </w:rPr>
              <w:t>Хлеб без квасца – направљен о</w:t>
            </w:r>
            <w:r w:rsidRPr="00953065">
              <w:rPr>
                <w:color w:val="000000"/>
                <w:sz w:val="22"/>
                <w:szCs w:val="22"/>
              </w:rPr>
              <w:t xml:space="preserve">д пшеничног брашна  без сувог или свежег квасца; </w:t>
            </w:r>
            <w:r>
              <w:rPr>
                <w:color w:val="000000"/>
                <w:sz w:val="22"/>
                <w:szCs w:val="22"/>
                <w:lang w:val="sr-Cyrl-RS"/>
              </w:rPr>
              <w:t xml:space="preserve">минимално 0,3кг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48C23EDD" w14:textId="010D328A"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5EF27535" w14:textId="4225694A" w:rsidR="009D1624" w:rsidRPr="00943DC2" w:rsidRDefault="009D1624" w:rsidP="00A56346">
            <w:pPr>
              <w:jc w:val="center"/>
              <w:rPr>
                <w:sz w:val="20"/>
                <w:szCs w:val="20"/>
                <w:lang w:val="sr-Cyrl-RS"/>
              </w:rPr>
            </w:pPr>
            <w:r>
              <w:rPr>
                <w:sz w:val="20"/>
                <w:szCs w:val="20"/>
                <w:lang w:val="sr-Cyrl-RS"/>
              </w:rPr>
              <w:t>90</w:t>
            </w:r>
          </w:p>
        </w:tc>
        <w:tc>
          <w:tcPr>
            <w:tcW w:w="2410" w:type="dxa"/>
          </w:tcPr>
          <w:p w14:paraId="168752B1" w14:textId="77777777" w:rsidR="009D1624" w:rsidRPr="00AE1407" w:rsidRDefault="009D1624" w:rsidP="00A56346">
            <w:pPr>
              <w:autoSpaceDE w:val="0"/>
              <w:autoSpaceDN w:val="0"/>
              <w:adjustRightInd w:val="0"/>
              <w:jc w:val="center"/>
              <w:rPr>
                <w:noProof/>
                <w:lang w:val="en-US"/>
              </w:rPr>
            </w:pPr>
          </w:p>
        </w:tc>
        <w:tc>
          <w:tcPr>
            <w:tcW w:w="1417" w:type="dxa"/>
          </w:tcPr>
          <w:p w14:paraId="607BFB02" w14:textId="77777777" w:rsidR="009D1624" w:rsidRPr="00AE1407" w:rsidRDefault="009D1624" w:rsidP="00A56346">
            <w:pPr>
              <w:autoSpaceDE w:val="0"/>
              <w:autoSpaceDN w:val="0"/>
              <w:adjustRightInd w:val="0"/>
              <w:jc w:val="right"/>
              <w:rPr>
                <w:noProof/>
                <w:lang w:val="en-US"/>
              </w:rPr>
            </w:pPr>
          </w:p>
        </w:tc>
        <w:tc>
          <w:tcPr>
            <w:tcW w:w="1608" w:type="dxa"/>
          </w:tcPr>
          <w:p w14:paraId="0F596A19" w14:textId="77777777" w:rsidR="009D1624" w:rsidRPr="00AE1407" w:rsidRDefault="009D1624" w:rsidP="00A56346">
            <w:pPr>
              <w:autoSpaceDE w:val="0"/>
              <w:autoSpaceDN w:val="0"/>
              <w:adjustRightInd w:val="0"/>
              <w:jc w:val="right"/>
              <w:rPr>
                <w:noProof/>
                <w:lang w:val="en-US"/>
              </w:rPr>
            </w:pPr>
          </w:p>
        </w:tc>
        <w:tc>
          <w:tcPr>
            <w:tcW w:w="1984" w:type="dxa"/>
          </w:tcPr>
          <w:p w14:paraId="744809E9" w14:textId="77777777" w:rsidR="009D1624" w:rsidRPr="00AE1407" w:rsidRDefault="009D1624" w:rsidP="00A56346">
            <w:pPr>
              <w:autoSpaceDE w:val="0"/>
              <w:autoSpaceDN w:val="0"/>
              <w:adjustRightInd w:val="0"/>
              <w:jc w:val="right"/>
              <w:rPr>
                <w:noProof/>
                <w:lang w:val="en-US"/>
              </w:rPr>
            </w:pPr>
          </w:p>
        </w:tc>
        <w:tc>
          <w:tcPr>
            <w:tcW w:w="1984" w:type="dxa"/>
          </w:tcPr>
          <w:p w14:paraId="0AB11EC4" w14:textId="77777777" w:rsidR="009D1624" w:rsidRPr="00AE1407" w:rsidRDefault="009D1624" w:rsidP="00A56346">
            <w:pPr>
              <w:autoSpaceDE w:val="0"/>
              <w:autoSpaceDN w:val="0"/>
              <w:adjustRightInd w:val="0"/>
              <w:jc w:val="right"/>
              <w:rPr>
                <w:noProof/>
                <w:lang w:val="en-US"/>
              </w:rPr>
            </w:pPr>
          </w:p>
        </w:tc>
      </w:tr>
      <w:tr w:rsidR="009D1624" w:rsidRPr="00AE1407" w14:paraId="7BFA8D77" w14:textId="77777777" w:rsidTr="00A56346">
        <w:trPr>
          <w:trHeight w:val="420"/>
        </w:trPr>
        <w:tc>
          <w:tcPr>
            <w:tcW w:w="690" w:type="dxa"/>
          </w:tcPr>
          <w:p w14:paraId="4479E40D" w14:textId="77777777" w:rsidR="009D1624" w:rsidRPr="00F34D3F" w:rsidRDefault="009D1624" w:rsidP="00A56346">
            <w:pPr>
              <w:autoSpaceDE w:val="0"/>
              <w:autoSpaceDN w:val="0"/>
              <w:adjustRightInd w:val="0"/>
              <w:jc w:val="center"/>
              <w:rPr>
                <w:noProof/>
              </w:rPr>
            </w:pPr>
          </w:p>
        </w:tc>
        <w:tc>
          <w:tcPr>
            <w:tcW w:w="3119" w:type="dxa"/>
            <w:vAlign w:val="center"/>
          </w:tcPr>
          <w:p w14:paraId="132EAE80" w14:textId="77777777" w:rsidR="009D1624" w:rsidRPr="000125F7" w:rsidRDefault="009D1624" w:rsidP="00A56346">
            <w:pPr>
              <w:rPr>
                <w:noProof/>
                <w:sz w:val="22"/>
                <w:szCs w:val="22"/>
                <w:highlight w:val="yellow"/>
              </w:rPr>
            </w:pPr>
            <w:r w:rsidRPr="009D1624">
              <w:rPr>
                <w:color w:val="000000"/>
                <w:sz w:val="22"/>
                <w:szCs w:val="22"/>
                <w:lang w:val="sr-Cyrl-RS"/>
              </w:rPr>
              <w:t>Хлеб без глутена-</w:t>
            </w:r>
            <w:r w:rsidRPr="009D1624">
              <w:rPr>
                <w:color w:val="000000"/>
                <w:sz w:val="22"/>
                <w:szCs w:val="22"/>
              </w:rPr>
              <w:t xml:space="preserve"> направљен од брашна без глутена; </w:t>
            </w:r>
            <w:r w:rsidRPr="009D1624">
              <w:rPr>
                <w:color w:val="000000"/>
                <w:sz w:val="22"/>
                <w:szCs w:val="22"/>
                <w:lang w:val="sr-Cyrl-RS"/>
              </w:rPr>
              <w:t xml:space="preserve">минимално 0,3кг </w:t>
            </w:r>
            <w:r w:rsidRPr="009D1624">
              <w:rPr>
                <w:color w:val="000000"/>
                <w:sz w:val="22"/>
                <w:szCs w:val="22"/>
              </w:rPr>
              <w:t>запакован у провидну фолију</w:t>
            </w:r>
            <w:r w:rsidRPr="009D1624">
              <w:rPr>
                <w:color w:val="000000"/>
                <w:sz w:val="22"/>
                <w:szCs w:val="22"/>
                <w:lang w:val="sr-Cyrl-RS"/>
              </w:rPr>
              <w:t xml:space="preserve"> са декларацијом</w:t>
            </w:r>
          </w:p>
        </w:tc>
        <w:tc>
          <w:tcPr>
            <w:tcW w:w="992" w:type="dxa"/>
            <w:gridSpan w:val="2"/>
          </w:tcPr>
          <w:p w14:paraId="00E92DEF" w14:textId="47FF67B8" w:rsidR="009D1624" w:rsidRPr="00CF43D9" w:rsidRDefault="009D1624" w:rsidP="00A56346">
            <w:pPr>
              <w:jc w:val="center"/>
              <w:rPr>
                <w:noProof/>
                <w:color w:val="FF0000"/>
                <w:highlight w:val="yellow"/>
                <w:lang w:val="sr-Cyrl-RS"/>
              </w:rPr>
            </w:pPr>
            <w:r w:rsidRPr="00243088">
              <w:rPr>
                <w:noProof/>
                <w:lang w:val="sr-Cyrl-RS"/>
              </w:rPr>
              <w:t>кг</w:t>
            </w:r>
          </w:p>
        </w:tc>
        <w:tc>
          <w:tcPr>
            <w:tcW w:w="1134" w:type="dxa"/>
            <w:gridSpan w:val="2"/>
            <w:vAlign w:val="bottom"/>
          </w:tcPr>
          <w:p w14:paraId="0C93DD9A" w14:textId="304506D0" w:rsidR="009D1624" w:rsidRPr="000125F7" w:rsidRDefault="009D1624" w:rsidP="00A56346">
            <w:pPr>
              <w:jc w:val="center"/>
              <w:rPr>
                <w:sz w:val="20"/>
                <w:szCs w:val="20"/>
                <w:highlight w:val="yellow"/>
                <w:lang w:val="sr-Cyrl-RS"/>
              </w:rPr>
            </w:pPr>
            <w:r w:rsidRPr="009D1624">
              <w:rPr>
                <w:sz w:val="20"/>
                <w:szCs w:val="20"/>
                <w:lang w:val="sr-Cyrl-RS"/>
              </w:rPr>
              <w:t>135</w:t>
            </w:r>
          </w:p>
        </w:tc>
        <w:tc>
          <w:tcPr>
            <w:tcW w:w="2410" w:type="dxa"/>
          </w:tcPr>
          <w:p w14:paraId="1FA92421" w14:textId="77777777" w:rsidR="009D1624" w:rsidRPr="00AE1407" w:rsidRDefault="009D1624" w:rsidP="00A56346">
            <w:pPr>
              <w:autoSpaceDE w:val="0"/>
              <w:autoSpaceDN w:val="0"/>
              <w:adjustRightInd w:val="0"/>
              <w:jc w:val="center"/>
              <w:rPr>
                <w:noProof/>
                <w:lang w:val="en-US"/>
              </w:rPr>
            </w:pPr>
          </w:p>
        </w:tc>
        <w:tc>
          <w:tcPr>
            <w:tcW w:w="1417" w:type="dxa"/>
          </w:tcPr>
          <w:p w14:paraId="36DBDA65" w14:textId="77777777" w:rsidR="009D1624" w:rsidRPr="00AE1407" w:rsidRDefault="009D1624" w:rsidP="00A56346">
            <w:pPr>
              <w:autoSpaceDE w:val="0"/>
              <w:autoSpaceDN w:val="0"/>
              <w:adjustRightInd w:val="0"/>
              <w:jc w:val="right"/>
              <w:rPr>
                <w:noProof/>
                <w:lang w:val="en-US"/>
              </w:rPr>
            </w:pPr>
          </w:p>
        </w:tc>
        <w:tc>
          <w:tcPr>
            <w:tcW w:w="1608" w:type="dxa"/>
          </w:tcPr>
          <w:p w14:paraId="2B563311" w14:textId="77777777" w:rsidR="009D1624" w:rsidRPr="00AE1407" w:rsidRDefault="009D1624" w:rsidP="00A56346">
            <w:pPr>
              <w:autoSpaceDE w:val="0"/>
              <w:autoSpaceDN w:val="0"/>
              <w:adjustRightInd w:val="0"/>
              <w:jc w:val="right"/>
              <w:rPr>
                <w:noProof/>
                <w:lang w:val="en-US"/>
              </w:rPr>
            </w:pPr>
          </w:p>
        </w:tc>
        <w:tc>
          <w:tcPr>
            <w:tcW w:w="1984" w:type="dxa"/>
          </w:tcPr>
          <w:p w14:paraId="24F1D14B" w14:textId="77777777" w:rsidR="009D1624" w:rsidRPr="00AE1407" w:rsidRDefault="009D1624" w:rsidP="00A56346">
            <w:pPr>
              <w:autoSpaceDE w:val="0"/>
              <w:autoSpaceDN w:val="0"/>
              <w:adjustRightInd w:val="0"/>
              <w:jc w:val="right"/>
              <w:rPr>
                <w:noProof/>
                <w:lang w:val="en-US"/>
              </w:rPr>
            </w:pPr>
          </w:p>
        </w:tc>
        <w:tc>
          <w:tcPr>
            <w:tcW w:w="1984" w:type="dxa"/>
          </w:tcPr>
          <w:p w14:paraId="6BF6F3F9" w14:textId="77777777" w:rsidR="009D1624" w:rsidRPr="00AE1407" w:rsidRDefault="009D1624" w:rsidP="00A56346">
            <w:pPr>
              <w:autoSpaceDE w:val="0"/>
              <w:autoSpaceDN w:val="0"/>
              <w:adjustRightInd w:val="0"/>
              <w:jc w:val="right"/>
              <w:rPr>
                <w:noProof/>
                <w:lang w:val="en-US"/>
              </w:rPr>
            </w:pPr>
          </w:p>
        </w:tc>
      </w:tr>
      <w:tr w:rsidR="009D1624" w:rsidRPr="00AE1407" w14:paraId="58AA5397" w14:textId="77777777" w:rsidTr="00A56346">
        <w:trPr>
          <w:trHeight w:val="420"/>
        </w:trPr>
        <w:tc>
          <w:tcPr>
            <w:tcW w:w="690" w:type="dxa"/>
          </w:tcPr>
          <w:p w14:paraId="561211BB" w14:textId="77777777" w:rsidR="009D1624" w:rsidRPr="00F34D3F" w:rsidRDefault="009D1624" w:rsidP="00A56346">
            <w:pPr>
              <w:autoSpaceDE w:val="0"/>
              <w:autoSpaceDN w:val="0"/>
              <w:adjustRightInd w:val="0"/>
              <w:jc w:val="center"/>
              <w:rPr>
                <w:noProof/>
              </w:rPr>
            </w:pPr>
          </w:p>
        </w:tc>
        <w:tc>
          <w:tcPr>
            <w:tcW w:w="3119" w:type="dxa"/>
            <w:vAlign w:val="center"/>
          </w:tcPr>
          <w:p w14:paraId="0E3F0462" w14:textId="77777777" w:rsidR="009D1624" w:rsidRPr="00F74258" w:rsidRDefault="009D1624" w:rsidP="00A56346">
            <w:pPr>
              <w:rPr>
                <w:noProof/>
                <w:sz w:val="22"/>
                <w:szCs w:val="22"/>
                <w:lang w:val="sr-Cyrl-RS"/>
              </w:rPr>
            </w:pPr>
            <w:r w:rsidRPr="00953065">
              <w:rPr>
                <w:color w:val="000000"/>
                <w:sz w:val="22"/>
                <w:szCs w:val="22"/>
              </w:rPr>
              <w:t xml:space="preserve">Хлеб од пшеничног брашна направљен без конзерванса и адитива; </w:t>
            </w:r>
            <w:r>
              <w:rPr>
                <w:color w:val="000000"/>
                <w:sz w:val="22"/>
                <w:szCs w:val="22"/>
                <w:lang w:val="sr-Cyrl-RS"/>
              </w:rPr>
              <w:t xml:space="preserve">минимално 0,3кг </w:t>
            </w:r>
            <w:r w:rsidRPr="00953065">
              <w:rPr>
                <w:color w:val="000000"/>
                <w:sz w:val="22"/>
                <w:szCs w:val="22"/>
              </w:rPr>
              <w:t>запакован у провидну фолију</w:t>
            </w:r>
            <w:r>
              <w:rPr>
                <w:color w:val="000000"/>
                <w:sz w:val="22"/>
                <w:szCs w:val="22"/>
                <w:lang w:val="sr-Cyrl-RS"/>
              </w:rPr>
              <w:t xml:space="preserve"> са декларацијом</w:t>
            </w:r>
          </w:p>
        </w:tc>
        <w:tc>
          <w:tcPr>
            <w:tcW w:w="992" w:type="dxa"/>
            <w:gridSpan w:val="2"/>
          </w:tcPr>
          <w:p w14:paraId="2297E817" w14:textId="67B36EC8"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38AF6E95" w14:textId="6323259D" w:rsidR="009D1624" w:rsidRPr="009D1624" w:rsidRDefault="009D1624" w:rsidP="00A56346">
            <w:pPr>
              <w:jc w:val="center"/>
              <w:rPr>
                <w:sz w:val="20"/>
                <w:szCs w:val="20"/>
                <w:lang w:val="sr-Cyrl-RS"/>
              </w:rPr>
            </w:pPr>
            <w:r>
              <w:rPr>
                <w:sz w:val="20"/>
                <w:szCs w:val="20"/>
                <w:lang w:val="sr-Cyrl-RS"/>
              </w:rPr>
              <w:t>60</w:t>
            </w:r>
          </w:p>
        </w:tc>
        <w:tc>
          <w:tcPr>
            <w:tcW w:w="2410" w:type="dxa"/>
          </w:tcPr>
          <w:p w14:paraId="3D3214C2" w14:textId="77777777" w:rsidR="009D1624" w:rsidRPr="00AE1407" w:rsidRDefault="009D1624" w:rsidP="00A56346">
            <w:pPr>
              <w:autoSpaceDE w:val="0"/>
              <w:autoSpaceDN w:val="0"/>
              <w:adjustRightInd w:val="0"/>
              <w:jc w:val="center"/>
              <w:rPr>
                <w:noProof/>
                <w:lang w:val="en-US"/>
              </w:rPr>
            </w:pPr>
          </w:p>
        </w:tc>
        <w:tc>
          <w:tcPr>
            <w:tcW w:w="1417" w:type="dxa"/>
          </w:tcPr>
          <w:p w14:paraId="45532D05" w14:textId="77777777" w:rsidR="009D1624" w:rsidRPr="00AE1407" w:rsidRDefault="009D1624" w:rsidP="00A56346">
            <w:pPr>
              <w:autoSpaceDE w:val="0"/>
              <w:autoSpaceDN w:val="0"/>
              <w:adjustRightInd w:val="0"/>
              <w:jc w:val="right"/>
              <w:rPr>
                <w:noProof/>
                <w:lang w:val="en-US"/>
              </w:rPr>
            </w:pPr>
          </w:p>
        </w:tc>
        <w:tc>
          <w:tcPr>
            <w:tcW w:w="1608" w:type="dxa"/>
          </w:tcPr>
          <w:p w14:paraId="22F2EACA" w14:textId="77777777" w:rsidR="009D1624" w:rsidRPr="00AE1407" w:rsidRDefault="009D1624" w:rsidP="00A56346">
            <w:pPr>
              <w:autoSpaceDE w:val="0"/>
              <w:autoSpaceDN w:val="0"/>
              <w:adjustRightInd w:val="0"/>
              <w:jc w:val="right"/>
              <w:rPr>
                <w:noProof/>
                <w:lang w:val="en-US"/>
              </w:rPr>
            </w:pPr>
          </w:p>
        </w:tc>
        <w:tc>
          <w:tcPr>
            <w:tcW w:w="1984" w:type="dxa"/>
          </w:tcPr>
          <w:p w14:paraId="5C261648" w14:textId="77777777" w:rsidR="009D1624" w:rsidRPr="00AE1407" w:rsidRDefault="009D1624" w:rsidP="00A56346">
            <w:pPr>
              <w:autoSpaceDE w:val="0"/>
              <w:autoSpaceDN w:val="0"/>
              <w:adjustRightInd w:val="0"/>
              <w:jc w:val="right"/>
              <w:rPr>
                <w:noProof/>
                <w:lang w:val="en-US"/>
              </w:rPr>
            </w:pPr>
          </w:p>
        </w:tc>
        <w:tc>
          <w:tcPr>
            <w:tcW w:w="1984" w:type="dxa"/>
          </w:tcPr>
          <w:p w14:paraId="3C31AC43" w14:textId="77777777" w:rsidR="009D1624" w:rsidRPr="00AE1407" w:rsidRDefault="009D1624" w:rsidP="00A56346">
            <w:pPr>
              <w:autoSpaceDE w:val="0"/>
              <w:autoSpaceDN w:val="0"/>
              <w:adjustRightInd w:val="0"/>
              <w:jc w:val="right"/>
              <w:rPr>
                <w:noProof/>
                <w:lang w:val="en-US"/>
              </w:rPr>
            </w:pPr>
          </w:p>
        </w:tc>
      </w:tr>
      <w:tr w:rsidR="009D1624" w:rsidRPr="00AE1407" w14:paraId="7FD441A6" w14:textId="77777777" w:rsidTr="00A56346">
        <w:trPr>
          <w:trHeight w:val="420"/>
        </w:trPr>
        <w:tc>
          <w:tcPr>
            <w:tcW w:w="690" w:type="dxa"/>
          </w:tcPr>
          <w:p w14:paraId="1955AC1D" w14:textId="77777777" w:rsidR="009D1624" w:rsidRPr="00F34D3F" w:rsidRDefault="009D1624" w:rsidP="00A56346">
            <w:pPr>
              <w:autoSpaceDE w:val="0"/>
              <w:autoSpaceDN w:val="0"/>
              <w:adjustRightInd w:val="0"/>
              <w:jc w:val="center"/>
              <w:rPr>
                <w:noProof/>
              </w:rPr>
            </w:pPr>
          </w:p>
        </w:tc>
        <w:tc>
          <w:tcPr>
            <w:tcW w:w="3119" w:type="dxa"/>
            <w:vAlign w:val="center"/>
          </w:tcPr>
          <w:p w14:paraId="06B8895D" w14:textId="77777777" w:rsidR="009D1624" w:rsidRPr="00953065" w:rsidRDefault="009D1624" w:rsidP="00A56346">
            <w:pPr>
              <w:rPr>
                <w:noProof/>
                <w:sz w:val="22"/>
                <w:szCs w:val="22"/>
              </w:rPr>
            </w:pPr>
            <w:r>
              <w:rPr>
                <w:color w:val="000000"/>
                <w:sz w:val="22"/>
                <w:szCs w:val="22"/>
                <w:lang w:val="sr-Cyrl-RS"/>
              </w:rPr>
              <w:t>Двопек од белог брашна, минимално 0,15кг нарезан и запакован у провидну фолију са декларацијом</w:t>
            </w:r>
          </w:p>
        </w:tc>
        <w:tc>
          <w:tcPr>
            <w:tcW w:w="992" w:type="dxa"/>
            <w:gridSpan w:val="2"/>
          </w:tcPr>
          <w:p w14:paraId="707A6A6E" w14:textId="4B647CA3"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23520043" w14:textId="5666DFE2" w:rsidR="009D1624" w:rsidRPr="00425FE4" w:rsidRDefault="009D1624" w:rsidP="00A56346">
            <w:pPr>
              <w:jc w:val="center"/>
              <w:rPr>
                <w:sz w:val="20"/>
                <w:szCs w:val="20"/>
                <w:lang w:val="sr-Cyrl-RS"/>
              </w:rPr>
            </w:pPr>
            <w:r>
              <w:rPr>
                <w:sz w:val="20"/>
                <w:szCs w:val="20"/>
                <w:lang w:val="sr-Cyrl-RS"/>
              </w:rPr>
              <w:t>500</w:t>
            </w:r>
          </w:p>
        </w:tc>
        <w:tc>
          <w:tcPr>
            <w:tcW w:w="2410" w:type="dxa"/>
          </w:tcPr>
          <w:p w14:paraId="1BE0DF63" w14:textId="77777777" w:rsidR="009D1624" w:rsidRPr="00AE1407" w:rsidRDefault="009D1624" w:rsidP="00A56346">
            <w:pPr>
              <w:autoSpaceDE w:val="0"/>
              <w:autoSpaceDN w:val="0"/>
              <w:adjustRightInd w:val="0"/>
              <w:jc w:val="center"/>
              <w:rPr>
                <w:noProof/>
                <w:lang w:val="en-US"/>
              </w:rPr>
            </w:pPr>
          </w:p>
        </w:tc>
        <w:tc>
          <w:tcPr>
            <w:tcW w:w="1417" w:type="dxa"/>
          </w:tcPr>
          <w:p w14:paraId="1CE692A9" w14:textId="77777777" w:rsidR="009D1624" w:rsidRPr="00AE1407" w:rsidRDefault="009D1624" w:rsidP="00A56346">
            <w:pPr>
              <w:autoSpaceDE w:val="0"/>
              <w:autoSpaceDN w:val="0"/>
              <w:adjustRightInd w:val="0"/>
              <w:jc w:val="right"/>
              <w:rPr>
                <w:noProof/>
                <w:lang w:val="en-US"/>
              </w:rPr>
            </w:pPr>
          </w:p>
        </w:tc>
        <w:tc>
          <w:tcPr>
            <w:tcW w:w="1608" w:type="dxa"/>
          </w:tcPr>
          <w:p w14:paraId="549531FD" w14:textId="77777777" w:rsidR="009D1624" w:rsidRPr="00AE1407" w:rsidRDefault="009D1624" w:rsidP="00A56346">
            <w:pPr>
              <w:autoSpaceDE w:val="0"/>
              <w:autoSpaceDN w:val="0"/>
              <w:adjustRightInd w:val="0"/>
              <w:jc w:val="right"/>
              <w:rPr>
                <w:noProof/>
                <w:lang w:val="en-US"/>
              </w:rPr>
            </w:pPr>
          </w:p>
        </w:tc>
        <w:tc>
          <w:tcPr>
            <w:tcW w:w="1984" w:type="dxa"/>
          </w:tcPr>
          <w:p w14:paraId="7AAB9385" w14:textId="77777777" w:rsidR="009D1624" w:rsidRPr="00AE1407" w:rsidRDefault="009D1624" w:rsidP="00A56346">
            <w:pPr>
              <w:autoSpaceDE w:val="0"/>
              <w:autoSpaceDN w:val="0"/>
              <w:adjustRightInd w:val="0"/>
              <w:jc w:val="right"/>
              <w:rPr>
                <w:noProof/>
                <w:lang w:val="en-US"/>
              </w:rPr>
            </w:pPr>
          </w:p>
        </w:tc>
        <w:tc>
          <w:tcPr>
            <w:tcW w:w="1984" w:type="dxa"/>
          </w:tcPr>
          <w:p w14:paraId="234742A4" w14:textId="77777777" w:rsidR="009D1624" w:rsidRPr="00AE1407" w:rsidRDefault="009D1624" w:rsidP="00A56346">
            <w:pPr>
              <w:autoSpaceDE w:val="0"/>
              <w:autoSpaceDN w:val="0"/>
              <w:adjustRightInd w:val="0"/>
              <w:jc w:val="right"/>
              <w:rPr>
                <w:noProof/>
                <w:lang w:val="en-US"/>
              </w:rPr>
            </w:pPr>
          </w:p>
        </w:tc>
      </w:tr>
      <w:tr w:rsidR="009D1624" w:rsidRPr="00AE1407" w14:paraId="205FEB93" w14:textId="77777777" w:rsidTr="00A56346">
        <w:trPr>
          <w:trHeight w:val="420"/>
        </w:trPr>
        <w:tc>
          <w:tcPr>
            <w:tcW w:w="690" w:type="dxa"/>
          </w:tcPr>
          <w:p w14:paraId="0CE786BA" w14:textId="77777777" w:rsidR="009D1624" w:rsidRPr="00F34D3F" w:rsidRDefault="009D1624" w:rsidP="00A56346">
            <w:pPr>
              <w:autoSpaceDE w:val="0"/>
              <w:autoSpaceDN w:val="0"/>
              <w:adjustRightInd w:val="0"/>
              <w:jc w:val="center"/>
              <w:rPr>
                <w:noProof/>
              </w:rPr>
            </w:pPr>
          </w:p>
        </w:tc>
        <w:tc>
          <w:tcPr>
            <w:tcW w:w="3119" w:type="dxa"/>
            <w:vAlign w:val="center"/>
          </w:tcPr>
          <w:p w14:paraId="292845FE" w14:textId="77777777" w:rsidR="009D1624" w:rsidRPr="00A00D29" w:rsidRDefault="009D1624" w:rsidP="00A56346">
            <w:pPr>
              <w:rPr>
                <w:noProof/>
                <w:sz w:val="22"/>
                <w:szCs w:val="22"/>
                <w:lang w:val="sr-Cyrl-RS"/>
              </w:rPr>
            </w:pPr>
            <w:r>
              <w:rPr>
                <w:color w:val="000000"/>
                <w:sz w:val="22"/>
                <w:szCs w:val="22"/>
                <w:lang w:val="sr-Cyrl-RS"/>
              </w:rPr>
              <w:t>Двопек од црног брашна,</w:t>
            </w:r>
            <w:r w:rsidRPr="00953065">
              <w:rPr>
                <w:color w:val="000000"/>
                <w:sz w:val="22"/>
                <w:szCs w:val="22"/>
              </w:rPr>
              <w:t xml:space="preserve"> </w:t>
            </w:r>
            <w:r>
              <w:rPr>
                <w:color w:val="000000"/>
                <w:sz w:val="22"/>
                <w:szCs w:val="22"/>
                <w:lang w:val="sr-Cyrl-RS"/>
              </w:rPr>
              <w:t>минимално 0,15кг</w:t>
            </w:r>
            <w:r w:rsidRPr="00953065">
              <w:rPr>
                <w:color w:val="000000"/>
                <w:sz w:val="22"/>
                <w:szCs w:val="22"/>
              </w:rPr>
              <w:t xml:space="preserve"> нарезан и запакован</w:t>
            </w:r>
            <w:r>
              <w:rPr>
                <w:color w:val="000000"/>
                <w:sz w:val="22"/>
                <w:szCs w:val="22"/>
                <w:lang w:val="sr-Cyrl-RS"/>
              </w:rPr>
              <w:t xml:space="preserve"> у провидну фолију са декларацијом</w:t>
            </w:r>
          </w:p>
        </w:tc>
        <w:tc>
          <w:tcPr>
            <w:tcW w:w="992" w:type="dxa"/>
            <w:gridSpan w:val="2"/>
          </w:tcPr>
          <w:p w14:paraId="0911F280" w14:textId="63CEE630" w:rsidR="009D1624" w:rsidRPr="00CF43D9" w:rsidRDefault="009D1624" w:rsidP="00A56346">
            <w:pPr>
              <w:jc w:val="center"/>
              <w:rPr>
                <w:noProof/>
                <w:color w:val="FF0000"/>
                <w:lang w:val="sr-Cyrl-RS"/>
              </w:rPr>
            </w:pPr>
            <w:r w:rsidRPr="00243088">
              <w:rPr>
                <w:noProof/>
                <w:lang w:val="sr-Cyrl-RS"/>
              </w:rPr>
              <w:t>кг</w:t>
            </w:r>
          </w:p>
        </w:tc>
        <w:tc>
          <w:tcPr>
            <w:tcW w:w="1134" w:type="dxa"/>
            <w:gridSpan w:val="2"/>
            <w:vAlign w:val="bottom"/>
          </w:tcPr>
          <w:p w14:paraId="1090C815" w14:textId="43A7D7DD" w:rsidR="009D1624" w:rsidRPr="00425FE4" w:rsidRDefault="009D1624" w:rsidP="00A56346">
            <w:pPr>
              <w:jc w:val="center"/>
              <w:rPr>
                <w:sz w:val="20"/>
                <w:szCs w:val="20"/>
                <w:lang w:val="sr-Cyrl-RS"/>
              </w:rPr>
            </w:pPr>
            <w:r>
              <w:rPr>
                <w:sz w:val="20"/>
                <w:szCs w:val="20"/>
                <w:lang w:val="sr-Cyrl-RS"/>
              </w:rPr>
              <w:t>500</w:t>
            </w:r>
          </w:p>
        </w:tc>
        <w:tc>
          <w:tcPr>
            <w:tcW w:w="2410" w:type="dxa"/>
          </w:tcPr>
          <w:p w14:paraId="1D588E38" w14:textId="77777777" w:rsidR="009D1624" w:rsidRPr="00AE1407" w:rsidRDefault="009D1624" w:rsidP="00A56346">
            <w:pPr>
              <w:autoSpaceDE w:val="0"/>
              <w:autoSpaceDN w:val="0"/>
              <w:adjustRightInd w:val="0"/>
              <w:jc w:val="center"/>
              <w:rPr>
                <w:noProof/>
                <w:lang w:val="en-US"/>
              </w:rPr>
            </w:pPr>
          </w:p>
        </w:tc>
        <w:tc>
          <w:tcPr>
            <w:tcW w:w="1417" w:type="dxa"/>
          </w:tcPr>
          <w:p w14:paraId="6954C3D9" w14:textId="77777777" w:rsidR="009D1624" w:rsidRPr="00AE1407" w:rsidRDefault="009D1624" w:rsidP="00A56346">
            <w:pPr>
              <w:autoSpaceDE w:val="0"/>
              <w:autoSpaceDN w:val="0"/>
              <w:adjustRightInd w:val="0"/>
              <w:jc w:val="right"/>
              <w:rPr>
                <w:noProof/>
                <w:lang w:val="en-US"/>
              </w:rPr>
            </w:pPr>
          </w:p>
        </w:tc>
        <w:tc>
          <w:tcPr>
            <w:tcW w:w="1608" w:type="dxa"/>
          </w:tcPr>
          <w:p w14:paraId="73EA3CF0" w14:textId="77777777" w:rsidR="009D1624" w:rsidRPr="00AE1407" w:rsidRDefault="009D1624" w:rsidP="00A56346">
            <w:pPr>
              <w:autoSpaceDE w:val="0"/>
              <w:autoSpaceDN w:val="0"/>
              <w:adjustRightInd w:val="0"/>
              <w:jc w:val="right"/>
              <w:rPr>
                <w:noProof/>
                <w:lang w:val="en-US"/>
              </w:rPr>
            </w:pPr>
          </w:p>
        </w:tc>
        <w:tc>
          <w:tcPr>
            <w:tcW w:w="1984" w:type="dxa"/>
          </w:tcPr>
          <w:p w14:paraId="7C30AC9C" w14:textId="77777777" w:rsidR="009D1624" w:rsidRPr="00AE1407" w:rsidRDefault="009D1624" w:rsidP="00A56346">
            <w:pPr>
              <w:autoSpaceDE w:val="0"/>
              <w:autoSpaceDN w:val="0"/>
              <w:adjustRightInd w:val="0"/>
              <w:jc w:val="right"/>
              <w:rPr>
                <w:noProof/>
                <w:lang w:val="en-US"/>
              </w:rPr>
            </w:pPr>
          </w:p>
        </w:tc>
        <w:tc>
          <w:tcPr>
            <w:tcW w:w="1984" w:type="dxa"/>
          </w:tcPr>
          <w:p w14:paraId="725ACC63" w14:textId="77777777" w:rsidR="009D1624" w:rsidRPr="00AE1407" w:rsidRDefault="009D1624" w:rsidP="00A56346">
            <w:pPr>
              <w:autoSpaceDE w:val="0"/>
              <w:autoSpaceDN w:val="0"/>
              <w:adjustRightInd w:val="0"/>
              <w:jc w:val="right"/>
              <w:rPr>
                <w:noProof/>
                <w:lang w:val="en-US"/>
              </w:rPr>
            </w:pPr>
          </w:p>
        </w:tc>
      </w:tr>
      <w:tr w:rsidR="00825FAC" w:rsidRPr="00AE1407" w14:paraId="6799A368" w14:textId="77777777" w:rsidTr="00A56346">
        <w:trPr>
          <w:trHeight w:val="420"/>
        </w:trPr>
        <w:tc>
          <w:tcPr>
            <w:tcW w:w="690" w:type="dxa"/>
          </w:tcPr>
          <w:p w14:paraId="1ADD38C0" w14:textId="77777777" w:rsidR="00825FAC" w:rsidRPr="009D1624" w:rsidRDefault="00825FAC" w:rsidP="00A56346">
            <w:pPr>
              <w:autoSpaceDE w:val="0"/>
              <w:autoSpaceDN w:val="0"/>
              <w:adjustRightInd w:val="0"/>
              <w:jc w:val="center"/>
              <w:rPr>
                <w:noProof/>
              </w:rPr>
            </w:pPr>
          </w:p>
        </w:tc>
        <w:tc>
          <w:tcPr>
            <w:tcW w:w="3119" w:type="dxa"/>
            <w:vAlign w:val="center"/>
          </w:tcPr>
          <w:p w14:paraId="33D6E921" w14:textId="77777777" w:rsidR="00825FAC" w:rsidRPr="009D1624" w:rsidRDefault="00825FAC" w:rsidP="00A56346">
            <w:pPr>
              <w:rPr>
                <w:noProof/>
                <w:sz w:val="22"/>
                <w:szCs w:val="22"/>
                <w:lang w:val="sr-Cyrl-RS"/>
              </w:rPr>
            </w:pPr>
            <w:r w:rsidRPr="009D1624">
              <w:rPr>
                <w:color w:val="000000"/>
                <w:sz w:val="22"/>
                <w:szCs w:val="22"/>
                <w:lang w:val="sr-Cyrl-RS"/>
              </w:rPr>
              <w:t>Проја - о</w:t>
            </w:r>
            <w:r w:rsidRPr="009D1624">
              <w:rPr>
                <w:color w:val="000000"/>
                <w:sz w:val="22"/>
                <w:szCs w:val="22"/>
              </w:rPr>
              <w:t xml:space="preserve">д кукурузног брашна са сиром; </w:t>
            </w:r>
            <w:r w:rsidRPr="009D1624">
              <w:rPr>
                <w:color w:val="000000"/>
                <w:sz w:val="22"/>
                <w:szCs w:val="22"/>
                <w:lang w:val="sr-Cyrl-RS"/>
              </w:rPr>
              <w:t xml:space="preserve">минимално </w:t>
            </w:r>
            <w:r w:rsidRPr="009D1624">
              <w:rPr>
                <w:color w:val="000000"/>
                <w:sz w:val="22"/>
                <w:szCs w:val="22"/>
              </w:rPr>
              <w:t>0,1</w:t>
            </w:r>
            <w:r w:rsidRPr="009D1624">
              <w:rPr>
                <w:color w:val="000000"/>
                <w:sz w:val="22"/>
                <w:szCs w:val="22"/>
                <w:lang w:val="sr-Cyrl-RS"/>
              </w:rPr>
              <w:t xml:space="preserve">кг; </w:t>
            </w:r>
            <w:r w:rsidRPr="009D1624">
              <w:rPr>
                <w:color w:val="000000"/>
                <w:sz w:val="22"/>
                <w:szCs w:val="22"/>
                <w:lang w:val="sr-Cyrl-RS"/>
              </w:rPr>
              <w:lastRenderedPageBreak/>
              <w:t>појединачно паковане у провидну фолију са декларацијом</w:t>
            </w:r>
          </w:p>
        </w:tc>
        <w:tc>
          <w:tcPr>
            <w:tcW w:w="992" w:type="dxa"/>
            <w:gridSpan w:val="2"/>
          </w:tcPr>
          <w:p w14:paraId="56BA667C" w14:textId="1361BE25" w:rsidR="00825FAC" w:rsidRPr="009D1624" w:rsidRDefault="00825FAC" w:rsidP="009D1624">
            <w:pPr>
              <w:jc w:val="center"/>
              <w:rPr>
                <w:noProof/>
                <w:lang w:val="sr-Cyrl-RS"/>
              </w:rPr>
            </w:pPr>
            <w:r w:rsidRPr="009D1624">
              <w:rPr>
                <w:noProof/>
                <w:lang w:val="sr-Cyrl-RS"/>
              </w:rPr>
              <w:lastRenderedPageBreak/>
              <w:t>комад</w:t>
            </w:r>
          </w:p>
        </w:tc>
        <w:tc>
          <w:tcPr>
            <w:tcW w:w="1134" w:type="dxa"/>
            <w:gridSpan w:val="2"/>
            <w:vAlign w:val="bottom"/>
          </w:tcPr>
          <w:p w14:paraId="47FA9889" w14:textId="19110F4E" w:rsidR="00825FAC" w:rsidRPr="00425FE4" w:rsidRDefault="009D1624" w:rsidP="00A56346">
            <w:pPr>
              <w:jc w:val="center"/>
              <w:rPr>
                <w:sz w:val="20"/>
                <w:szCs w:val="20"/>
                <w:lang w:val="sr-Cyrl-RS"/>
              </w:rPr>
            </w:pPr>
            <w:r>
              <w:rPr>
                <w:sz w:val="20"/>
                <w:szCs w:val="20"/>
                <w:lang w:val="sr-Cyrl-RS"/>
              </w:rPr>
              <w:t>7.600</w:t>
            </w:r>
          </w:p>
        </w:tc>
        <w:tc>
          <w:tcPr>
            <w:tcW w:w="2410" w:type="dxa"/>
          </w:tcPr>
          <w:p w14:paraId="73BA926A" w14:textId="77777777" w:rsidR="00825FAC" w:rsidRPr="00AE1407" w:rsidRDefault="00825FAC" w:rsidP="00A56346">
            <w:pPr>
              <w:autoSpaceDE w:val="0"/>
              <w:autoSpaceDN w:val="0"/>
              <w:adjustRightInd w:val="0"/>
              <w:jc w:val="center"/>
              <w:rPr>
                <w:noProof/>
                <w:lang w:val="en-US"/>
              </w:rPr>
            </w:pPr>
          </w:p>
        </w:tc>
        <w:tc>
          <w:tcPr>
            <w:tcW w:w="1417" w:type="dxa"/>
          </w:tcPr>
          <w:p w14:paraId="578FD3C2" w14:textId="77777777" w:rsidR="00825FAC" w:rsidRPr="00AE1407" w:rsidRDefault="00825FAC" w:rsidP="00A56346">
            <w:pPr>
              <w:autoSpaceDE w:val="0"/>
              <w:autoSpaceDN w:val="0"/>
              <w:adjustRightInd w:val="0"/>
              <w:jc w:val="right"/>
              <w:rPr>
                <w:noProof/>
                <w:lang w:val="en-US"/>
              </w:rPr>
            </w:pPr>
          </w:p>
        </w:tc>
        <w:tc>
          <w:tcPr>
            <w:tcW w:w="1608" w:type="dxa"/>
          </w:tcPr>
          <w:p w14:paraId="43BB9EDB" w14:textId="77777777" w:rsidR="00825FAC" w:rsidRPr="00AE1407" w:rsidRDefault="00825FAC" w:rsidP="00A56346">
            <w:pPr>
              <w:autoSpaceDE w:val="0"/>
              <w:autoSpaceDN w:val="0"/>
              <w:adjustRightInd w:val="0"/>
              <w:jc w:val="right"/>
              <w:rPr>
                <w:noProof/>
                <w:lang w:val="en-US"/>
              </w:rPr>
            </w:pPr>
          </w:p>
        </w:tc>
        <w:tc>
          <w:tcPr>
            <w:tcW w:w="1984" w:type="dxa"/>
          </w:tcPr>
          <w:p w14:paraId="0FCA082F" w14:textId="77777777" w:rsidR="00825FAC" w:rsidRPr="00AE1407" w:rsidRDefault="00825FAC" w:rsidP="00A56346">
            <w:pPr>
              <w:autoSpaceDE w:val="0"/>
              <w:autoSpaceDN w:val="0"/>
              <w:adjustRightInd w:val="0"/>
              <w:jc w:val="right"/>
              <w:rPr>
                <w:noProof/>
                <w:lang w:val="en-US"/>
              </w:rPr>
            </w:pPr>
          </w:p>
        </w:tc>
        <w:tc>
          <w:tcPr>
            <w:tcW w:w="1984" w:type="dxa"/>
          </w:tcPr>
          <w:p w14:paraId="54A8B7A2" w14:textId="77777777" w:rsidR="00825FAC" w:rsidRPr="00AE1407" w:rsidRDefault="00825FAC" w:rsidP="00A56346">
            <w:pPr>
              <w:autoSpaceDE w:val="0"/>
              <w:autoSpaceDN w:val="0"/>
              <w:adjustRightInd w:val="0"/>
              <w:jc w:val="right"/>
              <w:rPr>
                <w:noProof/>
                <w:lang w:val="en-US"/>
              </w:rPr>
            </w:pPr>
          </w:p>
        </w:tc>
      </w:tr>
      <w:tr w:rsidR="00825FAC" w:rsidRPr="00AE1407" w14:paraId="672DF911" w14:textId="77777777" w:rsidTr="00A56346">
        <w:trPr>
          <w:trHeight w:val="420"/>
        </w:trPr>
        <w:tc>
          <w:tcPr>
            <w:tcW w:w="690" w:type="dxa"/>
          </w:tcPr>
          <w:p w14:paraId="0C1EB9A8" w14:textId="77777777" w:rsidR="00825FAC" w:rsidRPr="00F34D3F" w:rsidRDefault="00825FAC" w:rsidP="00A56346">
            <w:pPr>
              <w:autoSpaceDE w:val="0"/>
              <w:autoSpaceDN w:val="0"/>
              <w:adjustRightInd w:val="0"/>
              <w:jc w:val="center"/>
              <w:rPr>
                <w:noProof/>
              </w:rPr>
            </w:pPr>
          </w:p>
        </w:tc>
        <w:tc>
          <w:tcPr>
            <w:tcW w:w="3119" w:type="dxa"/>
            <w:vAlign w:val="center"/>
          </w:tcPr>
          <w:p w14:paraId="11C51297" w14:textId="77777777" w:rsidR="00825FAC" w:rsidRPr="00A00D29" w:rsidRDefault="00825FAC" w:rsidP="00A56346">
            <w:pPr>
              <w:rPr>
                <w:noProof/>
                <w:sz w:val="22"/>
                <w:szCs w:val="22"/>
                <w:lang w:val="sr-Cyrl-RS"/>
              </w:rPr>
            </w:pPr>
            <w:r w:rsidRPr="00953065">
              <w:rPr>
                <w:color w:val="000000"/>
                <w:sz w:val="22"/>
                <w:szCs w:val="22"/>
              </w:rPr>
              <w:t xml:space="preserve">Екстра бело </w:t>
            </w:r>
            <w:r>
              <w:rPr>
                <w:color w:val="000000"/>
                <w:sz w:val="22"/>
                <w:szCs w:val="22"/>
                <w:lang w:val="sr-Cyrl-RS"/>
              </w:rPr>
              <w:t xml:space="preserve">пшенично </w:t>
            </w:r>
            <w:r w:rsidRPr="00953065">
              <w:rPr>
                <w:color w:val="000000"/>
                <w:sz w:val="22"/>
                <w:szCs w:val="22"/>
              </w:rPr>
              <w:t xml:space="preserve">брашно тип 400, </w:t>
            </w:r>
            <w:r w:rsidRPr="00966884">
              <w:rPr>
                <w:color w:val="000000"/>
                <w:sz w:val="22"/>
                <w:szCs w:val="22"/>
              </w:rPr>
              <w:t>1</w:t>
            </w:r>
            <w:r w:rsidRPr="00966884">
              <w:rPr>
                <w:color w:val="000000"/>
                <w:sz w:val="22"/>
                <w:szCs w:val="22"/>
                <w:lang w:val="sr-Cyrl-RS"/>
              </w:rPr>
              <w:t>кг</w:t>
            </w:r>
          </w:p>
        </w:tc>
        <w:tc>
          <w:tcPr>
            <w:tcW w:w="992" w:type="dxa"/>
            <w:gridSpan w:val="2"/>
          </w:tcPr>
          <w:p w14:paraId="5066D2F1"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13B74836" w14:textId="691E2BF3" w:rsidR="00825FAC" w:rsidRPr="00425FE4" w:rsidRDefault="00825FAC" w:rsidP="00A56346">
            <w:pPr>
              <w:jc w:val="center"/>
              <w:rPr>
                <w:sz w:val="20"/>
                <w:szCs w:val="20"/>
                <w:lang w:val="sr-Cyrl-RS"/>
              </w:rPr>
            </w:pPr>
            <w:r>
              <w:rPr>
                <w:sz w:val="20"/>
                <w:szCs w:val="20"/>
                <w:lang w:val="sr-Cyrl-RS"/>
              </w:rPr>
              <w:t>3</w:t>
            </w:r>
            <w:r w:rsidR="00966884">
              <w:rPr>
                <w:sz w:val="20"/>
                <w:szCs w:val="20"/>
                <w:lang w:val="sr-Cyrl-RS"/>
              </w:rPr>
              <w:t>.</w:t>
            </w:r>
            <w:r>
              <w:rPr>
                <w:sz w:val="20"/>
                <w:szCs w:val="20"/>
                <w:lang w:val="sr-Cyrl-RS"/>
              </w:rPr>
              <w:t>000</w:t>
            </w:r>
          </w:p>
        </w:tc>
        <w:tc>
          <w:tcPr>
            <w:tcW w:w="2410" w:type="dxa"/>
          </w:tcPr>
          <w:p w14:paraId="7959FF3A" w14:textId="77777777" w:rsidR="00825FAC" w:rsidRPr="00AE1407" w:rsidRDefault="00825FAC" w:rsidP="00A56346">
            <w:pPr>
              <w:autoSpaceDE w:val="0"/>
              <w:autoSpaceDN w:val="0"/>
              <w:adjustRightInd w:val="0"/>
              <w:jc w:val="center"/>
              <w:rPr>
                <w:noProof/>
                <w:lang w:val="en-US"/>
              </w:rPr>
            </w:pPr>
          </w:p>
        </w:tc>
        <w:tc>
          <w:tcPr>
            <w:tcW w:w="1417" w:type="dxa"/>
          </w:tcPr>
          <w:p w14:paraId="0CA15C71" w14:textId="77777777" w:rsidR="00825FAC" w:rsidRPr="00AE1407" w:rsidRDefault="00825FAC" w:rsidP="00A56346">
            <w:pPr>
              <w:autoSpaceDE w:val="0"/>
              <w:autoSpaceDN w:val="0"/>
              <w:adjustRightInd w:val="0"/>
              <w:jc w:val="right"/>
              <w:rPr>
                <w:noProof/>
                <w:lang w:val="en-US"/>
              </w:rPr>
            </w:pPr>
          </w:p>
        </w:tc>
        <w:tc>
          <w:tcPr>
            <w:tcW w:w="1608" w:type="dxa"/>
          </w:tcPr>
          <w:p w14:paraId="25642502" w14:textId="77777777" w:rsidR="00825FAC" w:rsidRPr="00AE1407" w:rsidRDefault="00825FAC" w:rsidP="00A56346">
            <w:pPr>
              <w:autoSpaceDE w:val="0"/>
              <w:autoSpaceDN w:val="0"/>
              <w:adjustRightInd w:val="0"/>
              <w:jc w:val="right"/>
              <w:rPr>
                <w:noProof/>
                <w:lang w:val="en-US"/>
              </w:rPr>
            </w:pPr>
          </w:p>
        </w:tc>
        <w:tc>
          <w:tcPr>
            <w:tcW w:w="1984" w:type="dxa"/>
          </w:tcPr>
          <w:p w14:paraId="0DEC7BEC" w14:textId="77777777" w:rsidR="00825FAC" w:rsidRPr="00AE1407" w:rsidRDefault="00825FAC" w:rsidP="00A56346">
            <w:pPr>
              <w:autoSpaceDE w:val="0"/>
              <w:autoSpaceDN w:val="0"/>
              <w:adjustRightInd w:val="0"/>
              <w:jc w:val="right"/>
              <w:rPr>
                <w:noProof/>
                <w:lang w:val="en-US"/>
              </w:rPr>
            </w:pPr>
          </w:p>
        </w:tc>
        <w:tc>
          <w:tcPr>
            <w:tcW w:w="1984" w:type="dxa"/>
          </w:tcPr>
          <w:p w14:paraId="445AB712" w14:textId="77777777" w:rsidR="00825FAC" w:rsidRPr="00AE1407" w:rsidRDefault="00825FAC" w:rsidP="00A56346">
            <w:pPr>
              <w:autoSpaceDE w:val="0"/>
              <w:autoSpaceDN w:val="0"/>
              <w:adjustRightInd w:val="0"/>
              <w:jc w:val="right"/>
              <w:rPr>
                <w:noProof/>
                <w:lang w:val="en-US"/>
              </w:rPr>
            </w:pPr>
          </w:p>
        </w:tc>
      </w:tr>
      <w:tr w:rsidR="00825FAC" w:rsidRPr="00AE1407" w14:paraId="1C48FF83" w14:textId="77777777" w:rsidTr="00A56346">
        <w:trPr>
          <w:trHeight w:val="420"/>
        </w:trPr>
        <w:tc>
          <w:tcPr>
            <w:tcW w:w="690" w:type="dxa"/>
          </w:tcPr>
          <w:p w14:paraId="69B8DE9C" w14:textId="77777777" w:rsidR="00825FAC" w:rsidRPr="00F34D3F" w:rsidRDefault="00825FAC" w:rsidP="00A56346">
            <w:pPr>
              <w:autoSpaceDE w:val="0"/>
              <w:autoSpaceDN w:val="0"/>
              <w:adjustRightInd w:val="0"/>
              <w:jc w:val="center"/>
              <w:rPr>
                <w:noProof/>
              </w:rPr>
            </w:pPr>
          </w:p>
        </w:tc>
        <w:tc>
          <w:tcPr>
            <w:tcW w:w="3119" w:type="dxa"/>
            <w:vAlign w:val="center"/>
          </w:tcPr>
          <w:p w14:paraId="7440F3EA" w14:textId="77777777" w:rsidR="00825FAC" w:rsidRPr="00A00D29" w:rsidRDefault="00825FAC" w:rsidP="00A56346">
            <w:pPr>
              <w:rPr>
                <w:noProof/>
                <w:sz w:val="22"/>
                <w:szCs w:val="22"/>
                <w:lang w:val="sr-Cyrl-RS"/>
              </w:rPr>
            </w:pPr>
            <w:r>
              <w:rPr>
                <w:color w:val="000000"/>
                <w:sz w:val="22"/>
                <w:szCs w:val="22"/>
                <w:lang w:val="sr-Cyrl-RS"/>
              </w:rPr>
              <w:t xml:space="preserve">Кукурзно брашно - </w:t>
            </w:r>
            <w:r>
              <w:rPr>
                <w:color w:val="000000"/>
                <w:sz w:val="22"/>
                <w:szCs w:val="22"/>
                <w:lang w:val="sr-Latn-RS"/>
              </w:rPr>
              <w:t>I</w:t>
            </w:r>
            <w:r w:rsidRPr="00953065">
              <w:rPr>
                <w:color w:val="000000"/>
                <w:sz w:val="22"/>
                <w:szCs w:val="22"/>
              </w:rPr>
              <w:t xml:space="preserve"> класа; </w:t>
            </w:r>
            <w:r>
              <w:rPr>
                <w:color w:val="000000"/>
                <w:sz w:val="22"/>
                <w:szCs w:val="22"/>
                <w:lang w:val="sr-Cyrl-RS"/>
              </w:rPr>
              <w:t>1кг</w:t>
            </w:r>
          </w:p>
        </w:tc>
        <w:tc>
          <w:tcPr>
            <w:tcW w:w="992" w:type="dxa"/>
            <w:gridSpan w:val="2"/>
          </w:tcPr>
          <w:p w14:paraId="7ADA51C3"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247FAC7D" w14:textId="458903DC" w:rsidR="00825FAC" w:rsidRPr="00425FE4" w:rsidRDefault="00825FAC" w:rsidP="00A56346">
            <w:pPr>
              <w:jc w:val="center"/>
              <w:rPr>
                <w:sz w:val="20"/>
                <w:szCs w:val="20"/>
                <w:lang w:val="sr-Cyrl-RS"/>
              </w:rPr>
            </w:pPr>
            <w:r>
              <w:rPr>
                <w:sz w:val="20"/>
                <w:szCs w:val="20"/>
                <w:lang w:val="sr-Cyrl-RS"/>
              </w:rPr>
              <w:t>1</w:t>
            </w:r>
            <w:r w:rsidR="00966884">
              <w:rPr>
                <w:sz w:val="20"/>
                <w:szCs w:val="20"/>
                <w:lang w:val="sr-Cyrl-RS"/>
              </w:rPr>
              <w:t>.</w:t>
            </w:r>
            <w:r>
              <w:rPr>
                <w:sz w:val="20"/>
                <w:szCs w:val="20"/>
                <w:lang w:val="sr-Cyrl-RS"/>
              </w:rPr>
              <w:t>500</w:t>
            </w:r>
          </w:p>
        </w:tc>
        <w:tc>
          <w:tcPr>
            <w:tcW w:w="2410" w:type="dxa"/>
          </w:tcPr>
          <w:p w14:paraId="5108FA9F" w14:textId="77777777" w:rsidR="00825FAC" w:rsidRPr="00AE1407" w:rsidRDefault="00825FAC" w:rsidP="00A56346">
            <w:pPr>
              <w:autoSpaceDE w:val="0"/>
              <w:autoSpaceDN w:val="0"/>
              <w:adjustRightInd w:val="0"/>
              <w:jc w:val="center"/>
              <w:rPr>
                <w:noProof/>
                <w:lang w:val="en-US"/>
              </w:rPr>
            </w:pPr>
          </w:p>
        </w:tc>
        <w:tc>
          <w:tcPr>
            <w:tcW w:w="1417" w:type="dxa"/>
          </w:tcPr>
          <w:p w14:paraId="60837CFA" w14:textId="77777777" w:rsidR="00825FAC" w:rsidRPr="00AE1407" w:rsidRDefault="00825FAC" w:rsidP="00A56346">
            <w:pPr>
              <w:autoSpaceDE w:val="0"/>
              <w:autoSpaceDN w:val="0"/>
              <w:adjustRightInd w:val="0"/>
              <w:jc w:val="right"/>
              <w:rPr>
                <w:noProof/>
                <w:lang w:val="en-US"/>
              </w:rPr>
            </w:pPr>
          </w:p>
        </w:tc>
        <w:tc>
          <w:tcPr>
            <w:tcW w:w="1608" w:type="dxa"/>
          </w:tcPr>
          <w:p w14:paraId="2F5E6D25" w14:textId="77777777" w:rsidR="00825FAC" w:rsidRPr="00AE1407" w:rsidRDefault="00825FAC" w:rsidP="00A56346">
            <w:pPr>
              <w:autoSpaceDE w:val="0"/>
              <w:autoSpaceDN w:val="0"/>
              <w:adjustRightInd w:val="0"/>
              <w:jc w:val="right"/>
              <w:rPr>
                <w:noProof/>
                <w:lang w:val="en-US"/>
              </w:rPr>
            </w:pPr>
          </w:p>
        </w:tc>
        <w:tc>
          <w:tcPr>
            <w:tcW w:w="1984" w:type="dxa"/>
          </w:tcPr>
          <w:p w14:paraId="548DF49D" w14:textId="77777777" w:rsidR="00825FAC" w:rsidRPr="00AE1407" w:rsidRDefault="00825FAC" w:rsidP="00A56346">
            <w:pPr>
              <w:autoSpaceDE w:val="0"/>
              <w:autoSpaceDN w:val="0"/>
              <w:adjustRightInd w:val="0"/>
              <w:jc w:val="right"/>
              <w:rPr>
                <w:noProof/>
                <w:lang w:val="en-US"/>
              </w:rPr>
            </w:pPr>
          </w:p>
        </w:tc>
        <w:tc>
          <w:tcPr>
            <w:tcW w:w="1984" w:type="dxa"/>
          </w:tcPr>
          <w:p w14:paraId="64EE1282" w14:textId="77777777" w:rsidR="00825FAC" w:rsidRPr="00AE1407" w:rsidRDefault="00825FAC" w:rsidP="00A56346">
            <w:pPr>
              <w:autoSpaceDE w:val="0"/>
              <w:autoSpaceDN w:val="0"/>
              <w:adjustRightInd w:val="0"/>
              <w:jc w:val="right"/>
              <w:rPr>
                <w:noProof/>
                <w:lang w:val="en-US"/>
              </w:rPr>
            </w:pPr>
          </w:p>
        </w:tc>
      </w:tr>
      <w:tr w:rsidR="00825FAC" w:rsidRPr="00AE1407" w14:paraId="09357779" w14:textId="77777777" w:rsidTr="00A56346">
        <w:trPr>
          <w:trHeight w:val="420"/>
        </w:trPr>
        <w:tc>
          <w:tcPr>
            <w:tcW w:w="690" w:type="dxa"/>
          </w:tcPr>
          <w:p w14:paraId="377F08DA" w14:textId="77777777" w:rsidR="00825FAC" w:rsidRPr="00F34D3F" w:rsidRDefault="00825FAC" w:rsidP="00A56346">
            <w:pPr>
              <w:autoSpaceDE w:val="0"/>
              <w:autoSpaceDN w:val="0"/>
              <w:adjustRightInd w:val="0"/>
              <w:jc w:val="center"/>
              <w:rPr>
                <w:noProof/>
              </w:rPr>
            </w:pPr>
          </w:p>
        </w:tc>
        <w:tc>
          <w:tcPr>
            <w:tcW w:w="3119" w:type="dxa"/>
            <w:vAlign w:val="center"/>
          </w:tcPr>
          <w:p w14:paraId="1F8358E2" w14:textId="77777777" w:rsidR="00825FAC" w:rsidRPr="00953065" w:rsidRDefault="00825FAC" w:rsidP="00A56346">
            <w:pPr>
              <w:rPr>
                <w:noProof/>
                <w:sz w:val="22"/>
                <w:szCs w:val="22"/>
              </w:rPr>
            </w:pPr>
            <w:r>
              <w:rPr>
                <w:color w:val="000000"/>
                <w:sz w:val="22"/>
                <w:szCs w:val="22"/>
                <w:lang w:val="sr-Cyrl-RS"/>
              </w:rPr>
              <w:t xml:space="preserve">Хељдино брашно - </w:t>
            </w:r>
            <w:r>
              <w:rPr>
                <w:color w:val="000000"/>
                <w:sz w:val="22"/>
                <w:szCs w:val="22"/>
                <w:lang w:val="sr-Latn-RS"/>
              </w:rPr>
              <w:t>I</w:t>
            </w:r>
            <w:r>
              <w:rPr>
                <w:color w:val="000000"/>
                <w:sz w:val="22"/>
                <w:szCs w:val="22"/>
              </w:rPr>
              <w:t xml:space="preserve"> класа; 1</w:t>
            </w:r>
            <w:r>
              <w:rPr>
                <w:color w:val="000000"/>
                <w:sz w:val="22"/>
                <w:szCs w:val="22"/>
                <w:lang w:val="sr-Cyrl-RS"/>
              </w:rPr>
              <w:t>кг</w:t>
            </w:r>
          </w:p>
        </w:tc>
        <w:tc>
          <w:tcPr>
            <w:tcW w:w="992" w:type="dxa"/>
            <w:gridSpan w:val="2"/>
          </w:tcPr>
          <w:p w14:paraId="0CF586BC"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423E895A" w14:textId="77777777" w:rsidR="00825FAC" w:rsidRPr="00425FE4" w:rsidRDefault="00825FAC" w:rsidP="00A56346">
            <w:pPr>
              <w:jc w:val="center"/>
              <w:rPr>
                <w:sz w:val="20"/>
                <w:szCs w:val="20"/>
                <w:lang w:val="sr-Cyrl-RS"/>
              </w:rPr>
            </w:pPr>
            <w:r>
              <w:rPr>
                <w:sz w:val="20"/>
                <w:szCs w:val="20"/>
                <w:lang w:val="sr-Cyrl-RS"/>
              </w:rPr>
              <w:t>500</w:t>
            </w:r>
          </w:p>
        </w:tc>
        <w:tc>
          <w:tcPr>
            <w:tcW w:w="2410" w:type="dxa"/>
          </w:tcPr>
          <w:p w14:paraId="74281E3B" w14:textId="77777777" w:rsidR="00825FAC" w:rsidRPr="00AE1407" w:rsidRDefault="00825FAC" w:rsidP="00A56346">
            <w:pPr>
              <w:autoSpaceDE w:val="0"/>
              <w:autoSpaceDN w:val="0"/>
              <w:adjustRightInd w:val="0"/>
              <w:jc w:val="center"/>
              <w:rPr>
                <w:noProof/>
                <w:lang w:val="en-US"/>
              </w:rPr>
            </w:pPr>
          </w:p>
        </w:tc>
        <w:tc>
          <w:tcPr>
            <w:tcW w:w="1417" w:type="dxa"/>
          </w:tcPr>
          <w:p w14:paraId="421CA3C9" w14:textId="77777777" w:rsidR="00825FAC" w:rsidRPr="00AE1407" w:rsidRDefault="00825FAC" w:rsidP="00A56346">
            <w:pPr>
              <w:autoSpaceDE w:val="0"/>
              <w:autoSpaceDN w:val="0"/>
              <w:adjustRightInd w:val="0"/>
              <w:jc w:val="right"/>
              <w:rPr>
                <w:noProof/>
                <w:lang w:val="en-US"/>
              </w:rPr>
            </w:pPr>
          </w:p>
        </w:tc>
        <w:tc>
          <w:tcPr>
            <w:tcW w:w="1608" w:type="dxa"/>
          </w:tcPr>
          <w:p w14:paraId="5FC43481" w14:textId="77777777" w:rsidR="00825FAC" w:rsidRPr="00AE1407" w:rsidRDefault="00825FAC" w:rsidP="00A56346">
            <w:pPr>
              <w:autoSpaceDE w:val="0"/>
              <w:autoSpaceDN w:val="0"/>
              <w:adjustRightInd w:val="0"/>
              <w:jc w:val="right"/>
              <w:rPr>
                <w:noProof/>
                <w:lang w:val="en-US"/>
              </w:rPr>
            </w:pPr>
          </w:p>
        </w:tc>
        <w:tc>
          <w:tcPr>
            <w:tcW w:w="1984" w:type="dxa"/>
          </w:tcPr>
          <w:p w14:paraId="051F1494" w14:textId="77777777" w:rsidR="00825FAC" w:rsidRPr="00AE1407" w:rsidRDefault="00825FAC" w:rsidP="00A56346">
            <w:pPr>
              <w:autoSpaceDE w:val="0"/>
              <w:autoSpaceDN w:val="0"/>
              <w:adjustRightInd w:val="0"/>
              <w:jc w:val="right"/>
              <w:rPr>
                <w:noProof/>
                <w:lang w:val="en-US"/>
              </w:rPr>
            </w:pPr>
          </w:p>
        </w:tc>
        <w:tc>
          <w:tcPr>
            <w:tcW w:w="1984" w:type="dxa"/>
          </w:tcPr>
          <w:p w14:paraId="146531D5" w14:textId="77777777" w:rsidR="00825FAC" w:rsidRPr="00AE1407" w:rsidRDefault="00825FAC" w:rsidP="00A56346">
            <w:pPr>
              <w:autoSpaceDE w:val="0"/>
              <w:autoSpaceDN w:val="0"/>
              <w:adjustRightInd w:val="0"/>
              <w:jc w:val="right"/>
              <w:rPr>
                <w:noProof/>
                <w:lang w:val="en-US"/>
              </w:rPr>
            </w:pPr>
          </w:p>
        </w:tc>
      </w:tr>
      <w:tr w:rsidR="00825FAC" w:rsidRPr="00AE1407" w14:paraId="2C0C4C9D" w14:textId="77777777" w:rsidTr="00A56346">
        <w:trPr>
          <w:trHeight w:val="420"/>
        </w:trPr>
        <w:tc>
          <w:tcPr>
            <w:tcW w:w="690" w:type="dxa"/>
          </w:tcPr>
          <w:p w14:paraId="63350E2F" w14:textId="77777777" w:rsidR="00825FAC" w:rsidRPr="00F34D3F" w:rsidRDefault="00825FAC" w:rsidP="00A56346">
            <w:pPr>
              <w:autoSpaceDE w:val="0"/>
              <w:autoSpaceDN w:val="0"/>
              <w:adjustRightInd w:val="0"/>
              <w:jc w:val="center"/>
              <w:rPr>
                <w:noProof/>
              </w:rPr>
            </w:pPr>
          </w:p>
        </w:tc>
        <w:tc>
          <w:tcPr>
            <w:tcW w:w="3119" w:type="dxa"/>
            <w:vAlign w:val="center"/>
          </w:tcPr>
          <w:p w14:paraId="056E07E1" w14:textId="77777777" w:rsidR="00825FAC" w:rsidRPr="00953065" w:rsidRDefault="00825FAC" w:rsidP="00A56346">
            <w:pPr>
              <w:rPr>
                <w:noProof/>
                <w:sz w:val="22"/>
                <w:szCs w:val="22"/>
              </w:rPr>
            </w:pPr>
            <w:r>
              <w:rPr>
                <w:color w:val="000000"/>
                <w:sz w:val="22"/>
                <w:szCs w:val="22"/>
                <w:lang w:val="sr-Cyrl-RS"/>
              </w:rPr>
              <w:t xml:space="preserve">Спелтино брашно - </w:t>
            </w:r>
            <w:r>
              <w:rPr>
                <w:color w:val="000000"/>
                <w:sz w:val="22"/>
                <w:szCs w:val="22"/>
                <w:lang w:val="sr-Latn-RS"/>
              </w:rPr>
              <w:t>I</w:t>
            </w:r>
            <w:r>
              <w:rPr>
                <w:color w:val="000000"/>
                <w:sz w:val="22"/>
                <w:szCs w:val="22"/>
              </w:rPr>
              <w:t xml:space="preserve"> класа; </w:t>
            </w:r>
            <w:r>
              <w:rPr>
                <w:color w:val="000000"/>
                <w:sz w:val="22"/>
                <w:szCs w:val="22"/>
                <w:lang w:val="sr-Cyrl-RS"/>
              </w:rPr>
              <w:t>1кг</w:t>
            </w:r>
          </w:p>
        </w:tc>
        <w:tc>
          <w:tcPr>
            <w:tcW w:w="992" w:type="dxa"/>
            <w:gridSpan w:val="2"/>
          </w:tcPr>
          <w:p w14:paraId="6930FE4E" w14:textId="77777777" w:rsidR="00825FAC" w:rsidRPr="00425FE4" w:rsidRDefault="00825FAC" w:rsidP="00A56346">
            <w:pPr>
              <w:jc w:val="center"/>
              <w:rPr>
                <w:noProof/>
                <w:lang w:val="sr-Cyrl-RS"/>
              </w:rPr>
            </w:pPr>
            <w:r>
              <w:rPr>
                <w:noProof/>
                <w:lang w:val="sr-Cyrl-RS"/>
              </w:rPr>
              <w:t>кг</w:t>
            </w:r>
          </w:p>
        </w:tc>
        <w:tc>
          <w:tcPr>
            <w:tcW w:w="1134" w:type="dxa"/>
            <w:gridSpan w:val="2"/>
            <w:vAlign w:val="bottom"/>
          </w:tcPr>
          <w:p w14:paraId="1798DFB0" w14:textId="77777777" w:rsidR="00825FAC" w:rsidRPr="00425FE4" w:rsidRDefault="00825FAC" w:rsidP="00A56346">
            <w:pPr>
              <w:jc w:val="center"/>
              <w:rPr>
                <w:sz w:val="20"/>
                <w:szCs w:val="20"/>
                <w:lang w:val="sr-Cyrl-RS"/>
              </w:rPr>
            </w:pPr>
            <w:r>
              <w:rPr>
                <w:sz w:val="20"/>
                <w:szCs w:val="20"/>
                <w:lang w:val="sr-Cyrl-RS"/>
              </w:rPr>
              <w:t>500</w:t>
            </w:r>
          </w:p>
        </w:tc>
        <w:tc>
          <w:tcPr>
            <w:tcW w:w="2410" w:type="dxa"/>
          </w:tcPr>
          <w:p w14:paraId="5ECA253F" w14:textId="77777777" w:rsidR="00825FAC" w:rsidRPr="00AE1407" w:rsidRDefault="00825FAC" w:rsidP="00A56346">
            <w:pPr>
              <w:autoSpaceDE w:val="0"/>
              <w:autoSpaceDN w:val="0"/>
              <w:adjustRightInd w:val="0"/>
              <w:jc w:val="center"/>
              <w:rPr>
                <w:noProof/>
                <w:lang w:val="en-US"/>
              </w:rPr>
            </w:pPr>
          </w:p>
        </w:tc>
        <w:tc>
          <w:tcPr>
            <w:tcW w:w="1417" w:type="dxa"/>
          </w:tcPr>
          <w:p w14:paraId="0C03D894" w14:textId="77777777" w:rsidR="00825FAC" w:rsidRPr="00AE1407" w:rsidRDefault="00825FAC" w:rsidP="00A56346">
            <w:pPr>
              <w:autoSpaceDE w:val="0"/>
              <w:autoSpaceDN w:val="0"/>
              <w:adjustRightInd w:val="0"/>
              <w:jc w:val="right"/>
              <w:rPr>
                <w:noProof/>
                <w:lang w:val="en-US"/>
              </w:rPr>
            </w:pPr>
          </w:p>
        </w:tc>
        <w:tc>
          <w:tcPr>
            <w:tcW w:w="1608" w:type="dxa"/>
          </w:tcPr>
          <w:p w14:paraId="0A984E75" w14:textId="77777777" w:rsidR="00825FAC" w:rsidRPr="00AE1407" w:rsidRDefault="00825FAC" w:rsidP="00A56346">
            <w:pPr>
              <w:autoSpaceDE w:val="0"/>
              <w:autoSpaceDN w:val="0"/>
              <w:adjustRightInd w:val="0"/>
              <w:jc w:val="right"/>
              <w:rPr>
                <w:noProof/>
                <w:lang w:val="en-US"/>
              </w:rPr>
            </w:pPr>
          </w:p>
        </w:tc>
        <w:tc>
          <w:tcPr>
            <w:tcW w:w="1984" w:type="dxa"/>
          </w:tcPr>
          <w:p w14:paraId="100683D2" w14:textId="77777777" w:rsidR="00825FAC" w:rsidRPr="00AE1407" w:rsidRDefault="00825FAC" w:rsidP="00A56346">
            <w:pPr>
              <w:autoSpaceDE w:val="0"/>
              <w:autoSpaceDN w:val="0"/>
              <w:adjustRightInd w:val="0"/>
              <w:jc w:val="right"/>
              <w:rPr>
                <w:noProof/>
                <w:lang w:val="en-US"/>
              </w:rPr>
            </w:pPr>
          </w:p>
        </w:tc>
        <w:tc>
          <w:tcPr>
            <w:tcW w:w="1984" w:type="dxa"/>
          </w:tcPr>
          <w:p w14:paraId="64FBD44C" w14:textId="77777777" w:rsidR="00825FAC" w:rsidRPr="00AE1407" w:rsidRDefault="00825FAC" w:rsidP="00A56346">
            <w:pPr>
              <w:autoSpaceDE w:val="0"/>
              <w:autoSpaceDN w:val="0"/>
              <w:adjustRightInd w:val="0"/>
              <w:jc w:val="right"/>
              <w:rPr>
                <w:noProof/>
                <w:lang w:val="en-US"/>
              </w:rPr>
            </w:pPr>
          </w:p>
        </w:tc>
      </w:tr>
      <w:tr w:rsidR="00825FAC" w:rsidRPr="00AE1407" w14:paraId="71F519EB" w14:textId="77777777" w:rsidTr="00A56346">
        <w:trPr>
          <w:trHeight w:val="420"/>
        </w:trPr>
        <w:tc>
          <w:tcPr>
            <w:tcW w:w="690" w:type="dxa"/>
          </w:tcPr>
          <w:p w14:paraId="6EE3F72D" w14:textId="77777777" w:rsidR="00825FAC" w:rsidRPr="00F34D3F" w:rsidRDefault="00825FAC" w:rsidP="00A56346">
            <w:pPr>
              <w:autoSpaceDE w:val="0"/>
              <w:autoSpaceDN w:val="0"/>
              <w:adjustRightInd w:val="0"/>
              <w:jc w:val="center"/>
              <w:rPr>
                <w:noProof/>
              </w:rPr>
            </w:pPr>
          </w:p>
        </w:tc>
        <w:tc>
          <w:tcPr>
            <w:tcW w:w="3119" w:type="dxa"/>
            <w:vAlign w:val="center"/>
          </w:tcPr>
          <w:p w14:paraId="3A8E78E0" w14:textId="77777777" w:rsidR="00825FAC" w:rsidRPr="00953065" w:rsidRDefault="00825FAC" w:rsidP="00A56346">
            <w:pPr>
              <w:rPr>
                <w:noProof/>
                <w:sz w:val="22"/>
                <w:szCs w:val="22"/>
              </w:rPr>
            </w:pPr>
            <w:r>
              <w:rPr>
                <w:color w:val="000000"/>
                <w:sz w:val="22"/>
                <w:szCs w:val="22"/>
                <w:lang w:val="sr-Cyrl-RS"/>
              </w:rPr>
              <w:t>Смеша за безглутенски хлеб - к</w:t>
            </w:r>
            <w:r w:rsidRPr="00953065">
              <w:rPr>
                <w:color w:val="000000"/>
                <w:sz w:val="22"/>
                <w:szCs w:val="22"/>
              </w:rPr>
              <w:t>укурузни скроб, шећер у праху, кухињска со, суви инстант пекарски квасац; 1</w:t>
            </w:r>
            <w:r>
              <w:rPr>
                <w:color w:val="000000"/>
                <w:sz w:val="22"/>
                <w:szCs w:val="22"/>
                <w:lang w:val="sr-Cyrl-RS"/>
              </w:rPr>
              <w:t>кг</w:t>
            </w:r>
          </w:p>
        </w:tc>
        <w:tc>
          <w:tcPr>
            <w:tcW w:w="992" w:type="dxa"/>
            <w:gridSpan w:val="2"/>
          </w:tcPr>
          <w:p w14:paraId="06C00910"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10285C91" w14:textId="77777777" w:rsidR="00825FAC" w:rsidRPr="0021294D" w:rsidRDefault="00825FAC" w:rsidP="00A56346">
            <w:pPr>
              <w:jc w:val="center"/>
              <w:rPr>
                <w:sz w:val="20"/>
                <w:szCs w:val="20"/>
                <w:lang w:val="sr-Cyrl-RS"/>
              </w:rPr>
            </w:pPr>
            <w:r>
              <w:rPr>
                <w:sz w:val="20"/>
                <w:szCs w:val="20"/>
                <w:lang w:val="sr-Cyrl-RS"/>
              </w:rPr>
              <w:t>50</w:t>
            </w:r>
          </w:p>
        </w:tc>
        <w:tc>
          <w:tcPr>
            <w:tcW w:w="2410" w:type="dxa"/>
          </w:tcPr>
          <w:p w14:paraId="7773F187" w14:textId="77777777" w:rsidR="00825FAC" w:rsidRPr="00AE1407" w:rsidRDefault="00825FAC" w:rsidP="00A56346">
            <w:pPr>
              <w:autoSpaceDE w:val="0"/>
              <w:autoSpaceDN w:val="0"/>
              <w:adjustRightInd w:val="0"/>
              <w:jc w:val="center"/>
              <w:rPr>
                <w:noProof/>
                <w:lang w:val="en-US"/>
              </w:rPr>
            </w:pPr>
          </w:p>
        </w:tc>
        <w:tc>
          <w:tcPr>
            <w:tcW w:w="1417" w:type="dxa"/>
          </w:tcPr>
          <w:p w14:paraId="3605B37E" w14:textId="77777777" w:rsidR="00825FAC" w:rsidRPr="00AE1407" w:rsidRDefault="00825FAC" w:rsidP="00A56346">
            <w:pPr>
              <w:autoSpaceDE w:val="0"/>
              <w:autoSpaceDN w:val="0"/>
              <w:adjustRightInd w:val="0"/>
              <w:jc w:val="right"/>
              <w:rPr>
                <w:noProof/>
                <w:lang w:val="en-US"/>
              </w:rPr>
            </w:pPr>
          </w:p>
        </w:tc>
        <w:tc>
          <w:tcPr>
            <w:tcW w:w="1608" w:type="dxa"/>
          </w:tcPr>
          <w:p w14:paraId="13C3AE63" w14:textId="77777777" w:rsidR="00825FAC" w:rsidRPr="00AE1407" w:rsidRDefault="00825FAC" w:rsidP="00A56346">
            <w:pPr>
              <w:autoSpaceDE w:val="0"/>
              <w:autoSpaceDN w:val="0"/>
              <w:adjustRightInd w:val="0"/>
              <w:jc w:val="right"/>
              <w:rPr>
                <w:noProof/>
                <w:lang w:val="en-US"/>
              </w:rPr>
            </w:pPr>
          </w:p>
        </w:tc>
        <w:tc>
          <w:tcPr>
            <w:tcW w:w="1984" w:type="dxa"/>
          </w:tcPr>
          <w:p w14:paraId="5505B5A0" w14:textId="77777777" w:rsidR="00825FAC" w:rsidRPr="00AE1407" w:rsidRDefault="00825FAC" w:rsidP="00A56346">
            <w:pPr>
              <w:autoSpaceDE w:val="0"/>
              <w:autoSpaceDN w:val="0"/>
              <w:adjustRightInd w:val="0"/>
              <w:jc w:val="right"/>
              <w:rPr>
                <w:noProof/>
                <w:lang w:val="en-US"/>
              </w:rPr>
            </w:pPr>
          </w:p>
        </w:tc>
        <w:tc>
          <w:tcPr>
            <w:tcW w:w="1984" w:type="dxa"/>
          </w:tcPr>
          <w:p w14:paraId="571594AA" w14:textId="77777777" w:rsidR="00825FAC" w:rsidRPr="00AE1407" w:rsidRDefault="00825FAC" w:rsidP="00A56346">
            <w:pPr>
              <w:autoSpaceDE w:val="0"/>
              <w:autoSpaceDN w:val="0"/>
              <w:adjustRightInd w:val="0"/>
              <w:jc w:val="right"/>
              <w:rPr>
                <w:noProof/>
                <w:lang w:val="en-US"/>
              </w:rPr>
            </w:pPr>
          </w:p>
        </w:tc>
      </w:tr>
      <w:tr w:rsidR="00825FAC" w:rsidRPr="00AE1407" w14:paraId="78FCF794" w14:textId="77777777" w:rsidTr="00A56346">
        <w:trPr>
          <w:trHeight w:val="420"/>
        </w:trPr>
        <w:tc>
          <w:tcPr>
            <w:tcW w:w="690" w:type="dxa"/>
          </w:tcPr>
          <w:p w14:paraId="62F0363E" w14:textId="77777777" w:rsidR="00825FAC" w:rsidRPr="00F34D3F" w:rsidRDefault="00825FAC" w:rsidP="00A56346">
            <w:pPr>
              <w:autoSpaceDE w:val="0"/>
              <w:autoSpaceDN w:val="0"/>
              <w:adjustRightInd w:val="0"/>
              <w:jc w:val="center"/>
              <w:rPr>
                <w:noProof/>
              </w:rPr>
            </w:pPr>
          </w:p>
        </w:tc>
        <w:tc>
          <w:tcPr>
            <w:tcW w:w="3119" w:type="dxa"/>
            <w:vAlign w:val="center"/>
          </w:tcPr>
          <w:p w14:paraId="345DDBB0" w14:textId="77777777" w:rsidR="00825FAC" w:rsidRPr="00953065" w:rsidRDefault="00825FAC" w:rsidP="00A56346">
            <w:pPr>
              <w:rPr>
                <w:noProof/>
                <w:sz w:val="22"/>
                <w:szCs w:val="22"/>
              </w:rPr>
            </w:pPr>
            <w:r>
              <w:rPr>
                <w:color w:val="000000"/>
                <w:sz w:val="22"/>
                <w:szCs w:val="22"/>
                <w:lang w:val="sr-Cyrl-RS"/>
              </w:rPr>
              <w:t xml:space="preserve">Гриз пшенични - </w:t>
            </w:r>
            <w:r w:rsidRPr="00953065">
              <w:rPr>
                <w:color w:val="000000"/>
                <w:sz w:val="22"/>
                <w:szCs w:val="22"/>
              </w:rPr>
              <w:t xml:space="preserve">(Крупица) тип 400; </w:t>
            </w:r>
            <w:r>
              <w:rPr>
                <w:color w:val="000000"/>
                <w:sz w:val="22"/>
                <w:szCs w:val="22"/>
                <w:lang w:val="sr-Latn-RS"/>
              </w:rPr>
              <w:t>I</w:t>
            </w:r>
            <w:r w:rsidRPr="00953065">
              <w:rPr>
                <w:color w:val="000000"/>
                <w:sz w:val="22"/>
                <w:szCs w:val="22"/>
              </w:rPr>
              <w:t xml:space="preserve"> </w:t>
            </w:r>
            <w:r>
              <w:rPr>
                <w:color w:val="000000"/>
                <w:sz w:val="22"/>
                <w:szCs w:val="22"/>
              </w:rPr>
              <w:t>класа; 1</w:t>
            </w:r>
            <w:r>
              <w:rPr>
                <w:color w:val="000000"/>
                <w:sz w:val="22"/>
                <w:szCs w:val="22"/>
                <w:lang w:val="sr-Cyrl-RS"/>
              </w:rPr>
              <w:t>кг</w:t>
            </w:r>
          </w:p>
        </w:tc>
        <w:tc>
          <w:tcPr>
            <w:tcW w:w="992" w:type="dxa"/>
            <w:gridSpan w:val="2"/>
          </w:tcPr>
          <w:p w14:paraId="0FC1CFC0"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194B9FF1" w14:textId="77777777" w:rsidR="00825FAC" w:rsidRPr="0021294D" w:rsidRDefault="00825FAC" w:rsidP="00A56346">
            <w:pPr>
              <w:jc w:val="center"/>
              <w:rPr>
                <w:sz w:val="20"/>
                <w:szCs w:val="20"/>
                <w:lang w:val="sr-Cyrl-RS"/>
              </w:rPr>
            </w:pPr>
            <w:r>
              <w:rPr>
                <w:sz w:val="20"/>
                <w:szCs w:val="20"/>
                <w:lang w:val="sr-Cyrl-RS"/>
              </w:rPr>
              <w:t>1.000</w:t>
            </w:r>
          </w:p>
        </w:tc>
        <w:tc>
          <w:tcPr>
            <w:tcW w:w="2410" w:type="dxa"/>
          </w:tcPr>
          <w:p w14:paraId="054393F5" w14:textId="77777777" w:rsidR="00825FAC" w:rsidRPr="00AE1407" w:rsidRDefault="00825FAC" w:rsidP="00A56346">
            <w:pPr>
              <w:autoSpaceDE w:val="0"/>
              <w:autoSpaceDN w:val="0"/>
              <w:adjustRightInd w:val="0"/>
              <w:jc w:val="center"/>
              <w:rPr>
                <w:noProof/>
                <w:lang w:val="en-US"/>
              </w:rPr>
            </w:pPr>
          </w:p>
        </w:tc>
        <w:tc>
          <w:tcPr>
            <w:tcW w:w="1417" w:type="dxa"/>
          </w:tcPr>
          <w:p w14:paraId="0C8FC259" w14:textId="77777777" w:rsidR="00825FAC" w:rsidRPr="00AE1407" w:rsidRDefault="00825FAC" w:rsidP="00A56346">
            <w:pPr>
              <w:autoSpaceDE w:val="0"/>
              <w:autoSpaceDN w:val="0"/>
              <w:adjustRightInd w:val="0"/>
              <w:jc w:val="right"/>
              <w:rPr>
                <w:noProof/>
                <w:lang w:val="en-US"/>
              </w:rPr>
            </w:pPr>
          </w:p>
        </w:tc>
        <w:tc>
          <w:tcPr>
            <w:tcW w:w="1608" w:type="dxa"/>
          </w:tcPr>
          <w:p w14:paraId="021F877C" w14:textId="77777777" w:rsidR="00825FAC" w:rsidRPr="00AE1407" w:rsidRDefault="00825FAC" w:rsidP="00A56346">
            <w:pPr>
              <w:autoSpaceDE w:val="0"/>
              <w:autoSpaceDN w:val="0"/>
              <w:adjustRightInd w:val="0"/>
              <w:jc w:val="right"/>
              <w:rPr>
                <w:noProof/>
                <w:lang w:val="en-US"/>
              </w:rPr>
            </w:pPr>
          </w:p>
        </w:tc>
        <w:tc>
          <w:tcPr>
            <w:tcW w:w="1984" w:type="dxa"/>
          </w:tcPr>
          <w:p w14:paraId="0E9D478A" w14:textId="77777777" w:rsidR="00825FAC" w:rsidRPr="00AE1407" w:rsidRDefault="00825FAC" w:rsidP="00A56346">
            <w:pPr>
              <w:autoSpaceDE w:val="0"/>
              <w:autoSpaceDN w:val="0"/>
              <w:adjustRightInd w:val="0"/>
              <w:jc w:val="right"/>
              <w:rPr>
                <w:noProof/>
                <w:lang w:val="en-US"/>
              </w:rPr>
            </w:pPr>
          </w:p>
        </w:tc>
        <w:tc>
          <w:tcPr>
            <w:tcW w:w="1984" w:type="dxa"/>
          </w:tcPr>
          <w:p w14:paraId="42CE220C" w14:textId="77777777" w:rsidR="00825FAC" w:rsidRPr="00AE1407" w:rsidRDefault="00825FAC" w:rsidP="00A56346">
            <w:pPr>
              <w:autoSpaceDE w:val="0"/>
              <w:autoSpaceDN w:val="0"/>
              <w:adjustRightInd w:val="0"/>
              <w:jc w:val="right"/>
              <w:rPr>
                <w:noProof/>
                <w:lang w:val="en-US"/>
              </w:rPr>
            </w:pPr>
          </w:p>
        </w:tc>
      </w:tr>
      <w:tr w:rsidR="00825FAC" w:rsidRPr="00AE1407" w14:paraId="7B92F5C0" w14:textId="77777777" w:rsidTr="00A56346">
        <w:trPr>
          <w:trHeight w:val="420"/>
        </w:trPr>
        <w:tc>
          <w:tcPr>
            <w:tcW w:w="690" w:type="dxa"/>
          </w:tcPr>
          <w:p w14:paraId="1BB2E513" w14:textId="77777777" w:rsidR="00825FAC" w:rsidRPr="00F34D3F" w:rsidRDefault="00825FAC" w:rsidP="00A56346">
            <w:pPr>
              <w:autoSpaceDE w:val="0"/>
              <w:autoSpaceDN w:val="0"/>
              <w:adjustRightInd w:val="0"/>
              <w:jc w:val="center"/>
              <w:rPr>
                <w:noProof/>
              </w:rPr>
            </w:pPr>
          </w:p>
        </w:tc>
        <w:tc>
          <w:tcPr>
            <w:tcW w:w="3119" w:type="dxa"/>
            <w:vAlign w:val="center"/>
          </w:tcPr>
          <w:p w14:paraId="390ACA91" w14:textId="77777777" w:rsidR="00825FAC" w:rsidRPr="00953065" w:rsidRDefault="00825FAC" w:rsidP="00A56346">
            <w:pPr>
              <w:rPr>
                <w:noProof/>
                <w:sz w:val="22"/>
                <w:szCs w:val="22"/>
              </w:rPr>
            </w:pPr>
            <w:r>
              <w:rPr>
                <w:color w:val="000000"/>
                <w:sz w:val="22"/>
                <w:szCs w:val="22"/>
                <w:lang w:val="sr-Cyrl-RS"/>
              </w:rPr>
              <w:t>Гриз кукурузни -</w:t>
            </w:r>
            <w:r w:rsidRPr="00953065">
              <w:rPr>
                <w:color w:val="000000"/>
                <w:sz w:val="22"/>
                <w:szCs w:val="22"/>
              </w:rPr>
              <w:t xml:space="preserve"> </w:t>
            </w:r>
            <w:r>
              <w:rPr>
                <w:color w:val="000000"/>
                <w:sz w:val="22"/>
                <w:szCs w:val="22"/>
                <w:lang w:val="sr-Latn-RS"/>
              </w:rPr>
              <w:t>I</w:t>
            </w:r>
            <w:r w:rsidRPr="00953065">
              <w:rPr>
                <w:color w:val="000000"/>
                <w:sz w:val="22"/>
                <w:szCs w:val="22"/>
              </w:rPr>
              <w:t xml:space="preserve"> класа; 1</w:t>
            </w:r>
            <w:r>
              <w:rPr>
                <w:color w:val="000000"/>
                <w:sz w:val="22"/>
                <w:szCs w:val="22"/>
                <w:lang w:val="sr-Cyrl-RS"/>
              </w:rPr>
              <w:t>кг</w:t>
            </w:r>
          </w:p>
        </w:tc>
        <w:tc>
          <w:tcPr>
            <w:tcW w:w="992" w:type="dxa"/>
            <w:gridSpan w:val="2"/>
          </w:tcPr>
          <w:p w14:paraId="6E09ED25"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0DDBA7CB" w14:textId="77777777" w:rsidR="00825FAC" w:rsidRPr="0021294D" w:rsidRDefault="00825FAC" w:rsidP="00A56346">
            <w:pPr>
              <w:jc w:val="center"/>
              <w:rPr>
                <w:sz w:val="20"/>
                <w:szCs w:val="20"/>
                <w:lang w:val="sr-Cyrl-RS"/>
              </w:rPr>
            </w:pPr>
            <w:r>
              <w:rPr>
                <w:sz w:val="20"/>
                <w:szCs w:val="20"/>
                <w:lang w:val="sr-Cyrl-RS"/>
              </w:rPr>
              <w:t>500</w:t>
            </w:r>
          </w:p>
        </w:tc>
        <w:tc>
          <w:tcPr>
            <w:tcW w:w="2410" w:type="dxa"/>
          </w:tcPr>
          <w:p w14:paraId="3EC0DA42" w14:textId="77777777" w:rsidR="00825FAC" w:rsidRPr="00AE1407" w:rsidRDefault="00825FAC" w:rsidP="00A56346">
            <w:pPr>
              <w:autoSpaceDE w:val="0"/>
              <w:autoSpaceDN w:val="0"/>
              <w:adjustRightInd w:val="0"/>
              <w:jc w:val="center"/>
              <w:rPr>
                <w:noProof/>
                <w:lang w:val="en-US"/>
              </w:rPr>
            </w:pPr>
          </w:p>
        </w:tc>
        <w:tc>
          <w:tcPr>
            <w:tcW w:w="1417" w:type="dxa"/>
          </w:tcPr>
          <w:p w14:paraId="0781E2B5" w14:textId="77777777" w:rsidR="00825FAC" w:rsidRPr="00AE1407" w:rsidRDefault="00825FAC" w:rsidP="00A56346">
            <w:pPr>
              <w:autoSpaceDE w:val="0"/>
              <w:autoSpaceDN w:val="0"/>
              <w:adjustRightInd w:val="0"/>
              <w:jc w:val="right"/>
              <w:rPr>
                <w:noProof/>
                <w:lang w:val="en-US"/>
              </w:rPr>
            </w:pPr>
          </w:p>
        </w:tc>
        <w:tc>
          <w:tcPr>
            <w:tcW w:w="1608" w:type="dxa"/>
          </w:tcPr>
          <w:p w14:paraId="1CE2ED3B" w14:textId="77777777" w:rsidR="00825FAC" w:rsidRPr="00AE1407" w:rsidRDefault="00825FAC" w:rsidP="00A56346">
            <w:pPr>
              <w:autoSpaceDE w:val="0"/>
              <w:autoSpaceDN w:val="0"/>
              <w:adjustRightInd w:val="0"/>
              <w:jc w:val="right"/>
              <w:rPr>
                <w:noProof/>
                <w:lang w:val="en-US"/>
              </w:rPr>
            </w:pPr>
          </w:p>
        </w:tc>
        <w:tc>
          <w:tcPr>
            <w:tcW w:w="1984" w:type="dxa"/>
          </w:tcPr>
          <w:p w14:paraId="48B3C21B" w14:textId="77777777" w:rsidR="00825FAC" w:rsidRPr="00AE1407" w:rsidRDefault="00825FAC" w:rsidP="00A56346">
            <w:pPr>
              <w:autoSpaceDE w:val="0"/>
              <w:autoSpaceDN w:val="0"/>
              <w:adjustRightInd w:val="0"/>
              <w:jc w:val="right"/>
              <w:rPr>
                <w:noProof/>
                <w:lang w:val="en-US"/>
              </w:rPr>
            </w:pPr>
          </w:p>
        </w:tc>
        <w:tc>
          <w:tcPr>
            <w:tcW w:w="1984" w:type="dxa"/>
          </w:tcPr>
          <w:p w14:paraId="332A5F33" w14:textId="77777777" w:rsidR="00825FAC" w:rsidRPr="00AE1407" w:rsidRDefault="00825FAC" w:rsidP="00A56346">
            <w:pPr>
              <w:autoSpaceDE w:val="0"/>
              <w:autoSpaceDN w:val="0"/>
              <w:adjustRightInd w:val="0"/>
              <w:jc w:val="right"/>
              <w:rPr>
                <w:noProof/>
                <w:lang w:val="en-US"/>
              </w:rPr>
            </w:pPr>
          </w:p>
        </w:tc>
      </w:tr>
      <w:tr w:rsidR="00825FAC" w:rsidRPr="00AE1407" w14:paraId="7453F61B" w14:textId="77777777" w:rsidTr="00A56346">
        <w:trPr>
          <w:trHeight w:val="420"/>
        </w:trPr>
        <w:tc>
          <w:tcPr>
            <w:tcW w:w="690" w:type="dxa"/>
          </w:tcPr>
          <w:p w14:paraId="4FEAB8DD" w14:textId="77777777" w:rsidR="00825FAC" w:rsidRPr="00F34D3F" w:rsidRDefault="00825FAC" w:rsidP="00A56346">
            <w:pPr>
              <w:autoSpaceDE w:val="0"/>
              <w:autoSpaceDN w:val="0"/>
              <w:adjustRightInd w:val="0"/>
              <w:jc w:val="center"/>
              <w:rPr>
                <w:noProof/>
              </w:rPr>
            </w:pPr>
          </w:p>
        </w:tc>
        <w:tc>
          <w:tcPr>
            <w:tcW w:w="3119" w:type="dxa"/>
            <w:vAlign w:val="center"/>
          </w:tcPr>
          <w:p w14:paraId="7AC2E8B3" w14:textId="77777777" w:rsidR="00825FAC" w:rsidRPr="00953065" w:rsidRDefault="00825FAC" w:rsidP="00A56346">
            <w:pPr>
              <w:rPr>
                <w:noProof/>
                <w:sz w:val="22"/>
                <w:szCs w:val="22"/>
              </w:rPr>
            </w:pPr>
            <w:r>
              <w:rPr>
                <w:color w:val="000000"/>
                <w:sz w:val="22"/>
                <w:szCs w:val="22"/>
                <w:lang w:val="sr-Cyrl-RS"/>
              </w:rPr>
              <w:t>Гриз од проса -</w:t>
            </w:r>
            <w:r w:rsidRPr="00953065">
              <w:rPr>
                <w:color w:val="000000"/>
                <w:sz w:val="22"/>
                <w:szCs w:val="22"/>
              </w:rPr>
              <w:t xml:space="preserve"> </w:t>
            </w:r>
            <w:r>
              <w:rPr>
                <w:color w:val="000000"/>
                <w:sz w:val="22"/>
                <w:szCs w:val="22"/>
                <w:lang w:val="sr-Latn-RS"/>
              </w:rPr>
              <w:t>I</w:t>
            </w:r>
            <w:r w:rsidRPr="00953065">
              <w:rPr>
                <w:color w:val="000000"/>
                <w:sz w:val="22"/>
                <w:szCs w:val="22"/>
              </w:rPr>
              <w:t xml:space="preserve"> </w:t>
            </w:r>
            <w:r>
              <w:rPr>
                <w:color w:val="000000"/>
                <w:sz w:val="22"/>
                <w:szCs w:val="22"/>
              </w:rPr>
              <w:t>класа; 1</w:t>
            </w:r>
            <w:r>
              <w:rPr>
                <w:color w:val="000000"/>
                <w:sz w:val="22"/>
                <w:szCs w:val="22"/>
                <w:lang w:val="sr-Cyrl-RS"/>
              </w:rPr>
              <w:t>кг</w:t>
            </w:r>
          </w:p>
        </w:tc>
        <w:tc>
          <w:tcPr>
            <w:tcW w:w="992" w:type="dxa"/>
            <w:gridSpan w:val="2"/>
          </w:tcPr>
          <w:p w14:paraId="226602E1"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3E894223" w14:textId="77777777" w:rsidR="00825FAC" w:rsidRPr="0021294D" w:rsidRDefault="00825FAC" w:rsidP="00A56346">
            <w:pPr>
              <w:jc w:val="center"/>
              <w:rPr>
                <w:sz w:val="20"/>
                <w:szCs w:val="20"/>
                <w:lang w:val="sr-Cyrl-RS"/>
              </w:rPr>
            </w:pPr>
            <w:r>
              <w:rPr>
                <w:sz w:val="20"/>
                <w:szCs w:val="20"/>
                <w:lang w:val="sr-Cyrl-RS"/>
              </w:rPr>
              <w:t>500</w:t>
            </w:r>
          </w:p>
        </w:tc>
        <w:tc>
          <w:tcPr>
            <w:tcW w:w="2410" w:type="dxa"/>
          </w:tcPr>
          <w:p w14:paraId="32BB0EBC" w14:textId="77777777" w:rsidR="00825FAC" w:rsidRPr="00AE1407" w:rsidRDefault="00825FAC" w:rsidP="00A56346">
            <w:pPr>
              <w:autoSpaceDE w:val="0"/>
              <w:autoSpaceDN w:val="0"/>
              <w:adjustRightInd w:val="0"/>
              <w:jc w:val="center"/>
              <w:rPr>
                <w:noProof/>
                <w:lang w:val="en-US"/>
              </w:rPr>
            </w:pPr>
          </w:p>
        </w:tc>
        <w:tc>
          <w:tcPr>
            <w:tcW w:w="1417" w:type="dxa"/>
          </w:tcPr>
          <w:p w14:paraId="4D3109DA" w14:textId="77777777" w:rsidR="00825FAC" w:rsidRPr="00AE1407" w:rsidRDefault="00825FAC" w:rsidP="00A56346">
            <w:pPr>
              <w:autoSpaceDE w:val="0"/>
              <w:autoSpaceDN w:val="0"/>
              <w:adjustRightInd w:val="0"/>
              <w:jc w:val="right"/>
              <w:rPr>
                <w:noProof/>
                <w:lang w:val="en-US"/>
              </w:rPr>
            </w:pPr>
          </w:p>
        </w:tc>
        <w:tc>
          <w:tcPr>
            <w:tcW w:w="1608" w:type="dxa"/>
          </w:tcPr>
          <w:p w14:paraId="6D53DBF1" w14:textId="77777777" w:rsidR="00825FAC" w:rsidRPr="00AE1407" w:rsidRDefault="00825FAC" w:rsidP="00A56346">
            <w:pPr>
              <w:autoSpaceDE w:val="0"/>
              <w:autoSpaceDN w:val="0"/>
              <w:adjustRightInd w:val="0"/>
              <w:jc w:val="right"/>
              <w:rPr>
                <w:noProof/>
                <w:lang w:val="en-US"/>
              </w:rPr>
            </w:pPr>
          </w:p>
        </w:tc>
        <w:tc>
          <w:tcPr>
            <w:tcW w:w="1984" w:type="dxa"/>
          </w:tcPr>
          <w:p w14:paraId="45298E08" w14:textId="77777777" w:rsidR="00825FAC" w:rsidRPr="00AE1407" w:rsidRDefault="00825FAC" w:rsidP="00A56346">
            <w:pPr>
              <w:autoSpaceDE w:val="0"/>
              <w:autoSpaceDN w:val="0"/>
              <w:adjustRightInd w:val="0"/>
              <w:jc w:val="right"/>
              <w:rPr>
                <w:noProof/>
                <w:lang w:val="en-US"/>
              </w:rPr>
            </w:pPr>
          </w:p>
        </w:tc>
        <w:tc>
          <w:tcPr>
            <w:tcW w:w="1984" w:type="dxa"/>
          </w:tcPr>
          <w:p w14:paraId="663AAEE2" w14:textId="77777777" w:rsidR="00825FAC" w:rsidRPr="00AE1407" w:rsidRDefault="00825FAC" w:rsidP="00A56346">
            <w:pPr>
              <w:autoSpaceDE w:val="0"/>
              <w:autoSpaceDN w:val="0"/>
              <w:adjustRightInd w:val="0"/>
              <w:jc w:val="right"/>
              <w:rPr>
                <w:noProof/>
                <w:lang w:val="en-US"/>
              </w:rPr>
            </w:pPr>
          </w:p>
        </w:tc>
      </w:tr>
      <w:tr w:rsidR="00825FAC" w:rsidRPr="00AE1407" w14:paraId="6790DBA1" w14:textId="77777777" w:rsidTr="00A56346">
        <w:trPr>
          <w:trHeight w:val="420"/>
        </w:trPr>
        <w:tc>
          <w:tcPr>
            <w:tcW w:w="690" w:type="dxa"/>
          </w:tcPr>
          <w:p w14:paraId="54155A20" w14:textId="77777777" w:rsidR="00825FAC" w:rsidRPr="00F34D3F" w:rsidRDefault="00825FAC" w:rsidP="00A56346">
            <w:pPr>
              <w:autoSpaceDE w:val="0"/>
              <w:autoSpaceDN w:val="0"/>
              <w:adjustRightInd w:val="0"/>
              <w:jc w:val="center"/>
              <w:rPr>
                <w:noProof/>
              </w:rPr>
            </w:pPr>
          </w:p>
        </w:tc>
        <w:tc>
          <w:tcPr>
            <w:tcW w:w="3119" w:type="dxa"/>
            <w:vAlign w:val="center"/>
          </w:tcPr>
          <w:p w14:paraId="522F6241" w14:textId="77777777" w:rsidR="00825FAC" w:rsidRPr="00953065" w:rsidRDefault="00825FAC" w:rsidP="00A56346">
            <w:pPr>
              <w:rPr>
                <w:noProof/>
                <w:sz w:val="22"/>
                <w:szCs w:val="22"/>
              </w:rPr>
            </w:pPr>
            <w:r>
              <w:rPr>
                <w:color w:val="000000"/>
                <w:sz w:val="22"/>
                <w:szCs w:val="22"/>
                <w:lang w:val="sr-Cyrl-RS"/>
              </w:rPr>
              <w:t>Просо -</w:t>
            </w:r>
            <w:r w:rsidRPr="00953065">
              <w:rPr>
                <w:color w:val="000000"/>
                <w:sz w:val="22"/>
                <w:szCs w:val="22"/>
              </w:rPr>
              <w:t xml:space="preserve"> </w:t>
            </w:r>
            <w:r>
              <w:rPr>
                <w:color w:val="000000"/>
                <w:sz w:val="22"/>
                <w:szCs w:val="22"/>
                <w:lang w:val="sr-Latn-RS"/>
              </w:rPr>
              <w:t>I</w:t>
            </w:r>
            <w:r>
              <w:rPr>
                <w:color w:val="000000"/>
                <w:sz w:val="22"/>
                <w:szCs w:val="22"/>
              </w:rPr>
              <w:t xml:space="preserve"> класа; 1</w:t>
            </w:r>
            <w:r>
              <w:rPr>
                <w:color w:val="000000"/>
                <w:sz w:val="22"/>
                <w:szCs w:val="22"/>
                <w:lang w:val="sr-Cyrl-RS"/>
              </w:rPr>
              <w:t>кг</w:t>
            </w:r>
          </w:p>
        </w:tc>
        <w:tc>
          <w:tcPr>
            <w:tcW w:w="992" w:type="dxa"/>
            <w:gridSpan w:val="2"/>
          </w:tcPr>
          <w:p w14:paraId="7ED92F47" w14:textId="77777777" w:rsidR="00825FAC" w:rsidRPr="0021294D" w:rsidRDefault="00825FAC" w:rsidP="00A56346">
            <w:pPr>
              <w:jc w:val="center"/>
              <w:rPr>
                <w:noProof/>
                <w:lang w:val="sr-Cyrl-RS"/>
              </w:rPr>
            </w:pPr>
            <w:r>
              <w:rPr>
                <w:noProof/>
                <w:lang w:val="sr-Cyrl-RS"/>
              </w:rPr>
              <w:t>кг</w:t>
            </w:r>
          </w:p>
        </w:tc>
        <w:tc>
          <w:tcPr>
            <w:tcW w:w="1134" w:type="dxa"/>
            <w:gridSpan w:val="2"/>
            <w:vAlign w:val="bottom"/>
          </w:tcPr>
          <w:p w14:paraId="6CF7A48F" w14:textId="77777777" w:rsidR="00825FAC" w:rsidRPr="0021294D" w:rsidRDefault="00825FAC" w:rsidP="00A56346">
            <w:pPr>
              <w:jc w:val="center"/>
              <w:rPr>
                <w:sz w:val="20"/>
                <w:szCs w:val="20"/>
                <w:lang w:val="sr-Cyrl-RS"/>
              </w:rPr>
            </w:pPr>
            <w:r>
              <w:rPr>
                <w:sz w:val="20"/>
                <w:szCs w:val="20"/>
                <w:lang w:val="sr-Cyrl-RS"/>
              </w:rPr>
              <w:t>2.000</w:t>
            </w:r>
          </w:p>
        </w:tc>
        <w:tc>
          <w:tcPr>
            <w:tcW w:w="2410" w:type="dxa"/>
          </w:tcPr>
          <w:p w14:paraId="73710632" w14:textId="77777777" w:rsidR="00825FAC" w:rsidRPr="00AE1407" w:rsidRDefault="00825FAC" w:rsidP="00A56346">
            <w:pPr>
              <w:autoSpaceDE w:val="0"/>
              <w:autoSpaceDN w:val="0"/>
              <w:adjustRightInd w:val="0"/>
              <w:jc w:val="center"/>
              <w:rPr>
                <w:noProof/>
                <w:lang w:val="en-US"/>
              </w:rPr>
            </w:pPr>
          </w:p>
        </w:tc>
        <w:tc>
          <w:tcPr>
            <w:tcW w:w="1417" w:type="dxa"/>
          </w:tcPr>
          <w:p w14:paraId="52079CEE" w14:textId="77777777" w:rsidR="00825FAC" w:rsidRPr="00AE1407" w:rsidRDefault="00825FAC" w:rsidP="00A56346">
            <w:pPr>
              <w:autoSpaceDE w:val="0"/>
              <w:autoSpaceDN w:val="0"/>
              <w:adjustRightInd w:val="0"/>
              <w:jc w:val="right"/>
              <w:rPr>
                <w:noProof/>
                <w:lang w:val="en-US"/>
              </w:rPr>
            </w:pPr>
          </w:p>
        </w:tc>
        <w:tc>
          <w:tcPr>
            <w:tcW w:w="1608" w:type="dxa"/>
          </w:tcPr>
          <w:p w14:paraId="091C3E8A" w14:textId="77777777" w:rsidR="00825FAC" w:rsidRPr="00AE1407" w:rsidRDefault="00825FAC" w:rsidP="00A56346">
            <w:pPr>
              <w:autoSpaceDE w:val="0"/>
              <w:autoSpaceDN w:val="0"/>
              <w:adjustRightInd w:val="0"/>
              <w:jc w:val="right"/>
              <w:rPr>
                <w:noProof/>
                <w:lang w:val="en-US"/>
              </w:rPr>
            </w:pPr>
          </w:p>
        </w:tc>
        <w:tc>
          <w:tcPr>
            <w:tcW w:w="1984" w:type="dxa"/>
          </w:tcPr>
          <w:p w14:paraId="1B97F313" w14:textId="77777777" w:rsidR="00825FAC" w:rsidRPr="00AE1407" w:rsidRDefault="00825FAC" w:rsidP="00A56346">
            <w:pPr>
              <w:autoSpaceDE w:val="0"/>
              <w:autoSpaceDN w:val="0"/>
              <w:adjustRightInd w:val="0"/>
              <w:jc w:val="right"/>
              <w:rPr>
                <w:noProof/>
                <w:lang w:val="en-US"/>
              </w:rPr>
            </w:pPr>
          </w:p>
        </w:tc>
        <w:tc>
          <w:tcPr>
            <w:tcW w:w="1984" w:type="dxa"/>
          </w:tcPr>
          <w:p w14:paraId="2F54E98F" w14:textId="77777777" w:rsidR="00825FAC" w:rsidRPr="00AE1407" w:rsidRDefault="00825FAC" w:rsidP="00A56346">
            <w:pPr>
              <w:autoSpaceDE w:val="0"/>
              <w:autoSpaceDN w:val="0"/>
              <w:adjustRightInd w:val="0"/>
              <w:jc w:val="right"/>
              <w:rPr>
                <w:noProof/>
                <w:lang w:val="en-US"/>
              </w:rPr>
            </w:pPr>
          </w:p>
        </w:tc>
      </w:tr>
      <w:tr w:rsidR="00825FAC" w:rsidRPr="00AE1407" w14:paraId="5B7A60A6" w14:textId="77777777" w:rsidTr="00A56346">
        <w:trPr>
          <w:trHeight w:val="420"/>
        </w:trPr>
        <w:tc>
          <w:tcPr>
            <w:tcW w:w="690" w:type="dxa"/>
          </w:tcPr>
          <w:p w14:paraId="3B4690AC" w14:textId="77777777" w:rsidR="00825FAC" w:rsidRPr="00F34D3F" w:rsidRDefault="00825FAC" w:rsidP="00A56346">
            <w:pPr>
              <w:autoSpaceDE w:val="0"/>
              <w:autoSpaceDN w:val="0"/>
              <w:adjustRightInd w:val="0"/>
              <w:jc w:val="center"/>
              <w:rPr>
                <w:noProof/>
              </w:rPr>
            </w:pPr>
          </w:p>
        </w:tc>
        <w:tc>
          <w:tcPr>
            <w:tcW w:w="3119" w:type="dxa"/>
            <w:vAlign w:val="center"/>
          </w:tcPr>
          <w:p w14:paraId="1D28E084" w14:textId="77777777" w:rsidR="00825FAC" w:rsidRPr="00461D54" w:rsidRDefault="00825FAC" w:rsidP="00A56346">
            <w:pPr>
              <w:rPr>
                <w:noProof/>
                <w:sz w:val="22"/>
                <w:szCs w:val="22"/>
                <w:lang w:val="sr-Cyrl-RS"/>
              </w:rPr>
            </w:pPr>
            <w:r>
              <w:rPr>
                <w:color w:val="000000"/>
                <w:sz w:val="22"/>
                <w:szCs w:val="22"/>
                <w:lang w:val="sr-Cyrl-RS"/>
              </w:rPr>
              <w:t xml:space="preserve">Пшеничне мекиње – за </w:t>
            </w:r>
            <w:r w:rsidRPr="00953065">
              <w:rPr>
                <w:color w:val="000000"/>
                <w:sz w:val="22"/>
                <w:szCs w:val="22"/>
              </w:rPr>
              <w:t xml:space="preserve"> људску употребу</w:t>
            </w:r>
            <w:r>
              <w:rPr>
                <w:color w:val="000000"/>
                <w:sz w:val="22"/>
                <w:szCs w:val="22"/>
                <w:lang w:val="sr-Cyrl-RS"/>
              </w:rPr>
              <w:t>, 0,25кг</w:t>
            </w:r>
          </w:p>
        </w:tc>
        <w:tc>
          <w:tcPr>
            <w:tcW w:w="992" w:type="dxa"/>
            <w:gridSpan w:val="2"/>
          </w:tcPr>
          <w:p w14:paraId="4439ED1D" w14:textId="07D4DBD4" w:rsidR="00825FAC" w:rsidRPr="00461D54" w:rsidRDefault="00D32FBB" w:rsidP="00A56346">
            <w:pPr>
              <w:jc w:val="center"/>
              <w:rPr>
                <w:noProof/>
                <w:color w:val="FF0000"/>
                <w:lang w:val="sr-Cyrl-RS"/>
              </w:rPr>
            </w:pPr>
            <w:r>
              <w:rPr>
                <w:noProof/>
                <w:lang w:val="sr-Cyrl-RS"/>
              </w:rPr>
              <w:t>кг</w:t>
            </w:r>
          </w:p>
        </w:tc>
        <w:tc>
          <w:tcPr>
            <w:tcW w:w="1134" w:type="dxa"/>
            <w:gridSpan w:val="2"/>
            <w:vAlign w:val="bottom"/>
          </w:tcPr>
          <w:p w14:paraId="7D4A3E1C" w14:textId="77777777" w:rsidR="00825FAC" w:rsidRPr="0021294D" w:rsidRDefault="00825FAC" w:rsidP="00A56346">
            <w:pPr>
              <w:jc w:val="center"/>
              <w:rPr>
                <w:sz w:val="20"/>
                <w:szCs w:val="20"/>
                <w:lang w:val="sr-Cyrl-RS"/>
              </w:rPr>
            </w:pPr>
            <w:r>
              <w:rPr>
                <w:sz w:val="20"/>
                <w:szCs w:val="20"/>
                <w:lang w:val="sr-Cyrl-RS"/>
              </w:rPr>
              <w:t>1</w:t>
            </w:r>
          </w:p>
        </w:tc>
        <w:tc>
          <w:tcPr>
            <w:tcW w:w="2410" w:type="dxa"/>
          </w:tcPr>
          <w:p w14:paraId="243DAA71" w14:textId="77777777" w:rsidR="00825FAC" w:rsidRPr="00AE1407" w:rsidRDefault="00825FAC" w:rsidP="00A56346">
            <w:pPr>
              <w:autoSpaceDE w:val="0"/>
              <w:autoSpaceDN w:val="0"/>
              <w:adjustRightInd w:val="0"/>
              <w:jc w:val="center"/>
              <w:rPr>
                <w:noProof/>
                <w:lang w:val="en-US"/>
              </w:rPr>
            </w:pPr>
          </w:p>
        </w:tc>
        <w:tc>
          <w:tcPr>
            <w:tcW w:w="1417" w:type="dxa"/>
          </w:tcPr>
          <w:p w14:paraId="6CC064AD" w14:textId="77777777" w:rsidR="00825FAC" w:rsidRPr="00AE1407" w:rsidRDefault="00825FAC" w:rsidP="00A56346">
            <w:pPr>
              <w:autoSpaceDE w:val="0"/>
              <w:autoSpaceDN w:val="0"/>
              <w:adjustRightInd w:val="0"/>
              <w:jc w:val="right"/>
              <w:rPr>
                <w:noProof/>
                <w:lang w:val="en-US"/>
              </w:rPr>
            </w:pPr>
          </w:p>
        </w:tc>
        <w:tc>
          <w:tcPr>
            <w:tcW w:w="1608" w:type="dxa"/>
          </w:tcPr>
          <w:p w14:paraId="2BE32075" w14:textId="77777777" w:rsidR="00825FAC" w:rsidRPr="00AE1407" w:rsidRDefault="00825FAC" w:rsidP="00A56346">
            <w:pPr>
              <w:autoSpaceDE w:val="0"/>
              <w:autoSpaceDN w:val="0"/>
              <w:adjustRightInd w:val="0"/>
              <w:jc w:val="right"/>
              <w:rPr>
                <w:noProof/>
                <w:lang w:val="en-US"/>
              </w:rPr>
            </w:pPr>
          </w:p>
        </w:tc>
        <w:tc>
          <w:tcPr>
            <w:tcW w:w="1984" w:type="dxa"/>
          </w:tcPr>
          <w:p w14:paraId="4360F9A7" w14:textId="77777777" w:rsidR="00825FAC" w:rsidRPr="00AE1407" w:rsidRDefault="00825FAC" w:rsidP="00A56346">
            <w:pPr>
              <w:autoSpaceDE w:val="0"/>
              <w:autoSpaceDN w:val="0"/>
              <w:adjustRightInd w:val="0"/>
              <w:jc w:val="right"/>
              <w:rPr>
                <w:noProof/>
                <w:lang w:val="en-US"/>
              </w:rPr>
            </w:pPr>
          </w:p>
        </w:tc>
        <w:tc>
          <w:tcPr>
            <w:tcW w:w="1984" w:type="dxa"/>
          </w:tcPr>
          <w:p w14:paraId="7A564AA4" w14:textId="77777777" w:rsidR="00825FAC" w:rsidRPr="00AE1407" w:rsidRDefault="00825FAC" w:rsidP="00A56346">
            <w:pPr>
              <w:autoSpaceDE w:val="0"/>
              <w:autoSpaceDN w:val="0"/>
              <w:adjustRightInd w:val="0"/>
              <w:jc w:val="right"/>
              <w:rPr>
                <w:noProof/>
                <w:lang w:val="en-US"/>
              </w:rPr>
            </w:pPr>
          </w:p>
        </w:tc>
      </w:tr>
      <w:tr w:rsidR="00825FAC" w:rsidRPr="00AE1407" w14:paraId="0B1D0A3F" w14:textId="77777777" w:rsidTr="00A56346">
        <w:trPr>
          <w:trHeight w:val="420"/>
        </w:trPr>
        <w:tc>
          <w:tcPr>
            <w:tcW w:w="690" w:type="dxa"/>
          </w:tcPr>
          <w:p w14:paraId="00DAAFE1" w14:textId="77777777" w:rsidR="00825FAC" w:rsidRPr="00F34D3F" w:rsidRDefault="00825FAC" w:rsidP="00A56346">
            <w:pPr>
              <w:autoSpaceDE w:val="0"/>
              <w:autoSpaceDN w:val="0"/>
              <w:adjustRightInd w:val="0"/>
              <w:jc w:val="center"/>
              <w:rPr>
                <w:noProof/>
              </w:rPr>
            </w:pPr>
          </w:p>
        </w:tc>
        <w:tc>
          <w:tcPr>
            <w:tcW w:w="3119" w:type="dxa"/>
            <w:vAlign w:val="center"/>
          </w:tcPr>
          <w:p w14:paraId="6099E99B" w14:textId="77777777" w:rsidR="00825FAC" w:rsidRPr="00953065" w:rsidRDefault="00825FAC" w:rsidP="00A56346">
            <w:pPr>
              <w:rPr>
                <w:noProof/>
                <w:sz w:val="22"/>
                <w:szCs w:val="22"/>
              </w:rPr>
            </w:pPr>
            <w:r>
              <w:rPr>
                <w:color w:val="000000"/>
                <w:sz w:val="22"/>
                <w:szCs w:val="22"/>
                <w:lang w:val="sr-Cyrl-RS"/>
              </w:rPr>
              <w:t xml:space="preserve">Коре за питу и гибаницу; </w:t>
            </w:r>
            <w:r>
              <w:rPr>
                <w:color w:val="000000"/>
                <w:sz w:val="22"/>
                <w:szCs w:val="22"/>
              </w:rPr>
              <w:t>0,5</w:t>
            </w:r>
            <w:r>
              <w:rPr>
                <w:color w:val="000000"/>
                <w:sz w:val="22"/>
                <w:szCs w:val="22"/>
                <w:lang w:val="sr-Cyrl-RS"/>
              </w:rPr>
              <w:t>кг</w:t>
            </w:r>
          </w:p>
        </w:tc>
        <w:tc>
          <w:tcPr>
            <w:tcW w:w="992" w:type="dxa"/>
            <w:gridSpan w:val="2"/>
          </w:tcPr>
          <w:p w14:paraId="0BA3D939" w14:textId="5D5FD197" w:rsidR="00825FAC" w:rsidRPr="0021294D" w:rsidRDefault="00825FAC" w:rsidP="00A56346">
            <w:pPr>
              <w:jc w:val="center"/>
              <w:rPr>
                <w:noProof/>
                <w:lang w:val="sr-Cyrl-RS"/>
              </w:rPr>
            </w:pPr>
            <w:r>
              <w:rPr>
                <w:noProof/>
                <w:lang w:val="sr-Cyrl-RS"/>
              </w:rPr>
              <w:t>ком</w:t>
            </w:r>
            <w:r w:rsidR="00513EFE">
              <w:rPr>
                <w:noProof/>
                <w:lang w:val="sr-Cyrl-RS"/>
              </w:rPr>
              <w:t>ад</w:t>
            </w:r>
          </w:p>
        </w:tc>
        <w:tc>
          <w:tcPr>
            <w:tcW w:w="1134" w:type="dxa"/>
            <w:gridSpan w:val="2"/>
            <w:vAlign w:val="bottom"/>
          </w:tcPr>
          <w:p w14:paraId="27D10C97" w14:textId="77777777" w:rsidR="00825FAC" w:rsidRPr="0021294D" w:rsidRDefault="00825FAC" w:rsidP="00A56346">
            <w:pPr>
              <w:jc w:val="center"/>
              <w:rPr>
                <w:sz w:val="20"/>
                <w:szCs w:val="20"/>
                <w:lang w:val="sr-Cyrl-RS"/>
              </w:rPr>
            </w:pPr>
            <w:r>
              <w:rPr>
                <w:sz w:val="20"/>
                <w:szCs w:val="20"/>
                <w:lang w:val="sr-Cyrl-RS"/>
              </w:rPr>
              <w:t>600</w:t>
            </w:r>
          </w:p>
        </w:tc>
        <w:tc>
          <w:tcPr>
            <w:tcW w:w="2410" w:type="dxa"/>
          </w:tcPr>
          <w:p w14:paraId="19DCCF21" w14:textId="77777777" w:rsidR="00825FAC" w:rsidRPr="00AE1407" w:rsidRDefault="00825FAC" w:rsidP="00A56346">
            <w:pPr>
              <w:autoSpaceDE w:val="0"/>
              <w:autoSpaceDN w:val="0"/>
              <w:adjustRightInd w:val="0"/>
              <w:jc w:val="center"/>
              <w:rPr>
                <w:noProof/>
                <w:lang w:val="en-US"/>
              </w:rPr>
            </w:pPr>
          </w:p>
        </w:tc>
        <w:tc>
          <w:tcPr>
            <w:tcW w:w="1417" w:type="dxa"/>
          </w:tcPr>
          <w:p w14:paraId="4702E966" w14:textId="77777777" w:rsidR="00825FAC" w:rsidRPr="00AE1407" w:rsidRDefault="00825FAC" w:rsidP="00A56346">
            <w:pPr>
              <w:autoSpaceDE w:val="0"/>
              <w:autoSpaceDN w:val="0"/>
              <w:adjustRightInd w:val="0"/>
              <w:jc w:val="right"/>
              <w:rPr>
                <w:noProof/>
                <w:lang w:val="en-US"/>
              </w:rPr>
            </w:pPr>
          </w:p>
        </w:tc>
        <w:tc>
          <w:tcPr>
            <w:tcW w:w="1608" w:type="dxa"/>
          </w:tcPr>
          <w:p w14:paraId="55C0C1AC" w14:textId="77777777" w:rsidR="00825FAC" w:rsidRPr="00AE1407" w:rsidRDefault="00825FAC" w:rsidP="00A56346">
            <w:pPr>
              <w:autoSpaceDE w:val="0"/>
              <w:autoSpaceDN w:val="0"/>
              <w:adjustRightInd w:val="0"/>
              <w:jc w:val="right"/>
              <w:rPr>
                <w:noProof/>
                <w:lang w:val="en-US"/>
              </w:rPr>
            </w:pPr>
          </w:p>
        </w:tc>
        <w:tc>
          <w:tcPr>
            <w:tcW w:w="1984" w:type="dxa"/>
          </w:tcPr>
          <w:p w14:paraId="5ED2D899" w14:textId="77777777" w:rsidR="00825FAC" w:rsidRPr="00AE1407" w:rsidRDefault="00825FAC" w:rsidP="00A56346">
            <w:pPr>
              <w:autoSpaceDE w:val="0"/>
              <w:autoSpaceDN w:val="0"/>
              <w:adjustRightInd w:val="0"/>
              <w:jc w:val="right"/>
              <w:rPr>
                <w:noProof/>
                <w:lang w:val="en-US"/>
              </w:rPr>
            </w:pPr>
          </w:p>
        </w:tc>
        <w:tc>
          <w:tcPr>
            <w:tcW w:w="1984" w:type="dxa"/>
          </w:tcPr>
          <w:p w14:paraId="59CC3BC0" w14:textId="77777777" w:rsidR="00825FAC" w:rsidRPr="00AE1407" w:rsidRDefault="00825FAC" w:rsidP="00A56346">
            <w:pPr>
              <w:autoSpaceDE w:val="0"/>
              <w:autoSpaceDN w:val="0"/>
              <w:adjustRightInd w:val="0"/>
              <w:jc w:val="right"/>
              <w:rPr>
                <w:noProof/>
                <w:lang w:val="en-US"/>
              </w:rPr>
            </w:pPr>
          </w:p>
        </w:tc>
      </w:tr>
      <w:tr w:rsidR="00825FAC" w:rsidRPr="00AE1407" w14:paraId="047D1E57" w14:textId="77777777" w:rsidTr="00A56346">
        <w:trPr>
          <w:trHeight w:val="420"/>
        </w:trPr>
        <w:tc>
          <w:tcPr>
            <w:tcW w:w="690" w:type="dxa"/>
          </w:tcPr>
          <w:p w14:paraId="741ED006" w14:textId="77777777" w:rsidR="00825FAC" w:rsidRPr="00F34D3F" w:rsidRDefault="00825FAC" w:rsidP="00A56346">
            <w:pPr>
              <w:autoSpaceDE w:val="0"/>
              <w:autoSpaceDN w:val="0"/>
              <w:adjustRightInd w:val="0"/>
              <w:jc w:val="center"/>
              <w:rPr>
                <w:noProof/>
              </w:rPr>
            </w:pPr>
          </w:p>
        </w:tc>
        <w:tc>
          <w:tcPr>
            <w:tcW w:w="3119" w:type="dxa"/>
            <w:vAlign w:val="center"/>
          </w:tcPr>
          <w:p w14:paraId="5D1F7EC6" w14:textId="77777777" w:rsidR="00825FAC" w:rsidRPr="00953065" w:rsidRDefault="00825FAC" w:rsidP="00A56346">
            <w:pPr>
              <w:rPr>
                <w:noProof/>
                <w:sz w:val="22"/>
                <w:szCs w:val="22"/>
              </w:rPr>
            </w:pPr>
            <w:r>
              <w:rPr>
                <w:color w:val="000000"/>
                <w:sz w:val="22"/>
                <w:szCs w:val="22"/>
                <w:lang w:val="sr-Cyrl-RS"/>
              </w:rPr>
              <w:t xml:space="preserve">Коре за питу од хељде; </w:t>
            </w:r>
            <w:r w:rsidRPr="00953065">
              <w:rPr>
                <w:color w:val="000000"/>
                <w:sz w:val="22"/>
                <w:szCs w:val="22"/>
              </w:rPr>
              <w:t>0,5</w:t>
            </w:r>
            <w:r>
              <w:rPr>
                <w:color w:val="000000"/>
                <w:sz w:val="22"/>
                <w:szCs w:val="22"/>
                <w:lang w:val="sr-Cyrl-RS"/>
              </w:rPr>
              <w:t>кг</w:t>
            </w:r>
          </w:p>
        </w:tc>
        <w:tc>
          <w:tcPr>
            <w:tcW w:w="992" w:type="dxa"/>
            <w:gridSpan w:val="2"/>
          </w:tcPr>
          <w:p w14:paraId="1C4F50DE" w14:textId="5FDADBCE" w:rsidR="00825FAC" w:rsidRPr="0021294D" w:rsidRDefault="00513EFE" w:rsidP="00A56346">
            <w:pPr>
              <w:jc w:val="center"/>
              <w:rPr>
                <w:noProof/>
                <w:lang w:val="sr-Cyrl-RS"/>
              </w:rPr>
            </w:pPr>
            <w:r>
              <w:rPr>
                <w:noProof/>
                <w:lang w:val="sr-Cyrl-RS"/>
              </w:rPr>
              <w:t>комад</w:t>
            </w:r>
          </w:p>
        </w:tc>
        <w:tc>
          <w:tcPr>
            <w:tcW w:w="1134" w:type="dxa"/>
            <w:gridSpan w:val="2"/>
            <w:vAlign w:val="bottom"/>
          </w:tcPr>
          <w:p w14:paraId="29DE0D72" w14:textId="77777777" w:rsidR="00825FAC" w:rsidRPr="0021294D" w:rsidRDefault="00825FAC" w:rsidP="00A56346">
            <w:pPr>
              <w:jc w:val="center"/>
              <w:rPr>
                <w:sz w:val="20"/>
                <w:szCs w:val="20"/>
                <w:lang w:val="sr-Cyrl-RS"/>
              </w:rPr>
            </w:pPr>
            <w:r>
              <w:rPr>
                <w:sz w:val="20"/>
                <w:szCs w:val="20"/>
                <w:lang w:val="sr-Cyrl-RS"/>
              </w:rPr>
              <w:t>400</w:t>
            </w:r>
          </w:p>
        </w:tc>
        <w:tc>
          <w:tcPr>
            <w:tcW w:w="2410" w:type="dxa"/>
          </w:tcPr>
          <w:p w14:paraId="46B69C1D" w14:textId="77777777" w:rsidR="00825FAC" w:rsidRPr="00AE1407" w:rsidRDefault="00825FAC" w:rsidP="00A56346">
            <w:pPr>
              <w:autoSpaceDE w:val="0"/>
              <w:autoSpaceDN w:val="0"/>
              <w:adjustRightInd w:val="0"/>
              <w:jc w:val="center"/>
              <w:rPr>
                <w:noProof/>
                <w:lang w:val="en-US"/>
              </w:rPr>
            </w:pPr>
          </w:p>
        </w:tc>
        <w:tc>
          <w:tcPr>
            <w:tcW w:w="1417" w:type="dxa"/>
          </w:tcPr>
          <w:p w14:paraId="668FEC3C" w14:textId="77777777" w:rsidR="00825FAC" w:rsidRPr="00AE1407" w:rsidRDefault="00825FAC" w:rsidP="00A56346">
            <w:pPr>
              <w:autoSpaceDE w:val="0"/>
              <w:autoSpaceDN w:val="0"/>
              <w:adjustRightInd w:val="0"/>
              <w:jc w:val="right"/>
              <w:rPr>
                <w:noProof/>
                <w:lang w:val="en-US"/>
              </w:rPr>
            </w:pPr>
          </w:p>
        </w:tc>
        <w:tc>
          <w:tcPr>
            <w:tcW w:w="1608" w:type="dxa"/>
          </w:tcPr>
          <w:p w14:paraId="3A66A29F" w14:textId="77777777" w:rsidR="00825FAC" w:rsidRPr="00AE1407" w:rsidRDefault="00825FAC" w:rsidP="00A56346">
            <w:pPr>
              <w:autoSpaceDE w:val="0"/>
              <w:autoSpaceDN w:val="0"/>
              <w:adjustRightInd w:val="0"/>
              <w:jc w:val="right"/>
              <w:rPr>
                <w:noProof/>
                <w:lang w:val="en-US"/>
              </w:rPr>
            </w:pPr>
          </w:p>
        </w:tc>
        <w:tc>
          <w:tcPr>
            <w:tcW w:w="1984" w:type="dxa"/>
          </w:tcPr>
          <w:p w14:paraId="0E798C06" w14:textId="77777777" w:rsidR="00825FAC" w:rsidRPr="00AE1407" w:rsidRDefault="00825FAC" w:rsidP="00A56346">
            <w:pPr>
              <w:autoSpaceDE w:val="0"/>
              <w:autoSpaceDN w:val="0"/>
              <w:adjustRightInd w:val="0"/>
              <w:jc w:val="right"/>
              <w:rPr>
                <w:noProof/>
                <w:lang w:val="en-US"/>
              </w:rPr>
            </w:pPr>
          </w:p>
        </w:tc>
        <w:tc>
          <w:tcPr>
            <w:tcW w:w="1984" w:type="dxa"/>
          </w:tcPr>
          <w:p w14:paraId="67FD88FC" w14:textId="77777777" w:rsidR="00825FAC" w:rsidRPr="00AE1407" w:rsidRDefault="00825FAC" w:rsidP="00A56346">
            <w:pPr>
              <w:autoSpaceDE w:val="0"/>
              <w:autoSpaceDN w:val="0"/>
              <w:adjustRightInd w:val="0"/>
              <w:jc w:val="right"/>
              <w:rPr>
                <w:noProof/>
                <w:lang w:val="en-US"/>
              </w:rPr>
            </w:pPr>
          </w:p>
        </w:tc>
      </w:tr>
      <w:tr w:rsidR="00825FAC" w:rsidRPr="00AE1407" w14:paraId="43E38A40" w14:textId="77777777" w:rsidTr="00A56346">
        <w:trPr>
          <w:trHeight w:val="420"/>
        </w:trPr>
        <w:tc>
          <w:tcPr>
            <w:tcW w:w="690" w:type="dxa"/>
          </w:tcPr>
          <w:p w14:paraId="4F01AD92" w14:textId="77777777" w:rsidR="00825FAC" w:rsidRPr="00F34D3F" w:rsidRDefault="00825FAC" w:rsidP="00A56346">
            <w:pPr>
              <w:autoSpaceDE w:val="0"/>
              <w:autoSpaceDN w:val="0"/>
              <w:adjustRightInd w:val="0"/>
              <w:jc w:val="center"/>
              <w:rPr>
                <w:noProof/>
              </w:rPr>
            </w:pPr>
          </w:p>
        </w:tc>
        <w:tc>
          <w:tcPr>
            <w:tcW w:w="3119" w:type="dxa"/>
            <w:vAlign w:val="center"/>
          </w:tcPr>
          <w:p w14:paraId="0E6C9C33" w14:textId="77777777" w:rsidR="00825FAC" w:rsidRPr="00953065" w:rsidRDefault="00825FAC" w:rsidP="00A56346">
            <w:pPr>
              <w:rPr>
                <w:noProof/>
                <w:sz w:val="22"/>
                <w:szCs w:val="22"/>
              </w:rPr>
            </w:pPr>
            <w:r>
              <w:rPr>
                <w:color w:val="000000"/>
                <w:sz w:val="22"/>
                <w:szCs w:val="22"/>
                <w:lang w:val="sr-Cyrl-RS"/>
              </w:rPr>
              <w:t>Тестенина за супу - б</w:t>
            </w:r>
            <w:r w:rsidRPr="00953065">
              <w:rPr>
                <w:color w:val="000000"/>
                <w:sz w:val="22"/>
                <w:szCs w:val="22"/>
              </w:rPr>
              <w:t>ез јаја, дурум пшенична крупица; макс. 13,5% воде; 5</w:t>
            </w:r>
            <w:r>
              <w:rPr>
                <w:color w:val="000000"/>
                <w:sz w:val="22"/>
                <w:szCs w:val="22"/>
                <w:lang w:val="sr-Cyrl-RS"/>
              </w:rPr>
              <w:t>кг</w:t>
            </w:r>
          </w:p>
        </w:tc>
        <w:tc>
          <w:tcPr>
            <w:tcW w:w="992" w:type="dxa"/>
            <w:gridSpan w:val="2"/>
          </w:tcPr>
          <w:p w14:paraId="77B1020D" w14:textId="77777777" w:rsidR="00825FAC" w:rsidRPr="003F3112" w:rsidRDefault="00825FAC" w:rsidP="00A56346">
            <w:pPr>
              <w:jc w:val="center"/>
              <w:rPr>
                <w:noProof/>
                <w:lang w:val="sr-Cyrl-RS"/>
              </w:rPr>
            </w:pPr>
            <w:r>
              <w:rPr>
                <w:noProof/>
                <w:lang w:val="sr-Cyrl-RS"/>
              </w:rPr>
              <w:t>кг</w:t>
            </w:r>
          </w:p>
        </w:tc>
        <w:tc>
          <w:tcPr>
            <w:tcW w:w="1134" w:type="dxa"/>
            <w:gridSpan w:val="2"/>
            <w:vAlign w:val="bottom"/>
          </w:tcPr>
          <w:p w14:paraId="5CA8AF65" w14:textId="0C021056" w:rsidR="00825FAC" w:rsidRPr="003F3112" w:rsidRDefault="00825FAC" w:rsidP="00A56346">
            <w:pPr>
              <w:jc w:val="center"/>
              <w:rPr>
                <w:sz w:val="20"/>
                <w:szCs w:val="20"/>
                <w:lang w:val="sr-Cyrl-RS"/>
              </w:rPr>
            </w:pPr>
            <w:r>
              <w:rPr>
                <w:sz w:val="20"/>
                <w:szCs w:val="20"/>
                <w:lang w:val="sr-Cyrl-RS"/>
              </w:rPr>
              <w:t>1</w:t>
            </w:r>
            <w:r w:rsidR="00D32FBB">
              <w:rPr>
                <w:sz w:val="20"/>
                <w:szCs w:val="20"/>
                <w:lang w:val="sr-Cyrl-RS"/>
              </w:rPr>
              <w:t>.</w:t>
            </w:r>
            <w:r>
              <w:rPr>
                <w:sz w:val="20"/>
                <w:szCs w:val="20"/>
                <w:lang w:val="sr-Cyrl-RS"/>
              </w:rPr>
              <w:t>800</w:t>
            </w:r>
          </w:p>
        </w:tc>
        <w:tc>
          <w:tcPr>
            <w:tcW w:w="2410" w:type="dxa"/>
          </w:tcPr>
          <w:p w14:paraId="4E5DAD80" w14:textId="77777777" w:rsidR="00825FAC" w:rsidRPr="00AE1407" w:rsidRDefault="00825FAC" w:rsidP="00A56346">
            <w:pPr>
              <w:autoSpaceDE w:val="0"/>
              <w:autoSpaceDN w:val="0"/>
              <w:adjustRightInd w:val="0"/>
              <w:jc w:val="center"/>
              <w:rPr>
                <w:noProof/>
                <w:lang w:val="en-US"/>
              </w:rPr>
            </w:pPr>
          </w:p>
        </w:tc>
        <w:tc>
          <w:tcPr>
            <w:tcW w:w="1417" w:type="dxa"/>
          </w:tcPr>
          <w:p w14:paraId="7AD5F258" w14:textId="77777777" w:rsidR="00825FAC" w:rsidRPr="00AE1407" w:rsidRDefault="00825FAC" w:rsidP="00A56346">
            <w:pPr>
              <w:autoSpaceDE w:val="0"/>
              <w:autoSpaceDN w:val="0"/>
              <w:adjustRightInd w:val="0"/>
              <w:jc w:val="right"/>
              <w:rPr>
                <w:noProof/>
                <w:lang w:val="en-US"/>
              </w:rPr>
            </w:pPr>
          </w:p>
        </w:tc>
        <w:tc>
          <w:tcPr>
            <w:tcW w:w="1608" w:type="dxa"/>
          </w:tcPr>
          <w:p w14:paraId="7CBF1AEB" w14:textId="77777777" w:rsidR="00825FAC" w:rsidRPr="00AE1407" w:rsidRDefault="00825FAC" w:rsidP="00A56346">
            <w:pPr>
              <w:autoSpaceDE w:val="0"/>
              <w:autoSpaceDN w:val="0"/>
              <w:adjustRightInd w:val="0"/>
              <w:jc w:val="right"/>
              <w:rPr>
                <w:noProof/>
                <w:lang w:val="en-US"/>
              </w:rPr>
            </w:pPr>
          </w:p>
        </w:tc>
        <w:tc>
          <w:tcPr>
            <w:tcW w:w="1984" w:type="dxa"/>
          </w:tcPr>
          <w:p w14:paraId="4A789A70" w14:textId="77777777" w:rsidR="00825FAC" w:rsidRPr="00AE1407" w:rsidRDefault="00825FAC" w:rsidP="00A56346">
            <w:pPr>
              <w:autoSpaceDE w:val="0"/>
              <w:autoSpaceDN w:val="0"/>
              <w:adjustRightInd w:val="0"/>
              <w:jc w:val="right"/>
              <w:rPr>
                <w:noProof/>
                <w:lang w:val="en-US"/>
              </w:rPr>
            </w:pPr>
          </w:p>
        </w:tc>
        <w:tc>
          <w:tcPr>
            <w:tcW w:w="1984" w:type="dxa"/>
          </w:tcPr>
          <w:p w14:paraId="0FC99847" w14:textId="77777777" w:rsidR="00825FAC" w:rsidRPr="00AE1407" w:rsidRDefault="00825FAC" w:rsidP="00A56346">
            <w:pPr>
              <w:autoSpaceDE w:val="0"/>
              <w:autoSpaceDN w:val="0"/>
              <w:adjustRightInd w:val="0"/>
              <w:jc w:val="right"/>
              <w:rPr>
                <w:noProof/>
                <w:lang w:val="en-US"/>
              </w:rPr>
            </w:pPr>
          </w:p>
        </w:tc>
      </w:tr>
      <w:tr w:rsidR="00825FAC" w:rsidRPr="00AE1407" w14:paraId="577F41BA" w14:textId="77777777" w:rsidTr="00A56346">
        <w:trPr>
          <w:trHeight w:val="420"/>
        </w:trPr>
        <w:tc>
          <w:tcPr>
            <w:tcW w:w="690" w:type="dxa"/>
          </w:tcPr>
          <w:p w14:paraId="0B3B8468" w14:textId="77777777" w:rsidR="00825FAC" w:rsidRPr="00F34D3F" w:rsidRDefault="00825FAC" w:rsidP="00A56346">
            <w:pPr>
              <w:autoSpaceDE w:val="0"/>
              <w:autoSpaceDN w:val="0"/>
              <w:adjustRightInd w:val="0"/>
              <w:jc w:val="center"/>
              <w:rPr>
                <w:noProof/>
              </w:rPr>
            </w:pPr>
          </w:p>
        </w:tc>
        <w:tc>
          <w:tcPr>
            <w:tcW w:w="3119" w:type="dxa"/>
            <w:vAlign w:val="center"/>
          </w:tcPr>
          <w:p w14:paraId="05534461" w14:textId="77777777" w:rsidR="00825FAC" w:rsidRPr="00C93E5C" w:rsidRDefault="00825FAC" w:rsidP="00A56346">
            <w:pPr>
              <w:rPr>
                <w:noProof/>
                <w:sz w:val="22"/>
                <w:szCs w:val="22"/>
                <w:lang w:val="sr-Cyrl-RS"/>
              </w:rPr>
            </w:pPr>
            <w:r>
              <w:rPr>
                <w:color w:val="000000"/>
                <w:sz w:val="22"/>
                <w:szCs w:val="22"/>
                <w:lang w:val="sr-Cyrl-RS"/>
              </w:rPr>
              <w:t>Тестенина макароне - п</w:t>
            </w:r>
            <w:r w:rsidRPr="00953065">
              <w:rPr>
                <w:color w:val="000000"/>
                <w:sz w:val="22"/>
                <w:szCs w:val="22"/>
              </w:rPr>
              <w:t xml:space="preserve">шенична дурум крупица и пшенична крупица, садржај влаге </w:t>
            </w:r>
            <w:r w:rsidRPr="00D32FBB">
              <w:rPr>
                <w:color w:val="000000"/>
                <w:sz w:val="22"/>
                <w:szCs w:val="22"/>
                <w:lang w:val="sr-Cyrl-RS"/>
              </w:rPr>
              <w:t xml:space="preserve">максимално </w:t>
            </w:r>
            <w:r w:rsidRPr="00D32FBB">
              <w:rPr>
                <w:color w:val="000000"/>
                <w:sz w:val="22"/>
                <w:szCs w:val="22"/>
              </w:rPr>
              <w:t xml:space="preserve">13,5%; </w:t>
            </w:r>
            <w:r w:rsidRPr="00D32FBB">
              <w:rPr>
                <w:color w:val="000000"/>
                <w:sz w:val="22"/>
                <w:szCs w:val="22"/>
                <w:lang w:val="sr-Cyrl-RS"/>
              </w:rPr>
              <w:t xml:space="preserve"> паковање</w:t>
            </w:r>
            <w:r>
              <w:rPr>
                <w:color w:val="000000"/>
                <w:sz w:val="22"/>
                <w:szCs w:val="22"/>
                <w:lang w:val="sr-Cyrl-RS"/>
              </w:rPr>
              <w:t xml:space="preserve"> од </w:t>
            </w:r>
            <w:r>
              <w:rPr>
                <w:color w:val="000000"/>
                <w:sz w:val="22"/>
                <w:szCs w:val="22"/>
              </w:rPr>
              <w:t>5</w:t>
            </w:r>
            <w:r>
              <w:rPr>
                <w:color w:val="000000"/>
                <w:sz w:val="22"/>
                <w:szCs w:val="22"/>
                <w:lang w:val="sr-Cyrl-RS"/>
              </w:rPr>
              <w:t>кг</w:t>
            </w:r>
            <w:r w:rsidRPr="00953065">
              <w:rPr>
                <w:color w:val="000000"/>
                <w:sz w:val="22"/>
                <w:szCs w:val="22"/>
              </w:rPr>
              <w:t xml:space="preserve"> </w:t>
            </w:r>
            <w:r>
              <w:rPr>
                <w:color w:val="000000"/>
                <w:sz w:val="22"/>
                <w:szCs w:val="22"/>
                <w:lang w:val="sr-Cyrl-RS"/>
              </w:rPr>
              <w:t>, 1кг</w:t>
            </w:r>
          </w:p>
        </w:tc>
        <w:tc>
          <w:tcPr>
            <w:tcW w:w="992" w:type="dxa"/>
            <w:gridSpan w:val="2"/>
          </w:tcPr>
          <w:p w14:paraId="6672F25C" w14:textId="77777777" w:rsidR="00825FAC" w:rsidRPr="00F34D3F" w:rsidRDefault="00825FAC" w:rsidP="00A56346">
            <w:pPr>
              <w:jc w:val="center"/>
              <w:rPr>
                <w:noProof/>
              </w:rPr>
            </w:pPr>
            <w:r>
              <w:rPr>
                <w:noProof/>
                <w:lang w:val="sr-Cyrl-RS"/>
              </w:rPr>
              <w:t>кг</w:t>
            </w:r>
          </w:p>
        </w:tc>
        <w:tc>
          <w:tcPr>
            <w:tcW w:w="1134" w:type="dxa"/>
            <w:gridSpan w:val="2"/>
            <w:vAlign w:val="bottom"/>
          </w:tcPr>
          <w:p w14:paraId="62C8AB4E" w14:textId="46396F2F" w:rsidR="00825FAC" w:rsidRPr="00364B3C" w:rsidRDefault="00825FAC" w:rsidP="00A56346">
            <w:pPr>
              <w:jc w:val="center"/>
              <w:rPr>
                <w:sz w:val="20"/>
                <w:szCs w:val="20"/>
                <w:lang w:val="sr-Cyrl-RS"/>
              </w:rPr>
            </w:pPr>
            <w:r>
              <w:rPr>
                <w:sz w:val="20"/>
                <w:szCs w:val="20"/>
                <w:lang w:val="sr-Cyrl-RS"/>
              </w:rPr>
              <w:t>3</w:t>
            </w:r>
            <w:r w:rsidR="00D32FBB">
              <w:rPr>
                <w:sz w:val="20"/>
                <w:szCs w:val="20"/>
                <w:lang w:val="sr-Cyrl-RS"/>
              </w:rPr>
              <w:t>.</w:t>
            </w:r>
            <w:r>
              <w:rPr>
                <w:sz w:val="20"/>
                <w:szCs w:val="20"/>
                <w:lang w:val="sr-Cyrl-RS"/>
              </w:rPr>
              <w:t>000</w:t>
            </w:r>
          </w:p>
        </w:tc>
        <w:tc>
          <w:tcPr>
            <w:tcW w:w="2410" w:type="dxa"/>
          </w:tcPr>
          <w:p w14:paraId="4760C127" w14:textId="77777777" w:rsidR="00825FAC" w:rsidRPr="00AE1407" w:rsidRDefault="00825FAC" w:rsidP="00A56346">
            <w:pPr>
              <w:autoSpaceDE w:val="0"/>
              <w:autoSpaceDN w:val="0"/>
              <w:adjustRightInd w:val="0"/>
              <w:jc w:val="center"/>
              <w:rPr>
                <w:noProof/>
                <w:lang w:val="en-US"/>
              </w:rPr>
            </w:pPr>
          </w:p>
        </w:tc>
        <w:tc>
          <w:tcPr>
            <w:tcW w:w="1417" w:type="dxa"/>
          </w:tcPr>
          <w:p w14:paraId="65DECBA2" w14:textId="77777777" w:rsidR="00825FAC" w:rsidRPr="00AE1407" w:rsidRDefault="00825FAC" w:rsidP="00A56346">
            <w:pPr>
              <w:autoSpaceDE w:val="0"/>
              <w:autoSpaceDN w:val="0"/>
              <w:adjustRightInd w:val="0"/>
              <w:jc w:val="right"/>
              <w:rPr>
                <w:noProof/>
                <w:lang w:val="en-US"/>
              </w:rPr>
            </w:pPr>
          </w:p>
        </w:tc>
        <w:tc>
          <w:tcPr>
            <w:tcW w:w="1608" w:type="dxa"/>
          </w:tcPr>
          <w:p w14:paraId="2F36F738" w14:textId="77777777" w:rsidR="00825FAC" w:rsidRPr="00AE1407" w:rsidRDefault="00825FAC" w:rsidP="00A56346">
            <w:pPr>
              <w:autoSpaceDE w:val="0"/>
              <w:autoSpaceDN w:val="0"/>
              <w:adjustRightInd w:val="0"/>
              <w:jc w:val="right"/>
              <w:rPr>
                <w:noProof/>
                <w:lang w:val="en-US"/>
              </w:rPr>
            </w:pPr>
          </w:p>
        </w:tc>
        <w:tc>
          <w:tcPr>
            <w:tcW w:w="1984" w:type="dxa"/>
          </w:tcPr>
          <w:p w14:paraId="6AB6F25D" w14:textId="77777777" w:rsidR="00825FAC" w:rsidRPr="00AE1407" w:rsidRDefault="00825FAC" w:rsidP="00A56346">
            <w:pPr>
              <w:autoSpaceDE w:val="0"/>
              <w:autoSpaceDN w:val="0"/>
              <w:adjustRightInd w:val="0"/>
              <w:jc w:val="right"/>
              <w:rPr>
                <w:noProof/>
                <w:lang w:val="en-US"/>
              </w:rPr>
            </w:pPr>
          </w:p>
        </w:tc>
        <w:tc>
          <w:tcPr>
            <w:tcW w:w="1984" w:type="dxa"/>
          </w:tcPr>
          <w:p w14:paraId="077CBD85" w14:textId="77777777" w:rsidR="00825FAC" w:rsidRPr="00AE1407" w:rsidRDefault="00825FAC" w:rsidP="00A56346">
            <w:pPr>
              <w:autoSpaceDE w:val="0"/>
              <w:autoSpaceDN w:val="0"/>
              <w:adjustRightInd w:val="0"/>
              <w:jc w:val="right"/>
              <w:rPr>
                <w:noProof/>
                <w:lang w:val="en-US"/>
              </w:rPr>
            </w:pPr>
          </w:p>
        </w:tc>
      </w:tr>
      <w:tr w:rsidR="00825FAC" w:rsidRPr="00AE1407" w14:paraId="572C6B28" w14:textId="77777777" w:rsidTr="00A56346">
        <w:trPr>
          <w:trHeight w:val="420"/>
        </w:trPr>
        <w:tc>
          <w:tcPr>
            <w:tcW w:w="690" w:type="dxa"/>
          </w:tcPr>
          <w:p w14:paraId="48094F11" w14:textId="77777777" w:rsidR="00825FAC" w:rsidRPr="00F34D3F" w:rsidRDefault="00825FAC" w:rsidP="00A56346">
            <w:pPr>
              <w:autoSpaceDE w:val="0"/>
              <w:autoSpaceDN w:val="0"/>
              <w:adjustRightInd w:val="0"/>
              <w:jc w:val="center"/>
              <w:rPr>
                <w:noProof/>
              </w:rPr>
            </w:pPr>
          </w:p>
        </w:tc>
        <w:tc>
          <w:tcPr>
            <w:tcW w:w="3119" w:type="dxa"/>
            <w:vAlign w:val="center"/>
          </w:tcPr>
          <w:p w14:paraId="282B187E" w14:textId="77777777" w:rsidR="00825FAC" w:rsidRPr="00C93E5C" w:rsidRDefault="00825FAC" w:rsidP="00A56346">
            <w:pPr>
              <w:rPr>
                <w:noProof/>
                <w:sz w:val="22"/>
                <w:szCs w:val="22"/>
                <w:lang w:val="sr-Cyrl-RS"/>
              </w:rPr>
            </w:pPr>
            <w:r>
              <w:rPr>
                <w:color w:val="000000"/>
                <w:sz w:val="22"/>
                <w:szCs w:val="22"/>
                <w:lang w:val="sr-Cyrl-RS"/>
              </w:rPr>
              <w:t>Тестенина макароне интегралне -и</w:t>
            </w:r>
            <w:r w:rsidRPr="00953065">
              <w:rPr>
                <w:color w:val="000000"/>
                <w:sz w:val="22"/>
                <w:szCs w:val="22"/>
              </w:rPr>
              <w:t xml:space="preserve">нтегрално пшенично брашно; </w:t>
            </w:r>
            <w:r>
              <w:rPr>
                <w:color w:val="000000"/>
                <w:sz w:val="22"/>
                <w:szCs w:val="22"/>
                <w:lang w:val="sr-Cyrl-RS"/>
              </w:rPr>
              <w:t xml:space="preserve">паковање од </w:t>
            </w:r>
            <w:r>
              <w:rPr>
                <w:color w:val="000000"/>
                <w:sz w:val="22"/>
                <w:szCs w:val="22"/>
              </w:rPr>
              <w:t>5</w:t>
            </w:r>
            <w:r>
              <w:rPr>
                <w:color w:val="000000"/>
                <w:sz w:val="22"/>
                <w:szCs w:val="22"/>
                <w:lang w:val="sr-Cyrl-RS"/>
              </w:rPr>
              <w:t>кг, 1кг</w:t>
            </w:r>
          </w:p>
        </w:tc>
        <w:tc>
          <w:tcPr>
            <w:tcW w:w="992" w:type="dxa"/>
            <w:gridSpan w:val="2"/>
          </w:tcPr>
          <w:p w14:paraId="18576108"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6B323FC7" w14:textId="77777777" w:rsidR="00825FAC" w:rsidRPr="00362B5D" w:rsidRDefault="00825FAC" w:rsidP="00A56346">
            <w:pPr>
              <w:jc w:val="center"/>
              <w:rPr>
                <w:sz w:val="20"/>
                <w:szCs w:val="20"/>
                <w:lang w:val="sr-Cyrl-RS"/>
              </w:rPr>
            </w:pPr>
            <w:r>
              <w:rPr>
                <w:sz w:val="20"/>
                <w:szCs w:val="20"/>
                <w:lang w:val="sr-Cyrl-RS"/>
              </w:rPr>
              <w:t>200</w:t>
            </w:r>
          </w:p>
        </w:tc>
        <w:tc>
          <w:tcPr>
            <w:tcW w:w="2410" w:type="dxa"/>
          </w:tcPr>
          <w:p w14:paraId="01C5A743" w14:textId="77777777" w:rsidR="00825FAC" w:rsidRPr="00AE1407" w:rsidRDefault="00825FAC" w:rsidP="00A56346">
            <w:pPr>
              <w:autoSpaceDE w:val="0"/>
              <w:autoSpaceDN w:val="0"/>
              <w:adjustRightInd w:val="0"/>
              <w:jc w:val="center"/>
              <w:rPr>
                <w:noProof/>
                <w:lang w:val="en-US"/>
              </w:rPr>
            </w:pPr>
          </w:p>
        </w:tc>
        <w:tc>
          <w:tcPr>
            <w:tcW w:w="1417" w:type="dxa"/>
          </w:tcPr>
          <w:p w14:paraId="16AE7375" w14:textId="77777777" w:rsidR="00825FAC" w:rsidRPr="00AE1407" w:rsidRDefault="00825FAC" w:rsidP="00A56346">
            <w:pPr>
              <w:autoSpaceDE w:val="0"/>
              <w:autoSpaceDN w:val="0"/>
              <w:adjustRightInd w:val="0"/>
              <w:jc w:val="right"/>
              <w:rPr>
                <w:noProof/>
                <w:lang w:val="en-US"/>
              </w:rPr>
            </w:pPr>
          </w:p>
        </w:tc>
        <w:tc>
          <w:tcPr>
            <w:tcW w:w="1608" w:type="dxa"/>
          </w:tcPr>
          <w:p w14:paraId="3D90193C" w14:textId="77777777" w:rsidR="00825FAC" w:rsidRPr="00AE1407" w:rsidRDefault="00825FAC" w:rsidP="00A56346">
            <w:pPr>
              <w:autoSpaceDE w:val="0"/>
              <w:autoSpaceDN w:val="0"/>
              <w:adjustRightInd w:val="0"/>
              <w:jc w:val="right"/>
              <w:rPr>
                <w:noProof/>
                <w:lang w:val="en-US"/>
              </w:rPr>
            </w:pPr>
          </w:p>
        </w:tc>
        <w:tc>
          <w:tcPr>
            <w:tcW w:w="1984" w:type="dxa"/>
          </w:tcPr>
          <w:p w14:paraId="5C24F972" w14:textId="77777777" w:rsidR="00825FAC" w:rsidRPr="00AE1407" w:rsidRDefault="00825FAC" w:rsidP="00A56346">
            <w:pPr>
              <w:autoSpaceDE w:val="0"/>
              <w:autoSpaceDN w:val="0"/>
              <w:adjustRightInd w:val="0"/>
              <w:jc w:val="right"/>
              <w:rPr>
                <w:noProof/>
                <w:lang w:val="en-US"/>
              </w:rPr>
            </w:pPr>
          </w:p>
        </w:tc>
        <w:tc>
          <w:tcPr>
            <w:tcW w:w="1984" w:type="dxa"/>
          </w:tcPr>
          <w:p w14:paraId="118284C6" w14:textId="77777777" w:rsidR="00825FAC" w:rsidRPr="00AE1407" w:rsidRDefault="00825FAC" w:rsidP="00A56346">
            <w:pPr>
              <w:autoSpaceDE w:val="0"/>
              <w:autoSpaceDN w:val="0"/>
              <w:adjustRightInd w:val="0"/>
              <w:jc w:val="right"/>
              <w:rPr>
                <w:noProof/>
                <w:lang w:val="en-US"/>
              </w:rPr>
            </w:pPr>
          </w:p>
        </w:tc>
      </w:tr>
      <w:tr w:rsidR="00825FAC" w:rsidRPr="00AE1407" w14:paraId="19526F71" w14:textId="77777777" w:rsidTr="00A56346">
        <w:trPr>
          <w:trHeight w:val="420"/>
        </w:trPr>
        <w:tc>
          <w:tcPr>
            <w:tcW w:w="690" w:type="dxa"/>
          </w:tcPr>
          <w:p w14:paraId="5E17C575" w14:textId="77777777" w:rsidR="00825FAC" w:rsidRPr="00F34D3F" w:rsidRDefault="00825FAC" w:rsidP="00A56346">
            <w:pPr>
              <w:autoSpaceDE w:val="0"/>
              <w:autoSpaceDN w:val="0"/>
              <w:adjustRightInd w:val="0"/>
              <w:jc w:val="center"/>
              <w:rPr>
                <w:noProof/>
              </w:rPr>
            </w:pPr>
          </w:p>
        </w:tc>
        <w:tc>
          <w:tcPr>
            <w:tcW w:w="3119" w:type="dxa"/>
            <w:vAlign w:val="center"/>
          </w:tcPr>
          <w:p w14:paraId="50FEF0DF" w14:textId="77777777" w:rsidR="00825FAC" w:rsidRPr="00C93E5C" w:rsidRDefault="00825FAC" w:rsidP="00A56346">
            <w:pPr>
              <w:rPr>
                <w:noProof/>
                <w:sz w:val="22"/>
                <w:szCs w:val="22"/>
                <w:lang w:val="sr-Cyrl-RS"/>
              </w:rPr>
            </w:pPr>
            <w:r>
              <w:rPr>
                <w:color w:val="000000"/>
                <w:sz w:val="22"/>
                <w:szCs w:val="22"/>
                <w:lang w:val="sr-Cyrl-RS"/>
              </w:rPr>
              <w:t>Пиринач бели -г</w:t>
            </w:r>
            <w:r w:rsidRPr="00953065">
              <w:rPr>
                <w:color w:val="000000"/>
                <w:sz w:val="22"/>
                <w:szCs w:val="22"/>
              </w:rPr>
              <w:t>лазирани, дуго зрно; прва класа; 1</w:t>
            </w:r>
            <w:r>
              <w:rPr>
                <w:color w:val="000000"/>
                <w:sz w:val="22"/>
                <w:szCs w:val="22"/>
                <w:lang w:val="sr-Cyrl-RS"/>
              </w:rPr>
              <w:t>кг</w:t>
            </w:r>
          </w:p>
        </w:tc>
        <w:tc>
          <w:tcPr>
            <w:tcW w:w="992" w:type="dxa"/>
            <w:gridSpan w:val="2"/>
          </w:tcPr>
          <w:p w14:paraId="5F6B6CE8"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373DEE94" w14:textId="77777777" w:rsidR="00825FAC" w:rsidRPr="00362B5D" w:rsidRDefault="00825FAC" w:rsidP="00A56346">
            <w:pPr>
              <w:jc w:val="center"/>
              <w:rPr>
                <w:sz w:val="20"/>
                <w:szCs w:val="20"/>
                <w:lang w:val="sr-Cyrl-RS"/>
              </w:rPr>
            </w:pPr>
            <w:r>
              <w:rPr>
                <w:sz w:val="20"/>
                <w:szCs w:val="20"/>
                <w:lang w:val="sr-Cyrl-RS"/>
              </w:rPr>
              <w:t>4.000</w:t>
            </w:r>
          </w:p>
        </w:tc>
        <w:tc>
          <w:tcPr>
            <w:tcW w:w="2410" w:type="dxa"/>
          </w:tcPr>
          <w:p w14:paraId="5DF665A0" w14:textId="77777777" w:rsidR="00825FAC" w:rsidRPr="00AE1407" w:rsidRDefault="00825FAC" w:rsidP="00A56346">
            <w:pPr>
              <w:autoSpaceDE w:val="0"/>
              <w:autoSpaceDN w:val="0"/>
              <w:adjustRightInd w:val="0"/>
              <w:jc w:val="center"/>
              <w:rPr>
                <w:noProof/>
                <w:lang w:val="en-US"/>
              </w:rPr>
            </w:pPr>
          </w:p>
        </w:tc>
        <w:tc>
          <w:tcPr>
            <w:tcW w:w="1417" w:type="dxa"/>
          </w:tcPr>
          <w:p w14:paraId="50A59E5D" w14:textId="77777777" w:rsidR="00825FAC" w:rsidRPr="00AE1407" w:rsidRDefault="00825FAC" w:rsidP="00A56346">
            <w:pPr>
              <w:autoSpaceDE w:val="0"/>
              <w:autoSpaceDN w:val="0"/>
              <w:adjustRightInd w:val="0"/>
              <w:jc w:val="right"/>
              <w:rPr>
                <w:noProof/>
                <w:lang w:val="en-US"/>
              </w:rPr>
            </w:pPr>
          </w:p>
        </w:tc>
        <w:tc>
          <w:tcPr>
            <w:tcW w:w="1608" w:type="dxa"/>
          </w:tcPr>
          <w:p w14:paraId="7CB93D8F" w14:textId="77777777" w:rsidR="00825FAC" w:rsidRPr="00AE1407" w:rsidRDefault="00825FAC" w:rsidP="00A56346">
            <w:pPr>
              <w:autoSpaceDE w:val="0"/>
              <w:autoSpaceDN w:val="0"/>
              <w:adjustRightInd w:val="0"/>
              <w:jc w:val="right"/>
              <w:rPr>
                <w:noProof/>
                <w:lang w:val="en-US"/>
              </w:rPr>
            </w:pPr>
          </w:p>
        </w:tc>
        <w:tc>
          <w:tcPr>
            <w:tcW w:w="1984" w:type="dxa"/>
          </w:tcPr>
          <w:p w14:paraId="697B86BD" w14:textId="77777777" w:rsidR="00825FAC" w:rsidRPr="00AE1407" w:rsidRDefault="00825FAC" w:rsidP="00A56346">
            <w:pPr>
              <w:autoSpaceDE w:val="0"/>
              <w:autoSpaceDN w:val="0"/>
              <w:adjustRightInd w:val="0"/>
              <w:jc w:val="right"/>
              <w:rPr>
                <w:noProof/>
                <w:lang w:val="en-US"/>
              </w:rPr>
            </w:pPr>
          </w:p>
        </w:tc>
        <w:tc>
          <w:tcPr>
            <w:tcW w:w="1984" w:type="dxa"/>
          </w:tcPr>
          <w:p w14:paraId="42ED012A" w14:textId="77777777" w:rsidR="00825FAC" w:rsidRPr="00AE1407" w:rsidRDefault="00825FAC" w:rsidP="00A56346">
            <w:pPr>
              <w:autoSpaceDE w:val="0"/>
              <w:autoSpaceDN w:val="0"/>
              <w:adjustRightInd w:val="0"/>
              <w:jc w:val="right"/>
              <w:rPr>
                <w:noProof/>
                <w:lang w:val="en-US"/>
              </w:rPr>
            </w:pPr>
          </w:p>
        </w:tc>
      </w:tr>
      <w:tr w:rsidR="00825FAC" w:rsidRPr="00AE1407" w14:paraId="5159D29F" w14:textId="77777777" w:rsidTr="00A56346">
        <w:trPr>
          <w:trHeight w:val="420"/>
        </w:trPr>
        <w:tc>
          <w:tcPr>
            <w:tcW w:w="690" w:type="dxa"/>
          </w:tcPr>
          <w:p w14:paraId="0A8A0AF6" w14:textId="77777777" w:rsidR="00825FAC" w:rsidRPr="00F34D3F" w:rsidRDefault="00825FAC" w:rsidP="00A56346">
            <w:pPr>
              <w:autoSpaceDE w:val="0"/>
              <w:autoSpaceDN w:val="0"/>
              <w:adjustRightInd w:val="0"/>
              <w:jc w:val="center"/>
              <w:rPr>
                <w:noProof/>
              </w:rPr>
            </w:pPr>
          </w:p>
        </w:tc>
        <w:tc>
          <w:tcPr>
            <w:tcW w:w="3119" w:type="dxa"/>
            <w:vAlign w:val="center"/>
          </w:tcPr>
          <w:p w14:paraId="6CD328BA" w14:textId="77777777" w:rsidR="00825FAC" w:rsidRPr="00C93E5C" w:rsidRDefault="00825FAC" w:rsidP="00A56346">
            <w:pPr>
              <w:rPr>
                <w:noProof/>
                <w:sz w:val="22"/>
                <w:szCs w:val="22"/>
                <w:lang w:val="sr-Cyrl-RS"/>
              </w:rPr>
            </w:pPr>
            <w:r>
              <w:rPr>
                <w:color w:val="000000"/>
                <w:sz w:val="22"/>
                <w:szCs w:val="22"/>
                <w:lang w:val="sr-Cyrl-RS"/>
              </w:rPr>
              <w:t>Пиринач</w:t>
            </w:r>
            <w:r w:rsidRPr="00953065">
              <w:rPr>
                <w:color w:val="000000"/>
                <w:sz w:val="22"/>
                <w:szCs w:val="22"/>
              </w:rPr>
              <w:t xml:space="preserve"> </w:t>
            </w:r>
            <w:r>
              <w:rPr>
                <w:color w:val="000000"/>
                <w:sz w:val="22"/>
                <w:szCs w:val="22"/>
                <w:lang w:val="sr-Cyrl-RS"/>
              </w:rPr>
              <w:t>интегрални -п</w:t>
            </w:r>
            <w:r w:rsidRPr="00953065">
              <w:rPr>
                <w:color w:val="000000"/>
                <w:sz w:val="22"/>
                <w:szCs w:val="22"/>
              </w:rPr>
              <w:t>рва класа; 1</w:t>
            </w:r>
            <w:r>
              <w:rPr>
                <w:color w:val="000000"/>
                <w:sz w:val="22"/>
                <w:szCs w:val="22"/>
                <w:lang w:val="sr-Cyrl-RS"/>
              </w:rPr>
              <w:t>кг</w:t>
            </w:r>
          </w:p>
        </w:tc>
        <w:tc>
          <w:tcPr>
            <w:tcW w:w="992" w:type="dxa"/>
            <w:gridSpan w:val="2"/>
          </w:tcPr>
          <w:p w14:paraId="7BCE4B99"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3437194E" w14:textId="77777777" w:rsidR="00825FAC" w:rsidRPr="00362B5D" w:rsidRDefault="00825FAC" w:rsidP="00A56346">
            <w:pPr>
              <w:jc w:val="center"/>
              <w:rPr>
                <w:sz w:val="20"/>
                <w:szCs w:val="20"/>
                <w:lang w:val="sr-Cyrl-RS"/>
              </w:rPr>
            </w:pPr>
            <w:r>
              <w:rPr>
                <w:sz w:val="20"/>
                <w:szCs w:val="20"/>
                <w:lang w:val="sr-Cyrl-RS"/>
              </w:rPr>
              <w:t>1.500</w:t>
            </w:r>
          </w:p>
        </w:tc>
        <w:tc>
          <w:tcPr>
            <w:tcW w:w="2410" w:type="dxa"/>
          </w:tcPr>
          <w:p w14:paraId="40D28E64" w14:textId="77777777" w:rsidR="00825FAC" w:rsidRPr="00AE1407" w:rsidRDefault="00825FAC" w:rsidP="00A56346">
            <w:pPr>
              <w:autoSpaceDE w:val="0"/>
              <w:autoSpaceDN w:val="0"/>
              <w:adjustRightInd w:val="0"/>
              <w:jc w:val="center"/>
              <w:rPr>
                <w:noProof/>
                <w:lang w:val="en-US"/>
              </w:rPr>
            </w:pPr>
          </w:p>
        </w:tc>
        <w:tc>
          <w:tcPr>
            <w:tcW w:w="1417" w:type="dxa"/>
          </w:tcPr>
          <w:p w14:paraId="68AD6FFD" w14:textId="77777777" w:rsidR="00825FAC" w:rsidRPr="00AE1407" w:rsidRDefault="00825FAC" w:rsidP="00A56346">
            <w:pPr>
              <w:autoSpaceDE w:val="0"/>
              <w:autoSpaceDN w:val="0"/>
              <w:adjustRightInd w:val="0"/>
              <w:jc w:val="right"/>
              <w:rPr>
                <w:noProof/>
                <w:lang w:val="en-US"/>
              </w:rPr>
            </w:pPr>
          </w:p>
        </w:tc>
        <w:tc>
          <w:tcPr>
            <w:tcW w:w="1608" w:type="dxa"/>
          </w:tcPr>
          <w:p w14:paraId="60AE18B2" w14:textId="77777777" w:rsidR="00825FAC" w:rsidRPr="00AE1407" w:rsidRDefault="00825FAC" w:rsidP="00A56346">
            <w:pPr>
              <w:autoSpaceDE w:val="0"/>
              <w:autoSpaceDN w:val="0"/>
              <w:adjustRightInd w:val="0"/>
              <w:jc w:val="right"/>
              <w:rPr>
                <w:noProof/>
                <w:lang w:val="en-US"/>
              </w:rPr>
            </w:pPr>
          </w:p>
        </w:tc>
        <w:tc>
          <w:tcPr>
            <w:tcW w:w="1984" w:type="dxa"/>
          </w:tcPr>
          <w:p w14:paraId="11F65210" w14:textId="77777777" w:rsidR="00825FAC" w:rsidRPr="00AE1407" w:rsidRDefault="00825FAC" w:rsidP="00A56346">
            <w:pPr>
              <w:autoSpaceDE w:val="0"/>
              <w:autoSpaceDN w:val="0"/>
              <w:adjustRightInd w:val="0"/>
              <w:jc w:val="right"/>
              <w:rPr>
                <w:noProof/>
                <w:lang w:val="en-US"/>
              </w:rPr>
            </w:pPr>
          </w:p>
        </w:tc>
        <w:tc>
          <w:tcPr>
            <w:tcW w:w="1984" w:type="dxa"/>
          </w:tcPr>
          <w:p w14:paraId="31B6EAC8" w14:textId="77777777" w:rsidR="00825FAC" w:rsidRPr="00AE1407" w:rsidRDefault="00825FAC" w:rsidP="00A56346">
            <w:pPr>
              <w:autoSpaceDE w:val="0"/>
              <w:autoSpaceDN w:val="0"/>
              <w:adjustRightInd w:val="0"/>
              <w:jc w:val="right"/>
              <w:rPr>
                <w:noProof/>
                <w:lang w:val="en-US"/>
              </w:rPr>
            </w:pPr>
          </w:p>
        </w:tc>
      </w:tr>
      <w:tr w:rsidR="00825FAC" w:rsidRPr="00AE1407" w14:paraId="1F945A3D" w14:textId="77777777" w:rsidTr="00A56346">
        <w:trPr>
          <w:trHeight w:val="420"/>
        </w:trPr>
        <w:tc>
          <w:tcPr>
            <w:tcW w:w="690" w:type="dxa"/>
          </w:tcPr>
          <w:p w14:paraId="7DF2010A" w14:textId="77777777" w:rsidR="00825FAC" w:rsidRPr="00F34D3F" w:rsidRDefault="00825FAC" w:rsidP="00A56346">
            <w:pPr>
              <w:autoSpaceDE w:val="0"/>
              <w:autoSpaceDN w:val="0"/>
              <w:adjustRightInd w:val="0"/>
              <w:jc w:val="center"/>
              <w:rPr>
                <w:noProof/>
              </w:rPr>
            </w:pPr>
          </w:p>
        </w:tc>
        <w:tc>
          <w:tcPr>
            <w:tcW w:w="3119" w:type="dxa"/>
            <w:vAlign w:val="center"/>
          </w:tcPr>
          <w:p w14:paraId="481ED052" w14:textId="77777777" w:rsidR="00825FAC" w:rsidRPr="00C93E5C" w:rsidRDefault="00825FAC" w:rsidP="00A56346">
            <w:pPr>
              <w:rPr>
                <w:noProof/>
                <w:sz w:val="22"/>
                <w:szCs w:val="22"/>
                <w:lang w:val="sr-Cyrl-RS"/>
              </w:rPr>
            </w:pPr>
            <w:r>
              <w:rPr>
                <w:color w:val="000000"/>
                <w:sz w:val="22"/>
                <w:szCs w:val="22"/>
                <w:lang w:val="sr-Cyrl-RS"/>
              </w:rPr>
              <w:t>Овсене пахуљице -и</w:t>
            </w:r>
            <w:r w:rsidRPr="00953065">
              <w:rPr>
                <w:color w:val="000000"/>
                <w:sz w:val="22"/>
                <w:szCs w:val="22"/>
              </w:rPr>
              <w:t xml:space="preserve">нтегралне инстант овсене пахуљице; </w:t>
            </w:r>
            <w:r>
              <w:rPr>
                <w:color w:val="000000"/>
                <w:sz w:val="22"/>
                <w:szCs w:val="22"/>
                <w:lang w:val="sr-Cyrl-RS"/>
              </w:rPr>
              <w:t xml:space="preserve">паковање од </w:t>
            </w:r>
            <w:r w:rsidRPr="00953065">
              <w:rPr>
                <w:color w:val="000000"/>
                <w:sz w:val="22"/>
                <w:szCs w:val="22"/>
              </w:rPr>
              <w:t>0,25</w:t>
            </w:r>
            <w:r>
              <w:rPr>
                <w:color w:val="000000"/>
                <w:sz w:val="22"/>
                <w:szCs w:val="22"/>
                <w:lang w:val="sr-Cyrl-RS"/>
              </w:rPr>
              <w:t>кг</w:t>
            </w:r>
          </w:p>
        </w:tc>
        <w:tc>
          <w:tcPr>
            <w:tcW w:w="992" w:type="dxa"/>
            <w:gridSpan w:val="2"/>
          </w:tcPr>
          <w:p w14:paraId="612AC502" w14:textId="77777777" w:rsidR="00825FAC" w:rsidRPr="00D32FBB" w:rsidRDefault="00825FAC" w:rsidP="00A56346">
            <w:pPr>
              <w:jc w:val="center"/>
              <w:rPr>
                <w:noProof/>
                <w:lang w:val="sr-Cyrl-RS"/>
              </w:rPr>
            </w:pPr>
            <w:r w:rsidRPr="00D32FBB">
              <w:rPr>
                <w:noProof/>
                <w:lang w:val="sr-Cyrl-RS"/>
              </w:rPr>
              <w:t>кг</w:t>
            </w:r>
          </w:p>
        </w:tc>
        <w:tc>
          <w:tcPr>
            <w:tcW w:w="1134" w:type="dxa"/>
            <w:gridSpan w:val="2"/>
            <w:vAlign w:val="bottom"/>
          </w:tcPr>
          <w:p w14:paraId="40D4DB28" w14:textId="246B43E7" w:rsidR="00825FAC" w:rsidRPr="00D32FBB" w:rsidRDefault="00825FAC" w:rsidP="00A56346">
            <w:pPr>
              <w:jc w:val="center"/>
              <w:rPr>
                <w:sz w:val="20"/>
                <w:szCs w:val="20"/>
                <w:lang w:val="sr-Cyrl-RS"/>
              </w:rPr>
            </w:pPr>
            <w:r w:rsidRPr="00D32FBB">
              <w:rPr>
                <w:sz w:val="20"/>
                <w:szCs w:val="20"/>
                <w:lang w:val="sr-Cyrl-RS"/>
              </w:rPr>
              <w:t>1</w:t>
            </w:r>
            <w:r w:rsidR="00D32FBB">
              <w:rPr>
                <w:sz w:val="20"/>
                <w:szCs w:val="20"/>
                <w:lang w:val="sr-Cyrl-RS"/>
              </w:rPr>
              <w:t>.</w:t>
            </w:r>
            <w:r w:rsidRPr="00D32FBB">
              <w:rPr>
                <w:sz w:val="20"/>
                <w:szCs w:val="20"/>
                <w:lang w:val="sr-Cyrl-RS"/>
              </w:rPr>
              <w:t>000</w:t>
            </w:r>
          </w:p>
        </w:tc>
        <w:tc>
          <w:tcPr>
            <w:tcW w:w="2410" w:type="dxa"/>
          </w:tcPr>
          <w:p w14:paraId="40E869EB" w14:textId="77777777" w:rsidR="00825FAC" w:rsidRPr="00AE1407" w:rsidRDefault="00825FAC" w:rsidP="00A56346">
            <w:pPr>
              <w:autoSpaceDE w:val="0"/>
              <w:autoSpaceDN w:val="0"/>
              <w:adjustRightInd w:val="0"/>
              <w:jc w:val="center"/>
              <w:rPr>
                <w:noProof/>
                <w:lang w:val="en-US"/>
              </w:rPr>
            </w:pPr>
          </w:p>
        </w:tc>
        <w:tc>
          <w:tcPr>
            <w:tcW w:w="1417" w:type="dxa"/>
          </w:tcPr>
          <w:p w14:paraId="2F3434CA" w14:textId="77777777" w:rsidR="00825FAC" w:rsidRPr="00AE1407" w:rsidRDefault="00825FAC" w:rsidP="00A56346">
            <w:pPr>
              <w:autoSpaceDE w:val="0"/>
              <w:autoSpaceDN w:val="0"/>
              <w:adjustRightInd w:val="0"/>
              <w:jc w:val="right"/>
              <w:rPr>
                <w:noProof/>
                <w:lang w:val="en-US"/>
              </w:rPr>
            </w:pPr>
          </w:p>
        </w:tc>
        <w:tc>
          <w:tcPr>
            <w:tcW w:w="1608" w:type="dxa"/>
          </w:tcPr>
          <w:p w14:paraId="00D9E9C0" w14:textId="77777777" w:rsidR="00825FAC" w:rsidRPr="00AE1407" w:rsidRDefault="00825FAC" w:rsidP="00A56346">
            <w:pPr>
              <w:autoSpaceDE w:val="0"/>
              <w:autoSpaceDN w:val="0"/>
              <w:adjustRightInd w:val="0"/>
              <w:jc w:val="right"/>
              <w:rPr>
                <w:noProof/>
                <w:lang w:val="en-US"/>
              </w:rPr>
            </w:pPr>
          </w:p>
        </w:tc>
        <w:tc>
          <w:tcPr>
            <w:tcW w:w="1984" w:type="dxa"/>
          </w:tcPr>
          <w:p w14:paraId="42E91F5A" w14:textId="77777777" w:rsidR="00825FAC" w:rsidRPr="00AE1407" w:rsidRDefault="00825FAC" w:rsidP="00A56346">
            <w:pPr>
              <w:autoSpaceDE w:val="0"/>
              <w:autoSpaceDN w:val="0"/>
              <w:adjustRightInd w:val="0"/>
              <w:jc w:val="right"/>
              <w:rPr>
                <w:noProof/>
                <w:lang w:val="en-US"/>
              </w:rPr>
            </w:pPr>
          </w:p>
        </w:tc>
        <w:tc>
          <w:tcPr>
            <w:tcW w:w="1984" w:type="dxa"/>
          </w:tcPr>
          <w:p w14:paraId="046486CF" w14:textId="77777777" w:rsidR="00825FAC" w:rsidRPr="00AE1407" w:rsidRDefault="00825FAC" w:rsidP="00A56346">
            <w:pPr>
              <w:autoSpaceDE w:val="0"/>
              <w:autoSpaceDN w:val="0"/>
              <w:adjustRightInd w:val="0"/>
              <w:jc w:val="right"/>
              <w:rPr>
                <w:noProof/>
                <w:lang w:val="en-US"/>
              </w:rPr>
            </w:pPr>
          </w:p>
        </w:tc>
      </w:tr>
      <w:tr w:rsidR="00825FAC" w:rsidRPr="00AE1407" w14:paraId="2CCA2AAF" w14:textId="77777777" w:rsidTr="00A56346">
        <w:trPr>
          <w:trHeight w:val="420"/>
        </w:trPr>
        <w:tc>
          <w:tcPr>
            <w:tcW w:w="690" w:type="dxa"/>
          </w:tcPr>
          <w:p w14:paraId="1956A1FE" w14:textId="77777777" w:rsidR="00825FAC" w:rsidRPr="00F34D3F" w:rsidRDefault="00825FAC" w:rsidP="00A56346">
            <w:pPr>
              <w:autoSpaceDE w:val="0"/>
              <w:autoSpaceDN w:val="0"/>
              <w:adjustRightInd w:val="0"/>
              <w:jc w:val="center"/>
              <w:rPr>
                <w:noProof/>
              </w:rPr>
            </w:pPr>
          </w:p>
        </w:tc>
        <w:tc>
          <w:tcPr>
            <w:tcW w:w="3119" w:type="dxa"/>
            <w:vAlign w:val="center"/>
          </w:tcPr>
          <w:p w14:paraId="2B9139DB" w14:textId="77777777" w:rsidR="00825FAC" w:rsidRPr="00C93E5C" w:rsidRDefault="00825FAC" w:rsidP="00A56346">
            <w:pPr>
              <w:rPr>
                <w:noProof/>
                <w:sz w:val="22"/>
                <w:szCs w:val="22"/>
                <w:lang w:val="sr-Cyrl-RS"/>
              </w:rPr>
            </w:pPr>
            <w:r>
              <w:rPr>
                <w:color w:val="000000"/>
                <w:sz w:val="22"/>
                <w:szCs w:val="22"/>
                <w:lang w:val="sr-Cyrl-RS"/>
              </w:rPr>
              <w:t>Кукурузне пахуљице - б</w:t>
            </w:r>
            <w:r w:rsidRPr="00953065">
              <w:rPr>
                <w:color w:val="000000"/>
                <w:sz w:val="22"/>
                <w:szCs w:val="22"/>
              </w:rPr>
              <w:t xml:space="preserve">ез шећера; </w:t>
            </w:r>
            <w:r>
              <w:rPr>
                <w:color w:val="000000"/>
                <w:sz w:val="22"/>
                <w:szCs w:val="22"/>
                <w:lang w:val="sr-Cyrl-RS"/>
              </w:rPr>
              <w:t xml:space="preserve">паковање од </w:t>
            </w:r>
            <w:r>
              <w:rPr>
                <w:color w:val="000000"/>
                <w:sz w:val="22"/>
                <w:szCs w:val="22"/>
              </w:rPr>
              <w:t>5</w:t>
            </w:r>
            <w:r>
              <w:rPr>
                <w:color w:val="000000"/>
                <w:sz w:val="22"/>
                <w:szCs w:val="22"/>
                <w:lang w:val="sr-Cyrl-RS"/>
              </w:rPr>
              <w:t xml:space="preserve">кг, </w:t>
            </w:r>
            <w:r w:rsidRPr="00953065">
              <w:rPr>
                <w:color w:val="000000"/>
                <w:sz w:val="22"/>
                <w:szCs w:val="22"/>
              </w:rPr>
              <w:t>1</w:t>
            </w:r>
            <w:r>
              <w:rPr>
                <w:color w:val="000000"/>
                <w:sz w:val="22"/>
                <w:szCs w:val="22"/>
                <w:lang w:val="sr-Cyrl-RS"/>
              </w:rPr>
              <w:t>кг</w:t>
            </w:r>
          </w:p>
        </w:tc>
        <w:tc>
          <w:tcPr>
            <w:tcW w:w="992" w:type="dxa"/>
            <w:gridSpan w:val="2"/>
          </w:tcPr>
          <w:p w14:paraId="7D656351"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35A015AF" w14:textId="77777777" w:rsidR="00825FAC" w:rsidRPr="00362B5D" w:rsidRDefault="00825FAC" w:rsidP="00A56346">
            <w:pPr>
              <w:jc w:val="center"/>
              <w:rPr>
                <w:sz w:val="20"/>
                <w:szCs w:val="20"/>
                <w:lang w:val="sr-Cyrl-RS"/>
              </w:rPr>
            </w:pPr>
            <w:r>
              <w:rPr>
                <w:sz w:val="20"/>
                <w:szCs w:val="20"/>
                <w:lang w:val="sr-Cyrl-RS"/>
              </w:rPr>
              <w:t>570</w:t>
            </w:r>
          </w:p>
        </w:tc>
        <w:tc>
          <w:tcPr>
            <w:tcW w:w="2410" w:type="dxa"/>
          </w:tcPr>
          <w:p w14:paraId="596CACC5" w14:textId="77777777" w:rsidR="00825FAC" w:rsidRPr="00AE1407" w:rsidRDefault="00825FAC" w:rsidP="00A56346">
            <w:pPr>
              <w:autoSpaceDE w:val="0"/>
              <w:autoSpaceDN w:val="0"/>
              <w:adjustRightInd w:val="0"/>
              <w:jc w:val="center"/>
              <w:rPr>
                <w:noProof/>
                <w:lang w:val="en-US"/>
              </w:rPr>
            </w:pPr>
          </w:p>
        </w:tc>
        <w:tc>
          <w:tcPr>
            <w:tcW w:w="1417" w:type="dxa"/>
          </w:tcPr>
          <w:p w14:paraId="392CE55F" w14:textId="77777777" w:rsidR="00825FAC" w:rsidRPr="00AE1407" w:rsidRDefault="00825FAC" w:rsidP="00A56346">
            <w:pPr>
              <w:autoSpaceDE w:val="0"/>
              <w:autoSpaceDN w:val="0"/>
              <w:adjustRightInd w:val="0"/>
              <w:jc w:val="right"/>
              <w:rPr>
                <w:noProof/>
                <w:lang w:val="en-US"/>
              </w:rPr>
            </w:pPr>
          </w:p>
        </w:tc>
        <w:tc>
          <w:tcPr>
            <w:tcW w:w="1608" w:type="dxa"/>
          </w:tcPr>
          <w:p w14:paraId="0A684542" w14:textId="77777777" w:rsidR="00825FAC" w:rsidRPr="00AE1407" w:rsidRDefault="00825FAC" w:rsidP="00A56346">
            <w:pPr>
              <w:autoSpaceDE w:val="0"/>
              <w:autoSpaceDN w:val="0"/>
              <w:adjustRightInd w:val="0"/>
              <w:jc w:val="right"/>
              <w:rPr>
                <w:noProof/>
                <w:lang w:val="en-US"/>
              </w:rPr>
            </w:pPr>
          </w:p>
        </w:tc>
        <w:tc>
          <w:tcPr>
            <w:tcW w:w="1984" w:type="dxa"/>
          </w:tcPr>
          <w:p w14:paraId="5D359CFD" w14:textId="77777777" w:rsidR="00825FAC" w:rsidRPr="00AE1407" w:rsidRDefault="00825FAC" w:rsidP="00A56346">
            <w:pPr>
              <w:autoSpaceDE w:val="0"/>
              <w:autoSpaceDN w:val="0"/>
              <w:adjustRightInd w:val="0"/>
              <w:jc w:val="right"/>
              <w:rPr>
                <w:noProof/>
                <w:lang w:val="en-US"/>
              </w:rPr>
            </w:pPr>
          </w:p>
        </w:tc>
        <w:tc>
          <w:tcPr>
            <w:tcW w:w="1984" w:type="dxa"/>
          </w:tcPr>
          <w:p w14:paraId="6CD46F99" w14:textId="77777777" w:rsidR="00825FAC" w:rsidRPr="00AE1407" w:rsidRDefault="00825FAC" w:rsidP="00A56346">
            <w:pPr>
              <w:autoSpaceDE w:val="0"/>
              <w:autoSpaceDN w:val="0"/>
              <w:adjustRightInd w:val="0"/>
              <w:jc w:val="right"/>
              <w:rPr>
                <w:noProof/>
                <w:lang w:val="en-US"/>
              </w:rPr>
            </w:pPr>
          </w:p>
        </w:tc>
      </w:tr>
      <w:tr w:rsidR="00825FAC" w:rsidRPr="00AE1407" w14:paraId="0731A406" w14:textId="77777777" w:rsidTr="00A56346">
        <w:trPr>
          <w:trHeight w:val="420"/>
        </w:trPr>
        <w:tc>
          <w:tcPr>
            <w:tcW w:w="690" w:type="dxa"/>
          </w:tcPr>
          <w:p w14:paraId="62D436D7" w14:textId="77777777" w:rsidR="00825FAC" w:rsidRPr="00F34D3F" w:rsidRDefault="00825FAC" w:rsidP="00A56346">
            <w:pPr>
              <w:autoSpaceDE w:val="0"/>
              <w:autoSpaceDN w:val="0"/>
              <w:adjustRightInd w:val="0"/>
              <w:jc w:val="center"/>
              <w:rPr>
                <w:noProof/>
              </w:rPr>
            </w:pPr>
          </w:p>
        </w:tc>
        <w:tc>
          <w:tcPr>
            <w:tcW w:w="3119" w:type="dxa"/>
            <w:vAlign w:val="center"/>
          </w:tcPr>
          <w:p w14:paraId="0248C9F3" w14:textId="77777777" w:rsidR="00825FAC" w:rsidRPr="00C93E5C" w:rsidRDefault="00825FAC" w:rsidP="00A56346">
            <w:pPr>
              <w:rPr>
                <w:noProof/>
                <w:sz w:val="22"/>
                <w:szCs w:val="22"/>
                <w:lang w:val="sr-Cyrl-RS"/>
              </w:rPr>
            </w:pPr>
            <w:r>
              <w:rPr>
                <w:color w:val="000000"/>
                <w:sz w:val="22"/>
                <w:szCs w:val="22"/>
                <w:lang w:val="sr-Cyrl-RS"/>
              </w:rPr>
              <w:t>Кекс петит -п</w:t>
            </w:r>
            <w:r w:rsidRPr="00953065">
              <w:rPr>
                <w:color w:val="000000"/>
                <w:sz w:val="22"/>
                <w:szCs w:val="22"/>
              </w:rPr>
              <w:t>осни; 1</w:t>
            </w:r>
            <w:r>
              <w:rPr>
                <w:color w:val="000000"/>
                <w:sz w:val="22"/>
                <w:szCs w:val="22"/>
                <w:lang w:val="sr-Cyrl-RS"/>
              </w:rPr>
              <w:t>кг</w:t>
            </w:r>
          </w:p>
        </w:tc>
        <w:tc>
          <w:tcPr>
            <w:tcW w:w="992" w:type="dxa"/>
            <w:gridSpan w:val="2"/>
          </w:tcPr>
          <w:p w14:paraId="3D781BB6"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43CBE3F2" w14:textId="77777777" w:rsidR="00825FAC" w:rsidRPr="00362B5D" w:rsidRDefault="00825FAC" w:rsidP="00A56346">
            <w:pPr>
              <w:jc w:val="center"/>
              <w:rPr>
                <w:sz w:val="20"/>
                <w:szCs w:val="20"/>
                <w:lang w:val="sr-Cyrl-RS"/>
              </w:rPr>
            </w:pPr>
            <w:r>
              <w:rPr>
                <w:sz w:val="20"/>
                <w:szCs w:val="20"/>
                <w:lang w:val="sr-Cyrl-RS"/>
              </w:rPr>
              <w:t>2.100</w:t>
            </w:r>
          </w:p>
        </w:tc>
        <w:tc>
          <w:tcPr>
            <w:tcW w:w="2410" w:type="dxa"/>
          </w:tcPr>
          <w:p w14:paraId="7FF488B0" w14:textId="77777777" w:rsidR="00825FAC" w:rsidRPr="00AE1407" w:rsidRDefault="00825FAC" w:rsidP="00A56346">
            <w:pPr>
              <w:autoSpaceDE w:val="0"/>
              <w:autoSpaceDN w:val="0"/>
              <w:adjustRightInd w:val="0"/>
              <w:jc w:val="center"/>
              <w:rPr>
                <w:noProof/>
                <w:lang w:val="en-US"/>
              </w:rPr>
            </w:pPr>
          </w:p>
        </w:tc>
        <w:tc>
          <w:tcPr>
            <w:tcW w:w="1417" w:type="dxa"/>
          </w:tcPr>
          <w:p w14:paraId="632CB69B" w14:textId="77777777" w:rsidR="00825FAC" w:rsidRPr="00AE1407" w:rsidRDefault="00825FAC" w:rsidP="00A56346">
            <w:pPr>
              <w:autoSpaceDE w:val="0"/>
              <w:autoSpaceDN w:val="0"/>
              <w:adjustRightInd w:val="0"/>
              <w:jc w:val="right"/>
              <w:rPr>
                <w:noProof/>
                <w:lang w:val="en-US"/>
              </w:rPr>
            </w:pPr>
          </w:p>
        </w:tc>
        <w:tc>
          <w:tcPr>
            <w:tcW w:w="1608" w:type="dxa"/>
          </w:tcPr>
          <w:p w14:paraId="45663D16" w14:textId="77777777" w:rsidR="00825FAC" w:rsidRPr="00AE1407" w:rsidRDefault="00825FAC" w:rsidP="00A56346">
            <w:pPr>
              <w:autoSpaceDE w:val="0"/>
              <w:autoSpaceDN w:val="0"/>
              <w:adjustRightInd w:val="0"/>
              <w:jc w:val="right"/>
              <w:rPr>
                <w:noProof/>
                <w:lang w:val="en-US"/>
              </w:rPr>
            </w:pPr>
          </w:p>
        </w:tc>
        <w:tc>
          <w:tcPr>
            <w:tcW w:w="1984" w:type="dxa"/>
          </w:tcPr>
          <w:p w14:paraId="7E425A97" w14:textId="77777777" w:rsidR="00825FAC" w:rsidRPr="00AE1407" w:rsidRDefault="00825FAC" w:rsidP="00A56346">
            <w:pPr>
              <w:autoSpaceDE w:val="0"/>
              <w:autoSpaceDN w:val="0"/>
              <w:adjustRightInd w:val="0"/>
              <w:jc w:val="right"/>
              <w:rPr>
                <w:noProof/>
                <w:lang w:val="en-US"/>
              </w:rPr>
            </w:pPr>
          </w:p>
        </w:tc>
        <w:tc>
          <w:tcPr>
            <w:tcW w:w="1984" w:type="dxa"/>
          </w:tcPr>
          <w:p w14:paraId="529A5EBF" w14:textId="77777777" w:rsidR="00825FAC" w:rsidRPr="00AE1407" w:rsidRDefault="00825FAC" w:rsidP="00A56346">
            <w:pPr>
              <w:autoSpaceDE w:val="0"/>
              <w:autoSpaceDN w:val="0"/>
              <w:adjustRightInd w:val="0"/>
              <w:jc w:val="right"/>
              <w:rPr>
                <w:noProof/>
                <w:lang w:val="en-US"/>
              </w:rPr>
            </w:pPr>
          </w:p>
        </w:tc>
      </w:tr>
      <w:tr w:rsidR="00825FAC" w:rsidRPr="00AE1407" w14:paraId="376AC7E4" w14:textId="77777777" w:rsidTr="00A56346">
        <w:trPr>
          <w:trHeight w:val="420"/>
        </w:trPr>
        <w:tc>
          <w:tcPr>
            <w:tcW w:w="690" w:type="dxa"/>
          </w:tcPr>
          <w:p w14:paraId="166E3D78" w14:textId="77777777" w:rsidR="00825FAC" w:rsidRPr="00F34D3F" w:rsidRDefault="00825FAC" w:rsidP="00A56346">
            <w:pPr>
              <w:autoSpaceDE w:val="0"/>
              <w:autoSpaceDN w:val="0"/>
              <w:adjustRightInd w:val="0"/>
              <w:jc w:val="center"/>
              <w:rPr>
                <w:noProof/>
              </w:rPr>
            </w:pPr>
          </w:p>
        </w:tc>
        <w:tc>
          <w:tcPr>
            <w:tcW w:w="3119" w:type="dxa"/>
            <w:vAlign w:val="bottom"/>
          </w:tcPr>
          <w:p w14:paraId="1E38DC6B" w14:textId="77777777" w:rsidR="00825FAC" w:rsidRPr="009F6A3E" w:rsidRDefault="00825FAC" w:rsidP="00A56346">
            <w:pPr>
              <w:rPr>
                <w:color w:val="000000"/>
                <w:lang w:val="sr-Cyrl-RS"/>
              </w:rPr>
            </w:pPr>
            <w:r w:rsidRPr="009F6A3E">
              <w:rPr>
                <w:lang w:val="sr-Cyrl-RS"/>
              </w:rPr>
              <w:t>Кекс Плазма или „одговарајући“, састав: пшенично брашно, шећер, маслац, сојино брашно, биљна маст, мед, декстроза, сурутка у праху, обрано млеко у праху, со, да није млевена, паковање од</w:t>
            </w:r>
            <w:r w:rsidRPr="009F6A3E">
              <w:t xml:space="preserve"> </w:t>
            </w:r>
            <w:r w:rsidRPr="009F6A3E">
              <w:rPr>
                <w:lang w:val="sr-Cyrl-RS"/>
              </w:rPr>
              <w:t>0,15кг</w:t>
            </w:r>
          </w:p>
        </w:tc>
        <w:tc>
          <w:tcPr>
            <w:tcW w:w="992" w:type="dxa"/>
            <w:gridSpan w:val="2"/>
            <w:vAlign w:val="bottom"/>
          </w:tcPr>
          <w:p w14:paraId="066CB4B7" w14:textId="6D84439C" w:rsidR="00825FAC" w:rsidRPr="009F6A3E" w:rsidRDefault="00825FAC" w:rsidP="00A56346">
            <w:pPr>
              <w:jc w:val="center"/>
              <w:rPr>
                <w:noProof/>
                <w:lang w:val="sr-Cyrl-RS"/>
              </w:rPr>
            </w:pPr>
            <w:r w:rsidRPr="009F6A3E">
              <w:rPr>
                <w:noProof/>
                <w:lang w:val="sr-Cyrl-RS"/>
              </w:rPr>
              <w:t>ком</w:t>
            </w:r>
            <w:r w:rsidR="00D32FBB" w:rsidRPr="009F6A3E">
              <w:rPr>
                <w:noProof/>
                <w:lang w:val="sr-Cyrl-RS"/>
              </w:rPr>
              <w:t>ад</w:t>
            </w:r>
          </w:p>
        </w:tc>
        <w:tc>
          <w:tcPr>
            <w:tcW w:w="1134" w:type="dxa"/>
            <w:gridSpan w:val="2"/>
            <w:vAlign w:val="bottom"/>
          </w:tcPr>
          <w:p w14:paraId="135D7AAB" w14:textId="77777777" w:rsidR="00825FAC" w:rsidRPr="009F6A3E" w:rsidRDefault="00825FAC" w:rsidP="00A56346">
            <w:pPr>
              <w:jc w:val="center"/>
              <w:rPr>
                <w:lang w:val="sr-Cyrl-RS"/>
              </w:rPr>
            </w:pPr>
            <w:r w:rsidRPr="009F6A3E">
              <w:rPr>
                <w:color w:val="000000"/>
              </w:rPr>
              <w:t>250</w:t>
            </w:r>
          </w:p>
        </w:tc>
        <w:tc>
          <w:tcPr>
            <w:tcW w:w="2410" w:type="dxa"/>
          </w:tcPr>
          <w:p w14:paraId="0437AFB7" w14:textId="77777777" w:rsidR="00825FAC" w:rsidRPr="00AE1407" w:rsidRDefault="00825FAC" w:rsidP="00A56346">
            <w:pPr>
              <w:autoSpaceDE w:val="0"/>
              <w:autoSpaceDN w:val="0"/>
              <w:adjustRightInd w:val="0"/>
              <w:jc w:val="center"/>
              <w:rPr>
                <w:noProof/>
                <w:lang w:val="en-US"/>
              </w:rPr>
            </w:pPr>
          </w:p>
        </w:tc>
        <w:tc>
          <w:tcPr>
            <w:tcW w:w="1417" w:type="dxa"/>
          </w:tcPr>
          <w:p w14:paraId="675CBECB" w14:textId="77777777" w:rsidR="00825FAC" w:rsidRPr="00AE1407" w:rsidRDefault="00825FAC" w:rsidP="00A56346">
            <w:pPr>
              <w:autoSpaceDE w:val="0"/>
              <w:autoSpaceDN w:val="0"/>
              <w:adjustRightInd w:val="0"/>
              <w:jc w:val="right"/>
              <w:rPr>
                <w:noProof/>
                <w:lang w:val="en-US"/>
              </w:rPr>
            </w:pPr>
          </w:p>
        </w:tc>
        <w:tc>
          <w:tcPr>
            <w:tcW w:w="1608" w:type="dxa"/>
          </w:tcPr>
          <w:p w14:paraId="6C105E3D" w14:textId="77777777" w:rsidR="00825FAC" w:rsidRPr="00AE1407" w:rsidRDefault="00825FAC" w:rsidP="00A56346">
            <w:pPr>
              <w:autoSpaceDE w:val="0"/>
              <w:autoSpaceDN w:val="0"/>
              <w:adjustRightInd w:val="0"/>
              <w:jc w:val="right"/>
              <w:rPr>
                <w:noProof/>
                <w:lang w:val="en-US"/>
              </w:rPr>
            </w:pPr>
          </w:p>
        </w:tc>
        <w:tc>
          <w:tcPr>
            <w:tcW w:w="1984" w:type="dxa"/>
          </w:tcPr>
          <w:p w14:paraId="4AFC4AF6" w14:textId="77777777" w:rsidR="00825FAC" w:rsidRPr="00AE1407" w:rsidRDefault="00825FAC" w:rsidP="00A56346">
            <w:pPr>
              <w:autoSpaceDE w:val="0"/>
              <w:autoSpaceDN w:val="0"/>
              <w:adjustRightInd w:val="0"/>
              <w:jc w:val="right"/>
              <w:rPr>
                <w:noProof/>
                <w:lang w:val="en-US"/>
              </w:rPr>
            </w:pPr>
          </w:p>
        </w:tc>
        <w:tc>
          <w:tcPr>
            <w:tcW w:w="1984" w:type="dxa"/>
          </w:tcPr>
          <w:p w14:paraId="4BD4A27F" w14:textId="77777777" w:rsidR="00825FAC" w:rsidRPr="00AE1407" w:rsidRDefault="00825FAC" w:rsidP="00A56346">
            <w:pPr>
              <w:autoSpaceDE w:val="0"/>
              <w:autoSpaceDN w:val="0"/>
              <w:adjustRightInd w:val="0"/>
              <w:jc w:val="right"/>
              <w:rPr>
                <w:noProof/>
                <w:lang w:val="en-US"/>
              </w:rPr>
            </w:pPr>
          </w:p>
        </w:tc>
      </w:tr>
      <w:tr w:rsidR="00825FAC" w:rsidRPr="00AE1407" w14:paraId="095091AF" w14:textId="77777777" w:rsidTr="00A56346">
        <w:trPr>
          <w:trHeight w:val="420"/>
        </w:trPr>
        <w:tc>
          <w:tcPr>
            <w:tcW w:w="690" w:type="dxa"/>
          </w:tcPr>
          <w:p w14:paraId="168342EF" w14:textId="77777777" w:rsidR="00825FAC" w:rsidRPr="00F34D3F" w:rsidRDefault="00825FAC" w:rsidP="00A56346">
            <w:pPr>
              <w:autoSpaceDE w:val="0"/>
              <w:autoSpaceDN w:val="0"/>
              <w:adjustRightInd w:val="0"/>
              <w:jc w:val="center"/>
              <w:rPr>
                <w:noProof/>
              </w:rPr>
            </w:pPr>
          </w:p>
        </w:tc>
        <w:tc>
          <w:tcPr>
            <w:tcW w:w="3119" w:type="dxa"/>
            <w:vAlign w:val="center"/>
          </w:tcPr>
          <w:p w14:paraId="44AB7AC7" w14:textId="64C68648" w:rsidR="00825FAC" w:rsidRPr="009F6A3E" w:rsidRDefault="00825FAC" w:rsidP="00A56346">
            <w:pPr>
              <w:rPr>
                <w:noProof/>
                <w:lang w:val="sr-Cyrl-RS"/>
              </w:rPr>
            </w:pPr>
            <w:r w:rsidRPr="009F6A3E">
              <w:rPr>
                <w:lang w:val="sr-Cyrl-RS"/>
              </w:rPr>
              <w:t>Кекс за дијабетичаре - б</w:t>
            </w:r>
            <w:r w:rsidRPr="009F6A3E">
              <w:t xml:space="preserve">ез шећера; </w:t>
            </w:r>
            <w:r w:rsidR="003C4F7B" w:rsidRPr="009F6A3E">
              <w:rPr>
                <w:lang w:val="sr-Cyrl-RS"/>
              </w:rPr>
              <w:t xml:space="preserve"> паковање од мин </w:t>
            </w:r>
            <w:r w:rsidRPr="009F6A3E">
              <w:t>0,15</w:t>
            </w:r>
            <w:r w:rsidRPr="009F6A3E">
              <w:rPr>
                <w:lang w:val="sr-Cyrl-RS"/>
              </w:rPr>
              <w:t xml:space="preserve"> – 0,25кг</w:t>
            </w:r>
          </w:p>
        </w:tc>
        <w:tc>
          <w:tcPr>
            <w:tcW w:w="992" w:type="dxa"/>
            <w:gridSpan w:val="2"/>
          </w:tcPr>
          <w:p w14:paraId="019207BA" w14:textId="22189AAB" w:rsidR="00825FAC" w:rsidRPr="009F6A3E" w:rsidRDefault="00825FAC" w:rsidP="003C4F7B">
            <w:pPr>
              <w:jc w:val="center"/>
              <w:rPr>
                <w:noProof/>
                <w:lang w:val="sr-Cyrl-RS"/>
              </w:rPr>
            </w:pPr>
            <w:r w:rsidRPr="009F6A3E">
              <w:rPr>
                <w:noProof/>
                <w:lang w:val="sr-Cyrl-RS"/>
              </w:rPr>
              <w:t>комад</w:t>
            </w:r>
          </w:p>
        </w:tc>
        <w:tc>
          <w:tcPr>
            <w:tcW w:w="1134" w:type="dxa"/>
            <w:gridSpan w:val="2"/>
            <w:vAlign w:val="bottom"/>
          </w:tcPr>
          <w:p w14:paraId="5A3F1F78" w14:textId="2F1A616F" w:rsidR="00825FAC" w:rsidRPr="009F6A3E" w:rsidRDefault="003C4F7B" w:rsidP="00A56346">
            <w:pPr>
              <w:jc w:val="center"/>
              <w:rPr>
                <w:lang w:val="sr-Cyrl-RS"/>
              </w:rPr>
            </w:pPr>
            <w:r w:rsidRPr="009F6A3E">
              <w:rPr>
                <w:lang w:val="sr-Cyrl-RS"/>
              </w:rPr>
              <w:t>333</w:t>
            </w:r>
          </w:p>
        </w:tc>
        <w:tc>
          <w:tcPr>
            <w:tcW w:w="2410" w:type="dxa"/>
          </w:tcPr>
          <w:p w14:paraId="42A72193" w14:textId="77777777" w:rsidR="00825FAC" w:rsidRPr="00AE1407" w:rsidRDefault="00825FAC" w:rsidP="00A56346">
            <w:pPr>
              <w:autoSpaceDE w:val="0"/>
              <w:autoSpaceDN w:val="0"/>
              <w:adjustRightInd w:val="0"/>
              <w:jc w:val="center"/>
              <w:rPr>
                <w:noProof/>
                <w:lang w:val="en-US"/>
              </w:rPr>
            </w:pPr>
          </w:p>
        </w:tc>
        <w:tc>
          <w:tcPr>
            <w:tcW w:w="1417" w:type="dxa"/>
          </w:tcPr>
          <w:p w14:paraId="20BFE7AF" w14:textId="77777777" w:rsidR="00825FAC" w:rsidRPr="00AE1407" w:rsidRDefault="00825FAC" w:rsidP="00A56346">
            <w:pPr>
              <w:autoSpaceDE w:val="0"/>
              <w:autoSpaceDN w:val="0"/>
              <w:adjustRightInd w:val="0"/>
              <w:jc w:val="right"/>
              <w:rPr>
                <w:noProof/>
                <w:lang w:val="en-US"/>
              </w:rPr>
            </w:pPr>
          </w:p>
        </w:tc>
        <w:tc>
          <w:tcPr>
            <w:tcW w:w="1608" w:type="dxa"/>
          </w:tcPr>
          <w:p w14:paraId="7D27F1E6" w14:textId="77777777" w:rsidR="00825FAC" w:rsidRPr="00AE1407" w:rsidRDefault="00825FAC" w:rsidP="00A56346">
            <w:pPr>
              <w:autoSpaceDE w:val="0"/>
              <w:autoSpaceDN w:val="0"/>
              <w:adjustRightInd w:val="0"/>
              <w:jc w:val="right"/>
              <w:rPr>
                <w:noProof/>
                <w:lang w:val="en-US"/>
              </w:rPr>
            </w:pPr>
          </w:p>
        </w:tc>
        <w:tc>
          <w:tcPr>
            <w:tcW w:w="1984" w:type="dxa"/>
          </w:tcPr>
          <w:p w14:paraId="0077EFC8" w14:textId="77777777" w:rsidR="00825FAC" w:rsidRPr="00AE1407" w:rsidRDefault="00825FAC" w:rsidP="00A56346">
            <w:pPr>
              <w:autoSpaceDE w:val="0"/>
              <w:autoSpaceDN w:val="0"/>
              <w:adjustRightInd w:val="0"/>
              <w:jc w:val="right"/>
              <w:rPr>
                <w:noProof/>
                <w:lang w:val="en-US"/>
              </w:rPr>
            </w:pPr>
          </w:p>
        </w:tc>
        <w:tc>
          <w:tcPr>
            <w:tcW w:w="1984" w:type="dxa"/>
          </w:tcPr>
          <w:p w14:paraId="14367C70" w14:textId="77777777" w:rsidR="00825FAC" w:rsidRPr="00AE1407" w:rsidRDefault="00825FAC" w:rsidP="00A56346">
            <w:pPr>
              <w:autoSpaceDE w:val="0"/>
              <w:autoSpaceDN w:val="0"/>
              <w:adjustRightInd w:val="0"/>
              <w:jc w:val="right"/>
              <w:rPr>
                <w:noProof/>
                <w:lang w:val="en-US"/>
              </w:rPr>
            </w:pPr>
          </w:p>
        </w:tc>
      </w:tr>
      <w:tr w:rsidR="00825FAC" w:rsidRPr="00AE1407" w14:paraId="056D852D" w14:textId="77777777" w:rsidTr="00A56346">
        <w:trPr>
          <w:trHeight w:val="420"/>
        </w:trPr>
        <w:tc>
          <w:tcPr>
            <w:tcW w:w="690" w:type="dxa"/>
          </w:tcPr>
          <w:p w14:paraId="72F1A001" w14:textId="77777777" w:rsidR="00825FAC" w:rsidRPr="00F34D3F" w:rsidRDefault="00825FAC" w:rsidP="00A56346">
            <w:pPr>
              <w:autoSpaceDE w:val="0"/>
              <w:autoSpaceDN w:val="0"/>
              <w:adjustRightInd w:val="0"/>
              <w:jc w:val="center"/>
              <w:rPr>
                <w:noProof/>
              </w:rPr>
            </w:pPr>
          </w:p>
        </w:tc>
        <w:tc>
          <w:tcPr>
            <w:tcW w:w="3119" w:type="dxa"/>
            <w:vAlign w:val="center"/>
          </w:tcPr>
          <w:p w14:paraId="3A943C1D" w14:textId="65C33806" w:rsidR="00825FAC" w:rsidRPr="005C4D18" w:rsidRDefault="00825FAC" w:rsidP="005C4D18">
            <w:pPr>
              <w:rPr>
                <w:noProof/>
                <w:color w:val="FF0000"/>
                <w:sz w:val="22"/>
                <w:szCs w:val="22"/>
                <w:lang w:val="sr-Cyrl-RS"/>
              </w:rPr>
            </w:pPr>
            <w:r w:rsidRPr="003C4F7B">
              <w:rPr>
                <w:color w:val="000000"/>
                <w:sz w:val="22"/>
                <w:szCs w:val="22"/>
                <w:lang w:val="sr-Cyrl-RS"/>
              </w:rPr>
              <w:t xml:space="preserve">Грисини  - </w:t>
            </w:r>
            <w:r w:rsidRPr="005C4D18">
              <w:rPr>
                <w:strike/>
                <w:color w:val="FF0000"/>
                <w:sz w:val="22"/>
                <w:szCs w:val="22"/>
                <w:lang w:val="sr-Cyrl-RS"/>
              </w:rPr>
              <w:t>п</w:t>
            </w:r>
            <w:r w:rsidRPr="005C4D18">
              <w:rPr>
                <w:strike/>
                <w:color w:val="FF0000"/>
                <w:sz w:val="22"/>
                <w:szCs w:val="22"/>
              </w:rPr>
              <w:t>ечени без масноће, са малим садржајем масти</w:t>
            </w:r>
            <w:r w:rsidRPr="005C4D18">
              <w:rPr>
                <w:strike/>
                <w:color w:val="FF0000"/>
                <w:sz w:val="22"/>
                <w:szCs w:val="22"/>
                <w:lang w:val="sr-Cyrl-RS"/>
              </w:rPr>
              <w:t>, слани</w:t>
            </w:r>
            <w:r w:rsidRPr="005C4D18">
              <w:rPr>
                <w:strike/>
                <w:color w:val="FF0000"/>
                <w:sz w:val="22"/>
                <w:szCs w:val="22"/>
              </w:rPr>
              <w:t xml:space="preserve">; минимум </w:t>
            </w:r>
            <w:r w:rsidRPr="005C4D18">
              <w:rPr>
                <w:strike/>
                <w:color w:val="FF0000"/>
                <w:sz w:val="22"/>
                <w:szCs w:val="22"/>
                <w:lang w:val="sr-Cyrl-RS"/>
              </w:rPr>
              <w:t>0,025кг</w:t>
            </w:r>
            <w:r w:rsidR="005C4D18" w:rsidRPr="005C4D18">
              <w:rPr>
                <w:color w:val="FF0000"/>
                <w:sz w:val="22"/>
                <w:szCs w:val="22"/>
                <w:highlight w:val="magenta"/>
                <w:lang w:val="sr-Cyrl-RS"/>
              </w:rPr>
              <w:t xml:space="preserve"> </w:t>
            </w:r>
            <w:r w:rsidR="005C4D18">
              <w:rPr>
                <w:color w:val="FF0000"/>
                <w:sz w:val="22"/>
                <w:szCs w:val="22"/>
                <w:highlight w:val="magenta"/>
                <w:lang w:val="sr-Cyrl-RS"/>
              </w:rPr>
              <w:t xml:space="preserve">     </w:t>
            </w:r>
            <w:r w:rsidR="005C4D18" w:rsidRPr="005C4D18">
              <w:rPr>
                <w:color w:val="FF0000"/>
                <w:sz w:val="22"/>
                <w:szCs w:val="22"/>
                <w:lang w:val="sr-Cyrl-RS"/>
              </w:rPr>
              <w:t>слани штапићи</w:t>
            </w:r>
            <w:r w:rsidR="005C4D18" w:rsidRPr="005C4D18">
              <w:rPr>
                <w:color w:val="FF0000"/>
                <w:sz w:val="22"/>
                <w:szCs w:val="22"/>
              </w:rPr>
              <w:t>, са</w:t>
            </w:r>
            <w:r w:rsidR="005C4D18" w:rsidRPr="005C4D18">
              <w:rPr>
                <w:color w:val="FF0000"/>
                <w:sz w:val="22"/>
                <w:szCs w:val="22"/>
                <w:lang w:val="sr-Cyrl-RS"/>
              </w:rPr>
              <w:t>држај масти максимално 10г</w:t>
            </w:r>
            <w:r w:rsidR="005C4D18" w:rsidRPr="005C4D18">
              <w:rPr>
                <w:color w:val="FF0000"/>
                <w:sz w:val="22"/>
                <w:szCs w:val="22"/>
                <w:lang w:val="sr-Latn-RS"/>
              </w:rPr>
              <w:t>/100</w:t>
            </w:r>
            <w:r w:rsidR="005C4D18" w:rsidRPr="005C4D18">
              <w:rPr>
                <w:color w:val="FF0000"/>
                <w:sz w:val="22"/>
                <w:szCs w:val="22"/>
                <w:lang w:val="sr-Cyrl-RS"/>
              </w:rPr>
              <w:t>г производа, посути сољу, без пуњења</w:t>
            </w:r>
            <w:r w:rsidR="005C4D18" w:rsidRPr="005C4D18">
              <w:rPr>
                <w:color w:val="FF0000"/>
                <w:sz w:val="22"/>
                <w:szCs w:val="22"/>
              </w:rPr>
              <w:t>; мини</w:t>
            </w:r>
            <w:r w:rsidR="005C4D18" w:rsidRPr="005C4D18">
              <w:rPr>
                <w:color w:val="FF0000"/>
                <w:sz w:val="22"/>
                <w:szCs w:val="22"/>
                <w:lang w:val="sr-Cyrl-RS"/>
              </w:rPr>
              <w:t>мално</w:t>
            </w:r>
            <w:r w:rsidR="005C4D18" w:rsidRPr="005C4D18">
              <w:rPr>
                <w:color w:val="FF0000"/>
                <w:sz w:val="22"/>
                <w:szCs w:val="22"/>
              </w:rPr>
              <w:t xml:space="preserve"> </w:t>
            </w:r>
            <w:r w:rsidR="005C4D18" w:rsidRPr="005C4D18">
              <w:rPr>
                <w:color w:val="FF0000"/>
                <w:sz w:val="22"/>
                <w:szCs w:val="22"/>
                <w:lang w:val="sr-Cyrl-RS"/>
              </w:rPr>
              <w:t>0,04кг</w:t>
            </w:r>
          </w:p>
        </w:tc>
        <w:tc>
          <w:tcPr>
            <w:tcW w:w="992" w:type="dxa"/>
            <w:gridSpan w:val="2"/>
          </w:tcPr>
          <w:p w14:paraId="63D2FC6D" w14:textId="24F26691" w:rsidR="00825FAC" w:rsidRPr="003C4F7B" w:rsidRDefault="00825FAC" w:rsidP="003C4F7B">
            <w:pPr>
              <w:jc w:val="center"/>
              <w:rPr>
                <w:noProof/>
                <w:lang w:val="sr-Cyrl-RS"/>
              </w:rPr>
            </w:pPr>
            <w:r w:rsidRPr="003C4F7B">
              <w:rPr>
                <w:noProof/>
                <w:lang w:val="sr-Cyrl-RS"/>
              </w:rPr>
              <w:t>комад</w:t>
            </w:r>
          </w:p>
        </w:tc>
        <w:tc>
          <w:tcPr>
            <w:tcW w:w="1134" w:type="dxa"/>
            <w:gridSpan w:val="2"/>
            <w:vAlign w:val="bottom"/>
          </w:tcPr>
          <w:p w14:paraId="302ABDE9" w14:textId="0255975B" w:rsidR="00825FAC" w:rsidRPr="00362B5D" w:rsidRDefault="003C4F7B" w:rsidP="00A56346">
            <w:pPr>
              <w:jc w:val="center"/>
              <w:rPr>
                <w:sz w:val="20"/>
                <w:szCs w:val="20"/>
                <w:lang w:val="sr-Cyrl-RS"/>
              </w:rPr>
            </w:pPr>
            <w:r>
              <w:rPr>
                <w:sz w:val="20"/>
                <w:szCs w:val="20"/>
                <w:lang w:val="sr-Cyrl-RS"/>
              </w:rPr>
              <w:t>830</w:t>
            </w:r>
          </w:p>
        </w:tc>
        <w:tc>
          <w:tcPr>
            <w:tcW w:w="2410" w:type="dxa"/>
          </w:tcPr>
          <w:p w14:paraId="72C46517" w14:textId="77777777" w:rsidR="00825FAC" w:rsidRPr="00AE1407" w:rsidRDefault="00825FAC" w:rsidP="00A56346">
            <w:pPr>
              <w:autoSpaceDE w:val="0"/>
              <w:autoSpaceDN w:val="0"/>
              <w:adjustRightInd w:val="0"/>
              <w:jc w:val="center"/>
              <w:rPr>
                <w:noProof/>
                <w:lang w:val="en-US"/>
              </w:rPr>
            </w:pPr>
          </w:p>
        </w:tc>
        <w:tc>
          <w:tcPr>
            <w:tcW w:w="1417" w:type="dxa"/>
          </w:tcPr>
          <w:p w14:paraId="73670E33" w14:textId="77777777" w:rsidR="00825FAC" w:rsidRPr="00AE1407" w:rsidRDefault="00825FAC" w:rsidP="00A56346">
            <w:pPr>
              <w:autoSpaceDE w:val="0"/>
              <w:autoSpaceDN w:val="0"/>
              <w:adjustRightInd w:val="0"/>
              <w:jc w:val="right"/>
              <w:rPr>
                <w:noProof/>
                <w:lang w:val="en-US"/>
              </w:rPr>
            </w:pPr>
          </w:p>
        </w:tc>
        <w:tc>
          <w:tcPr>
            <w:tcW w:w="1608" w:type="dxa"/>
          </w:tcPr>
          <w:p w14:paraId="5398BB7A" w14:textId="77777777" w:rsidR="00825FAC" w:rsidRPr="00AE1407" w:rsidRDefault="00825FAC" w:rsidP="00A56346">
            <w:pPr>
              <w:autoSpaceDE w:val="0"/>
              <w:autoSpaceDN w:val="0"/>
              <w:adjustRightInd w:val="0"/>
              <w:jc w:val="right"/>
              <w:rPr>
                <w:noProof/>
                <w:lang w:val="en-US"/>
              </w:rPr>
            </w:pPr>
          </w:p>
        </w:tc>
        <w:tc>
          <w:tcPr>
            <w:tcW w:w="1984" w:type="dxa"/>
          </w:tcPr>
          <w:p w14:paraId="255D2864" w14:textId="77777777" w:rsidR="00825FAC" w:rsidRPr="00AE1407" w:rsidRDefault="00825FAC" w:rsidP="00A56346">
            <w:pPr>
              <w:autoSpaceDE w:val="0"/>
              <w:autoSpaceDN w:val="0"/>
              <w:adjustRightInd w:val="0"/>
              <w:jc w:val="right"/>
              <w:rPr>
                <w:noProof/>
                <w:lang w:val="en-US"/>
              </w:rPr>
            </w:pPr>
          </w:p>
        </w:tc>
        <w:tc>
          <w:tcPr>
            <w:tcW w:w="1984" w:type="dxa"/>
          </w:tcPr>
          <w:p w14:paraId="01E33B7B" w14:textId="77777777" w:rsidR="00825FAC" w:rsidRPr="00AE1407" w:rsidRDefault="00825FAC" w:rsidP="00A56346">
            <w:pPr>
              <w:autoSpaceDE w:val="0"/>
              <w:autoSpaceDN w:val="0"/>
              <w:adjustRightInd w:val="0"/>
              <w:jc w:val="right"/>
              <w:rPr>
                <w:noProof/>
                <w:lang w:val="en-US"/>
              </w:rPr>
            </w:pPr>
          </w:p>
        </w:tc>
      </w:tr>
      <w:tr w:rsidR="00825FAC" w:rsidRPr="00AE1407" w14:paraId="34ECC5FE" w14:textId="77777777" w:rsidTr="00A56346">
        <w:trPr>
          <w:trHeight w:val="420"/>
        </w:trPr>
        <w:tc>
          <w:tcPr>
            <w:tcW w:w="690" w:type="dxa"/>
          </w:tcPr>
          <w:p w14:paraId="63F4DFAC" w14:textId="77777777" w:rsidR="00825FAC" w:rsidRPr="00F34D3F" w:rsidRDefault="00825FAC" w:rsidP="00A56346">
            <w:pPr>
              <w:autoSpaceDE w:val="0"/>
              <w:autoSpaceDN w:val="0"/>
              <w:adjustRightInd w:val="0"/>
              <w:jc w:val="center"/>
              <w:rPr>
                <w:noProof/>
              </w:rPr>
            </w:pPr>
          </w:p>
        </w:tc>
        <w:tc>
          <w:tcPr>
            <w:tcW w:w="3119" w:type="dxa"/>
            <w:vAlign w:val="center"/>
          </w:tcPr>
          <w:p w14:paraId="4435AB6A" w14:textId="77777777" w:rsidR="00825FAC" w:rsidRPr="006D4FA9" w:rsidRDefault="00825FAC" w:rsidP="00A56346">
            <w:pPr>
              <w:rPr>
                <w:noProof/>
                <w:sz w:val="22"/>
                <w:szCs w:val="22"/>
                <w:lang w:val="sr-Cyrl-RS"/>
              </w:rPr>
            </w:pPr>
            <w:r>
              <w:rPr>
                <w:color w:val="000000"/>
                <w:sz w:val="22"/>
                <w:szCs w:val="22"/>
                <w:lang w:val="sr-Cyrl-RS"/>
              </w:rPr>
              <w:t>Обланде – минимално 0,</w:t>
            </w:r>
            <w:r w:rsidRPr="00953065">
              <w:rPr>
                <w:color w:val="000000"/>
                <w:sz w:val="22"/>
                <w:szCs w:val="22"/>
              </w:rPr>
              <w:t>21</w:t>
            </w:r>
            <w:r>
              <w:rPr>
                <w:color w:val="000000"/>
                <w:sz w:val="22"/>
                <w:szCs w:val="22"/>
                <w:lang w:val="sr-Cyrl-RS"/>
              </w:rPr>
              <w:t>кг</w:t>
            </w:r>
          </w:p>
        </w:tc>
        <w:tc>
          <w:tcPr>
            <w:tcW w:w="992" w:type="dxa"/>
            <w:gridSpan w:val="2"/>
          </w:tcPr>
          <w:p w14:paraId="59FDEADB" w14:textId="553DAF3E" w:rsidR="00825FAC" w:rsidRPr="00362B5D" w:rsidRDefault="00825FAC" w:rsidP="009F6A3E">
            <w:pPr>
              <w:jc w:val="center"/>
              <w:rPr>
                <w:noProof/>
                <w:lang w:val="sr-Cyrl-RS"/>
              </w:rPr>
            </w:pPr>
            <w:r>
              <w:rPr>
                <w:noProof/>
                <w:lang w:val="sr-Cyrl-RS"/>
              </w:rPr>
              <w:t>комад</w:t>
            </w:r>
          </w:p>
        </w:tc>
        <w:tc>
          <w:tcPr>
            <w:tcW w:w="1134" w:type="dxa"/>
            <w:gridSpan w:val="2"/>
            <w:vAlign w:val="bottom"/>
          </w:tcPr>
          <w:p w14:paraId="7D27BC3B" w14:textId="3A78B065" w:rsidR="00825FAC" w:rsidRPr="00362B5D" w:rsidRDefault="009F6A3E" w:rsidP="00A56346">
            <w:pPr>
              <w:jc w:val="center"/>
              <w:rPr>
                <w:sz w:val="20"/>
                <w:szCs w:val="20"/>
                <w:lang w:val="sr-Cyrl-RS"/>
              </w:rPr>
            </w:pPr>
            <w:r>
              <w:rPr>
                <w:sz w:val="20"/>
                <w:szCs w:val="20"/>
                <w:lang w:val="sr-Cyrl-RS"/>
              </w:rPr>
              <w:t>48</w:t>
            </w:r>
          </w:p>
        </w:tc>
        <w:tc>
          <w:tcPr>
            <w:tcW w:w="2410" w:type="dxa"/>
          </w:tcPr>
          <w:p w14:paraId="786D1A1E" w14:textId="77777777" w:rsidR="00825FAC" w:rsidRPr="00AE1407" w:rsidRDefault="00825FAC" w:rsidP="00A56346">
            <w:pPr>
              <w:autoSpaceDE w:val="0"/>
              <w:autoSpaceDN w:val="0"/>
              <w:adjustRightInd w:val="0"/>
              <w:jc w:val="center"/>
              <w:rPr>
                <w:noProof/>
                <w:lang w:val="en-US"/>
              </w:rPr>
            </w:pPr>
          </w:p>
        </w:tc>
        <w:tc>
          <w:tcPr>
            <w:tcW w:w="1417" w:type="dxa"/>
          </w:tcPr>
          <w:p w14:paraId="0C8FE651" w14:textId="77777777" w:rsidR="00825FAC" w:rsidRPr="00AE1407" w:rsidRDefault="00825FAC" w:rsidP="00A56346">
            <w:pPr>
              <w:autoSpaceDE w:val="0"/>
              <w:autoSpaceDN w:val="0"/>
              <w:adjustRightInd w:val="0"/>
              <w:jc w:val="right"/>
              <w:rPr>
                <w:noProof/>
                <w:lang w:val="en-US"/>
              </w:rPr>
            </w:pPr>
          </w:p>
        </w:tc>
        <w:tc>
          <w:tcPr>
            <w:tcW w:w="1608" w:type="dxa"/>
          </w:tcPr>
          <w:p w14:paraId="078356D2" w14:textId="77777777" w:rsidR="00825FAC" w:rsidRPr="00AE1407" w:rsidRDefault="00825FAC" w:rsidP="00A56346">
            <w:pPr>
              <w:autoSpaceDE w:val="0"/>
              <w:autoSpaceDN w:val="0"/>
              <w:adjustRightInd w:val="0"/>
              <w:jc w:val="right"/>
              <w:rPr>
                <w:noProof/>
                <w:lang w:val="en-US"/>
              </w:rPr>
            </w:pPr>
          </w:p>
        </w:tc>
        <w:tc>
          <w:tcPr>
            <w:tcW w:w="1984" w:type="dxa"/>
          </w:tcPr>
          <w:p w14:paraId="54A65BE7" w14:textId="77777777" w:rsidR="00825FAC" w:rsidRPr="00AE1407" w:rsidRDefault="00825FAC" w:rsidP="00A56346">
            <w:pPr>
              <w:autoSpaceDE w:val="0"/>
              <w:autoSpaceDN w:val="0"/>
              <w:adjustRightInd w:val="0"/>
              <w:jc w:val="right"/>
              <w:rPr>
                <w:noProof/>
                <w:lang w:val="en-US"/>
              </w:rPr>
            </w:pPr>
          </w:p>
        </w:tc>
        <w:tc>
          <w:tcPr>
            <w:tcW w:w="1984" w:type="dxa"/>
          </w:tcPr>
          <w:p w14:paraId="0D208DCE" w14:textId="77777777" w:rsidR="00825FAC" w:rsidRPr="00AE1407" w:rsidRDefault="00825FAC" w:rsidP="00A56346">
            <w:pPr>
              <w:autoSpaceDE w:val="0"/>
              <w:autoSpaceDN w:val="0"/>
              <w:adjustRightInd w:val="0"/>
              <w:jc w:val="right"/>
              <w:rPr>
                <w:noProof/>
                <w:lang w:val="en-US"/>
              </w:rPr>
            </w:pPr>
          </w:p>
        </w:tc>
      </w:tr>
      <w:tr w:rsidR="00825FAC" w:rsidRPr="00AE1407" w14:paraId="4D48591A" w14:textId="77777777" w:rsidTr="00A56346">
        <w:trPr>
          <w:trHeight w:val="420"/>
        </w:trPr>
        <w:tc>
          <w:tcPr>
            <w:tcW w:w="690" w:type="dxa"/>
          </w:tcPr>
          <w:p w14:paraId="7A7476EA" w14:textId="77777777" w:rsidR="00825FAC" w:rsidRPr="00F34D3F" w:rsidRDefault="00825FAC" w:rsidP="00A56346">
            <w:pPr>
              <w:autoSpaceDE w:val="0"/>
              <w:autoSpaceDN w:val="0"/>
              <w:adjustRightInd w:val="0"/>
              <w:jc w:val="center"/>
              <w:rPr>
                <w:noProof/>
              </w:rPr>
            </w:pPr>
          </w:p>
        </w:tc>
        <w:tc>
          <w:tcPr>
            <w:tcW w:w="3119" w:type="dxa"/>
            <w:vAlign w:val="center"/>
          </w:tcPr>
          <w:p w14:paraId="6102E073" w14:textId="77777777" w:rsidR="00825FAC" w:rsidRPr="006D4FA9" w:rsidRDefault="00825FAC" w:rsidP="00A56346">
            <w:pPr>
              <w:rPr>
                <w:noProof/>
                <w:sz w:val="22"/>
                <w:szCs w:val="22"/>
                <w:lang w:val="sr-Cyrl-RS"/>
              </w:rPr>
            </w:pPr>
            <w:r w:rsidRPr="009F6A3E">
              <w:rPr>
                <w:color w:val="000000"/>
                <w:sz w:val="22"/>
                <w:szCs w:val="22"/>
                <w:lang w:val="sr-Cyrl-RS"/>
              </w:rPr>
              <w:t>Хлебне мрвице -  презла</w:t>
            </w:r>
            <w:r>
              <w:rPr>
                <w:color w:val="000000"/>
                <w:sz w:val="22"/>
                <w:szCs w:val="22"/>
                <w:lang w:val="sr-Cyrl-RS"/>
              </w:rPr>
              <w:t xml:space="preserve"> -</w:t>
            </w:r>
            <w:r w:rsidRPr="00953065">
              <w:rPr>
                <w:color w:val="000000"/>
                <w:sz w:val="22"/>
                <w:szCs w:val="22"/>
              </w:rPr>
              <w:t>1</w:t>
            </w:r>
            <w:r>
              <w:rPr>
                <w:color w:val="000000"/>
                <w:sz w:val="22"/>
                <w:szCs w:val="22"/>
                <w:lang w:val="sr-Cyrl-RS"/>
              </w:rPr>
              <w:t>кг</w:t>
            </w:r>
          </w:p>
        </w:tc>
        <w:tc>
          <w:tcPr>
            <w:tcW w:w="992" w:type="dxa"/>
            <w:gridSpan w:val="2"/>
          </w:tcPr>
          <w:p w14:paraId="466975C4" w14:textId="77777777" w:rsidR="00825FAC" w:rsidRPr="00362B5D" w:rsidRDefault="00825FAC" w:rsidP="00A56346">
            <w:pPr>
              <w:jc w:val="center"/>
              <w:rPr>
                <w:noProof/>
                <w:lang w:val="sr-Cyrl-RS"/>
              </w:rPr>
            </w:pPr>
            <w:r>
              <w:rPr>
                <w:noProof/>
                <w:lang w:val="sr-Cyrl-RS"/>
              </w:rPr>
              <w:t>кг</w:t>
            </w:r>
          </w:p>
        </w:tc>
        <w:tc>
          <w:tcPr>
            <w:tcW w:w="1134" w:type="dxa"/>
            <w:gridSpan w:val="2"/>
            <w:vAlign w:val="bottom"/>
          </w:tcPr>
          <w:p w14:paraId="56D7BFD0" w14:textId="77777777" w:rsidR="00825FAC" w:rsidRPr="00362B5D" w:rsidRDefault="00825FAC" w:rsidP="00A56346">
            <w:pPr>
              <w:jc w:val="center"/>
              <w:rPr>
                <w:sz w:val="20"/>
                <w:szCs w:val="20"/>
                <w:lang w:val="sr-Cyrl-RS"/>
              </w:rPr>
            </w:pPr>
            <w:r>
              <w:rPr>
                <w:sz w:val="20"/>
                <w:szCs w:val="20"/>
                <w:lang w:val="sr-Cyrl-RS"/>
              </w:rPr>
              <w:t>22</w:t>
            </w:r>
          </w:p>
        </w:tc>
        <w:tc>
          <w:tcPr>
            <w:tcW w:w="2410" w:type="dxa"/>
          </w:tcPr>
          <w:p w14:paraId="2DE65FB6" w14:textId="77777777" w:rsidR="00825FAC" w:rsidRPr="00AE1407" w:rsidRDefault="00825FAC" w:rsidP="00A56346">
            <w:pPr>
              <w:autoSpaceDE w:val="0"/>
              <w:autoSpaceDN w:val="0"/>
              <w:adjustRightInd w:val="0"/>
              <w:jc w:val="center"/>
              <w:rPr>
                <w:noProof/>
                <w:lang w:val="en-US"/>
              </w:rPr>
            </w:pPr>
          </w:p>
        </w:tc>
        <w:tc>
          <w:tcPr>
            <w:tcW w:w="1417" w:type="dxa"/>
          </w:tcPr>
          <w:p w14:paraId="79F29817" w14:textId="77777777" w:rsidR="00825FAC" w:rsidRPr="00AE1407" w:rsidRDefault="00825FAC" w:rsidP="00A56346">
            <w:pPr>
              <w:autoSpaceDE w:val="0"/>
              <w:autoSpaceDN w:val="0"/>
              <w:adjustRightInd w:val="0"/>
              <w:jc w:val="right"/>
              <w:rPr>
                <w:noProof/>
                <w:lang w:val="en-US"/>
              </w:rPr>
            </w:pPr>
          </w:p>
        </w:tc>
        <w:tc>
          <w:tcPr>
            <w:tcW w:w="1608" w:type="dxa"/>
          </w:tcPr>
          <w:p w14:paraId="6AC1956D" w14:textId="77777777" w:rsidR="00825FAC" w:rsidRPr="00AE1407" w:rsidRDefault="00825FAC" w:rsidP="00A56346">
            <w:pPr>
              <w:autoSpaceDE w:val="0"/>
              <w:autoSpaceDN w:val="0"/>
              <w:adjustRightInd w:val="0"/>
              <w:jc w:val="right"/>
              <w:rPr>
                <w:noProof/>
                <w:lang w:val="en-US"/>
              </w:rPr>
            </w:pPr>
          </w:p>
        </w:tc>
        <w:tc>
          <w:tcPr>
            <w:tcW w:w="1984" w:type="dxa"/>
          </w:tcPr>
          <w:p w14:paraId="1F8E662B" w14:textId="77777777" w:rsidR="00825FAC" w:rsidRPr="00AE1407" w:rsidRDefault="00825FAC" w:rsidP="00A56346">
            <w:pPr>
              <w:autoSpaceDE w:val="0"/>
              <w:autoSpaceDN w:val="0"/>
              <w:adjustRightInd w:val="0"/>
              <w:jc w:val="right"/>
              <w:rPr>
                <w:noProof/>
                <w:lang w:val="en-US"/>
              </w:rPr>
            </w:pPr>
          </w:p>
        </w:tc>
        <w:tc>
          <w:tcPr>
            <w:tcW w:w="1984" w:type="dxa"/>
          </w:tcPr>
          <w:p w14:paraId="34F244DB" w14:textId="77777777" w:rsidR="00825FAC" w:rsidRPr="00AE1407" w:rsidRDefault="00825FAC" w:rsidP="00A56346">
            <w:pPr>
              <w:autoSpaceDE w:val="0"/>
              <w:autoSpaceDN w:val="0"/>
              <w:adjustRightInd w:val="0"/>
              <w:jc w:val="right"/>
              <w:rPr>
                <w:noProof/>
                <w:lang w:val="en-US"/>
              </w:rPr>
            </w:pPr>
          </w:p>
        </w:tc>
      </w:tr>
      <w:tr w:rsidR="00825FAC" w:rsidRPr="00AE1407" w14:paraId="2B511046" w14:textId="77777777" w:rsidTr="00A56346">
        <w:trPr>
          <w:trHeight w:val="420"/>
        </w:trPr>
        <w:tc>
          <w:tcPr>
            <w:tcW w:w="690" w:type="dxa"/>
          </w:tcPr>
          <w:p w14:paraId="6B8F2896" w14:textId="77777777" w:rsidR="00825FAC" w:rsidRPr="00F34D3F" w:rsidRDefault="00825FAC" w:rsidP="00A56346">
            <w:pPr>
              <w:autoSpaceDE w:val="0"/>
              <w:autoSpaceDN w:val="0"/>
              <w:adjustRightInd w:val="0"/>
              <w:jc w:val="center"/>
              <w:rPr>
                <w:noProof/>
              </w:rPr>
            </w:pPr>
          </w:p>
        </w:tc>
        <w:tc>
          <w:tcPr>
            <w:tcW w:w="3119" w:type="dxa"/>
            <w:vAlign w:val="center"/>
          </w:tcPr>
          <w:p w14:paraId="6E150324" w14:textId="77777777" w:rsidR="00825FAC" w:rsidRPr="009F6A3E" w:rsidRDefault="00825FAC" w:rsidP="00A56346">
            <w:pPr>
              <w:rPr>
                <w:noProof/>
                <w:sz w:val="22"/>
                <w:szCs w:val="22"/>
              </w:rPr>
            </w:pPr>
            <w:r w:rsidRPr="009F6A3E">
              <w:rPr>
                <w:sz w:val="22"/>
                <w:szCs w:val="22"/>
                <w:lang w:val="sr-Cyrl-RS"/>
              </w:rPr>
              <w:t>Дезерт на бази жита - ж</w:t>
            </w:r>
            <w:r w:rsidRPr="009F6A3E">
              <w:rPr>
                <w:sz w:val="22"/>
                <w:szCs w:val="22"/>
              </w:rPr>
              <w:t xml:space="preserve">итна штанглица са воћем, више укуса; </w:t>
            </w:r>
            <w:r w:rsidRPr="009F6A3E">
              <w:rPr>
                <w:sz w:val="22"/>
                <w:szCs w:val="22"/>
                <w:lang w:val="sr-Cyrl-RS"/>
              </w:rPr>
              <w:t xml:space="preserve">од минимално </w:t>
            </w:r>
            <w:r w:rsidRPr="009F6A3E">
              <w:rPr>
                <w:sz w:val="22"/>
                <w:szCs w:val="22"/>
              </w:rPr>
              <w:t>0,</w:t>
            </w:r>
            <w:r w:rsidRPr="009F6A3E">
              <w:rPr>
                <w:sz w:val="22"/>
                <w:szCs w:val="22"/>
                <w:lang w:val="sr-Cyrl-RS"/>
              </w:rPr>
              <w:t>0</w:t>
            </w:r>
            <w:r w:rsidRPr="009F6A3E">
              <w:rPr>
                <w:sz w:val="22"/>
                <w:szCs w:val="22"/>
              </w:rPr>
              <w:t>2</w:t>
            </w:r>
            <w:r w:rsidRPr="009F6A3E">
              <w:rPr>
                <w:sz w:val="22"/>
                <w:szCs w:val="22"/>
                <w:lang w:val="sr-Cyrl-RS"/>
              </w:rPr>
              <w:t>кг</w:t>
            </w:r>
          </w:p>
        </w:tc>
        <w:tc>
          <w:tcPr>
            <w:tcW w:w="992" w:type="dxa"/>
            <w:gridSpan w:val="2"/>
          </w:tcPr>
          <w:p w14:paraId="372677A3" w14:textId="4313F6DF" w:rsidR="00825FAC" w:rsidRPr="009F6A3E" w:rsidRDefault="00825FAC" w:rsidP="009F6A3E">
            <w:pPr>
              <w:jc w:val="center"/>
              <w:rPr>
                <w:noProof/>
                <w:lang w:val="sr-Cyrl-RS"/>
              </w:rPr>
            </w:pPr>
            <w:r w:rsidRPr="009F6A3E">
              <w:rPr>
                <w:noProof/>
                <w:lang w:val="sr-Cyrl-RS"/>
              </w:rPr>
              <w:t>комад</w:t>
            </w:r>
          </w:p>
        </w:tc>
        <w:tc>
          <w:tcPr>
            <w:tcW w:w="1134" w:type="dxa"/>
            <w:gridSpan w:val="2"/>
            <w:vAlign w:val="bottom"/>
          </w:tcPr>
          <w:p w14:paraId="59C86FEC" w14:textId="77777777" w:rsidR="00825FAC" w:rsidRPr="009F6A3E" w:rsidRDefault="00825FAC" w:rsidP="00A56346">
            <w:pPr>
              <w:jc w:val="center"/>
              <w:rPr>
                <w:sz w:val="20"/>
                <w:szCs w:val="20"/>
                <w:lang w:val="sr-Cyrl-RS"/>
              </w:rPr>
            </w:pPr>
            <w:r w:rsidRPr="009F6A3E">
              <w:rPr>
                <w:sz w:val="20"/>
                <w:szCs w:val="20"/>
                <w:lang w:val="sr-Cyrl-RS"/>
              </w:rPr>
              <w:t>30.000</w:t>
            </w:r>
          </w:p>
        </w:tc>
        <w:tc>
          <w:tcPr>
            <w:tcW w:w="2410" w:type="dxa"/>
          </w:tcPr>
          <w:p w14:paraId="797A840D" w14:textId="77777777" w:rsidR="00825FAC" w:rsidRPr="00AE1407" w:rsidRDefault="00825FAC" w:rsidP="00A56346">
            <w:pPr>
              <w:autoSpaceDE w:val="0"/>
              <w:autoSpaceDN w:val="0"/>
              <w:adjustRightInd w:val="0"/>
              <w:jc w:val="center"/>
              <w:rPr>
                <w:noProof/>
                <w:lang w:val="en-US"/>
              </w:rPr>
            </w:pPr>
          </w:p>
        </w:tc>
        <w:tc>
          <w:tcPr>
            <w:tcW w:w="1417" w:type="dxa"/>
          </w:tcPr>
          <w:p w14:paraId="6C28E653" w14:textId="77777777" w:rsidR="00825FAC" w:rsidRPr="00AE1407" w:rsidRDefault="00825FAC" w:rsidP="00A56346">
            <w:pPr>
              <w:autoSpaceDE w:val="0"/>
              <w:autoSpaceDN w:val="0"/>
              <w:adjustRightInd w:val="0"/>
              <w:jc w:val="right"/>
              <w:rPr>
                <w:noProof/>
                <w:lang w:val="en-US"/>
              </w:rPr>
            </w:pPr>
          </w:p>
        </w:tc>
        <w:tc>
          <w:tcPr>
            <w:tcW w:w="1608" w:type="dxa"/>
          </w:tcPr>
          <w:p w14:paraId="7818E4E0" w14:textId="77777777" w:rsidR="00825FAC" w:rsidRPr="00AE1407" w:rsidRDefault="00825FAC" w:rsidP="00A56346">
            <w:pPr>
              <w:autoSpaceDE w:val="0"/>
              <w:autoSpaceDN w:val="0"/>
              <w:adjustRightInd w:val="0"/>
              <w:jc w:val="right"/>
              <w:rPr>
                <w:noProof/>
                <w:lang w:val="en-US"/>
              </w:rPr>
            </w:pPr>
          </w:p>
        </w:tc>
        <w:tc>
          <w:tcPr>
            <w:tcW w:w="1984" w:type="dxa"/>
          </w:tcPr>
          <w:p w14:paraId="6E1166C6" w14:textId="77777777" w:rsidR="00825FAC" w:rsidRPr="00AE1407" w:rsidRDefault="00825FAC" w:rsidP="00A56346">
            <w:pPr>
              <w:autoSpaceDE w:val="0"/>
              <w:autoSpaceDN w:val="0"/>
              <w:adjustRightInd w:val="0"/>
              <w:jc w:val="right"/>
              <w:rPr>
                <w:noProof/>
                <w:lang w:val="en-US"/>
              </w:rPr>
            </w:pPr>
          </w:p>
        </w:tc>
        <w:tc>
          <w:tcPr>
            <w:tcW w:w="1984" w:type="dxa"/>
          </w:tcPr>
          <w:p w14:paraId="2CA0AE72" w14:textId="77777777" w:rsidR="00825FAC" w:rsidRPr="00AE1407" w:rsidRDefault="00825FAC" w:rsidP="00A56346">
            <w:pPr>
              <w:autoSpaceDE w:val="0"/>
              <w:autoSpaceDN w:val="0"/>
              <w:adjustRightInd w:val="0"/>
              <w:jc w:val="right"/>
              <w:rPr>
                <w:noProof/>
                <w:lang w:val="en-US"/>
              </w:rPr>
            </w:pPr>
          </w:p>
        </w:tc>
      </w:tr>
      <w:tr w:rsidR="00825FAC" w:rsidRPr="00AE1407" w14:paraId="5CB6EBC7" w14:textId="77777777" w:rsidTr="00A56346">
        <w:trPr>
          <w:trHeight w:val="420"/>
        </w:trPr>
        <w:tc>
          <w:tcPr>
            <w:tcW w:w="690" w:type="dxa"/>
          </w:tcPr>
          <w:p w14:paraId="5FEA247F" w14:textId="77777777" w:rsidR="00825FAC" w:rsidRPr="00F34D3F" w:rsidRDefault="00825FAC" w:rsidP="00A56346">
            <w:pPr>
              <w:autoSpaceDE w:val="0"/>
              <w:autoSpaceDN w:val="0"/>
              <w:adjustRightInd w:val="0"/>
              <w:jc w:val="center"/>
              <w:rPr>
                <w:noProof/>
              </w:rPr>
            </w:pPr>
          </w:p>
        </w:tc>
        <w:tc>
          <w:tcPr>
            <w:tcW w:w="3119" w:type="dxa"/>
            <w:vAlign w:val="center"/>
          </w:tcPr>
          <w:p w14:paraId="3486F886" w14:textId="77777777" w:rsidR="00825FAC" w:rsidRPr="00953065" w:rsidRDefault="00825FAC" w:rsidP="00A56346">
            <w:pPr>
              <w:rPr>
                <w:noProof/>
                <w:sz w:val="22"/>
                <w:szCs w:val="22"/>
              </w:rPr>
            </w:pPr>
            <w:r w:rsidRPr="00953065">
              <w:rPr>
                <w:color w:val="000000"/>
                <w:sz w:val="22"/>
                <w:szCs w:val="22"/>
              </w:rPr>
              <w:t xml:space="preserve">Кувани ђеврек </w:t>
            </w:r>
            <w:r>
              <w:rPr>
                <w:color w:val="000000"/>
                <w:sz w:val="22"/>
                <w:szCs w:val="22"/>
                <w:lang w:val="sr-Cyrl-RS"/>
              </w:rPr>
              <w:t xml:space="preserve">са сунцокретом- </w:t>
            </w:r>
            <w:r w:rsidRPr="00953065">
              <w:rPr>
                <w:color w:val="000000"/>
                <w:sz w:val="22"/>
                <w:szCs w:val="22"/>
              </w:rPr>
              <w:t xml:space="preserve">обложен семенкама сунцокрета; </w:t>
            </w:r>
            <w:r w:rsidRPr="009F6A3E">
              <w:rPr>
                <w:color w:val="000000"/>
                <w:sz w:val="22"/>
                <w:szCs w:val="22"/>
                <w:lang w:val="sr-Cyrl-RS"/>
              </w:rPr>
              <w:t>мини</w:t>
            </w:r>
            <w:r>
              <w:rPr>
                <w:color w:val="000000"/>
                <w:sz w:val="22"/>
                <w:szCs w:val="22"/>
                <w:lang w:val="sr-Cyrl-RS"/>
              </w:rPr>
              <w:t xml:space="preserve">мално </w:t>
            </w:r>
            <w:r>
              <w:rPr>
                <w:color w:val="000000"/>
                <w:sz w:val="22"/>
                <w:szCs w:val="22"/>
              </w:rPr>
              <w:t>0,1</w:t>
            </w:r>
            <w:r>
              <w:rPr>
                <w:color w:val="000000"/>
                <w:sz w:val="22"/>
                <w:szCs w:val="22"/>
                <w:lang w:val="sr-Cyrl-RS"/>
              </w:rPr>
              <w:t>кг</w:t>
            </w:r>
            <w:r w:rsidRPr="00953065">
              <w:rPr>
                <w:color w:val="000000"/>
                <w:sz w:val="22"/>
                <w:szCs w:val="22"/>
              </w:rPr>
              <w:t xml:space="preserve">; </w:t>
            </w:r>
            <w:r>
              <w:rPr>
                <w:color w:val="000000"/>
                <w:sz w:val="22"/>
                <w:szCs w:val="22"/>
                <w:lang w:val="sr-Cyrl-RS"/>
              </w:rPr>
              <w:t xml:space="preserve">запакован у провидну фолију са декларацијом </w:t>
            </w:r>
          </w:p>
        </w:tc>
        <w:tc>
          <w:tcPr>
            <w:tcW w:w="992" w:type="dxa"/>
            <w:gridSpan w:val="2"/>
          </w:tcPr>
          <w:p w14:paraId="38F90519" w14:textId="6FF29D3B" w:rsidR="00825FAC" w:rsidRPr="009F6A3E" w:rsidRDefault="00825FAC" w:rsidP="009F6A3E">
            <w:pPr>
              <w:jc w:val="center"/>
              <w:rPr>
                <w:noProof/>
                <w:lang w:val="sr-Cyrl-RS"/>
              </w:rPr>
            </w:pPr>
            <w:r w:rsidRPr="009F6A3E">
              <w:rPr>
                <w:noProof/>
                <w:lang w:val="sr-Cyrl-RS"/>
              </w:rPr>
              <w:t>комад</w:t>
            </w:r>
          </w:p>
        </w:tc>
        <w:tc>
          <w:tcPr>
            <w:tcW w:w="1134" w:type="dxa"/>
            <w:gridSpan w:val="2"/>
            <w:vAlign w:val="bottom"/>
          </w:tcPr>
          <w:p w14:paraId="44455072" w14:textId="4986C091" w:rsidR="00825FAC" w:rsidRPr="009F6A3E" w:rsidRDefault="009F6A3E" w:rsidP="00A56346">
            <w:pPr>
              <w:jc w:val="center"/>
              <w:rPr>
                <w:sz w:val="20"/>
                <w:szCs w:val="20"/>
                <w:lang w:val="sr-Cyrl-RS"/>
              </w:rPr>
            </w:pPr>
            <w:r>
              <w:rPr>
                <w:sz w:val="20"/>
                <w:szCs w:val="20"/>
                <w:lang w:val="sr-Cyrl-RS"/>
              </w:rPr>
              <w:t>760</w:t>
            </w:r>
          </w:p>
        </w:tc>
        <w:tc>
          <w:tcPr>
            <w:tcW w:w="2410" w:type="dxa"/>
          </w:tcPr>
          <w:p w14:paraId="322C0061" w14:textId="77777777" w:rsidR="00825FAC" w:rsidRPr="00AE1407" w:rsidRDefault="00825FAC" w:rsidP="00A56346">
            <w:pPr>
              <w:autoSpaceDE w:val="0"/>
              <w:autoSpaceDN w:val="0"/>
              <w:adjustRightInd w:val="0"/>
              <w:jc w:val="center"/>
              <w:rPr>
                <w:noProof/>
                <w:lang w:val="en-US"/>
              </w:rPr>
            </w:pPr>
          </w:p>
        </w:tc>
        <w:tc>
          <w:tcPr>
            <w:tcW w:w="1417" w:type="dxa"/>
          </w:tcPr>
          <w:p w14:paraId="5D175058" w14:textId="77777777" w:rsidR="00825FAC" w:rsidRPr="00AE1407" w:rsidRDefault="00825FAC" w:rsidP="00A56346">
            <w:pPr>
              <w:autoSpaceDE w:val="0"/>
              <w:autoSpaceDN w:val="0"/>
              <w:adjustRightInd w:val="0"/>
              <w:jc w:val="right"/>
              <w:rPr>
                <w:noProof/>
                <w:lang w:val="en-US"/>
              </w:rPr>
            </w:pPr>
          </w:p>
        </w:tc>
        <w:tc>
          <w:tcPr>
            <w:tcW w:w="1608" w:type="dxa"/>
          </w:tcPr>
          <w:p w14:paraId="62722844" w14:textId="77777777" w:rsidR="00825FAC" w:rsidRPr="00AE1407" w:rsidRDefault="00825FAC" w:rsidP="00A56346">
            <w:pPr>
              <w:autoSpaceDE w:val="0"/>
              <w:autoSpaceDN w:val="0"/>
              <w:adjustRightInd w:val="0"/>
              <w:jc w:val="right"/>
              <w:rPr>
                <w:noProof/>
                <w:lang w:val="en-US"/>
              </w:rPr>
            </w:pPr>
          </w:p>
        </w:tc>
        <w:tc>
          <w:tcPr>
            <w:tcW w:w="1984" w:type="dxa"/>
          </w:tcPr>
          <w:p w14:paraId="507FB2E9" w14:textId="77777777" w:rsidR="00825FAC" w:rsidRPr="00AE1407" w:rsidRDefault="00825FAC" w:rsidP="00A56346">
            <w:pPr>
              <w:autoSpaceDE w:val="0"/>
              <w:autoSpaceDN w:val="0"/>
              <w:adjustRightInd w:val="0"/>
              <w:jc w:val="right"/>
              <w:rPr>
                <w:noProof/>
                <w:lang w:val="en-US"/>
              </w:rPr>
            </w:pPr>
          </w:p>
        </w:tc>
        <w:tc>
          <w:tcPr>
            <w:tcW w:w="1984" w:type="dxa"/>
          </w:tcPr>
          <w:p w14:paraId="4DFF784C" w14:textId="77777777" w:rsidR="00825FAC" w:rsidRPr="00AE1407" w:rsidRDefault="00825FAC" w:rsidP="00A56346">
            <w:pPr>
              <w:autoSpaceDE w:val="0"/>
              <w:autoSpaceDN w:val="0"/>
              <w:adjustRightInd w:val="0"/>
              <w:jc w:val="right"/>
              <w:rPr>
                <w:noProof/>
                <w:lang w:val="en-US"/>
              </w:rPr>
            </w:pPr>
          </w:p>
        </w:tc>
      </w:tr>
      <w:tr w:rsidR="00825FAC" w:rsidRPr="00AE1407" w14:paraId="4E4883A6" w14:textId="77777777" w:rsidTr="00A56346">
        <w:trPr>
          <w:trHeight w:val="420"/>
        </w:trPr>
        <w:tc>
          <w:tcPr>
            <w:tcW w:w="690" w:type="dxa"/>
          </w:tcPr>
          <w:p w14:paraId="708007E8"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7ABC4E95" w14:textId="77777777" w:rsidR="00825FAC" w:rsidRPr="00D81A7E" w:rsidRDefault="00825FAC" w:rsidP="00A56346">
            <w:pPr>
              <w:rPr>
                <w:b/>
                <w:sz w:val="20"/>
                <w:szCs w:val="20"/>
                <w:lang w:val="sr-Cyrl-RS"/>
              </w:rPr>
            </w:pPr>
            <w:r w:rsidRPr="00D81A7E">
              <w:rPr>
                <w:b/>
                <w:sz w:val="20"/>
                <w:szCs w:val="20"/>
                <w:lang w:val="sr-Cyrl-RS"/>
              </w:rPr>
              <w:t>Месо, јаја и производи од меса</w:t>
            </w:r>
          </w:p>
        </w:tc>
        <w:tc>
          <w:tcPr>
            <w:tcW w:w="2410" w:type="dxa"/>
          </w:tcPr>
          <w:p w14:paraId="251F9B59" w14:textId="77777777" w:rsidR="00825FAC" w:rsidRPr="00AE1407" w:rsidRDefault="00825FAC" w:rsidP="00A56346">
            <w:pPr>
              <w:autoSpaceDE w:val="0"/>
              <w:autoSpaceDN w:val="0"/>
              <w:adjustRightInd w:val="0"/>
              <w:jc w:val="center"/>
              <w:rPr>
                <w:noProof/>
                <w:lang w:val="en-US"/>
              </w:rPr>
            </w:pPr>
          </w:p>
        </w:tc>
        <w:tc>
          <w:tcPr>
            <w:tcW w:w="1417" w:type="dxa"/>
          </w:tcPr>
          <w:p w14:paraId="48976A7E" w14:textId="77777777" w:rsidR="00825FAC" w:rsidRPr="00AE1407" w:rsidRDefault="00825FAC" w:rsidP="00A56346">
            <w:pPr>
              <w:autoSpaceDE w:val="0"/>
              <w:autoSpaceDN w:val="0"/>
              <w:adjustRightInd w:val="0"/>
              <w:jc w:val="right"/>
              <w:rPr>
                <w:noProof/>
                <w:lang w:val="en-US"/>
              </w:rPr>
            </w:pPr>
          </w:p>
        </w:tc>
        <w:tc>
          <w:tcPr>
            <w:tcW w:w="1608" w:type="dxa"/>
          </w:tcPr>
          <w:p w14:paraId="73DD3059" w14:textId="77777777" w:rsidR="00825FAC" w:rsidRPr="00AE1407" w:rsidRDefault="00825FAC" w:rsidP="00A56346">
            <w:pPr>
              <w:autoSpaceDE w:val="0"/>
              <w:autoSpaceDN w:val="0"/>
              <w:adjustRightInd w:val="0"/>
              <w:jc w:val="right"/>
              <w:rPr>
                <w:noProof/>
                <w:lang w:val="en-US"/>
              </w:rPr>
            </w:pPr>
          </w:p>
        </w:tc>
        <w:tc>
          <w:tcPr>
            <w:tcW w:w="1984" w:type="dxa"/>
          </w:tcPr>
          <w:p w14:paraId="0794B89A" w14:textId="77777777" w:rsidR="00825FAC" w:rsidRPr="00AE1407" w:rsidRDefault="00825FAC" w:rsidP="00A56346">
            <w:pPr>
              <w:autoSpaceDE w:val="0"/>
              <w:autoSpaceDN w:val="0"/>
              <w:adjustRightInd w:val="0"/>
              <w:jc w:val="right"/>
              <w:rPr>
                <w:noProof/>
                <w:lang w:val="en-US"/>
              </w:rPr>
            </w:pPr>
          </w:p>
        </w:tc>
        <w:tc>
          <w:tcPr>
            <w:tcW w:w="1984" w:type="dxa"/>
          </w:tcPr>
          <w:p w14:paraId="6F7A9F91" w14:textId="77777777" w:rsidR="00825FAC" w:rsidRPr="00AE1407" w:rsidRDefault="00825FAC" w:rsidP="00A56346">
            <w:pPr>
              <w:autoSpaceDE w:val="0"/>
              <w:autoSpaceDN w:val="0"/>
              <w:adjustRightInd w:val="0"/>
              <w:jc w:val="right"/>
              <w:rPr>
                <w:noProof/>
                <w:lang w:val="en-US"/>
              </w:rPr>
            </w:pPr>
          </w:p>
        </w:tc>
      </w:tr>
      <w:tr w:rsidR="00825FAC" w:rsidRPr="00AE1407" w14:paraId="2D861BF7" w14:textId="77777777" w:rsidTr="00A56346">
        <w:trPr>
          <w:trHeight w:val="420"/>
        </w:trPr>
        <w:tc>
          <w:tcPr>
            <w:tcW w:w="690" w:type="dxa"/>
          </w:tcPr>
          <w:p w14:paraId="4EEF4874" w14:textId="77777777" w:rsidR="00825FAC" w:rsidRPr="00F34D3F" w:rsidRDefault="00825FAC" w:rsidP="00A56346">
            <w:pPr>
              <w:autoSpaceDE w:val="0"/>
              <w:autoSpaceDN w:val="0"/>
              <w:adjustRightInd w:val="0"/>
              <w:jc w:val="center"/>
              <w:rPr>
                <w:noProof/>
              </w:rPr>
            </w:pPr>
          </w:p>
        </w:tc>
        <w:tc>
          <w:tcPr>
            <w:tcW w:w="3119" w:type="dxa"/>
            <w:vAlign w:val="center"/>
          </w:tcPr>
          <w:p w14:paraId="4CBB591D" w14:textId="5D9D1F3E" w:rsidR="00825FAC" w:rsidRPr="00F94935" w:rsidRDefault="00825FAC" w:rsidP="00D043D2">
            <w:pPr>
              <w:rPr>
                <w:noProof/>
                <w:lang w:val="sr-Cyrl-RS"/>
              </w:rPr>
            </w:pPr>
            <w:r w:rsidRPr="00F94935">
              <w:rPr>
                <w:color w:val="000000"/>
                <w:lang w:val="sr-Cyrl-RS"/>
              </w:rPr>
              <w:t>Јунеће месо, охлађено,</w:t>
            </w:r>
            <w:r w:rsidR="00D043D2" w:rsidRPr="00F94935">
              <w:rPr>
                <w:color w:val="000000"/>
                <w:lang w:val="sr-Cyrl-RS"/>
              </w:rPr>
              <w:t xml:space="preserve"> бут </w:t>
            </w:r>
            <w:r w:rsidRPr="00F94935">
              <w:rPr>
                <w:color w:val="000000"/>
                <w:lang w:val="sr-Cyrl-RS"/>
              </w:rPr>
              <w:t xml:space="preserve">без костију - </w:t>
            </w:r>
            <w:r w:rsidRPr="00F94935">
              <w:rPr>
                <w:color w:val="000000"/>
                <w:lang w:val="sr-Latn-RS"/>
              </w:rPr>
              <w:t>I</w:t>
            </w:r>
            <w:r w:rsidRPr="00F94935">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декларацијом и у картонске кутије; 5</w:t>
            </w:r>
            <w:r w:rsidRPr="00F94935">
              <w:rPr>
                <w:color w:val="000000"/>
                <w:lang w:val="sr-Cyrl-RS"/>
              </w:rPr>
              <w:t xml:space="preserve">кг , </w:t>
            </w:r>
            <w:r w:rsidRPr="00F94935">
              <w:rPr>
                <w:color w:val="000000"/>
              </w:rPr>
              <w:t>1</w:t>
            </w:r>
            <w:r w:rsidR="00B15ED1" w:rsidRPr="00F94935">
              <w:rPr>
                <w:color w:val="000000"/>
                <w:lang w:val="sr-Cyrl-RS"/>
              </w:rPr>
              <w:t>кг</w:t>
            </w:r>
            <w:r w:rsidRPr="00F94935">
              <w:rPr>
                <w:color w:val="000000"/>
                <w:lang w:val="sr-Cyrl-RS"/>
              </w:rPr>
              <w:t xml:space="preserve"> </w:t>
            </w:r>
          </w:p>
        </w:tc>
        <w:tc>
          <w:tcPr>
            <w:tcW w:w="992" w:type="dxa"/>
            <w:gridSpan w:val="2"/>
          </w:tcPr>
          <w:p w14:paraId="4A56989B" w14:textId="77777777" w:rsidR="00825FAC" w:rsidRPr="00D043D2" w:rsidRDefault="00825FAC" w:rsidP="00A56346">
            <w:pPr>
              <w:jc w:val="center"/>
              <w:rPr>
                <w:noProof/>
                <w:highlight w:val="yellow"/>
                <w:lang w:val="sr-Cyrl-RS"/>
              </w:rPr>
            </w:pPr>
            <w:r w:rsidRPr="00F94935">
              <w:rPr>
                <w:noProof/>
                <w:lang w:val="sr-Cyrl-RS"/>
              </w:rPr>
              <w:t>кг</w:t>
            </w:r>
          </w:p>
        </w:tc>
        <w:tc>
          <w:tcPr>
            <w:tcW w:w="1134" w:type="dxa"/>
            <w:gridSpan w:val="2"/>
            <w:vAlign w:val="bottom"/>
          </w:tcPr>
          <w:p w14:paraId="772961CD" w14:textId="21818408" w:rsidR="00825FAC" w:rsidRPr="00223C99" w:rsidRDefault="00825FAC" w:rsidP="00D043D2">
            <w:pPr>
              <w:jc w:val="center"/>
              <w:rPr>
                <w:sz w:val="20"/>
                <w:szCs w:val="20"/>
                <w:lang w:val="sr-Cyrl-RS"/>
              </w:rPr>
            </w:pPr>
            <w:r>
              <w:rPr>
                <w:sz w:val="20"/>
                <w:szCs w:val="20"/>
                <w:lang w:val="sr-Cyrl-RS"/>
              </w:rPr>
              <w:t>1</w:t>
            </w:r>
            <w:r w:rsidR="00D043D2">
              <w:rPr>
                <w:sz w:val="20"/>
                <w:szCs w:val="20"/>
                <w:lang w:val="sr-Cyrl-RS"/>
              </w:rPr>
              <w:t>0</w:t>
            </w:r>
            <w:r>
              <w:rPr>
                <w:sz w:val="20"/>
                <w:szCs w:val="20"/>
                <w:lang w:val="sr-Cyrl-RS"/>
              </w:rPr>
              <w:t>.000</w:t>
            </w:r>
          </w:p>
        </w:tc>
        <w:tc>
          <w:tcPr>
            <w:tcW w:w="2410" w:type="dxa"/>
          </w:tcPr>
          <w:p w14:paraId="0999DA1B" w14:textId="77777777" w:rsidR="00825FAC" w:rsidRPr="00AE1407" w:rsidRDefault="00825FAC" w:rsidP="00A56346">
            <w:pPr>
              <w:autoSpaceDE w:val="0"/>
              <w:autoSpaceDN w:val="0"/>
              <w:adjustRightInd w:val="0"/>
              <w:jc w:val="center"/>
              <w:rPr>
                <w:noProof/>
                <w:lang w:val="en-US"/>
              </w:rPr>
            </w:pPr>
          </w:p>
        </w:tc>
        <w:tc>
          <w:tcPr>
            <w:tcW w:w="1417" w:type="dxa"/>
          </w:tcPr>
          <w:p w14:paraId="6E50EF2F" w14:textId="77777777" w:rsidR="00825FAC" w:rsidRPr="00AE1407" w:rsidRDefault="00825FAC" w:rsidP="00A56346">
            <w:pPr>
              <w:autoSpaceDE w:val="0"/>
              <w:autoSpaceDN w:val="0"/>
              <w:adjustRightInd w:val="0"/>
              <w:jc w:val="right"/>
              <w:rPr>
                <w:noProof/>
                <w:lang w:val="en-US"/>
              </w:rPr>
            </w:pPr>
          </w:p>
        </w:tc>
        <w:tc>
          <w:tcPr>
            <w:tcW w:w="1608" w:type="dxa"/>
          </w:tcPr>
          <w:p w14:paraId="31F4D2D0" w14:textId="77777777" w:rsidR="00825FAC" w:rsidRPr="00AE1407" w:rsidRDefault="00825FAC" w:rsidP="00A56346">
            <w:pPr>
              <w:autoSpaceDE w:val="0"/>
              <w:autoSpaceDN w:val="0"/>
              <w:adjustRightInd w:val="0"/>
              <w:jc w:val="right"/>
              <w:rPr>
                <w:noProof/>
                <w:lang w:val="en-US"/>
              </w:rPr>
            </w:pPr>
          </w:p>
        </w:tc>
        <w:tc>
          <w:tcPr>
            <w:tcW w:w="1984" w:type="dxa"/>
          </w:tcPr>
          <w:p w14:paraId="18484F41" w14:textId="77777777" w:rsidR="00825FAC" w:rsidRPr="00AE1407" w:rsidRDefault="00825FAC" w:rsidP="00A56346">
            <w:pPr>
              <w:autoSpaceDE w:val="0"/>
              <w:autoSpaceDN w:val="0"/>
              <w:adjustRightInd w:val="0"/>
              <w:jc w:val="right"/>
              <w:rPr>
                <w:noProof/>
                <w:lang w:val="en-US"/>
              </w:rPr>
            </w:pPr>
          </w:p>
        </w:tc>
        <w:tc>
          <w:tcPr>
            <w:tcW w:w="1984" w:type="dxa"/>
          </w:tcPr>
          <w:p w14:paraId="2915345A" w14:textId="77777777" w:rsidR="00825FAC" w:rsidRPr="00AE1407" w:rsidRDefault="00825FAC" w:rsidP="00A56346">
            <w:pPr>
              <w:autoSpaceDE w:val="0"/>
              <w:autoSpaceDN w:val="0"/>
              <w:adjustRightInd w:val="0"/>
              <w:jc w:val="right"/>
              <w:rPr>
                <w:noProof/>
                <w:lang w:val="en-US"/>
              </w:rPr>
            </w:pPr>
          </w:p>
        </w:tc>
      </w:tr>
      <w:tr w:rsidR="00D043D2" w:rsidRPr="00AE1407" w14:paraId="73BDA060" w14:textId="77777777" w:rsidTr="00A56346">
        <w:trPr>
          <w:trHeight w:val="420"/>
        </w:trPr>
        <w:tc>
          <w:tcPr>
            <w:tcW w:w="690" w:type="dxa"/>
          </w:tcPr>
          <w:p w14:paraId="2D9D145D" w14:textId="77777777" w:rsidR="00D043D2" w:rsidRPr="00F34D3F" w:rsidRDefault="00D043D2" w:rsidP="00A56346">
            <w:pPr>
              <w:autoSpaceDE w:val="0"/>
              <w:autoSpaceDN w:val="0"/>
              <w:adjustRightInd w:val="0"/>
              <w:jc w:val="center"/>
              <w:rPr>
                <w:noProof/>
              </w:rPr>
            </w:pPr>
          </w:p>
        </w:tc>
        <w:tc>
          <w:tcPr>
            <w:tcW w:w="3119" w:type="dxa"/>
            <w:vAlign w:val="center"/>
          </w:tcPr>
          <w:p w14:paraId="7E22F2DF" w14:textId="7BB8799A" w:rsidR="00D043D2" w:rsidRPr="00D043D2" w:rsidRDefault="00D043D2" w:rsidP="003116BE">
            <w:pPr>
              <w:rPr>
                <w:color w:val="000000"/>
                <w:highlight w:val="yellow"/>
                <w:lang w:val="sr-Cyrl-RS"/>
              </w:rPr>
            </w:pPr>
            <w:r w:rsidRPr="003116BE">
              <w:rPr>
                <w:color w:val="000000"/>
                <w:lang w:val="sr-Cyrl-RS"/>
              </w:rPr>
              <w:t xml:space="preserve">Јунеће месо, охлађено, </w:t>
            </w:r>
            <w:r w:rsidRPr="003116BE">
              <w:rPr>
                <w:lang w:val="sr-Cyrl-RS"/>
              </w:rPr>
              <w:t xml:space="preserve">розбратна </w:t>
            </w:r>
            <w:r w:rsidR="003116BE" w:rsidRPr="003116BE">
              <w:rPr>
                <w:lang w:val="sr-Cyrl-RS"/>
              </w:rPr>
              <w:t>без</w:t>
            </w:r>
            <w:r w:rsidRPr="003116BE">
              <w:rPr>
                <w:lang w:val="sr-Cyrl-RS"/>
              </w:rPr>
              <w:t xml:space="preserve"> кости</w:t>
            </w:r>
            <w:r w:rsidR="003116BE" w:rsidRPr="003116BE">
              <w:rPr>
                <w:lang w:val="sr-Cyrl-RS"/>
              </w:rPr>
              <w:t>ју</w:t>
            </w:r>
            <w:r w:rsidRPr="003116BE">
              <w:rPr>
                <w:lang w:val="sr-Cyrl-RS"/>
              </w:rPr>
              <w:t xml:space="preserve"> - </w:t>
            </w:r>
            <w:r w:rsidRPr="003116BE">
              <w:rPr>
                <w:lang w:val="sr-Latn-RS"/>
              </w:rPr>
              <w:t>I</w:t>
            </w:r>
            <w:r w:rsidRPr="003116BE">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w:t>
            </w:r>
            <w:r w:rsidRPr="003116BE">
              <w:rPr>
                <w:color w:val="000000"/>
              </w:rPr>
              <w:lastRenderedPageBreak/>
              <w:t>или ПЕ фолије са декларацијом и у картонске кутије; 5</w:t>
            </w:r>
            <w:r w:rsidRPr="003116BE">
              <w:rPr>
                <w:color w:val="000000"/>
                <w:lang w:val="sr-Cyrl-RS"/>
              </w:rPr>
              <w:t xml:space="preserve">кг , </w:t>
            </w:r>
            <w:r w:rsidRPr="003116BE">
              <w:rPr>
                <w:color w:val="000000"/>
              </w:rPr>
              <w:t>1</w:t>
            </w:r>
            <w:r w:rsidRPr="003116BE">
              <w:rPr>
                <w:color w:val="000000"/>
                <w:lang w:val="sr-Cyrl-RS"/>
              </w:rPr>
              <w:t>кг</w:t>
            </w:r>
          </w:p>
        </w:tc>
        <w:tc>
          <w:tcPr>
            <w:tcW w:w="992" w:type="dxa"/>
            <w:gridSpan w:val="2"/>
          </w:tcPr>
          <w:p w14:paraId="1DCC52F8" w14:textId="695F488A" w:rsidR="00D043D2" w:rsidRPr="00D043D2" w:rsidRDefault="00D043D2" w:rsidP="00A56346">
            <w:pPr>
              <w:jc w:val="center"/>
              <w:rPr>
                <w:noProof/>
                <w:highlight w:val="yellow"/>
                <w:lang w:val="sr-Cyrl-RS"/>
              </w:rPr>
            </w:pPr>
            <w:r w:rsidRPr="00F94935">
              <w:rPr>
                <w:noProof/>
                <w:lang w:val="sr-Cyrl-RS"/>
              </w:rPr>
              <w:lastRenderedPageBreak/>
              <w:t>кг</w:t>
            </w:r>
          </w:p>
        </w:tc>
        <w:tc>
          <w:tcPr>
            <w:tcW w:w="1134" w:type="dxa"/>
            <w:gridSpan w:val="2"/>
            <w:vAlign w:val="bottom"/>
          </w:tcPr>
          <w:p w14:paraId="4297B49B" w14:textId="00B2E09B" w:rsidR="00D043D2" w:rsidRDefault="00D043D2" w:rsidP="00A56346">
            <w:pPr>
              <w:jc w:val="center"/>
              <w:rPr>
                <w:sz w:val="20"/>
                <w:szCs w:val="20"/>
                <w:lang w:val="sr-Cyrl-RS"/>
              </w:rPr>
            </w:pPr>
            <w:r>
              <w:rPr>
                <w:sz w:val="20"/>
                <w:szCs w:val="20"/>
                <w:lang w:val="sr-Cyrl-RS"/>
              </w:rPr>
              <w:t>2.000</w:t>
            </w:r>
          </w:p>
        </w:tc>
        <w:tc>
          <w:tcPr>
            <w:tcW w:w="2410" w:type="dxa"/>
          </w:tcPr>
          <w:p w14:paraId="50F88735" w14:textId="77777777" w:rsidR="00D043D2" w:rsidRPr="00AE1407" w:rsidRDefault="00D043D2" w:rsidP="00A56346">
            <w:pPr>
              <w:autoSpaceDE w:val="0"/>
              <w:autoSpaceDN w:val="0"/>
              <w:adjustRightInd w:val="0"/>
              <w:jc w:val="center"/>
              <w:rPr>
                <w:noProof/>
                <w:lang w:val="en-US"/>
              </w:rPr>
            </w:pPr>
          </w:p>
        </w:tc>
        <w:tc>
          <w:tcPr>
            <w:tcW w:w="1417" w:type="dxa"/>
          </w:tcPr>
          <w:p w14:paraId="6967E17B" w14:textId="77777777" w:rsidR="00D043D2" w:rsidRPr="00AE1407" w:rsidRDefault="00D043D2" w:rsidP="00A56346">
            <w:pPr>
              <w:autoSpaceDE w:val="0"/>
              <w:autoSpaceDN w:val="0"/>
              <w:adjustRightInd w:val="0"/>
              <w:jc w:val="right"/>
              <w:rPr>
                <w:noProof/>
                <w:lang w:val="en-US"/>
              </w:rPr>
            </w:pPr>
          </w:p>
        </w:tc>
        <w:tc>
          <w:tcPr>
            <w:tcW w:w="1608" w:type="dxa"/>
          </w:tcPr>
          <w:p w14:paraId="514214BB" w14:textId="77777777" w:rsidR="00D043D2" w:rsidRPr="00AE1407" w:rsidRDefault="00D043D2" w:rsidP="00A56346">
            <w:pPr>
              <w:autoSpaceDE w:val="0"/>
              <w:autoSpaceDN w:val="0"/>
              <w:adjustRightInd w:val="0"/>
              <w:jc w:val="right"/>
              <w:rPr>
                <w:noProof/>
                <w:lang w:val="en-US"/>
              </w:rPr>
            </w:pPr>
          </w:p>
        </w:tc>
        <w:tc>
          <w:tcPr>
            <w:tcW w:w="1984" w:type="dxa"/>
          </w:tcPr>
          <w:p w14:paraId="6F223D19" w14:textId="77777777" w:rsidR="00D043D2" w:rsidRPr="00AE1407" w:rsidRDefault="00D043D2" w:rsidP="00A56346">
            <w:pPr>
              <w:autoSpaceDE w:val="0"/>
              <w:autoSpaceDN w:val="0"/>
              <w:adjustRightInd w:val="0"/>
              <w:jc w:val="right"/>
              <w:rPr>
                <w:noProof/>
                <w:lang w:val="en-US"/>
              </w:rPr>
            </w:pPr>
          </w:p>
        </w:tc>
        <w:tc>
          <w:tcPr>
            <w:tcW w:w="1984" w:type="dxa"/>
          </w:tcPr>
          <w:p w14:paraId="0F8EC8E5" w14:textId="77777777" w:rsidR="00D043D2" w:rsidRPr="00AE1407" w:rsidRDefault="00D043D2" w:rsidP="00A56346">
            <w:pPr>
              <w:autoSpaceDE w:val="0"/>
              <w:autoSpaceDN w:val="0"/>
              <w:adjustRightInd w:val="0"/>
              <w:jc w:val="right"/>
              <w:rPr>
                <w:noProof/>
                <w:lang w:val="en-US"/>
              </w:rPr>
            </w:pPr>
          </w:p>
        </w:tc>
      </w:tr>
      <w:tr w:rsidR="00825FAC" w:rsidRPr="00AE1407" w14:paraId="63DAC8C3" w14:textId="77777777" w:rsidTr="00A56346">
        <w:trPr>
          <w:trHeight w:val="420"/>
        </w:trPr>
        <w:tc>
          <w:tcPr>
            <w:tcW w:w="690" w:type="dxa"/>
          </w:tcPr>
          <w:p w14:paraId="0CEBA036" w14:textId="77777777" w:rsidR="00825FAC" w:rsidRPr="00F34D3F" w:rsidRDefault="00825FAC" w:rsidP="00A56346">
            <w:pPr>
              <w:autoSpaceDE w:val="0"/>
              <w:autoSpaceDN w:val="0"/>
              <w:adjustRightInd w:val="0"/>
              <w:jc w:val="center"/>
              <w:rPr>
                <w:noProof/>
              </w:rPr>
            </w:pPr>
          </w:p>
        </w:tc>
        <w:tc>
          <w:tcPr>
            <w:tcW w:w="3119" w:type="dxa"/>
            <w:vAlign w:val="center"/>
          </w:tcPr>
          <w:p w14:paraId="466DE40D" w14:textId="1DC0360C" w:rsidR="00825FAC" w:rsidRPr="00D765F2" w:rsidRDefault="00825FAC" w:rsidP="00B15ED1">
            <w:pPr>
              <w:rPr>
                <w:noProof/>
                <w:lang w:val="sr-Cyrl-RS"/>
              </w:rPr>
            </w:pPr>
            <w:r>
              <w:rPr>
                <w:color w:val="000000"/>
                <w:lang w:val="sr-Cyrl-RS"/>
              </w:rPr>
              <w:t>Свињска крменадла,</w:t>
            </w:r>
            <w:r w:rsidRPr="002C1904">
              <w:rPr>
                <w:color w:val="000000"/>
                <w:highlight w:val="yellow"/>
                <w:lang w:val="sr-Cyrl-RS"/>
              </w:rPr>
              <w:t xml:space="preserve"> </w:t>
            </w:r>
            <w:r w:rsidRPr="00B15ED1">
              <w:rPr>
                <w:color w:val="000000"/>
                <w:lang w:val="sr-Cyrl-RS"/>
              </w:rPr>
              <w:t>охлађена, сечена</w:t>
            </w:r>
            <w:r>
              <w:rPr>
                <w:color w:val="000000"/>
                <w:lang w:val="sr-Cyrl-RS"/>
              </w:rPr>
              <w:t xml:space="preserve"> без костију -</w:t>
            </w:r>
            <w:r>
              <w:rPr>
                <w:color w:val="000000"/>
                <w:lang w:val="sr-Latn-RS"/>
              </w:rPr>
              <w:t xml:space="preserve"> I</w:t>
            </w:r>
            <w:r w:rsidRPr="00223C99">
              <w:rPr>
                <w:color w:val="000000"/>
              </w:rPr>
              <w:t xml:space="preserve">  класа, расхлађено до адекватне температуре; паковање у ПА или ПЕ фолије са деклара</w:t>
            </w:r>
            <w:r>
              <w:rPr>
                <w:color w:val="000000"/>
              </w:rPr>
              <w:t>цијом и у картонске кутије; 5</w:t>
            </w:r>
            <w:r>
              <w:rPr>
                <w:color w:val="000000"/>
                <w:lang w:val="sr-Cyrl-RS"/>
              </w:rPr>
              <w:t>кг</w:t>
            </w:r>
            <w:r w:rsidRPr="00223C99">
              <w:rPr>
                <w:color w:val="000000"/>
              </w:rPr>
              <w:t xml:space="preserve"> </w:t>
            </w:r>
            <w:r>
              <w:rPr>
                <w:color w:val="000000"/>
                <w:lang w:val="sr-Cyrl-RS"/>
              </w:rPr>
              <w:t xml:space="preserve">, </w:t>
            </w:r>
            <w:r>
              <w:rPr>
                <w:color w:val="000000"/>
              </w:rPr>
              <w:t>1</w:t>
            </w:r>
            <w:r>
              <w:rPr>
                <w:color w:val="000000"/>
                <w:lang w:val="sr-Cyrl-RS"/>
              </w:rPr>
              <w:t>кг</w:t>
            </w:r>
          </w:p>
        </w:tc>
        <w:tc>
          <w:tcPr>
            <w:tcW w:w="992" w:type="dxa"/>
            <w:gridSpan w:val="2"/>
          </w:tcPr>
          <w:p w14:paraId="00D2958D"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29BFF8FF" w14:textId="77777777" w:rsidR="00825FAC" w:rsidRPr="00C93847" w:rsidRDefault="00825FAC" w:rsidP="00A56346">
            <w:pPr>
              <w:jc w:val="center"/>
              <w:rPr>
                <w:sz w:val="20"/>
                <w:szCs w:val="20"/>
                <w:lang w:val="sr-Cyrl-RS"/>
              </w:rPr>
            </w:pPr>
            <w:r>
              <w:rPr>
                <w:sz w:val="20"/>
                <w:szCs w:val="20"/>
                <w:lang w:val="sr-Cyrl-RS"/>
              </w:rPr>
              <w:t>4.000</w:t>
            </w:r>
          </w:p>
        </w:tc>
        <w:tc>
          <w:tcPr>
            <w:tcW w:w="2410" w:type="dxa"/>
          </w:tcPr>
          <w:p w14:paraId="44C02003" w14:textId="77777777" w:rsidR="00825FAC" w:rsidRPr="00AE1407" w:rsidRDefault="00825FAC" w:rsidP="00A56346">
            <w:pPr>
              <w:autoSpaceDE w:val="0"/>
              <w:autoSpaceDN w:val="0"/>
              <w:adjustRightInd w:val="0"/>
              <w:jc w:val="center"/>
              <w:rPr>
                <w:noProof/>
                <w:lang w:val="en-US"/>
              </w:rPr>
            </w:pPr>
          </w:p>
        </w:tc>
        <w:tc>
          <w:tcPr>
            <w:tcW w:w="1417" w:type="dxa"/>
          </w:tcPr>
          <w:p w14:paraId="1998DC1C" w14:textId="77777777" w:rsidR="00825FAC" w:rsidRPr="00AE1407" w:rsidRDefault="00825FAC" w:rsidP="00A56346">
            <w:pPr>
              <w:autoSpaceDE w:val="0"/>
              <w:autoSpaceDN w:val="0"/>
              <w:adjustRightInd w:val="0"/>
              <w:jc w:val="right"/>
              <w:rPr>
                <w:noProof/>
                <w:lang w:val="en-US"/>
              </w:rPr>
            </w:pPr>
          </w:p>
        </w:tc>
        <w:tc>
          <w:tcPr>
            <w:tcW w:w="1608" w:type="dxa"/>
          </w:tcPr>
          <w:p w14:paraId="1840E535" w14:textId="77777777" w:rsidR="00825FAC" w:rsidRPr="00AE1407" w:rsidRDefault="00825FAC" w:rsidP="00A56346">
            <w:pPr>
              <w:autoSpaceDE w:val="0"/>
              <w:autoSpaceDN w:val="0"/>
              <w:adjustRightInd w:val="0"/>
              <w:jc w:val="right"/>
              <w:rPr>
                <w:noProof/>
                <w:lang w:val="en-US"/>
              </w:rPr>
            </w:pPr>
          </w:p>
        </w:tc>
        <w:tc>
          <w:tcPr>
            <w:tcW w:w="1984" w:type="dxa"/>
          </w:tcPr>
          <w:p w14:paraId="0CA5DD3A" w14:textId="77777777" w:rsidR="00825FAC" w:rsidRPr="00AE1407" w:rsidRDefault="00825FAC" w:rsidP="00A56346">
            <w:pPr>
              <w:autoSpaceDE w:val="0"/>
              <w:autoSpaceDN w:val="0"/>
              <w:adjustRightInd w:val="0"/>
              <w:jc w:val="right"/>
              <w:rPr>
                <w:noProof/>
                <w:lang w:val="en-US"/>
              </w:rPr>
            </w:pPr>
          </w:p>
        </w:tc>
        <w:tc>
          <w:tcPr>
            <w:tcW w:w="1984" w:type="dxa"/>
          </w:tcPr>
          <w:p w14:paraId="5224ABAC" w14:textId="77777777" w:rsidR="00825FAC" w:rsidRPr="00AE1407" w:rsidRDefault="00825FAC" w:rsidP="00A56346">
            <w:pPr>
              <w:autoSpaceDE w:val="0"/>
              <w:autoSpaceDN w:val="0"/>
              <w:adjustRightInd w:val="0"/>
              <w:jc w:val="right"/>
              <w:rPr>
                <w:noProof/>
                <w:lang w:val="en-US"/>
              </w:rPr>
            </w:pPr>
          </w:p>
        </w:tc>
      </w:tr>
      <w:tr w:rsidR="00825FAC" w:rsidRPr="00AE1407" w14:paraId="2E883B87" w14:textId="77777777" w:rsidTr="00A56346">
        <w:trPr>
          <w:trHeight w:val="420"/>
        </w:trPr>
        <w:tc>
          <w:tcPr>
            <w:tcW w:w="690" w:type="dxa"/>
          </w:tcPr>
          <w:p w14:paraId="5B54D487" w14:textId="77777777" w:rsidR="00825FAC" w:rsidRPr="00F34D3F" w:rsidRDefault="00825FAC" w:rsidP="00A56346">
            <w:pPr>
              <w:autoSpaceDE w:val="0"/>
              <w:autoSpaceDN w:val="0"/>
              <w:adjustRightInd w:val="0"/>
              <w:jc w:val="center"/>
              <w:rPr>
                <w:noProof/>
              </w:rPr>
            </w:pPr>
          </w:p>
        </w:tc>
        <w:tc>
          <w:tcPr>
            <w:tcW w:w="3119" w:type="dxa"/>
            <w:vAlign w:val="center"/>
          </w:tcPr>
          <w:p w14:paraId="606A2A44" w14:textId="0F7C2342" w:rsidR="00825FAC" w:rsidRPr="00D765F2" w:rsidRDefault="00825FAC" w:rsidP="00B14D6C">
            <w:pPr>
              <w:rPr>
                <w:noProof/>
                <w:lang w:val="sr-Cyrl-RS"/>
              </w:rPr>
            </w:pPr>
            <w:r>
              <w:rPr>
                <w:color w:val="000000"/>
                <w:lang w:val="sr-Cyrl-RS"/>
              </w:rPr>
              <w:t xml:space="preserve">Свињско </w:t>
            </w:r>
            <w:r w:rsidRPr="00B15ED1">
              <w:rPr>
                <w:color w:val="000000"/>
                <w:lang w:val="sr-Cyrl-RS"/>
              </w:rPr>
              <w:t>месо , охлађено, бут</w:t>
            </w:r>
            <w:r>
              <w:rPr>
                <w:color w:val="000000"/>
                <w:lang w:val="sr-Cyrl-RS"/>
              </w:rPr>
              <w:t xml:space="preserve"> без костију- </w:t>
            </w:r>
            <w:r w:rsidRPr="00223C99">
              <w:rPr>
                <w:color w:val="000000"/>
              </w:rPr>
              <w:t xml:space="preserve"> </w:t>
            </w:r>
            <w:r>
              <w:rPr>
                <w:color w:val="000000"/>
                <w:lang w:val="sr-Latn-RS"/>
              </w:rPr>
              <w:t>I</w:t>
            </w:r>
            <w:r w:rsidRPr="00223C99">
              <w:rPr>
                <w:color w:val="000000"/>
              </w:rPr>
              <w:t xml:space="preserve"> класа, максимално 5% масти, очишћено од масног везивног ткива, већих крвних судова и лимфних чворова, ружичастоцрвене боје; расхлађено до адекватне температуре; паковање у ПА или ПЕ фолије са деклара</w:t>
            </w:r>
            <w:r>
              <w:rPr>
                <w:color w:val="000000"/>
              </w:rPr>
              <w:t>цијом и у картонске кутије; 5</w:t>
            </w:r>
            <w:r>
              <w:rPr>
                <w:color w:val="000000"/>
                <w:lang w:val="sr-Cyrl-RS"/>
              </w:rPr>
              <w:t xml:space="preserve">кг, </w:t>
            </w:r>
            <w:r w:rsidRPr="00223C99">
              <w:rPr>
                <w:color w:val="000000"/>
              </w:rPr>
              <w:t xml:space="preserve"> </w:t>
            </w:r>
            <w:r>
              <w:rPr>
                <w:color w:val="000000"/>
              </w:rPr>
              <w:t>1</w:t>
            </w:r>
            <w:r>
              <w:rPr>
                <w:color w:val="000000"/>
                <w:lang w:val="sr-Cyrl-RS"/>
              </w:rPr>
              <w:t xml:space="preserve">кг, </w:t>
            </w:r>
          </w:p>
        </w:tc>
        <w:tc>
          <w:tcPr>
            <w:tcW w:w="992" w:type="dxa"/>
            <w:gridSpan w:val="2"/>
          </w:tcPr>
          <w:p w14:paraId="63E449C5"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47EEE6F4" w14:textId="77777777" w:rsidR="00825FAC" w:rsidRPr="00C93847" w:rsidRDefault="00825FAC" w:rsidP="00A56346">
            <w:pPr>
              <w:jc w:val="center"/>
              <w:rPr>
                <w:sz w:val="20"/>
                <w:szCs w:val="20"/>
                <w:lang w:val="sr-Cyrl-RS"/>
              </w:rPr>
            </w:pPr>
            <w:r>
              <w:rPr>
                <w:sz w:val="20"/>
                <w:szCs w:val="20"/>
                <w:lang w:val="sr-Cyrl-RS"/>
              </w:rPr>
              <w:t>5.000</w:t>
            </w:r>
          </w:p>
        </w:tc>
        <w:tc>
          <w:tcPr>
            <w:tcW w:w="2410" w:type="dxa"/>
          </w:tcPr>
          <w:p w14:paraId="331EF70F" w14:textId="77777777" w:rsidR="00825FAC" w:rsidRPr="00AE1407" w:rsidRDefault="00825FAC" w:rsidP="00A56346">
            <w:pPr>
              <w:autoSpaceDE w:val="0"/>
              <w:autoSpaceDN w:val="0"/>
              <w:adjustRightInd w:val="0"/>
              <w:jc w:val="center"/>
              <w:rPr>
                <w:noProof/>
                <w:lang w:val="en-US"/>
              </w:rPr>
            </w:pPr>
          </w:p>
        </w:tc>
        <w:tc>
          <w:tcPr>
            <w:tcW w:w="1417" w:type="dxa"/>
          </w:tcPr>
          <w:p w14:paraId="45F8BAD0" w14:textId="77777777" w:rsidR="00825FAC" w:rsidRPr="00AE1407" w:rsidRDefault="00825FAC" w:rsidP="00A56346">
            <w:pPr>
              <w:autoSpaceDE w:val="0"/>
              <w:autoSpaceDN w:val="0"/>
              <w:adjustRightInd w:val="0"/>
              <w:jc w:val="right"/>
              <w:rPr>
                <w:noProof/>
                <w:lang w:val="en-US"/>
              </w:rPr>
            </w:pPr>
          </w:p>
        </w:tc>
        <w:tc>
          <w:tcPr>
            <w:tcW w:w="1608" w:type="dxa"/>
          </w:tcPr>
          <w:p w14:paraId="72239886" w14:textId="77777777" w:rsidR="00825FAC" w:rsidRPr="00AE1407" w:rsidRDefault="00825FAC" w:rsidP="00A56346">
            <w:pPr>
              <w:autoSpaceDE w:val="0"/>
              <w:autoSpaceDN w:val="0"/>
              <w:adjustRightInd w:val="0"/>
              <w:jc w:val="right"/>
              <w:rPr>
                <w:noProof/>
                <w:lang w:val="en-US"/>
              </w:rPr>
            </w:pPr>
          </w:p>
        </w:tc>
        <w:tc>
          <w:tcPr>
            <w:tcW w:w="1984" w:type="dxa"/>
          </w:tcPr>
          <w:p w14:paraId="5A9F3A26" w14:textId="77777777" w:rsidR="00825FAC" w:rsidRPr="00AE1407" w:rsidRDefault="00825FAC" w:rsidP="00A56346">
            <w:pPr>
              <w:autoSpaceDE w:val="0"/>
              <w:autoSpaceDN w:val="0"/>
              <w:adjustRightInd w:val="0"/>
              <w:jc w:val="right"/>
              <w:rPr>
                <w:noProof/>
                <w:lang w:val="en-US"/>
              </w:rPr>
            </w:pPr>
          </w:p>
        </w:tc>
        <w:tc>
          <w:tcPr>
            <w:tcW w:w="1984" w:type="dxa"/>
          </w:tcPr>
          <w:p w14:paraId="2986AC2E" w14:textId="77777777" w:rsidR="00825FAC" w:rsidRPr="00AE1407" w:rsidRDefault="00825FAC" w:rsidP="00A56346">
            <w:pPr>
              <w:autoSpaceDE w:val="0"/>
              <w:autoSpaceDN w:val="0"/>
              <w:adjustRightInd w:val="0"/>
              <w:jc w:val="right"/>
              <w:rPr>
                <w:noProof/>
                <w:lang w:val="en-US"/>
              </w:rPr>
            </w:pPr>
          </w:p>
        </w:tc>
      </w:tr>
      <w:tr w:rsidR="00825FAC" w:rsidRPr="00AE1407" w14:paraId="497F6AE7" w14:textId="77777777" w:rsidTr="00A56346">
        <w:trPr>
          <w:trHeight w:val="420"/>
        </w:trPr>
        <w:tc>
          <w:tcPr>
            <w:tcW w:w="690" w:type="dxa"/>
          </w:tcPr>
          <w:p w14:paraId="3B606337" w14:textId="77777777" w:rsidR="00825FAC" w:rsidRPr="00F34D3F" w:rsidRDefault="00825FAC" w:rsidP="00A56346">
            <w:pPr>
              <w:autoSpaceDE w:val="0"/>
              <w:autoSpaceDN w:val="0"/>
              <w:adjustRightInd w:val="0"/>
              <w:jc w:val="center"/>
              <w:rPr>
                <w:noProof/>
              </w:rPr>
            </w:pPr>
          </w:p>
        </w:tc>
        <w:tc>
          <w:tcPr>
            <w:tcW w:w="3119" w:type="dxa"/>
            <w:vAlign w:val="center"/>
          </w:tcPr>
          <w:p w14:paraId="7BCAFF28" w14:textId="3522B4BA" w:rsidR="00825FAC" w:rsidRPr="00E733E1" w:rsidRDefault="00825FAC" w:rsidP="00B14D6C">
            <w:pPr>
              <w:rPr>
                <w:noProof/>
                <w:lang w:val="sr-Cyrl-RS"/>
              </w:rPr>
            </w:pPr>
            <w:r>
              <w:rPr>
                <w:color w:val="000000"/>
                <w:lang w:val="sr-Cyrl-RS"/>
              </w:rPr>
              <w:t xml:space="preserve">Пилеће бело </w:t>
            </w:r>
            <w:r w:rsidRPr="00B15ED1">
              <w:rPr>
                <w:color w:val="000000"/>
                <w:lang w:val="sr-Cyrl-RS"/>
              </w:rPr>
              <w:t>месо, охлађено,</w:t>
            </w:r>
            <w:r>
              <w:rPr>
                <w:color w:val="000000"/>
                <w:lang w:val="sr-Cyrl-RS"/>
              </w:rPr>
              <w:t xml:space="preserve"> без костију </w:t>
            </w:r>
            <w:r w:rsidRPr="00223C99">
              <w:rPr>
                <w:color w:val="000000"/>
              </w:rPr>
              <w:t xml:space="preserve"> </w:t>
            </w:r>
            <w:r>
              <w:rPr>
                <w:color w:val="000000"/>
                <w:lang w:val="sr-Latn-RS"/>
              </w:rPr>
              <w:t>I</w:t>
            </w:r>
            <w:r w:rsidRPr="00223C99">
              <w:rPr>
                <w:color w:val="000000"/>
              </w:rPr>
              <w:t xml:space="preserve"> класа, расхлађено до адекватне температуре; паковање у ПА или ПЕ фолије са деклара</w:t>
            </w:r>
            <w:r>
              <w:rPr>
                <w:color w:val="000000"/>
              </w:rPr>
              <w:t>цијом и у картонске кутије; 5</w:t>
            </w:r>
            <w:r>
              <w:rPr>
                <w:color w:val="000000"/>
                <w:lang w:val="sr-Cyrl-RS"/>
              </w:rPr>
              <w:t xml:space="preserve">кг, </w:t>
            </w:r>
            <w:r>
              <w:rPr>
                <w:color w:val="000000"/>
              </w:rPr>
              <w:t>1</w:t>
            </w:r>
            <w:r>
              <w:rPr>
                <w:color w:val="000000"/>
                <w:lang w:val="sr-Cyrl-RS"/>
              </w:rPr>
              <w:t xml:space="preserve">кг, </w:t>
            </w:r>
          </w:p>
        </w:tc>
        <w:tc>
          <w:tcPr>
            <w:tcW w:w="992" w:type="dxa"/>
            <w:gridSpan w:val="2"/>
          </w:tcPr>
          <w:p w14:paraId="35AB9AFE"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1365C6B0" w14:textId="77777777" w:rsidR="00825FAC" w:rsidRPr="00C93847" w:rsidRDefault="00825FAC" w:rsidP="00A56346">
            <w:pPr>
              <w:jc w:val="center"/>
              <w:rPr>
                <w:sz w:val="20"/>
                <w:szCs w:val="20"/>
                <w:lang w:val="sr-Cyrl-RS"/>
              </w:rPr>
            </w:pPr>
            <w:r>
              <w:rPr>
                <w:sz w:val="20"/>
                <w:szCs w:val="20"/>
                <w:lang w:val="sr-Cyrl-RS"/>
              </w:rPr>
              <w:t>3.000</w:t>
            </w:r>
          </w:p>
        </w:tc>
        <w:tc>
          <w:tcPr>
            <w:tcW w:w="2410" w:type="dxa"/>
          </w:tcPr>
          <w:p w14:paraId="4283FB32" w14:textId="77777777" w:rsidR="00825FAC" w:rsidRPr="00AE1407" w:rsidRDefault="00825FAC" w:rsidP="00A56346">
            <w:pPr>
              <w:autoSpaceDE w:val="0"/>
              <w:autoSpaceDN w:val="0"/>
              <w:adjustRightInd w:val="0"/>
              <w:jc w:val="center"/>
              <w:rPr>
                <w:noProof/>
                <w:lang w:val="en-US"/>
              </w:rPr>
            </w:pPr>
          </w:p>
        </w:tc>
        <w:tc>
          <w:tcPr>
            <w:tcW w:w="1417" w:type="dxa"/>
          </w:tcPr>
          <w:p w14:paraId="5C487BEA" w14:textId="77777777" w:rsidR="00825FAC" w:rsidRPr="00AE1407" w:rsidRDefault="00825FAC" w:rsidP="00A56346">
            <w:pPr>
              <w:autoSpaceDE w:val="0"/>
              <w:autoSpaceDN w:val="0"/>
              <w:adjustRightInd w:val="0"/>
              <w:jc w:val="right"/>
              <w:rPr>
                <w:noProof/>
                <w:lang w:val="en-US"/>
              </w:rPr>
            </w:pPr>
          </w:p>
        </w:tc>
        <w:tc>
          <w:tcPr>
            <w:tcW w:w="1608" w:type="dxa"/>
          </w:tcPr>
          <w:p w14:paraId="63C6962C" w14:textId="77777777" w:rsidR="00825FAC" w:rsidRPr="00AE1407" w:rsidRDefault="00825FAC" w:rsidP="00A56346">
            <w:pPr>
              <w:autoSpaceDE w:val="0"/>
              <w:autoSpaceDN w:val="0"/>
              <w:adjustRightInd w:val="0"/>
              <w:jc w:val="right"/>
              <w:rPr>
                <w:noProof/>
                <w:lang w:val="en-US"/>
              </w:rPr>
            </w:pPr>
          </w:p>
        </w:tc>
        <w:tc>
          <w:tcPr>
            <w:tcW w:w="1984" w:type="dxa"/>
          </w:tcPr>
          <w:p w14:paraId="547C11D7" w14:textId="77777777" w:rsidR="00825FAC" w:rsidRPr="00AE1407" w:rsidRDefault="00825FAC" w:rsidP="00A56346">
            <w:pPr>
              <w:autoSpaceDE w:val="0"/>
              <w:autoSpaceDN w:val="0"/>
              <w:adjustRightInd w:val="0"/>
              <w:jc w:val="right"/>
              <w:rPr>
                <w:noProof/>
                <w:lang w:val="en-US"/>
              </w:rPr>
            </w:pPr>
          </w:p>
        </w:tc>
        <w:tc>
          <w:tcPr>
            <w:tcW w:w="1984" w:type="dxa"/>
          </w:tcPr>
          <w:p w14:paraId="36C5489C" w14:textId="77777777" w:rsidR="00825FAC" w:rsidRPr="00AE1407" w:rsidRDefault="00825FAC" w:rsidP="00A56346">
            <w:pPr>
              <w:autoSpaceDE w:val="0"/>
              <w:autoSpaceDN w:val="0"/>
              <w:adjustRightInd w:val="0"/>
              <w:jc w:val="right"/>
              <w:rPr>
                <w:noProof/>
                <w:lang w:val="en-US"/>
              </w:rPr>
            </w:pPr>
          </w:p>
        </w:tc>
      </w:tr>
      <w:tr w:rsidR="00825FAC" w:rsidRPr="00AE1407" w14:paraId="35A3FC41" w14:textId="77777777" w:rsidTr="00A56346">
        <w:trPr>
          <w:trHeight w:val="420"/>
        </w:trPr>
        <w:tc>
          <w:tcPr>
            <w:tcW w:w="690" w:type="dxa"/>
          </w:tcPr>
          <w:p w14:paraId="3834FEC7" w14:textId="77777777" w:rsidR="00825FAC" w:rsidRPr="00F34D3F" w:rsidRDefault="00825FAC" w:rsidP="00A56346">
            <w:pPr>
              <w:autoSpaceDE w:val="0"/>
              <w:autoSpaceDN w:val="0"/>
              <w:adjustRightInd w:val="0"/>
              <w:jc w:val="center"/>
              <w:rPr>
                <w:noProof/>
              </w:rPr>
            </w:pPr>
          </w:p>
        </w:tc>
        <w:tc>
          <w:tcPr>
            <w:tcW w:w="3119" w:type="dxa"/>
            <w:vAlign w:val="center"/>
          </w:tcPr>
          <w:p w14:paraId="641EF07B" w14:textId="7F0670CF" w:rsidR="00825FAC" w:rsidRPr="00F93582" w:rsidRDefault="00825FAC" w:rsidP="00B14D6C">
            <w:pPr>
              <w:rPr>
                <w:noProof/>
                <w:lang w:val="sr-Cyrl-RS"/>
              </w:rPr>
            </w:pPr>
            <w:r>
              <w:rPr>
                <w:color w:val="000000"/>
                <w:lang w:val="sr-Cyrl-RS"/>
              </w:rPr>
              <w:t xml:space="preserve">Пилеће месо, </w:t>
            </w:r>
            <w:r w:rsidRPr="00B15ED1">
              <w:rPr>
                <w:color w:val="000000"/>
                <w:lang w:val="sr-Cyrl-RS"/>
              </w:rPr>
              <w:t>охлађено,</w:t>
            </w:r>
            <w:r>
              <w:rPr>
                <w:color w:val="000000"/>
                <w:lang w:val="sr-Cyrl-RS"/>
              </w:rPr>
              <w:t xml:space="preserve"> батак и карабатак -</w:t>
            </w:r>
            <w:r w:rsidRPr="00223C99">
              <w:rPr>
                <w:color w:val="000000"/>
              </w:rPr>
              <w:t xml:space="preserve"> </w:t>
            </w:r>
            <w:r>
              <w:rPr>
                <w:color w:val="000000"/>
                <w:lang w:val="sr-Latn-RS"/>
              </w:rPr>
              <w:t>I</w:t>
            </w:r>
            <w:r w:rsidRPr="00223C99">
              <w:rPr>
                <w:color w:val="000000"/>
              </w:rPr>
              <w:t xml:space="preserve"> класа, расхлађено до адекватне </w:t>
            </w:r>
            <w:r w:rsidRPr="00223C99">
              <w:rPr>
                <w:color w:val="000000"/>
              </w:rPr>
              <w:lastRenderedPageBreak/>
              <w:t>температуре; паковање у ПА или ПЕ фолије са деклара</w:t>
            </w:r>
            <w:r>
              <w:rPr>
                <w:color w:val="000000"/>
              </w:rPr>
              <w:t>цијом и у картонске кутије; 5</w:t>
            </w:r>
            <w:r>
              <w:rPr>
                <w:color w:val="000000"/>
                <w:lang w:val="sr-Cyrl-RS"/>
              </w:rPr>
              <w:t>кг</w:t>
            </w:r>
            <w:r w:rsidRPr="00223C99">
              <w:rPr>
                <w:color w:val="000000"/>
              </w:rPr>
              <w:t xml:space="preserve"> </w:t>
            </w:r>
            <w:r>
              <w:rPr>
                <w:color w:val="000000"/>
                <w:lang w:val="sr-Cyrl-RS"/>
              </w:rPr>
              <w:t xml:space="preserve">, </w:t>
            </w:r>
            <w:r>
              <w:rPr>
                <w:color w:val="000000"/>
              </w:rPr>
              <w:t>1</w:t>
            </w:r>
            <w:r>
              <w:rPr>
                <w:color w:val="000000"/>
                <w:lang w:val="sr-Cyrl-RS"/>
              </w:rPr>
              <w:t xml:space="preserve">кг, </w:t>
            </w:r>
          </w:p>
        </w:tc>
        <w:tc>
          <w:tcPr>
            <w:tcW w:w="992" w:type="dxa"/>
            <w:gridSpan w:val="2"/>
          </w:tcPr>
          <w:p w14:paraId="11FC96DF" w14:textId="77777777" w:rsidR="00825FAC" w:rsidRPr="00C93847" w:rsidRDefault="00825FAC" w:rsidP="00A56346">
            <w:pPr>
              <w:jc w:val="center"/>
              <w:rPr>
                <w:noProof/>
                <w:lang w:val="sr-Cyrl-RS"/>
              </w:rPr>
            </w:pPr>
            <w:r>
              <w:rPr>
                <w:noProof/>
                <w:lang w:val="sr-Cyrl-RS"/>
              </w:rPr>
              <w:lastRenderedPageBreak/>
              <w:t>кг</w:t>
            </w:r>
          </w:p>
        </w:tc>
        <w:tc>
          <w:tcPr>
            <w:tcW w:w="1134" w:type="dxa"/>
            <w:gridSpan w:val="2"/>
            <w:vAlign w:val="bottom"/>
          </w:tcPr>
          <w:p w14:paraId="2234A9FA" w14:textId="77777777" w:rsidR="00825FAC" w:rsidRPr="00C93847" w:rsidRDefault="00825FAC" w:rsidP="00A56346">
            <w:pPr>
              <w:jc w:val="center"/>
              <w:rPr>
                <w:sz w:val="20"/>
                <w:szCs w:val="20"/>
                <w:lang w:val="sr-Cyrl-RS"/>
              </w:rPr>
            </w:pPr>
            <w:r>
              <w:rPr>
                <w:sz w:val="20"/>
                <w:szCs w:val="20"/>
                <w:lang w:val="sr-Cyrl-RS"/>
              </w:rPr>
              <w:t>3.000</w:t>
            </w:r>
          </w:p>
        </w:tc>
        <w:tc>
          <w:tcPr>
            <w:tcW w:w="2410" w:type="dxa"/>
          </w:tcPr>
          <w:p w14:paraId="5969A1CD" w14:textId="77777777" w:rsidR="00825FAC" w:rsidRPr="00AE1407" w:rsidRDefault="00825FAC" w:rsidP="00A56346">
            <w:pPr>
              <w:autoSpaceDE w:val="0"/>
              <w:autoSpaceDN w:val="0"/>
              <w:adjustRightInd w:val="0"/>
              <w:jc w:val="center"/>
              <w:rPr>
                <w:noProof/>
                <w:lang w:val="en-US"/>
              </w:rPr>
            </w:pPr>
          </w:p>
        </w:tc>
        <w:tc>
          <w:tcPr>
            <w:tcW w:w="1417" w:type="dxa"/>
          </w:tcPr>
          <w:p w14:paraId="44712856" w14:textId="77777777" w:rsidR="00825FAC" w:rsidRPr="00AE1407" w:rsidRDefault="00825FAC" w:rsidP="00A56346">
            <w:pPr>
              <w:autoSpaceDE w:val="0"/>
              <w:autoSpaceDN w:val="0"/>
              <w:adjustRightInd w:val="0"/>
              <w:jc w:val="right"/>
              <w:rPr>
                <w:noProof/>
                <w:lang w:val="en-US"/>
              </w:rPr>
            </w:pPr>
          </w:p>
        </w:tc>
        <w:tc>
          <w:tcPr>
            <w:tcW w:w="1608" w:type="dxa"/>
          </w:tcPr>
          <w:p w14:paraId="4425568A" w14:textId="77777777" w:rsidR="00825FAC" w:rsidRPr="00AE1407" w:rsidRDefault="00825FAC" w:rsidP="00A56346">
            <w:pPr>
              <w:autoSpaceDE w:val="0"/>
              <w:autoSpaceDN w:val="0"/>
              <w:adjustRightInd w:val="0"/>
              <w:jc w:val="right"/>
              <w:rPr>
                <w:noProof/>
                <w:lang w:val="en-US"/>
              </w:rPr>
            </w:pPr>
          </w:p>
        </w:tc>
        <w:tc>
          <w:tcPr>
            <w:tcW w:w="1984" w:type="dxa"/>
          </w:tcPr>
          <w:p w14:paraId="6775CA2A" w14:textId="77777777" w:rsidR="00825FAC" w:rsidRPr="00AE1407" w:rsidRDefault="00825FAC" w:rsidP="00A56346">
            <w:pPr>
              <w:autoSpaceDE w:val="0"/>
              <w:autoSpaceDN w:val="0"/>
              <w:adjustRightInd w:val="0"/>
              <w:jc w:val="right"/>
              <w:rPr>
                <w:noProof/>
                <w:lang w:val="en-US"/>
              </w:rPr>
            </w:pPr>
          </w:p>
        </w:tc>
        <w:tc>
          <w:tcPr>
            <w:tcW w:w="1984" w:type="dxa"/>
          </w:tcPr>
          <w:p w14:paraId="2CD9ABE3" w14:textId="77777777" w:rsidR="00825FAC" w:rsidRPr="00AE1407" w:rsidRDefault="00825FAC" w:rsidP="00A56346">
            <w:pPr>
              <w:autoSpaceDE w:val="0"/>
              <w:autoSpaceDN w:val="0"/>
              <w:adjustRightInd w:val="0"/>
              <w:jc w:val="right"/>
              <w:rPr>
                <w:noProof/>
                <w:lang w:val="en-US"/>
              </w:rPr>
            </w:pPr>
          </w:p>
        </w:tc>
      </w:tr>
      <w:tr w:rsidR="00825FAC" w:rsidRPr="00AE1407" w14:paraId="1A06055B" w14:textId="77777777" w:rsidTr="00A56346">
        <w:trPr>
          <w:trHeight w:val="420"/>
        </w:trPr>
        <w:tc>
          <w:tcPr>
            <w:tcW w:w="690" w:type="dxa"/>
          </w:tcPr>
          <w:p w14:paraId="6F112CD1" w14:textId="77777777" w:rsidR="00825FAC" w:rsidRPr="00F34D3F" w:rsidRDefault="00825FAC" w:rsidP="00A56346">
            <w:pPr>
              <w:autoSpaceDE w:val="0"/>
              <w:autoSpaceDN w:val="0"/>
              <w:adjustRightInd w:val="0"/>
              <w:jc w:val="center"/>
              <w:rPr>
                <w:noProof/>
              </w:rPr>
            </w:pPr>
          </w:p>
        </w:tc>
        <w:tc>
          <w:tcPr>
            <w:tcW w:w="3119" w:type="dxa"/>
            <w:vAlign w:val="center"/>
          </w:tcPr>
          <w:p w14:paraId="00F13AA7" w14:textId="77777777" w:rsidR="00825FAC" w:rsidRPr="00F2057F" w:rsidRDefault="00825FAC" w:rsidP="00A56346">
            <w:pPr>
              <w:rPr>
                <w:noProof/>
                <w:lang w:val="sr-Cyrl-RS"/>
              </w:rPr>
            </w:pPr>
            <w:r>
              <w:rPr>
                <w:color w:val="000000"/>
                <w:lang w:val="sr-Cyrl-RS"/>
              </w:rPr>
              <w:t>Пилеће месо - з</w:t>
            </w:r>
            <w:r w:rsidRPr="00223C99">
              <w:rPr>
                <w:color w:val="000000"/>
              </w:rPr>
              <w:t>амрзнуто пилећ</w:t>
            </w:r>
            <w:r>
              <w:rPr>
                <w:color w:val="000000"/>
              </w:rPr>
              <w:t>е месо А класе, грил; 1,5 - 2</w:t>
            </w:r>
            <w:r>
              <w:rPr>
                <w:color w:val="000000"/>
                <w:lang w:val="sr-Cyrl-RS"/>
              </w:rPr>
              <w:t>кг, запаковано у провидну фолију са декларацијом</w:t>
            </w:r>
          </w:p>
        </w:tc>
        <w:tc>
          <w:tcPr>
            <w:tcW w:w="992" w:type="dxa"/>
            <w:gridSpan w:val="2"/>
          </w:tcPr>
          <w:p w14:paraId="4163BB5C"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2A179616" w14:textId="77777777" w:rsidR="00825FAC" w:rsidRPr="00C93847" w:rsidRDefault="00825FAC" w:rsidP="00A56346">
            <w:pPr>
              <w:jc w:val="center"/>
              <w:rPr>
                <w:sz w:val="20"/>
                <w:szCs w:val="20"/>
                <w:lang w:val="sr-Cyrl-RS"/>
              </w:rPr>
            </w:pPr>
            <w:r>
              <w:rPr>
                <w:sz w:val="20"/>
                <w:szCs w:val="20"/>
                <w:lang w:val="sr-Cyrl-RS"/>
              </w:rPr>
              <w:t>9.000</w:t>
            </w:r>
          </w:p>
        </w:tc>
        <w:tc>
          <w:tcPr>
            <w:tcW w:w="2410" w:type="dxa"/>
          </w:tcPr>
          <w:p w14:paraId="65E58AE1" w14:textId="77777777" w:rsidR="00825FAC" w:rsidRPr="00AE1407" w:rsidRDefault="00825FAC" w:rsidP="00A56346">
            <w:pPr>
              <w:autoSpaceDE w:val="0"/>
              <w:autoSpaceDN w:val="0"/>
              <w:adjustRightInd w:val="0"/>
              <w:jc w:val="center"/>
              <w:rPr>
                <w:noProof/>
                <w:lang w:val="en-US"/>
              </w:rPr>
            </w:pPr>
          </w:p>
        </w:tc>
        <w:tc>
          <w:tcPr>
            <w:tcW w:w="1417" w:type="dxa"/>
          </w:tcPr>
          <w:p w14:paraId="320DBF1E" w14:textId="77777777" w:rsidR="00825FAC" w:rsidRPr="00AE1407" w:rsidRDefault="00825FAC" w:rsidP="00A56346">
            <w:pPr>
              <w:autoSpaceDE w:val="0"/>
              <w:autoSpaceDN w:val="0"/>
              <w:adjustRightInd w:val="0"/>
              <w:jc w:val="right"/>
              <w:rPr>
                <w:noProof/>
                <w:lang w:val="en-US"/>
              </w:rPr>
            </w:pPr>
          </w:p>
        </w:tc>
        <w:tc>
          <w:tcPr>
            <w:tcW w:w="1608" w:type="dxa"/>
          </w:tcPr>
          <w:p w14:paraId="5469B285" w14:textId="77777777" w:rsidR="00825FAC" w:rsidRPr="00AE1407" w:rsidRDefault="00825FAC" w:rsidP="00A56346">
            <w:pPr>
              <w:autoSpaceDE w:val="0"/>
              <w:autoSpaceDN w:val="0"/>
              <w:adjustRightInd w:val="0"/>
              <w:jc w:val="right"/>
              <w:rPr>
                <w:noProof/>
                <w:lang w:val="en-US"/>
              </w:rPr>
            </w:pPr>
          </w:p>
        </w:tc>
        <w:tc>
          <w:tcPr>
            <w:tcW w:w="1984" w:type="dxa"/>
          </w:tcPr>
          <w:p w14:paraId="75F2833C" w14:textId="77777777" w:rsidR="00825FAC" w:rsidRPr="00AE1407" w:rsidRDefault="00825FAC" w:rsidP="00A56346">
            <w:pPr>
              <w:autoSpaceDE w:val="0"/>
              <w:autoSpaceDN w:val="0"/>
              <w:adjustRightInd w:val="0"/>
              <w:jc w:val="right"/>
              <w:rPr>
                <w:noProof/>
                <w:lang w:val="en-US"/>
              </w:rPr>
            </w:pPr>
          </w:p>
        </w:tc>
        <w:tc>
          <w:tcPr>
            <w:tcW w:w="1984" w:type="dxa"/>
          </w:tcPr>
          <w:p w14:paraId="73A19CB7" w14:textId="77777777" w:rsidR="00825FAC" w:rsidRPr="00AE1407" w:rsidRDefault="00825FAC" w:rsidP="00A56346">
            <w:pPr>
              <w:autoSpaceDE w:val="0"/>
              <w:autoSpaceDN w:val="0"/>
              <w:adjustRightInd w:val="0"/>
              <w:jc w:val="right"/>
              <w:rPr>
                <w:noProof/>
                <w:lang w:val="en-US"/>
              </w:rPr>
            </w:pPr>
          </w:p>
        </w:tc>
      </w:tr>
      <w:tr w:rsidR="00825FAC" w:rsidRPr="00AE1407" w14:paraId="30AA60A9" w14:textId="77777777" w:rsidTr="00A56346">
        <w:trPr>
          <w:trHeight w:val="420"/>
        </w:trPr>
        <w:tc>
          <w:tcPr>
            <w:tcW w:w="690" w:type="dxa"/>
          </w:tcPr>
          <w:p w14:paraId="740824AF" w14:textId="77777777" w:rsidR="00825FAC" w:rsidRPr="00F34D3F" w:rsidRDefault="00825FAC" w:rsidP="00A56346">
            <w:pPr>
              <w:autoSpaceDE w:val="0"/>
              <w:autoSpaceDN w:val="0"/>
              <w:adjustRightInd w:val="0"/>
              <w:jc w:val="center"/>
              <w:rPr>
                <w:noProof/>
              </w:rPr>
            </w:pPr>
          </w:p>
        </w:tc>
        <w:tc>
          <w:tcPr>
            <w:tcW w:w="3119" w:type="dxa"/>
            <w:vAlign w:val="center"/>
          </w:tcPr>
          <w:p w14:paraId="7774495A" w14:textId="77777777" w:rsidR="00825FAC" w:rsidRPr="00CD0A3C" w:rsidRDefault="00825FAC" w:rsidP="00A56346">
            <w:pPr>
              <w:rPr>
                <w:noProof/>
                <w:lang w:val="sr-Cyrl-RS"/>
              </w:rPr>
            </w:pPr>
            <w:r>
              <w:rPr>
                <w:color w:val="000000"/>
                <w:lang w:val="sr-Cyrl-RS"/>
              </w:rPr>
              <w:t>Пилећа џигерица -</w:t>
            </w:r>
            <w:r w:rsidRPr="00223C99">
              <w:rPr>
                <w:color w:val="000000"/>
              </w:rPr>
              <w:t xml:space="preserve"> </w:t>
            </w:r>
            <w:r>
              <w:rPr>
                <w:color w:val="000000"/>
                <w:lang w:val="sr-Latn-RS"/>
              </w:rPr>
              <w:t>I</w:t>
            </w:r>
            <w:r w:rsidRPr="00223C99">
              <w:rPr>
                <w:color w:val="000000"/>
              </w:rPr>
              <w:t xml:space="preserve"> класа, </w:t>
            </w:r>
            <w:r w:rsidRPr="00B15ED1">
              <w:rPr>
                <w:color w:val="000000"/>
                <w:lang w:val="sr-Cyrl-RS"/>
              </w:rPr>
              <w:t xml:space="preserve">охлађена, </w:t>
            </w:r>
            <w:r w:rsidRPr="00B15ED1">
              <w:rPr>
                <w:color w:val="000000"/>
              </w:rPr>
              <w:t>расхлађено</w:t>
            </w:r>
            <w:r w:rsidRPr="00223C99">
              <w:rPr>
                <w:color w:val="000000"/>
              </w:rPr>
              <w:t xml:space="preserve"> до адекватне температуре; паковање у ПА или ПЕ фолије са декла</w:t>
            </w:r>
            <w:r>
              <w:rPr>
                <w:color w:val="000000"/>
              </w:rPr>
              <w:t>рацијом и у картонске кутије; 1</w:t>
            </w:r>
            <w:r>
              <w:rPr>
                <w:color w:val="000000"/>
                <w:lang w:val="sr-Cyrl-RS"/>
              </w:rPr>
              <w:t>кг</w:t>
            </w:r>
          </w:p>
        </w:tc>
        <w:tc>
          <w:tcPr>
            <w:tcW w:w="992" w:type="dxa"/>
            <w:gridSpan w:val="2"/>
          </w:tcPr>
          <w:p w14:paraId="432F0498"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7DD021A4" w14:textId="77777777" w:rsidR="00825FAC" w:rsidRPr="00C93847" w:rsidRDefault="00825FAC" w:rsidP="00A56346">
            <w:pPr>
              <w:jc w:val="center"/>
              <w:rPr>
                <w:sz w:val="20"/>
                <w:szCs w:val="20"/>
                <w:lang w:val="sr-Cyrl-RS"/>
              </w:rPr>
            </w:pPr>
            <w:r>
              <w:rPr>
                <w:sz w:val="20"/>
                <w:szCs w:val="20"/>
                <w:lang w:val="sr-Cyrl-RS"/>
              </w:rPr>
              <w:t>500</w:t>
            </w:r>
          </w:p>
        </w:tc>
        <w:tc>
          <w:tcPr>
            <w:tcW w:w="2410" w:type="dxa"/>
          </w:tcPr>
          <w:p w14:paraId="34A79C65" w14:textId="77777777" w:rsidR="00825FAC" w:rsidRPr="00AE1407" w:rsidRDefault="00825FAC" w:rsidP="00A56346">
            <w:pPr>
              <w:autoSpaceDE w:val="0"/>
              <w:autoSpaceDN w:val="0"/>
              <w:adjustRightInd w:val="0"/>
              <w:jc w:val="center"/>
              <w:rPr>
                <w:noProof/>
                <w:lang w:val="en-US"/>
              </w:rPr>
            </w:pPr>
          </w:p>
        </w:tc>
        <w:tc>
          <w:tcPr>
            <w:tcW w:w="1417" w:type="dxa"/>
          </w:tcPr>
          <w:p w14:paraId="1D27A649" w14:textId="77777777" w:rsidR="00825FAC" w:rsidRPr="00AE1407" w:rsidRDefault="00825FAC" w:rsidP="00A56346">
            <w:pPr>
              <w:autoSpaceDE w:val="0"/>
              <w:autoSpaceDN w:val="0"/>
              <w:adjustRightInd w:val="0"/>
              <w:jc w:val="right"/>
              <w:rPr>
                <w:noProof/>
                <w:lang w:val="en-US"/>
              </w:rPr>
            </w:pPr>
          </w:p>
        </w:tc>
        <w:tc>
          <w:tcPr>
            <w:tcW w:w="1608" w:type="dxa"/>
          </w:tcPr>
          <w:p w14:paraId="1522FEF6" w14:textId="77777777" w:rsidR="00825FAC" w:rsidRPr="00AE1407" w:rsidRDefault="00825FAC" w:rsidP="00A56346">
            <w:pPr>
              <w:autoSpaceDE w:val="0"/>
              <w:autoSpaceDN w:val="0"/>
              <w:adjustRightInd w:val="0"/>
              <w:jc w:val="right"/>
              <w:rPr>
                <w:noProof/>
                <w:lang w:val="en-US"/>
              </w:rPr>
            </w:pPr>
          </w:p>
        </w:tc>
        <w:tc>
          <w:tcPr>
            <w:tcW w:w="1984" w:type="dxa"/>
          </w:tcPr>
          <w:p w14:paraId="7A9BDEEF" w14:textId="77777777" w:rsidR="00825FAC" w:rsidRPr="00AE1407" w:rsidRDefault="00825FAC" w:rsidP="00A56346">
            <w:pPr>
              <w:autoSpaceDE w:val="0"/>
              <w:autoSpaceDN w:val="0"/>
              <w:adjustRightInd w:val="0"/>
              <w:jc w:val="right"/>
              <w:rPr>
                <w:noProof/>
                <w:lang w:val="en-US"/>
              </w:rPr>
            </w:pPr>
          </w:p>
        </w:tc>
        <w:tc>
          <w:tcPr>
            <w:tcW w:w="1984" w:type="dxa"/>
          </w:tcPr>
          <w:p w14:paraId="48C4602C" w14:textId="77777777" w:rsidR="00825FAC" w:rsidRPr="00AE1407" w:rsidRDefault="00825FAC" w:rsidP="00A56346">
            <w:pPr>
              <w:autoSpaceDE w:val="0"/>
              <w:autoSpaceDN w:val="0"/>
              <w:adjustRightInd w:val="0"/>
              <w:jc w:val="right"/>
              <w:rPr>
                <w:noProof/>
                <w:lang w:val="en-US"/>
              </w:rPr>
            </w:pPr>
          </w:p>
        </w:tc>
      </w:tr>
      <w:tr w:rsidR="00825FAC" w:rsidRPr="00AE1407" w14:paraId="3A28FA99" w14:textId="77777777" w:rsidTr="00A56346">
        <w:trPr>
          <w:trHeight w:val="420"/>
        </w:trPr>
        <w:tc>
          <w:tcPr>
            <w:tcW w:w="690" w:type="dxa"/>
          </w:tcPr>
          <w:p w14:paraId="134B03B9" w14:textId="77777777" w:rsidR="00825FAC" w:rsidRPr="00F34D3F" w:rsidRDefault="00825FAC" w:rsidP="00A56346">
            <w:pPr>
              <w:autoSpaceDE w:val="0"/>
              <w:autoSpaceDN w:val="0"/>
              <w:adjustRightInd w:val="0"/>
              <w:jc w:val="center"/>
              <w:rPr>
                <w:noProof/>
              </w:rPr>
            </w:pPr>
          </w:p>
        </w:tc>
        <w:tc>
          <w:tcPr>
            <w:tcW w:w="3119" w:type="dxa"/>
            <w:vAlign w:val="center"/>
          </w:tcPr>
          <w:p w14:paraId="3FDA78E5" w14:textId="28614CBB" w:rsidR="00825FAC" w:rsidRPr="00B14D6C" w:rsidRDefault="00825FAC" w:rsidP="00B14D6C">
            <w:pPr>
              <w:rPr>
                <w:noProof/>
                <w:lang w:val="sr-Cyrl-RS"/>
              </w:rPr>
            </w:pPr>
            <w:r w:rsidRPr="00B14D6C">
              <w:rPr>
                <w:color w:val="000000"/>
                <w:lang w:val="sr-Cyrl-RS"/>
              </w:rPr>
              <w:t>Ћуреће бело месо, охлађено, без костију -</w:t>
            </w:r>
            <w:r w:rsidRPr="00B14D6C">
              <w:rPr>
                <w:color w:val="000000"/>
              </w:rPr>
              <w:t xml:space="preserve">  </w:t>
            </w:r>
            <w:r w:rsidRPr="00B14D6C">
              <w:rPr>
                <w:color w:val="000000"/>
                <w:lang w:val="sr-Latn-RS"/>
              </w:rPr>
              <w:t>I</w:t>
            </w:r>
            <w:r w:rsidRPr="00B14D6C">
              <w:rPr>
                <w:color w:val="000000"/>
              </w:rPr>
              <w:t xml:space="preserve"> класа, расхлађено до адекватне температуре; паковање у ПА или ПЕ фолије са декларацијом и у картонске кутије; 5</w:t>
            </w:r>
            <w:r w:rsidRPr="00B14D6C">
              <w:rPr>
                <w:color w:val="000000"/>
                <w:lang w:val="sr-Cyrl-RS"/>
              </w:rPr>
              <w:t xml:space="preserve">кг, </w:t>
            </w:r>
            <w:r w:rsidRPr="00B14D6C">
              <w:rPr>
                <w:color w:val="000000"/>
              </w:rPr>
              <w:t xml:space="preserve"> 1</w:t>
            </w:r>
            <w:r w:rsidRPr="00B14D6C">
              <w:rPr>
                <w:color w:val="000000"/>
                <w:lang w:val="sr-Cyrl-RS"/>
              </w:rPr>
              <w:t xml:space="preserve">кг, </w:t>
            </w:r>
          </w:p>
        </w:tc>
        <w:tc>
          <w:tcPr>
            <w:tcW w:w="992" w:type="dxa"/>
            <w:gridSpan w:val="2"/>
          </w:tcPr>
          <w:p w14:paraId="3B5CB4DF" w14:textId="77777777" w:rsidR="00825FAC" w:rsidRPr="00B14D6C" w:rsidRDefault="00825FAC" w:rsidP="00A56346">
            <w:pPr>
              <w:jc w:val="center"/>
              <w:rPr>
                <w:noProof/>
                <w:lang w:val="sr-Cyrl-RS"/>
              </w:rPr>
            </w:pPr>
            <w:r w:rsidRPr="00B14D6C">
              <w:rPr>
                <w:noProof/>
                <w:lang w:val="sr-Cyrl-RS"/>
              </w:rPr>
              <w:t>кг</w:t>
            </w:r>
          </w:p>
        </w:tc>
        <w:tc>
          <w:tcPr>
            <w:tcW w:w="1134" w:type="dxa"/>
            <w:gridSpan w:val="2"/>
            <w:vAlign w:val="bottom"/>
          </w:tcPr>
          <w:p w14:paraId="6E939405" w14:textId="77777777" w:rsidR="00825FAC" w:rsidRPr="00C93847" w:rsidRDefault="00825FAC" w:rsidP="00A56346">
            <w:pPr>
              <w:jc w:val="center"/>
              <w:rPr>
                <w:sz w:val="20"/>
                <w:szCs w:val="20"/>
                <w:lang w:val="sr-Cyrl-RS"/>
              </w:rPr>
            </w:pPr>
            <w:r>
              <w:rPr>
                <w:sz w:val="20"/>
                <w:szCs w:val="20"/>
                <w:lang w:val="sr-Cyrl-RS"/>
              </w:rPr>
              <w:t>3.000</w:t>
            </w:r>
          </w:p>
        </w:tc>
        <w:tc>
          <w:tcPr>
            <w:tcW w:w="2410" w:type="dxa"/>
          </w:tcPr>
          <w:p w14:paraId="2EA268D2" w14:textId="77777777" w:rsidR="00825FAC" w:rsidRPr="00AE1407" w:rsidRDefault="00825FAC" w:rsidP="00A56346">
            <w:pPr>
              <w:autoSpaceDE w:val="0"/>
              <w:autoSpaceDN w:val="0"/>
              <w:adjustRightInd w:val="0"/>
              <w:jc w:val="center"/>
              <w:rPr>
                <w:noProof/>
                <w:lang w:val="en-US"/>
              </w:rPr>
            </w:pPr>
          </w:p>
        </w:tc>
        <w:tc>
          <w:tcPr>
            <w:tcW w:w="1417" w:type="dxa"/>
          </w:tcPr>
          <w:p w14:paraId="279C146F" w14:textId="77777777" w:rsidR="00825FAC" w:rsidRPr="00AE1407" w:rsidRDefault="00825FAC" w:rsidP="00A56346">
            <w:pPr>
              <w:autoSpaceDE w:val="0"/>
              <w:autoSpaceDN w:val="0"/>
              <w:adjustRightInd w:val="0"/>
              <w:jc w:val="right"/>
              <w:rPr>
                <w:noProof/>
                <w:lang w:val="en-US"/>
              </w:rPr>
            </w:pPr>
          </w:p>
        </w:tc>
        <w:tc>
          <w:tcPr>
            <w:tcW w:w="1608" w:type="dxa"/>
          </w:tcPr>
          <w:p w14:paraId="29C8BF7E" w14:textId="77777777" w:rsidR="00825FAC" w:rsidRPr="00AE1407" w:rsidRDefault="00825FAC" w:rsidP="00A56346">
            <w:pPr>
              <w:autoSpaceDE w:val="0"/>
              <w:autoSpaceDN w:val="0"/>
              <w:adjustRightInd w:val="0"/>
              <w:jc w:val="right"/>
              <w:rPr>
                <w:noProof/>
                <w:lang w:val="en-US"/>
              </w:rPr>
            </w:pPr>
          </w:p>
        </w:tc>
        <w:tc>
          <w:tcPr>
            <w:tcW w:w="1984" w:type="dxa"/>
          </w:tcPr>
          <w:p w14:paraId="1566FE19" w14:textId="77777777" w:rsidR="00825FAC" w:rsidRPr="00AE1407" w:rsidRDefault="00825FAC" w:rsidP="00A56346">
            <w:pPr>
              <w:autoSpaceDE w:val="0"/>
              <w:autoSpaceDN w:val="0"/>
              <w:adjustRightInd w:val="0"/>
              <w:jc w:val="right"/>
              <w:rPr>
                <w:noProof/>
                <w:lang w:val="en-US"/>
              </w:rPr>
            </w:pPr>
          </w:p>
        </w:tc>
        <w:tc>
          <w:tcPr>
            <w:tcW w:w="1984" w:type="dxa"/>
          </w:tcPr>
          <w:p w14:paraId="2B2EB6D6" w14:textId="77777777" w:rsidR="00825FAC" w:rsidRPr="00AE1407" w:rsidRDefault="00825FAC" w:rsidP="00A56346">
            <w:pPr>
              <w:autoSpaceDE w:val="0"/>
              <w:autoSpaceDN w:val="0"/>
              <w:adjustRightInd w:val="0"/>
              <w:jc w:val="right"/>
              <w:rPr>
                <w:noProof/>
                <w:lang w:val="en-US"/>
              </w:rPr>
            </w:pPr>
          </w:p>
        </w:tc>
      </w:tr>
      <w:tr w:rsidR="00825FAC" w:rsidRPr="00AE1407" w14:paraId="3EEB1EB9" w14:textId="77777777" w:rsidTr="00A56346">
        <w:trPr>
          <w:trHeight w:val="420"/>
        </w:trPr>
        <w:tc>
          <w:tcPr>
            <w:tcW w:w="690" w:type="dxa"/>
          </w:tcPr>
          <w:p w14:paraId="512284AA" w14:textId="77777777" w:rsidR="00825FAC" w:rsidRPr="00F34D3F" w:rsidRDefault="00825FAC" w:rsidP="00A56346">
            <w:pPr>
              <w:autoSpaceDE w:val="0"/>
              <w:autoSpaceDN w:val="0"/>
              <w:adjustRightInd w:val="0"/>
              <w:jc w:val="center"/>
              <w:rPr>
                <w:noProof/>
              </w:rPr>
            </w:pPr>
          </w:p>
        </w:tc>
        <w:tc>
          <w:tcPr>
            <w:tcW w:w="3119" w:type="dxa"/>
            <w:vAlign w:val="center"/>
          </w:tcPr>
          <w:p w14:paraId="344859BB" w14:textId="0E62ADEB" w:rsidR="00825FAC" w:rsidRPr="00CD0A3C" w:rsidRDefault="00825FAC" w:rsidP="00A56346">
            <w:pPr>
              <w:rPr>
                <w:noProof/>
                <w:lang w:val="sr-Cyrl-RS"/>
              </w:rPr>
            </w:pPr>
            <w:r>
              <w:rPr>
                <w:color w:val="000000"/>
                <w:lang w:val="sr-Cyrl-RS"/>
              </w:rPr>
              <w:t>Риба ослић -</w:t>
            </w:r>
            <w:r w:rsidRPr="00223C99">
              <w:rPr>
                <w:color w:val="000000"/>
              </w:rPr>
              <w:t xml:space="preserve">Хоки, без главе, утробе и репа </w:t>
            </w:r>
            <w:r w:rsidR="00B14D6C">
              <w:rPr>
                <w:color w:val="000000"/>
                <w:lang w:val="sr-Cyrl-RS"/>
              </w:rPr>
              <w:t xml:space="preserve">од мин </w:t>
            </w:r>
            <w:r w:rsidRPr="00223C99">
              <w:rPr>
                <w:color w:val="000000"/>
              </w:rPr>
              <w:t>(400 - 600g);</w:t>
            </w:r>
            <w:r>
              <w:rPr>
                <w:color w:val="000000"/>
                <w:lang w:val="sr-Cyrl-RS"/>
              </w:rPr>
              <w:t xml:space="preserve"> </w:t>
            </w:r>
            <w:r>
              <w:rPr>
                <w:color w:val="000000"/>
              </w:rPr>
              <w:t>замрзнуто; 5</w:t>
            </w:r>
            <w:r>
              <w:rPr>
                <w:color w:val="000000"/>
                <w:lang w:val="sr-Cyrl-RS"/>
              </w:rPr>
              <w:t>кг</w:t>
            </w:r>
            <w:r w:rsidRPr="00223C99">
              <w:rPr>
                <w:color w:val="000000"/>
              </w:rPr>
              <w:t xml:space="preserve"> </w:t>
            </w:r>
            <w:r>
              <w:rPr>
                <w:color w:val="000000"/>
                <w:lang w:val="sr-Cyrl-RS"/>
              </w:rPr>
              <w:t xml:space="preserve">, </w:t>
            </w:r>
            <w:r>
              <w:rPr>
                <w:color w:val="000000"/>
              </w:rPr>
              <w:t>1</w:t>
            </w:r>
            <w:r>
              <w:rPr>
                <w:color w:val="000000"/>
                <w:lang w:val="sr-Cyrl-RS"/>
              </w:rPr>
              <w:t>кг</w:t>
            </w:r>
          </w:p>
        </w:tc>
        <w:tc>
          <w:tcPr>
            <w:tcW w:w="992" w:type="dxa"/>
            <w:gridSpan w:val="2"/>
          </w:tcPr>
          <w:p w14:paraId="56A72AF5" w14:textId="77777777" w:rsidR="00825FAC" w:rsidRPr="00C93847" w:rsidRDefault="00825FAC" w:rsidP="00A56346">
            <w:pPr>
              <w:jc w:val="center"/>
              <w:rPr>
                <w:noProof/>
                <w:lang w:val="sr-Cyrl-RS"/>
              </w:rPr>
            </w:pPr>
            <w:r>
              <w:rPr>
                <w:noProof/>
                <w:lang w:val="sr-Cyrl-RS"/>
              </w:rPr>
              <w:t>кг</w:t>
            </w:r>
          </w:p>
        </w:tc>
        <w:tc>
          <w:tcPr>
            <w:tcW w:w="1134" w:type="dxa"/>
            <w:gridSpan w:val="2"/>
            <w:vAlign w:val="bottom"/>
          </w:tcPr>
          <w:p w14:paraId="6627D28B" w14:textId="77777777" w:rsidR="00825FAC" w:rsidRPr="00C93847" w:rsidRDefault="00825FAC" w:rsidP="00A56346">
            <w:pPr>
              <w:jc w:val="center"/>
              <w:rPr>
                <w:sz w:val="20"/>
                <w:szCs w:val="20"/>
                <w:lang w:val="sr-Cyrl-RS"/>
              </w:rPr>
            </w:pPr>
            <w:r>
              <w:rPr>
                <w:sz w:val="20"/>
                <w:szCs w:val="20"/>
                <w:lang w:val="sr-Cyrl-RS"/>
              </w:rPr>
              <w:t>4.000</w:t>
            </w:r>
          </w:p>
        </w:tc>
        <w:tc>
          <w:tcPr>
            <w:tcW w:w="2410" w:type="dxa"/>
          </w:tcPr>
          <w:p w14:paraId="20C4FAA9" w14:textId="77777777" w:rsidR="00825FAC" w:rsidRPr="00AE1407" w:rsidRDefault="00825FAC" w:rsidP="00A56346">
            <w:pPr>
              <w:autoSpaceDE w:val="0"/>
              <w:autoSpaceDN w:val="0"/>
              <w:adjustRightInd w:val="0"/>
              <w:jc w:val="center"/>
              <w:rPr>
                <w:noProof/>
                <w:lang w:val="en-US"/>
              </w:rPr>
            </w:pPr>
          </w:p>
        </w:tc>
        <w:tc>
          <w:tcPr>
            <w:tcW w:w="1417" w:type="dxa"/>
          </w:tcPr>
          <w:p w14:paraId="3FD0E8E8" w14:textId="77777777" w:rsidR="00825FAC" w:rsidRPr="00AE1407" w:rsidRDefault="00825FAC" w:rsidP="00A56346">
            <w:pPr>
              <w:autoSpaceDE w:val="0"/>
              <w:autoSpaceDN w:val="0"/>
              <w:adjustRightInd w:val="0"/>
              <w:jc w:val="right"/>
              <w:rPr>
                <w:noProof/>
                <w:lang w:val="en-US"/>
              </w:rPr>
            </w:pPr>
          </w:p>
        </w:tc>
        <w:tc>
          <w:tcPr>
            <w:tcW w:w="1608" w:type="dxa"/>
          </w:tcPr>
          <w:p w14:paraId="4C83D902" w14:textId="77777777" w:rsidR="00825FAC" w:rsidRPr="00AE1407" w:rsidRDefault="00825FAC" w:rsidP="00A56346">
            <w:pPr>
              <w:autoSpaceDE w:val="0"/>
              <w:autoSpaceDN w:val="0"/>
              <w:adjustRightInd w:val="0"/>
              <w:jc w:val="right"/>
              <w:rPr>
                <w:noProof/>
                <w:lang w:val="en-US"/>
              </w:rPr>
            </w:pPr>
          </w:p>
        </w:tc>
        <w:tc>
          <w:tcPr>
            <w:tcW w:w="1984" w:type="dxa"/>
          </w:tcPr>
          <w:p w14:paraId="7928FB90" w14:textId="77777777" w:rsidR="00825FAC" w:rsidRPr="00AE1407" w:rsidRDefault="00825FAC" w:rsidP="00A56346">
            <w:pPr>
              <w:autoSpaceDE w:val="0"/>
              <w:autoSpaceDN w:val="0"/>
              <w:adjustRightInd w:val="0"/>
              <w:jc w:val="right"/>
              <w:rPr>
                <w:noProof/>
                <w:lang w:val="en-US"/>
              </w:rPr>
            </w:pPr>
          </w:p>
        </w:tc>
        <w:tc>
          <w:tcPr>
            <w:tcW w:w="1984" w:type="dxa"/>
          </w:tcPr>
          <w:p w14:paraId="3447BB59" w14:textId="77777777" w:rsidR="00825FAC" w:rsidRPr="00AE1407" w:rsidRDefault="00825FAC" w:rsidP="00A56346">
            <w:pPr>
              <w:autoSpaceDE w:val="0"/>
              <w:autoSpaceDN w:val="0"/>
              <w:adjustRightInd w:val="0"/>
              <w:jc w:val="right"/>
              <w:rPr>
                <w:noProof/>
                <w:lang w:val="en-US"/>
              </w:rPr>
            </w:pPr>
          </w:p>
        </w:tc>
      </w:tr>
      <w:tr w:rsidR="00825FAC" w:rsidRPr="00AE1407" w14:paraId="2CFC04D4" w14:textId="77777777" w:rsidTr="00A56346">
        <w:trPr>
          <w:trHeight w:val="420"/>
        </w:trPr>
        <w:tc>
          <w:tcPr>
            <w:tcW w:w="690" w:type="dxa"/>
          </w:tcPr>
          <w:p w14:paraId="5D066D6E" w14:textId="77777777" w:rsidR="00825FAC" w:rsidRPr="00F34D3F" w:rsidRDefault="00825FAC" w:rsidP="00A56346">
            <w:pPr>
              <w:autoSpaceDE w:val="0"/>
              <w:autoSpaceDN w:val="0"/>
              <w:adjustRightInd w:val="0"/>
              <w:jc w:val="center"/>
              <w:rPr>
                <w:noProof/>
              </w:rPr>
            </w:pPr>
          </w:p>
        </w:tc>
        <w:tc>
          <w:tcPr>
            <w:tcW w:w="3119" w:type="dxa"/>
            <w:vAlign w:val="center"/>
          </w:tcPr>
          <w:p w14:paraId="5AA10713" w14:textId="37C96CCA" w:rsidR="00825FAC" w:rsidRPr="00CD0A3C" w:rsidRDefault="00825FAC" w:rsidP="00A56346">
            <w:pPr>
              <w:rPr>
                <w:noProof/>
                <w:lang w:val="sr-Cyrl-RS"/>
              </w:rPr>
            </w:pPr>
            <w:r>
              <w:rPr>
                <w:color w:val="000000"/>
                <w:lang w:val="sr-Cyrl-RS"/>
              </w:rPr>
              <w:t>Риба шкарпина - б</w:t>
            </w:r>
            <w:r w:rsidRPr="00223C99">
              <w:rPr>
                <w:color w:val="000000"/>
              </w:rPr>
              <w:t>ез главе; замрз</w:t>
            </w:r>
            <w:r>
              <w:rPr>
                <w:color w:val="000000"/>
              </w:rPr>
              <w:t xml:space="preserve">нуто; величина комада </w:t>
            </w:r>
            <w:r w:rsidR="00B14D6C">
              <w:rPr>
                <w:color w:val="000000"/>
                <w:lang w:val="sr-Cyrl-RS"/>
              </w:rPr>
              <w:t xml:space="preserve">од мин </w:t>
            </w:r>
            <w:r>
              <w:rPr>
                <w:color w:val="000000"/>
              </w:rPr>
              <w:t>180 – 190</w:t>
            </w:r>
            <w:r>
              <w:rPr>
                <w:color w:val="000000"/>
                <w:lang w:val="sr-Cyrl-RS"/>
              </w:rPr>
              <w:t>г</w:t>
            </w:r>
            <w:r>
              <w:rPr>
                <w:color w:val="000000"/>
              </w:rPr>
              <w:t>; 1</w:t>
            </w:r>
            <w:r>
              <w:rPr>
                <w:color w:val="000000"/>
                <w:lang w:val="sr-Cyrl-RS"/>
              </w:rPr>
              <w:t>кг</w:t>
            </w:r>
          </w:p>
        </w:tc>
        <w:tc>
          <w:tcPr>
            <w:tcW w:w="992" w:type="dxa"/>
            <w:gridSpan w:val="2"/>
          </w:tcPr>
          <w:p w14:paraId="6E99563E"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0B8E6969" w14:textId="77777777" w:rsidR="00825FAC" w:rsidRPr="00A17945" w:rsidRDefault="00825FAC" w:rsidP="00A56346">
            <w:pPr>
              <w:jc w:val="center"/>
              <w:rPr>
                <w:sz w:val="20"/>
                <w:szCs w:val="20"/>
                <w:lang w:val="sr-Cyrl-RS"/>
              </w:rPr>
            </w:pPr>
            <w:r>
              <w:rPr>
                <w:sz w:val="20"/>
                <w:szCs w:val="20"/>
                <w:lang w:val="sr-Cyrl-RS"/>
              </w:rPr>
              <w:t>50</w:t>
            </w:r>
          </w:p>
        </w:tc>
        <w:tc>
          <w:tcPr>
            <w:tcW w:w="2410" w:type="dxa"/>
          </w:tcPr>
          <w:p w14:paraId="716E8F5F" w14:textId="77777777" w:rsidR="00825FAC" w:rsidRPr="00AE1407" w:rsidRDefault="00825FAC" w:rsidP="00A56346">
            <w:pPr>
              <w:autoSpaceDE w:val="0"/>
              <w:autoSpaceDN w:val="0"/>
              <w:adjustRightInd w:val="0"/>
              <w:jc w:val="center"/>
              <w:rPr>
                <w:noProof/>
                <w:lang w:val="en-US"/>
              </w:rPr>
            </w:pPr>
          </w:p>
        </w:tc>
        <w:tc>
          <w:tcPr>
            <w:tcW w:w="1417" w:type="dxa"/>
          </w:tcPr>
          <w:p w14:paraId="397F327D" w14:textId="77777777" w:rsidR="00825FAC" w:rsidRPr="00AE1407" w:rsidRDefault="00825FAC" w:rsidP="00A56346">
            <w:pPr>
              <w:autoSpaceDE w:val="0"/>
              <w:autoSpaceDN w:val="0"/>
              <w:adjustRightInd w:val="0"/>
              <w:jc w:val="right"/>
              <w:rPr>
                <w:noProof/>
                <w:lang w:val="en-US"/>
              </w:rPr>
            </w:pPr>
          </w:p>
        </w:tc>
        <w:tc>
          <w:tcPr>
            <w:tcW w:w="1608" w:type="dxa"/>
          </w:tcPr>
          <w:p w14:paraId="5FC0AC5E" w14:textId="77777777" w:rsidR="00825FAC" w:rsidRPr="00AE1407" w:rsidRDefault="00825FAC" w:rsidP="00A56346">
            <w:pPr>
              <w:autoSpaceDE w:val="0"/>
              <w:autoSpaceDN w:val="0"/>
              <w:adjustRightInd w:val="0"/>
              <w:jc w:val="right"/>
              <w:rPr>
                <w:noProof/>
                <w:lang w:val="en-US"/>
              </w:rPr>
            </w:pPr>
          </w:p>
        </w:tc>
        <w:tc>
          <w:tcPr>
            <w:tcW w:w="1984" w:type="dxa"/>
          </w:tcPr>
          <w:p w14:paraId="7DA16C82" w14:textId="77777777" w:rsidR="00825FAC" w:rsidRPr="00AE1407" w:rsidRDefault="00825FAC" w:rsidP="00A56346">
            <w:pPr>
              <w:autoSpaceDE w:val="0"/>
              <w:autoSpaceDN w:val="0"/>
              <w:adjustRightInd w:val="0"/>
              <w:jc w:val="right"/>
              <w:rPr>
                <w:noProof/>
                <w:lang w:val="en-US"/>
              </w:rPr>
            </w:pPr>
          </w:p>
        </w:tc>
        <w:tc>
          <w:tcPr>
            <w:tcW w:w="1984" w:type="dxa"/>
          </w:tcPr>
          <w:p w14:paraId="34CCB9AD" w14:textId="77777777" w:rsidR="00825FAC" w:rsidRPr="00AE1407" w:rsidRDefault="00825FAC" w:rsidP="00A56346">
            <w:pPr>
              <w:autoSpaceDE w:val="0"/>
              <w:autoSpaceDN w:val="0"/>
              <w:adjustRightInd w:val="0"/>
              <w:jc w:val="right"/>
              <w:rPr>
                <w:noProof/>
                <w:lang w:val="en-US"/>
              </w:rPr>
            </w:pPr>
          </w:p>
        </w:tc>
      </w:tr>
      <w:tr w:rsidR="00825FAC" w:rsidRPr="00AE1407" w14:paraId="6EDE00C5" w14:textId="77777777" w:rsidTr="00A56346">
        <w:trPr>
          <w:trHeight w:val="420"/>
        </w:trPr>
        <w:tc>
          <w:tcPr>
            <w:tcW w:w="690" w:type="dxa"/>
          </w:tcPr>
          <w:p w14:paraId="5B5210D5" w14:textId="77777777" w:rsidR="00825FAC" w:rsidRPr="00F34D3F" w:rsidRDefault="00825FAC" w:rsidP="00A56346">
            <w:pPr>
              <w:autoSpaceDE w:val="0"/>
              <w:autoSpaceDN w:val="0"/>
              <w:adjustRightInd w:val="0"/>
              <w:jc w:val="center"/>
              <w:rPr>
                <w:noProof/>
              </w:rPr>
            </w:pPr>
          </w:p>
        </w:tc>
        <w:tc>
          <w:tcPr>
            <w:tcW w:w="3119" w:type="dxa"/>
            <w:vAlign w:val="center"/>
          </w:tcPr>
          <w:p w14:paraId="765C90B8" w14:textId="77777777" w:rsidR="00825FAC" w:rsidRPr="00CD0A3C" w:rsidRDefault="00825FAC" w:rsidP="00A56346">
            <w:pPr>
              <w:rPr>
                <w:noProof/>
                <w:lang w:val="sr-Cyrl-RS"/>
              </w:rPr>
            </w:pPr>
            <w:r>
              <w:rPr>
                <w:lang w:val="sr-Cyrl-RS"/>
              </w:rPr>
              <w:t>Риба скуша -ц</w:t>
            </w:r>
            <w:r w:rsidRPr="00223C99">
              <w:t>ела; замр</w:t>
            </w:r>
            <w:r>
              <w:t>знуто; 1</w:t>
            </w:r>
            <w:r>
              <w:rPr>
                <w:lang w:val="sr-Cyrl-RS"/>
              </w:rPr>
              <w:t>кг</w:t>
            </w:r>
          </w:p>
        </w:tc>
        <w:tc>
          <w:tcPr>
            <w:tcW w:w="992" w:type="dxa"/>
            <w:gridSpan w:val="2"/>
          </w:tcPr>
          <w:p w14:paraId="5828DEC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32F73C67" w14:textId="77777777" w:rsidR="00825FAC" w:rsidRPr="00A17945" w:rsidRDefault="00825FAC" w:rsidP="00A56346">
            <w:pPr>
              <w:jc w:val="center"/>
              <w:rPr>
                <w:sz w:val="20"/>
                <w:szCs w:val="20"/>
                <w:lang w:val="sr-Cyrl-RS"/>
              </w:rPr>
            </w:pPr>
            <w:r>
              <w:rPr>
                <w:sz w:val="20"/>
                <w:szCs w:val="20"/>
                <w:lang w:val="sr-Cyrl-RS"/>
              </w:rPr>
              <w:t>5</w:t>
            </w:r>
          </w:p>
        </w:tc>
        <w:tc>
          <w:tcPr>
            <w:tcW w:w="2410" w:type="dxa"/>
          </w:tcPr>
          <w:p w14:paraId="51D51987" w14:textId="77777777" w:rsidR="00825FAC" w:rsidRPr="00AE1407" w:rsidRDefault="00825FAC" w:rsidP="00A56346">
            <w:pPr>
              <w:autoSpaceDE w:val="0"/>
              <w:autoSpaceDN w:val="0"/>
              <w:adjustRightInd w:val="0"/>
              <w:jc w:val="center"/>
              <w:rPr>
                <w:noProof/>
                <w:lang w:val="en-US"/>
              </w:rPr>
            </w:pPr>
          </w:p>
        </w:tc>
        <w:tc>
          <w:tcPr>
            <w:tcW w:w="1417" w:type="dxa"/>
          </w:tcPr>
          <w:p w14:paraId="77412F46" w14:textId="77777777" w:rsidR="00825FAC" w:rsidRPr="00AE1407" w:rsidRDefault="00825FAC" w:rsidP="00A56346">
            <w:pPr>
              <w:autoSpaceDE w:val="0"/>
              <w:autoSpaceDN w:val="0"/>
              <w:adjustRightInd w:val="0"/>
              <w:jc w:val="right"/>
              <w:rPr>
                <w:noProof/>
                <w:lang w:val="en-US"/>
              </w:rPr>
            </w:pPr>
          </w:p>
        </w:tc>
        <w:tc>
          <w:tcPr>
            <w:tcW w:w="1608" w:type="dxa"/>
          </w:tcPr>
          <w:p w14:paraId="1ABF8B77" w14:textId="77777777" w:rsidR="00825FAC" w:rsidRPr="00AE1407" w:rsidRDefault="00825FAC" w:rsidP="00A56346">
            <w:pPr>
              <w:autoSpaceDE w:val="0"/>
              <w:autoSpaceDN w:val="0"/>
              <w:adjustRightInd w:val="0"/>
              <w:jc w:val="right"/>
              <w:rPr>
                <w:noProof/>
                <w:lang w:val="en-US"/>
              </w:rPr>
            </w:pPr>
          </w:p>
        </w:tc>
        <w:tc>
          <w:tcPr>
            <w:tcW w:w="1984" w:type="dxa"/>
          </w:tcPr>
          <w:p w14:paraId="41561172" w14:textId="77777777" w:rsidR="00825FAC" w:rsidRPr="00AE1407" w:rsidRDefault="00825FAC" w:rsidP="00A56346">
            <w:pPr>
              <w:autoSpaceDE w:val="0"/>
              <w:autoSpaceDN w:val="0"/>
              <w:adjustRightInd w:val="0"/>
              <w:jc w:val="right"/>
              <w:rPr>
                <w:noProof/>
                <w:lang w:val="en-US"/>
              </w:rPr>
            </w:pPr>
          </w:p>
        </w:tc>
        <w:tc>
          <w:tcPr>
            <w:tcW w:w="1984" w:type="dxa"/>
          </w:tcPr>
          <w:p w14:paraId="1DE82B9E" w14:textId="77777777" w:rsidR="00825FAC" w:rsidRPr="00AE1407" w:rsidRDefault="00825FAC" w:rsidP="00A56346">
            <w:pPr>
              <w:autoSpaceDE w:val="0"/>
              <w:autoSpaceDN w:val="0"/>
              <w:adjustRightInd w:val="0"/>
              <w:jc w:val="right"/>
              <w:rPr>
                <w:noProof/>
                <w:lang w:val="en-US"/>
              </w:rPr>
            </w:pPr>
          </w:p>
        </w:tc>
      </w:tr>
      <w:tr w:rsidR="00825FAC" w:rsidRPr="00AE1407" w14:paraId="3B614CB1" w14:textId="77777777" w:rsidTr="00A56346">
        <w:trPr>
          <w:trHeight w:val="420"/>
        </w:trPr>
        <w:tc>
          <w:tcPr>
            <w:tcW w:w="690" w:type="dxa"/>
          </w:tcPr>
          <w:p w14:paraId="55D0847E" w14:textId="77777777" w:rsidR="00825FAC" w:rsidRPr="00F34D3F" w:rsidRDefault="00825FAC" w:rsidP="00A56346">
            <w:pPr>
              <w:autoSpaceDE w:val="0"/>
              <w:autoSpaceDN w:val="0"/>
              <w:adjustRightInd w:val="0"/>
              <w:jc w:val="center"/>
              <w:rPr>
                <w:noProof/>
              </w:rPr>
            </w:pPr>
          </w:p>
        </w:tc>
        <w:tc>
          <w:tcPr>
            <w:tcW w:w="3119" w:type="dxa"/>
            <w:vAlign w:val="center"/>
          </w:tcPr>
          <w:p w14:paraId="3B77CA70" w14:textId="77777777" w:rsidR="00825FAC" w:rsidRPr="00CD0A3C" w:rsidRDefault="00825FAC" w:rsidP="00A56346">
            <w:pPr>
              <w:rPr>
                <w:noProof/>
                <w:lang w:val="sr-Cyrl-RS"/>
              </w:rPr>
            </w:pPr>
            <w:r>
              <w:rPr>
                <w:color w:val="000000"/>
                <w:lang w:val="sr-Cyrl-RS"/>
              </w:rPr>
              <w:t>Риба шаран - охлађен</w:t>
            </w:r>
            <w:r w:rsidRPr="00223C99">
              <w:rPr>
                <w:color w:val="000000"/>
              </w:rPr>
              <w:t>, очишћена и исе</w:t>
            </w:r>
            <w:r>
              <w:rPr>
                <w:color w:val="000000"/>
              </w:rPr>
              <w:t xml:space="preserve">чена на </w:t>
            </w:r>
            <w:r>
              <w:rPr>
                <w:color w:val="000000"/>
              </w:rPr>
              <w:lastRenderedPageBreak/>
              <w:t>шните тежине 180 - 190</w:t>
            </w:r>
            <w:r>
              <w:rPr>
                <w:color w:val="000000"/>
                <w:lang w:val="sr-Cyrl-RS"/>
              </w:rPr>
              <w:t>г</w:t>
            </w:r>
            <w:r w:rsidRPr="00223C99">
              <w:rPr>
                <w:color w:val="000000"/>
              </w:rPr>
              <w:t>, расхлађено на температури +2 степена, запаковано у ПА или ПЕ фолије са декларацијом и у картонске кутије, 5</w:t>
            </w:r>
            <w:r>
              <w:rPr>
                <w:color w:val="000000"/>
                <w:lang w:val="sr-Cyrl-RS"/>
              </w:rPr>
              <w:t xml:space="preserve">кг, </w:t>
            </w:r>
            <w:r w:rsidRPr="00223C99">
              <w:rPr>
                <w:color w:val="000000"/>
              </w:rPr>
              <w:t>1</w:t>
            </w:r>
            <w:r>
              <w:rPr>
                <w:color w:val="000000"/>
                <w:lang w:val="sr-Cyrl-RS"/>
              </w:rPr>
              <w:t>кг</w:t>
            </w:r>
          </w:p>
        </w:tc>
        <w:tc>
          <w:tcPr>
            <w:tcW w:w="992" w:type="dxa"/>
            <w:gridSpan w:val="2"/>
          </w:tcPr>
          <w:p w14:paraId="7D9DFD68" w14:textId="77777777" w:rsidR="00825FAC" w:rsidRPr="00A17945" w:rsidRDefault="00825FAC" w:rsidP="00A56346">
            <w:pPr>
              <w:jc w:val="center"/>
              <w:rPr>
                <w:noProof/>
                <w:lang w:val="sr-Cyrl-RS"/>
              </w:rPr>
            </w:pPr>
            <w:r>
              <w:rPr>
                <w:noProof/>
                <w:lang w:val="sr-Cyrl-RS"/>
              </w:rPr>
              <w:lastRenderedPageBreak/>
              <w:t>кг</w:t>
            </w:r>
          </w:p>
        </w:tc>
        <w:tc>
          <w:tcPr>
            <w:tcW w:w="1134" w:type="dxa"/>
            <w:gridSpan w:val="2"/>
            <w:vAlign w:val="bottom"/>
          </w:tcPr>
          <w:p w14:paraId="310F6D01" w14:textId="77777777" w:rsidR="00825FAC" w:rsidRPr="00A17945" w:rsidRDefault="00825FAC" w:rsidP="00A56346">
            <w:pPr>
              <w:jc w:val="center"/>
              <w:rPr>
                <w:sz w:val="20"/>
                <w:szCs w:val="20"/>
                <w:lang w:val="sr-Cyrl-RS"/>
              </w:rPr>
            </w:pPr>
            <w:r>
              <w:rPr>
                <w:sz w:val="20"/>
                <w:szCs w:val="20"/>
                <w:lang w:val="sr-Cyrl-RS"/>
              </w:rPr>
              <w:t>8.000</w:t>
            </w:r>
          </w:p>
        </w:tc>
        <w:tc>
          <w:tcPr>
            <w:tcW w:w="2410" w:type="dxa"/>
          </w:tcPr>
          <w:p w14:paraId="37D57A55" w14:textId="77777777" w:rsidR="00825FAC" w:rsidRPr="00AE1407" w:rsidRDefault="00825FAC" w:rsidP="00A56346">
            <w:pPr>
              <w:autoSpaceDE w:val="0"/>
              <w:autoSpaceDN w:val="0"/>
              <w:adjustRightInd w:val="0"/>
              <w:jc w:val="center"/>
              <w:rPr>
                <w:noProof/>
                <w:lang w:val="en-US"/>
              </w:rPr>
            </w:pPr>
          </w:p>
        </w:tc>
        <w:tc>
          <w:tcPr>
            <w:tcW w:w="1417" w:type="dxa"/>
          </w:tcPr>
          <w:p w14:paraId="13C2E6D9" w14:textId="77777777" w:rsidR="00825FAC" w:rsidRPr="00AE1407" w:rsidRDefault="00825FAC" w:rsidP="00A56346">
            <w:pPr>
              <w:autoSpaceDE w:val="0"/>
              <w:autoSpaceDN w:val="0"/>
              <w:adjustRightInd w:val="0"/>
              <w:jc w:val="right"/>
              <w:rPr>
                <w:noProof/>
                <w:lang w:val="en-US"/>
              </w:rPr>
            </w:pPr>
          </w:p>
        </w:tc>
        <w:tc>
          <w:tcPr>
            <w:tcW w:w="1608" w:type="dxa"/>
          </w:tcPr>
          <w:p w14:paraId="371ECFC0" w14:textId="77777777" w:rsidR="00825FAC" w:rsidRPr="00AE1407" w:rsidRDefault="00825FAC" w:rsidP="00A56346">
            <w:pPr>
              <w:autoSpaceDE w:val="0"/>
              <w:autoSpaceDN w:val="0"/>
              <w:adjustRightInd w:val="0"/>
              <w:jc w:val="right"/>
              <w:rPr>
                <w:noProof/>
                <w:lang w:val="en-US"/>
              </w:rPr>
            </w:pPr>
          </w:p>
        </w:tc>
        <w:tc>
          <w:tcPr>
            <w:tcW w:w="1984" w:type="dxa"/>
          </w:tcPr>
          <w:p w14:paraId="3414C614" w14:textId="77777777" w:rsidR="00825FAC" w:rsidRPr="00AE1407" w:rsidRDefault="00825FAC" w:rsidP="00A56346">
            <w:pPr>
              <w:autoSpaceDE w:val="0"/>
              <w:autoSpaceDN w:val="0"/>
              <w:adjustRightInd w:val="0"/>
              <w:jc w:val="right"/>
              <w:rPr>
                <w:noProof/>
                <w:lang w:val="en-US"/>
              </w:rPr>
            </w:pPr>
          </w:p>
        </w:tc>
        <w:tc>
          <w:tcPr>
            <w:tcW w:w="1984" w:type="dxa"/>
          </w:tcPr>
          <w:p w14:paraId="1BFFB221" w14:textId="77777777" w:rsidR="00825FAC" w:rsidRPr="00AE1407" w:rsidRDefault="00825FAC" w:rsidP="00A56346">
            <w:pPr>
              <w:autoSpaceDE w:val="0"/>
              <w:autoSpaceDN w:val="0"/>
              <w:adjustRightInd w:val="0"/>
              <w:jc w:val="right"/>
              <w:rPr>
                <w:noProof/>
                <w:lang w:val="en-US"/>
              </w:rPr>
            </w:pPr>
          </w:p>
        </w:tc>
      </w:tr>
      <w:tr w:rsidR="00B55078" w:rsidRPr="00AE1407" w14:paraId="264BBA93" w14:textId="77777777" w:rsidTr="00A56346">
        <w:trPr>
          <w:trHeight w:val="420"/>
        </w:trPr>
        <w:tc>
          <w:tcPr>
            <w:tcW w:w="690" w:type="dxa"/>
          </w:tcPr>
          <w:p w14:paraId="1EC7FEB1" w14:textId="77777777" w:rsidR="00B55078" w:rsidRPr="00F34D3F" w:rsidRDefault="00B55078" w:rsidP="00A56346">
            <w:pPr>
              <w:autoSpaceDE w:val="0"/>
              <w:autoSpaceDN w:val="0"/>
              <w:adjustRightInd w:val="0"/>
              <w:jc w:val="center"/>
              <w:rPr>
                <w:noProof/>
              </w:rPr>
            </w:pPr>
          </w:p>
        </w:tc>
        <w:tc>
          <w:tcPr>
            <w:tcW w:w="3119" w:type="dxa"/>
            <w:vAlign w:val="center"/>
          </w:tcPr>
          <w:p w14:paraId="79827E5A" w14:textId="77777777" w:rsidR="00B55078" w:rsidRPr="00223C99" w:rsidRDefault="00B55078" w:rsidP="00A56346">
            <w:pPr>
              <w:rPr>
                <w:noProof/>
              </w:rPr>
            </w:pPr>
            <w:r w:rsidRPr="00223C99">
              <w:rPr>
                <w:color w:val="000000"/>
              </w:rPr>
              <w:t xml:space="preserve">Сардина </w:t>
            </w:r>
            <w:r>
              <w:rPr>
                <w:color w:val="000000"/>
                <w:lang w:val="sr-Cyrl-RS"/>
              </w:rPr>
              <w:t>у уљу -</w:t>
            </w:r>
            <w:r w:rsidRPr="00223C99">
              <w:rPr>
                <w:color w:val="000000"/>
              </w:rPr>
              <w:t xml:space="preserve">минимум 70%, сојино уље макс. 30%, </w:t>
            </w:r>
            <w:r>
              <w:rPr>
                <w:color w:val="000000"/>
              </w:rPr>
              <w:t>кухињска со, нето количина 115</w:t>
            </w:r>
            <w:r>
              <w:rPr>
                <w:color w:val="000000"/>
                <w:lang w:val="sr-Cyrl-RS"/>
              </w:rPr>
              <w:t>г</w:t>
            </w:r>
            <w:r>
              <w:rPr>
                <w:color w:val="000000"/>
              </w:rPr>
              <w:t>, оцеђена маса минимум 81</w:t>
            </w:r>
            <w:r>
              <w:rPr>
                <w:color w:val="000000"/>
                <w:lang w:val="sr-Cyrl-RS"/>
              </w:rPr>
              <w:t>г</w:t>
            </w:r>
            <w:r w:rsidRPr="00223C99">
              <w:rPr>
                <w:color w:val="000000"/>
              </w:rPr>
              <w:t>; отварање на потез</w:t>
            </w:r>
          </w:p>
        </w:tc>
        <w:tc>
          <w:tcPr>
            <w:tcW w:w="992" w:type="dxa"/>
            <w:gridSpan w:val="2"/>
          </w:tcPr>
          <w:p w14:paraId="1E36296D" w14:textId="16F700DB" w:rsidR="00B55078" w:rsidRPr="00A17945" w:rsidRDefault="00B55078" w:rsidP="00A56346">
            <w:pPr>
              <w:jc w:val="center"/>
              <w:rPr>
                <w:noProof/>
                <w:lang w:val="sr-Cyrl-RS"/>
              </w:rPr>
            </w:pPr>
            <w:r w:rsidRPr="0035529E">
              <w:rPr>
                <w:noProof/>
                <w:lang w:val="sr-Cyrl-RS"/>
              </w:rPr>
              <w:t>комад</w:t>
            </w:r>
          </w:p>
        </w:tc>
        <w:tc>
          <w:tcPr>
            <w:tcW w:w="1134" w:type="dxa"/>
            <w:gridSpan w:val="2"/>
            <w:vAlign w:val="bottom"/>
          </w:tcPr>
          <w:p w14:paraId="1EDFEF46" w14:textId="77777777" w:rsidR="00B55078" w:rsidRPr="00A17945" w:rsidRDefault="00B55078" w:rsidP="00A56346">
            <w:pPr>
              <w:jc w:val="center"/>
              <w:rPr>
                <w:sz w:val="20"/>
                <w:szCs w:val="20"/>
                <w:lang w:val="sr-Cyrl-RS"/>
              </w:rPr>
            </w:pPr>
            <w:r>
              <w:rPr>
                <w:sz w:val="20"/>
                <w:szCs w:val="20"/>
                <w:lang w:val="sr-Cyrl-RS"/>
              </w:rPr>
              <w:t>17.390</w:t>
            </w:r>
          </w:p>
        </w:tc>
        <w:tc>
          <w:tcPr>
            <w:tcW w:w="2410" w:type="dxa"/>
          </w:tcPr>
          <w:p w14:paraId="0FEB1E82" w14:textId="77777777" w:rsidR="00B55078" w:rsidRPr="00AE1407" w:rsidRDefault="00B55078" w:rsidP="00A56346">
            <w:pPr>
              <w:autoSpaceDE w:val="0"/>
              <w:autoSpaceDN w:val="0"/>
              <w:adjustRightInd w:val="0"/>
              <w:jc w:val="center"/>
              <w:rPr>
                <w:noProof/>
                <w:lang w:val="en-US"/>
              </w:rPr>
            </w:pPr>
          </w:p>
        </w:tc>
        <w:tc>
          <w:tcPr>
            <w:tcW w:w="1417" w:type="dxa"/>
          </w:tcPr>
          <w:p w14:paraId="49FE1F0B" w14:textId="77777777" w:rsidR="00B55078" w:rsidRPr="00AE1407" w:rsidRDefault="00B55078" w:rsidP="00A56346">
            <w:pPr>
              <w:autoSpaceDE w:val="0"/>
              <w:autoSpaceDN w:val="0"/>
              <w:adjustRightInd w:val="0"/>
              <w:jc w:val="right"/>
              <w:rPr>
                <w:noProof/>
                <w:lang w:val="en-US"/>
              </w:rPr>
            </w:pPr>
          </w:p>
        </w:tc>
        <w:tc>
          <w:tcPr>
            <w:tcW w:w="1608" w:type="dxa"/>
          </w:tcPr>
          <w:p w14:paraId="34F9BD37" w14:textId="77777777" w:rsidR="00B55078" w:rsidRPr="00AE1407" w:rsidRDefault="00B55078" w:rsidP="00A56346">
            <w:pPr>
              <w:autoSpaceDE w:val="0"/>
              <w:autoSpaceDN w:val="0"/>
              <w:adjustRightInd w:val="0"/>
              <w:jc w:val="right"/>
              <w:rPr>
                <w:noProof/>
                <w:lang w:val="en-US"/>
              </w:rPr>
            </w:pPr>
          </w:p>
        </w:tc>
        <w:tc>
          <w:tcPr>
            <w:tcW w:w="1984" w:type="dxa"/>
          </w:tcPr>
          <w:p w14:paraId="6BDCC71C" w14:textId="77777777" w:rsidR="00B55078" w:rsidRPr="00AE1407" w:rsidRDefault="00B55078" w:rsidP="00A56346">
            <w:pPr>
              <w:autoSpaceDE w:val="0"/>
              <w:autoSpaceDN w:val="0"/>
              <w:adjustRightInd w:val="0"/>
              <w:jc w:val="right"/>
              <w:rPr>
                <w:noProof/>
                <w:lang w:val="en-US"/>
              </w:rPr>
            </w:pPr>
          </w:p>
        </w:tc>
        <w:tc>
          <w:tcPr>
            <w:tcW w:w="1984" w:type="dxa"/>
          </w:tcPr>
          <w:p w14:paraId="0FCF7F1A" w14:textId="77777777" w:rsidR="00B55078" w:rsidRPr="00AE1407" w:rsidRDefault="00B55078" w:rsidP="00A56346">
            <w:pPr>
              <w:autoSpaceDE w:val="0"/>
              <w:autoSpaceDN w:val="0"/>
              <w:adjustRightInd w:val="0"/>
              <w:jc w:val="right"/>
              <w:rPr>
                <w:noProof/>
                <w:lang w:val="en-US"/>
              </w:rPr>
            </w:pPr>
          </w:p>
        </w:tc>
      </w:tr>
      <w:tr w:rsidR="00B55078" w:rsidRPr="00AE1407" w14:paraId="3C31F4E4" w14:textId="77777777" w:rsidTr="00A56346">
        <w:trPr>
          <w:trHeight w:val="420"/>
        </w:trPr>
        <w:tc>
          <w:tcPr>
            <w:tcW w:w="690" w:type="dxa"/>
          </w:tcPr>
          <w:p w14:paraId="424160BC" w14:textId="77777777" w:rsidR="00B55078" w:rsidRPr="00F34D3F" w:rsidRDefault="00B55078" w:rsidP="00A56346">
            <w:pPr>
              <w:autoSpaceDE w:val="0"/>
              <w:autoSpaceDN w:val="0"/>
              <w:adjustRightInd w:val="0"/>
              <w:jc w:val="center"/>
              <w:rPr>
                <w:noProof/>
              </w:rPr>
            </w:pPr>
          </w:p>
        </w:tc>
        <w:tc>
          <w:tcPr>
            <w:tcW w:w="3119" w:type="dxa"/>
            <w:vAlign w:val="center"/>
          </w:tcPr>
          <w:p w14:paraId="6128E323" w14:textId="77777777" w:rsidR="00B55078" w:rsidRPr="00223C99" w:rsidRDefault="00B55078" w:rsidP="00A56346">
            <w:pPr>
              <w:rPr>
                <w:noProof/>
              </w:rPr>
            </w:pPr>
            <w:r>
              <w:rPr>
                <w:color w:val="000000"/>
                <w:lang w:val="sr-Cyrl-RS"/>
              </w:rPr>
              <w:t>Туњевина (комади) у уљу -</w:t>
            </w:r>
            <w:r w:rsidRPr="00223C99">
              <w:rPr>
                <w:color w:val="000000"/>
              </w:rPr>
              <w:t xml:space="preserve"> месо чврсте конзистенције, не суво, макс 6% воде у односу на нет</w:t>
            </w:r>
            <w:r>
              <w:rPr>
                <w:color w:val="000000"/>
              </w:rPr>
              <w:t>о масу конзерве; нето маса 185</w:t>
            </w:r>
            <w:r>
              <w:rPr>
                <w:color w:val="000000"/>
                <w:lang w:val="sr-Cyrl-RS"/>
              </w:rPr>
              <w:t>г</w:t>
            </w:r>
            <w:r w:rsidRPr="00223C99">
              <w:rPr>
                <w:color w:val="000000"/>
              </w:rPr>
              <w:t xml:space="preserve">; отварање на потез; </w:t>
            </w:r>
          </w:p>
        </w:tc>
        <w:tc>
          <w:tcPr>
            <w:tcW w:w="992" w:type="dxa"/>
            <w:gridSpan w:val="2"/>
          </w:tcPr>
          <w:p w14:paraId="789EA38E" w14:textId="22F071A7" w:rsidR="00B55078" w:rsidRPr="00A17945" w:rsidRDefault="00B55078" w:rsidP="00A56346">
            <w:pPr>
              <w:jc w:val="center"/>
              <w:rPr>
                <w:noProof/>
                <w:lang w:val="sr-Cyrl-RS"/>
              </w:rPr>
            </w:pPr>
            <w:r w:rsidRPr="0035529E">
              <w:rPr>
                <w:noProof/>
                <w:lang w:val="sr-Cyrl-RS"/>
              </w:rPr>
              <w:t>комад</w:t>
            </w:r>
          </w:p>
        </w:tc>
        <w:tc>
          <w:tcPr>
            <w:tcW w:w="1134" w:type="dxa"/>
            <w:gridSpan w:val="2"/>
            <w:vAlign w:val="bottom"/>
          </w:tcPr>
          <w:p w14:paraId="78F589BA" w14:textId="77777777" w:rsidR="00B55078" w:rsidRPr="00A17945" w:rsidRDefault="00B55078" w:rsidP="00A56346">
            <w:pPr>
              <w:jc w:val="center"/>
              <w:rPr>
                <w:sz w:val="20"/>
                <w:szCs w:val="20"/>
                <w:lang w:val="sr-Cyrl-RS"/>
              </w:rPr>
            </w:pPr>
            <w:r>
              <w:rPr>
                <w:sz w:val="20"/>
                <w:szCs w:val="20"/>
                <w:lang w:val="sr-Cyrl-RS"/>
              </w:rPr>
              <w:t>5.405</w:t>
            </w:r>
          </w:p>
        </w:tc>
        <w:tc>
          <w:tcPr>
            <w:tcW w:w="2410" w:type="dxa"/>
          </w:tcPr>
          <w:p w14:paraId="7EB18A3F" w14:textId="77777777" w:rsidR="00B55078" w:rsidRPr="00AE1407" w:rsidRDefault="00B55078" w:rsidP="00A56346">
            <w:pPr>
              <w:autoSpaceDE w:val="0"/>
              <w:autoSpaceDN w:val="0"/>
              <w:adjustRightInd w:val="0"/>
              <w:jc w:val="center"/>
              <w:rPr>
                <w:noProof/>
                <w:lang w:val="en-US"/>
              </w:rPr>
            </w:pPr>
          </w:p>
        </w:tc>
        <w:tc>
          <w:tcPr>
            <w:tcW w:w="1417" w:type="dxa"/>
          </w:tcPr>
          <w:p w14:paraId="7C117F74" w14:textId="77777777" w:rsidR="00B55078" w:rsidRPr="00AE1407" w:rsidRDefault="00B55078" w:rsidP="00A56346">
            <w:pPr>
              <w:autoSpaceDE w:val="0"/>
              <w:autoSpaceDN w:val="0"/>
              <w:adjustRightInd w:val="0"/>
              <w:jc w:val="right"/>
              <w:rPr>
                <w:noProof/>
                <w:lang w:val="en-US"/>
              </w:rPr>
            </w:pPr>
          </w:p>
        </w:tc>
        <w:tc>
          <w:tcPr>
            <w:tcW w:w="1608" w:type="dxa"/>
          </w:tcPr>
          <w:p w14:paraId="46538CFC" w14:textId="77777777" w:rsidR="00B55078" w:rsidRPr="00AE1407" w:rsidRDefault="00B55078" w:rsidP="00A56346">
            <w:pPr>
              <w:autoSpaceDE w:val="0"/>
              <w:autoSpaceDN w:val="0"/>
              <w:adjustRightInd w:val="0"/>
              <w:jc w:val="right"/>
              <w:rPr>
                <w:noProof/>
                <w:lang w:val="en-US"/>
              </w:rPr>
            </w:pPr>
          </w:p>
        </w:tc>
        <w:tc>
          <w:tcPr>
            <w:tcW w:w="1984" w:type="dxa"/>
          </w:tcPr>
          <w:p w14:paraId="0E548587" w14:textId="77777777" w:rsidR="00B55078" w:rsidRPr="00AE1407" w:rsidRDefault="00B55078" w:rsidP="00A56346">
            <w:pPr>
              <w:autoSpaceDE w:val="0"/>
              <w:autoSpaceDN w:val="0"/>
              <w:adjustRightInd w:val="0"/>
              <w:jc w:val="right"/>
              <w:rPr>
                <w:noProof/>
                <w:lang w:val="en-US"/>
              </w:rPr>
            </w:pPr>
          </w:p>
        </w:tc>
        <w:tc>
          <w:tcPr>
            <w:tcW w:w="1984" w:type="dxa"/>
          </w:tcPr>
          <w:p w14:paraId="5B9347AF" w14:textId="77777777" w:rsidR="00B55078" w:rsidRPr="00AE1407" w:rsidRDefault="00B55078" w:rsidP="00A56346">
            <w:pPr>
              <w:autoSpaceDE w:val="0"/>
              <w:autoSpaceDN w:val="0"/>
              <w:adjustRightInd w:val="0"/>
              <w:jc w:val="right"/>
              <w:rPr>
                <w:noProof/>
                <w:lang w:val="en-US"/>
              </w:rPr>
            </w:pPr>
          </w:p>
        </w:tc>
      </w:tr>
      <w:tr w:rsidR="00B55078" w:rsidRPr="00AE1407" w14:paraId="28527028" w14:textId="77777777" w:rsidTr="00A56346">
        <w:trPr>
          <w:trHeight w:val="420"/>
        </w:trPr>
        <w:tc>
          <w:tcPr>
            <w:tcW w:w="690" w:type="dxa"/>
          </w:tcPr>
          <w:p w14:paraId="638CB361" w14:textId="77777777" w:rsidR="00B55078" w:rsidRPr="00F34D3F" w:rsidRDefault="00B55078" w:rsidP="00A56346">
            <w:pPr>
              <w:autoSpaceDE w:val="0"/>
              <w:autoSpaceDN w:val="0"/>
              <w:adjustRightInd w:val="0"/>
              <w:jc w:val="center"/>
              <w:rPr>
                <w:noProof/>
              </w:rPr>
            </w:pPr>
          </w:p>
        </w:tc>
        <w:tc>
          <w:tcPr>
            <w:tcW w:w="3119" w:type="dxa"/>
            <w:vAlign w:val="center"/>
          </w:tcPr>
          <w:p w14:paraId="27CA874D" w14:textId="5D03081D" w:rsidR="00B55078" w:rsidRPr="009D3430" w:rsidRDefault="00B55078" w:rsidP="009D3430">
            <w:pPr>
              <w:rPr>
                <w:noProof/>
                <w:color w:val="FF0000"/>
              </w:rPr>
            </w:pPr>
            <w:r>
              <w:rPr>
                <w:color w:val="000000"/>
                <w:lang w:val="sr-Cyrl-RS"/>
              </w:rPr>
              <w:t>Филети скуше у уљу - б</w:t>
            </w:r>
            <w:r w:rsidRPr="00223C99">
              <w:rPr>
                <w:color w:val="000000"/>
              </w:rPr>
              <w:t xml:space="preserve">ез коже и костију, мин. 70% меса скуше; отварање на </w:t>
            </w:r>
            <w:r w:rsidR="009D3430">
              <w:rPr>
                <w:color w:val="000000"/>
                <w:lang w:val="sr-Cyrl-RS"/>
              </w:rPr>
              <w:t>потез</w:t>
            </w:r>
            <w:r w:rsidR="009D3430" w:rsidRPr="009D3430">
              <w:rPr>
                <w:color w:val="000000"/>
                <w:lang w:val="sr-Cyrl-RS"/>
              </w:rPr>
              <w:t>,</w:t>
            </w:r>
            <w:r w:rsidR="009D3430" w:rsidRPr="009D3430">
              <w:rPr>
                <w:color w:val="000000"/>
              </w:rPr>
              <w:t xml:space="preserve"> </w:t>
            </w:r>
            <w:r w:rsidR="009D3430" w:rsidRPr="009D3430">
              <w:rPr>
                <w:color w:val="FF0000"/>
                <w:lang w:val="sr-Cyrl-RS"/>
              </w:rPr>
              <w:t>нето маса минимално 115г</w:t>
            </w:r>
          </w:p>
        </w:tc>
        <w:tc>
          <w:tcPr>
            <w:tcW w:w="992" w:type="dxa"/>
            <w:gridSpan w:val="2"/>
          </w:tcPr>
          <w:p w14:paraId="1FB56081" w14:textId="578C4F14" w:rsidR="00B55078" w:rsidRPr="00A17945" w:rsidRDefault="00B55078" w:rsidP="00A56346">
            <w:pPr>
              <w:jc w:val="center"/>
              <w:rPr>
                <w:noProof/>
                <w:lang w:val="sr-Cyrl-RS"/>
              </w:rPr>
            </w:pPr>
            <w:r w:rsidRPr="0035529E">
              <w:rPr>
                <w:noProof/>
                <w:lang w:val="sr-Cyrl-RS"/>
              </w:rPr>
              <w:t>комад</w:t>
            </w:r>
          </w:p>
        </w:tc>
        <w:tc>
          <w:tcPr>
            <w:tcW w:w="1134" w:type="dxa"/>
            <w:gridSpan w:val="2"/>
            <w:vAlign w:val="bottom"/>
          </w:tcPr>
          <w:p w14:paraId="0C43EBF0" w14:textId="77777777" w:rsidR="00B55078" w:rsidRPr="00A17945" w:rsidRDefault="00B55078" w:rsidP="00A56346">
            <w:pPr>
              <w:jc w:val="center"/>
              <w:rPr>
                <w:sz w:val="20"/>
                <w:szCs w:val="20"/>
                <w:lang w:val="sr-Cyrl-RS"/>
              </w:rPr>
            </w:pPr>
            <w:r>
              <w:rPr>
                <w:sz w:val="20"/>
                <w:szCs w:val="20"/>
                <w:lang w:val="sr-Cyrl-RS"/>
              </w:rPr>
              <w:t>8.695</w:t>
            </w:r>
          </w:p>
        </w:tc>
        <w:tc>
          <w:tcPr>
            <w:tcW w:w="2410" w:type="dxa"/>
          </w:tcPr>
          <w:p w14:paraId="24BF1D12" w14:textId="77777777" w:rsidR="00B55078" w:rsidRPr="00AE1407" w:rsidRDefault="00B55078" w:rsidP="00A56346">
            <w:pPr>
              <w:autoSpaceDE w:val="0"/>
              <w:autoSpaceDN w:val="0"/>
              <w:adjustRightInd w:val="0"/>
              <w:jc w:val="center"/>
              <w:rPr>
                <w:noProof/>
                <w:lang w:val="en-US"/>
              </w:rPr>
            </w:pPr>
          </w:p>
        </w:tc>
        <w:tc>
          <w:tcPr>
            <w:tcW w:w="1417" w:type="dxa"/>
          </w:tcPr>
          <w:p w14:paraId="52CB0EEF" w14:textId="77777777" w:rsidR="00B55078" w:rsidRPr="00AE1407" w:rsidRDefault="00B55078" w:rsidP="00A56346">
            <w:pPr>
              <w:autoSpaceDE w:val="0"/>
              <w:autoSpaceDN w:val="0"/>
              <w:adjustRightInd w:val="0"/>
              <w:jc w:val="right"/>
              <w:rPr>
                <w:noProof/>
                <w:lang w:val="en-US"/>
              </w:rPr>
            </w:pPr>
          </w:p>
        </w:tc>
        <w:tc>
          <w:tcPr>
            <w:tcW w:w="1608" w:type="dxa"/>
          </w:tcPr>
          <w:p w14:paraId="5308C708" w14:textId="77777777" w:rsidR="00B55078" w:rsidRPr="00AE1407" w:rsidRDefault="00B55078" w:rsidP="00A56346">
            <w:pPr>
              <w:autoSpaceDE w:val="0"/>
              <w:autoSpaceDN w:val="0"/>
              <w:adjustRightInd w:val="0"/>
              <w:jc w:val="right"/>
              <w:rPr>
                <w:noProof/>
                <w:lang w:val="en-US"/>
              </w:rPr>
            </w:pPr>
          </w:p>
        </w:tc>
        <w:tc>
          <w:tcPr>
            <w:tcW w:w="1984" w:type="dxa"/>
          </w:tcPr>
          <w:p w14:paraId="12C86071" w14:textId="77777777" w:rsidR="00B55078" w:rsidRPr="00AE1407" w:rsidRDefault="00B55078" w:rsidP="00A56346">
            <w:pPr>
              <w:autoSpaceDE w:val="0"/>
              <w:autoSpaceDN w:val="0"/>
              <w:adjustRightInd w:val="0"/>
              <w:jc w:val="right"/>
              <w:rPr>
                <w:noProof/>
                <w:lang w:val="en-US"/>
              </w:rPr>
            </w:pPr>
          </w:p>
        </w:tc>
        <w:tc>
          <w:tcPr>
            <w:tcW w:w="1984" w:type="dxa"/>
          </w:tcPr>
          <w:p w14:paraId="2C287D0F" w14:textId="77777777" w:rsidR="00B55078" w:rsidRPr="00AE1407" w:rsidRDefault="00B55078" w:rsidP="00A56346">
            <w:pPr>
              <w:autoSpaceDE w:val="0"/>
              <w:autoSpaceDN w:val="0"/>
              <w:adjustRightInd w:val="0"/>
              <w:jc w:val="right"/>
              <w:rPr>
                <w:noProof/>
                <w:lang w:val="en-US"/>
              </w:rPr>
            </w:pPr>
          </w:p>
        </w:tc>
      </w:tr>
      <w:tr w:rsidR="00825FAC" w:rsidRPr="00AE1407" w14:paraId="24E2EC84" w14:textId="77777777" w:rsidTr="00A56346">
        <w:trPr>
          <w:trHeight w:val="420"/>
        </w:trPr>
        <w:tc>
          <w:tcPr>
            <w:tcW w:w="690" w:type="dxa"/>
          </w:tcPr>
          <w:p w14:paraId="7DA581D9" w14:textId="77777777" w:rsidR="00825FAC" w:rsidRPr="00B55078" w:rsidRDefault="00825FAC" w:rsidP="00A56346">
            <w:pPr>
              <w:autoSpaceDE w:val="0"/>
              <w:autoSpaceDN w:val="0"/>
              <w:adjustRightInd w:val="0"/>
              <w:jc w:val="center"/>
              <w:rPr>
                <w:noProof/>
              </w:rPr>
            </w:pPr>
          </w:p>
        </w:tc>
        <w:tc>
          <w:tcPr>
            <w:tcW w:w="3119" w:type="dxa"/>
            <w:vAlign w:val="center"/>
          </w:tcPr>
          <w:p w14:paraId="5173616F" w14:textId="4731CF77" w:rsidR="00825FAC" w:rsidRPr="006A1B45" w:rsidRDefault="00825FAC" w:rsidP="006E1D50">
            <w:pPr>
              <w:rPr>
                <w:noProof/>
                <w:lang w:val="sr-Cyrl-RS"/>
              </w:rPr>
            </w:pPr>
            <w:r w:rsidRPr="006A1B45">
              <w:rPr>
                <w:color w:val="000000"/>
                <w:lang w:val="sr-Cyrl-RS"/>
              </w:rPr>
              <w:t>Хреновке у вештачком паковању - о</w:t>
            </w:r>
            <w:r w:rsidRPr="006A1B45">
              <w:rPr>
                <w:color w:val="000000"/>
              </w:rPr>
              <w:t>д пилећег меса; прва класа, смањене енергетске вредности и ни</w:t>
            </w:r>
            <w:r w:rsidRPr="006A1B45">
              <w:rPr>
                <w:color w:val="000000"/>
                <w:lang w:val="sr-Cyrl-RS"/>
              </w:rPr>
              <w:t>ског</w:t>
            </w:r>
            <w:r w:rsidRPr="006A1B45">
              <w:rPr>
                <w:color w:val="000000"/>
              </w:rPr>
              <w:t xml:space="preserve"> садржај</w:t>
            </w:r>
            <w:r w:rsidRPr="006A1B45">
              <w:rPr>
                <w:color w:val="000000"/>
                <w:lang w:val="sr-Cyrl-RS"/>
              </w:rPr>
              <w:t>а</w:t>
            </w:r>
            <w:r w:rsidRPr="006A1B45">
              <w:rPr>
                <w:color w:val="000000"/>
              </w:rPr>
              <w:t xml:space="preserve"> Na (соли); паковање у ПА или ПЕ фолије са декларацијом и у картонске кутије; комадна тежина хреновке </w:t>
            </w:r>
            <w:r w:rsidRPr="006A1B45">
              <w:rPr>
                <w:color w:val="000000"/>
                <w:lang w:val="sr-Cyrl-RS"/>
              </w:rPr>
              <w:t xml:space="preserve">минимално </w:t>
            </w:r>
            <w:r w:rsidRPr="006A1B45">
              <w:rPr>
                <w:color w:val="000000"/>
              </w:rPr>
              <w:t>50</w:t>
            </w:r>
            <w:r w:rsidRPr="006A1B45">
              <w:rPr>
                <w:color w:val="000000"/>
                <w:lang w:val="sr-Cyrl-RS"/>
              </w:rPr>
              <w:t xml:space="preserve">г, </w:t>
            </w:r>
            <w:r w:rsidR="006E1D50">
              <w:rPr>
                <w:color w:val="000000"/>
                <w:lang w:val="sr-Cyrl-RS"/>
              </w:rPr>
              <w:t>П</w:t>
            </w:r>
            <w:r w:rsidRPr="006A1B45">
              <w:rPr>
                <w:color w:val="000000"/>
                <w:lang w:val="sr-Cyrl-RS"/>
              </w:rPr>
              <w:t>акова</w:t>
            </w:r>
            <w:r w:rsidR="006E1D50">
              <w:rPr>
                <w:color w:val="000000"/>
                <w:lang w:val="sr-Cyrl-RS"/>
              </w:rPr>
              <w:t>не</w:t>
            </w:r>
            <w:r w:rsidRPr="006A1B45">
              <w:rPr>
                <w:color w:val="000000"/>
                <w:lang w:val="sr-Cyrl-RS"/>
              </w:rPr>
              <w:t xml:space="preserve"> од </w:t>
            </w:r>
            <w:r w:rsidR="003116BE">
              <w:rPr>
                <w:color w:val="000000"/>
                <w:lang w:val="sr-Cyrl-RS"/>
              </w:rPr>
              <w:t xml:space="preserve">минимум 20 </w:t>
            </w:r>
            <w:r w:rsidR="003116BE">
              <w:rPr>
                <w:color w:val="000000"/>
                <w:lang w:val="sr-Cyrl-RS"/>
              </w:rPr>
              <w:lastRenderedPageBreak/>
              <w:t xml:space="preserve">комада у  1 кг односно минимум 4 комада </w:t>
            </w:r>
            <w:r w:rsidR="003116BE" w:rsidRPr="006E1D50">
              <w:rPr>
                <w:color w:val="000000"/>
                <w:lang w:val="sr-Cyrl-RS"/>
              </w:rPr>
              <w:t xml:space="preserve">у </w:t>
            </w:r>
            <w:r w:rsidR="006A1B45" w:rsidRPr="006E1D50">
              <w:rPr>
                <w:color w:val="000000"/>
                <w:lang w:val="sr-Cyrl-RS"/>
              </w:rPr>
              <w:t xml:space="preserve"> </w:t>
            </w:r>
            <w:r w:rsidRPr="006E1D50">
              <w:rPr>
                <w:color w:val="000000"/>
              </w:rPr>
              <w:t>0,2</w:t>
            </w:r>
            <w:r w:rsidRPr="006E1D50">
              <w:rPr>
                <w:color w:val="000000"/>
                <w:lang w:val="sr-Cyrl-RS"/>
              </w:rPr>
              <w:t>кг</w:t>
            </w:r>
          </w:p>
        </w:tc>
        <w:tc>
          <w:tcPr>
            <w:tcW w:w="992" w:type="dxa"/>
            <w:gridSpan w:val="2"/>
          </w:tcPr>
          <w:p w14:paraId="526DC60D" w14:textId="5F6F4411" w:rsidR="00825FAC" w:rsidRPr="006A1B45" w:rsidRDefault="00B55078" w:rsidP="006A1B45">
            <w:pPr>
              <w:jc w:val="center"/>
              <w:rPr>
                <w:noProof/>
                <w:lang w:val="sr-Cyrl-RS"/>
              </w:rPr>
            </w:pPr>
            <w:r w:rsidRPr="006A1B45">
              <w:rPr>
                <w:noProof/>
                <w:lang w:val="sr-Cyrl-RS"/>
              </w:rPr>
              <w:lastRenderedPageBreak/>
              <w:t>к</w:t>
            </w:r>
            <w:r w:rsidR="006A1B45" w:rsidRPr="006A1B45">
              <w:rPr>
                <w:noProof/>
                <w:lang w:val="sr-Cyrl-RS"/>
              </w:rPr>
              <w:t>г</w:t>
            </w:r>
          </w:p>
        </w:tc>
        <w:tc>
          <w:tcPr>
            <w:tcW w:w="1134" w:type="dxa"/>
            <w:gridSpan w:val="2"/>
            <w:vAlign w:val="bottom"/>
          </w:tcPr>
          <w:p w14:paraId="5853BBAF" w14:textId="08935A8B" w:rsidR="00825FAC" w:rsidRPr="006A1B45" w:rsidRDefault="006A1B45" w:rsidP="00A56346">
            <w:pPr>
              <w:jc w:val="center"/>
              <w:rPr>
                <w:sz w:val="20"/>
                <w:szCs w:val="20"/>
                <w:lang w:val="sr-Cyrl-RS"/>
              </w:rPr>
            </w:pPr>
            <w:r w:rsidRPr="006A1B45">
              <w:rPr>
                <w:sz w:val="20"/>
                <w:szCs w:val="20"/>
                <w:lang w:val="sr-Cyrl-RS"/>
              </w:rPr>
              <w:t>3.500</w:t>
            </w:r>
          </w:p>
        </w:tc>
        <w:tc>
          <w:tcPr>
            <w:tcW w:w="2410" w:type="dxa"/>
          </w:tcPr>
          <w:p w14:paraId="1F54160C" w14:textId="77777777" w:rsidR="00825FAC" w:rsidRPr="00AE1407" w:rsidRDefault="00825FAC" w:rsidP="00A56346">
            <w:pPr>
              <w:autoSpaceDE w:val="0"/>
              <w:autoSpaceDN w:val="0"/>
              <w:adjustRightInd w:val="0"/>
              <w:jc w:val="center"/>
              <w:rPr>
                <w:noProof/>
                <w:lang w:val="en-US"/>
              </w:rPr>
            </w:pPr>
          </w:p>
        </w:tc>
        <w:tc>
          <w:tcPr>
            <w:tcW w:w="1417" w:type="dxa"/>
          </w:tcPr>
          <w:p w14:paraId="77DE8C4B" w14:textId="77777777" w:rsidR="00825FAC" w:rsidRPr="00AE1407" w:rsidRDefault="00825FAC" w:rsidP="00A56346">
            <w:pPr>
              <w:autoSpaceDE w:val="0"/>
              <w:autoSpaceDN w:val="0"/>
              <w:adjustRightInd w:val="0"/>
              <w:jc w:val="right"/>
              <w:rPr>
                <w:noProof/>
                <w:lang w:val="en-US"/>
              </w:rPr>
            </w:pPr>
          </w:p>
        </w:tc>
        <w:tc>
          <w:tcPr>
            <w:tcW w:w="1608" w:type="dxa"/>
          </w:tcPr>
          <w:p w14:paraId="2FB91375" w14:textId="77777777" w:rsidR="00825FAC" w:rsidRPr="00AE1407" w:rsidRDefault="00825FAC" w:rsidP="00A56346">
            <w:pPr>
              <w:autoSpaceDE w:val="0"/>
              <w:autoSpaceDN w:val="0"/>
              <w:adjustRightInd w:val="0"/>
              <w:jc w:val="right"/>
              <w:rPr>
                <w:noProof/>
                <w:lang w:val="en-US"/>
              </w:rPr>
            </w:pPr>
          </w:p>
        </w:tc>
        <w:tc>
          <w:tcPr>
            <w:tcW w:w="1984" w:type="dxa"/>
          </w:tcPr>
          <w:p w14:paraId="6A2C2CDE" w14:textId="77777777" w:rsidR="00825FAC" w:rsidRPr="00AE1407" w:rsidRDefault="00825FAC" w:rsidP="00A56346">
            <w:pPr>
              <w:autoSpaceDE w:val="0"/>
              <w:autoSpaceDN w:val="0"/>
              <w:adjustRightInd w:val="0"/>
              <w:jc w:val="right"/>
              <w:rPr>
                <w:noProof/>
                <w:lang w:val="en-US"/>
              </w:rPr>
            </w:pPr>
          </w:p>
        </w:tc>
        <w:tc>
          <w:tcPr>
            <w:tcW w:w="1984" w:type="dxa"/>
          </w:tcPr>
          <w:p w14:paraId="3BC237C9" w14:textId="77777777" w:rsidR="00825FAC" w:rsidRPr="00AE1407" w:rsidRDefault="00825FAC" w:rsidP="00A56346">
            <w:pPr>
              <w:autoSpaceDE w:val="0"/>
              <w:autoSpaceDN w:val="0"/>
              <w:adjustRightInd w:val="0"/>
              <w:jc w:val="right"/>
              <w:rPr>
                <w:noProof/>
                <w:lang w:val="en-US"/>
              </w:rPr>
            </w:pPr>
          </w:p>
        </w:tc>
      </w:tr>
      <w:tr w:rsidR="00825FAC" w:rsidRPr="00AE1407" w14:paraId="782B1177" w14:textId="77777777" w:rsidTr="00A56346">
        <w:trPr>
          <w:trHeight w:val="420"/>
        </w:trPr>
        <w:tc>
          <w:tcPr>
            <w:tcW w:w="690" w:type="dxa"/>
          </w:tcPr>
          <w:p w14:paraId="30985D45" w14:textId="77777777" w:rsidR="00825FAC" w:rsidRPr="00F34D3F" w:rsidRDefault="00825FAC" w:rsidP="00A56346">
            <w:pPr>
              <w:autoSpaceDE w:val="0"/>
              <w:autoSpaceDN w:val="0"/>
              <w:adjustRightInd w:val="0"/>
              <w:jc w:val="center"/>
              <w:rPr>
                <w:noProof/>
              </w:rPr>
            </w:pPr>
          </w:p>
        </w:tc>
        <w:tc>
          <w:tcPr>
            <w:tcW w:w="3119" w:type="dxa"/>
            <w:vAlign w:val="center"/>
          </w:tcPr>
          <w:p w14:paraId="603EE752" w14:textId="77777777" w:rsidR="00825FAC" w:rsidRPr="00223C99" w:rsidRDefault="00825FAC" w:rsidP="00A56346">
            <w:pPr>
              <w:rPr>
                <w:noProof/>
              </w:rPr>
            </w:pPr>
            <w:r>
              <w:rPr>
                <w:color w:val="000000"/>
                <w:lang w:val="sr-Cyrl-RS"/>
              </w:rPr>
              <w:t xml:space="preserve">Јаја - </w:t>
            </w:r>
            <w:r w:rsidRPr="00223C99">
              <w:rPr>
                <w:color w:val="000000"/>
              </w:rPr>
              <w:t>А класа</w:t>
            </w:r>
            <w:r>
              <w:rPr>
                <w:color w:val="000000"/>
                <w:lang w:val="sr-Cyrl-RS"/>
              </w:rPr>
              <w:t>, запакована у кутији са декларацијом</w:t>
            </w:r>
            <w:r w:rsidRPr="00223C99">
              <w:rPr>
                <w:color w:val="000000"/>
              </w:rPr>
              <w:t xml:space="preserve">; </w:t>
            </w:r>
          </w:p>
        </w:tc>
        <w:tc>
          <w:tcPr>
            <w:tcW w:w="992" w:type="dxa"/>
            <w:gridSpan w:val="2"/>
          </w:tcPr>
          <w:p w14:paraId="683D2B06" w14:textId="1212109E" w:rsidR="00825FAC" w:rsidRPr="00A17945" w:rsidRDefault="00B55078" w:rsidP="00A56346">
            <w:pPr>
              <w:jc w:val="center"/>
              <w:rPr>
                <w:noProof/>
                <w:lang w:val="sr-Cyrl-RS"/>
              </w:rPr>
            </w:pPr>
            <w:r>
              <w:rPr>
                <w:noProof/>
                <w:lang w:val="sr-Cyrl-RS"/>
              </w:rPr>
              <w:t>комад</w:t>
            </w:r>
          </w:p>
        </w:tc>
        <w:tc>
          <w:tcPr>
            <w:tcW w:w="1134" w:type="dxa"/>
            <w:gridSpan w:val="2"/>
            <w:vAlign w:val="bottom"/>
          </w:tcPr>
          <w:p w14:paraId="0DA87726" w14:textId="77777777" w:rsidR="00825FAC" w:rsidRPr="00A17945" w:rsidRDefault="00825FAC" w:rsidP="00A56346">
            <w:pPr>
              <w:jc w:val="center"/>
              <w:rPr>
                <w:sz w:val="20"/>
                <w:szCs w:val="20"/>
                <w:lang w:val="sr-Cyrl-RS"/>
              </w:rPr>
            </w:pPr>
            <w:r>
              <w:rPr>
                <w:sz w:val="20"/>
                <w:szCs w:val="20"/>
                <w:lang w:val="sr-Cyrl-RS"/>
              </w:rPr>
              <w:t>190.000</w:t>
            </w:r>
          </w:p>
        </w:tc>
        <w:tc>
          <w:tcPr>
            <w:tcW w:w="2410" w:type="dxa"/>
          </w:tcPr>
          <w:p w14:paraId="12EFAAD9" w14:textId="77777777" w:rsidR="00825FAC" w:rsidRPr="00AE1407" w:rsidRDefault="00825FAC" w:rsidP="00A56346">
            <w:pPr>
              <w:autoSpaceDE w:val="0"/>
              <w:autoSpaceDN w:val="0"/>
              <w:adjustRightInd w:val="0"/>
              <w:jc w:val="center"/>
              <w:rPr>
                <w:noProof/>
                <w:lang w:val="en-US"/>
              </w:rPr>
            </w:pPr>
          </w:p>
        </w:tc>
        <w:tc>
          <w:tcPr>
            <w:tcW w:w="1417" w:type="dxa"/>
          </w:tcPr>
          <w:p w14:paraId="0F7A0999" w14:textId="77777777" w:rsidR="00825FAC" w:rsidRPr="00AE1407" w:rsidRDefault="00825FAC" w:rsidP="00A56346">
            <w:pPr>
              <w:autoSpaceDE w:val="0"/>
              <w:autoSpaceDN w:val="0"/>
              <w:adjustRightInd w:val="0"/>
              <w:jc w:val="right"/>
              <w:rPr>
                <w:noProof/>
                <w:lang w:val="en-US"/>
              </w:rPr>
            </w:pPr>
          </w:p>
        </w:tc>
        <w:tc>
          <w:tcPr>
            <w:tcW w:w="1608" w:type="dxa"/>
          </w:tcPr>
          <w:p w14:paraId="57CEDFFD" w14:textId="77777777" w:rsidR="00825FAC" w:rsidRPr="00AE1407" w:rsidRDefault="00825FAC" w:rsidP="00A56346">
            <w:pPr>
              <w:autoSpaceDE w:val="0"/>
              <w:autoSpaceDN w:val="0"/>
              <w:adjustRightInd w:val="0"/>
              <w:jc w:val="right"/>
              <w:rPr>
                <w:noProof/>
                <w:lang w:val="en-US"/>
              </w:rPr>
            </w:pPr>
          </w:p>
        </w:tc>
        <w:tc>
          <w:tcPr>
            <w:tcW w:w="1984" w:type="dxa"/>
          </w:tcPr>
          <w:p w14:paraId="3673C999" w14:textId="77777777" w:rsidR="00825FAC" w:rsidRPr="00AE1407" w:rsidRDefault="00825FAC" w:rsidP="00A56346">
            <w:pPr>
              <w:autoSpaceDE w:val="0"/>
              <w:autoSpaceDN w:val="0"/>
              <w:adjustRightInd w:val="0"/>
              <w:jc w:val="right"/>
              <w:rPr>
                <w:noProof/>
                <w:lang w:val="en-US"/>
              </w:rPr>
            </w:pPr>
          </w:p>
        </w:tc>
        <w:tc>
          <w:tcPr>
            <w:tcW w:w="1984" w:type="dxa"/>
          </w:tcPr>
          <w:p w14:paraId="1309C083" w14:textId="77777777" w:rsidR="00825FAC" w:rsidRPr="00AE1407" w:rsidRDefault="00825FAC" w:rsidP="00A56346">
            <w:pPr>
              <w:autoSpaceDE w:val="0"/>
              <w:autoSpaceDN w:val="0"/>
              <w:adjustRightInd w:val="0"/>
              <w:jc w:val="right"/>
              <w:rPr>
                <w:noProof/>
                <w:lang w:val="en-US"/>
              </w:rPr>
            </w:pPr>
          </w:p>
        </w:tc>
      </w:tr>
      <w:tr w:rsidR="00825FAC" w:rsidRPr="00AE1407" w14:paraId="5AC56183" w14:textId="77777777" w:rsidTr="00A56346">
        <w:trPr>
          <w:trHeight w:val="420"/>
        </w:trPr>
        <w:tc>
          <w:tcPr>
            <w:tcW w:w="690" w:type="dxa"/>
          </w:tcPr>
          <w:p w14:paraId="274A050F" w14:textId="77777777" w:rsidR="00825FAC" w:rsidRPr="00F34D3F" w:rsidRDefault="00825FAC" w:rsidP="00A56346">
            <w:pPr>
              <w:autoSpaceDE w:val="0"/>
              <w:autoSpaceDN w:val="0"/>
              <w:adjustRightInd w:val="0"/>
              <w:jc w:val="center"/>
              <w:rPr>
                <w:noProof/>
              </w:rPr>
            </w:pPr>
          </w:p>
        </w:tc>
        <w:tc>
          <w:tcPr>
            <w:tcW w:w="3119" w:type="dxa"/>
            <w:vAlign w:val="center"/>
          </w:tcPr>
          <w:p w14:paraId="5DB0C978" w14:textId="4CAB80F4" w:rsidR="00825FAC" w:rsidRPr="00935039" w:rsidRDefault="00825FAC" w:rsidP="006E1D50">
            <w:pPr>
              <w:rPr>
                <w:noProof/>
                <w:lang w:val="sr-Cyrl-RS"/>
              </w:rPr>
            </w:pPr>
            <w:r>
              <w:rPr>
                <w:color w:val="000000"/>
                <w:lang w:val="sr-Cyrl-RS"/>
              </w:rPr>
              <w:t>Слов</w:t>
            </w:r>
            <w:r w:rsidR="006E1D50">
              <w:rPr>
                <w:color w:val="000000"/>
                <w:lang w:val="sr-Cyrl-RS"/>
              </w:rPr>
              <w:t>ена</w:t>
            </w:r>
            <w:r>
              <w:rPr>
                <w:color w:val="000000"/>
                <w:lang w:val="sr-Cyrl-RS"/>
              </w:rPr>
              <w:t>чка кобасица - т</w:t>
            </w:r>
            <w:r w:rsidRPr="00223C99">
              <w:rPr>
                <w:color w:val="000000"/>
              </w:rPr>
              <w:t xml:space="preserve">ежина </w:t>
            </w:r>
            <w:r>
              <w:rPr>
                <w:color w:val="000000"/>
                <w:lang w:val="sr-Cyrl-RS"/>
              </w:rPr>
              <w:t xml:space="preserve">једног комада минимално </w:t>
            </w:r>
            <w:r>
              <w:rPr>
                <w:color w:val="000000"/>
              </w:rPr>
              <w:t>0,1</w:t>
            </w:r>
            <w:r>
              <w:rPr>
                <w:color w:val="000000"/>
                <w:lang w:val="sr-Cyrl-RS"/>
              </w:rPr>
              <w:t xml:space="preserve">кг запаковане у </w:t>
            </w:r>
            <w:r>
              <w:rPr>
                <w:color w:val="000000"/>
              </w:rPr>
              <w:t>вакум паковањ</w:t>
            </w:r>
            <w:r>
              <w:rPr>
                <w:color w:val="000000"/>
                <w:lang w:val="sr-Cyrl-RS"/>
              </w:rPr>
              <w:t>у</w:t>
            </w:r>
            <w:r w:rsidR="006E1D50">
              <w:rPr>
                <w:color w:val="000000"/>
                <w:lang w:val="sr-Cyrl-RS"/>
              </w:rPr>
              <w:t>. П</w:t>
            </w:r>
            <w:r w:rsidR="003116BE" w:rsidRPr="006A1B45">
              <w:rPr>
                <w:color w:val="000000"/>
                <w:lang w:val="sr-Cyrl-RS"/>
              </w:rPr>
              <w:t>акова</w:t>
            </w:r>
            <w:r w:rsidR="006E1D50">
              <w:rPr>
                <w:color w:val="000000"/>
                <w:lang w:val="sr-Cyrl-RS"/>
              </w:rPr>
              <w:t>не</w:t>
            </w:r>
            <w:r w:rsidR="003116BE" w:rsidRPr="006A1B45">
              <w:rPr>
                <w:color w:val="000000"/>
                <w:lang w:val="sr-Cyrl-RS"/>
              </w:rPr>
              <w:t xml:space="preserve"> од </w:t>
            </w:r>
            <w:r w:rsidR="00FA5771">
              <w:rPr>
                <w:color w:val="000000"/>
                <w:lang w:val="sr-Cyrl-RS"/>
              </w:rPr>
              <w:t xml:space="preserve">минимум 10 комада у </w:t>
            </w:r>
            <w:r w:rsidR="003116BE">
              <w:rPr>
                <w:color w:val="000000"/>
                <w:lang w:val="sr-Cyrl-RS"/>
              </w:rPr>
              <w:t xml:space="preserve">1 кг односно минимум 5 </w:t>
            </w:r>
            <w:r w:rsidR="003116BE" w:rsidRPr="003116BE">
              <w:rPr>
                <w:color w:val="000000"/>
                <w:lang w:val="sr-Cyrl-RS"/>
              </w:rPr>
              <w:t xml:space="preserve">комада у  </w:t>
            </w:r>
            <w:r w:rsidR="003116BE" w:rsidRPr="003116BE">
              <w:rPr>
                <w:color w:val="000000"/>
              </w:rPr>
              <w:t>0,</w:t>
            </w:r>
            <w:r w:rsidR="003116BE" w:rsidRPr="003116BE">
              <w:rPr>
                <w:color w:val="000000"/>
                <w:lang w:val="sr-Cyrl-RS"/>
              </w:rPr>
              <w:t>5кг</w:t>
            </w:r>
            <w:r w:rsidR="003116BE" w:rsidRPr="003116BE">
              <w:rPr>
                <w:color w:val="000000"/>
              </w:rPr>
              <w:t xml:space="preserve"> </w:t>
            </w:r>
          </w:p>
        </w:tc>
        <w:tc>
          <w:tcPr>
            <w:tcW w:w="992" w:type="dxa"/>
            <w:gridSpan w:val="2"/>
          </w:tcPr>
          <w:p w14:paraId="622DE333" w14:textId="0934EA77" w:rsidR="00825FAC" w:rsidRPr="00F2057F" w:rsidRDefault="006A1B45" w:rsidP="00A56346">
            <w:pPr>
              <w:jc w:val="center"/>
              <w:rPr>
                <w:noProof/>
                <w:color w:val="FF0000"/>
                <w:lang w:val="sr-Cyrl-RS"/>
              </w:rPr>
            </w:pPr>
            <w:r w:rsidRPr="006A1B45">
              <w:rPr>
                <w:noProof/>
                <w:lang w:val="sr-Cyrl-RS"/>
              </w:rPr>
              <w:t>кг</w:t>
            </w:r>
          </w:p>
        </w:tc>
        <w:tc>
          <w:tcPr>
            <w:tcW w:w="1134" w:type="dxa"/>
            <w:gridSpan w:val="2"/>
            <w:vAlign w:val="bottom"/>
          </w:tcPr>
          <w:p w14:paraId="1571F6DE" w14:textId="600A846C" w:rsidR="00825FAC" w:rsidRPr="006A1B45" w:rsidRDefault="006A1B45" w:rsidP="00A56346">
            <w:pPr>
              <w:jc w:val="center"/>
              <w:rPr>
                <w:sz w:val="20"/>
                <w:szCs w:val="20"/>
                <w:lang w:val="sr-Cyrl-RS"/>
              </w:rPr>
            </w:pPr>
            <w:r w:rsidRPr="006A1B45">
              <w:rPr>
                <w:sz w:val="20"/>
                <w:szCs w:val="20"/>
                <w:lang w:val="sr-Cyrl-RS"/>
              </w:rPr>
              <w:t>3.400</w:t>
            </w:r>
          </w:p>
        </w:tc>
        <w:tc>
          <w:tcPr>
            <w:tcW w:w="2410" w:type="dxa"/>
          </w:tcPr>
          <w:p w14:paraId="5018663C" w14:textId="77777777" w:rsidR="00825FAC" w:rsidRPr="00AE1407" w:rsidRDefault="00825FAC" w:rsidP="00A56346">
            <w:pPr>
              <w:autoSpaceDE w:val="0"/>
              <w:autoSpaceDN w:val="0"/>
              <w:adjustRightInd w:val="0"/>
              <w:jc w:val="center"/>
              <w:rPr>
                <w:noProof/>
                <w:lang w:val="en-US"/>
              </w:rPr>
            </w:pPr>
          </w:p>
        </w:tc>
        <w:tc>
          <w:tcPr>
            <w:tcW w:w="1417" w:type="dxa"/>
          </w:tcPr>
          <w:p w14:paraId="5316DF7E" w14:textId="77777777" w:rsidR="00825FAC" w:rsidRPr="00AE1407" w:rsidRDefault="00825FAC" w:rsidP="00A56346">
            <w:pPr>
              <w:autoSpaceDE w:val="0"/>
              <w:autoSpaceDN w:val="0"/>
              <w:adjustRightInd w:val="0"/>
              <w:jc w:val="right"/>
              <w:rPr>
                <w:noProof/>
                <w:lang w:val="en-US"/>
              </w:rPr>
            </w:pPr>
          </w:p>
        </w:tc>
        <w:tc>
          <w:tcPr>
            <w:tcW w:w="1608" w:type="dxa"/>
          </w:tcPr>
          <w:p w14:paraId="2F88BA7E" w14:textId="77777777" w:rsidR="00825FAC" w:rsidRPr="00AE1407" w:rsidRDefault="00825FAC" w:rsidP="00A56346">
            <w:pPr>
              <w:autoSpaceDE w:val="0"/>
              <w:autoSpaceDN w:val="0"/>
              <w:adjustRightInd w:val="0"/>
              <w:jc w:val="right"/>
              <w:rPr>
                <w:noProof/>
                <w:lang w:val="en-US"/>
              </w:rPr>
            </w:pPr>
          </w:p>
        </w:tc>
        <w:tc>
          <w:tcPr>
            <w:tcW w:w="1984" w:type="dxa"/>
          </w:tcPr>
          <w:p w14:paraId="2B6745D2" w14:textId="77777777" w:rsidR="00825FAC" w:rsidRPr="00AE1407" w:rsidRDefault="00825FAC" w:rsidP="00A56346">
            <w:pPr>
              <w:autoSpaceDE w:val="0"/>
              <w:autoSpaceDN w:val="0"/>
              <w:adjustRightInd w:val="0"/>
              <w:jc w:val="right"/>
              <w:rPr>
                <w:noProof/>
                <w:lang w:val="en-US"/>
              </w:rPr>
            </w:pPr>
          </w:p>
        </w:tc>
        <w:tc>
          <w:tcPr>
            <w:tcW w:w="1984" w:type="dxa"/>
          </w:tcPr>
          <w:p w14:paraId="33EE5F28" w14:textId="77777777" w:rsidR="00825FAC" w:rsidRPr="00AE1407" w:rsidRDefault="00825FAC" w:rsidP="00A56346">
            <w:pPr>
              <w:autoSpaceDE w:val="0"/>
              <w:autoSpaceDN w:val="0"/>
              <w:adjustRightInd w:val="0"/>
              <w:jc w:val="right"/>
              <w:rPr>
                <w:noProof/>
                <w:lang w:val="en-US"/>
              </w:rPr>
            </w:pPr>
          </w:p>
        </w:tc>
      </w:tr>
      <w:tr w:rsidR="00825FAC" w:rsidRPr="00AE1407" w14:paraId="252B744F" w14:textId="77777777" w:rsidTr="00A56346">
        <w:trPr>
          <w:trHeight w:val="420"/>
        </w:trPr>
        <w:tc>
          <w:tcPr>
            <w:tcW w:w="690" w:type="dxa"/>
          </w:tcPr>
          <w:p w14:paraId="613AD294" w14:textId="77777777" w:rsidR="00825FAC" w:rsidRPr="00F34D3F" w:rsidRDefault="00825FAC" w:rsidP="00A56346">
            <w:pPr>
              <w:autoSpaceDE w:val="0"/>
              <w:autoSpaceDN w:val="0"/>
              <w:adjustRightInd w:val="0"/>
              <w:jc w:val="center"/>
              <w:rPr>
                <w:noProof/>
              </w:rPr>
            </w:pPr>
          </w:p>
        </w:tc>
        <w:tc>
          <w:tcPr>
            <w:tcW w:w="3119" w:type="dxa"/>
            <w:vAlign w:val="center"/>
          </w:tcPr>
          <w:p w14:paraId="28AD5880" w14:textId="77777777" w:rsidR="00825FAC" w:rsidRPr="00935039" w:rsidRDefault="00825FAC" w:rsidP="00A56346">
            <w:pPr>
              <w:rPr>
                <w:noProof/>
                <w:lang w:val="sr-Cyrl-RS"/>
              </w:rPr>
            </w:pPr>
            <w:r>
              <w:rPr>
                <w:color w:val="000000"/>
                <w:lang w:val="sr-Cyrl-RS"/>
              </w:rPr>
              <w:t>Прашка шунка - о</w:t>
            </w:r>
            <w:r w:rsidRPr="00223C99">
              <w:rPr>
                <w:color w:val="000000"/>
              </w:rPr>
              <w:t>д свињског меса; минимум 60% свињског бута у готовом производу</w:t>
            </w:r>
            <w:r>
              <w:rPr>
                <w:color w:val="000000"/>
                <w:lang w:val="sr-Cyrl-RS"/>
              </w:rPr>
              <w:t xml:space="preserve">, запакована у омоту </w:t>
            </w:r>
          </w:p>
        </w:tc>
        <w:tc>
          <w:tcPr>
            <w:tcW w:w="992" w:type="dxa"/>
            <w:gridSpan w:val="2"/>
          </w:tcPr>
          <w:p w14:paraId="1D28ED1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461C1C84" w14:textId="77777777" w:rsidR="00825FAC" w:rsidRPr="00A17945" w:rsidRDefault="00825FAC" w:rsidP="00A56346">
            <w:pPr>
              <w:jc w:val="center"/>
              <w:rPr>
                <w:sz w:val="20"/>
                <w:szCs w:val="20"/>
                <w:lang w:val="sr-Cyrl-RS"/>
              </w:rPr>
            </w:pPr>
            <w:r>
              <w:rPr>
                <w:sz w:val="20"/>
                <w:szCs w:val="20"/>
                <w:lang w:val="sr-Cyrl-RS"/>
              </w:rPr>
              <w:t>3.000</w:t>
            </w:r>
          </w:p>
        </w:tc>
        <w:tc>
          <w:tcPr>
            <w:tcW w:w="2410" w:type="dxa"/>
          </w:tcPr>
          <w:p w14:paraId="3F7EBE48" w14:textId="77777777" w:rsidR="00825FAC" w:rsidRPr="00AE1407" w:rsidRDefault="00825FAC" w:rsidP="00A56346">
            <w:pPr>
              <w:autoSpaceDE w:val="0"/>
              <w:autoSpaceDN w:val="0"/>
              <w:adjustRightInd w:val="0"/>
              <w:jc w:val="center"/>
              <w:rPr>
                <w:noProof/>
                <w:lang w:val="en-US"/>
              </w:rPr>
            </w:pPr>
          </w:p>
        </w:tc>
        <w:tc>
          <w:tcPr>
            <w:tcW w:w="1417" w:type="dxa"/>
          </w:tcPr>
          <w:p w14:paraId="7C56B12F" w14:textId="77777777" w:rsidR="00825FAC" w:rsidRPr="00AE1407" w:rsidRDefault="00825FAC" w:rsidP="00A56346">
            <w:pPr>
              <w:autoSpaceDE w:val="0"/>
              <w:autoSpaceDN w:val="0"/>
              <w:adjustRightInd w:val="0"/>
              <w:jc w:val="right"/>
              <w:rPr>
                <w:noProof/>
                <w:lang w:val="en-US"/>
              </w:rPr>
            </w:pPr>
          </w:p>
        </w:tc>
        <w:tc>
          <w:tcPr>
            <w:tcW w:w="1608" w:type="dxa"/>
          </w:tcPr>
          <w:p w14:paraId="24D860E5" w14:textId="77777777" w:rsidR="00825FAC" w:rsidRPr="00AE1407" w:rsidRDefault="00825FAC" w:rsidP="00A56346">
            <w:pPr>
              <w:autoSpaceDE w:val="0"/>
              <w:autoSpaceDN w:val="0"/>
              <w:adjustRightInd w:val="0"/>
              <w:jc w:val="right"/>
              <w:rPr>
                <w:noProof/>
                <w:lang w:val="en-US"/>
              </w:rPr>
            </w:pPr>
          </w:p>
        </w:tc>
        <w:tc>
          <w:tcPr>
            <w:tcW w:w="1984" w:type="dxa"/>
          </w:tcPr>
          <w:p w14:paraId="1C09FE98" w14:textId="77777777" w:rsidR="00825FAC" w:rsidRPr="00AE1407" w:rsidRDefault="00825FAC" w:rsidP="00A56346">
            <w:pPr>
              <w:autoSpaceDE w:val="0"/>
              <w:autoSpaceDN w:val="0"/>
              <w:adjustRightInd w:val="0"/>
              <w:jc w:val="right"/>
              <w:rPr>
                <w:noProof/>
                <w:lang w:val="en-US"/>
              </w:rPr>
            </w:pPr>
          </w:p>
        </w:tc>
        <w:tc>
          <w:tcPr>
            <w:tcW w:w="1984" w:type="dxa"/>
          </w:tcPr>
          <w:p w14:paraId="4678D90C" w14:textId="77777777" w:rsidR="00825FAC" w:rsidRPr="00AE1407" w:rsidRDefault="00825FAC" w:rsidP="00A56346">
            <w:pPr>
              <w:autoSpaceDE w:val="0"/>
              <w:autoSpaceDN w:val="0"/>
              <w:adjustRightInd w:val="0"/>
              <w:jc w:val="right"/>
              <w:rPr>
                <w:noProof/>
                <w:lang w:val="en-US"/>
              </w:rPr>
            </w:pPr>
          </w:p>
        </w:tc>
      </w:tr>
      <w:tr w:rsidR="00825FAC" w:rsidRPr="00AE1407" w14:paraId="663E3F30" w14:textId="77777777" w:rsidTr="00A56346">
        <w:trPr>
          <w:trHeight w:val="420"/>
        </w:trPr>
        <w:tc>
          <w:tcPr>
            <w:tcW w:w="690" w:type="dxa"/>
          </w:tcPr>
          <w:p w14:paraId="0F19B11A" w14:textId="77777777" w:rsidR="00825FAC" w:rsidRPr="00F34D3F" w:rsidRDefault="00825FAC" w:rsidP="00A56346">
            <w:pPr>
              <w:autoSpaceDE w:val="0"/>
              <w:autoSpaceDN w:val="0"/>
              <w:adjustRightInd w:val="0"/>
              <w:jc w:val="center"/>
              <w:rPr>
                <w:noProof/>
              </w:rPr>
            </w:pPr>
          </w:p>
        </w:tc>
        <w:tc>
          <w:tcPr>
            <w:tcW w:w="3119" w:type="dxa"/>
            <w:vAlign w:val="center"/>
          </w:tcPr>
          <w:p w14:paraId="67ABE0F9" w14:textId="77777777" w:rsidR="00825FAC" w:rsidRPr="00223C99" w:rsidRDefault="00825FAC" w:rsidP="00A56346">
            <w:pPr>
              <w:rPr>
                <w:noProof/>
              </w:rPr>
            </w:pPr>
            <w:r>
              <w:rPr>
                <w:color w:val="000000"/>
                <w:lang w:val="sr-Cyrl-RS"/>
              </w:rPr>
              <w:t>Пилећа прса - к</w:t>
            </w:r>
            <w:r>
              <w:rPr>
                <w:color w:val="000000"/>
              </w:rPr>
              <w:t>увана пилећа прса у омоту,</w:t>
            </w:r>
            <w:r>
              <w:rPr>
                <w:color w:val="000000"/>
                <w:lang w:val="sr-Cyrl-RS"/>
              </w:rPr>
              <w:t xml:space="preserve"> </w:t>
            </w:r>
            <w:r>
              <w:rPr>
                <w:color w:val="000000"/>
                <w:lang w:val="sr-Latn-RS"/>
              </w:rPr>
              <w:t xml:space="preserve">I </w:t>
            </w:r>
            <w:r w:rsidRPr="00223C99">
              <w:rPr>
                <w:color w:val="000000"/>
              </w:rPr>
              <w:t>класа</w:t>
            </w:r>
          </w:p>
        </w:tc>
        <w:tc>
          <w:tcPr>
            <w:tcW w:w="992" w:type="dxa"/>
            <w:gridSpan w:val="2"/>
          </w:tcPr>
          <w:p w14:paraId="47E2A8F1"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5D780263" w14:textId="77777777" w:rsidR="00825FAC" w:rsidRPr="00A17945" w:rsidRDefault="00825FAC" w:rsidP="00A56346">
            <w:pPr>
              <w:jc w:val="center"/>
              <w:rPr>
                <w:sz w:val="20"/>
                <w:szCs w:val="20"/>
                <w:lang w:val="sr-Cyrl-RS"/>
              </w:rPr>
            </w:pPr>
            <w:r>
              <w:rPr>
                <w:sz w:val="20"/>
                <w:szCs w:val="20"/>
                <w:lang w:val="sr-Cyrl-RS"/>
              </w:rPr>
              <w:t>3.000</w:t>
            </w:r>
          </w:p>
        </w:tc>
        <w:tc>
          <w:tcPr>
            <w:tcW w:w="2410" w:type="dxa"/>
          </w:tcPr>
          <w:p w14:paraId="60006BD3" w14:textId="77777777" w:rsidR="00825FAC" w:rsidRPr="00AE1407" w:rsidRDefault="00825FAC" w:rsidP="00A56346">
            <w:pPr>
              <w:autoSpaceDE w:val="0"/>
              <w:autoSpaceDN w:val="0"/>
              <w:adjustRightInd w:val="0"/>
              <w:jc w:val="center"/>
              <w:rPr>
                <w:noProof/>
                <w:lang w:val="en-US"/>
              </w:rPr>
            </w:pPr>
          </w:p>
        </w:tc>
        <w:tc>
          <w:tcPr>
            <w:tcW w:w="1417" w:type="dxa"/>
          </w:tcPr>
          <w:p w14:paraId="0B357205" w14:textId="77777777" w:rsidR="00825FAC" w:rsidRPr="00AE1407" w:rsidRDefault="00825FAC" w:rsidP="00A56346">
            <w:pPr>
              <w:autoSpaceDE w:val="0"/>
              <w:autoSpaceDN w:val="0"/>
              <w:adjustRightInd w:val="0"/>
              <w:jc w:val="right"/>
              <w:rPr>
                <w:noProof/>
                <w:lang w:val="en-US"/>
              </w:rPr>
            </w:pPr>
          </w:p>
        </w:tc>
        <w:tc>
          <w:tcPr>
            <w:tcW w:w="1608" w:type="dxa"/>
          </w:tcPr>
          <w:p w14:paraId="1C63E0AB" w14:textId="77777777" w:rsidR="00825FAC" w:rsidRPr="00AE1407" w:rsidRDefault="00825FAC" w:rsidP="00A56346">
            <w:pPr>
              <w:autoSpaceDE w:val="0"/>
              <w:autoSpaceDN w:val="0"/>
              <w:adjustRightInd w:val="0"/>
              <w:jc w:val="right"/>
              <w:rPr>
                <w:noProof/>
                <w:lang w:val="en-US"/>
              </w:rPr>
            </w:pPr>
          </w:p>
        </w:tc>
        <w:tc>
          <w:tcPr>
            <w:tcW w:w="1984" w:type="dxa"/>
          </w:tcPr>
          <w:p w14:paraId="3EAEB219" w14:textId="77777777" w:rsidR="00825FAC" w:rsidRPr="00AE1407" w:rsidRDefault="00825FAC" w:rsidP="00A56346">
            <w:pPr>
              <w:autoSpaceDE w:val="0"/>
              <w:autoSpaceDN w:val="0"/>
              <w:adjustRightInd w:val="0"/>
              <w:jc w:val="right"/>
              <w:rPr>
                <w:noProof/>
                <w:lang w:val="en-US"/>
              </w:rPr>
            </w:pPr>
          </w:p>
        </w:tc>
        <w:tc>
          <w:tcPr>
            <w:tcW w:w="1984" w:type="dxa"/>
          </w:tcPr>
          <w:p w14:paraId="4EF348D7" w14:textId="77777777" w:rsidR="00825FAC" w:rsidRPr="00AE1407" w:rsidRDefault="00825FAC" w:rsidP="00A56346">
            <w:pPr>
              <w:autoSpaceDE w:val="0"/>
              <w:autoSpaceDN w:val="0"/>
              <w:adjustRightInd w:val="0"/>
              <w:jc w:val="right"/>
              <w:rPr>
                <w:noProof/>
                <w:lang w:val="en-US"/>
              </w:rPr>
            </w:pPr>
          </w:p>
        </w:tc>
      </w:tr>
      <w:tr w:rsidR="00825FAC" w:rsidRPr="00AE1407" w14:paraId="45F3C873" w14:textId="77777777" w:rsidTr="00A56346">
        <w:trPr>
          <w:trHeight w:val="420"/>
        </w:trPr>
        <w:tc>
          <w:tcPr>
            <w:tcW w:w="690" w:type="dxa"/>
          </w:tcPr>
          <w:p w14:paraId="7D0B0188" w14:textId="77777777" w:rsidR="00825FAC" w:rsidRPr="00F34D3F" w:rsidRDefault="00825FAC" w:rsidP="00A56346">
            <w:pPr>
              <w:autoSpaceDE w:val="0"/>
              <w:autoSpaceDN w:val="0"/>
              <w:adjustRightInd w:val="0"/>
              <w:jc w:val="center"/>
              <w:rPr>
                <w:noProof/>
              </w:rPr>
            </w:pPr>
          </w:p>
        </w:tc>
        <w:tc>
          <w:tcPr>
            <w:tcW w:w="3119" w:type="dxa"/>
            <w:vAlign w:val="center"/>
          </w:tcPr>
          <w:p w14:paraId="2A46AA3B" w14:textId="77777777" w:rsidR="00825FAC" w:rsidRDefault="00825FAC" w:rsidP="00A56346">
            <w:pPr>
              <w:rPr>
                <w:color w:val="000000"/>
                <w:lang w:val="sr-Cyrl-RS"/>
              </w:rPr>
            </w:pPr>
            <w:r>
              <w:rPr>
                <w:color w:val="000000"/>
                <w:lang w:val="sr-Cyrl-RS"/>
              </w:rPr>
              <w:t>Ћурећа прса - к</w:t>
            </w:r>
            <w:r>
              <w:rPr>
                <w:color w:val="000000"/>
              </w:rPr>
              <w:t xml:space="preserve">увана </w:t>
            </w:r>
            <w:r>
              <w:rPr>
                <w:color w:val="000000"/>
                <w:lang w:val="sr-Cyrl-RS"/>
              </w:rPr>
              <w:t>ћурећа</w:t>
            </w:r>
            <w:r>
              <w:rPr>
                <w:color w:val="000000"/>
              </w:rPr>
              <w:t xml:space="preserve"> прса у омоту,</w:t>
            </w:r>
            <w:r>
              <w:rPr>
                <w:color w:val="000000"/>
                <w:lang w:val="sr-Cyrl-RS"/>
              </w:rPr>
              <w:t xml:space="preserve"> </w:t>
            </w:r>
            <w:r>
              <w:rPr>
                <w:color w:val="000000"/>
                <w:lang w:val="sr-Latn-RS"/>
              </w:rPr>
              <w:t xml:space="preserve">I </w:t>
            </w:r>
            <w:r w:rsidRPr="00223C99">
              <w:rPr>
                <w:color w:val="000000"/>
              </w:rPr>
              <w:t>класа</w:t>
            </w:r>
          </w:p>
        </w:tc>
        <w:tc>
          <w:tcPr>
            <w:tcW w:w="992" w:type="dxa"/>
            <w:gridSpan w:val="2"/>
          </w:tcPr>
          <w:p w14:paraId="73FD5B98" w14:textId="77777777" w:rsidR="00825FAC" w:rsidRDefault="00825FAC" w:rsidP="00A56346">
            <w:pPr>
              <w:jc w:val="center"/>
              <w:rPr>
                <w:noProof/>
                <w:lang w:val="sr-Cyrl-RS"/>
              </w:rPr>
            </w:pPr>
            <w:r>
              <w:rPr>
                <w:noProof/>
                <w:lang w:val="sr-Cyrl-RS"/>
              </w:rPr>
              <w:t>кг</w:t>
            </w:r>
          </w:p>
        </w:tc>
        <w:tc>
          <w:tcPr>
            <w:tcW w:w="1134" w:type="dxa"/>
            <w:gridSpan w:val="2"/>
            <w:vAlign w:val="bottom"/>
          </w:tcPr>
          <w:p w14:paraId="59AFBEF8" w14:textId="77777777" w:rsidR="00825FAC" w:rsidRDefault="00825FAC" w:rsidP="00A56346">
            <w:pPr>
              <w:jc w:val="center"/>
              <w:rPr>
                <w:sz w:val="20"/>
                <w:szCs w:val="20"/>
                <w:lang w:val="sr-Cyrl-RS"/>
              </w:rPr>
            </w:pPr>
            <w:r>
              <w:rPr>
                <w:sz w:val="20"/>
                <w:szCs w:val="20"/>
                <w:lang w:val="sr-Cyrl-RS"/>
              </w:rPr>
              <w:t>1.000</w:t>
            </w:r>
          </w:p>
        </w:tc>
        <w:tc>
          <w:tcPr>
            <w:tcW w:w="2410" w:type="dxa"/>
          </w:tcPr>
          <w:p w14:paraId="463E0763" w14:textId="77777777" w:rsidR="00825FAC" w:rsidRPr="00AE1407" w:rsidRDefault="00825FAC" w:rsidP="00A56346">
            <w:pPr>
              <w:autoSpaceDE w:val="0"/>
              <w:autoSpaceDN w:val="0"/>
              <w:adjustRightInd w:val="0"/>
              <w:jc w:val="center"/>
              <w:rPr>
                <w:noProof/>
                <w:lang w:val="en-US"/>
              </w:rPr>
            </w:pPr>
          </w:p>
        </w:tc>
        <w:tc>
          <w:tcPr>
            <w:tcW w:w="1417" w:type="dxa"/>
          </w:tcPr>
          <w:p w14:paraId="54AE2BE4" w14:textId="77777777" w:rsidR="00825FAC" w:rsidRPr="00AE1407" w:rsidRDefault="00825FAC" w:rsidP="00A56346">
            <w:pPr>
              <w:autoSpaceDE w:val="0"/>
              <w:autoSpaceDN w:val="0"/>
              <w:adjustRightInd w:val="0"/>
              <w:jc w:val="right"/>
              <w:rPr>
                <w:noProof/>
                <w:lang w:val="en-US"/>
              </w:rPr>
            </w:pPr>
          </w:p>
        </w:tc>
        <w:tc>
          <w:tcPr>
            <w:tcW w:w="1608" w:type="dxa"/>
          </w:tcPr>
          <w:p w14:paraId="38D6BC3F" w14:textId="77777777" w:rsidR="00825FAC" w:rsidRPr="00AE1407" w:rsidRDefault="00825FAC" w:rsidP="00A56346">
            <w:pPr>
              <w:autoSpaceDE w:val="0"/>
              <w:autoSpaceDN w:val="0"/>
              <w:adjustRightInd w:val="0"/>
              <w:jc w:val="right"/>
              <w:rPr>
                <w:noProof/>
                <w:lang w:val="en-US"/>
              </w:rPr>
            </w:pPr>
          </w:p>
        </w:tc>
        <w:tc>
          <w:tcPr>
            <w:tcW w:w="1984" w:type="dxa"/>
          </w:tcPr>
          <w:p w14:paraId="21007E60" w14:textId="77777777" w:rsidR="00825FAC" w:rsidRPr="00AE1407" w:rsidRDefault="00825FAC" w:rsidP="00A56346">
            <w:pPr>
              <w:autoSpaceDE w:val="0"/>
              <w:autoSpaceDN w:val="0"/>
              <w:adjustRightInd w:val="0"/>
              <w:jc w:val="right"/>
              <w:rPr>
                <w:noProof/>
                <w:lang w:val="en-US"/>
              </w:rPr>
            </w:pPr>
          </w:p>
        </w:tc>
        <w:tc>
          <w:tcPr>
            <w:tcW w:w="1984" w:type="dxa"/>
          </w:tcPr>
          <w:p w14:paraId="2AFCF946" w14:textId="77777777" w:rsidR="00825FAC" w:rsidRPr="00AE1407" w:rsidRDefault="00825FAC" w:rsidP="00A56346">
            <w:pPr>
              <w:autoSpaceDE w:val="0"/>
              <w:autoSpaceDN w:val="0"/>
              <w:adjustRightInd w:val="0"/>
              <w:jc w:val="right"/>
              <w:rPr>
                <w:noProof/>
                <w:lang w:val="en-US"/>
              </w:rPr>
            </w:pPr>
          </w:p>
        </w:tc>
      </w:tr>
      <w:tr w:rsidR="00825FAC" w:rsidRPr="00AE1407" w14:paraId="4544D6D3" w14:textId="77777777" w:rsidTr="00A56346">
        <w:trPr>
          <w:trHeight w:val="420"/>
        </w:trPr>
        <w:tc>
          <w:tcPr>
            <w:tcW w:w="690" w:type="dxa"/>
          </w:tcPr>
          <w:p w14:paraId="345DAB56" w14:textId="77777777" w:rsidR="00825FAC" w:rsidRPr="00F34D3F" w:rsidRDefault="00825FAC" w:rsidP="00A56346">
            <w:pPr>
              <w:autoSpaceDE w:val="0"/>
              <w:autoSpaceDN w:val="0"/>
              <w:adjustRightInd w:val="0"/>
              <w:jc w:val="center"/>
              <w:rPr>
                <w:noProof/>
              </w:rPr>
            </w:pPr>
          </w:p>
        </w:tc>
        <w:tc>
          <w:tcPr>
            <w:tcW w:w="3119" w:type="dxa"/>
            <w:vAlign w:val="center"/>
          </w:tcPr>
          <w:p w14:paraId="0882C7A1" w14:textId="77777777" w:rsidR="00825FAC" w:rsidRPr="00223C99" w:rsidRDefault="00825FAC" w:rsidP="00A56346">
            <w:pPr>
              <w:rPr>
                <w:noProof/>
              </w:rPr>
            </w:pPr>
            <w:r>
              <w:rPr>
                <w:color w:val="000000"/>
                <w:lang w:val="sr-Cyrl-RS"/>
              </w:rPr>
              <w:t xml:space="preserve">Чајна кобасица </w:t>
            </w:r>
            <w:r>
              <w:rPr>
                <w:color w:val="000000"/>
                <w:lang w:val="sr-Latn-RS"/>
              </w:rPr>
              <w:t>I</w:t>
            </w:r>
            <w:r w:rsidRPr="00223C99">
              <w:rPr>
                <w:color w:val="000000"/>
              </w:rPr>
              <w:t xml:space="preserve"> класа</w:t>
            </w:r>
          </w:p>
        </w:tc>
        <w:tc>
          <w:tcPr>
            <w:tcW w:w="992" w:type="dxa"/>
            <w:gridSpan w:val="2"/>
          </w:tcPr>
          <w:p w14:paraId="1C31269C"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24A2EE37" w14:textId="77777777" w:rsidR="00825FAC" w:rsidRPr="00A17945" w:rsidRDefault="00825FAC" w:rsidP="00A56346">
            <w:pPr>
              <w:jc w:val="center"/>
              <w:rPr>
                <w:sz w:val="20"/>
                <w:szCs w:val="20"/>
                <w:lang w:val="sr-Cyrl-RS"/>
              </w:rPr>
            </w:pPr>
            <w:r>
              <w:rPr>
                <w:sz w:val="20"/>
                <w:szCs w:val="20"/>
                <w:lang w:val="sr-Cyrl-RS"/>
              </w:rPr>
              <w:t>1.000</w:t>
            </w:r>
          </w:p>
        </w:tc>
        <w:tc>
          <w:tcPr>
            <w:tcW w:w="2410" w:type="dxa"/>
          </w:tcPr>
          <w:p w14:paraId="199968A8" w14:textId="77777777" w:rsidR="00825FAC" w:rsidRPr="00AE1407" w:rsidRDefault="00825FAC" w:rsidP="00A56346">
            <w:pPr>
              <w:autoSpaceDE w:val="0"/>
              <w:autoSpaceDN w:val="0"/>
              <w:adjustRightInd w:val="0"/>
              <w:jc w:val="center"/>
              <w:rPr>
                <w:noProof/>
                <w:lang w:val="en-US"/>
              </w:rPr>
            </w:pPr>
          </w:p>
        </w:tc>
        <w:tc>
          <w:tcPr>
            <w:tcW w:w="1417" w:type="dxa"/>
          </w:tcPr>
          <w:p w14:paraId="2D50C31C" w14:textId="77777777" w:rsidR="00825FAC" w:rsidRPr="00AE1407" w:rsidRDefault="00825FAC" w:rsidP="00A56346">
            <w:pPr>
              <w:autoSpaceDE w:val="0"/>
              <w:autoSpaceDN w:val="0"/>
              <w:adjustRightInd w:val="0"/>
              <w:jc w:val="right"/>
              <w:rPr>
                <w:noProof/>
                <w:lang w:val="en-US"/>
              </w:rPr>
            </w:pPr>
          </w:p>
        </w:tc>
        <w:tc>
          <w:tcPr>
            <w:tcW w:w="1608" w:type="dxa"/>
          </w:tcPr>
          <w:p w14:paraId="0E59C6FE" w14:textId="77777777" w:rsidR="00825FAC" w:rsidRPr="00AE1407" w:rsidRDefault="00825FAC" w:rsidP="00A56346">
            <w:pPr>
              <w:autoSpaceDE w:val="0"/>
              <w:autoSpaceDN w:val="0"/>
              <w:adjustRightInd w:val="0"/>
              <w:jc w:val="right"/>
              <w:rPr>
                <w:noProof/>
                <w:lang w:val="en-US"/>
              </w:rPr>
            </w:pPr>
          </w:p>
        </w:tc>
        <w:tc>
          <w:tcPr>
            <w:tcW w:w="1984" w:type="dxa"/>
          </w:tcPr>
          <w:p w14:paraId="2533AC22" w14:textId="77777777" w:rsidR="00825FAC" w:rsidRPr="00AE1407" w:rsidRDefault="00825FAC" w:rsidP="00A56346">
            <w:pPr>
              <w:autoSpaceDE w:val="0"/>
              <w:autoSpaceDN w:val="0"/>
              <w:adjustRightInd w:val="0"/>
              <w:jc w:val="right"/>
              <w:rPr>
                <w:noProof/>
                <w:lang w:val="en-US"/>
              </w:rPr>
            </w:pPr>
          </w:p>
        </w:tc>
        <w:tc>
          <w:tcPr>
            <w:tcW w:w="1984" w:type="dxa"/>
          </w:tcPr>
          <w:p w14:paraId="4A5F4E1F" w14:textId="77777777" w:rsidR="00825FAC" w:rsidRPr="00AE1407" w:rsidRDefault="00825FAC" w:rsidP="00A56346">
            <w:pPr>
              <w:autoSpaceDE w:val="0"/>
              <w:autoSpaceDN w:val="0"/>
              <w:adjustRightInd w:val="0"/>
              <w:jc w:val="right"/>
              <w:rPr>
                <w:noProof/>
                <w:lang w:val="en-US"/>
              </w:rPr>
            </w:pPr>
          </w:p>
        </w:tc>
      </w:tr>
      <w:tr w:rsidR="00825FAC" w:rsidRPr="00AE1407" w14:paraId="3D947000" w14:textId="77777777" w:rsidTr="00A56346">
        <w:trPr>
          <w:trHeight w:val="420"/>
        </w:trPr>
        <w:tc>
          <w:tcPr>
            <w:tcW w:w="690" w:type="dxa"/>
          </w:tcPr>
          <w:p w14:paraId="7CF23524" w14:textId="77777777" w:rsidR="00825FAC" w:rsidRPr="00F34D3F" w:rsidRDefault="00825FAC" w:rsidP="00A56346">
            <w:pPr>
              <w:autoSpaceDE w:val="0"/>
              <w:autoSpaceDN w:val="0"/>
              <w:adjustRightInd w:val="0"/>
              <w:jc w:val="center"/>
              <w:rPr>
                <w:noProof/>
              </w:rPr>
            </w:pPr>
          </w:p>
        </w:tc>
        <w:tc>
          <w:tcPr>
            <w:tcW w:w="3119" w:type="dxa"/>
            <w:vAlign w:val="center"/>
          </w:tcPr>
          <w:p w14:paraId="72ED93C5" w14:textId="77777777" w:rsidR="00825FAC" w:rsidRPr="00CD0A3C" w:rsidRDefault="00825FAC" w:rsidP="00A56346">
            <w:pPr>
              <w:rPr>
                <w:noProof/>
                <w:lang w:val="sr-Cyrl-RS"/>
              </w:rPr>
            </w:pPr>
            <w:r>
              <w:rPr>
                <w:color w:val="000000"/>
                <w:lang w:val="sr-Cyrl-RS"/>
              </w:rPr>
              <w:t>Сланина хамбуршка -м</w:t>
            </w:r>
            <w:r w:rsidRPr="00223C99">
              <w:rPr>
                <w:color w:val="000000"/>
              </w:rPr>
              <w:t>есната сланина, чисте површине, паковање у ПА или ПЕ фолије са декла</w:t>
            </w:r>
            <w:r>
              <w:rPr>
                <w:color w:val="000000"/>
              </w:rPr>
              <w:t>рацијом и у картонске кутије; 1</w:t>
            </w:r>
            <w:r>
              <w:rPr>
                <w:color w:val="000000"/>
                <w:lang w:val="sr-Cyrl-RS"/>
              </w:rPr>
              <w:t>кг</w:t>
            </w:r>
          </w:p>
        </w:tc>
        <w:tc>
          <w:tcPr>
            <w:tcW w:w="992" w:type="dxa"/>
            <w:gridSpan w:val="2"/>
          </w:tcPr>
          <w:p w14:paraId="1F4AE9C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17F7187D" w14:textId="77777777" w:rsidR="00825FAC" w:rsidRPr="00A17945" w:rsidRDefault="00825FAC" w:rsidP="00A56346">
            <w:pPr>
              <w:jc w:val="center"/>
              <w:rPr>
                <w:sz w:val="20"/>
                <w:szCs w:val="20"/>
                <w:lang w:val="sr-Cyrl-RS"/>
              </w:rPr>
            </w:pPr>
            <w:r>
              <w:rPr>
                <w:sz w:val="20"/>
                <w:szCs w:val="20"/>
                <w:lang w:val="sr-Cyrl-RS"/>
              </w:rPr>
              <w:t>2.000</w:t>
            </w:r>
          </w:p>
        </w:tc>
        <w:tc>
          <w:tcPr>
            <w:tcW w:w="2410" w:type="dxa"/>
          </w:tcPr>
          <w:p w14:paraId="7D7338CA" w14:textId="77777777" w:rsidR="00825FAC" w:rsidRPr="00AE1407" w:rsidRDefault="00825FAC" w:rsidP="00A56346">
            <w:pPr>
              <w:autoSpaceDE w:val="0"/>
              <w:autoSpaceDN w:val="0"/>
              <w:adjustRightInd w:val="0"/>
              <w:jc w:val="center"/>
              <w:rPr>
                <w:noProof/>
                <w:lang w:val="en-US"/>
              </w:rPr>
            </w:pPr>
          </w:p>
        </w:tc>
        <w:tc>
          <w:tcPr>
            <w:tcW w:w="1417" w:type="dxa"/>
          </w:tcPr>
          <w:p w14:paraId="4856A53A" w14:textId="77777777" w:rsidR="00825FAC" w:rsidRPr="00AE1407" w:rsidRDefault="00825FAC" w:rsidP="00A56346">
            <w:pPr>
              <w:autoSpaceDE w:val="0"/>
              <w:autoSpaceDN w:val="0"/>
              <w:adjustRightInd w:val="0"/>
              <w:jc w:val="right"/>
              <w:rPr>
                <w:noProof/>
                <w:lang w:val="en-US"/>
              </w:rPr>
            </w:pPr>
          </w:p>
        </w:tc>
        <w:tc>
          <w:tcPr>
            <w:tcW w:w="1608" w:type="dxa"/>
          </w:tcPr>
          <w:p w14:paraId="3F0D880C" w14:textId="77777777" w:rsidR="00825FAC" w:rsidRPr="00AE1407" w:rsidRDefault="00825FAC" w:rsidP="00A56346">
            <w:pPr>
              <w:autoSpaceDE w:val="0"/>
              <w:autoSpaceDN w:val="0"/>
              <w:adjustRightInd w:val="0"/>
              <w:jc w:val="right"/>
              <w:rPr>
                <w:noProof/>
                <w:lang w:val="en-US"/>
              </w:rPr>
            </w:pPr>
          </w:p>
        </w:tc>
        <w:tc>
          <w:tcPr>
            <w:tcW w:w="1984" w:type="dxa"/>
          </w:tcPr>
          <w:p w14:paraId="0529165F" w14:textId="77777777" w:rsidR="00825FAC" w:rsidRPr="00AE1407" w:rsidRDefault="00825FAC" w:rsidP="00A56346">
            <w:pPr>
              <w:autoSpaceDE w:val="0"/>
              <w:autoSpaceDN w:val="0"/>
              <w:adjustRightInd w:val="0"/>
              <w:jc w:val="right"/>
              <w:rPr>
                <w:noProof/>
                <w:lang w:val="en-US"/>
              </w:rPr>
            </w:pPr>
          </w:p>
        </w:tc>
        <w:tc>
          <w:tcPr>
            <w:tcW w:w="1984" w:type="dxa"/>
          </w:tcPr>
          <w:p w14:paraId="144BDE1B" w14:textId="77777777" w:rsidR="00825FAC" w:rsidRPr="00AE1407" w:rsidRDefault="00825FAC" w:rsidP="00A56346">
            <w:pPr>
              <w:autoSpaceDE w:val="0"/>
              <w:autoSpaceDN w:val="0"/>
              <w:adjustRightInd w:val="0"/>
              <w:jc w:val="right"/>
              <w:rPr>
                <w:noProof/>
                <w:lang w:val="en-US"/>
              </w:rPr>
            </w:pPr>
          </w:p>
        </w:tc>
      </w:tr>
      <w:tr w:rsidR="00825FAC" w:rsidRPr="00AE1407" w14:paraId="4C8E4813" w14:textId="77777777" w:rsidTr="00A56346">
        <w:trPr>
          <w:trHeight w:val="420"/>
        </w:trPr>
        <w:tc>
          <w:tcPr>
            <w:tcW w:w="690" w:type="dxa"/>
          </w:tcPr>
          <w:p w14:paraId="029980B4" w14:textId="77777777" w:rsidR="00825FAC" w:rsidRPr="00F34D3F" w:rsidRDefault="00825FAC" w:rsidP="00A56346">
            <w:pPr>
              <w:autoSpaceDE w:val="0"/>
              <w:autoSpaceDN w:val="0"/>
              <w:adjustRightInd w:val="0"/>
              <w:jc w:val="center"/>
              <w:rPr>
                <w:noProof/>
              </w:rPr>
            </w:pPr>
          </w:p>
        </w:tc>
        <w:tc>
          <w:tcPr>
            <w:tcW w:w="3119" w:type="dxa"/>
            <w:vAlign w:val="center"/>
          </w:tcPr>
          <w:p w14:paraId="55EB1E8E" w14:textId="77777777" w:rsidR="00825FAC" w:rsidRPr="00F2057F" w:rsidRDefault="00825FAC" w:rsidP="00A56346">
            <w:pPr>
              <w:rPr>
                <w:noProof/>
                <w:lang w:val="sr-Cyrl-RS"/>
              </w:rPr>
            </w:pPr>
            <w:r>
              <w:rPr>
                <w:color w:val="000000"/>
                <w:lang w:val="sr-Cyrl-RS"/>
              </w:rPr>
              <w:t>Свињска ребра – о</w:t>
            </w:r>
            <w:r w:rsidRPr="00223C99">
              <w:rPr>
                <w:color w:val="000000"/>
              </w:rPr>
              <w:t>сушена</w:t>
            </w:r>
            <w:r>
              <w:rPr>
                <w:color w:val="000000"/>
                <w:lang w:val="sr-Cyrl-RS"/>
              </w:rPr>
              <w:t>, запаковано са декларацијом</w:t>
            </w:r>
          </w:p>
        </w:tc>
        <w:tc>
          <w:tcPr>
            <w:tcW w:w="992" w:type="dxa"/>
            <w:gridSpan w:val="2"/>
          </w:tcPr>
          <w:p w14:paraId="38000B06"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74B3C310" w14:textId="77777777" w:rsidR="00825FAC" w:rsidRPr="00A17945" w:rsidRDefault="00825FAC" w:rsidP="00A56346">
            <w:pPr>
              <w:jc w:val="center"/>
              <w:rPr>
                <w:sz w:val="20"/>
                <w:szCs w:val="20"/>
                <w:lang w:val="sr-Cyrl-RS"/>
              </w:rPr>
            </w:pPr>
            <w:r>
              <w:rPr>
                <w:sz w:val="20"/>
                <w:szCs w:val="20"/>
                <w:lang w:val="sr-Cyrl-RS"/>
              </w:rPr>
              <w:t>2.300</w:t>
            </w:r>
          </w:p>
        </w:tc>
        <w:tc>
          <w:tcPr>
            <w:tcW w:w="2410" w:type="dxa"/>
          </w:tcPr>
          <w:p w14:paraId="2F4F2D82" w14:textId="77777777" w:rsidR="00825FAC" w:rsidRPr="00AE1407" w:rsidRDefault="00825FAC" w:rsidP="00A56346">
            <w:pPr>
              <w:autoSpaceDE w:val="0"/>
              <w:autoSpaceDN w:val="0"/>
              <w:adjustRightInd w:val="0"/>
              <w:jc w:val="center"/>
              <w:rPr>
                <w:noProof/>
                <w:lang w:val="en-US"/>
              </w:rPr>
            </w:pPr>
          </w:p>
        </w:tc>
        <w:tc>
          <w:tcPr>
            <w:tcW w:w="1417" w:type="dxa"/>
          </w:tcPr>
          <w:p w14:paraId="0B918EE6" w14:textId="77777777" w:rsidR="00825FAC" w:rsidRPr="00AE1407" w:rsidRDefault="00825FAC" w:rsidP="00A56346">
            <w:pPr>
              <w:autoSpaceDE w:val="0"/>
              <w:autoSpaceDN w:val="0"/>
              <w:adjustRightInd w:val="0"/>
              <w:jc w:val="right"/>
              <w:rPr>
                <w:noProof/>
                <w:lang w:val="en-US"/>
              </w:rPr>
            </w:pPr>
          </w:p>
        </w:tc>
        <w:tc>
          <w:tcPr>
            <w:tcW w:w="1608" w:type="dxa"/>
          </w:tcPr>
          <w:p w14:paraId="6A23C9A5" w14:textId="77777777" w:rsidR="00825FAC" w:rsidRPr="00AE1407" w:rsidRDefault="00825FAC" w:rsidP="00A56346">
            <w:pPr>
              <w:autoSpaceDE w:val="0"/>
              <w:autoSpaceDN w:val="0"/>
              <w:adjustRightInd w:val="0"/>
              <w:jc w:val="right"/>
              <w:rPr>
                <w:noProof/>
                <w:lang w:val="en-US"/>
              </w:rPr>
            </w:pPr>
          </w:p>
        </w:tc>
        <w:tc>
          <w:tcPr>
            <w:tcW w:w="1984" w:type="dxa"/>
          </w:tcPr>
          <w:p w14:paraId="79FBB2B4" w14:textId="77777777" w:rsidR="00825FAC" w:rsidRPr="00AE1407" w:rsidRDefault="00825FAC" w:rsidP="00A56346">
            <w:pPr>
              <w:autoSpaceDE w:val="0"/>
              <w:autoSpaceDN w:val="0"/>
              <w:adjustRightInd w:val="0"/>
              <w:jc w:val="right"/>
              <w:rPr>
                <w:noProof/>
                <w:lang w:val="en-US"/>
              </w:rPr>
            </w:pPr>
          </w:p>
        </w:tc>
        <w:tc>
          <w:tcPr>
            <w:tcW w:w="1984" w:type="dxa"/>
          </w:tcPr>
          <w:p w14:paraId="48039595" w14:textId="77777777" w:rsidR="00825FAC" w:rsidRPr="00AE1407" w:rsidRDefault="00825FAC" w:rsidP="00A56346">
            <w:pPr>
              <w:autoSpaceDE w:val="0"/>
              <w:autoSpaceDN w:val="0"/>
              <w:adjustRightInd w:val="0"/>
              <w:jc w:val="right"/>
              <w:rPr>
                <w:noProof/>
                <w:lang w:val="en-US"/>
              </w:rPr>
            </w:pPr>
          </w:p>
        </w:tc>
      </w:tr>
      <w:tr w:rsidR="00866EAE" w:rsidRPr="00AE1407" w14:paraId="6CC319FD" w14:textId="77777777" w:rsidTr="00A56346">
        <w:trPr>
          <w:trHeight w:val="420"/>
        </w:trPr>
        <w:tc>
          <w:tcPr>
            <w:tcW w:w="690" w:type="dxa"/>
          </w:tcPr>
          <w:p w14:paraId="096FDDAB" w14:textId="77777777" w:rsidR="00866EAE" w:rsidRPr="00F34D3F" w:rsidRDefault="00866EAE" w:rsidP="00A56346">
            <w:pPr>
              <w:autoSpaceDE w:val="0"/>
              <w:autoSpaceDN w:val="0"/>
              <w:adjustRightInd w:val="0"/>
              <w:jc w:val="center"/>
              <w:rPr>
                <w:noProof/>
              </w:rPr>
            </w:pPr>
          </w:p>
        </w:tc>
        <w:tc>
          <w:tcPr>
            <w:tcW w:w="3119" w:type="dxa"/>
            <w:vAlign w:val="center"/>
          </w:tcPr>
          <w:p w14:paraId="239797A7" w14:textId="77777777" w:rsidR="00866EAE" w:rsidRPr="00CD0A3C" w:rsidRDefault="00866EAE" w:rsidP="00A56346">
            <w:pPr>
              <w:rPr>
                <w:noProof/>
                <w:lang w:val="sr-Cyrl-RS"/>
              </w:rPr>
            </w:pPr>
            <w:r>
              <w:rPr>
                <w:color w:val="000000"/>
                <w:lang w:val="sr-Cyrl-RS"/>
              </w:rPr>
              <w:t>Говеђи нарезак - г</w:t>
            </w:r>
            <w:r w:rsidRPr="00223C99">
              <w:rPr>
                <w:color w:val="000000"/>
              </w:rPr>
              <w:t>овеђе месо прве категорије</w:t>
            </w:r>
            <w:r w:rsidRPr="00866EAE">
              <w:rPr>
                <w:color w:val="000000"/>
              </w:rPr>
              <w:t xml:space="preserve">; </w:t>
            </w:r>
            <w:r w:rsidRPr="00866EAE">
              <w:rPr>
                <w:color w:val="000000"/>
                <w:lang w:val="sr-Cyrl-RS"/>
              </w:rPr>
              <w:t>минимално</w:t>
            </w:r>
            <w:r>
              <w:rPr>
                <w:color w:val="000000"/>
                <w:lang w:val="sr-Cyrl-RS"/>
              </w:rPr>
              <w:t xml:space="preserve"> </w:t>
            </w:r>
            <w:r w:rsidRPr="00223C99">
              <w:rPr>
                <w:color w:val="000000"/>
              </w:rPr>
              <w:t>0,15</w:t>
            </w:r>
            <w:r>
              <w:rPr>
                <w:color w:val="000000"/>
                <w:lang w:val="sr-Cyrl-RS"/>
              </w:rPr>
              <w:t>кг</w:t>
            </w:r>
          </w:p>
        </w:tc>
        <w:tc>
          <w:tcPr>
            <w:tcW w:w="992" w:type="dxa"/>
            <w:gridSpan w:val="2"/>
          </w:tcPr>
          <w:p w14:paraId="09A1B3CB" w14:textId="6AEBA4B0" w:rsidR="00866EAE" w:rsidRPr="00A17945" w:rsidRDefault="00866EAE" w:rsidP="00A56346">
            <w:pPr>
              <w:jc w:val="center"/>
              <w:rPr>
                <w:noProof/>
                <w:lang w:val="sr-Cyrl-RS"/>
              </w:rPr>
            </w:pPr>
            <w:r w:rsidRPr="00AE78C4">
              <w:rPr>
                <w:noProof/>
                <w:lang w:val="sr-Cyrl-RS"/>
              </w:rPr>
              <w:t>комад</w:t>
            </w:r>
          </w:p>
        </w:tc>
        <w:tc>
          <w:tcPr>
            <w:tcW w:w="1134" w:type="dxa"/>
            <w:gridSpan w:val="2"/>
            <w:vAlign w:val="bottom"/>
          </w:tcPr>
          <w:p w14:paraId="1B7B2939" w14:textId="77777777" w:rsidR="00866EAE" w:rsidRPr="00A17945" w:rsidRDefault="00866EAE" w:rsidP="00A56346">
            <w:pPr>
              <w:jc w:val="center"/>
              <w:rPr>
                <w:sz w:val="20"/>
                <w:szCs w:val="20"/>
                <w:lang w:val="sr-Cyrl-RS"/>
              </w:rPr>
            </w:pPr>
            <w:r>
              <w:rPr>
                <w:sz w:val="20"/>
                <w:szCs w:val="20"/>
                <w:lang w:val="sr-Cyrl-RS"/>
              </w:rPr>
              <w:t>13.330</w:t>
            </w:r>
          </w:p>
        </w:tc>
        <w:tc>
          <w:tcPr>
            <w:tcW w:w="2410" w:type="dxa"/>
          </w:tcPr>
          <w:p w14:paraId="5EE92534" w14:textId="77777777" w:rsidR="00866EAE" w:rsidRPr="00AE1407" w:rsidRDefault="00866EAE" w:rsidP="00A56346">
            <w:pPr>
              <w:autoSpaceDE w:val="0"/>
              <w:autoSpaceDN w:val="0"/>
              <w:adjustRightInd w:val="0"/>
              <w:jc w:val="center"/>
              <w:rPr>
                <w:noProof/>
                <w:lang w:val="en-US"/>
              </w:rPr>
            </w:pPr>
          </w:p>
        </w:tc>
        <w:tc>
          <w:tcPr>
            <w:tcW w:w="1417" w:type="dxa"/>
          </w:tcPr>
          <w:p w14:paraId="31453041" w14:textId="77777777" w:rsidR="00866EAE" w:rsidRPr="00AE1407" w:rsidRDefault="00866EAE" w:rsidP="00A56346">
            <w:pPr>
              <w:autoSpaceDE w:val="0"/>
              <w:autoSpaceDN w:val="0"/>
              <w:adjustRightInd w:val="0"/>
              <w:jc w:val="right"/>
              <w:rPr>
                <w:noProof/>
                <w:lang w:val="en-US"/>
              </w:rPr>
            </w:pPr>
          </w:p>
        </w:tc>
        <w:tc>
          <w:tcPr>
            <w:tcW w:w="1608" w:type="dxa"/>
          </w:tcPr>
          <w:p w14:paraId="46590AD3" w14:textId="77777777" w:rsidR="00866EAE" w:rsidRPr="00AE1407" w:rsidRDefault="00866EAE" w:rsidP="00A56346">
            <w:pPr>
              <w:autoSpaceDE w:val="0"/>
              <w:autoSpaceDN w:val="0"/>
              <w:adjustRightInd w:val="0"/>
              <w:jc w:val="right"/>
              <w:rPr>
                <w:noProof/>
                <w:lang w:val="en-US"/>
              </w:rPr>
            </w:pPr>
          </w:p>
        </w:tc>
        <w:tc>
          <w:tcPr>
            <w:tcW w:w="1984" w:type="dxa"/>
          </w:tcPr>
          <w:p w14:paraId="610118FE" w14:textId="77777777" w:rsidR="00866EAE" w:rsidRPr="00AE1407" w:rsidRDefault="00866EAE" w:rsidP="00A56346">
            <w:pPr>
              <w:autoSpaceDE w:val="0"/>
              <w:autoSpaceDN w:val="0"/>
              <w:adjustRightInd w:val="0"/>
              <w:jc w:val="right"/>
              <w:rPr>
                <w:noProof/>
                <w:lang w:val="en-US"/>
              </w:rPr>
            </w:pPr>
          </w:p>
        </w:tc>
        <w:tc>
          <w:tcPr>
            <w:tcW w:w="1984" w:type="dxa"/>
          </w:tcPr>
          <w:p w14:paraId="0228A809" w14:textId="77777777" w:rsidR="00866EAE" w:rsidRPr="00AE1407" w:rsidRDefault="00866EAE" w:rsidP="00A56346">
            <w:pPr>
              <w:autoSpaceDE w:val="0"/>
              <w:autoSpaceDN w:val="0"/>
              <w:adjustRightInd w:val="0"/>
              <w:jc w:val="right"/>
              <w:rPr>
                <w:noProof/>
                <w:lang w:val="en-US"/>
              </w:rPr>
            </w:pPr>
          </w:p>
        </w:tc>
      </w:tr>
      <w:tr w:rsidR="00866EAE" w:rsidRPr="00AE1407" w14:paraId="56D52D1C" w14:textId="77777777" w:rsidTr="00A56346">
        <w:trPr>
          <w:trHeight w:val="420"/>
        </w:trPr>
        <w:tc>
          <w:tcPr>
            <w:tcW w:w="690" w:type="dxa"/>
          </w:tcPr>
          <w:p w14:paraId="13C8EC03" w14:textId="77777777" w:rsidR="00866EAE" w:rsidRPr="00F34D3F" w:rsidRDefault="00866EAE" w:rsidP="00A56346">
            <w:pPr>
              <w:autoSpaceDE w:val="0"/>
              <w:autoSpaceDN w:val="0"/>
              <w:adjustRightInd w:val="0"/>
              <w:jc w:val="center"/>
              <w:rPr>
                <w:noProof/>
              </w:rPr>
            </w:pPr>
          </w:p>
        </w:tc>
        <w:tc>
          <w:tcPr>
            <w:tcW w:w="3119" w:type="dxa"/>
            <w:vAlign w:val="center"/>
          </w:tcPr>
          <w:p w14:paraId="1E12E51E" w14:textId="78B964A5" w:rsidR="00866EAE" w:rsidRPr="00935039" w:rsidRDefault="00866EAE" w:rsidP="00A56346">
            <w:pPr>
              <w:rPr>
                <w:noProof/>
                <w:lang w:val="sr-Cyrl-RS"/>
              </w:rPr>
            </w:pPr>
            <w:r w:rsidRPr="00223C99">
              <w:rPr>
                <w:color w:val="000000"/>
              </w:rPr>
              <w:t xml:space="preserve">Паштета </w:t>
            </w:r>
            <w:r>
              <w:rPr>
                <w:color w:val="000000"/>
                <w:lang w:val="sr-Cyrl-RS"/>
              </w:rPr>
              <w:t xml:space="preserve">- </w:t>
            </w:r>
            <w:r w:rsidRPr="00223C99">
              <w:rPr>
                <w:color w:val="000000"/>
              </w:rPr>
              <w:t>од пилећег белог меса, без конзерванса; пилеће бело месо 40%, биљно уље, супа, беланчевинасти производи од соје, млеко у праху, кукурузни скроб, црни лук, зачин, шећер, кухињска со</w:t>
            </w:r>
            <w:r>
              <w:rPr>
                <w:color w:val="000000"/>
              </w:rPr>
              <w:t>, садржај укупних протеина мин</w:t>
            </w:r>
            <w:r>
              <w:rPr>
                <w:color w:val="000000"/>
                <w:lang w:val="sr-Cyrl-RS"/>
              </w:rPr>
              <w:t xml:space="preserve">имално </w:t>
            </w:r>
            <w:r w:rsidRPr="00223C99">
              <w:rPr>
                <w:color w:val="000000"/>
              </w:rPr>
              <w:t>80%; фолиј</w:t>
            </w:r>
            <w:r>
              <w:rPr>
                <w:color w:val="000000"/>
              </w:rPr>
              <w:t>а са отварањем на потез; 0,05</w:t>
            </w:r>
            <w:r>
              <w:rPr>
                <w:color w:val="000000"/>
                <w:lang w:val="sr-Cyrl-RS"/>
              </w:rPr>
              <w:t xml:space="preserve">кг, </w:t>
            </w:r>
            <w:r w:rsidRPr="00866EAE">
              <w:rPr>
                <w:lang w:val="sr-Cyrl-RS"/>
              </w:rPr>
              <w:t>„Милица“ Агримес или „одговарајућа“</w:t>
            </w:r>
          </w:p>
        </w:tc>
        <w:tc>
          <w:tcPr>
            <w:tcW w:w="992" w:type="dxa"/>
            <w:gridSpan w:val="2"/>
          </w:tcPr>
          <w:p w14:paraId="55EC61F3" w14:textId="16F4639F" w:rsidR="00866EAE" w:rsidRPr="00A17945" w:rsidRDefault="00866EAE" w:rsidP="00A56346">
            <w:pPr>
              <w:jc w:val="center"/>
              <w:rPr>
                <w:noProof/>
                <w:lang w:val="sr-Cyrl-RS"/>
              </w:rPr>
            </w:pPr>
            <w:r w:rsidRPr="00AE78C4">
              <w:rPr>
                <w:noProof/>
                <w:lang w:val="sr-Cyrl-RS"/>
              </w:rPr>
              <w:t>комад</w:t>
            </w:r>
          </w:p>
        </w:tc>
        <w:tc>
          <w:tcPr>
            <w:tcW w:w="1134" w:type="dxa"/>
            <w:gridSpan w:val="2"/>
            <w:vAlign w:val="bottom"/>
          </w:tcPr>
          <w:p w14:paraId="68768E00" w14:textId="77777777" w:rsidR="00866EAE" w:rsidRPr="00A17945" w:rsidRDefault="00866EAE" w:rsidP="00A56346">
            <w:pPr>
              <w:jc w:val="center"/>
              <w:rPr>
                <w:sz w:val="20"/>
                <w:szCs w:val="20"/>
                <w:lang w:val="sr-Cyrl-RS"/>
              </w:rPr>
            </w:pPr>
            <w:r>
              <w:rPr>
                <w:sz w:val="20"/>
                <w:szCs w:val="20"/>
                <w:lang w:val="sr-Cyrl-RS"/>
              </w:rPr>
              <w:t>30.000</w:t>
            </w:r>
          </w:p>
        </w:tc>
        <w:tc>
          <w:tcPr>
            <w:tcW w:w="2410" w:type="dxa"/>
          </w:tcPr>
          <w:p w14:paraId="27329754" w14:textId="77777777" w:rsidR="00866EAE" w:rsidRPr="00AE1407" w:rsidRDefault="00866EAE" w:rsidP="00A56346">
            <w:pPr>
              <w:autoSpaceDE w:val="0"/>
              <w:autoSpaceDN w:val="0"/>
              <w:adjustRightInd w:val="0"/>
              <w:jc w:val="center"/>
              <w:rPr>
                <w:noProof/>
                <w:lang w:val="en-US"/>
              </w:rPr>
            </w:pPr>
          </w:p>
        </w:tc>
        <w:tc>
          <w:tcPr>
            <w:tcW w:w="1417" w:type="dxa"/>
          </w:tcPr>
          <w:p w14:paraId="5AE4389F" w14:textId="77777777" w:rsidR="00866EAE" w:rsidRPr="00AE1407" w:rsidRDefault="00866EAE" w:rsidP="00A56346">
            <w:pPr>
              <w:autoSpaceDE w:val="0"/>
              <w:autoSpaceDN w:val="0"/>
              <w:adjustRightInd w:val="0"/>
              <w:jc w:val="right"/>
              <w:rPr>
                <w:noProof/>
                <w:lang w:val="en-US"/>
              </w:rPr>
            </w:pPr>
          </w:p>
        </w:tc>
        <w:tc>
          <w:tcPr>
            <w:tcW w:w="1608" w:type="dxa"/>
          </w:tcPr>
          <w:p w14:paraId="005D1411" w14:textId="77777777" w:rsidR="00866EAE" w:rsidRPr="00AE1407" w:rsidRDefault="00866EAE" w:rsidP="00A56346">
            <w:pPr>
              <w:autoSpaceDE w:val="0"/>
              <w:autoSpaceDN w:val="0"/>
              <w:adjustRightInd w:val="0"/>
              <w:jc w:val="right"/>
              <w:rPr>
                <w:noProof/>
                <w:lang w:val="en-US"/>
              </w:rPr>
            </w:pPr>
          </w:p>
        </w:tc>
        <w:tc>
          <w:tcPr>
            <w:tcW w:w="1984" w:type="dxa"/>
          </w:tcPr>
          <w:p w14:paraId="0DD77DA9" w14:textId="77777777" w:rsidR="00866EAE" w:rsidRPr="00AE1407" w:rsidRDefault="00866EAE" w:rsidP="00A56346">
            <w:pPr>
              <w:autoSpaceDE w:val="0"/>
              <w:autoSpaceDN w:val="0"/>
              <w:adjustRightInd w:val="0"/>
              <w:jc w:val="right"/>
              <w:rPr>
                <w:noProof/>
                <w:lang w:val="en-US"/>
              </w:rPr>
            </w:pPr>
          </w:p>
        </w:tc>
        <w:tc>
          <w:tcPr>
            <w:tcW w:w="1984" w:type="dxa"/>
          </w:tcPr>
          <w:p w14:paraId="1EFC79B1" w14:textId="77777777" w:rsidR="00866EAE" w:rsidRPr="00AE1407" w:rsidRDefault="00866EAE" w:rsidP="00A56346">
            <w:pPr>
              <w:autoSpaceDE w:val="0"/>
              <w:autoSpaceDN w:val="0"/>
              <w:adjustRightInd w:val="0"/>
              <w:jc w:val="right"/>
              <w:rPr>
                <w:noProof/>
                <w:lang w:val="en-US"/>
              </w:rPr>
            </w:pPr>
          </w:p>
        </w:tc>
      </w:tr>
      <w:tr w:rsidR="00825FAC" w:rsidRPr="00AE1407" w14:paraId="2403AD90" w14:textId="77777777" w:rsidTr="00A56346">
        <w:trPr>
          <w:trHeight w:val="420"/>
        </w:trPr>
        <w:tc>
          <w:tcPr>
            <w:tcW w:w="690" w:type="dxa"/>
          </w:tcPr>
          <w:p w14:paraId="4B3064DC" w14:textId="77777777" w:rsidR="00825FAC" w:rsidRPr="00F34D3F" w:rsidRDefault="00825FAC" w:rsidP="00A56346">
            <w:pPr>
              <w:autoSpaceDE w:val="0"/>
              <w:autoSpaceDN w:val="0"/>
              <w:adjustRightInd w:val="0"/>
              <w:jc w:val="center"/>
              <w:rPr>
                <w:noProof/>
              </w:rPr>
            </w:pPr>
          </w:p>
        </w:tc>
        <w:tc>
          <w:tcPr>
            <w:tcW w:w="3119" w:type="dxa"/>
            <w:vAlign w:val="center"/>
          </w:tcPr>
          <w:p w14:paraId="1A9A3606" w14:textId="77777777" w:rsidR="00825FAC" w:rsidRPr="00CD0A3C" w:rsidRDefault="00825FAC" w:rsidP="00A56346">
            <w:pPr>
              <w:rPr>
                <w:noProof/>
                <w:lang w:val="sr-Cyrl-RS"/>
              </w:rPr>
            </w:pPr>
            <w:r>
              <w:rPr>
                <w:color w:val="000000"/>
                <w:lang w:val="sr-Cyrl-RS"/>
              </w:rPr>
              <w:t>Јунећа печеница -у</w:t>
            </w:r>
            <w:r>
              <w:rPr>
                <w:color w:val="000000"/>
              </w:rPr>
              <w:t>купан садржај протеина мини</w:t>
            </w:r>
            <w:r>
              <w:rPr>
                <w:color w:val="000000"/>
                <w:lang w:val="sr-Cyrl-RS"/>
              </w:rPr>
              <w:t>мално</w:t>
            </w:r>
            <w:r w:rsidRPr="00223C99">
              <w:rPr>
                <w:color w:val="000000"/>
              </w:rPr>
              <w:t xml:space="preserve"> 18%, барена; вакум паковање</w:t>
            </w:r>
            <w:r>
              <w:rPr>
                <w:color w:val="000000"/>
                <w:lang w:val="sr-Cyrl-RS"/>
              </w:rPr>
              <w:t xml:space="preserve"> са декларацијом</w:t>
            </w:r>
            <w:r>
              <w:rPr>
                <w:color w:val="000000"/>
              </w:rPr>
              <w:t>; 1</w:t>
            </w:r>
            <w:r>
              <w:rPr>
                <w:color w:val="000000"/>
                <w:lang w:val="sr-Cyrl-RS"/>
              </w:rPr>
              <w:t>кг</w:t>
            </w:r>
          </w:p>
        </w:tc>
        <w:tc>
          <w:tcPr>
            <w:tcW w:w="992" w:type="dxa"/>
            <w:gridSpan w:val="2"/>
          </w:tcPr>
          <w:p w14:paraId="29173F73" w14:textId="77777777" w:rsidR="00825FAC" w:rsidRPr="00A17945" w:rsidRDefault="00825FAC" w:rsidP="00A56346">
            <w:pPr>
              <w:jc w:val="center"/>
              <w:rPr>
                <w:noProof/>
                <w:lang w:val="sr-Cyrl-RS"/>
              </w:rPr>
            </w:pPr>
            <w:r>
              <w:rPr>
                <w:noProof/>
                <w:lang w:val="sr-Cyrl-RS"/>
              </w:rPr>
              <w:t>кг</w:t>
            </w:r>
          </w:p>
        </w:tc>
        <w:tc>
          <w:tcPr>
            <w:tcW w:w="1134" w:type="dxa"/>
            <w:gridSpan w:val="2"/>
            <w:vAlign w:val="bottom"/>
          </w:tcPr>
          <w:p w14:paraId="7BE9EC40" w14:textId="77777777" w:rsidR="00825FAC" w:rsidRPr="00A17945" w:rsidRDefault="00825FAC" w:rsidP="00A56346">
            <w:pPr>
              <w:jc w:val="center"/>
              <w:rPr>
                <w:sz w:val="20"/>
                <w:szCs w:val="20"/>
                <w:lang w:val="sr-Cyrl-RS"/>
              </w:rPr>
            </w:pPr>
            <w:r>
              <w:rPr>
                <w:sz w:val="20"/>
                <w:szCs w:val="20"/>
                <w:lang w:val="sr-Cyrl-RS"/>
              </w:rPr>
              <w:t>50</w:t>
            </w:r>
          </w:p>
        </w:tc>
        <w:tc>
          <w:tcPr>
            <w:tcW w:w="2410" w:type="dxa"/>
          </w:tcPr>
          <w:p w14:paraId="58194C68" w14:textId="77777777" w:rsidR="00825FAC" w:rsidRPr="00AE1407" w:rsidRDefault="00825FAC" w:rsidP="00A56346">
            <w:pPr>
              <w:autoSpaceDE w:val="0"/>
              <w:autoSpaceDN w:val="0"/>
              <w:adjustRightInd w:val="0"/>
              <w:jc w:val="center"/>
              <w:rPr>
                <w:noProof/>
                <w:lang w:val="en-US"/>
              </w:rPr>
            </w:pPr>
          </w:p>
        </w:tc>
        <w:tc>
          <w:tcPr>
            <w:tcW w:w="1417" w:type="dxa"/>
          </w:tcPr>
          <w:p w14:paraId="5D95270B" w14:textId="77777777" w:rsidR="00825FAC" w:rsidRPr="00AE1407" w:rsidRDefault="00825FAC" w:rsidP="00A56346">
            <w:pPr>
              <w:autoSpaceDE w:val="0"/>
              <w:autoSpaceDN w:val="0"/>
              <w:adjustRightInd w:val="0"/>
              <w:jc w:val="right"/>
              <w:rPr>
                <w:noProof/>
                <w:lang w:val="en-US"/>
              </w:rPr>
            </w:pPr>
          </w:p>
        </w:tc>
        <w:tc>
          <w:tcPr>
            <w:tcW w:w="1608" w:type="dxa"/>
          </w:tcPr>
          <w:p w14:paraId="3E07B51A" w14:textId="77777777" w:rsidR="00825FAC" w:rsidRPr="00AE1407" w:rsidRDefault="00825FAC" w:rsidP="00A56346">
            <w:pPr>
              <w:autoSpaceDE w:val="0"/>
              <w:autoSpaceDN w:val="0"/>
              <w:adjustRightInd w:val="0"/>
              <w:jc w:val="right"/>
              <w:rPr>
                <w:noProof/>
                <w:lang w:val="en-US"/>
              </w:rPr>
            </w:pPr>
          </w:p>
        </w:tc>
        <w:tc>
          <w:tcPr>
            <w:tcW w:w="1984" w:type="dxa"/>
          </w:tcPr>
          <w:p w14:paraId="48BB73B2" w14:textId="77777777" w:rsidR="00825FAC" w:rsidRPr="00AE1407" w:rsidRDefault="00825FAC" w:rsidP="00A56346">
            <w:pPr>
              <w:autoSpaceDE w:val="0"/>
              <w:autoSpaceDN w:val="0"/>
              <w:adjustRightInd w:val="0"/>
              <w:jc w:val="right"/>
              <w:rPr>
                <w:noProof/>
                <w:lang w:val="en-US"/>
              </w:rPr>
            </w:pPr>
          </w:p>
        </w:tc>
        <w:tc>
          <w:tcPr>
            <w:tcW w:w="1984" w:type="dxa"/>
          </w:tcPr>
          <w:p w14:paraId="5A5257EB" w14:textId="77777777" w:rsidR="00825FAC" w:rsidRPr="00AE1407" w:rsidRDefault="00825FAC" w:rsidP="00A56346">
            <w:pPr>
              <w:autoSpaceDE w:val="0"/>
              <w:autoSpaceDN w:val="0"/>
              <w:adjustRightInd w:val="0"/>
              <w:jc w:val="right"/>
              <w:rPr>
                <w:noProof/>
                <w:lang w:val="en-US"/>
              </w:rPr>
            </w:pPr>
          </w:p>
        </w:tc>
      </w:tr>
      <w:tr w:rsidR="00825FAC" w:rsidRPr="00AE1407" w14:paraId="4CF5CABF" w14:textId="77777777" w:rsidTr="00A56346">
        <w:trPr>
          <w:trHeight w:val="420"/>
        </w:trPr>
        <w:tc>
          <w:tcPr>
            <w:tcW w:w="690" w:type="dxa"/>
          </w:tcPr>
          <w:p w14:paraId="3C2622F6" w14:textId="77777777" w:rsidR="00825FAC" w:rsidRPr="00F34D3F" w:rsidRDefault="00825FAC" w:rsidP="00A56346">
            <w:pPr>
              <w:autoSpaceDE w:val="0"/>
              <w:autoSpaceDN w:val="0"/>
              <w:adjustRightInd w:val="0"/>
              <w:jc w:val="center"/>
              <w:rPr>
                <w:noProof/>
              </w:rPr>
            </w:pPr>
          </w:p>
        </w:tc>
        <w:tc>
          <w:tcPr>
            <w:tcW w:w="5245" w:type="dxa"/>
            <w:gridSpan w:val="5"/>
            <w:vAlign w:val="bottom"/>
          </w:tcPr>
          <w:p w14:paraId="1E18134E" w14:textId="77777777" w:rsidR="00825FAC" w:rsidRPr="000034DD" w:rsidRDefault="00825FAC" w:rsidP="00A56346">
            <w:pPr>
              <w:rPr>
                <w:b/>
                <w:sz w:val="20"/>
                <w:szCs w:val="20"/>
                <w:lang w:val="sr-Cyrl-RS"/>
              </w:rPr>
            </w:pPr>
            <w:r w:rsidRPr="000034DD">
              <w:rPr>
                <w:b/>
                <w:lang w:val="sr-Cyrl-RS"/>
              </w:rPr>
              <w:t>ПОВРЋЕ И ПРОИЗВОДИ ОД ПОВРЋА</w:t>
            </w:r>
          </w:p>
        </w:tc>
        <w:tc>
          <w:tcPr>
            <w:tcW w:w="2410" w:type="dxa"/>
          </w:tcPr>
          <w:p w14:paraId="1CA96C4F" w14:textId="77777777" w:rsidR="00825FAC" w:rsidRPr="00AE1407" w:rsidRDefault="00825FAC" w:rsidP="00A56346">
            <w:pPr>
              <w:autoSpaceDE w:val="0"/>
              <w:autoSpaceDN w:val="0"/>
              <w:adjustRightInd w:val="0"/>
              <w:jc w:val="center"/>
              <w:rPr>
                <w:noProof/>
                <w:lang w:val="en-US"/>
              </w:rPr>
            </w:pPr>
          </w:p>
        </w:tc>
        <w:tc>
          <w:tcPr>
            <w:tcW w:w="1417" w:type="dxa"/>
          </w:tcPr>
          <w:p w14:paraId="2AACC56D" w14:textId="77777777" w:rsidR="00825FAC" w:rsidRPr="00AE1407" w:rsidRDefault="00825FAC" w:rsidP="00A56346">
            <w:pPr>
              <w:autoSpaceDE w:val="0"/>
              <w:autoSpaceDN w:val="0"/>
              <w:adjustRightInd w:val="0"/>
              <w:jc w:val="right"/>
              <w:rPr>
                <w:noProof/>
                <w:lang w:val="en-US"/>
              </w:rPr>
            </w:pPr>
          </w:p>
        </w:tc>
        <w:tc>
          <w:tcPr>
            <w:tcW w:w="1608" w:type="dxa"/>
          </w:tcPr>
          <w:p w14:paraId="411EBF50" w14:textId="77777777" w:rsidR="00825FAC" w:rsidRPr="00AE1407" w:rsidRDefault="00825FAC" w:rsidP="00A56346">
            <w:pPr>
              <w:autoSpaceDE w:val="0"/>
              <w:autoSpaceDN w:val="0"/>
              <w:adjustRightInd w:val="0"/>
              <w:jc w:val="right"/>
              <w:rPr>
                <w:noProof/>
                <w:lang w:val="en-US"/>
              </w:rPr>
            </w:pPr>
          </w:p>
        </w:tc>
        <w:tc>
          <w:tcPr>
            <w:tcW w:w="1984" w:type="dxa"/>
          </w:tcPr>
          <w:p w14:paraId="539E3C4C" w14:textId="77777777" w:rsidR="00825FAC" w:rsidRPr="00AE1407" w:rsidRDefault="00825FAC" w:rsidP="00A56346">
            <w:pPr>
              <w:autoSpaceDE w:val="0"/>
              <w:autoSpaceDN w:val="0"/>
              <w:adjustRightInd w:val="0"/>
              <w:jc w:val="right"/>
              <w:rPr>
                <w:noProof/>
                <w:lang w:val="en-US"/>
              </w:rPr>
            </w:pPr>
          </w:p>
        </w:tc>
        <w:tc>
          <w:tcPr>
            <w:tcW w:w="1984" w:type="dxa"/>
          </w:tcPr>
          <w:p w14:paraId="787C2073" w14:textId="77777777" w:rsidR="00825FAC" w:rsidRPr="00AE1407" w:rsidRDefault="00825FAC" w:rsidP="00A56346">
            <w:pPr>
              <w:autoSpaceDE w:val="0"/>
              <w:autoSpaceDN w:val="0"/>
              <w:adjustRightInd w:val="0"/>
              <w:jc w:val="right"/>
              <w:rPr>
                <w:noProof/>
                <w:lang w:val="en-US"/>
              </w:rPr>
            </w:pPr>
          </w:p>
        </w:tc>
      </w:tr>
      <w:tr w:rsidR="00825FAC" w:rsidRPr="00AE1407" w14:paraId="49AC7238" w14:textId="77777777" w:rsidTr="00A56346">
        <w:trPr>
          <w:trHeight w:val="420"/>
        </w:trPr>
        <w:tc>
          <w:tcPr>
            <w:tcW w:w="690" w:type="dxa"/>
          </w:tcPr>
          <w:p w14:paraId="0C6FDBAE"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3A4B50F8" w14:textId="77777777" w:rsidR="00825FAC" w:rsidRPr="003E5641" w:rsidRDefault="00825FAC" w:rsidP="00A56346">
            <w:pPr>
              <w:rPr>
                <w:noProof/>
                <w:lang w:val="sr-Cyrl-RS"/>
              </w:rPr>
            </w:pPr>
            <w:r w:rsidRPr="003E5641">
              <w:rPr>
                <w:color w:val="000000"/>
              </w:rPr>
              <w:t>Шаргарепа</w:t>
            </w:r>
            <w:r>
              <w:rPr>
                <w:color w:val="000000"/>
                <w:lang w:val="sr-Cyrl-RS"/>
              </w:rPr>
              <w:t xml:space="preserve"> </w:t>
            </w:r>
            <w:r>
              <w:rPr>
                <w:color w:val="000000"/>
                <w:lang w:val="sr-Latn-RS"/>
              </w:rPr>
              <w:t>I</w:t>
            </w:r>
            <w:r w:rsidRPr="00223C99">
              <w:rPr>
                <w:color w:val="000000"/>
              </w:rPr>
              <w:t xml:space="preserve"> класа</w:t>
            </w:r>
          </w:p>
        </w:tc>
        <w:tc>
          <w:tcPr>
            <w:tcW w:w="992" w:type="dxa"/>
            <w:gridSpan w:val="2"/>
            <w:vAlign w:val="center"/>
          </w:tcPr>
          <w:p w14:paraId="766DFAC1" w14:textId="77777777" w:rsidR="00825FAC" w:rsidRPr="003E5641" w:rsidRDefault="00825FAC" w:rsidP="00A56346">
            <w:pPr>
              <w:jc w:val="center"/>
              <w:rPr>
                <w:lang w:val="sr-Cyrl-RS"/>
              </w:rPr>
            </w:pPr>
            <w:r>
              <w:rPr>
                <w:lang w:val="sr-Cyrl-RS"/>
              </w:rPr>
              <w:t>кг</w:t>
            </w:r>
          </w:p>
        </w:tc>
        <w:tc>
          <w:tcPr>
            <w:tcW w:w="992" w:type="dxa"/>
            <w:vAlign w:val="center"/>
          </w:tcPr>
          <w:p w14:paraId="7439B4F2" w14:textId="01E785AC" w:rsidR="00825FAC" w:rsidRPr="003E5641" w:rsidRDefault="00825FAC" w:rsidP="00A56346">
            <w:pPr>
              <w:jc w:val="center"/>
              <w:rPr>
                <w:sz w:val="20"/>
                <w:szCs w:val="20"/>
                <w:lang w:val="sr-Cyrl-RS"/>
              </w:rPr>
            </w:pPr>
            <w:r w:rsidRPr="00F66F93">
              <w:rPr>
                <w:sz w:val="20"/>
                <w:szCs w:val="20"/>
                <w:lang w:val="sr-Cyrl-RS"/>
              </w:rPr>
              <w:t>21.00</w:t>
            </w:r>
            <w:r w:rsidR="00FD6027" w:rsidRPr="00F66F93">
              <w:rPr>
                <w:color w:val="FF0000"/>
                <w:sz w:val="20"/>
                <w:szCs w:val="20"/>
                <w:lang w:val="sr-Cyrl-RS"/>
              </w:rPr>
              <w:t>0</w:t>
            </w:r>
          </w:p>
        </w:tc>
        <w:tc>
          <w:tcPr>
            <w:tcW w:w="2410" w:type="dxa"/>
          </w:tcPr>
          <w:p w14:paraId="64DFAB43" w14:textId="77777777" w:rsidR="00825FAC" w:rsidRPr="00AE1407" w:rsidRDefault="00825FAC" w:rsidP="00A56346">
            <w:pPr>
              <w:autoSpaceDE w:val="0"/>
              <w:autoSpaceDN w:val="0"/>
              <w:adjustRightInd w:val="0"/>
              <w:jc w:val="center"/>
              <w:rPr>
                <w:noProof/>
                <w:lang w:val="en-US"/>
              </w:rPr>
            </w:pPr>
          </w:p>
        </w:tc>
        <w:tc>
          <w:tcPr>
            <w:tcW w:w="1417" w:type="dxa"/>
          </w:tcPr>
          <w:p w14:paraId="73BA1336" w14:textId="77777777" w:rsidR="00825FAC" w:rsidRPr="00AE1407" w:rsidRDefault="00825FAC" w:rsidP="00A56346">
            <w:pPr>
              <w:autoSpaceDE w:val="0"/>
              <w:autoSpaceDN w:val="0"/>
              <w:adjustRightInd w:val="0"/>
              <w:jc w:val="right"/>
              <w:rPr>
                <w:noProof/>
                <w:lang w:val="en-US"/>
              </w:rPr>
            </w:pPr>
          </w:p>
        </w:tc>
        <w:tc>
          <w:tcPr>
            <w:tcW w:w="1608" w:type="dxa"/>
          </w:tcPr>
          <w:p w14:paraId="447FF1B5" w14:textId="77777777" w:rsidR="00825FAC" w:rsidRPr="00AE1407" w:rsidRDefault="00825FAC" w:rsidP="00A56346">
            <w:pPr>
              <w:autoSpaceDE w:val="0"/>
              <w:autoSpaceDN w:val="0"/>
              <w:adjustRightInd w:val="0"/>
              <w:jc w:val="right"/>
              <w:rPr>
                <w:noProof/>
                <w:lang w:val="en-US"/>
              </w:rPr>
            </w:pPr>
          </w:p>
        </w:tc>
        <w:tc>
          <w:tcPr>
            <w:tcW w:w="1984" w:type="dxa"/>
          </w:tcPr>
          <w:p w14:paraId="7B688697" w14:textId="77777777" w:rsidR="00825FAC" w:rsidRPr="00AE1407" w:rsidRDefault="00825FAC" w:rsidP="00A56346">
            <w:pPr>
              <w:autoSpaceDE w:val="0"/>
              <w:autoSpaceDN w:val="0"/>
              <w:adjustRightInd w:val="0"/>
              <w:jc w:val="right"/>
              <w:rPr>
                <w:noProof/>
                <w:lang w:val="en-US"/>
              </w:rPr>
            </w:pPr>
          </w:p>
        </w:tc>
        <w:tc>
          <w:tcPr>
            <w:tcW w:w="1984" w:type="dxa"/>
          </w:tcPr>
          <w:p w14:paraId="740046E3" w14:textId="77777777" w:rsidR="00825FAC" w:rsidRPr="00AE1407" w:rsidRDefault="00825FAC" w:rsidP="00A56346">
            <w:pPr>
              <w:autoSpaceDE w:val="0"/>
              <w:autoSpaceDN w:val="0"/>
              <w:adjustRightInd w:val="0"/>
              <w:jc w:val="right"/>
              <w:rPr>
                <w:noProof/>
                <w:lang w:val="en-US"/>
              </w:rPr>
            </w:pPr>
          </w:p>
        </w:tc>
      </w:tr>
      <w:tr w:rsidR="00825FAC" w:rsidRPr="00AE1407" w14:paraId="50665A69" w14:textId="77777777" w:rsidTr="00A56346">
        <w:trPr>
          <w:trHeight w:val="420"/>
        </w:trPr>
        <w:tc>
          <w:tcPr>
            <w:tcW w:w="690" w:type="dxa"/>
          </w:tcPr>
          <w:p w14:paraId="77A69CA4"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DD438A9" w14:textId="77777777" w:rsidR="00825FAC" w:rsidRPr="003E5641" w:rsidRDefault="00825FAC" w:rsidP="00A56346">
            <w:pPr>
              <w:rPr>
                <w:noProof/>
              </w:rPr>
            </w:pPr>
            <w:r w:rsidRPr="003E5641">
              <w:rPr>
                <w:color w:val="000000"/>
              </w:rPr>
              <w:t>Карфиол</w:t>
            </w:r>
            <w:r>
              <w:rPr>
                <w:color w:val="000000"/>
                <w:lang w:val="sr-Latn-RS"/>
              </w:rPr>
              <w:t xml:space="preserve"> I</w:t>
            </w:r>
            <w:r w:rsidRPr="00223C99">
              <w:rPr>
                <w:color w:val="000000"/>
              </w:rPr>
              <w:t xml:space="preserve"> класа</w:t>
            </w:r>
          </w:p>
        </w:tc>
        <w:tc>
          <w:tcPr>
            <w:tcW w:w="992" w:type="dxa"/>
            <w:gridSpan w:val="2"/>
          </w:tcPr>
          <w:p w14:paraId="618E999D" w14:textId="77777777" w:rsidR="00825FAC" w:rsidRDefault="00825FAC" w:rsidP="00A56346">
            <w:pPr>
              <w:jc w:val="center"/>
            </w:pPr>
            <w:r w:rsidRPr="008864D2">
              <w:rPr>
                <w:lang w:val="sr-Cyrl-RS"/>
              </w:rPr>
              <w:t>кг</w:t>
            </w:r>
          </w:p>
        </w:tc>
        <w:tc>
          <w:tcPr>
            <w:tcW w:w="992" w:type="dxa"/>
            <w:vAlign w:val="center"/>
          </w:tcPr>
          <w:p w14:paraId="36A7FD4B" w14:textId="77777777" w:rsidR="00825FAC" w:rsidRPr="003E5641" w:rsidRDefault="00825FAC" w:rsidP="00A56346">
            <w:pPr>
              <w:jc w:val="center"/>
              <w:rPr>
                <w:sz w:val="20"/>
                <w:szCs w:val="20"/>
                <w:lang w:val="sr-Cyrl-RS"/>
              </w:rPr>
            </w:pPr>
            <w:r>
              <w:rPr>
                <w:sz w:val="20"/>
                <w:szCs w:val="20"/>
                <w:lang w:val="sr-Cyrl-RS"/>
              </w:rPr>
              <w:t>1.000</w:t>
            </w:r>
          </w:p>
        </w:tc>
        <w:tc>
          <w:tcPr>
            <w:tcW w:w="2410" w:type="dxa"/>
          </w:tcPr>
          <w:p w14:paraId="65ACF73E" w14:textId="77777777" w:rsidR="00825FAC" w:rsidRPr="00AE1407" w:rsidRDefault="00825FAC" w:rsidP="00A56346">
            <w:pPr>
              <w:autoSpaceDE w:val="0"/>
              <w:autoSpaceDN w:val="0"/>
              <w:adjustRightInd w:val="0"/>
              <w:jc w:val="center"/>
              <w:rPr>
                <w:noProof/>
                <w:lang w:val="en-US"/>
              </w:rPr>
            </w:pPr>
          </w:p>
        </w:tc>
        <w:tc>
          <w:tcPr>
            <w:tcW w:w="1417" w:type="dxa"/>
          </w:tcPr>
          <w:p w14:paraId="3795ECED" w14:textId="77777777" w:rsidR="00825FAC" w:rsidRPr="00AE1407" w:rsidRDefault="00825FAC" w:rsidP="00A56346">
            <w:pPr>
              <w:autoSpaceDE w:val="0"/>
              <w:autoSpaceDN w:val="0"/>
              <w:adjustRightInd w:val="0"/>
              <w:jc w:val="right"/>
              <w:rPr>
                <w:noProof/>
                <w:lang w:val="en-US"/>
              </w:rPr>
            </w:pPr>
          </w:p>
        </w:tc>
        <w:tc>
          <w:tcPr>
            <w:tcW w:w="1608" w:type="dxa"/>
          </w:tcPr>
          <w:p w14:paraId="0DAF0D0D" w14:textId="77777777" w:rsidR="00825FAC" w:rsidRPr="00AE1407" w:rsidRDefault="00825FAC" w:rsidP="00A56346">
            <w:pPr>
              <w:autoSpaceDE w:val="0"/>
              <w:autoSpaceDN w:val="0"/>
              <w:adjustRightInd w:val="0"/>
              <w:jc w:val="right"/>
              <w:rPr>
                <w:noProof/>
                <w:lang w:val="en-US"/>
              </w:rPr>
            </w:pPr>
          </w:p>
        </w:tc>
        <w:tc>
          <w:tcPr>
            <w:tcW w:w="1984" w:type="dxa"/>
          </w:tcPr>
          <w:p w14:paraId="0F94741B" w14:textId="77777777" w:rsidR="00825FAC" w:rsidRPr="00AE1407" w:rsidRDefault="00825FAC" w:rsidP="00A56346">
            <w:pPr>
              <w:autoSpaceDE w:val="0"/>
              <w:autoSpaceDN w:val="0"/>
              <w:adjustRightInd w:val="0"/>
              <w:jc w:val="right"/>
              <w:rPr>
                <w:noProof/>
                <w:lang w:val="en-US"/>
              </w:rPr>
            </w:pPr>
          </w:p>
        </w:tc>
        <w:tc>
          <w:tcPr>
            <w:tcW w:w="1984" w:type="dxa"/>
          </w:tcPr>
          <w:p w14:paraId="4D36F51E" w14:textId="77777777" w:rsidR="00825FAC" w:rsidRPr="00AE1407" w:rsidRDefault="00825FAC" w:rsidP="00A56346">
            <w:pPr>
              <w:autoSpaceDE w:val="0"/>
              <w:autoSpaceDN w:val="0"/>
              <w:adjustRightInd w:val="0"/>
              <w:jc w:val="right"/>
              <w:rPr>
                <w:noProof/>
                <w:lang w:val="en-US"/>
              </w:rPr>
            </w:pPr>
          </w:p>
        </w:tc>
      </w:tr>
      <w:tr w:rsidR="00825FAC" w:rsidRPr="00AE1407" w14:paraId="3CE42239" w14:textId="77777777" w:rsidTr="00A56346">
        <w:trPr>
          <w:trHeight w:val="420"/>
        </w:trPr>
        <w:tc>
          <w:tcPr>
            <w:tcW w:w="690" w:type="dxa"/>
          </w:tcPr>
          <w:p w14:paraId="01A7582C"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BEE444A" w14:textId="77777777" w:rsidR="00825FAC" w:rsidRPr="003E5641" w:rsidRDefault="00825FAC" w:rsidP="00A56346">
            <w:pPr>
              <w:rPr>
                <w:noProof/>
                <w:lang w:val="sr-Cyrl-RS"/>
              </w:rPr>
            </w:pPr>
            <w:r w:rsidRPr="003E5641">
              <w:rPr>
                <w:color w:val="000000"/>
              </w:rPr>
              <w:t>Грашак</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EBE761E" w14:textId="77777777" w:rsidR="00825FAC" w:rsidRDefault="00825FAC" w:rsidP="00A56346">
            <w:pPr>
              <w:jc w:val="center"/>
            </w:pPr>
            <w:r w:rsidRPr="008864D2">
              <w:rPr>
                <w:lang w:val="sr-Cyrl-RS"/>
              </w:rPr>
              <w:t>кг</w:t>
            </w:r>
          </w:p>
        </w:tc>
        <w:tc>
          <w:tcPr>
            <w:tcW w:w="992" w:type="dxa"/>
            <w:vAlign w:val="center"/>
          </w:tcPr>
          <w:p w14:paraId="7BC63AD1" w14:textId="77777777" w:rsidR="00825FAC" w:rsidRPr="003E5641" w:rsidRDefault="00825FAC" w:rsidP="00A56346">
            <w:pPr>
              <w:jc w:val="center"/>
              <w:rPr>
                <w:sz w:val="20"/>
                <w:szCs w:val="20"/>
                <w:lang w:val="sr-Cyrl-RS"/>
              </w:rPr>
            </w:pPr>
            <w:r>
              <w:rPr>
                <w:sz w:val="20"/>
                <w:szCs w:val="20"/>
                <w:lang w:val="sr-Cyrl-RS"/>
              </w:rPr>
              <w:t>500</w:t>
            </w:r>
          </w:p>
        </w:tc>
        <w:tc>
          <w:tcPr>
            <w:tcW w:w="2410" w:type="dxa"/>
          </w:tcPr>
          <w:p w14:paraId="7ECB6B51" w14:textId="77777777" w:rsidR="00825FAC" w:rsidRPr="00AE1407" w:rsidRDefault="00825FAC" w:rsidP="00A56346">
            <w:pPr>
              <w:autoSpaceDE w:val="0"/>
              <w:autoSpaceDN w:val="0"/>
              <w:adjustRightInd w:val="0"/>
              <w:jc w:val="center"/>
              <w:rPr>
                <w:noProof/>
                <w:lang w:val="en-US"/>
              </w:rPr>
            </w:pPr>
          </w:p>
        </w:tc>
        <w:tc>
          <w:tcPr>
            <w:tcW w:w="1417" w:type="dxa"/>
          </w:tcPr>
          <w:p w14:paraId="5CE10B51" w14:textId="77777777" w:rsidR="00825FAC" w:rsidRPr="00AE1407" w:rsidRDefault="00825FAC" w:rsidP="00A56346">
            <w:pPr>
              <w:autoSpaceDE w:val="0"/>
              <w:autoSpaceDN w:val="0"/>
              <w:adjustRightInd w:val="0"/>
              <w:jc w:val="right"/>
              <w:rPr>
                <w:noProof/>
                <w:lang w:val="en-US"/>
              </w:rPr>
            </w:pPr>
          </w:p>
        </w:tc>
        <w:tc>
          <w:tcPr>
            <w:tcW w:w="1608" w:type="dxa"/>
          </w:tcPr>
          <w:p w14:paraId="407C1D3C" w14:textId="77777777" w:rsidR="00825FAC" w:rsidRPr="00AE1407" w:rsidRDefault="00825FAC" w:rsidP="00A56346">
            <w:pPr>
              <w:autoSpaceDE w:val="0"/>
              <w:autoSpaceDN w:val="0"/>
              <w:adjustRightInd w:val="0"/>
              <w:jc w:val="right"/>
              <w:rPr>
                <w:noProof/>
                <w:lang w:val="en-US"/>
              </w:rPr>
            </w:pPr>
          </w:p>
        </w:tc>
        <w:tc>
          <w:tcPr>
            <w:tcW w:w="1984" w:type="dxa"/>
          </w:tcPr>
          <w:p w14:paraId="747A5578" w14:textId="77777777" w:rsidR="00825FAC" w:rsidRPr="00AE1407" w:rsidRDefault="00825FAC" w:rsidP="00A56346">
            <w:pPr>
              <w:autoSpaceDE w:val="0"/>
              <w:autoSpaceDN w:val="0"/>
              <w:adjustRightInd w:val="0"/>
              <w:jc w:val="right"/>
              <w:rPr>
                <w:noProof/>
                <w:lang w:val="en-US"/>
              </w:rPr>
            </w:pPr>
          </w:p>
        </w:tc>
        <w:tc>
          <w:tcPr>
            <w:tcW w:w="1984" w:type="dxa"/>
          </w:tcPr>
          <w:p w14:paraId="142DD229" w14:textId="77777777" w:rsidR="00825FAC" w:rsidRPr="00AE1407" w:rsidRDefault="00825FAC" w:rsidP="00A56346">
            <w:pPr>
              <w:autoSpaceDE w:val="0"/>
              <w:autoSpaceDN w:val="0"/>
              <w:adjustRightInd w:val="0"/>
              <w:jc w:val="right"/>
              <w:rPr>
                <w:noProof/>
                <w:lang w:val="en-US"/>
              </w:rPr>
            </w:pPr>
          </w:p>
        </w:tc>
      </w:tr>
      <w:tr w:rsidR="00825FAC" w:rsidRPr="00AE1407" w14:paraId="52184DB3" w14:textId="77777777" w:rsidTr="00A56346">
        <w:trPr>
          <w:trHeight w:val="420"/>
        </w:trPr>
        <w:tc>
          <w:tcPr>
            <w:tcW w:w="690" w:type="dxa"/>
          </w:tcPr>
          <w:p w14:paraId="1701A872"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35A7D8AF" w14:textId="77777777" w:rsidR="00825FAC" w:rsidRPr="003E5641" w:rsidRDefault="00825FAC" w:rsidP="00A56346">
            <w:pPr>
              <w:rPr>
                <w:noProof/>
              </w:rPr>
            </w:pPr>
            <w:r w:rsidRPr="003E5641">
              <w:rPr>
                <w:color w:val="000000"/>
              </w:rPr>
              <w:t>Боранија</w:t>
            </w:r>
            <w:r>
              <w:rPr>
                <w:color w:val="000000"/>
                <w:lang w:val="sr-Cyrl-RS"/>
              </w:rPr>
              <w:t>, жута</w:t>
            </w:r>
            <w:r w:rsidRPr="003E5641">
              <w:rPr>
                <w:color w:val="000000"/>
              </w:rPr>
              <w:t xml:space="preserve"> </w:t>
            </w:r>
            <w:r>
              <w:rPr>
                <w:color w:val="000000"/>
                <w:lang w:val="sr-Latn-RS"/>
              </w:rPr>
              <w:t>I</w:t>
            </w:r>
            <w:r w:rsidRPr="00223C99">
              <w:rPr>
                <w:color w:val="000000"/>
              </w:rPr>
              <w:t xml:space="preserve"> класа</w:t>
            </w:r>
          </w:p>
        </w:tc>
        <w:tc>
          <w:tcPr>
            <w:tcW w:w="992" w:type="dxa"/>
            <w:gridSpan w:val="2"/>
          </w:tcPr>
          <w:p w14:paraId="03307F0E" w14:textId="77777777" w:rsidR="00825FAC" w:rsidRDefault="00825FAC" w:rsidP="00A56346">
            <w:pPr>
              <w:jc w:val="center"/>
            </w:pPr>
            <w:r w:rsidRPr="008864D2">
              <w:rPr>
                <w:lang w:val="sr-Cyrl-RS"/>
              </w:rPr>
              <w:t>кг</w:t>
            </w:r>
          </w:p>
        </w:tc>
        <w:tc>
          <w:tcPr>
            <w:tcW w:w="992" w:type="dxa"/>
            <w:vAlign w:val="center"/>
          </w:tcPr>
          <w:p w14:paraId="7686E884" w14:textId="77777777" w:rsidR="00825FAC" w:rsidRPr="003E5641" w:rsidRDefault="00825FAC" w:rsidP="00A56346">
            <w:pPr>
              <w:jc w:val="center"/>
              <w:rPr>
                <w:sz w:val="20"/>
                <w:szCs w:val="20"/>
                <w:lang w:val="sr-Cyrl-RS"/>
              </w:rPr>
            </w:pPr>
            <w:r>
              <w:rPr>
                <w:sz w:val="20"/>
                <w:szCs w:val="20"/>
                <w:lang w:val="sr-Cyrl-RS"/>
              </w:rPr>
              <w:t>500</w:t>
            </w:r>
          </w:p>
        </w:tc>
        <w:tc>
          <w:tcPr>
            <w:tcW w:w="2410" w:type="dxa"/>
          </w:tcPr>
          <w:p w14:paraId="30930525" w14:textId="77777777" w:rsidR="00825FAC" w:rsidRPr="00AE1407" w:rsidRDefault="00825FAC" w:rsidP="00A56346">
            <w:pPr>
              <w:autoSpaceDE w:val="0"/>
              <w:autoSpaceDN w:val="0"/>
              <w:adjustRightInd w:val="0"/>
              <w:jc w:val="center"/>
              <w:rPr>
                <w:noProof/>
                <w:lang w:val="en-US"/>
              </w:rPr>
            </w:pPr>
          </w:p>
        </w:tc>
        <w:tc>
          <w:tcPr>
            <w:tcW w:w="1417" w:type="dxa"/>
          </w:tcPr>
          <w:p w14:paraId="13392A25" w14:textId="77777777" w:rsidR="00825FAC" w:rsidRPr="00AE1407" w:rsidRDefault="00825FAC" w:rsidP="00A56346">
            <w:pPr>
              <w:autoSpaceDE w:val="0"/>
              <w:autoSpaceDN w:val="0"/>
              <w:adjustRightInd w:val="0"/>
              <w:jc w:val="right"/>
              <w:rPr>
                <w:noProof/>
                <w:lang w:val="en-US"/>
              </w:rPr>
            </w:pPr>
          </w:p>
        </w:tc>
        <w:tc>
          <w:tcPr>
            <w:tcW w:w="1608" w:type="dxa"/>
          </w:tcPr>
          <w:p w14:paraId="13128EC8" w14:textId="77777777" w:rsidR="00825FAC" w:rsidRPr="00AE1407" w:rsidRDefault="00825FAC" w:rsidP="00A56346">
            <w:pPr>
              <w:autoSpaceDE w:val="0"/>
              <w:autoSpaceDN w:val="0"/>
              <w:adjustRightInd w:val="0"/>
              <w:jc w:val="right"/>
              <w:rPr>
                <w:noProof/>
                <w:lang w:val="en-US"/>
              </w:rPr>
            </w:pPr>
          </w:p>
        </w:tc>
        <w:tc>
          <w:tcPr>
            <w:tcW w:w="1984" w:type="dxa"/>
          </w:tcPr>
          <w:p w14:paraId="49FC511E" w14:textId="77777777" w:rsidR="00825FAC" w:rsidRPr="00AE1407" w:rsidRDefault="00825FAC" w:rsidP="00A56346">
            <w:pPr>
              <w:autoSpaceDE w:val="0"/>
              <w:autoSpaceDN w:val="0"/>
              <w:adjustRightInd w:val="0"/>
              <w:jc w:val="right"/>
              <w:rPr>
                <w:noProof/>
                <w:lang w:val="en-US"/>
              </w:rPr>
            </w:pPr>
          </w:p>
        </w:tc>
        <w:tc>
          <w:tcPr>
            <w:tcW w:w="1984" w:type="dxa"/>
          </w:tcPr>
          <w:p w14:paraId="6FC0CA28" w14:textId="77777777" w:rsidR="00825FAC" w:rsidRPr="00AE1407" w:rsidRDefault="00825FAC" w:rsidP="00A56346">
            <w:pPr>
              <w:autoSpaceDE w:val="0"/>
              <w:autoSpaceDN w:val="0"/>
              <w:adjustRightInd w:val="0"/>
              <w:jc w:val="right"/>
              <w:rPr>
                <w:noProof/>
                <w:lang w:val="en-US"/>
              </w:rPr>
            </w:pPr>
          </w:p>
        </w:tc>
      </w:tr>
      <w:tr w:rsidR="00825FAC" w:rsidRPr="00AE1407" w14:paraId="48EC106F" w14:textId="77777777" w:rsidTr="00A56346">
        <w:trPr>
          <w:trHeight w:val="420"/>
        </w:trPr>
        <w:tc>
          <w:tcPr>
            <w:tcW w:w="690" w:type="dxa"/>
          </w:tcPr>
          <w:p w14:paraId="0969BEE5"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38CD1C20" w14:textId="77777777" w:rsidR="00825FAC" w:rsidRPr="003E5641" w:rsidRDefault="00825FAC" w:rsidP="00A56346">
            <w:pPr>
              <w:rPr>
                <w:noProof/>
                <w:lang w:val="sr-Cyrl-RS"/>
              </w:rPr>
            </w:pPr>
            <w:r w:rsidRPr="003E5641">
              <w:rPr>
                <w:color w:val="000000"/>
              </w:rPr>
              <w:t>Печурке</w:t>
            </w:r>
            <w:r>
              <w:rPr>
                <w:color w:val="000000"/>
                <w:lang w:val="sr-Cyrl-RS"/>
              </w:rPr>
              <w:t xml:space="preserve"> / шампињони </w:t>
            </w:r>
            <w:r>
              <w:rPr>
                <w:color w:val="000000"/>
                <w:lang w:val="sr-Latn-RS"/>
              </w:rPr>
              <w:t>I</w:t>
            </w:r>
            <w:r w:rsidRPr="00223C99">
              <w:rPr>
                <w:color w:val="000000"/>
              </w:rPr>
              <w:t xml:space="preserve"> класа</w:t>
            </w:r>
            <w:r>
              <w:rPr>
                <w:color w:val="000000"/>
                <w:lang w:val="sr-Cyrl-RS"/>
              </w:rPr>
              <w:t>, 0,5 кг</w:t>
            </w:r>
          </w:p>
        </w:tc>
        <w:tc>
          <w:tcPr>
            <w:tcW w:w="992" w:type="dxa"/>
            <w:gridSpan w:val="2"/>
          </w:tcPr>
          <w:p w14:paraId="2FBCD5A9" w14:textId="77777777" w:rsidR="00825FAC" w:rsidRDefault="00825FAC" w:rsidP="00A56346">
            <w:pPr>
              <w:jc w:val="center"/>
            </w:pPr>
            <w:r w:rsidRPr="008864D2">
              <w:rPr>
                <w:lang w:val="sr-Cyrl-RS"/>
              </w:rPr>
              <w:t>кг</w:t>
            </w:r>
          </w:p>
        </w:tc>
        <w:tc>
          <w:tcPr>
            <w:tcW w:w="992" w:type="dxa"/>
            <w:vAlign w:val="center"/>
          </w:tcPr>
          <w:p w14:paraId="7A5D8CA8" w14:textId="77777777" w:rsidR="00825FAC" w:rsidRPr="003E5641" w:rsidRDefault="00825FAC" w:rsidP="00A56346">
            <w:pPr>
              <w:jc w:val="center"/>
              <w:rPr>
                <w:sz w:val="20"/>
                <w:szCs w:val="20"/>
                <w:lang w:val="sr-Cyrl-RS"/>
              </w:rPr>
            </w:pPr>
            <w:r>
              <w:rPr>
                <w:sz w:val="20"/>
                <w:szCs w:val="20"/>
                <w:lang w:val="sr-Cyrl-RS"/>
              </w:rPr>
              <w:t>100</w:t>
            </w:r>
          </w:p>
        </w:tc>
        <w:tc>
          <w:tcPr>
            <w:tcW w:w="2410" w:type="dxa"/>
          </w:tcPr>
          <w:p w14:paraId="71EA082F" w14:textId="77777777" w:rsidR="00825FAC" w:rsidRPr="00AE1407" w:rsidRDefault="00825FAC" w:rsidP="00A56346">
            <w:pPr>
              <w:autoSpaceDE w:val="0"/>
              <w:autoSpaceDN w:val="0"/>
              <w:adjustRightInd w:val="0"/>
              <w:jc w:val="center"/>
              <w:rPr>
                <w:noProof/>
                <w:lang w:val="en-US"/>
              </w:rPr>
            </w:pPr>
          </w:p>
        </w:tc>
        <w:tc>
          <w:tcPr>
            <w:tcW w:w="1417" w:type="dxa"/>
          </w:tcPr>
          <w:p w14:paraId="3A48D65B" w14:textId="77777777" w:rsidR="00825FAC" w:rsidRPr="00AE1407" w:rsidRDefault="00825FAC" w:rsidP="00A56346">
            <w:pPr>
              <w:autoSpaceDE w:val="0"/>
              <w:autoSpaceDN w:val="0"/>
              <w:adjustRightInd w:val="0"/>
              <w:jc w:val="right"/>
              <w:rPr>
                <w:noProof/>
                <w:lang w:val="en-US"/>
              </w:rPr>
            </w:pPr>
          </w:p>
        </w:tc>
        <w:tc>
          <w:tcPr>
            <w:tcW w:w="1608" w:type="dxa"/>
          </w:tcPr>
          <w:p w14:paraId="17542E76" w14:textId="77777777" w:rsidR="00825FAC" w:rsidRPr="00AE1407" w:rsidRDefault="00825FAC" w:rsidP="00A56346">
            <w:pPr>
              <w:autoSpaceDE w:val="0"/>
              <w:autoSpaceDN w:val="0"/>
              <w:adjustRightInd w:val="0"/>
              <w:jc w:val="right"/>
              <w:rPr>
                <w:noProof/>
                <w:lang w:val="en-US"/>
              </w:rPr>
            </w:pPr>
          </w:p>
        </w:tc>
        <w:tc>
          <w:tcPr>
            <w:tcW w:w="1984" w:type="dxa"/>
          </w:tcPr>
          <w:p w14:paraId="138730B3" w14:textId="77777777" w:rsidR="00825FAC" w:rsidRPr="00AE1407" w:rsidRDefault="00825FAC" w:rsidP="00A56346">
            <w:pPr>
              <w:autoSpaceDE w:val="0"/>
              <w:autoSpaceDN w:val="0"/>
              <w:adjustRightInd w:val="0"/>
              <w:jc w:val="right"/>
              <w:rPr>
                <w:noProof/>
                <w:lang w:val="en-US"/>
              </w:rPr>
            </w:pPr>
          </w:p>
        </w:tc>
        <w:tc>
          <w:tcPr>
            <w:tcW w:w="1984" w:type="dxa"/>
          </w:tcPr>
          <w:p w14:paraId="4463EF9C" w14:textId="77777777" w:rsidR="00825FAC" w:rsidRPr="00AE1407" w:rsidRDefault="00825FAC" w:rsidP="00A56346">
            <w:pPr>
              <w:autoSpaceDE w:val="0"/>
              <w:autoSpaceDN w:val="0"/>
              <w:adjustRightInd w:val="0"/>
              <w:jc w:val="right"/>
              <w:rPr>
                <w:noProof/>
                <w:lang w:val="en-US"/>
              </w:rPr>
            </w:pPr>
          </w:p>
        </w:tc>
      </w:tr>
      <w:tr w:rsidR="00825FAC" w:rsidRPr="00AE1407" w14:paraId="79E2BDCE" w14:textId="77777777" w:rsidTr="00A56346">
        <w:trPr>
          <w:trHeight w:val="420"/>
        </w:trPr>
        <w:tc>
          <w:tcPr>
            <w:tcW w:w="690" w:type="dxa"/>
          </w:tcPr>
          <w:p w14:paraId="233F4738"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D9C0177" w14:textId="77777777" w:rsidR="00825FAC" w:rsidRPr="003E5641" w:rsidRDefault="00825FAC" w:rsidP="00A56346">
            <w:pPr>
              <w:rPr>
                <w:noProof/>
              </w:rPr>
            </w:pPr>
            <w:r w:rsidRPr="003E5641">
              <w:rPr>
                <w:color w:val="000000"/>
              </w:rPr>
              <w:t xml:space="preserve">Кромпир </w:t>
            </w:r>
            <w:r>
              <w:rPr>
                <w:color w:val="000000"/>
                <w:lang w:val="sr-Latn-RS"/>
              </w:rPr>
              <w:t>I</w:t>
            </w:r>
            <w:r w:rsidRPr="00223C99">
              <w:rPr>
                <w:color w:val="000000"/>
              </w:rPr>
              <w:t xml:space="preserve"> класа</w:t>
            </w:r>
          </w:p>
        </w:tc>
        <w:tc>
          <w:tcPr>
            <w:tcW w:w="992" w:type="dxa"/>
            <w:gridSpan w:val="2"/>
          </w:tcPr>
          <w:p w14:paraId="74F10F10" w14:textId="77777777" w:rsidR="00825FAC" w:rsidRDefault="00825FAC" w:rsidP="00A56346">
            <w:pPr>
              <w:jc w:val="center"/>
            </w:pPr>
            <w:r w:rsidRPr="008864D2">
              <w:rPr>
                <w:lang w:val="sr-Cyrl-RS"/>
              </w:rPr>
              <w:t>кг</w:t>
            </w:r>
          </w:p>
        </w:tc>
        <w:tc>
          <w:tcPr>
            <w:tcW w:w="992" w:type="dxa"/>
            <w:vAlign w:val="center"/>
          </w:tcPr>
          <w:p w14:paraId="5EDBDB09" w14:textId="77777777" w:rsidR="00825FAC" w:rsidRPr="003E5641" w:rsidRDefault="00825FAC" w:rsidP="00A56346">
            <w:pPr>
              <w:jc w:val="center"/>
              <w:rPr>
                <w:sz w:val="20"/>
                <w:szCs w:val="20"/>
                <w:lang w:val="sr-Cyrl-RS"/>
              </w:rPr>
            </w:pPr>
            <w:r>
              <w:rPr>
                <w:sz w:val="20"/>
                <w:szCs w:val="20"/>
                <w:lang w:val="sr-Cyrl-RS"/>
              </w:rPr>
              <w:t>27.000</w:t>
            </w:r>
          </w:p>
        </w:tc>
        <w:tc>
          <w:tcPr>
            <w:tcW w:w="2410" w:type="dxa"/>
          </w:tcPr>
          <w:p w14:paraId="336EDCA2" w14:textId="77777777" w:rsidR="00825FAC" w:rsidRPr="00AE1407" w:rsidRDefault="00825FAC" w:rsidP="00A56346">
            <w:pPr>
              <w:autoSpaceDE w:val="0"/>
              <w:autoSpaceDN w:val="0"/>
              <w:adjustRightInd w:val="0"/>
              <w:jc w:val="center"/>
              <w:rPr>
                <w:noProof/>
                <w:lang w:val="en-US"/>
              </w:rPr>
            </w:pPr>
          </w:p>
        </w:tc>
        <w:tc>
          <w:tcPr>
            <w:tcW w:w="1417" w:type="dxa"/>
          </w:tcPr>
          <w:p w14:paraId="3F131010" w14:textId="77777777" w:rsidR="00825FAC" w:rsidRPr="00AE1407" w:rsidRDefault="00825FAC" w:rsidP="00A56346">
            <w:pPr>
              <w:autoSpaceDE w:val="0"/>
              <w:autoSpaceDN w:val="0"/>
              <w:adjustRightInd w:val="0"/>
              <w:jc w:val="right"/>
              <w:rPr>
                <w:noProof/>
                <w:lang w:val="en-US"/>
              </w:rPr>
            </w:pPr>
          </w:p>
        </w:tc>
        <w:tc>
          <w:tcPr>
            <w:tcW w:w="1608" w:type="dxa"/>
          </w:tcPr>
          <w:p w14:paraId="595C0E27" w14:textId="77777777" w:rsidR="00825FAC" w:rsidRPr="00AE1407" w:rsidRDefault="00825FAC" w:rsidP="00A56346">
            <w:pPr>
              <w:autoSpaceDE w:val="0"/>
              <w:autoSpaceDN w:val="0"/>
              <w:adjustRightInd w:val="0"/>
              <w:jc w:val="right"/>
              <w:rPr>
                <w:noProof/>
                <w:lang w:val="en-US"/>
              </w:rPr>
            </w:pPr>
          </w:p>
        </w:tc>
        <w:tc>
          <w:tcPr>
            <w:tcW w:w="1984" w:type="dxa"/>
          </w:tcPr>
          <w:p w14:paraId="3B97CDED" w14:textId="77777777" w:rsidR="00825FAC" w:rsidRPr="00AE1407" w:rsidRDefault="00825FAC" w:rsidP="00A56346">
            <w:pPr>
              <w:autoSpaceDE w:val="0"/>
              <w:autoSpaceDN w:val="0"/>
              <w:adjustRightInd w:val="0"/>
              <w:jc w:val="right"/>
              <w:rPr>
                <w:noProof/>
                <w:lang w:val="en-US"/>
              </w:rPr>
            </w:pPr>
          </w:p>
        </w:tc>
        <w:tc>
          <w:tcPr>
            <w:tcW w:w="1984" w:type="dxa"/>
          </w:tcPr>
          <w:p w14:paraId="49C3DC2E" w14:textId="77777777" w:rsidR="00825FAC" w:rsidRPr="00AE1407" w:rsidRDefault="00825FAC" w:rsidP="00A56346">
            <w:pPr>
              <w:autoSpaceDE w:val="0"/>
              <w:autoSpaceDN w:val="0"/>
              <w:adjustRightInd w:val="0"/>
              <w:jc w:val="right"/>
              <w:rPr>
                <w:noProof/>
                <w:lang w:val="en-US"/>
              </w:rPr>
            </w:pPr>
          </w:p>
        </w:tc>
      </w:tr>
      <w:tr w:rsidR="00825FAC" w:rsidRPr="00AE1407" w14:paraId="0420560C" w14:textId="77777777" w:rsidTr="00A56346">
        <w:trPr>
          <w:trHeight w:val="420"/>
        </w:trPr>
        <w:tc>
          <w:tcPr>
            <w:tcW w:w="690" w:type="dxa"/>
          </w:tcPr>
          <w:p w14:paraId="0A9873A9"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599DC8F" w14:textId="77777777" w:rsidR="00825FAC" w:rsidRPr="003E5641" w:rsidRDefault="00825FAC" w:rsidP="00A56346">
            <w:pPr>
              <w:rPr>
                <w:noProof/>
                <w:lang w:val="sr-Cyrl-RS"/>
              </w:rPr>
            </w:pPr>
            <w:r w:rsidRPr="003E5641">
              <w:rPr>
                <w:color w:val="000000"/>
              </w:rPr>
              <w:t>Кромпир млади</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AAF1C56" w14:textId="77777777" w:rsidR="00825FAC" w:rsidRDefault="00825FAC" w:rsidP="00A56346">
            <w:pPr>
              <w:jc w:val="center"/>
            </w:pPr>
            <w:r w:rsidRPr="008864D2">
              <w:rPr>
                <w:lang w:val="sr-Cyrl-RS"/>
              </w:rPr>
              <w:t>кг</w:t>
            </w:r>
          </w:p>
        </w:tc>
        <w:tc>
          <w:tcPr>
            <w:tcW w:w="992" w:type="dxa"/>
            <w:vAlign w:val="center"/>
          </w:tcPr>
          <w:p w14:paraId="3ADEE689" w14:textId="77777777" w:rsidR="00825FAC" w:rsidRPr="003E5641" w:rsidRDefault="00825FAC" w:rsidP="00A56346">
            <w:pPr>
              <w:jc w:val="center"/>
              <w:rPr>
                <w:sz w:val="20"/>
                <w:szCs w:val="20"/>
                <w:lang w:val="sr-Cyrl-RS"/>
              </w:rPr>
            </w:pPr>
            <w:r>
              <w:rPr>
                <w:sz w:val="20"/>
                <w:szCs w:val="20"/>
                <w:lang w:val="sr-Cyrl-RS"/>
              </w:rPr>
              <w:t>5.000</w:t>
            </w:r>
          </w:p>
        </w:tc>
        <w:tc>
          <w:tcPr>
            <w:tcW w:w="2410" w:type="dxa"/>
          </w:tcPr>
          <w:p w14:paraId="143EE0B3" w14:textId="77777777" w:rsidR="00825FAC" w:rsidRPr="00AE1407" w:rsidRDefault="00825FAC" w:rsidP="00A56346">
            <w:pPr>
              <w:autoSpaceDE w:val="0"/>
              <w:autoSpaceDN w:val="0"/>
              <w:adjustRightInd w:val="0"/>
              <w:jc w:val="center"/>
              <w:rPr>
                <w:noProof/>
                <w:lang w:val="en-US"/>
              </w:rPr>
            </w:pPr>
          </w:p>
        </w:tc>
        <w:tc>
          <w:tcPr>
            <w:tcW w:w="1417" w:type="dxa"/>
          </w:tcPr>
          <w:p w14:paraId="4B3EFF14" w14:textId="77777777" w:rsidR="00825FAC" w:rsidRPr="00AE1407" w:rsidRDefault="00825FAC" w:rsidP="00A56346">
            <w:pPr>
              <w:autoSpaceDE w:val="0"/>
              <w:autoSpaceDN w:val="0"/>
              <w:adjustRightInd w:val="0"/>
              <w:jc w:val="right"/>
              <w:rPr>
                <w:noProof/>
                <w:lang w:val="en-US"/>
              </w:rPr>
            </w:pPr>
          </w:p>
        </w:tc>
        <w:tc>
          <w:tcPr>
            <w:tcW w:w="1608" w:type="dxa"/>
          </w:tcPr>
          <w:p w14:paraId="4ACC8A1E" w14:textId="77777777" w:rsidR="00825FAC" w:rsidRPr="00AE1407" w:rsidRDefault="00825FAC" w:rsidP="00A56346">
            <w:pPr>
              <w:autoSpaceDE w:val="0"/>
              <w:autoSpaceDN w:val="0"/>
              <w:adjustRightInd w:val="0"/>
              <w:jc w:val="right"/>
              <w:rPr>
                <w:noProof/>
                <w:lang w:val="en-US"/>
              </w:rPr>
            </w:pPr>
          </w:p>
        </w:tc>
        <w:tc>
          <w:tcPr>
            <w:tcW w:w="1984" w:type="dxa"/>
          </w:tcPr>
          <w:p w14:paraId="23DB714C" w14:textId="77777777" w:rsidR="00825FAC" w:rsidRPr="00AE1407" w:rsidRDefault="00825FAC" w:rsidP="00A56346">
            <w:pPr>
              <w:autoSpaceDE w:val="0"/>
              <w:autoSpaceDN w:val="0"/>
              <w:adjustRightInd w:val="0"/>
              <w:jc w:val="right"/>
              <w:rPr>
                <w:noProof/>
                <w:lang w:val="en-US"/>
              </w:rPr>
            </w:pPr>
          </w:p>
        </w:tc>
        <w:tc>
          <w:tcPr>
            <w:tcW w:w="1984" w:type="dxa"/>
          </w:tcPr>
          <w:p w14:paraId="349646A1" w14:textId="77777777" w:rsidR="00825FAC" w:rsidRPr="00AE1407" w:rsidRDefault="00825FAC" w:rsidP="00A56346">
            <w:pPr>
              <w:autoSpaceDE w:val="0"/>
              <w:autoSpaceDN w:val="0"/>
              <w:adjustRightInd w:val="0"/>
              <w:jc w:val="right"/>
              <w:rPr>
                <w:noProof/>
                <w:lang w:val="en-US"/>
              </w:rPr>
            </w:pPr>
          </w:p>
        </w:tc>
      </w:tr>
      <w:tr w:rsidR="00825FAC" w:rsidRPr="00AE1407" w14:paraId="71E4FBCA" w14:textId="77777777" w:rsidTr="00565A40">
        <w:trPr>
          <w:trHeight w:val="189"/>
        </w:trPr>
        <w:tc>
          <w:tcPr>
            <w:tcW w:w="690" w:type="dxa"/>
          </w:tcPr>
          <w:p w14:paraId="6791CFBE"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FDB8D81" w14:textId="77777777" w:rsidR="00825FAC" w:rsidRPr="003E5641" w:rsidRDefault="00825FAC" w:rsidP="00A56346">
            <w:pPr>
              <w:rPr>
                <w:noProof/>
              </w:rPr>
            </w:pPr>
            <w:r w:rsidRPr="003E5641">
              <w:rPr>
                <w:color w:val="000000"/>
              </w:rPr>
              <w:t>Спанаћ</w:t>
            </w:r>
            <w:r>
              <w:rPr>
                <w:color w:val="000000"/>
                <w:lang w:val="sr-Cyrl-RS"/>
              </w:rPr>
              <w:t>, (</w:t>
            </w:r>
            <w:r w:rsidRPr="002C1904">
              <w:rPr>
                <w:color w:val="000000"/>
                <w:lang w:val="sr-Cyrl-RS"/>
              </w:rPr>
              <w:t>само лист</w:t>
            </w:r>
            <w:r>
              <w:rPr>
                <w:color w:val="000000"/>
                <w:lang w:val="sr-Cyrl-RS"/>
              </w:rPr>
              <w:t>)</w:t>
            </w:r>
            <w:r w:rsidRPr="003E5641">
              <w:rPr>
                <w:color w:val="000000"/>
              </w:rPr>
              <w:t xml:space="preserve"> </w:t>
            </w:r>
            <w:r>
              <w:rPr>
                <w:color w:val="000000"/>
                <w:lang w:val="sr-Latn-RS"/>
              </w:rPr>
              <w:t>I</w:t>
            </w:r>
            <w:r w:rsidRPr="00223C99">
              <w:rPr>
                <w:color w:val="000000"/>
              </w:rPr>
              <w:t xml:space="preserve"> класа</w:t>
            </w:r>
          </w:p>
        </w:tc>
        <w:tc>
          <w:tcPr>
            <w:tcW w:w="992" w:type="dxa"/>
            <w:gridSpan w:val="2"/>
          </w:tcPr>
          <w:p w14:paraId="04D073C5" w14:textId="77777777" w:rsidR="00825FAC" w:rsidRDefault="00825FAC" w:rsidP="00A56346">
            <w:pPr>
              <w:jc w:val="center"/>
            </w:pPr>
            <w:r w:rsidRPr="008864D2">
              <w:rPr>
                <w:lang w:val="sr-Cyrl-RS"/>
              </w:rPr>
              <w:t>кг</w:t>
            </w:r>
          </w:p>
        </w:tc>
        <w:tc>
          <w:tcPr>
            <w:tcW w:w="992" w:type="dxa"/>
            <w:vAlign w:val="center"/>
          </w:tcPr>
          <w:p w14:paraId="4BF6013E" w14:textId="77777777" w:rsidR="00825FAC" w:rsidRPr="003E5641" w:rsidRDefault="00825FAC" w:rsidP="00A56346">
            <w:pPr>
              <w:jc w:val="center"/>
              <w:rPr>
                <w:sz w:val="20"/>
                <w:szCs w:val="20"/>
                <w:lang w:val="sr-Cyrl-RS"/>
              </w:rPr>
            </w:pPr>
            <w:r>
              <w:rPr>
                <w:sz w:val="20"/>
                <w:szCs w:val="20"/>
                <w:lang w:val="sr-Cyrl-RS"/>
              </w:rPr>
              <w:t>800</w:t>
            </w:r>
          </w:p>
        </w:tc>
        <w:tc>
          <w:tcPr>
            <w:tcW w:w="2410" w:type="dxa"/>
          </w:tcPr>
          <w:p w14:paraId="379A7599" w14:textId="77777777" w:rsidR="00825FAC" w:rsidRPr="00AE1407" w:rsidRDefault="00825FAC" w:rsidP="00A56346">
            <w:pPr>
              <w:autoSpaceDE w:val="0"/>
              <w:autoSpaceDN w:val="0"/>
              <w:adjustRightInd w:val="0"/>
              <w:jc w:val="center"/>
              <w:rPr>
                <w:noProof/>
                <w:lang w:val="en-US"/>
              </w:rPr>
            </w:pPr>
          </w:p>
        </w:tc>
        <w:tc>
          <w:tcPr>
            <w:tcW w:w="1417" w:type="dxa"/>
          </w:tcPr>
          <w:p w14:paraId="3B9E52C3" w14:textId="77777777" w:rsidR="00825FAC" w:rsidRPr="00AE1407" w:rsidRDefault="00825FAC" w:rsidP="00A56346">
            <w:pPr>
              <w:autoSpaceDE w:val="0"/>
              <w:autoSpaceDN w:val="0"/>
              <w:adjustRightInd w:val="0"/>
              <w:jc w:val="right"/>
              <w:rPr>
                <w:noProof/>
                <w:lang w:val="en-US"/>
              </w:rPr>
            </w:pPr>
          </w:p>
        </w:tc>
        <w:tc>
          <w:tcPr>
            <w:tcW w:w="1608" w:type="dxa"/>
          </w:tcPr>
          <w:p w14:paraId="43D9D70F" w14:textId="77777777" w:rsidR="00825FAC" w:rsidRPr="00AE1407" w:rsidRDefault="00825FAC" w:rsidP="00A56346">
            <w:pPr>
              <w:autoSpaceDE w:val="0"/>
              <w:autoSpaceDN w:val="0"/>
              <w:adjustRightInd w:val="0"/>
              <w:jc w:val="right"/>
              <w:rPr>
                <w:noProof/>
                <w:lang w:val="en-US"/>
              </w:rPr>
            </w:pPr>
          </w:p>
        </w:tc>
        <w:tc>
          <w:tcPr>
            <w:tcW w:w="1984" w:type="dxa"/>
          </w:tcPr>
          <w:p w14:paraId="171C3A96" w14:textId="77777777" w:rsidR="00825FAC" w:rsidRPr="00AE1407" w:rsidRDefault="00825FAC" w:rsidP="00A56346">
            <w:pPr>
              <w:autoSpaceDE w:val="0"/>
              <w:autoSpaceDN w:val="0"/>
              <w:adjustRightInd w:val="0"/>
              <w:jc w:val="right"/>
              <w:rPr>
                <w:noProof/>
                <w:lang w:val="en-US"/>
              </w:rPr>
            </w:pPr>
          </w:p>
        </w:tc>
        <w:tc>
          <w:tcPr>
            <w:tcW w:w="1984" w:type="dxa"/>
          </w:tcPr>
          <w:p w14:paraId="310041B1" w14:textId="77777777" w:rsidR="00825FAC" w:rsidRPr="00AE1407" w:rsidRDefault="00825FAC" w:rsidP="00A56346">
            <w:pPr>
              <w:autoSpaceDE w:val="0"/>
              <w:autoSpaceDN w:val="0"/>
              <w:adjustRightInd w:val="0"/>
              <w:jc w:val="right"/>
              <w:rPr>
                <w:noProof/>
                <w:lang w:val="en-US"/>
              </w:rPr>
            </w:pPr>
          </w:p>
        </w:tc>
      </w:tr>
      <w:tr w:rsidR="00825FAC" w:rsidRPr="00AE1407" w14:paraId="411F91B8" w14:textId="77777777" w:rsidTr="00A56346">
        <w:trPr>
          <w:trHeight w:val="420"/>
        </w:trPr>
        <w:tc>
          <w:tcPr>
            <w:tcW w:w="690" w:type="dxa"/>
          </w:tcPr>
          <w:p w14:paraId="789C6213"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26B701C" w14:textId="3FE50C7D" w:rsidR="00825FAC" w:rsidRPr="00866EAE" w:rsidRDefault="00825FAC" w:rsidP="00D15F54">
            <w:pPr>
              <w:rPr>
                <w:noProof/>
                <w:lang w:val="sr-Cyrl-RS"/>
              </w:rPr>
            </w:pPr>
            <w:r w:rsidRPr="00866EAE">
              <w:rPr>
                <w:color w:val="000000"/>
              </w:rPr>
              <w:t>Тиквице</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теж</w:t>
            </w:r>
            <w:r w:rsidR="003116BE">
              <w:rPr>
                <w:color w:val="000000"/>
                <w:lang w:val="sr-Cyrl-RS"/>
              </w:rPr>
              <w:t xml:space="preserve">ина комада </w:t>
            </w:r>
            <w:r w:rsidR="003116BE" w:rsidRPr="00D40A4B">
              <w:rPr>
                <w:color w:val="000000"/>
                <w:lang w:val="sr-Cyrl-RS"/>
              </w:rPr>
              <w:t>минимално 0,25кг/ком</w:t>
            </w:r>
            <w:r w:rsidR="00A03BC5">
              <w:rPr>
                <w:color w:val="000000"/>
                <w:lang w:val="sr-Latn-RS"/>
              </w:rPr>
              <w:t xml:space="preserve"> </w:t>
            </w:r>
            <w:r w:rsidR="00A03BC5" w:rsidRPr="00D40A4B">
              <w:rPr>
                <w:color w:val="FF0000"/>
                <w:lang w:val="sr-Cyrl-RS"/>
              </w:rPr>
              <w:lastRenderedPageBreak/>
              <w:t>максимално 0,5 кг/ком</w:t>
            </w:r>
            <w:r w:rsidR="00A03BC5" w:rsidRPr="00D40A4B">
              <w:rPr>
                <w:color w:val="FF0000"/>
                <w:lang w:val="sr-Latn-RS"/>
              </w:rPr>
              <w:t xml:space="preserve"> </w:t>
            </w:r>
            <w:r w:rsidRPr="00D40A4B">
              <w:rPr>
                <w:color w:val="FF0000"/>
                <w:lang w:val="sr-Cyrl-RS"/>
              </w:rPr>
              <w:t xml:space="preserve"> </w:t>
            </w:r>
          </w:p>
        </w:tc>
        <w:tc>
          <w:tcPr>
            <w:tcW w:w="992" w:type="dxa"/>
            <w:gridSpan w:val="2"/>
          </w:tcPr>
          <w:p w14:paraId="0EB8A9BB" w14:textId="2B637227" w:rsidR="00825FAC" w:rsidRDefault="00825FAC" w:rsidP="00866EAE">
            <w:pPr>
              <w:jc w:val="center"/>
            </w:pPr>
            <w:r>
              <w:rPr>
                <w:lang w:val="sr-Cyrl-RS"/>
              </w:rPr>
              <w:lastRenderedPageBreak/>
              <w:t>к</w:t>
            </w:r>
            <w:r w:rsidR="00866EAE">
              <w:rPr>
                <w:lang w:val="sr-Cyrl-RS"/>
              </w:rPr>
              <w:t>г</w:t>
            </w:r>
          </w:p>
        </w:tc>
        <w:tc>
          <w:tcPr>
            <w:tcW w:w="992" w:type="dxa"/>
            <w:vAlign w:val="center"/>
          </w:tcPr>
          <w:p w14:paraId="5D543051" w14:textId="5D81C400" w:rsidR="00825FAC" w:rsidRPr="003E5641" w:rsidRDefault="00866EAE" w:rsidP="00A56346">
            <w:pPr>
              <w:jc w:val="center"/>
              <w:rPr>
                <w:sz w:val="20"/>
                <w:szCs w:val="20"/>
                <w:lang w:val="sr-Cyrl-RS"/>
              </w:rPr>
            </w:pPr>
            <w:r>
              <w:rPr>
                <w:sz w:val="20"/>
                <w:szCs w:val="20"/>
                <w:lang w:val="sr-Cyrl-RS"/>
              </w:rPr>
              <w:t>4.000</w:t>
            </w:r>
          </w:p>
        </w:tc>
        <w:tc>
          <w:tcPr>
            <w:tcW w:w="2410" w:type="dxa"/>
          </w:tcPr>
          <w:p w14:paraId="01CE74E9" w14:textId="77777777" w:rsidR="00825FAC" w:rsidRPr="00AE1407" w:rsidRDefault="00825FAC" w:rsidP="00A56346">
            <w:pPr>
              <w:autoSpaceDE w:val="0"/>
              <w:autoSpaceDN w:val="0"/>
              <w:adjustRightInd w:val="0"/>
              <w:jc w:val="center"/>
              <w:rPr>
                <w:noProof/>
                <w:lang w:val="en-US"/>
              </w:rPr>
            </w:pPr>
          </w:p>
        </w:tc>
        <w:tc>
          <w:tcPr>
            <w:tcW w:w="1417" w:type="dxa"/>
          </w:tcPr>
          <w:p w14:paraId="6867CE2E" w14:textId="77777777" w:rsidR="00825FAC" w:rsidRPr="00AE1407" w:rsidRDefault="00825FAC" w:rsidP="00A56346">
            <w:pPr>
              <w:autoSpaceDE w:val="0"/>
              <w:autoSpaceDN w:val="0"/>
              <w:adjustRightInd w:val="0"/>
              <w:jc w:val="right"/>
              <w:rPr>
                <w:noProof/>
                <w:lang w:val="en-US"/>
              </w:rPr>
            </w:pPr>
          </w:p>
        </w:tc>
        <w:tc>
          <w:tcPr>
            <w:tcW w:w="1608" w:type="dxa"/>
          </w:tcPr>
          <w:p w14:paraId="715DBC1D" w14:textId="77777777" w:rsidR="00825FAC" w:rsidRPr="00AE1407" w:rsidRDefault="00825FAC" w:rsidP="00A56346">
            <w:pPr>
              <w:autoSpaceDE w:val="0"/>
              <w:autoSpaceDN w:val="0"/>
              <w:adjustRightInd w:val="0"/>
              <w:jc w:val="right"/>
              <w:rPr>
                <w:noProof/>
                <w:lang w:val="en-US"/>
              </w:rPr>
            </w:pPr>
          </w:p>
        </w:tc>
        <w:tc>
          <w:tcPr>
            <w:tcW w:w="1984" w:type="dxa"/>
          </w:tcPr>
          <w:p w14:paraId="3406899D" w14:textId="77777777" w:rsidR="00825FAC" w:rsidRPr="00AE1407" w:rsidRDefault="00825FAC" w:rsidP="00A56346">
            <w:pPr>
              <w:autoSpaceDE w:val="0"/>
              <w:autoSpaceDN w:val="0"/>
              <w:adjustRightInd w:val="0"/>
              <w:jc w:val="right"/>
              <w:rPr>
                <w:noProof/>
                <w:lang w:val="en-US"/>
              </w:rPr>
            </w:pPr>
          </w:p>
        </w:tc>
        <w:tc>
          <w:tcPr>
            <w:tcW w:w="1984" w:type="dxa"/>
          </w:tcPr>
          <w:p w14:paraId="79DA2738" w14:textId="77777777" w:rsidR="00825FAC" w:rsidRPr="00AE1407" w:rsidRDefault="00825FAC" w:rsidP="00A56346">
            <w:pPr>
              <w:autoSpaceDE w:val="0"/>
              <w:autoSpaceDN w:val="0"/>
              <w:adjustRightInd w:val="0"/>
              <w:jc w:val="right"/>
              <w:rPr>
                <w:noProof/>
                <w:lang w:val="en-US"/>
              </w:rPr>
            </w:pPr>
          </w:p>
        </w:tc>
      </w:tr>
      <w:tr w:rsidR="00866EAE" w:rsidRPr="00AE1407" w14:paraId="47C82470" w14:textId="77777777" w:rsidTr="00A56346">
        <w:trPr>
          <w:trHeight w:val="420"/>
        </w:trPr>
        <w:tc>
          <w:tcPr>
            <w:tcW w:w="690" w:type="dxa"/>
          </w:tcPr>
          <w:p w14:paraId="73261BC7"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18049CA1" w14:textId="37D0D8F2" w:rsidR="00866EAE" w:rsidRPr="00D40A4B" w:rsidRDefault="00866EAE" w:rsidP="008E746B">
            <w:pPr>
              <w:rPr>
                <w:noProof/>
                <w:lang w:val="sr-Cyrl-RS"/>
              </w:rPr>
            </w:pPr>
            <w:r w:rsidRPr="00D40A4B">
              <w:rPr>
                <w:color w:val="000000"/>
              </w:rPr>
              <w:t xml:space="preserve">Парадајз </w:t>
            </w:r>
            <w:r w:rsidRPr="00D40A4B">
              <w:rPr>
                <w:color w:val="000000"/>
                <w:lang w:val="sr-Latn-RS"/>
              </w:rPr>
              <w:t>I</w:t>
            </w:r>
            <w:r w:rsidRPr="00D40A4B">
              <w:rPr>
                <w:color w:val="000000"/>
              </w:rPr>
              <w:t xml:space="preserve"> класа</w:t>
            </w:r>
            <w:r w:rsidRPr="00D40A4B">
              <w:rPr>
                <w:color w:val="000000"/>
                <w:lang w:val="sr-Cyrl-RS"/>
              </w:rPr>
              <w:t xml:space="preserve">, тежина комада минимално </w:t>
            </w:r>
            <w:r w:rsidR="008E746B" w:rsidRPr="008E746B">
              <w:rPr>
                <w:strike/>
                <w:color w:val="FF0000"/>
                <w:lang w:val="sr-Cyrl-RS"/>
              </w:rPr>
              <w:t>0,1</w:t>
            </w:r>
            <w:r w:rsidR="008E746B" w:rsidRPr="008E746B">
              <w:rPr>
                <w:strike/>
                <w:color w:val="FF0000"/>
                <w:lang w:val="sr-Latn-RS"/>
              </w:rPr>
              <w:t>6</w:t>
            </w:r>
            <w:r w:rsidR="008E746B" w:rsidRPr="008E746B">
              <w:rPr>
                <w:strike/>
                <w:color w:val="FF0000"/>
                <w:lang w:val="sr-Cyrl-RS"/>
              </w:rPr>
              <w:t>кг/ком</w:t>
            </w:r>
            <w:r w:rsidR="008E746B" w:rsidRPr="008E746B">
              <w:rPr>
                <w:color w:val="FF0000"/>
                <w:lang w:val="sr-Cyrl-RS"/>
              </w:rPr>
              <w:t xml:space="preserve"> </w:t>
            </w:r>
            <w:r w:rsidRPr="008E746B">
              <w:rPr>
                <w:color w:val="FF0000"/>
                <w:lang w:val="sr-Cyrl-RS"/>
              </w:rPr>
              <w:t>0,1</w:t>
            </w:r>
            <w:r w:rsidR="00197228" w:rsidRPr="008E746B">
              <w:rPr>
                <w:color w:val="FF0000"/>
                <w:lang w:val="sr-Latn-RS"/>
              </w:rPr>
              <w:t>4</w:t>
            </w:r>
            <w:r w:rsidRPr="008E746B">
              <w:rPr>
                <w:color w:val="FF0000"/>
                <w:lang w:val="sr-Cyrl-RS"/>
              </w:rPr>
              <w:t>кг/ком</w:t>
            </w:r>
            <w:r w:rsidRPr="00D40A4B">
              <w:rPr>
                <w:color w:val="000000"/>
                <w:lang w:val="sr-Cyrl-RS"/>
              </w:rPr>
              <w:t>,</w:t>
            </w:r>
            <w:r w:rsidR="00A03BC5" w:rsidRPr="00D40A4B">
              <w:rPr>
                <w:color w:val="000000"/>
                <w:lang w:val="sr-Cyrl-RS"/>
              </w:rPr>
              <w:t xml:space="preserve"> </w:t>
            </w:r>
            <w:r w:rsidR="00A03BC5" w:rsidRPr="00D40A4B">
              <w:rPr>
                <w:color w:val="FF0000"/>
                <w:lang w:val="sr-Cyrl-RS"/>
              </w:rPr>
              <w:t>максимално 0,1</w:t>
            </w:r>
            <w:r w:rsidR="00197228">
              <w:rPr>
                <w:color w:val="FF0000"/>
                <w:lang w:val="sr-Latn-RS"/>
              </w:rPr>
              <w:t>6</w:t>
            </w:r>
            <w:r w:rsidR="00A03BC5" w:rsidRPr="00D40A4B">
              <w:rPr>
                <w:color w:val="FF0000"/>
                <w:lang w:val="sr-Cyrl-RS"/>
              </w:rPr>
              <w:t xml:space="preserve"> кг/ком</w:t>
            </w:r>
            <w:r w:rsidR="00A03BC5" w:rsidRPr="00D40A4B">
              <w:rPr>
                <w:color w:val="FF0000"/>
                <w:lang w:val="sr-Latn-RS"/>
              </w:rPr>
              <w:t xml:space="preserve"> </w:t>
            </w:r>
            <w:r w:rsidR="00A03BC5" w:rsidRPr="00D40A4B">
              <w:rPr>
                <w:color w:val="FF0000"/>
                <w:lang w:val="sr-Cyrl-RS"/>
              </w:rPr>
              <w:t xml:space="preserve"> </w:t>
            </w:r>
          </w:p>
        </w:tc>
        <w:tc>
          <w:tcPr>
            <w:tcW w:w="992" w:type="dxa"/>
            <w:gridSpan w:val="2"/>
          </w:tcPr>
          <w:p w14:paraId="03F97F38" w14:textId="68D0028D" w:rsidR="00866EAE" w:rsidRPr="00D40A4B" w:rsidRDefault="00866EAE" w:rsidP="00A56346">
            <w:pPr>
              <w:jc w:val="center"/>
            </w:pPr>
            <w:r w:rsidRPr="00D40A4B">
              <w:rPr>
                <w:lang w:val="sr-Cyrl-RS"/>
              </w:rPr>
              <w:t>кг</w:t>
            </w:r>
          </w:p>
        </w:tc>
        <w:tc>
          <w:tcPr>
            <w:tcW w:w="992" w:type="dxa"/>
            <w:vAlign w:val="center"/>
          </w:tcPr>
          <w:p w14:paraId="159239B3" w14:textId="032B3E8E" w:rsidR="00866EAE" w:rsidRPr="003E5641" w:rsidRDefault="00866EAE" w:rsidP="00A56346">
            <w:pPr>
              <w:jc w:val="center"/>
              <w:rPr>
                <w:sz w:val="20"/>
                <w:szCs w:val="20"/>
                <w:lang w:val="sr-Cyrl-RS"/>
              </w:rPr>
            </w:pPr>
            <w:r>
              <w:rPr>
                <w:sz w:val="20"/>
                <w:szCs w:val="20"/>
                <w:lang w:val="sr-Cyrl-RS"/>
              </w:rPr>
              <w:t>5.000</w:t>
            </w:r>
          </w:p>
        </w:tc>
        <w:tc>
          <w:tcPr>
            <w:tcW w:w="2410" w:type="dxa"/>
          </w:tcPr>
          <w:p w14:paraId="25BC3DE7" w14:textId="77777777" w:rsidR="00866EAE" w:rsidRPr="00AE1407" w:rsidRDefault="00866EAE" w:rsidP="00A56346">
            <w:pPr>
              <w:autoSpaceDE w:val="0"/>
              <w:autoSpaceDN w:val="0"/>
              <w:adjustRightInd w:val="0"/>
              <w:jc w:val="center"/>
              <w:rPr>
                <w:noProof/>
                <w:lang w:val="en-US"/>
              </w:rPr>
            </w:pPr>
          </w:p>
        </w:tc>
        <w:tc>
          <w:tcPr>
            <w:tcW w:w="1417" w:type="dxa"/>
          </w:tcPr>
          <w:p w14:paraId="419F9166" w14:textId="77777777" w:rsidR="00866EAE" w:rsidRPr="00AE1407" w:rsidRDefault="00866EAE" w:rsidP="00A56346">
            <w:pPr>
              <w:autoSpaceDE w:val="0"/>
              <w:autoSpaceDN w:val="0"/>
              <w:adjustRightInd w:val="0"/>
              <w:jc w:val="right"/>
              <w:rPr>
                <w:noProof/>
                <w:lang w:val="en-US"/>
              </w:rPr>
            </w:pPr>
          </w:p>
        </w:tc>
        <w:tc>
          <w:tcPr>
            <w:tcW w:w="1608" w:type="dxa"/>
          </w:tcPr>
          <w:p w14:paraId="2199BEAA" w14:textId="77777777" w:rsidR="00866EAE" w:rsidRPr="00AE1407" w:rsidRDefault="00866EAE" w:rsidP="00A56346">
            <w:pPr>
              <w:autoSpaceDE w:val="0"/>
              <w:autoSpaceDN w:val="0"/>
              <w:adjustRightInd w:val="0"/>
              <w:jc w:val="right"/>
              <w:rPr>
                <w:noProof/>
                <w:lang w:val="en-US"/>
              </w:rPr>
            </w:pPr>
          </w:p>
        </w:tc>
        <w:tc>
          <w:tcPr>
            <w:tcW w:w="1984" w:type="dxa"/>
          </w:tcPr>
          <w:p w14:paraId="2234339C" w14:textId="77777777" w:rsidR="00866EAE" w:rsidRPr="00AE1407" w:rsidRDefault="00866EAE" w:rsidP="00A56346">
            <w:pPr>
              <w:autoSpaceDE w:val="0"/>
              <w:autoSpaceDN w:val="0"/>
              <w:adjustRightInd w:val="0"/>
              <w:jc w:val="right"/>
              <w:rPr>
                <w:noProof/>
                <w:lang w:val="en-US"/>
              </w:rPr>
            </w:pPr>
          </w:p>
        </w:tc>
        <w:tc>
          <w:tcPr>
            <w:tcW w:w="1984" w:type="dxa"/>
          </w:tcPr>
          <w:p w14:paraId="47ACB5D2" w14:textId="77777777" w:rsidR="00866EAE" w:rsidRPr="00AE1407" w:rsidRDefault="00866EAE" w:rsidP="00A56346">
            <w:pPr>
              <w:autoSpaceDE w:val="0"/>
              <w:autoSpaceDN w:val="0"/>
              <w:adjustRightInd w:val="0"/>
              <w:jc w:val="right"/>
              <w:rPr>
                <w:noProof/>
                <w:lang w:val="en-US"/>
              </w:rPr>
            </w:pPr>
          </w:p>
        </w:tc>
      </w:tr>
      <w:tr w:rsidR="00866EAE" w:rsidRPr="00AE1407" w14:paraId="09C8C6CB" w14:textId="77777777" w:rsidTr="00A56346">
        <w:trPr>
          <w:trHeight w:val="420"/>
        </w:trPr>
        <w:tc>
          <w:tcPr>
            <w:tcW w:w="690" w:type="dxa"/>
          </w:tcPr>
          <w:p w14:paraId="642AACC9"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54337B87" w14:textId="7AD8C538" w:rsidR="00866EAE" w:rsidRPr="00866EAE" w:rsidRDefault="00866EAE" w:rsidP="008E746B">
            <w:pPr>
              <w:rPr>
                <w:noProof/>
                <w:lang w:val="sr-Cyrl-RS"/>
              </w:rPr>
            </w:pPr>
            <w:r w:rsidRPr="00866EAE">
              <w:rPr>
                <w:color w:val="000000"/>
              </w:rPr>
              <w:t>Краставац</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xml:space="preserve">, тежина комада </w:t>
            </w:r>
            <w:r w:rsidRPr="00D40A4B">
              <w:rPr>
                <w:color w:val="000000"/>
                <w:lang w:val="sr-Cyrl-RS"/>
              </w:rPr>
              <w:t xml:space="preserve">минимално </w:t>
            </w:r>
            <w:r w:rsidRPr="008E746B">
              <w:rPr>
                <w:strike/>
                <w:color w:val="FF0000"/>
                <w:lang w:val="sr-Cyrl-RS"/>
              </w:rPr>
              <w:t>0,1</w:t>
            </w:r>
            <w:r w:rsidR="008E746B" w:rsidRPr="008E746B">
              <w:rPr>
                <w:strike/>
                <w:color w:val="FF0000"/>
                <w:lang w:val="sr-Latn-RS"/>
              </w:rPr>
              <w:t>6</w:t>
            </w:r>
            <w:r w:rsidR="008E746B">
              <w:rPr>
                <w:strike/>
                <w:color w:val="FF0000"/>
                <w:lang w:val="sr-Cyrl-RS"/>
              </w:rPr>
              <w:t xml:space="preserve">0,       </w:t>
            </w:r>
            <w:r w:rsidR="008E746B" w:rsidRPr="008E746B">
              <w:rPr>
                <w:color w:val="FF0000"/>
                <w:lang w:val="sr-Cyrl-RS"/>
              </w:rPr>
              <w:t xml:space="preserve">0,35 </w:t>
            </w:r>
            <w:r w:rsidRPr="00D40A4B">
              <w:rPr>
                <w:color w:val="000000"/>
                <w:lang w:val="sr-Cyrl-RS"/>
              </w:rPr>
              <w:t>кг/</w:t>
            </w:r>
            <w:r w:rsidRPr="008E746B">
              <w:rPr>
                <w:color w:val="000000"/>
                <w:lang w:val="sr-Cyrl-RS"/>
              </w:rPr>
              <w:t>ком</w:t>
            </w:r>
            <w:r w:rsidR="00A03BC5" w:rsidRPr="008E746B">
              <w:rPr>
                <w:color w:val="000000"/>
                <w:lang w:val="sr-Cyrl-RS"/>
              </w:rPr>
              <w:t xml:space="preserve"> </w:t>
            </w:r>
            <w:r w:rsidR="00A03BC5" w:rsidRPr="008E746B">
              <w:rPr>
                <w:color w:val="FF0000"/>
                <w:lang w:val="sr-Cyrl-RS"/>
              </w:rPr>
              <w:t>м</w:t>
            </w:r>
            <w:r w:rsidR="00A03BC5" w:rsidRPr="00D40A4B">
              <w:rPr>
                <w:color w:val="FF0000"/>
                <w:lang w:val="sr-Cyrl-RS"/>
              </w:rPr>
              <w:t>аксимално 0,7 кг/ком</w:t>
            </w:r>
            <w:r w:rsidR="00A03BC5" w:rsidRPr="00D40A4B">
              <w:rPr>
                <w:color w:val="FF0000"/>
                <w:lang w:val="sr-Latn-RS"/>
              </w:rPr>
              <w:t xml:space="preserve"> </w:t>
            </w:r>
            <w:r w:rsidR="00A03BC5" w:rsidRPr="00D40A4B">
              <w:rPr>
                <w:color w:val="FF0000"/>
                <w:lang w:val="sr-Cyrl-RS"/>
              </w:rPr>
              <w:t xml:space="preserve"> </w:t>
            </w:r>
          </w:p>
        </w:tc>
        <w:tc>
          <w:tcPr>
            <w:tcW w:w="992" w:type="dxa"/>
            <w:gridSpan w:val="2"/>
          </w:tcPr>
          <w:p w14:paraId="5616C215" w14:textId="5D2CF035" w:rsidR="00866EAE" w:rsidRDefault="00866EAE" w:rsidP="00A56346">
            <w:pPr>
              <w:jc w:val="center"/>
            </w:pPr>
            <w:r w:rsidRPr="00626A98">
              <w:rPr>
                <w:lang w:val="sr-Cyrl-RS"/>
              </w:rPr>
              <w:t>кг</w:t>
            </w:r>
          </w:p>
        </w:tc>
        <w:tc>
          <w:tcPr>
            <w:tcW w:w="992" w:type="dxa"/>
            <w:vAlign w:val="center"/>
          </w:tcPr>
          <w:p w14:paraId="422089E1" w14:textId="2DB390DE" w:rsidR="00866EAE" w:rsidRPr="003E5641" w:rsidRDefault="00866EAE" w:rsidP="00A56346">
            <w:pPr>
              <w:jc w:val="center"/>
              <w:rPr>
                <w:sz w:val="20"/>
                <w:szCs w:val="20"/>
                <w:lang w:val="sr-Cyrl-RS"/>
              </w:rPr>
            </w:pPr>
            <w:r>
              <w:rPr>
                <w:sz w:val="20"/>
                <w:szCs w:val="20"/>
                <w:lang w:val="sr-Cyrl-RS"/>
              </w:rPr>
              <w:t>1.500</w:t>
            </w:r>
          </w:p>
        </w:tc>
        <w:tc>
          <w:tcPr>
            <w:tcW w:w="2410" w:type="dxa"/>
          </w:tcPr>
          <w:p w14:paraId="755645F1" w14:textId="77777777" w:rsidR="00866EAE" w:rsidRPr="00AE1407" w:rsidRDefault="00866EAE" w:rsidP="00A56346">
            <w:pPr>
              <w:autoSpaceDE w:val="0"/>
              <w:autoSpaceDN w:val="0"/>
              <w:adjustRightInd w:val="0"/>
              <w:jc w:val="center"/>
              <w:rPr>
                <w:noProof/>
                <w:lang w:val="en-US"/>
              </w:rPr>
            </w:pPr>
          </w:p>
        </w:tc>
        <w:tc>
          <w:tcPr>
            <w:tcW w:w="1417" w:type="dxa"/>
          </w:tcPr>
          <w:p w14:paraId="09C61A27" w14:textId="77777777" w:rsidR="00866EAE" w:rsidRPr="00AE1407" w:rsidRDefault="00866EAE" w:rsidP="00A56346">
            <w:pPr>
              <w:autoSpaceDE w:val="0"/>
              <w:autoSpaceDN w:val="0"/>
              <w:adjustRightInd w:val="0"/>
              <w:jc w:val="right"/>
              <w:rPr>
                <w:noProof/>
                <w:lang w:val="en-US"/>
              </w:rPr>
            </w:pPr>
          </w:p>
        </w:tc>
        <w:tc>
          <w:tcPr>
            <w:tcW w:w="1608" w:type="dxa"/>
          </w:tcPr>
          <w:p w14:paraId="0FE5F75A" w14:textId="77777777" w:rsidR="00866EAE" w:rsidRPr="00AE1407" w:rsidRDefault="00866EAE" w:rsidP="00A56346">
            <w:pPr>
              <w:autoSpaceDE w:val="0"/>
              <w:autoSpaceDN w:val="0"/>
              <w:adjustRightInd w:val="0"/>
              <w:jc w:val="right"/>
              <w:rPr>
                <w:noProof/>
                <w:lang w:val="en-US"/>
              </w:rPr>
            </w:pPr>
          </w:p>
        </w:tc>
        <w:tc>
          <w:tcPr>
            <w:tcW w:w="1984" w:type="dxa"/>
          </w:tcPr>
          <w:p w14:paraId="044EFF7B" w14:textId="77777777" w:rsidR="00866EAE" w:rsidRPr="00AE1407" w:rsidRDefault="00866EAE" w:rsidP="00A56346">
            <w:pPr>
              <w:autoSpaceDE w:val="0"/>
              <w:autoSpaceDN w:val="0"/>
              <w:adjustRightInd w:val="0"/>
              <w:jc w:val="right"/>
              <w:rPr>
                <w:noProof/>
                <w:lang w:val="en-US"/>
              </w:rPr>
            </w:pPr>
          </w:p>
        </w:tc>
        <w:tc>
          <w:tcPr>
            <w:tcW w:w="1984" w:type="dxa"/>
          </w:tcPr>
          <w:p w14:paraId="65ABC59B" w14:textId="77777777" w:rsidR="00866EAE" w:rsidRPr="00AE1407" w:rsidRDefault="00866EAE" w:rsidP="00A56346">
            <w:pPr>
              <w:autoSpaceDE w:val="0"/>
              <w:autoSpaceDN w:val="0"/>
              <w:adjustRightInd w:val="0"/>
              <w:jc w:val="right"/>
              <w:rPr>
                <w:noProof/>
                <w:lang w:val="en-US"/>
              </w:rPr>
            </w:pPr>
          </w:p>
        </w:tc>
      </w:tr>
      <w:tr w:rsidR="00866EAE" w:rsidRPr="00AE1407" w14:paraId="4E51352E" w14:textId="77777777" w:rsidTr="00A56346">
        <w:trPr>
          <w:trHeight w:val="420"/>
        </w:trPr>
        <w:tc>
          <w:tcPr>
            <w:tcW w:w="690" w:type="dxa"/>
          </w:tcPr>
          <w:p w14:paraId="767F1A68"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0524FE9F" w14:textId="292D2132" w:rsidR="00866EAE" w:rsidRPr="00866EAE" w:rsidRDefault="00866EAE" w:rsidP="008E746B">
            <w:pPr>
              <w:rPr>
                <w:noProof/>
                <w:lang w:val="sr-Cyrl-RS"/>
              </w:rPr>
            </w:pPr>
            <w:r w:rsidRPr="00866EAE">
              <w:rPr>
                <w:color w:val="000000"/>
              </w:rPr>
              <w:t>Паприка бабура</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xml:space="preserve"> тежина комада </w:t>
            </w:r>
            <w:r w:rsidRPr="00D40A4B">
              <w:rPr>
                <w:color w:val="000000"/>
                <w:lang w:val="sr-Cyrl-RS"/>
              </w:rPr>
              <w:t xml:space="preserve">минимално </w:t>
            </w:r>
            <w:r w:rsidRPr="008E746B">
              <w:rPr>
                <w:strike/>
                <w:color w:val="FF0000"/>
                <w:lang w:val="sr-Cyrl-RS"/>
              </w:rPr>
              <w:t>0,1</w:t>
            </w:r>
            <w:r w:rsidR="008E746B" w:rsidRPr="008E746B">
              <w:rPr>
                <w:strike/>
                <w:color w:val="FF0000"/>
                <w:lang w:val="sr-Cyrl-RS"/>
              </w:rPr>
              <w:t>6</w:t>
            </w:r>
            <w:r w:rsidR="008E746B">
              <w:rPr>
                <w:color w:val="000000"/>
                <w:lang w:val="sr-Cyrl-RS"/>
              </w:rPr>
              <w:t xml:space="preserve"> </w:t>
            </w:r>
            <w:r w:rsidR="009557E2">
              <w:rPr>
                <w:color w:val="FF0000"/>
                <w:lang w:val="sr-Cyrl-RS"/>
              </w:rPr>
              <w:t>0</w:t>
            </w:r>
            <w:r w:rsidR="009557E2">
              <w:rPr>
                <w:color w:val="FF0000"/>
                <w:lang w:val="sr-Latn-RS"/>
              </w:rPr>
              <w:t>,</w:t>
            </w:r>
            <w:r w:rsidR="008E746B" w:rsidRPr="008E746B">
              <w:rPr>
                <w:color w:val="FF0000"/>
                <w:lang w:val="sr-Cyrl-RS"/>
              </w:rPr>
              <w:t>05</w:t>
            </w:r>
            <w:r w:rsidRPr="00D40A4B">
              <w:rPr>
                <w:color w:val="000000"/>
                <w:lang w:val="sr-Cyrl-RS"/>
              </w:rPr>
              <w:t>кг/ком</w:t>
            </w:r>
            <w:r w:rsidR="00A03BC5" w:rsidRPr="00D40A4B">
              <w:rPr>
                <w:color w:val="000000"/>
                <w:lang w:val="sr-Cyrl-RS"/>
              </w:rPr>
              <w:t xml:space="preserve"> </w:t>
            </w:r>
            <w:r w:rsidR="00A03BC5" w:rsidRPr="00D40A4B">
              <w:rPr>
                <w:color w:val="FF0000"/>
                <w:lang w:val="sr-Cyrl-RS"/>
              </w:rPr>
              <w:t>максимално 0,</w:t>
            </w:r>
            <w:r w:rsidR="008E746B">
              <w:rPr>
                <w:color w:val="FF0000"/>
                <w:lang w:val="sr-Cyrl-RS"/>
              </w:rPr>
              <w:t>08</w:t>
            </w:r>
            <w:r w:rsidR="00A03BC5" w:rsidRPr="00D40A4B">
              <w:rPr>
                <w:color w:val="FF0000"/>
                <w:lang w:val="sr-Cyrl-RS"/>
              </w:rPr>
              <w:t xml:space="preserve"> кг/ком</w:t>
            </w:r>
            <w:r w:rsidR="00A03BC5" w:rsidRPr="00D40A4B">
              <w:rPr>
                <w:color w:val="FF0000"/>
                <w:lang w:val="sr-Latn-RS"/>
              </w:rPr>
              <w:t xml:space="preserve"> </w:t>
            </w:r>
            <w:r w:rsidR="00A03BC5" w:rsidRPr="00D40A4B">
              <w:rPr>
                <w:color w:val="FF0000"/>
                <w:lang w:val="sr-Cyrl-RS"/>
              </w:rPr>
              <w:t xml:space="preserve"> </w:t>
            </w:r>
          </w:p>
        </w:tc>
        <w:tc>
          <w:tcPr>
            <w:tcW w:w="992" w:type="dxa"/>
            <w:gridSpan w:val="2"/>
          </w:tcPr>
          <w:p w14:paraId="7748D062" w14:textId="6DDF51E3" w:rsidR="00866EAE" w:rsidRDefault="00866EAE" w:rsidP="00A56346">
            <w:pPr>
              <w:jc w:val="center"/>
            </w:pPr>
            <w:r w:rsidRPr="00626A98">
              <w:rPr>
                <w:lang w:val="sr-Cyrl-RS"/>
              </w:rPr>
              <w:t>кг</w:t>
            </w:r>
          </w:p>
        </w:tc>
        <w:tc>
          <w:tcPr>
            <w:tcW w:w="992" w:type="dxa"/>
            <w:vAlign w:val="center"/>
          </w:tcPr>
          <w:p w14:paraId="3F6F2967" w14:textId="34367EE3" w:rsidR="00866EAE" w:rsidRPr="003E5641" w:rsidRDefault="00866EAE" w:rsidP="00A56346">
            <w:pPr>
              <w:jc w:val="center"/>
              <w:rPr>
                <w:sz w:val="20"/>
                <w:szCs w:val="20"/>
                <w:lang w:val="sr-Cyrl-RS"/>
              </w:rPr>
            </w:pPr>
            <w:r>
              <w:rPr>
                <w:sz w:val="20"/>
                <w:szCs w:val="20"/>
                <w:lang w:val="sr-Cyrl-RS"/>
              </w:rPr>
              <w:t>3.500</w:t>
            </w:r>
          </w:p>
        </w:tc>
        <w:tc>
          <w:tcPr>
            <w:tcW w:w="2410" w:type="dxa"/>
          </w:tcPr>
          <w:p w14:paraId="26941A2E" w14:textId="77777777" w:rsidR="00866EAE" w:rsidRPr="00AE1407" w:rsidRDefault="00866EAE" w:rsidP="00A56346">
            <w:pPr>
              <w:autoSpaceDE w:val="0"/>
              <w:autoSpaceDN w:val="0"/>
              <w:adjustRightInd w:val="0"/>
              <w:jc w:val="center"/>
              <w:rPr>
                <w:noProof/>
                <w:lang w:val="en-US"/>
              </w:rPr>
            </w:pPr>
          </w:p>
        </w:tc>
        <w:tc>
          <w:tcPr>
            <w:tcW w:w="1417" w:type="dxa"/>
          </w:tcPr>
          <w:p w14:paraId="1ABD0E4F" w14:textId="77777777" w:rsidR="00866EAE" w:rsidRPr="00AE1407" w:rsidRDefault="00866EAE" w:rsidP="00A56346">
            <w:pPr>
              <w:autoSpaceDE w:val="0"/>
              <w:autoSpaceDN w:val="0"/>
              <w:adjustRightInd w:val="0"/>
              <w:jc w:val="right"/>
              <w:rPr>
                <w:noProof/>
                <w:lang w:val="en-US"/>
              </w:rPr>
            </w:pPr>
          </w:p>
        </w:tc>
        <w:tc>
          <w:tcPr>
            <w:tcW w:w="1608" w:type="dxa"/>
          </w:tcPr>
          <w:p w14:paraId="61DABDFF" w14:textId="77777777" w:rsidR="00866EAE" w:rsidRPr="00AE1407" w:rsidRDefault="00866EAE" w:rsidP="00A56346">
            <w:pPr>
              <w:autoSpaceDE w:val="0"/>
              <w:autoSpaceDN w:val="0"/>
              <w:adjustRightInd w:val="0"/>
              <w:jc w:val="right"/>
              <w:rPr>
                <w:noProof/>
                <w:lang w:val="en-US"/>
              </w:rPr>
            </w:pPr>
          </w:p>
        </w:tc>
        <w:tc>
          <w:tcPr>
            <w:tcW w:w="1984" w:type="dxa"/>
          </w:tcPr>
          <w:p w14:paraId="1FB7BC8D" w14:textId="77777777" w:rsidR="00866EAE" w:rsidRPr="00AE1407" w:rsidRDefault="00866EAE" w:rsidP="00A56346">
            <w:pPr>
              <w:autoSpaceDE w:val="0"/>
              <w:autoSpaceDN w:val="0"/>
              <w:adjustRightInd w:val="0"/>
              <w:jc w:val="right"/>
              <w:rPr>
                <w:noProof/>
                <w:lang w:val="en-US"/>
              </w:rPr>
            </w:pPr>
          </w:p>
        </w:tc>
        <w:tc>
          <w:tcPr>
            <w:tcW w:w="1984" w:type="dxa"/>
          </w:tcPr>
          <w:p w14:paraId="66C929B0" w14:textId="77777777" w:rsidR="00866EAE" w:rsidRPr="00AE1407" w:rsidRDefault="00866EAE" w:rsidP="00A56346">
            <w:pPr>
              <w:autoSpaceDE w:val="0"/>
              <w:autoSpaceDN w:val="0"/>
              <w:adjustRightInd w:val="0"/>
              <w:jc w:val="right"/>
              <w:rPr>
                <w:noProof/>
                <w:lang w:val="en-US"/>
              </w:rPr>
            </w:pPr>
          </w:p>
        </w:tc>
      </w:tr>
      <w:tr w:rsidR="00866EAE" w:rsidRPr="00AE1407" w14:paraId="4C40C44B" w14:textId="77777777" w:rsidTr="00A56346">
        <w:trPr>
          <w:trHeight w:val="420"/>
        </w:trPr>
        <w:tc>
          <w:tcPr>
            <w:tcW w:w="690" w:type="dxa"/>
          </w:tcPr>
          <w:p w14:paraId="1C72034D" w14:textId="77777777" w:rsidR="00866EAE" w:rsidRPr="00F34D3F" w:rsidRDefault="00866EAE" w:rsidP="00A56346">
            <w:pPr>
              <w:autoSpaceDE w:val="0"/>
              <w:autoSpaceDN w:val="0"/>
              <w:adjustRightInd w:val="0"/>
              <w:jc w:val="center"/>
              <w:rPr>
                <w:noProof/>
              </w:rPr>
            </w:pPr>
          </w:p>
        </w:tc>
        <w:tc>
          <w:tcPr>
            <w:tcW w:w="3261" w:type="dxa"/>
            <w:gridSpan w:val="2"/>
            <w:vAlign w:val="center"/>
          </w:tcPr>
          <w:p w14:paraId="5CF54F6D" w14:textId="1168A7E0" w:rsidR="00866EAE" w:rsidRPr="00866EAE" w:rsidRDefault="00866EAE" w:rsidP="00A03BC5">
            <w:pPr>
              <w:rPr>
                <w:noProof/>
                <w:lang w:val="sr-Cyrl-RS"/>
              </w:rPr>
            </w:pPr>
            <w:r w:rsidRPr="00866EAE">
              <w:rPr>
                <w:color w:val="000000"/>
              </w:rPr>
              <w:t>Паприка рога</w:t>
            </w:r>
            <w:r w:rsidRPr="00866EAE">
              <w:rPr>
                <w:color w:val="000000"/>
                <w:lang w:val="sr-Cyrl-RS"/>
              </w:rPr>
              <w:t xml:space="preserve"> </w:t>
            </w:r>
            <w:r w:rsidRPr="00866EAE">
              <w:rPr>
                <w:color w:val="000000"/>
                <w:lang w:val="sr-Latn-RS"/>
              </w:rPr>
              <w:t>I</w:t>
            </w:r>
            <w:r w:rsidRPr="00866EAE">
              <w:rPr>
                <w:color w:val="000000"/>
              </w:rPr>
              <w:t xml:space="preserve"> класа</w:t>
            </w:r>
            <w:r w:rsidRPr="00866EAE">
              <w:rPr>
                <w:color w:val="000000"/>
                <w:lang w:val="sr-Cyrl-RS"/>
              </w:rPr>
              <w:t xml:space="preserve"> тежина комада </w:t>
            </w:r>
            <w:r w:rsidRPr="00D40A4B">
              <w:rPr>
                <w:color w:val="000000"/>
                <w:lang w:val="sr-Cyrl-RS"/>
              </w:rPr>
              <w:t xml:space="preserve">минимално </w:t>
            </w:r>
            <w:r w:rsidRPr="008E746B">
              <w:rPr>
                <w:strike/>
                <w:color w:val="FF0000"/>
                <w:lang w:val="sr-Cyrl-RS"/>
              </w:rPr>
              <w:t>0,1</w:t>
            </w:r>
            <w:r w:rsidR="008E746B" w:rsidRPr="008E746B">
              <w:rPr>
                <w:strike/>
                <w:color w:val="FF0000"/>
                <w:lang w:val="sr-Cyrl-RS"/>
              </w:rPr>
              <w:t>6</w:t>
            </w:r>
            <w:r w:rsidR="008E746B" w:rsidRPr="008E746B">
              <w:rPr>
                <w:color w:val="FF0000"/>
                <w:lang w:val="sr-Cyrl-RS"/>
              </w:rPr>
              <w:t xml:space="preserve"> 0,04</w:t>
            </w:r>
            <w:r w:rsidR="008E746B">
              <w:rPr>
                <w:color w:val="FF0000"/>
                <w:lang w:val="sr-Cyrl-RS"/>
              </w:rPr>
              <w:t xml:space="preserve"> </w:t>
            </w:r>
            <w:r w:rsidRPr="008E746B">
              <w:rPr>
                <w:lang w:val="sr-Cyrl-RS"/>
              </w:rPr>
              <w:t>кг</w:t>
            </w:r>
            <w:r w:rsidRPr="00D40A4B">
              <w:rPr>
                <w:color w:val="000000"/>
                <w:lang w:val="sr-Cyrl-RS"/>
              </w:rPr>
              <w:t>/ком</w:t>
            </w:r>
            <w:r w:rsidR="00A03BC5" w:rsidRPr="00D40A4B">
              <w:rPr>
                <w:color w:val="000000"/>
                <w:lang w:val="sr-Cyrl-RS"/>
              </w:rPr>
              <w:t xml:space="preserve"> </w:t>
            </w:r>
            <w:r w:rsidR="00A03BC5" w:rsidRPr="00D40A4B">
              <w:rPr>
                <w:color w:val="FF0000"/>
                <w:lang w:val="sr-Cyrl-RS"/>
              </w:rPr>
              <w:t>максимално 0,</w:t>
            </w:r>
            <w:r w:rsidR="008E746B">
              <w:rPr>
                <w:color w:val="FF0000"/>
                <w:lang w:val="sr-Cyrl-RS"/>
              </w:rPr>
              <w:t>0</w:t>
            </w:r>
            <w:r w:rsidR="00A03BC5" w:rsidRPr="00D40A4B">
              <w:rPr>
                <w:color w:val="FF0000"/>
                <w:lang w:val="sr-Cyrl-RS"/>
              </w:rPr>
              <w:t>7 кг/ком</w:t>
            </w:r>
            <w:r w:rsidR="00A03BC5" w:rsidRPr="00D40A4B">
              <w:rPr>
                <w:color w:val="FF0000"/>
                <w:lang w:val="sr-Latn-RS"/>
              </w:rPr>
              <w:t xml:space="preserve"> </w:t>
            </w:r>
            <w:r w:rsidR="00A03BC5" w:rsidRPr="00D40A4B">
              <w:rPr>
                <w:color w:val="FF0000"/>
                <w:lang w:val="sr-Cyrl-RS"/>
              </w:rPr>
              <w:t xml:space="preserve"> </w:t>
            </w:r>
          </w:p>
        </w:tc>
        <w:tc>
          <w:tcPr>
            <w:tcW w:w="992" w:type="dxa"/>
            <w:gridSpan w:val="2"/>
          </w:tcPr>
          <w:p w14:paraId="49F4FA1D" w14:textId="06920EE8" w:rsidR="00866EAE" w:rsidRDefault="00866EAE" w:rsidP="00A56346">
            <w:pPr>
              <w:jc w:val="center"/>
            </w:pPr>
            <w:r w:rsidRPr="00626A98">
              <w:rPr>
                <w:lang w:val="sr-Cyrl-RS"/>
              </w:rPr>
              <w:t>кг</w:t>
            </w:r>
          </w:p>
        </w:tc>
        <w:tc>
          <w:tcPr>
            <w:tcW w:w="992" w:type="dxa"/>
            <w:vAlign w:val="center"/>
          </w:tcPr>
          <w:p w14:paraId="562C0B7E" w14:textId="2C5DB073" w:rsidR="00866EAE" w:rsidRPr="003E5641" w:rsidRDefault="00866EAE" w:rsidP="00A56346">
            <w:pPr>
              <w:jc w:val="center"/>
              <w:rPr>
                <w:sz w:val="20"/>
                <w:szCs w:val="20"/>
                <w:lang w:val="sr-Cyrl-RS"/>
              </w:rPr>
            </w:pPr>
            <w:r>
              <w:rPr>
                <w:sz w:val="20"/>
                <w:szCs w:val="20"/>
                <w:lang w:val="sr-Cyrl-RS"/>
              </w:rPr>
              <w:t>500</w:t>
            </w:r>
          </w:p>
        </w:tc>
        <w:tc>
          <w:tcPr>
            <w:tcW w:w="2410" w:type="dxa"/>
          </w:tcPr>
          <w:p w14:paraId="72C1BC42" w14:textId="77777777" w:rsidR="00866EAE" w:rsidRPr="00AE1407" w:rsidRDefault="00866EAE" w:rsidP="00A56346">
            <w:pPr>
              <w:autoSpaceDE w:val="0"/>
              <w:autoSpaceDN w:val="0"/>
              <w:adjustRightInd w:val="0"/>
              <w:jc w:val="center"/>
              <w:rPr>
                <w:noProof/>
                <w:lang w:val="en-US"/>
              </w:rPr>
            </w:pPr>
          </w:p>
        </w:tc>
        <w:tc>
          <w:tcPr>
            <w:tcW w:w="1417" w:type="dxa"/>
          </w:tcPr>
          <w:p w14:paraId="0D6027DE" w14:textId="77777777" w:rsidR="00866EAE" w:rsidRPr="00AE1407" w:rsidRDefault="00866EAE" w:rsidP="00A56346">
            <w:pPr>
              <w:autoSpaceDE w:val="0"/>
              <w:autoSpaceDN w:val="0"/>
              <w:adjustRightInd w:val="0"/>
              <w:jc w:val="right"/>
              <w:rPr>
                <w:noProof/>
                <w:lang w:val="en-US"/>
              </w:rPr>
            </w:pPr>
          </w:p>
        </w:tc>
        <w:tc>
          <w:tcPr>
            <w:tcW w:w="1608" w:type="dxa"/>
          </w:tcPr>
          <w:p w14:paraId="3CE614BD" w14:textId="77777777" w:rsidR="00866EAE" w:rsidRPr="00AE1407" w:rsidRDefault="00866EAE" w:rsidP="00A56346">
            <w:pPr>
              <w:autoSpaceDE w:val="0"/>
              <w:autoSpaceDN w:val="0"/>
              <w:adjustRightInd w:val="0"/>
              <w:jc w:val="right"/>
              <w:rPr>
                <w:noProof/>
                <w:lang w:val="en-US"/>
              </w:rPr>
            </w:pPr>
          </w:p>
        </w:tc>
        <w:tc>
          <w:tcPr>
            <w:tcW w:w="1984" w:type="dxa"/>
          </w:tcPr>
          <w:p w14:paraId="61B66D20" w14:textId="77777777" w:rsidR="00866EAE" w:rsidRPr="00AE1407" w:rsidRDefault="00866EAE" w:rsidP="00A56346">
            <w:pPr>
              <w:autoSpaceDE w:val="0"/>
              <w:autoSpaceDN w:val="0"/>
              <w:adjustRightInd w:val="0"/>
              <w:jc w:val="right"/>
              <w:rPr>
                <w:noProof/>
                <w:lang w:val="en-US"/>
              </w:rPr>
            </w:pPr>
          </w:p>
        </w:tc>
        <w:tc>
          <w:tcPr>
            <w:tcW w:w="1984" w:type="dxa"/>
          </w:tcPr>
          <w:p w14:paraId="2E8555FE" w14:textId="77777777" w:rsidR="00866EAE" w:rsidRPr="00AE1407" w:rsidRDefault="00866EAE" w:rsidP="00A56346">
            <w:pPr>
              <w:autoSpaceDE w:val="0"/>
              <w:autoSpaceDN w:val="0"/>
              <w:adjustRightInd w:val="0"/>
              <w:jc w:val="right"/>
              <w:rPr>
                <w:noProof/>
                <w:lang w:val="en-US"/>
              </w:rPr>
            </w:pPr>
          </w:p>
        </w:tc>
      </w:tr>
      <w:tr w:rsidR="00825FAC" w:rsidRPr="00AE1407" w14:paraId="040F3D55" w14:textId="77777777" w:rsidTr="000106BB">
        <w:trPr>
          <w:trHeight w:val="283"/>
        </w:trPr>
        <w:tc>
          <w:tcPr>
            <w:tcW w:w="690" w:type="dxa"/>
          </w:tcPr>
          <w:p w14:paraId="6BB754F9"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343CB97" w14:textId="77777777" w:rsidR="00825FAC" w:rsidRPr="003E5641" w:rsidRDefault="00825FAC" w:rsidP="00A56346">
            <w:pPr>
              <w:rPr>
                <w:noProof/>
              </w:rPr>
            </w:pPr>
            <w:r w:rsidRPr="00866EAE">
              <w:rPr>
                <w:color w:val="000000"/>
              </w:rPr>
              <w:t xml:space="preserve">Купус </w:t>
            </w:r>
            <w:r w:rsidRPr="00866EAE">
              <w:rPr>
                <w:color w:val="000000"/>
                <w:lang w:val="sr-Cyrl-RS"/>
              </w:rPr>
              <w:t xml:space="preserve">свеж </w:t>
            </w:r>
            <w:r w:rsidRPr="00866EAE">
              <w:rPr>
                <w:color w:val="000000"/>
                <w:lang w:val="sr-Latn-RS"/>
              </w:rPr>
              <w:t>I</w:t>
            </w:r>
            <w:r w:rsidRPr="00866EAE">
              <w:rPr>
                <w:color w:val="000000"/>
              </w:rPr>
              <w:t xml:space="preserve"> класа</w:t>
            </w:r>
          </w:p>
        </w:tc>
        <w:tc>
          <w:tcPr>
            <w:tcW w:w="992" w:type="dxa"/>
            <w:gridSpan w:val="2"/>
          </w:tcPr>
          <w:p w14:paraId="0AE658B8" w14:textId="77777777" w:rsidR="00825FAC" w:rsidRDefault="00825FAC" w:rsidP="00A56346">
            <w:pPr>
              <w:jc w:val="center"/>
            </w:pPr>
            <w:r w:rsidRPr="008864D2">
              <w:rPr>
                <w:lang w:val="sr-Cyrl-RS"/>
              </w:rPr>
              <w:t>кг</w:t>
            </w:r>
          </w:p>
        </w:tc>
        <w:tc>
          <w:tcPr>
            <w:tcW w:w="992" w:type="dxa"/>
            <w:vAlign w:val="center"/>
          </w:tcPr>
          <w:p w14:paraId="41E63DDF" w14:textId="77777777" w:rsidR="00825FAC" w:rsidRPr="00DD3F13" w:rsidRDefault="00825FAC" w:rsidP="00A56346">
            <w:pPr>
              <w:jc w:val="center"/>
              <w:rPr>
                <w:sz w:val="20"/>
                <w:szCs w:val="20"/>
                <w:lang w:val="sr-Cyrl-RS"/>
              </w:rPr>
            </w:pPr>
            <w:r>
              <w:rPr>
                <w:sz w:val="20"/>
                <w:szCs w:val="20"/>
                <w:lang w:val="sr-Cyrl-RS"/>
              </w:rPr>
              <w:t>13.000</w:t>
            </w:r>
          </w:p>
        </w:tc>
        <w:tc>
          <w:tcPr>
            <w:tcW w:w="2410" w:type="dxa"/>
          </w:tcPr>
          <w:p w14:paraId="38E0623D" w14:textId="77777777" w:rsidR="00825FAC" w:rsidRPr="00AE1407" w:rsidRDefault="00825FAC" w:rsidP="00A56346">
            <w:pPr>
              <w:autoSpaceDE w:val="0"/>
              <w:autoSpaceDN w:val="0"/>
              <w:adjustRightInd w:val="0"/>
              <w:jc w:val="center"/>
              <w:rPr>
                <w:noProof/>
                <w:lang w:val="en-US"/>
              </w:rPr>
            </w:pPr>
          </w:p>
        </w:tc>
        <w:tc>
          <w:tcPr>
            <w:tcW w:w="1417" w:type="dxa"/>
          </w:tcPr>
          <w:p w14:paraId="132589EA" w14:textId="77777777" w:rsidR="00825FAC" w:rsidRPr="00AE1407" w:rsidRDefault="00825FAC" w:rsidP="00A56346">
            <w:pPr>
              <w:autoSpaceDE w:val="0"/>
              <w:autoSpaceDN w:val="0"/>
              <w:adjustRightInd w:val="0"/>
              <w:jc w:val="right"/>
              <w:rPr>
                <w:noProof/>
                <w:lang w:val="en-US"/>
              </w:rPr>
            </w:pPr>
          </w:p>
        </w:tc>
        <w:tc>
          <w:tcPr>
            <w:tcW w:w="1608" w:type="dxa"/>
          </w:tcPr>
          <w:p w14:paraId="2228A1FD" w14:textId="77777777" w:rsidR="00825FAC" w:rsidRPr="00AE1407" w:rsidRDefault="00825FAC" w:rsidP="00A56346">
            <w:pPr>
              <w:autoSpaceDE w:val="0"/>
              <w:autoSpaceDN w:val="0"/>
              <w:adjustRightInd w:val="0"/>
              <w:jc w:val="right"/>
              <w:rPr>
                <w:noProof/>
                <w:lang w:val="en-US"/>
              </w:rPr>
            </w:pPr>
          </w:p>
        </w:tc>
        <w:tc>
          <w:tcPr>
            <w:tcW w:w="1984" w:type="dxa"/>
          </w:tcPr>
          <w:p w14:paraId="0BDB216F" w14:textId="77777777" w:rsidR="00825FAC" w:rsidRPr="00AE1407" w:rsidRDefault="00825FAC" w:rsidP="00A56346">
            <w:pPr>
              <w:autoSpaceDE w:val="0"/>
              <w:autoSpaceDN w:val="0"/>
              <w:adjustRightInd w:val="0"/>
              <w:jc w:val="right"/>
              <w:rPr>
                <w:noProof/>
                <w:lang w:val="en-US"/>
              </w:rPr>
            </w:pPr>
          </w:p>
        </w:tc>
        <w:tc>
          <w:tcPr>
            <w:tcW w:w="1984" w:type="dxa"/>
          </w:tcPr>
          <w:p w14:paraId="709E4D7A" w14:textId="77777777" w:rsidR="00825FAC" w:rsidRPr="00AE1407" w:rsidRDefault="00825FAC" w:rsidP="00A56346">
            <w:pPr>
              <w:autoSpaceDE w:val="0"/>
              <w:autoSpaceDN w:val="0"/>
              <w:adjustRightInd w:val="0"/>
              <w:jc w:val="right"/>
              <w:rPr>
                <w:noProof/>
                <w:lang w:val="en-US"/>
              </w:rPr>
            </w:pPr>
          </w:p>
        </w:tc>
      </w:tr>
      <w:tr w:rsidR="00825FAC" w:rsidRPr="00AE1407" w14:paraId="4447B0EE" w14:textId="77777777" w:rsidTr="000106BB">
        <w:trPr>
          <w:trHeight w:val="283"/>
        </w:trPr>
        <w:tc>
          <w:tcPr>
            <w:tcW w:w="690" w:type="dxa"/>
          </w:tcPr>
          <w:p w14:paraId="57B08AA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AC4A314" w14:textId="77777777" w:rsidR="00825FAC" w:rsidRPr="003E5641" w:rsidRDefault="00825FAC" w:rsidP="00A56346">
            <w:pPr>
              <w:rPr>
                <w:noProof/>
                <w:lang w:val="sr-Cyrl-RS"/>
              </w:rPr>
            </w:pPr>
            <w:r w:rsidRPr="003E5641">
              <w:rPr>
                <w:color w:val="000000"/>
              </w:rPr>
              <w:t>Плави патлиџан</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4B111C1" w14:textId="77777777" w:rsidR="00825FAC" w:rsidRDefault="00825FAC" w:rsidP="00A56346">
            <w:pPr>
              <w:jc w:val="center"/>
            </w:pPr>
            <w:r w:rsidRPr="008864D2">
              <w:rPr>
                <w:lang w:val="sr-Cyrl-RS"/>
              </w:rPr>
              <w:t>кг</w:t>
            </w:r>
          </w:p>
        </w:tc>
        <w:tc>
          <w:tcPr>
            <w:tcW w:w="992" w:type="dxa"/>
            <w:vAlign w:val="center"/>
          </w:tcPr>
          <w:p w14:paraId="2802EAA3" w14:textId="77777777" w:rsidR="00825FAC" w:rsidRPr="00DD3F13" w:rsidRDefault="00825FAC" w:rsidP="00A56346">
            <w:pPr>
              <w:jc w:val="center"/>
              <w:rPr>
                <w:sz w:val="20"/>
                <w:szCs w:val="20"/>
                <w:lang w:val="sr-Cyrl-RS"/>
              </w:rPr>
            </w:pPr>
            <w:r>
              <w:rPr>
                <w:sz w:val="20"/>
                <w:szCs w:val="20"/>
                <w:lang w:val="sr-Cyrl-RS"/>
              </w:rPr>
              <w:t>30</w:t>
            </w:r>
          </w:p>
        </w:tc>
        <w:tc>
          <w:tcPr>
            <w:tcW w:w="2410" w:type="dxa"/>
          </w:tcPr>
          <w:p w14:paraId="12F03AAC" w14:textId="77777777" w:rsidR="00825FAC" w:rsidRPr="00AE1407" w:rsidRDefault="00825FAC" w:rsidP="00A56346">
            <w:pPr>
              <w:autoSpaceDE w:val="0"/>
              <w:autoSpaceDN w:val="0"/>
              <w:adjustRightInd w:val="0"/>
              <w:jc w:val="center"/>
              <w:rPr>
                <w:noProof/>
                <w:lang w:val="en-US"/>
              </w:rPr>
            </w:pPr>
          </w:p>
        </w:tc>
        <w:tc>
          <w:tcPr>
            <w:tcW w:w="1417" w:type="dxa"/>
          </w:tcPr>
          <w:p w14:paraId="25078897" w14:textId="77777777" w:rsidR="00825FAC" w:rsidRPr="00AE1407" w:rsidRDefault="00825FAC" w:rsidP="00A56346">
            <w:pPr>
              <w:autoSpaceDE w:val="0"/>
              <w:autoSpaceDN w:val="0"/>
              <w:adjustRightInd w:val="0"/>
              <w:jc w:val="right"/>
              <w:rPr>
                <w:noProof/>
                <w:lang w:val="en-US"/>
              </w:rPr>
            </w:pPr>
          </w:p>
        </w:tc>
        <w:tc>
          <w:tcPr>
            <w:tcW w:w="1608" w:type="dxa"/>
          </w:tcPr>
          <w:p w14:paraId="2D0FD3DC" w14:textId="77777777" w:rsidR="00825FAC" w:rsidRPr="00AE1407" w:rsidRDefault="00825FAC" w:rsidP="00A56346">
            <w:pPr>
              <w:autoSpaceDE w:val="0"/>
              <w:autoSpaceDN w:val="0"/>
              <w:adjustRightInd w:val="0"/>
              <w:jc w:val="right"/>
              <w:rPr>
                <w:noProof/>
                <w:lang w:val="en-US"/>
              </w:rPr>
            </w:pPr>
          </w:p>
        </w:tc>
        <w:tc>
          <w:tcPr>
            <w:tcW w:w="1984" w:type="dxa"/>
          </w:tcPr>
          <w:p w14:paraId="533F71F1" w14:textId="77777777" w:rsidR="00825FAC" w:rsidRPr="00AE1407" w:rsidRDefault="00825FAC" w:rsidP="00A56346">
            <w:pPr>
              <w:autoSpaceDE w:val="0"/>
              <w:autoSpaceDN w:val="0"/>
              <w:adjustRightInd w:val="0"/>
              <w:jc w:val="right"/>
              <w:rPr>
                <w:noProof/>
                <w:lang w:val="en-US"/>
              </w:rPr>
            </w:pPr>
          </w:p>
        </w:tc>
        <w:tc>
          <w:tcPr>
            <w:tcW w:w="1984" w:type="dxa"/>
          </w:tcPr>
          <w:p w14:paraId="44030E48" w14:textId="77777777" w:rsidR="00825FAC" w:rsidRPr="00AE1407" w:rsidRDefault="00825FAC" w:rsidP="00A56346">
            <w:pPr>
              <w:autoSpaceDE w:val="0"/>
              <w:autoSpaceDN w:val="0"/>
              <w:adjustRightInd w:val="0"/>
              <w:jc w:val="right"/>
              <w:rPr>
                <w:noProof/>
                <w:lang w:val="en-US"/>
              </w:rPr>
            </w:pPr>
          </w:p>
        </w:tc>
      </w:tr>
      <w:tr w:rsidR="00825FAC" w:rsidRPr="00AE1407" w14:paraId="24BE8FC3" w14:textId="77777777" w:rsidTr="000106BB">
        <w:trPr>
          <w:trHeight w:val="283"/>
        </w:trPr>
        <w:tc>
          <w:tcPr>
            <w:tcW w:w="690" w:type="dxa"/>
          </w:tcPr>
          <w:p w14:paraId="0D5B6CF6"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76FCC52" w14:textId="77777777" w:rsidR="00825FAC" w:rsidRPr="003E5641" w:rsidRDefault="00825FAC" w:rsidP="00A56346">
            <w:pPr>
              <w:rPr>
                <w:noProof/>
                <w:lang w:val="sr-Cyrl-RS"/>
              </w:rPr>
            </w:pPr>
            <w:r w:rsidRPr="003E5641">
              <w:rPr>
                <w:color w:val="000000"/>
              </w:rPr>
              <w:t>Броколи</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66FE2D0B" w14:textId="77777777" w:rsidR="00825FAC" w:rsidRDefault="00825FAC" w:rsidP="00A56346">
            <w:pPr>
              <w:jc w:val="center"/>
            </w:pPr>
            <w:r w:rsidRPr="008864D2">
              <w:rPr>
                <w:lang w:val="sr-Cyrl-RS"/>
              </w:rPr>
              <w:t>кг</w:t>
            </w:r>
          </w:p>
        </w:tc>
        <w:tc>
          <w:tcPr>
            <w:tcW w:w="992" w:type="dxa"/>
            <w:vAlign w:val="center"/>
          </w:tcPr>
          <w:p w14:paraId="4012F53C" w14:textId="77777777" w:rsidR="00825FAC" w:rsidRPr="00DD3F13" w:rsidRDefault="00825FAC" w:rsidP="00A56346">
            <w:pPr>
              <w:jc w:val="center"/>
              <w:rPr>
                <w:sz w:val="20"/>
                <w:szCs w:val="20"/>
                <w:lang w:val="sr-Cyrl-RS"/>
              </w:rPr>
            </w:pPr>
            <w:r>
              <w:rPr>
                <w:sz w:val="20"/>
                <w:szCs w:val="20"/>
                <w:lang w:val="sr-Cyrl-RS"/>
              </w:rPr>
              <w:t>350</w:t>
            </w:r>
          </w:p>
        </w:tc>
        <w:tc>
          <w:tcPr>
            <w:tcW w:w="2410" w:type="dxa"/>
          </w:tcPr>
          <w:p w14:paraId="3256CA67" w14:textId="77777777" w:rsidR="00825FAC" w:rsidRPr="00AE1407" w:rsidRDefault="00825FAC" w:rsidP="00A56346">
            <w:pPr>
              <w:autoSpaceDE w:val="0"/>
              <w:autoSpaceDN w:val="0"/>
              <w:adjustRightInd w:val="0"/>
              <w:jc w:val="center"/>
              <w:rPr>
                <w:noProof/>
                <w:lang w:val="en-US"/>
              </w:rPr>
            </w:pPr>
          </w:p>
        </w:tc>
        <w:tc>
          <w:tcPr>
            <w:tcW w:w="1417" w:type="dxa"/>
          </w:tcPr>
          <w:p w14:paraId="469F8F75" w14:textId="77777777" w:rsidR="00825FAC" w:rsidRPr="00AE1407" w:rsidRDefault="00825FAC" w:rsidP="00A56346">
            <w:pPr>
              <w:autoSpaceDE w:val="0"/>
              <w:autoSpaceDN w:val="0"/>
              <w:adjustRightInd w:val="0"/>
              <w:jc w:val="right"/>
              <w:rPr>
                <w:noProof/>
                <w:lang w:val="en-US"/>
              </w:rPr>
            </w:pPr>
          </w:p>
        </w:tc>
        <w:tc>
          <w:tcPr>
            <w:tcW w:w="1608" w:type="dxa"/>
          </w:tcPr>
          <w:p w14:paraId="724F64A0" w14:textId="77777777" w:rsidR="00825FAC" w:rsidRPr="00AE1407" w:rsidRDefault="00825FAC" w:rsidP="00A56346">
            <w:pPr>
              <w:autoSpaceDE w:val="0"/>
              <w:autoSpaceDN w:val="0"/>
              <w:adjustRightInd w:val="0"/>
              <w:jc w:val="right"/>
              <w:rPr>
                <w:noProof/>
                <w:lang w:val="en-US"/>
              </w:rPr>
            </w:pPr>
          </w:p>
        </w:tc>
        <w:tc>
          <w:tcPr>
            <w:tcW w:w="1984" w:type="dxa"/>
          </w:tcPr>
          <w:p w14:paraId="6AD44841" w14:textId="77777777" w:rsidR="00825FAC" w:rsidRPr="00AE1407" w:rsidRDefault="00825FAC" w:rsidP="00A56346">
            <w:pPr>
              <w:autoSpaceDE w:val="0"/>
              <w:autoSpaceDN w:val="0"/>
              <w:adjustRightInd w:val="0"/>
              <w:jc w:val="right"/>
              <w:rPr>
                <w:noProof/>
                <w:lang w:val="en-US"/>
              </w:rPr>
            </w:pPr>
          </w:p>
        </w:tc>
        <w:tc>
          <w:tcPr>
            <w:tcW w:w="1984" w:type="dxa"/>
          </w:tcPr>
          <w:p w14:paraId="6CE4E8A9" w14:textId="77777777" w:rsidR="00825FAC" w:rsidRPr="00AE1407" w:rsidRDefault="00825FAC" w:rsidP="00A56346">
            <w:pPr>
              <w:autoSpaceDE w:val="0"/>
              <w:autoSpaceDN w:val="0"/>
              <w:adjustRightInd w:val="0"/>
              <w:jc w:val="right"/>
              <w:rPr>
                <w:noProof/>
                <w:lang w:val="en-US"/>
              </w:rPr>
            </w:pPr>
          </w:p>
        </w:tc>
      </w:tr>
      <w:tr w:rsidR="00825FAC" w:rsidRPr="00AE1407" w14:paraId="0B9AF541" w14:textId="77777777" w:rsidTr="000106BB">
        <w:trPr>
          <w:trHeight w:val="283"/>
        </w:trPr>
        <w:tc>
          <w:tcPr>
            <w:tcW w:w="690" w:type="dxa"/>
          </w:tcPr>
          <w:p w14:paraId="3D9DE2C3"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6D113225" w14:textId="77777777" w:rsidR="00825FAC" w:rsidRPr="003E5641" w:rsidRDefault="00825FAC" w:rsidP="00A56346">
            <w:pPr>
              <w:rPr>
                <w:noProof/>
                <w:lang w:val="sr-Cyrl-RS"/>
              </w:rPr>
            </w:pPr>
            <w:r w:rsidRPr="003E5641">
              <w:rPr>
                <w:color w:val="000000"/>
              </w:rPr>
              <w:t>Келераба</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7BDB771" w14:textId="77777777" w:rsidR="00825FAC" w:rsidRDefault="00825FAC" w:rsidP="00A56346">
            <w:pPr>
              <w:jc w:val="center"/>
            </w:pPr>
            <w:r w:rsidRPr="008864D2">
              <w:rPr>
                <w:lang w:val="sr-Cyrl-RS"/>
              </w:rPr>
              <w:t>кг</w:t>
            </w:r>
          </w:p>
        </w:tc>
        <w:tc>
          <w:tcPr>
            <w:tcW w:w="992" w:type="dxa"/>
            <w:vAlign w:val="center"/>
          </w:tcPr>
          <w:p w14:paraId="54334995" w14:textId="77777777" w:rsidR="00825FAC" w:rsidRPr="00DD3F13" w:rsidRDefault="00825FAC" w:rsidP="00A56346">
            <w:pPr>
              <w:jc w:val="center"/>
              <w:rPr>
                <w:sz w:val="20"/>
                <w:szCs w:val="20"/>
                <w:lang w:val="sr-Cyrl-RS"/>
              </w:rPr>
            </w:pPr>
            <w:r>
              <w:rPr>
                <w:sz w:val="20"/>
                <w:szCs w:val="20"/>
                <w:lang w:val="sr-Cyrl-RS"/>
              </w:rPr>
              <w:t>500</w:t>
            </w:r>
          </w:p>
        </w:tc>
        <w:tc>
          <w:tcPr>
            <w:tcW w:w="2410" w:type="dxa"/>
          </w:tcPr>
          <w:p w14:paraId="4E9AC9AC" w14:textId="77777777" w:rsidR="00825FAC" w:rsidRPr="00AE1407" w:rsidRDefault="00825FAC" w:rsidP="00A56346">
            <w:pPr>
              <w:autoSpaceDE w:val="0"/>
              <w:autoSpaceDN w:val="0"/>
              <w:adjustRightInd w:val="0"/>
              <w:jc w:val="center"/>
              <w:rPr>
                <w:noProof/>
                <w:lang w:val="en-US"/>
              </w:rPr>
            </w:pPr>
          </w:p>
        </w:tc>
        <w:tc>
          <w:tcPr>
            <w:tcW w:w="1417" w:type="dxa"/>
          </w:tcPr>
          <w:p w14:paraId="23379E95" w14:textId="77777777" w:rsidR="00825FAC" w:rsidRPr="00AE1407" w:rsidRDefault="00825FAC" w:rsidP="00A56346">
            <w:pPr>
              <w:autoSpaceDE w:val="0"/>
              <w:autoSpaceDN w:val="0"/>
              <w:adjustRightInd w:val="0"/>
              <w:jc w:val="right"/>
              <w:rPr>
                <w:noProof/>
                <w:lang w:val="en-US"/>
              </w:rPr>
            </w:pPr>
          </w:p>
        </w:tc>
        <w:tc>
          <w:tcPr>
            <w:tcW w:w="1608" w:type="dxa"/>
          </w:tcPr>
          <w:p w14:paraId="27CB7E77" w14:textId="77777777" w:rsidR="00825FAC" w:rsidRPr="00AE1407" w:rsidRDefault="00825FAC" w:rsidP="00A56346">
            <w:pPr>
              <w:autoSpaceDE w:val="0"/>
              <w:autoSpaceDN w:val="0"/>
              <w:adjustRightInd w:val="0"/>
              <w:jc w:val="right"/>
              <w:rPr>
                <w:noProof/>
                <w:lang w:val="en-US"/>
              </w:rPr>
            </w:pPr>
          </w:p>
        </w:tc>
        <w:tc>
          <w:tcPr>
            <w:tcW w:w="1984" w:type="dxa"/>
          </w:tcPr>
          <w:p w14:paraId="44BF67E2" w14:textId="77777777" w:rsidR="00825FAC" w:rsidRPr="00AE1407" w:rsidRDefault="00825FAC" w:rsidP="00A56346">
            <w:pPr>
              <w:autoSpaceDE w:val="0"/>
              <w:autoSpaceDN w:val="0"/>
              <w:adjustRightInd w:val="0"/>
              <w:jc w:val="right"/>
              <w:rPr>
                <w:noProof/>
                <w:lang w:val="en-US"/>
              </w:rPr>
            </w:pPr>
          </w:p>
        </w:tc>
        <w:tc>
          <w:tcPr>
            <w:tcW w:w="1984" w:type="dxa"/>
          </w:tcPr>
          <w:p w14:paraId="7E011BF8" w14:textId="77777777" w:rsidR="00825FAC" w:rsidRPr="00AE1407" w:rsidRDefault="00825FAC" w:rsidP="00A56346">
            <w:pPr>
              <w:autoSpaceDE w:val="0"/>
              <w:autoSpaceDN w:val="0"/>
              <w:adjustRightInd w:val="0"/>
              <w:jc w:val="right"/>
              <w:rPr>
                <w:noProof/>
                <w:lang w:val="en-US"/>
              </w:rPr>
            </w:pPr>
          </w:p>
        </w:tc>
      </w:tr>
      <w:tr w:rsidR="00825FAC" w:rsidRPr="00AE1407" w14:paraId="6A99A42C" w14:textId="77777777" w:rsidTr="000106BB">
        <w:trPr>
          <w:trHeight w:val="283"/>
        </w:trPr>
        <w:tc>
          <w:tcPr>
            <w:tcW w:w="690" w:type="dxa"/>
          </w:tcPr>
          <w:p w14:paraId="52BF7157"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56BEF53" w14:textId="77777777" w:rsidR="00825FAC" w:rsidRPr="003E5641" w:rsidRDefault="00825FAC" w:rsidP="00A56346">
            <w:pPr>
              <w:rPr>
                <w:noProof/>
                <w:lang w:val="sr-Cyrl-RS"/>
              </w:rPr>
            </w:pPr>
            <w:r w:rsidRPr="003E5641">
              <w:rPr>
                <w:color w:val="000000"/>
              </w:rPr>
              <w:t>Црни лук</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68C8F906" w14:textId="77777777" w:rsidR="00825FAC" w:rsidRDefault="00825FAC" w:rsidP="00A56346">
            <w:pPr>
              <w:jc w:val="center"/>
            </w:pPr>
            <w:r w:rsidRPr="008864D2">
              <w:rPr>
                <w:lang w:val="sr-Cyrl-RS"/>
              </w:rPr>
              <w:t>кг</w:t>
            </w:r>
          </w:p>
        </w:tc>
        <w:tc>
          <w:tcPr>
            <w:tcW w:w="992" w:type="dxa"/>
            <w:vAlign w:val="center"/>
          </w:tcPr>
          <w:p w14:paraId="01064C07" w14:textId="77777777" w:rsidR="00825FAC" w:rsidRPr="00DD3F13" w:rsidRDefault="00825FAC" w:rsidP="00A56346">
            <w:pPr>
              <w:jc w:val="center"/>
              <w:rPr>
                <w:sz w:val="20"/>
                <w:szCs w:val="20"/>
                <w:lang w:val="sr-Cyrl-RS"/>
              </w:rPr>
            </w:pPr>
            <w:r>
              <w:rPr>
                <w:sz w:val="20"/>
                <w:szCs w:val="20"/>
                <w:lang w:val="sr-Cyrl-RS"/>
              </w:rPr>
              <w:t>4.000</w:t>
            </w:r>
          </w:p>
        </w:tc>
        <w:tc>
          <w:tcPr>
            <w:tcW w:w="2410" w:type="dxa"/>
          </w:tcPr>
          <w:p w14:paraId="699F4AC8" w14:textId="77777777" w:rsidR="00825FAC" w:rsidRPr="00AE1407" w:rsidRDefault="00825FAC" w:rsidP="00A56346">
            <w:pPr>
              <w:autoSpaceDE w:val="0"/>
              <w:autoSpaceDN w:val="0"/>
              <w:adjustRightInd w:val="0"/>
              <w:jc w:val="center"/>
              <w:rPr>
                <w:noProof/>
                <w:lang w:val="en-US"/>
              </w:rPr>
            </w:pPr>
          </w:p>
        </w:tc>
        <w:tc>
          <w:tcPr>
            <w:tcW w:w="1417" w:type="dxa"/>
          </w:tcPr>
          <w:p w14:paraId="1F04DB3D" w14:textId="77777777" w:rsidR="00825FAC" w:rsidRPr="00AE1407" w:rsidRDefault="00825FAC" w:rsidP="00A56346">
            <w:pPr>
              <w:autoSpaceDE w:val="0"/>
              <w:autoSpaceDN w:val="0"/>
              <w:adjustRightInd w:val="0"/>
              <w:jc w:val="right"/>
              <w:rPr>
                <w:noProof/>
                <w:lang w:val="en-US"/>
              </w:rPr>
            </w:pPr>
          </w:p>
        </w:tc>
        <w:tc>
          <w:tcPr>
            <w:tcW w:w="1608" w:type="dxa"/>
          </w:tcPr>
          <w:p w14:paraId="185B666A" w14:textId="77777777" w:rsidR="00825FAC" w:rsidRPr="00AE1407" w:rsidRDefault="00825FAC" w:rsidP="00A56346">
            <w:pPr>
              <w:autoSpaceDE w:val="0"/>
              <w:autoSpaceDN w:val="0"/>
              <w:adjustRightInd w:val="0"/>
              <w:jc w:val="right"/>
              <w:rPr>
                <w:noProof/>
                <w:lang w:val="en-US"/>
              </w:rPr>
            </w:pPr>
          </w:p>
        </w:tc>
        <w:tc>
          <w:tcPr>
            <w:tcW w:w="1984" w:type="dxa"/>
          </w:tcPr>
          <w:p w14:paraId="0574AD47" w14:textId="77777777" w:rsidR="00825FAC" w:rsidRPr="00AE1407" w:rsidRDefault="00825FAC" w:rsidP="00A56346">
            <w:pPr>
              <w:autoSpaceDE w:val="0"/>
              <w:autoSpaceDN w:val="0"/>
              <w:adjustRightInd w:val="0"/>
              <w:jc w:val="right"/>
              <w:rPr>
                <w:noProof/>
                <w:lang w:val="en-US"/>
              </w:rPr>
            </w:pPr>
          </w:p>
        </w:tc>
        <w:tc>
          <w:tcPr>
            <w:tcW w:w="1984" w:type="dxa"/>
          </w:tcPr>
          <w:p w14:paraId="68283C2E" w14:textId="77777777" w:rsidR="00825FAC" w:rsidRPr="00AE1407" w:rsidRDefault="00825FAC" w:rsidP="00A56346">
            <w:pPr>
              <w:autoSpaceDE w:val="0"/>
              <w:autoSpaceDN w:val="0"/>
              <w:adjustRightInd w:val="0"/>
              <w:jc w:val="right"/>
              <w:rPr>
                <w:noProof/>
                <w:lang w:val="en-US"/>
              </w:rPr>
            </w:pPr>
          </w:p>
        </w:tc>
      </w:tr>
      <w:tr w:rsidR="00825FAC" w:rsidRPr="00AE1407" w14:paraId="60AA5C06" w14:textId="77777777" w:rsidTr="000106BB">
        <w:trPr>
          <w:trHeight w:val="283"/>
        </w:trPr>
        <w:tc>
          <w:tcPr>
            <w:tcW w:w="690" w:type="dxa"/>
          </w:tcPr>
          <w:p w14:paraId="233C28A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5F0E530" w14:textId="77777777" w:rsidR="00825FAC" w:rsidRPr="00B51E03" w:rsidRDefault="00825FAC" w:rsidP="00A56346">
            <w:pPr>
              <w:rPr>
                <w:noProof/>
                <w:lang w:val="sr-Cyrl-RS"/>
              </w:rPr>
            </w:pPr>
            <w:r w:rsidRPr="00B51E03">
              <w:t>Млади</w:t>
            </w:r>
            <w:r w:rsidRPr="00B51E03">
              <w:rPr>
                <w:lang w:val="sr-Cyrl-RS"/>
              </w:rPr>
              <w:t xml:space="preserve"> црни</w:t>
            </w:r>
            <w:r w:rsidRPr="00B51E03">
              <w:t xml:space="preserve"> лук</w:t>
            </w:r>
            <w:r w:rsidRPr="00B51E03">
              <w:rPr>
                <w:lang w:val="sr-Cyrl-RS"/>
              </w:rPr>
              <w:t xml:space="preserve"> </w:t>
            </w:r>
            <w:r w:rsidRPr="00B51E03">
              <w:rPr>
                <w:lang w:val="sr-Latn-RS"/>
              </w:rPr>
              <w:t>I</w:t>
            </w:r>
            <w:r w:rsidRPr="00B51E03">
              <w:t xml:space="preserve"> класа</w:t>
            </w:r>
          </w:p>
        </w:tc>
        <w:tc>
          <w:tcPr>
            <w:tcW w:w="992" w:type="dxa"/>
            <w:gridSpan w:val="2"/>
          </w:tcPr>
          <w:p w14:paraId="15953DB4" w14:textId="7E32E6F5" w:rsidR="00825FAC" w:rsidRPr="00B51E03" w:rsidRDefault="00825FAC" w:rsidP="00B51E03">
            <w:pPr>
              <w:jc w:val="center"/>
            </w:pPr>
            <w:r w:rsidRPr="00B51E03">
              <w:rPr>
                <w:lang w:val="sr-Cyrl-RS"/>
              </w:rPr>
              <w:t>комад</w:t>
            </w:r>
          </w:p>
        </w:tc>
        <w:tc>
          <w:tcPr>
            <w:tcW w:w="992" w:type="dxa"/>
            <w:vAlign w:val="center"/>
          </w:tcPr>
          <w:p w14:paraId="196CDF03" w14:textId="77777777" w:rsidR="00825FAC" w:rsidRPr="00B51E03" w:rsidRDefault="00825FAC" w:rsidP="00A56346">
            <w:pPr>
              <w:jc w:val="center"/>
              <w:rPr>
                <w:sz w:val="20"/>
                <w:szCs w:val="20"/>
                <w:lang w:val="sr-Cyrl-RS"/>
              </w:rPr>
            </w:pPr>
            <w:r w:rsidRPr="00B51E03">
              <w:rPr>
                <w:sz w:val="20"/>
                <w:szCs w:val="20"/>
                <w:lang w:val="sr-Cyrl-RS"/>
              </w:rPr>
              <w:t>8.000</w:t>
            </w:r>
          </w:p>
        </w:tc>
        <w:tc>
          <w:tcPr>
            <w:tcW w:w="2410" w:type="dxa"/>
          </w:tcPr>
          <w:p w14:paraId="00B4278C" w14:textId="77777777" w:rsidR="00825FAC" w:rsidRPr="00AE1407" w:rsidRDefault="00825FAC" w:rsidP="00A56346">
            <w:pPr>
              <w:autoSpaceDE w:val="0"/>
              <w:autoSpaceDN w:val="0"/>
              <w:adjustRightInd w:val="0"/>
              <w:jc w:val="center"/>
              <w:rPr>
                <w:noProof/>
                <w:lang w:val="en-US"/>
              </w:rPr>
            </w:pPr>
          </w:p>
        </w:tc>
        <w:tc>
          <w:tcPr>
            <w:tcW w:w="1417" w:type="dxa"/>
          </w:tcPr>
          <w:p w14:paraId="1A5DD4D8" w14:textId="77777777" w:rsidR="00825FAC" w:rsidRPr="00AE1407" w:rsidRDefault="00825FAC" w:rsidP="00A56346">
            <w:pPr>
              <w:autoSpaceDE w:val="0"/>
              <w:autoSpaceDN w:val="0"/>
              <w:adjustRightInd w:val="0"/>
              <w:jc w:val="right"/>
              <w:rPr>
                <w:noProof/>
                <w:lang w:val="en-US"/>
              </w:rPr>
            </w:pPr>
          </w:p>
        </w:tc>
        <w:tc>
          <w:tcPr>
            <w:tcW w:w="1608" w:type="dxa"/>
          </w:tcPr>
          <w:p w14:paraId="1CBB11AD" w14:textId="77777777" w:rsidR="00825FAC" w:rsidRPr="00AE1407" w:rsidRDefault="00825FAC" w:rsidP="00A56346">
            <w:pPr>
              <w:autoSpaceDE w:val="0"/>
              <w:autoSpaceDN w:val="0"/>
              <w:adjustRightInd w:val="0"/>
              <w:jc w:val="right"/>
              <w:rPr>
                <w:noProof/>
                <w:lang w:val="en-US"/>
              </w:rPr>
            </w:pPr>
          </w:p>
        </w:tc>
        <w:tc>
          <w:tcPr>
            <w:tcW w:w="1984" w:type="dxa"/>
          </w:tcPr>
          <w:p w14:paraId="4FA1E975" w14:textId="77777777" w:rsidR="00825FAC" w:rsidRPr="00AE1407" w:rsidRDefault="00825FAC" w:rsidP="00A56346">
            <w:pPr>
              <w:autoSpaceDE w:val="0"/>
              <w:autoSpaceDN w:val="0"/>
              <w:adjustRightInd w:val="0"/>
              <w:jc w:val="right"/>
              <w:rPr>
                <w:noProof/>
                <w:lang w:val="en-US"/>
              </w:rPr>
            </w:pPr>
          </w:p>
        </w:tc>
        <w:tc>
          <w:tcPr>
            <w:tcW w:w="1984" w:type="dxa"/>
          </w:tcPr>
          <w:p w14:paraId="11861A44" w14:textId="77777777" w:rsidR="00825FAC" w:rsidRPr="00AE1407" w:rsidRDefault="00825FAC" w:rsidP="00A56346">
            <w:pPr>
              <w:autoSpaceDE w:val="0"/>
              <w:autoSpaceDN w:val="0"/>
              <w:adjustRightInd w:val="0"/>
              <w:jc w:val="right"/>
              <w:rPr>
                <w:noProof/>
                <w:lang w:val="en-US"/>
              </w:rPr>
            </w:pPr>
          </w:p>
        </w:tc>
      </w:tr>
      <w:tr w:rsidR="00825FAC" w:rsidRPr="00AE1407" w14:paraId="4B25DB9A" w14:textId="77777777" w:rsidTr="000106BB">
        <w:trPr>
          <w:trHeight w:val="283"/>
        </w:trPr>
        <w:tc>
          <w:tcPr>
            <w:tcW w:w="690" w:type="dxa"/>
          </w:tcPr>
          <w:p w14:paraId="02992A4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8F87076" w14:textId="77777777" w:rsidR="00825FAC" w:rsidRPr="003E5641" w:rsidRDefault="00825FAC" w:rsidP="00A56346">
            <w:pPr>
              <w:rPr>
                <w:noProof/>
                <w:lang w:val="sr-Cyrl-RS"/>
              </w:rPr>
            </w:pPr>
            <w:r w:rsidRPr="003E5641">
              <w:rPr>
                <w:color w:val="000000"/>
              </w:rPr>
              <w:t>Бели лук</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7DFF4A50" w14:textId="77777777" w:rsidR="00825FAC" w:rsidRDefault="00825FAC" w:rsidP="00A56346">
            <w:pPr>
              <w:jc w:val="center"/>
            </w:pPr>
            <w:r w:rsidRPr="008864D2">
              <w:rPr>
                <w:lang w:val="sr-Cyrl-RS"/>
              </w:rPr>
              <w:t>кг</w:t>
            </w:r>
          </w:p>
        </w:tc>
        <w:tc>
          <w:tcPr>
            <w:tcW w:w="992" w:type="dxa"/>
            <w:vAlign w:val="center"/>
          </w:tcPr>
          <w:p w14:paraId="45D2E20A" w14:textId="77777777" w:rsidR="00825FAC" w:rsidRPr="00DD3F13" w:rsidRDefault="00825FAC" w:rsidP="00A56346">
            <w:pPr>
              <w:jc w:val="center"/>
              <w:rPr>
                <w:sz w:val="20"/>
                <w:szCs w:val="20"/>
                <w:lang w:val="sr-Cyrl-RS"/>
              </w:rPr>
            </w:pPr>
            <w:r>
              <w:rPr>
                <w:sz w:val="20"/>
                <w:szCs w:val="20"/>
                <w:lang w:val="sr-Cyrl-RS"/>
              </w:rPr>
              <w:t>100</w:t>
            </w:r>
          </w:p>
        </w:tc>
        <w:tc>
          <w:tcPr>
            <w:tcW w:w="2410" w:type="dxa"/>
          </w:tcPr>
          <w:p w14:paraId="46366097" w14:textId="77777777" w:rsidR="00825FAC" w:rsidRPr="00AE1407" w:rsidRDefault="00825FAC" w:rsidP="00A56346">
            <w:pPr>
              <w:autoSpaceDE w:val="0"/>
              <w:autoSpaceDN w:val="0"/>
              <w:adjustRightInd w:val="0"/>
              <w:jc w:val="center"/>
              <w:rPr>
                <w:noProof/>
                <w:lang w:val="en-US"/>
              </w:rPr>
            </w:pPr>
          </w:p>
        </w:tc>
        <w:tc>
          <w:tcPr>
            <w:tcW w:w="1417" w:type="dxa"/>
          </w:tcPr>
          <w:p w14:paraId="2F245B38" w14:textId="77777777" w:rsidR="00825FAC" w:rsidRPr="00AE1407" w:rsidRDefault="00825FAC" w:rsidP="00A56346">
            <w:pPr>
              <w:autoSpaceDE w:val="0"/>
              <w:autoSpaceDN w:val="0"/>
              <w:adjustRightInd w:val="0"/>
              <w:jc w:val="right"/>
              <w:rPr>
                <w:noProof/>
                <w:lang w:val="en-US"/>
              </w:rPr>
            </w:pPr>
          </w:p>
        </w:tc>
        <w:tc>
          <w:tcPr>
            <w:tcW w:w="1608" w:type="dxa"/>
          </w:tcPr>
          <w:p w14:paraId="20CC4F6F" w14:textId="77777777" w:rsidR="00825FAC" w:rsidRPr="00AE1407" w:rsidRDefault="00825FAC" w:rsidP="00A56346">
            <w:pPr>
              <w:autoSpaceDE w:val="0"/>
              <w:autoSpaceDN w:val="0"/>
              <w:adjustRightInd w:val="0"/>
              <w:jc w:val="right"/>
              <w:rPr>
                <w:noProof/>
                <w:lang w:val="en-US"/>
              </w:rPr>
            </w:pPr>
          </w:p>
        </w:tc>
        <w:tc>
          <w:tcPr>
            <w:tcW w:w="1984" w:type="dxa"/>
          </w:tcPr>
          <w:p w14:paraId="591011DD" w14:textId="77777777" w:rsidR="00825FAC" w:rsidRPr="00AE1407" w:rsidRDefault="00825FAC" w:rsidP="00A56346">
            <w:pPr>
              <w:autoSpaceDE w:val="0"/>
              <w:autoSpaceDN w:val="0"/>
              <w:adjustRightInd w:val="0"/>
              <w:jc w:val="right"/>
              <w:rPr>
                <w:noProof/>
                <w:lang w:val="en-US"/>
              </w:rPr>
            </w:pPr>
          </w:p>
        </w:tc>
        <w:tc>
          <w:tcPr>
            <w:tcW w:w="1984" w:type="dxa"/>
          </w:tcPr>
          <w:p w14:paraId="588A427F" w14:textId="77777777" w:rsidR="00825FAC" w:rsidRPr="00AE1407" w:rsidRDefault="00825FAC" w:rsidP="00A56346">
            <w:pPr>
              <w:autoSpaceDE w:val="0"/>
              <w:autoSpaceDN w:val="0"/>
              <w:adjustRightInd w:val="0"/>
              <w:jc w:val="right"/>
              <w:rPr>
                <w:noProof/>
                <w:lang w:val="en-US"/>
              </w:rPr>
            </w:pPr>
          </w:p>
        </w:tc>
      </w:tr>
      <w:tr w:rsidR="00825FAC" w:rsidRPr="00AE1407" w14:paraId="2604045F" w14:textId="77777777" w:rsidTr="000106BB">
        <w:trPr>
          <w:trHeight w:val="283"/>
        </w:trPr>
        <w:tc>
          <w:tcPr>
            <w:tcW w:w="690" w:type="dxa"/>
          </w:tcPr>
          <w:p w14:paraId="06667825"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41BC4B6" w14:textId="77777777" w:rsidR="00825FAC" w:rsidRPr="003E5641" w:rsidRDefault="00825FAC" w:rsidP="00A56346">
            <w:pPr>
              <w:rPr>
                <w:noProof/>
                <w:lang w:val="sr-Cyrl-RS"/>
              </w:rPr>
            </w:pPr>
            <w:r w:rsidRPr="003E5641">
              <w:rPr>
                <w:color w:val="000000"/>
              </w:rPr>
              <w:t>Зелена салата</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8564678" w14:textId="77777777" w:rsidR="00825FAC" w:rsidRDefault="00825FAC" w:rsidP="00A56346">
            <w:pPr>
              <w:jc w:val="center"/>
            </w:pPr>
            <w:r w:rsidRPr="008864D2">
              <w:rPr>
                <w:lang w:val="sr-Cyrl-RS"/>
              </w:rPr>
              <w:t>кг</w:t>
            </w:r>
          </w:p>
        </w:tc>
        <w:tc>
          <w:tcPr>
            <w:tcW w:w="992" w:type="dxa"/>
            <w:vAlign w:val="center"/>
          </w:tcPr>
          <w:p w14:paraId="00DA46F5" w14:textId="77777777" w:rsidR="00825FAC" w:rsidRPr="00DD3F13" w:rsidRDefault="00825FAC" w:rsidP="00A56346">
            <w:pPr>
              <w:jc w:val="center"/>
              <w:rPr>
                <w:sz w:val="20"/>
                <w:szCs w:val="20"/>
                <w:lang w:val="sr-Cyrl-RS"/>
              </w:rPr>
            </w:pPr>
            <w:r>
              <w:rPr>
                <w:sz w:val="20"/>
                <w:szCs w:val="20"/>
                <w:lang w:val="sr-Cyrl-RS"/>
              </w:rPr>
              <w:t>1.700</w:t>
            </w:r>
          </w:p>
        </w:tc>
        <w:tc>
          <w:tcPr>
            <w:tcW w:w="2410" w:type="dxa"/>
          </w:tcPr>
          <w:p w14:paraId="50E0E4EB" w14:textId="77777777" w:rsidR="00825FAC" w:rsidRPr="00AE1407" w:rsidRDefault="00825FAC" w:rsidP="00A56346">
            <w:pPr>
              <w:autoSpaceDE w:val="0"/>
              <w:autoSpaceDN w:val="0"/>
              <w:adjustRightInd w:val="0"/>
              <w:jc w:val="center"/>
              <w:rPr>
                <w:noProof/>
                <w:lang w:val="en-US"/>
              </w:rPr>
            </w:pPr>
          </w:p>
        </w:tc>
        <w:tc>
          <w:tcPr>
            <w:tcW w:w="1417" w:type="dxa"/>
          </w:tcPr>
          <w:p w14:paraId="5EBAE2E3" w14:textId="77777777" w:rsidR="00825FAC" w:rsidRPr="00AE1407" w:rsidRDefault="00825FAC" w:rsidP="00A56346">
            <w:pPr>
              <w:autoSpaceDE w:val="0"/>
              <w:autoSpaceDN w:val="0"/>
              <w:adjustRightInd w:val="0"/>
              <w:jc w:val="right"/>
              <w:rPr>
                <w:noProof/>
                <w:lang w:val="en-US"/>
              </w:rPr>
            </w:pPr>
          </w:p>
        </w:tc>
        <w:tc>
          <w:tcPr>
            <w:tcW w:w="1608" w:type="dxa"/>
          </w:tcPr>
          <w:p w14:paraId="429F09C3" w14:textId="77777777" w:rsidR="00825FAC" w:rsidRPr="00AE1407" w:rsidRDefault="00825FAC" w:rsidP="00A56346">
            <w:pPr>
              <w:autoSpaceDE w:val="0"/>
              <w:autoSpaceDN w:val="0"/>
              <w:adjustRightInd w:val="0"/>
              <w:jc w:val="right"/>
              <w:rPr>
                <w:noProof/>
                <w:lang w:val="en-US"/>
              </w:rPr>
            </w:pPr>
          </w:p>
        </w:tc>
        <w:tc>
          <w:tcPr>
            <w:tcW w:w="1984" w:type="dxa"/>
          </w:tcPr>
          <w:p w14:paraId="6A465BDF" w14:textId="77777777" w:rsidR="00825FAC" w:rsidRPr="00AE1407" w:rsidRDefault="00825FAC" w:rsidP="00A56346">
            <w:pPr>
              <w:autoSpaceDE w:val="0"/>
              <w:autoSpaceDN w:val="0"/>
              <w:adjustRightInd w:val="0"/>
              <w:jc w:val="right"/>
              <w:rPr>
                <w:noProof/>
                <w:lang w:val="en-US"/>
              </w:rPr>
            </w:pPr>
          </w:p>
        </w:tc>
        <w:tc>
          <w:tcPr>
            <w:tcW w:w="1984" w:type="dxa"/>
          </w:tcPr>
          <w:p w14:paraId="283F78A4" w14:textId="77777777" w:rsidR="00825FAC" w:rsidRPr="00AE1407" w:rsidRDefault="00825FAC" w:rsidP="00A56346">
            <w:pPr>
              <w:autoSpaceDE w:val="0"/>
              <w:autoSpaceDN w:val="0"/>
              <w:adjustRightInd w:val="0"/>
              <w:jc w:val="right"/>
              <w:rPr>
                <w:noProof/>
                <w:lang w:val="en-US"/>
              </w:rPr>
            </w:pPr>
          </w:p>
        </w:tc>
      </w:tr>
      <w:tr w:rsidR="00825FAC" w:rsidRPr="00AE1407" w14:paraId="6F09A60E" w14:textId="77777777" w:rsidTr="000106BB">
        <w:trPr>
          <w:trHeight w:val="283"/>
        </w:trPr>
        <w:tc>
          <w:tcPr>
            <w:tcW w:w="690" w:type="dxa"/>
          </w:tcPr>
          <w:p w14:paraId="03286D5C"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0F8026B" w14:textId="77777777" w:rsidR="00825FAC" w:rsidRPr="003E5641" w:rsidRDefault="00825FAC" w:rsidP="00A56346">
            <w:pPr>
              <w:rPr>
                <w:noProof/>
                <w:lang w:val="sr-Cyrl-RS"/>
              </w:rPr>
            </w:pPr>
            <w:r w:rsidRPr="003E5641">
              <w:rPr>
                <w:color w:val="000000"/>
              </w:rPr>
              <w:t xml:space="preserve">Кељ </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05818BDC" w14:textId="77777777" w:rsidR="00825FAC" w:rsidRDefault="00825FAC" w:rsidP="00A56346">
            <w:pPr>
              <w:jc w:val="center"/>
            </w:pPr>
            <w:r w:rsidRPr="008864D2">
              <w:rPr>
                <w:lang w:val="sr-Cyrl-RS"/>
              </w:rPr>
              <w:t>кг</w:t>
            </w:r>
          </w:p>
        </w:tc>
        <w:tc>
          <w:tcPr>
            <w:tcW w:w="992" w:type="dxa"/>
            <w:vAlign w:val="center"/>
          </w:tcPr>
          <w:p w14:paraId="55DF17E4" w14:textId="77777777" w:rsidR="00825FAC" w:rsidRPr="00DD3F13" w:rsidRDefault="00825FAC" w:rsidP="00A56346">
            <w:pPr>
              <w:jc w:val="center"/>
              <w:rPr>
                <w:sz w:val="20"/>
                <w:szCs w:val="20"/>
                <w:lang w:val="sr-Cyrl-RS"/>
              </w:rPr>
            </w:pPr>
            <w:r>
              <w:rPr>
                <w:sz w:val="20"/>
                <w:szCs w:val="20"/>
                <w:lang w:val="sr-Cyrl-RS"/>
              </w:rPr>
              <w:t>500</w:t>
            </w:r>
          </w:p>
        </w:tc>
        <w:tc>
          <w:tcPr>
            <w:tcW w:w="2410" w:type="dxa"/>
          </w:tcPr>
          <w:p w14:paraId="6AA45CAB" w14:textId="77777777" w:rsidR="00825FAC" w:rsidRPr="00AE1407" w:rsidRDefault="00825FAC" w:rsidP="00A56346">
            <w:pPr>
              <w:autoSpaceDE w:val="0"/>
              <w:autoSpaceDN w:val="0"/>
              <w:adjustRightInd w:val="0"/>
              <w:jc w:val="center"/>
              <w:rPr>
                <w:noProof/>
                <w:lang w:val="en-US"/>
              </w:rPr>
            </w:pPr>
          </w:p>
        </w:tc>
        <w:tc>
          <w:tcPr>
            <w:tcW w:w="1417" w:type="dxa"/>
          </w:tcPr>
          <w:p w14:paraId="3E83F9F7" w14:textId="77777777" w:rsidR="00825FAC" w:rsidRPr="00AE1407" w:rsidRDefault="00825FAC" w:rsidP="00A56346">
            <w:pPr>
              <w:autoSpaceDE w:val="0"/>
              <w:autoSpaceDN w:val="0"/>
              <w:adjustRightInd w:val="0"/>
              <w:jc w:val="right"/>
              <w:rPr>
                <w:noProof/>
                <w:lang w:val="en-US"/>
              </w:rPr>
            </w:pPr>
          </w:p>
        </w:tc>
        <w:tc>
          <w:tcPr>
            <w:tcW w:w="1608" w:type="dxa"/>
          </w:tcPr>
          <w:p w14:paraId="68195D82" w14:textId="77777777" w:rsidR="00825FAC" w:rsidRPr="00AE1407" w:rsidRDefault="00825FAC" w:rsidP="00A56346">
            <w:pPr>
              <w:autoSpaceDE w:val="0"/>
              <w:autoSpaceDN w:val="0"/>
              <w:adjustRightInd w:val="0"/>
              <w:jc w:val="right"/>
              <w:rPr>
                <w:noProof/>
                <w:lang w:val="en-US"/>
              </w:rPr>
            </w:pPr>
          </w:p>
        </w:tc>
        <w:tc>
          <w:tcPr>
            <w:tcW w:w="1984" w:type="dxa"/>
          </w:tcPr>
          <w:p w14:paraId="302529D5" w14:textId="77777777" w:rsidR="00825FAC" w:rsidRPr="00AE1407" w:rsidRDefault="00825FAC" w:rsidP="00A56346">
            <w:pPr>
              <w:autoSpaceDE w:val="0"/>
              <w:autoSpaceDN w:val="0"/>
              <w:adjustRightInd w:val="0"/>
              <w:jc w:val="right"/>
              <w:rPr>
                <w:noProof/>
                <w:lang w:val="en-US"/>
              </w:rPr>
            </w:pPr>
          </w:p>
        </w:tc>
        <w:tc>
          <w:tcPr>
            <w:tcW w:w="1984" w:type="dxa"/>
          </w:tcPr>
          <w:p w14:paraId="1CC28F8C" w14:textId="77777777" w:rsidR="00825FAC" w:rsidRPr="00AE1407" w:rsidRDefault="00825FAC" w:rsidP="00A56346">
            <w:pPr>
              <w:autoSpaceDE w:val="0"/>
              <w:autoSpaceDN w:val="0"/>
              <w:adjustRightInd w:val="0"/>
              <w:jc w:val="right"/>
              <w:rPr>
                <w:noProof/>
                <w:lang w:val="en-US"/>
              </w:rPr>
            </w:pPr>
          </w:p>
        </w:tc>
      </w:tr>
      <w:tr w:rsidR="00825FAC" w:rsidRPr="00AE1407" w14:paraId="1084227C" w14:textId="77777777" w:rsidTr="00A56346">
        <w:trPr>
          <w:trHeight w:val="420"/>
        </w:trPr>
        <w:tc>
          <w:tcPr>
            <w:tcW w:w="690" w:type="dxa"/>
          </w:tcPr>
          <w:p w14:paraId="603449C4"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0FEC695" w14:textId="77777777" w:rsidR="00825FAC" w:rsidRPr="003E5641" w:rsidRDefault="00825FAC" w:rsidP="00A56346">
            <w:pPr>
              <w:rPr>
                <w:noProof/>
                <w:lang w:val="sr-Cyrl-RS"/>
              </w:rPr>
            </w:pPr>
            <w:r w:rsidRPr="003E5641">
              <w:rPr>
                <w:color w:val="000000"/>
              </w:rPr>
              <w:t>Першун бела зелен, корен</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9152EEC" w14:textId="77777777" w:rsidR="00825FAC" w:rsidRDefault="00825FAC" w:rsidP="00A56346">
            <w:pPr>
              <w:jc w:val="center"/>
            </w:pPr>
            <w:r w:rsidRPr="008864D2">
              <w:rPr>
                <w:lang w:val="sr-Cyrl-RS"/>
              </w:rPr>
              <w:t>кг</w:t>
            </w:r>
          </w:p>
        </w:tc>
        <w:tc>
          <w:tcPr>
            <w:tcW w:w="992" w:type="dxa"/>
            <w:vAlign w:val="center"/>
          </w:tcPr>
          <w:p w14:paraId="1CB60A0C" w14:textId="77777777" w:rsidR="00825FAC" w:rsidRPr="00DD3F13" w:rsidRDefault="00825FAC" w:rsidP="00A56346">
            <w:pPr>
              <w:jc w:val="center"/>
              <w:rPr>
                <w:sz w:val="20"/>
                <w:szCs w:val="20"/>
                <w:lang w:val="sr-Cyrl-RS"/>
              </w:rPr>
            </w:pPr>
            <w:r>
              <w:rPr>
                <w:sz w:val="20"/>
                <w:szCs w:val="20"/>
                <w:lang w:val="sr-Cyrl-RS"/>
              </w:rPr>
              <w:t>900</w:t>
            </w:r>
          </w:p>
        </w:tc>
        <w:tc>
          <w:tcPr>
            <w:tcW w:w="2410" w:type="dxa"/>
          </w:tcPr>
          <w:p w14:paraId="0EAC40EF" w14:textId="77777777" w:rsidR="00825FAC" w:rsidRPr="00AE1407" w:rsidRDefault="00825FAC" w:rsidP="00A56346">
            <w:pPr>
              <w:autoSpaceDE w:val="0"/>
              <w:autoSpaceDN w:val="0"/>
              <w:adjustRightInd w:val="0"/>
              <w:jc w:val="center"/>
              <w:rPr>
                <w:noProof/>
                <w:lang w:val="en-US"/>
              </w:rPr>
            </w:pPr>
          </w:p>
        </w:tc>
        <w:tc>
          <w:tcPr>
            <w:tcW w:w="1417" w:type="dxa"/>
          </w:tcPr>
          <w:p w14:paraId="0143CABF" w14:textId="77777777" w:rsidR="00825FAC" w:rsidRPr="00AE1407" w:rsidRDefault="00825FAC" w:rsidP="00A56346">
            <w:pPr>
              <w:autoSpaceDE w:val="0"/>
              <w:autoSpaceDN w:val="0"/>
              <w:adjustRightInd w:val="0"/>
              <w:jc w:val="right"/>
              <w:rPr>
                <w:noProof/>
                <w:lang w:val="en-US"/>
              </w:rPr>
            </w:pPr>
          </w:p>
        </w:tc>
        <w:tc>
          <w:tcPr>
            <w:tcW w:w="1608" w:type="dxa"/>
          </w:tcPr>
          <w:p w14:paraId="20C5C486" w14:textId="77777777" w:rsidR="00825FAC" w:rsidRPr="00AE1407" w:rsidRDefault="00825FAC" w:rsidP="00A56346">
            <w:pPr>
              <w:autoSpaceDE w:val="0"/>
              <w:autoSpaceDN w:val="0"/>
              <w:adjustRightInd w:val="0"/>
              <w:jc w:val="right"/>
              <w:rPr>
                <w:noProof/>
                <w:lang w:val="en-US"/>
              </w:rPr>
            </w:pPr>
          </w:p>
        </w:tc>
        <w:tc>
          <w:tcPr>
            <w:tcW w:w="1984" w:type="dxa"/>
          </w:tcPr>
          <w:p w14:paraId="5E1118ED" w14:textId="77777777" w:rsidR="00825FAC" w:rsidRPr="00AE1407" w:rsidRDefault="00825FAC" w:rsidP="00A56346">
            <w:pPr>
              <w:autoSpaceDE w:val="0"/>
              <w:autoSpaceDN w:val="0"/>
              <w:adjustRightInd w:val="0"/>
              <w:jc w:val="right"/>
              <w:rPr>
                <w:noProof/>
                <w:lang w:val="en-US"/>
              </w:rPr>
            </w:pPr>
          </w:p>
        </w:tc>
        <w:tc>
          <w:tcPr>
            <w:tcW w:w="1984" w:type="dxa"/>
          </w:tcPr>
          <w:p w14:paraId="50F6360B" w14:textId="77777777" w:rsidR="00825FAC" w:rsidRPr="00AE1407" w:rsidRDefault="00825FAC" w:rsidP="00A56346">
            <w:pPr>
              <w:autoSpaceDE w:val="0"/>
              <w:autoSpaceDN w:val="0"/>
              <w:adjustRightInd w:val="0"/>
              <w:jc w:val="right"/>
              <w:rPr>
                <w:noProof/>
                <w:lang w:val="en-US"/>
              </w:rPr>
            </w:pPr>
          </w:p>
        </w:tc>
      </w:tr>
      <w:tr w:rsidR="00825FAC" w:rsidRPr="00AE1407" w14:paraId="3AA537FE" w14:textId="77777777" w:rsidTr="00A56346">
        <w:trPr>
          <w:trHeight w:val="420"/>
        </w:trPr>
        <w:tc>
          <w:tcPr>
            <w:tcW w:w="690" w:type="dxa"/>
          </w:tcPr>
          <w:p w14:paraId="382BA466"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D4E9D1D" w14:textId="77777777" w:rsidR="00825FAC" w:rsidRPr="003E5641" w:rsidRDefault="00825FAC" w:rsidP="00A56346">
            <w:pPr>
              <w:rPr>
                <w:noProof/>
                <w:lang w:val="sr-Cyrl-RS"/>
              </w:rPr>
            </w:pPr>
            <w:r w:rsidRPr="003E5641">
              <w:rPr>
                <w:color w:val="000000"/>
              </w:rPr>
              <w:t>Целер корен</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BEE6D5A" w14:textId="77777777" w:rsidR="00825FAC" w:rsidRDefault="00825FAC" w:rsidP="00A56346">
            <w:pPr>
              <w:jc w:val="center"/>
            </w:pPr>
            <w:r w:rsidRPr="008864D2">
              <w:rPr>
                <w:lang w:val="sr-Cyrl-RS"/>
              </w:rPr>
              <w:t>кг</w:t>
            </w:r>
          </w:p>
        </w:tc>
        <w:tc>
          <w:tcPr>
            <w:tcW w:w="992" w:type="dxa"/>
            <w:vAlign w:val="center"/>
          </w:tcPr>
          <w:p w14:paraId="14E5ED4A"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53CCF052" w14:textId="77777777" w:rsidR="00825FAC" w:rsidRPr="00AE1407" w:rsidRDefault="00825FAC" w:rsidP="00A56346">
            <w:pPr>
              <w:autoSpaceDE w:val="0"/>
              <w:autoSpaceDN w:val="0"/>
              <w:adjustRightInd w:val="0"/>
              <w:jc w:val="center"/>
              <w:rPr>
                <w:noProof/>
                <w:lang w:val="en-US"/>
              </w:rPr>
            </w:pPr>
          </w:p>
        </w:tc>
        <w:tc>
          <w:tcPr>
            <w:tcW w:w="1417" w:type="dxa"/>
          </w:tcPr>
          <w:p w14:paraId="782C5BB8" w14:textId="77777777" w:rsidR="00825FAC" w:rsidRPr="00AE1407" w:rsidRDefault="00825FAC" w:rsidP="00A56346">
            <w:pPr>
              <w:autoSpaceDE w:val="0"/>
              <w:autoSpaceDN w:val="0"/>
              <w:adjustRightInd w:val="0"/>
              <w:jc w:val="right"/>
              <w:rPr>
                <w:noProof/>
                <w:lang w:val="en-US"/>
              </w:rPr>
            </w:pPr>
          </w:p>
        </w:tc>
        <w:tc>
          <w:tcPr>
            <w:tcW w:w="1608" w:type="dxa"/>
          </w:tcPr>
          <w:p w14:paraId="58C78B31" w14:textId="77777777" w:rsidR="00825FAC" w:rsidRPr="00AE1407" w:rsidRDefault="00825FAC" w:rsidP="00A56346">
            <w:pPr>
              <w:autoSpaceDE w:val="0"/>
              <w:autoSpaceDN w:val="0"/>
              <w:adjustRightInd w:val="0"/>
              <w:jc w:val="right"/>
              <w:rPr>
                <w:noProof/>
                <w:lang w:val="en-US"/>
              </w:rPr>
            </w:pPr>
          </w:p>
        </w:tc>
        <w:tc>
          <w:tcPr>
            <w:tcW w:w="1984" w:type="dxa"/>
          </w:tcPr>
          <w:p w14:paraId="7A33BF79" w14:textId="77777777" w:rsidR="00825FAC" w:rsidRPr="00AE1407" w:rsidRDefault="00825FAC" w:rsidP="00A56346">
            <w:pPr>
              <w:autoSpaceDE w:val="0"/>
              <w:autoSpaceDN w:val="0"/>
              <w:adjustRightInd w:val="0"/>
              <w:jc w:val="right"/>
              <w:rPr>
                <w:noProof/>
                <w:lang w:val="en-US"/>
              </w:rPr>
            </w:pPr>
          </w:p>
        </w:tc>
        <w:tc>
          <w:tcPr>
            <w:tcW w:w="1984" w:type="dxa"/>
          </w:tcPr>
          <w:p w14:paraId="2E457BA5" w14:textId="77777777" w:rsidR="00825FAC" w:rsidRPr="00AE1407" w:rsidRDefault="00825FAC" w:rsidP="00A56346">
            <w:pPr>
              <w:autoSpaceDE w:val="0"/>
              <w:autoSpaceDN w:val="0"/>
              <w:adjustRightInd w:val="0"/>
              <w:jc w:val="right"/>
              <w:rPr>
                <w:noProof/>
                <w:lang w:val="en-US"/>
              </w:rPr>
            </w:pPr>
          </w:p>
        </w:tc>
      </w:tr>
      <w:tr w:rsidR="00825FAC" w:rsidRPr="00AE1407" w14:paraId="25BD22E9" w14:textId="77777777" w:rsidTr="000106BB">
        <w:trPr>
          <w:trHeight w:val="340"/>
        </w:trPr>
        <w:tc>
          <w:tcPr>
            <w:tcW w:w="690" w:type="dxa"/>
          </w:tcPr>
          <w:p w14:paraId="6F61D6F3"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78013A7" w14:textId="77777777" w:rsidR="00825FAC" w:rsidRPr="003E5641" w:rsidRDefault="00825FAC" w:rsidP="00A56346">
            <w:pPr>
              <w:rPr>
                <w:noProof/>
                <w:lang w:val="sr-Cyrl-RS"/>
              </w:rPr>
            </w:pPr>
            <w:r w:rsidRPr="003E5641">
              <w:rPr>
                <w:color w:val="000000"/>
              </w:rPr>
              <w:t>Блитва</w:t>
            </w:r>
            <w:r w:rsidRPr="00F2328F">
              <w:rPr>
                <w:color w:val="000000"/>
                <w:lang w:val="sr-Cyrl-RS"/>
              </w:rPr>
              <w:t xml:space="preserve">, (само лист) </w:t>
            </w:r>
            <w:r w:rsidRPr="00F2328F">
              <w:rPr>
                <w:color w:val="000000"/>
                <w:lang w:val="sr-Latn-RS"/>
              </w:rPr>
              <w:t>I</w:t>
            </w:r>
            <w:r w:rsidRPr="00F2328F">
              <w:rPr>
                <w:color w:val="000000"/>
              </w:rPr>
              <w:t xml:space="preserve"> класа</w:t>
            </w:r>
          </w:p>
        </w:tc>
        <w:tc>
          <w:tcPr>
            <w:tcW w:w="992" w:type="dxa"/>
            <w:gridSpan w:val="2"/>
          </w:tcPr>
          <w:p w14:paraId="277EAC63" w14:textId="77777777" w:rsidR="00825FAC" w:rsidRDefault="00825FAC" w:rsidP="00A56346">
            <w:pPr>
              <w:jc w:val="center"/>
            </w:pPr>
            <w:r w:rsidRPr="008864D2">
              <w:rPr>
                <w:lang w:val="sr-Cyrl-RS"/>
              </w:rPr>
              <w:t>кг</w:t>
            </w:r>
          </w:p>
        </w:tc>
        <w:tc>
          <w:tcPr>
            <w:tcW w:w="992" w:type="dxa"/>
            <w:vAlign w:val="center"/>
          </w:tcPr>
          <w:p w14:paraId="41A806B7" w14:textId="77777777" w:rsidR="00825FAC" w:rsidRPr="00DD3F13" w:rsidRDefault="00825FAC" w:rsidP="00A56346">
            <w:pPr>
              <w:jc w:val="center"/>
              <w:rPr>
                <w:sz w:val="20"/>
                <w:szCs w:val="20"/>
                <w:lang w:val="sr-Cyrl-RS"/>
              </w:rPr>
            </w:pPr>
            <w:r>
              <w:rPr>
                <w:sz w:val="20"/>
                <w:szCs w:val="20"/>
                <w:lang w:val="sr-Cyrl-RS"/>
              </w:rPr>
              <w:t>100</w:t>
            </w:r>
          </w:p>
        </w:tc>
        <w:tc>
          <w:tcPr>
            <w:tcW w:w="2410" w:type="dxa"/>
          </w:tcPr>
          <w:p w14:paraId="66166F86" w14:textId="77777777" w:rsidR="00825FAC" w:rsidRPr="00AE1407" w:rsidRDefault="00825FAC" w:rsidP="00A56346">
            <w:pPr>
              <w:autoSpaceDE w:val="0"/>
              <w:autoSpaceDN w:val="0"/>
              <w:adjustRightInd w:val="0"/>
              <w:jc w:val="center"/>
              <w:rPr>
                <w:noProof/>
                <w:lang w:val="en-US"/>
              </w:rPr>
            </w:pPr>
          </w:p>
        </w:tc>
        <w:tc>
          <w:tcPr>
            <w:tcW w:w="1417" w:type="dxa"/>
          </w:tcPr>
          <w:p w14:paraId="05C147BE" w14:textId="77777777" w:rsidR="00825FAC" w:rsidRPr="00AE1407" w:rsidRDefault="00825FAC" w:rsidP="00A56346">
            <w:pPr>
              <w:autoSpaceDE w:val="0"/>
              <w:autoSpaceDN w:val="0"/>
              <w:adjustRightInd w:val="0"/>
              <w:jc w:val="right"/>
              <w:rPr>
                <w:noProof/>
                <w:lang w:val="en-US"/>
              </w:rPr>
            </w:pPr>
          </w:p>
        </w:tc>
        <w:tc>
          <w:tcPr>
            <w:tcW w:w="1608" w:type="dxa"/>
          </w:tcPr>
          <w:p w14:paraId="62E9F241" w14:textId="77777777" w:rsidR="00825FAC" w:rsidRPr="00AE1407" w:rsidRDefault="00825FAC" w:rsidP="00A56346">
            <w:pPr>
              <w:autoSpaceDE w:val="0"/>
              <w:autoSpaceDN w:val="0"/>
              <w:adjustRightInd w:val="0"/>
              <w:jc w:val="right"/>
              <w:rPr>
                <w:noProof/>
                <w:lang w:val="en-US"/>
              </w:rPr>
            </w:pPr>
          </w:p>
        </w:tc>
        <w:tc>
          <w:tcPr>
            <w:tcW w:w="1984" w:type="dxa"/>
          </w:tcPr>
          <w:p w14:paraId="43FF843A" w14:textId="77777777" w:rsidR="00825FAC" w:rsidRPr="00AE1407" w:rsidRDefault="00825FAC" w:rsidP="00A56346">
            <w:pPr>
              <w:autoSpaceDE w:val="0"/>
              <w:autoSpaceDN w:val="0"/>
              <w:adjustRightInd w:val="0"/>
              <w:jc w:val="right"/>
              <w:rPr>
                <w:noProof/>
                <w:lang w:val="en-US"/>
              </w:rPr>
            </w:pPr>
          </w:p>
        </w:tc>
        <w:tc>
          <w:tcPr>
            <w:tcW w:w="1984" w:type="dxa"/>
          </w:tcPr>
          <w:p w14:paraId="3C806C07" w14:textId="77777777" w:rsidR="00825FAC" w:rsidRPr="00AE1407" w:rsidRDefault="00825FAC" w:rsidP="00A56346">
            <w:pPr>
              <w:autoSpaceDE w:val="0"/>
              <w:autoSpaceDN w:val="0"/>
              <w:adjustRightInd w:val="0"/>
              <w:jc w:val="right"/>
              <w:rPr>
                <w:noProof/>
                <w:lang w:val="en-US"/>
              </w:rPr>
            </w:pPr>
          </w:p>
        </w:tc>
      </w:tr>
      <w:tr w:rsidR="00825FAC" w:rsidRPr="00AE1407" w14:paraId="6970DA13" w14:textId="77777777" w:rsidTr="000106BB">
        <w:trPr>
          <w:trHeight w:val="340"/>
        </w:trPr>
        <w:tc>
          <w:tcPr>
            <w:tcW w:w="690" w:type="dxa"/>
          </w:tcPr>
          <w:p w14:paraId="63F0FA5E"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EC1CB0E" w14:textId="77777777" w:rsidR="00825FAC" w:rsidRPr="003E5641" w:rsidRDefault="00825FAC" w:rsidP="00A56346">
            <w:pPr>
              <w:rPr>
                <w:noProof/>
                <w:lang w:val="sr-Cyrl-RS"/>
              </w:rPr>
            </w:pPr>
            <w:r w:rsidRPr="003E5641">
              <w:rPr>
                <w:color w:val="000000"/>
              </w:rPr>
              <w:t>Прокељ</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5B97A8EF" w14:textId="77777777" w:rsidR="00825FAC" w:rsidRDefault="00825FAC" w:rsidP="00A56346">
            <w:pPr>
              <w:jc w:val="center"/>
            </w:pPr>
            <w:r w:rsidRPr="008864D2">
              <w:rPr>
                <w:lang w:val="sr-Cyrl-RS"/>
              </w:rPr>
              <w:t>кг</w:t>
            </w:r>
          </w:p>
        </w:tc>
        <w:tc>
          <w:tcPr>
            <w:tcW w:w="992" w:type="dxa"/>
            <w:vAlign w:val="center"/>
          </w:tcPr>
          <w:p w14:paraId="6438B249"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6E1C9613" w14:textId="77777777" w:rsidR="00825FAC" w:rsidRPr="00AE1407" w:rsidRDefault="00825FAC" w:rsidP="00A56346">
            <w:pPr>
              <w:autoSpaceDE w:val="0"/>
              <w:autoSpaceDN w:val="0"/>
              <w:adjustRightInd w:val="0"/>
              <w:jc w:val="center"/>
              <w:rPr>
                <w:noProof/>
                <w:lang w:val="en-US"/>
              </w:rPr>
            </w:pPr>
          </w:p>
        </w:tc>
        <w:tc>
          <w:tcPr>
            <w:tcW w:w="1417" w:type="dxa"/>
          </w:tcPr>
          <w:p w14:paraId="59B644E5" w14:textId="77777777" w:rsidR="00825FAC" w:rsidRPr="00AE1407" w:rsidRDefault="00825FAC" w:rsidP="00A56346">
            <w:pPr>
              <w:autoSpaceDE w:val="0"/>
              <w:autoSpaceDN w:val="0"/>
              <w:adjustRightInd w:val="0"/>
              <w:jc w:val="right"/>
              <w:rPr>
                <w:noProof/>
                <w:lang w:val="en-US"/>
              </w:rPr>
            </w:pPr>
          </w:p>
        </w:tc>
        <w:tc>
          <w:tcPr>
            <w:tcW w:w="1608" w:type="dxa"/>
          </w:tcPr>
          <w:p w14:paraId="407DF7E8" w14:textId="77777777" w:rsidR="00825FAC" w:rsidRPr="00AE1407" w:rsidRDefault="00825FAC" w:rsidP="00A56346">
            <w:pPr>
              <w:autoSpaceDE w:val="0"/>
              <w:autoSpaceDN w:val="0"/>
              <w:adjustRightInd w:val="0"/>
              <w:jc w:val="right"/>
              <w:rPr>
                <w:noProof/>
                <w:lang w:val="en-US"/>
              </w:rPr>
            </w:pPr>
          </w:p>
        </w:tc>
        <w:tc>
          <w:tcPr>
            <w:tcW w:w="1984" w:type="dxa"/>
          </w:tcPr>
          <w:p w14:paraId="3B9C5CA4" w14:textId="77777777" w:rsidR="00825FAC" w:rsidRPr="00AE1407" w:rsidRDefault="00825FAC" w:rsidP="00A56346">
            <w:pPr>
              <w:autoSpaceDE w:val="0"/>
              <w:autoSpaceDN w:val="0"/>
              <w:adjustRightInd w:val="0"/>
              <w:jc w:val="right"/>
              <w:rPr>
                <w:noProof/>
                <w:lang w:val="en-US"/>
              </w:rPr>
            </w:pPr>
          </w:p>
        </w:tc>
        <w:tc>
          <w:tcPr>
            <w:tcW w:w="1984" w:type="dxa"/>
          </w:tcPr>
          <w:p w14:paraId="789AE5DA" w14:textId="77777777" w:rsidR="00825FAC" w:rsidRPr="00AE1407" w:rsidRDefault="00825FAC" w:rsidP="00A56346">
            <w:pPr>
              <w:autoSpaceDE w:val="0"/>
              <w:autoSpaceDN w:val="0"/>
              <w:adjustRightInd w:val="0"/>
              <w:jc w:val="right"/>
              <w:rPr>
                <w:noProof/>
                <w:lang w:val="en-US"/>
              </w:rPr>
            </w:pPr>
          </w:p>
        </w:tc>
      </w:tr>
      <w:tr w:rsidR="00825FAC" w:rsidRPr="00AE1407" w14:paraId="447ABB8F" w14:textId="77777777" w:rsidTr="000106BB">
        <w:trPr>
          <w:trHeight w:val="340"/>
        </w:trPr>
        <w:tc>
          <w:tcPr>
            <w:tcW w:w="690" w:type="dxa"/>
          </w:tcPr>
          <w:p w14:paraId="296AEAB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5BC145A" w14:textId="77777777" w:rsidR="00825FAC" w:rsidRPr="003E5641" w:rsidRDefault="00825FAC" w:rsidP="00A56346">
            <w:pPr>
              <w:rPr>
                <w:noProof/>
              </w:rPr>
            </w:pPr>
            <w:r w:rsidRPr="003E5641">
              <w:rPr>
                <w:color w:val="000000"/>
              </w:rPr>
              <w:t xml:space="preserve">Сочиво </w:t>
            </w:r>
            <w:r>
              <w:rPr>
                <w:color w:val="000000"/>
                <w:lang w:val="sr-Latn-RS"/>
              </w:rPr>
              <w:t>I</w:t>
            </w:r>
            <w:r w:rsidRPr="00223C99">
              <w:rPr>
                <w:color w:val="000000"/>
              </w:rPr>
              <w:t xml:space="preserve"> класа</w:t>
            </w:r>
          </w:p>
        </w:tc>
        <w:tc>
          <w:tcPr>
            <w:tcW w:w="992" w:type="dxa"/>
            <w:gridSpan w:val="2"/>
          </w:tcPr>
          <w:p w14:paraId="1B65834F" w14:textId="77777777" w:rsidR="00825FAC" w:rsidRDefault="00825FAC" w:rsidP="00A56346">
            <w:pPr>
              <w:jc w:val="center"/>
            </w:pPr>
            <w:r w:rsidRPr="008864D2">
              <w:rPr>
                <w:lang w:val="sr-Cyrl-RS"/>
              </w:rPr>
              <w:t>кг</w:t>
            </w:r>
          </w:p>
        </w:tc>
        <w:tc>
          <w:tcPr>
            <w:tcW w:w="992" w:type="dxa"/>
            <w:vAlign w:val="center"/>
          </w:tcPr>
          <w:p w14:paraId="206B3389" w14:textId="77777777" w:rsidR="00825FAC" w:rsidRPr="00DD3F13" w:rsidRDefault="00825FAC" w:rsidP="00A56346">
            <w:pPr>
              <w:jc w:val="center"/>
              <w:rPr>
                <w:sz w:val="20"/>
                <w:szCs w:val="20"/>
                <w:lang w:val="sr-Cyrl-RS"/>
              </w:rPr>
            </w:pPr>
            <w:r>
              <w:rPr>
                <w:sz w:val="20"/>
                <w:szCs w:val="20"/>
                <w:lang w:val="sr-Cyrl-RS"/>
              </w:rPr>
              <w:t>500</w:t>
            </w:r>
          </w:p>
        </w:tc>
        <w:tc>
          <w:tcPr>
            <w:tcW w:w="2410" w:type="dxa"/>
          </w:tcPr>
          <w:p w14:paraId="4BA4CD56" w14:textId="77777777" w:rsidR="00825FAC" w:rsidRPr="00AE1407" w:rsidRDefault="00825FAC" w:rsidP="00A56346">
            <w:pPr>
              <w:autoSpaceDE w:val="0"/>
              <w:autoSpaceDN w:val="0"/>
              <w:adjustRightInd w:val="0"/>
              <w:jc w:val="center"/>
              <w:rPr>
                <w:noProof/>
                <w:lang w:val="en-US"/>
              </w:rPr>
            </w:pPr>
          </w:p>
        </w:tc>
        <w:tc>
          <w:tcPr>
            <w:tcW w:w="1417" w:type="dxa"/>
          </w:tcPr>
          <w:p w14:paraId="0C66296C" w14:textId="77777777" w:rsidR="00825FAC" w:rsidRPr="00AE1407" w:rsidRDefault="00825FAC" w:rsidP="00A56346">
            <w:pPr>
              <w:autoSpaceDE w:val="0"/>
              <w:autoSpaceDN w:val="0"/>
              <w:adjustRightInd w:val="0"/>
              <w:jc w:val="right"/>
              <w:rPr>
                <w:noProof/>
                <w:lang w:val="en-US"/>
              </w:rPr>
            </w:pPr>
          </w:p>
        </w:tc>
        <w:tc>
          <w:tcPr>
            <w:tcW w:w="1608" w:type="dxa"/>
          </w:tcPr>
          <w:p w14:paraId="464FCB28" w14:textId="77777777" w:rsidR="00825FAC" w:rsidRPr="00AE1407" w:rsidRDefault="00825FAC" w:rsidP="00A56346">
            <w:pPr>
              <w:autoSpaceDE w:val="0"/>
              <w:autoSpaceDN w:val="0"/>
              <w:adjustRightInd w:val="0"/>
              <w:jc w:val="right"/>
              <w:rPr>
                <w:noProof/>
                <w:lang w:val="en-US"/>
              </w:rPr>
            </w:pPr>
          </w:p>
        </w:tc>
        <w:tc>
          <w:tcPr>
            <w:tcW w:w="1984" w:type="dxa"/>
          </w:tcPr>
          <w:p w14:paraId="7E319CD6" w14:textId="77777777" w:rsidR="00825FAC" w:rsidRPr="00AE1407" w:rsidRDefault="00825FAC" w:rsidP="00A56346">
            <w:pPr>
              <w:autoSpaceDE w:val="0"/>
              <w:autoSpaceDN w:val="0"/>
              <w:adjustRightInd w:val="0"/>
              <w:jc w:val="right"/>
              <w:rPr>
                <w:noProof/>
                <w:lang w:val="en-US"/>
              </w:rPr>
            </w:pPr>
          </w:p>
        </w:tc>
        <w:tc>
          <w:tcPr>
            <w:tcW w:w="1984" w:type="dxa"/>
          </w:tcPr>
          <w:p w14:paraId="505ABFBE" w14:textId="77777777" w:rsidR="00825FAC" w:rsidRPr="00AE1407" w:rsidRDefault="00825FAC" w:rsidP="00A56346">
            <w:pPr>
              <w:autoSpaceDE w:val="0"/>
              <w:autoSpaceDN w:val="0"/>
              <w:adjustRightInd w:val="0"/>
              <w:jc w:val="right"/>
              <w:rPr>
                <w:noProof/>
                <w:lang w:val="en-US"/>
              </w:rPr>
            </w:pPr>
          </w:p>
        </w:tc>
      </w:tr>
      <w:tr w:rsidR="00825FAC" w:rsidRPr="00AE1407" w14:paraId="0711F5D3" w14:textId="77777777" w:rsidTr="000106BB">
        <w:trPr>
          <w:trHeight w:val="340"/>
        </w:trPr>
        <w:tc>
          <w:tcPr>
            <w:tcW w:w="690" w:type="dxa"/>
          </w:tcPr>
          <w:p w14:paraId="337A2721"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03BF015" w14:textId="77777777" w:rsidR="00825FAC" w:rsidRPr="003E5641" w:rsidRDefault="00825FAC" w:rsidP="00A56346">
            <w:pPr>
              <w:rPr>
                <w:noProof/>
                <w:lang w:val="sr-Cyrl-RS"/>
              </w:rPr>
            </w:pPr>
            <w:r w:rsidRPr="003E5641">
              <w:rPr>
                <w:color w:val="000000"/>
              </w:rPr>
              <w:t>Пасуљ бели пребранац</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46764054" w14:textId="77777777" w:rsidR="00825FAC" w:rsidRDefault="00825FAC" w:rsidP="00A56346">
            <w:pPr>
              <w:jc w:val="center"/>
            </w:pPr>
            <w:r w:rsidRPr="008864D2">
              <w:rPr>
                <w:lang w:val="sr-Cyrl-RS"/>
              </w:rPr>
              <w:t>кг</w:t>
            </w:r>
          </w:p>
        </w:tc>
        <w:tc>
          <w:tcPr>
            <w:tcW w:w="992" w:type="dxa"/>
            <w:vAlign w:val="center"/>
          </w:tcPr>
          <w:p w14:paraId="418EA32B" w14:textId="77777777" w:rsidR="00825FAC" w:rsidRPr="00DD3F13" w:rsidRDefault="00825FAC" w:rsidP="00A56346">
            <w:pPr>
              <w:jc w:val="center"/>
              <w:rPr>
                <w:sz w:val="20"/>
                <w:szCs w:val="20"/>
                <w:lang w:val="sr-Cyrl-RS"/>
              </w:rPr>
            </w:pPr>
            <w:r>
              <w:rPr>
                <w:sz w:val="20"/>
                <w:szCs w:val="20"/>
                <w:lang w:val="sr-Cyrl-RS"/>
              </w:rPr>
              <w:t>1.000</w:t>
            </w:r>
          </w:p>
        </w:tc>
        <w:tc>
          <w:tcPr>
            <w:tcW w:w="2410" w:type="dxa"/>
          </w:tcPr>
          <w:p w14:paraId="18167B7F" w14:textId="77777777" w:rsidR="00825FAC" w:rsidRPr="00AE1407" w:rsidRDefault="00825FAC" w:rsidP="00A56346">
            <w:pPr>
              <w:autoSpaceDE w:val="0"/>
              <w:autoSpaceDN w:val="0"/>
              <w:adjustRightInd w:val="0"/>
              <w:jc w:val="center"/>
              <w:rPr>
                <w:noProof/>
                <w:lang w:val="en-US"/>
              </w:rPr>
            </w:pPr>
          </w:p>
        </w:tc>
        <w:tc>
          <w:tcPr>
            <w:tcW w:w="1417" w:type="dxa"/>
          </w:tcPr>
          <w:p w14:paraId="318C6691" w14:textId="77777777" w:rsidR="00825FAC" w:rsidRPr="00AE1407" w:rsidRDefault="00825FAC" w:rsidP="00A56346">
            <w:pPr>
              <w:autoSpaceDE w:val="0"/>
              <w:autoSpaceDN w:val="0"/>
              <w:adjustRightInd w:val="0"/>
              <w:jc w:val="right"/>
              <w:rPr>
                <w:noProof/>
                <w:lang w:val="en-US"/>
              </w:rPr>
            </w:pPr>
          </w:p>
        </w:tc>
        <w:tc>
          <w:tcPr>
            <w:tcW w:w="1608" w:type="dxa"/>
          </w:tcPr>
          <w:p w14:paraId="7247A1B0" w14:textId="77777777" w:rsidR="00825FAC" w:rsidRPr="00AE1407" w:rsidRDefault="00825FAC" w:rsidP="00A56346">
            <w:pPr>
              <w:autoSpaceDE w:val="0"/>
              <w:autoSpaceDN w:val="0"/>
              <w:adjustRightInd w:val="0"/>
              <w:jc w:val="right"/>
              <w:rPr>
                <w:noProof/>
                <w:lang w:val="en-US"/>
              </w:rPr>
            </w:pPr>
          </w:p>
        </w:tc>
        <w:tc>
          <w:tcPr>
            <w:tcW w:w="1984" w:type="dxa"/>
          </w:tcPr>
          <w:p w14:paraId="4112D50C" w14:textId="77777777" w:rsidR="00825FAC" w:rsidRPr="00AE1407" w:rsidRDefault="00825FAC" w:rsidP="00A56346">
            <w:pPr>
              <w:autoSpaceDE w:val="0"/>
              <w:autoSpaceDN w:val="0"/>
              <w:adjustRightInd w:val="0"/>
              <w:jc w:val="right"/>
              <w:rPr>
                <w:noProof/>
                <w:lang w:val="en-US"/>
              </w:rPr>
            </w:pPr>
          </w:p>
        </w:tc>
        <w:tc>
          <w:tcPr>
            <w:tcW w:w="1984" w:type="dxa"/>
          </w:tcPr>
          <w:p w14:paraId="0A840DCC" w14:textId="77777777" w:rsidR="00825FAC" w:rsidRPr="00AE1407" w:rsidRDefault="00825FAC" w:rsidP="00A56346">
            <w:pPr>
              <w:autoSpaceDE w:val="0"/>
              <w:autoSpaceDN w:val="0"/>
              <w:adjustRightInd w:val="0"/>
              <w:jc w:val="right"/>
              <w:rPr>
                <w:noProof/>
                <w:lang w:val="en-US"/>
              </w:rPr>
            </w:pPr>
          </w:p>
        </w:tc>
      </w:tr>
      <w:tr w:rsidR="00825FAC" w:rsidRPr="00AE1407" w14:paraId="50456AA4" w14:textId="77777777" w:rsidTr="00A56346">
        <w:trPr>
          <w:trHeight w:val="420"/>
        </w:trPr>
        <w:tc>
          <w:tcPr>
            <w:tcW w:w="690" w:type="dxa"/>
          </w:tcPr>
          <w:p w14:paraId="5710414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5A5C971" w14:textId="7A873058" w:rsidR="00825FAC" w:rsidRPr="00F2328F" w:rsidRDefault="00825FAC" w:rsidP="00F60509">
            <w:pPr>
              <w:rPr>
                <w:noProof/>
                <w:lang w:val="sr-Cyrl-RS"/>
              </w:rPr>
            </w:pPr>
            <w:r w:rsidRPr="00F2328F">
              <w:rPr>
                <w:color w:val="000000"/>
              </w:rPr>
              <w:t>Цвекла</w:t>
            </w:r>
            <w:r w:rsidRPr="00F2328F">
              <w:rPr>
                <w:color w:val="000000"/>
                <w:lang w:val="sr-Cyrl-RS"/>
              </w:rPr>
              <w:t xml:space="preserve"> свежа,</w:t>
            </w:r>
            <w:r w:rsidRPr="00F2328F">
              <w:rPr>
                <w:color w:val="000000"/>
              </w:rPr>
              <w:t xml:space="preserve"> </w:t>
            </w:r>
            <w:r w:rsidRPr="00F2328F">
              <w:rPr>
                <w:color w:val="000000"/>
                <w:lang w:val="sr-Latn-RS"/>
              </w:rPr>
              <w:t>I</w:t>
            </w:r>
            <w:r w:rsidRPr="00F2328F">
              <w:rPr>
                <w:color w:val="000000"/>
              </w:rPr>
              <w:t xml:space="preserve"> класа</w:t>
            </w:r>
            <w:r w:rsidRPr="00F2328F">
              <w:rPr>
                <w:color w:val="000000"/>
                <w:lang w:val="sr-Cyrl-RS"/>
              </w:rPr>
              <w:t xml:space="preserve"> </w:t>
            </w:r>
            <w:r w:rsidRPr="00F419FA">
              <w:rPr>
                <w:strike/>
                <w:color w:val="FF0000"/>
                <w:lang w:val="sr-Cyrl-RS"/>
              </w:rPr>
              <w:t>тежина комада минимално 0,1</w:t>
            </w:r>
            <w:r w:rsidR="00F60509">
              <w:rPr>
                <w:strike/>
                <w:color w:val="FF0000"/>
                <w:lang w:val="sr-Cyrl-RS"/>
              </w:rPr>
              <w:t>6</w:t>
            </w:r>
            <w:r w:rsidRPr="00F419FA">
              <w:rPr>
                <w:strike/>
                <w:color w:val="FF0000"/>
                <w:lang w:val="sr-Cyrl-RS"/>
              </w:rPr>
              <w:t>кг/ком,</w:t>
            </w:r>
            <w:r w:rsidR="00A03BC5" w:rsidRPr="00F419FA">
              <w:rPr>
                <w:color w:val="FF0000"/>
                <w:lang w:val="sr-Cyrl-RS"/>
              </w:rPr>
              <w:t xml:space="preserve"> </w:t>
            </w:r>
          </w:p>
        </w:tc>
        <w:tc>
          <w:tcPr>
            <w:tcW w:w="992" w:type="dxa"/>
            <w:gridSpan w:val="2"/>
          </w:tcPr>
          <w:p w14:paraId="642DBCCE" w14:textId="6DEF74FB" w:rsidR="00825FAC" w:rsidRPr="00F2328F" w:rsidRDefault="00F2328F" w:rsidP="00A56346">
            <w:pPr>
              <w:jc w:val="center"/>
              <w:rPr>
                <w:lang w:val="sr-Cyrl-RS"/>
              </w:rPr>
            </w:pPr>
            <w:r>
              <w:rPr>
                <w:lang w:val="sr-Cyrl-RS"/>
              </w:rPr>
              <w:t>кг</w:t>
            </w:r>
          </w:p>
        </w:tc>
        <w:tc>
          <w:tcPr>
            <w:tcW w:w="992" w:type="dxa"/>
            <w:vAlign w:val="center"/>
          </w:tcPr>
          <w:p w14:paraId="49B112FC" w14:textId="2533878F" w:rsidR="00825FAC" w:rsidRPr="00DD3F13" w:rsidRDefault="00F2328F" w:rsidP="00A56346">
            <w:pPr>
              <w:jc w:val="center"/>
              <w:rPr>
                <w:sz w:val="20"/>
                <w:szCs w:val="20"/>
                <w:lang w:val="sr-Cyrl-RS"/>
              </w:rPr>
            </w:pPr>
            <w:r>
              <w:rPr>
                <w:sz w:val="20"/>
                <w:szCs w:val="20"/>
                <w:lang w:val="sr-Cyrl-RS"/>
              </w:rPr>
              <w:t>1.000</w:t>
            </w:r>
          </w:p>
        </w:tc>
        <w:tc>
          <w:tcPr>
            <w:tcW w:w="2410" w:type="dxa"/>
          </w:tcPr>
          <w:p w14:paraId="293239D2" w14:textId="77777777" w:rsidR="00825FAC" w:rsidRPr="00AE1407" w:rsidRDefault="00825FAC" w:rsidP="00A56346">
            <w:pPr>
              <w:autoSpaceDE w:val="0"/>
              <w:autoSpaceDN w:val="0"/>
              <w:adjustRightInd w:val="0"/>
              <w:jc w:val="center"/>
              <w:rPr>
                <w:noProof/>
                <w:lang w:val="en-US"/>
              </w:rPr>
            </w:pPr>
          </w:p>
        </w:tc>
        <w:tc>
          <w:tcPr>
            <w:tcW w:w="1417" w:type="dxa"/>
          </w:tcPr>
          <w:p w14:paraId="06E0F2D4" w14:textId="77777777" w:rsidR="00825FAC" w:rsidRPr="00AE1407" w:rsidRDefault="00825FAC" w:rsidP="00A56346">
            <w:pPr>
              <w:autoSpaceDE w:val="0"/>
              <w:autoSpaceDN w:val="0"/>
              <w:adjustRightInd w:val="0"/>
              <w:jc w:val="right"/>
              <w:rPr>
                <w:noProof/>
                <w:lang w:val="en-US"/>
              </w:rPr>
            </w:pPr>
          </w:p>
        </w:tc>
        <w:tc>
          <w:tcPr>
            <w:tcW w:w="1608" w:type="dxa"/>
          </w:tcPr>
          <w:p w14:paraId="7ED051B4" w14:textId="77777777" w:rsidR="00825FAC" w:rsidRPr="00AE1407" w:rsidRDefault="00825FAC" w:rsidP="00A56346">
            <w:pPr>
              <w:autoSpaceDE w:val="0"/>
              <w:autoSpaceDN w:val="0"/>
              <w:adjustRightInd w:val="0"/>
              <w:jc w:val="right"/>
              <w:rPr>
                <w:noProof/>
                <w:lang w:val="en-US"/>
              </w:rPr>
            </w:pPr>
          </w:p>
        </w:tc>
        <w:tc>
          <w:tcPr>
            <w:tcW w:w="1984" w:type="dxa"/>
          </w:tcPr>
          <w:p w14:paraId="18DB6A6B" w14:textId="77777777" w:rsidR="00825FAC" w:rsidRPr="00AE1407" w:rsidRDefault="00825FAC" w:rsidP="00A56346">
            <w:pPr>
              <w:autoSpaceDE w:val="0"/>
              <w:autoSpaceDN w:val="0"/>
              <w:adjustRightInd w:val="0"/>
              <w:jc w:val="right"/>
              <w:rPr>
                <w:noProof/>
                <w:lang w:val="en-US"/>
              </w:rPr>
            </w:pPr>
          </w:p>
        </w:tc>
        <w:tc>
          <w:tcPr>
            <w:tcW w:w="1984" w:type="dxa"/>
          </w:tcPr>
          <w:p w14:paraId="348E404C" w14:textId="77777777" w:rsidR="00825FAC" w:rsidRPr="00AE1407" w:rsidRDefault="00825FAC" w:rsidP="00A56346">
            <w:pPr>
              <w:autoSpaceDE w:val="0"/>
              <w:autoSpaceDN w:val="0"/>
              <w:adjustRightInd w:val="0"/>
              <w:jc w:val="right"/>
              <w:rPr>
                <w:noProof/>
                <w:lang w:val="en-US"/>
              </w:rPr>
            </w:pPr>
          </w:p>
        </w:tc>
      </w:tr>
      <w:tr w:rsidR="00825FAC" w:rsidRPr="00AE1407" w14:paraId="0127A378" w14:textId="77777777" w:rsidTr="00A56346">
        <w:trPr>
          <w:trHeight w:val="420"/>
        </w:trPr>
        <w:tc>
          <w:tcPr>
            <w:tcW w:w="690" w:type="dxa"/>
          </w:tcPr>
          <w:p w14:paraId="1218F6EA"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62C5209C" w14:textId="77777777" w:rsidR="00825FAC" w:rsidRPr="003E5641" w:rsidRDefault="00825FAC" w:rsidP="00A56346">
            <w:pPr>
              <w:rPr>
                <w:noProof/>
                <w:lang w:val="sr-Cyrl-RS"/>
              </w:rPr>
            </w:pPr>
            <w:r w:rsidRPr="003E5641">
              <w:rPr>
                <w:color w:val="000000"/>
              </w:rPr>
              <w:t>Бундева</w:t>
            </w:r>
            <w:r>
              <w:rPr>
                <w:color w:val="000000"/>
                <w:lang w:val="sr-Cyrl-RS"/>
              </w:rPr>
              <w:t xml:space="preserve"> свежа у комаду </w:t>
            </w:r>
            <w:r>
              <w:rPr>
                <w:color w:val="000000"/>
                <w:lang w:val="sr-Latn-RS"/>
              </w:rPr>
              <w:t>I</w:t>
            </w:r>
            <w:r w:rsidRPr="00223C99">
              <w:rPr>
                <w:color w:val="000000"/>
              </w:rPr>
              <w:t xml:space="preserve"> класа</w:t>
            </w:r>
          </w:p>
        </w:tc>
        <w:tc>
          <w:tcPr>
            <w:tcW w:w="992" w:type="dxa"/>
            <w:gridSpan w:val="2"/>
          </w:tcPr>
          <w:p w14:paraId="3F80E3F4" w14:textId="77777777" w:rsidR="00825FAC" w:rsidRDefault="00825FAC" w:rsidP="00A56346">
            <w:pPr>
              <w:jc w:val="center"/>
            </w:pPr>
            <w:r w:rsidRPr="008864D2">
              <w:rPr>
                <w:lang w:val="sr-Cyrl-RS"/>
              </w:rPr>
              <w:t>кг</w:t>
            </w:r>
          </w:p>
        </w:tc>
        <w:tc>
          <w:tcPr>
            <w:tcW w:w="992" w:type="dxa"/>
            <w:vAlign w:val="center"/>
          </w:tcPr>
          <w:p w14:paraId="4EB5D4F7"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30B7F2F4" w14:textId="77777777" w:rsidR="00825FAC" w:rsidRPr="00AE1407" w:rsidRDefault="00825FAC" w:rsidP="00A56346">
            <w:pPr>
              <w:autoSpaceDE w:val="0"/>
              <w:autoSpaceDN w:val="0"/>
              <w:adjustRightInd w:val="0"/>
              <w:jc w:val="center"/>
              <w:rPr>
                <w:noProof/>
                <w:lang w:val="en-US"/>
              </w:rPr>
            </w:pPr>
          </w:p>
        </w:tc>
        <w:tc>
          <w:tcPr>
            <w:tcW w:w="1417" w:type="dxa"/>
          </w:tcPr>
          <w:p w14:paraId="1BF051B6" w14:textId="77777777" w:rsidR="00825FAC" w:rsidRPr="00AE1407" w:rsidRDefault="00825FAC" w:rsidP="00A56346">
            <w:pPr>
              <w:autoSpaceDE w:val="0"/>
              <w:autoSpaceDN w:val="0"/>
              <w:adjustRightInd w:val="0"/>
              <w:jc w:val="right"/>
              <w:rPr>
                <w:noProof/>
                <w:lang w:val="en-US"/>
              </w:rPr>
            </w:pPr>
          </w:p>
        </w:tc>
        <w:tc>
          <w:tcPr>
            <w:tcW w:w="1608" w:type="dxa"/>
          </w:tcPr>
          <w:p w14:paraId="6D7B6923" w14:textId="77777777" w:rsidR="00825FAC" w:rsidRPr="00AE1407" w:rsidRDefault="00825FAC" w:rsidP="00A56346">
            <w:pPr>
              <w:autoSpaceDE w:val="0"/>
              <w:autoSpaceDN w:val="0"/>
              <w:adjustRightInd w:val="0"/>
              <w:jc w:val="right"/>
              <w:rPr>
                <w:noProof/>
                <w:lang w:val="en-US"/>
              </w:rPr>
            </w:pPr>
          </w:p>
        </w:tc>
        <w:tc>
          <w:tcPr>
            <w:tcW w:w="1984" w:type="dxa"/>
          </w:tcPr>
          <w:p w14:paraId="327D627F" w14:textId="77777777" w:rsidR="00825FAC" w:rsidRPr="00AE1407" w:rsidRDefault="00825FAC" w:rsidP="00A56346">
            <w:pPr>
              <w:autoSpaceDE w:val="0"/>
              <w:autoSpaceDN w:val="0"/>
              <w:adjustRightInd w:val="0"/>
              <w:jc w:val="right"/>
              <w:rPr>
                <w:noProof/>
                <w:lang w:val="en-US"/>
              </w:rPr>
            </w:pPr>
          </w:p>
        </w:tc>
        <w:tc>
          <w:tcPr>
            <w:tcW w:w="1984" w:type="dxa"/>
          </w:tcPr>
          <w:p w14:paraId="0F386281" w14:textId="77777777" w:rsidR="00825FAC" w:rsidRPr="00AE1407" w:rsidRDefault="00825FAC" w:rsidP="00A56346">
            <w:pPr>
              <w:autoSpaceDE w:val="0"/>
              <w:autoSpaceDN w:val="0"/>
              <w:adjustRightInd w:val="0"/>
              <w:jc w:val="right"/>
              <w:rPr>
                <w:noProof/>
                <w:lang w:val="en-US"/>
              </w:rPr>
            </w:pPr>
          </w:p>
        </w:tc>
      </w:tr>
      <w:tr w:rsidR="00825FAC" w:rsidRPr="00AE1407" w14:paraId="320605D9" w14:textId="77777777" w:rsidTr="00A56346">
        <w:trPr>
          <w:trHeight w:val="420"/>
        </w:trPr>
        <w:tc>
          <w:tcPr>
            <w:tcW w:w="690" w:type="dxa"/>
          </w:tcPr>
          <w:p w14:paraId="68B6D356"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8D6728B" w14:textId="77777777" w:rsidR="00825FAC" w:rsidRPr="00DD3F13" w:rsidRDefault="00825FAC" w:rsidP="00A56346">
            <w:pPr>
              <w:rPr>
                <w:noProof/>
                <w:lang w:val="sr-Cyrl-RS"/>
              </w:rPr>
            </w:pPr>
            <w:r w:rsidRPr="003E5641">
              <w:rPr>
                <w:color w:val="000000"/>
              </w:rPr>
              <w:t>Кукуруз шећерац у зрну</w:t>
            </w:r>
            <w:r>
              <w:rPr>
                <w:color w:val="000000"/>
                <w:lang w:val="sr-Cyrl-RS"/>
              </w:rPr>
              <w:t xml:space="preserve">, замрзнут </w:t>
            </w:r>
            <w:r>
              <w:rPr>
                <w:color w:val="000000"/>
                <w:lang w:val="sr-Latn-RS"/>
              </w:rPr>
              <w:t>I</w:t>
            </w:r>
            <w:r w:rsidRPr="00223C99">
              <w:rPr>
                <w:color w:val="000000"/>
              </w:rPr>
              <w:t xml:space="preserve"> класа</w:t>
            </w:r>
            <w:r>
              <w:rPr>
                <w:color w:val="000000"/>
                <w:lang w:val="sr-Cyrl-RS"/>
              </w:rPr>
              <w:t>, паковање 0,45кг</w:t>
            </w:r>
          </w:p>
        </w:tc>
        <w:tc>
          <w:tcPr>
            <w:tcW w:w="992" w:type="dxa"/>
            <w:gridSpan w:val="2"/>
          </w:tcPr>
          <w:p w14:paraId="65F51DCE" w14:textId="77777777" w:rsidR="00825FAC" w:rsidRDefault="00825FAC" w:rsidP="00A56346">
            <w:pPr>
              <w:jc w:val="center"/>
            </w:pPr>
            <w:r w:rsidRPr="008864D2">
              <w:rPr>
                <w:lang w:val="sr-Cyrl-RS"/>
              </w:rPr>
              <w:t>кг</w:t>
            </w:r>
          </w:p>
        </w:tc>
        <w:tc>
          <w:tcPr>
            <w:tcW w:w="992" w:type="dxa"/>
            <w:vAlign w:val="center"/>
          </w:tcPr>
          <w:p w14:paraId="0785437A" w14:textId="77777777" w:rsidR="00825FAC" w:rsidRPr="00DD3F13" w:rsidRDefault="00825FAC" w:rsidP="00A56346">
            <w:pPr>
              <w:jc w:val="center"/>
              <w:rPr>
                <w:sz w:val="20"/>
                <w:szCs w:val="20"/>
                <w:lang w:val="sr-Cyrl-RS"/>
              </w:rPr>
            </w:pPr>
            <w:r>
              <w:rPr>
                <w:sz w:val="20"/>
                <w:szCs w:val="20"/>
                <w:lang w:val="sr-Cyrl-RS"/>
              </w:rPr>
              <w:t>50</w:t>
            </w:r>
          </w:p>
        </w:tc>
        <w:tc>
          <w:tcPr>
            <w:tcW w:w="2410" w:type="dxa"/>
          </w:tcPr>
          <w:p w14:paraId="1E7A586B" w14:textId="77777777" w:rsidR="00825FAC" w:rsidRPr="00AE1407" w:rsidRDefault="00825FAC" w:rsidP="00A56346">
            <w:pPr>
              <w:autoSpaceDE w:val="0"/>
              <w:autoSpaceDN w:val="0"/>
              <w:adjustRightInd w:val="0"/>
              <w:jc w:val="center"/>
              <w:rPr>
                <w:noProof/>
                <w:lang w:val="en-US"/>
              </w:rPr>
            </w:pPr>
          </w:p>
        </w:tc>
        <w:tc>
          <w:tcPr>
            <w:tcW w:w="1417" w:type="dxa"/>
          </w:tcPr>
          <w:p w14:paraId="569EC415" w14:textId="77777777" w:rsidR="00825FAC" w:rsidRPr="00AE1407" w:rsidRDefault="00825FAC" w:rsidP="00A56346">
            <w:pPr>
              <w:autoSpaceDE w:val="0"/>
              <w:autoSpaceDN w:val="0"/>
              <w:adjustRightInd w:val="0"/>
              <w:jc w:val="right"/>
              <w:rPr>
                <w:noProof/>
                <w:lang w:val="en-US"/>
              </w:rPr>
            </w:pPr>
          </w:p>
        </w:tc>
        <w:tc>
          <w:tcPr>
            <w:tcW w:w="1608" w:type="dxa"/>
          </w:tcPr>
          <w:p w14:paraId="23D530D9" w14:textId="77777777" w:rsidR="00825FAC" w:rsidRPr="00AE1407" w:rsidRDefault="00825FAC" w:rsidP="00A56346">
            <w:pPr>
              <w:autoSpaceDE w:val="0"/>
              <w:autoSpaceDN w:val="0"/>
              <w:adjustRightInd w:val="0"/>
              <w:jc w:val="right"/>
              <w:rPr>
                <w:noProof/>
                <w:lang w:val="en-US"/>
              </w:rPr>
            </w:pPr>
          </w:p>
        </w:tc>
        <w:tc>
          <w:tcPr>
            <w:tcW w:w="1984" w:type="dxa"/>
          </w:tcPr>
          <w:p w14:paraId="44BFB8CB" w14:textId="77777777" w:rsidR="00825FAC" w:rsidRPr="00AE1407" w:rsidRDefault="00825FAC" w:rsidP="00A56346">
            <w:pPr>
              <w:autoSpaceDE w:val="0"/>
              <w:autoSpaceDN w:val="0"/>
              <w:adjustRightInd w:val="0"/>
              <w:jc w:val="right"/>
              <w:rPr>
                <w:noProof/>
                <w:lang w:val="en-US"/>
              </w:rPr>
            </w:pPr>
          </w:p>
        </w:tc>
        <w:tc>
          <w:tcPr>
            <w:tcW w:w="1984" w:type="dxa"/>
          </w:tcPr>
          <w:p w14:paraId="0A2113EC" w14:textId="77777777" w:rsidR="00825FAC" w:rsidRPr="00AE1407" w:rsidRDefault="00825FAC" w:rsidP="00A56346">
            <w:pPr>
              <w:autoSpaceDE w:val="0"/>
              <w:autoSpaceDN w:val="0"/>
              <w:adjustRightInd w:val="0"/>
              <w:jc w:val="right"/>
              <w:rPr>
                <w:noProof/>
                <w:lang w:val="en-US"/>
              </w:rPr>
            </w:pPr>
          </w:p>
        </w:tc>
      </w:tr>
      <w:tr w:rsidR="00825FAC" w:rsidRPr="00AE1407" w14:paraId="2CA8E503" w14:textId="77777777" w:rsidTr="000106BB">
        <w:trPr>
          <w:trHeight w:val="340"/>
        </w:trPr>
        <w:tc>
          <w:tcPr>
            <w:tcW w:w="690" w:type="dxa"/>
          </w:tcPr>
          <w:p w14:paraId="2C1B29C1"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291D9560" w14:textId="77777777" w:rsidR="00825FAC" w:rsidRPr="00DD3F13" w:rsidRDefault="00825FAC" w:rsidP="00A56346">
            <w:pPr>
              <w:rPr>
                <w:noProof/>
                <w:lang w:val="sr-Cyrl-RS"/>
              </w:rPr>
            </w:pPr>
            <w:r w:rsidRPr="003E5641">
              <w:rPr>
                <w:color w:val="000000"/>
              </w:rPr>
              <w:t>Пасуљ сумпораш</w:t>
            </w:r>
            <w:r>
              <w:rPr>
                <w:color w:val="000000"/>
                <w:lang w:val="sr-Cyrl-RS"/>
              </w:rPr>
              <w:t xml:space="preserve"> </w:t>
            </w:r>
            <w:r>
              <w:rPr>
                <w:color w:val="000000"/>
                <w:lang w:val="sr-Latn-RS"/>
              </w:rPr>
              <w:t>I</w:t>
            </w:r>
            <w:r w:rsidRPr="00223C99">
              <w:rPr>
                <w:color w:val="000000"/>
              </w:rPr>
              <w:t xml:space="preserve"> класа</w:t>
            </w:r>
          </w:p>
        </w:tc>
        <w:tc>
          <w:tcPr>
            <w:tcW w:w="992" w:type="dxa"/>
            <w:gridSpan w:val="2"/>
          </w:tcPr>
          <w:p w14:paraId="6EF8498E" w14:textId="77777777" w:rsidR="00825FAC" w:rsidRDefault="00825FAC" w:rsidP="00A56346">
            <w:pPr>
              <w:jc w:val="center"/>
            </w:pPr>
            <w:r w:rsidRPr="008864D2">
              <w:rPr>
                <w:lang w:val="sr-Cyrl-RS"/>
              </w:rPr>
              <w:t>кг</w:t>
            </w:r>
          </w:p>
        </w:tc>
        <w:tc>
          <w:tcPr>
            <w:tcW w:w="992" w:type="dxa"/>
            <w:vAlign w:val="center"/>
          </w:tcPr>
          <w:p w14:paraId="462AC9F1" w14:textId="77777777" w:rsidR="00825FAC" w:rsidRPr="00DD3F13" w:rsidRDefault="00825FAC" w:rsidP="00A56346">
            <w:pPr>
              <w:jc w:val="center"/>
              <w:rPr>
                <w:sz w:val="20"/>
                <w:szCs w:val="20"/>
                <w:lang w:val="sr-Cyrl-RS"/>
              </w:rPr>
            </w:pPr>
            <w:r>
              <w:rPr>
                <w:sz w:val="20"/>
                <w:szCs w:val="20"/>
                <w:lang w:val="sr-Cyrl-RS"/>
              </w:rPr>
              <w:t>1.000</w:t>
            </w:r>
          </w:p>
        </w:tc>
        <w:tc>
          <w:tcPr>
            <w:tcW w:w="2410" w:type="dxa"/>
          </w:tcPr>
          <w:p w14:paraId="7291F80B" w14:textId="77777777" w:rsidR="00825FAC" w:rsidRPr="00AE1407" w:rsidRDefault="00825FAC" w:rsidP="00A56346">
            <w:pPr>
              <w:autoSpaceDE w:val="0"/>
              <w:autoSpaceDN w:val="0"/>
              <w:adjustRightInd w:val="0"/>
              <w:jc w:val="center"/>
              <w:rPr>
                <w:noProof/>
                <w:lang w:val="en-US"/>
              </w:rPr>
            </w:pPr>
          </w:p>
        </w:tc>
        <w:tc>
          <w:tcPr>
            <w:tcW w:w="1417" w:type="dxa"/>
          </w:tcPr>
          <w:p w14:paraId="64E5A180" w14:textId="77777777" w:rsidR="00825FAC" w:rsidRPr="00AE1407" w:rsidRDefault="00825FAC" w:rsidP="00A56346">
            <w:pPr>
              <w:autoSpaceDE w:val="0"/>
              <w:autoSpaceDN w:val="0"/>
              <w:adjustRightInd w:val="0"/>
              <w:jc w:val="right"/>
              <w:rPr>
                <w:noProof/>
                <w:lang w:val="en-US"/>
              </w:rPr>
            </w:pPr>
          </w:p>
        </w:tc>
        <w:tc>
          <w:tcPr>
            <w:tcW w:w="1608" w:type="dxa"/>
          </w:tcPr>
          <w:p w14:paraId="58718DBB" w14:textId="77777777" w:rsidR="00825FAC" w:rsidRPr="00AE1407" w:rsidRDefault="00825FAC" w:rsidP="00A56346">
            <w:pPr>
              <w:autoSpaceDE w:val="0"/>
              <w:autoSpaceDN w:val="0"/>
              <w:adjustRightInd w:val="0"/>
              <w:jc w:val="right"/>
              <w:rPr>
                <w:noProof/>
                <w:lang w:val="en-US"/>
              </w:rPr>
            </w:pPr>
          </w:p>
        </w:tc>
        <w:tc>
          <w:tcPr>
            <w:tcW w:w="1984" w:type="dxa"/>
          </w:tcPr>
          <w:p w14:paraId="17571DCC" w14:textId="77777777" w:rsidR="00825FAC" w:rsidRPr="00AE1407" w:rsidRDefault="00825FAC" w:rsidP="00A56346">
            <w:pPr>
              <w:autoSpaceDE w:val="0"/>
              <w:autoSpaceDN w:val="0"/>
              <w:adjustRightInd w:val="0"/>
              <w:jc w:val="right"/>
              <w:rPr>
                <w:noProof/>
                <w:lang w:val="en-US"/>
              </w:rPr>
            </w:pPr>
          </w:p>
        </w:tc>
        <w:tc>
          <w:tcPr>
            <w:tcW w:w="1984" w:type="dxa"/>
          </w:tcPr>
          <w:p w14:paraId="041ECCF1" w14:textId="77777777" w:rsidR="00825FAC" w:rsidRPr="00AE1407" w:rsidRDefault="00825FAC" w:rsidP="00A56346">
            <w:pPr>
              <w:autoSpaceDE w:val="0"/>
              <w:autoSpaceDN w:val="0"/>
              <w:adjustRightInd w:val="0"/>
              <w:jc w:val="right"/>
              <w:rPr>
                <w:noProof/>
                <w:lang w:val="en-US"/>
              </w:rPr>
            </w:pPr>
          </w:p>
        </w:tc>
      </w:tr>
      <w:tr w:rsidR="00825FAC" w:rsidRPr="00AE1407" w14:paraId="6F2033A4" w14:textId="77777777" w:rsidTr="000106BB">
        <w:trPr>
          <w:trHeight w:val="340"/>
        </w:trPr>
        <w:tc>
          <w:tcPr>
            <w:tcW w:w="690" w:type="dxa"/>
          </w:tcPr>
          <w:p w14:paraId="6666650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013F9013" w14:textId="77777777" w:rsidR="00825FAC" w:rsidRPr="00DD3F13" w:rsidRDefault="00825FAC" w:rsidP="00A56346">
            <w:pPr>
              <w:rPr>
                <w:noProof/>
                <w:lang w:val="sr-Cyrl-RS"/>
              </w:rPr>
            </w:pPr>
            <w:r w:rsidRPr="003E5641">
              <w:rPr>
                <w:color w:val="000000"/>
              </w:rPr>
              <w:t>Першун лист</w:t>
            </w:r>
            <w:r>
              <w:rPr>
                <w:color w:val="000000"/>
                <w:lang w:val="sr-Cyrl-RS"/>
              </w:rPr>
              <w:t xml:space="preserve">, млад </w:t>
            </w:r>
            <w:r>
              <w:rPr>
                <w:color w:val="000000"/>
                <w:lang w:val="sr-Latn-RS"/>
              </w:rPr>
              <w:t>I</w:t>
            </w:r>
            <w:r w:rsidRPr="00223C99">
              <w:rPr>
                <w:color w:val="000000"/>
              </w:rPr>
              <w:t xml:space="preserve"> класа</w:t>
            </w:r>
          </w:p>
        </w:tc>
        <w:tc>
          <w:tcPr>
            <w:tcW w:w="992" w:type="dxa"/>
            <w:gridSpan w:val="2"/>
          </w:tcPr>
          <w:p w14:paraId="7E86CF0A" w14:textId="77777777" w:rsidR="00825FAC" w:rsidRDefault="00825FAC" w:rsidP="00A56346">
            <w:pPr>
              <w:jc w:val="center"/>
            </w:pPr>
            <w:r w:rsidRPr="008864D2">
              <w:rPr>
                <w:lang w:val="sr-Cyrl-RS"/>
              </w:rPr>
              <w:t>кг</w:t>
            </w:r>
          </w:p>
        </w:tc>
        <w:tc>
          <w:tcPr>
            <w:tcW w:w="992" w:type="dxa"/>
            <w:vAlign w:val="center"/>
          </w:tcPr>
          <w:p w14:paraId="14C19DEF" w14:textId="77777777" w:rsidR="00825FAC" w:rsidRPr="00DD3F13" w:rsidRDefault="00825FAC" w:rsidP="00A56346">
            <w:pPr>
              <w:jc w:val="center"/>
              <w:rPr>
                <w:sz w:val="20"/>
                <w:szCs w:val="20"/>
                <w:lang w:val="sr-Cyrl-RS"/>
              </w:rPr>
            </w:pPr>
            <w:r>
              <w:rPr>
                <w:sz w:val="20"/>
                <w:szCs w:val="20"/>
                <w:lang w:val="sr-Cyrl-RS"/>
              </w:rPr>
              <w:t>1</w:t>
            </w:r>
          </w:p>
        </w:tc>
        <w:tc>
          <w:tcPr>
            <w:tcW w:w="2410" w:type="dxa"/>
          </w:tcPr>
          <w:p w14:paraId="62D49D08" w14:textId="77777777" w:rsidR="00825FAC" w:rsidRPr="00AE1407" w:rsidRDefault="00825FAC" w:rsidP="00A56346">
            <w:pPr>
              <w:autoSpaceDE w:val="0"/>
              <w:autoSpaceDN w:val="0"/>
              <w:adjustRightInd w:val="0"/>
              <w:jc w:val="center"/>
              <w:rPr>
                <w:noProof/>
                <w:lang w:val="en-US"/>
              </w:rPr>
            </w:pPr>
          </w:p>
        </w:tc>
        <w:tc>
          <w:tcPr>
            <w:tcW w:w="1417" w:type="dxa"/>
          </w:tcPr>
          <w:p w14:paraId="1199397D" w14:textId="77777777" w:rsidR="00825FAC" w:rsidRPr="00AE1407" w:rsidRDefault="00825FAC" w:rsidP="00A56346">
            <w:pPr>
              <w:autoSpaceDE w:val="0"/>
              <w:autoSpaceDN w:val="0"/>
              <w:adjustRightInd w:val="0"/>
              <w:jc w:val="right"/>
              <w:rPr>
                <w:noProof/>
                <w:lang w:val="en-US"/>
              </w:rPr>
            </w:pPr>
          </w:p>
        </w:tc>
        <w:tc>
          <w:tcPr>
            <w:tcW w:w="1608" w:type="dxa"/>
          </w:tcPr>
          <w:p w14:paraId="3E3F345F" w14:textId="77777777" w:rsidR="00825FAC" w:rsidRPr="00AE1407" w:rsidRDefault="00825FAC" w:rsidP="00A56346">
            <w:pPr>
              <w:autoSpaceDE w:val="0"/>
              <w:autoSpaceDN w:val="0"/>
              <w:adjustRightInd w:val="0"/>
              <w:jc w:val="right"/>
              <w:rPr>
                <w:noProof/>
                <w:lang w:val="en-US"/>
              </w:rPr>
            </w:pPr>
          </w:p>
        </w:tc>
        <w:tc>
          <w:tcPr>
            <w:tcW w:w="1984" w:type="dxa"/>
          </w:tcPr>
          <w:p w14:paraId="19C8F0B0" w14:textId="77777777" w:rsidR="00825FAC" w:rsidRPr="00AE1407" w:rsidRDefault="00825FAC" w:rsidP="00A56346">
            <w:pPr>
              <w:autoSpaceDE w:val="0"/>
              <w:autoSpaceDN w:val="0"/>
              <w:adjustRightInd w:val="0"/>
              <w:jc w:val="right"/>
              <w:rPr>
                <w:noProof/>
                <w:lang w:val="en-US"/>
              </w:rPr>
            </w:pPr>
          </w:p>
        </w:tc>
        <w:tc>
          <w:tcPr>
            <w:tcW w:w="1984" w:type="dxa"/>
          </w:tcPr>
          <w:p w14:paraId="4CC6510D" w14:textId="77777777" w:rsidR="00825FAC" w:rsidRPr="00AE1407" w:rsidRDefault="00825FAC" w:rsidP="00A56346">
            <w:pPr>
              <w:autoSpaceDE w:val="0"/>
              <w:autoSpaceDN w:val="0"/>
              <w:adjustRightInd w:val="0"/>
              <w:jc w:val="right"/>
              <w:rPr>
                <w:noProof/>
                <w:lang w:val="en-US"/>
              </w:rPr>
            </w:pPr>
          </w:p>
        </w:tc>
      </w:tr>
      <w:tr w:rsidR="00F2328F" w:rsidRPr="00AE1407" w14:paraId="24830537" w14:textId="77777777" w:rsidTr="00A56346">
        <w:trPr>
          <w:trHeight w:val="420"/>
        </w:trPr>
        <w:tc>
          <w:tcPr>
            <w:tcW w:w="690" w:type="dxa"/>
          </w:tcPr>
          <w:p w14:paraId="416A0534" w14:textId="77777777" w:rsidR="00F2328F" w:rsidRPr="00F34D3F" w:rsidRDefault="00F2328F" w:rsidP="00A56346">
            <w:pPr>
              <w:autoSpaceDE w:val="0"/>
              <w:autoSpaceDN w:val="0"/>
              <w:adjustRightInd w:val="0"/>
              <w:jc w:val="center"/>
              <w:rPr>
                <w:noProof/>
              </w:rPr>
            </w:pPr>
          </w:p>
        </w:tc>
        <w:tc>
          <w:tcPr>
            <w:tcW w:w="3261" w:type="dxa"/>
            <w:gridSpan w:val="2"/>
            <w:vAlign w:val="center"/>
          </w:tcPr>
          <w:p w14:paraId="1B5661A7" w14:textId="77777777" w:rsidR="00F2328F" w:rsidRPr="00DD3F13" w:rsidRDefault="00F2328F" w:rsidP="00A56346">
            <w:pPr>
              <w:rPr>
                <w:noProof/>
                <w:lang w:val="sr-Cyrl-RS"/>
              </w:rPr>
            </w:pPr>
            <w:r w:rsidRPr="003E5641">
              <w:rPr>
                <w:color w:val="000000"/>
              </w:rPr>
              <w:t>Пастеризована цвекла</w:t>
            </w:r>
            <w:r>
              <w:rPr>
                <w:color w:val="000000"/>
                <w:lang w:val="sr-Cyrl-RS"/>
              </w:rPr>
              <w:t xml:space="preserve"> - </w:t>
            </w:r>
            <w:r>
              <w:rPr>
                <w:color w:val="000000"/>
                <w:lang w:val="sr-Latn-RS"/>
              </w:rPr>
              <w:t>I</w:t>
            </w:r>
            <w:r w:rsidRPr="00223C99">
              <w:rPr>
                <w:color w:val="000000"/>
              </w:rPr>
              <w:t xml:space="preserve"> класа</w:t>
            </w:r>
            <w:r>
              <w:rPr>
                <w:color w:val="000000"/>
                <w:lang w:val="sr-Cyrl-RS"/>
              </w:rPr>
              <w:t>, паковање од 5кг, 0,75кг</w:t>
            </w:r>
          </w:p>
        </w:tc>
        <w:tc>
          <w:tcPr>
            <w:tcW w:w="992" w:type="dxa"/>
            <w:gridSpan w:val="2"/>
          </w:tcPr>
          <w:p w14:paraId="5BECFB43" w14:textId="7A068300" w:rsidR="00F2328F" w:rsidRPr="00E8773E" w:rsidRDefault="00F2328F" w:rsidP="00A56346">
            <w:pPr>
              <w:jc w:val="center"/>
              <w:rPr>
                <w:color w:val="FF0000"/>
              </w:rPr>
            </w:pPr>
            <w:r w:rsidRPr="0021495B">
              <w:rPr>
                <w:lang w:val="sr-Cyrl-RS"/>
              </w:rPr>
              <w:t>кг</w:t>
            </w:r>
          </w:p>
        </w:tc>
        <w:tc>
          <w:tcPr>
            <w:tcW w:w="992" w:type="dxa"/>
            <w:vAlign w:val="center"/>
          </w:tcPr>
          <w:p w14:paraId="2D703100" w14:textId="4A5E6CA3" w:rsidR="00F2328F" w:rsidRPr="00DD3F13" w:rsidRDefault="00F2328F" w:rsidP="00A56346">
            <w:pPr>
              <w:jc w:val="center"/>
              <w:rPr>
                <w:sz w:val="20"/>
                <w:szCs w:val="20"/>
                <w:lang w:val="sr-Cyrl-RS"/>
              </w:rPr>
            </w:pPr>
            <w:r>
              <w:rPr>
                <w:sz w:val="20"/>
                <w:szCs w:val="20"/>
                <w:lang w:val="sr-Cyrl-RS"/>
              </w:rPr>
              <w:t>5.000</w:t>
            </w:r>
          </w:p>
        </w:tc>
        <w:tc>
          <w:tcPr>
            <w:tcW w:w="2410" w:type="dxa"/>
          </w:tcPr>
          <w:p w14:paraId="4414A9E9" w14:textId="77777777" w:rsidR="00F2328F" w:rsidRPr="00AE1407" w:rsidRDefault="00F2328F" w:rsidP="00A56346">
            <w:pPr>
              <w:autoSpaceDE w:val="0"/>
              <w:autoSpaceDN w:val="0"/>
              <w:adjustRightInd w:val="0"/>
              <w:jc w:val="center"/>
              <w:rPr>
                <w:noProof/>
                <w:lang w:val="en-US"/>
              </w:rPr>
            </w:pPr>
          </w:p>
        </w:tc>
        <w:tc>
          <w:tcPr>
            <w:tcW w:w="1417" w:type="dxa"/>
          </w:tcPr>
          <w:p w14:paraId="67C73279" w14:textId="77777777" w:rsidR="00F2328F" w:rsidRPr="00AE1407" w:rsidRDefault="00F2328F" w:rsidP="00A56346">
            <w:pPr>
              <w:autoSpaceDE w:val="0"/>
              <w:autoSpaceDN w:val="0"/>
              <w:adjustRightInd w:val="0"/>
              <w:jc w:val="right"/>
              <w:rPr>
                <w:noProof/>
                <w:lang w:val="en-US"/>
              </w:rPr>
            </w:pPr>
          </w:p>
        </w:tc>
        <w:tc>
          <w:tcPr>
            <w:tcW w:w="1608" w:type="dxa"/>
          </w:tcPr>
          <w:p w14:paraId="5FE83C33" w14:textId="77777777" w:rsidR="00F2328F" w:rsidRPr="00AE1407" w:rsidRDefault="00F2328F" w:rsidP="00A56346">
            <w:pPr>
              <w:autoSpaceDE w:val="0"/>
              <w:autoSpaceDN w:val="0"/>
              <w:adjustRightInd w:val="0"/>
              <w:jc w:val="right"/>
              <w:rPr>
                <w:noProof/>
                <w:lang w:val="en-US"/>
              </w:rPr>
            </w:pPr>
          </w:p>
        </w:tc>
        <w:tc>
          <w:tcPr>
            <w:tcW w:w="1984" w:type="dxa"/>
          </w:tcPr>
          <w:p w14:paraId="6B5A4E1C" w14:textId="77777777" w:rsidR="00F2328F" w:rsidRPr="00AE1407" w:rsidRDefault="00F2328F" w:rsidP="00A56346">
            <w:pPr>
              <w:autoSpaceDE w:val="0"/>
              <w:autoSpaceDN w:val="0"/>
              <w:adjustRightInd w:val="0"/>
              <w:jc w:val="right"/>
              <w:rPr>
                <w:noProof/>
                <w:lang w:val="en-US"/>
              </w:rPr>
            </w:pPr>
          </w:p>
        </w:tc>
        <w:tc>
          <w:tcPr>
            <w:tcW w:w="1984" w:type="dxa"/>
          </w:tcPr>
          <w:p w14:paraId="0273835C" w14:textId="77777777" w:rsidR="00F2328F" w:rsidRPr="00AE1407" w:rsidRDefault="00F2328F" w:rsidP="00A56346">
            <w:pPr>
              <w:autoSpaceDE w:val="0"/>
              <w:autoSpaceDN w:val="0"/>
              <w:adjustRightInd w:val="0"/>
              <w:jc w:val="right"/>
              <w:rPr>
                <w:noProof/>
                <w:lang w:val="en-US"/>
              </w:rPr>
            </w:pPr>
          </w:p>
        </w:tc>
      </w:tr>
      <w:tr w:rsidR="00F2328F" w:rsidRPr="00AE1407" w14:paraId="30F134E7" w14:textId="77777777" w:rsidTr="00A56346">
        <w:trPr>
          <w:trHeight w:val="420"/>
        </w:trPr>
        <w:tc>
          <w:tcPr>
            <w:tcW w:w="690" w:type="dxa"/>
          </w:tcPr>
          <w:p w14:paraId="516BC993" w14:textId="77777777" w:rsidR="00F2328F" w:rsidRPr="00F34D3F" w:rsidRDefault="00F2328F" w:rsidP="00A56346">
            <w:pPr>
              <w:autoSpaceDE w:val="0"/>
              <w:autoSpaceDN w:val="0"/>
              <w:adjustRightInd w:val="0"/>
              <w:jc w:val="center"/>
              <w:rPr>
                <w:noProof/>
              </w:rPr>
            </w:pPr>
          </w:p>
        </w:tc>
        <w:tc>
          <w:tcPr>
            <w:tcW w:w="3261" w:type="dxa"/>
            <w:gridSpan w:val="2"/>
            <w:vAlign w:val="center"/>
          </w:tcPr>
          <w:p w14:paraId="2F20FEE5" w14:textId="77777777" w:rsidR="00F2328F" w:rsidRPr="00DD3F13" w:rsidRDefault="00F2328F" w:rsidP="00A56346">
            <w:pPr>
              <w:rPr>
                <w:lang w:val="sr-Cyrl-RS"/>
              </w:rPr>
            </w:pPr>
            <w:r w:rsidRPr="003E5641">
              <w:rPr>
                <w:color w:val="000000"/>
              </w:rPr>
              <w:t>Пастеризовани краставци</w:t>
            </w:r>
            <w:r>
              <w:rPr>
                <w:color w:val="000000"/>
                <w:lang w:val="sr-Cyrl-RS"/>
              </w:rPr>
              <w:t xml:space="preserve"> -</w:t>
            </w:r>
            <w:r>
              <w:rPr>
                <w:lang w:val="sr-Cyrl-RS"/>
              </w:rPr>
              <w:t xml:space="preserve"> </w:t>
            </w:r>
            <w:r>
              <w:rPr>
                <w:color w:val="000000"/>
                <w:lang w:val="sr-Latn-RS"/>
              </w:rPr>
              <w:t>I</w:t>
            </w:r>
            <w:r w:rsidRPr="00223C99">
              <w:rPr>
                <w:color w:val="000000"/>
              </w:rPr>
              <w:t xml:space="preserve"> класа</w:t>
            </w:r>
            <w:r>
              <w:rPr>
                <w:color w:val="000000"/>
                <w:lang w:val="sr-Cyrl-RS"/>
              </w:rPr>
              <w:t>,паковање од  4,1кг, 0,75кг</w:t>
            </w:r>
          </w:p>
        </w:tc>
        <w:tc>
          <w:tcPr>
            <w:tcW w:w="992" w:type="dxa"/>
            <w:gridSpan w:val="2"/>
          </w:tcPr>
          <w:p w14:paraId="1FDF5FA6" w14:textId="3808F2FC" w:rsidR="00F2328F" w:rsidRDefault="00F2328F" w:rsidP="00A56346">
            <w:pPr>
              <w:jc w:val="center"/>
            </w:pPr>
            <w:r w:rsidRPr="0021495B">
              <w:rPr>
                <w:lang w:val="sr-Cyrl-RS"/>
              </w:rPr>
              <w:t>кг</w:t>
            </w:r>
          </w:p>
        </w:tc>
        <w:tc>
          <w:tcPr>
            <w:tcW w:w="992" w:type="dxa"/>
            <w:vAlign w:val="center"/>
          </w:tcPr>
          <w:p w14:paraId="57652F95" w14:textId="237A80CF" w:rsidR="00F2328F" w:rsidRPr="00DD3F13" w:rsidRDefault="00F2328F" w:rsidP="00A56346">
            <w:pPr>
              <w:jc w:val="center"/>
              <w:rPr>
                <w:sz w:val="20"/>
                <w:szCs w:val="20"/>
                <w:lang w:val="sr-Cyrl-RS"/>
              </w:rPr>
            </w:pPr>
            <w:r>
              <w:rPr>
                <w:sz w:val="20"/>
                <w:szCs w:val="20"/>
                <w:lang w:val="sr-Cyrl-RS"/>
              </w:rPr>
              <w:t>6.000</w:t>
            </w:r>
          </w:p>
        </w:tc>
        <w:tc>
          <w:tcPr>
            <w:tcW w:w="2410" w:type="dxa"/>
          </w:tcPr>
          <w:p w14:paraId="5FDF3D85" w14:textId="77777777" w:rsidR="00F2328F" w:rsidRPr="00AE1407" w:rsidRDefault="00F2328F" w:rsidP="00A56346">
            <w:pPr>
              <w:autoSpaceDE w:val="0"/>
              <w:autoSpaceDN w:val="0"/>
              <w:adjustRightInd w:val="0"/>
              <w:jc w:val="center"/>
              <w:rPr>
                <w:noProof/>
                <w:lang w:val="en-US"/>
              </w:rPr>
            </w:pPr>
          </w:p>
        </w:tc>
        <w:tc>
          <w:tcPr>
            <w:tcW w:w="1417" w:type="dxa"/>
          </w:tcPr>
          <w:p w14:paraId="124801B8" w14:textId="77777777" w:rsidR="00F2328F" w:rsidRPr="00AE1407" w:rsidRDefault="00F2328F" w:rsidP="00A56346">
            <w:pPr>
              <w:autoSpaceDE w:val="0"/>
              <w:autoSpaceDN w:val="0"/>
              <w:adjustRightInd w:val="0"/>
              <w:jc w:val="right"/>
              <w:rPr>
                <w:noProof/>
                <w:lang w:val="en-US"/>
              </w:rPr>
            </w:pPr>
          </w:p>
        </w:tc>
        <w:tc>
          <w:tcPr>
            <w:tcW w:w="1608" w:type="dxa"/>
          </w:tcPr>
          <w:p w14:paraId="6F76A09F" w14:textId="77777777" w:rsidR="00F2328F" w:rsidRPr="00AE1407" w:rsidRDefault="00F2328F" w:rsidP="00A56346">
            <w:pPr>
              <w:autoSpaceDE w:val="0"/>
              <w:autoSpaceDN w:val="0"/>
              <w:adjustRightInd w:val="0"/>
              <w:jc w:val="right"/>
              <w:rPr>
                <w:noProof/>
                <w:lang w:val="en-US"/>
              </w:rPr>
            </w:pPr>
          </w:p>
        </w:tc>
        <w:tc>
          <w:tcPr>
            <w:tcW w:w="1984" w:type="dxa"/>
          </w:tcPr>
          <w:p w14:paraId="34FCD71E" w14:textId="77777777" w:rsidR="00F2328F" w:rsidRPr="00AE1407" w:rsidRDefault="00F2328F" w:rsidP="00A56346">
            <w:pPr>
              <w:autoSpaceDE w:val="0"/>
              <w:autoSpaceDN w:val="0"/>
              <w:adjustRightInd w:val="0"/>
              <w:jc w:val="right"/>
              <w:rPr>
                <w:noProof/>
                <w:lang w:val="en-US"/>
              </w:rPr>
            </w:pPr>
          </w:p>
        </w:tc>
        <w:tc>
          <w:tcPr>
            <w:tcW w:w="1984" w:type="dxa"/>
          </w:tcPr>
          <w:p w14:paraId="62D56E31" w14:textId="77777777" w:rsidR="00F2328F" w:rsidRPr="00AE1407" w:rsidRDefault="00F2328F" w:rsidP="00A56346">
            <w:pPr>
              <w:autoSpaceDE w:val="0"/>
              <w:autoSpaceDN w:val="0"/>
              <w:adjustRightInd w:val="0"/>
              <w:jc w:val="right"/>
              <w:rPr>
                <w:noProof/>
                <w:lang w:val="en-US"/>
              </w:rPr>
            </w:pPr>
          </w:p>
        </w:tc>
      </w:tr>
      <w:tr w:rsidR="00825FAC" w:rsidRPr="00AE1407" w14:paraId="380DC331" w14:textId="77777777" w:rsidTr="00A56346">
        <w:trPr>
          <w:trHeight w:val="420"/>
        </w:trPr>
        <w:tc>
          <w:tcPr>
            <w:tcW w:w="690" w:type="dxa"/>
          </w:tcPr>
          <w:p w14:paraId="3087595C"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37BF749" w14:textId="77777777" w:rsidR="00825FAC" w:rsidRPr="00DD3F13" w:rsidRDefault="00825FAC" w:rsidP="00A56346">
            <w:pPr>
              <w:rPr>
                <w:noProof/>
                <w:lang w:val="sr-Cyrl-RS"/>
              </w:rPr>
            </w:pPr>
            <w:r w:rsidRPr="003E5641">
              <w:rPr>
                <w:color w:val="000000"/>
              </w:rPr>
              <w:t>Пастеризована паприка</w:t>
            </w:r>
            <w:r>
              <w:rPr>
                <w:color w:val="000000"/>
                <w:lang w:val="sr-Cyrl-RS"/>
              </w:rPr>
              <w:t xml:space="preserve">, филети </w:t>
            </w:r>
            <w:r>
              <w:rPr>
                <w:color w:val="000000"/>
                <w:lang w:val="sr-Latn-RS"/>
              </w:rPr>
              <w:t>I</w:t>
            </w:r>
            <w:r w:rsidRPr="00223C99">
              <w:rPr>
                <w:color w:val="000000"/>
              </w:rPr>
              <w:t xml:space="preserve"> класа</w:t>
            </w:r>
            <w:r>
              <w:rPr>
                <w:color w:val="000000"/>
                <w:lang w:val="sr-Cyrl-RS"/>
              </w:rPr>
              <w:t>, паковање од 5кг, 0,75кг</w:t>
            </w:r>
          </w:p>
        </w:tc>
        <w:tc>
          <w:tcPr>
            <w:tcW w:w="992" w:type="dxa"/>
            <w:gridSpan w:val="2"/>
          </w:tcPr>
          <w:p w14:paraId="55CA95B1" w14:textId="03A6124C" w:rsidR="00825FAC" w:rsidRPr="008D7F1B" w:rsidRDefault="008D7F1B" w:rsidP="00A56346">
            <w:pPr>
              <w:jc w:val="center"/>
              <w:rPr>
                <w:lang w:val="sr-Cyrl-RS"/>
              </w:rPr>
            </w:pPr>
            <w:r>
              <w:rPr>
                <w:lang w:val="sr-Cyrl-RS"/>
              </w:rPr>
              <w:t>кг</w:t>
            </w:r>
          </w:p>
        </w:tc>
        <w:tc>
          <w:tcPr>
            <w:tcW w:w="992" w:type="dxa"/>
            <w:vAlign w:val="center"/>
          </w:tcPr>
          <w:p w14:paraId="57DD8FE6" w14:textId="1518AC41" w:rsidR="00825FAC" w:rsidRPr="00DD3F13" w:rsidRDefault="008D7F1B" w:rsidP="00A56346">
            <w:pPr>
              <w:jc w:val="center"/>
              <w:rPr>
                <w:sz w:val="20"/>
                <w:szCs w:val="20"/>
                <w:lang w:val="sr-Cyrl-RS"/>
              </w:rPr>
            </w:pPr>
            <w:r>
              <w:rPr>
                <w:sz w:val="20"/>
                <w:szCs w:val="20"/>
                <w:lang w:val="sr-Cyrl-RS"/>
              </w:rPr>
              <w:t>10.000</w:t>
            </w:r>
          </w:p>
        </w:tc>
        <w:tc>
          <w:tcPr>
            <w:tcW w:w="2410" w:type="dxa"/>
          </w:tcPr>
          <w:p w14:paraId="69E65A45" w14:textId="77777777" w:rsidR="00825FAC" w:rsidRPr="00AE1407" w:rsidRDefault="00825FAC" w:rsidP="00A56346">
            <w:pPr>
              <w:autoSpaceDE w:val="0"/>
              <w:autoSpaceDN w:val="0"/>
              <w:adjustRightInd w:val="0"/>
              <w:jc w:val="center"/>
              <w:rPr>
                <w:noProof/>
                <w:lang w:val="en-US"/>
              </w:rPr>
            </w:pPr>
          </w:p>
        </w:tc>
        <w:tc>
          <w:tcPr>
            <w:tcW w:w="1417" w:type="dxa"/>
          </w:tcPr>
          <w:p w14:paraId="4522029A" w14:textId="77777777" w:rsidR="00825FAC" w:rsidRPr="00AE1407" w:rsidRDefault="00825FAC" w:rsidP="00A56346">
            <w:pPr>
              <w:autoSpaceDE w:val="0"/>
              <w:autoSpaceDN w:val="0"/>
              <w:adjustRightInd w:val="0"/>
              <w:jc w:val="right"/>
              <w:rPr>
                <w:noProof/>
                <w:lang w:val="en-US"/>
              </w:rPr>
            </w:pPr>
          </w:p>
        </w:tc>
        <w:tc>
          <w:tcPr>
            <w:tcW w:w="1608" w:type="dxa"/>
          </w:tcPr>
          <w:p w14:paraId="44CA9940" w14:textId="77777777" w:rsidR="00825FAC" w:rsidRPr="00AE1407" w:rsidRDefault="00825FAC" w:rsidP="00A56346">
            <w:pPr>
              <w:autoSpaceDE w:val="0"/>
              <w:autoSpaceDN w:val="0"/>
              <w:adjustRightInd w:val="0"/>
              <w:jc w:val="right"/>
              <w:rPr>
                <w:noProof/>
                <w:lang w:val="en-US"/>
              </w:rPr>
            </w:pPr>
          </w:p>
        </w:tc>
        <w:tc>
          <w:tcPr>
            <w:tcW w:w="1984" w:type="dxa"/>
          </w:tcPr>
          <w:p w14:paraId="2B65F4C8" w14:textId="77777777" w:rsidR="00825FAC" w:rsidRPr="00AE1407" w:rsidRDefault="00825FAC" w:rsidP="00A56346">
            <w:pPr>
              <w:autoSpaceDE w:val="0"/>
              <w:autoSpaceDN w:val="0"/>
              <w:adjustRightInd w:val="0"/>
              <w:jc w:val="right"/>
              <w:rPr>
                <w:noProof/>
                <w:lang w:val="en-US"/>
              </w:rPr>
            </w:pPr>
          </w:p>
        </w:tc>
        <w:tc>
          <w:tcPr>
            <w:tcW w:w="1984" w:type="dxa"/>
          </w:tcPr>
          <w:p w14:paraId="016C6FE8" w14:textId="77777777" w:rsidR="00825FAC" w:rsidRPr="00AE1407" w:rsidRDefault="00825FAC" w:rsidP="00A56346">
            <w:pPr>
              <w:autoSpaceDE w:val="0"/>
              <w:autoSpaceDN w:val="0"/>
              <w:adjustRightInd w:val="0"/>
              <w:jc w:val="right"/>
              <w:rPr>
                <w:noProof/>
                <w:lang w:val="en-US"/>
              </w:rPr>
            </w:pPr>
          </w:p>
        </w:tc>
      </w:tr>
      <w:tr w:rsidR="00825FAC" w:rsidRPr="00AE1407" w14:paraId="235DAD2A" w14:textId="77777777" w:rsidTr="00A56346">
        <w:trPr>
          <w:trHeight w:val="420"/>
        </w:trPr>
        <w:tc>
          <w:tcPr>
            <w:tcW w:w="690" w:type="dxa"/>
          </w:tcPr>
          <w:p w14:paraId="0305F337"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16503DB4" w14:textId="77777777" w:rsidR="00825FAC" w:rsidRPr="00DD3F13" w:rsidRDefault="00825FAC" w:rsidP="00A56346">
            <w:pPr>
              <w:rPr>
                <w:noProof/>
                <w:lang w:val="sr-Cyrl-RS"/>
              </w:rPr>
            </w:pPr>
            <w:r w:rsidRPr="003E5641">
              <w:rPr>
                <w:color w:val="000000"/>
              </w:rPr>
              <w:t>Мешано поврће за ђувеч</w:t>
            </w:r>
            <w:r>
              <w:rPr>
                <w:color w:val="000000"/>
                <w:lang w:val="sr-Cyrl-RS"/>
              </w:rPr>
              <w:t xml:space="preserve">, замрзнуто, </w:t>
            </w:r>
            <w:r w:rsidRPr="003E5641">
              <w:rPr>
                <w:color w:val="000000"/>
              </w:rPr>
              <w:t xml:space="preserve"> </w:t>
            </w:r>
            <w:r>
              <w:rPr>
                <w:color w:val="000000"/>
                <w:lang w:val="sr-Latn-RS"/>
              </w:rPr>
              <w:t>I</w:t>
            </w:r>
            <w:r w:rsidRPr="00223C99">
              <w:rPr>
                <w:color w:val="000000"/>
              </w:rPr>
              <w:t xml:space="preserve"> класа</w:t>
            </w:r>
            <w:r>
              <w:rPr>
                <w:color w:val="000000"/>
                <w:lang w:val="sr-Cyrl-RS"/>
              </w:rPr>
              <w:t>, паковање од 1кг, 0,5кг</w:t>
            </w:r>
          </w:p>
        </w:tc>
        <w:tc>
          <w:tcPr>
            <w:tcW w:w="992" w:type="dxa"/>
            <w:gridSpan w:val="2"/>
          </w:tcPr>
          <w:p w14:paraId="1F5BE921" w14:textId="77777777" w:rsidR="00825FAC" w:rsidRDefault="00825FAC" w:rsidP="00A56346">
            <w:pPr>
              <w:jc w:val="center"/>
            </w:pPr>
            <w:r w:rsidRPr="008864D2">
              <w:rPr>
                <w:lang w:val="sr-Cyrl-RS"/>
              </w:rPr>
              <w:t>кг</w:t>
            </w:r>
          </w:p>
        </w:tc>
        <w:tc>
          <w:tcPr>
            <w:tcW w:w="992" w:type="dxa"/>
            <w:vAlign w:val="center"/>
          </w:tcPr>
          <w:p w14:paraId="240B4D17" w14:textId="6E94E764" w:rsidR="00825FAC" w:rsidRPr="00DD3F13" w:rsidRDefault="00825FAC" w:rsidP="00A56346">
            <w:pPr>
              <w:jc w:val="center"/>
              <w:rPr>
                <w:sz w:val="20"/>
                <w:szCs w:val="20"/>
                <w:lang w:val="sr-Cyrl-RS"/>
              </w:rPr>
            </w:pPr>
            <w:r>
              <w:rPr>
                <w:sz w:val="20"/>
                <w:szCs w:val="20"/>
                <w:lang w:val="sr-Cyrl-RS"/>
              </w:rPr>
              <w:t>2</w:t>
            </w:r>
            <w:r w:rsidR="008D7F1B">
              <w:rPr>
                <w:sz w:val="20"/>
                <w:szCs w:val="20"/>
                <w:lang w:val="sr-Cyrl-RS"/>
              </w:rPr>
              <w:t>.</w:t>
            </w:r>
            <w:r>
              <w:rPr>
                <w:sz w:val="20"/>
                <w:szCs w:val="20"/>
                <w:lang w:val="sr-Cyrl-RS"/>
              </w:rPr>
              <w:t>000</w:t>
            </w:r>
          </w:p>
        </w:tc>
        <w:tc>
          <w:tcPr>
            <w:tcW w:w="2410" w:type="dxa"/>
          </w:tcPr>
          <w:p w14:paraId="60992460" w14:textId="77777777" w:rsidR="00825FAC" w:rsidRPr="00AE1407" w:rsidRDefault="00825FAC" w:rsidP="00A56346">
            <w:pPr>
              <w:autoSpaceDE w:val="0"/>
              <w:autoSpaceDN w:val="0"/>
              <w:adjustRightInd w:val="0"/>
              <w:jc w:val="center"/>
              <w:rPr>
                <w:noProof/>
                <w:lang w:val="en-US"/>
              </w:rPr>
            </w:pPr>
          </w:p>
        </w:tc>
        <w:tc>
          <w:tcPr>
            <w:tcW w:w="1417" w:type="dxa"/>
          </w:tcPr>
          <w:p w14:paraId="6E15597A" w14:textId="77777777" w:rsidR="00825FAC" w:rsidRPr="00AE1407" w:rsidRDefault="00825FAC" w:rsidP="00A56346">
            <w:pPr>
              <w:autoSpaceDE w:val="0"/>
              <w:autoSpaceDN w:val="0"/>
              <w:adjustRightInd w:val="0"/>
              <w:jc w:val="right"/>
              <w:rPr>
                <w:noProof/>
                <w:lang w:val="en-US"/>
              </w:rPr>
            </w:pPr>
          </w:p>
        </w:tc>
        <w:tc>
          <w:tcPr>
            <w:tcW w:w="1608" w:type="dxa"/>
          </w:tcPr>
          <w:p w14:paraId="44169F05" w14:textId="77777777" w:rsidR="00825FAC" w:rsidRPr="00AE1407" w:rsidRDefault="00825FAC" w:rsidP="00A56346">
            <w:pPr>
              <w:autoSpaceDE w:val="0"/>
              <w:autoSpaceDN w:val="0"/>
              <w:adjustRightInd w:val="0"/>
              <w:jc w:val="right"/>
              <w:rPr>
                <w:noProof/>
                <w:lang w:val="en-US"/>
              </w:rPr>
            </w:pPr>
          </w:p>
        </w:tc>
        <w:tc>
          <w:tcPr>
            <w:tcW w:w="1984" w:type="dxa"/>
          </w:tcPr>
          <w:p w14:paraId="32DF6CD7" w14:textId="77777777" w:rsidR="00825FAC" w:rsidRPr="00AE1407" w:rsidRDefault="00825FAC" w:rsidP="00A56346">
            <w:pPr>
              <w:autoSpaceDE w:val="0"/>
              <w:autoSpaceDN w:val="0"/>
              <w:adjustRightInd w:val="0"/>
              <w:jc w:val="right"/>
              <w:rPr>
                <w:noProof/>
                <w:lang w:val="en-US"/>
              </w:rPr>
            </w:pPr>
          </w:p>
        </w:tc>
        <w:tc>
          <w:tcPr>
            <w:tcW w:w="1984" w:type="dxa"/>
          </w:tcPr>
          <w:p w14:paraId="405F4EC5" w14:textId="77777777" w:rsidR="00825FAC" w:rsidRPr="00AE1407" w:rsidRDefault="00825FAC" w:rsidP="00A56346">
            <w:pPr>
              <w:autoSpaceDE w:val="0"/>
              <w:autoSpaceDN w:val="0"/>
              <w:adjustRightInd w:val="0"/>
              <w:jc w:val="right"/>
              <w:rPr>
                <w:noProof/>
                <w:lang w:val="en-US"/>
              </w:rPr>
            </w:pPr>
          </w:p>
        </w:tc>
      </w:tr>
      <w:tr w:rsidR="00825FAC" w:rsidRPr="00AE1407" w14:paraId="06F42BD2" w14:textId="77777777" w:rsidTr="00A56346">
        <w:trPr>
          <w:trHeight w:val="420"/>
        </w:trPr>
        <w:tc>
          <w:tcPr>
            <w:tcW w:w="690" w:type="dxa"/>
          </w:tcPr>
          <w:p w14:paraId="5BC8F6AD"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47AC438F" w14:textId="77777777" w:rsidR="00825FAC" w:rsidRPr="003E5641" w:rsidRDefault="00825FAC" w:rsidP="00A56346">
            <w:pPr>
              <w:rPr>
                <w:noProof/>
              </w:rPr>
            </w:pPr>
            <w:r w:rsidRPr="003E5641">
              <w:rPr>
                <w:color w:val="000000"/>
              </w:rPr>
              <w:t>Парадајз пире</w:t>
            </w:r>
            <w:r>
              <w:rPr>
                <w:color w:val="000000"/>
                <w:lang w:val="sr-Cyrl-RS"/>
              </w:rPr>
              <w:t xml:space="preserve">, конзервисан, паковање од 5кг, 0,75кг </w:t>
            </w:r>
          </w:p>
        </w:tc>
        <w:tc>
          <w:tcPr>
            <w:tcW w:w="992" w:type="dxa"/>
            <w:gridSpan w:val="2"/>
          </w:tcPr>
          <w:p w14:paraId="36A89054" w14:textId="360E3F3E" w:rsidR="00825FAC" w:rsidRPr="008D7F1B" w:rsidRDefault="008D7F1B" w:rsidP="00A56346">
            <w:pPr>
              <w:jc w:val="center"/>
              <w:rPr>
                <w:lang w:val="sr-Cyrl-RS"/>
              </w:rPr>
            </w:pPr>
            <w:r>
              <w:rPr>
                <w:lang w:val="sr-Cyrl-RS"/>
              </w:rPr>
              <w:t>кг</w:t>
            </w:r>
          </w:p>
        </w:tc>
        <w:tc>
          <w:tcPr>
            <w:tcW w:w="992" w:type="dxa"/>
            <w:vAlign w:val="center"/>
          </w:tcPr>
          <w:p w14:paraId="7BB5B603" w14:textId="77777777" w:rsidR="00825FAC" w:rsidRPr="009F0B81" w:rsidRDefault="00825FAC" w:rsidP="00A56346">
            <w:pPr>
              <w:jc w:val="center"/>
              <w:rPr>
                <w:sz w:val="20"/>
                <w:szCs w:val="20"/>
                <w:lang w:val="sr-Cyrl-RS"/>
              </w:rPr>
            </w:pPr>
            <w:r>
              <w:rPr>
                <w:sz w:val="20"/>
                <w:szCs w:val="20"/>
                <w:lang w:val="sr-Cyrl-RS"/>
              </w:rPr>
              <w:t>700</w:t>
            </w:r>
          </w:p>
        </w:tc>
        <w:tc>
          <w:tcPr>
            <w:tcW w:w="2410" w:type="dxa"/>
          </w:tcPr>
          <w:p w14:paraId="05148695" w14:textId="77777777" w:rsidR="00825FAC" w:rsidRPr="00AE1407" w:rsidRDefault="00825FAC" w:rsidP="00A56346">
            <w:pPr>
              <w:autoSpaceDE w:val="0"/>
              <w:autoSpaceDN w:val="0"/>
              <w:adjustRightInd w:val="0"/>
              <w:jc w:val="center"/>
              <w:rPr>
                <w:noProof/>
                <w:lang w:val="en-US"/>
              </w:rPr>
            </w:pPr>
          </w:p>
        </w:tc>
        <w:tc>
          <w:tcPr>
            <w:tcW w:w="1417" w:type="dxa"/>
          </w:tcPr>
          <w:p w14:paraId="7F7BAE68" w14:textId="77777777" w:rsidR="00825FAC" w:rsidRPr="00AE1407" w:rsidRDefault="00825FAC" w:rsidP="00A56346">
            <w:pPr>
              <w:autoSpaceDE w:val="0"/>
              <w:autoSpaceDN w:val="0"/>
              <w:adjustRightInd w:val="0"/>
              <w:jc w:val="right"/>
              <w:rPr>
                <w:noProof/>
                <w:lang w:val="en-US"/>
              </w:rPr>
            </w:pPr>
          </w:p>
        </w:tc>
        <w:tc>
          <w:tcPr>
            <w:tcW w:w="1608" w:type="dxa"/>
          </w:tcPr>
          <w:p w14:paraId="46DED965" w14:textId="77777777" w:rsidR="00825FAC" w:rsidRPr="00AE1407" w:rsidRDefault="00825FAC" w:rsidP="00A56346">
            <w:pPr>
              <w:autoSpaceDE w:val="0"/>
              <w:autoSpaceDN w:val="0"/>
              <w:adjustRightInd w:val="0"/>
              <w:jc w:val="right"/>
              <w:rPr>
                <w:noProof/>
                <w:lang w:val="en-US"/>
              </w:rPr>
            </w:pPr>
          </w:p>
        </w:tc>
        <w:tc>
          <w:tcPr>
            <w:tcW w:w="1984" w:type="dxa"/>
          </w:tcPr>
          <w:p w14:paraId="6E46DD11" w14:textId="77777777" w:rsidR="00825FAC" w:rsidRPr="00AE1407" w:rsidRDefault="00825FAC" w:rsidP="00A56346">
            <w:pPr>
              <w:autoSpaceDE w:val="0"/>
              <w:autoSpaceDN w:val="0"/>
              <w:adjustRightInd w:val="0"/>
              <w:jc w:val="right"/>
              <w:rPr>
                <w:noProof/>
                <w:lang w:val="en-US"/>
              </w:rPr>
            </w:pPr>
          </w:p>
        </w:tc>
        <w:tc>
          <w:tcPr>
            <w:tcW w:w="1984" w:type="dxa"/>
          </w:tcPr>
          <w:p w14:paraId="2F9BCC2A" w14:textId="77777777" w:rsidR="00825FAC" w:rsidRPr="00AE1407" w:rsidRDefault="00825FAC" w:rsidP="00A56346">
            <w:pPr>
              <w:autoSpaceDE w:val="0"/>
              <w:autoSpaceDN w:val="0"/>
              <w:adjustRightInd w:val="0"/>
              <w:jc w:val="right"/>
              <w:rPr>
                <w:noProof/>
                <w:lang w:val="en-US"/>
              </w:rPr>
            </w:pPr>
          </w:p>
        </w:tc>
      </w:tr>
      <w:tr w:rsidR="00825FAC" w:rsidRPr="00AE1407" w14:paraId="639D6368" w14:textId="77777777" w:rsidTr="00A56346">
        <w:trPr>
          <w:trHeight w:val="420"/>
        </w:trPr>
        <w:tc>
          <w:tcPr>
            <w:tcW w:w="690" w:type="dxa"/>
          </w:tcPr>
          <w:p w14:paraId="6041D27B"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834A58E" w14:textId="77777777" w:rsidR="00825FAC" w:rsidRPr="009F0B81" w:rsidRDefault="00825FAC" w:rsidP="00A56346">
            <w:pPr>
              <w:rPr>
                <w:noProof/>
                <w:lang w:val="sr-Cyrl-RS"/>
              </w:rPr>
            </w:pPr>
            <w:r w:rsidRPr="003E5641">
              <w:rPr>
                <w:color w:val="000000"/>
              </w:rPr>
              <w:t>Кисели купус</w:t>
            </w:r>
            <w:r>
              <w:rPr>
                <w:color w:val="000000"/>
                <w:lang w:val="sr-Cyrl-RS"/>
              </w:rPr>
              <w:t xml:space="preserve">, рибанац, </w:t>
            </w:r>
            <w:r>
              <w:rPr>
                <w:color w:val="000000"/>
                <w:lang w:val="sr-Latn-RS"/>
              </w:rPr>
              <w:t xml:space="preserve"> I</w:t>
            </w:r>
            <w:r w:rsidRPr="00223C99">
              <w:rPr>
                <w:color w:val="000000"/>
              </w:rPr>
              <w:t xml:space="preserve"> класа</w:t>
            </w:r>
          </w:p>
        </w:tc>
        <w:tc>
          <w:tcPr>
            <w:tcW w:w="992" w:type="dxa"/>
            <w:gridSpan w:val="2"/>
          </w:tcPr>
          <w:p w14:paraId="76C00F80" w14:textId="77777777" w:rsidR="00825FAC" w:rsidRDefault="00825FAC" w:rsidP="00A56346">
            <w:pPr>
              <w:jc w:val="center"/>
            </w:pPr>
            <w:r w:rsidRPr="008864D2">
              <w:rPr>
                <w:lang w:val="sr-Cyrl-RS"/>
              </w:rPr>
              <w:t>кг</w:t>
            </w:r>
          </w:p>
        </w:tc>
        <w:tc>
          <w:tcPr>
            <w:tcW w:w="992" w:type="dxa"/>
            <w:vAlign w:val="center"/>
          </w:tcPr>
          <w:p w14:paraId="411F9650" w14:textId="77777777" w:rsidR="00825FAC" w:rsidRPr="009F0B81" w:rsidRDefault="00825FAC" w:rsidP="00A56346">
            <w:pPr>
              <w:jc w:val="center"/>
              <w:rPr>
                <w:sz w:val="20"/>
                <w:szCs w:val="20"/>
                <w:lang w:val="sr-Cyrl-RS"/>
              </w:rPr>
            </w:pPr>
            <w:r>
              <w:rPr>
                <w:sz w:val="20"/>
                <w:szCs w:val="20"/>
                <w:lang w:val="sr-Cyrl-RS"/>
              </w:rPr>
              <w:t>3.000</w:t>
            </w:r>
          </w:p>
        </w:tc>
        <w:tc>
          <w:tcPr>
            <w:tcW w:w="2410" w:type="dxa"/>
          </w:tcPr>
          <w:p w14:paraId="73D65BCB" w14:textId="77777777" w:rsidR="00825FAC" w:rsidRPr="00AE1407" w:rsidRDefault="00825FAC" w:rsidP="00A56346">
            <w:pPr>
              <w:autoSpaceDE w:val="0"/>
              <w:autoSpaceDN w:val="0"/>
              <w:adjustRightInd w:val="0"/>
              <w:jc w:val="center"/>
              <w:rPr>
                <w:noProof/>
                <w:lang w:val="en-US"/>
              </w:rPr>
            </w:pPr>
          </w:p>
        </w:tc>
        <w:tc>
          <w:tcPr>
            <w:tcW w:w="1417" w:type="dxa"/>
          </w:tcPr>
          <w:p w14:paraId="018C67B2" w14:textId="77777777" w:rsidR="00825FAC" w:rsidRPr="00AE1407" w:rsidRDefault="00825FAC" w:rsidP="00A56346">
            <w:pPr>
              <w:autoSpaceDE w:val="0"/>
              <w:autoSpaceDN w:val="0"/>
              <w:adjustRightInd w:val="0"/>
              <w:jc w:val="right"/>
              <w:rPr>
                <w:noProof/>
                <w:lang w:val="en-US"/>
              </w:rPr>
            </w:pPr>
          </w:p>
        </w:tc>
        <w:tc>
          <w:tcPr>
            <w:tcW w:w="1608" w:type="dxa"/>
          </w:tcPr>
          <w:p w14:paraId="0272CF31" w14:textId="77777777" w:rsidR="00825FAC" w:rsidRPr="00AE1407" w:rsidRDefault="00825FAC" w:rsidP="00A56346">
            <w:pPr>
              <w:autoSpaceDE w:val="0"/>
              <w:autoSpaceDN w:val="0"/>
              <w:adjustRightInd w:val="0"/>
              <w:jc w:val="right"/>
              <w:rPr>
                <w:noProof/>
                <w:lang w:val="en-US"/>
              </w:rPr>
            </w:pPr>
          </w:p>
        </w:tc>
        <w:tc>
          <w:tcPr>
            <w:tcW w:w="1984" w:type="dxa"/>
          </w:tcPr>
          <w:p w14:paraId="09832EC5" w14:textId="77777777" w:rsidR="00825FAC" w:rsidRPr="00AE1407" w:rsidRDefault="00825FAC" w:rsidP="00A56346">
            <w:pPr>
              <w:autoSpaceDE w:val="0"/>
              <w:autoSpaceDN w:val="0"/>
              <w:adjustRightInd w:val="0"/>
              <w:jc w:val="right"/>
              <w:rPr>
                <w:noProof/>
                <w:lang w:val="en-US"/>
              </w:rPr>
            </w:pPr>
          </w:p>
        </w:tc>
        <w:tc>
          <w:tcPr>
            <w:tcW w:w="1984" w:type="dxa"/>
          </w:tcPr>
          <w:p w14:paraId="08A601BD" w14:textId="77777777" w:rsidR="00825FAC" w:rsidRPr="00AE1407" w:rsidRDefault="00825FAC" w:rsidP="00A56346">
            <w:pPr>
              <w:autoSpaceDE w:val="0"/>
              <w:autoSpaceDN w:val="0"/>
              <w:adjustRightInd w:val="0"/>
              <w:jc w:val="right"/>
              <w:rPr>
                <w:noProof/>
                <w:lang w:val="en-US"/>
              </w:rPr>
            </w:pPr>
          </w:p>
        </w:tc>
      </w:tr>
      <w:tr w:rsidR="008D7F1B" w:rsidRPr="00AE1407" w14:paraId="1164FD2B" w14:textId="77777777" w:rsidTr="00A56346">
        <w:trPr>
          <w:trHeight w:val="420"/>
        </w:trPr>
        <w:tc>
          <w:tcPr>
            <w:tcW w:w="690" w:type="dxa"/>
          </w:tcPr>
          <w:p w14:paraId="27FB72EB"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74747A3C" w14:textId="77777777" w:rsidR="008D7F1B" w:rsidRPr="009F0B81" w:rsidRDefault="008D7F1B" w:rsidP="00A56346">
            <w:pPr>
              <w:rPr>
                <w:noProof/>
                <w:lang w:val="sr-Cyrl-RS"/>
              </w:rPr>
            </w:pPr>
            <w:r w:rsidRPr="003E5641">
              <w:rPr>
                <w:color w:val="000000"/>
              </w:rPr>
              <w:t>Грашак</w:t>
            </w:r>
            <w:r>
              <w:rPr>
                <w:color w:val="000000"/>
                <w:lang w:val="sr-Cyrl-RS"/>
              </w:rPr>
              <w:t xml:space="preserve">, замрзнут, </w:t>
            </w:r>
            <w:r>
              <w:rPr>
                <w:color w:val="000000"/>
                <w:lang w:val="sr-Latn-RS"/>
              </w:rPr>
              <w:t>I</w:t>
            </w:r>
            <w:r w:rsidRPr="00223C99">
              <w:rPr>
                <w:color w:val="000000"/>
              </w:rPr>
              <w:t xml:space="preserve"> класа</w:t>
            </w:r>
            <w:r>
              <w:rPr>
                <w:color w:val="000000"/>
                <w:lang w:val="sr-Cyrl-RS"/>
              </w:rPr>
              <w:t>, паковање од 10кг,  0,45кг</w:t>
            </w:r>
          </w:p>
        </w:tc>
        <w:tc>
          <w:tcPr>
            <w:tcW w:w="992" w:type="dxa"/>
            <w:gridSpan w:val="2"/>
          </w:tcPr>
          <w:p w14:paraId="338239F9" w14:textId="782CF1EC" w:rsidR="008D7F1B" w:rsidRDefault="008D7F1B" w:rsidP="00A56346">
            <w:pPr>
              <w:jc w:val="center"/>
            </w:pPr>
            <w:r>
              <w:rPr>
                <w:lang w:val="sr-Cyrl-RS"/>
              </w:rPr>
              <w:t>кг</w:t>
            </w:r>
          </w:p>
        </w:tc>
        <w:tc>
          <w:tcPr>
            <w:tcW w:w="992" w:type="dxa"/>
            <w:vAlign w:val="center"/>
          </w:tcPr>
          <w:p w14:paraId="25F6C7C5" w14:textId="74B42280" w:rsidR="008D7F1B" w:rsidRPr="009F0B81" w:rsidRDefault="008D7F1B" w:rsidP="00A56346">
            <w:pPr>
              <w:jc w:val="center"/>
              <w:rPr>
                <w:sz w:val="20"/>
                <w:szCs w:val="20"/>
                <w:lang w:val="sr-Cyrl-RS"/>
              </w:rPr>
            </w:pPr>
            <w:r>
              <w:rPr>
                <w:sz w:val="20"/>
                <w:szCs w:val="20"/>
                <w:lang w:val="sr-Cyrl-RS"/>
              </w:rPr>
              <w:t>5.000</w:t>
            </w:r>
          </w:p>
        </w:tc>
        <w:tc>
          <w:tcPr>
            <w:tcW w:w="2410" w:type="dxa"/>
          </w:tcPr>
          <w:p w14:paraId="075AA0E5" w14:textId="77777777" w:rsidR="008D7F1B" w:rsidRPr="00AE1407" w:rsidRDefault="008D7F1B" w:rsidP="00A56346">
            <w:pPr>
              <w:autoSpaceDE w:val="0"/>
              <w:autoSpaceDN w:val="0"/>
              <w:adjustRightInd w:val="0"/>
              <w:jc w:val="center"/>
              <w:rPr>
                <w:noProof/>
                <w:lang w:val="en-US"/>
              </w:rPr>
            </w:pPr>
          </w:p>
        </w:tc>
        <w:tc>
          <w:tcPr>
            <w:tcW w:w="1417" w:type="dxa"/>
          </w:tcPr>
          <w:p w14:paraId="3ADB19E1" w14:textId="77777777" w:rsidR="008D7F1B" w:rsidRPr="00AE1407" w:rsidRDefault="008D7F1B" w:rsidP="00A56346">
            <w:pPr>
              <w:autoSpaceDE w:val="0"/>
              <w:autoSpaceDN w:val="0"/>
              <w:adjustRightInd w:val="0"/>
              <w:jc w:val="right"/>
              <w:rPr>
                <w:noProof/>
                <w:lang w:val="en-US"/>
              </w:rPr>
            </w:pPr>
          </w:p>
        </w:tc>
        <w:tc>
          <w:tcPr>
            <w:tcW w:w="1608" w:type="dxa"/>
          </w:tcPr>
          <w:p w14:paraId="027C986C" w14:textId="77777777" w:rsidR="008D7F1B" w:rsidRPr="00AE1407" w:rsidRDefault="008D7F1B" w:rsidP="00A56346">
            <w:pPr>
              <w:autoSpaceDE w:val="0"/>
              <w:autoSpaceDN w:val="0"/>
              <w:adjustRightInd w:val="0"/>
              <w:jc w:val="right"/>
              <w:rPr>
                <w:noProof/>
                <w:lang w:val="en-US"/>
              </w:rPr>
            </w:pPr>
          </w:p>
        </w:tc>
        <w:tc>
          <w:tcPr>
            <w:tcW w:w="1984" w:type="dxa"/>
          </w:tcPr>
          <w:p w14:paraId="00F005E2" w14:textId="77777777" w:rsidR="008D7F1B" w:rsidRPr="00AE1407" w:rsidRDefault="008D7F1B" w:rsidP="00A56346">
            <w:pPr>
              <w:autoSpaceDE w:val="0"/>
              <w:autoSpaceDN w:val="0"/>
              <w:adjustRightInd w:val="0"/>
              <w:jc w:val="right"/>
              <w:rPr>
                <w:noProof/>
                <w:lang w:val="en-US"/>
              </w:rPr>
            </w:pPr>
          </w:p>
        </w:tc>
        <w:tc>
          <w:tcPr>
            <w:tcW w:w="1984" w:type="dxa"/>
          </w:tcPr>
          <w:p w14:paraId="131E6DBF" w14:textId="77777777" w:rsidR="008D7F1B" w:rsidRPr="00AE1407" w:rsidRDefault="008D7F1B" w:rsidP="00A56346">
            <w:pPr>
              <w:autoSpaceDE w:val="0"/>
              <w:autoSpaceDN w:val="0"/>
              <w:adjustRightInd w:val="0"/>
              <w:jc w:val="right"/>
              <w:rPr>
                <w:noProof/>
                <w:lang w:val="en-US"/>
              </w:rPr>
            </w:pPr>
          </w:p>
        </w:tc>
      </w:tr>
      <w:tr w:rsidR="008D7F1B" w:rsidRPr="00AE1407" w14:paraId="4ABB775F" w14:textId="77777777" w:rsidTr="00A56346">
        <w:trPr>
          <w:trHeight w:val="420"/>
        </w:trPr>
        <w:tc>
          <w:tcPr>
            <w:tcW w:w="690" w:type="dxa"/>
          </w:tcPr>
          <w:p w14:paraId="6A511797"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4402FE5D" w14:textId="77777777" w:rsidR="008D7F1B" w:rsidRPr="003E5641" w:rsidRDefault="008D7F1B" w:rsidP="00A56346">
            <w:pPr>
              <w:rPr>
                <w:noProof/>
              </w:rPr>
            </w:pPr>
            <w:r w:rsidRPr="003E5641">
              <w:rPr>
                <w:color w:val="000000"/>
              </w:rPr>
              <w:t xml:space="preserve">Боранија </w:t>
            </w:r>
            <w:r>
              <w:rPr>
                <w:color w:val="000000"/>
                <w:lang w:val="sr-Cyrl-RS"/>
              </w:rPr>
              <w:t xml:space="preserve">замрзнута, </w:t>
            </w:r>
            <w:r>
              <w:rPr>
                <w:color w:val="000000"/>
                <w:lang w:val="sr-Latn-RS"/>
              </w:rPr>
              <w:t>I</w:t>
            </w:r>
            <w:r w:rsidRPr="00223C99">
              <w:rPr>
                <w:color w:val="000000"/>
              </w:rPr>
              <w:t xml:space="preserve"> класа</w:t>
            </w:r>
            <w:r>
              <w:rPr>
                <w:color w:val="000000"/>
                <w:lang w:val="sr-Cyrl-RS"/>
              </w:rPr>
              <w:t>, паковање од 10кг,  0,45кг</w:t>
            </w:r>
          </w:p>
        </w:tc>
        <w:tc>
          <w:tcPr>
            <w:tcW w:w="992" w:type="dxa"/>
            <w:gridSpan w:val="2"/>
          </w:tcPr>
          <w:p w14:paraId="41E5012A" w14:textId="6F49E17E" w:rsidR="008D7F1B" w:rsidRPr="00E8773E" w:rsidRDefault="008D7F1B" w:rsidP="00A56346">
            <w:pPr>
              <w:jc w:val="center"/>
              <w:rPr>
                <w:color w:val="FF0000"/>
                <w:lang w:val="sr-Cyrl-RS"/>
              </w:rPr>
            </w:pPr>
            <w:r w:rsidRPr="008864D2">
              <w:rPr>
                <w:lang w:val="sr-Cyrl-RS"/>
              </w:rPr>
              <w:t>кг</w:t>
            </w:r>
          </w:p>
        </w:tc>
        <w:tc>
          <w:tcPr>
            <w:tcW w:w="992" w:type="dxa"/>
            <w:vAlign w:val="center"/>
          </w:tcPr>
          <w:p w14:paraId="096A77C3" w14:textId="3D9C749F" w:rsidR="008D7F1B" w:rsidRPr="009F0B81" w:rsidRDefault="008D7F1B" w:rsidP="00A56346">
            <w:pPr>
              <w:jc w:val="center"/>
              <w:rPr>
                <w:sz w:val="20"/>
                <w:szCs w:val="20"/>
                <w:lang w:val="sr-Cyrl-RS"/>
              </w:rPr>
            </w:pPr>
            <w:r>
              <w:rPr>
                <w:sz w:val="20"/>
                <w:szCs w:val="20"/>
                <w:lang w:val="sr-Cyrl-RS"/>
              </w:rPr>
              <w:t>4.000</w:t>
            </w:r>
          </w:p>
        </w:tc>
        <w:tc>
          <w:tcPr>
            <w:tcW w:w="2410" w:type="dxa"/>
          </w:tcPr>
          <w:p w14:paraId="54811C9A" w14:textId="77777777" w:rsidR="008D7F1B" w:rsidRPr="00AE1407" w:rsidRDefault="008D7F1B" w:rsidP="00A56346">
            <w:pPr>
              <w:autoSpaceDE w:val="0"/>
              <w:autoSpaceDN w:val="0"/>
              <w:adjustRightInd w:val="0"/>
              <w:jc w:val="center"/>
              <w:rPr>
                <w:noProof/>
                <w:lang w:val="en-US"/>
              </w:rPr>
            </w:pPr>
          </w:p>
        </w:tc>
        <w:tc>
          <w:tcPr>
            <w:tcW w:w="1417" w:type="dxa"/>
          </w:tcPr>
          <w:p w14:paraId="78331297" w14:textId="77777777" w:rsidR="008D7F1B" w:rsidRPr="00AE1407" w:rsidRDefault="008D7F1B" w:rsidP="00A56346">
            <w:pPr>
              <w:autoSpaceDE w:val="0"/>
              <w:autoSpaceDN w:val="0"/>
              <w:adjustRightInd w:val="0"/>
              <w:jc w:val="right"/>
              <w:rPr>
                <w:noProof/>
                <w:lang w:val="en-US"/>
              </w:rPr>
            </w:pPr>
          </w:p>
        </w:tc>
        <w:tc>
          <w:tcPr>
            <w:tcW w:w="1608" w:type="dxa"/>
          </w:tcPr>
          <w:p w14:paraId="5A5D121B" w14:textId="77777777" w:rsidR="008D7F1B" w:rsidRPr="00AE1407" w:rsidRDefault="008D7F1B" w:rsidP="00A56346">
            <w:pPr>
              <w:autoSpaceDE w:val="0"/>
              <w:autoSpaceDN w:val="0"/>
              <w:adjustRightInd w:val="0"/>
              <w:jc w:val="right"/>
              <w:rPr>
                <w:noProof/>
                <w:lang w:val="en-US"/>
              </w:rPr>
            </w:pPr>
          </w:p>
        </w:tc>
        <w:tc>
          <w:tcPr>
            <w:tcW w:w="1984" w:type="dxa"/>
          </w:tcPr>
          <w:p w14:paraId="3F8C7B30" w14:textId="77777777" w:rsidR="008D7F1B" w:rsidRPr="00AE1407" w:rsidRDefault="008D7F1B" w:rsidP="00A56346">
            <w:pPr>
              <w:autoSpaceDE w:val="0"/>
              <w:autoSpaceDN w:val="0"/>
              <w:adjustRightInd w:val="0"/>
              <w:jc w:val="right"/>
              <w:rPr>
                <w:noProof/>
                <w:lang w:val="en-US"/>
              </w:rPr>
            </w:pPr>
          </w:p>
        </w:tc>
        <w:tc>
          <w:tcPr>
            <w:tcW w:w="1984" w:type="dxa"/>
          </w:tcPr>
          <w:p w14:paraId="0B5EB110" w14:textId="77777777" w:rsidR="008D7F1B" w:rsidRPr="00AE1407" w:rsidRDefault="008D7F1B" w:rsidP="00A56346">
            <w:pPr>
              <w:autoSpaceDE w:val="0"/>
              <w:autoSpaceDN w:val="0"/>
              <w:adjustRightInd w:val="0"/>
              <w:jc w:val="right"/>
              <w:rPr>
                <w:noProof/>
                <w:lang w:val="en-US"/>
              </w:rPr>
            </w:pPr>
          </w:p>
        </w:tc>
      </w:tr>
      <w:tr w:rsidR="008D7F1B" w:rsidRPr="00AE1407" w14:paraId="62D67CAE" w14:textId="77777777" w:rsidTr="00A56346">
        <w:trPr>
          <w:trHeight w:val="420"/>
        </w:trPr>
        <w:tc>
          <w:tcPr>
            <w:tcW w:w="690" w:type="dxa"/>
          </w:tcPr>
          <w:p w14:paraId="14DF5912"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5768CE0C" w14:textId="77777777" w:rsidR="008D7F1B" w:rsidRPr="003E5641" w:rsidRDefault="008D7F1B" w:rsidP="00A56346">
            <w:pPr>
              <w:rPr>
                <w:noProof/>
              </w:rPr>
            </w:pPr>
            <w:r w:rsidRPr="003E5641">
              <w:rPr>
                <w:color w:val="000000"/>
              </w:rPr>
              <w:t xml:space="preserve">Карфиол </w:t>
            </w:r>
            <w:r>
              <w:rPr>
                <w:color w:val="000000"/>
                <w:lang w:val="sr-Cyrl-RS"/>
              </w:rPr>
              <w:t xml:space="preserve">замрзнут, </w:t>
            </w:r>
            <w:r>
              <w:rPr>
                <w:color w:val="000000"/>
                <w:lang w:val="sr-Latn-RS"/>
              </w:rPr>
              <w:t>I</w:t>
            </w:r>
            <w:r w:rsidRPr="00223C99">
              <w:rPr>
                <w:color w:val="000000"/>
              </w:rPr>
              <w:t xml:space="preserve"> класа</w:t>
            </w:r>
            <w:r>
              <w:rPr>
                <w:color w:val="000000"/>
                <w:lang w:val="sr-Cyrl-RS"/>
              </w:rPr>
              <w:t xml:space="preserve">, паковање од 10кг,  0,45кг </w:t>
            </w:r>
          </w:p>
        </w:tc>
        <w:tc>
          <w:tcPr>
            <w:tcW w:w="992" w:type="dxa"/>
            <w:gridSpan w:val="2"/>
          </w:tcPr>
          <w:p w14:paraId="6AB57946" w14:textId="005C9B3C" w:rsidR="008D7F1B" w:rsidRDefault="008D7F1B" w:rsidP="00A56346">
            <w:pPr>
              <w:jc w:val="center"/>
            </w:pPr>
            <w:r>
              <w:rPr>
                <w:lang w:val="sr-Cyrl-RS"/>
              </w:rPr>
              <w:t>кг</w:t>
            </w:r>
          </w:p>
        </w:tc>
        <w:tc>
          <w:tcPr>
            <w:tcW w:w="992" w:type="dxa"/>
            <w:vAlign w:val="center"/>
          </w:tcPr>
          <w:p w14:paraId="4EFA673E" w14:textId="3632D5CC" w:rsidR="008D7F1B" w:rsidRPr="009F0B81" w:rsidRDefault="008D7F1B" w:rsidP="00A56346">
            <w:pPr>
              <w:jc w:val="center"/>
              <w:rPr>
                <w:sz w:val="20"/>
                <w:szCs w:val="20"/>
                <w:lang w:val="sr-Cyrl-RS"/>
              </w:rPr>
            </w:pPr>
            <w:r>
              <w:rPr>
                <w:sz w:val="20"/>
                <w:szCs w:val="20"/>
                <w:lang w:val="sr-Cyrl-RS"/>
              </w:rPr>
              <w:t>5.000</w:t>
            </w:r>
          </w:p>
        </w:tc>
        <w:tc>
          <w:tcPr>
            <w:tcW w:w="2410" w:type="dxa"/>
          </w:tcPr>
          <w:p w14:paraId="7757962E" w14:textId="77777777" w:rsidR="008D7F1B" w:rsidRPr="00AE1407" w:rsidRDefault="008D7F1B" w:rsidP="00A56346">
            <w:pPr>
              <w:autoSpaceDE w:val="0"/>
              <w:autoSpaceDN w:val="0"/>
              <w:adjustRightInd w:val="0"/>
              <w:jc w:val="center"/>
              <w:rPr>
                <w:noProof/>
                <w:lang w:val="en-US"/>
              </w:rPr>
            </w:pPr>
          </w:p>
        </w:tc>
        <w:tc>
          <w:tcPr>
            <w:tcW w:w="1417" w:type="dxa"/>
          </w:tcPr>
          <w:p w14:paraId="762948AF" w14:textId="77777777" w:rsidR="008D7F1B" w:rsidRPr="00AE1407" w:rsidRDefault="008D7F1B" w:rsidP="00A56346">
            <w:pPr>
              <w:autoSpaceDE w:val="0"/>
              <w:autoSpaceDN w:val="0"/>
              <w:adjustRightInd w:val="0"/>
              <w:jc w:val="right"/>
              <w:rPr>
                <w:noProof/>
                <w:lang w:val="en-US"/>
              </w:rPr>
            </w:pPr>
          </w:p>
        </w:tc>
        <w:tc>
          <w:tcPr>
            <w:tcW w:w="1608" w:type="dxa"/>
          </w:tcPr>
          <w:p w14:paraId="28D66A05" w14:textId="77777777" w:rsidR="008D7F1B" w:rsidRPr="00AE1407" w:rsidRDefault="008D7F1B" w:rsidP="00A56346">
            <w:pPr>
              <w:autoSpaceDE w:val="0"/>
              <w:autoSpaceDN w:val="0"/>
              <w:adjustRightInd w:val="0"/>
              <w:jc w:val="right"/>
              <w:rPr>
                <w:noProof/>
                <w:lang w:val="en-US"/>
              </w:rPr>
            </w:pPr>
          </w:p>
        </w:tc>
        <w:tc>
          <w:tcPr>
            <w:tcW w:w="1984" w:type="dxa"/>
          </w:tcPr>
          <w:p w14:paraId="44AE12D0" w14:textId="77777777" w:rsidR="008D7F1B" w:rsidRPr="00AE1407" w:rsidRDefault="008D7F1B" w:rsidP="00A56346">
            <w:pPr>
              <w:autoSpaceDE w:val="0"/>
              <w:autoSpaceDN w:val="0"/>
              <w:adjustRightInd w:val="0"/>
              <w:jc w:val="right"/>
              <w:rPr>
                <w:noProof/>
                <w:lang w:val="en-US"/>
              </w:rPr>
            </w:pPr>
          </w:p>
        </w:tc>
        <w:tc>
          <w:tcPr>
            <w:tcW w:w="1984" w:type="dxa"/>
          </w:tcPr>
          <w:p w14:paraId="65149CF6" w14:textId="77777777" w:rsidR="008D7F1B" w:rsidRPr="00AE1407" w:rsidRDefault="008D7F1B" w:rsidP="00A56346">
            <w:pPr>
              <w:autoSpaceDE w:val="0"/>
              <w:autoSpaceDN w:val="0"/>
              <w:adjustRightInd w:val="0"/>
              <w:jc w:val="right"/>
              <w:rPr>
                <w:noProof/>
                <w:lang w:val="en-US"/>
              </w:rPr>
            </w:pPr>
          </w:p>
        </w:tc>
      </w:tr>
      <w:tr w:rsidR="008D7F1B" w:rsidRPr="00AE1407" w14:paraId="416780AA" w14:textId="77777777" w:rsidTr="00A56346">
        <w:trPr>
          <w:trHeight w:val="420"/>
        </w:trPr>
        <w:tc>
          <w:tcPr>
            <w:tcW w:w="690" w:type="dxa"/>
          </w:tcPr>
          <w:p w14:paraId="597A0DF4" w14:textId="77777777" w:rsidR="008D7F1B" w:rsidRPr="00F34D3F" w:rsidRDefault="008D7F1B" w:rsidP="00A56346">
            <w:pPr>
              <w:autoSpaceDE w:val="0"/>
              <w:autoSpaceDN w:val="0"/>
              <w:adjustRightInd w:val="0"/>
              <w:jc w:val="center"/>
              <w:rPr>
                <w:noProof/>
              </w:rPr>
            </w:pPr>
          </w:p>
        </w:tc>
        <w:tc>
          <w:tcPr>
            <w:tcW w:w="3261" w:type="dxa"/>
            <w:gridSpan w:val="2"/>
            <w:vAlign w:val="center"/>
          </w:tcPr>
          <w:p w14:paraId="3A763550" w14:textId="77777777" w:rsidR="008D7F1B" w:rsidRPr="009F0B81" w:rsidRDefault="008D7F1B" w:rsidP="00A56346">
            <w:pPr>
              <w:rPr>
                <w:noProof/>
                <w:lang w:val="sr-Cyrl-RS"/>
              </w:rPr>
            </w:pPr>
            <w:r w:rsidRPr="003E5641">
              <w:rPr>
                <w:color w:val="000000"/>
              </w:rPr>
              <w:t>Спанаћ</w:t>
            </w:r>
            <w:r>
              <w:rPr>
                <w:color w:val="000000"/>
                <w:lang w:val="sr-Cyrl-RS"/>
              </w:rPr>
              <w:t xml:space="preserve">, брикети ,замрзнут, </w:t>
            </w:r>
            <w:r>
              <w:rPr>
                <w:color w:val="000000"/>
                <w:lang w:val="sr-Latn-RS"/>
              </w:rPr>
              <w:t>I</w:t>
            </w:r>
            <w:r w:rsidRPr="00223C99">
              <w:rPr>
                <w:color w:val="000000"/>
              </w:rPr>
              <w:t xml:space="preserve"> класа</w:t>
            </w:r>
            <w:r>
              <w:rPr>
                <w:color w:val="000000"/>
                <w:lang w:val="sr-Cyrl-RS"/>
              </w:rPr>
              <w:t>,  паковање од 5кг,  0,4кг</w:t>
            </w:r>
          </w:p>
        </w:tc>
        <w:tc>
          <w:tcPr>
            <w:tcW w:w="992" w:type="dxa"/>
            <w:gridSpan w:val="2"/>
          </w:tcPr>
          <w:p w14:paraId="63E81893" w14:textId="7BBBF508" w:rsidR="008D7F1B" w:rsidRDefault="008D7F1B" w:rsidP="00A56346">
            <w:pPr>
              <w:jc w:val="center"/>
            </w:pPr>
            <w:r w:rsidRPr="008864D2">
              <w:rPr>
                <w:lang w:val="sr-Cyrl-RS"/>
              </w:rPr>
              <w:t>кг</w:t>
            </w:r>
          </w:p>
        </w:tc>
        <w:tc>
          <w:tcPr>
            <w:tcW w:w="992" w:type="dxa"/>
            <w:vAlign w:val="center"/>
          </w:tcPr>
          <w:p w14:paraId="5A03A96D" w14:textId="5740CB60" w:rsidR="008D7F1B" w:rsidRPr="009F0B81" w:rsidRDefault="008D7F1B" w:rsidP="00A56346">
            <w:pPr>
              <w:jc w:val="center"/>
              <w:rPr>
                <w:sz w:val="20"/>
                <w:szCs w:val="20"/>
                <w:lang w:val="sr-Cyrl-RS"/>
              </w:rPr>
            </w:pPr>
            <w:r>
              <w:rPr>
                <w:sz w:val="20"/>
                <w:szCs w:val="20"/>
                <w:lang w:val="sr-Cyrl-RS"/>
              </w:rPr>
              <w:t>50</w:t>
            </w:r>
          </w:p>
        </w:tc>
        <w:tc>
          <w:tcPr>
            <w:tcW w:w="2410" w:type="dxa"/>
          </w:tcPr>
          <w:p w14:paraId="59879542" w14:textId="77777777" w:rsidR="008D7F1B" w:rsidRPr="00AE1407" w:rsidRDefault="008D7F1B" w:rsidP="00A56346">
            <w:pPr>
              <w:autoSpaceDE w:val="0"/>
              <w:autoSpaceDN w:val="0"/>
              <w:adjustRightInd w:val="0"/>
              <w:jc w:val="center"/>
              <w:rPr>
                <w:noProof/>
                <w:lang w:val="en-US"/>
              </w:rPr>
            </w:pPr>
          </w:p>
        </w:tc>
        <w:tc>
          <w:tcPr>
            <w:tcW w:w="1417" w:type="dxa"/>
          </w:tcPr>
          <w:p w14:paraId="4175FCF0" w14:textId="77777777" w:rsidR="008D7F1B" w:rsidRPr="00AE1407" w:rsidRDefault="008D7F1B" w:rsidP="00A56346">
            <w:pPr>
              <w:autoSpaceDE w:val="0"/>
              <w:autoSpaceDN w:val="0"/>
              <w:adjustRightInd w:val="0"/>
              <w:jc w:val="right"/>
              <w:rPr>
                <w:noProof/>
                <w:lang w:val="en-US"/>
              </w:rPr>
            </w:pPr>
          </w:p>
        </w:tc>
        <w:tc>
          <w:tcPr>
            <w:tcW w:w="1608" w:type="dxa"/>
          </w:tcPr>
          <w:p w14:paraId="6675559B" w14:textId="77777777" w:rsidR="008D7F1B" w:rsidRPr="00AE1407" w:rsidRDefault="008D7F1B" w:rsidP="00A56346">
            <w:pPr>
              <w:autoSpaceDE w:val="0"/>
              <w:autoSpaceDN w:val="0"/>
              <w:adjustRightInd w:val="0"/>
              <w:jc w:val="right"/>
              <w:rPr>
                <w:noProof/>
                <w:lang w:val="en-US"/>
              </w:rPr>
            </w:pPr>
          </w:p>
        </w:tc>
        <w:tc>
          <w:tcPr>
            <w:tcW w:w="1984" w:type="dxa"/>
          </w:tcPr>
          <w:p w14:paraId="3E621405" w14:textId="77777777" w:rsidR="008D7F1B" w:rsidRPr="00AE1407" w:rsidRDefault="008D7F1B" w:rsidP="00A56346">
            <w:pPr>
              <w:autoSpaceDE w:val="0"/>
              <w:autoSpaceDN w:val="0"/>
              <w:adjustRightInd w:val="0"/>
              <w:jc w:val="right"/>
              <w:rPr>
                <w:noProof/>
                <w:lang w:val="en-US"/>
              </w:rPr>
            </w:pPr>
          </w:p>
        </w:tc>
        <w:tc>
          <w:tcPr>
            <w:tcW w:w="1984" w:type="dxa"/>
          </w:tcPr>
          <w:p w14:paraId="53A6CF32" w14:textId="77777777" w:rsidR="008D7F1B" w:rsidRPr="00AE1407" w:rsidRDefault="008D7F1B" w:rsidP="00A56346">
            <w:pPr>
              <w:autoSpaceDE w:val="0"/>
              <w:autoSpaceDN w:val="0"/>
              <w:adjustRightInd w:val="0"/>
              <w:jc w:val="right"/>
              <w:rPr>
                <w:noProof/>
                <w:lang w:val="en-US"/>
              </w:rPr>
            </w:pPr>
          </w:p>
        </w:tc>
      </w:tr>
      <w:tr w:rsidR="00825FAC" w:rsidRPr="00AE1407" w14:paraId="16F74667" w14:textId="77777777" w:rsidTr="00A56346">
        <w:trPr>
          <w:trHeight w:val="420"/>
        </w:trPr>
        <w:tc>
          <w:tcPr>
            <w:tcW w:w="690" w:type="dxa"/>
          </w:tcPr>
          <w:p w14:paraId="3ABFC8E2"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6A8A58BF" w14:textId="77777777" w:rsidR="00825FAC" w:rsidRPr="003E5641" w:rsidRDefault="00825FAC" w:rsidP="00A56346">
            <w:pPr>
              <w:rPr>
                <w:noProof/>
              </w:rPr>
            </w:pPr>
            <w:r w:rsidRPr="003E5641">
              <w:rPr>
                <w:color w:val="000000"/>
              </w:rPr>
              <w:t>Ајвар благи</w:t>
            </w:r>
            <w:r>
              <w:rPr>
                <w:color w:val="000000"/>
                <w:lang w:val="sr-Cyrl-RS"/>
              </w:rPr>
              <w:t xml:space="preserve">, </w:t>
            </w:r>
            <w:r>
              <w:rPr>
                <w:color w:val="000000"/>
                <w:lang w:val="sr-Latn-RS"/>
              </w:rPr>
              <w:t>I</w:t>
            </w:r>
            <w:r w:rsidRPr="00223C99">
              <w:rPr>
                <w:color w:val="000000"/>
              </w:rPr>
              <w:t xml:space="preserve"> класа</w:t>
            </w:r>
            <w:r>
              <w:rPr>
                <w:color w:val="000000"/>
                <w:lang w:val="sr-Cyrl-RS"/>
              </w:rPr>
              <w:t>, стаклена амбалажа, 1кг</w:t>
            </w:r>
          </w:p>
        </w:tc>
        <w:tc>
          <w:tcPr>
            <w:tcW w:w="992" w:type="dxa"/>
            <w:gridSpan w:val="2"/>
          </w:tcPr>
          <w:p w14:paraId="587B7EA3" w14:textId="77777777" w:rsidR="00825FAC" w:rsidRDefault="00825FAC" w:rsidP="00A56346">
            <w:pPr>
              <w:jc w:val="center"/>
            </w:pPr>
            <w:r w:rsidRPr="008864D2">
              <w:rPr>
                <w:lang w:val="sr-Cyrl-RS"/>
              </w:rPr>
              <w:t>кг</w:t>
            </w:r>
          </w:p>
        </w:tc>
        <w:tc>
          <w:tcPr>
            <w:tcW w:w="992" w:type="dxa"/>
            <w:vAlign w:val="center"/>
          </w:tcPr>
          <w:p w14:paraId="14B61899" w14:textId="77777777" w:rsidR="00825FAC" w:rsidRPr="009F0B81" w:rsidRDefault="00825FAC" w:rsidP="00A56346">
            <w:pPr>
              <w:jc w:val="center"/>
              <w:rPr>
                <w:sz w:val="20"/>
                <w:szCs w:val="20"/>
                <w:lang w:val="sr-Cyrl-RS"/>
              </w:rPr>
            </w:pPr>
            <w:r>
              <w:rPr>
                <w:sz w:val="20"/>
                <w:szCs w:val="20"/>
                <w:lang w:val="sr-Cyrl-RS"/>
              </w:rPr>
              <w:t>50</w:t>
            </w:r>
          </w:p>
        </w:tc>
        <w:tc>
          <w:tcPr>
            <w:tcW w:w="2410" w:type="dxa"/>
          </w:tcPr>
          <w:p w14:paraId="28DA4FD8" w14:textId="77777777" w:rsidR="00825FAC" w:rsidRPr="00AE1407" w:rsidRDefault="00825FAC" w:rsidP="00A56346">
            <w:pPr>
              <w:autoSpaceDE w:val="0"/>
              <w:autoSpaceDN w:val="0"/>
              <w:adjustRightInd w:val="0"/>
              <w:jc w:val="center"/>
              <w:rPr>
                <w:noProof/>
                <w:lang w:val="en-US"/>
              </w:rPr>
            </w:pPr>
          </w:p>
        </w:tc>
        <w:tc>
          <w:tcPr>
            <w:tcW w:w="1417" w:type="dxa"/>
          </w:tcPr>
          <w:p w14:paraId="5A35D607" w14:textId="77777777" w:rsidR="00825FAC" w:rsidRPr="00AE1407" w:rsidRDefault="00825FAC" w:rsidP="00A56346">
            <w:pPr>
              <w:autoSpaceDE w:val="0"/>
              <w:autoSpaceDN w:val="0"/>
              <w:adjustRightInd w:val="0"/>
              <w:jc w:val="right"/>
              <w:rPr>
                <w:noProof/>
                <w:lang w:val="en-US"/>
              </w:rPr>
            </w:pPr>
          </w:p>
        </w:tc>
        <w:tc>
          <w:tcPr>
            <w:tcW w:w="1608" w:type="dxa"/>
          </w:tcPr>
          <w:p w14:paraId="5E60AC19" w14:textId="77777777" w:rsidR="00825FAC" w:rsidRPr="00AE1407" w:rsidRDefault="00825FAC" w:rsidP="00A56346">
            <w:pPr>
              <w:autoSpaceDE w:val="0"/>
              <w:autoSpaceDN w:val="0"/>
              <w:adjustRightInd w:val="0"/>
              <w:jc w:val="right"/>
              <w:rPr>
                <w:noProof/>
                <w:lang w:val="en-US"/>
              </w:rPr>
            </w:pPr>
          </w:p>
        </w:tc>
        <w:tc>
          <w:tcPr>
            <w:tcW w:w="1984" w:type="dxa"/>
          </w:tcPr>
          <w:p w14:paraId="3DB727F4" w14:textId="77777777" w:rsidR="00825FAC" w:rsidRPr="00AE1407" w:rsidRDefault="00825FAC" w:rsidP="00A56346">
            <w:pPr>
              <w:autoSpaceDE w:val="0"/>
              <w:autoSpaceDN w:val="0"/>
              <w:adjustRightInd w:val="0"/>
              <w:jc w:val="right"/>
              <w:rPr>
                <w:noProof/>
                <w:lang w:val="en-US"/>
              </w:rPr>
            </w:pPr>
          </w:p>
        </w:tc>
        <w:tc>
          <w:tcPr>
            <w:tcW w:w="1984" w:type="dxa"/>
          </w:tcPr>
          <w:p w14:paraId="3684928F" w14:textId="77777777" w:rsidR="00825FAC" w:rsidRPr="00AE1407" w:rsidRDefault="00825FAC" w:rsidP="00A56346">
            <w:pPr>
              <w:autoSpaceDE w:val="0"/>
              <w:autoSpaceDN w:val="0"/>
              <w:adjustRightInd w:val="0"/>
              <w:jc w:val="right"/>
              <w:rPr>
                <w:noProof/>
                <w:lang w:val="en-US"/>
              </w:rPr>
            </w:pPr>
          </w:p>
        </w:tc>
      </w:tr>
      <w:tr w:rsidR="00825FAC" w:rsidRPr="00AE1407" w14:paraId="73F54ACE" w14:textId="77777777" w:rsidTr="00A56346">
        <w:trPr>
          <w:trHeight w:val="420"/>
        </w:trPr>
        <w:tc>
          <w:tcPr>
            <w:tcW w:w="690" w:type="dxa"/>
          </w:tcPr>
          <w:p w14:paraId="275497B7"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734D0717" w14:textId="77777777" w:rsidR="00825FAC" w:rsidRPr="009F0B81" w:rsidRDefault="00825FAC" w:rsidP="00A56346">
            <w:pPr>
              <w:rPr>
                <w:noProof/>
                <w:lang w:val="sr-Cyrl-RS"/>
              </w:rPr>
            </w:pPr>
            <w:r w:rsidRPr="003E5641">
              <w:rPr>
                <w:color w:val="000000"/>
              </w:rPr>
              <w:t>Мешано поврће за руску салату</w:t>
            </w:r>
            <w:r>
              <w:rPr>
                <w:color w:val="000000"/>
                <w:lang w:val="sr-Cyrl-RS"/>
              </w:rPr>
              <w:t xml:space="preserve">, замрзнуто, </w:t>
            </w:r>
            <w:r>
              <w:rPr>
                <w:color w:val="000000"/>
                <w:lang w:val="sr-Latn-RS"/>
              </w:rPr>
              <w:t>I</w:t>
            </w:r>
            <w:r w:rsidRPr="00223C99">
              <w:rPr>
                <w:color w:val="000000"/>
              </w:rPr>
              <w:t xml:space="preserve"> класа</w:t>
            </w:r>
            <w:r>
              <w:rPr>
                <w:color w:val="000000"/>
                <w:lang w:val="sr-Cyrl-RS"/>
              </w:rPr>
              <w:t>,паковање од 0,45кг</w:t>
            </w:r>
          </w:p>
        </w:tc>
        <w:tc>
          <w:tcPr>
            <w:tcW w:w="992" w:type="dxa"/>
            <w:gridSpan w:val="2"/>
          </w:tcPr>
          <w:p w14:paraId="6D1605B9" w14:textId="35958017" w:rsidR="00825FAC" w:rsidRDefault="008D7F1B" w:rsidP="008D7F1B">
            <w:pPr>
              <w:jc w:val="center"/>
            </w:pPr>
            <w:r w:rsidRPr="008864D2">
              <w:rPr>
                <w:lang w:val="sr-Cyrl-RS"/>
              </w:rPr>
              <w:t>кг</w:t>
            </w:r>
          </w:p>
        </w:tc>
        <w:tc>
          <w:tcPr>
            <w:tcW w:w="992" w:type="dxa"/>
            <w:vAlign w:val="center"/>
          </w:tcPr>
          <w:p w14:paraId="00E67A87" w14:textId="435FBB56" w:rsidR="00825FAC" w:rsidRPr="009F0B81" w:rsidRDefault="008D7F1B" w:rsidP="00A56346">
            <w:pPr>
              <w:jc w:val="center"/>
              <w:rPr>
                <w:sz w:val="20"/>
                <w:szCs w:val="20"/>
                <w:lang w:val="sr-Cyrl-RS"/>
              </w:rPr>
            </w:pPr>
            <w:r>
              <w:rPr>
                <w:sz w:val="20"/>
                <w:szCs w:val="20"/>
                <w:lang w:val="sr-Cyrl-RS"/>
              </w:rPr>
              <w:t>50</w:t>
            </w:r>
          </w:p>
        </w:tc>
        <w:tc>
          <w:tcPr>
            <w:tcW w:w="2410" w:type="dxa"/>
          </w:tcPr>
          <w:p w14:paraId="24F74B4F" w14:textId="77777777" w:rsidR="00825FAC" w:rsidRPr="00AE1407" w:rsidRDefault="00825FAC" w:rsidP="00A56346">
            <w:pPr>
              <w:autoSpaceDE w:val="0"/>
              <w:autoSpaceDN w:val="0"/>
              <w:adjustRightInd w:val="0"/>
              <w:jc w:val="center"/>
              <w:rPr>
                <w:noProof/>
                <w:lang w:val="en-US"/>
              </w:rPr>
            </w:pPr>
          </w:p>
        </w:tc>
        <w:tc>
          <w:tcPr>
            <w:tcW w:w="1417" w:type="dxa"/>
          </w:tcPr>
          <w:p w14:paraId="3E10ED5E" w14:textId="77777777" w:rsidR="00825FAC" w:rsidRPr="00AE1407" w:rsidRDefault="00825FAC" w:rsidP="00A56346">
            <w:pPr>
              <w:autoSpaceDE w:val="0"/>
              <w:autoSpaceDN w:val="0"/>
              <w:adjustRightInd w:val="0"/>
              <w:jc w:val="right"/>
              <w:rPr>
                <w:noProof/>
                <w:lang w:val="en-US"/>
              </w:rPr>
            </w:pPr>
          </w:p>
        </w:tc>
        <w:tc>
          <w:tcPr>
            <w:tcW w:w="1608" w:type="dxa"/>
          </w:tcPr>
          <w:p w14:paraId="2A6F020F" w14:textId="77777777" w:rsidR="00825FAC" w:rsidRPr="00AE1407" w:rsidRDefault="00825FAC" w:rsidP="00A56346">
            <w:pPr>
              <w:autoSpaceDE w:val="0"/>
              <w:autoSpaceDN w:val="0"/>
              <w:adjustRightInd w:val="0"/>
              <w:jc w:val="right"/>
              <w:rPr>
                <w:noProof/>
                <w:lang w:val="en-US"/>
              </w:rPr>
            </w:pPr>
          </w:p>
        </w:tc>
        <w:tc>
          <w:tcPr>
            <w:tcW w:w="1984" w:type="dxa"/>
          </w:tcPr>
          <w:p w14:paraId="7FAEBF94" w14:textId="77777777" w:rsidR="00825FAC" w:rsidRPr="00AE1407" w:rsidRDefault="00825FAC" w:rsidP="00A56346">
            <w:pPr>
              <w:autoSpaceDE w:val="0"/>
              <w:autoSpaceDN w:val="0"/>
              <w:adjustRightInd w:val="0"/>
              <w:jc w:val="right"/>
              <w:rPr>
                <w:noProof/>
                <w:lang w:val="en-US"/>
              </w:rPr>
            </w:pPr>
          </w:p>
        </w:tc>
        <w:tc>
          <w:tcPr>
            <w:tcW w:w="1984" w:type="dxa"/>
          </w:tcPr>
          <w:p w14:paraId="6DF89191" w14:textId="77777777" w:rsidR="00825FAC" w:rsidRPr="00AE1407" w:rsidRDefault="00825FAC" w:rsidP="00A56346">
            <w:pPr>
              <w:autoSpaceDE w:val="0"/>
              <w:autoSpaceDN w:val="0"/>
              <w:adjustRightInd w:val="0"/>
              <w:jc w:val="right"/>
              <w:rPr>
                <w:noProof/>
                <w:lang w:val="en-US"/>
              </w:rPr>
            </w:pPr>
          </w:p>
        </w:tc>
      </w:tr>
      <w:tr w:rsidR="00825FAC" w:rsidRPr="00AE1407" w14:paraId="0736AF7E" w14:textId="77777777" w:rsidTr="00A56346">
        <w:trPr>
          <w:trHeight w:val="420"/>
        </w:trPr>
        <w:tc>
          <w:tcPr>
            <w:tcW w:w="690" w:type="dxa"/>
          </w:tcPr>
          <w:p w14:paraId="2443A6AA" w14:textId="77777777" w:rsidR="00825FAC" w:rsidRPr="00F34D3F" w:rsidRDefault="00825FAC" w:rsidP="00A56346">
            <w:pPr>
              <w:autoSpaceDE w:val="0"/>
              <w:autoSpaceDN w:val="0"/>
              <w:adjustRightInd w:val="0"/>
              <w:jc w:val="center"/>
              <w:rPr>
                <w:noProof/>
              </w:rPr>
            </w:pPr>
          </w:p>
        </w:tc>
        <w:tc>
          <w:tcPr>
            <w:tcW w:w="3261" w:type="dxa"/>
            <w:gridSpan w:val="2"/>
            <w:vAlign w:val="center"/>
          </w:tcPr>
          <w:p w14:paraId="525D9BE7" w14:textId="77777777" w:rsidR="00825FAC" w:rsidRPr="009F0B81" w:rsidRDefault="00825FAC" w:rsidP="00A56346">
            <w:pPr>
              <w:rPr>
                <w:noProof/>
                <w:lang w:val="sr-Cyrl-RS"/>
              </w:rPr>
            </w:pPr>
            <w:r w:rsidRPr="003E5641">
              <w:rPr>
                <w:color w:val="000000"/>
              </w:rPr>
              <w:t>Парадајз сок</w:t>
            </w:r>
            <w:r>
              <w:rPr>
                <w:color w:val="000000"/>
                <w:lang w:val="sr-Cyrl-RS"/>
              </w:rPr>
              <w:t>, тетра пак, мин 0,25л</w:t>
            </w:r>
          </w:p>
        </w:tc>
        <w:tc>
          <w:tcPr>
            <w:tcW w:w="992" w:type="dxa"/>
            <w:gridSpan w:val="2"/>
          </w:tcPr>
          <w:p w14:paraId="6C32C615" w14:textId="711BE958" w:rsidR="00825FAC" w:rsidRPr="009F0B81" w:rsidRDefault="00825FAC" w:rsidP="008D7F1B">
            <w:pPr>
              <w:jc w:val="center"/>
              <w:rPr>
                <w:lang w:val="sr-Cyrl-RS"/>
              </w:rPr>
            </w:pPr>
            <w:r>
              <w:rPr>
                <w:lang w:val="sr-Cyrl-RS"/>
              </w:rPr>
              <w:t>л</w:t>
            </w:r>
            <w:r w:rsidR="008D7F1B">
              <w:rPr>
                <w:lang w:val="sr-Cyrl-RS"/>
              </w:rPr>
              <w:t>ит</w:t>
            </w:r>
          </w:p>
        </w:tc>
        <w:tc>
          <w:tcPr>
            <w:tcW w:w="992" w:type="dxa"/>
            <w:vAlign w:val="center"/>
          </w:tcPr>
          <w:p w14:paraId="72E5F34F" w14:textId="56D3B660" w:rsidR="00825FAC" w:rsidRPr="009F0B81" w:rsidRDefault="00825FAC" w:rsidP="008D7F1B">
            <w:pPr>
              <w:jc w:val="center"/>
              <w:rPr>
                <w:sz w:val="20"/>
                <w:szCs w:val="20"/>
                <w:lang w:val="sr-Cyrl-RS"/>
              </w:rPr>
            </w:pPr>
            <w:r>
              <w:rPr>
                <w:sz w:val="20"/>
                <w:szCs w:val="20"/>
                <w:lang w:val="sr-Cyrl-RS"/>
              </w:rPr>
              <w:t>5</w:t>
            </w:r>
          </w:p>
        </w:tc>
        <w:tc>
          <w:tcPr>
            <w:tcW w:w="2410" w:type="dxa"/>
          </w:tcPr>
          <w:p w14:paraId="7AB41C40" w14:textId="77777777" w:rsidR="00825FAC" w:rsidRPr="00AE1407" w:rsidRDefault="00825FAC" w:rsidP="00A56346">
            <w:pPr>
              <w:autoSpaceDE w:val="0"/>
              <w:autoSpaceDN w:val="0"/>
              <w:adjustRightInd w:val="0"/>
              <w:jc w:val="center"/>
              <w:rPr>
                <w:noProof/>
                <w:lang w:val="en-US"/>
              </w:rPr>
            </w:pPr>
          </w:p>
        </w:tc>
        <w:tc>
          <w:tcPr>
            <w:tcW w:w="1417" w:type="dxa"/>
          </w:tcPr>
          <w:p w14:paraId="6AACBB82" w14:textId="77777777" w:rsidR="00825FAC" w:rsidRPr="00AE1407" w:rsidRDefault="00825FAC" w:rsidP="00A56346">
            <w:pPr>
              <w:autoSpaceDE w:val="0"/>
              <w:autoSpaceDN w:val="0"/>
              <w:adjustRightInd w:val="0"/>
              <w:jc w:val="right"/>
              <w:rPr>
                <w:noProof/>
                <w:lang w:val="en-US"/>
              </w:rPr>
            </w:pPr>
          </w:p>
        </w:tc>
        <w:tc>
          <w:tcPr>
            <w:tcW w:w="1608" w:type="dxa"/>
          </w:tcPr>
          <w:p w14:paraId="7FA25898" w14:textId="77777777" w:rsidR="00825FAC" w:rsidRPr="00AE1407" w:rsidRDefault="00825FAC" w:rsidP="00A56346">
            <w:pPr>
              <w:autoSpaceDE w:val="0"/>
              <w:autoSpaceDN w:val="0"/>
              <w:adjustRightInd w:val="0"/>
              <w:jc w:val="right"/>
              <w:rPr>
                <w:noProof/>
                <w:lang w:val="en-US"/>
              </w:rPr>
            </w:pPr>
          </w:p>
        </w:tc>
        <w:tc>
          <w:tcPr>
            <w:tcW w:w="1984" w:type="dxa"/>
          </w:tcPr>
          <w:p w14:paraId="122DAE6A" w14:textId="77777777" w:rsidR="00825FAC" w:rsidRPr="00AE1407" w:rsidRDefault="00825FAC" w:rsidP="00A56346">
            <w:pPr>
              <w:autoSpaceDE w:val="0"/>
              <w:autoSpaceDN w:val="0"/>
              <w:adjustRightInd w:val="0"/>
              <w:jc w:val="right"/>
              <w:rPr>
                <w:noProof/>
                <w:lang w:val="en-US"/>
              </w:rPr>
            </w:pPr>
          </w:p>
        </w:tc>
        <w:tc>
          <w:tcPr>
            <w:tcW w:w="1984" w:type="dxa"/>
          </w:tcPr>
          <w:p w14:paraId="7D88E142" w14:textId="77777777" w:rsidR="00825FAC" w:rsidRPr="00AE1407" w:rsidRDefault="00825FAC" w:rsidP="00A56346">
            <w:pPr>
              <w:autoSpaceDE w:val="0"/>
              <w:autoSpaceDN w:val="0"/>
              <w:adjustRightInd w:val="0"/>
              <w:jc w:val="right"/>
              <w:rPr>
                <w:noProof/>
                <w:lang w:val="en-US"/>
              </w:rPr>
            </w:pPr>
          </w:p>
        </w:tc>
      </w:tr>
      <w:tr w:rsidR="00825FAC" w:rsidRPr="00AE1407" w14:paraId="45F8CFA1" w14:textId="77777777" w:rsidTr="00A56346">
        <w:trPr>
          <w:trHeight w:val="420"/>
        </w:trPr>
        <w:tc>
          <w:tcPr>
            <w:tcW w:w="690" w:type="dxa"/>
          </w:tcPr>
          <w:p w14:paraId="57F73AAE"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4293111C" w14:textId="77777777" w:rsidR="00825FAC" w:rsidRPr="009F0B81" w:rsidRDefault="00825FAC" w:rsidP="00A56346">
            <w:pPr>
              <w:rPr>
                <w:b/>
                <w:sz w:val="20"/>
                <w:szCs w:val="20"/>
                <w:lang w:val="sr-Cyrl-RS"/>
              </w:rPr>
            </w:pPr>
            <w:r w:rsidRPr="009F0B81">
              <w:rPr>
                <w:b/>
                <w:sz w:val="20"/>
                <w:szCs w:val="20"/>
                <w:lang w:val="sr-Cyrl-RS"/>
              </w:rPr>
              <w:t xml:space="preserve">Воће и производи од воћа </w:t>
            </w:r>
          </w:p>
        </w:tc>
        <w:tc>
          <w:tcPr>
            <w:tcW w:w="2410" w:type="dxa"/>
          </w:tcPr>
          <w:p w14:paraId="1F04283B" w14:textId="77777777" w:rsidR="00825FAC" w:rsidRPr="00AE1407" w:rsidRDefault="00825FAC" w:rsidP="00A56346">
            <w:pPr>
              <w:autoSpaceDE w:val="0"/>
              <w:autoSpaceDN w:val="0"/>
              <w:adjustRightInd w:val="0"/>
              <w:jc w:val="center"/>
              <w:rPr>
                <w:noProof/>
                <w:lang w:val="en-US"/>
              </w:rPr>
            </w:pPr>
          </w:p>
        </w:tc>
        <w:tc>
          <w:tcPr>
            <w:tcW w:w="1417" w:type="dxa"/>
          </w:tcPr>
          <w:p w14:paraId="7D8816BA" w14:textId="77777777" w:rsidR="00825FAC" w:rsidRPr="00AE1407" w:rsidRDefault="00825FAC" w:rsidP="00A56346">
            <w:pPr>
              <w:autoSpaceDE w:val="0"/>
              <w:autoSpaceDN w:val="0"/>
              <w:adjustRightInd w:val="0"/>
              <w:jc w:val="right"/>
              <w:rPr>
                <w:noProof/>
                <w:lang w:val="en-US"/>
              </w:rPr>
            </w:pPr>
          </w:p>
        </w:tc>
        <w:tc>
          <w:tcPr>
            <w:tcW w:w="1608" w:type="dxa"/>
          </w:tcPr>
          <w:p w14:paraId="68DCDFB8" w14:textId="77777777" w:rsidR="00825FAC" w:rsidRPr="00AE1407" w:rsidRDefault="00825FAC" w:rsidP="00A56346">
            <w:pPr>
              <w:autoSpaceDE w:val="0"/>
              <w:autoSpaceDN w:val="0"/>
              <w:adjustRightInd w:val="0"/>
              <w:jc w:val="right"/>
              <w:rPr>
                <w:noProof/>
                <w:lang w:val="en-US"/>
              </w:rPr>
            </w:pPr>
          </w:p>
        </w:tc>
        <w:tc>
          <w:tcPr>
            <w:tcW w:w="1984" w:type="dxa"/>
          </w:tcPr>
          <w:p w14:paraId="7C7F8350" w14:textId="77777777" w:rsidR="00825FAC" w:rsidRPr="00AE1407" w:rsidRDefault="00825FAC" w:rsidP="00A56346">
            <w:pPr>
              <w:autoSpaceDE w:val="0"/>
              <w:autoSpaceDN w:val="0"/>
              <w:adjustRightInd w:val="0"/>
              <w:jc w:val="right"/>
              <w:rPr>
                <w:noProof/>
                <w:lang w:val="en-US"/>
              </w:rPr>
            </w:pPr>
          </w:p>
        </w:tc>
        <w:tc>
          <w:tcPr>
            <w:tcW w:w="1984" w:type="dxa"/>
          </w:tcPr>
          <w:p w14:paraId="42DD7C5D" w14:textId="77777777" w:rsidR="00825FAC" w:rsidRPr="00AE1407" w:rsidRDefault="00825FAC" w:rsidP="00A56346">
            <w:pPr>
              <w:autoSpaceDE w:val="0"/>
              <w:autoSpaceDN w:val="0"/>
              <w:adjustRightInd w:val="0"/>
              <w:jc w:val="right"/>
              <w:rPr>
                <w:noProof/>
                <w:lang w:val="en-US"/>
              </w:rPr>
            </w:pPr>
          </w:p>
        </w:tc>
      </w:tr>
      <w:tr w:rsidR="00825FAC" w:rsidRPr="00AE1407" w14:paraId="42EEA254" w14:textId="77777777" w:rsidTr="00A56346">
        <w:trPr>
          <w:trHeight w:val="420"/>
        </w:trPr>
        <w:tc>
          <w:tcPr>
            <w:tcW w:w="690" w:type="dxa"/>
          </w:tcPr>
          <w:p w14:paraId="75423724" w14:textId="77777777" w:rsidR="00825FAC" w:rsidRPr="00F34D3F" w:rsidRDefault="00825FAC" w:rsidP="00A56346">
            <w:pPr>
              <w:autoSpaceDE w:val="0"/>
              <w:autoSpaceDN w:val="0"/>
              <w:adjustRightInd w:val="0"/>
              <w:jc w:val="center"/>
              <w:rPr>
                <w:noProof/>
              </w:rPr>
            </w:pPr>
          </w:p>
        </w:tc>
        <w:tc>
          <w:tcPr>
            <w:tcW w:w="3119" w:type="dxa"/>
            <w:vAlign w:val="center"/>
          </w:tcPr>
          <w:p w14:paraId="084A5040" w14:textId="318A0EA3" w:rsidR="00825FAC" w:rsidRPr="00D53E6D" w:rsidRDefault="00825FAC" w:rsidP="000106BB">
            <w:pPr>
              <w:rPr>
                <w:noProof/>
                <w:lang w:val="sr-Cyrl-RS"/>
              </w:rPr>
            </w:pPr>
            <w:r>
              <w:rPr>
                <w:color w:val="000000"/>
              </w:rPr>
              <w:t xml:space="preserve">Крушка, свежа </w:t>
            </w:r>
            <w:r>
              <w:rPr>
                <w:color w:val="000000"/>
                <w:lang w:val="sr-Latn-RS"/>
              </w:rPr>
              <w:t>I</w:t>
            </w:r>
            <w:r w:rsidRPr="00223C99">
              <w:rPr>
                <w:color w:val="000000"/>
              </w:rPr>
              <w:t xml:space="preserve"> класа</w:t>
            </w:r>
            <w:r>
              <w:rPr>
                <w:color w:val="000000"/>
                <w:lang w:val="sr-Cyrl-RS"/>
              </w:rPr>
              <w:t xml:space="preserve">, </w:t>
            </w:r>
            <w:r w:rsidRPr="008D7F1B">
              <w:rPr>
                <w:color w:val="000000"/>
                <w:lang w:val="sr-Cyrl-RS"/>
              </w:rPr>
              <w:t>тежина комада минимално 0,16кг/ком</w:t>
            </w:r>
            <w:r w:rsidRPr="000106BB">
              <w:rPr>
                <w:color w:val="FF0000"/>
                <w:lang w:val="sr-Cyrl-RS"/>
              </w:rPr>
              <w:t xml:space="preserve">, </w:t>
            </w:r>
            <w:r w:rsidR="00A03BC5" w:rsidRPr="000106BB">
              <w:rPr>
                <w:color w:val="FF0000"/>
                <w:lang w:val="sr-Cyrl-RS"/>
              </w:rPr>
              <w:t>максимално 0,18 кг/ком</w:t>
            </w:r>
            <w:r w:rsidR="00A03BC5" w:rsidRPr="000106BB">
              <w:rPr>
                <w:color w:val="FF0000"/>
                <w:lang w:val="sr-Latn-RS"/>
              </w:rPr>
              <w:t xml:space="preserve"> </w:t>
            </w:r>
            <w:r w:rsidR="00A03BC5" w:rsidRPr="000106BB">
              <w:rPr>
                <w:color w:val="FF0000"/>
                <w:lang w:val="sr-Cyrl-RS"/>
              </w:rPr>
              <w:t xml:space="preserve"> </w:t>
            </w:r>
          </w:p>
        </w:tc>
        <w:tc>
          <w:tcPr>
            <w:tcW w:w="992" w:type="dxa"/>
            <w:gridSpan w:val="2"/>
          </w:tcPr>
          <w:p w14:paraId="25F55795" w14:textId="4350675C" w:rsidR="00825FAC" w:rsidRPr="00923D29" w:rsidRDefault="008D7F1B" w:rsidP="00A56346">
            <w:pPr>
              <w:jc w:val="center"/>
              <w:rPr>
                <w:lang w:val="sr-Cyrl-RS"/>
              </w:rPr>
            </w:pPr>
            <w:r>
              <w:rPr>
                <w:lang w:val="sr-Cyrl-RS"/>
              </w:rPr>
              <w:t>кг</w:t>
            </w:r>
          </w:p>
        </w:tc>
        <w:tc>
          <w:tcPr>
            <w:tcW w:w="1134" w:type="dxa"/>
            <w:gridSpan w:val="2"/>
            <w:vAlign w:val="center"/>
          </w:tcPr>
          <w:p w14:paraId="502DA8AC" w14:textId="755046F6" w:rsidR="00825FAC" w:rsidRPr="00D53E6D" w:rsidRDefault="008D7F1B" w:rsidP="00A56346">
            <w:pPr>
              <w:jc w:val="center"/>
              <w:rPr>
                <w:sz w:val="20"/>
                <w:szCs w:val="20"/>
                <w:lang w:val="sr-Cyrl-RS"/>
              </w:rPr>
            </w:pPr>
            <w:r>
              <w:rPr>
                <w:sz w:val="20"/>
                <w:szCs w:val="20"/>
                <w:lang w:val="sr-Cyrl-RS"/>
              </w:rPr>
              <w:t>700</w:t>
            </w:r>
          </w:p>
        </w:tc>
        <w:tc>
          <w:tcPr>
            <w:tcW w:w="2410" w:type="dxa"/>
          </w:tcPr>
          <w:p w14:paraId="02ACBB82" w14:textId="77777777" w:rsidR="00825FAC" w:rsidRPr="00AE1407" w:rsidRDefault="00825FAC" w:rsidP="00A56346">
            <w:pPr>
              <w:autoSpaceDE w:val="0"/>
              <w:autoSpaceDN w:val="0"/>
              <w:adjustRightInd w:val="0"/>
              <w:jc w:val="center"/>
              <w:rPr>
                <w:noProof/>
                <w:lang w:val="en-US"/>
              </w:rPr>
            </w:pPr>
          </w:p>
        </w:tc>
        <w:tc>
          <w:tcPr>
            <w:tcW w:w="1417" w:type="dxa"/>
          </w:tcPr>
          <w:p w14:paraId="37A228B8" w14:textId="77777777" w:rsidR="00825FAC" w:rsidRPr="00AE1407" w:rsidRDefault="00825FAC" w:rsidP="00A56346">
            <w:pPr>
              <w:autoSpaceDE w:val="0"/>
              <w:autoSpaceDN w:val="0"/>
              <w:adjustRightInd w:val="0"/>
              <w:jc w:val="right"/>
              <w:rPr>
                <w:noProof/>
                <w:lang w:val="en-US"/>
              </w:rPr>
            </w:pPr>
          </w:p>
        </w:tc>
        <w:tc>
          <w:tcPr>
            <w:tcW w:w="1608" w:type="dxa"/>
          </w:tcPr>
          <w:p w14:paraId="6300E10D" w14:textId="77777777" w:rsidR="00825FAC" w:rsidRPr="00AE1407" w:rsidRDefault="00825FAC" w:rsidP="00A56346">
            <w:pPr>
              <w:autoSpaceDE w:val="0"/>
              <w:autoSpaceDN w:val="0"/>
              <w:adjustRightInd w:val="0"/>
              <w:jc w:val="right"/>
              <w:rPr>
                <w:noProof/>
                <w:lang w:val="en-US"/>
              </w:rPr>
            </w:pPr>
          </w:p>
        </w:tc>
        <w:tc>
          <w:tcPr>
            <w:tcW w:w="1984" w:type="dxa"/>
          </w:tcPr>
          <w:p w14:paraId="33C6A822" w14:textId="77777777" w:rsidR="00825FAC" w:rsidRPr="00AE1407" w:rsidRDefault="00825FAC" w:rsidP="00A56346">
            <w:pPr>
              <w:autoSpaceDE w:val="0"/>
              <w:autoSpaceDN w:val="0"/>
              <w:adjustRightInd w:val="0"/>
              <w:jc w:val="right"/>
              <w:rPr>
                <w:noProof/>
                <w:lang w:val="en-US"/>
              </w:rPr>
            </w:pPr>
          </w:p>
        </w:tc>
        <w:tc>
          <w:tcPr>
            <w:tcW w:w="1984" w:type="dxa"/>
          </w:tcPr>
          <w:p w14:paraId="672CF638" w14:textId="77777777" w:rsidR="00825FAC" w:rsidRPr="00AE1407" w:rsidRDefault="00825FAC" w:rsidP="00A56346">
            <w:pPr>
              <w:autoSpaceDE w:val="0"/>
              <w:autoSpaceDN w:val="0"/>
              <w:adjustRightInd w:val="0"/>
              <w:jc w:val="right"/>
              <w:rPr>
                <w:noProof/>
                <w:lang w:val="en-US"/>
              </w:rPr>
            </w:pPr>
          </w:p>
        </w:tc>
      </w:tr>
      <w:tr w:rsidR="00825FAC" w:rsidRPr="00AE1407" w14:paraId="321C799E" w14:textId="77777777" w:rsidTr="00A56346">
        <w:trPr>
          <w:trHeight w:val="420"/>
        </w:trPr>
        <w:tc>
          <w:tcPr>
            <w:tcW w:w="690" w:type="dxa"/>
          </w:tcPr>
          <w:p w14:paraId="57D63E24" w14:textId="77777777" w:rsidR="00825FAC" w:rsidRPr="00A53B77" w:rsidRDefault="00825FAC" w:rsidP="00A56346">
            <w:pPr>
              <w:autoSpaceDE w:val="0"/>
              <w:autoSpaceDN w:val="0"/>
              <w:adjustRightInd w:val="0"/>
              <w:jc w:val="center"/>
              <w:rPr>
                <w:noProof/>
              </w:rPr>
            </w:pPr>
          </w:p>
        </w:tc>
        <w:tc>
          <w:tcPr>
            <w:tcW w:w="3119" w:type="dxa"/>
            <w:vAlign w:val="center"/>
          </w:tcPr>
          <w:p w14:paraId="511ACBCF" w14:textId="49B006F2" w:rsidR="00825FAC" w:rsidRPr="00A53B77" w:rsidRDefault="00825FAC" w:rsidP="00A53B77">
            <w:pPr>
              <w:rPr>
                <w:noProof/>
              </w:rPr>
            </w:pPr>
            <w:r w:rsidRPr="00A53B77">
              <w:rPr>
                <w:color w:val="000000"/>
              </w:rPr>
              <w:t>Кајсија</w:t>
            </w:r>
            <w:r w:rsidRPr="00A53B77">
              <w:rPr>
                <w:color w:val="000000"/>
                <w:lang w:val="sr-Cyrl-RS"/>
              </w:rPr>
              <w:t>,</w:t>
            </w:r>
            <w:r w:rsidRPr="00A53B77">
              <w:rPr>
                <w:color w:val="000000"/>
              </w:rPr>
              <w:t xml:space="preserve">свежа </w:t>
            </w:r>
            <w:r w:rsidRPr="00A53B77">
              <w:rPr>
                <w:color w:val="000000"/>
                <w:lang w:val="sr-Latn-RS"/>
              </w:rPr>
              <w:t>I</w:t>
            </w:r>
            <w:r w:rsidRPr="00A53B77">
              <w:rPr>
                <w:color w:val="000000"/>
              </w:rPr>
              <w:t xml:space="preserve"> класа</w:t>
            </w:r>
            <w:r w:rsidRPr="00A53B77">
              <w:rPr>
                <w:color w:val="000000"/>
                <w:lang w:val="sr-Cyrl-RS"/>
              </w:rPr>
              <w:t xml:space="preserve"> </w:t>
            </w:r>
          </w:p>
        </w:tc>
        <w:tc>
          <w:tcPr>
            <w:tcW w:w="992" w:type="dxa"/>
            <w:gridSpan w:val="2"/>
          </w:tcPr>
          <w:p w14:paraId="0C09B126" w14:textId="068E7015" w:rsidR="00825FAC" w:rsidRDefault="008D7F1B" w:rsidP="00A56346">
            <w:pPr>
              <w:jc w:val="center"/>
            </w:pPr>
            <w:r>
              <w:rPr>
                <w:lang w:val="sr-Cyrl-RS"/>
              </w:rPr>
              <w:t>кг</w:t>
            </w:r>
          </w:p>
        </w:tc>
        <w:tc>
          <w:tcPr>
            <w:tcW w:w="1134" w:type="dxa"/>
            <w:gridSpan w:val="2"/>
            <w:vAlign w:val="center"/>
          </w:tcPr>
          <w:p w14:paraId="6ADDB653" w14:textId="2A324F9A" w:rsidR="00825FAC" w:rsidRPr="00D53E6D" w:rsidRDefault="008D7F1B" w:rsidP="00A56346">
            <w:pPr>
              <w:jc w:val="center"/>
              <w:rPr>
                <w:sz w:val="20"/>
                <w:szCs w:val="20"/>
                <w:lang w:val="sr-Cyrl-RS"/>
              </w:rPr>
            </w:pPr>
            <w:r>
              <w:rPr>
                <w:sz w:val="20"/>
                <w:szCs w:val="20"/>
                <w:lang w:val="sr-Cyrl-RS"/>
              </w:rPr>
              <w:t>200</w:t>
            </w:r>
          </w:p>
        </w:tc>
        <w:tc>
          <w:tcPr>
            <w:tcW w:w="2410" w:type="dxa"/>
          </w:tcPr>
          <w:p w14:paraId="56A87ED8" w14:textId="77777777" w:rsidR="00825FAC" w:rsidRPr="00AE1407" w:rsidRDefault="00825FAC" w:rsidP="00A56346">
            <w:pPr>
              <w:autoSpaceDE w:val="0"/>
              <w:autoSpaceDN w:val="0"/>
              <w:adjustRightInd w:val="0"/>
              <w:jc w:val="center"/>
              <w:rPr>
                <w:noProof/>
                <w:lang w:val="en-US"/>
              </w:rPr>
            </w:pPr>
          </w:p>
        </w:tc>
        <w:tc>
          <w:tcPr>
            <w:tcW w:w="1417" w:type="dxa"/>
          </w:tcPr>
          <w:p w14:paraId="19170581" w14:textId="77777777" w:rsidR="00825FAC" w:rsidRPr="00AE1407" w:rsidRDefault="00825FAC" w:rsidP="00A56346">
            <w:pPr>
              <w:autoSpaceDE w:val="0"/>
              <w:autoSpaceDN w:val="0"/>
              <w:adjustRightInd w:val="0"/>
              <w:jc w:val="right"/>
              <w:rPr>
                <w:noProof/>
                <w:lang w:val="en-US"/>
              </w:rPr>
            </w:pPr>
          </w:p>
        </w:tc>
        <w:tc>
          <w:tcPr>
            <w:tcW w:w="1608" w:type="dxa"/>
          </w:tcPr>
          <w:p w14:paraId="233AE1F5" w14:textId="77777777" w:rsidR="00825FAC" w:rsidRPr="00AE1407" w:rsidRDefault="00825FAC" w:rsidP="00A56346">
            <w:pPr>
              <w:autoSpaceDE w:val="0"/>
              <w:autoSpaceDN w:val="0"/>
              <w:adjustRightInd w:val="0"/>
              <w:jc w:val="right"/>
              <w:rPr>
                <w:noProof/>
                <w:lang w:val="en-US"/>
              </w:rPr>
            </w:pPr>
          </w:p>
        </w:tc>
        <w:tc>
          <w:tcPr>
            <w:tcW w:w="1984" w:type="dxa"/>
          </w:tcPr>
          <w:p w14:paraId="24FB4168" w14:textId="77777777" w:rsidR="00825FAC" w:rsidRPr="00AE1407" w:rsidRDefault="00825FAC" w:rsidP="00A56346">
            <w:pPr>
              <w:autoSpaceDE w:val="0"/>
              <w:autoSpaceDN w:val="0"/>
              <w:adjustRightInd w:val="0"/>
              <w:jc w:val="right"/>
              <w:rPr>
                <w:noProof/>
                <w:lang w:val="en-US"/>
              </w:rPr>
            </w:pPr>
          </w:p>
        </w:tc>
        <w:tc>
          <w:tcPr>
            <w:tcW w:w="1984" w:type="dxa"/>
          </w:tcPr>
          <w:p w14:paraId="5608FE9C" w14:textId="77777777" w:rsidR="00825FAC" w:rsidRPr="00AE1407" w:rsidRDefault="00825FAC" w:rsidP="00A56346">
            <w:pPr>
              <w:autoSpaceDE w:val="0"/>
              <w:autoSpaceDN w:val="0"/>
              <w:adjustRightInd w:val="0"/>
              <w:jc w:val="right"/>
              <w:rPr>
                <w:noProof/>
                <w:lang w:val="en-US"/>
              </w:rPr>
            </w:pPr>
          </w:p>
        </w:tc>
      </w:tr>
      <w:tr w:rsidR="00825FAC" w:rsidRPr="00AE1407" w14:paraId="1D0A9FE9" w14:textId="77777777" w:rsidTr="00A56346">
        <w:trPr>
          <w:trHeight w:val="420"/>
        </w:trPr>
        <w:tc>
          <w:tcPr>
            <w:tcW w:w="690" w:type="dxa"/>
          </w:tcPr>
          <w:p w14:paraId="09727F2A" w14:textId="77777777" w:rsidR="00825FAC" w:rsidRPr="00F34D3F" w:rsidRDefault="00825FAC" w:rsidP="00A56346">
            <w:pPr>
              <w:autoSpaceDE w:val="0"/>
              <w:autoSpaceDN w:val="0"/>
              <w:adjustRightInd w:val="0"/>
              <w:jc w:val="center"/>
              <w:rPr>
                <w:noProof/>
              </w:rPr>
            </w:pPr>
          </w:p>
        </w:tc>
        <w:tc>
          <w:tcPr>
            <w:tcW w:w="3119" w:type="dxa"/>
            <w:vAlign w:val="center"/>
          </w:tcPr>
          <w:p w14:paraId="08851CCB" w14:textId="5B80A4C4" w:rsidR="00825FAC" w:rsidRPr="00923D29" w:rsidRDefault="00825FAC" w:rsidP="00F66F93">
            <w:pPr>
              <w:rPr>
                <w:noProof/>
              </w:rPr>
            </w:pPr>
            <w:r w:rsidRPr="000106BB">
              <w:rPr>
                <w:color w:val="000000"/>
              </w:rPr>
              <w:t>Грожђе (црно/бело)</w:t>
            </w:r>
            <w:r w:rsidRPr="000106BB">
              <w:rPr>
                <w:color w:val="000000"/>
                <w:lang w:val="sr-Cyrl-RS"/>
              </w:rPr>
              <w:t>,</w:t>
            </w:r>
            <w:r w:rsidR="009557E2">
              <w:rPr>
                <w:color w:val="000000"/>
              </w:rPr>
              <w:t xml:space="preserve"> </w:t>
            </w:r>
            <w:r w:rsidR="009557E2" w:rsidRPr="00F66F93">
              <w:rPr>
                <w:color w:val="000000"/>
              </w:rPr>
              <w:t>свеж</w:t>
            </w:r>
            <w:r w:rsidR="00870DD7" w:rsidRPr="00F66F93">
              <w:rPr>
                <w:strike/>
                <w:color w:val="FF0000"/>
                <w:lang w:val="sr-Cyrl-RS"/>
              </w:rPr>
              <w:t>а</w:t>
            </w:r>
            <w:r w:rsidR="009557E2" w:rsidRPr="00F66F93">
              <w:rPr>
                <w:color w:val="FF0000"/>
              </w:rPr>
              <w:t>e</w:t>
            </w:r>
            <w:r w:rsidRPr="00F66F93">
              <w:rPr>
                <w:color w:val="000000"/>
              </w:rPr>
              <w:t xml:space="preserve"> </w:t>
            </w:r>
            <w:r w:rsidRPr="00F66F93">
              <w:rPr>
                <w:color w:val="000000"/>
                <w:lang w:val="sr-Latn-RS"/>
              </w:rPr>
              <w:t>I</w:t>
            </w:r>
            <w:r w:rsidRPr="000106BB">
              <w:rPr>
                <w:color w:val="000000"/>
              </w:rPr>
              <w:t xml:space="preserve"> класа</w:t>
            </w:r>
            <w:r w:rsidR="00A03BC5" w:rsidRPr="000106BB">
              <w:rPr>
                <w:color w:val="000000"/>
                <w:lang w:val="sr-Cyrl-RS"/>
              </w:rPr>
              <w:t xml:space="preserve"> </w:t>
            </w:r>
          </w:p>
        </w:tc>
        <w:tc>
          <w:tcPr>
            <w:tcW w:w="992" w:type="dxa"/>
            <w:gridSpan w:val="2"/>
          </w:tcPr>
          <w:p w14:paraId="75AE4380" w14:textId="77777777" w:rsidR="00825FAC" w:rsidRDefault="00825FAC" w:rsidP="00A56346">
            <w:pPr>
              <w:jc w:val="center"/>
            </w:pPr>
            <w:r w:rsidRPr="00E7385D">
              <w:rPr>
                <w:lang w:val="sr-Cyrl-RS"/>
              </w:rPr>
              <w:t>кг</w:t>
            </w:r>
          </w:p>
        </w:tc>
        <w:tc>
          <w:tcPr>
            <w:tcW w:w="1134" w:type="dxa"/>
            <w:gridSpan w:val="2"/>
            <w:vAlign w:val="center"/>
          </w:tcPr>
          <w:p w14:paraId="396088B3" w14:textId="77777777" w:rsidR="00825FAC" w:rsidRPr="00D53E6D" w:rsidRDefault="00825FAC" w:rsidP="00A56346">
            <w:pPr>
              <w:jc w:val="center"/>
              <w:rPr>
                <w:sz w:val="20"/>
                <w:szCs w:val="20"/>
                <w:lang w:val="sr-Cyrl-RS"/>
              </w:rPr>
            </w:pPr>
            <w:r>
              <w:rPr>
                <w:sz w:val="20"/>
                <w:szCs w:val="20"/>
                <w:lang w:val="sr-Cyrl-RS"/>
              </w:rPr>
              <w:t>350</w:t>
            </w:r>
          </w:p>
        </w:tc>
        <w:tc>
          <w:tcPr>
            <w:tcW w:w="2410" w:type="dxa"/>
          </w:tcPr>
          <w:p w14:paraId="476916F7" w14:textId="77777777" w:rsidR="00825FAC" w:rsidRPr="00AE1407" w:rsidRDefault="00825FAC" w:rsidP="00A56346">
            <w:pPr>
              <w:autoSpaceDE w:val="0"/>
              <w:autoSpaceDN w:val="0"/>
              <w:adjustRightInd w:val="0"/>
              <w:jc w:val="center"/>
              <w:rPr>
                <w:noProof/>
                <w:lang w:val="en-US"/>
              </w:rPr>
            </w:pPr>
          </w:p>
        </w:tc>
        <w:tc>
          <w:tcPr>
            <w:tcW w:w="1417" w:type="dxa"/>
          </w:tcPr>
          <w:p w14:paraId="25A2D6B3" w14:textId="77777777" w:rsidR="00825FAC" w:rsidRPr="00AE1407" w:rsidRDefault="00825FAC" w:rsidP="00A56346">
            <w:pPr>
              <w:autoSpaceDE w:val="0"/>
              <w:autoSpaceDN w:val="0"/>
              <w:adjustRightInd w:val="0"/>
              <w:jc w:val="right"/>
              <w:rPr>
                <w:noProof/>
                <w:lang w:val="en-US"/>
              </w:rPr>
            </w:pPr>
          </w:p>
        </w:tc>
        <w:tc>
          <w:tcPr>
            <w:tcW w:w="1608" w:type="dxa"/>
          </w:tcPr>
          <w:p w14:paraId="73136A1D" w14:textId="77777777" w:rsidR="00825FAC" w:rsidRPr="00AE1407" w:rsidRDefault="00825FAC" w:rsidP="00A56346">
            <w:pPr>
              <w:autoSpaceDE w:val="0"/>
              <w:autoSpaceDN w:val="0"/>
              <w:adjustRightInd w:val="0"/>
              <w:jc w:val="right"/>
              <w:rPr>
                <w:noProof/>
                <w:lang w:val="en-US"/>
              </w:rPr>
            </w:pPr>
          </w:p>
        </w:tc>
        <w:tc>
          <w:tcPr>
            <w:tcW w:w="1984" w:type="dxa"/>
          </w:tcPr>
          <w:p w14:paraId="4ADAD99D" w14:textId="77777777" w:rsidR="00825FAC" w:rsidRPr="00AE1407" w:rsidRDefault="00825FAC" w:rsidP="00A56346">
            <w:pPr>
              <w:autoSpaceDE w:val="0"/>
              <w:autoSpaceDN w:val="0"/>
              <w:adjustRightInd w:val="0"/>
              <w:jc w:val="right"/>
              <w:rPr>
                <w:noProof/>
                <w:lang w:val="en-US"/>
              </w:rPr>
            </w:pPr>
          </w:p>
        </w:tc>
        <w:tc>
          <w:tcPr>
            <w:tcW w:w="1984" w:type="dxa"/>
          </w:tcPr>
          <w:p w14:paraId="48DB3846" w14:textId="77777777" w:rsidR="00825FAC" w:rsidRPr="00AE1407" w:rsidRDefault="00825FAC" w:rsidP="00A56346">
            <w:pPr>
              <w:autoSpaceDE w:val="0"/>
              <w:autoSpaceDN w:val="0"/>
              <w:adjustRightInd w:val="0"/>
              <w:jc w:val="right"/>
              <w:rPr>
                <w:noProof/>
                <w:lang w:val="en-US"/>
              </w:rPr>
            </w:pPr>
          </w:p>
        </w:tc>
      </w:tr>
      <w:tr w:rsidR="00825FAC" w:rsidRPr="00AE1407" w14:paraId="6A3D66F3" w14:textId="77777777" w:rsidTr="00A56346">
        <w:trPr>
          <w:trHeight w:val="420"/>
        </w:trPr>
        <w:tc>
          <w:tcPr>
            <w:tcW w:w="690" w:type="dxa"/>
          </w:tcPr>
          <w:p w14:paraId="3BA57640" w14:textId="77777777" w:rsidR="00825FAC" w:rsidRPr="00F34D3F" w:rsidRDefault="00825FAC" w:rsidP="00A56346">
            <w:pPr>
              <w:autoSpaceDE w:val="0"/>
              <w:autoSpaceDN w:val="0"/>
              <w:adjustRightInd w:val="0"/>
              <w:jc w:val="center"/>
              <w:rPr>
                <w:noProof/>
              </w:rPr>
            </w:pPr>
          </w:p>
        </w:tc>
        <w:tc>
          <w:tcPr>
            <w:tcW w:w="3119" w:type="dxa"/>
            <w:vAlign w:val="center"/>
          </w:tcPr>
          <w:p w14:paraId="55B64F76" w14:textId="0EF90CBC" w:rsidR="00825FAC" w:rsidRPr="008D7F1B" w:rsidRDefault="00825FAC" w:rsidP="00A03BC5">
            <w:pPr>
              <w:rPr>
                <w:noProof/>
                <w:lang w:val="sr-Cyrl-RS"/>
              </w:rPr>
            </w:pPr>
            <w:r w:rsidRPr="008D7F1B">
              <w:rPr>
                <w:color w:val="000000"/>
              </w:rPr>
              <w:t>Јабука (Jonaton, Златни делишес, Ајдаред, Грин смит, Црвени делишес)</w:t>
            </w:r>
            <w:r w:rsidRPr="008D7F1B">
              <w:rPr>
                <w:color w:val="000000"/>
                <w:lang w:val="sr-Cyrl-RS"/>
              </w:rPr>
              <w:t>,</w:t>
            </w:r>
            <w:r w:rsidRPr="008D7F1B">
              <w:rPr>
                <w:color w:val="000000"/>
              </w:rPr>
              <w:t xml:space="preserve"> свежа </w:t>
            </w:r>
            <w:r w:rsidRPr="008D7F1B">
              <w:rPr>
                <w:color w:val="000000"/>
                <w:lang w:val="sr-Latn-RS"/>
              </w:rPr>
              <w:t>I</w:t>
            </w:r>
            <w:r w:rsidRPr="008D7F1B">
              <w:rPr>
                <w:color w:val="000000"/>
              </w:rPr>
              <w:t xml:space="preserve"> класа</w:t>
            </w:r>
            <w:r w:rsidRPr="008D7F1B">
              <w:rPr>
                <w:color w:val="000000"/>
                <w:lang w:val="sr-Cyrl-RS"/>
              </w:rPr>
              <w:t xml:space="preserve">, тежина комада минимално 0,16кг/ком, </w:t>
            </w:r>
            <w:r w:rsidR="00A03BC5" w:rsidRPr="000106BB">
              <w:rPr>
                <w:color w:val="FF0000"/>
                <w:lang w:val="sr-Cyrl-RS"/>
              </w:rPr>
              <w:t>максимално 0,18 кг/ком</w:t>
            </w:r>
            <w:r w:rsidR="00A03BC5" w:rsidRPr="000106BB">
              <w:rPr>
                <w:color w:val="FF0000"/>
                <w:lang w:val="sr-Latn-RS"/>
              </w:rPr>
              <w:t xml:space="preserve"> </w:t>
            </w:r>
            <w:r w:rsidR="00A03BC5" w:rsidRPr="000106BB">
              <w:rPr>
                <w:color w:val="FF0000"/>
                <w:lang w:val="sr-Cyrl-RS"/>
              </w:rPr>
              <w:t xml:space="preserve"> </w:t>
            </w:r>
          </w:p>
        </w:tc>
        <w:tc>
          <w:tcPr>
            <w:tcW w:w="992" w:type="dxa"/>
            <w:gridSpan w:val="2"/>
          </w:tcPr>
          <w:p w14:paraId="4E135661" w14:textId="7F39BEBA" w:rsidR="00825FAC" w:rsidRPr="008D7F1B" w:rsidRDefault="008D7F1B" w:rsidP="00A56346">
            <w:pPr>
              <w:jc w:val="center"/>
              <w:rPr>
                <w:lang w:val="sr-Cyrl-RS"/>
              </w:rPr>
            </w:pPr>
            <w:r>
              <w:rPr>
                <w:lang w:val="sr-Cyrl-RS"/>
              </w:rPr>
              <w:t>кг</w:t>
            </w:r>
          </w:p>
        </w:tc>
        <w:tc>
          <w:tcPr>
            <w:tcW w:w="1134" w:type="dxa"/>
            <w:gridSpan w:val="2"/>
            <w:vAlign w:val="center"/>
          </w:tcPr>
          <w:p w14:paraId="56E5B262" w14:textId="530CDF6A" w:rsidR="00825FAC" w:rsidRPr="00D53E6D" w:rsidRDefault="008D7F1B" w:rsidP="00A56346">
            <w:pPr>
              <w:jc w:val="center"/>
              <w:rPr>
                <w:sz w:val="20"/>
                <w:szCs w:val="20"/>
                <w:lang w:val="sr-Cyrl-RS"/>
              </w:rPr>
            </w:pPr>
            <w:r>
              <w:rPr>
                <w:sz w:val="20"/>
                <w:szCs w:val="20"/>
                <w:lang w:val="sr-Cyrl-RS"/>
              </w:rPr>
              <w:t>35.000</w:t>
            </w:r>
          </w:p>
        </w:tc>
        <w:tc>
          <w:tcPr>
            <w:tcW w:w="2410" w:type="dxa"/>
          </w:tcPr>
          <w:p w14:paraId="44F95010" w14:textId="77777777" w:rsidR="00825FAC" w:rsidRPr="00AE1407" w:rsidRDefault="00825FAC" w:rsidP="00A56346">
            <w:pPr>
              <w:autoSpaceDE w:val="0"/>
              <w:autoSpaceDN w:val="0"/>
              <w:adjustRightInd w:val="0"/>
              <w:jc w:val="center"/>
              <w:rPr>
                <w:noProof/>
                <w:lang w:val="en-US"/>
              </w:rPr>
            </w:pPr>
          </w:p>
        </w:tc>
        <w:tc>
          <w:tcPr>
            <w:tcW w:w="1417" w:type="dxa"/>
          </w:tcPr>
          <w:p w14:paraId="2B815652" w14:textId="77777777" w:rsidR="00825FAC" w:rsidRPr="00AE1407" w:rsidRDefault="00825FAC" w:rsidP="00A56346">
            <w:pPr>
              <w:autoSpaceDE w:val="0"/>
              <w:autoSpaceDN w:val="0"/>
              <w:adjustRightInd w:val="0"/>
              <w:jc w:val="right"/>
              <w:rPr>
                <w:noProof/>
                <w:lang w:val="en-US"/>
              </w:rPr>
            </w:pPr>
          </w:p>
        </w:tc>
        <w:tc>
          <w:tcPr>
            <w:tcW w:w="1608" w:type="dxa"/>
          </w:tcPr>
          <w:p w14:paraId="1BD95FD5" w14:textId="77777777" w:rsidR="00825FAC" w:rsidRPr="00AE1407" w:rsidRDefault="00825FAC" w:rsidP="00A56346">
            <w:pPr>
              <w:autoSpaceDE w:val="0"/>
              <w:autoSpaceDN w:val="0"/>
              <w:adjustRightInd w:val="0"/>
              <w:jc w:val="right"/>
              <w:rPr>
                <w:noProof/>
                <w:lang w:val="en-US"/>
              </w:rPr>
            </w:pPr>
          </w:p>
        </w:tc>
        <w:tc>
          <w:tcPr>
            <w:tcW w:w="1984" w:type="dxa"/>
          </w:tcPr>
          <w:p w14:paraId="7D3E3243" w14:textId="77777777" w:rsidR="00825FAC" w:rsidRPr="00AE1407" w:rsidRDefault="00825FAC" w:rsidP="00A56346">
            <w:pPr>
              <w:autoSpaceDE w:val="0"/>
              <w:autoSpaceDN w:val="0"/>
              <w:adjustRightInd w:val="0"/>
              <w:jc w:val="right"/>
              <w:rPr>
                <w:noProof/>
                <w:lang w:val="en-US"/>
              </w:rPr>
            </w:pPr>
          </w:p>
        </w:tc>
        <w:tc>
          <w:tcPr>
            <w:tcW w:w="1984" w:type="dxa"/>
          </w:tcPr>
          <w:p w14:paraId="561B23E8" w14:textId="77777777" w:rsidR="00825FAC" w:rsidRPr="00AE1407" w:rsidRDefault="00825FAC" w:rsidP="00A56346">
            <w:pPr>
              <w:autoSpaceDE w:val="0"/>
              <w:autoSpaceDN w:val="0"/>
              <w:adjustRightInd w:val="0"/>
              <w:jc w:val="right"/>
              <w:rPr>
                <w:noProof/>
                <w:lang w:val="en-US"/>
              </w:rPr>
            </w:pPr>
          </w:p>
        </w:tc>
      </w:tr>
      <w:tr w:rsidR="00825FAC" w:rsidRPr="00AE1407" w14:paraId="42DD1878" w14:textId="77777777" w:rsidTr="00A56346">
        <w:trPr>
          <w:trHeight w:val="420"/>
        </w:trPr>
        <w:tc>
          <w:tcPr>
            <w:tcW w:w="690" w:type="dxa"/>
          </w:tcPr>
          <w:p w14:paraId="50A37927" w14:textId="77777777" w:rsidR="00825FAC" w:rsidRPr="00F34D3F" w:rsidRDefault="00825FAC" w:rsidP="00A56346">
            <w:pPr>
              <w:autoSpaceDE w:val="0"/>
              <w:autoSpaceDN w:val="0"/>
              <w:adjustRightInd w:val="0"/>
              <w:jc w:val="center"/>
              <w:rPr>
                <w:noProof/>
              </w:rPr>
            </w:pPr>
          </w:p>
        </w:tc>
        <w:tc>
          <w:tcPr>
            <w:tcW w:w="3119" w:type="dxa"/>
            <w:vAlign w:val="center"/>
          </w:tcPr>
          <w:p w14:paraId="2A6BB731" w14:textId="106B5714" w:rsidR="00825FAC" w:rsidRPr="008D7F1B" w:rsidRDefault="00825FAC" w:rsidP="00A03BC5">
            <w:pPr>
              <w:rPr>
                <w:noProof/>
              </w:rPr>
            </w:pPr>
            <w:r w:rsidRPr="008D7F1B">
              <w:rPr>
                <w:color w:val="000000"/>
              </w:rPr>
              <w:t>Бресква</w:t>
            </w:r>
            <w:r w:rsidRPr="008D7F1B">
              <w:rPr>
                <w:color w:val="000000"/>
                <w:lang w:val="sr-Cyrl-RS"/>
              </w:rPr>
              <w:t>,</w:t>
            </w:r>
            <w:r w:rsidRPr="008D7F1B">
              <w:rPr>
                <w:color w:val="000000"/>
              </w:rPr>
              <w:t xml:space="preserve"> свежа </w:t>
            </w:r>
            <w:r w:rsidRPr="008D7F1B">
              <w:rPr>
                <w:color w:val="000000"/>
                <w:lang w:val="sr-Latn-RS"/>
              </w:rPr>
              <w:t>I</w:t>
            </w:r>
            <w:r w:rsidRPr="008D7F1B">
              <w:rPr>
                <w:color w:val="000000"/>
              </w:rPr>
              <w:t xml:space="preserve"> класа</w:t>
            </w:r>
            <w:r w:rsidRPr="008D7F1B">
              <w:rPr>
                <w:color w:val="000000"/>
                <w:lang w:val="sr-Cyrl-RS"/>
              </w:rPr>
              <w:t xml:space="preserve">, тежина комада минимално 0,16кг/ком, </w:t>
            </w:r>
            <w:r w:rsidR="00A03BC5" w:rsidRPr="000106BB">
              <w:rPr>
                <w:color w:val="FF0000"/>
                <w:lang w:val="sr-Cyrl-RS"/>
              </w:rPr>
              <w:t xml:space="preserve">максимално 0,18 </w:t>
            </w:r>
            <w:r w:rsidR="00A03BC5" w:rsidRPr="000106BB">
              <w:rPr>
                <w:color w:val="FF0000"/>
                <w:lang w:val="sr-Cyrl-RS"/>
              </w:rPr>
              <w:lastRenderedPageBreak/>
              <w:t>кг/ком</w:t>
            </w:r>
            <w:r w:rsidR="00A03BC5" w:rsidRPr="000106BB">
              <w:rPr>
                <w:color w:val="FF0000"/>
                <w:lang w:val="sr-Latn-RS"/>
              </w:rPr>
              <w:t xml:space="preserve"> </w:t>
            </w:r>
            <w:r w:rsidR="00A03BC5" w:rsidRPr="000106BB">
              <w:rPr>
                <w:color w:val="FF0000"/>
                <w:lang w:val="sr-Cyrl-RS"/>
              </w:rPr>
              <w:t xml:space="preserve"> </w:t>
            </w:r>
          </w:p>
        </w:tc>
        <w:tc>
          <w:tcPr>
            <w:tcW w:w="992" w:type="dxa"/>
            <w:gridSpan w:val="2"/>
          </w:tcPr>
          <w:p w14:paraId="015FAD78" w14:textId="5207CA49" w:rsidR="00825FAC" w:rsidRPr="008D7F1B" w:rsidRDefault="008D7F1B" w:rsidP="00A56346">
            <w:pPr>
              <w:jc w:val="center"/>
              <w:rPr>
                <w:lang w:val="sr-Cyrl-RS"/>
              </w:rPr>
            </w:pPr>
            <w:r w:rsidRPr="008D7F1B">
              <w:rPr>
                <w:lang w:val="sr-Cyrl-RS"/>
              </w:rPr>
              <w:lastRenderedPageBreak/>
              <w:t>кг</w:t>
            </w:r>
          </w:p>
        </w:tc>
        <w:tc>
          <w:tcPr>
            <w:tcW w:w="1134" w:type="dxa"/>
            <w:gridSpan w:val="2"/>
            <w:vAlign w:val="center"/>
          </w:tcPr>
          <w:p w14:paraId="4E8E7FD4" w14:textId="57D52DB6" w:rsidR="00825FAC" w:rsidRPr="00D53E6D" w:rsidRDefault="008D7F1B" w:rsidP="008D7F1B">
            <w:pPr>
              <w:jc w:val="center"/>
              <w:rPr>
                <w:sz w:val="20"/>
                <w:szCs w:val="20"/>
                <w:lang w:val="sr-Cyrl-RS"/>
              </w:rPr>
            </w:pPr>
            <w:r>
              <w:rPr>
                <w:sz w:val="20"/>
                <w:szCs w:val="20"/>
                <w:lang w:val="sr-Cyrl-RS"/>
              </w:rPr>
              <w:t>1.400</w:t>
            </w:r>
          </w:p>
        </w:tc>
        <w:tc>
          <w:tcPr>
            <w:tcW w:w="2410" w:type="dxa"/>
          </w:tcPr>
          <w:p w14:paraId="4BCABA70" w14:textId="77777777" w:rsidR="00825FAC" w:rsidRPr="00AE1407" w:rsidRDefault="00825FAC" w:rsidP="00A56346">
            <w:pPr>
              <w:autoSpaceDE w:val="0"/>
              <w:autoSpaceDN w:val="0"/>
              <w:adjustRightInd w:val="0"/>
              <w:jc w:val="center"/>
              <w:rPr>
                <w:noProof/>
                <w:lang w:val="en-US"/>
              </w:rPr>
            </w:pPr>
          </w:p>
        </w:tc>
        <w:tc>
          <w:tcPr>
            <w:tcW w:w="1417" w:type="dxa"/>
          </w:tcPr>
          <w:p w14:paraId="3B5F3880" w14:textId="77777777" w:rsidR="00825FAC" w:rsidRPr="00AE1407" w:rsidRDefault="00825FAC" w:rsidP="00A56346">
            <w:pPr>
              <w:autoSpaceDE w:val="0"/>
              <w:autoSpaceDN w:val="0"/>
              <w:adjustRightInd w:val="0"/>
              <w:jc w:val="right"/>
              <w:rPr>
                <w:noProof/>
                <w:lang w:val="en-US"/>
              </w:rPr>
            </w:pPr>
          </w:p>
        </w:tc>
        <w:tc>
          <w:tcPr>
            <w:tcW w:w="1608" w:type="dxa"/>
          </w:tcPr>
          <w:p w14:paraId="4F0749DC" w14:textId="77777777" w:rsidR="00825FAC" w:rsidRPr="00AE1407" w:rsidRDefault="00825FAC" w:rsidP="00A56346">
            <w:pPr>
              <w:autoSpaceDE w:val="0"/>
              <w:autoSpaceDN w:val="0"/>
              <w:adjustRightInd w:val="0"/>
              <w:jc w:val="right"/>
              <w:rPr>
                <w:noProof/>
                <w:lang w:val="en-US"/>
              </w:rPr>
            </w:pPr>
          </w:p>
        </w:tc>
        <w:tc>
          <w:tcPr>
            <w:tcW w:w="1984" w:type="dxa"/>
          </w:tcPr>
          <w:p w14:paraId="65A96213" w14:textId="77777777" w:rsidR="00825FAC" w:rsidRPr="00AE1407" w:rsidRDefault="00825FAC" w:rsidP="00A56346">
            <w:pPr>
              <w:autoSpaceDE w:val="0"/>
              <w:autoSpaceDN w:val="0"/>
              <w:adjustRightInd w:val="0"/>
              <w:jc w:val="right"/>
              <w:rPr>
                <w:noProof/>
                <w:lang w:val="en-US"/>
              </w:rPr>
            </w:pPr>
          </w:p>
        </w:tc>
        <w:tc>
          <w:tcPr>
            <w:tcW w:w="1984" w:type="dxa"/>
          </w:tcPr>
          <w:p w14:paraId="2E2454FC" w14:textId="77777777" w:rsidR="00825FAC" w:rsidRPr="00AE1407" w:rsidRDefault="00825FAC" w:rsidP="00A56346">
            <w:pPr>
              <w:autoSpaceDE w:val="0"/>
              <w:autoSpaceDN w:val="0"/>
              <w:adjustRightInd w:val="0"/>
              <w:jc w:val="right"/>
              <w:rPr>
                <w:noProof/>
                <w:lang w:val="en-US"/>
              </w:rPr>
            </w:pPr>
          </w:p>
        </w:tc>
      </w:tr>
      <w:tr w:rsidR="00825FAC" w:rsidRPr="00AE1407" w14:paraId="0EF095B7" w14:textId="77777777" w:rsidTr="00A56346">
        <w:trPr>
          <w:trHeight w:val="420"/>
        </w:trPr>
        <w:tc>
          <w:tcPr>
            <w:tcW w:w="690" w:type="dxa"/>
          </w:tcPr>
          <w:p w14:paraId="37009407" w14:textId="77777777" w:rsidR="00825FAC" w:rsidRPr="00F34D3F" w:rsidRDefault="00825FAC" w:rsidP="00A56346">
            <w:pPr>
              <w:autoSpaceDE w:val="0"/>
              <w:autoSpaceDN w:val="0"/>
              <w:adjustRightInd w:val="0"/>
              <w:jc w:val="center"/>
              <w:rPr>
                <w:noProof/>
              </w:rPr>
            </w:pPr>
          </w:p>
        </w:tc>
        <w:tc>
          <w:tcPr>
            <w:tcW w:w="3119" w:type="dxa"/>
            <w:vAlign w:val="center"/>
          </w:tcPr>
          <w:p w14:paraId="2C3BA19E" w14:textId="77777777" w:rsidR="00825FAC" w:rsidRPr="00923D29" w:rsidRDefault="00825FAC" w:rsidP="00A56346">
            <w:pPr>
              <w:rPr>
                <w:noProof/>
              </w:rPr>
            </w:pPr>
            <w:r w:rsidRPr="00923D29">
              <w:rPr>
                <w:color w:val="000000"/>
              </w:rPr>
              <w:t>Вишња</w:t>
            </w:r>
            <w:r>
              <w:rPr>
                <w:color w:val="000000"/>
                <w:lang w:val="sr-Cyrl-RS"/>
              </w:rPr>
              <w:t>,</w:t>
            </w:r>
            <w:r>
              <w:rPr>
                <w:color w:val="000000"/>
              </w:rPr>
              <w:t xml:space="preserve">свежа </w:t>
            </w:r>
            <w:r>
              <w:rPr>
                <w:color w:val="000000"/>
                <w:lang w:val="sr-Latn-RS"/>
              </w:rPr>
              <w:t>I</w:t>
            </w:r>
            <w:r w:rsidRPr="00223C99">
              <w:rPr>
                <w:color w:val="000000"/>
              </w:rPr>
              <w:t xml:space="preserve"> класа</w:t>
            </w:r>
          </w:p>
        </w:tc>
        <w:tc>
          <w:tcPr>
            <w:tcW w:w="992" w:type="dxa"/>
            <w:gridSpan w:val="2"/>
          </w:tcPr>
          <w:p w14:paraId="06B3F269" w14:textId="77777777" w:rsidR="00825FAC" w:rsidRDefault="00825FAC" w:rsidP="00A56346">
            <w:pPr>
              <w:jc w:val="center"/>
            </w:pPr>
            <w:r w:rsidRPr="00E7385D">
              <w:rPr>
                <w:lang w:val="sr-Cyrl-RS"/>
              </w:rPr>
              <w:t>кг</w:t>
            </w:r>
          </w:p>
        </w:tc>
        <w:tc>
          <w:tcPr>
            <w:tcW w:w="1134" w:type="dxa"/>
            <w:gridSpan w:val="2"/>
            <w:vAlign w:val="center"/>
          </w:tcPr>
          <w:p w14:paraId="4067489D" w14:textId="77777777" w:rsidR="00825FAC" w:rsidRPr="00D53E6D" w:rsidRDefault="00825FAC" w:rsidP="00A56346">
            <w:pPr>
              <w:jc w:val="center"/>
              <w:rPr>
                <w:sz w:val="20"/>
                <w:szCs w:val="20"/>
                <w:lang w:val="sr-Cyrl-RS"/>
              </w:rPr>
            </w:pPr>
            <w:r>
              <w:rPr>
                <w:sz w:val="20"/>
                <w:szCs w:val="20"/>
                <w:lang w:val="sr-Cyrl-RS"/>
              </w:rPr>
              <w:t>240</w:t>
            </w:r>
          </w:p>
        </w:tc>
        <w:tc>
          <w:tcPr>
            <w:tcW w:w="2410" w:type="dxa"/>
          </w:tcPr>
          <w:p w14:paraId="555977CA" w14:textId="77777777" w:rsidR="00825FAC" w:rsidRPr="00AE1407" w:rsidRDefault="00825FAC" w:rsidP="00A56346">
            <w:pPr>
              <w:autoSpaceDE w:val="0"/>
              <w:autoSpaceDN w:val="0"/>
              <w:adjustRightInd w:val="0"/>
              <w:jc w:val="center"/>
              <w:rPr>
                <w:noProof/>
                <w:lang w:val="en-US"/>
              </w:rPr>
            </w:pPr>
          </w:p>
        </w:tc>
        <w:tc>
          <w:tcPr>
            <w:tcW w:w="1417" w:type="dxa"/>
          </w:tcPr>
          <w:p w14:paraId="64556888" w14:textId="77777777" w:rsidR="00825FAC" w:rsidRPr="00AE1407" w:rsidRDefault="00825FAC" w:rsidP="00A56346">
            <w:pPr>
              <w:autoSpaceDE w:val="0"/>
              <w:autoSpaceDN w:val="0"/>
              <w:adjustRightInd w:val="0"/>
              <w:jc w:val="right"/>
              <w:rPr>
                <w:noProof/>
                <w:lang w:val="en-US"/>
              </w:rPr>
            </w:pPr>
          </w:p>
        </w:tc>
        <w:tc>
          <w:tcPr>
            <w:tcW w:w="1608" w:type="dxa"/>
          </w:tcPr>
          <w:p w14:paraId="3B9815AE" w14:textId="77777777" w:rsidR="00825FAC" w:rsidRPr="00AE1407" w:rsidRDefault="00825FAC" w:rsidP="00A56346">
            <w:pPr>
              <w:autoSpaceDE w:val="0"/>
              <w:autoSpaceDN w:val="0"/>
              <w:adjustRightInd w:val="0"/>
              <w:jc w:val="right"/>
              <w:rPr>
                <w:noProof/>
                <w:lang w:val="en-US"/>
              </w:rPr>
            </w:pPr>
          </w:p>
        </w:tc>
        <w:tc>
          <w:tcPr>
            <w:tcW w:w="1984" w:type="dxa"/>
          </w:tcPr>
          <w:p w14:paraId="548479BE" w14:textId="77777777" w:rsidR="00825FAC" w:rsidRPr="00AE1407" w:rsidRDefault="00825FAC" w:rsidP="00A56346">
            <w:pPr>
              <w:autoSpaceDE w:val="0"/>
              <w:autoSpaceDN w:val="0"/>
              <w:adjustRightInd w:val="0"/>
              <w:jc w:val="right"/>
              <w:rPr>
                <w:noProof/>
                <w:lang w:val="en-US"/>
              </w:rPr>
            </w:pPr>
          </w:p>
        </w:tc>
        <w:tc>
          <w:tcPr>
            <w:tcW w:w="1984" w:type="dxa"/>
          </w:tcPr>
          <w:p w14:paraId="793F5D70" w14:textId="77777777" w:rsidR="00825FAC" w:rsidRPr="00AE1407" w:rsidRDefault="00825FAC" w:rsidP="00A56346">
            <w:pPr>
              <w:autoSpaceDE w:val="0"/>
              <w:autoSpaceDN w:val="0"/>
              <w:adjustRightInd w:val="0"/>
              <w:jc w:val="right"/>
              <w:rPr>
                <w:noProof/>
                <w:lang w:val="en-US"/>
              </w:rPr>
            </w:pPr>
          </w:p>
        </w:tc>
      </w:tr>
      <w:tr w:rsidR="00825FAC" w:rsidRPr="00AE1407" w14:paraId="3D7A08D2" w14:textId="77777777" w:rsidTr="00A56346">
        <w:trPr>
          <w:trHeight w:val="420"/>
        </w:trPr>
        <w:tc>
          <w:tcPr>
            <w:tcW w:w="690" w:type="dxa"/>
          </w:tcPr>
          <w:p w14:paraId="3EAC42E8" w14:textId="77777777" w:rsidR="00825FAC" w:rsidRPr="00F34D3F" w:rsidRDefault="00825FAC" w:rsidP="00A56346">
            <w:pPr>
              <w:autoSpaceDE w:val="0"/>
              <w:autoSpaceDN w:val="0"/>
              <w:adjustRightInd w:val="0"/>
              <w:jc w:val="center"/>
              <w:rPr>
                <w:noProof/>
              </w:rPr>
            </w:pPr>
          </w:p>
        </w:tc>
        <w:tc>
          <w:tcPr>
            <w:tcW w:w="3119" w:type="dxa"/>
            <w:vAlign w:val="center"/>
          </w:tcPr>
          <w:p w14:paraId="718F8550" w14:textId="7B73356D" w:rsidR="00825FAC" w:rsidRPr="00E56B68" w:rsidRDefault="00825FAC" w:rsidP="00AE109F">
            <w:pPr>
              <w:rPr>
                <w:noProof/>
                <w:lang w:val="sr-Cyrl-RS"/>
              </w:rPr>
            </w:pPr>
            <w:r w:rsidRPr="00923D29">
              <w:rPr>
                <w:color w:val="000000"/>
              </w:rPr>
              <w:t>Мандарина</w:t>
            </w:r>
            <w:r>
              <w:rPr>
                <w:color w:val="000000"/>
                <w:lang w:val="sr-Cyrl-RS"/>
              </w:rPr>
              <w:t>,</w:t>
            </w:r>
            <w:r>
              <w:rPr>
                <w:color w:val="000000"/>
              </w:rPr>
              <w:t xml:space="preserve"> свежа </w:t>
            </w:r>
            <w:r>
              <w:rPr>
                <w:color w:val="000000"/>
                <w:lang w:val="sr-Latn-RS"/>
              </w:rPr>
              <w:t>I</w:t>
            </w:r>
            <w:r w:rsidRPr="00223C99">
              <w:rPr>
                <w:color w:val="000000"/>
              </w:rPr>
              <w:t xml:space="preserve"> класа</w:t>
            </w:r>
            <w:r>
              <w:rPr>
                <w:color w:val="000000"/>
                <w:lang w:val="sr-Cyrl-RS"/>
              </w:rPr>
              <w:t xml:space="preserve">, тежина </w:t>
            </w:r>
            <w:r w:rsidRPr="000106BB">
              <w:rPr>
                <w:color w:val="000000"/>
                <w:lang w:val="sr-Cyrl-RS"/>
              </w:rPr>
              <w:t xml:space="preserve">плода минимално </w:t>
            </w:r>
            <w:r w:rsidR="00AE109F" w:rsidRPr="00AE109F">
              <w:rPr>
                <w:strike/>
                <w:color w:val="FF0000"/>
                <w:lang w:val="sr-Cyrl-RS"/>
              </w:rPr>
              <w:t>0,075</w:t>
            </w:r>
            <w:r w:rsidR="00AE109F" w:rsidRPr="00AE109F">
              <w:rPr>
                <w:color w:val="FF0000"/>
                <w:lang w:val="sr-Cyrl-RS"/>
              </w:rPr>
              <w:t xml:space="preserve"> </w:t>
            </w:r>
            <w:r w:rsidRPr="00AE109F">
              <w:rPr>
                <w:color w:val="FF0000"/>
                <w:lang w:val="sr-Cyrl-RS"/>
              </w:rPr>
              <w:t>0,07</w:t>
            </w:r>
            <w:r w:rsidR="00A03BC5" w:rsidRPr="00AE109F">
              <w:rPr>
                <w:color w:val="FF0000"/>
                <w:lang w:val="sr-Cyrl-RS"/>
              </w:rPr>
              <w:t>0</w:t>
            </w:r>
            <w:r w:rsidRPr="000106BB">
              <w:rPr>
                <w:color w:val="000000"/>
                <w:lang w:val="sr-Cyrl-RS"/>
              </w:rPr>
              <w:t>кг/ком</w:t>
            </w:r>
            <w:r w:rsidR="00A03BC5" w:rsidRPr="000106BB">
              <w:rPr>
                <w:color w:val="000000"/>
                <w:lang w:val="sr-Cyrl-RS"/>
              </w:rPr>
              <w:t xml:space="preserve">, </w:t>
            </w:r>
            <w:r w:rsidR="00A03BC5" w:rsidRPr="000106BB">
              <w:rPr>
                <w:color w:val="FF0000"/>
                <w:lang w:val="sr-Cyrl-RS"/>
              </w:rPr>
              <w:t>максимално 0,</w:t>
            </w:r>
            <w:r w:rsidR="007F179C">
              <w:rPr>
                <w:color w:val="FF0000"/>
                <w:lang w:val="sr-Cyrl-RS"/>
              </w:rPr>
              <w:t>0</w:t>
            </w:r>
            <w:r w:rsidR="00AE109F">
              <w:rPr>
                <w:color w:val="FF0000"/>
                <w:lang w:val="sr-Cyrl-RS"/>
              </w:rPr>
              <w:t>9</w:t>
            </w:r>
            <w:r w:rsidR="00A03BC5" w:rsidRPr="000106BB">
              <w:rPr>
                <w:color w:val="FF0000"/>
                <w:lang w:val="sr-Cyrl-RS"/>
              </w:rPr>
              <w:t xml:space="preserve"> кг/ком</w:t>
            </w:r>
            <w:r w:rsidR="00A03BC5" w:rsidRPr="000106BB">
              <w:rPr>
                <w:color w:val="FF0000"/>
                <w:lang w:val="sr-Latn-RS"/>
              </w:rPr>
              <w:t xml:space="preserve"> </w:t>
            </w:r>
            <w:r w:rsidR="00A03BC5" w:rsidRPr="000106BB">
              <w:rPr>
                <w:color w:val="FF0000"/>
                <w:lang w:val="sr-Cyrl-RS"/>
              </w:rPr>
              <w:t xml:space="preserve"> </w:t>
            </w:r>
          </w:p>
        </w:tc>
        <w:tc>
          <w:tcPr>
            <w:tcW w:w="992" w:type="dxa"/>
            <w:gridSpan w:val="2"/>
          </w:tcPr>
          <w:p w14:paraId="29FA2F65" w14:textId="5D47EF03" w:rsidR="00825FAC" w:rsidRPr="008D7F1B" w:rsidRDefault="008D7F1B" w:rsidP="00A56346">
            <w:pPr>
              <w:jc w:val="center"/>
              <w:rPr>
                <w:lang w:val="sr-Cyrl-RS"/>
              </w:rPr>
            </w:pPr>
            <w:r w:rsidRPr="008D7F1B">
              <w:rPr>
                <w:lang w:val="sr-Cyrl-RS"/>
              </w:rPr>
              <w:t>кг</w:t>
            </w:r>
          </w:p>
        </w:tc>
        <w:tc>
          <w:tcPr>
            <w:tcW w:w="1134" w:type="dxa"/>
            <w:gridSpan w:val="2"/>
            <w:vAlign w:val="center"/>
          </w:tcPr>
          <w:p w14:paraId="7DF90DBB" w14:textId="16794E40" w:rsidR="00825FAC" w:rsidRPr="008D7F1B" w:rsidRDefault="008D7F1B" w:rsidP="00A56346">
            <w:pPr>
              <w:jc w:val="center"/>
              <w:rPr>
                <w:sz w:val="20"/>
                <w:szCs w:val="20"/>
                <w:lang w:val="sr-Cyrl-RS"/>
              </w:rPr>
            </w:pPr>
            <w:r w:rsidRPr="008D7F1B">
              <w:rPr>
                <w:sz w:val="20"/>
                <w:szCs w:val="20"/>
                <w:lang w:val="sr-Cyrl-RS"/>
              </w:rPr>
              <w:t>2.000</w:t>
            </w:r>
          </w:p>
        </w:tc>
        <w:tc>
          <w:tcPr>
            <w:tcW w:w="2410" w:type="dxa"/>
          </w:tcPr>
          <w:p w14:paraId="5690A92E" w14:textId="77777777" w:rsidR="00825FAC" w:rsidRPr="00AE1407" w:rsidRDefault="00825FAC" w:rsidP="00A56346">
            <w:pPr>
              <w:autoSpaceDE w:val="0"/>
              <w:autoSpaceDN w:val="0"/>
              <w:adjustRightInd w:val="0"/>
              <w:jc w:val="center"/>
              <w:rPr>
                <w:noProof/>
                <w:lang w:val="en-US"/>
              </w:rPr>
            </w:pPr>
          </w:p>
        </w:tc>
        <w:tc>
          <w:tcPr>
            <w:tcW w:w="1417" w:type="dxa"/>
          </w:tcPr>
          <w:p w14:paraId="06B73948" w14:textId="77777777" w:rsidR="00825FAC" w:rsidRPr="00AE1407" w:rsidRDefault="00825FAC" w:rsidP="00A56346">
            <w:pPr>
              <w:autoSpaceDE w:val="0"/>
              <w:autoSpaceDN w:val="0"/>
              <w:adjustRightInd w:val="0"/>
              <w:jc w:val="right"/>
              <w:rPr>
                <w:noProof/>
                <w:lang w:val="en-US"/>
              </w:rPr>
            </w:pPr>
          </w:p>
        </w:tc>
        <w:tc>
          <w:tcPr>
            <w:tcW w:w="1608" w:type="dxa"/>
          </w:tcPr>
          <w:p w14:paraId="3E1D4464" w14:textId="77777777" w:rsidR="00825FAC" w:rsidRPr="00AE1407" w:rsidRDefault="00825FAC" w:rsidP="00A56346">
            <w:pPr>
              <w:autoSpaceDE w:val="0"/>
              <w:autoSpaceDN w:val="0"/>
              <w:adjustRightInd w:val="0"/>
              <w:jc w:val="right"/>
              <w:rPr>
                <w:noProof/>
                <w:lang w:val="en-US"/>
              </w:rPr>
            </w:pPr>
          </w:p>
        </w:tc>
        <w:tc>
          <w:tcPr>
            <w:tcW w:w="1984" w:type="dxa"/>
          </w:tcPr>
          <w:p w14:paraId="03D583E1" w14:textId="77777777" w:rsidR="00825FAC" w:rsidRPr="00AE1407" w:rsidRDefault="00825FAC" w:rsidP="00A56346">
            <w:pPr>
              <w:autoSpaceDE w:val="0"/>
              <w:autoSpaceDN w:val="0"/>
              <w:adjustRightInd w:val="0"/>
              <w:jc w:val="right"/>
              <w:rPr>
                <w:noProof/>
                <w:lang w:val="en-US"/>
              </w:rPr>
            </w:pPr>
          </w:p>
        </w:tc>
        <w:tc>
          <w:tcPr>
            <w:tcW w:w="1984" w:type="dxa"/>
          </w:tcPr>
          <w:p w14:paraId="3130F028" w14:textId="77777777" w:rsidR="00825FAC" w:rsidRPr="00AE1407" w:rsidRDefault="00825FAC" w:rsidP="00A56346">
            <w:pPr>
              <w:autoSpaceDE w:val="0"/>
              <w:autoSpaceDN w:val="0"/>
              <w:adjustRightInd w:val="0"/>
              <w:jc w:val="right"/>
              <w:rPr>
                <w:noProof/>
                <w:lang w:val="en-US"/>
              </w:rPr>
            </w:pPr>
          </w:p>
        </w:tc>
      </w:tr>
      <w:tr w:rsidR="00825FAC" w:rsidRPr="00AE1407" w14:paraId="363EFCD7" w14:textId="77777777" w:rsidTr="00A56346">
        <w:trPr>
          <w:trHeight w:val="420"/>
        </w:trPr>
        <w:tc>
          <w:tcPr>
            <w:tcW w:w="690" w:type="dxa"/>
          </w:tcPr>
          <w:p w14:paraId="0DB13569" w14:textId="77777777" w:rsidR="00825FAC" w:rsidRPr="008D7F1B" w:rsidRDefault="00825FAC" w:rsidP="00A56346">
            <w:pPr>
              <w:autoSpaceDE w:val="0"/>
              <w:autoSpaceDN w:val="0"/>
              <w:adjustRightInd w:val="0"/>
              <w:jc w:val="center"/>
              <w:rPr>
                <w:noProof/>
              </w:rPr>
            </w:pPr>
          </w:p>
        </w:tc>
        <w:tc>
          <w:tcPr>
            <w:tcW w:w="3119" w:type="dxa"/>
            <w:vAlign w:val="center"/>
          </w:tcPr>
          <w:p w14:paraId="625ABDCE" w14:textId="0DBEF7EE" w:rsidR="00825FAC" w:rsidRPr="008D7F1B" w:rsidRDefault="00825FAC" w:rsidP="00A03BC5">
            <w:pPr>
              <w:rPr>
                <w:noProof/>
                <w:lang w:val="sr-Cyrl-RS"/>
              </w:rPr>
            </w:pPr>
            <w:r w:rsidRPr="008D7F1B">
              <w:rPr>
                <w:color w:val="000000"/>
              </w:rPr>
              <w:t>Поморанџа</w:t>
            </w:r>
            <w:r w:rsidRPr="008D7F1B">
              <w:rPr>
                <w:color w:val="000000"/>
                <w:lang w:val="sr-Cyrl-RS"/>
              </w:rPr>
              <w:t>,</w:t>
            </w:r>
            <w:r w:rsidRPr="008D7F1B">
              <w:rPr>
                <w:color w:val="000000"/>
              </w:rPr>
              <w:t xml:space="preserve"> свежа </w:t>
            </w:r>
            <w:r w:rsidRPr="008D7F1B">
              <w:rPr>
                <w:color w:val="000000"/>
                <w:lang w:val="sr-Latn-RS"/>
              </w:rPr>
              <w:t>I</w:t>
            </w:r>
            <w:r w:rsidRPr="008D7F1B">
              <w:rPr>
                <w:color w:val="000000"/>
              </w:rPr>
              <w:t xml:space="preserve"> класа</w:t>
            </w:r>
            <w:r w:rsidRPr="008D7F1B">
              <w:rPr>
                <w:color w:val="000000"/>
                <w:lang w:val="sr-Cyrl-RS"/>
              </w:rPr>
              <w:t xml:space="preserve">, тежина комада </w:t>
            </w:r>
            <w:r w:rsidRPr="000106BB">
              <w:rPr>
                <w:color w:val="000000"/>
                <w:lang w:val="sr-Cyrl-RS"/>
              </w:rPr>
              <w:t xml:space="preserve">минимално 0,16кг/ком, </w:t>
            </w:r>
            <w:r w:rsidR="00A03BC5" w:rsidRPr="000106BB">
              <w:rPr>
                <w:color w:val="FF0000"/>
                <w:lang w:val="sr-Cyrl-RS"/>
              </w:rPr>
              <w:t>максимално 0,18 кг/ком</w:t>
            </w:r>
            <w:r w:rsidR="00A03BC5" w:rsidRPr="000106BB">
              <w:rPr>
                <w:color w:val="FF0000"/>
                <w:lang w:val="sr-Latn-RS"/>
              </w:rPr>
              <w:t xml:space="preserve"> </w:t>
            </w:r>
            <w:r w:rsidR="00A03BC5" w:rsidRPr="000106BB">
              <w:rPr>
                <w:color w:val="FF0000"/>
                <w:lang w:val="sr-Cyrl-RS"/>
              </w:rPr>
              <w:t xml:space="preserve"> </w:t>
            </w:r>
          </w:p>
        </w:tc>
        <w:tc>
          <w:tcPr>
            <w:tcW w:w="992" w:type="dxa"/>
            <w:gridSpan w:val="2"/>
          </w:tcPr>
          <w:p w14:paraId="4E307EAC" w14:textId="294537E5" w:rsidR="00825FAC" w:rsidRPr="008D7F1B" w:rsidRDefault="008D7F1B" w:rsidP="00A56346">
            <w:pPr>
              <w:jc w:val="center"/>
              <w:rPr>
                <w:lang w:val="sr-Cyrl-RS"/>
              </w:rPr>
            </w:pPr>
            <w:r w:rsidRPr="008D7F1B">
              <w:rPr>
                <w:lang w:val="sr-Cyrl-RS"/>
              </w:rPr>
              <w:t>кг</w:t>
            </w:r>
          </w:p>
        </w:tc>
        <w:tc>
          <w:tcPr>
            <w:tcW w:w="1134" w:type="dxa"/>
            <w:gridSpan w:val="2"/>
            <w:vAlign w:val="center"/>
          </w:tcPr>
          <w:p w14:paraId="35786979" w14:textId="052416FB" w:rsidR="00825FAC" w:rsidRPr="008D7F1B" w:rsidRDefault="008D7F1B" w:rsidP="00A56346">
            <w:pPr>
              <w:jc w:val="center"/>
              <w:rPr>
                <w:sz w:val="20"/>
                <w:szCs w:val="20"/>
                <w:lang w:val="sr-Cyrl-RS"/>
              </w:rPr>
            </w:pPr>
            <w:r w:rsidRPr="008D7F1B">
              <w:rPr>
                <w:sz w:val="20"/>
                <w:szCs w:val="20"/>
                <w:lang w:val="sr-Cyrl-RS"/>
              </w:rPr>
              <w:t>2.000</w:t>
            </w:r>
          </w:p>
        </w:tc>
        <w:tc>
          <w:tcPr>
            <w:tcW w:w="2410" w:type="dxa"/>
          </w:tcPr>
          <w:p w14:paraId="67730A64" w14:textId="77777777" w:rsidR="00825FAC" w:rsidRPr="00AE1407" w:rsidRDefault="00825FAC" w:rsidP="00A56346">
            <w:pPr>
              <w:autoSpaceDE w:val="0"/>
              <w:autoSpaceDN w:val="0"/>
              <w:adjustRightInd w:val="0"/>
              <w:jc w:val="center"/>
              <w:rPr>
                <w:noProof/>
                <w:lang w:val="en-US"/>
              </w:rPr>
            </w:pPr>
          </w:p>
        </w:tc>
        <w:tc>
          <w:tcPr>
            <w:tcW w:w="1417" w:type="dxa"/>
          </w:tcPr>
          <w:p w14:paraId="43628A73" w14:textId="77777777" w:rsidR="00825FAC" w:rsidRPr="00AE1407" w:rsidRDefault="00825FAC" w:rsidP="00A56346">
            <w:pPr>
              <w:autoSpaceDE w:val="0"/>
              <w:autoSpaceDN w:val="0"/>
              <w:adjustRightInd w:val="0"/>
              <w:jc w:val="right"/>
              <w:rPr>
                <w:noProof/>
                <w:lang w:val="en-US"/>
              </w:rPr>
            </w:pPr>
          </w:p>
        </w:tc>
        <w:tc>
          <w:tcPr>
            <w:tcW w:w="1608" w:type="dxa"/>
          </w:tcPr>
          <w:p w14:paraId="36663BBD" w14:textId="77777777" w:rsidR="00825FAC" w:rsidRPr="00AE1407" w:rsidRDefault="00825FAC" w:rsidP="00A56346">
            <w:pPr>
              <w:autoSpaceDE w:val="0"/>
              <w:autoSpaceDN w:val="0"/>
              <w:adjustRightInd w:val="0"/>
              <w:jc w:val="right"/>
              <w:rPr>
                <w:noProof/>
                <w:lang w:val="en-US"/>
              </w:rPr>
            </w:pPr>
          </w:p>
        </w:tc>
        <w:tc>
          <w:tcPr>
            <w:tcW w:w="1984" w:type="dxa"/>
          </w:tcPr>
          <w:p w14:paraId="0B0E92F6" w14:textId="77777777" w:rsidR="00825FAC" w:rsidRPr="00AE1407" w:rsidRDefault="00825FAC" w:rsidP="00A56346">
            <w:pPr>
              <w:autoSpaceDE w:val="0"/>
              <w:autoSpaceDN w:val="0"/>
              <w:adjustRightInd w:val="0"/>
              <w:jc w:val="right"/>
              <w:rPr>
                <w:noProof/>
                <w:lang w:val="en-US"/>
              </w:rPr>
            </w:pPr>
          </w:p>
        </w:tc>
        <w:tc>
          <w:tcPr>
            <w:tcW w:w="1984" w:type="dxa"/>
          </w:tcPr>
          <w:p w14:paraId="49289DEA" w14:textId="77777777" w:rsidR="00825FAC" w:rsidRPr="00AE1407" w:rsidRDefault="00825FAC" w:rsidP="00A56346">
            <w:pPr>
              <w:autoSpaceDE w:val="0"/>
              <w:autoSpaceDN w:val="0"/>
              <w:adjustRightInd w:val="0"/>
              <w:jc w:val="right"/>
              <w:rPr>
                <w:noProof/>
                <w:lang w:val="en-US"/>
              </w:rPr>
            </w:pPr>
          </w:p>
        </w:tc>
      </w:tr>
      <w:tr w:rsidR="00825FAC" w:rsidRPr="00AE1407" w14:paraId="25D60294" w14:textId="77777777" w:rsidTr="00A56346">
        <w:trPr>
          <w:trHeight w:val="420"/>
        </w:trPr>
        <w:tc>
          <w:tcPr>
            <w:tcW w:w="690" w:type="dxa"/>
          </w:tcPr>
          <w:p w14:paraId="29768DFD" w14:textId="77777777" w:rsidR="00825FAC" w:rsidRPr="00F34D3F" w:rsidRDefault="00825FAC" w:rsidP="00A56346">
            <w:pPr>
              <w:autoSpaceDE w:val="0"/>
              <w:autoSpaceDN w:val="0"/>
              <w:adjustRightInd w:val="0"/>
              <w:jc w:val="center"/>
              <w:rPr>
                <w:noProof/>
              </w:rPr>
            </w:pPr>
          </w:p>
        </w:tc>
        <w:tc>
          <w:tcPr>
            <w:tcW w:w="3119" w:type="dxa"/>
            <w:vAlign w:val="center"/>
          </w:tcPr>
          <w:p w14:paraId="4431DA22" w14:textId="77777777" w:rsidR="00825FAC" w:rsidRPr="00923D29" w:rsidRDefault="00825FAC" w:rsidP="00A56346">
            <w:pPr>
              <w:rPr>
                <w:noProof/>
              </w:rPr>
            </w:pPr>
            <w:r w:rsidRPr="00923D29">
              <w:rPr>
                <w:color w:val="000000"/>
              </w:rPr>
              <w:t>Лимун</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478A1F2C" w14:textId="77777777" w:rsidR="00825FAC" w:rsidRDefault="00825FAC" w:rsidP="00A56346">
            <w:pPr>
              <w:jc w:val="center"/>
            </w:pPr>
            <w:r w:rsidRPr="00E7385D">
              <w:rPr>
                <w:lang w:val="sr-Cyrl-RS"/>
              </w:rPr>
              <w:t>кг</w:t>
            </w:r>
          </w:p>
        </w:tc>
        <w:tc>
          <w:tcPr>
            <w:tcW w:w="1134" w:type="dxa"/>
            <w:gridSpan w:val="2"/>
            <w:vAlign w:val="center"/>
          </w:tcPr>
          <w:p w14:paraId="18DAA624" w14:textId="77777777" w:rsidR="00825FAC" w:rsidRPr="00D53E6D" w:rsidRDefault="00825FAC" w:rsidP="00A56346">
            <w:pPr>
              <w:jc w:val="center"/>
              <w:rPr>
                <w:sz w:val="20"/>
                <w:szCs w:val="20"/>
                <w:lang w:val="sr-Cyrl-RS"/>
              </w:rPr>
            </w:pPr>
            <w:r>
              <w:rPr>
                <w:sz w:val="20"/>
                <w:szCs w:val="20"/>
                <w:lang w:val="sr-Cyrl-RS"/>
              </w:rPr>
              <w:t>200</w:t>
            </w:r>
          </w:p>
        </w:tc>
        <w:tc>
          <w:tcPr>
            <w:tcW w:w="2410" w:type="dxa"/>
          </w:tcPr>
          <w:p w14:paraId="17246DAD" w14:textId="77777777" w:rsidR="00825FAC" w:rsidRPr="00AE1407" w:rsidRDefault="00825FAC" w:rsidP="00A56346">
            <w:pPr>
              <w:autoSpaceDE w:val="0"/>
              <w:autoSpaceDN w:val="0"/>
              <w:adjustRightInd w:val="0"/>
              <w:jc w:val="center"/>
              <w:rPr>
                <w:noProof/>
                <w:lang w:val="en-US"/>
              </w:rPr>
            </w:pPr>
          </w:p>
        </w:tc>
        <w:tc>
          <w:tcPr>
            <w:tcW w:w="1417" w:type="dxa"/>
          </w:tcPr>
          <w:p w14:paraId="6B903AF8" w14:textId="77777777" w:rsidR="00825FAC" w:rsidRPr="00AE1407" w:rsidRDefault="00825FAC" w:rsidP="00A56346">
            <w:pPr>
              <w:autoSpaceDE w:val="0"/>
              <w:autoSpaceDN w:val="0"/>
              <w:adjustRightInd w:val="0"/>
              <w:jc w:val="right"/>
              <w:rPr>
                <w:noProof/>
                <w:lang w:val="en-US"/>
              </w:rPr>
            </w:pPr>
          </w:p>
        </w:tc>
        <w:tc>
          <w:tcPr>
            <w:tcW w:w="1608" w:type="dxa"/>
          </w:tcPr>
          <w:p w14:paraId="173333FB" w14:textId="77777777" w:rsidR="00825FAC" w:rsidRPr="00AE1407" w:rsidRDefault="00825FAC" w:rsidP="00A56346">
            <w:pPr>
              <w:autoSpaceDE w:val="0"/>
              <w:autoSpaceDN w:val="0"/>
              <w:adjustRightInd w:val="0"/>
              <w:jc w:val="right"/>
              <w:rPr>
                <w:noProof/>
                <w:lang w:val="en-US"/>
              </w:rPr>
            </w:pPr>
          </w:p>
        </w:tc>
        <w:tc>
          <w:tcPr>
            <w:tcW w:w="1984" w:type="dxa"/>
          </w:tcPr>
          <w:p w14:paraId="225DEFA3" w14:textId="77777777" w:rsidR="00825FAC" w:rsidRPr="00AE1407" w:rsidRDefault="00825FAC" w:rsidP="00A56346">
            <w:pPr>
              <w:autoSpaceDE w:val="0"/>
              <w:autoSpaceDN w:val="0"/>
              <w:adjustRightInd w:val="0"/>
              <w:jc w:val="right"/>
              <w:rPr>
                <w:noProof/>
                <w:lang w:val="en-US"/>
              </w:rPr>
            </w:pPr>
          </w:p>
        </w:tc>
        <w:tc>
          <w:tcPr>
            <w:tcW w:w="1984" w:type="dxa"/>
          </w:tcPr>
          <w:p w14:paraId="08BF16B0" w14:textId="77777777" w:rsidR="00825FAC" w:rsidRPr="00AE1407" w:rsidRDefault="00825FAC" w:rsidP="00A56346">
            <w:pPr>
              <w:autoSpaceDE w:val="0"/>
              <w:autoSpaceDN w:val="0"/>
              <w:adjustRightInd w:val="0"/>
              <w:jc w:val="right"/>
              <w:rPr>
                <w:noProof/>
                <w:lang w:val="en-US"/>
              </w:rPr>
            </w:pPr>
          </w:p>
        </w:tc>
      </w:tr>
      <w:tr w:rsidR="00825FAC" w:rsidRPr="00AE1407" w14:paraId="5F313618" w14:textId="77777777" w:rsidTr="00A56346">
        <w:trPr>
          <w:trHeight w:val="420"/>
        </w:trPr>
        <w:tc>
          <w:tcPr>
            <w:tcW w:w="690" w:type="dxa"/>
          </w:tcPr>
          <w:p w14:paraId="1E2DBACA" w14:textId="77777777" w:rsidR="00825FAC" w:rsidRPr="00F34D3F" w:rsidRDefault="00825FAC" w:rsidP="00A56346">
            <w:pPr>
              <w:autoSpaceDE w:val="0"/>
              <w:autoSpaceDN w:val="0"/>
              <w:adjustRightInd w:val="0"/>
              <w:jc w:val="center"/>
              <w:rPr>
                <w:noProof/>
              </w:rPr>
            </w:pPr>
          </w:p>
        </w:tc>
        <w:tc>
          <w:tcPr>
            <w:tcW w:w="3119" w:type="dxa"/>
            <w:vAlign w:val="center"/>
          </w:tcPr>
          <w:p w14:paraId="5B6394BF" w14:textId="1FF28B23" w:rsidR="00825FAC" w:rsidRPr="00923D29" w:rsidRDefault="00825FAC" w:rsidP="00F66F93">
            <w:pPr>
              <w:rPr>
                <w:noProof/>
              </w:rPr>
            </w:pPr>
            <w:r w:rsidRPr="00923D29">
              <w:rPr>
                <w:color w:val="000000"/>
              </w:rPr>
              <w:t>Киви</w:t>
            </w:r>
            <w:r>
              <w:rPr>
                <w:color w:val="000000"/>
                <w:lang w:val="sr-Cyrl-RS"/>
              </w:rPr>
              <w:t>,</w:t>
            </w:r>
            <w:r>
              <w:rPr>
                <w:color w:val="000000"/>
              </w:rPr>
              <w:t xml:space="preserve"> свеж </w:t>
            </w:r>
            <w:r>
              <w:rPr>
                <w:color w:val="000000"/>
                <w:lang w:val="sr-Latn-RS"/>
              </w:rPr>
              <w:t>I</w:t>
            </w:r>
            <w:r w:rsidRPr="00223C99">
              <w:rPr>
                <w:color w:val="000000"/>
              </w:rPr>
              <w:t xml:space="preserve"> класа</w:t>
            </w:r>
            <w:r>
              <w:rPr>
                <w:color w:val="000000"/>
                <w:lang w:val="sr-Cyrl-RS"/>
              </w:rPr>
              <w:t xml:space="preserve">, тежина </w:t>
            </w:r>
            <w:r w:rsidR="00870DD7" w:rsidRPr="00F66F93">
              <w:rPr>
                <w:color w:val="000000"/>
                <w:lang w:val="sr-Cyrl-RS"/>
              </w:rPr>
              <w:t xml:space="preserve">плода </w:t>
            </w:r>
            <w:r w:rsidR="00F66F93" w:rsidRPr="00F66F93">
              <w:rPr>
                <w:color w:val="FF0000"/>
                <w:lang w:val="sr-Cyrl-RS"/>
              </w:rPr>
              <w:t xml:space="preserve">по </w:t>
            </w:r>
            <w:r w:rsidR="009557E2" w:rsidRPr="00F66F93">
              <w:rPr>
                <w:color w:val="FF0000"/>
                <w:lang w:val="sr-Cyrl-RS"/>
              </w:rPr>
              <w:t>комад</w:t>
            </w:r>
            <w:r w:rsidR="00F66F93" w:rsidRPr="00F66F93">
              <w:rPr>
                <w:color w:val="FF0000"/>
                <w:lang w:val="sr-Cyrl-RS"/>
              </w:rPr>
              <w:t>у</w:t>
            </w:r>
            <w:r w:rsidRPr="00F66F93">
              <w:rPr>
                <w:color w:val="FF0000"/>
                <w:lang w:val="sr-Cyrl-RS"/>
              </w:rPr>
              <w:t xml:space="preserve"> </w:t>
            </w:r>
            <w:r w:rsidRPr="00F66F93">
              <w:rPr>
                <w:color w:val="000000"/>
                <w:lang w:val="sr-Cyrl-RS"/>
              </w:rPr>
              <w:t>мин</w:t>
            </w:r>
            <w:r>
              <w:rPr>
                <w:color w:val="000000"/>
                <w:lang w:val="sr-Cyrl-RS"/>
              </w:rPr>
              <w:t xml:space="preserve"> </w:t>
            </w:r>
            <w:r w:rsidRPr="00AE109F">
              <w:rPr>
                <w:strike/>
                <w:color w:val="FF0000"/>
                <w:lang w:val="sr-Cyrl-RS"/>
              </w:rPr>
              <w:t>0,075</w:t>
            </w:r>
            <w:r w:rsidR="00AE109F" w:rsidRPr="00AE109F">
              <w:rPr>
                <w:color w:val="FF0000"/>
                <w:lang w:val="sr-Cyrl-RS"/>
              </w:rPr>
              <w:t xml:space="preserve"> 0,07</w:t>
            </w:r>
            <w:r w:rsidR="00AE109F">
              <w:rPr>
                <w:color w:val="FF0000"/>
                <w:lang w:val="sr-Cyrl-RS"/>
              </w:rPr>
              <w:t>0</w:t>
            </w:r>
            <w:r w:rsidR="00AE109F" w:rsidRPr="00AE109F">
              <w:rPr>
                <w:color w:val="FF0000"/>
                <w:lang w:val="sr-Cyrl-RS"/>
              </w:rPr>
              <w:t xml:space="preserve"> </w:t>
            </w:r>
            <w:r w:rsidRPr="00AE109F">
              <w:rPr>
                <w:lang w:val="sr-Cyrl-RS"/>
              </w:rPr>
              <w:t>кг/</w:t>
            </w:r>
            <w:r>
              <w:rPr>
                <w:color w:val="000000"/>
                <w:lang w:val="sr-Cyrl-RS"/>
              </w:rPr>
              <w:t xml:space="preserve">ком, </w:t>
            </w:r>
          </w:p>
        </w:tc>
        <w:tc>
          <w:tcPr>
            <w:tcW w:w="992" w:type="dxa"/>
            <w:gridSpan w:val="2"/>
          </w:tcPr>
          <w:p w14:paraId="164E5A87" w14:textId="77777777" w:rsidR="00825FAC" w:rsidRDefault="00825FAC" w:rsidP="00A56346">
            <w:pPr>
              <w:jc w:val="center"/>
            </w:pPr>
            <w:r w:rsidRPr="00E7385D">
              <w:rPr>
                <w:lang w:val="sr-Cyrl-RS"/>
              </w:rPr>
              <w:t>кг</w:t>
            </w:r>
          </w:p>
        </w:tc>
        <w:tc>
          <w:tcPr>
            <w:tcW w:w="1134" w:type="dxa"/>
            <w:gridSpan w:val="2"/>
            <w:vAlign w:val="center"/>
          </w:tcPr>
          <w:p w14:paraId="56F3992D" w14:textId="77777777" w:rsidR="00825FAC" w:rsidRPr="00D53E6D" w:rsidRDefault="00825FAC" w:rsidP="00A56346">
            <w:pPr>
              <w:jc w:val="center"/>
              <w:rPr>
                <w:sz w:val="20"/>
                <w:szCs w:val="20"/>
                <w:lang w:val="sr-Cyrl-RS"/>
              </w:rPr>
            </w:pPr>
            <w:r>
              <w:rPr>
                <w:sz w:val="20"/>
                <w:szCs w:val="20"/>
                <w:lang w:val="sr-Cyrl-RS"/>
              </w:rPr>
              <w:t>850</w:t>
            </w:r>
          </w:p>
        </w:tc>
        <w:tc>
          <w:tcPr>
            <w:tcW w:w="2410" w:type="dxa"/>
          </w:tcPr>
          <w:p w14:paraId="5A482CA9" w14:textId="77777777" w:rsidR="00825FAC" w:rsidRPr="00AE1407" w:rsidRDefault="00825FAC" w:rsidP="00A56346">
            <w:pPr>
              <w:autoSpaceDE w:val="0"/>
              <w:autoSpaceDN w:val="0"/>
              <w:adjustRightInd w:val="0"/>
              <w:jc w:val="center"/>
              <w:rPr>
                <w:noProof/>
                <w:lang w:val="en-US"/>
              </w:rPr>
            </w:pPr>
          </w:p>
        </w:tc>
        <w:tc>
          <w:tcPr>
            <w:tcW w:w="1417" w:type="dxa"/>
          </w:tcPr>
          <w:p w14:paraId="1DE63D04" w14:textId="77777777" w:rsidR="00825FAC" w:rsidRPr="00AE1407" w:rsidRDefault="00825FAC" w:rsidP="00A56346">
            <w:pPr>
              <w:autoSpaceDE w:val="0"/>
              <w:autoSpaceDN w:val="0"/>
              <w:adjustRightInd w:val="0"/>
              <w:jc w:val="right"/>
              <w:rPr>
                <w:noProof/>
                <w:lang w:val="en-US"/>
              </w:rPr>
            </w:pPr>
          </w:p>
        </w:tc>
        <w:tc>
          <w:tcPr>
            <w:tcW w:w="1608" w:type="dxa"/>
          </w:tcPr>
          <w:p w14:paraId="24BF9254" w14:textId="77777777" w:rsidR="00825FAC" w:rsidRPr="00AE1407" w:rsidRDefault="00825FAC" w:rsidP="00A56346">
            <w:pPr>
              <w:autoSpaceDE w:val="0"/>
              <w:autoSpaceDN w:val="0"/>
              <w:adjustRightInd w:val="0"/>
              <w:jc w:val="right"/>
              <w:rPr>
                <w:noProof/>
                <w:lang w:val="en-US"/>
              </w:rPr>
            </w:pPr>
          </w:p>
        </w:tc>
        <w:tc>
          <w:tcPr>
            <w:tcW w:w="1984" w:type="dxa"/>
          </w:tcPr>
          <w:p w14:paraId="645D6C1E" w14:textId="77777777" w:rsidR="00825FAC" w:rsidRPr="00AE1407" w:rsidRDefault="00825FAC" w:rsidP="00A56346">
            <w:pPr>
              <w:autoSpaceDE w:val="0"/>
              <w:autoSpaceDN w:val="0"/>
              <w:adjustRightInd w:val="0"/>
              <w:jc w:val="right"/>
              <w:rPr>
                <w:noProof/>
                <w:lang w:val="en-US"/>
              </w:rPr>
            </w:pPr>
          </w:p>
        </w:tc>
        <w:tc>
          <w:tcPr>
            <w:tcW w:w="1984" w:type="dxa"/>
          </w:tcPr>
          <w:p w14:paraId="6F099F4D" w14:textId="77777777" w:rsidR="00825FAC" w:rsidRPr="00AE1407" w:rsidRDefault="00825FAC" w:rsidP="00A56346">
            <w:pPr>
              <w:autoSpaceDE w:val="0"/>
              <w:autoSpaceDN w:val="0"/>
              <w:adjustRightInd w:val="0"/>
              <w:jc w:val="right"/>
              <w:rPr>
                <w:noProof/>
                <w:lang w:val="en-US"/>
              </w:rPr>
            </w:pPr>
          </w:p>
        </w:tc>
      </w:tr>
      <w:tr w:rsidR="00825FAC" w:rsidRPr="00AE1407" w14:paraId="2BEA5FE1" w14:textId="77777777" w:rsidTr="00A56346">
        <w:trPr>
          <w:trHeight w:val="420"/>
        </w:trPr>
        <w:tc>
          <w:tcPr>
            <w:tcW w:w="690" w:type="dxa"/>
          </w:tcPr>
          <w:p w14:paraId="7DF530EC" w14:textId="77777777" w:rsidR="00825FAC" w:rsidRPr="00F34D3F" w:rsidRDefault="00825FAC" w:rsidP="00A56346">
            <w:pPr>
              <w:autoSpaceDE w:val="0"/>
              <w:autoSpaceDN w:val="0"/>
              <w:adjustRightInd w:val="0"/>
              <w:jc w:val="center"/>
              <w:rPr>
                <w:noProof/>
              </w:rPr>
            </w:pPr>
          </w:p>
        </w:tc>
        <w:tc>
          <w:tcPr>
            <w:tcW w:w="3119" w:type="dxa"/>
            <w:vAlign w:val="center"/>
          </w:tcPr>
          <w:p w14:paraId="4262D7C1" w14:textId="3AE6984A" w:rsidR="00825FAC" w:rsidRPr="00923D29" w:rsidRDefault="00825FAC" w:rsidP="00A03BC5">
            <w:pPr>
              <w:rPr>
                <w:noProof/>
              </w:rPr>
            </w:pPr>
            <w:r w:rsidRPr="00923D29">
              <w:rPr>
                <w:color w:val="000000"/>
              </w:rPr>
              <w:t>Банана</w:t>
            </w:r>
            <w:r>
              <w:rPr>
                <w:color w:val="000000"/>
                <w:lang w:val="sr-Cyrl-RS"/>
              </w:rPr>
              <w:t>,</w:t>
            </w:r>
            <w:r w:rsidRPr="00923D29">
              <w:rPr>
                <w:color w:val="000000"/>
              </w:rPr>
              <w:t xml:space="preserve"> </w:t>
            </w:r>
            <w:r>
              <w:rPr>
                <w:color w:val="000000"/>
              </w:rPr>
              <w:t xml:space="preserve">свежа </w:t>
            </w:r>
            <w:r>
              <w:rPr>
                <w:color w:val="000000"/>
                <w:lang w:val="sr-Latn-RS"/>
              </w:rPr>
              <w:t>I</w:t>
            </w:r>
            <w:r w:rsidRPr="00223C99">
              <w:rPr>
                <w:color w:val="000000"/>
              </w:rPr>
              <w:t xml:space="preserve"> </w:t>
            </w:r>
            <w:r w:rsidRPr="008D7F1B">
              <w:rPr>
                <w:color w:val="000000"/>
              </w:rPr>
              <w:t>класа</w:t>
            </w:r>
            <w:r w:rsidRPr="008D7F1B">
              <w:rPr>
                <w:color w:val="000000"/>
                <w:lang w:val="sr-Cyrl-RS"/>
              </w:rPr>
              <w:t xml:space="preserve">, тежина комада </w:t>
            </w:r>
            <w:r w:rsidRPr="000106BB">
              <w:rPr>
                <w:color w:val="000000"/>
                <w:lang w:val="sr-Cyrl-RS"/>
              </w:rPr>
              <w:t xml:space="preserve">минимално </w:t>
            </w:r>
            <w:r w:rsidR="00AE109F" w:rsidRPr="00AE109F">
              <w:rPr>
                <w:strike/>
                <w:color w:val="FF0000"/>
                <w:lang w:val="sr-Cyrl-RS"/>
              </w:rPr>
              <w:t>0,2</w:t>
            </w:r>
            <w:r w:rsidR="00AE109F">
              <w:rPr>
                <w:color w:val="FF0000"/>
                <w:lang w:val="sr-Cyrl-RS"/>
              </w:rPr>
              <w:t xml:space="preserve">      </w:t>
            </w:r>
            <w:r w:rsidR="00AE109F" w:rsidRPr="00AE109F">
              <w:rPr>
                <w:color w:val="FF0000"/>
                <w:lang w:val="sr-Cyrl-RS"/>
              </w:rPr>
              <w:t xml:space="preserve"> </w:t>
            </w:r>
            <w:r w:rsidRPr="00AE109F">
              <w:rPr>
                <w:color w:val="FF0000"/>
                <w:lang w:val="sr-Cyrl-RS"/>
              </w:rPr>
              <w:t>0,</w:t>
            </w:r>
            <w:r w:rsidR="00A03BC5" w:rsidRPr="00AE109F">
              <w:rPr>
                <w:color w:val="FF0000"/>
                <w:lang w:val="sr-Cyrl-RS"/>
              </w:rPr>
              <w:t>18</w:t>
            </w:r>
            <w:r w:rsidR="00AE109F" w:rsidRPr="00AE109F">
              <w:rPr>
                <w:color w:val="FF0000"/>
                <w:lang w:val="sr-Cyrl-RS"/>
              </w:rPr>
              <w:t xml:space="preserve"> </w:t>
            </w:r>
            <w:r w:rsidRPr="000106BB">
              <w:rPr>
                <w:color w:val="000000"/>
                <w:lang w:val="sr-Cyrl-RS"/>
              </w:rPr>
              <w:t>кг/ком</w:t>
            </w:r>
            <w:r w:rsidR="00A03BC5" w:rsidRPr="000106BB">
              <w:rPr>
                <w:color w:val="000000"/>
                <w:lang w:val="sr-Cyrl-RS"/>
              </w:rPr>
              <w:t xml:space="preserve">,  </w:t>
            </w:r>
            <w:r w:rsidR="00A03BC5" w:rsidRPr="000106BB">
              <w:rPr>
                <w:color w:val="FF0000"/>
                <w:lang w:val="sr-Cyrl-RS"/>
              </w:rPr>
              <w:t>максимално 0,2 кг/ком</w:t>
            </w:r>
            <w:r w:rsidR="00A03BC5" w:rsidRPr="000106BB">
              <w:rPr>
                <w:color w:val="FF0000"/>
                <w:lang w:val="sr-Latn-RS"/>
              </w:rPr>
              <w:t xml:space="preserve"> </w:t>
            </w:r>
            <w:r w:rsidR="00A03BC5" w:rsidRPr="000106BB">
              <w:rPr>
                <w:color w:val="FF0000"/>
                <w:lang w:val="sr-Cyrl-RS"/>
              </w:rPr>
              <w:t xml:space="preserve"> </w:t>
            </w:r>
          </w:p>
        </w:tc>
        <w:tc>
          <w:tcPr>
            <w:tcW w:w="992" w:type="dxa"/>
            <w:gridSpan w:val="2"/>
          </w:tcPr>
          <w:p w14:paraId="64FBD0EA" w14:textId="70F0CCAD" w:rsidR="00825FAC" w:rsidRPr="008D7F1B" w:rsidRDefault="00825FAC" w:rsidP="008D7F1B">
            <w:pPr>
              <w:jc w:val="center"/>
            </w:pPr>
            <w:r w:rsidRPr="008D7F1B">
              <w:rPr>
                <w:lang w:val="sr-Cyrl-RS"/>
              </w:rPr>
              <w:t>к</w:t>
            </w:r>
            <w:r w:rsidR="008D7F1B" w:rsidRPr="008D7F1B">
              <w:rPr>
                <w:lang w:val="sr-Cyrl-RS"/>
              </w:rPr>
              <w:t>г</w:t>
            </w:r>
          </w:p>
        </w:tc>
        <w:tc>
          <w:tcPr>
            <w:tcW w:w="1134" w:type="dxa"/>
            <w:gridSpan w:val="2"/>
            <w:vAlign w:val="center"/>
          </w:tcPr>
          <w:p w14:paraId="2B8A9DFD" w14:textId="62727E7E" w:rsidR="00825FAC" w:rsidRPr="008D7F1B" w:rsidRDefault="008D7F1B" w:rsidP="00A56346">
            <w:pPr>
              <w:jc w:val="center"/>
              <w:rPr>
                <w:sz w:val="20"/>
                <w:szCs w:val="20"/>
                <w:lang w:val="sr-Cyrl-RS"/>
              </w:rPr>
            </w:pPr>
            <w:r w:rsidRPr="008D7F1B">
              <w:rPr>
                <w:sz w:val="20"/>
                <w:szCs w:val="20"/>
                <w:lang w:val="sr-Cyrl-RS"/>
              </w:rPr>
              <w:t>1.600</w:t>
            </w:r>
          </w:p>
        </w:tc>
        <w:tc>
          <w:tcPr>
            <w:tcW w:w="2410" w:type="dxa"/>
          </w:tcPr>
          <w:p w14:paraId="7FDBCBD9" w14:textId="77777777" w:rsidR="00825FAC" w:rsidRPr="00AE1407" w:rsidRDefault="00825FAC" w:rsidP="00A56346">
            <w:pPr>
              <w:autoSpaceDE w:val="0"/>
              <w:autoSpaceDN w:val="0"/>
              <w:adjustRightInd w:val="0"/>
              <w:jc w:val="center"/>
              <w:rPr>
                <w:noProof/>
                <w:lang w:val="en-US"/>
              </w:rPr>
            </w:pPr>
          </w:p>
        </w:tc>
        <w:tc>
          <w:tcPr>
            <w:tcW w:w="1417" w:type="dxa"/>
          </w:tcPr>
          <w:p w14:paraId="2E2834FA" w14:textId="77777777" w:rsidR="00825FAC" w:rsidRPr="00AE1407" w:rsidRDefault="00825FAC" w:rsidP="00A56346">
            <w:pPr>
              <w:autoSpaceDE w:val="0"/>
              <w:autoSpaceDN w:val="0"/>
              <w:adjustRightInd w:val="0"/>
              <w:jc w:val="right"/>
              <w:rPr>
                <w:noProof/>
                <w:lang w:val="en-US"/>
              </w:rPr>
            </w:pPr>
          </w:p>
        </w:tc>
        <w:tc>
          <w:tcPr>
            <w:tcW w:w="1608" w:type="dxa"/>
          </w:tcPr>
          <w:p w14:paraId="578518EF" w14:textId="77777777" w:rsidR="00825FAC" w:rsidRPr="00AE1407" w:rsidRDefault="00825FAC" w:rsidP="00A56346">
            <w:pPr>
              <w:autoSpaceDE w:val="0"/>
              <w:autoSpaceDN w:val="0"/>
              <w:adjustRightInd w:val="0"/>
              <w:jc w:val="right"/>
              <w:rPr>
                <w:noProof/>
                <w:lang w:val="en-US"/>
              </w:rPr>
            </w:pPr>
          </w:p>
        </w:tc>
        <w:tc>
          <w:tcPr>
            <w:tcW w:w="1984" w:type="dxa"/>
          </w:tcPr>
          <w:p w14:paraId="281A78EB" w14:textId="77777777" w:rsidR="00825FAC" w:rsidRPr="00AE1407" w:rsidRDefault="00825FAC" w:rsidP="00A56346">
            <w:pPr>
              <w:autoSpaceDE w:val="0"/>
              <w:autoSpaceDN w:val="0"/>
              <w:adjustRightInd w:val="0"/>
              <w:jc w:val="right"/>
              <w:rPr>
                <w:noProof/>
                <w:lang w:val="en-US"/>
              </w:rPr>
            </w:pPr>
          </w:p>
        </w:tc>
        <w:tc>
          <w:tcPr>
            <w:tcW w:w="1984" w:type="dxa"/>
          </w:tcPr>
          <w:p w14:paraId="1A9D9F06" w14:textId="77777777" w:rsidR="00825FAC" w:rsidRPr="00AE1407" w:rsidRDefault="00825FAC" w:rsidP="00A56346">
            <w:pPr>
              <w:autoSpaceDE w:val="0"/>
              <w:autoSpaceDN w:val="0"/>
              <w:adjustRightInd w:val="0"/>
              <w:jc w:val="right"/>
              <w:rPr>
                <w:noProof/>
                <w:lang w:val="en-US"/>
              </w:rPr>
            </w:pPr>
          </w:p>
        </w:tc>
      </w:tr>
      <w:tr w:rsidR="00825FAC" w:rsidRPr="00AE1407" w14:paraId="0716B716" w14:textId="77777777" w:rsidTr="000106BB">
        <w:trPr>
          <w:trHeight w:val="340"/>
        </w:trPr>
        <w:tc>
          <w:tcPr>
            <w:tcW w:w="690" w:type="dxa"/>
          </w:tcPr>
          <w:p w14:paraId="596D0524" w14:textId="77777777" w:rsidR="00825FAC" w:rsidRPr="00F34D3F" w:rsidRDefault="00825FAC" w:rsidP="00A56346">
            <w:pPr>
              <w:autoSpaceDE w:val="0"/>
              <w:autoSpaceDN w:val="0"/>
              <w:adjustRightInd w:val="0"/>
              <w:jc w:val="center"/>
              <w:rPr>
                <w:noProof/>
              </w:rPr>
            </w:pPr>
          </w:p>
        </w:tc>
        <w:tc>
          <w:tcPr>
            <w:tcW w:w="3119" w:type="dxa"/>
            <w:vAlign w:val="center"/>
          </w:tcPr>
          <w:p w14:paraId="466B1E14" w14:textId="77777777" w:rsidR="00825FAC" w:rsidRPr="00923D29" w:rsidRDefault="00825FAC" w:rsidP="00A56346">
            <w:pPr>
              <w:rPr>
                <w:noProof/>
              </w:rPr>
            </w:pPr>
            <w:r w:rsidRPr="00923D29">
              <w:rPr>
                <w:color w:val="000000"/>
              </w:rPr>
              <w:t>Шљива</w:t>
            </w:r>
            <w:r>
              <w:rPr>
                <w:color w:val="000000"/>
              </w:rPr>
              <w:t xml:space="preserve"> свеж</w:t>
            </w:r>
            <w:r>
              <w:rPr>
                <w:color w:val="000000"/>
                <w:lang w:val="sr-Cyrl-RS"/>
              </w:rPr>
              <w:t>а</w:t>
            </w:r>
            <w:r>
              <w:rPr>
                <w:color w:val="000000"/>
              </w:rPr>
              <w:t xml:space="preserve"> </w:t>
            </w:r>
            <w:r>
              <w:rPr>
                <w:color w:val="000000"/>
                <w:lang w:val="sr-Latn-RS"/>
              </w:rPr>
              <w:t>I</w:t>
            </w:r>
            <w:r w:rsidRPr="00223C99">
              <w:rPr>
                <w:color w:val="000000"/>
              </w:rPr>
              <w:t xml:space="preserve"> класа</w:t>
            </w:r>
          </w:p>
        </w:tc>
        <w:tc>
          <w:tcPr>
            <w:tcW w:w="992" w:type="dxa"/>
            <w:gridSpan w:val="2"/>
          </w:tcPr>
          <w:p w14:paraId="166DC39A" w14:textId="77777777" w:rsidR="00825FAC" w:rsidRDefault="00825FAC" w:rsidP="00A56346">
            <w:pPr>
              <w:jc w:val="center"/>
            </w:pPr>
            <w:r>
              <w:rPr>
                <w:lang w:val="sr-Cyrl-RS"/>
              </w:rPr>
              <w:t>кг</w:t>
            </w:r>
          </w:p>
        </w:tc>
        <w:tc>
          <w:tcPr>
            <w:tcW w:w="1134" w:type="dxa"/>
            <w:gridSpan w:val="2"/>
            <w:vAlign w:val="center"/>
          </w:tcPr>
          <w:p w14:paraId="0BF5B8B9" w14:textId="77777777" w:rsidR="00825FAC" w:rsidRPr="00D53E6D" w:rsidRDefault="00825FAC" w:rsidP="00A56346">
            <w:pPr>
              <w:jc w:val="center"/>
              <w:rPr>
                <w:sz w:val="20"/>
                <w:szCs w:val="20"/>
                <w:lang w:val="sr-Cyrl-RS"/>
              </w:rPr>
            </w:pPr>
            <w:r>
              <w:rPr>
                <w:sz w:val="20"/>
                <w:szCs w:val="20"/>
                <w:lang w:val="sr-Cyrl-RS"/>
              </w:rPr>
              <w:t>70</w:t>
            </w:r>
          </w:p>
        </w:tc>
        <w:tc>
          <w:tcPr>
            <w:tcW w:w="2410" w:type="dxa"/>
          </w:tcPr>
          <w:p w14:paraId="6CBC5983" w14:textId="77777777" w:rsidR="00825FAC" w:rsidRPr="00AE1407" w:rsidRDefault="00825FAC" w:rsidP="00A56346">
            <w:pPr>
              <w:autoSpaceDE w:val="0"/>
              <w:autoSpaceDN w:val="0"/>
              <w:adjustRightInd w:val="0"/>
              <w:jc w:val="center"/>
              <w:rPr>
                <w:noProof/>
                <w:lang w:val="en-US"/>
              </w:rPr>
            </w:pPr>
          </w:p>
        </w:tc>
        <w:tc>
          <w:tcPr>
            <w:tcW w:w="1417" w:type="dxa"/>
          </w:tcPr>
          <w:p w14:paraId="10C2DB4C" w14:textId="77777777" w:rsidR="00825FAC" w:rsidRPr="00AE1407" w:rsidRDefault="00825FAC" w:rsidP="00A56346">
            <w:pPr>
              <w:autoSpaceDE w:val="0"/>
              <w:autoSpaceDN w:val="0"/>
              <w:adjustRightInd w:val="0"/>
              <w:jc w:val="right"/>
              <w:rPr>
                <w:noProof/>
                <w:lang w:val="en-US"/>
              </w:rPr>
            </w:pPr>
          </w:p>
        </w:tc>
        <w:tc>
          <w:tcPr>
            <w:tcW w:w="1608" w:type="dxa"/>
          </w:tcPr>
          <w:p w14:paraId="1E63AAE2" w14:textId="77777777" w:rsidR="00825FAC" w:rsidRPr="00AE1407" w:rsidRDefault="00825FAC" w:rsidP="00A56346">
            <w:pPr>
              <w:autoSpaceDE w:val="0"/>
              <w:autoSpaceDN w:val="0"/>
              <w:adjustRightInd w:val="0"/>
              <w:jc w:val="right"/>
              <w:rPr>
                <w:noProof/>
                <w:lang w:val="en-US"/>
              </w:rPr>
            </w:pPr>
          </w:p>
        </w:tc>
        <w:tc>
          <w:tcPr>
            <w:tcW w:w="1984" w:type="dxa"/>
          </w:tcPr>
          <w:p w14:paraId="709F6362" w14:textId="77777777" w:rsidR="00825FAC" w:rsidRPr="00AE1407" w:rsidRDefault="00825FAC" w:rsidP="00A56346">
            <w:pPr>
              <w:autoSpaceDE w:val="0"/>
              <w:autoSpaceDN w:val="0"/>
              <w:adjustRightInd w:val="0"/>
              <w:jc w:val="right"/>
              <w:rPr>
                <w:noProof/>
                <w:lang w:val="en-US"/>
              </w:rPr>
            </w:pPr>
          </w:p>
        </w:tc>
        <w:tc>
          <w:tcPr>
            <w:tcW w:w="1984" w:type="dxa"/>
          </w:tcPr>
          <w:p w14:paraId="2DB4AB27" w14:textId="77777777" w:rsidR="00825FAC" w:rsidRPr="00AE1407" w:rsidRDefault="00825FAC" w:rsidP="00A56346">
            <w:pPr>
              <w:autoSpaceDE w:val="0"/>
              <w:autoSpaceDN w:val="0"/>
              <w:adjustRightInd w:val="0"/>
              <w:jc w:val="right"/>
              <w:rPr>
                <w:noProof/>
                <w:lang w:val="en-US"/>
              </w:rPr>
            </w:pPr>
          </w:p>
        </w:tc>
      </w:tr>
      <w:tr w:rsidR="00825FAC" w:rsidRPr="00AE1407" w14:paraId="7C8F6017" w14:textId="77777777" w:rsidTr="000106BB">
        <w:trPr>
          <w:trHeight w:val="340"/>
        </w:trPr>
        <w:tc>
          <w:tcPr>
            <w:tcW w:w="690" w:type="dxa"/>
          </w:tcPr>
          <w:p w14:paraId="6627A6DD" w14:textId="77777777" w:rsidR="00825FAC" w:rsidRPr="00F34D3F" w:rsidRDefault="00825FAC" w:rsidP="00A56346">
            <w:pPr>
              <w:autoSpaceDE w:val="0"/>
              <w:autoSpaceDN w:val="0"/>
              <w:adjustRightInd w:val="0"/>
              <w:jc w:val="center"/>
              <w:rPr>
                <w:noProof/>
              </w:rPr>
            </w:pPr>
          </w:p>
        </w:tc>
        <w:tc>
          <w:tcPr>
            <w:tcW w:w="3119" w:type="dxa"/>
            <w:vAlign w:val="center"/>
          </w:tcPr>
          <w:p w14:paraId="1A3955DD" w14:textId="77777777" w:rsidR="00825FAC" w:rsidRPr="00923D29" w:rsidRDefault="00825FAC" w:rsidP="00A56346">
            <w:pPr>
              <w:rPr>
                <w:noProof/>
              </w:rPr>
            </w:pPr>
            <w:r w:rsidRPr="00923D29">
              <w:rPr>
                <w:color w:val="000000"/>
              </w:rPr>
              <w:t>Јагода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249FB024" w14:textId="77777777" w:rsidR="00825FAC" w:rsidRDefault="00825FAC" w:rsidP="00A56346">
            <w:pPr>
              <w:jc w:val="center"/>
            </w:pPr>
            <w:r w:rsidRPr="00E7385D">
              <w:rPr>
                <w:lang w:val="sr-Cyrl-RS"/>
              </w:rPr>
              <w:t>кг</w:t>
            </w:r>
          </w:p>
        </w:tc>
        <w:tc>
          <w:tcPr>
            <w:tcW w:w="1134" w:type="dxa"/>
            <w:gridSpan w:val="2"/>
            <w:vAlign w:val="center"/>
          </w:tcPr>
          <w:p w14:paraId="1D35190A"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190E64CF" w14:textId="77777777" w:rsidR="00825FAC" w:rsidRPr="00AE1407" w:rsidRDefault="00825FAC" w:rsidP="00A56346">
            <w:pPr>
              <w:autoSpaceDE w:val="0"/>
              <w:autoSpaceDN w:val="0"/>
              <w:adjustRightInd w:val="0"/>
              <w:jc w:val="center"/>
              <w:rPr>
                <w:noProof/>
                <w:lang w:val="en-US"/>
              </w:rPr>
            </w:pPr>
          </w:p>
        </w:tc>
        <w:tc>
          <w:tcPr>
            <w:tcW w:w="1417" w:type="dxa"/>
          </w:tcPr>
          <w:p w14:paraId="583E1A50" w14:textId="77777777" w:rsidR="00825FAC" w:rsidRPr="00AE1407" w:rsidRDefault="00825FAC" w:rsidP="00A56346">
            <w:pPr>
              <w:autoSpaceDE w:val="0"/>
              <w:autoSpaceDN w:val="0"/>
              <w:adjustRightInd w:val="0"/>
              <w:jc w:val="right"/>
              <w:rPr>
                <w:noProof/>
                <w:lang w:val="en-US"/>
              </w:rPr>
            </w:pPr>
          </w:p>
        </w:tc>
        <w:tc>
          <w:tcPr>
            <w:tcW w:w="1608" w:type="dxa"/>
          </w:tcPr>
          <w:p w14:paraId="618442FB" w14:textId="77777777" w:rsidR="00825FAC" w:rsidRPr="00AE1407" w:rsidRDefault="00825FAC" w:rsidP="00A56346">
            <w:pPr>
              <w:autoSpaceDE w:val="0"/>
              <w:autoSpaceDN w:val="0"/>
              <w:adjustRightInd w:val="0"/>
              <w:jc w:val="right"/>
              <w:rPr>
                <w:noProof/>
                <w:lang w:val="en-US"/>
              </w:rPr>
            </w:pPr>
          </w:p>
        </w:tc>
        <w:tc>
          <w:tcPr>
            <w:tcW w:w="1984" w:type="dxa"/>
          </w:tcPr>
          <w:p w14:paraId="2A0A81CF" w14:textId="77777777" w:rsidR="00825FAC" w:rsidRPr="00AE1407" w:rsidRDefault="00825FAC" w:rsidP="00A56346">
            <w:pPr>
              <w:autoSpaceDE w:val="0"/>
              <w:autoSpaceDN w:val="0"/>
              <w:adjustRightInd w:val="0"/>
              <w:jc w:val="right"/>
              <w:rPr>
                <w:noProof/>
                <w:lang w:val="en-US"/>
              </w:rPr>
            </w:pPr>
          </w:p>
        </w:tc>
        <w:tc>
          <w:tcPr>
            <w:tcW w:w="1984" w:type="dxa"/>
          </w:tcPr>
          <w:p w14:paraId="7022A7E1" w14:textId="77777777" w:rsidR="00825FAC" w:rsidRPr="00AE1407" w:rsidRDefault="00825FAC" w:rsidP="00A56346">
            <w:pPr>
              <w:autoSpaceDE w:val="0"/>
              <w:autoSpaceDN w:val="0"/>
              <w:adjustRightInd w:val="0"/>
              <w:jc w:val="right"/>
              <w:rPr>
                <w:noProof/>
                <w:lang w:val="en-US"/>
              </w:rPr>
            </w:pPr>
          </w:p>
        </w:tc>
      </w:tr>
      <w:tr w:rsidR="00825FAC" w:rsidRPr="00AE1407" w14:paraId="7F0F35A6" w14:textId="77777777" w:rsidTr="000106BB">
        <w:trPr>
          <w:trHeight w:val="340"/>
        </w:trPr>
        <w:tc>
          <w:tcPr>
            <w:tcW w:w="690" w:type="dxa"/>
          </w:tcPr>
          <w:p w14:paraId="23664E37" w14:textId="77777777" w:rsidR="00825FAC" w:rsidRPr="00F34D3F" w:rsidRDefault="00825FAC" w:rsidP="00A56346">
            <w:pPr>
              <w:autoSpaceDE w:val="0"/>
              <w:autoSpaceDN w:val="0"/>
              <w:adjustRightInd w:val="0"/>
              <w:jc w:val="center"/>
              <w:rPr>
                <w:noProof/>
              </w:rPr>
            </w:pPr>
          </w:p>
        </w:tc>
        <w:tc>
          <w:tcPr>
            <w:tcW w:w="3119" w:type="dxa"/>
            <w:vAlign w:val="center"/>
          </w:tcPr>
          <w:p w14:paraId="26D35133" w14:textId="2AA721EA" w:rsidR="00825FAC" w:rsidRPr="00923D29" w:rsidRDefault="00825FAC" w:rsidP="00AE109F">
            <w:pPr>
              <w:rPr>
                <w:noProof/>
              </w:rPr>
            </w:pPr>
            <w:r w:rsidRPr="00923D29">
              <w:rPr>
                <w:color w:val="000000"/>
              </w:rPr>
              <w:t>Диња</w:t>
            </w:r>
            <w:r>
              <w:rPr>
                <w:color w:val="000000"/>
                <w:lang w:val="sr-Cyrl-RS"/>
              </w:rPr>
              <w:t>,</w:t>
            </w:r>
            <w:r>
              <w:rPr>
                <w:color w:val="000000"/>
              </w:rPr>
              <w:t xml:space="preserve"> свежа </w:t>
            </w:r>
            <w:r>
              <w:rPr>
                <w:color w:val="000000"/>
                <w:lang w:val="sr-Latn-RS"/>
              </w:rPr>
              <w:t>I</w:t>
            </w:r>
            <w:r w:rsidRPr="00223C99">
              <w:rPr>
                <w:color w:val="000000"/>
              </w:rPr>
              <w:t xml:space="preserve"> класа</w:t>
            </w:r>
            <w:r w:rsidR="00AE109F" w:rsidRPr="00AE109F">
              <w:rPr>
                <w:color w:val="FF0000"/>
                <w:lang w:val="sr-Cyrl-RS"/>
              </w:rPr>
              <w:t xml:space="preserve"> тежина комада минимално </w:t>
            </w:r>
            <w:r w:rsidR="00AE109F">
              <w:rPr>
                <w:color w:val="FF0000"/>
                <w:lang w:val="sr-Cyrl-RS"/>
              </w:rPr>
              <w:t>2</w:t>
            </w:r>
            <w:r w:rsidR="00AE109F" w:rsidRPr="00AE109F">
              <w:rPr>
                <w:color w:val="FF0000"/>
                <w:lang w:val="sr-Cyrl-RS"/>
              </w:rPr>
              <w:t xml:space="preserve">кг до максимално  </w:t>
            </w:r>
            <w:r w:rsidR="00AE109F">
              <w:rPr>
                <w:color w:val="FF0000"/>
                <w:lang w:val="sr-Cyrl-RS"/>
              </w:rPr>
              <w:t>5</w:t>
            </w:r>
            <w:r w:rsidR="00AE109F" w:rsidRPr="00AE109F">
              <w:rPr>
                <w:color w:val="FF0000"/>
                <w:lang w:val="sr-Cyrl-RS"/>
              </w:rPr>
              <w:t xml:space="preserve"> кг</w:t>
            </w:r>
          </w:p>
        </w:tc>
        <w:tc>
          <w:tcPr>
            <w:tcW w:w="992" w:type="dxa"/>
            <w:gridSpan w:val="2"/>
          </w:tcPr>
          <w:p w14:paraId="13DED45E" w14:textId="77777777" w:rsidR="00825FAC" w:rsidRDefault="00825FAC" w:rsidP="00A56346">
            <w:pPr>
              <w:jc w:val="center"/>
            </w:pPr>
            <w:r w:rsidRPr="00E7385D">
              <w:rPr>
                <w:lang w:val="sr-Cyrl-RS"/>
              </w:rPr>
              <w:t>кг</w:t>
            </w:r>
          </w:p>
        </w:tc>
        <w:tc>
          <w:tcPr>
            <w:tcW w:w="1134" w:type="dxa"/>
            <w:gridSpan w:val="2"/>
            <w:vAlign w:val="center"/>
          </w:tcPr>
          <w:p w14:paraId="6685CE85"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3650C33F" w14:textId="77777777" w:rsidR="00825FAC" w:rsidRPr="00AE1407" w:rsidRDefault="00825FAC" w:rsidP="00A56346">
            <w:pPr>
              <w:autoSpaceDE w:val="0"/>
              <w:autoSpaceDN w:val="0"/>
              <w:adjustRightInd w:val="0"/>
              <w:jc w:val="center"/>
              <w:rPr>
                <w:noProof/>
                <w:lang w:val="en-US"/>
              </w:rPr>
            </w:pPr>
          </w:p>
        </w:tc>
        <w:tc>
          <w:tcPr>
            <w:tcW w:w="1417" w:type="dxa"/>
          </w:tcPr>
          <w:p w14:paraId="535F1630" w14:textId="77777777" w:rsidR="00825FAC" w:rsidRPr="00AE1407" w:rsidRDefault="00825FAC" w:rsidP="00A56346">
            <w:pPr>
              <w:autoSpaceDE w:val="0"/>
              <w:autoSpaceDN w:val="0"/>
              <w:adjustRightInd w:val="0"/>
              <w:jc w:val="right"/>
              <w:rPr>
                <w:noProof/>
                <w:lang w:val="en-US"/>
              </w:rPr>
            </w:pPr>
          </w:p>
        </w:tc>
        <w:tc>
          <w:tcPr>
            <w:tcW w:w="1608" w:type="dxa"/>
          </w:tcPr>
          <w:p w14:paraId="01E3022A" w14:textId="77777777" w:rsidR="00825FAC" w:rsidRPr="00AE1407" w:rsidRDefault="00825FAC" w:rsidP="00A56346">
            <w:pPr>
              <w:autoSpaceDE w:val="0"/>
              <w:autoSpaceDN w:val="0"/>
              <w:adjustRightInd w:val="0"/>
              <w:jc w:val="right"/>
              <w:rPr>
                <w:noProof/>
                <w:lang w:val="en-US"/>
              </w:rPr>
            </w:pPr>
          </w:p>
        </w:tc>
        <w:tc>
          <w:tcPr>
            <w:tcW w:w="1984" w:type="dxa"/>
          </w:tcPr>
          <w:p w14:paraId="7CD6A6BF" w14:textId="77777777" w:rsidR="00825FAC" w:rsidRPr="00AE1407" w:rsidRDefault="00825FAC" w:rsidP="00A56346">
            <w:pPr>
              <w:autoSpaceDE w:val="0"/>
              <w:autoSpaceDN w:val="0"/>
              <w:adjustRightInd w:val="0"/>
              <w:jc w:val="right"/>
              <w:rPr>
                <w:noProof/>
                <w:lang w:val="en-US"/>
              </w:rPr>
            </w:pPr>
          </w:p>
        </w:tc>
        <w:tc>
          <w:tcPr>
            <w:tcW w:w="1984" w:type="dxa"/>
          </w:tcPr>
          <w:p w14:paraId="51C7F502" w14:textId="77777777" w:rsidR="00825FAC" w:rsidRPr="00AE1407" w:rsidRDefault="00825FAC" w:rsidP="00A56346">
            <w:pPr>
              <w:autoSpaceDE w:val="0"/>
              <w:autoSpaceDN w:val="0"/>
              <w:adjustRightInd w:val="0"/>
              <w:jc w:val="right"/>
              <w:rPr>
                <w:noProof/>
                <w:lang w:val="en-US"/>
              </w:rPr>
            </w:pPr>
          </w:p>
        </w:tc>
      </w:tr>
      <w:tr w:rsidR="00825FAC" w:rsidRPr="00AE1407" w14:paraId="79AC2779" w14:textId="77777777" w:rsidTr="000106BB">
        <w:trPr>
          <w:trHeight w:val="340"/>
        </w:trPr>
        <w:tc>
          <w:tcPr>
            <w:tcW w:w="690" w:type="dxa"/>
          </w:tcPr>
          <w:p w14:paraId="058A1F0A" w14:textId="77777777" w:rsidR="00825FAC" w:rsidRPr="00F34D3F" w:rsidRDefault="00825FAC" w:rsidP="00A56346">
            <w:pPr>
              <w:autoSpaceDE w:val="0"/>
              <w:autoSpaceDN w:val="0"/>
              <w:adjustRightInd w:val="0"/>
              <w:jc w:val="center"/>
              <w:rPr>
                <w:noProof/>
              </w:rPr>
            </w:pPr>
          </w:p>
        </w:tc>
        <w:tc>
          <w:tcPr>
            <w:tcW w:w="3119" w:type="dxa"/>
            <w:vAlign w:val="center"/>
          </w:tcPr>
          <w:p w14:paraId="1ED56E2B" w14:textId="77777777" w:rsidR="00825FAC" w:rsidRPr="00923D29" w:rsidRDefault="00825FAC" w:rsidP="00A56346">
            <w:pPr>
              <w:rPr>
                <w:noProof/>
              </w:rPr>
            </w:pPr>
            <w:r w:rsidRPr="00923D29">
              <w:rPr>
                <w:color w:val="000000"/>
              </w:rPr>
              <w:t>Трешња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7CF02F8D" w14:textId="77777777" w:rsidR="00825FAC" w:rsidRDefault="00825FAC" w:rsidP="00A56346">
            <w:pPr>
              <w:jc w:val="center"/>
            </w:pPr>
            <w:r w:rsidRPr="00E7385D">
              <w:rPr>
                <w:lang w:val="sr-Cyrl-RS"/>
              </w:rPr>
              <w:t>кг</w:t>
            </w:r>
          </w:p>
        </w:tc>
        <w:tc>
          <w:tcPr>
            <w:tcW w:w="1134" w:type="dxa"/>
            <w:gridSpan w:val="2"/>
            <w:vAlign w:val="center"/>
          </w:tcPr>
          <w:p w14:paraId="255D1C73"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001934BC" w14:textId="77777777" w:rsidR="00825FAC" w:rsidRPr="00AE1407" w:rsidRDefault="00825FAC" w:rsidP="00A56346">
            <w:pPr>
              <w:autoSpaceDE w:val="0"/>
              <w:autoSpaceDN w:val="0"/>
              <w:adjustRightInd w:val="0"/>
              <w:jc w:val="center"/>
              <w:rPr>
                <w:noProof/>
                <w:lang w:val="en-US"/>
              </w:rPr>
            </w:pPr>
          </w:p>
        </w:tc>
        <w:tc>
          <w:tcPr>
            <w:tcW w:w="1417" w:type="dxa"/>
          </w:tcPr>
          <w:p w14:paraId="6208B250" w14:textId="77777777" w:rsidR="00825FAC" w:rsidRPr="00AE1407" w:rsidRDefault="00825FAC" w:rsidP="00A56346">
            <w:pPr>
              <w:autoSpaceDE w:val="0"/>
              <w:autoSpaceDN w:val="0"/>
              <w:adjustRightInd w:val="0"/>
              <w:jc w:val="right"/>
              <w:rPr>
                <w:noProof/>
                <w:lang w:val="en-US"/>
              </w:rPr>
            </w:pPr>
          </w:p>
        </w:tc>
        <w:tc>
          <w:tcPr>
            <w:tcW w:w="1608" w:type="dxa"/>
          </w:tcPr>
          <w:p w14:paraId="02AD92BD" w14:textId="77777777" w:rsidR="00825FAC" w:rsidRPr="00AE1407" w:rsidRDefault="00825FAC" w:rsidP="00A56346">
            <w:pPr>
              <w:autoSpaceDE w:val="0"/>
              <w:autoSpaceDN w:val="0"/>
              <w:adjustRightInd w:val="0"/>
              <w:jc w:val="right"/>
              <w:rPr>
                <w:noProof/>
                <w:lang w:val="en-US"/>
              </w:rPr>
            </w:pPr>
          </w:p>
        </w:tc>
        <w:tc>
          <w:tcPr>
            <w:tcW w:w="1984" w:type="dxa"/>
          </w:tcPr>
          <w:p w14:paraId="57E31E72" w14:textId="77777777" w:rsidR="00825FAC" w:rsidRPr="00AE1407" w:rsidRDefault="00825FAC" w:rsidP="00A56346">
            <w:pPr>
              <w:autoSpaceDE w:val="0"/>
              <w:autoSpaceDN w:val="0"/>
              <w:adjustRightInd w:val="0"/>
              <w:jc w:val="right"/>
              <w:rPr>
                <w:noProof/>
                <w:lang w:val="en-US"/>
              </w:rPr>
            </w:pPr>
          </w:p>
        </w:tc>
        <w:tc>
          <w:tcPr>
            <w:tcW w:w="1984" w:type="dxa"/>
          </w:tcPr>
          <w:p w14:paraId="3F13E7B0" w14:textId="77777777" w:rsidR="00825FAC" w:rsidRPr="00AE1407" w:rsidRDefault="00825FAC" w:rsidP="00A56346">
            <w:pPr>
              <w:autoSpaceDE w:val="0"/>
              <w:autoSpaceDN w:val="0"/>
              <w:adjustRightInd w:val="0"/>
              <w:jc w:val="right"/>
              <w:rPr>
                <w:noProof/>
                <w:lang w:val="en-US"/>
              </w:rPr>
            </w:pPr>
          </w:p>
        </w:tc>
      </w:tr>
      <w:tr w:rsidR="00825FAC" w:rsidRPr="00AE1407" w14:paraId="4587C9AE" w14:textId="77777777" w:rsidTr="000106BB">
        <w:trPr>
          <w:trHeight w:val="340"/>
        </w:trPr>
        <w:tc>
          <w:tcPr>
            <w:tcW w:w="690" w:type="dxa"/>
          </w:tcPr>
          <w:p w14:paraId="5C73334F" w14:textId="77777777" w:rsidR="00825FAC" w:rsidRPr="00F34D3F" w:rsidRDefault="00825FAC" w:rsidP="00A56346">
            <w:pPr>
              <w:autoSpaceDE w:val="0"/>
              <w:autoSpaceDN w:val="0"/>
              <w:adjustRightInd w:val="0"/>
              <w:jc w:val="center"/>
              <w:rPr>
                <w:noProof/>
              </w:rPr>
            </w:pPr>
          </w:p>
        </w:tc>
        <w:tc>
          <w:tcPr>
            <w:tcW w:w="3119" w:type="dxa"/>
            <w:vAlign w:val="center"/>
          </w:tcPr>
          <w:p w14:paraId="4A843C2F" w14:textId="77777777" w:rsidR="00825FAC" w:rsidRPr="00923D29" w:rsidRDefault="00825FAC" w:rsidP="00A56346">
            <w:pPr>
              <w:rPr>
                <w:noProof/>
              </w:rPr>
            </w:pPr>
            <w:r w:rsidRPr="00923D29">
              <w:rPr>
                <w:color w:val="000000"/>
              </w:rPr>
              <w:t>Малина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4E05B2C9" w14:textId="77777777" w:rsidR="00825FAC" w:rsidRDefault="00825FAC" w:rsidP="00A56346">
            <w:pPr>
              <w:jc w:val="center"/>
            </w:pPr>
            <w:r w:rsidRPr="00E7385D">
              <w:rPr>
                <w:lang w:val="sr-Cyrl-RS"/>
              </w:rPr>
              <w:t>кг</w:t>
            </w:r>
          </w:p>
        </w:tc>
        <w:tc>
          <w:tcPr>
            <w:tcW w:w="1134" w:type="dxa"/>
            <w:gridSpan w:val="2"/>
            <w:vAlign w:val="center"/>
          </w:tcPr>
          <w:p w14:paraId="4BA8AF72"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215F8DDF" w14:textId="77777777" w:rsidR="00825FAC" w:rsidRPr="00AE1407" w:rsidRDefault="00825FAC" w:rsidP="00A56346">
            <w:pPr>
              <w:autoSpaceDE w:val="0"/>
              <w:autoSpaceDN w:val="0"/>
              <w:adjustRightInd w:val="0"/>
              <w:jc w:val="center"/>
              <w:rPr>
                <w:noProof/>
                <w:lang w:val="en-US"/>
              </w:rPr>
            </w:pPr>
          </w:p>
        </w:tc>
        <w:tc>
          <w:tcPr>
            <w:tcW w:w="1417" w:type="dxa"/>
          </w:tcPr>
          <w:p w14:paraId="69D2553D" w14:textId="77777777" w:rsidR="00825FAC" w:rsidRPr="00AE1407" w:rsidRDefault="00825FAC" w:rsidP="00A56346">
            <w:pPr>
              <w:autoSpaceDE w:val="0"/>
              <w:autoSpaceDN w:val="0"/>
              <w:adjustRightInd w:val="0"/>
              <w:jc w:val="right"/>
              <w:rPr>
                <w:noProof/>
                <w:lang w:val="en-US"/>
              </w:rPr>
            </w:pPr>
          </w:p>
        </w:tc>
        <w:tc>
          <w:tcPr>
            <w:tcW w:w="1608" w:type="dxa"/>
          </w:tcPr>
          <w:p w14:paraId="451CEBF6" w14:textId="77777777" w:rsidR="00825FAC" w:rsidRPr="00AE1407" w:rsidRDefault="00825FAC" w:rsidP="00A56346">
            <w:pPr>
              <w:autoSpaceDE w:val="0"/>
              <w:autoSpaceDN w:val="0"/>
              <w:adjustRightInd w:val="0"/>
              <w:jc w:val="right"/>
              <w:rPr>
                <w:noProof/>
                <w:lang w:val="en-US"/>
              </w:rPr>
            </w:pPr>
          </w:p>
        </w:tc>
        <w:tc>
          <w:tcPr>
            <w:tcW w:w="1984" w:type="dxa"/>
          </w:tcPr>
          <w:p w14:paraId="01951E4D" w14:textId="77777777" w:rsidR="00825FAC" w:rsidRPr="00AE1407" w:rsidRDefault="00825FAC" w:rsidP="00A56346">
            <w:pPr>
              <w:autoSpaceDE w:val="0"/>
              <w:autoSpaceDN w:val="0"/>
              <w:adjustRightInd w:val="0"/>
              <w:jc w:val="right"/>
              <w:rPr>
                <w:noProof/>
                <w:lang w:val="en-US"/>
              </w:rPr>
            </w:pPr>
          </w:p>
        </w:tc>
        <w:tc>
          <w:tcPr>
            <w:tcW w:w="1984" w:type="dxa"/>
          </w:tcPr>
          <w:p w14:paraId="50B832F5" w14:textId="77777777" w:rsidR="00825FAC" w:rsidRPr="00AE1407" w:rsidRDefault="00825FAC" w:rsidP="00A56346">
            <w:pPr>
              <w:autoSpaceDE w:val="0"/>
              <w:autoSpaceDN w:val="0"/>
              <w:adjustRightInd w:val="0"/>
              <w:jc w:val="right"/>
              <w:rPr>
                <w:noProof/>
                <w:lang w:val="en-US"/>
              </w:rPr>
            </w:pPr>
          </w:p>
        </w:tc>
      </w:tr>
      <w:tr w:rsidR="00825FAC" w:rsidRPr="00AE1407" w14:paraId="4FFE0175" w14:textId="77777777" w:rsidTr="000106BB">
        <w:trPr>
          <w:trHeight w:val="227"/>
        </w:trPr>
        <w:tc>
          <w:tcPr>
            <w:tcW w:w="690" w:type="dxa"/>
          </w:tcPr>
          <w:p w14:paraId="0550F401" w14:textId="77777777" w:rsidR="00825FAC" w:rsidRPr="00F34D3F" w:rsidRDefault="00825FAC" w:rsidP="00A56346">
            <w:pPr>
              <w:autoSpaceDE w:val="0"/>
              <w:autoSpaceDN w:val="0"/>
              <w:adjustRightInd w:val="0"/>
              <w:jc w:val="center"/>
              <w:rPr>
                <w:noProof/>
              </w:rPr>
            </w:pPr>
          </w:p>
        </w:tc>
        <w:tc>
          <w:tcPr>
            <w:tcW w:w="3119" w:type="dxa"/>
            <w:vAlign w:val="center"/>
          </w:tcPr>
          <w:p w14:paraId="0DAD6B09" w14:textId="29213F8D" w:rsidR="00825FAC" w:rsidRPr="00AE109F" w:rsidRDefault="00825FAC" w:rsidP="00AE109F">
            <w:pPr>
              <w:rPr>
                <w:noProof/>
                <w:lang w:val="sr-Cyrl-RS"/>
              </w:rPr>
            </w:pPr>
            <w:r w:rsidRPr="00923D29">
              <w:rPr>
                <w:color w:val="000000"/>
              </w:rPr>
              <w:t>Лубеница</w:t>
            </w:r>
            <w:r>
              <w:rPr>
                <w:color w:val="000000"/>
                <w:lang w:val="sr-Cyrl-RS"/>
              </w:rPr>
              <w:t>,</w:t>
            </w:r>
            <w:r>
              <w:rPr>
                <w:color w:val="000000"/>
              </w:rPr>
              <w:t xml:space="preserve"> свежа </w:t>
            </w:r>
            <w:r>
              <w:rPr>
                <w:color w:val="000000"/>
                <w:lang w:val="sr-Latn-RS"/>
              </w:rPr>
              <w:t>I</w:t>
            </w:r>
            <w:r w:rsidRPr="00223C99">
              <w:rPr>
                <w:color w:val="000000"/>
              </w:rPr>
              <w:t xml:space="preserve"> класа</w:t>
            </w:r>
            <w:r w:rsidR="00AE109F">
              <w:rPr>
                <w:color w:val="000000"/>
                <w:lang w:val="sr-Cyrl-RS"/>
              </w:rPr>
              <w:t xml:space="preserve">, </w:t>
            </w:r>
            <w:r w:rsidR="00AE109F" w:rsidRPr="00AE109F">
              <w:rPr>
                <w:color w:val="FF0000"/>
                <w:lang w:val="sr-Cyrl-RS"/>
              </w:rPr>
              <w:t>тежина комада минимално 5кг до максимално  10 кг</w:t>
            </w:r>
          </w:p>
        </w:tc>
        <w:tc>
          <w:tcPr>
            <w:tcW w:w="992" w:type="dxa"/>
            <w:gridSpan w:val="2"/>
          </w:tcPr>
          <w:p w14:paraId="50EFF33D" w14:textId="77777777" w:rsidR="00825FAC" w:rsidRDefault="00825FAC" w:rsidP="00A56346">
            <w:pPr>
              <w:jc w:val="center"/>
            </w:pPr>
            <w:r w:rsidRPr="00E7385D">
              <w:rPr>
                <w:lang w:val="sr-Cyrl-RS"/>
              </w:rPr>
              <w:t>кг</w:t>
            </w:r>
          </w:p>
        </w:tc>
        <w:tc>
          <w:tcPr>
            <w:tcW w:w="1134" w:type="dxa"/>
            <w:gridSpan w:val="2"/>
            <w:vAlign w:val="center"/>
          </w:tcPr>
          <w:p w14:paraId="20534321" w14:textId="77777777" w:rsidR="00825FAC" w:rsidRPr="00D53E6D" w:rsidRDefault="00825FAC" w:rsidP="00A56346">
            <w:pPr>
              <w:jc w:val="center"/>
              <w:rPr>
                <w:sz w:val="20"/>
                <w:szCs w:val="20"/>
                <w:lang w:val="sr-Cyrl-RS"/>
              </w:rPr>
            </w:pPr>
            <w:r>
              <w:rPr>
                <w:sz w:val="20"/>
                <w:szCs w:val="20"/>
                <w:lang w:val="sr-Cyrl-RS"/>
              </w:rPr>
              <w:t>500</w:t>
            </w:r>
          </w:p>
        </w:tc>
        <w:tc>
          <w:tcPr>
            <w:tcW w:w="2410" w:type="dxa"/>
          </w:tcPr>
          <w:p w14:paraId="354305E8" w14:textId="77777777" w:rsidR="00825FAC" w:rsidRPr="00AE1407" w:rsidRDefault="00825FAC" w:rsidP="00A56346">
            <w:pPr>
              <w:autoSpaceDE w:val="0"/>
              <w:autoSpaceDN w:val="0"/>
              <w:adjustRightInd w:val="0"/>
              <w:jc w:val="center"/>
              <w:rPr>
                <w:noProof/>
                <w:lang w:val="en-US"/>
              </w:rPr>
            </w:pPr>
          </w:p>
        </w:tc>
        <w:tc>
          <w:tcPr>
            <w:tcW w:w="1417" w:type="dxa"/>
          </w:tcPr>
          <w:p w14:paraId="6746629B" w14:textId="77777777" w:rsidR="00825FAC" w:rsidRPr="00AE1407" w:rsidRDefault="00825FAC" w:rsidP="00A56346">
            <w:pPr>
              <w:autoSpaceDE w:val="0"/>
              <w:autoSpaceDN w:val="0"/>
              <w:adjustRightInd w:val="0"/>
              <w:jc w:val="right"/>
              <w:rPr>
                <w:noProof/>
                <w:lang w:val="en-US"/>
              </w:rPr>
            </w:pPr>
          </w:p>
        </w:tc>
        <w:tc>
          <w:tcPr>
            <w:tcW w:w="1608" w:type="dxa"/>
          </w:tcPr>
          <w:p w14:paraId="1241BF89" w14:textId="77777777" w:rsidR="00825FAC" w:rsidRPr="00AE1407" w:rsidRDefault="00825FAC" w:rsidP="00A56346">
            <w:pPr>
              <w:autoSpaceDE w:val="0"/>
              <w:autoSpaceDN w:val="0"/>
              <w:adjustRightInd w:val="0"/>
              <w:jc w:val="right"/>
              <w:rPr>
                <w:noProof/>
                <w:lang w:val="en-US"/>
              </w:rPr>
            </w:pPr>
          </w:p>
        </w:tc>
        <w:tc>
          <w:tcPr>
            <w:tcW w:w="1984" w:type="dxa"/>
          </w:tcPr>
          <w:p w14:paraId="7F5D9B78" w14:textId="77777777" w:rsidR="00825FAC" w:rsidRPr="00AE1407" w:rsidRDefault="00825FAC" w:rsidP="00A56346">
            <w:pPr>
              <w:autoSpaceDE w:val="0"/>
              <w:autoSpaceDN w:val="0"/>
              <w:adjustRightInd w:val="0"/>
              <w:jc w:val="right"/>
              <w:rPr>
                <w:noProof/>
                <w:lang w:val="en-US"/>
              </w:rPr>
            </w:pPr>
          </w:p>
        </w:tc>
        <w:tc>
          <w:tcPr>
            <w:tcW w:w="1984" w:type="dxa"/>
          </w:tcPr>
          <w:p w14:paraId="45224D58" w14:textId="77777777" w:rsidR="00825FAC" w:rsidRPr="00AE1407" w:rsidRDefault="00825FAC" w:rsidP="00A56346">
            <w:pPr>
              <w:autoSpaceDE w:val="0"/>
              <w:autoSpaceDN w:val="0"/>
              <w:adjustRightInd w:val="0"/>
              <w:jc w:val="right"/>
              <w:rPr>
                <w:noProof/>
                <w:lang w:val="en-US"/>
              </w:rPr>
            </w:pPr>
          </w:p>
        </w:tc>
      </w:tr>
      <w:tr w:rsidR="00825FAC" w:rsidRPr="00AE1407" w14:paraId="2AC8ACA1" w14:textId="77777777" w:rsidTr="000106BB">
        <w:trPr>
          <w:trHeight w:val="227"/>
        </w:trPr>
        <w:tc>
          <w:tcPr>
            <w:tcW w:w="690" w:type="dxa"/>
          </w:tcPr>
          <w:p w14:paraId="5E8AD333" w14:textId="77777777" w:rsidR="00825FAC" w:rsidRPr="00F34D3F" w:rsidRDefault="00825FAC" w:rsidP="00A56346">
            <w:pPr>
              <w:autoSpaceDE w:val="0"/>
              <w:autoSpaceDN w:val="0"/>
              <w:adjustRightInd w:val="0"/>
              <w:jc w:val="center"/>
              <w:rPr>
                <w:noProof/>
              </w:rPr>
            </w:pPr>
          </w:p>
        </w:tc>
        <w:tc>
          <w:tcPr>
            <w:tcW w:w="3119" w:type="dxa"/>
            <w:vAlign w:val="center"/>
          </w:tcPr>
          <w:p w14:paraId="0ED5225F" w14:textId="77777777" w:rsidR="00825FAC" w:rsidRPr="00923D29" w:rsidRDefault="00825FAC" w:rsidP="00A56346">
            <w:pPr>
              <w:rPr>
                <w:noProof/>
              </w:rPr>
            </w:pPr>
            <w:r w:rsidRPr="00923D29">
              <w:rPr>
                <w:color w:val="000000"/>
              </w:rPr>
              <w:t>Боровница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21945DFF" w14:textId="77777777" w:rsidR="00825FAC" w:rsidRDefault="00825FAC" w:rsidP="00A56346">
            <w:pPr>
              <w:jc w:val="center"/>
            </w:pPr>
            <w:r w:rsidRPr="00E7385D">
              <w:rPr>
                <w:lang w:val="sr-Cyrl-RS"/>
              </w:rPr>
              <w:t>кг</w:t>
            </w:r>
          </w:p>
        </w:tc>
        <w:tc>
          <w:tcPr>
            <w:tcW w:w="1134" w:type="dxa"/>
            <w:gridSpan w:val="2"/>
            <w:vAlign w:val="center"/>
          </w:tcPr>
          <w:p w14:paraId="53E6BE0D" w14:textId="77777777" w:rsidR="00825FAC" w:rsidRPr="00D53E6D" w:rsidRDefault="00825FAC" w:rsidP="00A56346">
            <w:pPr>
              <w:jc w:val="center"/>
              <w:rPr>
                <w:sz w:val="20"/>
                <w:szCs w:val="20"/>
                <w:lang w:val="sr-Cyrl-RS"/>
              </w:rPr>
            </w:pPr>
            <w:r>
              <w:rPr>
                <w:sz w:val="20"/>
                <w:szCs w:val="20"/>
                <w:lang w:val="sr-Cyrl-RS"/>
              </w:rPr>
              <w:t>10</w:t>
            </w:r>
          </w:p>
        </w:tc>
        <w:tc>
          <w:tcPr>
            <w:tcW w:w="2410" w:type="dxa"/>
          </w:tcPr>
          <w:p w14:paraId="5615DE53" w14:textId="77777777" w:rsidR="00825FAC" w:rsidRPr="00AE1407" w:rsidRDefault="00825FAC" w:rsidP="00A56346">
            <w:pPr>
              <w:autoSpaceDE w:val="0"/>
              <w:autoSpaceDN w:val="0"/>
              <w:adjustRightInd w:val="0"/>
              <w:jc w:val="center"/>
              <w:rPr>
                <w:noProof/>
                <w:lang w:val="en-US"/>
              </w:rPr>
            </w:pPr>
          </w:p>
        </w:tc>
        <w:tc>
          <w:tcPr>
            <w:tcW w:w="1417" w:type="dxa"/>
          </w:tcPr>
          <w:p w14:paraId="1FFEFBAF" w14:textId="77777777" w:rsidR="00825FAC" w:rsidRPr="00AE1407" w:rsidRDefault="00825FAC" w:rsidP="00A56346">
            <w:pPr>
              <w:autoSpaceDE w:val="0"/>
              <w:autoSpaceDN w:val="0"/>
              <w:adjustRightInd w:val="0"/>
              <w:jc w:val="right"/>
              <w:rPr>
                <w:noProof/>
                <w:lang w:val="en-US"/>
              </w:rPr>
            </w:pPr>
          </w:p>
        </w:tc>
        <w:tc>
          <w:tcPr>
            <w:tcW w:w="1608" w:type="dxa"/>
          </w:tcPr>
          <w:p w14:paraId="140A20C6" w14:textId="77777777" w:rsidR="00825FAC" w:rsidRPr="00AE1407" w:rsidRDefault="00825FAC" w:rsidP="00A56346">
            <w:pPr>
              <w:autoSpaceDE w:val="0"/>
              <w:autoSpaceDN w:val="0"/>
              <w:adjustRightInd w:val="0"/>
              <w:jc w:val="right"/>
              <w:rPr>
                <w:noProof/>
                <w:lang w:val="en-US"/>
              </w:rPr>
            </w:pPr>
          </w:p>
        </w:tc>
        <w:tc>
          <w:tcPr>
            <w:tcW w:w="1984" w:type="dxa"/>
          </w:tcPr>
          <w:p w14:paraId="6398083F" w14:textId="77777777" w:rsidR="00825FAC" w:rsidRPr="00AE1407" w:rsidRDefault="00825FAC" w:rsidP="00A56346">
            <w:pPr>
              <w:autoSpaceDE w:val="0"/>
              <w:autoSpaceDN w:val="0"/>
              <w:adjustRightInd w:val="0"/>
              <w:jc w:val="right"/>
              <w:rPr>
                <w:noProof/>
                <w:lang w:val="en-US"/>
              </w:rPr>
            </w:pPr>
          </w:p>
        </w:tc>
        <w:tc>
          <w:tcPr>
            <w:tcW w:w="1984" w:type="dxa"/>
          </w:tcPr>
          <w:p w14:paraId="5A813B31" w14:textId="77777777" w:rsidR="00825FAC" w:rsidRPr="00AE1407" w:rsidRDefault="00825FAC" w:rsidP="00A56346">
            <w:pPr>
              <w:autoSpaceDE w:val="0"/>
              <w:autoSpaceDN w:val="0"/>
              <w:adjustRightInd w:val="0"/>
              <w:jc w:val="right"/>
              <w:rPr>
                <w:noProof/>
                <w:lang w:val="en-US"/>
              </w:rPr>
            </w:pPr>
          </w:p>
        </w:tc>
      </w:tr>
      <w:tr w:rsidR="00825FAC" w:rsidRPr="00AE1407" w14:paraId="303691E6" w14:textId="77777777" w:rsidTr="000106BB">
        <w:trPr>
          <w:trHeight w:val="340"/>
        </w:trPr>
        <w:tc>
          <w:tcPr>
            <w:tcW w:w="690" w:type="dxa"/>
          </w:tcPr>
          <w:p w14:paraId="6F93708E" w14:textId="77777777" w:rsidR="00825FAC" w:rsidRPr="00F34D3F" w:rsidRDefault="00825FAC" w:rsidP="00A56346">
            <w:pPr>
              <w:autoSpaceDE w:val="0"/>
              <w:autoSpaceDN w:val="0"/>
              <w:adjustRightInd w:val="0"/>
              <w:jc w:val="center"/>
              <w:rPr>
                <w:noProof/>
              </w:rPr>
            </w:pPr>
          </w:p>
        </w:tc>
        <w:tc>
          <w:tcPr>
            <w:tcW w:w="3119" w:type="dxa"/>
            <w:vAlign w:val="center"/>
          </w:tcPr>
          <w:p w14:paraId="0651F026" w14:textId="77777777" w:rsidR="00825FAC" w:rsidRPr="00923D29" w:rsidRDefault="00825FAC" w:rsidP="00A56346">
            <w:pPr>
              <w:rPr>
                <w:noProof/>
              </w:rPr>
            </w:pPr>
            <w:r w:rsidRPr="00923D29">
              <w:rPr>
                <w:color w:val="000000"/>
              </w:rPr>
              <w:t>Дуња</w:t>
            </w:r>
            <w:r>
              <w:rPr>
                <w:color w:val="000000"/>
                <w:lang w:val="sr-Cyrl-RS"/>
              </w:rPr>
              <w:t>,</w:t>
            </w:r>
            <w:r>
              <w:rPr>
                <w:color w:val="000000"/>
              </w:rPr>
              <w:t xml:space="preserve"> свежа </w:t>
            </w:r>
            <w:r>
              <w:rPr>
                <w:color w:val="000000"/>
                <w:lang w:val="sr-Latn-RS"/>
              </w:rPr>
              <w:t>I</w:t>
            </w:r>
            <w:r w:rsidRPr="00223C99">
              <w:rPr>
                <w:color w:val="000000"/>
              </w:rPr>
              <w:t xml:space="preserve"> класа</w:t>
            </w:r>
          </w:p>
        </w:tc>
        <w:tc>
          <w:tcPr>
            <w:tcW w:w="992" w:type="dxa"/>
            <w:gridSpan w:val="2"/>
          </w:tcPr>
          <w:p w14:paraId="10769F53" w14:textId="77777777" w:rsidR="00825FAC" w:rsidRDefault="00825FAC" w:rsidP="00A56346">
            <w:pPr>
              <w:jc w:val="center"/>
            </w:pPr>
            <w:r w:rsidRPr="00E7385D">
              <w:rPr>
                <w:lang w:val="sr-Cyrl-RS"/>
              </w:rPr>
              <w:t>кг</w:t>
            </w:r>
          </w:p>
        </w:tc>
        <w:tc>
          <w:tcPr>
            <w:tcW w:w="1134" w:type="dxa"/>
            <w:gridSpan w:val="2"/>
            <w:vAlign w:val="center"/>
          </w:tcPr>
          <w:p w14:paraId="31CAEB80" w14:textId="77777777" w:rsidR="00825FAC" w:rsidRPr="00D53E6D" w:rsidRDefault="00825FAC" w:rsidP="00A56346">
            <w:pPr>
              <w:jc w:val="center"/>
              <w:rPr>
                <w:sz w:val="20"/>
                <w:szCs w:val="20"/>
                <w:lang w:val="sr-Cyrl-RS"/>
              </w:rPr>
            </w:pPr>
            <w:r>
              <w:rPr>
                <w:sz w:val="20"/>
                <w:szCs w:val="20"/>
                <w:lang w:val="sr-Cyrl-RS"/>
              </w:rPr>
              <w:t>50</w:t>
            </w:r>
          </w:p>
        </w:tc>
        <w:tc>
          <w:tcPr>
            <w:tcW w:w="2410" w:type="dxa"/>
          </w:tcPr>
          <w:p w14:paraId="50B957C1" w14:textId="77777777" w:rsidR="00825FAC" w:rsidRPr="00AE1407" w:rsidRDefault="00825FAC" w:rsidP="00A56346">
            <w:pPr>
              <w:autoSpaceDE w:val="0"/>
              <w:autoSpaceDN w:val="0"/>
              <w:adjustRightInd w:val="0"/>
              <w:jc w:val="center"/>
              <w:rPr>
                <w:noProof/>
                <w:lang w:val="en-US"/>
              </w:rPr>
            </w:pPr>
          </w:p>
        </w:tc>
        <w:tc>
          <w:tcPr>
            <w:tcW w:w="1417" w:type="dxa"/>
          </w:tcPr>
          <w:p w14:paraId="7168612D" w14:textId="77777777" w:rsidR="00825FAC" w:rsidRPr="00AE1407" w:rsidRDefault="00825FAC" w:rsidP="00A56346">
            <w:pPr>
              <w:autoSpaceDE w:val="0"/>
              <w:autoSpaceDN w:val="0"/>
              <w:adjustRightInd w:val="0"/>
              <w:jc w:val="right"/>
              <w:rPr>
                <w:noProof/>
                <w:lang w:val="en-US"/>
              </w:rPr>
            </w:pPr>
          </w:p>
        </w:tc>
        <w:tc>
          <w:tcPr>
            <w:tcW w:w="1608" w:type="dxa"/>
          </w:tcPr>
          <w:p w14:paraId="4C64E1ED" w14:textId="77777777" w:rsidR="00825FAC" w:rsidRPr="00AE1407" w:rsidRDefault="00825FAC" w:rsidP="00A56346">
            <w:pPr>
              <w:autoSpaceDE w:val="0"/>
              <w:autoSpaceDN w:val="0"/>
              <w:adjustRightInd w:val="0"/>
              <w:jc w:val="right"/>
              <w:rPr>
                <w:noProof/>
                <w:lang w:val="en-US"/>
              </w:rPr>
            </w:pPr>
          </w:p>
        </w:tc>
        <w:tc>
          <w:tcPr>
            <w:tcW w:w="1984" w:type="dxa"/>
          </w:tcPr>
          <w:p w14:paraId="553C0E33" w14:textId="77777777" w:rsidR="00825FAC" w:rsidRPr="00AE1407" w:rsidRDefault="00825FAC" w:rsidP="00A56346">
            <w:pPr>
              <w:autoSpaceDE w:val="0"/>
              <w:autoSpaceDN w:val="0"/>
              <w:adjustRightInd w:val="0"/>
              <w:jc w:val="right"/>
              <w:rPr>
                <w:noProof/>
                <w:lang w:val="en-US"/>
              </w:rPr>
            </w:pPr>
          </w:p>
        </w:tc>
        <w:tc>
          <w:tcPr>
            <w:tcW w:w="1984" w:type="dxa"/>
          </w:tcPr>
          <w:p w14:paraId="7BF990D7" w14:textId="77777777" w:rsidR="00825FAC" w:rsidRPr="00AE1407" w:rsidRDefault="00825FAC" w:rsidP="00A56346">
            <w:pPr>
              <w:autoSpaceDE w:val="0"/>
              <w:autoSpaceDN w:val="0"/>
              <w:adjustRightInd w:val="0"/>
              <w:jc w:val="right"/>
              <w:rPr>
                <w:noProof/>
                <w:lang w:val="en-US"/>
              </w:rPr>
            </w:pPr>
          </w:p>
        </w:tc>
      </w:tr>
      <w:tr w:rsidR="00825FAC" w:rsidRPr="00AE1407" w14:paraId="02031410" w14:textId="77777777" w:rsidTr="000106BB">
        <w:trPr>
          <w:trHeight w:val="340"/>
        </w:trPr>
        <w:tc>
          <w:tcPr>
            <w:tcW w:w="690" w:type="dxa"/>
          </w:tcPr>
          <w:p w14:paraId="3887FFE5" w14:textId="77777777" w:rsidR="00825FAC" w:rsidRPr="00F34D3F" w:rsidRDefault="00825FAC" w:rsidP="00A56346">
            <w:pPr>
              <w:autoSpaceDE w:val="0"/>
              <w:autoSpaceDN w:val="0"/>
              <w:adjustRightInd w:val="0"/>
              <w:jc w:val="center"/>
              <w:rPr>
                <w:noProof/>
              </w:rPr>
            </w:pPr>
          </w:p>
        </w:tc>
        <w:tc>
          <w:tcPr>
            <w:tcW w:w="3119" w:type="dxa"/>
            <w:vAlign w:val="center"/>
          </w:tcPr>
          <w:p w14:paraId="5470B7C7" w14:textId="77777777" w:rsidR="00825FAC" w:rsidRPr="00923D29" w:rsidRDefault="00825FAC" w:rsidP="00A56346">
            <w:pPr>
              <w:rPr>
                <w:noProof/>
              </w:rPr>
            </w:pPr>
            <w:r w:rsidRPr="00923D29">
              <w:rPr>
                <w:color w:val="000000"/>
              </w:rPr>
              <w:t>Ораси језгро</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034720FE" w14:textId="77777777" w:rsidR="00825FAC" w:rsidRDefault="00825FAC" w:rsidP="00A56346">
            <w:pPr>
              <w:jc w:val="center"/>
            </w:pPr>
            <w:r w:rsidRPr="00E7385D">
              <w:rPr>
                <w:lang w:val="sr-Cyrl-RS"/>
              </w:rPr>
              <w:t>кг</w:t>
            </w:r>
          </w:p>
        </w:tc>
        <w:tc>
          <w:tcPr>
            <w:tcW w:w="1134" w:type="dxa"/>
            <w:gridSpan w:val="2"/>
            <w:vAlign w:val="center"/>
          </w:tcPr>
          <w:p w14:paraId="5AC95FA0" w14:textId="77777777" w:rsidR="00825FAC" w:rsidRPr="00D53E6D" w:rsidRDefault="00825FAC" w:rsidP="00A56346">
            <w:pPr>
              <w:jc w:val="center"/>
              <w:rPr>
                <w:sz w:val="20"/>
                <w:szCs w:val="20"/>
                <w:lang w:val="sr-Cyrl-RS"/>
              </w:rPr>
            </w:pPr>
            <w:r>
              <w:rPr>
                <w:sz w:val="20"/>
                <w:szCs w:val="20"/>
                <w:lang w:val="sr-Cyrl-RS"/>
              </w:rPr>
              <w:t>20</w:t>
            </w:r>
          </w:p>
        </w:tc>
        <w:tc>
          <w:tcPr>
            <w:tcW w:w="2410" w:type="dxa"/>
          </w:tcPr>
          <w:p w14:paraId="7A667589" w14:textId="77777777" w:rsidR="00825FAC" w:rsidRPr="00AE1407" w:rsidRDefault="00825FAC" w:rsidP="00A56346">
            <w:pPr>
              <w:autoSpaceDE w:val="0"/>
              <w:autoSpaceDN w:val="0"/>
              <w:adjustRightInd w:val="0"/>
              <w:jc w:val="center"/>
              <w:rPr>
                <w:noProof/>
                <w:lang w:val="en-US"/>
              </w:rPr>
            </w:pPr>
          </w:p>
        </w:tc>
        <w:tc>
          <w:tcPr>
            <w:tcW w:w="1417" w:type="dxa"/>
          </w:tcPr>
          <w:p w14:paraId="47B7F5A4" w14:textId="77777777" w:rsidR="00825FAC" w:rsidRPr="00AE1407" w:rsidRDefault="00825FAC" w:rsidP="00A56346">
            <w:pPr>
              <w:autoSpaceDE w:val="0"/>
              <w:autoSpaceDN w:val="0"/>
              <w:adjustRightInd w:val="0"/>
              <w:jc w:val="right"/>
              <w:rPr>
                <w:noProof/>
                <w:lang w:val="en-US"/>
              </w:rPr>
            </w:pPr>
          </w:p>
        </w:tc>
        <w:tc>
          <w:tcPr>
            <w:tcW w:w="1608" w:type="dxa"/>
          </w:tcPr>
          <w:p w14:paraId="77576B91" w14:textId="77777777" w:rsidR="00825FAC" w:rsidRPr="00AE1407" w:rsidRDefault="00825FAC" w:rsidP="00A56346">
            <w:pPr>
              <w:autoSpaceDE w:val="0"/>
              <w:autoSpaceDN w:val="0"/>
              <w:adjustRightInd w:val="0"/>
              <w:jc w:val="right"/>
              <w:rPr>
                <w:noProof/>
                <w:lang w:val="en-US"/>
              </w:rPr>
            </w:pPr>
          </w:p>
        </w:tc>
        <w:tc>
          <w:tcPr>
            <w:tcW w:w="1984" w:type="dxa"/>
          </w:tcPr>
          <w:p w14:paraId="6FC69574" w14:textId="77777777" w:rsidR="00825FAC" w:rsidRPr="00AE1407" w:rsidRDefault="00825FAC" w:rsidP="00A56346">
            <w:pPr>
              <w:autoSpaceDE w:val="0"/>
              <w:autoSpaceDN w:val="0"/>
              <w:adjustRightInd w:val="0"/>
              <w:jc w:val="right"/>
              <w:rPr>
                <w:noProof/>
                <w:lang w:val="en-US"/>
              </w:rPr>
            </w:pPr>
          </w:p>
        </w:tc>
        <w:tc>
          <w:tcPr>
            <w:tcW w:w="1984" w:type="dxa"/>
          </w:tcPr>
          <w:p w14:paraId="3060860B" w14:textId="77777777" w:rsidR="00825FAC" w:rsidRPr="00AE1407" w:rsidRDefault="00825FAC" w:rsidP="00A56346">
            <w:pPr>
              <w:autoSpaceDE w:val="0"/>
              <w:autoSpaceDN w:val="0"/>
              <w:adjustRightInd w:val="0"/>
              <w:jc w:val="right"/>
              <w:rPr>
                <w:noProof/>
                <w:lang w:val="en-US"/>
              </w:rPr>
            </w:pPr>
          </w:p>
        </w:tc>
      </w:tr>
      <w:tr w:rsidR="00825FAC" w:rsidRPr="00AE1407" w14:paraId="75D5BB7A" w14:textId="77777777" w:rsidTr="000106BB">
        <w:trPr>
          <w:trHeight w:val="340"/>
        </w:trPr>
        <w:tc>
          <w:tcPr>
            <w:tcW w:w="690" w:type="dxa"/>
          </w:tcPr>
          <w:p w14:paraId="4B2568E7" w14:textId="77777777" w:rsidR="00825FAC" w:rsidRPr="00F34D3F" w:rsidRDefault="00825FAC" w:rsidP="00A56346">
            <w:pPr>
              <w:autoSpaceDE w:val="0"/>
              <w:autoSpaceDN w:val="0"/>
              <w:adjustRightInd w:val="0"/>
              <w:jc w:val="center"/>
              <w:rPr>
                <w:noProof/>
              </w:rPr>
            </w:pPr>
          </w:p>
        </w:tc>
        <w:tc>
          <w:tcPr>
            <w:tcW w:w="3119" w:type="dxa"/>
            <w:vAlign w:val="center"/>
          </w:tcPr>
          <w:p w14:paraId="75363D82" w14:textId="77777777" w:rsidR="00825FAC" w:rsidRPr="00923D29" w:rsidRDefault="00825FAC" w:rsidP="00A56346">
            <w:pPr>
              <w:rPr>
                <w:noProof/>
              </w:rPr>
            </w:pPr>
            <w:r w:rsidRPr="00923D29">
              <w:rPr>
                <w:color w:val="000000"/>
              </w:rPr>
              <w:t>Бадем језгро</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3CE2A208" w14:textId="77777777" w:rsidR="00825FAC" w:rsidRDefault="00825FAC" w:rsidP="00A56346">
            <w:pPr>
              <w:jc w:val="center"/>
            </w:pPr>
            <w:r w:rsidRPr="00E7385D">
              <w:rPr>
                <w:lang w:val="sr-Cyrl-RS"/>
              </w:rPr>
              <w:t>кг</w:t>
            </w:r>
          </w:p>
        </w:tc>
        <w:tc>
          <w:tcPr>
            <w:tcW w:w="1134" w:type="dxa"/>
            <w:gridSpan w:val="2"/>
            <w:vAlign w:val="center"/>
          </w:tcPr>
          <w:p w14:paraId="5D6EE5D8" w14:textId="77777777" w:rsidR="00825FAC" w:rsidRPr="00D53E6D" w:rsidRDefault="00825FAC" w:rsidP="00A56346">
            <w:pPr>
              <w:jc w:val="center"/>
              <w:rPr>
                <w:sz w:val="20"/>
                <w:szCs w:val="20"/>
                <w:lang w:val="sr-Cyrl-RS"/>
              </w:rPr>
            </w:pPr>
            <w:r>
              <w:rPr>
                <w:sz w:val="20"/>
                <w:szCs w:val="20"/>
                <w:lang w:val="sr-Cyrl-RS"/>
              </w:rPr>
              <w:t>1</w:t>
            </w:r>
          </w:p>
        </w:tc>
        <w:tc>
          <w:tcPr>
            <w:tcW w:w="2410" w:type="dxa"/>
          </w:tcPr>
          <w:p w14:paraId="0274809D" w14:textId="77777777" w:rsidR="00825FAC" w:rsidRPr="00AE1407" w:rsidRDefault="00825FAC" w:rsidP="00A56346">
            <w:pPr>
              <w:autoSpaceDE w:val="0"/>
              <w:autoSpaceDN w:val="0"/>
              <w:adjustRightInd w:val="0"/>
              <w:jc w:val="center"/>
              <w:rPr>
                <w:noProof/>
                <w:lang w:val="en-US"/>
              </w:rPr>
            </w:pPr>
          </w:p>
        </w:tc>
        <w:tc>
          <w:tcPr>
            <w:tcW w:w="1417" w:type="dxa"/>
          </w:tcPr>
          <w:p w14:paraId="4A76C527" w14:textId="77777777" w:rsidR="00825FAC" w:rsidRPr="00AE1407" w:rsidRDefault="00825FAC" w:rsidP="00A56346">
            <w:pPr>
              <w:autoSpaceDE w:val="0"/>
              <w:autoSpaceDN w:val="0"/>
              <w:adjustRightInd w:val="0"/>
              <w:jc w:val="right"/>
              <w:rPr>
                <w:noProof/>
                <w:lang w:val="en-US"/>
              </w:rPr>
            </w:pPr>
          </w:p>
        </w:tc>
        <w:tc>
          <w:tcPr>
            <w:tcW w:w="1608" w:type="dxa"/>
          </w:tcPr>
          <w:p w14:paraId="497632E6" w14:textId="77777777" w:rsidR="00825FAC" w:rsidRPr="00AE1407" w:rsidRDefault="00825FAC" w:rsidP="00A56346">
            <w:pPr>
              <w:autoSpaceDE w:val="0"/>
              <w:autoSpaceDN w:val="0"/>
              <w:adjustRightInd w:val="0"/>
              <w:jc w:val="right"/>
              <w:rPr>
                <w:noProof/>
                <w:lang w:val="en-US"/>
              </w:rPr>
            </w:pPr>
          </w:p>
        </w:tc>
        <w:tc>
          <w:tcPr>
            <w:tcW w:w="1984" w:type="dxa"/>
          </w:tcPr>
          <w:p w14:paraId="568B8835" w14:textId="77777777" w:rsidR="00825FAC" w:rsidRPr="00AE1407" w:rsidRDefault="00825FAC" w:rsidP="00A56346">
            <w:pPr>
              <w:autoSpaceDE w:val="0"/>
              <w:autoSpaceDN w:val="0"/>
              <w:adjustRightInd w:val="0"/>
              <w:jc w:val="right"/>
              <w:rPr>
                <w:noProof/>
                <w:lang w:val="en-US"/>
              </w:rPr>
            </w:pPr>
          </w:p>
        </w:tc>
        <w:tc>
          <w:tcPr>
            <w:tcW w:w="1984" w:type="dxa"/>
          </w:tcPr>
          <w:p w14:paraId="41F52D40" w14:textId="77777777" w:rsidR="00825FAC" w:rsidRPr="00AE1407" w:rsidRDefault="00825FAC" w:rsidP="00A56346">
            <w:pPr>
              <w:autoSpaceDE w:val="0"/>
              <w:autoSpaceDN w:val="0"/>
              <w:adjustRightInd w:val="0"/>
              <w:jc w:val="right"/>
              <w:rPr>
                <w:noProof/>
                <w:lang w:val="en-US"/>
              </w:rPr>
            </w:pPr>
          </w:p>
        </w:tc>
      </w:tr>
      <w:tr w:rsidR="00825FAC" w:rsidRPr="00AE1407" w14:paraId="4B0F1CDF" w14:textId="77777777" w:rsidTr="000106BB">
        <w:trPr>
          <w:trHeight w:val="340"/>
        </w:trPr>
        <w:tc>
          <w:tcPr>
            <w:tcW w:w="690" w:type="dxa"/>
          </w:tcPr>
          <w:p w14:paraId="23861F3F" w14:textId="77777777" w:rsidR="00825FAC" w:rsidRPr="00F34D3F" w:rsidRDefault="00825FAC" w:rsidP="00A56346">
            <w:pPr>
              <w:autoSpaceDE w:val="0"/>
              <w:autoSpaceDN w:val="0"/>
              <w:adjustRightInd w:val="0"/>
              <w:jc w:val="center"/>
              <w:rPr>
                <w:noProof/>
              </w:rPr>
            </w:pPr>
          </w:p>
        </w:tc>
        <w:tc>
          <w:tcPr>
            <w:tcW w:w="3119" w:type="dxa"/>
            <w:vAlign w:val="center"/>
          </w:tcPr>
          <w:p w14:paraId="6B698B53" w14:textId="77777777" w:rsidR="00825FAC" w:rsidRPr="00923D29" w:rsidRDefault="00825FAC" w:rsidP="00A56346">
            <w:pPr>
              <w:rPr>
                <w:noProof/>
              </w:rPr>
            </w:pPr>
            <w:r w:rsidRPr="00923D29">
              <w:rPr>
                <w:color w:val="000000"/>
              </w:rPr>
              <w:t>Лешник језгро</w:t>
            </w:r>
            <w:r>
              <w:rPr>
                <w:color w:val="000000"/>
                <w:lang w:val="sr-Cyrl-RS"/>
              </w:rPr>
              <w:t>,</w:t>
            </w:r>
            <w:r>
              <w:rPr>
                <w:color w:val="000000"/>
              </w:rPr>
              <w:t xml:space="preserve"> свеж </w:t>
            </w:r>
            <w:r>
              <w:rPr>
                <w:color w:val="000000"/>
                <w:lang w:val="sr-Latn-RS"/>
              </w:rPr>
              <w:t>I</w:t>
            </w:r>
            <w:r w:rsidRPr="00223C99">
              <w:rPr>
                <w:color w:val="000000"/>
              </w:rPr>
              <w:t xml:space="preserve"> класа</w:t>
            </w:r>
          </w:p>
        </w:tc>
        <w:tc>
          <w:tcPr>
            <w:tcW w:w="992" w:type="dxa"/>
            <w:gridSpan w:val="2"/>
          </w:tcPr>
          <w:p w14:paraId="4B12EE61" w14:textId="77777777" w:rsidR="00825FAC" w:rsidRDefault="00825FAC" w:rsidP="00A56346">
            <w:pPr>
              <w:jc w:val="center"/>
            </w:pPr>
            <w:r w:rsidRPr="00E7385D">
              <w:rPr>
                <w:lang w:val="sr-Cyrl-RS"/>
              </w:rPr>
              <w:t>кг</w:t>
            </w:r>
          </w:p>
        </w:tc>
        <w:tc>
          <w:tcPr>
            <w:tcW w:w="1134" w:type="dxa"/>
            <w:gridSpan w:val="2"/>
            <w:vAlign w:val="center"/>
          </w:tcPr>
          <w:p w14:paraId="304FE96A" w14:textId="77777777" w:rsidR="00825FAC" w:rsidRPr="00D53E6D" w:rsidRDefault="00825FAC" w:rsidP="00A56346">
            <w:pPr>
              <w:jc w:val="center"/>
              <w:rPr>
                <w:sz w:val="20"/>
                <w:szCs w:val="20"/>
                <w:lang w:val="sr-Cyrl-RS"/>
              </w:rPr>
            </w:pPr>
            <w:r>
              <w:rPr>
                <w:sz w:val="20"/>
                <w:szCs w:val="20"/>
                <w:lang w:val="sr-Cyrl-RS"/>
              </w:rPr>
              <w:t>1</w:t>
            </w:r>
          </w:p>
        </w:tc>
        <w:tc>
          <w:tcPr>
            <w:tcW w:w="2410" w:type="dxa"/>
          </w:tcPr>
          <w:p w14:paraId="04BA49C0" w14:textId="77777777" w:rsidR="00825FAC" w:rsidRPr="00AE1407" w:rsidRDefault="00825FAC" w:rsidP="00A56346">
            <w:pPr>
              <w:autoSpaceDE w:val="0"/>
              <w:autoSpaceDN w:val="0"/>
              <w:adjustRightInd w:val="0"/>
              <w:jc w:val="center"/>
              <w:rPr>
                <w:noProof/>
                <w:lang w:val="en-US"/>
              </w:rPr>
            </w:pPr>
          </w:p>
        </w:tc>
        <w:tc>
          <w:tcPr>
            <w:tcW w:w="1417" w:type="dxa"/>
          </w:tcPr>
          <w:p w14:paraId="79ABEDBD" w14:textId="77777777" w:rsidR="00825FAC" w:rsidRPr="00AE1407" w:rsidRDefault="00825FAC" w:rsidP="00A56346">
            <w:pPr>
              <w:autoSpaceDE w:val="0"/>
              <w:autoSpaceDN w:val="0"/>
              <w:adjustRightInd w:val="0"/>
              <w:jc w:val="right"/>
              <w:rPr>
                <w:noProof/>
                <w:lang w:val="en-US"/>
              </w:rPr>
            </w:pPr>
          </w:p>
        </w:tc>
        <w:tc>
          <w:tcPr>
            <w:tcW w:w="1608" w:type="dxa"/>
          </w:tcPr>
          <w:p w14:paraId="53CC6531" w14:textId="77777777" w:rsidR="00825FAC" w:rsidRPr="00AE1407" w:rsidRDefault="00825FAC" w:rsidP="00A56346">
            <w:pPr>
              <w:autoSpaceDE w:val="0"/>
              <w:autoSpaceDN w:val="0"/>
              <w:adjustRightInd w:val="0"/>
              <w:jc w:val="right"/>
              <w:rPr>
                <w:noProof/>
                <w:lang w:val="en-US"/>
              </w:rPr>
            </w:pPr>
          </w:p>
        </w:tc>
        <w:tc>
          <w:tcPr>
            <w:tcW w:w="1984" w:type="dxa"/>
          </w:tcPr>
          <w:p w14:paraId="6352FA77" w14:textId="77777777" w:rsidR="00825FAC" w:rsidRPr="00AE1407" w:rsidRDefault="00825FAC" w:rsidP="00A56346">
            <w:pPr>
              <w:autoSpaceDE w:val="0"/>
              <w:autoSpaceDN w:val="0"/>
              <w:adjustRightInd w:val="0"/>
              <w:jc w:val="right"/>
              <w:rPr>
                <w:noProof/>
                <w:lang w:val="en-US"/>
              </w:rPr>
            </w:pPr>
          </w:p>
        </w:tc>
        <w:tc>
          <w:tcPr>
            <w:tcW w:w="1984" w:type="dxa"/>
          </w:tcPr>
          <w:p w14:paraId="015F9621" w14:textId="77777777" w:rsidR="00825FAC" w:rsidRPr="00AE1407" w:rsidRDefault="00825FAC" w:rsidP="00A56346">
            <w:pPr>
              <w:autoSpaceDE w:val="0"/>
              <w:autoSpaceDN w:val="0"/>
              <w:adjustRightInd w:val="0"/>
              <w:jc w:val="right"/>
              <w:rPr>
                <w:noProof/>
                <w:lang w:val="en-US"/>
              </w:rPr>
            </w:pPr>
          </w:p>
        </w:tc>
      </w:tr>
      <w:tr w:rsidR="008D7F1B" w:rsidRPr="00AE1407" w14:paraId="40AD416A" w14:textId="77777777" w:rsidTr="00A56346">
        <w:trPr>
          <w:trHeight w:val="420"/>
        </w:trPr>
        <w:tc>
          <w:tcPr>
            <w:tcW w:w="690" w:type="dxa"/>
          </w:tcPr>
          <w:p w14:paraId="1DD36949" w14:textId="77777777" w:rsidR="008D7F1B" w:rsidRPr="00F34D3F" w:rsidRDefault="008D7F1B" w:rsidP="00A56346">
            <w:pPr>
              <w:autoSpaceDE w:val="0"/>
              <w:autoSpaceDN w:val="0"/>
              <w:adjustRightInd w:val="0"/>
              <w:jc w:val="center"/>
              <w:rPr>
                <w:noProof/>
              </w:rPr>
            </w:pPr>
          </w:p>
        </w:tc>
        <w:tc>
          <w:tcPr>
            <w:tcW w:w="3119" w:type="dxa"/>
            <w:vAlign w:val="center"/>
          </w:tcPr>
          <w:p w14:paraId="527AE564" w14:textId="77777777" w:rsidR="008D7F1B" w:rsidRPr="00923D29" w:rsidRDefault="008D7F1B" w:rsidP="00A56346">
            <w:pPr>
              <w:rPr>
                <w:noProof/>
              </w:rPr>
            </w:pPr>
            <w:r w:rsidRPr="00923D29">
              <w:rPr>
                <w:color w:val="000000"/>
              </w:rPr>
              <w:t>Компот од брескве</w:t>
            </w:r>
            <w:r>
              <w:rPr>
                <w:color w:val="000000"/>
                <w:lang w:val="sr-Cyrl-RS"/>
              </w:rPr>
              <w:t xml:space="preserve"> - </w:t>
            </w:r>
            <w:r>
              <w:rPr>
                <w:color w:val="000000"/>
                <w:lang w:val="sr-Latn-RS"/>
              </w:rPr>
              <w:t>I</w:t>
            </w:r>
            <w:r w:rsidRPr="00223C99">
              <w:rPr>
                <w:color w:val="000000"/>
              </w:rPr>
              <w:t xml:space="preserve"> класа</w:t>
            </w:r>
            <w:r>
              <w:rPr>
                <w:color w:val="000000"/>
                <w:lang w:val="sr-Cyrl-RS"/>
              </w:rPr>
              <w:t>, пастеризовани без додатог конзерванса, вештачких боја и арома, 5кг</w:t>
            </w:r>
            <w:r w:rsidRPr="00923D29">
              <w:rPr>
                <w:color w:val="000000"/>
              </w:rPr>
              <w:t xml:space="preserve"> </w:t>
            </w:r>
          </w:p>
        </w:tc>
        <w:tc>
          <w:tcPr>
            <w:tcW w:w="992" w:type="dxa"/>
            <w:gridSpan w:val="2"/>
          </w:tcPr>
          <w:p w14:paraId="4FBF1F4B" w14:textId="120B0CD5" w:rsidR="008D7F1B" w:rsidRPr="00A348AB" w:rsidRDefault="008D7F1B" w:rsidP="00A56346">
            <w:pPr>
              <w:jc w:val="center"/>
              <w:rPr>
                <w:color w:val="FF0000"/>
              </w:rPr>
            </w:pPr>
            <w:r w:rsidRPr="00E7385D">
              <w:rPr>
                <w:lang w:val="sr-Cyrl-RS"/>
              </w:rPr>
              <w:t>кг</w:t>
            </w:r>
          </w:p>
        </w:tc>
        <w:tc>
          <w:tcPr>
            <w:tcW w:w="1134" w:type="dxa"/>
            <w:gridSpan w:val="2"/>
            <w:vAlign w:val="center"/>
          </w:tcPr>
          <w:p w14:paraId="722064A6" w14:textId="43CB60A1" w:rsidR="008D7F1B" w:rsidRPr="00D53E6D" w:rsidRDefault="008D7F1B" w:rsidP="00A56346">
            <w:pPr>
              <w:jc w:val="center"/>
              <w:rPr>
                <w:sz w:val="20"/>
                <w:szCs w:val="20"/>
                <w:lang w:val="sr-Cyrl-RS"/>
              </w:rPr>
            </w:pPr>
            <w:r>
              <w:rPr>
                <w:sz w:val="20"/>
                <w:szCs w:val="20"/>
                <w:lang w:val="sr-Cyrl-RS"/>
              </w:rPr>
              <w:t>50</w:t>
            </w:r>
          </w:p>
        </w:tc>
        <w:tc>
          <w:tcPr>
            <w:tcW w:w="2410" w:type="dxa"/>
          </w:tcPr>
          <w:p w14:paraId="5FC21D6D" w14:textId="77777777" w:rsidR="008D7F1B" w:rsidRPr="00AE1407" w:rsidRDefault="008D7F1B" w:rsidP="00A56346">
            <w:pPr>
              <w:autoSpaceDE w:val="0"/>
              <w:autoSpaceDN w:val="0"/>
              <w:adjustRightInd w:val="0"/>
              <w:jc w:val="center"/>
              <w:rPr>
                <w:noProof/>
                <w:lang w:val="en-US"/>
              </w:rPr>
            </w:pPr>
          </w:p>
        </w:tc>
        <w:tc>
          <w:tcPr>
            <w:tcW w:w="1417" w:type="dxa"/>
          </w:tcPr>
          <w:p w14:paraId="34EFD8CF" w14:textId="77777777" w:rsidR="008D7F1B" w:rsidRPr="00AE1407" w:rsidRDefault="008D7F1B" w:rsidP="00A56346">
            <w:pPr>
              <w:autoSpaceDE w:val="0"/>
              <w:autoSpaceDN w:val="0"/>
              <w:adjustRightInd w:val="0"/>
              <w:jc w:val="right"/>
              <w:rPr>
                <w:noProof/>
                <w:lang w:val="en-US"/>
              </w:rPr>
            </w:pPr>
          </w:p>
        </w:tc>
        <w:tc>
          <w:tcPr>
            <w:tcW w:w="1608" w:type="dxa"/>
          </w:tcPr>
          <w:p w14:paraId="705D3A7D" w14:textId="77777777" w:rsidR="008D7F1B" w:rsidRPr="00AE1407" w:rsidRDefault="008D7F1B" w:rsidP="00A56346">
            <w:pPr>
              <w:autoSpaceDE w:val="0"/>
              <w:autoSpaceDN w:val="0"/>
              <w:adjustRightInd w:val="0"/>
              <w:jc w:val="right"/>
              <w:rPr>
                <w:noProof/>
                <w:lang w:val="en-US"/>
              </w:rPr>
            </w:pPr>
          </w:p>
        </w:tc>
        <w:tc>
          <w:tcPr>
            <w:tcW w:w="1984" w:type="dxa"/>
          </w:tcPr>
          <w:p w14:paraId="4399BD94" w14:textId="77777777" w:rsidR="008D7F1B" w:rsidRPr="00AE1407" w:rsidRDefault="008D7F1B" w:rsidP="00A56346">
            <w:pPr>
              <w:autoSpaceDE w:val="0"/>
              <w:autoSpaceDN w:val="0"/>
              <w:adjustRightInd w:val="0"/>
              <w:jc w:val="right"/>
              <w:rPr>
                <w:noProof/>
                <w:lang w:val="en-US"/>
              </w:rPr>
            </w:pPr>
          </w:p>
        </w:tc>
        <w:tc>
          <w:tcPr>
            <w:tcW w:w="1984" w:type="dxa"/>
          </w:tcPr>
          <w:p w14:paraId="7C0AAD74" w14:textId="77777777" w:rsidR="008D7F1B" w:rsidRPr="00AE1407" w:rsidRDefault="008D7F1B" w:rsidP="00A56346">
            <w:pPr>
              <w:autoSpaceDE w:val="0"/>
              <w:autoSpaceDN w:val="0"/>
              <w:adjustRightInd w:val="0"/>
              <w:jc w:val="right"/>
              <w:rPr>
                <w:noProof/>
                <w:lang w:val="en-US"/>
              </w:rPr>
            </w:pPr>
          </w:p>
        </w:tc>
      </w:tr>
      <w:tr w:rsidR="008D7F1B" w:rsidRPr="00AE1407" w14:paraId="5E84536D" w14:textId="77777777" w:rsidTr="00A56346">
        <w:trPr>
          <w:trHeight w:val="420"/>
        </w:trPr>
        <w:tc>
          <w:tcPr>
            <w:tcW w:w="690" w:type="dxa"/>
          </w:tcPr>
          <w:p w14:paraId="51B3462A" w14:textId="77777777" w:rsidR="008D7F1B" w:rsidRPr="00F34D3F" w:rsidRDefault="008D7F1B" w:rsidP="00A56346">
            <w:pPr>
              <w:autoSpaceDE w:val="0"/>
              <w:autoSpaceDN w:val="0"/>
              <w:adjustRightInd w:val="0"/>
              <w:jc w:val="center"/>
              <w:rPr>
                <w:noProof/>
              </w:rPr>
            </w:pPr>
          </w:p>
        </w:tc>
        <w:tc>
          <w:tcPr>
            <w:tcW w:w="3119" w:type="dxa"/>
            <w:vAlign w:val="center"/>
          </w:tcPr>
          <w:p w14:paraId="65979E1C" w14:textId="77777777" w:rsidR="008D7F1B" w:rsidRPr="00923D29" w:rsidRDefault="008D7F1B" w:rsidP="00A56346">
            <w:pPr>
              <w:rPr>
                <w:noProof/>
              </w:rPr>
            </w:pPr>
            <w:r w:rsidRPr="00923D29">
              <w:rPr>
                <w:color w:val="000000"/>
              </w:rPr>
              <w:t>Компот од кајсије</w:t>
            </w:r>
            <w:r>
              <w:rPr>
                <w:color w:val="000000"/>
                <w:lang w:val="sr-Latn-RS"/>
              </w:rPr>
              <w:t xml:space="preserve"> </w:t>
            </w:r>
            <w:r>
              <w:rPr>
                <w:color w:val="000000"/>
                <w:lang w:val="sr-Cyrl-RS"/>
              </w:rPr>
              <w:t xml:space="preserve">- </w:t>
            </w:r>
            <w:r>
              <w:rPr>
                <w:color w:val="000000"/>
                <w:lang w:val="sr-Latn-RS"/>
              </w:rPr>
              <w:t>I</w:t>
            </w:r>
            <w:r w:rsidRPr="00223C99">
              <w:rPr>
                <w:color w:val="000000"/>
              </w:rPr>
              <w:t xml:space="preserve"> класа</w:t>
            </w:r>
            <w:r>
              <w:rPr>
                <w:color w:val="000000"/>
                <w:lang w:val="sr-Cyrl-RS"/>
              </w:rPr>
              <w:t>, пастеризовани без додатог конзерванса, вештачких боја и арома, 5кг</w:t>
            </w:r>
          </w:p>
        </w:tc>
        <w:tc>
          <w:tcPr>
            <w:tcW w:w="992" w:type="dxa"/>
            <w:gridSpan w:val="2"/>
          </w:tcPr>
          <w:p w14:paraId="049984BF" w14:textId="5EF265A7" w:rsidR="008D7F1B" w:rsidRDefault="008D7F1B" w:rsidP="00A56346">
            <w:pPr>
              <w:jc w:val="center"/>
            </w:pPr>
            <w:r w:rsidRPr="00E7385D">
              <w:rPr>
                <w:lang w:val="sr-Cyrl-RS"/>
              </w:rPr>
              <w:t>кг</w:t>
            </w:r>
          </w:p>
        </w:tc>
        <w:tc>
          <w:tcPr>
            <w:tcW w:w="1134" w:type="dxa"/>
            <w:gridSpan w:val="2"/>
            <w:vAlign w:val="center"/>
          </w:tcPr>
          <w:p w14:paraId="10864E6F" w14:textId="6C46D4A1" w:rsidR="008D7F1B" w:rsidRPr="00CC32BB" w:rsidRDefault="008D7F1B" w:rsidP="00A56346">
            <w:pPr>
              <w:jc w:val="center"/>
              <w:rPr>
                <w:sz w:val="20"/>
                <w:szCs w:val="20"/>
                <w:lang w:val="sr-Cyrl-RS"/>
              </w:rPr>
            </w:pPr>
            <w:r>
              <w:rPr>
                <w:sz w:val="20"/>
                <w:szCs w:val="20"/>
                <w:lang w:val="sr-Cyrl-RS"/>
              </w:rPr>
              <w:t>10</w:t>
            </w:r>
          </w:p>
        </w:tc>
        <w:tc>
          <w:tcPr>
            <w:tcW w:w="2410" w:type="dxa"/>
          </w:tcPr>
          <w:p w14:paraId="0B7BB0E6" w14:textId="77777777" w:rsidR="008D7F1B" w:rsidRPr="00AE1407" w:rsidRDefault="008D7F1B" w:rsidP="00A56346">
            <w:pPr>
              <w:autoSpaceDE w:val="0"/>
              <w:autoSpaceDN w:val="0"/>
              <w:adjustRightInd w:val="0"/>
              <w:jc w:val="center"/>
              <w:rPr>
                <w:noProof/>
                <w:lang w:val="en-US"/>
              </w:rPr>
            </w:pPr>
          </w:p>
        </w:tc>
        <w:tc>
          <w:tcPr>
            <w:tcW w:w="1417" w:type="dxa"/>
          </w:tcPr>
          <w:p w14:paraId="233E205A" w14:textId="77777777" w:rsidR="008D7F1B" w:rsidRPr="00AE1407" w:rsidRDefault="008D7F1B" w:rsidP="00A56346">
            <w:pPr>
              <w:autoSpaceDE w:val="0"/>
              <w:autoSpaceDN w:val="0"/>
              <w:adjustRightInd w:val="0"/>
              <w:jc w:val="right"/>
              <w:rPr>
                <w:noProof/>
                <w:lang w:val="en-US"/>
              </w:rPr>
            </w:pPr>
          </w:p>
        </w:tc>
        <w:tc>
          <w:tcPr>
            <w:tcW w:w="1608" w:type="dxa"/>
          </w:tcPr>
          <w:p w14:paraId="216BEA66" w14:textId="77777777" w:rsidR="008D7F1B" w:rsidRPr="00AE1407" w:rsidRDefault="008D7F1B" w:rsidP="00A56346">
            <w:pPr>
              <w:autoSpaceDE w:val="0"/>
              <w:autoSpaceDN w:val="0"/>
              <w:adjustRightInd w:val="0"/>
              <w:jc w:val="right"/>
              <w:rPr>
                <w:noProof/>
                <w:lang w:val="en-US"/>
              </w:rPr>
            </w:pPr>
          </w:p>
        </w:tc>
        <w:tc>
          <w:tcPr>
            <w:tcW w:w="1984" w:type="dxa"/>
          </w:tcPr>
          <w:p w14:paraId="440C0C64" w14:textId="77777777" w:rsidR="008D7F1B" w:rsidRPr="00AE1407" w:rsidRDefault="008D7F1B" w:rsidP="00A56346">
            <w:pPr>
              <w:autoSpaceDE w:val="0"/>
              <w:autoSpaceDN w:val="0"/>
              <w:adjustRightInd w:val="0"/>
              <w:jc w:val="right"/>
              <w:rPr>
                <w:noProof/>
                <w:lang w:val="en-US"/>
              </w:rPr>
            </w:pPr>
          </w:p>
        </w:tc>
        <w:tc>
          <w:tcPr>
            <w:tcW w:w="1984" w:type="dxa"/>
          </w:tcPr>
          <w:p w14:paraId="1D444128" w14:textId="77777777" w:rsidR="008D7F1B" w:rsidRPr="00AE1407" w:rsidRDefault="008D7F1B" w:rsidP="00A56346">
            <w:pPr>
              <w:autoSpaceDE w:val="0"/>
              <w:autoSpaceDN w:val="0"/>
              <w:adjustRightInd w:val="0"/>
              <w:jc w:val="right"/>
              <w:rPr>
                <w:noProof/>
                <w:lang w:val="en-US"/>
              </w:rPr>
            </w:pPr>
          </w:p>
        </w:tc>
      </w:tr>
      <w:tr w:rsidR="008D7F1B" w:rsidRPr="00AE1407" w14:paraId="17EC1C06" w14:textId="77777777" w:rsidTr="00A56346">
        <w:trPr>
          <w:trHeight w:val="420"/>
        </w:trPr>
        <w:tc>
          <w:tcPr>
            <w:tcW w:w="690" w:type="dxa"/>
          </w:tcPr>
          <w:p w14:paraId="158169C5" w14:textId="77777777" w:rsidR="008D7F1B" w:rsidRPr="00F34D3F" w:rsidRDefault="008D7F1B" w:rsidP="00A56346">
            <w:pPr>
              <w:autoSpaceDE w:val="0"/>
              <w:autoSpaceDN w:val="0"/>
              <w:adjustRightInd w:val="0"/>
              <w:jc w:val="center"/>
              <w:rPr>
                <w:noProof/>
              </w:rPr>
            </w:pPr>
          </w:p>
        </w:tc>
        <w:tc>
          <w:tcPr>
            <w:tcW w:w="3119" w:type="dxa"/>
            <w:vAlign w:val="center"/>
          </w:tcPr>
          <w:p w14:paraId="20C376FF" w14:textId="77777777" w:rsidR="008D7F1B" w:rsidRPr="00923D29" w:rsidRDefault="008D7F1B" w:rsidP="00A56346">
            <w:pPr>
              <w:rPr>
                <w:noProof/>
              </w:rPr>
            </w:pPr>
            <w:r w:rsidRPr="00923D29">
              <w:rPr>
                <w:color w:val="000000"/>
              </w:rPr>
              <w:t>Компот од  вишње</w:t>
            </w:r>
            <w:r>
              <w:rPr>
                <w:color w:val="000000"/>
                <w:lang w:val="sr-Cyrl-RS"/>
              </w:rPr>
              <w:t xml:space="preserve"> -</w:t>
            </w:r>
            <w:r>
              <w:rPr>
                <w:color w:val="000000"/>
                <w:lang w:val="sr-Latn-RS"/>
              </w:rPr>
              <w:t xml:space="preserve"> I</w:t>
            </w:r>
            <w:r w:rsidRPr="00223C99">
              <w:rPr>
                <w:color w:val="000000"/>
              </w:rPr>
              <w:t xml:space="preserve"> класа</w:t>
            </w:r>
            <w:r>
              <w:rPr>
                <w:color w:val="000000"/>
                <w:lang w:val="sr-Cyrl-RS"/>
              </w:rPr>
              <w:t>, пастеризовани без додатог конзерванса, вештачких боја и арома, 5кг</w:t>
            </w:r>
          </w:p>
        </w:tc>
        <w:tc>
          <w:tcPr>
            <w:tcW w:w="992" w:type="dxa"/>
            <w:gridSpan w:val="2"/>
          </w:tcPr>
          <w:p w14:paraId="05B8D29B" w14:textId="76A57020" w:rsidR="008D7F1B" w:rsidRDefault="008D7F1B" w:rsidP="00A56346">
            <w:pPr>
              <w:jc w:val="center"/>
            </w:pPr>
            <w:r w:rsidRPr="00E7385D">
              <w:rPr>
                <w:lang w:val="sr-Cyrl-RS"/>
              </w:rPr>
              <w:t>кг</w:t>
            </w:r>
          </w:p>
        </w:tc>
        <w:tc>
          <w:tcPr>
            <w:tcW w:w="1134" w:type="dxa"/>
            <w:gridSpan w:val="2"/>
            <w:vAlign w:val="center"/>
          </w:tcPr>
          <w:p w14:paraId="1E74401B" w14:textId="74582403" w:rsidR="008D7F1B" w:rsidRPr="00CC32BB" w:rsidRDefault="008D7F1B" w:rsidP="00A56346">
            <w:pPr>
              <w:jc w:val="center"/>
              <w:rPr>
                <w:sz w:val="20"/>
                <w:szCs w:val="20"/>
                <w:lang w:val="sr-Cyrl-RS"/>
              </w:rPr>
            </w:pPr>
            <w:r>
              <w:rPr>
                <w:sz w:val="20"/>
                <w:szCs w:val="20"/>
                <w:lang w:val="sr-Cyrl-RS"/>
              </w:rPr>
              <w:t>50</w:t>
            </w:r>
          </w:p>
        </w:tc>
        <w:tc>
          <w:tcPr>
            <w:tcW w:w="2410" w:type="dxa"/>
          </w:tcPr>
          <w:p w14:paraId="6CCBFD55" w14:textId="77777777" w:rsidR="008D7F1B" w:rsidRPr="00AE1407" w:rsidRDefault="008D7F1B" w:rsidP="00A56346">
            <w:pPr>
              <w:autoSpaceDE w:val="0"/>
              <w:autoSpaceDN w:val="0"/>
              <w:adjustRightInd w:val="0"/>
              <w:jc w:val="center"/>
              <w:rPr>
                <w:noProof/>
                <w:lang w:val="en-US"/>
              </w:rPr>
            </w:pPr>
          </w:p>
        </w:tc>
        <w:tc>
          <w:tcPr>
            <w:tcW w:w="1417" w:type="dxa"/>
          </w:tcPr>
          <w:p w14:paraId="68C2A88D" w14:textId="77777777" w:rsidR="008D7F1B" w:rsidRPr="00AE1407" w:rsidRDefault="008D7F1B" w:rsidP="00A56346">
            <w:pPr>
              <w:autoSpaceDE w:val="0"/>
              <w:autoSpaceDN w:val="0"/>
              <w:adjustRightInd w:val="0"/>
              <w:jc w:val="right"/>
              <w:rPr>
                <w:noProof/>
                <w:lang w:val="en-US"/>
              </w:rPr>
            </w:pPr>
          </w:p>
        </w:tc>
        <w:tc>
          <w:tcPr>
            <w:tcW w:w="1608" w:type="dxa"/>
          </w:tcPr>
          <w:p w14:paraId="0EC92109" w14:textId="77777777" w:rsidR="008D7F1B" w:rsidRPr="00AE1407" w:rsidRDefault="008D7F1B" w:rsidP="00A56346">
            <w:pPr>
              <w:autoSpaceDE w:val="0"/>
              <w:autoSpaceDN w:val="0"/>
              <w:adjustRightInd w:val="0"/>
              <w:jc w:val="right"/>
              <w:rPr>
                <w:noProof/>
                <w:lang w:val="en-US"/>
              </w:rPr>
            </w:pPr>
          </w:p>
        </w:tc>
        <w:tc>
          <w:tcPr>
            <w:tcW w:w="1984" w:type="dxa"/>
          </w:tcPr>
          <w:p w14:paraId="55051AC1" w14:textId="77777777" w:rsidR="008D7F1B" w:rsidRPr="00AE1407" w:rsidRDefault="008D7F1B" w:rsidP="00A56346">
            <w:pPr>
              <w:autoSpaceDE w:val="0"/>
              <w:autoSpaceDN w:val="0"/>
              <w:adjustRightInd w:val="0"/>
              <w:jc w:val="right"/>
              <w:rPr>
                <w:noProof/>
                <w:lang w:val="en-US"/>
              </w:rPr>
            </w:pPr>
          </w:p>
        </w:tc>
        <w:tc>
          <w:tcPr>
            <w:tcW w:w="1984" w:type="dxa"/>
          </w:tcPr>
          <w:p w14:paraId="3FE038B4" w14:textId="77777777" w:rsidR="008D7F1B" w:rsidRPr="00AE1407" w:rsidRDefault="008D7F1B" w:rsidP="00A56346">
            <w:pPr>
              <w:autoSpaceDE w:val="0"/>
              <w:autoSpaceDN w:val="0"/>
              <w:adjustRightInd w:val="0"/>
              <w:jc w:val="right"/>
              <w:rPr>
                <w:noProof/>
                <w:lang w:val="en-US"/>
              </w:rPr>
            </w:pPr>
          </w:p>
        </w:tc>
      </w:tr>
      <w:tr w:rsidR="00825FAC" w:rsidRPr="00AE1407" w14:paraId="16EF32F2" w14:textId="77777777" w:rsidTr="00A56346">
        <w:trPr>
          <w:trHeight w:val="420"/>
        </w:trPr>
        <w:tc>
          <w:tcPr>
            <w:tcW w:w="690" w:type="dxa"/>
          </w:tcPr>
          <w:p w14:paraId="57FBC25C" w14:textId="77777777" w:rsidR="00825FAC" w:rsidRPr="00F34D3F" w:rsidRDefault="00825FAC" w:rsidP="00A56346">
            <w:pPr>
              <w:autoSpaceDE w:val="0"/>
              <w:autoSpaceDN w:val="0"/>
              <w:adjustRightInd w:val="0"/>
              <w:jc w:val="center"/>
              <w:rPr>
                <w:noProof/>
              </w:rPr>
            </w:pPr>
          </w:p>
        </w:tc>
        <w:tc>
          <w:tcPr>
            <w:tcW w:w="3119" w:type="dxa"/>
            <w:vAlign w:val="center"/>
          </w:tcPr>
          <w:p w14:paraId="705C1564" w14:textId="77777777" w:rsidR="00825FAC" w:rsidRPr="00CC32BB" w:rsidRDefault="00825FAC" w:rsidP="00A56346">
            <w:pPr>
              <w:rPr>
                <w:noProof/>
                <w:lang w:val="sr-Cyrl-RS"/>
              </w:rPr>
            </w:pPr>
            <w:r w:rsidRPr="00923D29">
              <w:rPr>
                <w:color w:val="000000"/>
              </w:rPr>
              <w:t>Сок од јабуке</w:t>
            </w:r>
            <w:r>
              <w:rPr>
                <w:color w:val="000000"/>
                <w:lang w:val="sr-Cyrl-RS"/>
              </w:rPr>
              <w:t>, тетра пак са сламчицом, минимално 0,2л</w:t>
            </w:r>
          </w:p>
        </w:tc>
        <w:tc>
          <w:tcPr>
            <w:tcW w:w="992" w:type="dxa"/>
            <w:gridSpan w:val="2"/>
          </w:tcPr>
          <w:p w14:paraId="17AD9298" w14:textId="746A8D22" w:rsidR="00825FAC" w:rsidRPr="008D7F1B" w:rsidRDefault="00825FAC" w:rsidP="008D7F1B">
            <w:pPr>
              <w:jc w:val="center"/>
              <w:rPr>
                <w:lang w:val="sr-Cyrl-RS"/>
              </w:rPr>
            </w:pPr>
            <w:r w:rsidRPr="008D7F1B">
              <w:rPr>
                <w:lang w:val="sr-Cyrl-RS"/>
              </w:rPr>
              <w:t>комад</w:t>
            </w:r>
          </w:p>
        </w:tc>
        <w:tc>
          <w:tcPr>
            <w:tcW w:w="1134" w:type="dxa"/>
            <w:gridSpan w:val="2"/>
            <w:vAlign w:val="center"/>
          </w:tcPr>
          <w:p w14:paraId="78DD8F08" w14:textId="77777777" w:rsidR="00825FAC" w:rsidRPr="00CC32BB" w:rsidRDefault="00825FAC" w:rsidP="00A56346">
            <w:pPr>
              <w:jc w:val="center"/>
              <w:rPr>
                <w:sz w:val="20"/>
                <w:szCs w:val="20"/>
                <w:lang w:val="sr-Cyrl-RS"/>
              </w:rPr>
            </w:pPr>
            <w:r>
              <w:rPr>
                <w:sz w:val="20"/>
                <w:szCs w:val="20"/>
                <w:lang w:val="sr-Cyrl-RS"/>
              </w:rPr>
              <w:t>125</w:t>
            </w:r>
          </w:p>
        </w:tc>
        <w:tc>
          <w:tcPr>
            <w:tcW w:w="2410" w:type="dxa"/>
          </w:tcPr>
          <w:p w14:paraId="66C5207D" w14:textId="77777777" w:rsidR="00825FAC" w:rsidRPr="00AE1407" w:rsidRDefault="00825FAC" w:rsidP="00A56346">
            <w:pPr>
              <w:autoSpaceDE w:val="0"/>
              <w:autoSpaceDN w:val="0"/>
              <w:adjustRightInd w:val="0"/>
              <w:jc w:val="center"/>
              <w:rPr>
                <w:noProof/>
                <w:lang w:val="en-US"/>
              </w:rPr>
            </w:pPr>
          </w:p>
        </w:tc>
        <w:tc>
          <w:tcPr>
            <w:tcW w:w="1417" w:type="dxa"/>
          </w:tcPr>
          <w:p w14:paraId="337C3B8B" w14:textId="77777777" w:rsidR="00825FAC" w:rsidRPr="00AE1407" w:rsidRDefault="00825FAC" w:rsidP="00A56346">
            <w:pPr>
              <w:autoSpaceDE w:val="0"/>
              <w:autoSpaceDN w:val="0"/>
              <w:adjustRightInd w:val="0"/>
              <w:jc w:val="right"/>
              <w:rPr>
                <w:noProof/>
                <w:lang w:val="en-US"/>
              </w:rPr>
            </w:pPr>
          </w:p>
        </w:tc>
        <w:tc>
          <w:tcPr>
            <w:tcW w:w="1608" w:type="dxa"/>
          </w:tcPr>
          <w:p w14:paraId="40051F0F" w14:textId="77777777" w:rsidR="00825FAC" w:rsidRPr="00AE1407" w:rsidRDefault="00825FAC" w:rsidP="00A56346">
            <w:pPr>
              <w:autoSpaceDE w:val="0"/>
              <w:autoSpaceDN w:val="0"/>
              <w:adjustRightInd w:val="0"/>
              <w:jc w:val="right"/>
              <w:rPr>
                <w:noProof/>
                <w:lang w:val="en-US"/>
              </w:rPr>
            </w:pPr>
          </w:p>
        </w:tc>
        <w:tc>
          <w:tcPr>
            <w:tcW w:w="1984" w:type="dxa"/>
          </w:tcPr>
          <w:p w14:paraId="1F855AF1" w14:textId="77777777" w:rsidR="00825FAC" w:rsidRPr="00AE1407" w:rsidRDefault="00825FAC" w:rsidP="00A56346">
            <w:pPr>
              <w:autoSpaceDE w:val="0"/>
              <w:autoSpaceDN w:val="0"/>
              <w:adjustRightInd w:val="0"/>
              <w:jc w:val="right"/>
              <w:rPr>
                <w:noProof/>
                <w:lang w:val="en-US"/>
              </w:rPr>
            </w:pPr>
          </w:p>
        </w:tc>
        <w:tc>
          <w:tcPr>
            <w:tcW w:w="1984" w:type="dxa"/>
          </w:tcPr>
          <w:p w14:paraId="59FE96E2" w14:textId="77777777" w:rsidR="00825FAC" w:rsidRPr="00AE1407" w:rsidRDefault="00825FAC" w:rsidP="00A56346">
            <w:pPr>
              <w:autoSpaceDE w:val="0"/>
              <w:autoSpaceDN w:val="0"/>
              <w:adjustRightInd w:val="0"/>
              <w:jc w:val="right"/>
              <w:rPr>
                <w:noProof/>
                <w:lang w:val="en-US"/>
              </w:rPr>
            </w:pPr>
          </w:p>
        </w:tc>
      </w:tr>
      <w:tr w:rsidR="00825FAC" w:rsidRPr="00AE1407" w14:paraId="4E15F25C" w14:textId="77777777" w:rsidTr="00A56346">
        <w:trPr>
          <w:trHeight w:val="420"/>
        </w:trPr>
        <w:tc>
          <w:tcPr>
            <w:tcW w:w="690" w:type="dxa"/>
          </w:tcPr>
          <w:p w14:paraId="71823565" w14:textId="77777777" w:rsidR="00825FAC" w:rsidRPr="00F34D3F" w:rsidRDefault="00825FAC" w:rsidP="00A56346">
            <w:pPr>
              <w:autoSpaceDE w:val="0"/>
              <w:autoSpaceDN w:val="0"/>
              <w:adjustRightInd w:val="0"/>
              <w:jc w:val="center"/>
              <w:rPr>
                <w:noProof/>
              </w:rPr>
            </w:pPr>
          </w:p>
        </w:tc>
        <w:tc>
          <w:tcPr>
            <w:tcW w:w="3119" w:type="dxa"/>
            <w:vAlign w:val="center"/>
          </w:tcPr>
          <w:p w14:paraId="2B474879" w14:textId="77777777" w:rsidR="00825FAC" w:rsidRPr="00923D29" w:rsidRDefault="00825FAC" w:rsidP="00A56346">
            <w:pPr>
              <w:rPr>
                <w:noProof/>
              </w:rPr>
            </w:pPr>
            <w:r w:rsidRPr="00923D29">
              <w:rPr>
                <w:color w:val="000000"/>
              </w:rPr>
              <w:t>Сок од боровнице</w:t>
            </w:r>
            <w:r>
              <w:rPr>
                <w:color w:val="000000"/>
                <w:lang w:val="sr-Cyrl-RS"/>
              </w:rPr>
              <w:t xml:space="preserve"> тетра пак са сламчицом, минимално 0,2л</w:t>
            </w:r>
          </w:p>
        </w:tc>
        <w:tc>
          <w:tcPr>
            <w:tcW w:w="992" w:type="dxa"/>
            <w:gridSpan w:val="2"/>
          </w:tcPr>
          <w:p w14:paraId="68B40945" w14:textId="77777777" w:rsidR="00825FAC" w:rsidRPr="008D7F1B" w:rsidRDefault="00825FAC" w:rsidP="00A56346">
            <w:pPr>
              <w:jc w:val="center"/>
            </w:pPr>
            <w:r w:rsidRPr="008D7F1B">
              <w:rPr>
                <w:lang w:val="sr-Cyrl-RS"/>
              </w:rPr>
              <w:t>комад</w:t>
            </w:r>
            <w:r w:rsidRPr="00F15FF3">
              <w:rPr>
                <w:strike/>
                <w:color w:val="FF0000"/>
                <w:lang w:val="sr-Cyrl-RS"/>
              </w:rPr>
              <w:t>и</w:t>
            </w:r>
          </w:p>
        </w:tc>
        <w:tc>
          <w:tcPr>
            <w:tcW w:w="1134" w:type="dxa"/>
            <w:gridSpan w:val="2"/>
            <w:vAlign w:val="center"/>
          </w:tcPr>
          <w:p w14:paraId="5DD48890" w14:textId="77777777" w:rsidR="00825FAC" w:rsidRPr="00CC32BB" w:rsidRDefault="00825FAC" w:rsidP="00A56346">
            <w:pPr>
              <w:jc w:val="center"/>
              <w:rPr>
                <w:sz w:val="20"/>
                <w:szCs w:val="20"/>
                <w:lang w:val="sr-Cyrl-RS"/>
              </w:rPr>
            </w:pPr>
            <w:r>
              <w:rPr>
                <w:sz w:val="20"/>
                <w:szCs w:val="20"/>
                <w:lang w:val="sr-Cyrl-RS"/>
              </w:rPr>
              <w:t>125</w:t>
            </w:r>
          </w:p>
        </w:tc>
        <w:tc>
          <w:tcPr>
            <w:tcW w:w="2410" w:type="dxa"/>
          </w:tcPr>
          <w:p w14:paraId="3D87D6C0" w14:textId="77777777" w:rsidR="00825FAC" w:rsidRPr="00AE1407" w:rsidRDefault="00825FAC" w:rsidP="00A56346">
            <w:pPr>
              <w:autoSpaceDE w:val="0"/>
              <w:autoSpaceDN w:val="0"/>
              <w:adjustRightInd w:val="0"/>
              <w:jc w:val="center"/>
              <w:rPr>
                <w:noProof/>
                <w:lang w:val="en-US"/>
              </w:rPr>
            </w:pPr>
          </w:p>
        </w:tc>
        <w:tc>
          <w:tcPr>
            <w:tcW w:w="1417" w:type="dxa"/>
          </w:tcPr>
          <w:p w14:paraId="1F4666CF" w14:textId="77777777" w:rsidR="00825FAC" w:rsidRPr="00AE1407" w:rsidRDefault="00825FAC" w:rsidP="00A56346">
            <w:pPr>
              <w:autoSpaceDE w:val="0"/>
              <w:autoSpaceDN w:val="0"/>
              <w:adjustRightInd w:val="0"/>
              <w:jc w:val="right"/>
              <w:rPr>
                <w:noProof/>
                <w:lang w:val="en-US"/>
              </w:rPr>
            </w:pPr>
          </w:p>
        </w:tc>
        <w:tc>
          <w:tcPr>
            <w:tcW w:w="1608" w:type="dxa"/>
          </w:tcPr>
          <w:p w14:paraId="6AE2CB9E" w14:textId="77777777" w:rsidR="00825FAC" w:rsidRPr="00AE1407" w:rsidRDefault="00825FAC" w:rsidP="00A56346">
            <w:pPr>
              <w:autoSpaceDE w:val="0"/>
              <w:autoSpaceDN w:val="0"/>
              <w:adjustRightInd w:val="0"/>
              <w:jc w:val="right"/>
              <w:rPr>
                <w:noProof/>
                <w:lang w:val="en-US"/>
              </w:rPr>
            </w:pPr>
          </w:p>
        </w:tc>
        <w:tc>
          <w:tcPr>
            <w:tcW w:w="1984" w:type="dxa"/>
          </w:tcPr>
          <w:p w14:paraId="19AA63FD" w14:textId="77777777" w:rsidR="00825FAC" w:rsidRPr="00AE1407" w:rsidRDefault="00825FAC" w:rsidP="00A56346">
            <w:pPr>
              <w:autoSpaceDE w:val="0"/>
              <w:autoSpaceDN w:val="0"/>
              <w:adjustRightInd w:val="0"/>
              <w:jc w:val="right"/>
              <w:rPr>
                <w:noProof/>
                <w:lang w:val="en-US"/>
              </w:rPr>
            </w:pPr>
          </w:p>
        </w:tc>
        <w:tc>
          <w:tcPr>
            <w:tcW w:w="1984" w:type="dxa"/>
          </w:tcPr>
          <w:p w14:paraId="38CA907E" w14:textId="77777777" w:rsidR="00825FAC" w:rsidRPr="00AE1407" w:rsidRDefault="00825FAC" w:rsidP="00A56346">
            <w:pPr>
              <w:autoSpaceDE w:val="0"/>
              <w:autoSpaceDN w:val="0"/>
              <w:adjustRightInd w:val="0"/>
              <w:jc w:val="right"/>
              <w:rPr>
                <w:noProof/>
                <w:lang w:val="en-US"/>
              </w:rPr>
            </w:pPr>
          </w:p>
        </w:tc>
      </w:tr>
      <w:tr w:rsidR="00825FAC" w:rsidRPr="00AE1407" w14:paraId="5168AA51" w14:textId="77777777" w:rsidTr="00A56346">
        <w:trPr>
          <w:trHeight w:val="420"/>
        </w:trPr>
        <w:tc>
          <w:tcPr>
            <w:tcW w:w="690" w:type="dxa"/>
          </w:tcPr>
          <w:p w14:paraId="3AFFA34A" w14:textId="77777777" w:rsidR="00825FAC" w:rsidRPr="00F34D3F" w:rsidRDefault="00825FAC" w:rsidP="00A56346">
            <w:pPr>
              <w:autoSpaceDE w:val="0"/>
              <w:autoSpaceDN w:val="0"/>
              <w:adjustRightInd w:val="0"/>
              <w:jc w:val="center"/>
              <w:rPr>
                <w:noProof/>
              </w:rPr>
            </w:pPr>
          </w:p>
        </w:tc>
        <w:tc>
          <w:tcPr>
            <w:tcW w:w="3119" w:type="dxa"/>
            <w:vAlign w:val="center"/>
          </w:tcPr>
          <w:p w14:paraId="7C282EFD" w14:textId="77777777" w:rsidR="00825FAC" w:rsidRPr="00923D29" w:rsidRDefault="00825FAC" w:rsidP="00A56346">
            <w:pPr>
              <w:rPr>
                <w:noProof/>
              </w:rPr>
            </w:pPr>
            <w:r w:rsidRPr="00923D29">
              <w:rPr>
                <w:color w:val="000000"/>
              </w:rPr>
              <w:t>Сок од брескве</w:t>
            </w:r>
            <w:r>
              <w:rPr>
                <w:color w:val="000000"/>
                <w:lang w:val="sr-Cyrl-RS"/>
              </w:rPr>
              <w:t xml:space="preserve"> тетра пак са сламчицом, минимално 0,2л</w:t>
            </w:r>
          </w:p>
        </w:tc>
        <w:tc>
          <w:tcPr>
            <w:tcW w:w="992" w:type="dxa"/>
            <w:gridSpan w:val="2"/>
          </w:tcPr>
          <w:p w14:paraId="2C9F8956" w14:textId="36B54FE8" w:rsidR="00825FAC" w:rsidRPr="008D7F1B" w:rsidRDefault="00825FAC" w:rsidP="008D7F1B">
            <w:pPr>
              <w:jc w:val="center"/>
            </w:pPr>
            <w:r w:rsidRPr="008D7F1B">
              <w:rPr>
                <w:lang w:val="sr-Cyrl-RS"/>
              </w:rPr>
              <w:t>комад</w:t>
            </w:r>
          </w:p>
        </w:tc>
        <w:tc>
          <w:tcPr>
            <w:tcW w:w="1134" w:type="dxa"/>
            <w:gridSpan w:val="2"/>
            <w:vAlign w:val="center"/>
          </w:tcPr>
          <w:p w14:paraId="7F647198" w14:textId="77777777" w:rsidR="00825FAC" w:rsidRPr="00CC32BB" w:rsidRDefault="00825FAC" w:rsidP="00A56346">
            <w:pPr>
              <w:jc w:val="center"/>
              <w:rPr>
                <w:sz w:val="20"/>
                <w:szCs w:val="20"/>
                <w:lang w:val="sr-Cyrl-RS"/>
              </w:rPr>
            </w:pPr>
            <w:r>
              <w:rPr>
                <w:sz w:val="20"/>
                <w:szCs w:val="20"/>
                <w:lang w:val="sr-Cyrl-RS"/>
              </w:rPr>
              <w:t>125</w:t>
            </w:r>
          </w:p>
        </w:tc>
        <w:tc>
          <w:tcPr>
            <w:tcW w:w="2410" w:type="dxa"/>
          </w:tcPr>
          <w:p w14:paraId="4B66CDC1" w14:textId="77777777" w:rsidR="00825FAC" w:rsidRPr="00AE1407" w:rsidRDefault="00825FAC" w:rsidP="00A56346">
            <w:pPr>
              <w:autoSpaceDE w:val="0"/>
              <w:autoSpaceDN w:val="0"/>
              <w:adjustRightInd w:val="0"/>
              <w:jc w:val="center"/>
              <w:rPr>
                <w:noProof/>
                <w:lang w:val="en-US"/>
              </w:rPr>
            </w:pPr>
          </w:p>
        </w:tc>
        <w:tc>
          <w:tcPr>
            <w:tcW w:w="1417" w:type="dxa"/>
          </w:tcPr>
          <w:p w14:paraId="41F0306B" w14:textId="77777777" w:rsidR="00825FAC" w:rsidRPr="00AE1407" w:rsidRDefault="00825FAC" w:rsidP="00A56346">
            <w:pPr>
              <w:autoSpaceDE w:val="0"/>
              <w:autoSpaceDN w:val="0"/>
              <w:adjustRightInd w:val="0"/>
              <w:jc w:val="right"/>
              <w:rPr>
                <w:noProof/>
                <w:lang w:val="en-US"/>
              </w:rPr>
            </w:pPr>
          </w:p>
        </w:tc>
        <w:tc>
          <w:tcPr>
            <w:tcW w:w="1608" w:type="dxa"/>
          </w:tcPr>
          <w:p w14:paraId="367E4167" w14:textId="77777777" w:rsidR="00825FAC" w:rsidRPr="00AE1407" w:rsidRDefault="00825FAC" w:rsidP="00A56346">
            <w:pPr>
              <w:autoSpaceDE w:val="0"/>
              <w:autoSpaceDN w:val="0"/>
              <w:adjustRightInd w:val="0"/>
              <w:jc w:val="right"/>
              <w:rPr>
                <w:noProof/>
                <w:lang w:val="en-US"/>
              </w:rPr>
            </w:pPr>
          </w:p>
        </w:tc>
        <w:tc>
          <w:tcPr>
            <w:tcW w:w="1984" w:type="dxa"/>
          </w:tcPr>
          <w:p w14:paraId="249FDFAA" w14:textId="77777777" w:rsidR="00825FAC" w:rsidRPr="00AE1407" w:rsidRDefault="00825FAC" w:rsidP="00A56346">
            <w:pPr>
              <w:autoSpaceDE w:val="0"/>
              <w:autoSpaceDN w:val="0"/>
              <w:adjustRightInd w:val="0"/>
              <w:jc w:val="right"/>
              <w:rPr>
                <w:noProof/>
                <w:lang w:val="en-US"/>
              </w:rPr>
            </w:pPr>
          </w:p>
        </w:tc>
        <w:tc>
          <w:tcPr>
            <w:tcW w:w="1984" w:type="dxa"/>
          </w:tcPr>
          <w:p w14:paraId="24544F08" w14:textId="77777777" w:rsidR="00825FAC" w:rsidRPr="00AE1407" w:rsidRDefault="00825FAC" w:rsidP="00A56346">
            <w:pPr>
              <w:autoSpaceDE w:val="0"/>
              <w:autoSpaceDN w:val="0"/>
              <w:adjustRightInd w:val="0"/>
              <w:jc w:val="right"/>
              <w:rPr>
                <w:noProof/>
                <w:lang w:val="en-US"/>
              </w:rPr>
            </w:pPr>
          </w:p>
        </w:tc>
      </w:tr>
      <w:tr w:rsidR="00825FAC" w:rsidRPr="00AE1407" w14:paraId="45A9AD4A" w14:textId="77777777" w:rsidTr="00A56346">
        <w:trPr>
          <w:trHeight w:val="420"/>
        </w:trPr>
        <w:tc>
          <w:tcPr>
            <w:tcW w:w="690" w:type="dxa"/>
          </w:tcPr>
          <w:p w14:paraId="375AB90C" w14:textId="77777777" w:rsidR="00825FAC" w:rsidRPr="00F34D3F" w:rsidRDefault="00825FAC" w:rsidP="00A56346">
            <w:pPr>
              <w:autoSpaceDE w:val="0"/>
              <w:autoSpaceDN w:val="0"/>
              <w:adjustRightInd w:val="0"/>
              <w:jc w:val="center"/>
              <w:rPr>
                <w:noProof/>
              </w:rPr>
            </w:pPr>
          </w:p>
        </w:tc>
        <w:tc>
          <w:tcPr>
            <w:tcW w:w="3119" w:type="dxa"/>
            <w:vAlign w:val="center"/>
          </w:tcPr>
          <w:p w14:paraId="2E79D01C" w14:textId="77777777" w:rsidR="00825FAC" w:rsidRPr="00CC32BB" w:rsidRDefault="00825FAC" w:rsidP="00A56346">
            <w:pPr>
              <w:rPr>
                <w:noProof/>
                <w:lang w:val="sr-Cyrl-RS"/>
              </w:rPr>
            </w:pPr>
            <w:r w:rsidRPr="00923D29">
              <w:rPr>
                <w:color w:val="000000"/>
              </w:rPr>
              <w:t>Мармелада мешана</w:t>
            </w:r>
            <w:r>
              <w:rPr>
                <w:color w:val="000000"/>
                <w:lang w:val="sr-Cyrl-RS"/>
              </w:rPr>
              <w:t>, Пвц паковање минимално 0,025кг</w:t>
            </w:r>
          </w:p>
        </w:tc>
        <w:tc>
          <w:tcPr>
            <w:tcW w:w="992" w:type="dxa"/>
            <w:gridSpan w:val="2"/>
          </w:tcPr>
          <w:p w14:paraId="12319858" w14:textId="64C7492D" w:rsidR="00825FAC" w:rsidRPr="008D7F1B" w:rsidRDefault="00825FAC" w:rsidP="008D7F1B">
            <w:pPr>
              <w:jc w:val="center"/>
            </w:pPr>
            <w:r w:rsidRPr="008D7F1B">
              <w:rPr>
                <w:lang w:val="sr-Cyrl-RS"/>
              </w:rPr>
              <w:t>комад</w:t>
            </w:r>
          </w:p>
        </w:tc>
        <w:tc>
          <w:tcPr>
            <w:tcW w:w="1134" w:type="dxa"/>
            <w:gridSpan w:val="2"/>
            <w:vAlign w:val="center"/>
          </w:tcPr>
          <w:p w14:paraId="13AE171A" w14:textId="4C4F31A4" w:rsidR="00825FAC" w:rsidRPr="00CC32BB" w:rsidRDefault="008D7F1B" w:rsidP="00A56346">
            <w:pPr>
              <w:jc w:val="center"/>
              <w:rPr>
                <w:sz w:val="20"/>
                <w:szCs w:val="20"/>
                <w:lang w:val="sr-Cyrl-RS"/>
              </w:rPr>
            </w:pPr>
            <w:r>
              <w:rPr>
                <w:sz w:val="20"/>
                <w:szCs w:val="20"/>
                <w:lang w:val="sr-Cyrl-RS"/>
              </w:rPr>
              <w:t>16.660</w:t>
            </w:r>
          </w:p>
        </w:tc>
        <w:tc>
          <w:tcPr>
            <w:tcW w:w="2410" w:type="dxa"/>
          </w:tcPr>
          <w:p w14:paraId="18B8FD97" w14:textId="77777777" w:rsidR="00825FAC" w:rsidRPr="00AE1407" w:rsidRDefault="00825FAC" w:rsidP="00A56346">
            <w:pPr>
              <w:autoSpaceDE w:val="0"/>
              <w:autoSpaceDN w:val="0"/>
              <w:adjustRightInd w:val="0"/>
              <w:jc w:val="center"/>
              <w:rPr>
                <w:noProof/>
                <w:lang w:val="en-US"/>
              </w:rPr>
            </w:pPr>
          </w:p>
        </w:tc>
        <w:tc>
          <w:tcPr>
            <w:tcW w:w="1417" w:type="dxa"/>
          </w:tcPr>
          <w:p w14:paraId="0BE545BA" w14:textId="77777777" w:rsidR="00825FAC" w:rsidRPr="00AE1407" w:rsidRDefault="00825FAC" w:rsidP="00A56346">
            <w:pPr>
              <w:autoSpaceDE w:val="0"/>
              <w:autoSpaceDN w:val="0"/>
              <w:adjustRightInd w:val="0"/>
              <w:jc w:val="right"/>
              <w:rPr>
                <w:noProof/>
                <w:lang w:val="en-US"/>
              </w:rPr>
            </w:pPr>
          </w:p>
        </w:tc>
        <w:tc>
          <w:tcPr>
            <w:tcW w:w="1608" w:type="dxa"/>
          </w:tcPr>
          <w:p w14:paraId="75B0A910" w14:textId="77777777" w:rsidR="00825FAC" w:rsidRPr="00AE1407" w:rsidRDefault="00825FAC" w:rsidP="00A56346">
            <w:pPr>
              <w:autoSpaceDE w:val="0"/>
              <w:autoSpaceDN w:val="0"/>
              <w:adjustRightInd w:val="0"/>
              <w:jc w:val="right"/>
              <w:rPr>
                <w:noProof/>
                <w:lang w:val="en-US"/>
              </w:rPr>
            </w:pPr>
          </w:p>
        </w:tc>
        <w:tc>
          <w:tcPr>
            <w:tcW w:w="1984" w:type="dxa"/>
          </w:tcPr>
          <w:p w14:paraId="1552C95F" w14:textId="77777777" w:rsidR="00825FAC" w:rsidRPr="00AE1407" w:rsidRDefault="00825FAC" w:rsidP="00A56346">
            <w:pPr>
              <w:autoSpaceDE w:val="0"/>
              <w:autoSpaceDN w:val="0"/>
              <w:adjustRightInd w:val="0"/>
              <w:jc w:val="right"/>
              <w:rPr>
                <w:noProof/>
                <w:lang w:val="en-US"/>
              </w:rPr>
            </w:pPr>
          </w:p>
        </w:tc>
        <w:tc>
          <w:tcPr>
            <w:tcW w:w="1984" w:type="dxa"/>
          </w:tcPr>
          <w:p w14:paraId="2403ED0C" w14:textId="77777777" w:rsidR="00825FAC" w:rsidRPr="00AE1407" w:rsidRDefault="00825FAC" w:rsidP="00A56346">
            <w:pPr>
              <w:autoSpaceDE w:val="0"/>
              <w:autoSpaceDN w:val="0"/>
              <w:adjustRightInd w:val="0"/>
              <w:jc w:val="right"/>
              <w:rPr>
                <w:noProof/>
                <w:lang w:val="en-US"/>
              </w:rPr>
            </w:pPr>
          </w:p>
        </w:tc>
      </w:tr>
      <w:tr w:rsidR="00825FAC" w:rsidRPr="00AE1407" w14:paraId="605E712D" w14:textId="77777777" w:rsidTr="00A56346">
        <w:trPr>
          <w:trHeight w:val="420"/>
        </w:trPr>
        <w:tc>
          <w:tcPr>
            <w:tcW w:w="690" w:type="dxa"/>
          </w:tcPr>
          <w:p w14:paraId="1969D81C" w14:textId="77777777" w:rsidR="00825FAC" w:rsidRPr="00F34D3F" w:rsidRDefault="00825FAC" w:rsidP="00A56346">
            <w:pPr>
              <w:autoSpaceDE w:val="0"/>
              <w:autoSpaceDN w:val="0"/>
              <w:adjustRightInd w:val="0"/>
              <w:jc w:val="center"/>
              <w:rPr>
                <w:noProof/>
              </w:rPr>
            </w:pPr>
          </w:p>
        </w:tc>
        <w:tc>
          <w:tcPr>
            <w:tcW w:w="3119" w:type="dxa"/>
            <w:vAlign w:val="center"/>
          </w:tcPr>
          <w:p w14:paraId="0C94770D" w14:textId="77777777" w:rsidR="00825FAC" w:rsidRPr="00923D29" w:rsidRDefault="00825FAC" w:rsidP="00A56346">
            <w:pPr>
              <w:rPr>
                <w:noProof/>
              </w:rPr>
            </w:pPr>
            <w:r>
              <w:rPr>
                <w:color w:val="000000"/>
              </w:rPr>
              <w:t xml:space="preserve">Мармелада, </w:t>
            </w:r>
            <w:r w:rsidRPr="00923D29">
              <w:rPr>
                <w:color w:val="000000"/>
              </w:rPr>
              <w:t>шипак</w:t>
            </w:r>
            <w:r>
              <w:rPr>
                <w:color w:val="000000"/>
                <w:lang w:val="sr-Cyrl-RS"/>
              </w:rPr>
              <w:t xml:space="preserve"> Пвц паковање минимално 0,025кг</w:t>
            </w:r>
          </w:p>
        </w:tc>
        <w:tc>
          <w:tcPr>
            <w:tcW w:w="992" w:type="dxa"/>
            <w:gridSpan w:val="2"/>
          </w:tcPr>
          <w:p w14:paraId="36A7EF23" w14:textId="153048CE" w:rsidR="00825FAC" w:rsidRPr="008D7F1B" w:rsidRDefault="00825FAC" w:rsidP="008D7F1B">
            <w:pPr>
              <w:jc w:val="center"/>
            </w:pPr>
            <w:r w:rsidRPr="008D7F1B">
              <w:rPr>
                <w:lang w:val="sr-Cyrl-RS"/>
              </w:rPr>
              <w:t>комад</w:t>
            </w:r>
          </w:p>
        </w:tc>
        <w:tc>
          <w:tcPr>
            <w:tcW w:w="1134" w:type="dxa"/>
            <w:gridSpan w:val="2"/>
            <w:vAlign w:val="center"/>
          </w:tcPr>
          <w:p w14:paraId="638DDB25" w14:textId="7577D4E4" w:rsidR="00825FAC" w:rsidRPr="008D7F1B" w:rsidRDefault="008D7F1B" w:rsidP="00A56346">
            <w:pPr>
              <w:jc w:val="center"/>
              <w:rPr>
                <w:sz w:val="20"/>
                <w:szCs w:val="20"/>
                <w:lang w:val="sr-Cyrl-RS"/>
              </w:rPr>
            </w:pPr>
            <w:r>
              <w:rPr>
                <w:sz w:val="20"/>
                <w:szCs w:val="20"/>
                <w:lang w:val="sr-Cyrl-RS"/>
              </w:rPr>
              <w:t>16.660</w:t>
            </w:r>
          </w:p>
        </w:tc>
        <w:tc>
          <w:tcPr>
            <w:tcW w:w="2410" w:type="dxa"/>
          </w:tcPr>
          <w:p w14:paraId="541CF494" w14:textId="77777777" w:rsidR="00825FAC" w:rsidRPr="00AE1407" w:rsidRDefault="00825FAC" w:rsidP="00A56346">
            <w:pPr>
              <w:autoSpaceDE w:val="0"/>
              <w:autoSpaceDN w:val="0"/>
              <w:adjustRightInd w:val="0"/>
              <w:jc w:val="center"/>
              <w:rPr>
                <w:noProof/>
                <w:lang w:val="en-US"/>
              </w:rPr>
            </w:pPr>
          </w:p>
        </w:tc>
        <w:tc>
          <w:tcPr>
            <w:tcW w:w="1417" w:type="dxa"/>
          </w:tcPr>
          <w:p w14:paraId="75DFBF4F" w14:textId="77777777" w:rsidR="00825FAC" w:rsidRPr="00AE1407" w:rsidRDefault="00825FAC" w:rsidP="00A56346">
            <w:pPr>
              <w:autoSpaceDE w:val="0"/>
              <w:autoSpaceDN w:val="0"/>
              <w:adjustRightInd w:val="0"/>
              <w:jc w:val="right"/>
              <w:rPr>
                <w:noProof/>
                <w:lang w:val="en-US"/>
              </w:rPr>
            </w:pPr>
          </w:p>
        </w:tc>
        <w:tc>
          <w:tcPr>
            <w:tcW w:w="1608" w:type="dxa"/>
          </w:tcPr>
          <w:p w14:paraId="23BB28F8" w14:textId="77777777" w:rsidR="00825FAC" w:rsidRPr="00AE1407" w:rsidRDefault="00825FAC" w:rsidP="00A56346">
            <w:pPr>
              <w:autoSpaceDE w:val="0"/>
              <w:autoSpaceDN w:val="0"/>
              <w:adjustRightInd w:val="0"/>
              <w:jc w:val="right"/>
              <w:rPr>
                <w:noProof/>
                <w:lang w:val="en-US"/>
              </w:rPr>
            </w:pPr>
          </w:p>
        </w:tc>
        <w:tc>
          <w:tcPr>
            <w:tcW w:w="1984" w:type="dxa"/>
          </w:tcPr>
          <w:p w14:paraId="5E1F81E4" w14:textId="77777777" w:rsidR="00825FAC" w:rsidRPr="00AE1407" w:rsidRDefault="00825FAC" w:rsidP="00A56346">
            <w:pPr>
              <w:autoSpaceDE w:val="0"/>
              <w:autoSpaceDN w:val="0"/>
              <w:adjustRightInd w:val="0"/>
              <w:jc w:val="right"/>
              <w:rPr>
                <w:noProof/>
                <w:lang w:val="en-US"/>
              </w:rPr>
            </w:pPr>
          </w:p>
        </w:tc>
        <w:tc>
          <w:tcPr>
            <w:tcW w:w="1984" w:type="dxa"/>
          </w:tcPr>
          <w:p w14:paraId="79C6F2D3" w14:textId="77777777" w:rsidR="00825FAC" w:rsidRPr="00AE1407" w:rsidRDefault="00825FAC" w:rsidP="00A56346">
            <w:pPr>
              <w:autoSpaceDE w:val="0"/>
              <w:autoSpaceDN w:val="0"/>
              <w:adjustRightInd w:val="0"/>
              <w:jc w:val="right"/>
              <w:rPr>
                <w:noProof/>
                <w:lang w:val="en-US"/>
              </w:rPr>
            </w:pPr>
          </w:p>
        </w:tc>
      </w:tr>
      <w:tr w:rsidR="00825FAC" w:rsidRPr="00AE1407" w14:paraId="2ED33C32" w14:textId="77777777" w:rsidTr="00A56346">
        <w:trPr>
          <w:trHeight w:val="420"/>
        </w:trPr>
        <w:tc>
          <w:tcPr>
            <w:tcW w:w="690" w:type="dxa"/>
          </w:tcPr>
          <w:p w14:paraId="2228B42D" w14:textId="77777777" w:rsidR="00825FAC" w:rsidRPr="00F34D3F" w:rsidRDefault="00825FAC" w:rsidP="00A56346">
            <w:pPr>
              <w:autoSpaceDE w:val="0"/>
              <w:autoSpaceDN w:val="0"/>
              <w:adjustRightInd w:val="0"/>
              <w:jc w:val="center"/>
              <w:rPr>
                <w:noProof/>
              </w:rPr>
            </w:pPr>
          </w:p>
        </w:tc>
        <w:tc>
          <w:tcPr>
            <w:tcW w:w="3119" w:type="dxa"/>
            <w:vAlign w:val="center"/>
          </w:tcPr>
          <w:p w14:paraId="0E94DA3F" w14:textId="77777777" w:rsidR="00825FAC" w:rsidRPr="00923D29" w:rsidRDefault="00825FAC" w:rsidP="00A56346">
            <w:pPr>
              <w:rPr>
                <w:noProof/>
              </w:rPr>
            </w:pPr>
            <w:r w:rsidRPr="00923D29">
              <w:rPr>
                <w:color w:val="000000"/>
              </w:rPr>
              <w:t>Мармелада јагода</w:t>
            </w:r>
            <w:r>
              <w:rPr>
                <w:color w:val="000000"/>
                <w:lang w:val="sr-Cyrl-RS"/>
              </w:rPr>
              <w:t xml:space="preserve"> Пвц паковање минимално 0,025кг</w:t>
            </w:r>
          </w:p>
        </w:tc>
        <w:tc>
          <w:tcPr>
            <w:tcW w:w="992" w:type="dxa"/>
            <w:gridSpan w:val="2"/>
          </w:tcPr>
          <w:p w14:paraId="7F8569B1" w14:textId="7865D3B6" w:rsidR="00825FAC" w:rsidRPr="008D7F1B" w:rsidRDefault="00825FAC" w:rsidP="008D7F1B">
            <w:pPr>
              <w:jc w:val="center"/>
            </w:pPr>
            <w:r w:rsidRPr="008D7F1B">
              <w:rPr>
                <w:lang w:val="sr-Cyrl-RS"/>
              </w:rPr>
              <w:t>комад</w:t>
            </w:r>
          </w:p>
        </w:tc>
        <w:tc>
          <w:tcPr>
            <w:tcW w:w="1134" w:type="dxa"/>
            <w:gridSpan w:val="2"/>
            <w:vAlign w:val="center"/>
          </w:tcPr>
          <w:p w14:paraId="3C349E17" w14:textId="112F1EB3" w:rsidR="00825FAC" w:rsidRPr="00CC32BB" w:rsidRDefault="008D7F1B" w:rsidP="00A56346">
            <w:pPr>
              <w:jc w:val="center"/>
              <w:rPr>
                <w:sz w:val="20"/>
                <w:szCs w:val="20"/>
                <w:lang w:val="sr-Cyrl-RS"/>
              </w:rPr>
            </w:pPr>
            <w:r>
              <w:rPr>
                <w:sz w:val="20"/>
                <w:szCs w:val="20"/>
                <w:lang w:val="sr-Cyrl-RS"/>
              </w:rPr>
              <w:t>33.320</w:t>
            </w:r>
          </w:p>
        </w:tc>
        <w:tc>
          <w:tcPr>
            <w:tcW w:w="2410" w:type="dxa"/>
          </w:tcPr>
          <w:p w14:paraId="49A1BCAF" w14:textId="77777777" w:rsidR="00825FAC" w:rsidRPr="00AE1407" w:rsidRDefault="00825FAC" w:rsidP="00A56346">
            <w:pPr>
              <w:autoSpaceDE w:val="0"/>
              <w:autoSpaceDN w:val="0"/>
              <w:adjustRightInd w:val="0"/>
              <w:jc w:val="center"/>
              <w:rPr>
                <w:noProof/>
                <w:lang w:val="en-US"/>
              </w:rPr>
            </w:pPr>
          </w:p>
        </w:tc>
        <w:tc>
          <w:tcPr>
            <w:tcW w:w="1417" w:type="dxa"/>
          </w:tcPr>
          <w:p w14:paraId="5CD067BB" w14:textId="77777777" w:rsidR="00825FAC" w:rsidRPr="00AE1407" w:rsidRDefault="00825FAC" w:rsidP="00A56346">
            <w:pPr>
              <w:autoSpaceDE w:val="0"/>
              <w:autoSpaceDN w:val="0"/>
              <w:adjustRightInd w:val="0"/>
              <w:jc w:val="right"/>
              <w:rPr>
                <w:noProof/>
                <w:lang w:val="en-US"/>
              </w:rPr>
            </w:pPr>
          </w:p>
        </w:tc>
        <w:tc>
          <w:tcPr>
            <w:tcW w:w="1608" w:type="dxa"/>
          </w:tcPr>
          <w:p w14:paraId="422848D3" w14:textId="77777777" w:rsidR="00825FAC" w:rsidRPr="00AE1407" w:rsidRDefault="00825FAC" w:rsidP="00A56346">
            <w:pPr>
              <w:autoSpaceDE w:val="0"/>
              <w:autoSpaceDN w:val="0"/>
              <w:adjustRightInd w:val="0"/>
              <w:jc w:val="right"/>
              <w:rPr>
                <w:noProof/>
                <w:lang w:val="en-US"/>
              </w:rPr>
            </w:pPr>
          </w:p>
        </w:tc>
        <w:tc>
          <w:tcPr>
            <w:tcW w:w="1984" w:type="dxa"/>
          </w:tcPr>
          <w:p w14:paraId="1E7EA2F7" w14:textId="77777777" w:rsidR="00825FAC" w:rsidRPr="00AE1407" w:rsidRDefault="00825FAC" w:rsidP="00A56346">
            <w:pPr>
              <w:autoSpaceDE w:val="0"/>
              <w:autoSpaceDN w:val="0"/>
              <w:adjustRightInd w:val="0"/>
              <w:jc w:val="right"/>
              <w:rPr>
                <w:noProof/>
                <w:lang w:val="en-US"/>
              </w:rPr>
            </w:pPr>
          </w:p>
        </w:tc>
        <w:tc>
          <w:tcPr>
            <w:tcW w:w="1984" w:type="dxa"/>
          </w:tcPr>
          <w:p w14:paraId="7B3EAF2D" w14:textId="77777777" w:rsidR="00825FAC" w:rsidRPr="00AE1407" w:rsidRDefault="00825FAC" w:rsidP="00A56346">
            <w:pPr>
              <w:autoSpaceDE w:val="0"/>
              <w:autoSpaceDN w:val="0"/>
              <w:adjustRightInd w:val="0"/>
              <w:jc w:val="right"/>
              <w:rPr>
                <w:noProof/>
                <w:lang w:val="en-US"/>
              </w:rPr>
            </w:pPr>
          </w:p>
        </w:tc>
      </w:tr>
      <w:tr w:rsidR="00825FAC" w:rsidRPr="00AE1407" w14:paraId="7DC180FA" w14:textId="77777777" w:rsidTr="00A56346">
        <w:trPr>
          <w:trHeight w:val="420"/>
        </w:trPr>
        <w:tc>
          <w:tcPr>
            <w:tcW w:w="690" w:type="dxa"/>
          </w:tcPr>
          <w:p w14:paraId="78B924C0" w14:textId="77777777" w:rsidR="00825FAC" w:rsidRPr="00F34D3F" w:rsidRDefault="00825FAC" w:rsidP="00A56346">
            <w:pPr>
              <w:autoSpaceDE w:val="0"/>
              <w:autoSpaceDN w:val="0"/>
              <w:adjustRightInd w:val="0"/>
              <w:jc w:val="center"/>
              <w:rPr>
                <w:noProof/>
              </w:rPr>
            </w:pPr>
          </w:p>
        </w:tc>
        <w:tc>
          <w:tcPr>
            <w:tcW w:w="3119" w:type="dxa"/>
            <w:vAlign w:val="center"/>
          </w:tcPr>
          <w:p w14:paraId="71C3CABD" w14:textId="77777777" w:rsidR="00825FAC" w:rsidRPr="00CC32BB" w:rsidRDefault="00825FAC" w:rsidP="00A56346">
            <w:pPr>
              <w:rPr>
                <w:noProof/>
                <w:lang w:val="sr-Cyrl-RS"/>
              </w:rPr>
            </w:pPr>
            <w:r w:rsidRPr="00923D29">
              <w:rPr>
                <w:color w:val="000000"/>
              </w:rPr>
              <w:t xml:space="preserve">Мармелада јагода или </w:t>
            </w:r>
            <w:r w:rsidRPr="00923D29">
              <w:rPr>
                <w:color w:val="000000"/>
              </w:rPr>
              <w:lastRenderedPageBreak/>
              <w:t>шумско воће</w:t>
            </w:r>
            <w:r>
              <w:rPr>
                <w:color w:val="000000"/>
                <w:lang w:val="sr-Cyrl-RS"/>
              </w:rPr>
              <w:t xml:space="preserve">, паковање од 5кг, 1кг </w:t>
            </w:r>
          </w:p>
        </w:tc>
        <w:tc>
          <w:tcPr>
            <w:tcW w:w="992" w:type="dxa"/>
            <w:gridSpan w:val="2"/>
          </w:tcPr>
          <w:p w14:paraId="7F45B190" w14:textId="4B9048A4" w:rsidR="00825FAC" w:rsidRPr="008D7F1B" w:rsidRDefault="008D7F1B" w:rsidP="00A56346">
            <w:pPr>
              <w:jc w:val="center"/>
              <w:rPr>
                <w:lang w:val="sr-Cyrl-RS"/>
              </w:rPr>
            </w:pPr>
            <w:r>
              <w:rPr>
                <w:lang w:val="sr-Cyrl-RS"/>
              </w:rPr>
              <w:lastRenderedPageBreak/>
              <w:t>кг</w:t>
            </w:r>
          </w:p>
        </w:tc>
        <w:tc>
          <w:tcPr>
            <w:tcW w:w="1134" w:type="dxa"/>
            <w:gridSpan w:val="2"/>
            <w:vAlign w:val="center"/>
          </w:tcPr>
          <w:p w14:paraId="2FB9D9B9" w14:textId="0A657EE3" w:rsidR="00825FAC" w:rsidRPr="00CC32BB" w:rsidRDefault="008D7F1B" w:rsidP="00A56346">
            <w:pPr>
              <w:jc w:val="center"/>
              <w:rPr>
                <w:sz w:val="20"/>
                <w:szCs w:val="20"/>
                <w:lang w:val="sr-Cyrl-RS"/>
              </w:rPr>
            </w:pPr>
            <w:r>
              <w:rPr>
                <w:sz w:val="20"/>
                <w:szCs w:val="20"/>
                <w:lang w:val="sr-Cyrl-RS"/>
              </w:rPr>
              <w:t>2.000</w:t>
            </w:r>
          </w:p>
        </w:tc>
        <w:tc>
          <w:tcPr>
            <w:tcW w:w="2410" w:type="dxa"/>
          </w:tcPr>
          <w:p w14:paraId="07E26427" w14:textId="77777777" w:rsidR="00825FAC" w:rsidRPr="00AE1407" w:rsidRDefault="00825FAC" w:rsidP="00A56346">
            <w:pPr>
              <w:autoSpaceDE w:val="0"/>
              <w:autoSpaceDN w:val="0"/>
              <w:adjustRightInd w:val="0"/>
              <w:jc w:val="center"/>
              <w:rPr>
                <w:noProof/>
                <w:lang w:val="en-US"/>
              </w:rPr>
            </w:pPr>
          </w:p>
        </w:tc>
        <w:tc>
          <w:tcPr>
            <w:tcW w:w="1417" w:type="dxa"/>
          </w:tcPr>
          <w:p w14:paraId="1328ECC2" w14:textId="77777777" w:rsidR="00825FAC" w:rsidRPr="00AE1407" w:rsidRDefault="00825FAC" w:rsidP="00A56346">
            <w:pPr>
              <w:autoSpaceDE w:val="0"/>
              <w:autoSpaceDN w:val="0"/>
              <w:adjustRightInd w:val="0"/>
              <w:jc w:val="right"/>
              <w:rPr>
                <w:noProof/>
                <w:lang w:val="en-US"/>
              </w:rPr>
            </w:pPr>
          </w:p>
        </w:tc>
        <w:tc>
          <w:tcPr>
            <w:tcW w:w="1608" w:type="dxa"/>
          </w:tcPr>
          <w:p w14:paraId="240F97FC" w14:textId="77777777" w:rsidR="00825FAC" w:rsidRPr="00AE1407" w:rsidRDefault="00825FAC" w:rsidP="00A56346">
            <w:pPr>
              <w:autoSpaceDE w:val="0"/>
              <w:autoSpaceDN w:val="0"/>
              <w:adjustRightInd w:val="0"/>
              <w:jc w:val="right"/>
              <w:rPr>
                <w:noProof/>
                <w:lang w:val="en-US"/>
              </w:rPr>
            </w:pPr>
          </w:p>
        </w:tc>
        <w:tc>
          <w:tcPr>
            <w:tcW w:w="1984" w:type="dxa"/>
          </w:tcPr>
          <w:p w14:paraId="0546594B" w14:textId="77777777" w:rsidR="00825FAC" w:rsidRPr="00AE1407" w:rsidRDefault="00825FAC" w:rsidP="00A56346">
            <w:pPr>
              <w:autoSpaceDE w:val="0"/>
              <w:autoSpaceDN w:val="0"/>
              <w:adjustRightInd w:val="0"/>
              <w:jc w:val="right"/>
              <w:rPr>
                <w:noProof/>
                <w:lang w:val="en-US"/>
              </w:rPr>
            </w:pPr>
          </w:p>
        </w:tc>
        <w:tc>
          <w:tcPr>
            <w:tcW w:w="1984" w:type="dxa"/>
          </w:tcPr>
          <w:p w14:paraId="76DC554E" w14:textId="77777777" w:rsidR="00825FAC" w:rsidRPr="00AE1407" w:rsidRDefault="00825FAC" w:rsidP="00A56346">
            <w:pPr>
              <w:autoSpaceDE w:val="0"/>
              <w:autoSpaceDN w:val="0"/>
              <w:adjustRightInd w:val="0"/>
              <w:jc w:val="right"/>
              <w:rPr>
                <w:noProof/>
                <w:lang w:val="en-US"/>
              </w:rPr>
            </w:pPr>
          </w:p>
        </w:tc>
      </w:tr>
      <w:tr w:rsidR="008D7F1B" w:rsidRPr="00AE1407" w14:paraId="7F2709E0" w14:textId="77777777" w:rsidTr="00A56346">
        <w:trPr>
          <w:trHeight w:val="420"/>
        </w:trPr>
        <w:tc>
          <w:tcPr>
            <w:tcW w:w="690" w:type="dxa"/>
          </w:tcPr>
          <w:p w14:paraId="037DE964" w14:textId="77777777" w:rsidR="008D7F1B" w:rsidRPr="00F34D3F" w:rsidRDefault="008D7F1B" w:rsidP="00A56346">
            <w:pPr>
              <w:autoSpaceDE w:val="0"/>
              <w:autoSpaceDN w:val="0"/>
              <w:adjustRightInd w:val="0"/>
              <w:jc w:val="center"/>
              <w:rPr>
                <w:noProof/>
              </w:rPr>
            </w:pPr>
          </w:p>
        </w:tc>
        <w:tc>
          <w:tcPr>
            <w:tcW w:w="3119" w:type="dxa"/>
            <w:vAlign w:val="center"/>
          </w:tcPr>
          <w:p w14:paraId="106F4A78" w14:textId="77777777" w:rsidR="008D7F1B" w:rsidRPr="00CC32BB" w:rsidRDefault="008D7F1B" w:rsidP="00A56346">
            <w:pPr>
              <w:rPr>
                <w:noProof/>
                <w:lang w:val="sr-Cyrl-RS"/>
              </w:rPr>
            </w:pPr>
            <w:r w:rsidRPr="00923D29">
              <w:rPr>
                <w:color w:val="000000"/>
              </w:rPr>
              <w:t>Малине</w:t>
            </w:r>
            <w:r>
              <w:rPr>
                <w:color w:val="000000"/>
                <w:lang w:val="sr-Cyrl-RS"/>
              </w:rPr>
              <w:t>, замрзнуте, паковање 0,3кг, Фриком или „одговарајуће“</w:t>
            </w:r>
          </w:p>
        </w:tc>
        <w:tc>
          <w:tcPr>
            <w:tcW w:w="992" w:type="dxa"/>
            <w:gridSpan w:val="2"/>
          </w:tcPr>
          <w:p w14:paraId="1888865C" w14:textId="153734AD" w:rsidR="008D7F1B" w:rsidRPr="008D7F1B" w:rsidRDefault="008D7F1B" w:rsidP="00A56346">
            <w:pPr>
              <w:jc w:val="center"/>
            </w:pPr>
            <w:r w:rsidRPr="00BE5EA1">
              <w:rPr>
                <w:lang w:val="sr-Cyrl-RS"/>
              </w:rPr>
              <w:t>кг</w:t>
            </w:r>
          </w:p>
        </w:tc>
        <w:tc>
          <w:tcPr>
            <w:tcW w:w="1134" w:type="dxa"/>
            <w:gridSpan w:val="2"/>
            <w:vAlign w:val="center"/>
          </w:tcPr>
          <w:p w14:paraId="489723B4" w14:textId="72C18DF9" w:rsidR="008D7F1B" w:rsidRPr="00CC32BB" w:rsidRDefault="008D7F1B" w:rsidP="00A56346">
            <w:pPr>
              <w:jc w:val="center"/>
              <w:rPr>
                <w:sz w:val="20"/>
                <w:szCs w:val="20"/>
                <w:lang w:val="sr-Cyrl-RS"/>
              </w:rPr>
            </w:pPr>
            <w:r>
              <w:rPr>
                <w:sz w:val="20"/>
                <w:szCs w:val="20"/>
                <w:lang w:val="sr-Cyrl-RS"/>
              </w:rPr>
              <w:t>6</w:t>
            </w:r>
          </w:p>
        </w:tc>
        <w:tc>
          <w:tcPr>
            <w:tcW w:w="2410" w:type="dxa"/>
          </w:tcPr>
          <w:p w14:paraId="694197A4" w14:textId="77777777" w:rsidR="008D7F1B" w:rsidRPr="00AE1407" w:rsidRDefault="008D7F1B" w:rsidP="00A56346">
            <w:pPr>
              <w:autoSpaceDE w:val="0"/>
              <w:autoSpaceDN w:val="0"/>
              <w:adjustRightInd w:val="0"/>
              <w:jc w:val="center"/>
              <w:rPr>
                <w:noProof/>
                <w:lang w:val="en-US"/>
              </w:rPr>
            </w:pPr>
          </w:p>
        </w:tc>
        <w:tc>
          <w:tcPr>
            <w:tcW w:w="1417" w:type="dxa"/>
          </w:tcPr>
          <w:p w14:paraId="146353F6" w14:textId="77777777" w:rsidR="008D7F1B" w:rsidRPr="00AE1407" w:rsidRDefault="008D7F1B" w:rsidP="00A56346">
            <w:pPr>
              <w:autoSpaceDE w:val="0"/>
              <w:autoSpaceDN w:val="0"/>
              <w:adjustRightInd w:val="0"/>
              <w:jc w:val="right"/>
              <w:rPr>
                <w:noProof/>
                <w:lang w:val="en-US"/>
              </w:rPr>
            </w:pPr>
          </w:p>
        </w:tc>
        <w:tc>
          <w:tcPr>
            <w:tcW w:w="1608" w:type="dxa"/>
          </w:tcPr>
          <w:p w14:paraId="4198AEA1" w14:textId="77777777" w:rsidR="008D7F1B" w:rsidRPr="00AE1407" w:rsidRDefault="008D7F1B" w:rsidP="00A56346">
            <w:pPr>
              <w:autoSpaceDE w:val="0"/>
              <w:autoSpaceDN w:val="0"/>
              <w:adjustRightInd w:val="0"/>
              <w:jc w:val="right"/>
              <w:rPr>
                <w:noProof/>
                <w:lang w:val="en-US"/>
              </w:rPr>
            </w:pPr>
          </w:p>
        </w:tc>
        <w:tc>
          <w:tcPr>
            <w:tcW w:w="1984" w:type="dxa"/>
          </w:tcPr>
          <w:p w14:paraId="19701B0D" w14:textId="77777777" w:rsidR="008D7F1B" w:rsidRPr="00AE1407" w:rsidRDefault="008D7F1B" w:rsidP="00A56346">
            <w:pPr>
              <w:autoSpaceDE w:val="0"/>
              <w:autoSpaceDN w:val="0"/>
              <w:adjustRightInd w:val="0"/>
              <w:jc w:val="right"/>
              <w:rPr>
                <w:noProof/>
                <w:lang w:val="en-US"/>
              </w:rPr>
            </w:pPr>
          </w:p>
        </w:tc>
        <w:tc>
          <w:tcPr>
            <w:tcW w:w="1984" w:type="dxa"/>
          </w:tcPr>
          <w:p w14:paraId="7CCA7CEA" w14:textId="77777777" w:rsidR="008D7F1B" w:rsidRPr="00AE1407" w:rsidRDefault="008D7F1B" w:rsidP="00A56346">
            <w:pPr>
              <w:autoSpaceDE w:val="0"/>
              <w:autoSpaceDN w:val="0"/>
              <w:adjustRightInd w:val="0"/>
              <w:jc w:val="right"/>
              <w:rPr>
                <w:noProof/>
                <w:lang w:val="en-US"/>
              </w:rPr>
            </w:pPr>
          </w:p>
        </w:tc>
      </w:tr>
      <w:tr w:rsidR="008D7F1B" w:rsidRPr="00AE1407" w14:paraId="543DD6E0" w14:textId="77777777" w:rsidTr="00A56346">
        <w:trPr>
          <w:trHeight w:val="420"/>
        </w:trPr>
        <w:tc>
          <w:tcPr>
            <w:tcW w:w="690" w:type="dxa"/>
          </w:tcPr>
          <w:p w14:paraId="17B2D3BC" w14:textId="77777777" w:rsidR="008D7F1B" w:rsidRPr="00F34D3F" w:rsidRDefault="008D7F1B" w:rsidP="00A56346">
            <w:pPr>
              <w:autoSpaceDE w:val="0"/>
              <w:autoSpaceDN w:val="0"/>
              <w:adjustRightInd w:val="0"/>
              <w:jc w:val="center"/>
              <w:rPr>
                <w:noProof/>
              </w:rPr>
            </w:pPr>
          </w:p>
        </w:tc>
        <w:tc>
          <w:tcPr>
            <w:tcW w:w="3119" w:type="dxa"/>
            <w:vAlign w:val="center"/>
          </w:tcPr>
          <w:p w14:paraId="4271826D" w14:textId="77777777" w:rsidR="008D7F1B" w:rsidRPr="00CC32BB" w:rsidRDefault="008D7F1B" w:rsidP="00A56346">
            <w:pPr>
              <w:rPr>
                <w:noProof/>
                <w:lang w:val="sr-Cyrl-RS"/>
              </w:rPr>
            </w:pPr>
            <w:r w:rsidRPr="00923D29">
              <w:rPr>
                <w:color w:val="000000"/>
              </w:rPr>
              <w:t>Црвено микс воће – јагода, малина, црвена рибизла и вишња</w:t>
            </w:r>
            <w:r>
              <w:rPr>
                <w:color w:val="000000"/>
                <w:lang w:val="sr-Cyrl-RS"/>
              </w:rPr>
              <w:t>, замрзнуто, 0,3кг, Фриком или „одговарајуће“</w:t>
            </w:r>
          </w:p>
        </w:tc>
        <w:tc>
          <w:tcPr>
            <w:tcW w:w="992" w:type="dxa"/>
            <w:gridSpan w:val="2"/>
          </w:tcPr>
          <w:p w14:paraId="17A5731B" w14:textId="01EC7D95" w:rsidR="008D7F1B" w:rsidRDefault="008D7F1B" w:rsidP="00A56346">
            <w:pPr>
              <w:jc w:val="center"/>
            </w:pPr>
            <w:r w:rsidRPr="00BE5EA1">
              <w:rPr>
                <w:lang w:val="sr-Cyrl-RS"/>
              </w:rPr>
              <w:t>кг</w:t>
            </w:r>
          </w:p>
        </w:tc>
        <w:tc>
          <w:tcPr>
            <w:tcW w:w="1134" w:type="dxa"/>
            <w:gridSpan w:val="2"/>
            <w:vAlign w:val="center"/>
          </w:tcPr>
          <w:p w14:paraId="413D8EAD" w14:textId="06707C8D" w:rsidR="008D7F1B" w:rsidRPr="00CC32BB" w:rsidRDefault="008D7F1B" w:rsidP="00A56346">
            <w:pPr>
              <w:jc w:val="center"/>
              <w:rPr>
                <w:sz w:val="20"/>
                <w:szCs w:val="20"/>
                <w:lang w:val="sr-Cyrl-RS"/>
              </w:rPr>
            </w:pPr>
            <w:r>
              <w:rPr>
                <w:sz w:val="20"/>
                <w:szCs w:val="20"/>
                <w:lang w:val="sr-Cyrl-RS"/>
              </w:rPr>
              <w:t>6</w:t>
            </w:r>
          </w:p>
        </w:tc>
        <w:tc>
          <w:tcPr>
            <w:tcW w:w="2410" w:type="dxa"/>
          </w:tcPr>
          <w:p w14:paraId="719761B4" w14:textId="77777777" w:rsidR="008D7F1B" w:rsidRPr="00AE1407" w:rsidRDefault="008D7F1B" w:rsidP="00A56346">
            <w:pPr>
              <w:autoSpaceDE w:val="0"/>
              <w:autoSpaceDN w:val="0"/>
              <w:adjustRightInd w:val="0"/>
              <w:jc w:val="center"/>
              <w:rPr>
                <w:noProof/>
                <w:lang w:val="en-US"/>
              </w:rPr>
            </w:pPr>
          </w:p>
        </w:tc>
        <w:tc>
          <w:tcPr>
            <w:tcW w:w="1417" w:type="dxa"/>
          </w:tcPr>
          <w:p w14:paraId="578C34F2" w14:textId="77777777" w:rsidR="008D7F1B" w:rsidRPr="00AE1407" w:rsidRDefault="008D7F1B" w:rsidP="00A56346">
            <w:pPr>
              <w:autoSpaceDE w:val="0"/>
              <w:autoSpaceDN w:val="0"/>
              <w:adjustRightInd w:val="0"/>
              <w:jc w:val="right"/>
              <w:rPr>
                <w:noProof/>
                <w:lang w:val="en-US"/>
              </w:rPr>
            </w:pPr>
          </w:p>
        </w:tc>
        <w:tc>
          <w:tcPr>
            <w:tcW w:w="1608" w:type="dxa"/>
          </w:tcPr>
          <w:p w14:paraId="38D7F9D0" w14:textId="77777777" w:rsidR="008D7F1B" w:rsidRPr="00AE1407" w:rsidRDefault="008D7F1B" w:rsidP="00A56346">
            <w:pPr>
              <w:autoSpaceDE w:val="0"/>
              <w:autoSpaceDN w:val="0"/>
              <w:adjustRightInd w:val="0"/>
              <w:jc w:val="right"/>
              <w:rPr>
                <w:noProof/>
                <w:lang w:val="en-US"/>
              </w:rPr>
            </w:pPr>
          </w:p>
        </w:tc>
        <w:tc>
          <w:tcPr>
            <w:tcW w:w="1984" w:type="dxa"/>
          </w:tcPr>
          <w:p w14:paraId="5097687E" w14:textId="77777777" w:rsidR="008D7F1B" w:rsidRPr="00AE1407" w:rsidRDefault="008D7F1B" w:rsidP="00A56346">
            <w:pPr>
              <w:autoSpaceDE w:val="0"/>
              <w:autoSpaceDN w:val="0"/>
              <w:adjustRightInd w:val="0"/>
              <w:jc w:val="right"/>
              <w:rPr>
                <w:noProof/>
                <w:lang w:val="en-US"/>
              </w:rPr>
            </w:pPr>
          </w:p>
        </w:tc>
        <w:tc>
          <w:tcPr>
            <w:tcW w:w="1984" w:type="dxa"/>
          </w:tcPr>
          <w:p w14:paraId="5B9091FF" w14:textId="77777777" w:rsidR="008D7F1B" w:rsidRPr="00AE1407" w:rsidRDefault="008D7F1B" w:rsidP="00A56346">
            <w:pPr>
              <w:autoSpaceDE w:val="0"/>
              <w:autoSpaceDN w:val="0"/>
              <w:adjustRightInd w:val="0"/>
              <w:jc w:val="right"/>
              <w:rPr>
                <w:noProof/>
                <w:lang w:val="en-US"/>
              </w:rPr>
            </w:pPr>
          </w:p>
        </w:tc>
      </w:tr>
      <w:tr w:rsidR="008D7F1B" w:rsidRPr="00AE1407" w14:paraId="243FACF6" w14:textId="77777777" w:rsidTr="00A56346">
        <w:trPr>
          <w:trHeight w:val="420"/>
        </w:trPr>
        <w:tc>
          <w:tcPr>
            <w:tcW w:w="690" w:type="dxa"/>
          </w:tcPr>
          <w:p w14:paraId="63693726" w14:textId="77777777" w:rsidR="008D7F1B" w:rsidRPr="00F34D3F" w:rsidRDefault="008D7F1B" w:rsidP="00A56346">
            <w:pPr>
              <w:autoSpaceDE w:val="0"/>
              <w:autoSpaceDN w:val="0"/>
              <w:adjustRightInd w:val="0"/>
              <w:jc w:val="center"/>
              <w:rPr>
                <w:noProof/>
              </w:rPr>
            </w:pPr>
          </w:p>
        </w:tc>
        <w:tc>
          <w:tcPr>
            <w:tcW w:w="3119" w:type="dxa"/>
            <w:vAlign w:val="center"/>
          </w:tcPr>
          <w:p w14:paraId="56759C99" w14:textId="77777777" w:rsidR="008D7F1B" w:rsidRPr="00CC32BB" w:rsidRDefault="008D7F1B" w:rsidP="00A56346">
            <w:pPr>
              <w:rPr>
                <w:noProof/>
                <w:lang w:val="sr-Cyrl-RS"/>
              </w:rPr>
            </w:pPr>
            <w:r w:rsidRPr="00923D29">
              <w:rPr>
                <w:color w:val="000000"/>
              </w:rPr>
              <w:t>Маслине</w:t>
            </w:r>
            <w:r>
              <w:rPr>
                <w:color w:val="000000"/>
                <w:lang w:val="sr-Cyrl-RS"/>
              </w:rPr>
              <w:t>, зелене одгорене стоне маслине у сланом раствору без коштица, пастеризоване, стаклена ампалажа, нето 0,36кг</w:t>
            </w:r>
          </w:p>
        </w:tc>
        <w:tc>
          <w:tcPr>
            <w:tcW w:w="992" w:type="dxa"/>
            <w:gridSpan w:val="2"/>
          </w:tcPr>
          <w:p w14:paraId="790573B8" w14:textId="689A8176" w:rsidR="008D7F1B" w:rsidRDefault="008D7F1B" w:rsidP="00A56346">
            <w:pPr>
              <w:jc w:val="center"/>
            </w:pPr>
            <w:r w:rsidRPr="00BE5EA1">
              <w:rPr>
                <w:lang w:val="sr-Cyrl-RS"/>
              </w:rPr>
              <w:t>кг</w:t>
            </w:r>
          </w:p>
        </w:tc>
        <w:tc>
          <w:tcPr>
            <w:tcW w:w="1134" w:type="dxa"/>
            <w:gridSpan w:val="2"/>
            <w:vAlign w:val="center"/>
          </w:tcPr>
          <w:p w14:paraId="61354763" w14:textId="2466E0B3" w:rsidR="008D7F1B" w:rsidRPr="00CC32BB" w:rsidRDefault="008D7F1B" w:rsidP="00A56346">
            <w:pPr>
              <w:jc w:val="center"/>
              <w:rPr>
                <w:sz w:val="20"/>
                <w:szCs w:val="20"/>
                <w:lang w:val="sr-Cyrl-RS"/>
              </w:rPr>
            </w:pPr>
            <w:r>
              <w:rPr>
                <w:sz w:val="20"/>
                <w:szCs w:val="20"/>
                <w:lang w:val="sr-Cyrl-RS"/>
              </w:rPr>
              <w:t>50</w:t>
            </w:r>
          </w:p>
        </w:tc>
        <w:tc>
          <w:tcPr>
            <w:tcW w:w="2410" w:type="dxa"/>
          </w:tcPr>
          <w:p w14:paraId="5400903C" w14:textId="77777777" w:rsidR="008D7F1B" w:rsidRPr="00AE1407" w:rsidRDefault="008D7F1B" w:rsidP="00A56346">
            <w:pPr>
              <w:autoSpaceDE w:val="0"/>
              <w:autoSpaceDN w:val="0"/>
              <w:adjustRightInd w:val="0"/>
              <w:jc w:val="center"/>
              <w:rPr>
                <w:noProof/>
                <w:lang w:val="en-US"/>
              </w:rPr>
            </w:pPr>
          </w:p>
        </w:tc>
        <w:tc>
          <w:tcPr>
            <w:tcW w:w="1417" w:type="dxa"/>
          </w:tcPr>
          <w:p w14:paraId="34AA1D86" w14:textId="77777777" w:rsidR="008D7F1B" w:rsidRPr="00AE1407" w:rsidRDefault="008D7F1B" w:rsidP="00A56346">
            <w:pPr>
              <w:autoSpaceDE w:val="0"/>
              <w:autoSpaceDN w:val="0"/>
              <w:adjustRightInd w:val="0"/>
              <w:jc w:val="right"/>
              <w:rPr>
                <w:noProof/>
                <w:lang w:val="en-US"/>
              </w:rPr>
            </w:pPr>
          </w:p>
        </w:tc>
        <w:tc>
          <w:tcPr>
            <w:tcW w:w="1608" w:type="dxa"/>
          </w:tcPr>
          <w:p w14:paraId="7D3B5B58" w14:textId="77777777" w:rsidR="008D7F1B" w:rsidRPr="00AE1407" w:rsidRDefault="008D7F1B" w:rsidP="00A56346">
            <w:pPr>
              <w:autoSpaceDE w:val="0"/>
              <w:autoSpaceDN w:val="0"/>
              <w:adjustRightInd w:val="0"/>
              <w:jc w:val="right"/>
              <w:rPr>
                <w:noProof/>
                <w:lang w:val="en-US"/>
              </w:rPr>
            </w:pPr>
          </w:p>
        </w:tc>
        <w:tc>
          <w:tcPr>
            <w:tcW w:w="1984" w:type="dxa"/>
          </w:tcPr>
          <w:p w14:paraId="692C2B9D" w14:textId="77777777" w:rsidR="008D7F1B" w:rsidRPr="00AE1407" w:rsidRDefault="008D7F1B" w:rsidP="00A56346">
            <w:pPr>
              <w:autoSpaceDE w:val="0"/>
              <w:autoSpaceDN w:val="0"/>
              <w:adjustRightInd w:val="0"/>
              <w:jc w:val="right"/>
              <w:rPr>
                <w:noProof/>
                <w:lang w:val="en-US"/>
              </w:rPr>
            </w:pPr>
          </w:p>
        </w:tc>
        <w:tc>
          <w:tcPr>
            <w:tcW w:w="1984" w:type="dxa"/>
          </w:tcPr>
          <w:p w14:paraId="5E920E69" w14:textId="77777777" w:rsidR="008D7F1B" w:rsidRPr="00AE1407" w:rsidRDefault="008D7F1B" w:rsidP="00A56346">
            <w:pPr>
              <w:autoSpaceDE w:val="0"/>
              <w:autoSpaceDN w:val="0"/>
              <w:adjustRightInd w:val="0"/>
              <w:jc w:val="right"/>
              <w:rPr>
                <w:noProof/>
                <w:lang w:val="en-US"/>
              </w:rPr>
            </w:pPr>
          </w:p>
        </w:tc>
      </w:tr>
      <w:tr w:rsidR="00825FAC" w:rsidRPr="00AE1407" w14:paraId="7E863947" w14:textId="77777777" w:rsidTr="00A56346">
        <w:trPr>
          <w:trHeight w:val="420"/>
        </w:trPr>
        <w:tc>
          <w:tcPr>
            <w:tcW w:w="690" w:type="dxa"/>
          </w:tcPr>
          <w:p w14:paraId="39DB128A"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24630250" w14:textId="77777777" w:rsidR="00825FAC" w:rsidRPr="00CC32BB" w:rsidRDefault="00825FAC" w:rsidP="00A56346">
            <w:pPr>
              <w:rPr>
                <w:b/>
                <w:sz w:val="20"/>
                <w:szCs w:val="20"/>
                <w:lang w:val="sr-Cyrl-RS"/>
              </w:rPr>
            </w:pPr>
            <w:r w:rsidRPr="00CC32BB">
              <w:rPr>
                <w:b/>
                <w:sz w:val="20"/>
                <w:szCs w:val="20"/>
                <w:lang w:val="sr-Cyrl-RS"/>
              </w:rPr>
              <w:t>ЧАЈЕВИ И ЗАЧИНИ</w:t>
            </w:r>
          </w:p>
        </w:tc>
        <w:tc>
          <w:tcPr>
            <w:tcW w:w="2410" w:type="dxa"/>
          </w:tcPr>
          <w:p w14:paraId="055C8A29" w14:textId="77777777" w:rsidR="00825FAC" w:rsidRPr="00AE1407" w:rsidRDefault="00825FAC" w:rsidP="00A56346">
            <w:pPr>
              <w:autoSpaceDE w:val="0"/>
              <w:autoSpaceDN w:val="0"/>
              <w:adjustRightInd w:val="0"/>
              <w:jc w:val="center"/>
              <w:rPr>
                <w:noProof/>
                <w:lang w:val="en-US"/>
              </w:rPr>
            </w:pPr>
          </w:p>
        </w:tc>
        <w:tc>
          <w:tcPr>
            <w:tcW w:w="1417" w:type="dxa"/>
          </w:tcPr>
          <w:p w14:paraId="4A2D0B3B" w14:textId="77777777" w:rsidR="00825FAC" w:rsidRPr="00AE1407" w:rsidRDefault="00825FAC" w:rsidP="00A56346">
            <w:pPr>
              <w:autoSpaceDE w:val="0"/>
              <w:autoSpaceDN w:val="0"/>
              <w:adjustRightInd w:val="0"/>
              <w:jc w:val="right"/>
              <w:rPr>
                <w:noProof/>
                <w:lang w:val="en-US"/>
              </w:rPr>
            </w:pPr>
          </w:p>
        </w:tc>
        <w:tc>
          <w:tcPr>
            <w:tcW w:w="1608" w:type="dxa"/>
          </w:tcPr>
          <w:p w14:paraId="3D14A316" w14:textId="77777777" w:rsidR="00825FAC" w:rsidRPr="00AE1407" w:rsidRDefault="00825FAC" w:rsidP="00A56346">
            <w:pPr>
              <w:autoSpaceDE w:val="0"/>
              <w:autoSpaceDN w:val="0"/>
              <w:adjustRightInd w:val="0"/>
              <w:jc w:val="right"/>
              <w:rPr>
                <w:noProof/>
                <w:lang w:val="en-US"/>
              </w:rPr>
            </w:pPr>
          </w:p>
        </w:tc>
        <w:tc>
          <w:tcPr>
            <w:tcW w:w="1984" w:type="dxa"/>
          </w:tcPr>
          <w:p w14:paraId="5BC155DD" w14:textId="77777777" w:rsidR="00825FAC" w:rsidRPr="00AE1407" w:rsidRDefault="00825FAC" w:rsidP="00A56346">
            <w:pPr>
              <w:autoSpaceDE w:val="0"/>
              <w:autoSpaceDN w:val="0"/>
              <w:adjustRightInd w:val="0"/>
              <w:jc w:val="right"/>
              <w:rPr>
                <w:noProof/>
                <w:lang w:val="en-US"/>
              </w:rPr>
            </w:pPr>
          </w:p>
        </w:tc>
        <w:tc>
          <w:tcPr>
            <w:tcW w:w="1984" w:type="dxa"/>
          </w:tcPr>
          <w:p w14:paraId="2307D515" w14:textId="77777777" w:rsidR="00825FAC" w:rsidRPr="00AE1407" w:rsidRDefault="00825FAC" w:rsidP="00A56346">
            <w:pPr>
              <w:autoSpaceDE w:val="0"/>
              <w:autoSpaceDN w:val="0"/>
              <w:adjustRightInd w:val="0"/>
              <w:jc w:val="right"/>
              <w:rPr>
                <w:noProof/>
                <w:lang w:val="en-US"/>
              </w:rPr>
            </w:pPr>
          </w:p>
        </w:tc>
      </w:tr>
      <w:tr w:rsidR="002E3316" w:rsidRPr="00AE1407" w14:paraId="32B957EF" w14:textId="77777777" w:rsidTr="000106BB">
        <w:trPr>
          <w:trHeight w:val="283"/>
        </w:trPr>
        <w:tc>
          <w:tcPr>
            <w:tcW w:w="690" w:type="dxa"/>
          </w:tcPr>
          <w:p w14:paraId="7E5050E6" w14:textId="77777777" w:rsidR="002E3316" w:rsidRPr="00F34D3F" w:rsidRDefault="002E3316" w:rsidP="00A56346">
            <w:pPr>
              <w:autoSpaceDE w:val="0"/>
              <w:autoSpaceDN w:val="0"/>
              <w:adjustRightInd w:val="0"/>
              <w:jc w:val="center"/>
              <w:rPr>
                <w:noProof/>
              </w:rPr>
            </w:pPr>
          </w:p>
        </w:tc>
        <w:tc>
          <w:tcPr>
            <w:tcW w:w="3119" w:type="dxa"/>
            <w:vAlign w:val="center"/>
          </w:tcPr>
          <w:p w14:paraId="6A3C8E59" w14:textId="77777777" w:rsidR="002E3316" w:rsidRPr="00CC32BB" w:rsidRDefault="002E3316" w:rsidP="00A56346">
            <w:pPr>
              <w:rPr>
                <w:noProof/>
              </w:rPr>
            </w:pPr>
            <w:r w:rsidRPr="00CC32BB">
              <w:rPr>
                <w:color w:val="000000"/>
              </w:rPr>
              <w:t>Цимет</w:t>
            </w:r>
            <w:r>
              <w:rPr>
                <w:color w:val="000000"/>
                <w:lang w:val="sr-Cyrl-RS"/>
              </w:rPr>
              <w:t>,  5гр</w:t>
            </w:r>
          </w:p>
        </w:tc>
        <w:tc>
          <w:tcPr>
            <w:tcW w:w="992" w:type="dxa"/>
            <w:gridSpan w:val="2"/>
          </w:tcPr>
          <w:p w14:paraId="302DE3D8" w14:textId="50DB3AB7" w:rsidR="002E3316" w:rsidRPr="00CC32BB" w:rsidRDefault="002E3316" w:rsidP="00A56346">
            <w:pPr>
              <w:jc w:val="center"/>
              <w:rPr>
                <w:lang w:val="sr-Cyrl-RS"/>
              </w:rPr>
            </w:pPr>
            <w:r w:rsidRPr="002D0FA8">
              <w:rPr>
                <w:lang w:val="sr-Cyrl-RS"/>
              </w:rPr>
              <w:t>комад</w:t>
            </w:r>
          </w:p>
        </w:tc>
        <w:tc>
          <w:tcPr>
            <w:tcW w:w="1134" w:type="dxa"/>
            <w:gridSpan w:val="2"/>
            <w:vAlign w:val="center"/>
          </w:tcPr>
          <w:p w14:paraId="6B8AA471" w14:textId="77777777" w:rsidR="002E3316" w:rsidRPr="00CC32BB" w:rsidRDefault="002E3316" w:rsidP="00A56346">
            <w:pPr>
              <w:jc w:val="center"/>
              <w:rPr>
                <w:sz w:val="20"/>
                <w:szCs w:val="20"/>
                <w:lang w:val="sr-Cyrl-RS"/>
              </w:rPr>
            </w:pPr>
            <w:r>
              <w:rPr>
                <w:sz w:val="20"/>
                <w:szCs w:val="20"/>
                <w:lang w:val="sr-Cyrl-RS"/>
              </w:rPr>
              <w:t>365</w:t>
            </w:r>
          </w:p>
        </w:tc>
        <w:tc>
          <w:tcPr>
            <w:tcW w:w="2410" w:type="dxa"/>
          </w:tcPr>
          <w:p w14:paraId="40D36E20" w14:textId="77777777" w:rsidR="002E3316" w:rsidRPr="00AE1407" w:rsidRDefault="002E3316" w:rsidP="00A56346">
            <w:pPr>
              <w:autoSpaceDE w:val="0"/>
              <w:autoSpaceDN w:val="0"/>
              <w:adjustRightInd w:val="0"/>
              <w:jc w:val="center"/>
              <w:rPr>
                <w:noProof/>
                <w:lang w:val="en-US"/>
              </w:rPr>
            </w:pPr>
          </w:p>
        </w:tc>
        <w:tc>
          <w:tcPr>
            <w:tcW w:w="1417" w:type="dxa"/>
          </w:tcPr>
          <w:p w14:paraId="0A348AD5" w14:textId="77777777" w:rsidR="002E3316" w:rsidRPr="00AE1407" w:rsidRDefault="002E3316" w:rsidP="00A56346">
            <w:pPr>
              <w:autoSpaceDE w:val="0"/>
              <w:autoSpaceDN w:val="0"/>
              <w:adjustRightInd w:val="0"/>
              <w:jc w:val="right"/>
              <w:rPr>
                <w:noProof/>
                <w:lang w:val="en-US"/>
              </w:rPr>
            </w:pPr>
          </w:p>
        </w:tc>
        <w:tc>
          <w:tcPr>
            <w:tcW w:w="1608" w:type="dxa"/>
          </w:tcPr>
          <w:p w14:paraId="1CBED29D" w14:textId="77777777" w:rsidR="002E3316" w:rsidRPr="00AE1407" w:rsidRDefault="002E3316" w:rsidP="00A56346">
            <w:pPr>
              <w:autoSpaceDE w:val="0"/>
              <w:autoSpaceDN w:val="0"/>
              <w:adjustRightInd w:val="0"/>
              <w:jc w:val="right"/>
              <w:rPr>
                <w:noProof/>
                <w:lang w:val="en-US"/>
              </w:rPr>
            </w:pPr>
          </w:p>
        </w:tc>
        <w:tc>
          <w:tcPr>
            <w:tcW w:w="1984" w:type="dxa"/>
          </w:tcPr>
          <w:p w14:paraId="5FA2A494" w14:textId="77777777" w:rsidR="002E3316" w:rsidRPr="00AE1407" w:rsidRDefault="002E3316" w:rsidP="00A56346">
            <w:pPr>
              <w:autoSpaceDE w:val="0"/>
              <w:autoSpaceDN w:val="0"/>
              <w:adjustRightInd w:val="0"/>
              <w:jc w:val="right"/>
              <w:rPr>
                <w:noProof/>
                <w:lang w:val="en-US"/>
              </w:rPr>
            </w:pPr>
          </w:p>
        </w:tc>
        <w:tc>
          <w:tcPr>
            <w:tcW w:w="1984" w:type="dxa"/>
          </w:tcPr>
          <w:p w14:paraId="7D90AFE8" w14:textId="77777777" w:rsidR="002E3316" w:rsidRPr="00AE1407" w:rsidRDefault="002E3316" w:rsidP="00A56346">
            <w:pPr>
              <w:autoSpaceDE w:val="0"/>
              <w:autoSpaceDN w:val="0"/>
              <w:adjustRightInd w:val="0"/>
              <w:jc w:val="right"/>
              <w:rPr>
                <w:noProof/>
                <w:lang w:val="en-US"/>
              </w:rPr>
            </w:pPr>
          </w:p>
        </w:tc>
      </w:tr>
      <w:tr w:rsidR="002E3316" w:rsidRPr="00AE1407" w14:paraId="3D62C336" w14:textId="77777777" w:rsidTr="000106BB">
        <w:trPr>
          <w:trHeight w:val="283"/>
        </w:trPr>
        <w:tc>
          <w:tcPr>
            <w:tcW w:w="690" w:type="dxa"/>
          </w:tcPr>
          <w:p w14:paraId="0B6F4105" w14:textId="77777777" w:rsidR="002E3316" w:rsidRPr="00F34D3F" w:rsidRDefault="002E3316" w:rsidP="00A56346">
            <w:pPr>
              <w:autoSpaceDE w:val="0"/>
              <w:autoSpaceDN w:val="0"/>
              <w:adjustRightInd w:val="0"/>
              <w:jc w:val="center"/>
              <w:rPr>
                <w:noProof/>
              </w:rPr>
            </w:pPr>
          </w:p>
        </w:tc>
        <w:tc>
          <w:tcPr>
            <w:tcW w:w="3119" w:type="dxa"/>
            <w:vAlign w:val="center"/>
          </w:tcPr>
          <w:p w14:paraId="461E2473" w14:textId="77777777" w:rsidR="002E3316" w:rsidRPr="00CC32BB" w:rsidRDefault="002E3316" w:rsidP="00A56346">
            <w:pPr>
              <w:rPr>
                <w:noProof/>
              </w:rPr>
            </w:pPr>
            <w:r w:rsidRPr="00CC32BB">
              <w:rPr>
                <w:color w:val="000000"/>
              </w:rPr>
              <w:t>Оригано</w:t>
            </w:r>
            <w:r>
              <w:rPr>
                <w:color w:val="000000"/>
                <w:lang w:val="sr-Cyrl-RS"/>
              </w:rPr>
              <w:t>, 5гр</w:t>
            </w:r>
          </w:p>
        </w:tc>
        <w:tc>
          <w:tcPr>
            <w:tcW w:w="992" w:type="dxa"/>
            <w:gridSpan w:val="2"/>
          </w:tcPr>
          <w:p w14:paraId="0D691C22" w14:textId="0D6A867A" w:rsidR="002E3316" w:rsidRDefault="002E3316" w:rsidP="00A56346">
            <w:pPr>
              <w:jc w:val="center"/>
            </w:pPr>
            <w:r w:rsidRPr="002D0FA8">
              <w:rPr>
                <w:lang w:val="sr-Cyrl-RS"/>
              </w:rPr>
              <w:t>комад</w:t>
            </w:r>
          </w:p>
        </w:tc>
        <w:tc>
          <w:tcPr>
            <w:tcW w:w="1134" w:type="dxa"/>
            <w:gridSpan w:val="2"/>
            <w:vAlign w:val="center"/>
          </w:tcPr>
          <w:p w14:paraId="1468FB5A" w14:textId="77777777" w:rsidR="002E3316" w:rsidRPr="004D6831" w:rsidRDefault="002E3316" w:rsidP="00A56346">
            <w:pPr>
              <w:jc w:val="center"/>
              <w:rPr>
                <w:sz w:val="20"/>
                <w:szCs w:val="20"/>
                <w:lang w:val="sr-Cyrl-RS"/>
              </w:rPr>
            </w:pPr>
            <w:r>
              <w:rPr>
                <w:sz w:val="20"/>
                <w:szCs w:val="20"/>
                <w:lang w:val="sr-Cyrl-RS"/>
              </w:rPr>
              <w:t>10</w:t>
            </w:r>
          </w:p>
        </w:tc>
        <w:tc>
          <w:tcPr>
            <w:tcW w:w="2410" w:type="dxa"/>
          </w:tcPr>
          <w:p w14:paraId="1A7F6B9D" w14:textId="77777777" w:rsidR="002E3316" w:rsidRPr="00AE1407" w:rsidRDefault="002E3316" w:rsidP="00A56346">
            <w:pPr>
              <w:autoSpaceDE w:val="0"/>
              <w:autoSpaceDN w:val="0"/>
              <w:adjustRightInd w:val="0"/>
              <w:jc w:val="center"/>
              <w:rPr>
                <w:noProof/>
                <w:lang w:val="en-US"/>
              </w:rPr>
            </w:pPr>
          </w:p>
        </w:tc>
        <w:tc>
          <w:tcPr>
            <w:tcW w:w="1417" w:type="dxa"/>
          </w:tcPr>
          <w:p w14:paraId="25501731" w14:textId="77777777" w:rsidR="002E3316" w:rsidRPr="00AE1407" w:rsidRDefault="002E3316" w:rsidP="00A56346">
            <w:pPr>
              <w:autoSpaceDE w:val="0"/>
              <w:autoSpaceDN w:val="0"/>
              <w:adjustRightInd w:val="0"/>
              <w:jc w:val="right"/>
              <w:rPr>
                <w:noProof/>
                <w:lang w:val="en-US"/>
              </w:rPr>
            </w:pPr>
          </w:p>
        </w:tc>
        <w:tc>
          <w:tcPr>
            <w:tcW w:w="1608" w:type="dxa"/>
          </w:tcPr>
          <w:p w14:paraId="0C966C46" w14:textId="77777777" w:rsidR="002E3316" w:rsidRPr="00AE1407" w:rsidRDefault="002E3316" w:rsidP="00A56346">
            <w:pPr>
              <w:autoSpaceDE w:val="0"/>
              <w:autoSpaceDN w:val="0"/>
              <w:adjustRightInd w:val="0"/>
              <w:jc w:val="right"/>
              <w:rPr>
                <w:noProof/>
                <w:lang w:val="en-US"/>
              </w:rPr>
            </w:pPr>
          </w:p>
        </w:tc>
        <w:tc>
          <w:tcPr>
            <w:tcW w:w="1984" w:type="dxa"/>
          </w:tcPr>
          <w:p w14:paraId="01C4791F" w14:textId="77777777" w:rsidR="002E3316" w:rsidRPr="00AE1407" w:rsidRDefault="002E3316" w:rsidP="00A56346">
            <w:pPr>
              <w:autoSpaceDE w:val="0"/>
              <w:autoSpaceDN w:val="0"/>
              <w:adjustRightInd w:val="0"/>
              <w:jc w:val="right"/>
              <w:rPr>
                <w:noProof/>
                <w:lang w:val="en-US"/>
              </w:rPr>
            </w:pPr>
          </w:p>
        </w:tc>
        <w:tc>
          <w:tcPr>
            <w:tcW w:w="1984" w:type="dxa"/>
          </w:tcPr>
          <w:p w14:paraId="69675CDF" w14:textId="77777777" w:rsidR="002E3316" w:rsidRPr="00AE1407" w:rsidRDefault="002E3316" w:rsidP="00A56346">
            <w:pPr>
              <w:autoSpaceDE w:val="0"/>
              <w:autoSpaceDN w:val="0"/>
              <w:adjustRightInd w:val="0"/>
              <w:jc w:val="right"/>
              <w:rPr>
                <w:noProof/>
                <w:lang w:val="en-US"/>
              </w:rPr>
            </w:pPr>
          </w:p>
        </w:tc>
      </w:tr>
      <w:tr w:rsidR="002E3316" w:rsidRPr="00AE1407" w14:paraId="177376E9" w14:textId="77777777" w:rsidTr="000106BB">
        <w:trPr>
          <w:trHeight w:val="283"/>
        </w:trPr>
        <w:tc>
          <w:tcPr>
            <w:tcW w:w="690" w:type="dxa"/>
          </w:tcPr>
          <w:p w14:paraId="10E7C430" w14:textId="77777777" w:rsidR="002E3316" w:rsidRPr="00F34D3F" w:rsidRDefault="002E3316" w:rsidP="00A56346">
            <w:pPr>
              <w:autoSpaceDE w:val="0"/>
              <w:autoSpaceDN w:val="0"/>
              <w:adjustRightInd w:val="0"/>
              <w:jc w:val="center"/>
              <w:rPr>
                <w:noProof/>
              </w:rPr>
            </w:pPr>
          </w:p>
        </w:tc>
        <w:tc>
          <w:tcPr>
            <w:tcW w:w="3119" w:type="dxa"/>
            <w:vAlign w:val="center"/>
          </w:tcPr>
          <w:p w14:paraId="265E298D" w14:textId="77777777" w:rsidR="002E3316" w:rsidRPr="00CC32BB" w:rsidRDefault="002E3316" w:rsidP="00A56346">
            <w:pPr>
              <w:rPr>
                <w:noProof/>
                <w:lang w:val="sr-Cyrl-RS"/>
              </w:rPr>
            </w:pPr>
            <w:r w:rsidRPr="00CC32BB">
              <w:rPr>
                <w:color w:val="000000"/>
              </w:rPr>
              <w:t>Мускатни орашчић</w:t>
            </w:r>
            <w:r>
              <w:rPr>
                <w:color w:val="000000"/>
                <w:lang w:val="sr-Cyrl-RS"/>
              </w:rPr>
              <w:t xml:space="preserve"> , </w:t>
            </w:r>
            <w:r w:rsidRPr="00CC32BB">
              <w:rPr>
                <w:color w:val="000000"/>
              </w:rPr>
              <w:t xml:space="preserve"> </w:t>
            </w:r>
            <w:r>
              <w:rPr>
                <w:color w:val="000000"/>
                <w:lang w:val="sr-Cyrl-RS"/>
              </w:rPr>
              <w:t>5гр</w:t>
            </w:r>
          </w:p>
        </w:tc>
        <w:tc>
          <w:tcPr>
            <w:tcW w:w="992" w:type="dxa"/>
            <w:gridSpan w:val="2"/>
          </w:tcPr>
          <w:p w14:paraId="056CBDF9" w14:textId="34FAF765" w:rsidR="002E3316" w:rsidRDefault="002E3316" w:rsidP="00A56346">
            <w:pPr>
              <w:jc w:val="center"/>
            </w:pPr>
            <w:r w:rsidRPr="002D0FA8">
              <w:rPr>
                <w:lang w:val="sr-Cyrl-RS"/>
              </w:rPr>
              <w:t>комад</w:t>
            </w:r>
          </w:p>
        </w:tc>
        <w:tc>
          <w:tcPr>
            <w:tcW w:w="1134" w:type="dxa"/>
            <w:gridSpan w:val="2"/>
            <w:vAlign w:val="center"/>
          </w:tcPr>
          <w:p w14:paraId="37C0B254" w14:textId="77777777" w:rsidR="002E3316" w:rsidRPr="004D6831" w:rsidRDefault="002E3316" w:rsidP="00A56346">
            <w:pPr>
              <w:jc w:val="center"/>
              <w:rPr>
                <w:sz w:val="20"/>
                <w:szCs w:val="20"/>
                <w:lang w:val="sr-Cyrl-RS"/>
              </w:rPr>
            </w:pPr>
            <w:r>
              <w:rPr>
                <w:sz w:val="20"/>
                <w:szCs w:val="20"/>
                <w:lang w:val="sr-Cyrl-RS"/>
              </w:rPr>
              <w:t>10</w:t>
            </w:r>
          </w:p>
        </w:tc>
        <w:tc>
          <w:tcPr>
            <w:tcW w:w="2410" w:type="dxa"/>
          </w:tcPr>
          <w:p w14:paraId="7686152E" w14:textId="77777777" w:rsidR="002E3316" w:rsidRPr="00AE1407" w:rsidRDefault="002E3316" w:rsidP="00A56346">
            <w:pPr>
              <w:autoSpaceDE w:val="0"/>
              <w:autoSpaceDN w:val="0"/>
              <w:adjustRightInd w:val="0"/>
              <w:jc w:val="center"/>
              <w:rPr>
                <w:noProof/>
                <w:lang w:val="en-US"/>
              </w:rPr>
            </w:pPr>
          </w:p>
        </w:tc>
        <w:tc>
          <w:tcPr>
            <w:tcW w:w="1417" w:type="dxa"/>
          </w:tcPr>
          <w:p w14:paraId="10E78FA8" w14:textId="77777777" w:rsidR="002E3316" w:rsidRPr="00AE1407" w:rsidRDefault="002E3316" w:rsidP="00A56346">
            <w:pPr>
              <w:autoSpaceDE w:val="0"/>
              <w:autoSpaceDN w:val="0"/>
              <w:adjustRightInd w:val="0"/>
              <w:jc w:val="right"/>
              <w:rPr>
                <w:noProof/>
                <w:lang w:val="en-US"/>
              </w:rPr>
            </w:pPr>
          </w:p>
        </w:tc>
        <w:tc>
          <w:tcPr>
            <w:tcW w:w="1608" w:type="dxa"/>
          </w:tcPr>
          <w:p w14:paraId="1E7EE2F2" w14:textId="77777777" w:rsidR="002E3316" w:rsidRPr="00AE1407" w:rsidRDefault="002E3316" w:rsidP="00A56346">
            <w:pPr>
              <w:autoSpaceDE w:val="0"/>
              <w:autoSpaceDN w:val="0"/>
              <w:adjustRightInd w:val="0"/>
              <w:jc w:val="right"/>
              <w:rPr>
                <w:noProof/>
                <w:lang w:val="en-US"/>
              </w:rPr>
            </w:pPr>
          </w:p>
        </w:tc>
        <w:tc>
          <w:tcPr>
            <w:tcW w:w="1984" w:type="dxa"/>
          </w:tcPr>
          <w:p w14:paraId="04D51943" w14:textId="77777777" w:rsidR="002E3316" w:rsidRPr="00AE1407" w:rsidRDefault="002E3316" w:rsidP="00A56346">
            <w:pPr>
              <w:autoSpaceDE w:val="0"/>
              <w:autoSpaceDN w:val="0"/>
              <w:adjustRightInd w:val="0"/>
              <w:jc w:val="right"/>
              <w:rPr>
                <w:noProof/>
                <w:lang w:val="en-US"/>
              </w:rPr>
            </w:pPr>
          </w:p>
        </w:tc>
        <w:tc>
          <w:tcPr>
            <w:tcW w:w="1984" w:type="dxa"/>
          </w:tcPr>
          <w:p w14:paraId="7E36CD6B" w14:textId="77777777" w:rsidR="002E3316" w:rsidRPr="00AE1407" w:rsidRDefault="002E3316" w:rsidP="00A56346">
            <w:pPr>
              <w:autoSpaceDE w:val="0"/>
              <w:autoSpaceDN w:val="0"/>
              <w:adjustRightInd w:val="0"/>
              <w:jc w:val="right"/>
              <w:rPr>
                <w:noProof/>
                <w:lang w:val="en-US"/>
              </w:rPr>
            </w:pPr>
          </w:p>
        </w:tc>
      </w:tr>
      <w:tr w:rsidR="002E3316" w:rsidRPr="00AE1407" w14:paraId="28CE074A" w14:textId="77777777" w:rsidTr="000106BB">
        <w:trPr>
          <w:trHeight w:val="283"/>
        </w:trPr>
        <w:tc>
          <w:tcPr>
            <w:tcW w:w="690" w:type="dxa"/>
          </w:tcPr>
          <w:p w14:paraId="43A597D8" w14:textId="77777777" w:rsidR="002E3316" w:rsidRPr="00F34D3F" w:rsidRDefault="002E3316" w:rsidP="00A56346">
            <w:pPr>
              <w:autoSpaceDE w:val="0"/>
              <w:autoSpaceDN w:val="0"/>
              <w:adjustRightInd w:val="0"/>
              <w:jc w:val="center"/>
              <w:rPr>
                <w:noProof/>
              </w:rPr>
            </w:pPr>
          </w:p>
        </w:tc>
        <w:tc>
          <w:tcPr>
            <w:tcW w:w="3119" w:type="dxa"/>
            <w:vAlign w:val="center"/>
          </w:tcPr>
          <w:p w14:paraId="42BF1315" w14:textId="77777777" w:rsidR="002E3316" w:rsidRPr="00CC32BB" w:rsidRDefault="002E3316" w:rsidP="00A56346">
            <w:pPr>
              <w:rPr>
                <w:noProof/>
                <w:lang w:val="sr-Cyrl-RS"/>
              </w:rPr>
            </w:pPr>
            <w:r w:rsidRPr="00CC32BB">
              <w:rPr>
                <w:color w:val="000000"/>
              </w:rPr>
              <w:t>Ким</w:t>
            </w:r>
            <w:r>
              <w:rPr>
                <w:color w:val="000000"/>
                <w:lang w:val="sr-Cyrl-RS"/>
              </w:rPr>
              <w:t xml:space="preserve">, </w:t>
            </w:r>
            <w:r w:rsidRPr="00CC32BB">
              <w:rPr>
                <w:color w:val="000000"/>
              </w:rPr>
              <w:t xml:space="preserve"> </w:t>
            </w:r>
            <w:r>
              <w:rPr>
                <w:color w:val="000000"/>
                <w:lang w:val="sr-Cyrl-RS"/>
              </w:rPr>
              <w:t>100гр</w:t>
            </w:r>
          </w:p>
        </w:tc>
        <w:tc>
          <w:tcPr>
            <w:tcW w:w="992" w:type="dxa"/>
            <w:gridSpan w:val="2"/>
          </w:tcPr>
          <w:p w14:paraId="374BEFC3" w14:textId="46D585AC" w:rsidR="002E3316" w:rsidRDefault="002E3316" w:rsidP="00A56346">
            <w:pPr>
              <w:jc w:val="center"/>
            </w:pPr>
            <w:r w:rsidRPr="002D0FA8">
              <w:rPr>
                <w:lang w:val="sr-Cyrl-RS"/>
              </w:rPr>
              <w:t>комад</w:t>
            </w:r>
          </w:p>
        </w:tc>
        <w:tc>
          <w:tcPr>
            <w:tcW w:w="1134" w:type="dxa"/>
            <w:gridSpan w:val="2"/>
            <w:vAlign w:val="center"/>
          </w:tcPr>
          <w:p w14:paraId="7739CB3A" w14:textId="77777777" w:rsidR="002E3316" w:rsidRPr="004D6831" w:rsidRDefault="002E3316" w:rsidP="00A56346">
            <w:pPr>
              <w:jc w:val="center"/>
              <w:rPr>
                <w:sz w:val="20"/>
                <w:szCs w:val="20"/>
                <w:lang w:val="sr-Cyrl-RS"/>
              </w:rPr>
            </w:pPr>
            <w:r>
              <w:rPr>
                <w:sz w:val="20"/>
                <w:szCs w:val="20"/>
                <w:lang w:val="sr-Cyrl-RS"/>
              </w:rPr>
              <w:t>50</w:t>
            </w:r>
          </w:p>
        </w:tc>
        <w:tc>
          <w:tcPr>
            <w:tcW w:w="2410" w:type="dxa"/>
          </w:tcPr>
          <w:p w14:paraId="7F366388" w14:textId="77777777" w:rsidR="002E3316" w:rsidRPr="00AE1407" w:rsidRDefault="002E3316" w:rsidP="00A56346">
            <w:pPr>
              <w:autoSpaceDE w:val="0"/>
              <w:autoSpaceDN w:val="0"/>
              <w:adjustRightInd w:val="0"/>
              <w:jc w:val="center"/>
              <w:rPr>
                <w:noProof/>
                <w:lang w:val="en-US"/>
              </w:rPr>
            </w:pPr>
          </w:p>
        </w:tc>
        <w:tc>
          <w:tcPr>
            <w:tcW w:w="1417" w:type="dxa"/>
          </w:tcPr>
          <w:p w14:paraId="64955529" w14:textId="77777777" w:rsidR="002E3316" w:rsidRPr="00AE1407" w:rsidRDefault="002E3316" w:rsidP="00A56346">
            <w:pPr>
              <w:autoSpaceDE w:val="0"/>
              <w:autoSpaceDN w:val="0"/>
              <w:adjustRightInd w:val="0"/>
              <w:jc w:val="right"/>
              <w:rPr>
                <w:noProof/>
                <w:lang w:val="en-US"/>
              </w:rPr>
            </w:pPr>
          </w:p>
        </w:tc>
        <w:tc>
          <w:tcPr>
            <w:tcW w:w="1608" w:type="dxa"/>
          </w:tcPr>
          <w:p w14:paraId="4FF0F05E" w14:textId="77777777" w:rsidR="002E3316" w:rsidRPr="00AE1407" w:rsidRDefault="002E3316" w:rsidP="00A56346">
            <w:pPr>
              <w:autoSpaceDE w:val="0"/>
              <w:autoSpaceDN w:val="0"/>
              <w:adjustRightInd w:val="0"/>
              <w:jc w:val="right"/>
              <w:rPr>
                <w:noProof/>
                <w:lang w:val="en-US"/>
              </w:rPr>
            </w:pPr>
          </w:p>
        </w:tc>
        <w:tc>
          <w:tcPr>
            <w:tcW w:w="1984" w:type="dxa"/>
          </w:tcPr>
          <w:p w14:paraId="69422442" w14:textId="77777777" w:rsidR="002E3316" w:rsidRPr="00AE1407" w:rsidRDefault="002E3316" w:rsidP="00A56346">
            <w:pPr>
              <w:autoSpaceDE w:val="0"/>
              <w:autoSpaceDN w:val="0"/>
              <w:adjustRightInd w:val="0"/>
              <w:jc w:val="right"/>
              <w:rPr>
                <w:noProof/>
                <w:lang w:val="en-US"/>
              </w:rPr>
            </w:pPr>
          </w:p>
        </w:tc>
        <w:tc>
          <w:tcPr>
            <w:tcW w:w="1984" w:type="dxa"/>
          </w:tcPr>
          <w:p w14:paraId="2975D736" w14:textId="77777777" w:rsidR="002E3316" w:rsidRPr="00AE1407" w:rsidRDefault="002E3316" w:rsidP="00A56346">
            <w:pPr>
              <w:autoSpaceDE w:val="0"/>
              <w:autoSpaceDN w:val="0"/>
              <w:adjustRightInd w:val="0"/>
              <w:jc w:val="right"/>
              <w:rPr>
                <w:noProof/>
                <w:lang w:val="en-US"/>
              </w:rPr>
            </w:pPr>
          </w:p>
        </w:tc>
      </w:tr>
      <w:tr w:rsidR="002E3316" w:rsidRPr="00AE1407" w14:paraId="08E32ABB" w14:textId="77777777" w:rsidTr="000106BB">
        <w:trPr>
          <w:trHeight w:val="283"/>
        </w:trPr>
        <w:tc>
          <w:tcPr>
            <w:tcW w:w="690" w:type="dxa"/>
          </w:tcPr>
          <w:p w14:paraId="02FA5F1A" w14:textId="77777777" w:rsidR="002E3316" w:rsidRPr="00F34D3F" w:rsidRDefault="002E3316" w:rsidP="00A56346">
            <w:pPr>
              <w:autoSpaceDE w:val="0"/>
              <w:autoSpaceDN w:val="0"/>
              <w:adjustRightInd w:val="0"/>
              <w:jc w:val="center"/>
              <w:rPr>
                <w:noProof/>
              </w:rPr>
            </w:pPr>
          </w:p>
        </w:tc>
        <w:tc>
          <w:tcPr>
            <w:tcW w:w="3119" w:type="dxa"/>
            <w:vAlign w:val="center"/>
          </w:tcPr>
          <w:p w14:paraId="5A1F2B48" w14:textId="77777777" w:rsidR="002E3316" w:rsidRPr="00CC32BB" w:rsidRDefault="002E3316" w:rsidP="00A56346">
            <w:pPr>
              <w:rPr>
                <w:noProof/>
                <w:lang w:val="sr-Cyrl-RS"/>
              </w:rPr>
            </w:pPr>
            <w:r w:rsidRPr="00CC32BB">
              <w:rPr>
                <w:color w:val="000000"/>
              </w:rPr>
              <w:t>Сусам</w:t>
            </w:r>
            <w:r>
              <w:rPr>
                <w:color w:val="000000"/>
                <w:lang w:val="sr-Cyrl-RS"/>
              </w:rPr>
              <w:t xml:space="preserve">, </w:t>
            </w:r>
            <w:r w:rsidRPr="00CC32BB">
              <w:rPr>
                <w:color w:val="000000"/>
              </w:rPr>
              <w:t xml:space="preserve"> </w:t>
            </w:r>
            <w:r>
              <w:rPr>
                <w:color w:val="000000"/>
                <w:lang w:val="sr-Cyrl-RS"/>
              </w:rPr>
              <w:t>100гр</w:t>
            </w:r>
          </w:p>
        </w:tc>
        <w:tc>
          <w:tcPr>
            <w:tcW w:w="992" w:type="dxa"/>
            <w:gridSpan w:val="2"/>
          </w:tcPr>
          <w:p w14:paraId="78CC43E5" w14:textId="2FC06E70" w:rsidR="002E3316" w:rsidRDefault="002E3316" w:rsidP="00A56346">
            <w:pPr>
              <w:jc w:val="center"/>
            </w:pPr>
            <w:r w:rsidRPr="002D0FA8">
              <w:rPr>
                <w:lang w:val="sr-Cyrl-RS"/>
              </w:rPr>
              <w:t>комад</w:t>
            </w:r>
          </w:p>
        </w:tc>
        <w:tc>
          <w:tcPr>
            <w:tcW w:w="1134" w:type="dxa"/>
            <w:gridSpan w:val="2"/>
            <w:vAlign w:val="center"/>
          </w:tcPr>
          <w:p w14:paraId="4F5597C2" w14:textId="77777777" w:rsidR="002E3316" w:rsidRPr="004D6831" w:rsidRDefault="002E3316" w:rsidP="00A56346">
            <w:pPr>
              <w:jc w:val="center"/>
              <w:rPr>
                <w:sz w:val="20"/>
                <w:szCs w:val="20"/>
                <w:lang w:val="sr-Cyrl-RS"/>
              </w:rPr>
            </w:pPr>
            <w:r>
              <w:rPr>
                <w:sz w:val="20"/>
                <w:szCs w:val="20"/>
                <w:lang w:val="sr-Cyrl-RS"/>
              </w:rPr>
              <w:t>50</w:t>
            </w:r>
          </w:p>
        </w:tc>
        <w:tc>
          <w:tcPr>
            <w:tcW w:w="2410" w:type="dxa"/>
          </w:tcPr>
          <w:p w14:paraId="21ABD927" w14:textId="77777777" w:rsidR="002E3316" w:rsidRPr="00AE1407" w:rsidRDefault="002E3316" w:rsidP="00A56346">
            <w:pPr>
              <w:autoSpaceDE w:val="0"/>
              <w:autoSpaceDN w:val="0"/>
              <w:adjustRightInd w:val="0"/>
              <w:jc w:val="center"/>
              <w:rPr>
                <w:noProof/>
                <w:lang w:val="en-US"/>
              </w:rPr>
            </w:pPr>
          </w:p>
        </w:tc>
        <w:tc>
          <w:tcPr>
            <w:tcW w:w="1417" w:type="dxa"/>
          </w:tcPr>
          <w:p w14:paraId="58B66151" w14:textId="77777777" w:rsidR="002E3316" w:rsidRPr="00AE1407" w:rsidRDefault="002E3316" w:rsidP="00A56346">
            <w:pPr>
              <w:autoSpaceDE w:val="0"/>
              <w:autoSpaceDN w:val="0"/>
              <w:adjustRightInd w:val="0"/>
              <w:jc w:val="right"/>
              <w:rPr>
                <w:noProof/>
                <w:lang w:val="en-US"/>
              </w:rPr>
            </w:pPr>
          </w:p>
        </w:tc>
        <w:tc>
          <w:tcPr>
            <w:tcW w:w="1608" w:type="dxa"/>
          </w:tcPr>
          <w:p w14:paraId="67C04A72" w14:textId="77777777" w:rsidR="002E3316" w:rsidRPr="00AE1407" w:rsidRDefault="002E3316" w:rsidP="00A56346">
            <w:pPr>
              <w:autoSpaceDE w:val="0"/>
              <w:autoSpaceDN w:val="0"/>
              <w:adjustRightInd w:val="0"/>
              <w:jc w:val="right"/>
              <w:rPr>
                <w:noProof/>
                <w:lang w:val="en-US"/>
              </w:rPr>
            </w:pPr>
          </w:p>
        </w:tc>
        <w:tc>
          <w:tcPr>
            <w:tcW w:w="1984" w:type="dxa"/>
          </w:tcPr>
          <w:p w14:paraId="56F4F871" w14:textId="77777777" w:rsidR="002E3316" w:rsidRPr="00AE1407" w:rsidRDefault="002E3316" w:rsidP="00A56346">
            <w:pPr>
              <w:autoSpaceDE w:val="0"/>
              <w:autoSpaceDN w:val="0"/>
              <w:adjustRightInd w:val="0"/>
              <w:jc w:val="right"/>
              <w:rPr>
                <w:noProof/>
                <w:lang w:val="en-US"/>
              </w:rPr>
            </w:pPr>
          </w:p>
        </w:tc>
        <w:tc>
          <w:tcPr>
            <w:tcW w:w="1984" w:type="dxa"/>
          </w:tcPr>
          <w:p w14:paraId="0EEBD8A7" w14:textId="77777777" w:rsidR="002E3316" w:rsidRPr="00AE1407" w:rsidRDefault="002E3316" w:rsidP="00A56346">
            <w:pPr>
              <w:autoSpaceDE w:val="0"/>
              <w:autoSpaceDN w:val="0"/>
              <w:adjustRightInd w:val="0"/>
              <w:jc w:val="right"/>
              <w:rPr>
                <w:noProof/>
                <w:lang w:val="en-US"/>
              </w:rPr>
            </w:pPr>
          </w:p>
        </w:tc>
      </w:tr>
      <w:tr w:rsidR="002E3316" w:rsidRPr="00AE1407" w14:paraId="3A888F68" w14:textId="77777777" w:rsidTr="000106BB">
        <w:trPr>
          <w:trHeight w:val="283"/>
        </w:trPr>
        <w:tc>
          <w:tcPr>
            <w:tcW w:w="690" w:type="dxa"/>
          </w:tcPr>
          <w:p w14:paraId="0DEAF3EB" w14:textId="77777777" w:rsidR="002E3316" w:rsidRPr="00F34D3F" w:rsidRDefault="002E3316" w:rsidP="00A56346">
            <w:pPr>
              <w:autoSpaceDE w:val="0"/>
              <w:autoSpaceDN w:val="0"/>
              <w:adjustRightInd w:val="0"/>
              <w:jc w:val="center"/>
              <w:rPr>
                <w:noProof/>
              </w:rPr>
            </w:pPr>
          </w:p>
        </w:tc>
        <w:tc>
          <w:tcPr>
            <w:tcW w:w="3119" w:type="dxa"/>
            <w:vAlign w:val="center"/>
          </w:tcPr>
          <w:p w14:paraId="099C49C1" w14:textId="77777777" w:rsidR="002E3316" w:rsidRPr="00CC32BB" w:rsidRDefault="002E3316" w:rsidP="00A56346">
            <w:pPr>
              <w:rPr>
                <w:noProof/>
              </w:rPr>
            </w:pPr>
            <w:r w:rsidRPr="00CC32BB">
              <w:rPr>
                <w:color w:val="000000"/>
              </w:rPr>
              <w:t>Семе лана млевено</w:t>
            </w:r>
            <w:r>
              <w:rPr>
                <w:color w:val="000000"/>
                <w:lang w:val="sr-Cyrl-RS"/>
              </w:rPr>
              <w:t xml:space="preserve">, </w:t>
            </w:r>
            <w:r w:rsidRPr="00CC32BB">
              <w:rPr>
                <w:color w:val="000000"/>
              </w:rPr>
              <w:t xml:space="preserve"> </w:t>
            </w:r>
            <w:r>
              <w:rPr>
                <w:color w:val="000000"/>
                <w:lang w:val="sr-Cyrl-RS"/>
              </w:rPr>
              <w:t>100гр</w:t>
            </w:r>
          </w:p>
        </w:tc>
        <w:tc>
          <w:tcPr>
            <w:tcW w:w="992" w:type="dxa"/>
            <w:gridSpan w:val="2"/>
          </w:tcPr>
          <w:p w14:paraId="4BC61A40" w14:textId="7A51BAD4" w:rsidR="002E3316" w:rsidRDefault="002E3316" w:rsidP="00A56346">
            <w:pPr>
              <w:jc w:val="center"/>
            </w:pPr>
            <w:r w:rsidRPr="002D0FA8">
              <w:rPr>
                <w:lang w:val="sr-Cyrl-RS"/>
              </w:rPr>
              <w:t>комад</w:t>
            </w:r>
          </w:p>
        </w:tc>
        <w:tc>
          <w:tcPr>
            <w:tcW w:w="1134" w:type="dxa"/>
            <w:gridSpan w:val="2"/>
            <w:vAlign w:val="center"/>
          </w:tcPr>
          <w:p w14:paraId="09E9D861" w14:textId="77777777" w:rsidR="002E3316" w:rsidRPr="004D6831" w:rsidRDefault="002E3316" w:rsidP="00A56346">
            <w:pPr>
              <w:jc w:val="center"/>
              <w:rPr>
                <w:sz w:val="20"/>
                <w:szCs w:val="20"/>
                <w:lang w:val="sr-Cyrl-RS"/>
              </w:rPr>
            </w:pPr>
            <w:r>
              <w:rPr>
                <w:sz w:val="20"/>
                <w:szCs w:val="20"/>
                <w:lang w:val="sr-Cyrl-RS"/>
              </w:rPr>
              <w:t>5</w:t>
            </w:r>
          </w:p>
        </w:tc>
        <w:tc>
          <w:tcPr>
            <w:tcW w:w="2410" w:type="dxa"/>
          </w:tcPr>
          <w:p w14:paraId="6B1EAD85" w14:textId="77777777" w:rsidR="002E3316" w:rsidRPr="00AE1407" w:rsidRDefault="002E3316" w:rsidP="00A56346">
            <w:pPr>
              <w:autoSpaceDE w:val="0"/>
              <w:autoSpaceDN w:val="0"/>
              <w:adjustRightInd w:val="0"/>
              <w:jc w:val="center"/>
              <w:rPr>
                <w:noProof/>
                <w:lang w:val="en-US"/>
              </w:rPr>
            </w:pPr>
          </w:p>
        </w:tc>
        <w:tc>
          <w:tcPr>
            <w:tcW w:w="1417" w:type="dxa"/>
          </w:tcPr>
          <w:p w14:paraId="12F3AE92" w14:textId="77777777" w:rsidR="002E3316" w:rsidRPr="00AE1407" w:rsidRDefault="002E3316" w:rsidP="00A56346">
            <w:pPr>
              <w:autoSpaceDE w:val="0"/>
              <w:autoSpaceDN w:val="0"/>
              <w:adjustRightInd w:val="0"/>
              <w:jc w:val="right"/>
              <w:rPr>
                <w:noProof/>
                <w:lang w:val="en-US"/>
              </w:rPr>
            </w:pPr>
          </w:p>
        </w:tc>
        <w:tc>
          <w:tcPr>
            <w:tcW w:w="1608" w:type="dxa"/>
          </w:tcPr>
          <w:p w14:paraId="297CD60E" w14:textId="77777777" w:rsidR="002E3316" w:rsidRPr="00AE1407" w:rsidRDefault="002E3316" w:rsidP="00A56346">
            <w:pPr>
              <w:autoSpaceDE w:val="0"/>
              <w:autoSpaceDN w:val="0"/>
              <w:adjustRightInd w:val="0"/>
              <w:jc w:val="right"/>
              <w:rPr>
                <w:noProof/>
                <w:lang w:val="en-US"/>
              </w:rPr>
            </w:pPr>
          </w:p>
        </w:tc>
        <w:tc>
          <w:tcPr>
            <w:tcW w:w="1984" w:type="dxa"/>
          </w:tcPr>
          <w:p w14:paraId="352CA7B6" w14:textId="77777777" w:rsidR="002E3316" w:rsidRPr="00AE1407" w:rsidRDefault="002E3316" w:rsidP="00A56346">
            <w:pPr>
              <w:autoSpaceDE w:val="0"/>
              <w:autoSpaceDN w:val="0"/>
              <w:adjustRightInd w:val="0"/>
              <w:jc w:val="right"/>
              <w:rPr>
                <w:noProof/>
                <w:lang w:val="en-US"/>
              </w:rPr>
            </w:pPr>
          </w:p>
        </w:tc>
        <w:tc>
          <w:tcPr>
            <w:tcW w:w="1984" w:type="dxa"/>
          </w:tcPr>
          <w:p w14:paraId="0D2AB5AE" w14:textId="77777777" w:rsidR="002E3316" w:rsidRPr="00AE1407" w:rsidRDefault="002E3316" w:rsidP="00A56346">
            <w:pPr>
              <w:autoSpaceDE w:val="0"/>
              <w:autoSpaceDN w:val="0"/>
              <w:adjustRightInd w:val="0"/>
              <w:jc w:val="right"/>
              <w:rPr>
                <w:noProof/>
                <w:lang w:val="en-US"/>
              </w:rPr>
            </w:pPr>
          </w:p>
        </w:tc>
      </w:tr>
      <w:tr w:rsidR="002E3316" w:rsidRPr="00AE1407" w14:paraId="1D97D1A9" w14:textId="77777777" w:rsidTr="000106BB">
        <w:trPr>
          <w:trHeight w:val="283"/>
        </w:trPr>
        <w:tc>
          <w:tcPr>
            <w:tcW w:w="690" w:type="dxa"/>
          </w:tcPr>
          <w:p w14:paraId="23F24F4A" w14:textId="77777777" w:rsidR="002E3316" w:rsidRPr="00F34D3F" w:rsidRDefault="002E3316" w:rsidP="00A56346">
            <w:pPr>
              <w:autoSpaceDE w:val="0"/>
              <w:autoSpaceDN w:val="0"/>
              <w:adjustRightInd w:val="0"/>
              <w:jc w:val="center"/>
              <w:rPr>
                <w:noProof/>
              </w:rPr>
            </w:pPr>
          </w:p>
        </w:tc>
        <w:tc>
          <w:tcPr>
            <w:tcW w:w="3119" w:type="dxa"/>
            <w:vAlign w:val="center"/>
          </w:tcPr>
          <w:p w14:paraId="21D8A0CD" w14:textId="77777777" w:rsidR="002E3316" w:rsidRPr="00CC32BB" w:rsidRDefault="002E3316" w:rsidP="00A56346">
            <w:pPr>
              <w:rPr>
                <w:noProof/>
              </w:rPr>
            </w:pPr>
            <w:r w:rsidRPr="00CC32BB">
              <w:rPr>
                <w:color w:val="000000"/>
              </w:rPr>
              <w:t>Рогач млевени</w:t>
            </w:r>
            <w:r>
              <w:rPr>
                <w:color w:val="000000"/>
                <w:lang w:val="sr-Cyrl-RS"/>
              </w:rPr>
              <w:t xml:space="preserve">, </w:t>
            </w:r>
            <w:r w:rsidRPr="00CC32BB">
              <w:rPr>
                <w:color w:val="000000"/>
              </w:rPr>
              <w:t xml:space="preserve"> </w:t>
            </w:r>
            <w:r>
              <w:rPr>
                <w:color w:val="000000"/>
                <w:lang w:val="sr-Cyrl-RS"/>
              </w:rPr>
              <w:t xml:space="preserve"> 200гр</w:t>
            </w:r>
          </w:p>
        </w:tc>
        <w:tc>
          <w:tcPr>
            <w:tcW w:w="992" w:type="dxa"/>
            <w:gridSpan w:val="2"/>
          </w:tcPr>
          <w:p w14:paraId="0E9DA6ED" w14:textId="42621B90" w:rsidR="002E3316" w:rsidRDefault="002E3316" w:rsidP="00A56346">
            <w:pPr>
              <w:jc w:val="center"/>
            </w:pPr>
            <w:r w:rsidRPr="002D0FA8">
              <w:rPr>
                <w:lang w:val="sr-Cyrl-RS"/>
              </w:rPr>
              <w:t>комад</w:t>
            </w:r>
          </w:p>
        </w:tc>
        <w:tc>
          <w:tcPr>
            <w:tcW w:w="1134" w:type="dxa"/>
            <w:gridSpan w:val="2"/>
            <w:vAlign w:val="center"/>
          </w:tcPr>
          <w:p w14:paraId="51198C64" w14:textId="77777777" w:rsidR="002E3316" w:rsidRPr="004D6831" w:rsidRDefault="002E3316" w:rsidP="00A56346">
            <w:pPr>
              <w:jc w:val="center"/>
              <w:rPr>
                <w:sz w:val="20"/>
                <w:szCs w:val="20"/>
                <w:lang w:val="sr-Cyrl-RS"/>
              </w:rPr>
            </w:pPr>
            <w:r>
              <w:rPr>
                <w:sz w:val="20"/>
                <w:szCs w:val="20"/>
                <w:lang w:val="sr-Cyrl-RS"/>
              </w:rPr>
              <w:t>5</w:t>
            </w:r>
          </w:p>
        </w:tc>
        <w:tc>
          <w:tcPr>
            <w:tcW w:w="2410" w:type="dxa"/>
          </w:tcPr>
          <w:p w14:paraId="5C2BBE4E" w14:textId="77777777" w:rsidR="002E3316" w:rsidRPr="00AE1407" w:rsidRDefault="002E3316" w:rsidP="00A56346">
            <w:pPr>
              <w:autoSpaceDE w:val="0"/>
              <w:autoSpaceDN w:val="0"/>
              <w:adjustRightInd w:val="0"/>
              <w:jc w:val="center"/>
              <w:rPr>
                <w:noProof/>
                <w:lang w:val="en-US"/>
              </w:rPr>
            </w:pPr>
          </w:p>
        </w:tc>
        <w:tc>
          <w:tcPr>
            <w:tcW w:w="1417" w:type="dxa"/>
          </w:tcPr>
          <w:p w14:paraId="15309858" w14:textId="77777777" w:rsidR="002E3316" w:rsidRPr="00AE1407" w:rsidRDefault="002E3316" w:rsidP="00A56346">
            <w:pPr>
              <w:autoSpaceDE w:val="0"/>
              <w:autoSpaceDN w:val="0"/>
              <w:adjustRightInd w:val="0"/>
              <w:jc w:val="right"/>
              <w:rPr>
                <w:noProof/>
                <w:lang w:val="en-US"/>
              </w:rPr>
            </w:pPr>
          </w:p>
        </w:tc>
        <w:tc>
          <w:tcPr>
            <w:tcW w:w="1608" w:type="dxa"/>
          </w:tcPr>
          <w:p w14:paraId="045131ED" w14:textId="77777777" w:rsidR="002E3316" w:rsidRPr="00AE1407" w:rsidRDefault="002E3316" w:rsidP="00A56346">
            <w:pPr>
              <w:autoSpaceDE w:val="0"/>
              <w:autoSpaceDN w:val="0"/>
              <w:adjustRightInd w:val="0"/>
              <w:jc w:val="right"/>
              <w:rPr>
                <w:noProof/>
                <w:lang w:val="en-US"/>
              </w:rPr>
            </w:pPr>
          </w:p>
        </w:tc>
        <w:tc>
          <w:tcPr>
            <w:tcW w:w="1984" w:type="dxa"/>
          </w:tcPr>
          <w:p w14:paraId="39F50F4A" w14:textId="77777777" w:rsidR="002E3316" w:rsidRPr="00AE1407" w:rsidRDefault="002E3316" w:rsidP="00A56346">
            <w:pPr>
              <w:autoSpaceDE w:val="0"/>
              <w:autoSpaceDN w:val="0"/>
              <w:adjustRightInd w:val="0"/>
              <w:jc w:val="right"/>
              <w:rPr>
                <w:noProof/>
                <w:lang w:val="en-US"/>
              </w:rPr>
            </w:pPr>
          </w:p>
        </w:tc>
        <w:tc>
          <w:tcPr>
            <w:tcW w:w="1984" w:type="dxa"/>
          </w:tcPr>
          <w:p w14:paraId="09585A96" w14:textId="77777777" w:rsidR="002E3316" w:rsidRPr="00AE1407" w:rsidRDefault="002E3316" w:rsidP="00A56346">
            <w:pPr>
              <w:autoSpaceDE w:val="0"/>
              <w:autoSpaceDN w:val="0"/>
              <w:adjustRightInd w:val="0"/>
              <w:jc w:val="right"/>
              <w:rPr>
                <w:noProof/>
                <w:lang w:val="en-US"/>
              </w:rPr>
            </w:pPr>
          </w:p>
        </w:tc>
      </w:tr>
      <w:tr w:rsidR="002E3316" w:rsidRPr="00AE1407" w14:paraId="2D772762" w14:textId="77777777" w:rsidTr="00A56346">
        <w:trPr>
          <w:trHeight w:val="420"/>
        </w:trPr>
        <w:tc>
          <w:tcPr>
            <w:tcW w:w="690" w:type="dxa"/>
          </w:tcPr>
          <w:p w14:paraId="6452F777" w14:textId="77777777" w:rsidR="002E3316" w:rsidRPr="00F34D3F" w:rsidRDefault="002E3316" w:rsidP="00A56346">
            <w:pPr>
              <w:autoSpaceDE w:val="0"/>
              <w:autoSpaceDN w:val="0"/>
              <w:adjustRightInd w:val="0"/>
              <w:jc w:val="center"/>
              <w:rPr>
                <w:noProof/>
              </w:rPr>
            </w:pPr>
          </w:p>
        </w:tc>
        <w:tc>
          <w:tcPr>
            <w:tcW w:w="3119" w:type="dxa"/>
            <w:vAlign w:val="center"/>
          </w:tcPr>
          <w:p w14:paraId="5DEC7D79" w14:textId="77777777" w:rsidR="002E3316" w:rsidRPr="00CC32BB" w:rsidRDefault="002E3316" w:rsidP="00A56346">
            <w:pPr>
              <w:rPr>
                <w:noProof/>
              </w:rPr>
            </w:pPr>
            <w:r w:rsidRPr="00CC32BB">
              <w:rPr>
                <w:color w:val="000000"/>
              </w:rPr>
              <w:t>Сунцокрет неслани</w:t>
            </w:r>
            <w:r>
              <w:rPr>
                <w:color w:val="000000"/>
                <w:lang w:val="sr-Cyrl-RS"/>
              </w:rPr>
              <w:t>, печени , ољуштени, 20гр</w:t>
            </w:r>
          </w:p>
        </w:tc>
        <w:tc>
          <w:tcPr>
            <w:tcW w:w="992" w:type="dxa"/>
            <w:gridSpan w:val="2"/>
          </w:tcPr>
          <w:p w14:paraId="549684B7" w14:textId="46C49CFC" w:rsidR="002E3316" w:rsidRDefault="002E3316" w:rsidP="00A56346">
            <w:pPr>
              <w:jc w:val="center"/>
            </w:pPr>
            <w:r w:rsidRPr="002D0FA8">
              <w:rPr>
                <w:lang w:val="sr-Cyrl-RS"/>
              </w:rPr>
              <w:t>комад</w:t>
            </w:r>
          </w:p>
        </w:tc>
        <w:tc>
          <w:tcPr>
            <w:tcW w:w="1134" w:type="dxa"/>
            <w:gridSpan w:val="2"/>
            <w:vAlign w:val="center"/>
          </w:tcPr>
          <w:p w14:paraId="2D6E40B1" w14:textId="77777777" w:rsidR="002E3316" w:rsidRPr="004D6831" w:rsidRDefault="002E3316" w:rsidP="00A56346">
            <w:pPr>
              <w:jc w:val="center"/>
              <w:rPr>
                <w:sz w:val="20"/>
                <w:szCs w:val="20"/>
                <w:lang w:val="sr-Cyrl-RS"/>
              </w:rPr>
            </w:pPr>
            <w:r>
              <w:rPr>
                <w:sz w:val="20"/>
                <w:szCs w:val="20"/>
                <w:lang w:val="sr-Cyrl-RS"/>
              </w:rPr>
              <w:t>20</w:t>
            </w:r>
          </w:p>
        </w:tc>
        <w:tc>
          <w:tcPr>
            <w:tcW w:w="2410" w:type="dxa"/>
          </w:tcPr>
          <w:p w14:paraId="79B48277" w14:textId="77777777" w:rsidR="002E3316" w:rsidRPr="00AE1407" w:rsidRDefault="002E3316" w:rsidP="00A56346">
            <w:pPr>
              <w:autoSpaceDE w:val="0"/>
              <w:autoSpaceDN w:val="0"/>
              <w:adjustRightInd w:val="0"/>
              <w:jc w:val="center"/>
              <w:rPr>
                <w:noProof/>
                <w:lang w:val="en-US"/>
              </w:rPr>
            </w:pPr>
          </w:p>
        </w:tc>
        <w:tc>
          <w:tcPr>
            <w:tcW w:w="1417" w:type="dxa"/>
          </w:tcPr>
          <w:p w14:paraId="1CFE09F7" w14:textId="77777777" w:rsidR="002E3316" w:rsidRPr="00AE1407" w:rsidRDefault="002E3316" w:rsidP="00A56346">
            <w:pPr>
              <w:autoSpaceDE w:val="0"/>
              <w:autoSpaceDN w:val="0"/>
              <w:adjustRightInd w:val="0"/>
              <w:jc w:val="right"/>
              <w:rPr>
                <w:noProof/>
                <w:lang w:val="en-US"/>
              </w:rPr>
            </w:pPr>
          </w:p>
        </w:tc>
        <w:tc>
          <w:tcPr>
            <w:tcW w:w="1608" w:type="dxa"/>
          </w:tcPr>
          <w:p w14:paraId="58D11070" w14:textId="77777777" w:rsidR="002E3316" w:rsidRPr="00AE1407" w:rsidRDefault="002E3316" w:rsidP="00A56346">
            <w:pPr>
              <w:autoSpaceDE w:val="0"/>
              <w:autoSpaceDN w:val="0"/>
              <w:adjustRightInd w:val="0"/>
              <w:jc w:val="right"/>
              <w:rPr>
                <w:noProof/>
                <w:lang w:val="en-US"/>
              </w:rPr>
            </w:pPr>
          </w:p>
        </w:tc>
        <w:tc>
          <w:tcPr>
            <w:tcW w:w="1984" w:type="dxa"/>
          </w:tcPr>
          <w:p w14:paraId="67706C01" w14:textId="77777777" w:rsidR="002E3316" w:rsidRPr="00AE1407" w:rsidRDefault="002E3316" w:rsidP="00A56346">
            <w:pPr>
              <w:autoSpaceDE w:val="0"/>
              <w:autoSpaceDN w:val="0"/>
              <w:adjustRightInd w:val="0"/>
              <w:jc w:val="right"/>
              <w:rPr>
                <w:noProof/>
                <w:lang w:val="en-US"/>
              </w:rPr>
            </w:pPr>
          </w:p>
        </w:tc>
        <w:tc>
          <w:tcPr>
            <w:tcW w:w="1984" w:type="dxa"/>
          </w:tcPr>
          <w:p w14:paraId="5EEC61F7" w14:textId="77777777" w:rsidR="002E3316" w:rsidRPr="00AE1407" w:rsidRDefault="002E3316" w:rsidP="00A56346">
            <w:pPr>
              <w:autoSpaceDE w:val="0"/>
              <w:autoSpaceDN w:val="0"/>
              <w:adjustRightInd w:val="0"/>
              <w:jc w:val="right"/>
              <w:rPr>
                <w:noProof/>
                <w:lang w:val="en-US"/>
              </w:rPr>
            </w:pPr>
          </w:p>
        </w:tc>
      </w:tr>
      <w:tr w:rsidR="00825FAC" w:rsidRPr="00AE1407" w14:paraId="64B23AC5" w14:textId="77777777" w:rsidTr="00A56346">
        <w:trPr>
          <w:trHeight w:val="420"/>
        </w:trPr>
        <w:tc>
          <w:tcPr>
            <w:tcW w:w="690" w:type="dxa"/>
          </w:tcPr>
          <w:p w14:paraId="4F2EAE98" w14:textId="77777777" w:rsidR="00825FAC" w:rsidRPr="00F34D3F" w:rsidRDefault="00825FAC" w:rsidP="00A56346">
            <w:pPr>
              <w:autoSpaceDE w:val="0"/>
              <w:autoSpaceDN w:val="0"/>
              <w:adjustRightInd w:val="0"/>
              <w:jc w:val="center"/>
              <w:rPr>
                <w:noProof/>
              </w:rPr>
            </w:pPr>
          </w:p>
        </w:tc>
        <w:tc>
          <w:tcPr>
            <w:tcW w:w="3119" w:type="dxa"/>
            <w:vAlign w:val="center"/>
          </w:tcPr>
          <w:p w14:paraId="4CECEECF" w14:textId="77777777" w:rsidR="00825FAC" w:rsidRPr="004D6831" w:rsidRDefault="00825FAC" w:rsidP="00A56346">
            <w:pPr>
              <w:rPr>
                <w:noProof/>
                <w:lang w:val="sr-Cyrl-RS"/>
              </w:rPr>
            </w:pPr>
            <w:r w:rsidRPr="00CC32BB">
              <w:rPr>
                <w:color w:val="000000"/>
              </w:rPr>
              <w:t>Додатак јелима са поврћем</w:t>
            </w:r>
            <w:r>
              <w:rPr>
                <w:color w:val="000000"/>
                <w:lang w:val="sr-Cyrl-RS"/>
              </w:rPr>
              <w:t>,</w:t>
            </w:r>
            <w:r>
              <w:t xml:space="preserve"> </w:t>
            </w:r>
            <w:r w:rsidRPr="004D6831">
              <w:rPr>
                <w:color w:val="000000"/>
                <w:lang w:val="sr-Cyrl-RS"/>
              </w:rPr>
              <w:t>Со до 60%, сушено поврће до 17%, декстроза, зачини мин.3% (кари, зелен лист, першун лист, кукурузни и кромпиров скроб, екстракт квасца, црвена сла</w:t>
            </w:r>
            <w:r>
              <w:rPr>
                <w:color w:val="000000"/>
                <w:lang w:val="sr-Cyrl-RS"/>
              </w:rPr>
              <w:t xml:space="preserve">тка </w:t>
            </w:r>
            <w:r>
              <w:rPr>
                <w:color w:val="000000"/>
                <w:lang w:val="sr-Cyrl-RS"/>
              </w:rPr>
              <w:lastRenderedPageBreak/>
              <w:t>паприка, паковање од 0,25кг</w:t>
            </w:r>
            <w:r w:rsidRPr="004D6831">
              <w:rPr>
                <w:color w:val="000000"/>
                <w:lang w:val="sr-Cyrl-RS"/>
              </w:rPr>
              <w:t>)</w:t>
            </w:r>
          </w:p>
        </w:tc>
        <w:tc>
          <w:tcPr>
            <w:tcW w:w="992" w:type="dxa"/>
            <w:gridSpan w:val="2"/>
          </w:tcPr>
          <w:p w14:paraId="38926320" w14:textId="5178BC45" w:rsidR="00825FAC" w:rsidRPr="004634E1" w:rsidRDefault="00825FAC" w:rsidP="004634E1">
            <w:pPr>
              <w:jc w:val="center"/>
            </w:pPr>
            <w:r w:rsidRPr="004634E1">
              <w:rPr>
                <w:lang w:val="sr-Cyrl-RS"/>
              </w:rPr>
              <w:lastRenderedPageBreak/>
              <w:t>к</w:t>
            </w:r>
            <w:r w:rsidR="004634E1" w:rsidRPr="004634E1">
              <w:rPr>
                <w:lang w:val="sr-Cyrl-RS"/>
              </w:rPr>
              <w:t>г</w:t>
            </w:r>
          </w:p>
        </w:tc>
        <w:tc>
          <w:tcPr>
            <w:tcW w:w="1134" w:type="dxa"/>
            <w:gridSpan w:val="2"/>
            <w:vAlign w:val="center"/>
          </w:tcPr>
          <w:p w14:paraId="62F199FD" w14:textId="1FDB8E11" w:rsidR="00825FAC" w:rsidRPr="004D6831" w:rsidRDefault="004634E1" w:rsidP="00A56346">
            <w:pPr>
              <w:jc w:val="center"/>
              <w:rPr>
                <w:sz w:val="20"/>
                <w:szCs w:val="20"/>
                <w:lang w:val="sr-Cyrl-RS"/>
              </w:rPr>
            </w:pPr>
            <w:r>
              <w:rPr>
                <w:sz w:val="20"/>
                <w:szCs w:val="20"/>
                <w:lang w:val="sr-Cyrl-RS"/>
              </w:rPr>
              <w:t>500</w:t>
            </w:r>
          </w:p>
        </w:tc>
        <w:tc>
          <w:tcPr>
            <w:tcW w:w="2410" w:type="dxa"/>
          </w:tcPr>
          <w:p w14:paraId="69AD772B" w14:textId="77777777" w:rsidR="00825FAC" w:rsidRPr="00AE1407" w:rsidRDefault="00825FAC" w:rsidP="00A56346">
            <w:pPr>
              <w:autoSpaceDE w:val="0"/>
              <w:autoSpaceDN w:val="0"/>
              <w:adjustRightInd w:val="0"/>
              <w:jc w:val="center"/>
              <w:rPr>
                <w:noProof/>
                <w:lang w:val="en-US"/>
              </w:rPr>
            </w:pPr>
          </w:p>
        </w:tc>
        <w:tc>
          <w:tcPr>
            <w:tcW w:w="1417" w:type="dxa"/>
          </w:tcPr>
          <w:p w14:paraId="3EC19AEA" w14:textId="77777777" w:rsidR="00825FAC" w:rsidRPr="00AE1407" w:rsidRDefault="00825FAC" w:rsidP="00A56346">
            <w:pPr>
              <w:autoSpaceDE w:val="0"/>
              <w:autoSpaceDN w:val="0"/>
              <w:adjustRightInd w:val="0"/>
              <w:jc w:val="right"/>
              <w:rPr>
                <w:noProof/>
                <w:lang w:val="en-US"/>
              </w:rPr>
            </w:pPr>
          </w:p>
        </w:tc>
        <w:tc>
          <w:tcPr>
            <w:tcW w:w="1608" w:type="dxa"/>
          </w:tcPr>
          <w:p w14:paraId="2460EB3C" w14:textId="77777777" w:rsidR="00825FAC" w:rsidRPr="00AE1407" w:rsidRDefault="00825FAC" w:rsidP="00A56346">
            <w:pPr>
              <w:autoSpaceDE w:val="0"/>
              <w:autoSpaceDN w:val="0"/>
              <w:adjustRightInd w:val="0"/>
              <w:jc w:val="right"/>
              <w:rPr>
                <w:noProof/>
                <w:lang w:val="en-US"/>
              </w:rPr>
            </w:pPr>
          </w:p>
        </w:tc>
        <w:tc>
          <w:tcPr>
            <w:tcW w:w="1984" w:type="dxa"/>
          </w:tcPr>
          <w:p w14:paraId="352D29AD" w14:textId="77777777" w:rsidR="00825FAC" w:rsidRPr="00AE1407" w:rsidRDefault="00825FAC" w:rsidP="00A56346">
            <w:pPr>
              <w:autoSpaceDE w:val="0"/>
              <w:autoSpaceDN w:val="0"/>
              <w:adjustRightInd w:val="0"/>
              <w:jc w:val="right"/>
              <w:rPr>
                <w:noProof/>
                <w:lang w:val="en-US"/>
              </w:rPr>
            </w:pPr>
          </w:p>
        </w:tc>
        <w:tc>
          <w:tcPr>
            <w:tcW w:w="1984" w:type="dxa"/>
          </w:tcPr>
          <w:p w14:paraId="20A49343" w14:textId="77777777" w:rsidR="00825FAC" w:rsidRPr="00AE1407" w:rsidRDefault="00825FAC" w:rsidP="00A56346">
            <w:pPr>
              <w:autoSpaceDE w:val="0"/>
              <w:autoSpaceDN w:val="0"/>
              <w:adjustRightInd w:val="0"/>
              <w:jc w:val="right"/>
              <w:rPr>
                <w:noProof/>
                <w:lang w:val="en-US"/>
              </w:rPr>
            </w:pPr>
          </w:p>
        </w:tc>
      </w:tr>
      <w:tr w:rsidR="00825FAC" w:rsidRPr="00AE1407" w14:paraId="6383A65B" w14:textId="77777777" w:rsidTr="00A56346">
        <w:trPr>
          <w:trHeight w:val="420"/>
        </w:trPr>
        <w:tc>
          <w:tcPr>
            <w:tcW w:w="690" w:type="dxa"/>
          </w:tcPr>
          <w:p w14:paraId="248571B5" w14:textId="77777777" w:rsidR="00825FAC" w:rsidRPr="00F34D3F" w:rsidRDefault="00825FAC" w:rsidP="00A56346">
            <w:pPr>
              <w:autoSpaceDE w:val="0"/>
              <w:autoSpaceDN w:val="0"/>
              <w:adjustRightInd w:val="0"/>
              <w:jc w:val="center"/>
              <w:rPr>
                <w:noProof/>
              </w:rPr>
            </w:pPr>
          </w:p>
        </w:tc>
        <w:tc>
          <w:tcPr>
            <w:tcW w:w="3119" w:type="dxa"/>
            <w:vAlign w:val="center"/>
          </w:tcPr>
          <w:p w14:paraId="2E67F3F0" w14:textId="77777777" w:rsidR="00825FAC" w:rsidRPr="004D6831" w:rsidRDefault="00825FAC" w:rsidP="00A56346">
            <w:pPr>
              <w:rPr>
                <w:noProof/>
                <w:lang w:val="sr-Cyrl-RS"/>
              </w:rPr>
            </w:pPr>
            <w:r w:rsidRPr="00CC32BB">
              <w:rPr>
                <w:color w:val="000000"/>
              </w:rPr>
              <w:t>Чај од нане</w:t>
            </w:r>
            <w:r>
              <w:rPr>
                <w:color w:val="000000"/>
                <w:lang w:val="sr-Cyrl-RS"/>
              </w:rPr>
              <w:t>, паковање од 5кг, 1кг</w:t>
            </w:r>
          </w:p>
        </w:tc>
        <w:tc>
          <w:tcPr>
            <w:tcW w:w="992" w:type="dxa"/>
            <w:gridSpan w:val="2"/>
          </w:tcPr>
          <w:p w14:paraId="65060717" w14:textId="77777777" w:rsidR="00825FAC" w:rsidRPr="004D6831" w:rsidRDefault="00825FAC" w:rsidP="00A56346">
            <w:pPr>
              <w:jc w:val="center"/>
              <w:rPr>
                <w:lang w:val="sr-Cyrl-RS"/>
              </w:rPr>
            </w:pPr>
            <w:r>
              <w:rPr>
                <w:lang w:val="sr-Cyrl-RS"/>
              </w:rPr>
              <w:t>кг</w:t>
            </w:r>
          </w:p>
        </w:tc>
        <w:tc>
          <w:tcPr>
            <w:tcW w:w="1134" w:type="dxa"/>
            <w:gridSpan w:val="2"/>
            <w:vAlign w:val="center"/>
          </w:tcPr>
          <w:p w14:paraId="334AF372"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5D6A1A14" w14:textId="77777777" w:rsidR="00825FAC" w:rsidRPr="00AE1407" w:rsidRDefault="00825FAC" w:rsidP="00A56346">
            <w:pPr>
              <w:autoSpaceDE w:val="0"/>
              <w:autoSpaceDN w:val="0"/>
              <w:adjustRightInd w:val="0"/>
              <w:jc w:val="center"/>
              <w:rPr>
                <w:noProof/>
                <w:lang w:val="en-US"/>
              </w:rPr>
            </w:pPr>
          </w:p>
        </w:tc>
        <w:tc>
          <w:tcPr>
            <w:tcW w:w="1417" w:type="dxa"/>
          </w:tcPr>
          <w:p w14:paraId="4A775DE9" w14:textId="77777777" w:rsidR="00825FAC" w:rsidRPr="00AE1407" w:rsidRDefault="00825FAC" w:rsidP="00A56346">
            <w:pPr>
              <w:autoSpaceDE w:val="0"/>
              <w:autoSpaceDN w:val="0"/>
              <w:adjustRightInd w:val="0"/>
              <w:jc w:val="right"/>
              <w:rPr>
                <w:noProof/>
                <w:lang w:val="en-US"/>
              </w:rPr>
            </w:pPr>
          </w:p>
        </w:tc>
        <w:tc>
          <w:tcPr>
            <w:tcW w:w="1608" w:type="dxa"/>
          </w:tcPr>
          <w:p w14:paraId="605A9C05" w14:textId="77777777" w:rsidR="00825FAC" w:rsidRPr="00AE1407" w:rsidRDefault="00825FAC" w:rsidP="00A56346">
            <w:pPr>
              <w:autoSpaceDE w:val="0"/>
              <w:autoSpaceDN w:val="0"/>
              <w:adjustRightInd w:val="0"/>
              <w:jc w:val="right"/>
              <w:rPr>
                <w:noProof/>
                <w:lang w:val="en-US"/>
              </w:rPr>
            </w:pPr>
          </w:p>
        </w:tc>
        <w:tc>
          <w:tcPr>
            <w:tcW w:w="1984" w:type="dxa"/>
          </w:tcPr>
          <w:p w14:paraId="0F2046A2" w14:textId="77777777" w:rsidR="00825FAC" w:rsidRPr="00AE1407" w:rsidRDefault="00825FAC" w:rsidP="00A56346">
            <w:pPr>
              <w:autoSpaceDE w:val="0"/>
              <w:autoSpaceDN w:val="0"/>
              <w:adjustRightInd w:val="0"/>
              <w:jc w:val="right"/>
              <w:rPr>
                <w:noProof/>
                <w:lang w:val="en-US"/>
              </w:rPr>
            </w:pPr>
          </w:p>
        </w:tc>
        <w:tc>
          <w:tcPr>
            <w:tcW w:w="1984" w:type="dxa"/>
          </w:tcPr>
          <w:p w14:paraId="64426E05" w14:textId="77777777" w:rsidR="00825FAC" w:rsidRPr="00AE1407" w:rsidRDefault="00825FAC" w:rsidP="00A56346">
            <w:pPr>
              <w:autoSpaceDE w:val="0"/>
              <w:autoSpaceDN w:val="0"/>
              <w:adjustRightInd w:val="0"/>
              <w:jc w:val="right"/>
              <w:rPr>
                <w:noProof/>
                <w:lang w:val="en-US"/>
              </w:rPr>
            </w:pPr>
          </w:p>
        </w:tc>
      </w:tr>
      <w:tr w:rsidR="00825FAC" w:rsidRPr="00AE1407" w14:paraId="46C2717F" w14:textId="77777777" w:rsidTr="00A56346">
        <w:trPr>
          <w:trHeight w:val="420"/>
        </w:trPr>
        <w:tc>
          <w:tcPr>
            <w:tcW w:w="690" w:type="dxa"/>
          </w:tcPr>
          <w:p w14:paraId="4C91EA84" w14:textId="77777777" w:rsidR="00825FAC" w:rsidRPr="00F34D3F" w:rsidRDefault="00825FAC" w:rsidP="00A56346">
            <w:pPr>
              <w:autoSpaceDE w:val="0"/>
              <w:autoSpaceDN w:val="0"/>
              <w:adjustRightInd w:val="0"/>
              <w:jc w:val="center"/>
              <w:rPr>
                <w:noProof/>
              </w:rPr>
            </w:pPr>
          </w:p>
        </w:tc>
        <w:tc>
          <w:tcPr>
            <w:tcW w:w="3119" w:type="dxa"/>
            <w:vAlign w:val="center"/>
          </w:tcPr>
          <w:p w14:paraId="14DEB4A7" w14:textId="77777777" w:rsidR="00825FAC" w:rsidRPr="00CC32BB" w:rsidRDefault="00825FAC" w:rsidP="00A56346">
            <w:pPr>
              <w:rPr>
                <w:noProof/>
              </w:rPr>
            </w:pPr>
            <w:r w:rsidRPr="00CC32BB">
              <w:rPr>
                <w:color w:val="000000"/>
              </w:rPr>
              <w:t>Чај од хибискуса</w:t>
            </w:r>
            <w:r>
              <w:rPr>
                <w:color w:val="000000"/>
                <w:lang w:val="sr-Cyrl-RS"/>
              </w:rPr>
              <w:t>, паковање од 5кг, 1кг</w:t>
            </w:r>
          </w:p>
        </w:tc>
        <w:tc>
          <w:tcPr>
            <w:tcW w:w="992" w:type="dxa"/>
            <w:gridSpan w:val="2"/>
          </w:tcPr>
          <w:p w14:paraId="3EC53752" w14:textId="77777777" w:rsidR="00825FAC" w:rsidRDefault="00825FAC" w:rsidP="00A56346">
            <w:pPr>
              <w:jc w:val="center"/>
            </w:pPr>
            <w:r w:rsidRPr="007062B0">
              <w:rPr>
                <w:lang w:val="sr-Cyrl-RS"/>
              </w:rPr>
              <w:t>кг</w:t>
            </w:r>
          </w:p>
        </w:tc>
        <w:tc>
          <w:tcPr>
            <w:tcW w:w="1134" w:type="dxa"/>
            <w:gridSpan w:val="2"/>
            <w:vAlign w:val="center"/>
          </w:tcPr>
          <w:p w14:paraId="2EE817A9"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18E08431" w14:textId="77777777" w:rsidR="00825FAC" w:rsidRPr="00AE1407" w:rsidRDefault="00825FAC" w:rsidP="00A56346">
            <w:pPr>
              <w:autoSpaceDE w:val="0"/>
              <w:autoSpaceDN w:val="0"/>
              <w:adjustRightInd w:val="0"/>
              <w:jc w:val="center"/>
              <w:rPr>
                <w:noProof/>
                <w:lang w:val="en-US"/>
              </w:rPr>
            </w:pPr>
          </w:p>
        </w:tc>
        <w:tc>
          <w:tcPr>
            <w:tcW w:w="1417" w:type="dxa"/>
          </w:tcPr>
          <w:p w14:paraId="783BFE73" w14:textId="77777777" w:rsidR="00825FAC" w:rsidRPr="00AE1407" w:rsidRDefault="00825FAC" w:rsidP="00A56346">
            <w:pPr>
              <w:autoSpaceDE w:val="0"/>
              <w:autoSpaceDN w:val="0"/>
              <w:adjustRightInd w:val="0"/>
              <w:jc w:val="right"/>
              <w:rPr>
                <w:noProof/>
                <w:lang w:val="en-US"/>
              </w:rPr>
            </w:pPr>
          </w:p>
        </w:tc>
        <w:tc>
          <w:tcPr>
            <w:tcW w:w="1608" w:type="dxa"/>
          </w:tcPr>
          <w:p w14:paraId="309D79E3" w14:textId="77777777" w:rsidR="00825FAC" w:rsidRPr="00AE1407" w:rsidRDefault="00825FAC" w:rsidP="00A56346">
            <w:pPr>
              <w:autoSpaceDE w:val="0"/>
              <w:autoSpaceDN w:val="0"/>
              <w:adjustRightInd w:val="0"/>
              <w:jc w:val="right"/>
              <w:rPr>
                <w:noProof/>
                <w:lang w:val="en-US"/>
              </w:rPr>
            </w:pPr>
          </w:p>
        </w:tc>
        <w:tc>
          <w:tcPr>
            <w:tcW w:w="1984" w:type="dxa"/>
          </w:tcPr>
          <w:p w14:paraId="2459D9E6" w14:textId="77777777" w:rsidR="00825FAC" w:rsidRPr="00AE1407" w:rsidRDefault="00825FAC" w:rsidP="00A56346">
            <w:pPr>
              <w:autoSpaceDE w:val="0"/>
              <w:autoSpaceDN w:val="0"/>
              <w:adjustRightInd w:val="0"/>
              <w:jc w:val="right"/>
              <w:rPr>
                <w:noProof/>
                <w:lang w:val="en-US"/>
              </w:rPr>
            </w:pPr>
          </w:p>
        </w:tc>
        <w:tc>
          <w:tcPr>
            <w:tcW w:w="1984" w:type="dxa"/>
          </w:tcPr>
          <w:p w14:paraId="26091DA1" w14:textId="77777777" w:rsidR="00825FAC" w:rsidRPr="00AE1407" w:rsidRDefault="00825FAC" w:rsidP="00A56346">
            <w:pPr>
              <w:autoSpaceDE w:val="0"/>
              <w:autoSpaceDN w:val="0"/>
              <w:adjustRightInd w:val="0"/>
              <w:jc w:val="right"/>
              <w:rPr>
                <w:noProof/>
                <w:lang w:val="en-US"/>
              </w:rPr>
            </w:pPr>
          </w:p>
        </w:tc>
      </w:tr>
      <w:tr w:rsidR="00825FAC" w:rsidRPr="00AE1407" w14:paraId="1C837508" w14:textId="77777777" w:rsidTr="00A56346">
        <w:trPr>
          <w:trHeight w:val="420"/>
        </w:trPr>
        <w:tc>
          <w:tcPr>
            <w:tcW w:w="690" w:type="dxa"/>
          </w:tcPr>
          <w:p w14:paraId="2C88DDF8" w14:textId="77777777" w:rsidR="00825FAC" w:rsidRPr="00F34D3F" w:rsidRDefault="00825FAC" w:rsidP="00A56346">
            <w:pPr>
              <w:autoSpaceDE w:val="0"/>
              <w:autoSpaceDN w:val="0"/>
              <w:adjustRightInd w:val="0"/>
              <w:jc w:val="center"/>
              <w:rPr>
                <w:noProof/>
              </w:rPr>
            </w:pPr>
          </w:p>
        </w:tc>
        <w:tc>
          <w:tcPr>
            <w:tcW w:w="3119" w:type="dxa"/>
            <w:vAlign w:val="center"/>
          </w:tcPr>
          <w:p w14:paraId="19B83BDA" w14:textId="77777777" w:rsidR="00825FAC" w:rsidRPr="00CC32BB" w:rsidRDefault="00825FAC" w:rsidP="00A56346">
            <w:pPr>
              <w:rPr>
                <w:noProof/>
              </w:rPr>
            </w:pPr>
            <w:r w:rsidRPr="00CC32BB">
              <w:rPr>
                <w:color w:val="000000"/>
              </w:rPr>
              <w:t>Чај народни</w:t>
            </w:r>
            <w:r>
              <w:rPr>
                <w:color w:val="000000"/>
                <w:lang w:val="sr-Cyrl-RS"/>
              </w:rPr>
              <w:t>, паковање од 5кг, 1кг</w:t>
            </w:r>
          </w:p>
        </w:tc>
        <w:tc>
          <w:tcPr>
            <w:tcW w:w="992" w:type="dxa"/>
            <w:gridSpan w:val="2"/>
          </w:tcPr>
          <w:p w14:paraId="4BDCDBFB" w14:textId="77777777" w:rsidR="00825FAC" w:rsidRDefault="00825FAC" w:rsidP="00A56346">
            <w:pPr>
              <w:jc w:val="center"/>
            </w:pPr>
            <w:r w:rsidRPr="007062B0">
              <w:rPr>
                <w:lang w:val="sr-Cyrl-RS"/>
              </w:rPr>
              <w:t>кг</w:t>
            </w:r>
          </w:p>
        </w:tc>
        <w:tc>
          <w:tcPr>
            <w:tcW w:w="1134" w:type="dxa"/>
            <w:gridSpan w:val="2"/>
            <w:vAlign w:val="center"/>
          </w:tcPr>
          <w:p w14:paraId="72F01874"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7FE70609" w14:textId="77777777" w:rsidR="00825FAC" w:rsidRPr="00AE1407" w:rsidRDefault="00825FAC" w:rsidP="00A56346">
            <w:pPr>
              <w:autoSpaceDE w:val="0"/>
              <w:autoSpaceDN w:val="0"/>
              <w:adjustRightInd w:val="0"/>
              <w:jc w:val="center"/>
              <w:rPr>
                <w:noProof/>
                <w:lang w:val="en-US"/>
              </w:rPr>
            </w:pPr>
          </w:p>
        </w:tc>
        <w:tc>
          <w:tcPr>
            <w:tcW w:w="1417" w:type="dxa"/>
          </w:tcPr>
          <w:p w14:paraId="5CDF76B0" w14:textId="77777777" w:rsidR="00825FAC" w:rsidRPr="00AE1407" w:rsidRDefault="00825FAC" w:rsidP="00A56346">
            <w:pPr>
              <w:autoSpaceDE w:val="0"/>
              <w:autoSpaceDN w:val="0"/>
              <w:adjustRightInd w:val="0"/>
              <w:jc w:val="right"/>
              <w:rPr>
                <w:noProof/>
                <w:lang w:val="en-US"/>
              </w:rPr>
            </w:pPr>
          </w:p>
        </w:tc>
        <w:tc>
          <w:tcPr>
            <w:tcW w:w="1608" w:type="dxa"/>
          </w:tcPr>
          <w:p w14:paraId="03D91BAD" w14:textId="77777777" w:rsidR="00825FAC" w:rsidRPr="00AE1407" w:rsidRDefault="00825FAC" w:rsidP="00A56346">
            <w:pPr>
              <w:autoSpaceDE w:val="0"/>
              <w:autoSpaceDN w:val="0"/>
              <w:adjustRightInd w:val="0"/>
              <w:jc w:val="right"/>
              <w:rPr>
                <w:noProof/>
                <w:lang w:val="en-US"/>
              </w:rPr>
            </w:pPr>
          </w:p>
        </w:tc>
        <w:tc>
          <w:tcPr>
            <w:tcW w:w="1984" w:type="dxa"/>
          </w:tcPr>
          <w:p w14:paraId="3B07783E" w14:textId="77777777" w:rsidR="00825FAC" w:rsidRPr="00AE1407" w:rsidRDefault="00825FAC" w:rsidP="00A56346">
            <w:pPr>
              <w:autoSpaceDE w:val="0"/>
              <w:autoSpaceDN w:val="0"/>
              <w:adjustRightInd w:val="0"/>
              <w:jc w:val="right"/>
              <w:rPr>
                <w:noProof/>
                <w:lang w:val="en-US"/>
              </w:rPr>
            </w:pPr>
          </w:p>
        </w:tc>
        <w:tc>
          <w:tcPr>
            <w:tcW w:w="1984" w:type="dxa"/>
          </w:tcPr>
          <w:p w14:paraId="289CA570" w14:textId="77777777" w:rsidR="00825FAC" w:rsidRPr="00AE1407" w:rsidRDefault="00825FAC" w:rsidP="00A56346">
            <w:pPr>
              <w:autoSpaceDE w:val="0"/>
              <w:autoSpaceDN w:val="0"/>
              <w:adjustRightInd w:val="0"/>
              <w:jc w:val="right"/>
              <w:rPr>
                <w:noProof/>
                <w:lang w:val="en-US"/>
              </w:rPr>
            </w:pPr>
          </w:p>
        </w:tc>
      </w:tr>
      <w:tr w:rsidR="00825FAC" w:rsidRPr="00AE1407" w14:paraId="3A2970B5" w14:textId="77777777" w:rsidTr="00A56346">
        <w:trPr>
          <w:trHeight w:val="420"/>
        </w:trPr>
        <w:tc>
          <w:tcPr>
            <w:tcW w:w="690" w:type="dxa"/>
          </w:tcPr>
          <w:p w14:paraId="7A2D8859" w14:textId="77777777" w:rsidR="00825FAC" w:rsidRPr="00F34D3F" w:rsidRDefault="00825FAC" w:rsidP="00A56346">
            <w:pPr>
              <w:autoSpaceDE w:val="0"/>
              <w:autoSpaceDN w:val="0"/>
              <w:adjustRightInd w:val="0"/>
              <w:jc w:val="center"/>
              <w:rPr>
                <w:noProof/>
              </w:rPr>
            </w:pPr>
          </w:p>
        </w:tc>
        <w:tc>
          <w:tcPr>
            <w:tcW w:w="3119" w:type="dxa"/>
            <w:vAlign w:val="center"/>
          </w:tcPr>
          <w:p w14:paraId="3FD4B35F" w14:textId="77777777" w:rsidR="00825FAC" w:rsidRPr="00CC32BB" w:rsidRDefault="00825FAC" w:rsidP="00A56346">
            <w:pPr>
              <w:rPr>
                <w:noProof/>
              </w:rPr>
            </w:pPr>
            <w:r w:rsidRPr="00CC32BB">
              <w:rPr>
                <w:color w:val="000000"/>
              </w:rPr>
              <w:t>Чај руски</w:t>
            </w:r>
            <w:r>
              <w:rPr>
                <w:color w:val="000000"/>
                <w:lang w:val="sr-Cyrl-RS"/>
              </w:rPr>
              <w:t>, паковање од 5кг, 1кг</w:t>
            </w:r>
          </w:p>
        </w:tc>
        <w:tc>
          <w:tcPr>
            <w:tcW w:w="992" w:type="dxa"/>
            <w:gridSpan w:val="2"/>
          </w:tcPr>
          <w:p w14:paraId="5DF212B6" w14:textId="77777777" w:rsidR="00825FAC" w:rsidRDefault="00825FAC" w:rsidP="00A56346">
            <w:pPr>
              <w:jc w:val="center"/>
            </w:pPr>
            <w:r w:rsidRPr="007062B0">
              <w:rPr>
                <w:lang w:val="sr-Cyrl-RS"/>
              </w:rPr>
              <w:t>кг</w:t>
            </w:r>
          </w:p>
        </w:tc>
        <w:tc>
          <w:tcPr>
            <w:tcW w:w="1134" w:type="dxa"/>
            <w:gridSpan w:val="2"/>
            <w:vAlign w:val="center"/>
          </w:tcPr>
          <w:p w14:paraId="2AC4A9BC"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55B04E10" w14:textId="77777777" w:rsidR="00825FAC" w:rsidRPr="00AE1407" w:rsidRDefault="00825FAC" w:rsidP="00A56346">
            <w:pPr>
              <w:autoSpaceDE w:val="0"/>
              <w:autoSpaceDN w:val="0"/>
              <w:adjustRightInd w:val="0"/>
              <w:jc w:val="center"/>
              <w:rPr>
                <w:noProof/>
                <w:lang w:val="en-US"/>
              </w:rPr>
            </w:pPr>
          </w:p>
        </w:tc>
        <w:tc>
          <w:tcPr>
            <w:tcW w:w="1417" w:type="dxa"/>
          </w:tcPr>
          <w:p w14:paraId="67AFA190" w14:textId="77777777" w:rsidR="00825FAC" w:rsidRPr="00AE1407" w:rsidRDefault="00825FAC" w:rsidP="00A56346">
            <w:pPr>
              <w:autoSpaceDE w:val="0"/>
              <w:autoSpaceDN w:val="0"/>
              <w:adjustRightInd w:val="0"/>
              <w:jc w:val="right"/>
              <w:rPr>
                <w:noProof/>
                <w:lang w:val="en-US"/>
              </w:rPr>
            </w:pPr>
          </w:p>
        </w:tc>
        <w:tc>
          <w:tcPr>
            <w:tcW w:w="1608" w:type="dxa"/>
          </w:tcPr>
          <w:p w14:paraId="57D604C7" w14:textId="77777777" w:rsidR="00825FAC" w:rsidRPr="00AE1407" w:rsidRDefault="00825FAC" w:rsidP="00A56346">
            <w:pPr>
              <w:autoSpaceDE w:val="0"/>
              <w:autoSpaceDN w:val="0"/>
              <w:adjustRightInd w:val="0"/>
              <w:jc w:val="right"/>
              <w:rPr>
                <w:noProof/>
                <w:lang w:val="en-US"/>
              </w:rPr>
            </w:pPr>
          </w:p>
        </w:tc>
        <w:tc>
          <w:tcPr>
            <w:tcW w:w="1984" w:type="dxa"/>
          </w:tcPr>
          <w:p w14:paraId="48821C9C" w14:textId="77777777" w:rsidR="00825FAC" w:rsidRPr="00AE1407" w:rsidRDefault="00825FAC" w:rsidP="00A56346">
            <w:pPr>
              <w:autoSpaceDE w:val="0"/>
              <w:autoSpaceDN w:val="0"/>
              <w:adjustRightInd w:val="0"/>
              <w:jc w:val="right"/>
              <w:rPr>
                <w:noProof/>
                <w:lang w:val="en-US"/>
              </w:rPr>
            </w:pPr>
          </w:p>
        </w:tc>
        <w:tc>
          <w:tcPr>
            <w:tcW w:w="1984" w:type="dxa"/>
          </w:tcPr>
          <w:p w14:paraId="4290701A" w14:textId="77777777" w:rsidR="00825FAC" w:rsidRPr="00AE1407" w:rsidRDefault="00825FAC" w:rsidP="00A56346">
            <w:pPr>
              <w:autoSpaceDE w:val="0"/>
              <w:autoSpaceDN w:val="0"/>
              <w:adjustRightInd w:val="0"/>
              <w:jc w:val="right"/>
              <w:rPr>
                <w:noProof/>
                <w:lang w:val="en-US"/>
              </w:rPr>
            </w:pPr>
          </w:p>
        </w:tc>
      </w:tr>
      <w:tr w:rsidR="00825FAC" w:rsidRPr="00AE1407" w14:paraId="376BD5E5" w14:textId="77777777" w:rsidTr="00A56346">
        <w:trPr>
          <w:trHeight w:val="420"/>
        </w:trPr>
        <w:tc>
          <w:tcPr>
            <w:tcW w:w="690" w:type="dxa"/>
          </w:tcPr>
          <w:p w14:paraId="62D5B2BB" w14:textId="77777777" w:rsidR="00825FAC" w:rsidRPr="00F34D3F" w:rsidRDefault="00825FAC" w:rsidP="00A56346">
            <w:pPr>
              <w:autoSpaceDE w:val="0"/>
              <w:autoSpaceDN w:val="0"/>
              <w:adjustRightInd w:val="0"/>
              <w:jc w:val="center"/>
              <w:rPr>
                <w:noProof/>
              </w:rPr>
            </w:pPr>
          </w:p>
        </w:tc>
        <w:tc>
          <w:tcPr>
            <w:tcW w:w="3119" w:type="dxa"/>
            <w:vAlign w:val="center"/>
          </w:tcPr>
          <w:p w14:paraId="3B36AE1D" w14:textId="77777777" w:rsidR="00825FAC" w:rsidRPr="00CC32BB" w:rsidRDefault="00825FAC" w:rsidP="00A56346">
            <w:pPr>
              <w:rPr>
                <w:noProof/>
              </w:rPr>
            </w:pPr>
            <w:r w:rsidRPr="00CC32BB">
              <w:rPr>
                <w:color w:val="000000"/>
              </w:rPr>
              <w:t>Чај од шипка</w:t>
            </w:r>
            <w:r>
              <w:rPr>
                <w:color w:val="000000"/>
                <w:lang w:val="sr-Cyrl-RS"/>
              </w:rPr>
              <w:t>, паковање од 5кг, 1кг</w:t>
            </w:r>
          </w:p>
        </w:tc>
        <w:tc>
          <w:tcPr>
            <w:tcW w:w="992" w:type="dxa"/>
            <w:gridSpan w:val="2"/>
          </w:tcPr>
          <w:p w14:paraId="3BC263E1" w14:textId="77777777" w:rsidR="00825FAC" w:rsidRDefault="00825FAC" w:rsidP="00A56346">
            <w:pPr>
              <w:jc w:val="center"/>
            </w:pPr>
            <w:r w:rsidRPr="00A53E8B">
              <w:rPr>
                <w:lang w:val="sr-Cyrl-RS"/>
              </w:rPr>
              <w:t>кг</w:t>
            </w:r>
          </w:p>
        </w:tc>
        <w:tc>
          <w:tcPr>
            <w:tcW w:w="1134" w:type="dxa"/>
            <w:gridSpan w:val="2"/>
            <w:vAlign w:val="center"/>
          </w:tcPr>
          <w:p w14:paraId="2B7E844F" w14:textId="77777777" w:rsidR="00825FAC" w:rsidRPr="004D6831" w:rsidRDefault="00825FAC" w:rsidP="00A56346">
            <w:pPr>
              <w:jc w:val="center"/>
              <w:rPr>
                <w:sz w:val="20"/>
                <w:szCs w:val="20"/>
                <w:lang w:val="sr-Cyrl-RS"/>
              </w:rPr>
            </w:pPr>
            <w:r>
              <w:rPr>
                <w:sz w:val="20"/>
                <w:szCs w:val="20"/>
                <w:lang w:val="sr-Cyrl-RS"/>
              </w:rPr>
              <w:t>200</w:t>
            </w:r>
          </w:p>
        </w:tc>
        <w:tc>
          <w:tcPr>
            <w:tcW w:w="2410" w:type="dxa"/>
          </w:tcPr>
          <w:p w14:paraId="2FA68ECF" w14:textId="77777777" w:rsidR="00825FAC" w:rsidRPr="00AE1407" w:rsidRDefault="00825FAC" w:rsidP="00A56346">
            <w:pPr>
              <w:autoSpaceDE w:val="0"/>
              <w:autoSpaceDN w:val="0"/>
              <w:adjustRightInd w:val="0"/>
              <w:jc w:val="center"/>
              <w:rPr>
                <w:noProof/>
                <w:lang w:val="en-US"/>
              </w:rPr>
            </w:pPr>
          </w:p>
        </w:tc>
        <w:tc>
          <w:tcPr>
            <w:tcW w:w="1417" w:type="dxa"/>
          </w:tcPr>
          <w:p w14:paraId="23C17950" w14:textId="77777777" w:rsidR="00825FAC" w:rsidRPr="00AE1407" w:rsidRDefault="00825FAC" w:rsidP="00A56346">
            <w:pPr>
              <w:autoSpaceDE w:val="0"/>
              <w:autoSpaceDN w:val="0"/>
              <w:adjustRightInd w:val="0"/>
              <w:jc w:val="right"/>
              <w:rPr>
                <w:noProof/>
                <w:lang w:val="en-US"/>
              </w:rPr>
            </w:pPr>
          </w:p>
        </w:tc>
        <w:tc>
          <w:tcPr>
            <w:tcW w:w="1608" w:type="dxa"/>
          </w:tcPr>
          <w:p w14:paraId="5057AAEF" w14:textId="77777777" w:rsidR="00825FAC" w:rsidRPr="00AE1407" w:rsidRDefault="00825FAC" w:rsidP="00A56346">
            <w:pPr>
              <w:autoSpaceDE w:val="0"/>
              <w:autoSpaceDN w:val="0"/>
              <w:adjustRightInd w:val="0"/>
              <w:jc w:val="right"/>
              <w:rPr>
                <w:noProof/>
                <w:lang w:val="en-US"/>
              </w:rPr>
            </w:pPr>
          </w:p>
        </w:tc>
        <w:tc>
          <w:tcPr>
            <w:tcW w:w="1984" w:type="dxa"/>
          </w:tcPr>
          <w:p w14:paraId="4E45677E" w14:textId="77777777" w:rsidR="00825FAC" w:rsidRPr="00AE1407" w:rsidRDefault="00825FAC" w:rsidP="00A56346">
            <w:pPr>
              <w:autoSpaceDE w:val="0"/>
              <w:autoSpaceDN w:val="0"/>
              <w:adjustRightInd w:val="0"/>
              <w:jc w:val="right"/>
              <w:rPr>
                <w:noProof/>
                <w:lang w:val="en-US"/>
              </w:rPr>
            </w:pPr>
          </w:p>
        </w:tc>
        <w:tc>
          <w:tcPr>
            <w:tcW w:w="1984" w:type="dxa"/>
          </w:tcPr>
          <w:p w14:paraId="57A0305A" w14:textId="77777777" w:rsidR="00825FAC" w:rsidRPr="00AE1407" w:rsidRDefault="00825FAC" w:rsidP="00A56346">
            <w:pPr>
              <w:autoSpaceDE w:val="0"/>
              <w:autoSpaceDN w:val="0"/>
              <w:adjustRightInd w:val="0"/>
              <w:jc w:val="right"/>
              <w:rPr>
                <w:noProof/>
                <w:lang w:val="en-US"/>
              </w:rPr>
            </w:pPr>
          </w:p>
        </w:tc>
      </w:tr>
      <w:tr w:rsidR="00825FAC" w:rsidRPr="00AE1407" w14:paraId="2065C187" w14:textId="77777777" w:rsidTr="00A56346">
        <w:trPr>
          <w:trHeight w:val="420"/>
        </w:trPr>
        <w:tc>
          <w:tcPr>
            <w:tcW w:w="690" w:type="dxa"/>
          </w:tcPr>
          <w:p w14:paraId="3EF98CEE" w14:textId="77777777" w:rsidR="00825FAC" w:rsidRPr="00F34D3F" w:rsidRDefault="00825FAC" w:rsidP="00A56346">
            <w:pPr>
              <w:autoSpaceDE w:val="0"/>
              <w:autoSpaceDN w:val="0"/>
              <w:adjustRightInd w:val="0"/>
              <w:jc w:val="center"/>
              <w:rPr>
                <w:noProof/>
              </w:rPr>
            </w:pPr>
          </w:p>
        </w:tc>
        <w:tc>
          <w:tcPr>
            <w:tcW w:w="3119" w:type="dxa"/>
            <w:vAlign w:val="center"/>
          </w:tcPr>
          <w:p w14:paraId="06A05F08" w14:textId="77777777" w:rsidR="00825FAC" w:rsidRPr="004D6831" w:rsidRDefault="00825FAC" w:rsidP="00A56346">
            <w:pPr>
              <w:rPr>
                <w:noProof/>
                <w:lang w:val="sr-Cyrl-RS"/>
              </w:rPr>
            </w:pPr>
            <w:r w:rsidRPr="00CC32BB">
              <w:rPr>
                <w:color w:val="000000"/>
              </w:rPr>
              <w:t>Чај матичњак</w:t>
            </w:r>
            <w:r>
              <w:rPr>
                <w:color w:val="000000"/>
                <w:lang w:val="sr-Cyrl-RS"/>
              </w:rPr>
              <w:t>, 1кг</w:t>
            </w:r>
          </w:p>
        </w:tc>
        <w:tc>
          <w:tcPr>
            <w:tcW w:w="992" w:type="dxa"/>
            <w:gridSpan w:val="2"/>
          </w:tcPr>
          <w:p w14:paraId="516A5DD8" w14:textId="77777777" w:rsidR="00825FAC" w:rsidRDefault="00825FAC" w:rsidP="00A56346">
            <w:pPr>
              <w:jc w:val="center"/>
            </w:pPr>
            <w:r w:rsidRPr="00A53E8B">
              <w:rPr>
                <w:lang w:val="sr-Cyrl-RS"/>
              </w:rPr>
              <w:t>кг</w:t>
            </w:r>
          </w:p>
        </w:tc>
        <w:tc>
          <w:tcPr>
            <w:tcW w:w="1134" w:type="dxa"/>
            <w:gridSpan w:val="2"/>
            <w:vAlign w:val="center"/>
          </w:tcPr>
          <w:p w14:paraId="789EFA30" w14:textId="77777777" w:rsidR="00825FAC" w:rsidRPr="004D6831" w:rsidRDefault="00825FAC" w:rsidP="00A56346">
            <w:pPr>
              <w:jc w:val="center"/>
              <w:rPr>
                <w:sz w:val="20"/>
                <w:szCs w:val="20"/>
                <w:lang w:val="sr-Cyrl-RS"/>
              </w:rPr>
            </w:pPr>
            <w:r>
              <w:rPr>
                <w:sz w:val="20"/>
                <w:szCs w:val="20"/>
                <w:lang w:val="sr-Cyrl-RS"/>
              </w:rPr>
              <w:t>20</w:t>
            </w:r>
          </w:p>
        </w:tc>
        <w:tc>
          <w:tcPr>
            <w:tcW w:w="2410" w:type="dxa"/>
          </w:tcPr>
          <w:p w14:paraId="05F0F1A9" w14:textId="77777777" w:rsidR="00825FAC" w:rsidRPr="00AE1407" w:rsidRDefault="00825FAC" w:rsidP="00A56346">
            <w:pPr>
              <w:autoSpaceDE w:val="0"/>
              <w:autoSpaceDN w:val="0"/>
              <w:adjustRightInd w:val="0"/>
              <w:jc w:val="center"/>
              <w:rPr>
                <w:noProof/>
                <w:lang w:val="en-US"/>
              </w:rPr>
            </w:pPr>
          </w:p>
        </w:tc>
        <w:tc>
          <w:tcPr>
            <w:tcW w:w="1417" w:type="dxa"/>
          </w:tcPr>
          <w:p w14:paraId="07739B5E" w14:textId="77777777" w:rsidR="00825FAC" w:rsidRPr="00AE1407" w:rsidRDefault="00825FAC" w:rsidP="00A56346">
            <w:pPr>
              <w:autoSpaceDE w:val="0"/>
              <w:autoSpaceDN w:val="0"/>
              <w:adjustRightInd w:val="0"/>
              <w:jc w:val="right"/>
              <w:rPr>
                <w:noProof/>
                <w:lang w:val="en-US"/>
              </w:rPr>
            </w:pPr>
          </w:p>
        </w:tc>
        <w:tc>
          <w:tcPr>
            <w:tcW w:w="1608" w:type="dxa"/>
          </w:tcPr>
          <w:p w14:paraId="791C16BF" w14:textId="77777777" w:rsidR="00825FAC" w:rsidRPr="00AE1407" w:rsidRDefault="00825FAC" w:rsidP="00A56346">
            <w:pPr>
              <w:autoSpaceDE w:val="0"/>
              <w:autoSpaceDN w:val="0"/>
              <w:adjustRightInd w:val="0"/>
              <w:jc w:val="right"/>
              <w:rPr>
                <w:noProof/>
                <w:lang w:val="en-US"/>
              </w:rPr>
            </w:pPr>
          </w:p>
        </w:tc>
        <w:tc>
          <w:tcPr>
            <w:tcW w:w="1984" w:type="dxa"/>
          </w:tcPr>
          <w:p w14:paraId="45A1A708" w14:textId="77777777" w:rsidR="00825FAC" w:rsidRPr="00AE1407" w:rsidRDefault="00825FAC" w:rsidP="00A56346">
            <w:pPr>
              <w:autoSpaceDE w:val="0"/>
              <w:autoSpaceDN w:val="0"/>
              <w:adjustRightInd w:val="0"/>
              <w:jc w:val="right"/>
              <w:rPr>
                <w:noProof/>
                <w:lang w:val="en-US"/>
              </w:rPr>
            </w:pPr>
          </w:p>
        </w:tc>
        <w:tc>
          <w:tcPr>
            <w:tcW w:w="1984" w:type="dxa"/>
          </w:tcPr>
          <w:p w14:paraId="6591AB4E" w14:textId="77777777" w:rsidR="00825FAC" w:rsidRPr="00AE1407" w:rsidRDefault="00825FAC" w:rsidP="00A56346">
            <w:pPr>
              <w:autoSpaceDE w:val="0"/>
              <w:autoSpaceDN w:val="0"/>
              <w:adjustRightInd w:val="0"/>
              <w:jc w:val="right"/>
              <w:rPr>
                <w:noProof/>
                <w:lang w:val="en-US"/>
              </w:rPr>
            </w:pPr>
          </w:p>
        </w:tc>
      </w:tr>
      <w:tr w:rsidR="00825FAC" w:rsidRPr="00AE1407" w14:paraId="02EB0452" w14:textId="77777777" w:rsidTr="00A56346">
        <w:trPr>
          <w:trHeight w:val="420"/>
        </w:trPr>
        <w:tc>
          <w:tcPr>
            <w:tcW w:w="690" w:type="dxa"/>
          </w:tcPr>
          <w:p w14:paraId="7ABE2AFC" w14:textId="77777777" w:rsidR="00825FAC" w:rsidRPr="00F34D3F" w:rsidRDefault="00825FAC" w:rsidP="00A56346">
            <w:pPr>
              <w:autoSpaceDE w:val="0"/>
              <w:autoSpaceDN w:val="0"/>
              <w:adjustRightInd w:val="0"/>
              <w:jc w:val="center"/>
              <w:rPr>
                <w:noProof/>
              </w:rPr>
            </w:pPr>
          </w:p>
        </w:tc>
        <w:tc>
          <w:tcPr>
            <w:tcW w:w="3119" w:type="dxa"/>
            <w:vAlign w:val="center"/>
          </w:tcPr>
          <w:p w14:paraId="6C8408AB" w14:textId="77777777" w:rsidR="00825FAC" w:rsidRPr="004D6831" w:rsidRDefault="00825FAC" w:rsidP="00A56346">
            <w:pPr>
              <w:rPr>
                <w:noProof/>
                <w:lang w:val="sr-Cyrl-RS"/>
              </w:rPr>
            </w:pPr>
            <w:r w:rsidRPr="00CC32BB">
              <w:rPr>
                <w:color w:val="000000"/>
              </w:rPr>
              <w:t>Чај од камилице</w:t>
            </w:r>
            <w:r>
              <w:rPr>
                <w:color w:val="000000"/>
                <w:lang w:val="sr-Cyrl-RS"/>
              </w:rPr>
              <w:t>, филтер врећице; 20/1 од 1гр</w:t>
            </w:r>
          </w:p>
        </w:tc>
        <w:tc>
          <w:tcPr>
            <w:tcW w:w="992" w:type="dxa"/>
            <w:gridSpan w:val="2"/>
          </w:tcPr>
          <w:p w14:paraId="204D8361" w14:textId="7839A21B" w:rsidR="00825FAC" w:rsidRDefault="004634E1" w:rsidP="004634E1">
            <w:pPr>
              <w:jc w:val="center"/>
            </w:pPr>
            <w:r>
              <w:rPr>
                <w:lang w:val="sr-Cyrl-RS"/>
              </w:rPr>
              <w:t>комад</w:t>
            </w:r>
          </w:p>
        </w:tc>
        <w:tc>
          <w:tcPr>
            <w:tcW w:w="1134" w:type="dxa"/>
            <w:gridSpan w:val="2"/>
            <w:vAlign w:val="center"/>
          </w:tcPr>
          <w:p w14:paraId="58B5F26F" w14:textId="77777777" w:rsidR="00825FAC" w:rsidRPr="004D6831" w:rsidRDefault="00825FAC" w:rsidP="00A56346">
            <w:pPr>
              <w:jc w:val="center"/>
              <w:rPr>
                <w:sz w:val="20"/>
                <w:szCs w:val="20"/>
                <w:lang w:val="sr-Cyrl-RS"/>
              </w:rPr>
            </w:pPr>
            <w:r>
              <w:rPr>
                <w:sz w:val="20"/>
                <w:szCs w:val="20"/>
                <w:lang w:val="sr-Cyrl-RS"/>
              </w:rPr>
              <w:t>820</w:t>
            </w:r>
          </w:p>
        </w:tc>
        <w:tc>
          <w:tcPr>
            <w:tcW w:w="2410" w:type="dxa"/>
          </w:tcPr>
          <w:p w14:paraId="57227021" w14:textId="30A7479B" w:rsidR="00825FAC" w:rsidRPr="00034748" w:rsidRDefault="00825FAC" w:rsidP="00A56346">
            <w:pPr>
              <w:autoSpaceDE w:val="0"/>
              <w:autoSpaceDN w:val="0"/>
              <w:adjustRightInd w:val="0"/>
              <w:jc w:val="center"/>
              <w:rPr>
                <w:noProof/>
                <w:lang w:val="sr-Cyrl-RS"/>
              </w:rPr>
            </w:pPr>
          </w:p>
        </w:tc>
        <w:tc>
          <w:tcPr>
            <w:tcW w:w="1417" w:type="dxa"/>
          </w:tcPr>
          <w:p w14:paraId="5F3479BA" w14:textId="77777777" w:rsidR="00825FAC" w:rsidRPr="00AE1407" w:rsidRDefault="00825FAC" w:rsidP="00A56346">
            <w:pPr>
              <w:autoSpaceDE w:val="0"/>
              <w:autoSpaceDN w:val="0"/>
              <w:adjustRightInd w:val="0"/>
              <w:jc w:val="right"/>
              <w:rPr>
                <w:noProof/>
                <w:lang w:val="en-US"/>
              </w:rPr>
            </w:pPr>
          </w:p>
        </w:tc>
        <w:tc>
          <w:tcPr>
            <w:tcW w:w="1608" w:type="dxa"/>
          </w:tcPr>
          <w:p w14:paraId="7B2EC94E" w14:textId="77777777" w:rsidR="00825FAC" w:rsidRPr="00AE1407" w:rsidRDefault="00825FAC" w:rsidP="00A56346">
            <w:pPr>
              <w:autoSpaceDE w:val="0"/>
              <w:autoSpaceDN w:val="0"/>
              <w:adjustRightInd w:val="0"/>
              <w:jc w:val="right"/>
              <w:rPr>
                <w:noProof/>
                <w:lang w:val="en-US"/>
              </w:rPr>
            </w:pPr>
          </w:p>
        </w:tc>
        <w:tc>
          <w:tcPr>
            <w:tcW w:w="1984" w:type="dxa"/>
          </w:tcPr>
          <w:p w14:paraId="4CEDB563" w14:textId="77777777" w:rsidR="00825FAC" w:rsidRPr="00AE1407" w:rsidRDefault="00825FAC" w:rsidP="00A56346">
            <w:pPr>
              <w:autoSpaceDE w:val="0"/>
              <w:autoSpaceDN w:val="0"/>
              <w:adjustRightInd w:val="0"/>
              <w:jc w:val="right"/>
              <w:rPr>
                <w:noProof/>
                <w:lang w:val="en-US"/>
              </w:rPr>
            </w:pPr>
          </w:p>
        </w:tc>
        <w:tc>
          <w:tcPr>
            <w:tcW w:w="1984" w:type="dxa"/>
          </w:tcPr>
          <w:p w14:paraId="56548123" w14:textId="77777777" w:rsidR="00825FAC" w:rsidRPr="00AE1407" w:rsidRDefault="00825FAC" w:rsidP="00A56346">
            <w:pPr>
              <w:autoSpaceDE w:val="0"/>
              <w:autoSpaceDN w:val="0"/>
              <w:adjustRightInd w:val="0"/>
              <w:jc w:val="right"/>
              <w:rPr>
                <w:noProof/>
                <w:lang w:val="en-US"/>
              </w:rPr>
            </w:pPr>
          </w:p>
        </w:tc>
      </w:tr>
      <w:tr w:rsidR="00825FAC" w:rsidRPr="00AE1407" w14:paraId="2E7A5337" w14:textId="77777777" w:rsidTr="00A56346">
        <w:trPr>
          <w:trHeight w:val="420"/>
        </w:trPr>
        <w:tc>
          <w:tcPr>
            <w:tcW w:w="690" w:type="dxa"/>
          </w:tcPr>
          <w:p w14:paraId="0D1160C9" w14:textId="77777777" w:rsidR="00825FAC" w:rsidRPr="00F34D3F" w:rsidRDefault="00825FAC" w:rsidP="00A56346">
            <w:pPr>
              <w:autoSpaceDE w:val="0"/>
              <w:autoSpaceDN w:val="0"/>
              <w:adjustRightInd w:val="0"/>
              <w:jc w:val="center"/>
              <w:rPr>
                <w:noProof/>
              </w:rPr>
            </w:pPr>
          </w:p>
        </w:tc>
        <w:tc>
          <w:tcPr>
            <w:tcW w:w="3119" w:type="dxa"/>
            <w:vAlign w:val="center"/>
          </w:tcPr>
          <w:p w14:paraId="6EBAABD4" w14:textId="77777777" w:rsidR="00825FAC" w:rsidRPr="004D6831" w:rsidRDefault="00825FAC" w:rsidP="00A56346">
            <w:pPr>
              <w:rPr>
                <w:noProof/>
                <w:lang w:val="sr-Cyrl-RS"/>
              </w:rPr>
            </w:pPr>
            <w:r w:rsidRPr="00CC32BB">
              <w:rPr>
                <w:color w:val="000000"/>
              </w:rPr>
              <w:t>Бибер</w:t>
            </w:r>
            <w:r>
              <w:rPr>
                <w:color w:val="000000"/>
                <w:lang w:val="sr-Cyrl-RS"/>
              </w:rPr>
              <w:t>, млевени црни, 0,05кг</w:t>
            </w:r>
          </w:p>
        </w:tc>
        <w:tc>
          <w:tcPr>
            <w:tcW w:w="992" w:type="dxa"/>
            <w:gridSpan w:val="2"/>
          </w:tcPr>
          <w:p w14:paraId="0A5EC651" w14:textId="42759FFE" w:rsidR="00825FAC" w:rsidRPr="004634E1" w:rsidRDefault="004634E1" w:rsidP="00A56346">
            <w:pPr>
              <w:jc w:val="center"/>
              <w:rPr>
                <w:lang w:val="sr-Cyrl-RS"/>
              </w:rPr>
            </w:pPr>
            <w:r>
              <w:rPr>
                <w:lang w:val="sr-Cyrl-RS"/>
              </w:rPr>
              <w:t>кг</w:t>
            </w:r>
          </w:p>
        </w:tc>
        <w:tc>
          <w:tcPr>
            <w:tcW w:w="1134" w:type="dxa"/>
            <w:gridSpan w:val="2"/>
            <w:vAlign w:val="center"/>
          </w:tcPr>
          <w:p w14:paraId="70EAC19A" w14:textId="3587AA91" w:rsidR="00825FAC" w:rsidRPr="004D6831" w:rsidRDefault="004634E1" w:rsidP="00A56346">
            <w:pPr>
              <w:jc w:val="center"/>
              <w:rPr>
                <w:sz w:val="20"/>
                <w:szCs w:val="20"/>
                <w:lang w:val="sr-Cyrl-RS"/>
              </w:rPr>
            </w:pPr>
            <w:r>
              <w:rPr>
                <w:sz w:val="20"/>
                <w:szCs w:val="20"/>
                <w:lang w:val="sr-Cyrl-RS"/>
              </w:rPr>
              <w:t>40</w:t>
            </w:r>
          </w:p>
        </w:tc>
        <w:tc>
          <w:tcPr>
            <w:tcW w:w="2410" w:type="dxa"/>
          </w:tcPr>
          <w:p w14:paraId="79122947" w14:textId="77777777" w:rsidR="00825FAC" w:rsidRPr="00AE1407" w:rsidRDefault="00825FAC" w:rsidP="00A56346">
            <w:pPr>
              <w:autoSpaceDE w:val="0"/>
              <w:autoSpaceDN w:val="0"/>
              <w:adjustRightInd w:val="0"/>
              <w:jc w:val="center"/>
              <w:rPr>
                <w:noProof/>
                <w:lang w:val="en-US"/>
              </w:rPr>
            </w:pPr>
          </w:p>
        </w:tc>
        <w:tc>
          <w:tcPr>
            <w:tcW w:w="1417" w:type="dxa"/>
          </w:tcPr>
          <w:p w14:paraId="48C67E0E" w14:textId="77777777" w:rsidR="00825FAC" w:rsidRPr="00AE1407" w:rsidRDefault="00825FAC" w:rsidP="00A56346">
            <w:pPr>
              <w:autoSpaceDE w:val="0"/>
              <w:autoSpaceDN w:val="0"/>
              <w:adjustRightInd w:val="0"/>
              <w:jc w:val="right"/>
              <w:rPr>
                <w:noProof/>
                <w:lang w:val="en-US"/>
              </w:rPr>
            </w:pPr>
          </w:p>
        </w:tc>
        <w:tc>
          <w:tcPr>
            <w:tcW w:w="1608" w:type="dxa"/>
          </w:tcPr>
          <w:p w14:paraId="01DEC345" w14:textId="77777777" w:rsidR="00825FAC" w:rsidRPr="00AE1407" w:rsidRDefault="00825FAC" w:rsidP="00A56346">
            <w:pPr>
              <w:autoSpaceDE w:val="0"/>
              <w:autoSpaceDN w:val="0"/>
              <w:adjustRightInd w:val="0"/>
              <w:jc w:val="right"/>
              <w:rPr>
                <w:noProof/>
                <w:lang w:val="en-US"/>
              </w:rPr>
            </w:pPr>
          </w:p>
        </w:tc>
        <w:tc>
          <w:tcPr>
            <w:tcW w:w="1984" w:type="dxa"/>
          </w:tcPr>
          <w:p w14:paraId="59F5DBEC" w14:textId="77777777" w:rsidR="00825FAC" w:rsidRPr="00AE1407" w:rsidRDefault="00825FAC" w:rsidP="00A56346">
            <w:pPr>
              <w:autoSpaceDE w:val="0"/>
              <w:autoSpaceDN w:val="0"/>
              <w:adjustRightInd w:val="0"/>
              <w:jc w:val="right"/>
              <w:rPr>
                <w:noProof/>
                <w:lang w:val="en-US"/>
              </w:rPr>
            </w:pPr>
          </w:p>
        </w:tc>
        <w:tc>
          <w:tcPr>
            <w:tcW w:w="1984" w:type="dxa"/>
          </w:tcPr>
          <w:p w14:paraId="4802CCDF" w14:textId="77777777" w:rsidR="00825FAC" w:rsidRPr="00AE1407" w:rsidRDefault="00825FAC" w:rsidP="00A56346">
            <w:pPr>
              <w:autoSpaceDE w:val="0"/>
              <w:autoSpaceDN w:val="0"/>
              <w:adjustRightInd w:val="0"/>
              <w:jc w:val="right"/>
              <w:rPr>
                <w:noProof/>
                <w:lang w:val="en-US"/>
              </w:rPr>
            </w:pPr>
          </w:p>
        </w:tc>
      </w:tr>
      <w:tr w:rsidR="00825FAC" w:rsidRPr="00AE1407" w14:paraId="12FEFB57" w14:textId="77777777" w:rsidTr="00A56346">
        <w:trPr>
          <w:trHeight w:val="420"/>
        </w:trPr>
        <w:tc>
          <w:tcPr>
            <w:tcW w:w="690" w:type="dxa"/>
          </w:tcPr>
          <w:p w14:paraId="25D73468" w14:textId="77777777" w:rsidR="00825FAC" w:rsidRPr="00F34D3F" w:rsidRDefault="00825FAC" w:rsidP="00A56346">
            <w:pPr>
              <w:autoSpaceDE w:val="0"/>
              <w:autoSpaceDN w:val="0"/>
              <w:adjustRightInd w:val="0"/>
              <w:jc w:val="center"/>
              <w:rPr>
                <w:noProof/>
              </w:rPr>
            </w:pPr>
          </w:p>
        </w:tc>
        <w:tc>
          <w:tcPr>
            <w:tcW w:w="3119" w:type="dxa"/>
            <w:vAlign w:val="center"/>
          </w:tcPr>
          <w:p w14:paraId="4C0241F0" w14:textId="77777777" w:rsidR="00825FAC" w:rsidRPr="004D6831" w:rsidRDefault="00825FAC" w:rsidP="00A56346">
            <w:pPr>
              <w:rPr>
                <w:noProof/>
                <w:lang w:val="sr-Cyrl-RS"/>
              </w:rPr>
            </w:pPr>
            <w:r w:rsidRPr="00CC32BB">
              <w:rPr>
                <w:color w:val="000000"/>
              </w:rPr>
              <w:t>Першун лист</w:t>
            </w:r>
            <w:r>
              <w:rPr>
                <w:color w:val="000000"/>
                <w:lang w:val="sr-Cyrl-RS"/>
              </w:rPr>
              <w:t xml:space="preserve">, осушени </w:t>
            </w:r>
          </w:p>
        </w:tc>
        <w:tc>
          <w:tcPr>
            <w:tcW w:w="992" w:type="dxa"/>
            <w:gridSpan w:val="2"/>
          </w:tcPr>
          <w:p w14:paraId="0DA86AF5" w14:textId="77777777" w:rsidR="00825FAC" w:rsidRPr="004D6831" w:rsidRDefault="00825FAC" w:rsidP="00A56346">
            <w:pPr>
              <w:jc w:val="center"/>
              <w:rPr>
                <w:lang w:val="sr-Cyrl-RS"/>
              </w:rPr>
            </w:pPr>
            <w:r>
              <w:rPr>
                <w:lang w:val="sr-Cyrl-RS"/>
              </w:rPr>
              <w:t>кг</w:t>
            </w:r>
          </w:p>
        </w:tc>
        <w:tc>
          <w:tcPr>
            <w:tcW w:w="1134" w:type="dxa"/>
            <w:gridSpan w:val="2"/>
            <w:vAlign w:val="center"/>
          </w:tcPr>
          <w:p w14:paraId="111BF985" w14:textId="77777777" w:rsidR="00825FAC" w:rsidRPr="004D6831" w:rsidRDefault="00825FAC" w:rsidP="00A56346">
            <w:pPr>
              <w:jc w:val="center"/>
              <w:rPr>
                <w:sz w:val="20"/>
                <w:szCs w:val="20"/>
                <w:lang w:val="sr-Cyrl-RS"/>
              </w:rPr>
            </w:pPr>
            <w:r>
              <w:rPr>
                <w:sz w:val="20"/>
                <w:szCs w:val="20"/>
                <w:lang w:val="sr-Cyrl-RS"/>
              </w:rPr>
              <w:t>10</w:t>
            </w:r>
          </w:p>
        </w:tc>
        <w:tc>
          <w:tcPr>
            <w:tcW w:w="2410" w:type="dxa"/>
          </w:tcPr>
          <w:p w14:paraId="794025D9" w14:textId="77777777" w:rsidR="00825FAC" w:rsidRPr="00AE1407" w:rsidRDefault="00825FAC" w:rsidP="00A56346">
            <w:pPr>
              <w:autoSpaceDE w:val="0"/>
              <w:autoSpaceDN w:val="0"/>
              <w:adjustRightInd w:val="0"/>
              <w:jc w:val="center"/>
              <w:rPr>
                <w:noProof/>
                <w:lang w:val="en-US"/>
              </w:rPr>
            </w:pPr>
          </w:p>
        </w:tc>
        <w:tc>
          <w:tcPr>
            <w:tcW w:w="1417" w:type="dxa"/>
          </w:tcPr>
          <w:p w14:paraId="2CF9016D" w14:textId="77777777" w:rsidR="00825FAC" w:rsidRPr="00AE1407" w:rsidRDefault="00825FAC" w:rsidP="00A56346">
            <w:pPr>
              <w:autoSpaceDE w:val="0"/>
              <w:autoSpaceDN w:val="0"/>
              <w:adjustRightInd w:val="0"/>
              <w:jc w:val="right"/>
              <w:rPr>
                <w:noProof/>
                <w:lang w:val="en-US"/>
              </w:rPr>
            </w:pPr>
          </w:p>
        </w:tc>
        <w:tc>
          <w:tcPr>
            <w:tcW w:w="1608" w:type="dxa"/>
          </w:tcPr>
          <w:p w14:paraId="67B8755B" w14:textId="77777777" w:rsidR="00825FAC" w:rsidRPr="00AE1407" w:rsidRDefault="00825FAC" w:rsidP="00A56346">
            <w:pPr>
              <w:autoSpaceDE w:val="0"/>
              <w:autoSpaceDN w:val="0"/>
              <w:adjustRightInd w:val="0"/>
              <w:jc w:val="right"/>
              <w:rPr>
                <w:noProof/>
                <w:lang w:val="en-US"/>
              </w:rPr>
            </w:pPr>
          </w:p>
        </w:tc>
        <w:tc>
          <w:tcPr>
            <w:tcW w:w="1984" w:type="dxa"/>
          </w:tcPr>
          <w:p w14:paraId="2A7B1E31" w14:textId="77777777" w:rsidR="00825FAC" w:rsidRPr="00AE1407" w:rsidRDefault="00825FAC" w:rsidP="00A56346">
            <w:pPr>
              <w:autoSpaceDE w:val="0"/>
              <w:autoSpaceDN w:val="0"/>
              <w:adjustRightInd w:val="0"/>
              <w:jc w:val="right"/>
              <w:rPr>
                <w:noProof/>
                <w:lang w:val="en-US"/>
              </w:rPr>
            </w:pPr>
          </w:p>
        </w:tc>
        <w:tc>
          <w:tcPr>
            <w:tcW w:w="1984" w:type="dxa"/>
          </w:tcPr>
          <w:p w14:paraId="50421A7D" w14:textId="77777777" w:rsidR="00825FAC" w:rsidRPr="00AE1407" w:rsidRDefault="00825FAC" w:rsidP="00A56346">
            <w:pPr>
              <w:autoSpaceDE w:val="0"/>
              <w:autoSpaceDN w:val="0"/>
              <w:adjustRightInd w:val="0"/>
              <w:jc w:val="right"/>
              <w:rPr>
                <w:noProof/>
                <w:lang w:val="en-US"/>
              </w:rPr>
            </w:pPr>
          </w:p>
        </w:tc>
      </w:tr>
      <w:tr w:rsidR="00825FAC" w:rsidRPr="00AE1407" w14:paraId="703ABC1B" w14:textId="77777777" w:rsidTr="00A56346">
        <w:trPr>
          <w:trHeight w:val="420"/>
        </w:trPr>
        <w:tc>
          <w:tcPr>
            <w:tcW w:w="690" w:type="dxa"/>
          </w:tcPr>
          <w:p w14:paraId="5AFCE87C" w14:textId="77777777" w:rsidR="00825FAC" w:rsidRPr="00F34D3F" w:rsidRDefault="00825FAC" w:rsidP="00A56346">
            <w:pPr>
              <w:autoSpaceDE w:val="0"/>
              <w:autoSpaceDN w:val="0"/>
              <w:adjustRightInd w:val="0"/>
              <w:jc w:val="center"/>
              <w:rPr>
                <w:noProof/>
              </w:rPr>
            </w:pPr>
          </w:p>
        </w:tc>
        <w:tc>
          <w:tcPr>
            <w:tcW w:w="3119" w:type="dxa"/>
            <w:vAlign w:val="center"/>
          </w:tcPr>
          <w:p w14:paraId="336FB982" w14:textId="50287D22" w:rsidR="00825FAC" w:rsidRPr="004D6831" w:rsidRDefault="00825FAC" w:rsidP="00A56346">
            <w:pPr>
              <w:rPr>
                <w:noProof/>
                <w:lang w:val="sr-Cyrl-RS"/>
              </w:rPr>
            </w:pPr>
            <w:r w:rsidRPr="00CC32BB">
              <w:rPr>
                <w:color w:val="000000"/>
              </w:rPr>
              <w:t>Рен</w:t>
            </w:r>
            <w:r>
              <w:rPr>
                <w:color w:val="000000"/>
                <w:lang w:val="sr-Cyrl-RS"/>
              </w:rPr>
              <w:t xml:space="preserve">, </w:t>
            </w:r>
            <w:r w:rsidR="004634E1">
              <w:rPr>
                <w:color w:val="000000"/>
                <w:lang w:val="sr-Cyrl-RS"/>
              </w:rPr>
              <w:t>р</w:t>
            </w:r>
            <w:r w:rsidRPr="004D6831">
              <w:rPr>
                <w:color w:val="000000"/>
                <w:lang w:val="sr-Cyrl-RS"/>
              </w:rPr>
              <w:t>ибани маринирани рен са с</w:t>
            </w:r>
            <w:r>
              <w:rPr>
                <w:color w:val="000000"/>
                <w:lang w:val="sr-Cyrl-RS"/>
              </w:rPr>
              <w:t>ирћетом, стаклена амбалажа 0,35кг</w:t>
            </w:r>
          </w:p>
        </w:tc>
        <w:tc>
          <w:tcPr>
            <w:tcW w:w="992" w:type="dxa"/>
            <w:gridSpan w:val="2"/>
            <w:vAlign w:val="center"/>
          </w:tcPr>
          <w:p w14:paraId="602C8F9C" w14:textId="4631A63C" w:rsidR="00825FAC" w:rsidRPr="004D6831" w:rsidRDefault="004634E1" w:rsidP="00A56346">
            <w:pPr>
              <w:jc w:val="center"/>
              <w:rPr>
                <w:lang w:val="sr-Cyrl-RS"/>
              </w:rPr>
            </w:pPr>
            <w:r>
              <w:rPr>
                <w:lang w:val="sr-Cyrl-RS"/>
              </w:rPr>
              <w:t>кг</w:t>
            </w:r>
          </w:p>
        </w:tc>
        <w:tc>
          <w:tcPr>
            <w:tcW w:w="1134" w:type="dxa"/>
            <w:gridSpan w:val="2"/>
            <w:vAlign w:val="center"/>
          </w:tcPr>
          <w:p w14:paraId="288E3647" w14:textId="3C556B13" w:rsidR="00825FAC" w:rsidRPr="004D6831" w:rsidRDefault="004634E1" w:rsidP="00A56346">
            <w:pPr>
              <w:jc w:val="center"/>
              <w:rPr>
                <w:sz w:val="20"/>
                <w:szCs w:val="20"/>
                <w:lang w:val="sr-Cyrl-RS"/>
              </w:rPr>
            </w:pPr>
            <w:r>
              <w:rPr>
                <w:sz w:val="20"/>
                <w:szCs w:val="20"/>
                <w:lang w:val="sr-Cyrl-RS"/>
              </w:rPr>
              <w:t>20</w:t>
            </w:r>
          </w:p>
        </w:tc>
        <w:tc>
          <w:tcPr>
            <w:tcW w:w="2410" w:type="dxa"/>
          </w:tcPr>
          <w:p w14:paraId="72C51D21" w14:textId="77777777" w:rsidR="00825FAC" w:rsidRPr="00AE1407" w:rsidRDefault="00825FAC" w:rsidP="00A56346">
            <w:pPr>
              <w:autoSpaceDE w:val="0"/>
              <w:autoSpaceDN w:val="0"/>
              <w:adjustRightInd w:val="0"/>
              <w:jc w:val="center"/>
              <w:rPr>
                <w:noProof/>
                <w:lang w:val="en-US"/>
              </w:rPr>
            </w:pPr>
          </w:p>
        </w:tc>
        <w:tc>
          <w:tcPr>
            <w:tcW w:w="1417" w:type="dxa"/>
          </w:tcPr>
          <w:p w14:paraId="0EFB64F1" w14:textId="77777777" w:rsidR="00825FAC" w:rsidRPr="00AE1407" w:rsidRDefault="00825FAC" w:rsidP="00A56346">
            <w:pPr>
              <w:autoSpaceDE w:val="0"/>
              <w:autoSpaceDN w:val="0"/>
              <w:adjustRightInd w:val="0"/>
              <w:jc w:val="right"/>
              <w:rPr>
                <w:noProof/>
                <w:lang w:val="en-US"/>
              </w:rPr>
            </w:pPr>
          </w:p>
        </w:tc>
        <w:tc>
          <w:tcPr>
            <w:tcW w:w="1608" w:type="dxa"/>
          </w:tcPr>
          <w:p w14:paraId="5D5C1EE2" w14:textId="77777777" w:rsidR="00825FAC" w:rsidRPr="00AE1407" w:rsidRDefault="00825FAC" w:rsidP="00A56346">
            <w:pPr>
              <w:autoSpaceDE w:val="0"/>
              <w:autoSpaceDN w:val="0"/>
              <w:adjustRightInd w:val="0"/>
              <w:jc w:val="right"/>
              <w:rPr>
                <w:noProof/>
                <w:lang w:val="en-US"/>
              </w:rPr>
            </w:pPr>
          </w:p>
        </w:tc>
        <w:tc>
          <w:tcPr>
            <w:tcW w:w="1984" w:type="dxa"/>
          </w:tcPr>
          <w:p w14:paraId="321999D2" w14:textId="77777777" w:rsidR="00825FAC" w:rsidRPr="00AE1407" w:rsidRDefault="00825FAC" w:rsidP="00A56346">
            <w:pPr>
              <w:autoSpaceDE w:val="0"/>
              <w:autoSpaceDN w:val="0"/>
              <w:adjustRightInd w:val="0"/>
              <w:jc w:val="right"/>
              <w:rPr>
                <w:noProof/>
                <w:lang w:val="en-US"/>
              </w:rPr>
            </w:pPr>
          </w:p>
        </w:tc>
        <w:tc>
          <w:tcPr>
            <w:tcW w:w="1984" w:type="dxa"/>
          </w:tcPr>
          <w:p w14:paraId="1B2EDF57" w14:textId="77777777" w:rsidR="00825FAC" w:rsidRPr="00AE1407" w:rsidRDefault="00825FAC" w:rsidP="00A56346">
            <w:pPr>
              <w:autoSpaceDE w:val="0"/>
              <w:autoSpaceDN w:val="0"/>
              <w:adjustRightInd w:val="0"/>
              <w:jc w:val="right"/>
              <w:rPr>
                <w:noProof/>
                <w:lang w:val="en-US"/>
              </w:rPr>
            </w:pPr>
          </w:p>
        </w:tc>
      </w:tr>
      <w:tr w:rsidR="00825FAC" w:rsidRPr="00AE1407" w14:paraId="33437AEC" w14:textId="77777777" w:rsidTr="00A56346">
        <w:trPr>
          <w:trHeight w:val="420"/>
        </w:trPr>
        <w:tc>
          <w:tcPr>
            <w:tcW w:w="690" w:type="dxa"/>
          </w:tcPr>
          <w:p w14:paraId="184F5E28" w14:textId="77777777" w:rsidR="00825FAC" w:rsidRPr="00F34D3F" w:rsidRDefault="00825FAC" w:rsidP="00A56346">
            <w:pPr>
              <w:autoSpaceDE w:val="0"/>
              <w:autoSpaceDN w:val="0"/>
              <w:adjustRightInd w:val="0"/>
              <w:jc w:val="center"/>
              <w:rPr>
                <w:noProof/>
              </w:rPr>
            </w:pPr>
          </w:p>
        </w:tc>
        <w:tc>
          <w:tcPr>
            <w:tcW w:w="3119" w:type="dxa"/>
            <w:vAlign w:val="center"/>
          </w:tcPr>
          <w:p w14:paraId="37DBF23C" w14:textId="77777777" w:rsidR="00825FAC" w:rsidRPr="004D6831" w:rsidRDefault="00825FAC" w:rsidP="00A56346">
            <w:pPr>
              <w:rPr>
                <w:noProof/>
                <w:lang w:val="sr-Cyrl-RS"/>
              </w:rPr>
            </w:pPr>
            <w:r w:rsidRPr="00CC32BB">
              <w:rPr>
                <w:color w:val="000000"/>
              </w:rPr>
              <w:t>Мирођија</w:t>
            </w:r>
            <w:r>
              <w:rPr>
                <w:color w:val="000000"/>
                <w:lang w:val="sr-Cyrl-RS"/>
              </w:rPr>
              <w:t xml:space="preserve">, свежа </w:t>
            </w:r>
            <w:r>
              <w:rPr>
                <w:color w:val="000000"/>
                <w:lang w:val="sr-Latn-RS"/>
              </w:rPr>
              <w:t>I</w:t>
            </w:r>
            <w:r w:rsidRPr="00223C99">
              <w:rPr>
                <w:color w:val="000000"/>
              </w:rPr>
              <w:t xml:space="preserve"> класа</w:t>
            </w:r>
            <w:r>
              <w:rPr>
                <w:color w:val="000000"/>
                <w:lang w:val="sr-Cyrl-RS"/>
              </w:rPr>
              <w:t>,</w:t>
            </w:r>
          </w:p>
        </w:tc>
        <w:tc>
          <w:tcPr>
            <w:tcW w:w="992" w:type="dxa"/>
            <w:gridSpan w:val="2"/>
            <w:vAlign w:val="center"/>
          </w:tcPr>
          <w:p w14:paraId="0BE8A923" w14:textId="77777777" w:rsidR="00825FAC" w:rsidRPr="004D6831" w:rsidRDefault="00825FAC" w:rsidP="00A56346">
            <w:pPr>
              <w:jc w:val="center"/>
              <w:rPr>
                <w:lang w:val="sr-Cyrl-RS"/>
              </w:rPr>
            </w:pPr>
            <w:r>
              <w:rPr>
                <w:lang w:val="sr-Cyrl-RS"/>
              </w:rPr>
              <w:t>кг</w:t>
            </w:r>
          </w:p>
        </w:tc>
        <w:tc>
          <w:tcPr>
            <w:tcW w:w="1134" w:type="dxa"/>
            <w:gridSpan w:val="2"/>
            <w:vAlign w:val="center"/>
          </w:tcPr>
          <w:p w14:paraId="77AD662C" w14:textId="77777777" w:rsidR="00825FAC" w:rsidRPr="004D6831" w:rsidRDefault="00825FAC" w:rsidP="00A56346">
            <w:pPr>
              <w:jc w:val="center"/>
              <w:rPr>
                <w:sz w:val="20"/>
                <w:szCs w:val="20"/>
                <w:lang w:val="sr-Cyrl-RS"/>
              </w:rPr>
            </w:pPr>
            <w:r>
              <w:rPr>
                <w:sz w:val="20"/>
                <w:szCs w:val="20"/>
                <w:lang w:val="sr-Cyrl-RS"/>
              </w:rPr>
              <w:t>6</w:t>
            </w:r>
          </w:p>
        </w:tc>
        <w:tc>
          <w:tcPr>
            <w:tcW w:w="2410" w:type="dxa"/>
          </w:tcPr>
          <w:p w14:paraId="5235AA9B" w14:textId="77777777" w:rsidR="00825FAC" w:rsidRPr="00AE1407" w:rsidRDefault="00825FAC" w:rsidP="00A56346">
            <w:pPr>
              <w:autoSpaceDE w:val="0"/>
              <w:autoSpaceDN w:val="0"/>
              <w:adjustRightInd w:val="0"/>
              <w:jc w:val="center"/>
              <w:rPr>
                <w:noProof/>
                <w:lang w:val="en-US"/>
              </w:rPr>
            </w:pPr>
          </w:p>
        </w:tc>
        <w:tc>
          <w:tcPr>
            <w:tcW w:w="1417" w:type="dxa"/>
          </w:tcPr>
          <w:p w14:paraId="6FDEE97A" w14:textId="77777777" w:rsidR="00825FAC" w:rsidRPr="00AE1407" w:rsidRDefault="00825FAC" w:rsidP="00A56346">
            <w:pPr>
              <w:autoSpaceDE w:val="0"/>
              <w:autoSpaceDN w:val="0"/>
              <w:adjustRightInd w:val="0"/>
              <w:jc w:val="right"/>
              <w:rPr>
                <w:noProof/>
                <w:lang w:val="en-US"/>
              </w:rPr>
            </w:pPr>
          </w:p>
        </w:tc>
        <w:tc>
          <w:tcPr>
            <w:tcW w:w="1608" w:type="dxa"/>
          </w:tcPr>
          <w:p w14:paraId="55AFE01C" w14:textId="77777777" w:rsidR="00825FAC" w:rsidRPr="00AE1407" w:rsidRDefault="00825FAC" w:rsidP="00A56346">
            <w:pPr>
              <w:autoSpaceDE w:val="0"/>
              <w:autoSpaceDN w:val="0"/>
              <w:adjustRightInd w:val="0"/>
              <w:jc w:val="right"/>
              <w:rPr>
                <w:noProof/>
                <w:lang w:val="en-US"/>
              </w:rPr>
            </w:pPr>
          </w:p>
        </w:tc>
        <w:tc>
          <w:tcPr>
            <w:tcW w:w="1984" w:type="dxa"/>
          </w:tcPr>
          <w:p w14:paraId="57357680" w14:textId="77777777" w:rsidR="00825FAC" w:rsidRPr="00AE1407" w:rsidRDefault="00825FAC" w:rsidP="00A56346">
            <w:pPr>
              <w:autoSpaceDE w:val="0"/>
              <w:autoSpaceDN w:val="0"/>
              <w:adjustRightInd w:val="0"/>
              <w:jc w:val="right"/>
              <w:rPr>
                <w:noProof/>
                <w:lang w:val="en-US"/>
              </w:rPr>
            </w:pPr>
          </w:p>
        </w:tc>
        <w:tc>
          <w:tcPr>
            <w:tcW w:w="1984" w:type="dxa"/>
          </w:tcPr>
          <w:p w14:paraId="390FEEA8" w14:textId="77777777" w:rsidR="00825FAC" w:rsidRPr="00AE1407" w:rsidRDefault="00825FAC" w:rsidP="00A56346">
            <w:pPr>
              <w:autoSpaceDE w:val="0"/>
              <w:autoSpaceDN w:val="0"/>
              <w:adjustRightInd w:val="0"/>
              <w:jc w:val="right"/>
              <w:rPr>
                <w:noProof/>
                <w:lang w:val="en-US"/>
              </w:rPr>
            </w:pPr>
          </w:p>
        </w:tc>
      </w:tr>
      <w:tr w:rsidR="00825FAC" w:rsidRPr="00AE1407" w14:paraId="050A2525" w14:textId="77777777" w:rsidTr="00A56346">
        <w:trPr>
          <w:trHeight w:val="420"/>
        </w:trPr>
        <w:tc>
          <w:tcPr>
            <w:tcW w:w="690" w:type="dxa"/>
          </w:tcPr>
          <w:p w14:paraId="3ECF8C0C" w14:textId="77777777" w:rsidR="00825FAC" w:rsidRPr="00F34D3F" w:rsidRDefault="00825FAC" w:rsidP="00A56346">
            <w:pPr>
              <w:autoSpaceDE w:val="0"/>
              <w:autoSpaceDN w:val="0"/>
              <w:adjustRightInd w:val="0"/>
              <w:jc w:val="center"/>
              <w:rPr>
                <w:noProof/>
              </w:rPr>
            </w:pPr>
          </w:p>
        </w:tc>
        <w:tc>
          <w:tcPr>
            <w:tcW w:w="3119" w:type="dxa"/>
            <w:vAlign w:val="center"/>
          </w:tcPr>
          <w:p w14:paraId="3B3C79CF" w14:textId="77777777" w:rsidR="00825FAC" w:rsidRPr="00387CC0" w:rsidRDefault="00825FAC" w:rsidP="00A56346">
            <w:pPr>
              <w:rPr>
                <w:noProof/>
                <w:lang w:val="sr-Cyrl-RS"/>
              </w:rPr>
            </w:pPr>
            <w:r w:rsidRPr="00CC32BB">
              <w:rPr>
                <w:color w:val="000000"/>
              </w:rPr>
              <w:t>Алева паприка</w:t>
            </w:r>
            <w:r>
              <w:rPr>
                <w:color w:val="000000"/>
                <w:lang w:val="sr-Cyrl-RS"/>
              </w:rPr>
              <w:t xml:space="preserve">, </w:t>
            </w:r>
            <w:r w:rsidRPr="00387CC0">
              <w:rPr>
                <w:color w:val="000000"/>
                <w:lang w:val="sr-Cyrl-RS"/>
              </w:rPr>
              <w:t>Слатка</w:t>
            </w:r>
            <w:r>
              <w:rPr>
                <w:color w:val="000000"/>
                <w:lang w:val="sr-Cyrl-RS"/>
              </w:rPr>
              <w:t xml:space="preserve"> млевена зачинска паприка; 0,1кг</w:t>
            </w:r>
          </w:p>
        </w:tc>
        <w:tc>
          <w:tcPr>
            <w:tcW w:w="992" w:type="dxa"/>
            <w:gridSpan w:val="2"/>
            <w:vAlign w:val="center"/>
          </w:tcPr>
          <w:p w14:paraId="1A19BEB0" w14:textId="4D86D2EE" w:rsidR="00825FAC" w:rsidRPr="00387CC0" w:rsidRDefault="004634E1" w:rsidP="00A56346">
            <w:pPr>
              <w:jc w:val="center"/>
              <w:rPr>
                <w:lang w:val="sr-Cyrl-RS"/>
              </w:rPr>
            </w:pPr>
            <w:r>
              <w:rPr>
                <w:lang w:val="sr-Cyrl-RS"/>
              </w:rPr>
              <w:t>кг</w:t>
            </w:r>
          </w:p>
        </w:tc>
        <w:tc>
          <w:tcPr>
            <w:tcW w:w="1134" w:type="dxa"/>
            <w:gridSpan w:val="2"/>
            <w:vAlign w:val="center"/>
          </w:tcPr>
          <w:p w14:paraId="68B51A29" w14:textId="4856C588" w:rsidR="00825FAC" w:rsidRPr="00387CC0" w:rsidRDefault="004634E1" w:rsidP="00A56346">
            <w:pPr>
              <w:jc w:val="center"/>
              <w:rPr>
                <w:sz w:val="20"/>
                <w:szCs w:val="20"/>
                <w:lang w:val="sr-Cyrl-RS"/>
              </w:rPr>
            </w:pPr>
            <w:r>
              <w:rPr>
                <w:sz w:val="20"/>
                <w:szCs w:val="20"/>
                <w:lang w:val="sr-Cyrl-RS"/>
              </w:rPr>
              <w:t>100</w:t>
            </w:r>
          </w:p>
        </w:tc>
        <w:tc>
          <w:tcPr>
            <w:tcW w:w="2410" w:type="dxa"/>
          </w:tcPr>
          <w:p w14:paraId="06B987E4" w14:textId="77777777" w:rsidR="00825FAC" w:rsidRPr="00AE1407" w:rsidRDefault="00825FAC" w:rsidP="00A56346">
            <w:pPr>
              <w:autoSpaceDE w:val="0"/>
              <w:autoSpaceDN w:val="0"/>
              <w:adjustRightInd w:val="0"/>
              <w:jc w:val="center"/>
              <w:rPr>
                <w:noProof/>
                <w:lang w:val="en-US"/>
              </w:rPr>
            </w:pPr>
          </w:p>
        </w:tc>
        <w:tc>
          <w:tcPr>
            <w:tcW w:w="1417" w:type="dxa"/>
          </w:tcPr>
          <w:p w14:paraId="169EE603" w14:textId="77777777" w:rsidR="00825FAC" w:rsidRPr="00AE1407" w:rsidRDefault="00825FAC" w:rsidP="00A56346">
            <w:pPr>
              <w:autoSpaceDE w:val="0"/>
              <w:autoSpaceDN w:val="0"/>
              <w:adjustRightInd w:val="0"/>
              <w:jc w:val="right"/>
              <w:rPr>
                <w:noProof/>
                <w:lang w:val="en-US"/>
              </w:rPr>
            </w:pPr>
          </w:p>
        </w:tc>
        <w:tc>
          <w:tcPr>
            <w:tcW w:w="1608" w:type="dxa"/>
          </w:tcPr>
          <w:p w14:paraId="68EAACB2" w14:textId="77777777" w:rsidR="00825FAC" w:rsidRPr="00AE1407" w:rsidRDefault="00825FAC" w:rsidP="00A56346">
            <w:pPr>
              <w:autoSpaceDE w:val="0"/>
              <w:autoSpaceDN w:val="0"/>
              <w:adjustRightInd w:val="0"/>
              <w:jc w:val="right"/>
              <w:rPr>
                <w:noProof/>
                <w:lang w:val="en-US"/>
              </w:rPr>
            </w:pPr>
          </w:p>
        </w:tc>
        <w:tc>
          <w:tcPr>
            <w:tcW w:w="1984" w:type="dxa"/>
          </w:tcPr>
          <w:p w14:paraId="0DF01DEE" w14:textId="77777777" w:rsidR="00825FAC" w:rsidRPr="00AE1407" w:rsidRDefault="00825FAC" w:rsidP="00A56346">
            <w:pPr>
              <w:autoSpaceDE w:val="0"/>
              <w:autoSpaceDN w:val="0"/>
              <w:adjustRightInd w:val="0"/>
              <w:jc w:val="right"/>
              <w:rPr>
                <w:noProof/>
                <w:lang w:val="en-US"/>
              </w:rPr>
            </w:pPr>
          </w:p>
        </w:tc>
        <w:tc>
          <w:tcPr>
            <w:tcW w:w="1984" w:type="dxa"/>
          </w:tcPr>
          <w:p w14:paraId="4FB8F134" w14:textId="77777777" w:rsidR="00825FAC" w:rsidRPr="00AE1407" w:rsidRDefault="00825FAC" w:rsidP="00A56346">
            <w:pPr>
              <w:autoSpaceDE w:val="0"/>
              <w:autoSpaceDN w:val="0"/>
              <w:adjustRightInd w:val="0"/>
              <w:jc w:val="right"/>
              <w:rPr>
                <w:noProof/>
                <w:lang w:val="en-US"/>
              </w:rPr>
            </w:pPr>
          </w:p>
        </w:tc>
      </w:tr>
      <w:tr w:rsidR="00825FAC" w:rsidRPr="00AE1407" w14:paraId="606B7580" w14:textId="77777777" w:rsidTr="00A56346">
        <w:trPr>
          <w:trHeight w:val="420"/>
        </w:trPr>
        <w:tc>
          <w:tcPr>
            <w:tcW w:w="690" w:type="dxa"/>
          </w:tcPr>
          <w:p w14:paraId="713FBA54" w14:textId="77777777" w:rsidR="00825FAC" w:rsidRPr="00F34D3F" w:rsidRDefault="00825FAC" w:rsidP="00A56346">
            <w:pPr>
              <w:autoSpaceDE w:val="0"/>
              <w:autoSpaceDN w:val="0"/>
              <w:adjustRightInd w:val="0"/>
              <w:jc w:val="center"/>
              <w:rPr>
                <w:noProof/>
              </w:rPr>
            </w:pPr>
          </w:p>
        </w:tc>
        <w:tc>
          <w:tcPr>
            <w:tcW w:w="3119" w:type="dxa"/>
            <w:vAlign w:val="center"/>
          </w:tcPr>
          <w:p w14:paraId="34DC2A11" w14:textId="77777777" w:rsidR="00825FAC" w:rsidRPr="00387CC0" w:rsidRDefault="00825FAC" w:rsidP="00A56346">
            <w:pPr>
              <w:rPr>
                <w:noProof/>
                <w:lang w:val="sr-Cyrl-RS"/>
              </w:rPr>
            </w:pPr>
            <w:r w:rsidRPr="00CC32BB">
              <w:rPr>
                <w:color w:val="000000"/>
              </w:rPr>
              <w:t xml:space="preserve">Какао </w:t>
            </w:r>
            <w:r>
              <w:rPr>
                <w:color w:val="000000"/>
                <w:lang w:val="sr-Cyrl-RS"/>
              </w:rPr>
              <w:t>прах; 0,1кг</w:t>
            </w:r>
          </w:p>
        </w:tc>
        <w:tc>
          <w:tcPr>
            <w:tcW w:w="992" w:type="dxa"/>
            <w:gridSpan w:val="2"/>
            <w:vAlign w:val="center"/>
          </w:tcPr>
          <w:p w14:paraId="7D46AA42" w14:textId="3E8FFB20" w:rsidR="00825FAC" w:rsidRPr="00387CC0" w:rsidRDefault="004634E1" w:rsidP="00A56346">
            <w:pPr>
              <w:jc w:val="center"/>
              <w:rPr>
                <w:lang w:val="sr-Cyrl-RS"/>
              </w:rPr>
            </w:pPr>
            <w:r>
              <w:rPr>
                <w:lang w:val="sr-Cyrl-RS"/>
              </w:rPr>
              <w:t>кг</w:t>
            </w:r>
          </w:p>
        </w:tc>
        <w:tc>
          <w:tcPr>
            <w:tcW w:w="1134" w:type="dxa"/>
            <w:gridSpan w:val="2"/>
            <w:vAlign w:val="center"/>
          </w:tcPr>
          <w:p w14:paraId="1AFEAF3F" w14:textId="34A1C362" w:rsidR="00825FAC" w:rsidRPr="00387CC0" w:rsidRDefault="004634E1" w:rsidP="00A56346">
            <w:pPr>
              <w:jc w:val="center"/>
              <w:rPr>
                <w:sz w:val="20"/>
                <w:szCs w:val="20"/>
                <w:lang w:val="sr-Cyrl-RS"/>
              </w:rPr>
            </w:pPr>
            <w:r>
              <w:rPr>
                <w:sz w:val="20"/>
                <w:szCs w:val="20"/>
                <w:lang w:val="sr-Cyrl-RS"/>
              </w:rPr>
              <w:t>5</w:t>
            </w:r>
          </w:p>
        </w:tc>
        <w:tc>
          <w:tcPr>
            <w:tcW w:w="2410" w:type="dxa"/>
          </w:tcPr>
          <w:p w14:paraId="3795D4BC" w14:textId="77777777" w:rsidR="00825FAC" w:rsidRPr="00AE1407" w:rsidRDefault="00825FAC" w:rsidP="00A56346">
            <w:pPr>
              <w:autoSpaceDE w:val="0"/>
              <w:autoSpaceDN w:val="0"/>
              <w:adjustRightInd w:val="0"/>
              <w:jc w:val="center"/>
              <w:rPr>
                <w:noProof/>
                <w:lang w:val="en-US"/>
              </w:rPr>
            </w:pPr>
          </w:p>
        </w:tc>
        <w:tc>
          <w:tcPr>
            <w:tcW w:w="1417" w:type="dxa"/>
          </w:tcPr>
          <w:p w14:paraId="0A0F09C4" w14:textId="77777777" w:rsidR="00825FAC" w:rsidRPr="00AE1407" w:rsidRDefault="00825FAC" w:rsidP="00A56346">
            <w:pPr>
              <w:autoSpaceDE w:val="0"/>
              <w:autoSpaceDN w:val="0"/>
              <w:adjustRightInd w:val="0"/>
              <w:jc w:val="right"/>
              <w:rPr>
                <w:noProof/>
                <w:lang w:val="en-US"/>
              </w:rPr>
            </w:pPr>
          </w:p>
        </w:tc>
        <w:tc>
          <w:tcPr>
            <w:tcW w:w="1608" w:type="dxa"/>
          </w:tcPr>
          <w:p w14:paraId="7DF65308" w14:textId="77777777" w:rsidR="00825FAC" w:rsidRPr="00AE1407" w:rsidRDefault="00825FAC" w:rsidP="00A56346">
            <w:pPr>
              <w:autoSpaceDE w:val="0"/>
              <w:autoSpaceDN w:val="0"/>
              <w:adjustRightInd w:val="0"/>
              <w:jc w:val="right"/>
              <w:rPr>
                <w:noProof/>
                <w:lang w:val="en-US"/>
              </w:rPr>
            </w:pPr>
          </w:p>
        </w:tc>
        <w:tc>
          <w:tcPr>
            <w:tcW w:w="1984" w:type="dxa"/>
          </w:tcPr>
          <w:p w14:paraId="6DDC47E6" w14:textId="77777777" w:rsidR="00825FAC" w:rsidRPr="00AE1407" w:rsidRDefault="00825FAC" w:rsidP="00A56346">
            <w:pPr>
              <w:autoSpaceDE w:val="0"/>
              <w:autoSpaceDN w:val="0"/>
              <w:adjustRightInd w:val="0"/>
              <w:jc w:val="right"/>
              <w:rPr>
                <w:noProof/>
                <w:lang w:val="en-US"/>
              </w:rPr>
            </w:pPr>
          </w:p>
        </w:tc>
        <w:tc>
          <w:tcPr>
            <w:tcW w:w="1984" w:type="dxa"/>
          </w:tcPr>
          <w:p w14:paraId="36BF3545" w14:textId="77777777" w:rsidR="00825FAC" w:rsidRPr="00AE1407" w:rsidRDefault="00825FAC" w:rsidP="00A56346">
            <w:pPr>
              <w:autoSpaceDE w:val="0"/>
              <w:autoSpaceDN w:val="0"/>
              <w:adjustRightInd w:val="0"/>
              <w:jc w:val="right"/>
              <w:rPr>
                <w:noProof/>
                <w:lang w:val="en-US"/>
              </w:rPr>
            </w:pPr>
          </w:p>
        </w:tc>
      </w:tr>
      <w:tr w:rsidR="00825FAC" w:rsidRPr="00AE1407" w14:paraId="3C813B91" w14:textId="77777777" w:rsidTr="00A56346">
        <w:trPr>
          <w:trHeight w:val="420"/>
        </w:trPr>
        <w:tc>
          <w:tcPr>
            <w:tcW w:w="690" w:type="dxa"/>
          </w:tcPr>
          <w:p w14:paraId="15879CC0" w14:textId="77777777" w:rsidR="00825FAC" w:rsidRPr="00F34D3F" w:rsidRDefault="00825FAC" w:rsidP="00A56346">
            <w:pPr>
              <w:autoSpaceDE w:val="0"/>
              <w:autoSpaceDN w:val="0"/>
              <w:adjustRightInd w:val="0"/>
              <w:jc w:val="center"/>
              <w:rPr>
                <w:noProof/>
              </w:rPr>
            </w:pPr>
          </w:p>
        </w:tc>
        <w:tc>
          <w:tcPr>
            <w:tcW w:w="3119" w:type="dxa"/>
            <w:vAlign w:val="center"/>
          </w:tcPr>
          <w:p w14:paraId="0E951EC9" w14:textId="77777777" w:rsidR="00825FAC" w:rsidRPr="00CC32BB" w:rsidRDefault="00825FAC" w:rsidP="00A56346">
            <w:pPr>
              <w:rPr>
                <w:noProof/>
              </w:rPr>
            </w:pPr>
            <w:r w:rsidRPr="00CC32BB">
              <w:rPr>
                <w:color w:val="000000"/>
              </w:rPr>
              <w:t>Сенф</w:t>
            </w:r>
            <w:r>
              <w:rPr>
                <w:color w:val="000000"/>
                <w:lang w:val="sr-Cyrl-RS"/>
              </w:rPr>
              <w:t>,</w:t>
            </w:r>
            <w:r w:rsidRPr="00CC32BB">
              <w:rPr>
                <w:color w:val="000000"/>
              </w:rPr>
              <w:t xml:space="preserve"> </w:t>
            </w:r>
            <w:r>
              <w:rPr>
                <w:color w:val="000000"/>
                <w:lang w:val="sr-Cyrl-RS"/>
              </w:rPr>
              <w:t>1кг</w:t>
            </w:r>
          </w:p>
        </w:tc>
        <w:tc>
          <w:tcPr>
            <w:tcW w:w="992" w:type="dxa"/>
            <w:gridSpan w:val="2"/>
            <w:vAlign w:val="center"/>
          </w:tcPr>
          <w:p w14:paraId="09CABEDE" w14:textId="77777777" w:rsidR="00825FAC" w:rsidRPr="00387CC0" w:rsidRDefault="00825FAC" w:rsidP="00A56346">
            <w:pPr>
              <w:jc w:val="center"/>
              <w:rPr>
                <w:lang w:val="sr-Cyrl-RS"/>
              </w:rPr>
            </w:pPr>
            <w:r>
              <w:rPr>
                <w:lang w:val="sr-Cyrl-RS"/>
              </w:rPr>
              <w:t>кг</w:t>
            </w:r>
          </w:p>
        </w:tc>
        <w:tc>
          <w:tcPr>
            <w:tcW w:w="1134" w:type="dxa"/>
            <w:gridSpan w:val="2"/>
            <w:vAlign w:val="center"/>
          </w:tcPr>
          <w:p w14:paraId="420906D1" w14:textId="77777777" w:rsidR="00825FAC" w:rsidRPr="00A37749" w:rsidRDefault="00825FAC" w:rsidP="00A56346">
            <w:pPr>
              <w:jc w:val="center"/>
              <w:rPr>
                <w:sz w:val="20"/>
                <w:szCs w:val="20"/>
                <w:lang w:val="sr-Cyrl-RS"/>
              </w:rPr>
            </w:pPr>
            <w:r>
              <w:rPr>
                <w:sz w:val="20"/>
                <w:szCs w:val="20"/>
                <w:lang w:val="sr-Cyrl-RS"/>
              </w:rPr>
              <w:t>600</w:t>
            </w:r>
          </w:p>
        </w:tc>
        <w:tc>
          <w:tcPr>
            <w:tcW w:w="2410" w:type="dxa"/>
          </w:tcPr>
          <w:p w14:paraId="6F57544B" w14:textId="77777777" w:rsidR="00825FAC" w:rsidRPr="00AE1407" w:rsidRDefault="00825FAC" w:rsidP="00A56346">
            <w:pPr>
              <w:autoSpaceDE w:val="0"/>
              <w:autoSpaceDN w:val="0"/>
              <w:adjustRightInd w:val="0"/>
              <w:jc w:val="center"/>
              <w:rPr>
                <w:noProof/>
                <w:lang w:val="en-US"/>
              </w:rPr>
            </w:pPr>
          </w:p>
        </w:tc>
        <w:tc>
          <w:tcPr>
            <w:tcW w:w="1417" w:type="dxa"/>
          </w:tcPr>
          <w:p w14:paraId="0449AF52" w14:textId="77777777" w:rsidR="00825FAC" w:rsidRPr="00AE1407" w:rsidRDefault="00825FAC" w:rsidP="00A56346">
            <w:pPr>
              <w:autoSpaceDE w:val="0"/>
              <w:autoSpaceDN w:val="0"/>
              <w:adjustRightInd w:val="0"/>
              <w:jc w:val="right"/>
              <w:rPr>
                <w:noProof/>
                <w:lang w:val="en-US"/>
              </w:rPr>
            </w:pPr>
          </w:p>
        </w:tc>
        <w:tc>
          <w:tcPr>
            <w:tcW w:w="1608" w:type="dxa"/>
          </w:tcPr>
          <w:p w14:paraId="19D789D3" w14:textId="77777777" w:rsidR="00825FAC" w:rsidRPr="00AE1407" w:rsidRDefault="00825FAC" w:rsidP="00A56346">
            <w:pPr>
              <w:autoSpaceDE w:val="0"/>
              <w:autoSpaceDN w:val="0"/>
              <w:adjustRightInd w:val="0"/>
              <w:jc w:val="right"/>
              <w:rPr>
                <w:noProof/>
                <w:lang w:val="en-US"/>
              </w:rPr>
            </w:pPr>
          </w:p>
        </w:tc>
        <w:tc>
          <w:tcPr>
            <w:tcW w:w="1984" w:type="dxa"/>
          </w:tcPr>
          <w:p w14:paraId="7CCF1D7E" w14:textId="77777777" w:rsidR="00825FAC" w:rsidRPr="00AE1407" w:rsidRDefault="00825FAC" w:rsidP="00A56346">
            <w:pPr>
              <w:autoSpaceDE w:val="0"/>
              <w:autoSpaceDN w:val="0"/>
              <w:adjustRightInd w:val="0"/>
              <w:jc w:val="right"/>
              <w:rPr>
                <w:noProof/>
                <w:lang w:val="en-US"/>
              </w:rPr>
            </w:pPr>
          </w:p>
        </w:tc>
        <w:tc>
          <w:tcPr>
            <w:tcW w:w="1984" w:type="dxa"/>
          </w:tcPr>
          <w:p w14:paraId="30AB73AB" w14:textId="77777777" w:rsidR="00825FAC" w:rsidRPr="00AE1407" w:rsidRDefault="00825FAC" w:rsidP="00A56346">
            <w:pPr>
              <w:autoSpaceDE w:val="0"/>
              <w:autoSpaceDN w:val="0"/>
              <w:adjustRightInd w:val="0"/>
              <w:jc w:val="right"/>
              <w:rPr>
                <w:noProof/>
                <w:lang w:val="en-US"/>
              </w:rPr>
            </w:pPr>
          </w:p>
        </w:tc>
      </w:tr>
      <w:tr w:rsidR="00825FAC" w:rsidRPr="00AE1407" w14:paraId="43F2492A" w14:textId="77777777" w:rsidTr="00A56346">
        <w:trPr>
          <w:trHeight w:val="420"/>
        </w:trPr>
        <w:tc>
          <w:tcPr>
            <w:tcW w:w="690" w:type="dxa"/>
          </w:tcPr>
          <w:p w14:paraId="44D6F85A" w14:textId="77777777" w:rsidR="00825FAC" w:rsidRPr="00F34D3F" w:rsidRDefault="00825FAC" w:rsidP="00A56346">
            <w:pPr>
              <w:autoSpaceDE w:val="0"/>
              <w:autoSpaceDN w:val="0"/>
              <w:adjustRightInd w:val="0"/>
              <w:jc w:val="center"/>
              <w:rPr>
                <w:noProof/>
              </w:rPr>
            </w:pPr>
          </w:p>
        </w:tc>
        <w:tc>
          <w:tcPr>
            <w:tcW w:w="3119" w:type="dxa"/>
            <w:vAlign w:val="center"/>
          </w:tcPr>
          <w:p w14:paraId="060263E6" w14:textId="77777777" w:rsidR="00825FAC" w:rsidRPr="00387CC0" w:rsidRDefault="00825FAC" w:rsidP="00A56346">
            <w:pPr>
              <w:rPr>
                <w:noProof/>
                <w:lang w:val="sr-Cyrl-RS"/>
              </w:rPr>
            </w:pPr>
            <w:r w:rsidRPr="00CC32BB">
              <w:rPr>
                <w:color w:val="000000"/>
              </w:rPr>
              <w:t>Ловоров лист</w:t>
            </w:r>
            <w:r>
              <w:rPr>
                <w:color w:val="000000"/>
                <w:lang w:val="sr-Cyrl-RS"/>
              </w:rPr>
              <w:t xml:space="preserve"> 10гр</w:t>
            </w:r>
          </w:p>
        </w:tc>
        <w:tc>
          <w:tcPr>
            <w:tcW w:w="992" w:type="dxa"/>
            <w:gridSpan w:val="2"/>
            <w:vAlign w:val="center"/>
          </w:tcPr>
          <w:p w14:paraId="24BF21CF" w14:textId="38BB2BA7" w:rsidR="00825FAC" w:rsidRPr="00387CC0" w:rsidRDefault="00F94935" w:rsidP="00A56346">
            <w:pPr>
              <w:jc w:val="center"/>
              <w:rPr>
                <w:lang w:val="sr-Cyrl-RS"/>
              </w:rPr>
            </w:pPr>
            <w:r>
              <w:rPr>
                <w:lang w:val="sr-Cyrl-RS"/>
              </w:rPr>
              <w:t>комад</w:t>
            </w:r>
          </w:p>
        </w:tc>
        <w:tc>
          <w:tcPr>
            <w:tcW w:w="1134" w:type="dxa"/>
            <w:gridSpan w:val="2"/>
            <w:vAlign w:val="center"/>
          </w:tcPr>
          <w:p w14:paraId="5380BEF7" w14:textId="77777777" w:rsidR="00825FAC" w:rsidRPr="00A37749" w:rsidRDefault="00825FAC" w:rsidP="00A56346">
            <w:pPr>
              <w:jc w:val="center"/>
              <w:rPr>
                <w:sz w:val="20"/>
                <w:szCs w:val="20"/>
                <w:lang w:val="sr-Cyrl-RS"/>
              </w:rPr>
            </w:pPr>
            <w:r>
              <w:rPr>
                <w:sz w:val="20"/>
                <w:szCs w:val="20"/>
                <w:lang w:val="sr-Cyrl-RS"/>
              </w:rPr>
              <w:t>300</w:t>
            </w:r>
          </w:p>
        </w:tc>
        <w:tc>
          <w:tcPr>
            <w:tcW w:w="2410" w:type="dxa"/>
          </w:tcPr>
          <w:p w14:paraId="0D2AEF7D" w14:textId="77777777" w:rsidR="00825FAC" w:rsidRPr="00AE1407" w:rsidRDefault="00825FAC" w:rsidP="00A56346">
            <w:pPr>
              <w:autoSpaceDE w:val="0"/>
              <w:autoSpaceDN w:val="0"/>
              <w:adjustRightInd w:val="0"/>
              <w:jc w:val="center"/>
              <w:rPr>
                <w:noProof/>
                <w:lang w:val="en-US"/>
              </w:rPr>
            </w:pPr>
          </w:p>
        </w:tc>
        <w:tc>
          <w:tcPr>
            <w:tcW w:w="1417" w:type="dxa"/>
          </w:tcPr>
          <w:p w14:paraId="43323526" w14:textId="77777777" w:rsidR="00825FAC" w:rsidRPr="00AE1407" w:rsidRDefault="00825FAC" w:rsidP="00A56346">
            <w:pPr>
              <w:autoSpaceDE w:val="0"/>
              <w:autoSpaceDN w:val="0"/>
              <w:adjustRightInd w:val="0"/>
              <w:jc w:val="right"/>
              <w:rPr>
                <w:noProof/>
                <w:lang w:val="en-US"/>
              </w:rPr>
            </w:pPr>
          </w:p>
        </w:tc>
        <w:tc>
          <w:tcPr>
            <w:tcW w:w="1608" w:type="dxa"/>
          </w:tcPr>
          <w:p w14:paraId="782DC91E" w14:textId="77777777" w:rsidR="00825FAC" w:rsidRPr="00AE1407" w:rsidRDefault="00825FAC" w:rsidP="00A56346">
            <w:pPr>
              <w:autoSpaceDE w:val="0"/>
              <w:autoSpaceDN w:val="0"/>
              <w:adjustRightInd w:val="0"/>
              <w:jc w:val="right"/>
              <w:rPr>
                <w:noProof/>
                <w:lang w:val="en-US"/>
              </w:rPr>
            </w:pPr>
          </w:p>
        </w:tc>
        <w:tc>
          <w:tcPr>
            <w:tcW w:w="1984" w:type="dxa"/>
          </w:tcPr>
          <w:p w14:paraId="0F898DB2" w14:textId="77777777" w:rsidR="00825FAC" w:rsidRPr="00AE1407" w:rsidRDefault="00825FAC" w:rsidP="00A56346">
            <w:pPr>
              <w:autoSpaceDE w:val="0"/>
              <w:autoSpaceDN w:val="0"/>
              <w:adjustRightInd w:val="0"/>
              <w:jc w:val="right"/>
              <w:rPr>
                <w:noProof/>
                <w:lang w:val="en-US"/>
              </w:rPr>
            </w:pPr>
          </w:p>
        </w:tc>
        <w:tc>
          <w:tcPr>
            <w:tcW w:w="1984" w:type="dxa"/>
          </w:tcPr>
          <w:p w14:paraId="2B0D9AA4" w14:textId="77777777" w:rsidR="00825FAC" w:rsidRPr="00AE1407" w:rsidRDefault="00825FAC" w:rsidP="00A56346">
            <w:pPr>
              <w:autoSpaceDE w:val="0"/>
              <w:autoSpaceDN w:val="0"/>
              <w:adjustRightInd w:val="0"/>
              <w:jc w:val="right"/>
              <w:rPr>
                <w:noProof/>
                <w:lang w:val="en-US"/>
              </w:rPr>
            </w:pPr>
          </w:p>
        </w:tc>
      </w:tr>
      <w:tr w:rsidR="00F94935" w:rsidRPr="00AE1407" w14:paraId="70AC5BEC" w14:textId="77777777" w:rsidTr="00F94935">
        <w:trPr>
          <w:trHeight w:val="420"/>
        </w:trPr>
        <w:tc>
          <w:tcPr>
            <w:tcW w:w="690" w:type="dxa"/>
          </w:tcPr>
          <w:p w14:paraId="40EDA3F4" w14:textId="77777777" w:rsidR="00F94935" w:rsidRPr="00F34D3F" w:rsidRDefault="00F94935" w:rsidP="00A56346">
            <w:pPr>
              <w:autoSpaceDE w:val="0"/>
              <w:autoSpaceDN w:val="0"/>
              <w:adjustRightInd w:val="0"/>
              <w:jc w:val="center"/>
              <w:rPr>
                <w:noProof/>
              </w:rPr>
            </w:pPr>
          </w:p>
        </w:tc>
        <w:tc>
          <w:tcPr>
            <w:tcW w:w="3119" w:type="dxa"/>
            <w:vAlign w:val="center"/>
          </w:tcPr>
          <w:p w14:paraId="77B79D5B" w14:textId="77777777" w:rsidR="00F94935" w:rsidRPr="00387CC0" w:rsidRDefault="00F94935" w:rsidP="00A56346">
            <w:pPr>
              <w:rPr>
                <w:noProof/>
                <w:lang w:val="sr-Cyrl-RS"/>
              </w:rPr>
            </w:pPr>
            <w:r w:rsidRPr="00CC32BB">
              <w:rPr>
                <w:color w:val="000000"/>
              </w:rPr>
              <w:t>Ванил шећер</w:t>
            </w:r>
            <w:r>
              <w:rPr>
                <w:color w:val="000000"/>
                <w:lang w:val="sr-Cyrl-RS"/>
              </w:rPr>
              <w:t xml:space="preserve"> 10гр</w:t>
            </w:r>
          </w:p>
        </w:tc>
        <w:tc>
          <w:tcPr>
            <w:tcW w:w="992" w:type="dxa"/>
            <w:gridSpan w:val="2"/>
          </w:tcPr>
          <w:p w14:paraId="5A1CA478" w14:textId="1FC46F40" w:rsidR="00F94935" w:rsidRPr="00387CC0" w:rsidRDefault="00F94935" w:rsidP="00A56346">
            <w:pPr>
              <w:jc w:val="center"/>
              <w:rPr>
                <w:lang w:val="sr-Cyrl-RS"/>
              </w:rPr>
            </w:pPr>
            <w:r w:rsidRPr="00897F11">
              <w:rPr>
                <w:lang w:val="sr-Cyrl-RS"/>
              </w:rPr>
              <w:t>комад</w:t>
            </w:r>
          </w:p>
        </w:tc>
        <w:tc>
          <w:tcPr>
            <w:tcW w:w="1134" w:type="dxa"/>
            <w:gridSpan w:val="2"/>
            <w:vAlign w:val="center"/>
          </w:tcPr>
          <w:p w14:paraId="17DE658A" w14:textId="77777777" w:rsidR="00F94935" w:rsidRPr="00A37749" w:rsidRDefault="00F94935" w:rsidP="00A56346">
            <w:pPr>
              <w:jc w:val="center"/>
              <w:rPr>
                <w:sz w:val="20"/>
                <w:szCs w:val="20"/>
                <w:lang w:val="sr-Cyrl-RS"/>
              </w:rPr>
            </w:pPr>
            <w:r>
              <w:rPr>
                <w:sz w:val="20"/>
                <w:szCs w:val="20"/>
                <w:lang w:val="sr-Cyrl-RS"/>
              </w:rPr>
              <w:t>800</w:t>
            </w:r>
          </w:p>
        </w:tc>
        <w:tc>
          <w:tcPr>
            <w:tcW w:w="2410" w:type="dxa"/>
          </w:tcPr>
          <w:p w14:paraId="49EA1FB9" w14:textId="77777777" w:rsidR="00F94935" w:rsidRPr="00AE1407" w:rsidRDefault="00F94935" w:rsidP="00A56346">
            <w:pPr>
              <w:autoSpaceDE w:val="0"/>
              <w:autoSpaceDN w:val="0"/>
              <w:adjustRightInd w:val="0"/>
              <w:jc w:val="center"/>
              <w:rPr>
                <w:noProof/>
                <w:lang w:val="en-US"/>
              </w:rPr>
            </w:pPr>
          </w:p>
        </w:tc>
        <w:tc>
          <w:tcPr>
            <w:tcW w:w="1417" w:type="dxa"/>
          </w:tcPr>
          <w:p w14:paraId="35CFC5B6" w14:textId="77777777" w:rsidR="00F94935" w:rsidRPr="00AE1407" w:rsidRDefault="00F94935" w:rsidP="00A56346">
            <w:pPr>
              <w:autoSpaceDE w:val="0"/>
              <w:autoSpaceDN w:val="0"/>
              <w:adjustRightInd w:val="0"/>
              <w:jc w:val="right"/>
              <w:rPr>
                <w:noProof/>
                <w:lang w:val="en-US"/>
              </w:rPr>
            </w:pPr>
          </w:p>
        </w:tc>
        <w:tc>
          <w:tcPr>
            <w:tcW w:w="1608" w:type="dxa"/>
          </w:tcPr>
          <w:p w14:paraId="7EE0B839" w14:textId="77777777" w:rsidR="00F94935" w:rsidRPr="00AE1407" w:rsidRDefault="00F94935" w:rsidP="00A56346">
            <w:pPr>
              <w:autoSpaceDE w:val="0"/>
              <w:autoSpaceDN w:val="0"/>
              <w:adjustRightInd w:val="0"/>
              <w:jc w:val="right"/>
              <w:rPr>
                <w:noProof/>
                <w:lang w:val="en-US"/>
              </w:rPr>
            </w:pPr>
          </w:p>
        </w:tc>
        <w:tc>
          <w:tcPr>
            <w:tcW w:w="1984" w:type="dxa"/>
          </w:tcPr>
          <w:p w14:paraId="0E084C22" w14:textId="77777777" w:rsidR="00F94935" w:rsidRPr="00AE1407" w:rsidRDefault="00F94935" w:rsidP="00A56346">
            <w:pPr>
              <w:autoSpaceDE w:val="0"/>
              <w:autoSpaceDN w:val="0"/>
              <w:adjustRightInd w:val="0"/>
              <w:jc w:val="right"/>
              <w:rPr>
                <w:noProof/>
                <w:lang w:val="en-US"/>
              </w:rPr>
            </w:pPr>
          </w:p>
        </w:tc>
        <w:tc>
          <w:tcPr>
            <w:tcW w:w="1984" w:type="dxa"/>
          </w:tcPr>
          <w:p w14:paraId="6F5D7DB4" w14:textId="77777777" w:rsidR="00F94935" w:rsidRPr="00AE1407" w:rsidRDefault="00F94935" w:rsidP="00A56346">
            <w:pPr>
              <w:autoSpaceDE w:val="0"/>
              <w:autoSpaceDN w:val="0"/>
              <w:adjustRightInd w:val="0"/>
              <w:jc w:val="right"/>
              <w:rPr>
                <w:noProof/>
                <w:lang w:val="en-US"/>
              </w:rPr>
            </w:pPr>
          </w:p>
        </w:tc>
      </w:tr>
      <w:tr w:rsidR="00F94935" w:rsidRPr="00AE1407" w14:paraId="2DB811B5" w14:textId="77777777" w:rsidTr="00F94935">
        <w:trPr>
          <w:trHeight w:val="420"/>
        </w:trPr>
        <w:tc>
          <w:tcPr>
            <w:tcW w:w="690" w:type="dxa"/>
          </w:tcPr>
          <w:p w14:paraId="1F4F5E67" w14:textId="77777777" w:rsidR="00F94935" w:rsidRPr="00F34D3F" w:rsidRDefault="00F94935" w:rsidP="00A56346">
            <w:pPr>
              <w:autoSpaceDE w:val="0"/>
              <w:autoSpaceDN w:val="0"/>
              <w:adjustRightInd w:val="0"/>
              <w:jc w:val="center"/>
              <w:rPr>
                <w:noProof/>
              </w:rPr>
            </w:pPr>
          </w:p>
        </w:tc>
        <w:tc>
          <w:tcPr>
            <w:tcW w:w="3119" w:type="dxa"/>
            <w:vAlign w:val="center"/>
          </w:tcPr>
          <w:p w14:paraId="42E55E06" w14:textId="77777777" w:rsidR="00F94935" w:rsidRPr="00387CC0" w:rsidRDefault="00F94935" w:rsidP="00A56346">
            <w:pPr>
              <w:rPr>
                <w:noProof/>
                <w:lang w:val="sr-Cyrl-RS"/>
              </w:rPr>
            </w:pPr>
            <w:r w:rsidRPr="00CC32BB">
              <w:rPr>
                <w:color w:val="000000"/>
              </w:rPr>
              <w:t>Прашак за пециво</w:t>
            </w:r>
            <w:r>
              <w:rPr>
                <w:color w:val="000000"/>
                <w:lang w:val="sr-Cyrl-RS"/>
              </w:rPr>
              <w:t xml:space="preserve"> 10гр</w:t>
            </w:r>
          </w:p>
        </w:tc>
        <w:tc>
          <w:tcPr>
            <w:tcW w:w="992" w:type="dxa"/>
            <w:gridSpan w:val="2"/>
          </w:tcPr>
          <w:p w14:paraId="7454E664" w14:textId="0D512D5F" w:rsidR="00F94935" w:rsidRPr="00387CC0" w:rsidRDefault="00F94935" w:rsidP="00A56346">
            <w:pPr>
              <w:jc w:val="center"/>
              <w:rPr>
                <w:lang w:val="sr-Cyrl-RS"/>
              </w:rPr>
            </w:pPr>
            <w:r w:rsidRPr="00897F11">
              <w:rPr>
                <w:lang w:val="sr-Cyrl-RS"/>
              </w:rPr>
              <w:t>комад</w:t>
            </w:r>
          </w:p>
        </w:tc>
        <w:tc>
          <w:tcPr>
            <w:tcW w:w="1134" w:type="dxa"/>
            <w:gridSpan w:val="2"/>
            <w:vAlign w:val="center"/>
          </w:tcPr>
          <w:p w14:paraId="78177ED7" w14:textId="77777777" w:rsidR="00F94935" w:rsidRPr="00A37749" w:rsidRDefault="00F94935" w:rsidP="00A56346">
            <w:pPr>
              <w:jc w:val="center"/>
              <w:rPr>
                <w:sz w:val="20"/>
                <w:szCs w:val="20"/>
                <w:lang w:val="sr-Cyrl-RS"/>
              </w:rPr>
            </w:pPr>
            <w:r>
              <w:rPr>
                <w:sz w:val="20"/>
                <w:szCs w:val="20"/>
                <w:lang w:val="sr-Cyrl-RS"/>
              </w:rPr>
              <w:t>1500</w:t>
            </w:r>
          </w:p>
        </w:tc>
        <w:tc>
          <w:tcPr>
            <w:tcW w:w="2410" w:type="dxa"/>
          </w:tcPr>
          <w:p w14:paraId="3869E954" w14:textId="77777777" w:rsidR="00F94935" w:rsidRPr="00AE1407" w:rsidRDefault="00F94935" w:rsidP="00A56346">
            <w:pPr>
              <w:autoSpaceDE w:val="0"/>
              <w:autoSpaceDN w:val="0"/>
              <w:adjustRightInd w:val="0"/>
              <w:jc w:val="center"/>
              <w:rPr>
                <w:noProof/>
                <w:lang w:val="en-US"/>
              </w:rPr>
            </w:pPr>
          </w:p>
        </w:tc>
        <w:tc>
          <w:tcPr>
            <w:tcW w:w="1417" w:type="dxa"/>
          </w:tcPr>
          <w:p w14:paraId="522912A8" w14:textId="77777777" w:rsidR="00F94935" w:rsidRPr="00AE1407" w:rsidRDefault="00F94935" w:rsidP="00A56346">
            <w:pPr>
              <w:autoSpaceDE w:val="0"/>
              <w:autoSpaceDN w:val="0"/>
              <w:adjustRightInd w:val="0"/>
              <w:jc w:val="right"/>
              <w:rPr>
                <w:noProof/>
                <w:lang w:val="en-US"/>
              </w:rPr>
            </w:pPr>
          </w:p>
        </w:tc>
        <w:tc>
          <w:tcPr>
            <w:tcW w:w="1608" w:type="dxa"/>
          </w:tcPr>
          <w:p w14:paraId="0CBD9A64" w14:textId="77777777" w:rsidR="00F94935" w:rsidRPr="00AE1407" w:rsidRDefault="00F94935" w:rsidP="00A56346">
            <w:pPr>
              <w:autoSpaceDE w:val="0"/>
              <w:autoSpaceDN w:val="0"/>
              <w:adjustRightInd w:val="0"/>
              <w:jc w:val="right"/>
              <w:rPr>
                <w:noProof/>
                <w:lang w:val="en-US"/>
              </w:rPr>
            </w:pPr>
          </w:p>
        </w:tc>
        <w:tc>
          <w:tcPr>
            <w:tcW w:w="1984" w:type="dxa"/>
          </w:tcPr>
          <w:p w14:paraId="60D89C42" w14:textId="77777777" w:rsidR="00F94935" w:rsidRPr="00AE1407" w:rsidRDefault="00F94935" w:rsidP="00A56346">
            <w:pPr>
              <w:autoSpaceDE w:val="0"/>
              <w:autoSpaceDN w:val="0"/>
              <w:adjustRightInd w:val="0"/>
              <w:jc w:val="right"/>
              <w:rPr>
                <w:noProof/>
                <w:lang w:val="en-US"/>
              </w:rPr>
            </w:pPr>
          </w:p>
        </w:tc>
        <w:tc>
          <w:tcPr>
            <w:tcW w:w="1984" w:type="dxa"/>
          </w:tcPr>
          <w:p w14:paraId="70EF7713" w14:textId="77777777" w:rsidR="00F94935" w:rsidRPr="00AE1407" w:rsidRDefault="00F94935" w:rsidP="00A56346">
            <w:pPr>
              <w:autoSpaceDE w:val="0"/>
              <w:autoSpaceDN w:val="0"/>
              <w:adjustRightInd w:val="0"/>
              <w:jc w:val="right"/>
              <w:rPr>
                <w:noProof/>
                <w:lang w:val="en-US"/>
              </w:rPr>
            </w:pPr>
          </w:p>
        </w:tc>
      </w:tr>
      <w:tr w:rsidR="00825FAC" w:rsidRPr="00AE1407" w14:paraId="52B1D731" w14:textId="77777777" w:rsidTr="00A56346">
        <w:trPr>
          <w:trHeight w:val="420"/>
        </w:trPr>
        <w:tc>
          <w:tcPr>
            <w:tcW w:w="690" w:type="dxa"/>
          </w:tcPr>
          <w:p w14:paraId="098C25B3" w14:textId="77777777" w:rsidR="00825FAC" w:rsidRPr="00F34D3F" w:rsidRDefault="00825FAC" w:rsidP="00A56346">
            <w:pPr>
              <w:autoSpaceDE w:val="0"/>
              <w:autoSpaceDN w:val="0"/>
              <w:adjustRightInd w:val="0"/>
              <w:jc w:val="center"/>
              <w:rPr>
                <w:noProof/>
              </w:rPr>
            </w:pPr>
          </w:p>
        </w:tc>
        <w:tc>
          <w:tcPr>
            <w:tcW w:w="3119" w:type="dxa"/>
            <w:vAlign w:val="center"/>
          </w:tcPr>
          <w:p w14:paraId="608EE871" w14:textId="77777777" w:rsidR="00825FAC" w:rsidRPr="00387CC0" w:rsidRDefault="00825FAC" w:rsidP="00A56346">
            <w:pPr>
              <w:rPr>
                <w:noProof/>
                <w:lang w:val="sr-Cyrl-RS"/>
              </w:rPr>
            </w:pPr>
            <w:r w:rsidRPr="00CC32BB">
              <w:rPr>
                <w:color w:val="000000"/>
              </w:rPr>
              <w:t>Сирће</w:t>
            </w:r>
            <w:r>
              <w:rPr>
                <w:color w:val="000000"/>
                <w:lang w:val="sr-Cyrl-RS"/>
              </w:rPr>
              <w:t>, јабуково 1лит</w:t>
            </w:r>
          </w:p>
        </w:tc>
        <w:tc>
          <w:tcPr>
            <w:tcW w:w="992" w:type="dxa"/>
            <w:gridSpan w:val="2"/>
            <w:vAlign w:val="center"/>
          </w:tcPr>
          <w:p w14:paraId="65781B87" w14:textId="77777777" w:rsidR="00825FAC" w:rsidRPr="00387CC0" w:rsidRDefault="00825FAC" w:rsidP="00A56346">
            <w:pPr>
              <w:jc w:val="center"/>
              <w:rPr>
                <w:lang w:val="sr-Cyrl-RS"/>
              </w:rPr>
            </w:pPr>
            <w:r>
              <w:rPr>
                <w:lang w:val="sr-Cyrl-RS"/>
              </w:rPr>
              <w:t>лит</w:t>
            </w:r>
          </w:p>
        </w:tc>
        <w:tc>
          <w:tcPr>
            <w:tcW w:w="1134" w:type="dxa"/>
            <w:gridSpan w:val="2"/>
            <w:vAlign w:val="center"/>
          </w:tcPr>
          <w:p w14:paraId="4BC4FA23" w14:textId="77777777" w:rsidR="00825FAC" w:rsidRPr="00A37749" w:rsidRDefault="00825FAC" w:rsidP="00A56346">
            <w:pPr>
              <w:jc w:val="center"/>
              <w:rPr>
                <w:sz w:val="20"/>
                <w:szCs w:val="20"/>
                <w:lang w:val="sr-Cyrl-RS"/>
              </w:rPr>
            </w:pPr>
            <w:r>
              <w:rPr>
                <w:sz w:val="20"/>
                <w:szCs w:val="20"/>
                <w:lang w:val="sr-Cyrl-RS"/>
              </w:rPr>
              <w:t>700</w:t>
            </w:r>
          </w:p>
        </w:tc>
        <w:tc>
          <w:tcPr>
            <w:tcW w:w="2410" w:type="dxa"/>
          </w:tcPr>
          <w:p w14:paraId="5EBCE05D" w14:textId="77777777" w:rsidR="00825FAC" w:rsidRPr="00AE1407" w:rsidRDefault="00825FAC" w:rsidP="00A56346">
            <w:pPr>
              <w:autoSpaceDE w:val="0"/>
              <w:autoSpaceDN w:val="0"/>
              <w:adjustRightInd w:val="0"/>
              <w:jc w:val="center"/>
              <w:rPr>
                <w:noProof/>
                <w:lang w:val="en-US"/>
              </w:rPr>
            </w:pPr>
          </w:p>
        </w:tc>
        <w:tc>
          <w:tcPr>
            <w:tcW w:w="1417" w:type="dxa"/>
          </w:tcPr>
          <w:p w14:paraId="0EF82CD9" w14:textId="77777777" w:rsidR="00825FAC" w:rsidRPr="00AE1407" w:rsidRDefault="00825FAC" w:rsidP="00A56346">
            <w:pPr>
              <w:autoSpaceDE w:val="0"/>
              <w:autoSpaceDN w:val="0"/>
              <w:adjustRightInd w:val="0"/>
              <w:jc w:val="right"/>
              <w:rPr>
                <w:noProof/>
                <w:lang w:val="en-US"/>
              </w:rPr>
            </w:pPr>
          </w:p>
        </w:tc>
        <w:tc>
          <w:tcPr>
            <w:tcW w:w="1608" w:type="dxa"/>
          </w:tcPr>
          <w:p w14:paraId="61DD4B3C" w14:textId="77777777" w:rsidR="00825FAC" w:rsidRPr="00AE1407" w:rsidRDefault="00825FAC" w:rsidP="00A56346">
            <w:pPr>
              <w:autoSpaceDE w:val="0"/>
              <w:autoSpaceDN w:val="0"/>
              <w:adjustRightInd w:val="0"/>
              <w:jc w:val="right"/>
              <w:rPr>
                <w:noProof/>
                <w:lang w:val="en-US"/>
              </w:rPr>
            </w:pPr>
          </w:p>
        </w:tc>
        <w:tc>
          <w:tcPr>
            <w:tcW w:w="1984" w:type="dxa"/>
          </w:tcPr>
          <w:p w14:paraId="019C24CD" w14:textId="77777777" w:rsidR="00825FAC" w:rsidRPr="00AE1407" w:rsidRDefault="00825FAC" w:rsidP="00A56346">
            <w:pPr>
              <w:autoSpaceDE w:val="0"/>
              <w:autoSpaceDN w:val="0"/>
              <w:adjustRightInd w:val="0"/>
              <w:jc w:val="right"/>
              <w:rPr>
                <w:noProof/>
                <w:lang w:val="en-US"/>
              </w:rPr>
            </w:pPr>
          </w:p>
        </w:tc>
        <w:tc>
          <w:tcPr>
            <w:tcW w:w="1984" w:type="dxa"/>
          </w:tcPr>
          <w:p w14:paraId="5E3C8471" w14:textId="77777777" w:rsidR="00825FAC" w:rsidRPr="00AE1407" w:rsidRDefault="00825FAC" w:rsidP="00A56346">
            <w:pPr>
              <w:autoSpaceDE w:val="0"/>
              <w:autoSpaceDN w:val="0"/>
              <w:adjustRightInd w:val="0"/>
              <w:jc w:val="right"/>
              <w:rPr>
                <w:noProof/>
                <w:lang w:val="en-US"/>
              </w:rPr>
            </w:pPr>
          </w:p>
        </w:tc>
      </w:tr>
      <w:tr w:rsidR="00825FAC" w:rsidRPr="00AE1407" w14:paraId="55B656F3" w14:textId="77777777" w:rsidTr="00A56346">
        <w:trPr>
          <w:trHeight w:val="420"/>
        </w:trPr>
        <w:tc>
          <w:tcPr>
            <w:tcW w:w="690" w:type="dxa"/>
          </w:tcPr>
          <w:p w14:paraId="0B994693" w14:textId="77777777" w:rsidR="00825FAC" w:rsidRPr="00F34D3F" w:rsidRDefault="00825FAC" w:rsidP="00A56346">
            <w:pPr>
              <w:autoSpaceDE w:val="0"/>
              <w:autoSpaceDN w:val="0"/>
              <w:adjustRightInd w:val="0"/>
              <w:jc w:val="center"/>
              <w:rPr>
                <w:noProof/>
              </w:rPr>
            </w:pPr>
          </w:p>
        </w:tc>
        <w:tc>
          <w:tcPr>
            <w:tcW w:w="3119" w:type="dxa"/>
            <w:vAlign w:val="center"/>
          </w:tcPr>
          <w:p w14:paraId="12352BBA" w14:textId="77777777" w:rsidR="00825FAC" w:rsidRPr="00A37749" w:rsidRDefault="00825FAC" w:rsidP="00A56346">
            <w:pPr>
              <w:rPr>
                <w:noProof/>
                <w:lang w:val="sr-Cyrl-RS"/>
              </w:rPr>
            </w:pPr>
            <w:r w:rsidRPr="00CC32BB">
              <w:rPr>
                <w:color w:val="000000"/>
              </w:rPr>
              <w:t>Кухињска со</w:t>
            </w:r>
            <w:r>
              <w:rPr>
                <w:color w:val="000000"/>
                <w:lang w:val="sr-Cyrl-RS"/>
              </w:rPr>
              <w:t>, јодирана, морска , 1кг</w:t>
            </w:r>
          </w:p>
        </w:tc>
        <w:tc>
          <w:tcPr>
            <w:tcW w:w="992" w:type="dxa"/>
            <w:gridSpan w:val="2"/>
            <w:vAlign w:val="center"/>
          </w:tcPr>
          <w:p w14:paraId="1CDB4C80" w14:textId="77777777" w:rsidR="00825FAC" w:rsidRPr="00A37749" w:rsidRDefault="00825FAC" w:rsidP="00A56346">
            <w:pPr>
              <w:jc w:val="center"/>
              <w:rPr>
                <w:lang w:val="sr-Cyrl-RS"/>
              </w:rPr>
            </w:pPr>
            <w:r>
              <w:rPr>
                <w:lang w:val="sr-Cyrl-RS"/>
              </w:rPr>
              <w:t>кг</w:t>
            </w:r>
          </w:p>
        </w:tc>
        <w:tc>
          <w:tcPr>
            <w:tcW w:w="1134" w:type="dxa"/>
            <w:gridSpan w:val="2"/>
            <w:vAlign w:val="center"/>
          </w:tcPr>
          <w:p w14:paraId="24127A62" w14:textId="77777777" w:rsidR="00825FAC" w:rsidRPr="00A37749" w:rsidRDefault="00825FAC" w:rsidP="00A56346">
            <w:pPr>
              <w:jc w:val="center"/>
              <w:rPr>
                <w:sz w:val="20"/>
                <w:szCs w:val="20"/>
                <w:lang w:val="sr-Cyrl-RS"/>
              </w:rPr>
            </w:pPr>
            <w:r>
              <w:rPr>
                <w:sz w:val="20"/>
                <w:szCs w:val="20"/>
                <w:lang w:val="sr-Cyrl-RS"/>
              </w:rPr>
              <w:t>1.500</w:t>
            </w:r>
          </w:p>
        </w:tc>
        <w:tc>
          <w:tcPr>
            <w:tcW w:w="2410" w:type="dxa"/>
          </w:tcPr>
          <w:p w14:paraId="73EDB7B2" w14:textId="77777777" w:rsidR="00825FAC" w:rsidRPr="00AE1407" w:rsidRDefault="00825FAC" w:rsidP="00A56346">
            <w:pPr>
              <w:autoSpaceDE w:val="0"/>
              <w:autoSpaceDN w:val="0"/>
              <w:adjustRightInd w:val="0"/>
              <w:jc w:val="center"/>
              <w:rPr>
                <w:noProof/>
                <w:lang w:val="en-US"/>
              </w:rPr>
            </w:pPr>
          </w:p>
        </w:tc>
        <w:tc>
          <w:tcPr>
            <w:tcW w:w="1417" w:type="dxa"/>
          </w:tcPr>
          <w:p w14:paraId="01AD2D6A" w14:textId="77777777" w:rsidR="00825FAC" w:rsidRPr="00AE1407" w:rsidRDefault="00825FAC" w:rsidP="00A56346">
            <w:pPr>
              <w:autoSpaceDE w:val="0"/>
              <w:autoSpaceDN w:val="0"/>
              <w:adjustRightInd w:val="0"/>
              <w:jc w:val="right"/>
              <w:rPr>
                <w:noProof/>
                <w:lang w:val="en-US"/>
              </w:rPr>
            </w:pPr>
          </w:p>
        </w:tc>
        <w:tc>
          <w:tcPr>
            <w:tcW w:w="1608" w:type="dxa"/>
          </w:tcPr>
          <w:p w14:paraId="6BB3F7D3" w14:textId="77777777" w:rsidR="00825FAC" w:rsidRPr="00AE1407" w:rsidRDefault="00825FAC" w:rsidP="00A56346">
            <w:pPr>
              <w:autoSpaceDE w:val="0"/>
              <w:autoSpaceDN w:val="0"/>
              <w:adjustRightInd w:val="0"/>
              <w:jc w:val="right"/>
              <w:rPr>
                <w:noProof/>
                <w:lang w:val="en-US"/>
              </w:rPr>
            </w:pPr>
          </w:p>
        </w:tc>
        <w:tc>
          <w:tcPr>
            <w:tcW w:w="1984" w:type="dxa"/>
          </w:tcPr>
          <w:p w14:paraId="72373BF5" w14:textId="77777777" w:rsidR="00825FAC" w:rsidRPr="00AE1407" w:rsidRDefault="00825FAC" w:rsidP="00A56346">
            <w:pPr>
              <w:autoSpaceDE w:val="0"/>
              <w:autoSpaceDN w:val="0"/>
              <w:adjustRightInd w:val="0"/>
              <w:jc w:val="right"/>
              <w:rPr>
                <w:noProof/>
                <w:lang w:val="en-US"/>
              </w:rPr>
            </w:pPr>
          </w:p>
        </w:tc>
        <w:tc>
          <w:tcPr>
            <w:tcW w:w="1984" w:type="dxa"/>
          </w:tcPr>
          <w:p w14:paraId="4C0422C2" w14:textId="77777777" w:rsidR="00825FAC" w:rsidRPr="00AE1407" w:rsidRDefault="00825FAC" w:rsidP="00A56346">
            <w:pPr>
              <w:autoSpaceDE w:val="0"/>
              <w:autoSpaceDN w:val="0"/>
              <w:adjustRightInd w:val="0"/>
              <w:jc w:val="right"/>
              <w:rPr>
                <w:noProof/>
                <w:lang w:val="en-US"/>
              </w:rPr>
            </w:pPr>
          </w:p>
        </w:tc>
      </w:tr>
      <w:tr w:rsidR="00825FAC" w:rsidRPr="00AE1407" w14:paraId="02B99C7D" w14:textId="77777777" w:rsidTr="00A56346">
        <w:trPr>
          <w:trHeight w:val="420"/>
        </w:trPr>
        <w:tc>
          <w:tcPr>
            <w:tcW w:w="690" w:type="dxa"/>
          </w:tcPr>
          <w:p w14:paraId="4F328663" w14:textId="77777777" w:rsidR="00825FAC" w:rsidRPr="00F34D3F" w:rsidRDefault="00825FAC" w:rsidP="00A56346">
            <w:pPr>
              <w:autoSpaceDE w:val="0"/>
              <w:autoSpaceDN w:val="0"/>
              <w:adjustRightInd w:val="0"/>
              <w:jc w:val="center"/>
              <w:rPr>
                <w:noProof/>
              </w:rPr>
            </w:pPr>
          </w:p>
        </w:tc>
        <w:tc>
          <w:tcPr>
            <w:tcW w:w="5245" w:type="dxa"/>
            <w:gridSpan w:val="5"/>
            <w:vAlign w:val="center"/>
          </w:tcPr>
          <w:p w14:paraId="605A6332" w14:textId="77777777" w:rsidR="00825FAC" w:rsidRPr="00FB78CC" w:rsidRDefault="00825FAC" w:rsidP="00A56346">
            <w:pPr>
              <w:rPr>
                <w:b/>
                <w:sz w:val="20"/>
                <w:szCs w:val="20"/>
                <w:lang w:val="sr-Cyrl-RS"/>
              </w:rPr>
            </w:pPr>
            <w:r w:rsidRPr="00FB78CC">
              <w:rPr>
                <w:b/>
                <w:sz w:val="20"/>
                <w:szCs w:val="20"/>
                <w:lang w:val="sr-Cyrl-RS"/>
              </w:rPr>
              <w:t>ШЕЋЕРИ И ШЕЋЕРНИ КОНЦЕНТАРТИ</w:t>
            </w:r>
          </w:p>
        </w:tc>
        <w:tc>
          <w:tcPr>
            <w:tcW w:w="2410" w:type="dxa"/>
          </w:tcPr>
          <w:p w14:paraId="069C7033" w14:textId="77777777" w:rsidR="00825FAC" w:rsidRPr="00AE1407" w:rsidRDefault="00825FAC" w:rsidP="00A56346">
            <w:pPr>
              <w:autoSpaceDE w:val="0"/>
              <w:autoSpaceDN w:val="0"/>
              <w:adjustRightInd w:val="0"/>
              <w:jc w:val="center"/>
              <w:rPr>
                <w:noProof/>
                <w:lang w:val="en-US"/>
              </w:rPr>
            </w:pPr>
          </w:p>
        </w:tc>
        <w:tc>
          <w:tcPr>
            <w:tcW w:w="1417" w:type="dxa"/>
          </w:tcPr>
          <w:p w14:paraId="3A8911BF" w14:textId="77777777" w:rsidR="00825FAC" w:rsidRPr="00AE1407" w:rsidRDefault="00825FAC" w:rsidP="00A56346">
            <w:pPr>
              <w:autoSpaceDE w:val="0"/>
              <w:autoSpaceDN w:val="0"/>
              <w:adjustRightInd w:val="0"/>
              <w:jc w:val="right"/>
              <w:rPr>
                <w:noProof/>
                <w:lang w:val="en-US"/>
              </w:rPr>
            </w:pPr>
          </w:p>
        </w:tc>
        <w:tc>
          <w:tcPr>
            <w:tcW w:w="1608" w:type="dxa"/>
          </w:tcPr>
          <w:p w14:paraId="377A8F39" w14:textId="77777777" w:rsidR="00825FAC" w:rsidRPr="00AE1407" w:rsidRDefault="00825FAC" w:rsidP="00A56346">
            <w:pPr>
              <w:autoSpaceDE w:val="0"/>
              <w:autoSpaceDN w:val="0"/>
              <w:adjustRightInd w:val="0"/>
              <w:jc w:val="right"/>
              <w:rPr>
                <w:noProof/>
                <w:lang w:val="en-US"/>
              </w:rPr>
            </w:pPr>
          </w:p>
        </w:tc>
        <w:tc>
          <w:tcPr>
            <w:tcW w:w="1984" w:type="dxa"/>
          </w:tcPr>
          <w:p w14:paraId="73D55871" w14:textId="77777777" w:rsidR="00825FAC" w:rsidRPr="00AE1407" w:rsidRDefault="00825FAC" w:rsidP="00A56346">
            <w:pPr>
              <w:autoSpaceDE w:val="0"/>
              <w:autoSpaceDN w:val="0"/>
              <w:adjustRightInd w:val="0"/>
              <w:jc w:val="right"/>
              <w:rPr>
                <w:noProof/>
                <w:lang w:val="en-US"/>
              </w:rPr>
            </w:pPr>
          </w:p>
        </w:tc>
        <w:tc>
          <w:tcPr>
            <w:tcW w:w="1984" w:type="dxa"/>
          </w:tcPr>
          <w:p w14:paraId="5AAEE5FA" w14:textId="77777777" w:rsidR="00825FAC" w:rsidRPr="00AE1407" w:rsidRDefault="00825FAC" w:rsidP="00A56346">
            <w:pPr>
              <w:autoSpaceDE w:val="0"/>
              <w:autoSpaceDN w:val="0"/>
              <w:adjustRightInd w:val="0"/>
              <w:jc w:val="right"/>
              <w:rPr>
                <w:noProof/>
                <w:lang w:val="en-US"/>
              </w:rPr>
            </w:pPr>
          </w:p>
        </w:tc>
      </w:tr>
      <w:tr w:rsidR="00825FAC" w:rsidRPr="00AE1407" w14:paraId="31BFBBBF" w14:textId="77777777" w:rsidTr="00A56346">
        <w:trPr>
          <w:trHeight w:val="420"/>
        </w:trPr>
        <w:tc>
          <w:tcPr>
            <w:tcW w:w="690" w:type="dxa"/>
          </w:tcPr>
          <w:p w14:paraId="25B513C5" w14:textId="77777777" w:rsidR="00825FAC" w:rsidRPr="00F34D3F" w:rsidRDefault="00825FAC" w:rsidP="00A56346">
            <w:pPr>
              <w:autoSpaceDE w:val="0"/>
              <w:autoSpaceDN w:val="0"/>
              <w:adjustRightInd w:val="0"/>
              <w:jc w:val="center"/>
              <w:rPr>
                <w:noProof/>
              </w:rPr>
            </w:pPr>
          </w:p>
        </w:tc>
        <w:tc>
          <w:tcPr>
            <w:tcW w:w="3119" w:type="dxa"/>
            <w:vAlign w:val="center"/>
          </w:tcPr>
          <w:p w14:paraId="2EC4346D" w14:textId="77777777" w:rsidR="00825FAC" w:rsidRPr="00034748" w:rsidRDefault="00825FAC" w:rsidP="00A56346">
            <w:pPr>
              <w:rPr>
                <w:noProof/>
                <w:lang w:val="sr-Cyrl-RS"/>
              </w:rPr>
            </w:pPr>
            <w:r>
              <w:rPr>
                <w:color w:val="000000"/>
              </w:rPr>
              <w:t>Мед- д</w:t>
            </w:r>
            <w:r w:rsidRPr="007D46EF">
              <w:rPr>
                <w:color w:val="000000"/>
              </w:rPr>
              <w:t>а није обојен, без конзерванса, без додатка шећера (сахарозе), својственог укуса и мириса, максимум 20% воде, пластична ам</w:t>
            </w:r>
            <w:r>
              <w:rPr>
                <w:color w:val="000000"/>
              </w:rPr>
              <w:t>балажа, паковање од минимум 25</w:t>
            </w:r>
            <w:r>
              <w:rPr>
                <w:color w:val="000000"/>
                <w:lang w:val="sr-Cyrl-RS"/>
              </w:rPr>
              <w:t xml:space="preserve">г </w:t>
            </w:r>
          </w:p>
        </w:tc>
        <w:tc>
          <w:tcPr>
            <w:tcW w:w="992" w:type="dxa"/>
            <w:gridSpan w:val="2"/>
            <w:vAlign w:val="center"/>
          </w:tcPr>
          <w:p w14:paraId="381C0B7F" w14:textId="67C45697" w:rsidR="00825FAC" w:rsidRPr="007D46EF" w:rsidRDefault="00F94935" w:rsidP="00A56346">
            <w:pPr>
              <w:jc w:val="center"/>
              <w:rPr>
                <w:lang w:val="sr-Cyrl-RS"/>
              </w:rPr>
            </w:pPr>
            <w:r>
              <w:rPr>
                <w:lang w:val="sr-Cyrl-RS"/>
              </w:rPr>
              <w:t>комад</w:t>
            </w:r>
          </w:p>
        </w:tc>
        <w:tc>
          <w:tcPr>
            <w:tcW w:w="1134" w:type="dxa"/>
            <w:gridSpan w:val="2"/>
            <w:vAlign w:val="center"/>
          </w:tcPr>
          <w:p w14:paraId="26F1CF12" w14:textId="77777777" w:rsidR="00825FAC" w:rsidRPr="007D46EF" w:rsidRDefault="00825FAC" w:rsidP="00A56346">
            <w:pPr>
              <w:jc w:val="center"/>
              <w:rPr>
                <w:sz w:val="20"/>
                <w:szCs w:val="20"/>
                <w:lang w:val="sr-Cyrl-RS"/>
              </w:rPr>
            </w:pPr>
            <w:r>
              <w:rPr>
                <w:sz w:val="20"/>
                <w:szCs w:val="20"/>
                <w:lang w:val="sr-Cyrl-RS"/>
              </w:rPr>
              <w:t>25.000</w:t>
            </w:r>
          </w:p>
        </w:tc>
        <w:tc>
          <w:tcPr>
            <w:tcW w:w="2410" w:type="dxa"/>
          </w:tcPr>
          <w:p w14:paraId="25A1A767" w14:textId="77777777" w:rsidR="00825FAC" w:rsidRPr="00AE1407" w:rsidRDefault="00825FAC" w:rsidP="00A56346">
            <w:pPr>
              <w:autoSpaceDE w:val="0"/>
              <w:autoSpaceDN w:val="0"/>
              <w:adjustRightInd w:val="0"/>
              <w:jc w:val="center"/>
              <w:rPr>
                <w:noProof/>
                <w:lang w:val="en-US"/>
              </w:rPr>
            </w:pPr>
          </w:p>
        </w:tc>
        <w:tc>
          <w:tcPr>
            <w:tcW w:w="1417" w:type="dxa"/>
          </w:tcPr>
          <w:p w14:paraId="459FE74B" w14:textId="77777777" w:rsidR="00825FAC" w:rsidRPr="00AE1407" w:rsidRDefault="00825FAC" w:rsidP="00A56346">
            <w:pPr>
              <w:autoSpaceDE w:val="0"/>
              <w:autoSpaceDN w:val="0"/>
              <w:adjustRightInd w:val="0"/>
              <w:jc w:val="right"/>
              <w:rPr>
                <w:noProof/>
                <w:lang w:val="en-US"/>
              </w:rPr>
            </w:pPr>
          </w:p>
        </w:tc>
        <w:tc>
          <w:tcPr>
            <w:tcW w:w="1608" w:type="dxa"/>
          </w:tcPr>
          <w:p w14:paraId="22791006" w14:textId="77777777" w:rsidR="00825FAC" w:rsidRPr="00AE1407" w:rsidRDefault="00825FAC" w:rsidP="00A56346">
            <w:pPr>
              <w:autoSpaceDE w:val="0"/>
              <w:autoSpaceDN w:val="0"/>
              <w:adjustRightInd w:val="0"/>
              <w:jc w:val="right"/>
              <w:rPr>
                <w:noProof/>
                <w:lang w:val="en-US"/>
              </w:rPr>
            </w:pPr>
          </w:p>
        </w:tc>
        <w:tc>
          <w:tcPr>
            <w:tcW w:w="1984" w:type="dxa"/>
          </w:tcPr>
          <w:p w14:paraId="19687F9D" w14:textId="77777777" w:rsidR="00825FAC" w:rsidRPr="00AE1407" w:rsidRDefault="00825FAC" w:rsidP="00A56346">
            <w:pPr>
              <w:autoSpaceDE w:val="0"/>
              <w:autoSpaceDN w:val="0"/>
              <w:adjustRightInd w:val="0"/>
              <w:jc w:val="right"/>
              <w:rPr>
                <w:noProof/>
                <w:lang w:val="en-US"/>
              </w:rPr>
            </w:pPr>
          </w:p>
        </w:tc>
        <w:tc>
          <w:tcPr>
            <w:tcW w:w="1984" w:type="dxa"/>
          </w:tcPr>
          <w:p w14:paraId="58F45DCF" w14:textId="77777777" w:rsidR="00825FAC" w:rsidRPr="00AE1407" w:rsidRDefault="00825FAC" w:rsidP="00A56346">
            <w:pPr>
              <w:autoSpaceDE w:val="0"/>
              <w:autoSpaceDN w:val="0"/>
              <w:adjustRightInd w:val="0"/>
              <w:jc w:val="right"/>
              <w:rPr>
                <w:noProof/>
                <w:lang w:val="en-US"/>
              </w:rPr>
            </w:pPr>
          </w:p>
        </w:tc>
      </w:tr>
      <w:tr w:rsidR="00825FAC" w:rsidRPr="00AE1407" w14:paraId="50B78F71" w14:textId="77777777" w:rsidTr="00A56346">
        <w:trPr>
          <w:trHeight w:val="420"/>
        </w:trPr>
        <w:tc>
          <w:tcPr>
            <w:tcW w:w="690" w:type="dxa"/>
          </w:tcPr>
          <w:p w14:paraId="2392574B" w14:textId="77777777" w:rsidR="00825FAC" w:rsidRPr="00F34D3F" w:rsidRDefault="00825FAC" w:rsidP="00A56346">
            <w:pPr>
              <w:autoSpaceDE w:val="0"/>
              <w:autoSpaceDN w:val="0"/>
              <w:adjustRightInd w:val="0"/>
              <w:jc w:val="center"/>
              <w:rPr>
                <w:noProof/>
              </w:rPr>
            </w:pPr>
          </w:p>
        </w:tc>
        <w:tc>
          <w:tcPr>
            <w:tcW w:w="3119" w:type="dxa"/>
            <w:vAlign w:val="center"/>
          </w:tcPr>
          <w:p w14:paraId="402BA7F8" w14:textId="77777777" w:rsidR="00825FAC" w:rsidRPr="00CF3015" w:rsidRDefault="00825FAC" w:rsidP="00A56346">
            <w:pPr>
              <w:rPr>
                <w:noProof/>
                <w:lang w:val="sr-Cyrl-RS"/>
              </w:rPr>
            </w:pPr>
            <w:r>
              <w:rPr>
                <w:color w:val="000000"/>
                <w:lang w:val="sr-Cyrl-RS"/>
              </w:rPr>
              <w:t xml:space="preserve">Шећер кристал </w:t>
            </w:r>
            <w:r>
              <w:rPr>
                <w:color w:val="000000"/>
                <w:lang w:val="sr-Latn-RS"/>
              </w:rPr>
              <w:t>I</w:t>
            </w:r>
            <w:r>
              <w:rPr>
                <w:color w:val="000000"/>
              </w:rPr>
              <w:t xml:space="preserve"> класа, паковање од 50</w:t>
            </w:r>
            <w:r>
              <w:rPr>
                <w:color w:val="000000"/>
                <w:lang w:val="sr-Cyrl-RS"/>
              </w:rPr>
              <w:t>кг</w:t>
            </w:r>
            <w:r w:rsidRPr="007D46EF">
              <w:rPr>
                <w:color w:val="000000"/>
              </w:rPr>
              <w:t xml:space="preserve"> </w:t>
            </w:r>
            <w:r>
              <w:rPr>
                <w:color w:val="000000"/>
                <w:lang w:val="sr-Cyrl-RS"/>
              </w:rPr>
              <w:t xml:space="preserve">, </w:t>
            </w:r>
            <w:r>
              <w:rPr>
                <w:color w:val="000000"/>
              </w:rPr>
              <w:t>1</w:t>
            </w:r>
            <w:r>
              <w:rPr>
                <w:color w:val="000000"/>
                <w:lang w:val="sr-Cyrl-RS"/>
              </w:rPr>
              <w:t>кг</w:t>
            </w:r>
          </w:p>
        </w:tc>
        <w:tc>
          <w:tcPr>
            <w:tcW w:w="992" w:type="dxa"/>
            <w:gridSpan w:val="2"/>
            <w:vAlign w:val="center"/>
          </w:tcPr>
          <w:p w14:paraId="65D7B91F" w14:textId="77777777" w:rsidR="00825FAC" w:rsidRPr="007D46EF" w:rsidRDefault="00825FAC" w:rsidP="00A56346">
            <w:pPr>
              <w:jc w:val="center"/>
              <w:rPr>
                <w:lang w:val="sr-Cyrl-RS"/>
              </w:rPr>
            </w:pPr>
            <w:r>
              <w:rPr>
                <w:lang w:val="sr-Cyrl-RS"/>
              </w:rPr>
              <w:t>кг</w:t>
            </w:r>
          </w:p>
        </w:tc>
        <w:tc>
          <w:tcPr>
            <w:tcW w:w="1134" w:type="dxa"/>
            <w:gridSpan w:val="2"/>
            <w:vAlign w:val="center"/>
          </w:tcPr>
          <w:p w14:paraId="1FE5C6E9" w14:textId="77777777" w:rsidR="00825FAC" w:rsidRPr="007D46EF" w:rsidRDefault="00825FAC" w:rsidP="00A56346">
            <w:pPr>
              <w:jc w:val="center"/>
              <w:rPr>
                <w:sz w:val="20"/>
                <w:szCs w:val="20"/>
                <w:lang w:val="sr-Cyrl-RS"/>
              </w:rPr>
            </w:pPr>
            <w:r>
              <w:rPr>
                <w:sz w:val="20"/>
                <w:szCs w:val="20"/>
                <w:lang w:val="sr-Cyrl-RS"/>
              </w:rPr>
              <w:t>7.036</w:t>
            </w:r>
          </w:p>
        </w:tc>
        <w:tc>
          <w:tcPr>
            <w:tcW w:w="2410" w:type="dxa"/>
          </w:tcPr>
          <w:p w14:paraId="4D0C9AA8" w14:textId="77777777" w:rsidR="00825FAC" w:rsidRPr="00AE1407" w:rsidRDefault="00825FAC" w:rsidP="00A56346">
            <w:pPr>
              <w:autoSpaceDE w:val="0"/>
              <w:autoSpaceDN w:val="0"/>
              <w:adjustRightInd w:val="0"/>
              <w:jc w:val="center"/>
              <w:rPr>
                <w:noProof/>
                <w:lang w:val="en-US"/>
              </w:rPr>
            </w:pPr>
          </w:p>
        </w:tc>
        <w:tc>
          <w:tcPr>
            <w:tcW w:w="1417" w:type="dxa"/>
          </w:tcPr>
          <w:p w14:paraId="7795F9D7" w14:textId="77777777" w:rsidR="00825FAC" w:rsidRPr="00AE1407" w:rsidRDefault="00825FAC" w:rsidP="00A56346">
            <w:pPr>
              <w:autoSpaceDE w:val="0"/>
              <w:autoSpaceDN w:val="0"/>
              <w:adjustRightInd w:val="0"/>
              <w:jc w:val="right"/>
              <w:rPr>
                <w:noProof/>
                <w:lang w:val="en-US"/>
              </w:rPr>
            </w:pPr>
          </w:p>
        </w:tc>
        <w:tc>
          <w:tcPr>
            <w:tcW w:w="1608" w:type="dxa"/>
          </w:tcPr>
          <w:p w14:paraId="4F9EB300" w14:textId="77777777" w:rsidR="00825FAC" w:rsidRPr="00AE1407" w:rsidRDefault="00825FAC" w:rsidP="00A56346">
            <w:pPr>
              <w:autoSpaceDE w:val="0"/>
              <w:autoSpaceDN w:val="0"/>
              <w:adjustRightInd w:val="0"/>
              <w:jc w:val="right"/>
              <w:rPr>
                <w:noProof/>
                <w:lang w:val="en-US"/>
              </w:rPr>
            </w:pPr>
          </w:p>
        </w:tc>
        <w:tc>
          <w:tcPr>
            <w:tcW w:w="1984" w:type="dxa"/>
          </w:tcPr>
          <w:p w14:paraId="1645F79F" w14:textId="77777777" w:rsidR="00825FAC" w:rsidRPr="00AE1407" w:rsidRDefault="00825FAC" w:rsidP="00A56346">
            <w:pPr>
              <w:autoSpaceDE w:val="0"/>
              <w:autoSpaceDN w:val="0"/>
              <w:adjustRightInd w:val="0"/>
              <w:jc w:val="right"/>
              <w:rPr>
                <w:noProof/>
                <w:lang w:val="en-US"/>
              </w:rPr>
            </w:pPr>
          </w:p>
        </w:tc>
        <w:tc>
          <w:tcPr>
            <w:tcW w:w="1984" w:type="dxa"/>
          </w:tcPr>
          <w:p w14:paraId="15394277" w14:textId="77777777" w:rsidR="00825FAC" w:rsidRPr="00AE1407" w:rsidRDefault="00825FAC" w:rsidP="00A56346">
            <w:pPr>
              <w:autoSpaceDE w:val="0"/>
              <w:autoSpaceDN w:val="0"/>
              <w:adjustRightInd w:val="0"/>
              <w:jc w:val="right"/>
              <w:rPr>
                <w:noProof/>
                <w:lang w:val="en-US"/>
              </w:rPr>
            </w:pPr>
          </w:p>
        </w:tc>
      </w:tr>
      <w:tr w:rsidR="00825FAC" w:rsidRPr="00AE1407" w14:paraId="2F8AD11F" w14:textId="77777777" w:rsidTr="00A56346">
        <w:trPr>
          <w:trHeight w:val="420"/>
        </w:trPr>
        <w:tc>
          <w:tcPr>
            <w:tcW w:w="690" w:type="dxa"/>
          </w:tcPr>
          <w:p w14:paraId="2D06D571" w14:textId="77777777" w:rsidR="00825FAC" w:rsidRPr="00F34D3F" w:rsidRDefault="00825FAC" w:rsidP="00A56346">
            <w:pPr>
              <w:autoSpaceDE w:val="0"/>
              <w:autoSpaceDN w:val="0"/>
              <w:adjustRightInd w:val="0"/>
              <w:jc w:val="center"/>
              <w:rPr>
                <w:noProof/>
              </w:rPr>
            </w:pPr>
          </w:p>
        </w:tc>
        <w:tc>
          <w:tcPr>
            <w:tcW w:w="3119" w:type="dxa"/>
            <w:vAlign w:val="center"/>
          </w:tcPr>
          <w:p w14:paraId="7A371F66" w14:textId="77777777" w:rsidR="00825FAC" w:rsidRPr="00CF3015" w:rsidRDefault="00825FAC" w:rsidP="00A56346">
            <w:pPr>
              <w:rPr>
                <w:noProof/>
                <w:lang w:val="sr-Cyrl-RS"/>
              </w:rPr>
            </w:pPr>
            <w:r>
              <w:rPr>
                <w:color w:val="000000"/>
                <w:lang w:val="sr-Cyrl-RS"/>
              </w:rPr>
              <w:t xml:space="preserve">Шећер у </w:t>
            </w:r>
            <w:r w:rsidRPr="00F66F93">
              <w:rPr>
                <w:color w:val="000000"/>
                <w:lang w:val="sr-Cyrl-RS"/>
              </w:rPr>
              <w:t xml:space="preserve">праху </w:t>
            </w:r>
            <w:r w:rsidRPr="00F66F93">
              <w:rPr>
                <w:color w:val="000000"/>
                <w:lang w:val="sr-Latn-RS"/>
              </w:rPr>
              <w:t>I</w:t>
            </w:r>
            <w:r w:rsidRPr="00F66F93">
              <w:rPr>
                <w:color w:val="000000"/>
              </w:rPr>
              <w:t xml:space="preserve"> </w:t>
            </w:r>
            <w:r w:rsidRPr="00F66F93">
              <w:rPr>
                <w:strike/>
                <w:color w:val="FF0000"/>
              </w:rPr>
              <w:t>Прва</w:t>
            </w:r>
            <w:r>
              <w:rPr>
                <w:color w:val="000000"/>
              </w:rPr>
              <w:t xml:space="preserve"> класа, паковање од 0,5</w:t>
            </w:r>
            <w:r>
              <w:rPr>
                <w:color w:val="000000"/>
                <w:lang w:val="sr-Cyrl-RS"/>
              </w:rPr>
              <w:t>кг</w:t>
            </w:r>
          </w:p>
        </w:tc>
        <w:tc>
          <w:tcPr>
            <w:tcW w:w="992" w:type="dxa"/>
            <w:gridSpan w:val="2"/>
            <w:vAlign w:val="center"/>
          </w:tcPr>
          <w:p w14:paraId="2FBC739B" w14:textId="77777777" w:rsidR="00825FAC" w:rsidRPr="007D46EF" w:rsidRDefault="00825FAC" w:rsidP="00A56346">
            <w:pPr>
              <w:jc w:val="center"/>
              <w:rPr>
                <w:lang w:val="sr-Cyrl-RS"/>
              </w:rPr>
            </w:pPr>
            <w:r>
              <w:rPr>
                <w:lang w:val="sr-Cyrl-RS"/>
              </w:rPr>
              <w:t>кг</w:t>
            </w:r>
          </w:p>
        </w:tc>
        <w:tc>
          <w:tcPr>
            <w:tcW w:w="1134" w:type="dxa"/>
            <w:gridSpan w:val="2"/>
            <w:vAlign w:val="center"/>
          </w:tcPr>
          <w:p w14:paraId="6BABDC32" w14:textId="77777777" w:rsidR="00825FAC" w:rsidRPr="007D46EF" w:rsidRDefault="00825FAC" w:rsidP="00A56346">
            <w:pPr>
              <w:jc w:val="center"/>
              <w:rPr>
                <w:sz w:val="20"/>
                <w:szCs w:val="20"/>
                <w:lang w:val="sr-Cyrl-RS"/>
              </w:rPr>
            </w:pPr>
            <w:r>
              <w:rPr>
                <w:sz w:val="20"/>
                <w:szCs w:val="20"/>
                <w:lang w:val="sr-Cyrl-RS"/>
              </w:rPr>
              <w:t>5</w:t>
            </w:r>
          </w:p>
        </w:tc>
        <w:tc>
          <w:tcPr>
            <w:tcW w:w="2410" w:type="dxa"/>
          </w:tcPr>
          <w:p w14:paraId="3B2B50AB" w14:textId="77777777" w:rsidR="00825FAC" w:rsidRPr="00AE1407" w:rsidRDefault="00825FAC" w:rsidP="00A56346">
            <w:pPr>
              <w:autoSpaceDE w:val="0"/>
              <w:autoSpaceDN w:val="0"/>
              <w:adjustRightInd w:val="0"/>
              <w:jc w:val="center"/>
              <w:rPr>
                <w:noProof/>
                <w:lang w:val="en-US"/>
              </w:rPr>
            </w:pPr>
          </w:p>
        </w:tc>
        <w:tc>
          <w:tcPr>
            <w:tcW w:w="1417" w:type="dxa"/>
          </w:tcPr>
          <w:p w14:paraId="07C2762F" w14:textId="77777777" w:rsidR="00825FAC" w:rsidRPr="00AE1407" w:rsidRDefault="00825FAC" w:rsidP="00A56346">
            <w:pPr>
              <w:autoSpaceDE w:val="0"/>
              <w:autoSpaceDN w:val="0"/>
              <w:adjustRightInd w:val="0"/>
              <w:jc w:val="right"/>
              <w:rPr>
                <w:noProof/>
                <w:lang w:val="en-US"/>
              </w:rPr>
            </w:pPr>
          </w:p>
        </w:tc>
        <w:tc>
          <w:tcPr>
            <w:tcW w:w="1608" w:type="dxa"/>
          </w:tcPr>
          <w:p w14:paraId="4A3C962E" w14:textId="77777777" w:rsidR="00825FAC" w:rsidRPr="00AE1407" w:rsidRDefault="00825FAC" w:rsidP="00A56346">
            <w:pPr>
              <w:autoSpaceDE w:val="0"/>
              <w:autoSpaceDN w:val="0"/>
              <w:adjustRightInd w:val="0"/>
              <w:jc w:val="right"/>
              <w:rPr>
                <w:noProof/>
                <w:lang w:val="en-US"/>
              </w:rPr>
            </w:pPr>
          </w:p>
        </w:tc>
        <w:tc>
          <w:tcPr>
            <w:tcW w:w="1984" w:type="dxa"/>
          </w:tcPr>
          <w:p w14:paraId="115A49E4" w14:textId="77777777" w:rsidR="00825FAC" w:rsidRPr="00AE1407" w:rsidRDefault="00825FAC" w:rsidP="00A56346">
            <w:pPr>
              <w:autoSpaceDE w:val="0"/>
              <w:autoSpaceDN w:val="0"/>
              <w:adjustRightInd w:val="0"/>
              <w:jc w:val="right"/>
              <w:rPr>
                <w:noProof/>
                <w:lang w:val="en-US"/>
              </w:rPr>
            </w:pPr>
          </w:p>
        </w:tc>
        <w:tc>
          <w:tcPr>
            <w:tcW w:w="1984" w:type="dxa"/>
          </w:tcPr>
          <w:p w14:paraId="4FD167E0" w14:textId="77777777" w:rsidR="00825FAC" w:rsidRPr="00AE1407" w:rsidRDefault="00825FAC" w:rsidP="00A56346">
            <w:pPr>
              <w:autoSpaceDE w:val="0"/>
              <w:autoSpaceDN w:val="0"/>
              <w:adjustRightInd w:val="0"/>
              <w:jc w:val="right"/>
              <w:rPr>
                <w:noProof/>
                <w:lang w:val="en-US"/>
              </w:rPr>
            </w:pPr>
          </w:p>
        </w:tc>
      </w:tr>
      <w:tr w:rsidR="00825FAC" w:rsidRPr="00AE1407" w14:paraId="08FF64FB" w14:textId="77777777" w:rsidTr="00A56346">
        <w:trPr>
          <w:trHeight w:val="420"/>
        </w:trPr>
        <w:tc>
          <w:tcPr>
            <w:tcW w:w="690" w:type="dxa"/>
          </w:tcPr>
          <w:p w14:paraId="7B855671" w14:textId="77777777" w:rsidR="00825FAC" w:rsidRPr="00F34D3F" w:rsidRDefault="00825FAC" w:rsidP="00A56346">
            <w:pPr>
              <w:autoSpaceDE w:val="0"/>
              <w:autoSpaceDN w:val="0"/>
              <w:adjustRightInd w:val="0"/>
              <w:jc w:val="center"/>
              <w:rPr>
                <w:noProof/>
              </w:rPr>
            </w:pPr>
          </w:p>
        </w:tc>
        <w:tc>
          <w:tcPr>
            <w:tcW w:w="3119" w:type="dxa"/>
            <w:vAlign w:val="center"/>
          </w:tcPr>
          <w:p w14:paraId="4552387E" w14:textId="77777777" w:rsidR="00825FAC" w:rsidRPr="00CF3015" w:rsidRDefault="00825FAC" w:rsidP="00A56346">
            <w:pPr>
              <w:rPr>
                <w:noProof/>
                <w:lang w:val="sr-Cyrl-RS"/>
              </w:rPr>
            </w:pPr>
            <w:r>
              <w:rPr>
                <w:color w:val="000000"/>
                <w:lang w:val="sr-Cyrl-RS"/>
              </w:rPr>
              <w:t>Желе бомбоне -с</w:t>
            </w:r>
            <w:r w:rsidRPr="007D46EF">
              <w:rPr>
                <w:color w:val="000000"/>
              </w:rPr>
              <w:t xml:space="preserve">а аромом воћа, </w:t>
            </w:r>
            <w:r>
              <w:rPr>
                <w:color w:val="000000"/>
                <w:lang w:val="sr-Cyrl-RS"/>
              </w:rPr>
              <w:t xml:space="preserve">паковање од </w:t>
            </w:r>
            <w:r>
              <w:rPr>
                <w:color w:val="000000"/>
              </w:rPr>
              <w:t>0,2</w:t>
            </w:r>
            <w:r>
              <w:rPr>
                <w:color w:val="000000"/>
                <w:lang w:val="sr-Cyrl-RS"/>
              </w:rPr>
              <w:t>кг</w:t>
            </w:r>
          </w:p>
        </w:tc>
        <w:tc>
          <w:tcPr>
            <w:tcW w:w="992" w:type="dxa"/>
            <w:gridSpan w:val="2"/>
            <w:vAlign w:val="center"/>
          </w:tcPr>
          <w:p w14:paraId="7E4E14F5" w14:textId="564A229B" w:rsidR="00825FAC" w:rsidRPr="007D46EF" w:rsidRDefault="00F94935" w:rsidP="00A56346">
            <w:pPr>
              <w:jc w:val="center"/>
              <w:rPr>
                <w:lang w:val="sr-Cyrl-RS"/>
              </w:rPr>
            </w:pPr>
            <w:r>
              <w:rPr>
                <w:lang w:val="sr-Cyrl-RS"/>
              </w:rPr>
              <w:t>комад</w:t>
            </w:r>
          </w:p>
        </w:tc>
        <w:tc>
          <w:tcPr>
            <w:tcW w:w="1134" w:type="dxa"/>
            <w:gridSpan w:val="2"/>
            <w:vAlign w:val="center"/>
          </w:tcPr>
          <w:p w14:paraId="1486FD62" w14:textId="77777777" w:rsidR="00825FAC" w:rsidRPr="007D46EF" w:rsidRDefault="00825FAC" w:rsidP="00A56346">
            <w:pPr>
              <w:jc w:val="center"/>
              <w:rPr>
                <w:sz w:val="20"/>
                <w:szCs w:val="20"/>
                <w:lang w:val="sr-Cyrl-RS"/>
              </w:rPr>
            </w:pPr>
            <w:r>
              <w:rPr>
                <w:sz w:val="20"/>
                <w:szCs w:val="20"/>
                <w:lang w:val="sr-Cyrl-RS"/>
              </w:rPr>
              <w:t>50</w:t>
            </w:r>
          </w:p>
        </w:tc>
        <w:tc>
          <w:tcPr>
            <w:tcW w:w="2410" w:type="dxa"/>
          </w:tcPr>
          <w:p w14:paraId="19B34E2E" w14:textId="77777777" w:rsidR="00825FAC" w:rsidRPr="00AE1407" w:rsidRDefault="00825FAC" w:rsidP="00A56346">
            <w:pPr>
              <w:autoSpaceDE w:val="0"/>
              <w:autoSpaceDN w:val="0"/>
              <w:adjustRightInd w:val="0"/>
              <w:jc w:val="center"/>
              <w:rPr>
                <w:noProof/>
                <w:lang w:val="en-US"/>
              </w:rPr>
            </w:pPr>
          </w:p>
        </w:tc>
        <w:tc>
          <w:tcPr>
            <w:tcW w:w="1417" w:type="dxa"/>
          </w:tcPr>
          <w:p w14:paraId="0ECAE952" w14:textId="77777777" w:rsidR="00825FAC" w:rsidRPr="00AE1407" w:rsidRDefault="00825FAC" w:rsidP="00A56346">
            <w:pPr>
              <w:autoSpaceDE w:val="0"/>
              <w:autoSpaceDN w:val="0"/>
              <w:adjustRightInd w:val="0"/>
              <w:jc w:val="right"/>
              <w:rPr>
                <w:noProof/>
                <w:lang w:val="en-US"/>
              </w:rPr>
            </w:pPr>
          </w:p>
        </w:tc>
        <w:tc>
          <w:tcPr>
            <w:tcW w:w="1608" w:type="dxa"/>
          </w:tcPr>
          <w:p w14:paraId="1965A185" w14:textId="77777777" w:rsidR="00825FAC" w:rsidRPr="00AE1407" w:rsidRDefault="00825FAC" w:rsidP="00A56346">
            <w:pPr>
              <w:autoSpaceDE w:val="0"/>
              <w:autoSpaceDN w:val="0"/>
              <w:adjustRightInd w:val="0"/>
              <w:jc w:val="right"/>
              <w:rPr>
                <w:noProof/>
                <w:lang w:val="en-US"/>
              </w:rPr>
            </w:pPr>
          </w:p>
        </w:tc>
        <w:tc>
          <w:tcPr>
            <w:tcW w:w="1984" w:type="dxa"/>
          </w:tcPr>
          <w:p w14:paraId="6AF21DAA" w14:textId="77777777" w:rsidR="00825FAC" w:rsidRPr="00AE1407" w:rsidRDefault="00825FAC" w:rsidP="00A56346">
            <w:pPr>
              <w:autoSpaceDE w:val="0"/>
              <w:autoSpaceDN w:val="0"/>
              <w:adjustRightInd w:val="0"/>
              <w:jc w:val="right"/>
              <w:rPr>
                <w:noProof/>
                <w:lang w:val="en-US"/>
              </w:rPr>
            </w:pPr>
          </w:p>
        </w:tc>
        <w:tc>
          <w:tcPr>
            <w:tcW w:w="1984" w:type="dxa"/>
          </w:tcPr>
          <w:p w14:paraId="6569055B" w14:textId="77777777" w:rsidR="00825FAC" w:rsidRPr="00AE1407" w:rsidRDefault="00825FAC" w:rsidP="00A56346">
            <w:pPr>
              <w:autoSpaceDE w:val="0"/>
              <w:autoSpaceDN w:val="0"/>
              <w:adjustRightInd w:val="0"/>
              <w:jc w:val="right"/>
              <w:rPr>
                <w:noProof/>
                <w:lang w:val="en-US"/>
              </w:rPr>
            </w:pPr>
          </w:p>
        </w:tc>
      </w:tr>
      <w:tr w:rsidR="00825FAC" w:rsidRPr="00AE1407" w14:paraId="0108E8FA" w14:textId="77777777" w:rsidTr="00A56346">
        <w:trPr>
          <w:trHeight w:val="420"/>
        </w:trPr>
        <w:tc>
          <w:tcPr>
            <w:tcW w:w="690" w:type="dxa"/>
          </w:tcPr>
          <w:p w14:paraId="48D19A65" w14:textId="77777777" w:rsidR="00825FAC" w:rsidRPr="00F34D3F" w:rsidRDefault="00825FAC" w:rsidP="00A56346">
            <w:pPr>
              <w:autoSpaceDE w:val="0"/>
              <w:autoSpaceDN w:val="0"/>
              <w:adjustRightInd w:val="0"/>
              <w:jc w:val="center"/>
              <w:rPr>
                <w:noProof/>
              </w:rPr>
            </w:pPr>
          </w:p>
        </w:tc>
        <w:tc>
          <w:tcPr>
            <w:tcW w:w="3119" w:type="dxa"/>
            <w:vAlign w:val="center"/>
          </w:tcPr>
          <w:p w14:paraId="2C1CEAC9" w14:textId="77777777" w:rsidR="00825FAC" w:rsidRPr="00CB5C34" w:rsidRDefault="00825FAC" w:rsidP="00A56346">
            <w:pPr>
              <w:rPr>
                <w:noProof/>
                <w:lang w:val="sr-Cyrl-RS"/>
              </w:rPr>
            </w:pPr>
            <w:r w:rsidRPr="007D46EF">
              <w:rPr>
                <w:color w:val="000000"/>
              </w:rPr>
              <w:t xml:space="preserve">Лагани дезерт од кекса и ваздушастог пуњења, преливен какао </w:t>
            </w:r>
            <w:r>
              <w:rPr>
                <w:color w:val="000000"/>
                <w:lang w:val="sr-Cyrl-RS"/>
              </w:rPr>
              <w:t>-к</w:t>
            </w:r>
            <w:r w:rsidRPr="007D46EF">
              <w:rPr>
                <w:color w:val="000000"/>
              </w:rPr>
              <w:t xml:space="preserve">акао прелив 37%, шећер, пшенично брашно, глукозни сируп, хидрогенизована биљна маст, хумектант: сорбитол, средство за желирање, какао прах са редукованим садржајем </w:t>
            </w:r>
            <w:r w:rsidRPr="007D46EF">
              <w:rPr>
                <w:color w:val="000000"/>
              </w:rPr>
              <w:lastRenderedPageBreak/>
              <w:t xml:space="preserve">какао маслаца, беланце и праху, кухињска со, средства за дизање теста (натријум – хидргенкарбонат, амонијум – хидрогенкарбонат), конзерванс: </w:t>
            </w:r>
            <w:r>
              <w:rPr>
                <w:color w:val="000000"/>
              </w:rPr>
              <w:t>калијум сорбат и арома; 0,105</w:t>
            </w:r>
            <w:r>
              <w:rPr>
                <w:color w:val="000000"/>
                <w:lang w:val="sr-Cyrl-RS"/>
              </w:rPr>
              <w:t>кг, „Манчмелоу“ или одговарајући</w:t>
            </w:r>
          </w:p>
        </w:tc>
        <w:tc>
          <w:tcPr>
            <w:tcW w:w="992" w:type="dxa"/>
            <w:gridSpan w:val="2"/>
            <w:vAlign w:val="center"/>
          </w:tcPr>
          <w:p w14:paraId="6C67EF8B" w14:textId="1820345F" w:rsidR="00825FAC" w:rsidRPr="007D46EF" w:rsidRDefault="001D2B90" w:rsidP="00A56346">
            <w:pPr>
              <w:jc w:val="center"/>
              <w:rPr>
                <w:lang w:val="sr-Cyrl-RS"/>
              </w:rPr>
            </w:pPr>
            <w:r>
              <w:rPr>
                <w:lang w:val="sr-Cyrl-RS"/>
              </w:rPr>
              <w:lastRenderedPageBreak/>
              <w:t>комад</w:t>
            </w:r>
          </w:p>
        </w:tc>
        <w:tc>
          <w:tcPr>
            <w:tcW w:w="1134" w:type="dxa"/>
            <w:gridSpan w:val="2"/>
            <w:vAlign w:val="center"/>
          </w:tcPr>
          <w:p w14:paraId="6A5D8F1F" w14:textId="77777777" w:rsidR="00825FAC" w:rsidRPr="007D46EF" w:rsidRDefault="00825FAC" w:rsidP="00A56346">
            <w:pPr>
              <w:jc w:val="center"/>
              <w:rPr>
                <w:sz w:val="20"/>
                <w:szCs w:val="20"/>
                <w:lang w:val="sr-Cyrl-RS"/>
              </w:rPr>
            </w:pPr>
            <w:r>
              <w:rPr>
                <w:sz w:val="20"/>
                <w:szCs w:val="20"/>
                <w:lang w:val="sr-Cyrl-RS"/>
              </w:rPr>
              <w:t>300</w:t>
            </w:r>
          </w:p>
        </w:tc>
        <w:tc>
          <w:tcPr>
            <w:tcW w:w="2410" w:type="dxa"/>
          </w:tcPr>
          <w:p w14:paraId="22487A32" w14:textId="77777777" w:rsidR="00825FAC" w:rsidRPr="00AE1407" w:rsidRDefault="00825FAC" w:rsidP="00A56346">
            <w:pPr>
              <w:autoSpaceDE w:val="0"/>
              <w:autoSpaceDN w:val="0"/>
              <w:adjustRightInd w:val="0"/>
              <w:jc w:val="center"/>
              <w:rPr>
                <w:noProof/>
                <w:lang w:val="en-US"/>
              </w:rPr>
            </w:pPr>
          </w:p>
        </w:tc>
        <w:tc>
          <w:tcPr>
            <w:tcW w:w="1417" w:type="dxa"/>
          </w:tcPr>
          <w:p w14:paraId="51849326" w14:textId="77777777" w:rsidR="00825FAC" w:rsidRPr="00AE1407" w:rsidRDefault="00825FAC" w:rsidP="00A56346">
            <w:pPr>
              <w:autoSpaceDE w:val="0"/>
              <w:autoSpaceDN w:val="0"/>
              <w:adjustRightInd w:val="0"/>
              <w:jc w:val="right"/>
              <w:rPr>
                <w:noProof/>
                <w:lang w:val="en-US"/>
              </w:rPr>
            </w:pPr>
          </w:p>
        </w:tc>
        <w:tc>
          <w:tcPr>
            <w:tcW w:w="1608" w:type="dxa"/>
          </w:tcPr>
          <w:p w14:paraId="660E017A" w14:textId="77777777" w:rsidR="00825FAC" w:rsidRPr="00AE1407" w:rsidRDefault="00825FAC" w:rsidP="00A56346">
            <w:pPr>
              <w:autoSpaceDE w:val="0"/>
              <w:autoSpaceDN w:val="0"/>
              <w:adjustRightInd w:val="0"/>
              <w:jc w:val="right"/>
              <w:rPr>
                <w:noProof/>
                <w:lang w:val="en-US"/>
              </w:rPr>
            </w:pPr>
          </w:p>
        </w:tc>
        <w:tc>
          <w:tcPr>
            <w:tcW w:w="1984" w:type="dxa"/>
          </w:tcPr>
          <w:p w14:paraId="425B9C02" w14:textId="77777777" w:rsidR="00825FAC" w:rsidRPr="00AE1407" w:rsidRDefault="00825FAC" w:rsidP="00A56346">
            <w:pPr>
              <w:autoSpaceDE w:val="0"/>
              <w:autoSpaceDN w:val="0"/>
              <w:adjustRightInd w:val="0"/>
              <w:jc w:val="right"/>
              <w:rPr>
                <w:noProof/>
                <w:lang w:val="en-US"/>
              </w:rPr>
            </w:pPr>
          </w:p>
        </w:tc>
        <w:tc>
          <w:tcPr>
            <w:tcW w:w="1984" w:type="dxa"/>
          </w:tcPr>
          <w:p w14:paraId="4F7CC7C6" w14:textId="77777777" w:rsidR="00825FAC" w:rsidRPr="00AE1407" w:rsidRDefault="00825FAC" w:rsidP="00A56346">
            <w:pPr>
              <w:autoSpaceDE w:val="0"/>
              <w:autoSpaceDN w:val="0"/>
              <w:adjustRightInd w:val="0"/>
              <w:jc w:val="right"/>
              <w:rPr>
                <w:noProof/>
                <w:lang w:val="en-US"/>
              </w:rPr>
            </w:pPr>
          </w:p>
        </w:tc>
      </w:tr>
      <w:tr w:rsidR="00825FAC" w:rsidRPr="00AE1407" w14:paraId="44D7E122" w14:textId="77777777" w:rsidTr="00A56346">
        <w:trPr>
          <w:trHeight w:val="420"/>
        </w:trPr>
        <w:tc>
          <w:tcPr>
            <w:tcW w:w="690" w:type="dxa"/>
          </w:tcPr>
          <w:p w14:paraId="4DDE5D77" w14:textId="77777777" w:rsidR="00825FAC" w:rsidRPr="00F34D3F" w:rsidRDefault="00825FAC" w:rsidP="00A56346">
            <w:pPr>
              <w:autoSpaceDE w:val="0"/>
              <w:autoSpaceDN w:val="0"/>
              <w:adjustRightInd w:val="0"/>
              <w:jc w:val="center"/>
              <w:rPr>
                <w:noProof/>
              </w:rPr>
            </w:pPr>
          </w:p>
        </w:tc>
        <w:tc>
          <w:tcPr>
            <w:tcW w:w="3119" w:type="dxa"/>
            <w:vAlign w:val="center"/>
          </w:tcPr>
          <w:p w14:paraId="66B4833C" w14:textId="77777777" w:rsidR="00825FAC" w:rsidRPr="00CB5C34" w:rsidRDefault="00825FAC" w:rsidP="00A56346">
            <w:pPr>
              <w:rPr>
                <w:noProof/>
                <w:lang w:val="sr-Cyrl-RS"/>
              </w:rPr>
            </w:pPr>
            <w:r>
              <w:rPr>
                <w:color w:val="000000"/>
                <w:lang w:val="sr-Cyrl-RS"/>
              </w:rPr>
              <w:t>Мазивни крем производ -м</w:t>
            </w:r>
            <w:r w:rsidRPr="007D46EF">
              <w:rPr>
                <w:color w:val="000000"/>
              </w:rPr>
              <w:t>икс млечног (50%) и какао (50%) крем производа; Шећер, сунцокретово биљно уље, потпуно идрогенизована палмина маст, обрано млеко у праху (8,5%), какао прах са редукованим садржајем какао масти (4%), лешник (3%), сурутка у праху, емулгатор: сојин лецитин и ароме; пластично пакова</w:t>
            </w:r>
            <w:r>
              <w:rPr>
                <w:color w:val="000000"/>
              </w:rPr>
              <w:t>ње са отварем на потез, 0,025</w:t>
            </w:r>
            <w:r>
              <w:rPr>
                <w:color w:val="000000"/>
                <w:lang w:val="sr-Cyrl-RS"/>
              </w:rPr>
              <w:t>кг, „Еурокрем“ или одговарајући</w:t>
            </w:r>
          </w:p>
        </w:tc>
        <w:tc>
          <w:tcPr>
            <w:tcW w:w="992" w:type="dxa"/>
            <w:gridSpan w:val="2"/>
            <w:vAlign w:val="center"/>
          </w:tcPr>
          <w:p w14:paraId="361B7468" w14:textId="7B3E733F" w:rsidR="00825FAC" w:rsidRPr="007D46EF" w:rsidRDefault="001D2B90" w:rsidP="00A56346">
            <w:pPr>
              <w:jc w:val="center"/>
              <w:rPr>
                <w:lang w:val="sr-Cyrl-RS"/>
              </w:rPr>
            </w:pPr>
            <w:r>
              <w:rPr>
                <w:lang w:val="sr-Cyrl-RS"/>
              </w:rPr>
              <w:t>комад</w:t>
            </w:r>
          </w:p>
        </w:tc>
        <w:tc>
          <w:tcPr>
            <w:tcW w:w="1134" w:type="dxa"/>
            <w:gridSpan w:val="2"/>
            <w:vAlign w:val="center"/>
          </w:tcPr>
          <w:p w14:paraId="564D8AED" w14:textId="77777777" w:rsidR="00825FAC" w:rsidRPr="007D46EF" w:rsidRDefault="00825FAC" w:rsidP="00A56346">
            <w:pPr>
              <w:jc w:val="center"/>
              <w:rPr>
                <w:sz w:val="20"/>
                <w:szCs w:val="20"/>
                <w:lang w:val="sr-Cyrl-RS"/>
              </w:rPr>
            </w:pPr>
            <w:r>
              <w:rPr>
                <w:sz w:val="20"/>
                <w:szCs w:val="20"/>
                <w:lang w:val="sr-Cyrl-RS"/>
              </w:rPr>
              <w:t>200</w:t>
            </w:r>
          </w:p>
        </w:tc>
        <w:tc>
          <w:tcPr>
            <w:tcW w:w="2410" w:type="dxa"/>
          </w:tcPr>
          <w:p w14:paraId="77D79B6F" w14:textId="77777777" w:rsidR="00825FAC" w:rsidRPr="00AE1407" w:rsidRDefault="00825FAC" w:rsidP="00A56346">
            <w:pPr>
              <w:autoSpaceDE w:val="0"/>
              <w:autoSpaceDN w:val="0"/>
              <w:adjustRightInd w:val="0"/>
              <w:jc w:val="center"/>
              <w:rPr>
                <w:noProof/>
                <w:lang w:val="en-US"/>
              </w:rPr>
            </w:pPr>
          </w:p>
        </w:tc>
        <w:tc>
          <w:tcPr>
            <w:tcW w:w="1417" w:type="dxa"/>
          </w:tcPr>
          <w:p w14:paraId="2572DC66" w14:textId="77777777" w:rsidR="00825FAC" w:rsidRPr="00AE1407" w:rsidRDefault="00825FAC" w:rsidP="00A56346">
            <w:pPr>
              <w:autoSpaceDE w:val="0"/>
              <w:autoSpaceDN w:val="0"/>
              <w:adjustRightInd w:val="0"/>
              <w:jc w:val="right"/>
              <w:rPr>
                <w:noProof/>
                <w:lang w:val="en-US"/>
              </w:rPr>
            </w:pPr>
          </w:p>
        </w:tc>
        <w:tc>
          <w:tcPr>
            <w:tcW w:w="1608" w:type="dxa"/>
          </w:tcPr>
          <w:p w14:paraId="427DFE43" w14:textId="77777777" w:rsidR="00825FAC" w:rsidRPr="00AE1407" w:rsidRDefault="00825FAC" w:rsidP="00A56346">
            <w:pPr>
              <w:autoSpaceDE w:val="0"/>
              <w:autoSpaceDN w:val="0"/>
              <w:adjustRightInd w:val="0"/>
              <w:jc w:val="right"/>
              <w:rPr>
                <w:noProof/>
                <w:lang w:val="en-US"/>
              </w:rPr>
            </w:pPr>
          </w:p>
        </w:tc>
        <w:tc>
          <w:tcPr>
            <w:tcW w:w="1984" w:type="dxa"/>
          </w:tcPr>
          <w:p w14:paraId="76901592" w14:textId="77777777" w:rsidR="00825FAC" w:rsidRPr="00AE1407" w:rsidRDefault="00825FAC" w:rsidP="00A56346">
            <w:pPr>
              <w:autoSpaceDE w:val="0"/>
              <w:autoSpaceDN w:val="0"/>
              <w:adjustRightInd w:val="0"/>
              <w:jc w:val="right"/>
              <w:rPr>
                <w:noProof/>
                <w:lang w:val="en-US"/>
              </w:rPr>
            </w:pPr>
          </w:p>
        </w:tc>
        <w:tc>
          <w:tcPr>
            <w:tcW w:w="1984" w:type="dxa"/>
          </w:tcPr>
          <w:p w14:paraId="10987BF3" w14:textId="77777777" w:rsidR="00825FAC" w:rsidRPr="00AE1407" w:rsidRDefault="00825FAC" w:rsidP="00A56346">
            <w:pPr>
              <w:autoSpaceDE w:val="0"/>
              <w:autoSpaceDN w:val="0"/>
              <w:adjustRightInd w:val="0"/>
              <w:jc w:val="right"/>
              <w:rPr>
                <w:noProof/>
                <w:lang w:val="en-US"/>
              </w:rPr>
            </w:pPr>
          </w:p>
        </w:tc>
      </w:tr>
      <w:tr w:rsidR="00825FAC" w:rsidRPr="00AE1407" w14:paraId="20A80AAB" w14:textId="77777777" w:rsidTr="00A56346">
        <w:trPr>
          <w:trHeight w:val="420"/>
        </w:trPr>
        <w:tc>
          <w:tcPr>
            <w:tcW w:w="690" w:type="dxa"/>
          </w:tcPr>
          <w:p w14:paraId="28E4B69C" w14:textId="77777777" w:rsidR="00825FAC" w:rsidRPr="00F34D3F" w:rsidRDefault="00825FAC" w:rsidP="00A56346">
            <w:pPr>
              <w:autoSpaceDE w:val="0"/>
              <w:autoSpaceDN w:val="0"/>
              <w:adjustRightInd w:val="0"/>
              <w:jc w:val="center"/>
              <w:rPr>
                <w:noProof/>
              </w:rPr>
            </w:pPr>
          </w:p>
        </w:tc>
        <w:tc>
          <w:tcPr>
            <w:tcW w:w="3119" w:type="dxa"/>
            <w:vAlign w:val="center"/>
          </w:tcPr>
          <w:p w14:paraId="693E4FAB" w14:textId="7109B1D4" w:rsidR="00825FAC" w:rsidRPr="001D2B90" w:rsidRDefault="00825FAC" w:rsidP="00A56346">
            <w:pPr>
              <w:rPr>
                <w:noProof/>
                <w:lang w:val="sr-Cyrl-RS"/>
              </w:rPr>
            </w:pPr>
            <w:r>
              <w:rPr>
                <w:color w:val="000000"/>
                <w:lang w:val="sr-Cyrl-RS"/>
              </w:rPr>
              <w:t>Џем за дијабетичаре- с</w:t>
            </w:r>
            <w:r w:rsidRPr="007D46EF">
              <w:rPr>
                <w:color w:val="000000"/>
              </w:rPr>
              <w:t>таклена амбалажа</w:t>
            </w:r>
            <w:r w:rsidR="001D2B90">
              <w:rPr>
                <w:color w:val="000000"/>
                <w:lang w:val="sr-Cyrl-RS"/>
              </w:rPr>
              <w:t>, паковање од 0,75 кг</w:t>
            </w:r>
          </w:p>
        </w:tc>
        <w:tc>
          <w:tcPr>
            <w:tcW w:w="992" w:type="dxa"/>
            <w:gridSpan w:val="2"/>
            <w:vAlign w:val="center"/>
          </w:tcPr>
          <w:p w14:paraId="16833A86" w14:textId="77777777" w:rsidR="00825FAC" w:rsidRPr="007D46EF" w:rsidRDefault="00825FAC" w:rsidP="00A56346">
            <w:pPr>
              <w:jc w:val="center"/>
              <w:rPr>
                <w:lang w:val="sr-Cyrl-RS"/>
              </w:rPr>
            </w:pPr>
            <w:r>
              <w:rPr>
                <w:lang w:val="sr-Cyrl-RS"/>
              </w:rPr>
              <w:t>кг</w:t>
            </w:r>
          </w:p>
        </w:tc>
        <w:tc>
          <w:tcPr>
            <w:tcW w:w="1134" w:type="dxa"/>
            <w:gridSpan w:val="2"/>
            <w:vAlign w:val="center"/>
          </w:tcPr>
          <w:p w14:paraId="4368F3A2" w14:textId="77777777" w:rsidR="00825FAC" w:rsidRPr="007D46EF" w:rsidRDefault="00825FAC" w:rsidP="00A56346">
            <w:pPr>
              <w:jc w:val="center"/>
              <w:rPr>
                <w:sz w:val="20"/>
                <w:szCs w:val="20"/>
                <w:lang w:val="sr-Cyrl-RS"/>
              </w:rPr>
            </w:pPr>
            <w:r>
              <w:rPr>
                <w:sz w:val="20"/>
                <w:szCs w:val="20"/>
                <w:lang w:val="sr-Cyrl-RS"/>
              </w:rPr>
              <w:t>50</w:t>
            </w:r>
          </w:p>
        </w:tc>
        <w:tc>
          <w:tcPr>
            <w:tcW w:w="2410" w:type="dxa"/>
          </w:tcPr>
          <w:p w14:paraId="2C57563C" w14:textId="77777777" w:rsidR="00825FAC" w:rsidRPr="00AE1407" w:rsidRDefault="00825FAC" w:rsidP="00A56346">
            <w:pPr>
              <w:autoSpaceDE w:val="0"/>
              <w:autoSpaceDN w:val="0"/>
              <w:adjustRightInd w:val="0"/>
              <w:jc w:val="center"/>
              <w:rPr>
                <w:noProof/>
                <w:lang w:val="en-US"/>
              </w:rPr>
            </w:pPr>
          </w:p>
        </w:tc>
        <w:tc>
          <w:tcPr>
            <w:tcW w:w="1417" w:type="dxa"/>
          </w:tcPr>
          <w:p w14:paraId="2D94011B" w14:textId="77777777" w:rsidR="00825FAC" w:rsidRPr="00AE1407" w:rsidRDefault="00825FAC" w:rsidP="00A56346">
            <w:pPr>
              <w:autoSpaceDE w:val="0"/>
              <w:autoSpaceDN w:val="0"/>
              <w:adjustRightInd w:val="0"/>
              <w:jc w:val="right"/>
              <w:rPr>
                <w:noProof/>
                <w:lang w:val="en-US"/>
              </w:rPr>
            </w:pPr>
          </w:p>
        </w:tc>
        <w:tc>
          <w:tcPr>
            <w:tcW w:w="1608" w:type="dxa"/>
          </w:tcPr>
          <w:p w14:paraId="21FB4353" w14:textId="77777777" w:rsidR="00825FAC" w:rsidRPr="00AE1407" w:rsidRDefault="00825FAC" w:rsidP="00A56346">
            <w:pPr>
              <w:autoSpaceDE w:val="0"/>
              <w:autoSpaceDN w:val="0"/>
              <w:adjustRightInd w:val="0"/>
              <w:jc w:val="right"/>
              <w:rPr>
                <w:noProof/>
                <w:lang w:val="en-US"/>
              </w:rPr>
            </w:pPr>
          </w:p>
        </w:tc>
        <w:tc>
          <w:tcPr>
            <w:tcW w:w="1984" w:type="dxa"/>
          </w:tcPr>
          <w:p w14:paraId="3F528AD0" w14:textId="77777777" w:rsidR="00825FAC" w:rsidRPr="00AE1407" w:rsidRDefault="00825FAC" w:rsidP="00A56346">
            <w:pPr>
              <w:autoSpaceDE w:val="0"/>
              <w:autoSpaceDN w:val="0"/>
              <w:adjustRightInd w:val="0"/>
              <w:jc w:val="right"/>
              <w:rPr>
                <w:noProof/>
                <w:lang w:val="en-US"/>
              </w:rPr>
            </w:pPr>
          </w:p>
        </w:tc>
        <w:tc>
          <w:tcPr>
            <w:tcW w:w="1984" w:type="dxa"/>
          </w:tcPr>
          <w:p w14:paraId="5CA42839" w14:textId="77777777" w:rsidR="00825FAC" w:rsidRPr="00AE1407" w:rsidRDefault="00825FAC" w:rsidP="00A56346">
            <w:pPr>
              <w:autoSpaceDE w:val="0"/>
              <w:autoSpaceDN w:val="0"/>
              <w:adjustRightInd w:val="0"/>
              <w:jc w:val="right"/>
              <w:rPr>
                <w:noProof/>
                <w:lang w:val="en-US"/>
              </w:rPr>
            </w:pPr>
          </w:p>
        </w:tc>
      </w:tr>
      <w:tr w:rsidR="001D2B90" w:rsidRPr="00AE1407" w14:paraId="401A48EE" w14:textId="77777777" w:rsidTr="001D2B90">
        <w:trPr>
          <w:trHeight w:val="420"/>
        </w:trPr>
        <w:tc>
          <w:tcPr>
            <w:tcW w:w="690" w:type="dxa"/>
          </w:tcPr>
          <w:p w14:paraId="69AE148A" w14:textId="77777777" w:rsidR="001D2B90" w:rsidRPr="00F34D3F" w:rsidRDefault="001D2B90" w:rsidP="00A56346">
            <w:pPr>
              <w:autoSpaceDE w:val="0"/>
              <w:autoSpaceDN w:val="0"/>
              <w:adjustRightInd w:val="0"/>
              <w:jc w:val="center"/>
              <w:rPr>
                <w:noProof/>
              </w:rPr>
            </w:pPr>
          </w:p>
        </w:tc>
        <w:tc>
          <w:tcPr>
            <w:tcW w:w="3119" w:type="dxa"/>
            <w:vAlign w:val="center"/>
          </w:tcPr>
          <w:p w14:paraId="5656EAD7" w14:textId="77777777" w:rsidR="001D2B90" w:rsidRPr="00CF3015" w:rsidRDefault="001D2B90" w:rsidP="00A56346">
            <w:pPr>
              <w:rPr>
                <w:noProof/>
                <w:lang w:val="sr-Cyrl-RS"/>
              </w:rPr>
            </w:pPr>
            <w:r>
              <w:rPr>
                <w:color w:val="000000"/>
                <w:lang w:val="sr-Cyrl-RS"/>
              </w:rPr>
              <w:t>Пудинг- в</w:t>
            </w:r>
            <w:r w:rsidRPr="007D46EF">
              <w:rPr>
                <w:color w:val="000000"/>
              </w:rPr>
              <w:t>анила,</w:t>
            </w:r>
            <w:r>
              <w:rPr>
                <w:color w:val="000000"/>
              </w:rPr>
              <w:t xml:space="preserve"> чоколада, јагода, карамела; 40</w:t>
            </w:r>
            <w:r>
              <w:rPr>
                <w:color w:val="000000"/>
                <w:lang w:val="sr-Cyrl-RS"/>
              </w:rPr>
              <w:t>г</w:t>
            </w:r>
          </w:p>
        </w:tc>
        <w:tc>
          <w:tcPr>
            <w:tcW w:w="992" w:type="dxa"/>
            <w:gridSpan w:val="2"/>
          </w:tcPr>
          <w:p w14:paraId="5F7C2BD8" w14:textId="285A3942" w:rsidR="001D2B90" w:rsidRPr="007D46EF" w:rsidRDefault="001D2B90" w:rsidP="00A56346">
            <w:pPr>
              <w:jc w:val="center"/>
              <w:rPr>
                <w:lang w:val="sr-Cyrl-RS"/>
              </w:rPr>
            </w:pPr>
            <w:r w:rsidRPr="003E2146">
              <w:rPr>
                <w:lang w:val="sr-Cyrl-RS"/>
              </w:rPr>
              <w:t>комад</w:t>
            </w:r>
          </w:p>
        </w:tc>
        <w:tc>
          <w:tcPr>
            <w:tcW w:w="1134" w:type="dxa"/>
            <w:gridSpan w:val="2"/>
            <w:vAlign w:val="center"/>
          </w:tcPr>
          <w:p w14:paraId="39AAF355" w14:textId="77777777" w:rsidR="001D2B90" w:rsidRPr="007D46EF" w:rsidRDefault="001D2B90" w:rsidP="00A56346">
            <w:pPr>
              <w:jc w:val="center"/>
              <w:rPr>
                <w:sz w:val="20"/>
                <w:szCs w:val="20"/>
                <w:lang w:val="sr-Cyrl-RS"/>
              </w:rPr>
            </w:pPr>
            <w:r>
              <w:rPr>
                <w:sz w:val="20"/>
                <w:szCs w:val="20"/>
                <w:lang w:val="sr-Cyrl-RS"/>
              </w:rPr>
              <w:t>1.000</w:t>
            </w:r>
          </w:p>
        </w:tc>
        <w:tc>
          <w:tcPr>
            <w:tcW w:w="2410" w:type="dxa"/>
          </w:tcPr>
          <w:p w14:paraId="6E45D300" w14:textId="77777777" w:rsidR="001D2B90" w:rsidRPr="00AE1407" w:rsidRDefault="001D2B90" w:rsidP="00A56346">
            <w:pPr>
              <w:autoSpaceDE w:val="0"/>
              <w:autoSpaceDN w:val="0"/>
              <w:adjustRightInd w:val="0"/>
              <w:jc w:val="center"/>
              <w:rPr>
                <w:noProof/>
                <w:lang w:val="en-US"/>
              </w:rPr>
            </w:pPr>
          </w:p>
        </w:tc>
        <w:tc>
          <w:tcPr>
            <w:tcW w:w="1417" w:type="dxa"/>
          </w:tcPr>
          <w:p w14:paraId="07BCA003" w14:textId="77777777" w:rsidR="001D2B90" w:rsidRPr="00AE1407" w:rsidRDefault="001D2B90" w:rsidP="00A56346">
            <w:pPr>
              <w:autoSpaceDE w:val="0"/>
              <w:autoSpaceDN w:val="0"/>
              <w:adjustRightInd w:val="0"/>
              <w:jc w:val="right"/>
              <w:rPr>
                <w:noProof/>
                <w:lang w:val="en-US"/>
              </w:rPr>
            </w:pPr>
          </w:p>
        </w:tc>
        <w:tc>
          <w:tcPr>
            <w:tcW w:w="1608" w:type="dxa"/>
          </w:tcPr>
          <w:p w14:paraId="6A53540D" w14:textId="77777777" w:rsidR="001D2B90" w:rsidRPr="00AE1407" w:rsidRDefault="001D2B90" w:rsidP="00A56346">
            <w:pPr>
              <w:autoSpaceDE w:val="0"/>
              <w:autoSpaceDN w:val="0"/>
              <w:adjustRightInd w:val="0"/>
              <w:jc w:val="right"/>
              <w:rPr>
                <w:noProof/>
                <w:lang w:val="en-US"/>
              </w:rPr>
            </w:pPr>
          </w:p>
        </w:tc>
        <w:tc>
          <w:tcPr>
            <w:tcW w:w="1984" w:type="dxa"/>
          </w:tcPr>
          <w:p w14:paraId="19CC6312" w14:textId="77777777" w:rsidR="001D2B90" w:rsidRPr="00AE1407" w:rsidRDefault="001D2B90" w:rsidP="00A56346">
            <w:pPr>
              <w:autoSpaceDE w:val="0"/>
              <w:autoSpaceDN w:val="0"/>
              <w:adjustRightInd w:val="0"/>
              <w:jc w:val="right"/>
              <w:rPr>
                <w:noProof/>
                <w:lang w:val="en-US"/>
              </w:rPr>
            </w:pPr>
          </w:p>
        </w:tc>
        <w:tc>
          <w:tcPr>
            <w:tcW w:w="1984" w:type="dxa"/>
          </w:tcPr>
          <w:p w14:paraId="5101760A" w14:textId="77777777" w:rsidR="001D2B90" w:rsidRPr="00AE1407" w:rsidRDefault="001D2B90" w:rsidP="00A56346">
            <w:pPr>
              <w:autoSpaceDE w:val="0"/>
              <w:autoSpaceDN w:val="0"/>
              <w:adjustRightInd w:val="0"/>
              <w:jc w:val="right"/>
              <w:rPr>
                <w:noProof/>
                <w:lang w:val="en-US"/>
              </w:rPr>
            </w:pPr>
          </w:p>
        </w:tc>
      </w:tr>
      <w:tr w:rsidR="001D2B90" w:rsidRPr="00AE1407" w14:paraId="14E652CA" w14:textId="77777777" w:rsidTr="001D2B90">
        <w:trPr>
          <w:trHeight w:val="420"/>
        </w:trPr>
        <w:tc>
          <w:tcPr>
            <w:tcW w:w="690" w:type="dxa"/>
          </w:tcPr>
          <w:p w14:paraId="4B6CB07F" w14:textId="77777777" w:rsidR="001D2B90" w:rsidRPr="00F34D3F" w:rsidRDefault="001D2B90" w:rsidP="00A56346">
            <w:pPr>
              <w:autoSpaceDE w:val="0"/>
              <w:autoSpaceDN w:val="0"/>
              <w:adjustRightInd w:val="0"/>
              <w:jc w:val="center"/>
              <w:rPr>
                <w:noProof/>
              </w:rPr>
            </w:pPr>
          </w:p>
        </w:tc>
        <w:tc>
          <w:tcPr>
            <w:tcW w:w="3119" w:type="dxa"/>
            <w:vAlign w:val="center"/>
          </w:tcPr>
          <w:p w14:paraId="23BBD068" w14:textId="77777777" w:rsidR="001D2B90" w:rsidRPr="00CF3015" w:rsidRDefault="001D2B90" w:rsidP="00A56346">
            <w:pPr>
              <w:rPr>
                <w:noProof/>
                <w:lang w:val="sr-Cyrl-RS"/>
              </w:rPr>
            </w:pPr>
            <w:r>
              <w:rPr>
                <w:color w:val="000000"/>
                <w:lang w:val="sr-Cyrl-RS"/>
              </w:rPr>
              <w:t>Шлаг прах- п</w:t>
            </w:r>
            <w:r>
              <w:rPr>
                <w:color w:val="000000"/>
              </w:rPr>
              <w:t>рипрема са водом; 40</w:t>
            </w:r>
            <w:r>
              <w:rPr>
                <w:color w:val="000000"/>
                <w:lang w:val="sr-Cyrl-RS"/>
              </w:rPr>
              <w:t>г</w:t>
            </w:r>
          </w:p>
        </w:tc>
        <w:tc>
          <w:tcPr>
            <w:tcW w:w="992" w:type="dxa"/>
            <w:gridSpan w:val="2"/>
          </w:tcPr>
          <w:p w14:paraId="7736D834" w14:textId="211E537E" w:rsidR="001D2B90" w:rsidRPr="007D46EF" w:rsidRDefault="001D2B90" w:rsidP="00A56346">
            <w:pPr>
              <w:jc w:val="center"/>
              <w:rPr>
                <w:lang w:val="sr-Cyrl-RS"/>
              </w:rPr>
            </w:pPr>
            <w:r w:rsidRPr="003E2146">
              <w:rPr>
                <w:lang w:val="sr-Cyrl-RS"/>
              </w:rPr>
              <w:t>комад</w:t>
            </w:r>
          </w:p>
        </w:tc>
        <w:tc>
          <w:tcPr>
            <w:tcW w:w="1134" w:type="dxa"/>
            <w:gridSpan w:val="2"/>
            <w:vAlign w:val="center"/>
          </w:tcPr>
          <w:p w14:paraId="0E114C76" w14:textId="77777777" w:rsidR="001D2B90" w:rsidRPr="007D46EF" w:rsidRDefault="001D2B90" w:rsidP="00A56346">
            <w:pPr>
              <w:jc w:val="center"/>
              <w:rPr>
                <w:sz w:val="20"/>
                <w:szCs w:val="20"/>
                <w:lang w:val="sr-Cyrl-RS"/>
              </w:rPr>
            </w:pPr>
            <w:r>
              <w:rPr>
                <w:sz w:val="20"/>
                <w:szCs w:val="20"/>
                <w:lang w:val="sr-Cyrl-RS"/>
              </w:rPr>
              <w:t>10</w:t>
            </w:r>
          </w:p>
        </w:tc>
        <w:tc>
          <w:tcPr>
            <w:tcW w:w="2410" w:type="dxa"/>
          </w:tcPr>
          <w:p w14:paraId="48AF113A" w14:textId="77777777" w:rsidR="001D2B90" w:rsidRPr="00AE1407" w:rsidRDefault="001D2B90" w:rsidP="00A56346">
            <w:pPr>
              <w:autoSpaceDE w:val="0"/>
              <w:autoSpaceDN w:val="0"/>
              <w:adjustRightInd w:val="0"/>
              <w:jc w:val="center"/>
              <w:rPr>
                <w:noProof/>
                <w:lang w:val="en-US"/>
              </w:rPr>
            </w:pPr>
          </w:p>
        </w:tc>
        <w:tc>
          <w:tcPr>
            <w:tcW w:w="1417" w:type="dxa"/>
          </w:tcPr>
          <w:p w14:paraId="7F34A70C" w14:textId="77777777" w:rsidR="001D2B90" w:rsidRPr="00AE1407" w:rsidRDefault="001D2B90" w:rsidP="00A56346">
            <w:pPr>
              <w:autoSpaceDE w:val="0"/>
              <w:autoSpaceDN w:val="0"/>
              <w:adjustRightInd w:val="0"/>
              <w:jc w:val="right"/>
              <w:rPr>
                <w:noProof/>
                <w:lang w:val="en-US"/>
              </w:rPr>
            </w:pPr>
          </w:p>
        </w:tc>
        <w:tc>
          <w:tcPr>
            <w:tcW w:w="1608" w:type="dxa"/>
          </w:tcPr>
          <w:p w14:paraId="21F9746B" w14:textId="77777777" w:rsidR="001D2B90" w:rsidRPr="00AE1407" w:rsidRDefault="001D2B90" w:rsidP="00A56346">
            <w:pPr>
              <w:autoSpaceDE w:val="0"/>
              <w:autoSpaceDN w:val="0"/>
              <w:adjustRightInd w:val="0"/>
              <w:jc w:val="right"/>
              <w:rPr>
                <w:noProof/>
                <w:lang w:val="en-US"/>
              </w:rPr>
            </w:pPr>
          </w:p>
        </w:tc>
        <w:tc>
          <w:tcPr>
            <w:tcW w:w="1984" w:type="dxa"/>
          </w:tcPr>
          <w:p w14:paraId="79F3E67D" w14:textId="77777777" w:rsidR="001D2B90" w:rsidRPr="00AE1407" w:rsidRDefault="001D2B90" w:rsidP="00A56346">
            <w:pPr>
              <w:autoSpaceDE w:val="0"/>
              <w:autoSpaceDN w:val="0"/>
              <w:adjustRightInd w:val="0"/>
              <w:jc w:val="right"/>
              <w:rPr>
                <w:noProof/>
                <w:lang w:val="en-US"/>
              </w:rPr>
            </w:pPr>
          </w:p>
        </w:tc>
        <w:tc>
          <w:tcPr>
            <w:tcW w:w="1984" w:type="dxa"/>
          </w:tcPr>
          <w:p w14:paraId="1CDE3D67" w14:textId="77777777" w:rsidR="001D2B90" w:rsidRPr="00AE1407" w:rsidRDefault="001D2B90" w:rsidP="00A56346">
            <w:pPr>
              <w:autoSpaceDE w:val="0"/>
              <w:autoSpaceDN w:val="0"/>
              <w:adjustRightInd w:val="0"/>
              <w:jc w:val="right"/>
              <w:rPr>
                <w:noProof/>
                <w:lang w:val="en-US"/>
              </w:rPr>
            </w:pPr>
          </w:p>
        </w:tc>
      </w:tr>
      <w:tr w:rsidR="00825FAC" w:rsidRPr="00AE1407" w14:paraId="41E94CD8" w14:textId="77777777" w:rsidTr="00A56346">
        <w:trPr>
          <w:trHeight w:val="420"/>
        </w:trPr>
        <w:tc>
          <w:tcPr>
            <w:tcW w:w="690" w:type="dxa"/>
          </w:tcPr>
          <w:p w14:paraId="6302D5F7" w14:textId="77777777" w:rsidR="00825FAC" w:rsidRPr="00F34D3F" w:rsidRDefault="00825FAC" w:rsidP="00A56346">
            <w:pPr>
              <w:autoSpaceDE w:val="0"/>
              <w:autoSpaceDN w:val="0"/>
              <w:adjustRightInd w:val="0"/>
              <w:jc w:val="center"/>
              <w:rPr>
                <w:noProof/>
              </w:rPr>
            </w:pPr>
          </w:p>
        </w:tc>
        <w:tc>
          <w:tcPr>
            <w:tcW w:w="5245" w:type="dxa"/>
            <w:gridSpan w:val="5"/>
            <w:vAlign w:val="bottom"/>
          </w:tcPr>
          <w:p w14:paraId="7ED7429D" w14:textId="77777777" w:rsidR="00825FAC" w:rsidRPr="007D46EF" w:rsidRDefault="00825FAC" w:rsidP="00A56346">
            <w:pPr>
              <w:rPr>
                <w:b/>
                <w:sz w:val="20"/>
                <w:szCs w:val="20"/>
                <w:lang w:val="sr-Cyrl-RS"/>
              </w:rPr>
            </w:pPr>
            <w:r w:rsidRPr="007D46EF">
              <w:rPr>
                <w:b/>
                <w:sz w:val="20"/>
                <w:szCs w:val="20"/>
                <w:lang w:val="sr-Cyrl-RS"/>
              </w:rPr>
              <w:t>ОСТАЛО</w:t>
            </w:r>
          </w:p>
        </w:tc>
        <w:tc>
          <w:tcPr>
            <w:tcW w:w="2410" w:type="dxa"/>
          </w:tcPr>
          <w:p w14:paraId="232371BB" w14:textId="77777777" w:rsidR="00825FAC" w:rsidRPr="00AE1407" w:rsidRDefault="00825FAC" w:rsidP="00A56346">
            <w:pPr>
              <w:autoSpaceDE w:val="0"/>
              <w:autoSpaceDN w:val="0"/>
              <w:adjustRightInd w:val="0"/>
              <w:jc w:val="center"/>
              <w:rPr>
                <w:noProof/>
                <w:lang w:val="en-US"/>
              </w:rPr>
            </w:pPr>
          </w:p>
        </w:tc>
        <w:tc>
          <w:tcPr>
            <w:tcW w:w="1417" w:type="dxa"/>
          </w:tcPr>
          <w:p w14:paraId="21CECD9B" w14:textId="77777777" w:rsidR="00825FAC" w:rsidRPr="00AE1407" w:rsidRDefault="00825FAC" w:rsidP="00A56346">
            <w:pPr>
              <w:autoSpaceDE w:val="0"/>
              <w:autoSpaceDN w:val="0"/>
              <w:adjustRightInd w:val="0"/>
              <w:jc w:val="right"/>
              <w:rPr>
                <w:noProof/>
                <w:lang w:val="en-US"/>
              </w:rPr>
            </w:pPr>
          </w:p>
        </w:tc>
        <w:tc>
          <w:tcPr>
            <w:tcW w:w="1608" w:type="dxa"/>
          </w:tcPr>
          <w:p w14:paraId="15B26F67" w14:textId="77777777" w:rsidR="00825FAC" w:rsidRPr="00AE1407" w:rsidRDefault="00825FAC" w:rsidP="00A56346">
            <w:pPr>
              <w:autoSpaceDE w:val="0"/>
              <w:autoSpaceDN w:val="0"/>
              <w:adjustRightInd w:val="0"/>
              <w:jc w:val="right"/>
              <w:rPr>
                <w:noProof/>
                <w:lang w:val="en-US"/>
              </w:rPr>
            </w:pPr>
          </w:p>
        </w:tc>
        <w:tc>
          <w:tcPr>
            <w:tcW w:w="1984" w:type="dxa"/>
          </w:tcPr>
          <w:p w14:paraId="79688FD1" w14:textId="77777777" w:rsidR="00825FAC" w:rsidRPr="00AE1407" w:rsidRDefault="00825FAC" w:rsidP="00A56346">
            <w:pPr>
              <w:autoSpaceDE w:val="0"/>
              <w:autoSpaceDN w:val="0"/>
              <w:adjustRightInd w:val="0"/>
              <w:jc w:val="right"/>
              <w:rPr>
                <w:noProof/>
                <w:lang w:val="en-US"/>
              </w:rPr>
            </w:pPr>
          </w:p>
        </w:tc>
        <w:tc>
          <w:tcPr>
            <w:tcW w:w="1984" w:type="dxa"/>
          </w:tcPr>
          <w:p w14:paraId="3B62371E" w14:textId="77777777" w:rsidR="00825FAC" w:rsidRPr="00AE1407" w:rsidRDefault="00825FAC" w:rsidP="00A56346">
            <w:pPr>
              <w:autoSpaceDE w:val="0"/>
              <w:autoSpaceDN w:val="0"/>
              <w:adjustRightInd w:val="0"/>
              <w:jc w:val="right"/>
              <w:rPr>
                <w:noProof/>
                <w:lang w:val="en-US"/>
              </w:rPr>
            </w:pPr>
          </w:p>
        </w:tc>
      </w:tr>
      <w:tr w:rsidR="00825FAC" w:rsidRPr="00AE1407" w14:paraId="1C99EDBD" w14:textId="77777777" w:rsidTr="00A56346">
        <w:trPr>
          <w:trHeight w:val="420"/>
        </w:trPr>
        <w:tc>
          <w:tcPr>
            <w:tcW w:w="690" w:type="dxa"/>
          </w:tcPr>
          <w:p w14:paraId="2E35D73B" w14:textId="77777777" w:rsidR="00825FAC" w:rsidRPr="00F34D3F" w:rsidRDefault="00825FAC" w:rsidP="00A56346">
            <w:pPr>
              <w:autoSpaceDE w:val="0"/>
              <w:autoSpaceDN w:val="0"/>
              <w:adjustRightInd w:val="0"/>
              <w:jc w:val="center"/>
              <w:rPr>
                <w:noProof/>
              </w:rPr>
            </w:pPr>
          </w:p>
        </w:tc>
        <w:tc>
          <w:tcPr>
            <w:tcW w:w="3119" w:type="dxa"/>
            <w:vAlign w:val="center"/>
          </w:tcPr>
          <w:p w14:paraId="628EC753" w14:textId="77777777" w:rsidR="00825FAC" w:rsidRPr="00CF3015" w:rsidRDefault="00825FAC" w:rsidP="00A56346">
            <w:pPr>
              <w:rPr>
                <w:noProof/>
                <w:lang w:val="sr-Cyrl-RS"/>
              </w:rPr>
            </w:pPr>
            <w:r>
              <w:rPr>
                <w:color w:val="000000"/>
                <w:lang w:val="sr-Cyrl-RS"/>
              </w:rPr>
              <w:t>Мак м</w:t>
            </w:r>
            <w:r>
              <w:rPr>
                <w:color w:val="000000"/>
              </w:rPr>
              <w:t>левени, вакумиран, 1</w:t>
            </w:r>
            <w:r>
              <w:rPr>
                <w:color w:val="000000"/>
                <w:lang w:val="sr-Cyrl-RS"/>
              </w:rPr>
              <w:t>кг</w:t>
            </w:r>
          </w:p>
        </w:tc>
        <w:tc>
          <w:tcPr>
            <w:tcW w:w="992" w:type="dxa"/>
            <w:gridSpan w:val="2"/>
            <w:vAlign w:val="center"/>
          </w:tcPr>
          <w:p w14:paraId="1A81B3A4" w14:textId="77777777" w:rsidR="00825FAC" w:rsidRPr="007D46EF" w:rsidRDefault="00825FAC" w:rsidP="00A56346">
            <w:pPr>
              <w:jc w:val="center"/>
              <w:rPr>
                <w:lang w:val="sr-Cyrl-RS"/>
              </w:rPr>
            </w:pPr>
            <w:r>
              <w:rPr>
                <w:lang w:val="sr-Cyrl-RS"/>
              </w:rPr>
              <w:t>кг</w:t>
            </w:r>
          </w:p>
        </w:tc>
        <w:tc>
          <w:tcPr>
            <w:tcW w:w="1134" w:type="dxa"/>
            <w:gridSpan w:val="2"/>
            <w:vAlign w:val="center"/>
          </w:tcPr>
          <w:p w14:paraId="7CD5510C" w14:textId="77777777" w:rsidR="00825FAC" w:rsidRPr="007D46EF" w:rsidRDefault="00825FAC" w:rsidP="00A56346">
            <w:pPr>
              <w:jc w:val="center"/>
              <w:rPr>
                <w:sz w:val="20"/>
                <w:szCs w:val="20"/>
                <w:lang w:val="sr-Cyrl-RS"/>
              </w:rPr>
            </w:pPr>
            <w:r>
              <w:rPr>
                <w:sz w:val="20"/>
                <w:szCs w:val="20"/>
                <w:lang w:val="sr-Cyrl-RS"/>
              </w:rPr>
              <w:t>20</w:t>
            </w:r>
          </w:p>
        </w:tc>
        <w:tc>
          <w:tcPr>
            <w:tcW w:w="2410" w:type="dxa"/>
          </w:tcPr>
          <w:p w14:paraId="1E933B96" w14:textId="77777777" w:rsidR="00825FAC" w:rsidRPr="00AE1407" w:rsidRDefault="00825FAC" w:rsidP="00A56346">
            <w:pPr>
              <w:autoSpaceDE w:val="0"/>
              <w:autoSpaceDN w:val="0"/>
              <w:adjustRightInd w:val="0"/>
              <w:jc w:val="center"/>
              <w:rPr>
                <w:noProof/>
                <w:lang w:val="en-US"/>
              </w:rPr>
            </w:pPr>
          </w:p>
        </w:tc>
        <w:tc>
          <w:tcPr>
            <w:tcW w:w="1417" w:type="dxa"/>
          </w:tcPr>
          <w:p w14:paraId="1161B77F" w14:textId="77777777" w:rsidR="00825FAC" w:rsidRPr="00AE1407" w:rsidRDefault="00825FAC" w:rsidP="00A56346">
            <w:pPr>
              <w:autoSpaceDE w:val="0"/>
              <w:autoSpaceDN w:val="0"/>
              <w:adjustRightInd w:val="0"/>
              <w:jc w:val="right"/>
              <w:rPr>
                <w:noProof/>
                <w:lang w:val="en-US"/>
              </w:rPr>
            </w:pPr>
          </w:p>
        </w:tc>
        <w:tc>
          <w:tcPr>
            <w:tcW w:w="1608" w:type="dxa"/>
          </w:tcPr>
          <w:p w14:paraId="6CC939FB" w14:textId="77777777" w:rsidR="00825FAC" w:rsidRPr="00AE1407" w:rsidRDefault="00825FAC" w:rsidP="00A56346">
            <w:pPr>
              <w:autoSpaceDE w:val="0"/>
              <w:autoSpaceDN w:val="0"/>
              <w:adjustRightInd w:val="0"/>
              <w:jc w:val="right"/>
              <w:rPr>
                <w:noProof/>
                <w:lang w:val="en-US"/>
              </w:rPr>
            </w:pPr>
          </w:p>
        </w:tc>
        <w:tc>
          <w:tcPr>
            <w:tcW w:w="1984" w:type="dxa"/>
          </w:tcPr>
          <w:p w14:paraId="7EC250E2" w14:textId="77777777" w:rsidR="00825FAC" w:rsidRPr="00AE1407" w:rsidRDefault="00825FAC" w:rsidP="00A56346">
            <w:pPr>
              <w:autoSpaceDE w:val="0"/>
              <w:autoSpaceDN w:val="0"/>
              <w:adjustRightInd w:val="0"/>
              <w:jc w:val="right"/>
              <w:rPr>
                <w:noProof/>
                <w:lang w:val="en-US"/>
              </w:rPr>
            </w:pPr>
          </w:p>
        </w:tc>
        <w:tc>
          <w:tcPr>
            <w:tcW w:w="1984" w:type="dxa"/>
          </w:tcPr>
          <w:p w14:paraId="7FA5F44B" w14:textId="77777777" w:rsidR="00825FAC" w:rsidRPr="00AE1407" w:rsidRDefault="00825FAC" w:rsidP="00A56346">
            <w:pPr>
              <w:autoSpaceDE w:val="0"/>
              <w:autoSpaceDN w:val="0"/>
              <w:adjustRightInd w:val="0"/>
              <w:jc w:val="right"/>
              <w:rPr>
                <w:noProof/>
                <w:lang w:val="en-US"/>
              </w:rPr>
            </w:pPr>
          </w:p>
        </w:tc>
      </w:tr>
      <w:tr w:rsidR="00825FAC" w:rsidRPr="00AE1407" w14:paraId="75DE7DA3" w14:textId="77777777" w:rsidTr="00A56346">
        <w:trPr>
          <w:trHeight w:val="420"/>
        </w:trPr>
        <w:tc>
          <w:tcPr>
            <w:tcW w:w="690" w:type="dxa"/>
          </w:tcPr>
          <w:p w14:paraId="58423550" w14:textId="77777777" w:rsidR="00825FAC" w:rsidRPr="00F34D3F" w:rsidRDefault="00825FAC" w:rsidP="00A56346">
            <w:pPr>
              <w:autoSpaceDE w:val="0"/>
              <w:autoSpaceDN w:val="0"/>
              <w:adjustRightInd w:val="0"/>
              <w:jc w:val="center"/>
              <w:rPr>
                <w:noProof/>
              </w:rPr>
            </w:pPr>
          </w:p>
        </w:tc>
        <w:tc>
          <w:tcPr>
            <w:tcW w:w="3119" w:type="dxa"/>
            <w:vAlign w:val="center"/>
          </w:tcPr>
          <w:p w14:paraId="7F042D1A" w14:textId="77777777" w:rsidR="00825FAC" w:rsidRPr="00CF3015" w:rsidRDefault="00825FAC" w:rsidP="00A56346">
            <w:pPr>
              <w:rPr>
                <w:noProof/>
                <w:lang w:val="sr-Cyrl-RS"/>
              </w:rPr>
            </w:pPr>
            <w:r>
              <w:rPr>
                <w:color w:val="000000"/>
                <w:lang w:val="sr-Cyrl-RS"/>
              </w:rPr>
              <w:t>Квасац с</w:t>
            </w:r>
            <w:r>
              <w:rPr>
                <w:color w:val="000000"/>
              </w:rPr>
              <w:t>веж, 0,04</w:t>
            </w:r>
            <w:r>
              <w:rPr>
                <w:color w:val="000000"/>
                <w:lang w:val="sr-Cyrl-RS"/>
              </w:rPr>
              <w:t>кг</w:t>
            </w:r>
          </w:p>
        </w:tc>
        <w:tc>
          <w:tcPr>
            <w:tcW w:w="992" w:type="dxa"/>
            <w:gridSpan w:val="2"/>
            <w:vAlign w:val="center"/>
          </w:tcPr>
          <w:p w14:paraId="5E4345FD" w14:textId="77777777" w:rsidR="00825FAC" w:rsidRPr="007D46EF" w:rsidRDefault="00825FAC" w:rsidP="00A56346">
            <w:pPr>
              <w:jc w:val="center"/>
              <w:rPr>
                <w:lang w:val="sr-Cyrl-RS"/>
              </w:rPr>
            </w:pPr>
            <w:r>
              <w:rPr>
                <w:lang w:val="sr-Cyrl-RS"/>
              </w:rPr>
              <w:t>кг</w:t>
            </w:r>
          </w:p>
        </w:tc>
        <w:tc>
          <w:tcPr>
            <w:tcW w:w="1134" w:type="dxa"/>
            <w:gridSpan w:val="2"/>
            <w:vAlign w:val="center"/>
          </w:tcPr>
          <w:p w14:paraId="55E0EB60" w14:textId="77777777" w:rsidR="00825FAC" w:rsidRPr="007D46EF" w:rsidRDefault="00825FAC" w:rsidP="00A56346">
            <w:pPr>
              <w:jc w:val="center"/>
              <w:rPr>
                <w:sz w:val="20"/>
                <w:szCs w:val="20"/>
                <w:lang w:val="sr-Cyrl-RS"/>
              </w:rPr>
            </w:pPr>
            <w:r>
              <w:rPr>
                <w:sz w:val="20"/>
                <w:szCs w:val="20"/>
                <w:lang w:val="sr-Cyrl-RS"/>
              </w:rPr>
              <w:t>40</w:t>
            </w:r>
          </w:p>
        </w:tc>
        <w:tc>
          <w:tcPr>
            <w:tcW w:w="2410" w:type="dxa"/>
          </w:tcPr>
          <w:p w14:paraId="30B2B45E" w14:textId="77777777" w:rsidR="00825FAC" w:rsidRPr="00AE1407" w:rsidRDefault="00825FAC" w:rsidP="00A56346">
            <w:pPr>
              <w:autoSpaceDE w:val="0"/>
              <w:autoSpaceDN w:val="0"/>
              <w:adjustRightInd w:val="0"/>
              <w:jc w:val="center"/>
              <w:rPr>
                <w:noProof/>
                <w:lang w:val="en-US"/>
              </w:rPr>
            </w:pPr>
          </w:p>
        </w:tc>
        <w:tc>
          <w:tcPr>
            <w:tcW w:w="1417" w:type="dxa"/>
          </w:tcPr>
          <w:p w14:paraId="52BE429A" w14:textId="77777777" w:rsidR="00825FAC" w:rsidRPr="00AE1407" w:rsidRDefault="00825FAC" w:rsidP="00A56346">
            <w:pPr>
              <w:autoSpaceDE w:val="0"/>
              <w:autoSpaceDN w:val="0"/>
              <w:adjustRightInd w:val="0"/>
              <w:jc w:val="right"/>
              <w:rPr>
                <w:noProof/>
                <w:lang w:val="en-US"/>
              </w:rPr>
            </w:pPr>
          </w:p>
        </w:tc>
        <w:tc>
          <w:tcPr>
            <w:tcW w:w="1608" w:type="dxa"/>
          </w:tcPr>
          <w:p w14:paraId="680E0095" w14:textId="77777777" w:rsidR="00825FAC" w:rsidRPr="00AE1407" w:rsidRDefault="00825FAC" w:rsidP="00A56346">
            <w:pPr>
              <w:autoSpaceDE w:val="0"/>
              <w:autoSpaceDN w:val="0"/>
              <w:adjustRightInd w:val="0"/>
              <w:jc w:val="right"/>
              <w:rPr>
                <w:noProof/>
                <w:lang w:val="en-US"/>
              </w:rPr>
            </w:pPr>
          </w:p>
        </w:tc>
        <w:tc>
          <w:tcPr>
            <w:tcW w:w="1984" w:type="dxa"/>
          </w:tcPr>
          <w:p w14:paraId="7C3950E2" w14:textId="77777777" w:rsidR="00825FAC" w:rsidRPr="00AE1407" w:rsidRDefault="00825FAC" w:rsidP="00A56346">
            <w:pPr>
              <w:autoSpaceDE w:val="0"/>
              <w:autoSpaceDN w:val="0"/>
              <w:adjustRightInd w:val="0"/>
              <w:jc w:val="right"/>
              <w:rPr>
                <w:noProof/>
                <w:lang w:val="en-US"/>
              </w:rPr>
            </w:pPr>
          </w:p>
        </w:tc>
        <w:tc>
          <w:tcPr>
            <w:tcW w:w="1984" w:type="dxa"/>
          </w:tcPr>
          <w:p w14:paraId="3DE0D880" w14:textId="77777777" w:rsidR="00825FAC" w:rsidRPr="00AE1407" w:rsidRDefault="00825FAC" w:rsidP="00A56346">
            <w:pPr>
              <w:autoSpaceDE w:val="0"/>
              <w:autoSpaceDN w:val="0"/>
              <w:adjustRightInd w:val="0"/>
              <w:jc w:val="right"/>
              <w:rPr>
                <w:noProof/>
                <w:lang w:val="en-US"/>
              </w:rPr>
            </w:pPr>
          </w:p>
        </w:tc>
      </w:tr>
      <w:tr w:rsidR="00825FAC" w:rsidRPr="00AE1407" w14:paraId="1537AC3A" w14:textId="77777777" w:rsidTr="00A56346">
        <w:trPr>
          <w:trHeight w:val="420"/>
        </w:trPr>
        <w:tc>
          <w:tcPr>
            <w:tcW w:w="690" w:type="dxa"/>
          </w:tcPr>
          <w:p w14:paraId="7386DFEE" w14:textId="77777777" w:rsidR="00825FAC" w:rsidRPr="00F34D3F" w:rsidRDefault="00825FAC" w:rsidP="00A56346">
            <w:pPr>
              <w:autoSpaceDE w:val="0"/>
              <w:autoSpaceDN w:val="0"/>
              <w:adjustRightInd w:val="0"/>
              <w:jc w:val="center"/>
              <w:rPr>
                <w:noProof/>
              </w:rPr>
            </w:pPr>
          </w:p>
        </w:tc>
        <w:tc>
          <w:tcPr>
            <w:tcW w:w="3119" w:type="dxa"/>
            <w:vAlign w:val="center"/>
          </w:tcPr>
          <w:p w14:paraId="1849A81F" w14:textId="77777777" w:rsidR="00825FAC" w:rsidRPr="00CF3015" w:rsidRDefault="00825FAC" w:rsidP="00A56346">
            <w:pPr>
              <w:rPr>
                <w:noProof/>
                <w:lang w:val="sr-Cyrl-RS"/>
              </w:rPr>
            </w:pPr>
            <w:r>
              <w:rPr>
                <w:color w:val="000000"/>
                <w:lang w:val="sr-Cyrl-RS"/>
              </w:rPr>
              <w:t>Квасац</w:t>
            </w:r>
            <w:r w:rsidRPr="007D46EF">
              <w:rPr>
                <w:color w:val="000000"/>
              </w:rPr>
              <w:t xml:space="preserve"> </w:t>
            </w:r>
            <w:r>
              <w:rPr>
                <w:color w:val="000000"/>
                <w:lang w:val="sr-Cyrl-RS"/>
              </w:rPr>
              <w:t>с</w:t>
            </w:r>
            <w:r>
              <w:rPr>
                <w:color w:val="000000"/>
              </w:rPr>
              <w:t>уви, 10</w:t>
            </w:r>
            <w:r>
              <w:rPr>
                <w:color w:val="000000"/>
                <w:lang w:val="sr-Cyrl-RS"/>
              </w:rPr>
              <w:t>г</w:t>
            </w:r>
          </w:p>
        </w:tc>
        <w:tc>
          <w:tcPr>
            <w:tcW w:w="992" w:type="dxa"/>
            <w:gridSpan w:val="2"/>
            <w:vAlign w:val="center"/>
          </w:tcPr>
          <w:p w14:paraId="5CC36E13" w14:textId="796CF645" w:rsidR="00825FAC" w:rsidRPr="007D46EF" w:rsidRDefault="001D2B90" w:rsidP="00A56346">
            <w:pPr>
              <w:jc w:val="center"/>
              <w:rPr>
                <w:lang w:val="sr-Cyrl-RS"/>
              </w:rPr>
            </w:pPr>
            <w:r>
              <w:rPr>
                <w:lang w:val="sr-Cyrl-RS"/>
              </w:rPr>
              <w:t>комад</w:t>
            </w:r>
          </w:p>
        </w:tc>
        <w:tc>
          <w:tcPr>
            <w:tcW w:w="1134" w:type="dxa"/>
            <w:gridSpan w:val="2"/>
            <w:vAlign w:val="center"/>
          </w:tcPr>
          <w:p w14:paraId="5062AD50" w14:textId="77777777" w:rsidR="00825FAC" w:rsidRPr="007D46EF" w:rsidRDefault="00825FAC" w:rsidP="00A56346">
            <w:pPr>
              <w:jc w:val="center"/>
              <w:rPr>
                <w:sz w:val="20"/>
                <w:szCs w:val="20"/>
                <w:lang w:val="sr-Cyrl-RS"/>
              </w:rPr>
            </w:pPr>
            <w:r>
              <w:rPr>
                <w:sz w:val="20"/>
                <w:szCs w:val="20"/>
                <w:lang w:val="sr-Cyrl-RS"/>
              </w:rPr>
              <w:t>360</w:t>
            </w:r>
          </w:p>
        </w:tc>
        <w:tc>
          <w:tcPr>
            <w:tcW w:w="2410" w:type="dxa"/>
          </w:tcPr>
          <w:p w14:paraId="749FAACE" w14:textId="77777777" w:rsidR="00825FAC" w:rsidRPr="00AE1407" w:rsidRDefault="00825FAC" w:rsidP="00A56346">
            <w:pPr>
              <w:autoSpaceDE w:val="0"/>
              <w:autoSpaceDN w:val="0"/>
              <w:adjustRightInd w:val="0"/>
              <w:jc w:val="center"/>
              <w:rPr>
                <w:noProof/>
                <w:lang w:val="en-US"/>
              </w:rPr>
            </w:pPr>
          </w:p>
        </w:tc>
        <w:tc>
          <w:tcPr>
            <w:tcW w:w="1417" w:type="dxa"/>
          </w:tcPr>
          <w:p w14:paraId="2C688B63" w14:textId="77777777" w:rsidR="00825FAC" w:rsidRPr="00AE1407" w:rsidRDefault="00825FAC" w:rsidP="00A56346">
            <w:pPr>
              <w:autoSpaceDE w:val="0"/>
              <w:autoSpaceDN w:val="0"/>
              <w:adjustRightInd w:val="0"/>
              <w:jc w:val="right"/>
              <w:rPr>
                <w:noProof/>
                <w:lang w:val="en-US"/>
              </w:rPr>
            </w:pPr>
          </w:p>
        </w:tc>
        <w:tc>
          <w:tcPr>
            <w:tcW w:w="1608" w:type="dxa"/>
          </w:tcPr>
          <w:p w14:paraId="41B813AE" w14:textId="77777777" w:rsidR="00825FAC" w:rsidRPr="00AE1407" w:rsidRDefault="00825FAC" w:rsidP="00A56346">
            <w:pPr>
              <w:autoSpaceDE w:val="0"/>
              <w:autoSpaceDN w:val="0"/>
              <w:adjustRightInd w:val="0"/>
              <w:jc w:val="right"/>
              <w:rPr>
                <w:noProof/>
                <w:lang w:val="en-US"/>
              </w:rPr>
            </w:pPr>
          </w:p>
        </w:tc>
        <w:tc>
          <w:tcPr>
            <w:tcW w:w="1984" w:type="dxa"/>
          </w:tcPr>
          <w:p w14:paraId="4DD7D553" w14:textId="77777777" w:rsidR="00825FAC" w:rsidRPr="00AE1407" w:rsidRDefault="00825FAC" w:rsidP="00A56346">
            <w:pPr>
              <w:autoSpaceDE w:val="0"/>
              <w:autoSpaceDN w:val="0"/>
              <w:adjustRightInd w:val="0"/>
              <w:jc w:val="right"/>
              <w:rPr>
                <w:noProof/>
                <w:lang w:val="en-US"/>
              </w:rPr>
            </w:pPr>
          </w:p>
        </w:tc>
        <w:tc>
          <w:tcPr>
            <w:tcW w:w="1984" w:type="dxa"/>
          </w:tcPr>
          <w:p w14:paraId="6C1FA632" w14:textId="77777777" w:rsidR="00825FAC" w:rsidRPr="00AE1407" w:rsidRDefault="00825FAC" w:rsidP="00A56346">
            <w:pPr>
              <w:autoSpaceDE w:val="0"/>
              <w:autoSpaceDN w:val="0"/>
              <w:adjustRightInd w:val="0"/>
              <w:jc w:val="right"/>
              <w:rPr>
                <w:noProof/>
                <w:lang w:val="en-US"/>
              </w:rPr>
            </w:pPr>
          </w:p>
        </w:tc>
      </w:tr>
      <w:tr w:rsidR="00825FAC" w:rsidRPr="00AE1407" w14:paraId="60472FD4" w14:textId="77777777" w:rsidTr="00A56346">
        <w:trPr>
          <w:trHeight w:val="420"/>
        </w:trPr>
        <w:tc>
          <w:tcPr>
            <w:tcW w:w="690" w:type="dxa"/>
          </w:tcPr>
          <w:p w14:paraId="13D6DB4E" w14:textId="77777777" w:rsidR="00825FAC" w:rsidRPr="00F34D3F" w:rsidRDefault="00825FAC" w:rsidP="00A56346">
            <w:pPr>
              <w:autoSpaceDE w:val="0"/>
              <w:autoSpaceDN w:val="0"/>
              <w:adjustRightInd w:val="0"/>
              <w:jc w:val="center"/>
              <w:rPr>
                <w:noProof/>
              </w:rPr>
            </w:pPr>
          </w:p>
        </w:tc>
        <w:tc>
          <w:tcPr>
            <w:tcW w:w="3119" w:type="dxa"/>
            <w:vAlign w:val="center"/>
          </w:tcPr>
          <w:p w14:paraId="34A7F596" w14:textId="77777777" w:rsidR="00825FAC" w:rsidRPr="00034748" w:rsidRDefault="00825FAC" w:rsidP="00A56346">
            <w:pPr>
              <w:rPr>
                <w:noProof/>
                <w:lang w:val="sr-Cyrl-RS"/>
              </w:rPr>
            </w:pPr>
            <w:r>
              <w:rPr>
                <w:color w:val="000000"/>
                <w:lang w:val="sr-Cyrl-RS"/>
              </w:rPr>
              <w:t>Сунцокретово ј</w:t>
            </w:r>
            <w:r w:rsidRPr="007D46EF">
              <w:rPr>
                <w:color w:val="000000"/>
              </w:rPr>
              <w:t>естиво рафинисано уље,</w:t>
            </w:r>
            <w:r>
              <w:rPr>
                <w:color w:val="000000"/>
              </w:rPr>
              <w:t xml:space="preserve"> 1/1</w:t>
            </w:r>
          </w:p>
        </w:tc>
        <w:tc>
          <w:tcPr>
            <w:tcW w:w="992" w:type="dxa"/>
            <w:gridSpan w:val="2"/>
            <w:vAlign w:val="center"/>
          </w:tcPr>
          <w:p w14:paraId="2A854273" w14:textId="77777777" w:rsidR="00825FAC" w:rsidRPr="007D46EF" w:rsidRDefault="00825FAC" w:rsidP="00A56346">
            <w:pPr>
              <w:jc w:val="center"/>
              <w:rPr>
                <w:lang w:val="sr-Cyrl-RS"/>
              </w:rPr>
            </w:pPr>
            <w:r>
              <w:rPr>
                <w:lang w:val="sr-Cyrl-RS"/>
              </w:rPr>
              <w:t>лит</w:t>
            </w:r>
          </w:p>
        </w:tc>
        <w:tc>
          <w:tcPr>
            <w:tcW w:w="1134" w:type="dxa"/>
            <w:gridSpan w:val="2"/>
            <w:vAlign w:val="center"/>
          </w:tcPr>
          <w:p w14:paraId="55531024" w14:textId="77777777" w:rsidR="00825FAC" w:rsidRPr="007D46EF" w:rsidRDefault="00825FAC" w:rsidP="00A56346">
            <w:pPr>
              <w:jc w:val="center"/>
              <w:rPr>
                <w:sz w:val="20"/>
                <w:szCs w:val="20"/>
                <w:lang w:val="sr-Cyrl-RS"/>
              </w:rPr>
            </w:pPr>
            <w:r>
              <w:rPr>
                <w:sz w:val="20"/>
                <w:szCs w:val="20"/>
                <w:lang w:val="sr-Cyrl-RS"/>
              </w:rPr>
              <w:t>8.000</w:t>
            </w:r>
          </w:p>
        </w:tc>
        <w:tc>
          <w:tcPr>
            <w:tcW w:w="2410" w:type="dxa"/>
          </w:tcPr>
          <w:p w14:paraId="6E9F112A" w14:textId="77777777" w:rsidR="00825FAC" w:rsidRPr="00AE1407" w:rsidRDefault="00825FAC" w:rsidP="00A56346">
            <w:pPr>
              <w:autoSpaceDE w:val="0"/>
              <w:autoSpaceDN w:val="0"/>
              <w:adjustRightInd w:val="0"/>
              <w:jc w:val="center"/>
              <w:rPr>
                <w:noProof/>
                <w:lang w:val="en-US"/>
              </w:rPr>
            </w:pPr>
          </w:p>
        </w:tc>
        <w:tc>
          <w:tcPr>
            <w:tcW w:w="1417" w:type="dxa"/>
          </w:tcPr>
          <w:p w14:paraId="67625B29" w14:textId="77777777" w:rsidR="00825FAC" w:rsidRPr="00AE1407" w:rsidRDefault="00825FAC" w:rsidP="00A56346">
            <w:pPr>
              <w:autoSpaceDE w:val="0"/>
              <w:autoSpaceDN w:val="0"/>
              <w:adjustRightInd w:val="0"/>
              <w:jc w:val="right"/>
              <w:rPr>
                <w:noProof/>
                <w:lang w:val="en-US"/>
              </w:rPr>
            </w:pPr>
          </w:p>
        </w:tc>
        <w:tc>
          <w:tcPr>
            <w:tcW w:w="1608" w:type="dxa"/>
          </w:tcPr>
          <w:p w14:paraId="43502B1B" w14:textId="77777777" w:rsidR="00825FAC" w:rsidRPr="00AE1407" w:rsidRDefault="00825FAC" w:rsidP="00A56346">
            <w:pPr>
              <w:autoSpaceDE w:val="0"/>
              <w:autoSpaceDN w:val="0"/>
              <w:adjustRightInd w:val="0"/>
              <w:jc w:val="right"/>
              <w:rPr>
                <w:noProof/>
                <w:lang w:val="en-US"/>
              </w:rPr>
            </w:pPr>
          </w:p>
        </w:tc>
        <w:tc>
          <w:tcPr>
            <w:tcW w:w="1984" w:type="dxa"/>
          </w:tcPr>
          <w:p w14:paraId="75928445" w14:textId="77777777" w:rsidR="00825FAC" w:rsidRPr="00AE1407" w:rsidRDefault="00825FAC" w:rsidP="00A56346">
            <w:pPr>
              <w:autoSpaceDE w:val="0"/>
              <w:autoSpaceDN w:val="0"/>
              <w:adjustRightInd w:val="0"/>
              <w:jc w:val="right"/>
              <w:rPr>
                <w:noProof/>
                <w:lang w:val="en-US"/>
              </w:rPr>
            </w:pPr>
          </w:p>
        </w:tc>
        <w:tc>
          <w:tcPr>
            <w:tcW w:w="1984" w:type="dxa"/>
          </w:tcPr>
          <w:p w14:paraId="10E946A0" w14:textId="77777777" w:rsidR="00825FAC" w:rsidRPr="00AE1407" w:rsidRDefault="00825FAC" w:rsidP="00A56346">
            <w:pPr>
              <w:autoSpaceDE w:val="0"/>
              <w:autoSpaceDN w:val="0"/>
              <w:adjustRightInd w:val="0"/>
              <w:jc w:val="right"/>
              <w:rPr>
                <w:noProof/>
                <w:lang w:val="en-US"/>
              </w:rPr>
            </w:pPr>
          </w:p>
        </w:tc>
      </w:tr>
      <w:tr w:rsidR="00825FAC" w:rsidRPr="00AE1407" w14:paraId="2DE4FADD" w14:textId="77777777" w:rsidTr="00A56346">
        <w:trPr>
          <w:trHeight w:val="420"/>
        </w:trPr>
        <w:tc>
          <w:tcPr>
            <w:tcW w:w="690" w:type="dxa"/>
          </w:tcPr>
          <w:p w14:paraId="2602D1B3" w14:textId="77777777" w:rsidR="00825FAC" w:rsidRPr="00F34D3F" w:rsidRDefault="00825FAC" w:rsidP="00A56346">
            <w:pPr>
              <w:autoSpaceDE w:val="0"/>
              <w:autoSpaceDN w:val="0"/>
              <w:adjustRightInd w:val="0"/>
              <w:jc w:val="center"/>
              <w:rPr>
                <w:noProof/>
              </w:rPr>
            </w:pPr>
          </w:p>
        </w:tc>
        <w:tc>
          <w:tcPr>
            <w:tcW w:w="3119" w:type="dxa"/>
            <w:vAlign w:val="center"/>
          </w:tcPr>
          <w:p w14:paraId="55339944" w14:textId="77777777" w:rsidR="00825FAC" w:rsidRPr="007D46EF" w:rsidRDefault="00825FAC" w:rsidP="00A56346">
            <w:pPr>
              <w:rPr>
                <w:noProof/>
              </w:rPr>
            </w:pPr>
            <w:r>
              <w:rPr>
                <w:color w:val="000000"/>
                <w:lang w:val="sr-Cyrl-RS"/>
              </w:rPr>
              <w:t>Маслиново уље е</w:t>
            </w:r>
            <w:r w:rsidRPr="007D46EF">
              <w:rPr>
                <w:color w:val="000000"/>
              </w:rPr>
              <w:t>кстра девичанско маслиново уље добијено директно од маслина хладним цеђењем искључиво механичким путем, стаклена амбалажа, 1</w:t>
            </w:r>
            <w:r>
              <w:rPr>
                <w:color w:val="000000"/>
                <w:lang w:val="sr-Cyrl-RS"/>
              </w:rPr>
              <w:t>/1</w:t>
            </w:r>
          </w:p>
        </w:tc>
        <w:tc>
          <w:tcPr>
            <w:tcW w:w="992" w:type="dxa"/>
            <w:gridSpan w:val="2"/>
            <w:vAlign w:val="center"/>
          </w:tcPr>
          <w:p w14:paraId="378BAC5B" w14:textId="77777777" w:rsidR="00825FAC" w:rsidRPr="007D46EF" w:rsidRDefault="00825FAC" w:rsidP="00A56346">
            <w:pPr>
              <w:jc w:val="center"/>
              <w:rPr>
                <w:lang w:val="sr-Cyrl-RS"/>
              </w:rPr>
            </w:pPr>
            <w:r>
              <w:rPr>
                <w:lang w:val="sr-Cyrl-RS"/>
              </w:rPr>
              <w:t>лит</w:t>
            </w:r>
          </w:p>
        </w:tc>
        <w:tc>
          <w:tcPr>
            <w:tcW w:w="1134" w:type="dxa"/>
            <w:gridSpan w:val="2"/>
            <w:vAlign w:val="center"/>
          </w:tcPr>
          <w:p w14:paraId="045FF30F" w14:textId="77777777" w:rsidR="00825FAC" w:rsidRPr="001D2B90" w:rsidRDefault="00825FAC" w:rsidP="00A56346">
            <w:pPr>
              <w:jc w:val="center"/>
              <w:rPr>
                <w:sz w:val="20"/>
                <w:szCs w:val="20"/>
                <w:lang w:val="sr-Cyrl-RS"/>
              </w:rPr>
            </w:pPr>
            <w:r w:rsidRPr="001D2B90">
              <w:rPr>
                <w:sz w:val="20"/>
                <w:szCs w:val="20"/>
                <w:lang w:val="sr-Cyrl-RS"/>
              </w:rPr>
              <w:t>250</w:t>
            </w:r>
          </w:p>
        </w:tc>
        <w:tc>
          <w:tcPr>
            <w:tcW w:w="2410" w:type="dxa"/>
          </w:tcPr>
          <w:p w14:paraId="6FFC2B50" w14:textId="77777777" w:rsidR="00825FAC" w:rsidRPr="00AE1407" w:rsidRDefault="00825FAC" w:rsidP="00A56346">
            <w:pPr>
              <w:autoSpaceDE w:val="0"/>
              <w:autoSpaceDN w:val="0"/>
              <w:adjustRightInd w:val="0"/>
              <w:jc w:val="center"/>
              <w:rPr>
                <w:noProof/>
                <w:lang w:val="en-US"/>
              </w:rPr>
            </w:pPr>
          </w:p>
        </w:tc>
        <w:tc>
          <w:tcPr>
            <w:tcW w:w="1417" w:type="dxa"/>
          </w:tcPr>
          <w:p w14:paraId="381683FD" w14:textId="77777777" w:rsidR="00825FAC" w:rsidRPr="00AE1407" w:rsidRDefault="00825FAC" w:rsidP="00A56346">
            <w:pPr>
              <w:autoSpaceDE w:val="0"/>
              <w:autoSpaceDN w:val="0"/>
              <w:adjustRightInd w:val="0"/>
              <w:jc w:val="right"/>
              <w:rPr>
                <w:noProof/>
                <w:lang w:val="en-US"/>
              </w:rPr>
            </w:pPr>
          </w:p>
        </w:tc>
        <w:tc>
          <w:tcPr>
            <w:tcW w:w="1608" w:type="dxa"/>
          </w:tcPr>
          <w:p w14:paraId="52D2585A" w14:textId="77777777" w:rsidR="00825FAC" w:rsidRPr="00AE1407" w:rsidRDefault="00825FAC" w:rsidP="00A56346">
            <w:pPr>
              <w:autoSpaceDE w:val="0"/>
              <w:autoSpaceDN w:val="0"/>
              <w:adjustRightInd w:val="0"/>
              <w:jc w:val="right"/>
              <w:rPr>
                <w:noProof/>
                <w:lang w:val="en-US"/>
              </w:rPr>
            </w:pPr>
          </w:p>
        </w:tc>
        <w:tc>
          <w:tcPr>
            <w:tcW w:w="1984" w:type="dxa"/>
          </w:tcPr>
          <w:p w14:paraId="6A944D8F" w14:textId="77777777" w:rsidR="00825FAC" w:rsidRPr="00AE1407" w:rsidRDefault="00825FAC" w:rsidP="00A56346">
            <w:pPr>
              <w:autoSpaceDE w:val="0"/>
              <w:autoSpaceDN w:val="0"/>
              <w:adjustRightInd w:val="0"/>
              <w:jc w:val="right"/>
              <w:rPr>
                <w:noProof/>
                <w:lang w:val="en-US"/>
              </w:rPr>
            </w:pPr>
          </w:p>
        </w:tc>
        <w:tc>
          <w:tcPr>
            <w:tcW w:w="1984" w:type="dxa"/>
          </w:tcPr>
          <w:p w14:paraId="5670511F" w14:textId="77777777" w:rsidR="00825FAC" w:rsidRPr="00AE1407" w:rsidRDefault="00825FAC" w:rsidP="00A56346">
            <w:pPr>
              <w:autoSpaceDE w:val="0"/>
              <w:autoSpaceDN w:val="0"/>
              <w:adjustRightInd w:val="0"/>
              <w:jc w:val="right"/>
              <w:rPr>
                <w:noProof/>
                <w:lang w:val="en-US"/>
              </w:rPr>
            </w:pPr>
          </w:p>
        </w:tc>
      </w:tr>
      <w:tr w:rsidR="00825FAC" w:rsidRPr="00AE1407" w14:paraId="6B984DC8" w14:textId="77777777" w:rsidTr="00A56346">
        <w:trPr>
          <w:trHeight w:val="420"/>
        </w:trPr>
        <w:tc>
          <w:tcPr>
            <w:tcW w:w="690" w:type="dxa"/>
          </w:tcPr>
          <w:p w14:paraId="4478B9A4" w14:textId="77777777" w:rsidR="00825FAC" w:rsidRPr="00F34D3F" w:rsidRDefault="00825FAC" w:rsidP="00A56346">
            <w:pPr>
              <w:autoSpaceDE w:val="0"/>
              <w:autoSpaceDN w:val="0"/>
              <w:adjustRightInd w:val="0"/>
              <w:jc w:val="center"/>
              <w:rPr>
                <w:noProof/>
              </w:rPr>
            </w:pPr>
          </w:p>
        </w:tc>
        <w:tc>
          <w:tcPr>
            <w:tcW w:w="3119" w:type="dxa"/>
            <w:vAlign w:val="center"/>
          </w:tcPr>
          <w:p w14:paraId="66769BBF" w14:textId="77777777" w:rsidR="00825FAC" w:rsidRPr="00CF3015" w:rsidRDefault="00825FAC" w:rsidP="00A56346">
            <w:pPr>
              <w:rPr>
                <w:noProof/>
                <w:lang w:val="sr-Cyrl-RS"/>
              </w:rPr>
            </w:pPr>
            <w:r>
              <w:rPr>
                <w:color w:val="000000"/>
                <w:lang w:val="sr-Cyrl-RS"/>
              </w:rPr>
              <w:t xml:space="preserve">Уље семене тикве голице - </w:t>
            </w:r>
            <w:r>
              <w:rPr>
                <w:color w:val="000000"/>
              </w:rPr>
              <w:t>0,25</w:t>
            </w:r>
            <w:r>
              <w:rPr>
                <w:color w:val="000000"/>
                <w:lang w:val="sr-Cyrl-RS"/>
              </w:rPr>
              <w:t>л</w:t>
            </w:r>
          </w:p>
        </w:tc>
        <w:tc>
          <w:tcPr>
            <w:tcW w:w="992" w:type="dxa"/>
            <w:gridSpan w:val="2"/>
            <w:vAlign w:val="center"/>
          </w:tcPr>
          <w:p w14:paraId="6F41E00D" w14:textId="38F228E8" w:rsidR="00825FAC" w:rsidRPr="007D46EF" w:rsidRDefault="001D2B90" w:rsidP="00A56346">
            <w:pPr>
              <w:jc w:val="center"/>
              <w:rPr>
                <w:lang w:val="sr-Cyrl-RS"/>
              </w:rPr>
            </w:pPr>
            <w:r>
              <w:rPr>
                <w:lang w:val="sr-Cyrl-RS"/>
              </w:rPr>
              <w:t>комад</w:t>
            </w:r>
          </w:p>
        </w:tc>
        <w:tc>
          <w:tcPr>
            <w:tcW w:w="1134" w:type="dxa"/>
            <w:gridSpan w:val="2"/>
            <w:vAlign w:val="center"/>
          </w:tcPr>
          <w:p w14:paraId="4D3D419E" w14:textId="77777777" w:rsidR="00825FAC" w:rsidRPr="008647E2" w:rsidRDefault="00825FAC" w:rsidP="00A56346">
            <w:pPr>
              <w:jc w:val="center"/>
              <w:rPr>
                <w:sz w:val="20"/>
                <w:szCs w:val="20"/>
                <w:lang w:val="sr-Cyrl-RS"/>
              </w:rPr>
            </w:pPr>
            <w:r>
              <w:rPr>
                <w:sz w:val="20"/>
                <w:szCs w:val="20"/>
                <w:lang w:val="sr-Cyrl-RS"/>
              </w:rPr>
              <w:t>1</w:t>
            </w:r>
          </w:p>
        </w:tc>
        <w:tc>
          <w:tcPr>
            <w:tcW w:w="2410" w:type="dxa"/>
          </w:tcPr>
          <w:p w14:paraId="420B1DA5" w14:textId="77777777" w:rsidR="00825FAC" w:rsidRPr="00AE1407" w:rsidRDefault="00825FAC" w:rsidP="00A56346">
            <w:pPr>
              <w:autoSpaceDE w:val="0"/>
              <w:autoSpaceDN w:val="0"/>
              <w:adjustRightInd w:val="0"/>
              <w:jc w:val="center"/>
              <w:rPr>
                <w:noProof/>
                <w:lang w:val="en-US"/>
              </w:rPr>
            </w:pPr>
          </w:p>
        </w:tc>
        <w:tc>
          <w:tcPr>
            <w:tcW w:w="1417" w:type="dxa"/>
          </w:tcPr>
          <w:p w14:paraId="3F7D1537" w14:textId="77777777" w:rsidR="00825FAC" w:rsidRPr="00AE1407" w:rsidRDefault="00825FAC" w:rsidP="00A56346">
            <w:pPr>
              <w:autoSpaceDE w:val="0"/>
              <w:autoSpaceDN w:val="0"/>
              <w:adjustRightInd w:val="0"/>
              <w:jc w:val="right"/>
              <w:rPr>
                <w:noProof/>
                <w:lang w:val="en-US"/>
              </w:rPr>
            </w:pPr>
          </w:p>
        </w:tc>
        <w:tc>
          <w:tcPr>
            <w:tcW w:w="1608" w:type="dxa"/>
          </w:tcPr>
          <w:p w14:paraId="3CA3A364" w14:textId="77777777" w:rsidR="00825FAC" w:rsidRPr="00AE1407" w:rsidRDefault="00825FAC" w:rsidP="00A56346">
            <w:pPr>
              <w:autoSpaceDE w:val="0"/>
              <w:autoSpaceDN w:val="0"/>
              <w:adjustRightInd w:val="0"/>
              <w:jc w:val="right"/>
              <w:rPr>
                <w:noProof/>
                <w:lang w:val="en-US"/>
              </w:rPr>
            </w:pPr>
          </w:p>
        </w:tc>
        <w:tc>
          <w:tcPr>
            <w:tcW w:w="1984" w:type="dxa"/>
          </w:tcPr>
          <w:p w14:paraId="6CC006F2" w14:textId="77777777" w:rsidR="00825FAC" w:rsidRPr="00AE1407" w:rsidRDefault="00825FAC" w:rsidP="00A56346">
            <w:pPr>
              <w:autoSpaceDE w:val="0"/>
              <w:autoSpaceDN w:val="0"/>
              <w:adjustRightInd w:val="0"/>
              <w:jc w:val="right"/>
              <w:rPr>
                <w:noProof/>
                <w:lang w:val="en-US"/>
              </w:rPr>
            </w:pPr>
          </w:p>
        </w:tc>
        <w:tc>
          <w:tcPr>
            <w:tcW w:w="1984" w:type="dxa"/>
          </w:tcPr>
          <w:p w14:paraId="1DD76708" w14:textId="77777777" w:rsidR="00825FAC" w:rsidRPr="00AE1407" w:rsidRDefault="00825FAC" w:rsidP="00A56346">
            <w:pPr>
              <w:autoSpaceDE w:val="0"/>
              <w:autoSpaceDN w:val="0"/>
              <w:adjustRightInd w:val="0"/>
              <w:jc w:val="right"/>
              <w:rPr>
                <w:noProof/>
                <w:lang w:val="en-US"/>
              </w:rPr>
            </w:pPr>
          </w:p>
        </w:tc>
      </w:tr>
      <w:tr w:rsidR="00825FAC" w:rsidRPr="00AE1407" w14:paraId="625244A4" w14:textId="77777777" w:rsidTr="00A56346">
        <w:trPr>
          <w:trHeight w:val="420"/>
        </w:trPr>
        <w:tc>
          <w:tcPr>
            <w:tcW w:w="690" w:type="dxa"/>
          </w:tcPr>
          <w:p w14:paraId="4CECF47B" w14:textId="77777777" w:rsidR="00825FAC" w:rsidRPr="00F34D3F" w:rsidRDefault="00825FAC" w:rsidP="00A56346">
            <w:pPr>
              <w:autoSpaceDE w:val="0"/>
              <w:autoSpaceDN w:val="0"/>
              <w:adjustRightInd w:val="0"/>
              <w:jc w:val="center"/>
              <w:rPr>
                <w:noProof/>
              </w:rPr>
            </w:pPr>
          </w:p>
        </w:tc>
        <w:tc>
          <w:tcPr>
            <w:tcW w:w="3119" w:type="dxa"/>
            <w:vAlign w:val="center"/>
          </w:tcPr>
          <w:p w14:paraId="396BF211" w14:textId="77777777" w:rsidR="00825FAC" w:rsidRPr="00CF3015" w:rsidRDefault="00825FAC" w:rsidP="00A56346">
            <w:pPr>
              <w:rPr>
                <w:noProof/>
                <w:lang w:val="sr-Cyrl-RS"/>
              </w:rPr>
            </w:pPr>
            <w:r>
              <w:rPr>
                <w:color w:val="000000"/>
                <w:lang w:val="sr-Cyrl-RS"/>
              </w:rPr>
              <w:t>Маргарин с</w:t>
            </w:r>
            <w:r>
              <w:rPr>
                <w:color w:val="000000"/>
              </w:rPr>
              <w:t>тони за све намене, 0,25</w:t>
            </w:r>
            <w:r>
              <w:rPr>
                <w:color w:val="000000"/>
                <w:lang w:val="sr-Cyrl-RS"/>
              </w:rPr>
              <w:t>кг</w:t>
            </w:r>
          </w:p>
        </w:tc>
        <w:tc>
          <w:tcPr>
            <w:tcW w:w="992" w:type="dxa"/>
            <w:gridSpan w:val="2"/>
            <w:vAlign w:val="center"/>
          </w:tcPr>
          <w:p w14:paraId="7D3258C7" w14:textId="522CE6C2" w:rsidR="00825FAC" w:rsidRPr="001D2B90" w:rsidRDefault="001D2B90" w:rsidP="00A56346">
            <w:pPr>
              <w:jc w:val="center"/>
              <w:rPr>
                <w:lang w:val="sr-Cyrl-RS"/>
              </w:rPr>
            </w:pPr>
            <w:r w:rsidRPr="001D2B90">
              <w:rPr>
                <w:lang w:val="sr-Cyrl-RS"/>
              </w:rPr>
              <w:t>кг</w:t>
            </w:r>
          </w:p>
        </w:tc>
        <w:tc>
          <w:tcPr>
            <w:tcW w:w="1134" w:type="dxa"/>
            <w:gridSpan w:val="2"/>
            <w:vAlign w:val="center"/>
          </w:tcPr>
          <w:p w14:paraId="0F84CBFF" w14:textId="3D4F58BC" w:rsidR="00825FAC" w:rsidRPr="008647E2" w:rsidRDefault="00825FAC" w:rsidP="001D2B90">
            <w:pPr>
              <w:jc w:val="center"/>
              <w:rPr>
                <w:sz w:val="20"/>
                <w:szCs w:val="20"/>
                <w:lang w:val="sr-Cyrl-RS"/>
              </w:rPr>
            </w:pPr>
            <w:r>
              <w:rPr>
                <w:sz w:val="20"/>
                <w:szCs w:val="20"/>
                <w:lang w:val="sr-Cyrl-RS"/>
              </w:rPr>
              <w:t>1</w:t>
            </w:r>
            <w:r w:rsidR="001D2B90">
              <w:rPr>
                <w:sz w:val="20"/>
                <w:szCs w:val="20"/>
                <w:lang w:val="sr-Cyrl-RS"/>
              </w:rPr>
              <w:t>.</w:t>
            </w:r>
            <w:r>
              <w:rPr>
                <w:sz w:val="20"/>
                <w:szCs w:val="20"/>
                <w:lang w:val="sr-Cyrl-RS"/>
              </w:rPr>
              <w:t>000</w:t>
            </w:r>
          </w:p>
        </w:tc>
        <w:tc>
          <w:tcPr>
            <w:tcW w:w="2410" w:type="dxa"/>
          </w:tcPr>
          <w:p w14:paraId="7492B94B" w14:textId="77777777" w:rsidR="00825FAC" w:rsidRPr="00AE1407" w:rsidRDefault="00825FAC" w:rsidP="00A56346">
            <w:pPr>
              <w:autoSpaceDE w:val="0"/>
              <w:autoSpaceDN w:val="0"/>
              <w:adjustRightInd w:val="0"/>
              <w:jc w:val="center"/>
              <w:rPr>
                <w:noProof/>
                <w:lang w:val="en-US"/>
              </w:rPr>
            </w:pPr>
          </w:p>
        </w:tc>
        <w:tc>
          <w:tcPr>
            <w:tcW w:w="1417" w:type="dxa"/>
          </w:tcPr>
          <w:p w14:paraId="3BDB7346" w14:textId="77777777" w:rsidR="00825FAC" w:rsidRPr="00AE1407" w:rsidRDefault="00825FAC" w:rsidP="00A56346">
            <w:pPr>
              <w:autoSpaceDE w:val="0"/>
              <w:autoSpaceDN w:val="0"/>
              <w:adjustRightInd w:val="0"/>
              <w:jc w:val="right"/>
              <w:rPr>
                <w:noProof/>
                <w:lang w:val="en-US"/>
              </w:rPr>
            </w:pPr>
          </w:p>
        </w:tc>
        <w:tc>
          <w:tcPr>
            <w:tcW w:w="1608" w:type="dxa"/>
          </w:tcPr>
          <w:p w14:paraId="6CE21606" w14:textId="77777777" w:rsidR="00825FAC" w:rsidRPr="00AE1407" w:rsidRDefault="00825FAC" w:rsidP="00A56346">
            <w:pPr>
              <w:autoSpaceDE w:val="0"/>
              <w:autoSpaceDN w:val="0"/>
              <w:adjustRightInd w:val="0"/>
              <w:jc w:val="right"/>
              <w:rPr>
                <w:noProof/>
                <w:lang w:val="en-US"/>
              </w:rPr>
            </w:pPr>
          </w:p>
        </w:tc>
        <w:tc>
          <w:tcPr>
            <w:tcW w:w="1984" w:type="dxa"/>
          </w:tcPr>
          <w:p w14:paraId="3873DCF7" w14:textId="77777777" w:rsidR="00825FAC" w:rsidRPr="00AE1407" w:rsidRDefault="00825FAC" w:rsidP="00A56346">
            <w:pPr>
              <w:autoSpaceDE w:val="0"/>
              <w:autoSpaceDN w:val="0"/>
              <w:adjustRightInd w:val="0"/>
              <w:jc w:val="right"/>
              <w:rPr>
                <w:noProof/>
                <w:lang w:val="en-US"/>
              </w:rPr>
            </w:pPr>
          </w:p>
        </w:tc>
        <w:tc>
          <w:tcPr>
            <w:tcW w:w="1984" w:type="dxa"/>
          </w:tcPr>
          <w:p w14:paraId="4FF0C213" w14:textId="77777777" w:rsidR="00825FAC" w:rsidRPr="00AE1407" w:rsidRDefault="00825FAC" w:rsidP="00A56346">
            <w:pPr>
              <w:autoSpaceDE w:val="0"/>
              <w:autoSpaceDN w:val="0"/>
              <w:adjustRightInd w:val="0"/>
              <w:jc w:val="right"/>
              <w:rPr>
                <w:noProof/>
                <w:lang w:val="en-US"/>
              </w:rPr>
            </w:pPr>
          </w:p>
        </w:tc>
      </w:tr>
      <w:tr w:rsidR="00825FAC" w:rsidRPr="00AE1407" w14:paraId="733CBF17" w14:textId="77777777" w:rsidTr="00A56346">
        <w:trPr>
          <w:trHeight w:val="420"/>
        </w:trPr>
        <w:tc>
          <w:tcPr>
            <w:tcW w:w="690" w:type="dxa"/>
          </w:tcPr>
          <w:p w14:paraId="09203D72" w14:textId="77777777" w:rsidR="00825FAC" w:rsidRPr="00F34D3F" w:rsidRDefault="00825FAC" w:rsidP="00A56346">
            <w:pPr>
              <w:autoSpaceDE w:val="0"/>
              <w:autoSpaceDN w:val="0"/>
              <w:adjustRightInd w:val="0"/>
              <w:jc w:val="center"/>
              <w:rPr>
                <w:noProof/>
              </w:rPr>
            </w:pPr>
          </w:p>
        </w:tc>
        <w:tc>
          <w:tcPr>
            <w:tcW w:w="3119" w:type="dxa"/>
            <w:vAlign w:val="center"/>
          </w:tcPr>
          <w:p w14:paraId="34E1E72D" w14:textId="77777777" w:rsidR="00825FAC" w:rsidRPr="00CF3015" w:rsidRDefault="00825FAC" w:rsidP="00A56346">
            <w:pPr>
              <w:rPr>
                <w:noProof/>
                <w:lang w:val="sr-Cyrl-RS"/>
              </w:rPr>
            </w:pPr>
            <w:r>
              <w:rPr>
                <w:color w:val="000000"/>
                <w:lang w:val="sr-Cyrl-RS"/>
              </w:rPr>
              <w:t>Маргарин д</w:t>
            </w:r>
            <w:r w:rsidRPr="007D46EF">
              <w:rPr>
                <w:color w:val="000000"/>
              </w:rPr>
              <w:t>ијет, 40% масноће, без транс масних киселина, о</w:t>
            </w:r>
            <w:r>
              <w:rPr>
                <w:color w:val="000000"/>
              </w:rPr>
              <w:t>богаћен витаминима А, Д, Е; 0,5</w:t>
            </w:r>
            <w:r>
              <w:rPr>
                <w:color w:val="000000"/>
                <w:lang w:val="sr-Cyrl-RS"/>
              </w:rPr>
              <w:t>кг</w:t>
            </w:r>
          </w:p>
        </w:tc>
        <w:tc>
          <w:tcPr>
            <w:tcW w:w="992" w:type="dxa"/>
            <w:gridSpan w:val="2"/>
            <w:vAlign w:val="center"/>
          </w:tcPr>
          <w:p w14:paraId="596E7BFE" w14:textId="7E6DDB7A" w:rsidR="00825FAC" w:rsidRDefault="001D2B90" w:rsidP="00A56346">
            <w:pPr>
              <w:jc w:val="center"/>
            </w:pPr>
            <w:r>
              <w:rPr>
                <w:lang w:val="sr-Cyrl-RS"/>
              </w:rPr>
              <w:t>кг</w:t>
            </w:r>
          </w:p>
        </w:tc>
        <w:tc>
          <w:tcPr>
            <w:tcW w:w="1134" w:type="dxa"/>
            <w:gridSpan w:val="2"/>
            <w:vAlign w:val="center"/>
          </w:tcPr>
          <w:p w14:paraId="7E97A685" w14:textId="280BE7BC" w:rsidR="00825FAC" w:rsidRPr="00564D67" w:rsidRDefault="00825FAC" w:rsidP="001D2B90">
            <w:pPr>
              <w:jc w:val="center"/>
              <w:rPr>
                <w:sz w:val="20"/>
                <w:szCs w:val="20"/>
              </w:rPr>
            </w:pPr>
            <w:r>
              <w:rPr>
                <w:sz w:val="20"/>
                <w:szCs w:val="20"/>
                <w:lang w:val="sr-Cyrl-RS"/>
              </w:rPr>
              <w:t>1</w:t>
            </w:r>
            <w:r w:rsidR="001D2B90">
              <w:rPr>
                <w:sz w:val="20"/>
                <w:szCs w:val="20"/>
                <w:lang w:val="sr-Cyrl-RS"/>
              </w:rPr>
              <w:t>.</w:t>
            </w:r>
            <w:r>
              <w:rPr>
                <w:sz w:val="20"/>
                <w:szCs w:val="20"/>
                <w:lang w:val="sr-Cyrl-RS"/>
              </w:rPr>
              <w:t>000</w:t>
            </w:r>
          </w:p>
        </w:tc>
        <w:tc>
          <w:tcPr>
            <w:tcW w:w="2410" w:type="dxa"/>
          </w:tcPr>
          <w:p w14:paraId="1ADC480F" w14:textId="77777777" w:rsidR="00825FAC" w:rsidRPr="00AE1407" w:rsidRDefault="00825FAC" w:rsidP="00A56346">
            <w:pPr>
              <w:autoSpaceDE w:val="0"/>
              <w:autoSpaceDN w:val="0"/>
              <w:adjustRightInd w:val="0"/>
              <w:jc w:val="center"/>
              <w:rPr>
                <w:noProof/>
                <w:lang w:val="en-US"/>
              </w:rPr>
            </w:pPr>
          </w:p>
        </w:tc>
        <w:tc>
          <w:tcPr>
            <w:tcW w:w="1417" w:type="dxa"/>
          </w:tcPr>
          <w:p w14:paraId="0FC53826" w14:textId="77777777" w:rsidR="00825FAC" w:rsidRPr="00AE1407" w:rsidRDefault="00825FAC" w:rsidP="00A56346">
            <w:pPr>
              <w:autoSpaceDE w:val="0"/>
              <w:autoSpaceDN w:val="0"/>
              <w:adjustRightInd w:val="0"/>
              <w:jc w:val="right"/>
              <w:rPr>
                <w:noProof/>
                <w:lang w:val="en-US"/>
              </w:rPr>
            </w:pPr>
          </w:p>
        </w:tc>
        <w:tc>
          <w:tcPr>
            <w:tcW w:w="1608" w:type="dxa"/>
          </w:tcPr>
          <w:p w14:paraId="1C07D556" w14:textId="77777777" w:rsidR="00825FAC" w:rsidRPr="00AE1407" w:rsidRDefault="00825FAC" w:rsidP="00A56346">
            <w:pPr>
              <w:autoSpaceDE w:val="0"/>
              <w:autoSpaceDN w:val="0"/>
              <w:adjustRightInd w:val="0"/>
              <w:jc w:val="right"/>
              <w:rPr>
                <w:noProof/>
                <w:lang w:val="en-US"/>
              </w:rPr>
            </w:pPr>
          </w:p>
        </w:tc>
        <w:tc>
          <w:tcPr>
            <w:tcW w:w="1984" w:type="dxa"/>
          </w:tcPr>
          <w:p w14:paraId="738FFB50" w14:textId="77777777" w:rsidR="00825FAC" w:rsidRPr="00AE1407" w:rsidRDefault="00825FAC" w:rsidP="00A56346">
            <w:pPr>
              <w:autoSpaceDE w:val="0"/>
              <w:autoSpaceDN w:val="0"/>
              <w:adjustRightInd w:val="0"/>
              <w:jc w:val="right"/>
              <w:rPr>
                <w:noProof/>
                <w:lang w:val="en-US"/>
              </w:rPr>
            </w:pPr>
          </w:p>
        </w:tc>
        <w:tc>
          <w:tcPr>
            <w:tcW w:w="1984" w:type="dxa"/>
          </w:tcPr>
          <w:p w14:paraId="75A9194E" w14:textId="77777777" w:rsidR="00825FAC" w:rsidRPr="00AE1407" w:rsidRDefault="00825FAC" w:rsidP="00A56346">
            <w:pPr>
              <w:autoSpaceDE w:val="0"/>
              <w:autoSpaceDN w:val="0"/>
              <w:adjustRightInd w:val="0"/>
              <w:jc w:val="right"/>
              <w:rPr>
                <w:noProof/>
                <w:lang w:val="en-US"/>
              </w:rPr>
            </w:pPr>
          </w:p>
        </w:tc>
      </w:tr>
      <w:tr w:rsidR="00825FAC" w:rsidRPr="00AE1407" w14:paraId="1C0AD293" w14:textId="77777777" w:rsidTr="00A56346">
        <w:trPr>
          <w:trHeight w:val="420"/>
        </w:trPr>
        <w:tc>
          <w:tcPr>
            <w:tcW w:w="690" w:type="dxa"/>
          </w:tcPr>
          <w:p w14:paraId="7C7BDC00" w14:textId="77777777" w:rsidR="00825FAC" w:rsidRPr="00F34D3F" w:rsidRDefault="00825FAC" w:rsidP="00A56346">
            <w:pPr>
              <w:autoSpaceDE w:val="0"/>
              <w:autoSpaceDN w:val="0"/>
              <w:adjustRightInd w:val="0"/>
              <w:jc w:val="center"/>
              <w:rPr>
                <w:noProof/>
              </w:rPr>
            </w:pPr>
          </w:p>
        </w:tc>
        <w:tc>
          <w:tcPr>
            <w:tcW w:w="3119" w:type="dxa"/>
            <w:vAlign w:val="center"/>
          </w:tcPr>
          <w:p w14:paraId="36B3D593" w14:textId="77777777" w:rsidR="00825FAC" w:rsidRPr="00CF3015" w:rsidRDefault="00825FAC" w:rsidP="00A56346">
            <w:pPr>
              <w:rPr>
                <w:noProof/>
                <w:lang w:val="sr-Cyrl-RS"/>
              </w:rPr>
            </w:pPr>
            <w:r>
              <w:rPr>
                <w:color w:val="000000"/>
                <w:lang w:val="sr-Cyrl-RS"/>
              </w:rPr>
              <w:t>Соја, љ</w:t>
            </w:r>
            <w:r>
              <w:rPr>
                <w:color w:val="000000"/>
              </w:rPr>
              <w:t>успице, 5</w:t>
            </w:r>
            <w:r>
              <w:rPr>
                <w:color w:val="000000"/>
                <w:lang w:val="sr-Cyrl-RS"/>
              </w:rPr>
              <w:t>кг</w:t>
            </w:r>
          </w:p>
        </w:tc>
        <w:tc>
          <w:tcPr>
            <w:tcW w:w="992" w:type="dxa"/>
            <w:gridSpan w:val="2"/>
            <w:vAlign w:val="center"/>
          </w:tcPr>
          <w:p w14:paraId="2C153FB2" w14:textId="77777777" w:rsidR="00825FAC" w:rsidRPr="008647E2" w:rsidRDefault="00825FAC" w:rsidP="00A56346">
            <w:pPr>
              <w:jc w:val="center"/>
              <w:rPr>
                <w:lang w:val="sr-Cyrl-RS"/>
              </w:rPr>
            </w:pPr>
            <w:r>
              <w:rPr>
                <w:lang w:val="sr-Cyrl-RS"/>
              </w:rPr>
              <w:t>кг</w:t>
            </w:r>
          </w:p>
        </w:tc>
        <w:tc>
          <w:tcPr>
            <w:tcW w:w="1134" w:type="dxa"/>
            <w:gridSpan w:val="2"/>
            <w:vAlign w:val="center"/>
          </w:tcPr>
          <w:p w14:paraId="46395A98" w14:textId="77777777" w:rsidR="00825FAC" w:rsidRPr="008647E2" w:rsidRDefault="00825FAC" w:rsidP="00A56346">
            <w:pPr>
              <w:jc w:val="center"/>
              <w:rPr>
                <w:sz w:val="20"/>
                <w:szCs w:val="20"/>
                <w:lang w:val="sr-Cyrl-RS"/>
              </w:rPr>
            </w:pPr>
            <w:r>
              <w:rPr>
                <w:sz w:val="20"/>
                <w:szCs w:val="20"/>
                <w:lang w:val="sr-Cyrl-RS"/>
              </w:rPr>
              <w:t>200</w:t>
            </w:r>
          </w:p>
        </w:tc>
        <w:tc>
          <w:tcPr>
            <w:tcW w:w="2410" w:type="dxa"/>
          </w:tcPr>
          <w:p w14:paraId="21554546" w14:textId="77777777" w:rsidR="00825FAC" w:rsidRPr="00AE1407" w:rsidRDefault="00825FAC" w:rsidP="00A56346">
            <w:pPr>
              <w:autoSpaceDE w:val="0"/>
              <w:autoSpaceDN w:val="0"/>
              <w:adjustRightInd w:val="0"/>
              <w:jc w:val="center"/>
              <w:rPr>
                <w:noProof/>
                <w:lang w:val="en-US"/>
              </w:rPr>
            </w:pPr>
          </w:p>
        </w:tc>
        <w:tc>
          <w:tcPr>
            <w:tcW w:w="1417" w:type="dxa"/>
          </w:tcPr>
          <w:p w14:paraId="5F4F4FEA" w14:textId="77777777" w:rsidR="00825FAC" w:rsidRPr="00AE1407" w:rsidRDefault="00825FAC" w:rsidP="00A56346">
            <w:pPr>
              <w:autoSpaceDE w:val="0"/>
              <w:autoSpaceDN w:val="0"/>
              <w:adjustRightInd w:val="0"/>
              <w:jc w:val="right"/>
              <w:rPr>
                <w:noProof/>
                <w:lang w:val="en-US"/>
              </w:rPr>
            </w:pPr>
          </w:p>
        </w:tc>
        <w:tc>
          <w:tcPr>
            <w:tcW w:w="1608" w:type="dxa"/>
          </w:tcPr>
          <w:p w14:paraId="00B9BAC6" w14:textId="77777777" w:rsidR="00825FAC" w:rsidRPr="00AE1407" w:rsidRDefault="00825FAC" w:rsidP="00A56346">
            <w:pPr>
              <w:autoSpaceDE w:val="0"/>
              <w:autoSpaceDN w:val="0"/>
              <w:adjustRightInd w:val="0"/>
              <w:jc w:val="right"/>
              <w:rPr>
                <w:noProof/>
                <w:lang w:val="en-US"/>
              </w:rPr>
            </w:pPr>
          </w:p>
        </w:tc>
        <w:tc>
          <w:tcPr>
            <w:tcW w:w="1984" w:type="dxa"/>
          </w:tcPr>
          <w:p w14:paraId="703EED95" w14:textId="77777777" w:rsidR="00825FAC" w:rsidRPr="00AE1407" w:rsidRDefault="00825FAC" w:rsidP="00A56346">
            <w:pPr>
              <w:autoSpaceDE w:val="0"/>
              <w:autoSpaceDN w:val="0"/>
              <w:adjustRightInd w:val="0"/>
              <w:jc w:val="right"/>
              <w:rPr>
                <w:noProof/>
                <w:lang w:val="en-US"/>
              </w:rPr>
            </w:pPr>
          </w:p>
        </w:tc>
        <w:tc>
          <w:tcPr>
            <w:tcW w:w="1984" w:type="dxa"/>
          </w:tcPr>
          <w:p w14:paraId="392D5B0D" w14:textId="77777777" w:rsidR="00825FAC" w:rsidRPr="00AE1407" w:rsidRDefault="00825FAC" w:rsidP="00A56346">
            <w:pPr>
              <w:autoSpaceDE w:val="0"/>
              <w:autoSpaceDN w:val="0"/>
              <w:adjustRightInd w:val="0"/>
              <w:jc w:val="right"/>
              <w:rPr>
                <w:noProof/>
                <w:lang w:val="en-US"/>
              </w:rPr>
            </w:pPr>
          </w:p>
        </w:tc>
      </w:tr>
      <w:tr w:rsidR="00825FAC" w:rsidRPr="00AE1407" w14:paraId="0D737E6A" w14:textId="77777777" w:rsidTr="00A56346">
        <w:trPr>
          <w:trHeight w:val="420"/>
        </w:trPr>
        <w:tc>
          <w:tcPr>
            <w:tcW w:w="690" w:type="dxa"/>
          </w:tcPr>
          <w:p w14:paraId="663D0480" w14:textId="77777777" w:rsidR="00825FAC" w:rsidRPr="00F34D3F" w:rsidRDefault="00825FAC" w:rsidP="00A56346">
            <w:pPr>
              <w:autoSpaceDE w:val="0"/>
              <w:autoSpaceDN w:val="0"/>
              <w:adjustRightInd w:val="0"/>
              <w:jc w:val="center"/>
              <w:rPr>
                <w:noProof/>
              </w:rPr>
            </w:pPr>
          </w:p>
        </w:tc>
        <w:tc>
          <w:tcPr>
            <w:tcW w:w="3119" w:type="dxa"/>
            <w:vAlign w:val="center"/>
          </w:tcPr>
          <w:p w14:paraId="4DE29E0E" w14:textId="77777777" w:rsidR="00825FAC" w:rsidRPr="00CF3015" w:rsidRDefault="00825FAC" w:rsidP="00A56346">
            <w:pPr>
              <w:rPr>
                <w:noProof/>
                <w:lang w:val="sr-Cyrl-RS"/>
              </w:rPr>
            </w:pPr>
            <w:r>
              <w:rPr>
                <w:color w:val="000000"/>
                <w:lang w:val="sr-Cyrl-RS"/>
              </w:rPr>
              <w:t>Густин, ч</w:t>
            </w:r>
            <w:r w:rsidRPr="007D46EF">
              <w:rPr>
                <w:color w:val="000000"/>
              </w:rPr>
              <w:t>и</w:t>
            </w:r>
            <w:r>
              <w:rPr>
                <w:color w:val="000000"/>
              </w:rPr>
              <w:t>ст кукурузни скроб у праху; 0,1</w:t>
            </w:r>
            <w:r>
              <w:rPr>
                <w:color w:val="000000"/>
                <w:lang w:val="sr-Cyrl-RS"/>
              </w:rPr>
              <w:t>кг</w:t>
            </w:r>
          </w:p>
        </w:tc>
        <w:tc>
          <w:tcPr>
            <w:tcW w:w="992" w:type="dxa"/>
            <w:gridSpan w:val="2"/>
            <w:vAlign w:val="center"/>
          </w:tcPr>
          <w:p w14:paraId="09D66D16" w14:textId="1A62D7A2" w:rsidR="00825FAC" w:rsidRPr="008647E2" w:rsidRDefault="002E3316" w:rsidP="00A56346">
            <w:pPr>
              <w:jc w:val="center"/>
              <w:rPr>
                <w:lang w:val="sr-Cyrl-RS"/>
              </w:rPr>
            </w:pPr>
            <w:r w:rsidRPr="008D7F1B">
              <w:rPr>
                <w:lang w:val="sr-Cyrl-RS"/>
              </w:rPr>
              <w:t>комад</w:t>
            </w:r>
          </w:p>
        </w:tc>
        <w:tc>
          <w:tcPr>
            <w:tcW w:w="1134" w:type="dxa"/>
            <w:gridSpan w:val="2"/>
            <w:vAlign w:val="center"/>
          </w:tcPr>
          <w:p w14:paraId="02238AFC" w14:textId="77777777" w:rsidR="00825FAC" w:rsidRPr="008647E2" w:rsidRDefault="00825FAC" w:rsidP="00A56346">
            <w:pPr>
              <w:jc w:val="center"/>
              <w:rPr>
                <w:sz w:val="20"/>
                <w:szCs w:val="20"/>
                <w:lang w:val="sr-Cyrl-RS"/>
              </w:rPr>
            </w:pPr>
            <w:r>
              <w:rPr>
                <w:sz w:val="20"/>
                <w:szCs w:val="20"/>
                <w:lang w:val="sr-Cyrl-RS"/>
              </w:rPr>
              <w:t>2</w:t>
            </w:r>
          </w:p>
        </w:tc>
        <w:tc>
          <w:tcPr>
            <w:tcW w:w="2410" w:type="dxa"/>
          </w:tcPr>
          <w:p w14:paraId="28979C8C" w14:textId="77777777" w:rsidR="00825FAC" w:rsidRPr="00AE1407" w:rsidRDefault="00825FAC" w:rsidP="00A56346">
            <w:pPr>
              <w:autoSpaceDE w:val="0"/>
              <w:autoSpaceDN w:val="0"/>
              <w:adjustRightInd w:val="0"/>
              <w:jc w:val="center"/>
              <w:rPr>
                <w:noProof/>
                <w:lang w:val="en-US"/>
              </w:rPr>
            </w:pPr>
          </w:p>
        </w:tc>
        <w:tc>
          <w:tcPr>
            <w:tcW w:w="1417" w:type="dxa"/>
          </w:tcPr>
          <w:p w14:paraId="5B5D66C6" w14:textId="77777777" w:rsidR="00825FAC" w:rsidRPr="00AE1407" w:rsidRDefault="00825FAC" w:rsidP="00A56346">
            <w:pPr>
              <w:autoSpaceDE w:val="0"/>
              <w:autoSpaceDN w:val="0"/>
              <w:adjustRightInd w:val="0"/>
              <w:jc w:val="right"/>
              <w:rPr>
                <w:noProof/>
                <w:lang w:val="en-US"/>
              </w:rPr>
            </w:pPr>
          </w:p>
        </w:tc>
        <w:tc>
          <w:tcPr>
            <w:tcW w:w="1608" w:type="dxa"/>
          </w:tcPr>
          <w:p w14:paraId="293CA873" w14:textId="77777777" w:rsidR="00825FAC" w:rsidRPr="00AE1407" w:rsidRDefault="00825FAC" w:rsidP="00A56346">
            <w:pPr>
              <w:autoSpaceDE w:val="0"/>
              <w:autoSpaceDN w:val="0"/>
              <w:adjustRightInd w:val="0"/>
              <w:jc w:val="right"/>
              <w:rPr>
                <w:noProof/>
                <w:lang w:val="en-US"/>
              </w:rPr>
            </w:pPr>
          </w:p>
        </w:tc>
        <w:tc>
          <w:tcPr>
            <w:tcW w:w="1984" w:type="dxa"/>
          </w:tcPr>
          <w:p w14:paraId="17171A8C" w14:textId="77777777" w:rsidR="00825FAC" w:rsidRPr="00AE1407" w:rsidRDefault="00825FAC" w:rsidP="00A56346">
            <w:pPr>
              <w:autoSpaceDE w:val="0"/>
              <w:autoSpaceDN w:val="0"/>
              <w:adjustRightInd w:val="0"/>
              <w:jc w:val="right"/>
              <w:rPr>
                <w:noProof/>
                <w:lang w:val="en-US"/>
              </w:rPr>
            </w:pPr>
          </w:p>
        </w:tc>
        <w:tc>
          <w:tcPr>
            <w:tcW w:w="1984" w:type="dxa"/>
          </w:tcPr>
          <w:p w14:paraId="6C622D5F" w14:textId="77777777" w:rsidR="00825FAC" w:rsidRPr="00AE1407" w:rsidRDefault="00825FAC" w:rsidP="00A56346">
            <w:pPr>
              <w:autoSpaceDE w:val="0"/>
              <w:autoSpaceDN w:val="0"/>
              <w:adjustRightInd w:val="0"/>
              <w:jc w:val="right"/>
              <w:rPr>
                <w:noProof/>
                <w:lang w:val="en-US"/>
              </w:rPr>
            </w:pPr>
          </w:p>
        </w:tc>
      </w:tr>
      <w:tr w:rsidR="00825FAC" w:rsidRPr="00AE1407" w14:paraId="1CB5B0E1" w14:textId="77777777" w:rsidTr="00A56346">
        <w:trPr>
          <w:trHeight w:val="420"/>
        </w:trPr>
        <w:tc>
          <w:tcPr>
            <w:tcW w:w="690" w:type="dxa"/>
          </w:tcPr>
          <w:p w14:paraId="22C56760" w14:textId="77777777" w:rsidR="00825FAC" w:rsidRPr="00F34D3F" w:rsidRDefault="00825FAC" w:rsidP="00A56346">
            <w:pPr>
              <w:autoSpaceDE w:val="0"/>
              <w:autoSpaceDN w:val="0"/>
              <w:adjustRightInd w:val="0"/>
              <w:jc w:val="center"/>
              <w:rPr>
                <w:noProof/>
              </w:rPr>
            </w:pPr>
          </w:p>
        </w:tc>
        <w:tc>
          <w:tcPr>
            <w:tcW w:w="3119" w:type="dxa"/>
            <w:vAlign w:val="center"/>
          </w:tcPr>
          <w:p w14:paraId="0A1B9091" w14:textId="77777777" w:rsidR="00825FAC" w:rsidRPr="00CF3015" w:rsidRDefault="00825FAC" w:rsidP="00A56346">
            <w:pPr>
              <w:rPr>
                <w:noProof/>
                <w:lang w:val="sr-Cyrl-RS"/>
              </w:rPr>
            </w:pPr>
            <w:r>
              <w:rPr>
                <w:color w:val="000000"/>
                <w:lang w:val="sr-Cyrl-RS"/>
              </w:rPr>
              <w:t xml:space="preserve">Мајонез, </w:t>
            </w:r>
            <w:r w:rsidRPr="007D46EF">
              <w:rPr>
                <w:color w:val="000000"/>
              </w:rPr>
              <w:t>1</w:t>
            </w:r>
            <w:r>
              <w:rPr>
                <w:color w:val="000000"/>
                <w:lang w:val="sr-Cyrl-RS"/>
              </w:rPr>
              <w:t>кг</w:t>
            </w:r>
          </w:p>
        </w:tc>
        <w:tc>
          <w:tcPr>
            <w:tcW w:w="992" w:type="dxa"/>
            <w:gridSpan w:val="2"/>
            <w:vAlign w:val="center"/>
          </w:tcPr>
          <w:p w14:paraId="5E85B11D" w14:textId="77777777" w:rsidR="00825FAC" w:rsidRPr="008647E2" w:rsidRDefault="00825FAC" w:rsidP="00A56346">
            <w:pPr>
              <w:jc w:val="center"/>
              <w:rPr>
                <w:lang w:val="sr-Cyrl-RS"/>
              </w:rPr>
            </w:pPr>
            <w:r>
              <w:rPr>
                <w:lang w:val="sr-Cyrl-RS"/>
              </w:rPr>
              <w:t>кг</w:t>
            </w:r>
          </w:p>
        </w:tc>
        <w:tc>
          <w:tcPr>
            <w:tcW w:w="1134" w:type="dxa"/>
            <w:gridSpan w:val="2"/>
            <w:vAlign w:val="center"/>
          </w:tcPr>
          <w:p w14:paraId="49E88658" w14:textId="77777777" w:rsidR="00825FAC" w:rsidRPr="008647E2" w:rsidRDefault="00825FAC" w:rsidP="00A56346">
            <w:pPr>
              <w:jc w:val="center"/>
              <w:rPr>
                <w:sz w:val="20"/>
                <w:szCs w:val="20"/>
                <w:lang w:val="sr-Cyrl-RS"/>
              </w:rPr>
            </w:pPr>
            <w:r>
              <w:rPr>
                <w:sz w:val="20"/>
                <w:szCs w:val="20"/>
                <w:lang w:val="sr-Cyrl-RS"/>
              </w:rPr>
              <w:t>5</w:t>
            </w:r>
          </w:p>
        </w:tc>
        <w:tc>
          <w:tcPr>
            <w:tcW w:w="2410" w:type="dxa"/>
          </w:tcPr>
          <w:p w14:paraId="7876AB84" w14:textId="77777777" w:rsidR="00825FAC" w:rsidRPr="00AE1407" w:rsidRDefault="00825FAC" w:rsidP="00A56346">
            <w:pPr>
              <w:autoSpaceDE w:val="0"/>
              <w:autoSpaceDN w:val="0"/>
              <w:adjustRightInd w:val="0"/>
              <w:jc w:val="center"/>
              <w:rPr>
                <w:noProof/>
                <w:lang w:val="en-US"/>
              </w:rPr>
            </w:pPr>
          </w:p>
        </w:tc>
        <w:tc>
          <w:tcPr>
            <w:tcW w:w="1417" w:type="dxa"/>
          </w:tcPr>
          <w:p w14:paraId="7B9EE714" w14:textId="77777777" w:rsidR="00825FAC" w:rsidRPr="00AE1407" w:rsidRDefault="00825FAC" w:rsidP="00A56346">
            <w:pPr>
              <w:autoSpaceDE w:val="0"/>
              <w:autoSpaceDN w:val="0"/>
              <w:adjustRightInd w:val="0"/>
              <w:jc w:val="right"/>
              <w:rPr>
                <w:noProof/>
                <w:lang w:val="en-US"/>
              </w:rPr>
            </w:pPr>
          </w:p>
        </w:tc>
        <w:tc>
          <w:tcPr>
            <w:tcW w:w="1608" w:type="dxa"/>
          </w:tcPr>
          <w:p w14:paraId="1A13DB56" w14:textId="77777777" w:rsidR="00825FAC" w:rsidRPr="00AE1407" w:rsidRDefault="00825FAC" w:rsidP="00A56346">
            <w:pPr>
              <w:autoSpaceDE w:val="0"/>
              <w:autoSpaceDN w:val="0"/>
              <w:adjustRightInd w:val="0"/>
              <w:jc w:val="right"/>
              <w:rPr>
                <w:noProof/>
                <w:lang w:val="en-US"/>
              </w:rPr>
            </w:pPr>
          </w:p>
        </w:tc>
        <w:tc>
          <w:tcPr>
            <w:tcW w:w="1984" w:type="dxa"/>
          </w:tcPr>
          <w:p w14:paraId="06D22978" w14:textId="77777777" w:rsidR="00825FAC" w:rsidRPr="00AE1407" w:rsidRDefault="00825FAC" w:rsidP="00A56346">
            <w:pPr>
              <w:autoSpaceDE w:val="0"/>
              <w:autoSpaceDN w:val="0"/>
              <w:adjustRightInd w:val="0"/>
              <w:jc w:val="right"/>
              <w:rPr>
                <w:noProof/>
                <w:lang w:val="en-US"/>
              </w:rPr>
            </w:pPr>
          </w:p>
        </w:tc>
        <w:tc>
          <w:tcPr>
            <w:tcW w:w="1984" w:type="dxa"/>
          </w:tcPr>
          <w:p w14:paraId="478D8F0D" w14:textId="77777777" w:rsidR="00825FAC" w:rsidRPr="00AE1407" w:rsidRDefault="00825FAC" w:rsidP="00A56346">
            <w:pPr>
              <w:autoSpaceDE w:val="0"/>
              <w:autoSpaceDN w:val="0"/>
              <w:adjustRightInd w:val="0"/>
              <w:jc w:val="right"/>
              <w:rPr>
                <w:noProof/>
                <w:lang w:val="en-US"/>
              </w:rPr>
            </w:pPr>
          </w:p>
        </w:tc>
      </w:tr>
      <w:tr w:rsidR="00825FAC" w:rsidRPr="00AE1407" w14:paraId="57BBF6C8" w14:textId="77777777" w:rsidTr="00A56346">
        <w:trPr>
          <w:trHeight w:val="420"/>
        </w:trPr>
        <w:tc>
          <w:tcPr>
            <w:tcW w:w="690" w:type="dxa"/>
          </w:tcPr>
          <w:p w14:paraId="014F6256" w14:textId="77777777" w:rsidR="00825FAC" w:rsidRPr="00F34D3F" w:rsidRDefault="00825FAC" w:rsidP="00A56346">
            <w:pPr>
              <w:autoSpaceDE w:val="0"/>
              <w:autoSpaceDN w:val="0"/>
              <w:adjustRightInd w:val="0"/>
              <w:jc w:val="center"/>
              <w:rPr>
                <w:noProof/>
              </w:rPr>
            </w:pPr>
          </w:p>
        </w:tc>
        <w:tc>
          <w:tcPr>
            <w:tcW w:w="3119" w:type="dxa"/>
            <w:vAlign w:val="bottom"/>
          </w:tcPr>
          <w:p w14:paraId="5D7C325D" w14:textId="77777777" w:rsidR="00825FAC" w:rsidRPr="00CF3015" w:rsidRDefault="00825FAC" w:rsidP="00A56346">
            <w:pPr>
              <w:rPr>
                <w:color w:val="000000"/>
                <w:lang w:val="sr-Cyrl-RS"/>
              </w:rPr>
            </w:pPr>
            <w:r>
              <w:rPr>
                <w:color w:val="000000"/>
                <w:lang w:val="sr-Cyrl-RS"/>
              </w:rPr>
              <w:t>Кафа</w:t>
            </w:r>
            <w:r w:rsidRPr="00034748">
              <w:rPr>
                <w:color w:val="000000"/>
              </w:rPr>
              <w:t xml:space="preserve"> -200</w:t>
            </w:r>
            <w:r>
              <w:rPr>
                <w:color w:val="000000"/>
                <w:lang w:val="sr-Cyrl-RS"/>
              </w:rPr>
              <w:t>гр</w:t>
            </w:r>
          </w:p>
        </w:tc>
        <w:tc>
          <w:tcPr>
            <w:tcW w:w="992" w:type="dxa"/>
            <w:gridSpan w:val="2"/>
            <w:vAlign w:val="bottom"/>
          </w:tcPr>
          <w:p w14:paraId="00A511AD" w14:textId="0EAC412C" w:rsidR="00825FAC" w:rsidRPr="00034748" w:rsidRDefault="002E3316" w:rsidP="00A56346">
            <w:pPr>
              <w:jc w:val="center"/>
              <w:rPr>
                <w:lang w:val="sr-Cyrl-RS"/>
              </w:rPr>
            </w:pPr>
            <w:r w:rsidRPr="008D7F1B">
              <w:rPr>
                <w:lang w:val="sr-Cyrl-RS"/>
              </w:rPr>
              <w:t>комад</w:t>
            </w:r>
          </w:p>
        </w:tc>
        <w:tc>
          <w:tcPr>
            <w:tcW w:w="1134" w:type="dxa"/>
            <w:gridSpan w:val="2"/>
            <w:vAlign w:val="bottom"/>
          </w:tcPr>
          <w:p w14:paraId="57A3CA66" w14:textId="77777777" w:rsidR="00825FAC" w:rsidRDefault="00825FAC" w:rsidP="00A56346">
            <w:pPr>
              <w:jc w:val="center"/>
              <w:rPr>
                <w:sz w:val="20"/>
                <w:szCs w:val="20"/>
                <w:lang w:val="sr-Cyrl-RS"/>
              </w:rPr>
            </w:pPr>
            <w:r>
              <w:rPr>
                <w:rFonts w:ascii="Calibri" w:hAnsi="Calibri" w:cs="Calibri"/>
                <w:color w:val="000000"/>
                <w:sz w:val="22"/>
                <w:szCs w:val="22"/>
              </w:rPr>
              <w:t>200</w:t>
            </w:r>
          </w:p>
        </w:tc>
        <w:tc>
          <w:tcPr>
            <w:tcW w:w="2410" w:type="dxa"/>
          </w:tcPr>
          <w:p w14:paraId="41989FDF" w14:textId="77777777" w:rsidR="00825FAC" w:rsidRPr="00AE1407" w:rsidRDefault="00825FAC" w:rsidP="00A56346">
            <w:pPr>
              <w:autoSpaceDE w:val="0"/>
              <w:autoSpaceDN w:val="0"/>
              <w:adjustRightInd w:val="0"/>
              <w:jc w:val="center"/>
              <w:rPr>
                <w:noProof/>
                <w:lang w:val="en-US"/>
              </w:rPr>
            </w:pPr>
          </w:p>
        </w:tc>
        <w:tc>
          <w:tcPr>
            <w:tcW w:w="1417" w:type="dxa"/>
          </w:tcPr>
          <w:p w14:paraId="1739F3C6" w14:textId="77777777" w:rsidR="00825FAC" w:rsidRPr="00AE1407" w:rsidRDefault="00825FAC" w:rsidP="00A56346">
            <w:pPr>
              <w:autoSpaceDE w:val="0"/>
              <w:autoSpaceDN w:val="0"/>
              <w:adjustRightInd w:val="0"/>
              <w:jc w:val="right"/>
              <w:rPr>
                <w:noProof/>
                <w:lang w:val="en-US"/>
              </w:rPr>
            </w:pPr>
          </w:p>
        </w:tc>
        <w:tc>
          <w:tcPr>
            <w:tcW w:w="1608" w:type="dxa"/>
          </w:tcPr>
          <w:p w14:paraId="2549AA87" w14:textId="77777777" w:rsidR="00825FAC" w:rsidRPr="00AE1407" w:rsidRDefault="00825FAC" w:rsidP="00A56346">
            <w:pPr>
              <w:autoSpaceDE w:val="0"/>
              <w:autoSpaceDN w:val="0"/>
              <w:adjustRightInd w:val="0"/>
              <w:jc w:val="right"/>
              <w:rPr>
                <w:noProof/>
                <w:lang w:val="en-US"/>
              </w:rPr>
            </w:pPr>
          </w:p>
        </w:tc>
        <w:tc>
          <w:tcPr>
            <w:tcW w:w="1984" w:type="dxa"/>
          </w:tcPr>
          <w:p w14:paraId="161FCE58" w14:textId="77777777" w:rsidR="00825FAC" w:rsidRPr="00AE1407" w:rsidRDefault="00825FAC" w:rsidP="00A56346">
            <w:pPr>
              <w:autoSpaceDE w:val="0"/>
              <w:autoSpaceDN w:val="0"/>
              <w:adjustRightInd w:val="0"/>
              <w:jc w:val="right"/>
              <w:rPr>
                <w:noProof/>
                <w:lang w:val="en-US"/>
              </w:rPr>
            </w:pPr>
          </w:p>
        </w:tc>
        <w:tc>
          <w:tcPr>
            <w:tcW w:w="1984" w:type="dxa"/>
          </w:tcPr>
          <w:p w14:paraId="5D3BBC84" w14:textId="77777777" w:rsidR="00825FAC" w:rsidRPr="00AE1407" w:rsidRDefault="00825FAC" w:rsidP="00A56346">
            <w:pPr>
              <w:autoSpaceDE w:val="0"/>
              <w:autoSpaceDN w:val="0"/>
              <w:adjustRightInd w:val="0"/>
              <w:jc w:val="right"/>
              <w:rPr>
                <w:noProof/>
                <w:lang w:val="en-US"/>
              </w:rPr>
            </w:pPr>
          </w:p>
        </w:tc>
      </w:tr>
      <w:tr w:rsidR="00825FAC" w:rsidRPr="00AE1407" w14:paraId="1FB5E9A2" w14:textId="77777777" w:rsidTr="00A56346">
        <w:trPr>
          <w:trHeight w:val="420"/>
        </w:trPr>
        <w:tc>
          <w:tcPr>
            <w:tcW w:w="690" w:type="dxa"/>
          </w:tcPr>
          <w:p w14:paraId="60F746E6" w14:textId="77777777" w:rsidR="00825FAC" w:rsidRPr="00F34D3F" w:rsidRDefault="00825FAC" w:rsidP="00A56346">
            <w:pPr>
              <w:autoSpaceDE w:val="0"/>
              <w:autoSpaceDN w:val="0"/>
              <w:adjustRightInd w:val="0"/>
              <w:jc w:val="center"/>
              <w:rPr>
                <w:noProof/>
              </w:rPr>
            </w:pPr>
          </w:p>
        </w:tc>
        <w:tc>
          <w:tcPr>
            <w:tcW w:w="3119" w:type="dxa"/>
            <w:vAlign w:val="bottom"/>
          </w:tcPr>
          <w:p w14:paraId="0967C325" w14:textId="77777777" w:rsidR="00825FAC" w:rsidRPr="00034748" w:rsidRDefault="00825FAC" w:rsidP="00A56346">
            <w:pPr>
              <w:rPr>
                <w:color w:val="000000"/>
                <w:lang w:val="sr-Cyrl-RS"/>
              </w:rPr>
            </w:pPr>
            <w:r>
              <w:rPr>
                <w:lang w:val="sr-Cyrl-RS"/>
              </w:rPr>
              <w:t xml:space="preserve">Сок сируп </w:t>
            </w:r>
            <w:r w:rsidRPr="00034748">
              <w:t xml:space="preserve"> 1/1</w:t>
            </w:r>
          </w:p>
        </w:tc>
        <w:tc>
          <w:tcPr>
            <w:tcW w:w="992" w:type="dxa"/>
            <w:gridSpan w:val="2"/>
            <w:vAlign w:val="bottom"/>
          </w:tcPr>
          <w:p w14:paraId="6CB610E5" w14:textId="77777777" w:rsidR="00825FAC" w:rsidRPr="00034748" w:rsidRDefault="00825FAC" w:rsidP="00A56346">
            <w:pPr>
              <w:jc w:val="center"/>
              <w:rPr>
                <w:lang w:val="sr-Cyrl-RS"/>
              </w:rPr>
            </w:pPr>
            <w:r>
              <w:rPr>
                <w:lang w:val="sr-Cyrl-RS"/>
              </w:rPr>
              <w:t>лит</w:t>
            </w:r>
          </w:p>
        </w:tc>
        <w:tc>
          <w:tcPr>
            <w:tcW w:w="1134" w:type="dxa"/>
            <w:gridSpan w:val="2"/>
            <w:vAlign w:val="bottom"/>
          </w:tcPr>
          <w:p w14:paraId="1FB312B6" w14:textId="77777777" w:rsidR="00825FAC" w:rsidRDefault="00825FAC" w:rsidP="00A56346">
            <w:pPr>
              <w:jc w:val="center"/>
              <w:rPr>
                <w:sz w:val="20"/>
                <w:szCs w:val="20"/>
                <w:lang w:val="sr-Cyrl-RS"/>
              </w:rPr>
            </w:pPr>
            <w:r>
              <w:rPr>
                <w:rFonts w:ascii="Calibri" w:hAnsi="Calibri" w:cs="Calibri"/>
                <w:color w:val="000000"/>
                <w:sz w:val="22"/>
                <w:szCs w:val="22"/>
              </w:rPr>
              <w:t>78</w:t>
            </w:r>
          </w:p>
        </w:tc>
        <w:tc>
          <w:tcPr>
            <w:tcW w:w="2410" w:type="dxa"/>
          </w:tcPr>
          <w:p w14:paraId="33E18AC9" w14:textId="77777777" w:rsidR="00825FAC" w:rsidRPr="00AE1407" w:rsidRDefault="00825FAC" w:rsidP="00A56346">
            <w:pPr>
              <w:autoSpaceDE w:val="0"/>
              <w:autoSpaceDN w:val="0"/>
              <w:adjustRightInd w:val="0"/>
              <w:jc w:val="center"/>
              <w:rPr>
                <w:noProof/>
                <w:lang w:val="en-US"/>
              </w:rPr>
            </w:pPr>
          </w:p>
        </w:tc>
        <w:tc>
          <w:tcPr>
            <w:tcW w:w="1417" w:type="dxa"/>
          </w:tcPr>
          <w:p w14:paraId="6E962379" w14:textId="77777777" w:rsidR="00825FAC" w:rsidRPr="00AE1407" w:rsidRDefault="00825FAC" w:rsidP="00A56346">
            <w:pPr>
              <w:autoSpaceDE w:val="0"/>
              <w:autoSpaceDN w:val="0"/>
              <w:adjustRightInd w:val="0"/>
              <w:jc w:val="right"/>
              <w:rPr>
                <w:noProof/>
                <w:lang w:val="en-US"/>
              </w:rPr>
            </w:pPr>
          </w:p>
        </w:tc>
        <w:tc>
          <w:tcPr>
            <w:tcW w:w="1608" w:type="dxa"/>
          </w:tcPr>
          <w:p w14:paraId="10DBCCB9" w14:textId="77777777" w:rsidR="00825FAC" w:rsidRPr="00AE1407" w:rsidRDefault="00825FAC" w:rsidP="00A56346">
            <w:pPr>
              <w:autoSpaceDE w:val="0"/>
              <w:autoSpaceDN w:val="0"/>
              <w:adjustRightInd w:val="0"/>
              <w:jc w:val="right"/>
              <w:rPr>
                <w:noProof/>
                <w:lang w:val="en-US"/>
              </w:rPr>
            </w:pPr>
          </w:p>
        </w:tc>
        <w:tc>
          <w:tcPr>
            <w:tcW w:w="1984" w:type="dxa"/>
          </w:tcPr>
          <w:p w14:paraId="5B49A11C" w14:textId="77777777" w:rsidR="00825FAC" w:rsidRPr="00AE1407" w:rsidRDefault="00825FAC" w:rsidP="00A56346">
            <w:pPr>
              <w:autoSpaceDE w:val="0"/>
              <w:autoSpaceDN w:val="0"/>
              <w:adjustRightInd w:val="0"/>
              <w:jc w:val="right"/>
              <w:rPr>
                <w:noProof/>
                <w:lang w:val="en-US"/>
              </w:rPr>
            </w:pPr>
          </w:p>
        </w:tc>
        <w:tc>
          <w:tcPr>
            <w:tcW w:w="1984" w:type="dxa"/>
          </w:tcPr>
          <w:p w14:paraId="32B68916" w14:textId="77777777" w:rsidR="00825FAC" w:rsidRPr="00AE1407" w:rsidRDefault="00825FAC" w:rsidP="00A56346">
            <w:pPr>
              <w:autoSpaceDE w:val="0"/>
              <w:autoSpaceDN w:val="0"/>
              <w:adjustRightInd w:val="0"/>
              <w:jc w:val="right"/>
              <w:rPr>
                <w:noProof/>
                <w:lang w:val="en-US"/>
              </w:rPr>
            </w:pPr>
          </w:p>
        </w:tc>
      </w:tr>
      <w:tr w:rsidR="00825FAC" w:rsidRPr="00AE1407" w14:paraId="1360FA97" w14:textId="77777777" w:rsidTr="00A56346">
        <w:trPr>
          <w:trHeight w:val="274"/>
        </w:trPr>
        <w:tc>
          <w:tcPr>
            <w:tcW w:w="690" w:type="dxa"/>
          </w:tcPr>
          <w:p w14:paraId="5B4B98F0" w14:textId="77777777" w:rsidR="00825FAC" w:rsidRPr="00AE1407" w:rsidRDefault="00825FAC" w:rsidP="00A56346">
            <w:pPr>
              <w:autoSpaceDE w:val="0"/>
              <w:autoSpaceDN w:val="0"/>
              <w:adjustRightInd w:val="0"/>
              <w:jc w:val="center"/>
              <w:rPr>
                <w:b/>
                <w:bCs/>
                <w:noProof/>
              </w:rPr>
            </w:pPr>
            <w:r>
              <w:rPr>
                <w:b/>
                <w:bCs/>
                <w:noProof/>
              </w:rPr>
              <w:t>I</w:t>
            </w:r>
          </w:p>
        </w:tc>
        <w:tc>
          <w:tcPr>
            <w:tcW w:w="7655" w:type="dxa"/>
            <w:gridSpan w:val="6"/>
          </w:tcPr>
          <w:p w14:paraId="7E3708E0" w14:textId="77777777" w:rsidR="00825FAC" w:rsidRPr="00AE1407" w:rsidRDefault="00825FAC" w:rsidP="00A56346">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14:paraId="205C637A" w14:textId="77777777" w:rsidR="00825FAC" w:rsidRPr="00AE1407" w:rsidRDefault="00825FAC" w:rsidP="00A56346">
            <w:pPr>
              <w:autoSpaceDE w:val="0"/>
              <w:autoSpaceDN w:val="0"/>
              <w:adjustRightInd w:val="0"/>
              <w:jc w:val="right"/>
              <w:rPr>
                <w:b/>
                <w:bCs/>
                <w:noProof/>
                <w:lang w:val="en-US"/>
              </w:rPr>
            </w:pPr>
          </w:p>
        </w:tc>
      </w:tr>
      <w:tr w:rsidR="00825FAC" w:rsidRPr="00AE1407" w14:paraId="050219A0" w14:textId="77777777" w:rsidTr="00A56346">
        <w:trPr>
          <w:trHeight w:val="274"/>
        </w:trPr>
        <w:tc>
          <w:tcPr>
            <w:tcW w:w="690" w:type="dxa"/>
          </w:tcPr>
          <w:p w14:paraId="0A7A4056" w14:textId="77777777" w:rsidR="00825FAC" w:rsidRPr="00AE1407" w:rsidRDefault="00825FAC" w:rsidP="00A56346">
            <w:pPr>
              <w:autoSpaceDE w:val="0"/>
              <w:autoSpaceDN w:val="0"/>
              <w:adjustRightInd w:val="0"/>
              <w:jc w:val="center"/>
              <w:rPr>
                <w:b/>
                <w:bCs/>
                <w:noProof/>
                <w:lang w:val="en-US"/>
              </w:rPr>
            </w:pPr>
            <w:r>
              <w:rPr>
                <w:b/>
                <w:bCs/>
                <w:noProof/>
                <w:lang w:val="en-US"/>
              </w:rPr>
              <w:t>II</w:t>
            </w:r>
          </w:p>
        </w:tc>
        <w:tc>
          <w:tcPr>
            <w:tcW w:w="7655" w:type="dxa"/>
            <w:gridSpan w:val="6"/>
          </w:tcPr>
          <w:p w14:paraId="0F02CFAE" w14:textId="77777777" w:rsidR="00825FAC" w:rsidRPr="00AE1407" w:rsidRDefault="00825FAC" w:rsidP="00A56346">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14:paraId="79E5EEAB" w14:textId="77777777" w:rsidR="00825FAC" w:rsidRPr="00AE1407" w:rsidRDefault="00825FAC" w:rsidP="00A56346">
            <w:pPr>
              <w:autoSpaceDE w:val="0"/>
              <w:autoSpaceDN w:val="0"/>
              <w:adjustRightInd w:val="0"/>
              <w:jc w:val="right"/>
              <w:rPr>
                <w:b/>
                <w:bCs/>
                <w:noProof/>
                <w:lang w:val="en-US"/>
              </w:rPr>
            </w:pPr>
          </w:p>
        </w:tc>
      </w:tr>
      <w:tr w:rsidR="00825FAC" w:rsidRPr="00AE1407" w14:paraId="70D541E5" w14:textId="77777777" w:rsidTr="00A56346">
        <w:trPr>
          <w:trHeight w:val="274"/>
        </w:trPr>
        <w:tc>
          <w:tcPr>
            <w:tcW w:w="690" w:type="dxa"/>
          </w:tcPr>
          <w:p w14:paraId="3C9DBA36" w14:textId="77777777" w:rsidR="00825FAC" w:rsidRPr="00AE1407" w:rsidRDefault="00825FAC" w:rsidP="00A56346">
            <w:pPr>
              <w:autoSpaceDE w:val="0"/>
              <w:autoSpaceDN w:val="0"/>
              <w:adjustRightInd w:val="0"/>
              <w:jc w:val="center"/>
              <w:rPr>
                <w:b/>
                <w:bCs/>
                <w:noProof/>
                <w:lang w:val="en-US"/>
              </w:rPr>
            </w:pPr>
            <w:r>
              <w:rPr>
                <w:b/>
                <w:bCs/>
                <w:noProof/>
                <w:lang w:val="en-US"/>
              </w:rPr>
              <w:t>III</w:t>
            </w:r>
          </w:p>
        </w:tc>
        <w:tc>
          <w:tcPr>
            <w:tcW w:w="7655" w:type="dxa"/>
            <w:gridSpan w:val="6"/>
          </w:tcPr>
          <w:p w14:paraId="09FD6E1B" w14:textId="77777777" w:rsidR="00825FAC" w:rsidRPr="00AE1407" w:rsidRDefault="00825FAC" w:rsidP="00A56346">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14:paraId="5A75B608" w14:textId="77777777" w:rsidR="00825FAC" w:rsidRPr="00AE1407" w:rsidRDefault="00825FAC" w:rsidP="00A56346">
            <w:pPr>
              <w:autoSpaceDE w:val="0"/>
              <w:autoSpaceDN w:val="0"/>
              <w:adjustRightInd w:val="0"/>
              <w:jc w:val="right"/>
              <w:rPr>
                <w:b/>
                <w:bCs/>
                <w:noProof/>
                <w:lang w:val="en-US"/>
              </w:rPr>
            </w:pPr>
          </w:p>
        </w:tc>
      </w:tr>
    </w:tbl>
    <w:p w14:paraId="5DEB7C0C" w14:textId="77777777" w:rsidR="00B76451" w:rsidRDefault="00B76451" w:rsidP="00B76451">
      <w:pPr>
        <w:pStyle w:val="BodyText"/>
        <w:ind w:left="6480"/>
        <w:rPr>
          <w:noProof/>
          <w:szCs w:val="24"/>
          <w:lang w:val="sr-Cyrl-RS"/>
        </w:rPr>
      </w:pPr>
    </w:p>
    <w:p w14:paraId="0DD01244" w14:textId="77777777" w:rsidR="00B76451" w:rsidRPr="00AE1407" w:rsidRDefault="00B76451" w:rsidP="00B76451">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2597CCB" w14:textId="77777777" w:rsidR="00B76451" w:rsidRPr="00AE1407" w:rsidRDefault="00B76451" w:rsidP="00B76451">
      <w:pPr>
        <w:pStyle w:val="BodyText"/>
        <w:rPr>
          <w:noProof/>
          <w:szCs w:val="24"/>
        </w:rPr>
      </w:pPr>
    </w:p>
    <w:p w14:paraId="3E15332A" w14:textId="77777777" w:rsidR="00B76451" w:rsidRPr="00AE1407" w:rsidRDefault="00B76451" w:rsidP="00B76451">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EA6D966" w14:textId="038A286B" w:rsidR="008647E2" w:rsidRPr="00ED1B7F" w:rsidRDefault="00300477" w:rsidP="00ED1B7F">
      <w:pPr>
        <w:pStyle w:val="ListParagraph"/>
        <w:numPr>
          <w:ilvl w:val="0"/>
          <w:numId w:val="18"/>
        </w:numPr>
        <w:jc w:val="center"/>
        <w:rPr>
          <w:b/>
        </w:rPr>
      </w:pPr>
      <w:r>
        <w:br w:type="page"/>
      </w:r>
      <w:r w:rsidR="00ED1B7F">
        <w:rPr>
          <w:lang w:val="sr-Cyrl-RS"/>
        </w:rPr>
        <w:lastRenderedPageBreak/>
        <w:t>А</w:t>
      </w:r>
      <w:r w:rsidR="006711C0">
        <w:rPr>
          <w:lang w:val="sr-Cyrl-RS"/>
        </w:rPr>
        <w:t>-</w:t>
      </w:r>
      <w:r w:rsidR="00ED1B7F">
        <w:rPr>
          <w:lang w:val="sr-Cyrl-RS"/>
        </w:rPr>
        <w:t xml:space="preserve"> </w:t>
      </w:r>
      <w:r w:rsidR="008647E2" w:rsidRPr="00ED1B7F">
        <w:rPr>
          <w:b/>
        </w:rPr>
        <w:t>ОБРАЗАЦ ПОНУДЕ, ПАРТИЈА БР.2</w:t>
      </w:r>
    </w:p>
    <w:p w14:paraId="01EEED1C" w14:textId="77777777" w:rsidR="008647E2" w:rsidRPr="00AE1407" w:rsidRDefault="008647E2" w:rsidP="008647E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8647E2" w:rsidRPr="00AE1407" w14:paraId="4454F4E1" w14:textId="77777777" w:rsidTr="005E2DF7">
        <w:trPr>
          <w:trHeight w:val="229"/>
        </w:trPr>
        <w:tc>
          <w:tcPr>
            <w:tcW w:w="5245" w:type="dxa"/>
            <w:tcBorders>
              <w:right w:val="single" w:sz="4" w:space="0" w:color="auto"/>
            </w:tcBorders>
            <w:vAlign w:val="center"/>
          </w:tcPr>
          <w:p w14:paraId="460AF07C" w14:textId="77777777" w:rsidR="008647E2" w:rsidRPr="00AE1407" w:rsidRDefault="008647E2" w:rsidP="005E2DF7">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CB8B06C" w14:textId="1345A27F" w:rsidR="008647E2" w:rsidRPr="00AE1407" w:rsidRDefault="003814AF" w:rsidP="003814AF">
            <w:pPr>
              <w:rPr>
                <w:b/>
                <w:noProof/>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xml:space="preserve">- партија бр. 2 </w:t>
            </w:r>
            <w:r>
              <w:rPr>
                <w:lang w:val="sr-Cyrl-RS"/>
              </w:rPr>
              <w:t>Препарати за ентералну исхрану преко сонде</w:t>
            </w:r>
          </w:p>
        </w:tc>
      </w:tr>
      <w:tr w:rsidR="008647E2" w:rsidRPr="00AE1407" w14:paraId="4E7BDCD5" w14:textId="77777777" w:rsidTr="005E2DF7">
        <w:tc>
          <w:tcPr>
            <w:tcW w:w="5245" w:type="dxa"/>
          </w:tcPr>
          <w:p w14:paraId="0A4326D2" w14:textId="77777777" w:rsidR="008647E2" w:rsidRPr="00AE1407" w:rsidRDefault="008647E2" w:rsidP="005E2DF7">
            <w:pPr>
              <w:jc w:val="right"/>
              <w:rPr>
                <w:noProof/>
              </w:rPr>
            </w:pPr>
            <w:r w:rsidRPr="00AE1407">
              <w:rPr>
                <w:noProof/>
              </w:rPr>
              <w:t>Број понуде</w:t>
            </w:r>
          </w:p>
        </w:tc>
        <w:tc>
          <w:tcPr>
            <w:tcW w:w="3402" w:type="dxa"/>
            <w:gridSpan w:val="2"/>
            <w:tcBorders>
              <w:top w:val="inset" w:sz="6" w:space="0" w:color="auto"/>
            </w:tcBorders>
          </w:tcPr>
          <w:p w14:paraId="4D34F9EA" w14:textId="77777777" w:rsidR="008647E2" w:rsidRPr="00AE1407" w:rsidRDefault="008647E2" w:rsidP="005E2DF7">
            <w:pPr>
              <w:jc w:val="right"/>
              <w:rPr>
                <w:noProof/>
              </w:rPr>
            </w:pPr>
          </w:p>
        </w:tc>
        <w:tc>
          <w:tcPr>
            <w:tcW w:w="2977" w:type="dxa"/>
            <w:tcBorders>
              <w:top w:val="inset" w:sz="6" w:space="0" w:color="auto"/>
            </w:tcBorders>
          </w:tcPr>
          <w:p w14:paraId="0464659F" w14:textId="77777777" w:rsidR="008647E2" w:rsidRPr="00AE1407" w:rsidRDefault="008647E2" w:rsidP="005E2DF7">
            <w:pPr>
              <w:jc w:val="right"/>
              <w:rPr>
                <w:noProof/>
              </w:rPr>
            </w:pPr>
            <w:r w:rsidRPr="00AE1407">
              <w:rPr>
                <w:noProof/>
              </w:rPr>
              <w:t>Датум понуде</w:t>
            </w:r>
          </w:p>
        </w:tc>
        <w:tc>
          <w:tcPr>
            <w:tcW w:w="3686" w:type="dxa"/>
            <w:gridSpan w:val="2"/>
            <w:tcBorders>
              <w:top w:val="inset" w:sz="6" w:space="0" w:color="auto"/>
            </w:tcBorders>
          </w:tcPr>
          <w:p w14:paraId="1A9B2F8C" w14:textId="77777777" w:rsidR="008647E2" w:rsidRPr="00AE1407" w:rsidRDefault="008647E2" w:rsidP="005E2DF7">
            <w:pPr>
              <w:jc w:val="right"/>
              <w:rPr>
                <w:b/>
                <w:noProof/>
              </w:rPr>
            </w:pPr>
          </w:p>
        </w:tc>
      </w:tr>
      <w:tr w:rsidR="008647E2" w:rsidRPr="00AE1407" w14:paraId="56D7A545" w14:textId="77777777" w:rsidTr="005E2DF7">
        <w:tc>
          <w:tcPr>
            <w:tcW w:w="15310" w:type="dxa"/>
            <w:gridSpan w:val="6"/>
          </w:tcPr>
          <w:p w14:paraId="00D3C275" w14:textId="77777777" w:rsidR="008647E2" w:rsidRPr="00AE1407" w:rsidRDefault="008647E2" w:rsidP="005E2DF7">
            <w:pPr>
              <w:jc w:val="center"/>
              <w:rPr>
                <w:b/>
                <w:noProof/>
              </w:rPr>
            </w:pPr>
            <w:r w:rsidRPr="00AE1407">
              <w:rPr>
                <w:b/>
                <w:noProof/>
              </w:rPr>
              <w:br w:type="page"/>
              <w:t>Општи подаци о понуђачу</w:t>
            </w:r>
          </w:p>
        </w:tc>
      </w:tr>
      <w:tr w:rsidR="008647E2" w:rsidRPr="00AE1407" w14:paraId="72AED07F" w14:textId="77777777" w:rsidTr="005E2DF7">
        <w:tc>
          <w:tcPr>
            <w:tcW w:w="5245" w:type="dxa"/>
            <w:vAlign w:val="center"/>
          </w:tcPr>
          <w:p w14:paraId="29EC2CB3" w14:textId="77777777" w:rsidR="008647E2" w:rsidRPr="00AE1407" w:rsidRDefault="008647E2" w:rsidP="005E2DF7">
            <w:pPr>
              <w:rPr>
                <w:b/>
                <w:noProof/>
              </w:rPr>
            </w:pPr>
            <w:r w:rsidRPr="00AE1407">
              <w:rPr>
                <w:noProof/>
              </w:rPr>
              <w:t>Пословно име или скраћени назив из одговарајућег регистра</w:t>
            </w:r>
          </w:p>
        </w:tc>
        <w:tc>
          <w:tcPr>
            <w:tcW w:w="10065" w:type="dxa"/>
            <w:gridSpan w:val="5"/>
          </w:tcPr>
          <w:p w14:paraId="647B8BCB" w14:textId="77777777" w:rsidR="008647E2" w:rsidRPr="00AE1407" w:rsidRDefault="008647E2" w:rsidP="005E2DF7">
            <w:pPr>
              <w:rPr>
                <w:b/>
                <w:noProof/>
              </w:rPr>
            </w:pPr>
          </w:p>
        </w:tc>
      </w:tr>
      <w:tr w:rsidR="008647E2" w:rsidRPr="00AE1407" w14:paraId="3936F2A4" w14:textId="77777777" w:rsidTr="005E2DF7">
        <w:tc>
          <w:tcPr>
            <w:tcW w:w="5245" w:type="dxa"/>
            <w:vAlign w:val="center"/>
          </w:tcPr>
          <w:p w14:paraId="37818B9A" w14:textId="77777777" w:rsidR="008647E2" w:rsidRPr="00AE1407" w:rsidRDefault="008647E2" w:rsidP="005E2DF7">
            <w:pPr>
              <w:rPr>
                <w:b/>
                <w:noProof/>
              </w:rPr>
            </w:pPr>
            <w:r w:rsidRPr="00AE1407">
              <w:rPr>
                <w:noProof/>
              </w:rPr>
              <w:t>Адреса седишта</w:t>
            </w:r>
          </w:p>
        </w:tc>
        <w:tc>
          <w:tcPr>
            <w:tcW w:w="10065" w:type="dxa"/>
            <w:gridSpan w:val="5"/>
          </w:tcPr>
          <w:p w14:paraId="7FD56956" w14:textId="77777777" w:rsidR="008647E2" w:rsidRPr="00AE1407" w:rsidRDefault="008647E2" w:rsidP="005E2DF7">
            <w:pPr>
              <w:rPr>
                <w:b/>
                <w:noProof/>
              </w:rPr>
            </w:pPr>
          </w:p>
        </w:tc>
      </w:tr>
      <w:tr w:rsidR="008647E2" w:rsidRPr="00AE1407" w14:paraId="22C070C6" w14:textId="77777777" w:rsidTr="005E2DF7">
        <w:tc>
          <w:tcPr>
            <w:tcW w:w="5245" w:type="dxa"/>
            <w:vAlign w:val="center"/>
          </w:tcPr>
          <w:p w14:paraId="0C0754B9" w14:textId="77777777" w:rsidR="008647E2" w:rsidRPr="00AE1407" w:rsidRDefault="008647E2" w:rsidP="005E2DF7">
            <w:pPr>
              <w:rPr>
                <w:noProof/>
              </w:rPr>
            </w:pPr>
            <w:r w:rsidRPr="00AE1407">
              <w:rPr>
                <w:noProof/>
              </w:rPr>
              <w:t>Име особе за контакт</w:t>
            </w:r>
          </w:p>
        </w:tc>
        <w:tc>
          <w:tcPr>
            <w:tcW w:w="3402" w:type="dxa"/>
            <w:gridSpan w:val="2"/>
          </w:tcPr>
          <w:p w14:paraId="1049FA34" w14:textId="77777777" w:rsidR="008647E2" w:rsidRPr="00AE1407" w:rsidRDefault="008647E2" w:rsidP="005E2DF7">
            <w:pPr>
              <w:rPr>
                <w:b/>
                <w:noProof/>
              </w:rPr>
            </w:pPr>
          </w:p>
        </w:tc>
        <w:tc>
          <w:tcPr>
            <w:tcW w:w="3508" w:type="dxa"/>
            <w:gridSpan w:val="2"/>
            <w:vAlign w:val="center"/>
          </w:tcPr>
          <w:p w14:paraId="01104AD3" w14:textId="77777777" w:rsidR="008647E2" w:rsidRPr="00AE1407" w:rsidRDefault="008647E2" w:rsidP="005E2DF7">
            <w:pPr>
              <w:jc w:val="right"/>
              <w:rPr>
                <w:b/>
                <w:noProof/>
              </w:rPr>
            </w:pPr>
            <w:r w:rsidRPr="00AE1407">
              <w:rPr>
                <w:noProof/>
              </w:rPr>
              <w:t xml:space="preserve">Матични број </w:t>
            </w:r>
          </w:p>
        </w:tc>
        <w:tc>
          <w:tcPr>
            <w:tcW w:w="3155" w:type="dxa"/>
          </w:tcPr>
          <w:p w14:paraId="69134163" w14:textId="77777777" w:rsidR="008647E2" w:rsidRPr="00AE1407" w:rsidRDefault="008647E2" w:rsidP="005E2DF7">
            <w:pPr>
              <w:jc w:val="right"/>
              <w:rPr>
                <w:b/>
                <w:noProof/>
              </w:rPr>
            </w:pPr>
          </w:p>
        </w:tc>
      </w:tr>
      <w:tr w:rsidR="008647E2" w:rsidRPr="00AE1407" w14:paraId="79AC8243" w14:textId="77777777" w:rsidTr="005E2DF7">
        <w:tc>
          <w:tcPr>
            <w:tcW w:w="5245" w:type="dxa"/>
            <w:vAlign w:val="center"/>
          </w:tcPr>
          <w:p w14:paraId="4BB319E5" w14:textId="77777777" w:rsidR="008647E2" w:rsidRPr="00AE1407" w:rsidRDefault="008647E2" w:rsidP="005E2DF7">
            <w:pPr>
              <w:rPr>
                <w:b/>
                <w:noProof/>
              </w:rPr>
            </w:pPr>
            <w:r w:rsidRPr="00AE1407">
              <w:rPr>
                <w:noProof/>
              </w:rPr>
              <w:t>Телефон/факс</w:t>
            </w:r>
          </w:p>
        </w:tc>
        <w:tc>
          <w:tcPr>
            <w:tcW w:w="3402" w:type="dxa"/>
            <w:gridSpan w:val="2"/>
          </w:tcPr>
          <w:p w14:paraId="30F54859" w14:textId="77777777" w:rsidR="008647E2" w:rsidRPr="00AE1407" w:rsidRDefault="008647E2" w:rsidP="005E2DF7">
            <w:pPr>
              <w:rPr>
                <w:b/>
                <w:noProof/>
              </w:rPr>
            </w:pPr>
          </w:p>
        </w:tc>
        <w:tc>
          <w:tcPr>
            <w:tcW w:w="3508" w:type="dxa"/>
            <w:gridSpan w:val="2"/>
            <w:vAlign w:val="center"/>
          </w:tcPr>
          <w:p w14:paraId="4CE55639" w14:textId="77777777" w:rsidR="008647E2" w:rsidRPr="00AE1407" w:rsidRDefault="008647E2" w:rsidP="005E2DF7">
            <w:pPr>
              <w:jc w:val="right"/>
              <w:rPr>
                <w:b/>
                <w:noProof/>
              </w:rPr>
            </w:pPr>
            <w:r w:rsidRPr="00AE1407">
              <w:rPr>
                <w:noProof/>
              </w:rPr>
              <w:t>Порески идентификациони број</w:t>
            </w:r>
          </w:p>
        </w:tc>
        <w:tc>
          <w:tcPr>
            <w:tcW w:w="3155" w:type="dxa"/>
          </w:tcPr>
          <w:p w14:paraId="1529A506" w14:textId="77777777" w:rsidR="008647E2" w:rsidRPr="00AE1407" w:rsidRDefault="008647E2" w:rsidP="005E2DF7">
            <w:pPr>
              <w:jc w:val="right"/>
              <w:rPr>
                <w:b/>
                <w:noProof/>
              </w:rPr>
            </w:pPr>
          </w:p>
        </w:tc>
      </w:tr>
      <w:tr w:rsidR="008647E2" w:rsidRPr="00AE1407" w14:paraId="715E6D03" w14:textId="77777777" w:rsidTr="005E2DF7">
        <w:tc>
          <w:tcPr>
            <w:tcW w:w="5245" w:type="dxa"/>
            <w:vAlign w:val="center"/>
          </w:tcPr>
          <w:p w14:paraId="6A0E2F2F" w14:textId="77777777" w:rsidR="008647E2" w:rsidRPr="00AE1407" w:rsidRDefault="008647E2" w:rsidP="005E2DF7">
            <w:pPr>
              <w:rPr>
                <w:b/>
                <w:noProof/>
              </w:rPr>
            </w:pPr>
            <w:r>
              <w:rPr>
                <w:noProof/>
              </w:rPr>
              <w:t>Е-мејл</w:t>
            </w:r>
          </w:p>
        </w:tc>
        <w:tc>
          <w:tcPr>
            <w:tcW w:w="3402" w:type="dxa"/>
            <w:gridSpan w:val="2"/>
          </w:tcPr>
          <w:p w14:paraId="3D351F07" w14:textId="77777777" w:rsidR="008647E2" w:rsidRPr="00AE1407" w:rsidRDefault="008647E2" w:rsidP="005E2DF7">
            <w:pPr>
              <w:rPr>
                <w:b/>
                <w:noProof/>
              </w:rPr>
            </w:pPr>
          </w:p>
        </w:tc>
        <w:tc>
          <w:tcPr>
            <w:tcW w:w="3508" w:type="dxa"/>
            <w:gridSpan w:val="2"/>
            <w:vAlign w:val="center"/>
          </w:tcPr>
          <w:p w14:paraId="39F41A2C" w14:textId="77777777" w:rsidR="008647E2" w:rsidRPr="00AE1407" w:rsidRDefault="008647E2" w:rsidP="005E2DF7">
            <w:pPr>
              <w:jc w:val="right"/>
              <w:rPr>
                <w:noProof/>
              </w:rPr>
            </w:pPr>
            <w:r w:rsidRPr="00AE1407">
              <w:rPr>
                <w:noProof/>
              </w:rPr>
              <w:t>Регистарски број</w:t>
            </w:r>
          </w:p>
        </w:tc>
        <w:tc>
          <w:tcPr>
            <w:tcW w:w="3155" w:type="dxa"/>
          </w:tcPr>
          <w:p w14:paraId="649CE086" w14:textId="77777777" w:rsidR="008647E2" w:rsidRPr="00AE1407" w:rsidRDefault="008647E2" w:rsidP="005E2DF7">
            <w:pPr>
              <w:jc w:val="right"/>
              <w:rPr>
                <w:b/>
                <w:noProof/>
              </w:rPr>
            </w:pPr>
          </w:p>
        </w:tc>
      </w:tr>
      <w:tr w:rsidR="008647E2" w:rsidRPr="00AE1407" w14:paraId="549B0155" w14:textId="77777777" w:rsidTr="005E2DF7">
        <w:tc>
          <w:tcPr>
            <w:tcW w:w="5245" w:type="dxa"/>
            <w:vAlign w:val="center"/>
          </w:tcPr>
          <w:p w14:paraId="4E89015A" w14:textId="77777777" w:rsidR="008647E2" w:rsidRPr="00B76451" w:rsidRDefault="008647E2" w:rsidP="005E2DF7">
            <w:pPr>
              <w:rPr>
                <w:noProof/>
              </w:rPr>
            </w:pPr>
            <w:r w:rsidRPr="00B76451">
              <w:rPr>
                <w:noProof/>
              </w:rPr>
              <w:t>Овлашћено лице, које ће потписати Оквирни споразум</w:t>
            </w:r>
          </w:p>
        </w:tc>
        <w:tc>
          <w:tcPr>
            <w:tcW w:w="3402" w:type="dxa"/>
            <w:gridSpan w:val="2"/>
          </w:tcPr>
          <w:p w14:paraId="7905BDDF" w14:textId="77777777" w:rsidR="008647E2" w:rsidRPr="00AE1407" w:rsidRDefault="008647E2" w:rsidP="005E2DF7">
            <w:pPr>
              <w:rPr>
                <w:b/>
                <w:noProof/>
              </w:rPr>
            </w:pPr>
          </w:p>
        </w:tc>
        <w:tc>
          <w:tcPr>
            <w:tcW w:w="3508" w:type="dxa"/>
            <w:gridSpan w:val="2"/>
            <w:vAlign w:val="center"/>
          </w:tcPr>
          <w:p w14:paraId="6C520E98" w14:textId="77777777" w:rsidR="008647E2" w:rsidRPr="00AE1407" w:rsidRDefault="008647E2" w:rsidP="005E2DF7">
            <w:pPr>
              <w:jc w:val="right"/>
              <w:rPr>
                <w:noProof/>
              </w:rPr>
            </w:pPr>
            <w:r w:rsidRPr="00AE1407">
              <w:rPr>
                <w:noProof/>
              </w:rPr>
              <w:t>Шифра делатности</w:t>
            </w:r>
          </w:p>
        </w:tc>
        <w:tc>
          <w:tcPr>
            <w:tcW w:w="3155" w:type="dxa"/>
          </w:tcPr>
          <w:p w14:paraId="2306BD5B" w14:textId="77777777" w:rsidR="008647E2" w:rsidRPr="00AE1407" w:rsidRDefault="008647E2" w:rsidP="005E2DF7">
            <w:pPr>
              <w:jc w:val="right"/>
              <w:rPr>
                <w:b/>
                <w:noProof/>
              </w:rPr>
            </w:pPr>
          </w:p>
        </w:tc>
      </w:tr>
      <w:tr w:rsidR="008647E2" w:rsidRPr="00AE1407" w14:paraId="463768AB" w14:textId="77777777" w:rsidTr="005E2DF7">
        <w:trPr>
          <w:trHeight w:val="345"/>
        </w:trPr>
        <w:tc>
          <w:tcPr>
            <w:tcW w:w="5245" w:type="dxa"/>
            <w:vMerge w:val="restart"/>
            <w:vAlign w:val="center"/>
          </w:tcPr>
          <w:p w14:paraId="598EF956" w14:textId="77777777" w:rsidR="008647E2" w:rsidRPr="00B76451" w:rsidRDefault="008647E2" w:rsidP="005E2DF7">
            <w:pPr>
              <w:rPr>
                <w:b/>
                <w:noProof/>
              </w:rPr>
            </w:pPr>
            <w:r w:rsidRPr="00B76451">
              <w:rPr>
                <w:b/>
                <w:noProof/>
              </w:rPr>
              <w:br w:type="page"/>
            </w:r>
            <w:r w:rsidRPr="00B7645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D0041D1" w14:textId="77777777" w:rsidR="008647E2" w:rsidRPr="00AE1407" w:rsidRDefault="008647E2" w:rsidP="005E2DF7">
            <w:pPr>
              <w:rPr>
                <w:b/>
                <w:noProof/>
              </w:rPr>
            </w:pPr>
          </w:p>
        </w:tc>
        <w:tc>
          <w:tcPr>
            <w:tcW w:w="3508" w:type="dxa"/>
            <w:gridSpan w:val="2"/>
            <w:vAlign w:val="center"/>
          </w:tcPr>
          <w:p w14:paraId="6DE9C624" w14:textId="77777777" w:rsidR="008647E2" w:rsidRPr="00223DF2" w:rsidRDefault="008647E2" w:rsidP="005E2DF7">
            <w:pPr>
              <w:jc w:val="right"/>
              <w:rPr>
                <w:noProof/>
                <w:lang w:val="sr-Cyrl-CS"/>
              </w:rPr>
            </w:pPr>
            <w:r>
              <w:rPr>
                <w:noProof/>
                <w:lang w:val="sr-Cyrl-RS"/>
              </w:rPr>
              <w:t>Величина обвезника</w:t>
            </w:r>
          </w:p>
        </w:tc>
        <w:tc>
          <w:tcPr>
            <w:tcW w:w="3155" w:type="dxa"/>
            <w:vAlign w:val="center"/>
          </w:tcPr>
          <w:p w14:paraId="3C633D67" w14:textId="77777777" w:rsidR="008647E2" w:rsidRPr="00AE1407" w:rsidRDefault="008647E2" w:rsidP="005E2DF7">
            <w:pPr>
              <w:rPr>
                <w:b/>
                <w:noProof/>
              </w:rPr>
            </w:pPr>
          </w:p>
        </w:tc>
      </w:tr>
      <w:tr w:rsidR="008647E2" w:rsidRPr="00AE1407" w14:paraId="4E53C015" w14:textId="77777777" w:rsidTr="005E2DF7">
        <w:trPr>
          <w:trHeight w:val="344"/>
        </w:trPr>
        <w:tc>
          <w:tcPr>
            <w:tcW w:w="5245" w:type="dxa"/>
            <w:vMerge/>
          </w:tcPr>
          <w:p w14:paraId="56B73033" w14:textId="77777777" w:rsidR="008647E2" w:rsidRPr="00AE1407" w:rsidRDefault="008647E2" w:rsidP="005E2DF7">
            <w:pPr>
              <w:rPr>
                <w:b/>
                <w:noProof/>
              </w:rPr>
            </w:pPr>
          </w:p>
        </w:tc>
        <w:tc>
          <w:tcPr>
            <w:tcW w:w="3402" w:type="dxa"/>
            <w:gridSpan w:val="2"/>
            <w:vMerge/>
          </w:tcPr>
          <w:p w14:paraId="4CC10AB0" w14:textId="77777777" w:rsidR="008647E2" w:rsidRPr="00AE1407" w:rsidRDefault="008647E2" w:rsidP="005E2DF7">
            <w:pPr>
              <w:rPr>
                <w:b/>
                <w:noProof/>
              </w:rPr>
            </w:pPr>
          </w:p>
        </w:tc>
        <w:tc>
          <w:tcPr>
            <w:tcW w:w="3508" w:type="dxa"/>
            <w:gridSpan w:val="2"/>
            <w:vAlign w:val="center"/>
          </w:tcPr>
          <w:p w14:paraId="24C3ECF0" w14:textId="77777777" w:rsidR="008647E2" w:rsidRPr="00AE1407" w:rsidRDefault="008647E2" w:rsidP="005E2DF7">
            <w:pPr>
              <w:jc w:val="right"/>
              <w:rPr>
                <w:noProof/>
              </w:rPr>
            </w:pPr>
            <w:r w:rsidRPr="00AE1407">
              <w:rPr>
                <w:noProof/>
              </w:rPr>
              <w:t>Жиро рачун и назив банке</w:t>
            </w:r>
          </w:p>
        </w:tc>
        <w:tc>
          <w:tcPr>
            <w:tcW w:w="3155" w:type="dxa"/>
          </w:tcPr>
          <w:p w14:paraId="0B65755A" w14:textId="77777777" w:rsidR="008647E2" w:rsidRPr="00AE1407" w:rsidRDefault="008647E2" w:rsidP="005E2DF7">
            <w:pPr>
              <w:jc w:val="right"/>
              <w:rPr>
                <w:b/>
                <w:noProof/>
              </w:rPr>
            </w:pPr>
          </w:p>
        </w:tc>
      </w:tr>
      <w:tr w:rsidR="008647E2" w:rsidRPr="00AE1407" w14:paraId="63E874A9" w14:textId="77777777" w:rsidTr="005E2DF7">
        <w:tc>
          <w:tcPr>
            <w:tcW w:w="15310" w:type="dxa"/>
            <w:gridSpan w:val="6"/>
          </w:tcPr>
          <w:p w14:paraId="7DFCBCEB" w14:textId="77777777" w:rsidR="008647E2" w:rsidRPr="00AE1407" w:rsidRDefault="008647E2" w:rsidP="005E2DF7">
            <w:pPr>
              <w:jc w:val="center"/>
              <w:rPr>
                <w:b/>
                <w:noProof/>
              </w:rPr>
            </w:pPr>
            <w:r w:rsidRPr="00AE1407">
              <w:rPr>
                <w:b/>
                <w:noProof/>
              </w:rPr>
              <w:t xml:space="preserve">Остали подаци које наручилац сматра релевантним за </w:t>
            </w:r>
            <w:r w:rsidRPr="00B76451">
              <w:rPr>
                <w:b/>
                <w:noProof/>
              </w:rPr>
              <w:t>закључење оквирног споразума/уговора</w:t>
            </w:r>
          </w:p>
        </w:tc>
      </w:tr>
      <w:tr w:rsidR="008647E2" w:rsidRPr="00AE1407" w14:paraId="1AF07448" w14:textId="77777777" w:rsidTr="005E2DF7">
        <w:tc>
          <w:tcPr>
            <w:tcW w:w="5245" w:type="dxa"/>
            <w:vMerge w:val="restart"/>
            <w:vAlign w:val="center"/>
          </w:tcPr>
          <w:p w14:paraId="67D069CF" w14:textId="77777777" w:rsidR="008647E2" w:rsidRPr="00AE1407" w:rsidRDefault="008647E2" w:rsidP="005E2DF7">
            <w:pPr>
              <w:rPr>
                <w:noProof/>
              </w:rPr>
            </w:pPr>
            <w:r w:rsidRPr="00AE1407">
              <w:rPr>
                <w:noProof/>
              </w:rPr>
              <w:t>Начин подношења понуде (заокружити)</w:t>
            </w:r>
          </w:p>
        </w:tc>
        <w:tc>
          <w:tcPr>
            <w:tcW w:w="426" w:type="dxa"/>
          </w:tcPr>
          <w:p w14:paraId="4178120D" w14:textId="77777777" w:rsidR="008647E2" w:rsidRPr="00AE1407" w:rsidRDefault="008647E2" w:rsidP="005E2DF7">
            <w:pPr>
              <w:rPr>
                <w:noProof/>
              </w:rPr>
            </w:pPr>
            <w:r w:rsidRPr="00AE1407">
              <w:rPr>
                <w:noProof/>
              </w:rPr>
              <w:t>а</w:t>
            </w:r>
          </w:p>
        </w:tc>
        <w:tc>
          <w:tcPr>
            <w:tcW w:w="9639" w:type="dxa"/>
            <w:gridSpan w:val="4"/>
          </w:tcPr>
          <w:p w14:paraId="36594D1F" w14:textId="77777777" w:rsidR="008647E2" w:rsidRPr="00AE1407" w:rsidRDefault="008647E2" w:rsidP="005E2DF7">
            <w:pPr>
              <w:rPr>
                <w:noProof/>
              </w:rPr>
            </w:pPr>
            <w:r w:rsidRPr="00AE1407">
              <w:rPr>
                <w:noProof/>
              </w:rPr>
              <w:t>Самостална понуда</w:t>
            </w:r>
          </w:p>
        </w:tc>
      </w:tr>
      <w:tr w:rsidR="008647E2" w:rsidRPr="00AE1407" w14:paraId="0D2DEA1C" w14:textId="77777777" w:rsidTr="005E2DF7">
        <w:tc>
          <w:tcPr>
            <w:tcW w:w="5245" w:type="dxa"/>
            <w:vMerge/>
          </w:tcPr>
          <w:p w14:paraId="15A9B5B7" w14:textId="77777777" w:rsidR="008647E2" w:rsidRPr="00AE1407" w:rsidRDefault="008647E2" w:rsidP="005E2DF7">
            <w:pPr>
              <w:rPr>
                <w:b/>
                <w:noProof/>
              </w:rPr>
            </w:pPr>
          </w:p>
        </w:tc>
        <w:tc>
          <w:tcPr>
            <w:tcW w:w="426" w:type="dxa"/>
          </w:tcPr>
          <w:p w14:paraId="2AACF2DE" w14:textId="77777777" w:rsidR="008647E2" w:rsidRPr="00AE1407" w:rsidRDefault="008647E2" w:rsidP="005E2DF7">
            <w:pPr>
              <w:rPr>
                <w:noProof/>
              </w:rPr>
            </w:pPr>
            <w:r w:rsidRPr="00AE1407">
              <w:rPr>
                <w:noProof/>
              </w:rPr>
              <w:t>б</w:t>
            </w:r>
          </w:p>
        </w:tc>
        <w:tc>
          <w:tcPr>
            <w:tcW w:w="9639" w:type="dxa"/>
            <w:gridSpan w:val="4"/>
          </w:tcPr>
          <w:p w14:paraId="47EDE9C4" w14:textId="77777777" w:rsidR="008647E2" w:rsidRPr="00AE1407" w:rsidRDefault="008647E2" w:rsidP="005E2DF7">
            <w:pPr>
              <w:rPr>
                <w:noProof/>
              </w:rPr>
            </w:pPr>
            <w:r w:rsidRPr="00AE1407">
              <w:rPr>
                <w:noProof/>
              </w:rPr>
              <w:t>Заједничка понуда</w:t>
            </w:r>
          </w:p>
        </w:tc>
      </w:tr>
      <w:tr w:rsidR="008647E2" w:rsidRPr="00AE1407" w14:paraId="51247516" w14:textId="77777777" w:rsidTr="005E2DF7">
        <w:tc>
          <w:tcPr>
            <w:tcW w:w="5245" w:type="dxa"/>
            <w:vMerge/>
          </w:tcPr>
          <w:p w14:paraId="357AE8D9" w14:textId="77777777" w:rsidR="008647E2" w:rsidRPr="00AE1407" w:rsidRDefault="008647E2" w:rsidP="005E2DF7">
            <w:pPr>
              <w:rPr>
                <w:b/>
                <w:noProof/>
              </w:rPr>
            </w:pPr>
          </w:p>
        </w:tc>
        <w:tc>
          <w:tcPr>
            <w:tcW w:w="426" w:type="dxa"/>
          </w:tcPr>
          <w:p w14:paraId="47439AE8" w14:textId="77777777" w:rsidR="008647E2" w:rsidRPr="00AE1407" w:rsidRDefault="008647E2" w:rsidP="005E2DF7">
            <w:pPr>
              <w:rPr>
                <w:noProof/>
              </w:rPr>
            </w:pPr>
            <w:r w:rsidRPr="00AE1407">
              <w:rPr>
                <w:noProof/>
              </w:rPr>
              <w:t>в</w:t>
            </w:r>
          </w:p>
        </w:tc>
        <w:tc>
          <w:tcPr>
            <w:tcW w:w="9639" w:type="dxa"/>
            <w:gridSpan w:val="4"/>
          </w:tcPr>
          <w:p w14:paraId="079A9A77" w14:textId="77777777" w:rsidR="008647E2" w:rsidRPr="00AE1407" w:rsidRDefault="008647E2" w:rsidP="005E2DF7">
            <w:pPr>
              <w:rPr>
                <w:noProof/>
              </w:rPr>
            </w:pPr>
            <w:r w:rsidRPr="00AE1407">
              <w:rPr>
                <w:noProof/>
              </w:rPr>
              <w:t>Понуда са подизвођачем</w:t>
            </w:r>
          </w:p>
        </w:tc>
      </w:tr>
      <w:tr w:rsidR="008647E2" w:rsidRPr="00A622D8" w14:paraId="139489EE" w14:textId="77777777" w:rsidTr="005E2DF7">
        <w:trPr>
          <w:trHeight w:val="293"/>
        </w:trPr>
        <w:tc>
          <w:tcPr>
            <w:tcW w:w="5245" w:type="dxa"/>
          </w:tcPr>
          <w:p w14:paraId="7EACAD1F" w14:textId="77777777" w:rsidR="008647E2" w:rsidRPr="00A622D8" w:rsidRDefault="008647E2" w:rsidP="005E2DF7">
            <w:pPr>
              <w:rPr>
                <w:noProof/>
              </w:rPr>
            </w:pPr>
            <w:r w:rsidRPr="00A622D8">
              <w:rPr>
                <w:noProof/>
              </w:rPr>
              <w:t>Начин</w:t>
            </w:r>
            <w:r w:rsidRPr="00A622D8">
              <w:rPr>
                <w:noProof/>
                <w:lang w:val="sr-Cyrl-RS"/>
              </w:rPr>
              <w:t>, рок</w:t>
            </w:r>
            <w:r w:rsidRPr="00A622D8">
              <w:rPr>
                <w:noProof/>
              </w:rPr>
              <w:t xml:space="preserve"> и услови плаћања</w:t>
            </w:r>
          </w:p>
        </w:tc>
        <w:tc>
          <w:tcPr>
            <w:tcW w:w="10065" w:type="dxa"/>
            <w:gridSpan w:val="5"/>
          </w:tcPr>
          <w:p w14:paraId="417A8030" w14:textId="77777777" w:rsidR="008647E2" w:rsidRPr="00A622D8" w:rsidRDefault="008647E2" w:rsidP="005E2DF7">
            <w:pPr>
              <w:rPr>
                <w:b/>
                <w:noProof/>
              </w:rPr>
            </w:pPr>
          </w:p>
        </w:tc>
      </w:tr>
      <w:tr w:rsidR="008647E2" w:rsidRPr="00AE1407" w14:paraId="0EEBCF67" w14:textId="77777777" w:rsidTr="005E2DF7">
        <w:trPr>
          <w:trHeight w:val="283"/>
        </w:trPr>
        <w:tc>
          <w:tcPr>
            <w:tcW w:w="5245" w:type="dxa"/>
          </w:tcPr>
          <w:p w14:paraId="1DB47006" w14:textId="1658BF12" w:rsidR="008647E2" w:rsidRPr="00A622D8" w:rsidRDefault="008647E2" w:rsidP="00A622D8">
            <w:pPr>
              <w:rPr>
                <w:noProof/>
              </w:rPr>
            </w:pPr>
            <w:r w:rsidRPr="00A622D8">
              <w:rPr>
                <w:noProof/>
              </w:rPr>
              <w:t xml:space="preserve">Рок </w:t>
            </w:r>
            <w:r w:rsidR="00A622D8" w:rsidRPr="00A622D8">
              <w:rPr>
                <w:noProof/>
                <w:lang w:val="sr-Cyrl-RS"/>
              </w:rPr>
              <w:t>испоруке</w:t>
            </w:r>
          </w:p>
        </w:tc>
        <w:tc>
          <w:tcPr>
            <w:tcW w:w="10065" w:type="dxa"/>
            <w:gridSpan w:val="5"/>
          </w:tcPr>
          <w:p w14:paraId="2E3A556C" w14:textId="77777777" w:rsidR="008647E2" w:rsidRPr="00AE1407" w:rsidRDefault="008647E2" w:rsidP="005E2DF7">
            <w:pPr>
              <w:rPr>
                <w:b/>
                <w:noProof/>
              </w:rPr>
            </w:pPr>
          </w:p>
        </w:tc>
      </w:tr>
    </w:tbl>
    <w:p w14:paraId="16508DDA" w14:textId="77777777" w:rsidR="008647E2" w:rsidRPr="00AE1407" w:rsidRDefault="008647E2" w:rsidP="008647E2">
      <w:pPr>
        <w:pStyle w:val="BodyText"/>
        <w:rPr>
          <w:noProof/>
          <w:szCs w:val="24"/>
        </w:rPr>
      </w:pPr>
    </w:p>
    <w:p w14:paraId="2B5E91E7" w14:textId="77777777" w:rsidR="008647E2" w:rsidRPr="00AE1407" w:rsidRDefault="008647E2" w:rsidP="008647E2">
      <w:pPr>
        <w:pStyle w:val="BodyText"/>
        <w:rPr>
          <w:noProof/>
          <w:szCs w:val="24"/>
        </w:rPr>
      </w:pPr>
    </w:p>
    <w:p w14:paraId="66101D1D" w14:textId="77777777" w:rsidR="008647E2" w:rsidRDefault="008647E2" w:rsidP="008647E2">
      <w:pPr>
        <w:pStyle w:val="BodyText"/>
        <w:rPr>
          <w:noProof/>
          <w:szCs w:val="24"/>
          <w:lang w:val="sr-Cyrl-RS"/>
        </w:rPr>
      </w:pPr>
    </w:p>
    <w:p w14:paraId="1339C558" w14:textId="77777777" w:rsidR="008647E2" w:rsidRDefault="008647E2" w:rsidP="008647E2">
      <w:pPr>
        <w:pStyle w:val="BodyText"/>
        <w:rPr>
          <w:noProof/>
          <w:szCs w:val="24"/>
          <w:lang w:val="sr-Cyrl-RS"/>
        </w:rPr>
      </w:pPr>
    </w:p>
    <w:p w14:paraId="05F6C4F9" w14:textId="77777777" w:rsidR="00822581" w:rsidRDefault="00822581" w:rsidP="008647E2">
      <w:pPr>
        <w:pStyle w:val="BodyText"/>
        <w:rPr>
          <w:noProof/>
          <w:szCs w:val="24"/>
          <w:lang w:val="sr-Cyrl-RS"/>
        </w:rPr>
      </w:pPr>
    </w:p>
    <w:p w14:paraId="66EF31C9" w14:textId="77777777" w:rsidR="00822581" w:rsidRDefault="00822581" w:rsidP="008647E2">
      <w:pPr>
        <w:pStyle w:val="BodyText"/>
        <w:rPr>
          <w:noProof/>
          <w:szCs w:val="24"/>
          <w:lang w:val="sr-Cyrl-RS"/>
        </w:rPr>
      </w:pPr>
    </w:p>
    <w:p w14:paraId="2A547259" w14:textId="77777777" w:rsidR="008647E2" w:rsidRPr="00B76451" w:rsidRDefault="008647E2" w:rsidP="008647E2">
      <w:pPr>
        <w:pStyle w:val="BodyText"/>
        <w:rPr>
          <w:noProof/>
          <w:szCs w:val="24"/>
          <w:lang w:val="sr-Cyrl-RS"/>
        </w:rPr>
      </w:pPr>
    </w:p>
    <w:p w14:paraId="04B38EB6" w14:textId="77777777" w:rsidR="008647E2" w:rsidRDefault="008647E2" w:rsidP="008647E2">
      <w:pPr>
        <w:rPr>
          <w:lang w:val="sr-Cyrl-RS"/>
        </w:rPr>
      </w:pPr>
    </w:p>
    <w:p w14:paraId="77768F71" w14:textId="77777777" w:rsidR="008647E2" w:rsidRDefault="008647E2" w:rsidP="008647E2">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406"/>
        <w:gridCol w:w="3261"/>
        <w:gridCol w:w="1041"/>
        <w:gridCol w:w="1227"/>
        <w:gridCol w:w="1559"/>
        <w:gridCol w:w="1418"/>
        <w:gridCol w:w="2458"/>
        <w:gridCol w:w="1984"/>
        <w:gridCol w:w="1984"/>
      </w:tblGrid>
      <w:tr w:rsidR="008647E2" w:rsidRPr="00AE1407" w14:paraId="65541D32" w14:textId="77777777" w:rsidTr="00A622D8">
        <w:trPr>
          <w:trHeight w:val="262"/>
        </w:trPr>
        <w:tc>
          <w:tcPr>
            <w:tcW w:w="406" w:type="dxa"/>
            <w:vAlign w:val="center"/>
          </w:tcPr>
          <w:p w14:paraId="1A69CC27"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rPr>
              <w:lastRenderedPageBreak/>
              <w:t>Р.БР</w:t>
            </w:r>
          </w:p>
        </w:tc>
        <w:tc>
          <w:tcPr>
            <w:tcW w:w="3261" w:type="dxa"/>
            <w:vAlign w:val="center"/>
          </w:tcPr>
          <w:p w14:paraId="67C9AF6F"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Назив</w:t>
            </w:r>
          </w:p>
        </w:tc>
        <w:tc>
          <w:tcPr>
            <w:tcW w:w="1041" w:type="dxa"/>
            <w:vAlign w:val="center"/>
          </w:tcPr>
          <w:p w14:paraId="3F5C292A"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4DA4030E"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Количина</w:t>
            </w:r>
          </w:p>
        </w:tc>
        <w:tc>
          <w:tcPr>
            <w:tcW w:w="1559" w:type="dxa"/>
            <w:vAlign w:val="center"/>
          </w:tcPr>
          <w:p w14:paraId="2815FEEA"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6EE10DC7" w14:textId="77777777" w:rsidR="008647E2" w:rsidRPr="000504BD" w:rsidRDefault="008647E2" w:rsidP="005E2DF7">
            <w:pPr>
              <w:pStyle w:val="BodyText"/>
              <w:jc w:val="center"/>
              <w:rPr>
                <w:noProof/>
                <w:sz w:val="22"/>
                <w:szCs w:val="22"/>
              </w:rPr>
            </w:pPr>
            <w:r>
              <w:rPr>
                <w:noProof/>
                <w:sz w:val="22"/>
                <w:szCs w:val="22"/>
              </w:rPr>
              <w:t>Стопа</w:t>
            </w:r>
          </w:p>
          <w:p w14:paraId="4ADA8307" w14:textId="77777777" w:rsidR="008647E2" w:rsidRPr="00AE1407" w:rsidRDefault="008647E2" w:rsidP="005E2DF7">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2458" w:type="dxa"/>
            <w:vAlign w:val="center"/>
          </w:tcPr>
          <w:p w14:paraId="3BE1876C" w14:textId="4D3AB071" w:rsidR="008647E2" w:rsidRPr="00A622D8" w:rsidRDefault="00A622D8" w:rsidP="005E2DF7">
            <w:pPr>
              <w:autoSpaceDE w:val="0"/>
              <w:autoSpaceDN w:val="0"/>
              <w:adjustRightInd w:val="0"/>
              <w:jc w:val="center"/>
              <w:rPr>
                <w:noProof/>
                <w:lang w:val="sr-Cyrl-RS"/>
              </w:rPr>
            </w:pPr>
            <w:r>
              <w:rPr>
                <w:noProof/>
                <w:lang w:val="sr-Cyrl-RS"/>
              </w:rPr>
              <w:t>Уверење о квалитету/атест</w:t>
            </w:r>
          </w:p>
        </w:tc>
        <w:tc>
          <w:tcPr>
            <w:tcW w:w="1984" w:type="dxa"/>
            <w:vAlign w:val="center"/>
          </w:tcPr>
          <w:p w14:paraId="026AC62C" w14:textId="61C4FFA8" w:rsidR="008647E2" w:rsidRPr="00A622D8" w:rsidRDefault="00A622D8" w:rsidP="005E2DF7">
            <w:pPr>
              <w:autoSpaceDE w:val="0"/>
              <w:autoSpaceDN w:val="0"/>
              <w:adjustRightInd w:val="0"/>
              <w:jc w:val="center"/>
              <w:rPr>
                <w:noProof/>
                <w:lang w:val="sr-Cyrl-RS"/>
              </w:rPr>
            </w:pPr>
            <w:r>
              <w:rPr>
                <w:noProof/>
                <w:lang w:val="sr-Cyrl-RS"/>
              </w:rPr>
              <w:t>Одобрење за употребу од надл установе</w:t>
            </w:r>
          </w:p>
        </w:tc>
        <w:tc>
          <w:tcPr>
            <w:tcW w:w="1984" w:type="dxa"/>
            <w:vAlign w:val="center"/>
          </w:tcPr>
          <w:p w14:paraId="065FCF7B" w14:textId="736F8C1A" w:rsidR="00A622D8" w:rsidRPr="00A622D8" w:rsidRDefault="00A622D8" w:rsidP="00A622D8">
            <w:pPr>
              <w:autoSpaceDE w:val="0"/>
              <w:autoSpaceDN w:val="0"/>
              <w:adjustRightInd w:val="0"/>
              <w:jc w:val="center"/>
              <w:rPr>
                <w:noProof/>
                <w:lang w:val="sr-Cyrl-RS"/>
              </w:rPr>
            </w:pPr>
            <w:r w:rsidRPr="0003586D">
              <w:rPr>
                <w:noProof/>
              </w:rPr>
              <w:t>Произвођач</w:t>
            </w:r>
            <w:r>
              <w:rPr>
                <w:noProof/>
                <w:lang w:val="sr-Cyrl-RS"/>
              </w:rPr>
              <w:t>/земља порекла</w:t>
            </w:r>
          </w:p>
          <w:p w14:paraId="424ED527" w14:textId="44D67C68" w:rsidR="008647E2" w:rsidRPr="0003586D" w:rsidRDefault="008647E2" w:rsidP="00A622D8">
            <w:pPr>
              <w:autoSpaceDE w:val="0"/>
              <w:autoSpaceDN w:val="0"/>
              <w:adjustRightInd w:val="0"/>
              <w:jc w:val="center"/>
              <w:rPr>
                <w:noProof/>
              </w:rPr>
            </w:pPr>
          </w:p>
        </w:tc>
      </w:tr>
      <w:tr w:rsidR="008647E2" w:rsidRPr="00F85647" w14:paraId="37838BC6" w14:textId="77777777" w:rsidTr="00A622D8">
        <w:trPr>
          <w:trHeight w:val="288"/>
        </w:trPr>
        <w:tc>
          <w:tcPr>
            <w:tcW w:w="406" w:type="dxa"/>
          </w:tcPr>
          <w:p w14:paraId="66F0F3CF" w14:textId="77777777" w:rsidR="008647E2" w:rsidRPr="00F85647" w:rsidRDefault="008647E2" w:rsidP="005E2DF7">
            <w:pPr>
              <w:autoSpaceDE w:val="0"/>
              <w:autoSpaceDN w:val="0"/>
              <w:adjustRightInd w:val="0"/>
              <w:jc w:val="center"/>
              <w:rPr>
                <w:noProof/>
              </w:rPr>
            </w:pPr>
            <w:r w:rsidRPr="00F85647">
              <w:rPr>
                <w:noProof/>
              </w:rPr>
              <w:t>1</w:t>
            </w:r>
          </w:p>
        </w:tc>
        <w:tc>
          <w:tcPr>
            <w:tcW w:w="3261" w:type="dxa"/>
          </w:tcPr>
          <w:p w14:paraId="44C63493" w14:textId="77777777" w:rsidR="008647E2" w:rsidRPr="00F85647" w:rsidRDefault="008647E2" w:rsidP="005E2DF7">
            <w:pPr>
              <w:autoSpaceDE w:val="0"/>
              <w:autoSpaceDN w:val="0"/>
              <w:adjustRightInd w:val="0"/>
              <w:jc w:val="center"/>
              <w:rPr>
                <w:noProof/>
                <w:lang w:val="en-US"/>
              </w:rPr>
            </w:pPr>
            <w:r w:rsidRPr="00F85647">
              <w:rPr>
                <w:noProof/>
                <w:lang w:val="en-US"/>
              </w:rPr>
              <w:t>2</w:t>
            </w:r>
          </w:p>
        </w:tc>
        <w:tc>
          <w:tcPr>
            <w:tcW w:w="1041" w:type="dxa"/>
          </w:tcPr>
          <w:p w14:paraId="02DBC638" w14:textId="77777777" w:rsidR="008647E2" w:rsidRPr="00F85647" w:rsidRDefault="008647E2" w:rsidP="005E2DF7">
            <w:pPr>
              <w:autoSpaceDE w:val="0"/>
              <w:autoSpaceDN w:val="0"/>
              <w:adjustRightInd w:val="0"/>
              <w:jc w:val="center"/>
              <w:rPr>
                <w:noProof/>
                <w:lang w:val="en-US"/>
              </w:rPr>
            </w:pPr>
            <w:r w:rsidRPr="00F85647">
              <w:rPr>
                <w:noProof/>
                <w:lang w:val="en-US"/>
              </w:rPr>
              <w:t>3</w:t>
            </w:r>
          </w:p>
        </w:tc>
        <w:tc>
          <w:tcPr>
            <w:tcW w:w="1227" w:type="dxa"/>
          </w:tcPr>
          <w:p w14:paraId="44500B84" w14:textId="77777777" w:rsidR="008647E2" w:rsidRPr="00F85647" w:rsidRDefault="008647E2" w:rsidP="005E2DF7">
            <w:pPr>
              <w:autoSpaceDE w:val="0"/>
              <w:autoSpaceDN w:val="0"/>
              <w:adjustRightInd w:val="0"/>
              <w:jc w:val="center"/>
              <w:rPr>
                <w:noProof/>
                <w:lang w:val="en-US"/>
              </w:rPr>
            </w:pPr>
            <w:r w:rsidRPr="00F85647">
              <w:rPr>
                <w:noProof/>
                <w:lang w:val="en-US"/>
              </w:rPr>
              <w:t>4</w:t>
            </w:r>
          </w:p>
        </w:tc>
        <w:tc>
          <w:tcPr>
            <w:tcW w:w="1559" w:type="dxa"/>
          </w:tcPr>
          <w:p w14:paraId="4DD69122" w14:textId="77777777" w:rsidR="008647E2" w:rsidRPr="00F85647" w:rsidRDefault="008647E2" w:rsidP="005E2DF7">
            <w:pPr>
              <w:autoSpaceDE w:val="0"/>
              <w:autoSpaceDN w:val="0"/>
              <w:adjustRightInd w:val="0"/>
              <w:jc w:val="center"/>
              <w:rPr>
                <w:noProof/>
                <w:lang w:val="en-US"/>
              </w:rPr>
            </w:pPr>
            <w:r w:rsidRPr="00F85647">
              <w:rPr>
                <w:noProof/>
                <w:lang w:val="en-US"/>
              </w:rPr>
              <w:t>5</w:t>
            </w:r>
          </w:p>
        </w:tc>
        <w:tc>
          <w:tcPr>
            <w:tcW w:w="1418" w:type="dxa"/>
          </w:tcPr>
          <w:p w14:paraId="3B8AAF73" w14:textId="77777777" w:rsidR="008647E2" w:rsidRPr="00F85647" w:rsidRDefault="008647E2" w:rsidP="005E2DF7">
            <w:pPr>
              <w:autoSpaceDE w:val="0"/>
              <w:autoSpaceDN w:val="0"/>
              <w:adjustRightInd w:val="0"/>
              <w:jc w:val="center"/>
              <w:rPr>
                <w:noProof/>
                <w:lang w:val="en-US"/>
              </w:rPr>
            </w:pPr>
            <w:r w:rsidRPr="00F85647">
              <w:rPr>
                <w:noProof/>
                <w:lang w:val="en-US"/>
              </w:rPr>
              <w:t>6</w:t>
            </w:r>
          </w:p>
        </w:tc>
        <w:tc>
          <w:tcPr>
            <w:tcW w:w="2458" w:type="dxa"/>
          </w:tcPr>
          <w:p w14:paraId="5279B068" w14:textId="77777777" w:rsidR="008647E2" w:rsidRPr="00F85647" w:rsidRDefault="008647E2" w:rsidP="005E2DF7">
            <w:pPr>
              <w:autoSpaceDE w:val="0"/>
              <w:autoSpaceDN w:val="0"/>
              <w:adjustRightInd w:val="0"/>
              <w:jc w:val="center"/>
              <w:rPr>
                <w:noProof/>
                <w:lang w:val="en-US"/>
              </w:rPr>
            </w:pPr>
            <w:r w:rsidRPr="00F85647">
              <w:rPr>
                <w:noProof/>
                <w:lang w:val="en-US"/>
              </w:rPr>
              <w:t>7</w:t>
            </w:r>
          </w:p>
        </w:tc>
        <w:tc>
          <w:tcPr>
            <w:tcW w:w="1984" w:type="dxa"/>
          </w:tcPr>
          <w:p w14:paraId="2171799F" w14:textId="77777777" w:rsidR="008647E2" w:rsidRPr="00F85647" w:rsidRDefault="008647E2" w:rsidP="005E2DF7">
            <w:pPr>
              <w:autoSpaceDE w:val="0"/>
              <w:autoSpaceDN w:val="0"/>
              <w:adjustRightInd w:val="0"/>
              <w:jc w:val="center"/>
              <w:rPr>
                <w:noProof/>
              </w:rPr>
            </w:pPr>
            <w:r w:rsidRPr="00F85647">
              <w:rPr>
                <w:noProof/>
              </w:rPr>
              <w:t>8</w:t>
            </w:r>
          </w:p>
        </w:tc>
        <w:tc>
          <w:tcPr>
            <w:tcW w:w="1984" w:type="dxa"/>
          </w:tcPr>
          <w:p w14:paraId="19539B8F" w14:textId="77777777" w:rsidR="008647E2" w:rsidRPr="00F85647" w:rsidRDefault="008647E2" w:rsidP="005E2DF7">
            <w:pPr>
              <w:autoSpaceDE w:val="0"/>
              <w:autoSpaceDN w:val="0"/>
              <w:adjustRightInd w:val="0"/>
              <w:jc w:val="center"/>
              <w:rPr>
                <w:noProof/>
              </w:rPr>
            </w:pPr>
            <w:r w:rsidRPr="00F85647">
              <w:rPr>
                <w:noProof/>
              </w:rPr>
              <w:t>9</w:t>
            </w:r>
          </w:p>
        </w:tc>
      </w:tr>
      <w:tr w:rsidR="008647E2" w:rsidRPr="00AE1407" w14:paraId="7531C5C8" w14:textId="77777777" w:rsidTr="00A622D8">
        <w:trPr>
          <w:trHeight w:val="340"/>
        </w:trPr>
        <w:tc>
          <w:tcPr>
            <w:tcW w:w="406" w:type="dxa"/>
          </w:tcPr>
          <w:p w14:paraId="4C960811"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32C0458D" w14:textId="4F103B87" w:rsidR="008647E2" w:rsidRPr="008647E2" w:rsidRDefault="008647E2" w:rsidP="005E2DF7">
            <w:pPr>
              <w:rPr>
                <w:bCs/>
                <w:lang w:val="sr-Latn-RS"/>
              </w:rPr>
            </w:pPr>
            <w:r w:rsidRPr="008647E2">
              <w:rPr>
                <w:bCs/>
                <w:lang w:val="sr-Latn-RS"/>
              </w:rPr>
              <w:t>Diben ili odgovarajuće 500 ml</w:t>
            </w:r>
          </w:p>
        </w:tc>
        <w:tc>
          <w:tcPr>
            <w:tcW w:w="1041" w:type="dxa"/>
            <w:vAlign w:val="center"/>
          </w:tcPr>
          <w:p w14:paraId="1538EFBE" w14:textId="3CC879B1" w:rsidR="008647E2" w:rsidRPr="008647E2" w:rsidRDefault="008647E2" w:rsidP="005E2DF7">
            <w:pPr>
              <w:jc w:val="center"/>
            </w:pPr>
            <w:r w:rsidRPr="008647E2">
              <w:t>kom</w:t>
            </w:r>
          </w:p>
        </w:tc>
        <w:tc>
          <w:tcPr>
            <w:tcW w:w="1227" w:type="dxa"/>
            <w:vAlign w:val="center"/>
          </w:tcPr>
          <w:p w14:paraId="4452045F" w14:textId="225834B9" w:rsidR="008647E2" w:rsidRPr="00F34D3F" w:rsidRDefault="008647E2" w:rsidP="005E2DF7">
            <w:pPr>
              <w:jc w:val="center"/>
            </w:pPr>
            <w:r>
              <w:t>600</w:t>
            </w:r>
          </w:p>
        </w:tc>
        <w:tc>
          <w:tcPr>
            <w:tcW w:w="1559" w:type="dxa"/>
          </w:tcPr>
          <w:p w14:paraId="197E7AC5" w14:textId="77777777" w:rsidR="008647E2" w:rsidRPr="00AE1407" w:rsidRDefault="008647E2" w:rsidP="005E2DF7">
            <w:pPr>
              <w:autoSpaceDE w:val="0"/>
              <w:autoSpaceDN w:val="0"/>
              <w:adjustRightInd w:val="0"/>
              <w:jc w:val="center"/>
              <w:rPr>
                <w:noProof/>
                <w:lang w:val="en-US"/>
              </w:rPr>
            </w:pPr>
          </w:p>
        </w:tc>
        <w:tc>
          <w:tcPr>
            <w:tcW w:w="1418" w:type="dxa"/>
          </w:tcPr>
          <w:p w14:paraId="24388B45" w14:textId="77777777" w:rsidR="008647E2" w:rsidRPr="00AE1407" w:rsidRDefault="008647E2" w:rsidP="005E2DF7">
            <w:pPr>
              <w:autoSpaceDE w:val="0"/>
              <w:autoSpaceDN w:val="0"/>
              <w:adjustRightInd w:val="0"/>
              <w:jc w:val="right"/>
              <w:rPr>
                <w:noProof/>
                <w:lang w:val="en-US"/>
              </w:rPr>
            </w:pPr>
          </w:p>
        </w:tc>
        <w:tc>
          <w:tcPr>
            <w:tcW w:w="2458" w:type="dxa"/>
          </w:tcPr>
          <w:p w14:paraId="28439648" w14:textId="77777777" w:rsidR="008647E2" w:rsidRPr="00AE1407" w:rsidRDefault="008647E2" w:rsidP="005E2DF7">
            <w:pPr>
              <w:autoSpaceDE w:val="0"/>
              <w:autoSpaceDN w:val="0"/>
              <w:adjustRightInd w:val="0"/>
              <w:jc w:val="right"/>
              <w:rPr>
                <w:noProof/>
                <w:lang w:val="en-US"/>
              </w:rPr>
            </w:pPr>
          </w:p>
        </w:tc>
        <w:tc>
          <w:tcPr>
            <w:tcW w:w="1984" w:type="dxa"/>
          </w:tcPr>
          <w:p w14:paraId="43E9152F" w14:textId="77777777" w:rsidR="008647E2" w:rsidRPr="00AE1407" w:rsidRDefault="008647E2" w:rsidP="005E2DF7">
            <w:pPr>
              <w:autoSpaceDE w:val="0"/>
              <w:autoSpaceDN w:val="0"/>
              <w:adjustRightInd w:val="0"/>
              <w:jc w:val="right"/>
              <w:rPr>
                <w:noProof/>
                <w:lang w:val="en-US"/>
              </w:rPr>
            </w:pPr>
          </w:p>
        </w:tc>
        <w:tc>
          <w:tcPr>
            <w:tcW w:w="1984" w:type="dxa"/>
          </w:tcPr>
          <w:p w14:paraId="5FDE7B6C" w14:textId="77777777" w:rsidR="008647E2" w:rsidRPr="00AE1407" w:rsidRDefault="008647E2" w:rsidP="005E2DF7">
            <w:pPr>
              <w:autoSpaceDE w:val="0"/>
              <w:autoSpaceDN w:val="0"/>
              <w:adjustRightInd w:val="0"/>
              <w:jc w:val="right"/>
              <w:rPr>
                <w:noProof/>
                <w:lang w:val="en-US"/>
              </w:rPr>
            </w:pPr>
          </w:p>
        </w:tc>
      </w:tr>
      <w:tr w:rsidR="008647E2" w:rsidRPr="00AE1407" w14:paraId="66819C75" w14:textId="77777777" w:rsidTr="00A622D8">
        <w:trPr>
          <w:trHeight w:val="420"/>
        </w:trPr>
        <w:tc>
          <w:tcPr>
            <w:tcW w:w="406" w:type="dxa"/>
          </w:tcPr>
          <w:p w14:paraId="117D8AE9"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1846CCDC" w14:textId="37DBC384" w:rsidR="008647E2" w:rsidRPr="008647E2" w:rsidRDefault="008647E2" w:rsidP="005E2DF7">
            <w:pPr>
              <w:rPr>
                <w:lang w:val="sr-Latn-RS"/>
              </w:rPr>
            </w:pPr>
            <w:r>
              <w:rPr>
                <w:lang w:val="sr-Latn-RS"/>
              </w:rPr>
              <w:t xml:space="preserve">Fresubin original </w:t>
            </w:r>
            <w:r w:rsidRPr="008647E2">
              <w:rPr>
                <w:bCs/>
                <w:lang w:val="sr-Latn-RS"/>
              </w:rPr>
              <w:t>ili odgovarajuće 500 ml</w:t>
            </w:r>
          </w:p>
        </w:tc>
        <w:tc>
          <w:tcPr>
            <w:tcW w:w="1041" w:type="dxa"/>
            <w:vAlign w:val="center"/>
          </w:tcPr>
          <w:p w14:paraId="6F2DE0F2" w14:textId="0062B6C7" w:rsidR="008647E2" w:rsidRPr="008647E2" w:rsidRDefault="008647E2" w:rsidP="005E2DF7">
            <w:pPr>
              <w:jc w:val="center"/>
            </w:pPr>
            <w:r>
              <w:t>kom</w:t>
            </w:r>
          </w:p>
        </w:tc>
        <w:tc>
          <w:tcPr>
            <w:tcW w:w="1227" w:type="dxa"/>
            <w:vAlign w:val="bottom"/>
          </w:tcPr>
          <w:p w14:paraId="4E1B99A0" w14:textId="2CEB558E" w:rsidR="008647E2" w:rsidRPr="00F055D9" w:rsidRDefault="008647E2" w:rsidP="005E2DF7">
            <w:pPr>
              <w:jc w:val="center"/>
              <w:rPr>
                <w:sz w:val="20"/>
                <w:szCs w:val="20"/>
              </w:rPr>
            </w:pPr>
            <w:r>
              <w:rPr>
                <w:sz w:val="20"/>
                <w:szCs w:val="20"/>
              </w:rPr>
              <w:t>2000</w:t>
            </w:r>
          </w:p>
        </w:tc>
        <w:tc>
          <w:tcPr>
            <w:tcW w:w="1559" w:type="dxa"/>
          </w:tcPr>
          <w:p w14:paraId="13E176C1" w14:textId="77777777" w:rsidR="008647E2" w:rsidRPr="00AE1407" w:rsidRDefault="008647E2" w:rsidP="005E2DF7">
            <w:pPr>
              <w:autoSpaceDE w:val="0"/>
              <w:autoSpaceDN w:val="0"/>
              <w:adjustRightInd w:val="0"/>
              <w:jc w:val="center"/>
              <w:rPr>
                <w:noProof/>
                <w:lang w:val="en-US"/>
              </w:rPr>
            </w:pPr>
          </w:p>
        </w:tc>
        <w:tc>
          <w:tcPr>
            <w:tcW w:w="1418" w:type="dxa"/>
          </w:tcPr>
          <w:p w14:paraId="4B95859B" w14:textId="77777777" w:rsidR="008647E2" w:rsidRPr="00AE1407" w:rsidRDefault="008647E2" w:rsidP="005E2DF7">
            <w:pPr>
              <w:autoSpaceDE w:val="0"/>
              <w:autoSpaceDN w:val="0"/>
              <w:adjustRightInd w:val="0"/>
              <w:jc w:val="right"/>
              <w:rPr>
                <w:noProof/>
                <w:lang w:val="en-US"/>
              </w:rPr>
            </w:pPr>
          </w:p>
        </w:tc>
        <w:tc>
          <w:tcPr>
            <w:tcW w:w="2458" w:type="dxa"/>
          </w:tcPr>
          <w:p w14:paraId="42336DB1" w14:textId="77777777" w:rsidR="008647E2" w:rsidRPr="00AE1407" w:rsidRDefault="008647E2" w:rsidP="005E2DF7">
            <w:pPr>
              <w:autoSpaceDE w:val="0"/>
              <w:autoSpaceDN w:val="0"/>
              <w:adjustRightInd w:val="0"/>
              <w:jc w:val="right"/>
              <w:rPr>
                <w:noProof/>
                <w:lang w:val="en-US"/>
              </w:rPr>
            </w:pPr>
          </w:p>
        </w:tc>
        <w:tc>
          <w:tcPr>
            <w:tcW w:w="1984" w:type="dxa"/>
          </w:tcPr>
          <w:p w14:paraId="4A03E5BC" w14:textId="77777777" w:rsidR="008647E2" w:rsidRPr="00AE1407" w:rsidRDefault="008647E2" w:rsidP="005E2DF7">
            <w:pPr>
              <w:autoSpaceDE w:val="0"/>
              <w:autoSpaceDN w:val="0"/>
              <w:adjustRightInd w:val="0"/>
              <w:jc w:val="right"/>
              <w:rPr>
                <w:noProof/>
                <w:lang w:val="en-US"/>
              </w:rPr>
            </w:pPr>
          </w:p>
        </w:tc>
        <w:tc>
          <w:tcPr>
            <w:tcW w:w="1984" w:type="dxa"/>
          </w:tcPr>
          <w:p w14:paraId="12912D40" w14:textId="77777777" w:rsidR="008647E2" w:rsidRPr="00AE1407" w:rsidRDefault="008647E2" w:rsidP="005E2DF7">
            <w:pPr>
              <w:autoSpaceDE w:val="0"/>
              <w:autoSpaceDN w:val="0"/>
              <w:adjustRightInd w:val="0"/>
              <w:jc w:val="right"/>
              <w:rPr>
                <w:noProof/>
                <w:lang w:val="en-US"/>
              </w:rPr>
            </w:pPr>
          </w:p>
        </w:tc>
      </w:tr>
      <w:tr w:rsidR="008647E2" w:rsidRPr="00AE1407" w14:paraId="4834469B" w14:textId="77777777" w:rsidTr="00A622D8">
        <w:trPr>
          <w:trHeight w:val="420"/>
        </w:trPr>
        <w:tc>
          <w:tcPr>
            <w:tcW w:w="406" w:type="dxa"/>
          </w:tcPr>
          <w:p w14:paraId="155C14CA"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08964C86" w14:textId="433FC483" w:rsidR="008647E2" w:rsidRPr="008647E2" w:rsidRDefault="008647E2" w:rsidP="005E2DF7">
            <w:pPr>
              <w:rPr>
                <w:noProof/>
              </w:rPr>
            </w:pPr>
            <w:r>
              <w:rPr>
                <w:bCs/>
                <w:lang w:val="sr-Latn-RS"/>
              </w:rPr>
              <w:t xml:space="preserve">Fresubin Energy Fibre </w:t>
            </w:r>
            <w:r w:rsidRPr="008647E2">
              <w:rPr>
                <w:bCs/>
                <w:lang w:val="sr-Latn-RS"/>
              </w:rPr>
              <w:t>ili odgovarajuće 500 ml</w:t>
            </w:r>
          </w:p>
        </w:tc>
        <w:tc>
          <w:tcPr>
            <w:tcW w:w="1041" w:type="dxa"/>
          </w:tcPr>
          <w:p w14:paraId="09025A91" w14:textId="4B143A9A" w:rsidR="008647E2" w:rsidRPr="008647E2" w:rsidRDefault="008647E2" w:rsidP="005E2DF7">
            <w:pPr>
              <w:jc w:val="center"/>
              <w:rPr>
                <w:noProof/>
                <w:lang w:val="sr-Cyrl-RS"/>
              </w:rPr>
            </w:pPr>
            <w:r w:rsidRPr="00454755">
              <w:t>kom</w:t>
            </w:r>
          </w:p>
        </w:tc>
        <w:tc>
          <w:tcPr>
            <w:tcW w:w="1227" w:type="dxa"/>
            <w:vAlign w:val="bottom"/>
          </w:tcPr>
          <w:p w14:paraId="3A5934C2" w14:textId="5B3DF2D7" w:rsidR="008647E2" w:rsidRPr="00F055D9" w:rsidRDefault="008647E2" w:rsidP="005E2DF7">
            <w:pPr>
              <w:jc w:val="center"/>
              <w:rPr>
                <w:sz w:val="20"/>
                <w:szCs w:val="20"/>
              </w:rPr>
            </w:pPr>
            <w:r>
              <w:rPr>
                <w:sz w:val="20"/>
                <w:szCs w:val="20"/>
              </w:rPr>
              <w:t>400</w:t>
            </w:r>
          </w:p>
        </w:tc>
        <w:tc>
          <w:tcPr>
            <w:tcW w:w="1559" w:type="dxa"/>
          </w:tcPr>
          <w:p w14:paraId="0B49C647" w14:textId="77777777" w:rsidR="008647E2" w:rsidRPr="00AE1407" w:rsidRDefault="008647E2" w:rsidP="005E2DF7">
            <w:pPr>
              <w:autoSpaceDE w:val="0"/>
              <w:autoSpaceDN w:val="0"/>
              <w:adjustRightInd w:val="0"/>
              <w:jc w:val="center"/>
              <w:rPr>
                <w:noProof/>
                <w:lang w:val="en-US"/>
              </w:rPr>
            </w:pPr>
          </w:p>
        </w:tc>
        <w:tc>
          <w:tcPr>
            <w:tcW w:w="1418" w:type="dxa"/>
          </w:tcPr>
          <w:p w14:paraId="2848566E" w14:textId="77777777" w:rsidR="008647E2" w:rsidRPr="00AE1407" w:rsidRDefault="008647E2" w:rsidP="005E2DF7">
            <w:pPr>
              <w:autoSpaceDE w:val="0"/>
              <w:autoSpaceDN w:val="0"/>
              <w:adjustRightInd w:val="0"/>
              <w:jc w:val="right"/>
              <w:rPr>
                <w:noProof/>
                <w:lang w:val="en-US"/>
              </w:rPr>
            </w:pPr>
          </w:p>
        </w:tc>
        <w:tc>
          <w:tcPr>
            <w:tcW w:w="2458" w:type="dxa"/>
          </w:tcPr>
          <w:p w14:paraId="7A287C1F" w14:textId="77777777" w:rsidR="008647E2" w:rsidRPr="00AE1407" w:rsidRDefault="008647E2" w:rsidP="005E2DF7">
            <w:pPr>
              <w:autoSpaceDE w:val="0"/>
              <w:autoSpaceDN w:val="0"/>
              <w:adjustRightInd w:val="0"/>
              <w:jc w:val="right"/>
              <w:rPr>
                <w:noProof/>
                <w:lang w:val="en-US"/>
              </w:rPr>
            </w:pPr>
          </w:p>
        </w:tc>
        <w:tc>
          <w:tcPr>
            <w:tcW w:w="1984" w:type="dxa"/>
          </w:tcPr>
          <w:p w14:paraId="7E2E9A02" w14:textId="77777777" w:rsidR="008647E2" w:rsidRPr="00AE1407" w:rsidRDefault="008647E2" w:rsidP="005E2DF7">
            <w:pPr>
              <w:autoSpaceDE w:val="0"/>
              <w:autoSpaceDN w:val="0"/>
              <w:adjustRightInd w:val="0"/>
              <w:jc w:val="right"/>
              <w:rPr>
                <w:noProof/>
                <w:lang w:val="en-US"/>
              </w:rPr>
            </w:pPr>
          </w:p>
        </w:tc>
        <w:tc>
          <w:tcPr>
            <w:tcW w:w="1984" w:type="dxa"/>
          </w:tcPr>
          <w:p w14:paraId="5CD73C61" w14:textId="77777777" w:rsidR="008647E2" w:rsidRPr="00AE1407" w:rsidRDefault="008647E2" w:rsidP="005E2DF7">
            <w:pPr>
              <w:autoSpaceDE w:val="0"/>
              <w:autoSpaceDN w:val="0"/>
              <w:adjustRightInd w:val="0"/>
              <w:jc w:val="right"/>
              <w:rPr>
                <w:noProof/>
                <w:lang w:val="en-US"/>
              </w:rPr>
            </w:pPr>
          </w:p>
        </w:tc>
      </w:tr>
      <w:tr w:rsidR="008647E2" w:rsidRPr="00AE1407" w14:paraId="5795C1F8" w14:textId="77777777" w:rsidTr="00A622D8">
        <w:trPr>
          <w:trHeight w:val="420"/>
        </w:trPr>
        <w:tc>
          <w:tcPr>
            <w:tcW w:w="406" w:type="dxa"/>
          </w:tcPr>
          <w:p w14:paraId="18857B55" w14:textId="77777777" w:rsidR="008647E2" w:rsidRPr="00C21D59" w:rsidRDefault="008647E2" w:rsidP="005E2DF7">
            <w:pPr>
              <w:autoSpaceDE w:val="0"/>
              <w:autoSpaceDN w:val="0"/>
              <w:adjustRightInd w:val="0"/>
              <w:jc w:val="center"/>
              <w:rPr>
                <w:noProof/>
                <w:highlight w:val="yellow"/>
                <w:lang w:val="en-US"/>
              </w:rPr>
            </w:pPr>
          </w:p>
        </w:tc>
        <w:tc>
          <w:tcPr>
            <w:tcW w:w="3261" w:type="dxa"/>
            <w:vAlign w:val="bottom"/>
          </w:tcPr>
          <w:p w14:paraId="53D9293F" w14:textId="11229238" w:rsidR="008647E2" w:rsidRPr="008647E2" w:rsidRDefault="008647E2" w:rsidP="008647E2">
            <w:pPr>
              <w:rPr>
                <w:noProof/>
                <w:highlight w:val="yellow"/>
                <w:lang w:val="sr-Cyrl-RS"/>
              </w:rPr>
            </w:pPr>
            <w:r>
              <w:rPr>
                <w:lang w:val="sr-Latn-RS"/>
              </w:rPr>
              <w:t xml:space="preserve">Fresubin HP Energy </w:t>
            </w:r>
            <w:r w:rsidRPr="008647E2">
              <w:rPr>
                <w:bCs/>
                <w:lang w:val="sr-Latn-RS"/>
              </w:rPr>
              <w:t>ili odgovarajuće 500 ml</w:t>
            </w:r>
          </w:p>
        </w:tc>
        <w:tc>
          <w:tcPr>
            <w:tcW w:w="1041" w:type="dxa"/>
          </w:tcPr>
          <w:p w14:paraId="4D1026A9" w14:textId="6218F4C5" w:rsidR="008647E2" w:rsidRPr="008647E2" w:rsidRDefault="008647E2" w:rsidP="005E2DF7">
            <w:pPr>
              <w:jc w:val="center"/>
              <w:rPr>
                <w:noProof/>
                <w:lang w:val="sr-Cyrl-RS"/>
              </w:rPr>
            </w:pPr>
            <w:r w:rsidRPr="00454755">
              <w:t>kom</w:t>
            </w:r>
          </w:p>
        </w:tc>
        <w:tc>
          <w:tcPr>
            <w:tcW w:w="1227" w:type="dxa"/>
            <w:vAlign w:val="bottom"/>
          </w:tcPr>
          <w:p w14:paraId="7FA7F3E3" w14:textId="7299FC2B" w:rsidR="008647E2" w:rsidRPr="008647E2" w:rsidRDefault="008647E2" w:rsidP="005E2DF7">
            <w:pPr>
              <w:jc w:val="center"/>
              <w:rPr>
                <w:sz w:val="20"/>
                <w:szCs w:val="20"/>
                <w:lang w:val="sr-Latn-RS"/>
              </w:rPr>
            </w:pPr>
            <w:r>
              <w:rPr>
                <w:sz w:val="20"/>
                <w:szCs w:val="20"/>
                <w:lang w:val="sr-Latn-RS"/>
              </w:rPr>
              <w:t>2000</w:t>
            </w:r>
          </w:p>
        </w:tc>
        <w:tc>
          <w:tcPr>
            <w:tcW w:w="1559" w:type="dxa"/>
          </w:tcPr>
          <w:p w14:paraId="69444B24" w14:textId="77777777" w:rsidR="008647E2" w:rsidRPr="00AE1407" w:rsidRDefault="008647E2" w:rsidP="005E2DF7">
            <w:pPr>
              <w:autoSpaceDE w:val="0"/>
              <w:autoSpaceDN w:val="0"/>
              <w:adjustRightInd w:val="0"/>
              <w:jc w:val="center"/>
              <w:rPr>
                <w:noProof/>
                <w:lang w:val="en-US"/>
              </w:rPr>
            </w:pPr>
          </w:p>
        </w:tc>
        <w:tc>
          <w:tcPr>
            <w:tcW w:w="1418" w:type="dxa"/>
          </w:tcPr>
          <w:p w14:paraId="7C0391B2" w14:textId="77777777" w:rsidR="008647E2" w:rsidRPr="00AE1407" w:rsidRDefault="008647E2" w:rsidP="005E2DF7">
            <w:pPr>
              <w:autoSpaceDE w:val="0"/>
              <w:autoSpaceDN w:val="0"/>
              <w:adjustRightInd w:val="0"/>
              <w:jc w:val="right"/>
              <w:rPr>
                <w:noProof/>
                <w:lang w:val="en-US"/>
              </w:rPr>
            </w:pPr>
          </w:p>
        </w:tc>
        <w:tc>
          <w:tcPr>
            <w:tcW w:w="2458" w:type="dxa"/>
          </w:tcPr>
          <w:p w14:paraId="2FF94FE7" w14:textId="77777777" w:rsidR="008647E2" w:rsidRPr="00AE1407" w:rsidRDefault="008647E2" w:rsidP="005E2DF7">
            <w:pPr>
              <w:autoSpaceDE w:val="0"/>
              <w:autoSpaceDN w:val="0"/>
              <w:adjustRightInd w:val="0"/>
              <w:jc w:val="right"/>
              <w:rPr>
                <w:noProof/>
                <w:lang w:val="en-US"/>
              </w:rPr>
            </w:pPr>
          </w:p>
        </w:tc>
        <w:tc>
          <w:tcPr>
            <w:tcW w:w="1984" w:type="dxa"/>
          </w:tcPr>
          <w:p w14:paraId="0A7B1C86" w14:textId="77777777" w:rsidR="008647E2" w:rsidRPr="00AE1407" w:rsidRDefault="008647E2" w:rsidP="005E2DF7">
            <w:pPr>
              <w:autoSpaceDE w:val="0"/>
              <w:autoSpaceDN w:val="0"/>
              <w:adjustRightInd w:val="0"/>
              <w:jc w:val="right"/>
              <w:rPr>
                <w:noProof/>
                <w:lang w:val="en-US"/>
              </w:rPr>
            </w:pPr>
          </w:p>
        </w:tc>
        <w:tc>
          <w:tcPr>
            <w:tcW w:w="1984" w:type="dxa"/>
          </w:tcPr>
          <w:p w14:paraId="3001FEB9" w14:textId="77777777" w:rsidR="008647E2" w:rsidRPr="00AE1407" w:rsidRDefault="008647E2" w:rsidP="005E2DF7">
            <w:pPr>
              <w:autoSpaceDE w:val="0"/>
              <w:autoSpaceDN w:val="0"/>
              <w:adjustRightInd w:val="0"/>
              <w:jc w:val="right"/>
              <w:rPr>
                <w:noProof/>
                <w:lang w:val="en-US"/>
              </w:rPr>
            </w:pPr>
          </w:p>
        </w:tc>
      </w:tr>
      <w:tr w:rsidR="008647E2" w:rsidRPr="00AE1407" w14:paraId="52C4EF12" w14:textId="77777777" w:rsidTr="00A622D8">
        <w:trPr>
          <w:trHeight w:val="420"/>
        </w:trPr>
        <w:tc>
          <w:tcPr>
            <w:tcW w:w="406" w:type="dxa"/>
          </w:tcPr>
          <w:p w14:paraId="273F1ADE" w14:textId="77777777" w:rsidR="008647E2" w:rsidRPr="00C21D59" w:rsidRDefault="008647E2" w:rsidP="005E2DF7">
            <w:pPr>
              <w:autoSpaceDE w:val="0"/>
              <w:autoSpaceDN w:val="0"/>
              <w:adjustRightInd w:val="0"/>
              <w:jc w:val="center"/>
              <w:rPr>
                <w:noProof/>
                <w:highlight w:val="yellow"/>
                <w:lang w:val="en-US"/>
              </w:rPr>
            </w:pPr>
          </w:p>
        </w:tc>
        <w:tc>
          <w:tcPr>
            <w:tcW w:w="3261" w:type="dxa"/>
            <w:vAlign w:val="bottom"/>
          </w:tcPr>
          <w:p w14:paraId="3AF66CF9" w14:textId="429A4305" w:rsidR="008647E2" w:rsidRPr="00C21D59" w:rsidRDefault="008647E2" w:rsidP="008647E2">
            <w:pPr>
              <w:rPr>
                <w:noProof/>
                <w:highlight w:val="yellow"/>
              </w:rPr>
            </w:pPr>
            <w:r>
              <w:rPr>
                <w:bCs/>
                <w:lang w:val="sr-Latn-RS"/>
              </w:rPr>
              <w:t xml:space="preserve">Reconvan </w:t>
            </w:r>
            <w:r w:rsidRPr="008647E2">
              <w:rPr>
                <w:bCs/>
                <w:lang w:val="sr-Latn-RS"/>
              </w:rPr>
              <w:t>ili odgovarajuće 500 ml</w:t>
            </w:r>
          </w:p>
        </w:tc>
        <w:tc>
          <w:tcPr>
            <w:tcW w:w="1041" w:type="dxa"/>
          </w:tcPr>
          <w:p w14:paraId="1ABF5A63" w14:textId="727306B3" w:rsidR="008647E2" w:rsidRPr="00C21D59" w:rsidRDefault="008647E2" w:rsidP="005E2DF7">
            <w:pPr>
              <w:jc w:val="center"/>
              <w:rPr>
                <w:noProof/>
                <w:lang w:val="sr-Cyrl-RS"/>
              </w:rPr>
            </w:pPr>
            <w:r w:rsidRPr="00454755">
              <w:t>kom</w:t>
            </w:r>
          </w:p>
        </w:tc>
        <w:tc>
          <w:tcPr>
            <w:tcW w:w="1227" w:type="dxa"/>
            <w:vAlign w:val="bottom"/>
          </w:tcPr>
          <w:p w14:paraId="39FB37D8" w14:textId="186BE433" w:rsidR="008647E2" w:rsidRPr="008647E2" w:rsidRDefault="008647E2" w:rsidP="005E2DF7">
            <w:pPr>
              <w:jc w:val="center"/>
              <w:rPr>
                <w:sz w:val="20"/>
                <w:szCs w:val="20"/>
                <w:lang w:val="sr-Latn-RS"/>
              </w:rPr>
            </w:pPr>
            <w:r>
              <w:rPr>
                <w:sz w:val="20"/>
                <w:szCs w:val="20"/>
                <w:lang w:val="sr-Latn-RS"/>
              </w:rPr>
              <w:t>600</w:t>
            </w:r>
          </w:p>
        </w:tc>
        <w:tc>
          <w:tcPr>
            <w:tcW w:w="1559" w:type="dxa"/>
          </w:tcPr>
          <w:p w14:paraId="759A35ED" w14:textId="77777777" w:rsidR="008647E2" w:rsidRPr="00AE1407" w:rsidRDefault="008647E2" w:rsidP="005E2DF7">
            <w:pPr>
              <w:autoSpaceDE w:val="0"/>
              <w:autoSpaceDN w:val="0"/>
              <w:adjustRightInd w:val="0"/>
              <w:jc w:val="center"/>
              <w:rPr>
                <w:noProof/>
                <w:lang w:val="en-US"/>
              </w:rPr>
            </w:pPr>
          </w:p>
        </w:tc>
        <w:tc>
          <w:tcPr>
            <w:tcW w:w="1418" w:type="dxa"/>
          </w:tcPr>
          <w:p w14:paraId="3813CAD8" w14:textId="77777777" w:rsidR="008647E2" w:rsidRPr="00AE1407" w:rsidRDefault="008647E2" w:rsidP="005E2DF7">
            <w:pPr>
              <w:autoSpaceDE w:val="0"/>
              <w:autoSpaceDN w:val="0"/>
              <w:adjustRightInd w:val="0"/>
              <w:jc w:val="right"/>
              <w:rPr>
                <w:noProof/>
                <w:lang w:val="en-US"/>
              </w:rPr>
            </w:pPr>
          </w:p>
        </w:tc>
        <w:tc>
          <w:tcPr>
            <w:tcW w:w="2458" w:type="dxa"/>
          </w:tcPr>
          <w:p w14:paraId="6A59A326" w14:textId="77777777" w:rsidR="008647E2" w:rsidRPr="00AE1407" w:rsidRDefault="008647E2" w:rsidP="005E2DF7">
            <w:pPr>
              <w:autoSpaceDE w:val="0"/>
              <w:autoSpaceDN w:val="0"/>
              <w:adjustRightInd w:val="0"/>
              <w:jc w:val="right"/>
              <w:rPr>
                <w:noProof/>
                <w:lang w:val="en-US"/>
              </w:rPr>
            </w:pPr>
          </w:p>
        </w:tc>
        <w:tc>
          <w:tcPr>
            <w:tcW w:w="1984" w:type="dxa"/>
          </w:tcPr>
          <w:p w14:paraId="0BD4CB1D" w14:textId="77777777" w:rsidR="008647E2" w:rsidRPr="00AE1407" w:rsidRDefault="008647E2" w:rsidP="005E2DF7">
            <w:pPr>
              <w:autoSpaceDE w:val="0"/>
              <w:autoSpaceDN w:val="0"/>
              <w:adjustRightInd w:val="0"/>
              <w:jc w:val="right"/>
              <w:rPr>
                <w:noProof/>
                <w:lang w:val="en-US"/>
              </w:rPr>
            </w:pPr>
          </w:p>
        </w:tc>
        <w:tc>
          <w:tcPr>
            <w:tcW w:w="1984" w:type="dxa"/>
          </w:tcPr>
          <w:p w14:paraId="7D80D6FF" w14:textId="77777777" w:rsidR="008647E2" w:rsidRPr="00AE1407" w:rsidRDefault="008647E2" w:rsidP="005E2DF7">
            <w:pPr>
              <w:autoSpaceDE w:val="0"/>
              <w:autoSpaceDN w:val="0"/>
              <w:adjustRightInd w:val="0"/>
              <w:jc w:val="right"/>
              <w:rPr>
                <w:noProof/>
                <w:lang w:val="en-US"/>
              </w:rPr>
            </w:pPr>
          </w:p>
        </w:tc>
      </w:tr>
      <w:tr w:rsidR="008647E2" w:rsidRPr="00AE1407" w14:paraId="051EC6B5" w14:textId="77777777" w:rsidTr="00A622D8">
        <w:trPr>
          <w:trHeight w:val="420"/>
        </w:trPr>
        <w:tc>
          <w:tcPr>
            <w:tcW w:w="406" w:type="dxa"/>
          </w:tcPr>
          <w:p w14:paraId="681457BC" w14:textId="77777777" w:rsidR="008647E2" w:rsidRPr="00F34D3F" w:rsidRDefault="008647E2" w:rsidP="005E2DF7">
            <w:pPr>
              <w:autoSpaceDE w:val="0"/>
              <w:autoSpaceDN w:val="0"/>
              <w:adjustRightInd w:val="0"/>
              <w:jc w:val="center"/>
              <w:rPr>
                <w:noProof/>
                <w:lang w:val="en-US"/>
              </w:rPr>
            </w:pPr>
          </w:p>
        </w:tc>
        <w:tc>
          <w:tcPr>
            <w:tcW w:w="3261" w:type="dxa"/>
            <w:vAlign w:val="bottom"/>
          </w:tcPr>
          <w:p w14:paraId="6F76AB19" w14:textId="03E73973" w:rsidR="008647E2" w:rsidRPr="00F34D3F" w:rsidRDefault="008647E2" w:rsidP="005E2DF7">
            <w:r>
              <w:t xml:space="preserve">Survimed OPD </w:t>
            </w:r>
            <w:r w:rsidRPr="008647E2">
              <w:rPr>
                <w:bCs/>
                <w:lang w:val="sr-Latn-RS"/>
              </w:rPr>
              <w:t>ili odgovarajuće 500 ml</w:t>
            </w:r>
          </w:p>
        </w:tc>
        <w:tc>
          <w:tcPr>
            <w:tcW w:w="1041" w:type="dxa"/>
          </w:tcPr>
          <w:p w14:paraId="368EDC30" w14:textId="41D4F8C3" w:rsidR="008647E2" w:rsidRPr="00F34D3F" w:rsidRDefault="008647E2" w:rsidP="005E2DF7">
            <w:pPr>
              <w:jc w:val="center"/>
            </w:pPr>
            <w:r w:rsidRPr="00454755">
              <w:t>kom</w:t>
            </w:r>
          </w:p>
        </w:tc>
        <w:tc>
          <w:tcPr>
            <w:tcW w:w="1227" w:type="dxa"/>
            <w:vAlign w:val="bottom"/>
          </w:tcPr>
          <w:p w14:paraId="21A1EBE4" w14:textId="7E1E45A0" w:rsidR="008647E2" w:rsidRPr="00F055D9" w:rsidRDefault="008647E2" w:rsidP="005E2DF7">
            <w:pPr>
              <w:jc w:val="center"/>
              <w:rPr>
                <w:sz w:val="20"/>
                <w:szCs w:val="20"/>
              </w:rPr>
            </w:pPr>
            <w:r>
              <w:rPr>
                <w:sz w:val="20"/>
                <w:szCs w:val="20"/>
              </w:rPr>
              <w:t>2400</w:t>
            </w:r>
          </w:p>
        </w:tc>
        <w:tc>
          <w:tcPr>
            <w:tcW w:w="1559" w:type="dxa"/>
          </w:tcPr>
          <w:p w14:paraId="5BE3441F" w14:textId="77777777" w:rsidR="008647E2" w:rsidRPr="00AE1407" w:rsidRDefault="008647E2" w:rsidP="005E2DF7">
            <w:pPr>
              <w:autoSpaceDE w:val="0"/>
              <w:autoSpaceDN w:val="0"/>
              <w:adjustRightInd w:val="0"/>
              <w:jc w:val="center"/>
              <w:rPr>
                <w:noProof/>
                <w:lang w:val="en-US"/>
              </w:rPr>
            </w:pPr>
          </w:p>
        </w:tc>
        <w:tc>
          <w:tcPr>
            <w:tcW w:w="1418" w:type="dxa"/>
          </w:tcPr>
          <w:p w14:paraId="38B93F3D" w14:textId="77777777" w:rsidR="008647E2" w:rsidRPr="00AE1407" w:rsidRDefault="008647E2" w:rsidP="005E2DF7">
            <w:pPr>
              <w:autoSpaceDE w:val="0"/>
              <w:autoSpaceDN w:val="0"/>
              <w:adjustRightInd w:val="0"/>
              <w:jc w:val="right"/>
              <w:rPr>
                <w:noProof/>
                <w:lang w:val="en-US"/>
              </w:rPr>
            </w:pPr>
          </w:p>
        </w:tc>
        <w:tc>
          <w:tcPr>
            <w:tcW w:w="2458" w:type="dxa"/>
          </w:tcPr>
          <w:p w14:paraId="35BBE92B" w14:textId="77777777" w:rsidR="008647E2" w:rsidRPr="00AE1407" w:rsidRDefault="008647E2" w:rsidP="005E2DF7">
            <w:pPr>
              <w:autoSpaceDE w:val="0"/>
              <w:autoSpaceDN w:val="0"/>
              <w:adjustRightInd w:val="0"/>
              <w:jc w:val="right"/>
              <w:rPr>
                <w:noProof/>
                <w:lang w:val="en-US"/>
              </w:rPr>
            </w:pPr>
          </w:p>
        </w:tc>
        <w:tc>
          <w:tcPr>
            <w:tcW w:w="1984" w:type="dxa"/>
          </w:tcPr>
          <w:p w14:paraId="04ECE094" w14:textId="77777777" w:rsidR="008647E2" w:rsidRPr="00AE1407" w:rsidRDefault="008647E2" w:rsidP="005E2DF7">
            <w:pPr>
              <w:autoSpaceDE w:val="0"/>
              <w:autoSpaceDN w:val="0"/>
              <w:adjustRightInd w:val="0"/>
              <w:jc w:val="right"/>
              <w:rPr>
                <w:noProof/>
                <w:lang w:val="en-US"/>
              </w:rPr>
            </w:pPr>
          </w:p>
        </w:tc>
        <w:tc>
          <w:tcPr>
            <w:tcW w:w="1984" w:type="dxa"/>
          </w:tcPr>
          <w:p w14:paraId="0E704BF6" w14:textId="77777777" w:rsidR="008647E2" w:rsidRPr="00AE1407" w:rsidRDefault="008647E2" w:rsidP="005E2DF7">
            <w:pPr>
              <w:autoSpaceDE w:val="0"/>
              <w:autoSpaceDN w:val="0"/>
              <w:adjustRightInd w:val="0"/>
              <w:jc w:val="right"/>
              <w:rPr>
                <w:noProof/>
                <w:lang w:val="en-US"/>
              </w:rPr>
            </w:pPr>
          </w:p>
        </w:tc>
      </w:tr>
      <w:tr w:rsidR="008647E2" w:rsidRPr="00AE1407" w14:paraId="6BB60B19" w14:textId="77777777" w:rsidTr="00A622D8">
        <w:trPr>
          <w:trHeight w:val="274"/>
        </w:trPr>
        <w:tc>
          <w:tcPr>
            <w:tcW w:w="406" w:type="dxa"/>
          </w:tcPr>
          <w:p w14:paraId="254CBF60" w14:textId="77777777" w:rsidR="008647E2" w:rsidRPr="00AE1407" w:rsidRDefault="008647E2" w:rsidP="005E2DF7">
            <w:pPr>
              <w:autoSpaceDE w:val="0"/>
              <w:autoSpaceDN w:val="0"/>
              <w:adjustRightInd w:val="0"/>
              <w:jc w:val="center"/>
              <w:rPr>
                <w:b/>
                <w:bCs/>
                <w:noProof/>
              </w:rPr>
            </w:pPr>
            <w:r>
              <w:rPr>
                <w:b/>
                <w:bCs/>
                <w:noProof/>
              </w:rPr>
              <w:t>I</w:t>
            </w:r>
          </w:p>
        </w:tc>
        <w:tc>
          <w:tcPr>
            <w:tcW w:w="7088" w:type="dxa"/>
            <w:gridSpan w:val="4"/>
          </w:tcPr>
          <w:p w14:paraId="0C5695C1" w14:textId="77777777" w:rsidR="008647E2" w:rsidRPr="00AE1407" w:rsidRDefault="008647E2" w:rsidP="005E2DF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844" w:type="dxa"/>
            <w:gridSpan w:val="4"/>
          </w:tcPr>
          <w:p w14:paraId="70BBB25A" w14:textId="77777777" w:rsidR="008647E2" w:rsidRPr="00AE1407" w:rsidRDefault="008647E2" w:rsidP="005E2DF7">
            <w:pPr>
              <w:autoSpaceDE w:val="0"/>
              <w:autoSpaceDN w:val="0"/>
              <w:adjustRightInd w:val="0"/>
              <w:jc w:val="right"/>
              <w:rPr>
                <w:b/>
                <w:bCs/>
                <w:noProof/>
                <w:lang w:val="en-US"/>
              </w:rPr>
            </w:pPr>
          </w:p>
        </w:tc>
      </w:tr>
      <w:tr w:rsidR="008647E2" w:rsidRPr="00AE1407" w14:paraId="0C9EE678" w14:textId="77777777" w:rsidTr="00A622D8">
        <w:trPr>
          <w:trHeight w:val="274"/>
        </w:trPr>
        <w:tc>
          <w:tcPr>
            <w:tcW w:w="406" w:type="dxa"/>
          </w:tcPr>
          <w:p w14:paraId="41D4A735" w14:textId="77777777" w:rsidR="008647E2" w:rsidRPr="00AE1407" w:rsidRDefault="008647E2" w:rsidP="005E2DF7">
            <w:pPr>
              <w:autoSpaceDE w:val="0"/>
              <w:autoSpaceDN w:val="0"/>
              <w:adjustRightInd w:val="0"/>
              <w:jc w:val="center"/>
              <w:rPr>
                <w:b/>
                <w:bCs/>
                <w:noProof/>
                <w:lang w:val="en-US"/>
              </w:rPr>
            </w:pPr>
            <w:r>
              <w:rPr>
                <w:b/>
                <w:bCs/>
                <w:noProof/>
                <w:lang w:val="en-US"/>
              </w:rPr>
              <w:t>II</w:t>
            </w:r>
          </w:p>
        </w:tc>
        <w:tc>
          <w:tcPr>
            <w:tcW w:w="7088" w:type="dxa"/>
            <w:gridSpan w:val="4"/>
          </w:tcPr>
          <w:p w14:paraId="161F701A" w14:textId="77777777" w:rsidR="008647E2" w:rsidRPr="00AE1407" w:rsidRDefault="008647E2" w:rsidP="005E2DF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844" w:type="dxa"/>
            <w:gridSpan w:val="4"/>
          </w:tcPr>
          <w:p w14:paraId="4F1C52BC" w14:textId="77777777" w:rsidR="008647E2" w:rsidRPr="00AE1407" w:rsidRDefault="008647E2" w:rsidP="005E2DF7">
            <w:pPr>
              <w:autoSpaceDE w:val="0"/>
              <w:autoSpaceDN w:val="0"/>
              <w:adjustRightInd w:val="0"/>
              <w:jc w:val="right"/>
              <w:rPr>
                <w:b/>
                <w:bCs/>
                <w:noProof/>
                <w:lang w:val="en-US"/>
              </w:rPr>
            </w:pPr>
          </w:p>
        </w:tc>
      </w:tr>
      <w:tr w:rsidR="008647E2" w:rsidRPr="00AE1407" w14:paraId="68D5043B" w14:textId="77777777" w:rsidTr="00A622D8">
        <w:trPr>
          <w:trHeight w:val="274"/>
        </w:trPr>
        <w:tc>
          <w:tcPr>
            <w:tcW w:w="406" w:type="dxa"/>
          </w:tcPr>
          <w:p w14:paraId="46FC39D9" w14:textId="77777777" w:rsidR="008647E2" w:rsidRPr="00AE1407" w:rsidRDefault="008647E2" w:rsidP="005E2DF7">
            <w:pPr>
              <w:autoSpaceDE w:val="0"/>
              <w:autoSpaceDN w:val="0"/>
              <w:adjustRightInd w:val="0"/>
              <w:jc w:val="center"/>
              <w:rPr>
                <w:b/>
                <w:bCs/>
                <w:noProof/>
                <w:lang w:val="en-US"/>
              </w:rPr>
            </w:pPr>
            <w:r>
              <w:rPr>
                <w:b/>
                <w:bCs/>
                <w:noProof/>
                <w:lang w:val="en-US"/>
              </w:rPr>
              <w:t>III</w:t>
            </w:r>
          </w:p>
        </w:tc>
        <w:tc>
          <w:tcPr>
            <w:tcW w:w="7088" w:type="dxa"/>
            <w:gridSpan w:val="4"/>
          </w:tcPr>
          <w:p w14:paraId="554412C5" w14:textId="77777777" w:rsidR="008647E2" w:rsidRPr="00AE1407" w:rsidRDefault="008647E2" w:rsidP="005E2DF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844" w:type="dxa"/>
            <w:gridSpan w:val="4"/>
          </w:tcPr>
          <w:p w14:paraId="2F9100B6" w14:textId="77777777" w:rsidR="008647E2" w:rsidRPr="00AE1407" w:rsidRDefault="008647E2" w:rsidP="005E2DF7">
            <w:pPr>
              <w:autoSpaceDE w:val="0"/>
              <w:autoSpaceDN w:val="0"/>
              <w:adjustRightInd w:val="0"/>
              <w:jc w:val="right"/>
              <w:rPr>
                <w:b/>
                <w:bCs/>
                <w:noProof/>
                <w:lang w:val="en-US"/>
              </w:rPr>
            </w:pPr>
          </w:p>
        </w:tc>
      </w:tr>
    </w:tbl>
    <w:p w14:paraId="07A92E52" w14:textId="77777777" w:rsidR="008647E2" w:rsidRPr="008647E2" w:rsidRDefault="008647E2" w:rsidP="00513EFE">
      <w:pPr>
        <w:pStyle w:val="Heading1"/>
        <w:ind w:left="1080"/>
        <w:jc w:val="left"/>
      </w:pPr>
    </w:p>
    <w:p w14:paraId="216822D9" w14:textId="77777777" w:rsidR="008647E2" w:rsidRPr="00AE1407" w:rsidRDefault="008647E2" w:rsidP="008647E2">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30D9322" w14:textId="77777777" w:rsidR="008647E2" w:rsidRPr="00AE1407" w:rsidRDefault="008647E2" w:rsidP="008647E2">
      <w:pPr>
        <w:pStyle w:val="BodyText"/>
        <w:rPr>
          <w:noProof/>
          <w:szCs w:val="24"/>
        </w:rPr>
      </w:pPr>
    </w:p>
    <w:p w14:paraId="2AD250F3" w14:textId="77777777" w:rsidR="008647E2" w:rsidRPr="00AE1407" w:rsidRDefault="008647E2" w:rsidP="008647E2">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1784CB2" w14:textId="77777777" w:rsidR="008647E2" w:rsidRDefault="008647E2" w:rsidP="008647E2">
      <w:pPr>
        <w:rPr>
          <w:lang w:val="sr-Cyrl-RS"/>
        </w:rPr>
      </w:pPr>
      <w:r>
        <w:br w:type="page"/>
      </w:r>
    </w:p>
    <w:p w14:paraId="2973B066" w14:textId="77777777" w:rsidR="008647E2" w:rsidRDefault="008647E2" w:rsidP="008647E2">
      <w:pPr>
        <w:rPr>
          <w:lang w:val="sr-Cyrl-RS"/>
        </w:rPr>
      </w:pPr>
    </w:p>
    <w:p w14:paraId="5642FD2A" w14:textId="77777777" w:rsidR="008647E2" w:rsidRDefault="008647E2" w:rsidP="008647E2">
      <w:pPr>
        <w:rPr>
          <w:lang w:val="sr-Cyrl-RS"/>
        </w:rPr>
      </w:pPr>
    </w:p>
    <w:p w14:paraId="62F7125E" w14:textId="77777777" w:rsidR="008647E2" w:rsidRPr="008647E2" w:rsidRDefault="008647E2" w:rsidP="008647E2">
      <w:pPr>
        <w:rPr>
          <w:lang w:val="sr-Cyrl-RS"/>
        </w:rPr>
      </w:pPr>
    </w:p>
    <w:p w14:paraId="63108D88" w14:textId="1B16E227" w:rsidR="008647E2" w:rsidRPr="00BD205C" w:rsidRDefault="003814AF" w:rsidP="00513EFE">
      <w:pPr>
        <w:pStyle w:val="Heading1"/>
      </w:pPr>
      <w:r>
        <w:t>13.</w:t>
      </w:r>
      <w:r w:rsidR="006711C0">
        <w:t>Б -</w:t>
      </w:r>
      <w:r w:rsidR="008647E2" w:rsidRPr="00BD205C">
        <w:t>ОБРАЗАЦ ПОНУДЕ</w:t>
      </w:r>
      <w:r w:rsidR="008647E2">
        <w:t>, ПАРТИЈА БР.</w:t>
      </w:r>
      <w:r w:rsidR="0022668E">
        <w:rPr>
          <w:lang w:val="sr-Latn-RS"/>
        </w:rPr>
        <w:t>3</w:t>
      </w:r>
    </w:p>
    <w:p w14:paraId="0D127D51" w14:textId="77777777" w:rsidR="008647E2" w:rsidRPr="00AE1407" w:rsidRDefault="008647E2" w:rsidP="008647E2">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8647E2" w:rsidRPr="00AE1407" w14:paraId="5559A15D" w14:textId="77777777" w:rsidTr="005E2DF7">
        <w:trPr>
          <w:trHeight w:val="229"/>
        </w:trPr>
        <w:tc>
          <w:tcPr>
            <w:tcW w:w="5245" w:type="dxa"/>
            <w:tcBorders>
              <w:right w:val="single" w:sz="4" w:space="0" w:color="auto"/>
            </w:tcBorders>
            <w:vAlign w:val="center"/>
          </w:tcPr>
          <w:p w14:paraId="195E36EA" w14:textId="77777777" w:rsidR="008647E2" w:rsidRPr="00AE1407" w:rsidRDefault="008647E2" w:rsidP="005E2DF7">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E6D621C" w14:textId="72A58CCB" w:rsidR="008647E2" w:rsidRPr="00AE1407" w:rsidRDefault="003814AF" w:rsidP="003814AF">
            <w:pPr>
              <w:rPr>
                <w:b/>
                <w:noProof/>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xml:space="preserve">- партија бр. 3 </w:t>
            </w:r>
            <w:r>
              <w:rPr>
                <w:lang w:val="sr-Cyrl-RS"/>
              </w:rPr>
              <w:t>Препарати за ентералну исхрану за оралну примену</w:t>
            </w:r>
          </w:p>
        </w:tc>
      </w:tr>
      <w:tr w:rsidR="008647E2" w:rsidRPr="00AE1407" w14:paraId="478AA595" w14:textId="77777777" w:rsidTr="005E2DF7">
        <w:tc>
          <w:tcPr>
            <w:tcW w:w="5245" w:type="dxa"/>
          </w:tcPr>
          <w:p w14:paraId="6A905AC7" w14:textId="77777777" w:rsidR="008647E2" w:rsidRPr="00AE1407" w:rsidRDefault="008647E2" w:rsidP="005E2DF7">
            <w:pPr>
              <w:jc w:val="right"/>
              <w:rPr>
                <w:noProof/>
              </w:rPr>
            </w:pPr>
            <w:r w:rsidRPr="00AE1407">
              <w:rPr>
                <w:noProof/>
              </w:rPr>
              <w:t>Број понуде</w:t>
            </w:r>
          </w:p>
        </w:tc>
        <w:tc>
          <w:tcPr>
            <w:tcW w:w="3402" w:type="dxa"/>
            <w:gridSpan w:val="2"/>
            <w:tcBorders>
              <w:top w:val="inset" w:sz="6" w:space="0" w:color="auto"/>
            </w:tcBorders>
          </w:tcPr>
          <w:p w14:paraId="3EF77702" w14:textId="77777777" w:rsidR="008647E2" w:rsidRPr="00AE1407" w:rsidRDefault="008647E2" w:rsidP="005E2DF7">
            <w:pPr>
              <w:jc w:val="right"/>
              <w:rPr>
                <w:noProof/>
              </w:rPr>
            </w:pPr>
          </w:p>
        </w:tc>
        <w:tc>
          <w:tcPr>
            <w:tcW w:w="2977" w:type="dxa"/>
            <w:tcBorders>
              <w:top w:val="inset" w:sz="6" w:space="0" w:color="auto"/>
            </w:tcBorders>
          </w:tcPr>
          <w:p w14:paraId="369D6517" w14:textId="77777777" w:rsidR="008647E2" w:rsidRPr="00AE1407" w:rsidRDefault="008647E2" w:rsidP="005E2DF7">
            <w:pPr>
              <w:jc w:val="right"/>
              <w:rPr>
                <w:noProof/>
              </w:rPr>
            </w:pPr>
            <w:r w:rsidRPr="00AE1407">
              <w:rPr>
                <w:noProof/>
              </w:rPr>
              <w:t>Датум понуде</w:t>
            </w:r>
          </w:p>
        </w:tc>
        <w:tc>
          <w:tcPr>
            <w:tcW w:w="3686" w:type="dxa"/>
            <w:gridSpan w:val="2"/>
            <w:tcBorders>
              <w:top w:val="inset" w:sz="6" w:space="0" w:color="auto"/>
            </w:tcBorders>
          </w:tcPr>
          <w:p w14:paraId="4F3BE345" w14:textId="77777777" w:rsidR="008647E2" w:rsidRPr="00AE1407" w:rsidRDefault="008647E2" w:rsidP="005E2DF7">
            <w:pPr>
              <w:jc w:val="right"/>
              <w:rPr>
                <w:b/>
                <w:noProof/>
              </w:rPr>
            </w:pPr>
          </w:p>
        </w:tc>
      </w:tr>
      <w:tr w:rsidR="008647E2" w:rsidRPr="00AE1407" w14:paraId="5339D76B" w14:textId="77777777" w:rsidTr="005E2DF7">
        <w:tc>
          <w:tcPr>
            <w:tcW w:w="15310" w:type="dxa"/>
            <w:gridSpan w:val="6"/>
          </w:tcPr>
          <w:p w14:paraId="2CFF24F7" w14:textId="77777777" w:rsidR="008647E2" w:rsidRPr="00AE1407" w:rsidRDefault="008647E2" w:rsidP="005E2DF7">
            <w:pPr>
              <w:jc w:val="center"/>
              <w:rPr>
                <w:b/>
                <w:noProof/>
              </w:rPr>
            </w:pPr>
            <w:r w:rsidRPr="00AE1407">
              <w:rPr>
                <w:b/>
                <w:noProof/>
              </w:rPr>
              <w:br w:type="page"/>
              <w:t>Општи подаци о понуђачу</w:t>
            </w:r>
          </w:p>
        </w:tc>
      </w:tr>
      <w:tr w:rsidR="008647E2" w:rsidRPr="00AE1407" w14:paraId="2F55ACB0" w14:textId="77777777" w:rsidTr="005E2DF7">
        <w:tc>
          <w:tcPr>
            <w:tcW w:w="5245" w:type="dxa"/>
            <w:vAlign w:val="center"/>
          </w:tcPr>
          <w:p w14:paraId="6D0A0CD8" w14:textId="77777777" w:rsidR="008647E2" w:rsidRPr="00AE1407" w:rsidRDefault="008647E2" w:rsidP="005E2DF7">
            <w:pPr>
              <w:rPr>
                <w:b/>
                <w:noProof/>
              </w:rPr>
            </w:pPr>
            <w:r w:rsidRPr="00AE1407">
              <w:rPr>
                <w:noProof/>
              </w:rPr>
              <w:t>Пословно име или скраћени назив из одговарајућег регистра</w:t>
            </w:r>
          </w:p>
        </w:tc>
        <w:tc>
          <w:tcPr>
            <w:tcW w:w="10065" w:type="dxa"/>
            <w:gridSpan w:val="5"/>
          </w:tcPr>
          <w:p w14:paraId="359BA6AB" w14:textId="77777777" w:rsidR="008647E2" w:rsidRPr="00AE1407" w:rsidRDefault="008647E2" w:rsidP="005E2DF7">
            <w:pPr>
              <w:rPr>
                <w:b/>
                <w:noProof/>
              </w:rPr>
            </w:pPr>
          </w:p>
        </w:tc>
      </w:tr>
      <w:tr w:rsidR="008647E2" w:rsidRPr="00AE1407" w14:paraId="6E524998" w14:textId="77777777" w:rsidTr="005E2DF7">
        <w:tc>
          <w:tcPr>
            <w:tcW w:w="5245" w:type="dxa"/>
            <w:vAlign w:val="center"/>
          </w:tcPr>
          <w:p w14:paraId="04CEA91E" w14:textId="77777777" w:rsidR="008647E2" w:rsidRPr="00AE1407" w:rsidRDefault="008647E2" w:rsidP="005E2DF7">
            <w:pPr>
              <w:rPr>
                <w:b/>
                <w:noProof/>
              </w:rPr>
            </w:pPr>
            <w:r w:rsidRPr="00AE1407">
              <w:rPr>
                <w:noProof/>
              </w:rPr>
              <w:t>Адреса седишта</w:t>
            </w:r>
          </w:p>
        </w:tc>
        <w:tc>
          <w:tcPr>
            <w:tcW w:w="10065" w:type="dxa"/>
            <w:gridSpan w:val="5"/>
          </w:tcPr>
          <w:p w14:paraId="073A9AD3" w14:textId="77777777" w:rsidR="008647E2" w:rsidRPr="00AE1407" w:rsidRDefault="008647E2" w:rsidP="005E2DF7">
            <w:pPr>
              <w:rPr>
                <w:b/>
                <w:noProof/>
              </w:rPr>
            </w:pPr>
          </w:p>
        </w:tc>
      </w:tr>
      <w:tr w:rsidR="008647E2" w:rsidRPr="00AE1407" w14:paraId="4170A7EE" w14:textId="77777777" w:rsidTr="005E2DF7">
        <w:tc>
          <w:tcPr>
            <w:tcW w:w="5245" w:type="dxa"/>
            <w:vAlign w:val="center"/>
          </w:tcPr>
          <w:p w14:paraId="65DE4E38" w14:textId="77777777" w:rsidR="008647E2" w:rsidRPr="00AE1407" w:rsidRDefault="008647E2" w:rsidP="005E2DF7">
            <w:pPr>
              <w:rPr>
                <w:noProof/>
              </w:rPr>
            </w:pPr>
            <w:r w:rsidRPr="00AE1407">
              <w:rPr>
                <w:noProof/>
              </w:rPr>
              <w:t>Име особе за контакт</w:t>
            </w:r>
          </w:p>
        </w:tc>
        <w:tc>
          <w:tcPr>
            <w:tcW w:w="3402" w:type="dxa"/>
            <w:gridSpan w:val="2"/>
          </w:tcPr>
          <w:p w14:paraId="1C6B99E1" w14:textId="77777777" w:rsidR="008647E2" w:rsidRPr="00AE1407" w:rsidRDefault="008647E2" w:rsidP="005E2DF7">
            <w:pPr>
              <w:rPr>
                <w:b/>
                <w:noProof/>
              </w:rPr>
            </w:pPr>
          </w:p>
        </w:tc>
        <w:tc>
          <w:tcPr>
            <w:tcW w:w="3508" w:type="dxa"/>
            <w:gridSpan w:val="2"/>
            <w:vAlign w:val="center"/>
          </w:tcPr>
          <w:p w14:paraId="66FB16EA" w14:textId="77777777" w:rsidR="008647E2" w:rsidRPr="00AE1407" w:rsidRDefault="008647E2" w:rsidP="005E2DF7">
            <w:pPr>
              <w:jc w:val="right"/>
              <w:rPr>
                <w:b/>
                <w:noProof/>
              </w:rPr>
            </w:pPr>
            <w:r w:rsidRPr="00AE1407">
              <w:rPr>
                <w:noProof/>
              </w:rPr>
              <w:t xml:space="preserve">Матични број </w:t>
            </w:r>
          </w:p>
        </w:tc>
        <w:tc>
          <w:tcPr>
            <w:tcW w:w="3155" w:type="dxa"/>
          </w:tcPr>
          <w:p w14:paraId="49AB0877" w14:textId="77777777" w:rsidR="008647E2" w:rsidRPr="00AE1407" w:rsidRDefault="008647E2" w:rsidP="005E2DF7">
            <w:pPr>
              <w:jc w:val="right"/>
              <w:rPr>
                <w:b/>
                <w:noProof/>
              </w:rPr>
            </w:pPr>
          </w:p>
        </w:tc>
      </w:tr>
      <w:tr w:rsidR="008647E2" w:rsidRPr="00AE1407" w14:paraId="03A5D69F" w14:textId="77777777" w:rsidTr="005E2DF7">
        <w:tc>
          <w:tcPr>
            <w:tcW w:w="5245" w:type="dxa"/>
            <w:vAlign w:val="center"/>
          </w:tcPr>
          <w:p w14:paraId="19E7221D" w14:textId="77777777" w:rsidR="008647E2" w:rsidRPr="00AE1407" w:rsidRDefault="008647E2" w:rsidP="005E2DF7">
            <w:pPr>
              <w:rPr>
                <w:b/>
                <w:noProof/>
              </w:rPr>
            </w:pPr>
            <w:r w:rsidRPr="00AE1407">
              <w:rPr>
                <w:noProof/>
              </w:rPr>
              <w:t>Телефон/факс</w:t>
            </w:r>
          </w:p>
        </w:tc>
        <w:tc>
          <w:tcPr>
            <w:tcW w:w="3402" w:type="dxa"/>
            <w:gridSpan w:val="2"/>
          </w:tcPr>
          <w:p w14:paraId="53148568" w14:textId="77777777" w:rsidR="008647E2" w:rsidRPr="00AE1407" w:rsidRDefault="008647E2" w:rsidP="005E2DF7">
            <w:pPr>
              <w:rPr>
                <w:b/>
                <w:noProof/>
              </w:rPr>
            </w:pPr>
          </w:p>
        </w:tc>
        <w:tc>
          <w:tcPr>
            <w:tcW w:w="3508" w:type="dxa"/>
            <w:gridSpan w:val="2"/>
            <w:vAlign w:val="center"/>
          </w:tcPr>
          <w:p w14:paraId="554EBC93" w14:textId="77777777" w:rsidR="008647E2" w:rsidRPr="00AE1407" w:rsidRDefault="008647E2" w:rsidP="005E2DF7">
            <w:pPr>
              <w:jc w:val="right"/>
              <w:rPr>
                <w:b/>
                <w:noProof/>
              </w:rPr>
            </w:pPr>
            <w:r w:rsidRPr="00AE1407">
              <w:rPr>
                <w:noProof/>
              </w:rPr>
              <w:t>Порески идентификациони број</w:t>
            </w:r>
          </w:p>
        </w:tc>
        <w:tc>
          <w:tcPr>
            <w:tcW w:w="3155" w:type="dxa"/>
          </w:tcPr>
          <w:p w14:paraId="48A52C6B" w14:textId="77777777" w:rsidR="008647E2" w:rsidRPr="00AE1407" w:rsidRDefault="008647E2" w:rsidP="005E2DF7">
            <w:pPr>
              <w:jc w:val="right"/>
              <w:rPr>
                <w:b/>
                <w:noProof/>
              </w:rPr>
            </w:pPr>
          </w:p>
        </w:tc>
      </w:tr>
      <w:tr w:rsidR="008647E2" w:rsidRPr="00AE1407" w14:paraId="1808919B" w14:textId="77777777" w:rsidTr="005E2DF7">
        <w:tc>
          <w:tcPr>
            <w:tcW w:w="5245" w:type="dxa"/>
            <w:vAlign w:val="center"/>
          </w:tcPr>
          <w:p w14:paraId="0C274BC2" w14:textId="77777777" w:rsidR="008647E2" w:rsidRPr="00AE1407" w:rsidRDefault="008647E2" w:rsidP="005E2DF7">
            <w:pPr>
              <w:rPr>
                <w:b/>
                <w:noProof/>
              </w:rPr>
            </w:pPr>
            <w:r>
              <w:rPr>
                <w:noProof/>
              </w:rPr>
              <w:t>Е-мејл</w:t>
            </w:r>
          </w:p>
        </w:tc>
        <w:tc>
          <w:tcPr>
            <w:tcW w:w="3402" w:type="dxa"/>
            <w:gridSpan w:val="2"/>
          </w:tcPr>
          <w:p w14:paraId="5A921B94" w14:textId="77777777" w:rsidR="008647E2" w:rsidRPr="00AE1407" w:rsidRDefault="008647E2" w:rsidP="005E2DF7">
            <w:pPr>
              <w:rPr>
                <w:b/>
                <w:noProof/>
              </w:rPr>
            </w:pPr>
          </w:p>
        </w:tc>
        <w:tc>
          <w:tcPr>
            <w:tcW w:w="3508" w:type="dxa"/>
            <w:gridSpan w:val="2"/>
            <w:vAlign w:val="center"/>
          </w:tcPr>
          <w:p w14:paraId="3238EF42" w14:textId="77777777" w:rsidR="008647E2" w:rsidRPr="00AE1407" w:rsidRDefault="008647E2" w:rsidP="005E2DF7">
            <w:pPr>
              <w:jc w:val="right"/>
              <w:rPr>
                <w:noProof/>
              </w:rPr>
            </w:pPr>
            <w:r w:rsidRPr="00AE1407">
              <w:rPr>
                <w:noProof/>
              </w:rPr>
              <w:t>Регистарски број</w:t>
            </w:r>
          </w:p>
        </w:tc>
        <w:tc>
          <w:tcPr>
            <w:tcW w:w="3155" w:type="dxa"/>
          </w:tcPr>
          <w:p w14:paraId="4D3F7F6F" w14:textId="77777777" w:rsidR="008647E2" w:rsidRPr="00AE1407" w:rsidRDefault="008647E2" w:rsidP="005E2DF7">
            <w:pPr>
              <w:jc w:val="right"/>
              <w:rPr>
                <w:b/>
                <w:noProof/>
              </w:rPr>
            </w:pPr>
          </w:p>
        </w:tc>
      </w:tr>
      <w:tr w:rsidR="008647E2" w:rsidRPr="00AE1407" w14:paraId="1A78D8D3" w14:textId="77777777" w:rsidTr="005E2DF7">
        <w:tc>
          <w:tcPr>
            <w:tcW w:w="5245" w:type="dxa"/>
            <w:vAlign w:val="center"/>
          </w:tcPr>
          <w:p w14:paraId="1BC69757" w14:textId="77777777" w:rsidR="008647E2" w:rsidRPr="00B76451" w:rsidRDefault="008647E2" w:rsidP="005E2DF7">
            <w:pPr>
              <w:rPr>
                <w:noProof/>
              </w:rPr>
            </w:pPr>
            <w:r w:rsidRPr="00B76451">
              <w:rPr>
                <w:noProof/>
              </w:rPr>
              <w:t>Овлашћено лице, које ће потписати Оквирни споразум</w:t>
            </w:r>
          </w:p>
        </w:tc>
        <w:tc>
          <w:tcPr>
            <w:tcW w:w="3402" w:type="dxa"/>
            <w:gridSpan w:val="2"/>
          </w:tcPr>
          <w:p w14:paraId="2CA8A8A4" w14:textId="77777777" w:rsidR="008647E2" w:rsidRPr="00AE1407" w:rsidRDefault="008647E2" w:rsidP="005E2DF7">
            <w:pPr>
              <w:rPr>
                <w:b/>
                <w:noProof/>
              </w:rPr>
            </w:pPr>
          </w:p>
        </w:tc>
        <w:tc>
          <w:tcPr>
            <w:tcW w:w="3508" w:type="dxa"/>
            <w:gridSpan w:val="2"/>
            <w:vAlign w:val="center"/>
          </w:tcPr>
          <w:p w14:paraId="5D5A72B8" w14:textId="77777777" w:rsidR="008647E2" w:rsidRPr="00AE1407" w:rsidRDefault="008647E2" w:rsidP="005E2DF7">
            <w:pPr>
              <w:jc w:val="right"/>
              <w:rPr>
                <w:noProof/>
              </w:rPr>
            </w:pPr>
            <w:r w:rsidRPr="00AE1407">
              <w:rPr>
                <w:noProof/>
              </w:rPr>
              <w:t>Шифра делатности</w:t>
            </w:r>
          </w:p>
        </w:tc>
        <w:tc>
          <w:tcPr>
            <w:tcW w:w="3155" w:type="dxa"/>
          </w:tcPr>
          <w:p w14:paraId="71EFE032" w14:textId="77777777" w:rsidR="008647E2" w:rsidRPr="00AE1407" w:rsidRDefault="008647E2" w:rsidP="005E2DF7">
            <w:pPr>
              <w:jc w:val="right"/>
              <w:rPr>
                <w:b/>
                <w:noProof/>
              </w:rPr>
            </w:pPr>
          </w:p>
        </w:tc>
      </w:tr>
      <w:tr w:rsidR="008647E2" w:rsidRPr="00AE1407" w14:paraId="3D845A52" w14:textId="77777777" w:rsidTr="005E2DF7">
        <w:trPr>
          <w:trHeight w:val="345"/>
        </w:trPr>
        <w:tc>
          <w:tcPr>
            <w:tcW w:w="5245" w:type="dxa"/>
            <w:vMerge w:val="restart"/>
            <w:vAlign w:val="center"/>
          </w:tcPr>
          <w:p w14:paraId="2922D778" w14:textId="77777777" w:rsidR="008647E2" w:rsidRPr="00B76451" w:rsidRDefault="008647E2" w:rsidP="005E2DF7">
            <w:pPr>
              <w:rPr>
                <w:b/>
                <w:noProof/>
              </w:rPr>
            </w:pPr>
            <w:r w:rsidRPr="00B76451">
              <w:rPr>
                <w:b/>
                <w:noProof/>
              </w:rPr>
              <w:br w:type="page"/>
            </w:r>
            <w:r w:rsidRPr="00B7645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38B0CEA4" w14:textId="77777777" w:rsidR="008647E2" w:rsidRPr="00AE1407" w:rsidRDefault="008647E2" w:rsidP="005E2DF7">
            <w:pPr>
              <w:rPr>
                <w:b/>
                <w:noProof/>
              </w:rPr>
            </w:pPr>
          </w:p>
        </w:tc>
        <w:tc>
          <w:tcPr>
            <w:tcW w:w="3508" w:type="dxa"/>
            <w:gridSpan w:val="2"/>
            <w:vAlign w:val="center"/>
          </w:tcPr>
          <w:p w14:paraId="71F43E52" w14:textId="77777777" w:rsidR="008647E2" w:rsidRPr="00223DF2" w:rsidRDefault="008647E2" w:rsidP="005E2DF7">
            <w:pPr>
              <w:jc w:val="right"/>
              <w:rPr>
                <w:noProof/>
                <w:lang w:val="sr-Cyrl-CS"/>
              </w:rPr>
            </w:pPr>
            <w:r>
              <w:rPr>
                <w:noProof/>
                <w:lang w:val="sr-Cyrl-RS"/>
              </w:rPr>
              <w:t>Величина обвезника</w:t>
            </w:r>
          </w:p>
        </w:tc>
        <w:tc>
          <w:tcPr>
            <w:tcW w:w="3155" w:type="dxa"/>
            <w:vAlign w:val="center"/>
          </w:tcPr>
          <w:p w14:paraId="4207BA56" w14:textId="77777777" w:rsidR="008647E2" w:rsidRPr="00AE1407" w:rsidRDefault="008647E2" w:rsidP="005E2DF7">
            <w:pPr>
              <w:rPr>
                <w:b/>
                <w:noProof/>
              </w:rPr>
            </w:pPr>
          </w:p>
        </w:tc>
      </w:tr>
      <w:tr w:rsidR="008647E2" w:rsidRPr="00AE1407" w14:paraId="7C1DCB69" w14:textId="77777777" w:rsidTr="005E2DF7">
        <w:trPr>
          <w:trHeight w:val="344"/>
        </w:trPr>
        <w:tc>
          <w:tcPr>
            <w:tcW w:w="5245" w:type="dxa"/>
            <w:vMerge/>
          </w:tcPr>
          <w:p w14:paraId="1989D6E8" w14:textId="77777777" w:rsidR="008647E2" w:rsidRPr="00AE1407" w:rsidRDefault="008647E2" w:rsidP="005E2DF7">
            <w:pPr>
              <w:rPr>
                <w:b/>
                <w:noProof/>
              </w:rPr>
            </w:pPr>
          </w:p>
        </w:tc>
        <w:tc>
          <w:tcPr>
            <w:tcW w:w="3402" w:type="dxa"/>
            <w:gridSpan w:val="2"/>
            <w:vMerge/>
          </w:tcPr>
          <w:p w14:paraId="580630F6" w14:textId="77777777" w:rsidR="008647E2" w:rsidRPr="00AE1407" w:rsidRDefault="008647E2" w:rsidP="005E2DF7">
            <w:pPr>
              <w:rPr>
                <w:b/>
                <w:noProof/>
              </w:rPr>
            </w:pPr>
          </w:p>
        </w:tc>
        <w:tc>
          <w:tcPr>
            <w:tcW w:w="3508" w:type="dxa"/>
            <w:gridSpan w:val="2"/>
            <w:vAlign w:val="center"/>
          </w:tcPr>
          <w:p w14:paraId="00912D6E" w14:textId="77777777" w:rsidR="008647E2" w:rsidRPr="00AE1407" w:rsidRDefault="008647E2" w:rsidP="005E2DF7">
            <w:pPr>
              <w:jc w:val="right"/>
              <w:rPr>
                <w:noProof/>
              </w:rPr>
            </w:pPr>
            <w:r w:rsidRPr="00AE1407">
              <w:rPr>
                <w:noProof/>
              </w:rPr>
              <w:t>Жиро рачун и назив банке</w:t>
            </w:r>
          </w:p>
        </w:tc>
        <w:tc>
          <w:tcPr>
            <w:tcW w:w="3155" w:type="dxa"/>
          </w:tcPr>
          <w:p w14:paraId="5C888331" w14:textId="77777777" w:rsidR="008647E2" w:rsidRPr="00AE1407" w:rsidRDefault="008647E2" w:rsidP="005E2DF7">
            <w:pPr>
              <w:jc w:val="right"/>
              <w:rPr>
                <w:b/>
                <w:noProof/>
              </w:rPr>
            </w:pPr>
          </w:p>
        </w:tc>
      </w:tr>
      <w:tr w:rsidR="008647E2" w:rsidRPr="00AE1407" w14:paraId="1E9943CF" w14:textId="77777777" w:rsidTr="005E2DF7">
        <w:tc>
          <w:tcPr>
            <w:tcW w:w="15310" w:type="dxa"/>
            <w:gridSpan w:val="6"/>
          </w:tcPr>
          <w:p w14:paraId="1E1173EE" w14:textId="77777777" w:rsidR="008647E2" w:rsidRPr="00AE1407" w:rsidRDefault="008647E2" w:rsidP="005E2DF7">
            <w:pPr>
              <w:jc w:val="center"/>
              <w:rPr>
                <w:b/>
                <w:noProof/>
              </w:rPr>
            </w:pPr>
            <w:r w:rsidRPr="00AE1407">
              <w:rPr>
                <w:b/>
                <w:noProof/>
              </w:rPr>
              <w:t xml:space="preserve">Остали подаци које наручилац сматра релевантним за </w:t>
            </w:r>
            <w:r w:rsidRPr="00B76451">
              <w:rPr>
                <w:b/>
                <w:noProof/>
              </w:rPr>
              <w:t>закључење оквирног споразума/уговора</w:t>
            </w:r>
          </w:p>
        </w:tc>
      </w:tr>
      <w:tr w:rsidR="008647E2" w:rsidRPr="00AE1407" w14:paraId="7A158287" w14:textId="77777777" w:rsidTr="005E2DF7">
        <w:tc>
          <w:tcPr>
            <w:tcW w:w="5245" w:type="dxa"/>
            <w:vMerge w:val="restart"/>
            <w:vAlign w:val="center"/>
          </w:tcPr>
          <w:p w14:paraId="78CB2793" w14:textId="77777777" w:rsidR="008647E2" w:rsidRPr="00AE1407" w:rsidRDefault="008647E2" w:rsidP="005E2DF7">
            <w:pPr>
              <w:rPr>
                <w:noProof/>
              </w:rPr>
            </w:pPr>
            <w:r w:rsidRPr="00AE1407">
              <w:rPr>
                <w:noProof/>
              </w:rPr>
              <w:t>Начин подношења понуде (заокружити)</w:t>
            </w:r>
          </w:p>
        </w:tc>
        <w:tc>
          <w:tcPr>
            <w:tcW w:w="426" w:type="dxa"/>
          </w:tcPr>
          <w:p w14:paraId="24BA2844" w14:textId="77777777" w:rsidR="008647E2" w:rsidRPr="00AE1407" w:rsidRDefault="008647E2" w:rsidP="005E2DF7">
            <w:pPr>
              <w:rPr>
                <w:noProof/>
              </w:rPr>
            </w:pPr>
            <w:r w:rsidRPr="00AE1407">
              <w:rPr>
                <w:noProof/>
              </w:rPr>
              <w:t>а</w:t>
            </w:r>
          </w:p>
        </w:tc>
        <w:tc>
          <w:tcPr>
            <w:tcW w:w="9639" w:type="dxa"/>
            <w:gridSpan w:val="4"/>
          </w:tcPr>
          <w:p w14:paraId="14A787E8" w14:textId="77777777" w:rsidR="008647E2" w:rsidRPr="00AE1407" w:rsidRDefault="008647E2" w:rsidP="005E2DF7">
            <w:pPr>
              <w:rPr>
                <w:noProof/>
              </w:rPr>
            </w:pPr>
            <w:r w:rsidRPr="00AE1407">
              <w:rPr>
                <w:noProof/>
              </w:rPr>
              <w:t>Самостална понуда</w:t>
            </w:r>
          </w:p>
        </w:tc>
      </w:tr>
      <w:tr w:rsidR="008647E2" w:rsidRPr="00AE1407" w14:paraId="372400DD" w14:textId="77777777" w:rsidTr="005E2DF7">
        <w:tc>
          <w:tcPr>
            <w:tcW w:w="5245" w:type="dxa"/>
            <w:vMerge/>
          </w:tcPr>
          <w:p w14:paraId="263D7E8A" w14:textId="77777777" w:rsidR="008647E2" w:rsidRPr="00AE1407" w:rsidRDefault="008647E2" w:rsidP="005E2DF7">
            <w:pPr>
              <w:rPr>
                <w:b/>
                <w:noProof/>
              </w:rPr>
            </w:pPr>
          </w:p>
        </w:tc>
        <w:tc>
          <w:tcPr>
            <w:tcW w:w="426" w:type="dxa"/>
          </w:tcPr>
          <w:p w14:paraId="202C3399" w14:textId="77777777" w:rsidR="008647E2" w:rsidRPr="00AE1407" w:rsidRDefault="008647E2" w:rsidP="005E2DF7">
            <w:pPr>
              <w:rPr>
                <w:noProof/>
              </w:rPr>
            </w:pPr>
            <w:r w:rsidRPr="00AE1407">
              <w:rPr>
                <w:noProof/>
              </w:rPr>
              <w:t>б</w:t>
            </w:r>
          </w:p>
        </w:tc>
        <w:tc>
          <w:tcPr>
            <w:tcW w:w="9639" w:type="dxa"/>
            <w:gridSpan w:val="4"/>
          </w:tcPr>
          <w:p w14:paraId="5AC448A6" w14:textId="77777777" w:rsidR="008647E2" w:rsidRPr="00AE1407" w:rsidRDefault="008647E2" w:rsidP="005E2DF7">
            <w:pPr>
              <w:rPr>
                <w:noProof/>
              </w:rPr>
            </w:pPr>
            <w:r w:rsidRPr="00AE1407">
              <w:rPr>
                <w:noProof/>
              </w:rPr>
              <w:t>Заједничка понуда</w:t>
            </w:r>
          </w:p>
        </w:tc>
      </w:tr>
      <w:tr w:rsidR="008647E2" w:rsidRPr="00AE1407" w14:paraId="01589F11" w14:textId="77777777" w:rsidTr="005E2DF7">
        <w:tc>
          <w:tcPr>
            <w:tcW w:w="5245" w:type="dxa"/>
            <w:vMerge/>
          </w:tcPr>
          <w:p w14:paraId="7B420216" w14:textId="77777777" w:rsidR="008647E2" w:rsidRPr="00AE1407" w:rsidRDefault="008647E2" w:rsidP="005E2DF7">
            <w:pPr>
              <w:rPr>
                <w:b/>
                <w:noProof/>
              </w:rPr>
            </w:pPr>
          </w:p>
        </w:tc>
        <w:tc>
          <w:tcPr>
            <w:tcW w:w="426" w:type="dxa"/>
          </w:tcPr>
          <w:p w14:paraId="2E570419" w14:textId="77777777" w:rsidR="008647E2" w:rsidRPr="00AE1407" w:rsidRDefault="008647E2" w:rsidP="005E2DF7">
            <w:pPr>
              <w:rPr>
                <w:noProof/>
              </w:rPr>
            </w:pPr>
            <w:r w:rsidRPr="00AE1407">
              <w:rPr>
                <w:noProof/>
              </w:rPr>
              <w:t>в</w:t>
            </w:r>
          </w:p>
        </w:tc>
        <w:tc>
          <w:tcPr>
            <w:tcW w:w="9639" w:type="dxa"/>
            <w:gridSpan w:val="4"/>
          </w:tcPr>
          <w:p w14:paraId="5B450188" w14:textId="77777777" w:rsidR="008647E2" w:rsidRPr="00AE1407" w:rsidRDefault="008647E2" w:rsidP="005E2DF7">
            <w:pPr>
              <w:rPr>
                <w:noProof/>
              </w:rPr>
            </w:pPr>
            <w:r w:rsidRPr="00AE1407">
              <w:rPr>
                <w:noProof/>
              </w:rPr>
              <w:t>Понуда са подизвођачем</w:t>
            </w:r>
          </w:p>
        </w:tc>
      </w:tr>
      <w:tr w:rsidR="008647E2" w:rsidRPr="00A622D8" w14:paraId="2FE6FABF" w14:textId="77777777" w:rsidTr="005E2DF7">
        <w:trPr>
          <w:trHeight w:val="293"/>
        </w:trPr>
        <w:tc>
          <w:tcPr>
            <w:tcW w:w="5245" w:type="dxa"/>
          </w:tcPr>
          <w:p w14:paraId="3FDB0ECA" w14:textId="77777777" w:rsidR="008647E2" w:rsidRPr="00A622D8" w:rsidRDefault="008647E2" w:rsidP="005E2DF7">
            <w:pPr>
              <w:rPr>
                <w:noProof/>
              </w:rPr>
            </w:pPr>
            <w:r w:rsidRPr="00A622D8">
              <w:rPr>
                <w:noProof/>
              </w:rPr>
              <w:t>Начин</w:t>
            </w:r>
            <w:r w:rsidRPr="00A622D8">
              <w:rPr>
                <w:noProof/>
                <w:lang w:val="sr-Cyrl-RS"/>
              </w:rPr>
              <w:t>, рок</w:t>
            </w:r>
            <w:r w:rsidRPr="00A622D8">
              <w:rPr>
                <w:noProof/>
              </w:rPr>
              <w:t xml:space="preserve"> и услови плаћања</w:t>
            </w:r>
          </w:p>
        </w:tc>
        <w:tc>
          <w:tcPr>
            <w:tcW w:w="10065" w:type="dxa"/>
            <w:gridSpan w:val="5"/>
          </w:tcPr>
          <w:p w14:paraId="51D33D64" w14:textId="77777777" w:rsidR="008647E2" w:rsidRPr="00A622D8" w:rsidRDefault="008647E2" w:rsidP="005E2DF7">
            <w:pPr>
              <w:rPr>
                <w:b/>
                <w:noProof/>
              </w:rPr>
            </w:pPr>
          </w:p>
        </w:tc>
      </w:tr>
      <w:tr w:rsidR="008647E2" w:rsidRPr="00AE1407" w14:paraId="4EE4537A" w14:textId="77777777" w:rsidTr="005E2DF7">
        <w:trPr>
          <w:trHeight w:val="283"/>
        </w:trPr>
        <w:tc>
          <w:tcPr>
            <w:tcW w:w="5245" w:type="dxa"/>
          </w:tcPr>
          <w:p w14:paraId="4B2E4DEC" w14:textId="2DAA929F" w:rsidR="008647E2" w:rsidRPr="00A622D8" w:rsidRDefault="00A622D8" w:rsidP="005E2DF7">
            <w:pPr>
              <w:rPr>
                <w:noProof/>
                <w:lang w:val="sr-Cyrl-RS"/>
              </w:rPr>
            </w:pPr>
            <w:r w:rsidRPr="00A622D8">
              <w:rPr>
                <w:noProof/>
                <w:lang w:val="sr-Cyrl-RS"/>
              </w:rPr>
              <w:t>Рок испоруке</w:t>
            </w:r>
          </w:p>
        </w:tc>
        <w:tc>
          <w:tcPr>
            <w:tcW w:w="10065" w:type="dxa"/>
            <w:gridSpan w:val="5"/>
          </w:tcPr>
          <w:p w14:paraId="4A703D16" w14:textId="77777777" w:rsidR="008647E2" w:rsidRPr="00AE1407" w:rsidRDefault="008647E2" w:rsidP="005E2DF7">
            <w:pPr>
              <w:rPr>
                <w:b/>
                <w:noProof/>
              </w:rPr>
            </w:pPr>
          </w:p>
        </w:tc>
      </w:tr>
    </w:tbl>
    <w:p w14:paraId="7E722847" w14:textId="77777777" w:rsidR="008647E2" w:rsidRPr="00AE1407" w:rsidRDefault="008647E2" w:rsidP="008647E2">
      <w:pPr>
        <w:pStyle w:val="BodyText"/>
        <w:rPr>
          <w:noProof/>
          <w:szCs w:val="24"/>
        </w:rPr>
      </w:pPr>
    </w:p>
    <w:p w14:paraId="7C8022DA" w14:textId="77777777" w:rsidR="008647E2" w:rsidRPr="00AE1407" w:rsidRDefault="008647E2" w:rsidP="008647E2">
      <w:pPr>
        <w:pStyle w:val="BodyText"/>
        <w:rPr>
          <w:noProof/>
          <w:szCs w:val="24"/>
        </w:rPr>
      </w:pPr>
    </w:p>
    <w:p w14:paraId="5AC5F729" w14:textId="77777777" w:rsidR="008647E2" w:rsidRDefault="008647E2" w:rsidP="008647E2">
      <w:pPr>
        <w:pStyle w:val="BodyText"/>
        <w:rPr>
          <w:noProof/>
          <w:szCs w:val="24"/>
          <w:lang w:val="sr-Cyrl-RS"/>
        </w:rPr>
      </w:pPr>
    </w:p>
    <w:p w14:paraId="77A7C45F" w14:textId="77777777" w:rsidR="008647E2" w:rsidRDefault="008647E2" w:rsidP="008647E2">
      <w:pPr>
        <w:pStyle w:val="BodyText"/>
        <w:rPr>
          <w:noProof/>
          <w:szCs w:val="24"/>
          <w:lang w:val="sr-Cyrl-RS"/>
        </w:rPr>
      </w:pPr>
    </w:p>
    <w:p w14:paraId="7A25609A" w14:textId="77777777" w:rsidR="008647E2" w:rsidRPr="00B76451" w:rsidRDefault="008647E2" w:rsidP="008647E2">
      <w:pPr>
        <w:pStyle w:val="BodyText"/>
        <w:rPr>
          <w:noProof/>
          <w:szCs w:val="24"/>
          <w:lang w:val="sr-Cyrl-RS"/>
        </w:rPr>
      </w:pPr>
    </w:p>
    <w:p w14:paraId="06F7E9F6" w14:textId="77777777" w:rsidR="008647E2" w:rsidRDefault="008647E2" w:rsidP="008647E2">
      <w:pPr>
        <w:rPr>
          <w:lang w:val="sr-Cyrl-RS"/>
        </w:rPr>
      </w:pPr>
    </w:p>
    <w:p w14:paraId="6FD73923" w14:textId="77777777" w:rsidR="008647E2" w:rsidRDefault="008647E2" w:rsidP="008647E2">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119"/>
        <w:gridCol w:w="1041"/>
        <w:gridCol w:w="1227"/>
        <w:gridCol w:w="2268"/>
        <w:gridCol w:w="1418"/>
        <w:gridCol w:w="1749"/>
        <w:gridCol w:w="1984"/>
        <w:gridCol w:w="1984"/>
      </w:tblGrid>
      <w:tr w:rsidR="00A622D8" w:rsidRPr="00AE1407" w14:paraId="14CF98B4" w14:textId="77777777" w:rsidTr="00A622D8">
        <w:trPr>
          <w:trHeight w:val="262"/>
        </w:trPr>
        <w:tc>
          <w:tcPr>
            <w:tcW w:w="548" w:type="dxa"/>
            <w:vAlign w:val="center"/>
          </w:tcPr>
          <w:p w14:paraId="2EB7EB74"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Р.БР</w:t>
            </w:r>
          </w:p>
        </w:tc>
        <w:tc>
          <w:tcPr>
            <w:tcW w:w="3119" w:type="dxa"/>
            <w:vAlign w:val="center"/>
          </w:tcPr>
          <w:p w14:paraId="60D07EA8"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Назив</w:t>
            </w:r>
          </w:p>
        </w:tc>
        <w:tc>
          <w:tcPr>
            <w:tcW w:w="1041" w:type="dxa"/>
            <w:vAlign w:val="center"/>
          </w:tcPr>
          <w:p w14:paraId="3997D1BE"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0563048"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Количина</w:t>
            </w:r>
          </w:p>
        </w:tc>
        <w:tc>
          <w:tcPr>
            <w:tcW w:w="2268" w:type="dxa"/>
            <w:vAlign w:val="center"/>
          </w:tcPr>
          <w:p w14:paraId="5586EDDB"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345FD123" w14:textId="77777777" w:rsidR="00A622D8" w:rsidRPr="000504BD" w:rsidRDefault="00A622D8" w:rsidP="005E2DF7">
            <w:pPr>
              <w:pStyle w:val="BodyText"/>
              <w:jc w:val="center"/>
              <w:rPr>
                <w:noProof/>
                <w:sz w:val="22"/>
                <w:szCs w:val="22"/>
              </w:rPr>
            </w:pPr>
            <w:r>
              <w:rPr>
                <w:noProof/>
                <w:sz w:val="22"/>
                <w:szCs w:val="22"/>
              </w:rPr>
              <w:t>Стопа</w:t>
            </w:r>
          </w:p>
          <w:p w14:paraId="5AE6F8BD"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1749" w:type="dxa"/>
            <w:vAlign w:val="center"/>
          </w:tcPr>
          <w:p w14:paraId="69E1605F" w14:textId="72EEE57D" w:rsidR="00A622D8" w:rsidRPr="00AE1407" w:rsidRDefault="00A622D8" w:rsidP="005E2DF7">
            <w:pPr>
              <w:autoSpaceDE w:val="0"/>
              <w:autoSpaceDN w:val="0"/>
              <w:adjustRightInd w:val="0"/>
              <w:jc w:val="center"/>
              <w:rPr>
                <w:noProof/>
                <w:lang w:val="en-US"/>
              </w:rPr>
            </w:pPr>
            <w:r>
              <w:rPr>
                <w:noProof/>
                <w:lang w:val="sr-Cyrl-RS"/>
              </w:rPr>
              <w:t>Уверење о квалитету/атест</w:t>
            </w:r>
          </w:p>
        </w:tc>
        <w:tc>
          <w:tcPr>
            <w:tcW w:w="1984" w:type="dxa"/>
            <w:vAlign w:val="center"/>
          </w:tcPr>
          <w:p w14:paraId="2117B4B4" w14:textId="213B89CA" w:rsidR="00A622D8" w:rsidRPr="0003586D" w:rsidRDefault="00A622D8" w:rsidP="005E2DF7">
            <w:pPr>
              <w:autoSpaceDE w:val="0"/>
              <w:autoSpaceDN w:val="0"/>
              <w:adjustRightInd w:val="0"/>
              <w:jc w:val="center"/>
              <w:rPr>
                <w:noProof/>
              </w:rPr>
            </w:pPr>
            <w:r>
              <w:rPr>
                <w:noProof/>
                <w:lang w:val="sr-Cyrl-RS"/>
              </w:rPr>
              <w:t>Одобрење за употребу од надл установе</w:t>
            </w:r>
          </w:p>
        </w:tc>
        <w:tc>
          <w:tcPr>
            <w:tcW w:w="1984" w:type="dxa"/>
            <w:vAlign w:val="center"/>
          </w:tcPr>
          <w:p w14:paraId="205A719E" w14:textId="77777777" w:rsidR="00A622D8" w:rsidRPr="00A622D8" w:rsidRDefault="00A622D8" w:rsidP="00A622D8">
            <w:pPr>
              <w:autoSpaceDE w:val="0"/>
              <w:autoSpaceDN w:val="0"/>
              <w:adjustRightInd w:val="0"/>
              <w:jc w:val="center"/>
              <w:rPr>
                <w:noProof/>
                <w:lang w:val="sr-Cyrl-RS"/>
              </w:rPr>
            </w:pPr>
            <w:r w:rsidRPr="0003586D">
              <w:rPr>
                <w:noProof/>
              </w:rPr>
              <w:t>Произвођач</w:t>
            </w:r>
            <w:r>
              <w:rPr>
                <w:noProof/>
                <w:lang w:val="sr-Cyrl-RS"/>
              </w:rPr>
              <w:t>/земља порекла</w:t>
            </w:r>
          </w:p>
          <w:p w14:paraId="2585B077" w14:textId="0421D0F8" w:rsidR="00A622D8" w:rsidRPr="0003586D" w:rsidRDefault="00A622D8" w:rsidP="005E2DF7">
            <w:pPr>
              <w:autoSpaceDE w:val="0"/>
              <w:autoSpaceDN w:val="0"/>
              <w:adjustRightInd w:val="0"/>
              <w:jc w:val="center"/>
              <w:rPr>
                <w:noProof/>
              </w:rPr>
            </w:pPr>
          </w:p>
        </w:tc>
      </w:tr>
      <w:tr w:rsidR="008647E2" w:rsidRPr="00F85647" w14:paraId="466D11B2" w14:textId="77777777" w:rsidTr="00A622D8">
        <w:trPr>
          <w:trHeight w:val="288"/>
        </w:trPr>
        <w:tc>
          <w:tcPr>
            <w:tcW w:w="548" w:type="dxa"/>
          </w:tcPr>
          <w:p w14:paraId="7B21F233" w14:textId="77777777" w:rsidR="008647E2" w:rsidRPr="00F85647" w:rsidRDefault="008647E2" w:rsidP="005E2DF7">
            <w:pPr>
              <w:autoSpaceDE w:val="0"/>
              <w:autoSpaceDN w:val="0"/>
              <w:adjustRightInd w:val="0"/>
              <w:jc w:val="center"/>
              <w:rPr>
                <w:noProof/>
              </w:rPr>
            </w:pPr>
            <w:r w:rsidRPr="00F85647">
              <w:rPr>
                <w:noProof/>
              </w:rPr>
              <w:t>1</w:t>
            </w:r>
          </w:p>
        </w:tc>
        <w:tc>
          <w:tcPr>
            <w:tcW w:w="3119" w:type="dxa"/>
          </w:tcPr>
          <w:p w14:paraId="6055934C" w14:textId="77777777" w:rsidR="008647E2" w:rsidRPr="00F85647" w:rsidRDefault="008647E2" w:rsidP="005E2DF7">
            <w:pPr>
              <w:autoSpaceDE w:val="0"/>
              <w:autoSpaceDN w:val="0"/>
              <w:adjustRightInd w:val="0"/>
              <w:jc w:val="center"/>
              <w:rPr>
                <w:noProof/>
                <w:lang w:val="en-US"/>
              </w:rPr>
            </w:pPr>
            <w:r w:rsidRPr="00F85647">
              <w:rPr>
                <w:noProof/>
                <w:lang w:val="en-US"/>
              </w:rPr>
              <w:t>2</w:t>
            </w:r>
          </w:p>
        </w:tc>
        <w:tc>
          <w:tcPr>
            <w:tcW w:w="1041" w:type="dxa"/>
          </w:tcPr>
          <w:p w14:paraId="4E00C5B7" w14:textId="77777777" w:rsidR="008647E2" w:rsidRPr="00F85647" w:rsidRDefault="008647E2" w:rsidP="005E2DF7">
            <w:pPr>
              <w:autoSpaceDE w:val="0"/>
              <w:autoSpaceDN w:val="0"/>
              <w:adjustRightInd w:val="0"/>
              <w:jc w:val="center"/>
              <w:rPr>
                <w:noProof/>
                <w:lang w:val="en-US"/>
              </w:rPr>
            </w:pPr>
            <w:r w:rsidRPr="00F85647">
              <w:rPr>
                <w:noProof/>
                <w:lang w:val="en-US"/>
              </w:rPr>
              <w:t>3</w:t>
            </w:r>
          </w:p>
        </w:tc>
        <w:tc>
          <w:tcPr>
            <w:tcW w:w="1227" w:type="dxa"/>
          </w:tcPr>
          <w:p w14:paraId="0EADE808" w14:textId="77777777" w:rsidR="008647E2" w:rsidRPr="00F85647" w:rsidRDefault="008647E2" w:rsidP="005E2DF7">
            <w:pPr>
              <w:autoSpaceDE w:val="0"/>
              <w:autoSpaceDN w:val="0"/>
              <w:adjustRightInd w:val="0"/>
              <w:jc w:val="center"/>
              <w:rPr>
                <w:noProof/>
                <w:lang w:val="en-US"/>
              </w:rPr>
            </w:pPr>
            <w:r w:rsidRPr="00F85647">
              <w:rPr>
                <w:noProof/>
                <w:lang w:val="en-US"/>
              </w:rPr>
              <w:t>4</w:t>
            </w:r>
          </w:p>
        </w:tc>
        <w:tc>
          <w:tcPr>
            <w:tcW w:w="2268" w:type="dxa"/>
          </w:tcPr>
          <w:p w14:paraId="40AB399F" w14:textId="77777777" w:rsidR="008647E2" w:rsidRPr="00F85647" w:rsidRDefault="008647E2" w:rsidP="005E2DF7">
            <w:pPr>
              <w:autoSpaceDE w:val="0"/>
              <w:autoSpaceDN w:val="0"/>
              <w:adjustRightInd w:val="0"/>
              <w:jc w:val="center"/>
              <w:rPr>
                <w:noProof/>
                <w:lang w:val="en-US"/>
              </w:rPr>
            </w:pPr>
            <w:r w:rsidRPr="00F85647">
              <w:rPr>
                <w:noProof/>
                <w:lang w:val="en-US"/>
              </w:rPr>
              <w:t>5</w:t>
            </w:r>
          </w:p>
        </w:tc>
        <w:tc>
          <w:tcPr>
            <w:tcW w:w="1418" w:type="dxa"/>
          </w:tcPr>
          <w:p w14:paraId="03CE63E1" w14:textId="77777777" w:rsidR="008647E2" w:rsidRPr="00F85647" w:rsidRDefault="008647E2" w:rsidP="005E2DF7">
            <w:pPr>
              <w:autoSpaceDE w:val="0"/>
              <w:autoSpaceDN w:val="0"/>
              <w:adjustRightInd w:val="0"/>
              <w:jc w:val="center"/>
              <w:rPr>
                <w:noProof/>
                <w:lang w:val="en-US"/>
              </w:rPr>
            </w:pPr>
            <w:r w:rsidRPr="00F85647">
              <w:rPr>
                <w:noProof/>
                <w:lang w:val="en-US"/>
              </w:rPr>
              <w:t>6</w:t>
            </w:r>
          </w:p>
        </w:tc>
        <w:tc>
          <w:tcPr>
            <w:tcW w:w="1749" w:type="dxa"/>
          </w:tcPr>
          <w:p w14:paraId="1FDA5D6C" w14:textId="77777777" w:rsidR="008647E2" w:rsidRPr="00F85647" w:rsidRDefault="008647E2" w:rsidP="005E2DF7">
            <w:pPr>
              <w:autoSpaceDE w:val="0"/>
              <w:autoSpaceDN w:val="0"/>
              <w:adjustRightInd w:val="0"/>
              <w:jc w:val="center"/>
              <w:rPr>
                <w:noProof/>
                <w:lang w:val="en-US"/>
              </w:rPr>
            </w:pPr>
            <w:r w:rsidRPr="00F85647">
              <w:rPr>
                <w:noProof/>
                <w:lang w:val="en-US"/>
              </w:rPr>
              <w:t>7</w:t>
            </w:r>
          </w:p>
        </w:tc>
        <w:tc>
          <w:tcPr>
            <w:tcW w:w="1984" w:type="dxa"/>
          </w:tcPr>
          <w:p w14:paraId="173EB1EF" w14:textId="77777777" w:rsidR="008647E2" w:rsidRPr="00F85647" w:rsidRDefault="008647E2" w:rsidP="005E2DF7">
            <w:pPr>
              <w:autoSpaceDE w:val="0"/>
              <w:autoSpaceDN w:val="0"/>
              <w:adjustRightInd w:val="0"/>
              <w:jc w:val="center"/>
              <w:rPr>
                <w:noProof/>
              </w:rPr>
            </w:pPr>
            <w:r w:rsidRPr="00F85647">
              <w:rPr>
                <w:noProof/>
              </w:rPr>
              <w:t>8</w:t>
            </w:r>
          </w:p>
        </w:tc>
        <w:tc>
          <w:tcPr>
            <w:tcW w:w="1984" w:type="dxa"/>
          </w:tcPr>
          <w:p w14:paraId="5B3CCC0E" w14:textId="77777777" w:rsidR="008647E2" w:rsidRPr="00F85647" w:rsidRDefault="008647E2" w:rsidP="005E2DF7">
            <w:pPr>
              <w:autoSpaceDE w:val="0"/>
              <w:autoSpaceDN w:val="0"/>
              <w:adjustRightInd w:val="0"/>
              <w:jc w:val="center"/>
              <w:rPr>
                <w:noProof/>
              </w:rPr>
            </w:pPr>
            <w:r w:rsidRPr="00F85647">
              <w:rPr>
                <w:noProof/>
              </w:rPr>
              <w:t>9</w:t>
            </w:r>
          </w:p>
        </w:tc>
      </w:tr>
      <w:tr w:rsidR="0022668E" w:rsidRPr="00AE1407" w14:paraId="7750031E" w14:textId="77777777" w:rsidTr="00A622D8">
        <w:trPr>
          <w:trHeight w:val="340"/>
        </w:trPr>
        <w:tc>
          <w:tcPr>
            <w:tcW w:w="548" w:type="dxa"/>
          </w:tcPr>
          <w:p w14:paraId="1E1E61F5"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0EA0A995" w14:textId="56EB09D2" w:rsidR="0022668E" w:rsidRPr="008647E2" w:rsidRDefault="0022668E" w:rsidP="0022668E">
            <w:pPr>
              <w:rPr>
                <w:bCs/>
                <w:lang w:val="sr-Latn-RS"/>
              </w:rPr>
            </w:pPr>
            <w:r>
              <w:rPr>
                <w:lang w:val="sr-Latn-RS"/>
              </w:rPr>
              <w:t xml:space="preserve">Fresubin Hepa drink </w:t>
            </w:r>
            <w:r>
              <w:rPr>
                <w:bCs/>
                <w:lang w:val="sr-Latn-RS"/>
              </w:rPr>
              <w:t>ili odgovarajuće 20</w:t>
            </w:r>
            <w:r w:rsidRPr="008647E2">
              <w:rPr>
                <w:bCs/>
                <w:lang w:val="sr-Latn-RS"/>
              </w:rPr>
              <w:t>0 ml</w:t>
            </w:r>
          </w:p>
        </w:tc>
        <w:tc>
          <w:tcPr>
            <w:tcW w:w="1041" w:type="dxa"/>
            <w:vAlign w:val="center"/>
          </w:tcPr>
          <w:p w14:paraId="449667BC" w14:textId="77777777" w:rsidR="0022668E" w:rsidRPr="008647E2" w:rsidRDefault="0022668E" w:rsidP="005E2DF7">
            <w:pPr>
              <w:jc w:val="center"/>
            </w:pPr>
            <w:r w:rsidRPr="008647E2">
              <w:t>kom</w:t>
            </w:r>
          </w:p>
        </w:tc>
        <w:tc>
          <w:tcPr>
            <w:tcW w:w="1227" w:type="dxa"/>
            <w:vAlign w:val="center"/>
          </w:tcPr>
          <w:p w14:paraId="59167063" w14:textId="26CCE1C5" w:rsidR="0022668E" w:rsidRPr="00F34D3F" w:rsidRDefault="0022668E" w:rsidP="005E2DF7">
            <w:pPr>
              <w:jc w:val="center"/>
            </w:pPr>
            <w:r>
              <w:t>100</w:t>
            </w:r>
          </w:p>
        </w:tc>
        <w:tc>
          <w:tcPr>
            <w:tcW w:w="2268" w:type="dxa"/>
          </w:tcPr>
          <w:p w14:paraId="4CE25EAE" w14:textId="77777777" w:rsidR="0022668E" w:rsidRPr="00AE1407" w:rsidRDefault="0022668E" w:rsidP="005E2DF7">
            <w:pPr>
              <w:autoSpaceDE w:val="0"/>
              <w:autoSpaceDN w:val="0"/>
              <w:adjustRightInd w:val="0"/>
              <w:jc w:val="center"/>
              <w:rPr>
                <w:noProof/>
                <w:lang w:val="en-US"/>
              </w:rPr>
            </w:pPr>
          </w:p>
        </w:tc>
        <w:tc>
          <w:tcPr>
            <w:tcW w:w="1418" w:type="dxa"/>
          </w:tcPr>
          <w:p w14:paraId="23571573" w14:textId="77777777" w:rsidR="0022668E" w:rsidRPr="00AE1407" w:rsidRDefault="0022668E" w:rsidP="005E2DF7">
            <w:pPr>
              <w:autoSpaceDE w:val="0"/>
              <w:autoSpaceDN w:val="0"/>
              <w:adjustRightInd w:val="0"/>
              <w:jc w:val="right"/>
              <w:rPr>
                <w:noProof/>
                <w:lang w:val="en-US"/>
              </w:rPr>
            </w:pPr>
          </w:p>
        </w:tc>
        <w:tc>
          <w:tcPr>
            <w:tcW w:w="1749" w:type="dxa"/>
          </w:tcPr>
          <w:p w14:paraId="5EDEA741" w14:textId="77777777" w:rsidR="0022668E" w:rsidRPr="00AE1407" w:rsidRDefault="0022668E" w:rsidP="005E2DF7">
            <w:pPr>
              <w:autoSpaceDE w:val="0"/>
              <w:autoSpaceDN w:val="0"/>
              <w:adjustRightInd w:val="0"/>
              <w:jc w:val="right"/>
              <w:rPr>
                <w:noProof/>
                <w:lang w:val="en-US"/>
              </w:rPr>
            </w:pPr>
          </w:p>
        </w:tc>
        <w:tc>
          <w:tcPr>
            <w:tcW w:w="1984" w:type="dxa"/>
          </w:tcPr>
          <w:p w14:paraId="1EC35796" w14:textId="77777777" w:rsidR="0022668E" w:rsidRPr="00AE1407" w:rsidRDefault="0022668E" w:rsidP="005E2DF7">
            <w:pPr>
              <w:autoSpaceDE w:val="0"/>
              <w:autoSpaceDN w:val="0"/>
              <w:adjustRightInd w:val="0"/>
              <w:jc w:val="right"/>
              <w:rPr>
                <w:noProof/>
                <w:lang w:val="en-US"/>
              </w:rPr>
            </w:pPr>
          </w:p>
        </w:tc>
        <w:tc>
          <w:tcPr>
            <w:tcW w:w="1984" w:type="dxa"/>
          </w:tcPr>
          <w:p w14:paraId="4703C958" w14:textId="77777777" w:rsidR="0022668E" w:rsidRPr="00AE1407" w:rsidRDefault="0022668E" w:rsidP="005E2DF7">
            <w:pPr>
              <w:autoSpaceDE w:val="0"/>
              <w:autoSpaceDN w:val="0"/>
              <w:adjustRightInd w:val="0"/>
              <w:jc w:val="right"/>
              <w:rPr>
                <w:noProof/>
                <w:lang w:val="en-US"/>
              </w:rPr>
            </w:pPr>
          </w:p>
        </w:tc>
      </w:tr>
      <w:tr w:rsidR="0022668E" w:rsidRPr="00AE1407" w14:paraId="7DC7DA0E" w14:textId="77777777" w:rsidTr="00A622D8">
        <w:trPr>
          <w:trHeight w:val="420"/>
        </w:trPr>
        <w:tc>
          <w:tcPr>
            <w:tcW w:w="548" w:type="dxa"/>
          </w:tcPr>
          <w:p w14:paraId="5394810C"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03277976" w14:textId="0E2A3CA3" w:rsidR="0022668E" w:rsidRPr="008647E2" w:rsidRDefault="0022668E" w:rsidP="0022668E">
            <w:pPr>
              <w:rPr>
                <w:lang w:val="sr-Latn-RS"/>
              </w:rPr>
            </w:pPr>
            <w:r>
              <w:rPr>
                <w:lang w:val="sr-Latn-RS"/>
              </w:rPr>
              <w:t xml:space="preserve">Fresubin Protein Energy drink </w:t>
            </w:r>
            <w:r>
              <w:rPr>
                <w:bCs/>
                <w:lang w:val="sr-Latn-RS"/>
              </w:rPr>
              <w:t>ili odgovarajuće 2</w:t>
            </w:r>
            <w:r w:rsidRPr="008647E2">
              <w:rPr>
                <w:bCs/>
                <w:lang w:val="sr-Latn-RS"/>
              </w:rPr>
              <w:t>00 ml</w:t>
            </w:r>
          </w:p>
        </w:tc>
        <w:tc>
          <w:tcPr>
            <w:tcW w:w="1041" w:type="dxa"/>
            <w:vAlign w:val="center"/>
          </w:tcPr>
          <w:p w14:paraId="1C6B5E04" w14:textId="77777777" w:rsidR="0022668E" w:rsidRPr="008647E2" w:rsidRDefault="0022668E" w:rsidP="005E2DF7">
            <w:pPr>
              <w:jc w:val="center"/>
            </w:pPr>
            <w:r>
              <w:t>kom</w:t>
            </w:r>
          </w:p>
        </w:tc>
        <w:tc>
          <w:tcPr>
            <w:tcW w:w="1227" w:type="dxa"/>
            <w:vAlign w:val="bottom"/>
          </w:tcPr>
          <w:p w14:paraId="5E027122" w14:textId="1CFE1B6F" w:rsidR="0022668E" w:rsidRPr="00F055D9" w:rsidRDefault="0022668E" w:rsidP="005E2DF7">
            <w:pPr>
              <w:jc w:val="center"/>
              <w:rPr>
                <w:sz w:val="20"/>
                <w:szCs w:val="20"/>
              </w:rPr>
            </w:pPr>
            <w:r>
              <w:rPr>
                <w:sz w:val="20"/>
                <w:szCs w:val="20"/>
              </w:rPr>
              <w:t>100</w:t>
            </w:r>
          </w:p>
        </w:tc>
        <w:tc>
          <w:tcPr>
            <w:tcW w:w="2268" w:type="dxa"/>
          </w:tcPr>
          <w:p w14:paraId="1EBB003E" w14:textId="77777777" w:rsidR="0022668E" w:rsidRPr="00AE1407" w:rsidRDefault="0022668E" w:rsidP="005E2DF7">
            <w:pPr>
              <w:autoSpaceDE w:val="0"/>
              <w:autoSpaceDN w:val="0"/>
              <w:adjustRightInd w:val="0"/>
              <w:jc w:val="center"/>
              <w:rPr>
                <w:noProof/>
                <w:lang w:val="en-US"/>
              </w:rPr>
            </w:pPr>
          </w:p>
        </w:tc>
        <w:tc>
          <w:tcPr>
            <w:tcW w:w="1418" w:type="dxa"/>
          </w:tcPr>
          <w:p w14:paraId="07050AAA" w14:textId="77777777" w:rsidR="0022668E" w:rsidRPr="00AE1407" w:rsidRDefault="0022668E" w:rsidP="005E2DF7">
            <w:pPr>
              <w:autoSpaceDE w:val="0"/>
              <w:autoSpaceDN w:val="0"/>
              <w:adjustRightInd w:val="0"/>
              <w:jc w:val="right"/>
              <w:rPr>
                <w:noProof/>
                <w:lang w:val="en-US"/>
              </w:rPr>
            </w:pPr>
          </w:p>
        </w:tc>
        <w:tc>
          <w:tcPr>
            <w:tcW w:w="1749" w:type="dxa"/>
          </w:tcPr>
          <w:p w14:paraId="6776E1D0" w14:textId="77777777" w:rsidR="0022668E" w:rsidRPr="00AE1407" w:rsidRDefault="0022668E" w:rsidP="005E2DF7">
            <w:pPr>
              <w:autoSpaceDE w:val="0"/>
              <w:autoSpaceDN w:val="0"/>
              <w:adjustRightInd w:val="0"/>
              <w:jc w:val="right"/>
              <w:rPr>
                <w:noProof/>
                <w:lang w:val="en-US"/>
              </w:rPr>
            </w:pPr>
          </w:p>
        </w:tc>
        <w:tc>
          <w:tcPr>
            <w:tcW w:w="1984" w:type="dxa"/>
          </w:tcPr>
          <w:p w14:paraId="56C1E265" w14:textId="77777777" w:rsidR="0022668E" w:rsidRPr="00AE1407" w:rsidRDefault="0022668E" w:rsidP="005E2DF7">
            <w:pPr>
              <w:autoSpaceDE w:val="0"/>
              <w:autoSpaceDN w:val="0"/>
              <w:adjustRightInd w:val="0"/>
              <w:jc w:val="right"/>
              <w:rPr>
                <w:noProof/>
                <w:lang w:val="en-US"/>
              </w:rPr>
            </w:pPr>
          </w:p>
        </w:tc>
        <w:tc>
          <w:tcPr>
            <w:tcW w:w="1984" w:type="dxa"/>
          </w:tcPr>
          <w:p w14:paraId="671723DE" w14:textId="77777777" w:rsidR="0022668E" w:rsidRPr="00AE1407" w:rsidRDefault="0022668E" w:rsidP="005E2DF7">
            <w:pPr>
              <w:autoSpaceDE w:val="0"/>
              <w:autoSpaceDN w:val="0"/>
              <w:adjustRightInd w:val="0"/>
              <w:jc w:val="right"/>
              <w:rPr>
                <w:noProof/>
                <w:lang w:val="en-US"/>
              </w:rPr>
            </w:pPr>
          </w:p>
        </w:tc>
      </w:tr>
      <w:tr w:rsidR="0022668E" w:rsidRPr="00AE1407" w14:paraId="7B204A33" w14:textId="77777777" w:rsidTr="00A622D8">
        <w:trPr>
          <w:trHeight w:val="420"/>
        </w:trPr>
        <w:tc>
          <w:tcPr>
            <w:tcW w:w="548" w:type="dxa"/>
          </w:tcPr>
          <w:p w14:paraId="77054631"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2062B06D" w14:textId="68CF9E2A" w:rsidR="0022668E" w:rsidRPr="008647E2" w:rsidRDefault="0022668E" w:rsidP="0022668E">
            <w:pPr>
              <w:rPr>
                <w:noProof/>
              </w:rPr>
            </w:pPr>
            <w:r>
              <w:rPr>
                <w:bCs/>
                <w:lang w:val="sr-Latn-RS"/>
              </w:rPr>
              <w:t xml:space="preserve">Fresubin 2Kcal drink Vanila, Chocolate, Cappuccino </w:t>
            </w:r>
            <w:r w:rsidRPr="008647E2">
              <w:rPr>
                <w:bCs/>
                <w:lang w:val="sr-Latn-RS"/>
              </w:rPr>
              <w:t xml:space="preserve">ili odgovarajuće </w:t>
            </w:r>
            <w:r>
              <w:rPr>
                <w:bCs/>
                <w:lang w:val="sr-Latn-RS"/>
              </w:rPr>
              <w:t>2</w:t>
            </w:r>
            <w:r w:rsidRPr="008647E2">
              <w:rPr>
                <w:bCs/>
                <w:lang w:val="sr-Latn-RS"/>
              </w:rPr>
              <w:t>00 ml</w:t>
            </w:r>
          </w:p>
        </w:tc>
        <w:tc>
          <w:tcPr>
            <w:tcW w:w="1041" w:type="dxa"/>
          </w:tcPr>
          <w:p w14:paraId="05170B5C" w14:textId="77777777" w:rsidR="0022668E" w:rsidRPr="008647E2" w:rsidRDefault="0022668E" w:rsidP="005E2DF7">
            <w:pPr>
              <w:jc w:val="center"/>
              <w:rPr>
                <w:noProof/>
                <w:lang w:val="sr-Cyrl-RS"/>
              </w:rPr>
            </w:pPr>
            <w:r w:rsidRPr="00454755">
              <w:t>kom</w:t>
            </w:r>
          </w:p>
        </w:tc>
        <w:tc>
          <w:tcPr>
            <w:tcW w:w="1227" w:type="dxa"/>
            <w:vAlign w:val="bottom"/>
          </w:tcPr>
          <w:p w14:paraId="601B8004" w14:textId="5B6F3522" w:rsidR="0022668E" w:rsidRPr="00F055D9" w:rsidRDefault="0022668E" w:rsidP="005E2DF7">
            <w:pPr>
              <w:jc w:val="center"/>
              <w:rPr>
                <w:sz w:val="20"/>
                <w:szCs w:val="20"/>
              </w:rPr>
            </w:pPr>
            <w:r>
              <w:rPr>
                <w:sz w:val="20"/>
                <w:szCs w:val="20"/>
              </w:rPr>
              <w:t>100</w:t>
            </w:r>
          </w:p>
        </w:tc>
        <w:tc>
          <w:tcPr>
            <w:tcW w:w="2268" w:type="dxa"/>
          </w:tcPr>
          <w:p w14:paraId="1A0B111E" w14:textId="77777777" w:rsidR="0022668E" w:rsidRPr="00AE1407" w:rsidRDefault="0022668E" w:rsidP="005E2DF7">
            <w:pPr>
              <w:autoSpaceDE w:val="0"/>
              <w:autoSpaceDN w:val="0"/>
              <w:adjustRightInd w:val="0"/>
              <w:jc w:val="center"/>
              <w:rPr>
                <w:noProof/>
                <w:lang w:val="en-US"/>
              </w:rPr>
            </w:pPr>
          </w:p>
        </w:tc>
        <w:tc>
          <w:tcPr>
            <w:tcW w:w="1418" w:type="dxa"/>
          </w:tcPr>
          <w:p w14:paraId="359C6272" w14:textId="77777777" w:rsidR="0022668E" w:rsidRPr="00AE1407" w:rsidRDefault="0022668E" w:rsidP="005E2DF7">
            <w:pPr>
              <w:autoSpaceDE w:val="0"/>
              <w:autoSpaceDN w:val="0"/>
              <w:adjustRightInd w:val="0"/>
              <w:jc w:val="right"/>
              <w:rPr>
                <w:noProof/>
                <w:lang w:val="en-US"/>
              </w:rPr>
            </w:pPr>
          </w:p>
        </w:tc>
        <w:tc>
          <w:tcPr>
            <w:tcW w:w="1749" w:type="dxa"/>
          </w:tcPr>
          <w:p w14:paraId="4B79923E" w14:textId="77777777" w:rsidR="0022668E" w:rsidRPr="00AE1407" w:rsidRDefault="0022668E" w:rsidP="005E2DF7">
            <w:pPr>
              <w:autoSpaceDE w:val="0"/>
              <w:autoSpaceDN w:val="0"/>
              <w:adjustRightInd w:val="0"/>
              <w:jc w:val="right"/>
              <w:rPr>
                <w:noProof/>
                <w:lang w:val="en-US"/>
              </w:rPr>
            </w:pPr>
          </w:p>
        </w:tc>
        <w:tc>
          <w:tcPr>
            <w:tcW w:w="1984" w:type="dxa"/>
          </w:tcPr>
          <w:p w14:paraId="11EC44C5" w14:textId="77777777" w:rsidR="0022668E" w:rsidRPr="00AE1407" w:rsidRDefault="0022668E" w:rsidP="005E2DF7">
            <w:pPr>
              <w:autoSpaceDE w:val="0"/>
              <w:autoSpaceDN w:val="0"/>
              <w:adjustRightInd w:val="0"/>
              <w:jc w:val="right"/>
              <w:rPr>
                <w:noProof/>
                <w:lang w:val="en-US"/>
              </w:rPr>
            </w:pPr>
          </w:p>
        </w:tc>
        <w:tc>
          <w:tcPr>
            <w:tcW w:w="1984" w:type="dxa"/>
          </w:tcPr>
          <w:p w14:paraId="3016F0CA" w14:textId="77777777" w:rsidR="0022668E" w:rsidRPr="00AE1407" w:rsidRDefault="0022668E" w:rsidP="005E2DF7">
            <w:pPr>
              <w:autoSpaceDE w:val="0"/>
              <w:autoSpaceDN w:val="0"/>
              <w:adjustRightInd w:val="0"/>
              <w:jc w:val="right"/>
              <w:rPr>
                <w:noProof/>
                <w:lang w:val="en-US"/>
              </w:rPr>
            </w:pPr>
          </w:p>
        </w:tc>
      </w:tr>
      <w:tr w:rsidR="0022668E" w:rsidRPr="00AE1407" w14:paraId="2A27CECE" w14:textId="77777777" w:rsidTr="00A622D8">
        <w:trPr>
          <w:trHeight w:val="420"/>
        </w:trPr>
        <w:tc>
          <w:tcPr>
            <w:tcW w:w="548" w:type="dxa"/>
          </w:tcPr>
          <w:p w14:paraId="20CB780C" w14:textId="77777777" w:rsidR="0022668E" w:rsidRPr="00C21D59" w:rsidRDefault="0022668E" w:rsidP="005E2DF7">
            <w:pPr>
              <w:autoSpaceDE w:val="0"/>
              <w:autoSpaceDN w:val="0"/>
              <w:adjustRightInd w:val="0"/>
              <w:jc w:val="center"/>
              <w:rPr>
                <w:noProof/>
                <w:highlight w:val="yellow"/>
                <w:lang w:val="en-US"/>
              </w:rPr>
            </w:pPr>
          </w:p>
        </w:tc>
        <w:tc>
          <w:tcPr>
            <w:tcW w:w="3119" w:type="dxa"/>
            <w:vAlign w:val="bottom"/>
          </w:tcPr>
          <w:p w14:paraId="38C91F07" w14:textId="4AF42E7A" w:rsidR="0022668E" w:rsidRPr="008647E2" w:rsidRDefault="0022668E" w:rsidP="0022668E">
            <w:pPr>
              <w:rPr>
                <w:noProof/>
                <w:highlight w:val="yellow"/>
                <w:lang w:val="sr-Cyrl-RS"/>
              </w:rPr>
            </w:pPr>
            <w:r>
              <w:rPr>
                <w:lang w:val="sr-Latn-RS"/>
              </w:rPr>
              <w:t xml:space="preserve">Diben drink </w:t>
            </w:r>
            <w:r>
              <w:rPr>
                <w:bCs/>
                <w:lang w:val="sr-Latn-RS"/>
              </w:rPr>
              <w:t>ili odgovarajuće 2</w:t>
            </w:r>
            <w:r w:rsidRPr="008647E2">
              <w:rPr>
                <w:bCs/>
                <w:lang w:val="sr-Latn-RS"/>
              </w:rPr>
              <w:t>00 ml</w:t>
            </w:r>
          </w:p>
        </w:tc>
        <w:tc>
          <w:tcPr>
            <w:tcW w:w="1041" w:type="dxa"/>
          </w:tcPr>
          <w:p w14:paraId="16B83200" w14:textId="77777777" w:rsidR="0022668E" w:rsidRPr="008647E2" w:rsidRDefault="0022668E" w:rsidP="005E2DF7">
            <w:pPr>
              <w:jc w:val="center"/>
              <w:rPr>
                <w:noProof/>
                <w:lang w:val="sr-Cyrl-RS"/>
              </w:rPr>
            </w:pPr>
            <w:r w:rsidRPr="00454755">
              <w:t>kom</w:t>
            </w:r>
          </w:p>
        </w:tc>
        <w:tc>
          <w:tcPr>
            <w:tcW w:w="1227" w:type="dxa"/>
            <w:vAlign w:val="bottom"/>
          </w:tcPr>
          <w:p w14:paraId="3362F767" w14:textId="545641F3" w:rsidR="0022668E" w:rsidRPr="008647E2" w:rsidRDefault="0022668E" w:rsidP="005E2DF7">
            <w:pPr>
              <w:jc w:val="center"/>
              <w:rPr>
                <w:sz w:val="20"/>
                <w:szCs w:val="20"/>
                <w:lang w:val="sr-Latn-RS"/>
              </w:rPr>
            </w:pPr>
            <w:r>
              <w:rPr>
                <w:sz w:val="20"/>
                <w:szCs w:val="20"/>
                <w:lang w:val="sr-Latn-RS"/>
              </w:rPr>
              <w:t>100</w:t>
            </w:r>
          </w:p>
        </w:tc>
        <w:tc>
          <w:tcPr>
            <w:tcW w:w="2268" w:type="dxa"/>
          </w:tcPr>
          <w:p w14:paraId="76B9F63E" w14:textId="77777777" w:rsidR="0022668E" w:rsidRPr="00AE1407" w:rsidRDefault="0022668E" w:rsidP="005E2DF7">
            <w:pPr>
              <w:autoSpaceDE w:val="0"/>
              <w:autoSpaceDN w:val="0"/>
              <w:adjustRightInd w:val="0"/>
              <w:jc w:val="center"/>
              <w:rPr>
                <w:noProof/>
                <w:lang w:val="en-US"/>
              </w:rPr>
            </w:pPr>
          </w:p>
        </w:tc>
        <w:tc>
          <w:tcPr>
            <w:tcW w:w="1418" w:type="dxa"/>
          </w:tcPr>
          <w:p w14:paraId="5728A1D5" w14:textId="77777777" w:rsidR="0022668E" w:rsidRPr="00AE1407" w:rsidRDefault="0022668E" w:rsidP="005E2DF7">
            <w:pPr>
              <w:autoSpaceDE w:val="0"/>
              <w:autoSpaceDN w:val="0"/>
              <w:adjustRightInd w:val="0"/>
              <w:jc w:val="right"/>
              <w:rPr>
                <w:noProof/>
                <w:lang w:val="en-US"/>
              </w:rPr>
            </w:pPr>
          </w:p>
        </w:tc>
        <w:tc>
          <w:tcPr>
            <w:tcW w:w="1749" w:type="dxa"/>
          </w:tcPr>
          <w:p w14:paraId="4CD54537" w14:textId="77777777" w:rsidR="0022668E" w:rsidRPr="00AE1407" w:rsidRDefault="0022668E" w:rsidP="005E2DF7">
            <w:pPr>
              <w:autoSpaceDE w:val="0"/>
              <w:autoSpaceDN w:val="0"/>
              <w:adjustRightInd w:val="0"/>
              <w:jc w:val="right"/>
              <w:rPr>
                <w:noProof/>
                <w:lang w:val="en-US"/>
              </w:rPr>
            </w:pPr>
          </w:p>
        </w:tc>
        <w:tc>
          <w:tcPr>
            <w:tcW w:w="1984" w:type="dxa"/>
          </w:tcPr>
          <w:p w14:paraId="2CCD2AD8" w14:textId="77777777" w:rsidR="0022668E" w:rsidRPr="00AE1407" w:rsidRDefault="0022668E" w:rsidP="005E2DF7">
            <w:pPr>
              <w:autoSpaceDE w:val="0"/>
              <w:autoSpaceDN w:val="0"/>
              <w:adjustRightInd w:val="0"/>
              <w:jc w:val="right"/>
              <w:rPr>
                <w:noProof/>
                <w:lang w:val="en-US"/>
              </w:rPr>
            </w:pPr>
          </w:p>
        </w:tc>
        <w:tc>
          <w:tcPr>
            <w:tcW w:w="1984" w:type="dxa"/>
          </w:tcPr>
          <w:p w14:paraId="55F16E78" w14:textId="77777777" w:rsidR="0022668E" w:rsidRPr="00AE1407" w:rsidRDefault="0022668E" w:rsidP="005E2DF7">
            <w:pPr>
              <w:autoSpaceDE w:val="0"/>
              <w:autoSpaceDN w:val="0"/>
              <w:adjustRightInd w:val="0"/>
              <w:jc w:val="right"/>
              <w:rPr>
                <w:noProof/>
                <w:lang w:val="en-US"/>
              </w:rPr>
            </w:pPr>
          </w:p>
        </w:tc>
      </w:tr>
      <w:tr w:rsidR="0022668E" w:rsidRPr="00AE1407" w14:paraId="73FEBDB6" w14:textId="77777777" w:rsidTr="00A622D8">
        <w:trPr>
          <w:trHeight w:val="420"/>
        </w:trPr>
        <w:tc>
          <w:tcPr>
            <w:tcW w:w="548" w:type="dxa"/>
          </w:tcPr>
          <w:p w14:paraId="54358D2D" w14:textId="77777777" w:rsidR="0022668E" w:rsidRPr="00C21D59" w:rsidRDefault="0022668E" w:rsidP="005E2DF7">
            <w:pPr>
              <w:autoSpaceDE w:val="0"/>
              <w:autoSpaceDN w:val="0"/>
              <w:adjustRightInd w:val="0"/>
              <w:jc w:val="center"/>
              <w:rPr>
                <w:noProof/>
                <w:highlight w:val="yellow"/>
                <w:lang w:val="en-US"/>
              </w:rPr>
            </w:pPr>
          </w:p>
        </w:tc>
        <w:tc>
          <w:tcPr>
            <w:tcW w:w="3119" w:type="dxa"/>
            <w:vAlign w:val="bottom"/>
          </w:tcPr>
          <w:p w14:paraId="2575D71C" w14:textId="7C800FBB" w:rsidR="0022668E" w:rsidRPr="00C21D59" w:rsidRDefault="0022668E" w:rsidP="0022668E">
            <w:pPr>
              <w:rPr>
                <w:noProof/>
                <w:highlight w:val="yellow"/>
              </w:rPr>
            </w:pPr>
            <w:r>
              <w:rPr>
                <w:bCs/>
                <w:lang w:val="sr-Latn-RS"/>
              </w:rPr>
              <w:t xml:space="preserve">ProvideXtra dink 200 ml </w:t>
            </w:r>
            <w:r w:rsidRPr="008647E2">
              <w:rPr>
                <w:bCs/>
                <w:lang w:val="sr-Latn-RS"/>
              </w:rPr>
              <w:t xml:space="preserve">ili odgovarajuće </w:t>
            </w:r>
          </w:p>
        </w:tc>
        <w:tc>
          <w:tcPr>
            <w:tcW w:w="1041" w:type="dxa"/>
          </w:tcPr>
          <w:p w14:paraId="34CA05E5" w14:textId="77777777" w:rsidR="0022668E" w:rsidRPr="00C21D59" w:rsidRDefault="0022668E" w:rsidP="005E2DF7">
            <w:pPr>
              <w:jc w:val="center"/>
              <w:rPr>
                <w:noProof/>
                <w:lang w:val="sr-Cyrl-RS"/>
              </w:rPr>
            </w:pPr>
            <w:r w:rsidRPr="00454755">
              <w:t>kom</w:t>
            </w:r>
          </w:p>
        </w:tc>
        <w:tc>
          <w:tcPr>
            <w:tcW w:w="1227" w:type="dxa"/>
            <w:vAlign w:val="bottom"/>
          </w:tcPr>
          <w:p w14:paraId="4550E8EC" w14:textId="0C2CF700" w:rsidR="0022668E" w:rsidRPr="008647E2" w:rsidRDefault="0022668E" w:rsidP="005E2DF7">
            <w:pPr>
              <w:jc w:val="center"/>
              <w:rPr>
                <w:sz w:val="20"/>
                <w:szCs w:val="20"/>
                <w:lang w:val="sr-Latn-RS"/>
              </w:rPr>
            </w:pPr>
            <w:r>
              <w:rPr>
                <w:sz w:val="20"/>
                <w:szCs w:val="20"/>
                <w:lang w:val="sr-Latn-RS"/>
              </w:rPr>
              <w:t>100</w:t>
            </w:r>
          </w:p>
        </w:tc>
        <w:tc>
          <w:tcPr>
            <w:tcW w:w="2268" w:type="dxa"/>
          </w:tcPr>
          <w:p w14:paraId="4C04918E" w14:textId="77777777" w:rsidR="0022668E" w:rsidRPr="00AE1407" w:rsidRDefault="0022668E" w:rsidP="005E2DF7">
            <w:pPr>
              <w:autoSpaceDE w:val="0"/>
              <w:autoSpaceDN w:val="0"/>
              <w:adjustRightInd w:val="0"/>
              <w:jc w:val="center"/>
              <w:rPr>
                <w:noProof/>
                <w:lang w:val="en-US"/>
              </w:rPr>
            </w:pPr>
          </w:p>
        </w:tc>
        <w:tc>
          <w:tcPr>
            <w:tcW w:w="1418" w:type="dxa"/>
          </w:tcPr>
          <w:p w14:paraId="6650DD09" w14:textId="77777777" w:rsidR="0022668E" w:rsidRPr="00AE1407" w:rsidRDefault="0022668E" w:rsidP="005E2DF7">
            <w:pPr>
              <w:autoSpaceDE w:val="0"/>
              <w:autoSpaceDN w:val="0"/>
              <w:adjustRightInd w:val="0"/>
              <w:jc w:val="right"/>
              <w:rPr>
                <w:noProof/>
                <w:lang w:val="en-US"/>
              </w:rPr>
            </w:pPr>
          </w:p>
        </w:tc>
        <w:tc>
          <w:tcPr>
            <w:tcW w:w="1749" w:type="dxa"/>
          </w:tcPr>
          <w:p w14:paraId="473C840D" w14:textId="77777777" w:rsidR="0022668E" w:rsidRPr="00AE1407" w:rsidRDefault="0022668E" w:rsidP="005E2DF7">
            <w:pPr>
              <w:autoSpaceDE w:val="0"/>
              <w:autoSpaceDN w:val="0"/>
              <w:adjustRightInd w:val="0"/>
              <w:jc w:val="right"/>
              <w:rPr>
                <w:noProof/>
                <w:lang w:val="en-US"/>
              </w:rPr>
            </w:pPr>
          </w:p>
        </w:tc>
        <w:tc>
          <w:tcPr>
            <w:tcW w:w="1984" w:type="dxa"/>
          </w:tcPr>
          <w:p w14:paraId="77A2C222" w14:textId="77777777" w:rsidR="0022668E" w:rsidRPr="00AE1407" w:rsidRDefault="0022668E" w:rsidP="005E2DF7">
            <w:pPr>
              <w:autoSpaceDE w:val="0"/>
              <w:autoSpaceDN w:val="0"/>
              <w:adjustRightInd w:val="0"/>
              <w:jc w:val="right"/>
              <w:rPr>
                <w:noProof/>
                <w:lang w:val="en-US"/>
              </w:rPr>
            </w:pPr>
          </w:p>
        </w:tc>
        <w:tc>
          <w:tcPr>
            <w:tcW w:w="1984" w:type="dxa"/>
          </w:tcPr>
          <w:p w14:paraId="39FE8345" w14:textId="77777777" w:rsidR="0022668E" w:rsidRPr="00AE1407" w:rsidRDefault="0022668E" w:rsidP="005E2DF7">
            <w:pPr>
              <w:autoSpaceDE w:val="0"/>
              <w:autoSpaceDN w:val="0"/>
              <w:adjustRightInd w:val="0"/>
              <w:jc w:val="right"/>
              <w:rPr>
                <w:noProof/>
                <w:lang w:val="en-US"/>
              </w:rPr>
            </w:pPr>
          </w:p>
        </w:tc>
      </w:tr>
      <w:tr w:rsidR="0022668E" w:rsidRPr="00AE1407" w14:paraId="6FC2843A" w14:textId="77777777" w:rsidTr="00A622D8">
        <w:trPr>
          <w:trHeight w:val="420"/>
        </w:trPr>
        <w:tc>
          <w:tcPr>
            <w:tcW w:w="548" w:type="dxa"/>
          </w:tcPr>
          <w:p w14:paraId="0EC0F28B" w14:textId="77777777" w:rsidR="0022668E" w:rsidRPr="00F34D3F" w:rsidRDefault="0022668E" w:rsidP="005E2DF7">
            <w:pPr>
              <w:autoSpaceDE w:val="0"/>
              <w:autoSpaceDN w:val="0"/>
              <w:adjustRightInd w:val="0"/>
              <w:jc w:val="center"/>
              <w:rPr>
                <w:noProof/>
                <w:lang w:val="en-US"/>
              </w:rPr>
            </w:pPr>
          </w:p>
        </w:tc>
        <w:tc>
          <w:tcPr>
            <w:tcW w:w="3119" w:type="dxa"/>
            <w:vAlign w:val="bottom"/>
          </w:tcPr>
          <w:p w14:paraId="1B2588E7" w14:textId="7FFFF6F0" w:rsidR="0022668E" w:rsidRPr="00F34D3F" w:rsidRDefault="0022668E" w:rsidP="005E2DF7">
            <w:r>
              <w:t xml:space="preserve">Survimed OPD drink </w:t>
            </w:r>
            <w:r>
              <w:rPr>
                <w:bCs/>
                <w:lang w:val="sr-Latn-RS"/>
              </w:rPr>
              <w:t>ili odgovarajuće 2</w:t>
            </w:r>
            <w:r w:rsidRPr="008647E2">
              <w:rPr>
                <w:bCs/>
                <w:lang w:val="sr-Latn-RS"/>
              </w:rPr>
              <w:t>00 ml</w:t>
            </w:r>
          </w:p>
        </w:tc>
        <w:tc>
          <w:tcPr>
            <w:tcW w:w="1041" w:type="dxa"/>
          </w:tcPr>
          <w:p w14:paraId="0A01C78F" w14:textId="77777777" w:rsidR="0022668E" w:rsidRPr="00F34D3F" w:rsidRDefault="0022668E" w:rsidP="005E2DF7">
            <w:pPr>
              <w:jc w:val="center"/>
            </w:pPr>
            <w:r w:rsidRPr="00454755">
              <w:t>kom</w:t>
            </w:r>
          </w:p>
        </w:tc>
        <w:tc>
          <w:tcPr>
            <w:tcW w:w="1227" w:type="dxa"/>
            <w:vAlign w:val="bottom"/>
          </w:tcPr>
          <w:p w14:paraId="015170ED" w14:textId="340C67CF" w:rsidR="0022668E" w:rsidRPr="00F055D9" w:rsidRDefault="0022668E" w:rsidP="005E2DF7">
            <w:pPr>
              <w:jc w:val="center"/>
              <w:rPr>
                <w:sz w:val="20"/>
                <w:szCs w:val="20"/>
              </w:rPr>
            </w:pPr>
            <w:r>
              <w:rPr>
                <w:sz w:val="20"/>
                <w:szCs w:val="20"/>
              </w:rPr>
              <w:t>100</w:t>
            </w:r>
          </w:p>
        </w:tc>
        <w:tc>
          <w:tcPr>
            <w:tcW w:w="2268" w:type="dxa"/>
          </w:tcPr>
          <w:p w14:paraId="2C65DB83" w14:textId="77777777" w:rsidR="0022668E" w:rsidRPr="00AE1407" w:rsidRDefault="0022668E" w:rsidP="005E2DF7">
            <w:pPr>
              <w:autoSpaceDE w:val="0"/>
              <w:autoSpaceDN w:val="0"/>
              <w:adjustRightInd w:val="0"/>
              <w:jc w:val="center"/>
              <w:rPr>
                <w:noProof/>
                <w:lang w:val="en-US"/>
              </w:rPr>
            </w:pPr>
          </w:p>
        </w:tc>
        <w:tc>
          <w:tcPr>
            <w:tcW w:w="1418" w:type="dxa"/>
          </w:tcPr>
          <w:p w14:paraId="5AA2F8E5" w14:textId="77777777" w:rsidR="0022668E" w:rsidRPr="00AE1407" w:rsidRDefault="0022668E" w:rsidP="005E2DF7">
            <w:pPr>
              <w:autoSpaceDE w:val="0"/>
              <w:autoSpaceDN w:val="0"/>
              <w:adjustRightInd w:val="0"/>
              <w:jc w:val="right"/>
              <w:rPr>
                <w:noProof/>
                <w:lang w:val="en-US"/>
              </w:rPr>
            </w:pPr>
          </w:p>
        </w:tc>
        <w:tc>
          <w:tcPr>
            <w:tcW w:w="1749" w:type="dxa"/>
          </w:tcPr>
          <w:p w14:paraId="39335966" w14:textId="77777777" w:rsidR="0022668E" w:rsidRPr="00AE1407" w:rsidRDefault="0022668E" w:rsidP="005E2DF7">
            <w:pPr>
              <w:autoSpaceDE w:val="0"/>
              <w:autoSpaceDN w:val="0"/>
              <w:adjustRightInd w:val="0"/>
              <w:jc w:val="right"/>
              <w:rPr>
                <w:noProof/>
                <w:lang w:val="en-US"/>
              </w:rPr>
            </w:pPr>
          </w:p>
        </w:tc>
        <w:tc>
          <w:tcPr>
            <w:tcW w:w="1984" w:type="dxa"/>
          </w:tcPr>
          <w:p w14:paraId="01F96504" w14:textId="77777777" w:rsidR="0022668E" w:rsidRPr="00AE1407" w:rsidRDefault="0022668E" w:rsidP="005E2DF7">
            <w:pPr>
              <w:autoSpaceDE w:val="0"/>
              <w:autoSpaceDN w:val="0"/>
              <w:adjustRightInd w:val="0"/>
              <w:jc w:val="right"/>
              <w:rPr>
                <w:noProof/>
                <w:lang w:val="en-US"/>
              </w:rPr>
            </w:pPr>
          </w:p>
        </w:tc>
        <w:tc>
          <w:tcPr>
            <w:tcW w:w="1984" w:type="dxa"/>
          </w:tcPr>
          <w:p w14:paraId="57A4FE74" w14:textId="77777777" w:rsidR="0022668E" w:rsidRPr="00AE1407" w:rsidRDefault="0022668E" w:rsidP="005E2DF7">
            <w:pPr>
              <w:autoSpaceDE w:val="0"/>
              <w:autoSpaceDN w:val="0"/>
              <w:adjustRightInd w:val="0"/>
              <w:jc w:val="right"/>
              <w:rPr>
                <w:noProof/>
                <w:lang w:val="en-US"/>
              </w:rPr>
            </w:pPr>
          </w:p>
        </w:tc>
      </w:tr>
      <w:tr w:rsidR="0022668E" w:rsidRPr="00AE1407" w14:paraId="0EF03ED5" w14:textId="77777777" w:rsidTr="00A622D8">
        <w:trPr>
          <w:trHeight w:val="274"/>
        </w:trPr>
        <w:tc>
          <w:tcPr>
            <w:tcW w:w="548" w:type="dxa"/>
          </w:tcPr>
          <w:p w14:paraId="14579EFB" w14:textId="77777777" w:rsidR="0022668E" w:rsidRPr="00AE1407" w:rsidRDefault="0022668E" w:rsidP="005E2DF7">
            <w:pPr>
              <w:autoSpaceDE w:val="0"/>
              <w:autoSpaceDN w:val="0"/>
              <w:adjustRightInd w:val="0"/>
              <w:jc w:val="center"/>
              <w:rPr>
                <w:b/>
                <w:bCs/>
                <w:noProof/>
              </w:rPr>
            </w:pPr>
            <w:r>
              <w:rPr>
                <w:b/>
                <w:bCs/>
                <w:noProof/>
              </w:rPr>
              <w:t>I</w:t>
            </w:r>
          </w:p>
        </w:tc>
        <w:tc>
          <w:tcPr>
            <w:tcW w:w="7655" w:type="dxa"/>
            <w:gridSpan w:val="4"/>
          </w:tcPr>
          <w:p w14:paraId="007ACB0B" w14:textId="77777777" w:rsidR="0022668E" w:rsidRPr="00AE1407" w:rsidRDefault="0022668E" w:rsidP="005E2DF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135" w:type="dxa"/>
            <w:gridSpan w:val="4"/>
          </w:tcPr>
          <w:p w14:paraId="01CC1FE5" w14:textId="77777777" w:rsidR="0022668E" w:rsidRPr="00AE1407" w:rsidRDefault="0022668E" w:rsidP="005E2DF7">
            <w:pPr>
              <w:autoSpaceDE w:val="0"/>
              <w:autoSpaceDN w:val="0"/>
              <w:adjustRightInd w:val="0"/>
              <w:jc w:val="right"/>
              <w:rPr>
                <w:b/>
                <w:bCs/>
                <w:noProof/>
                <w:lang w:val="en-US"/>
              </w:rPr>
            </w:pPr>
          </w:p>
        </w:tc>
      </w:tr>
      <w:tr w:rsidR="0022668E" w:rsidRPr="00AE1407" w14:paraId="3FE2736A" w14:textId="77777777" w:rsidTr="00A622D8">
        <w:trPr>
          <w:trHeight w:val="274"/>
        </w:trPr>
        <w:tc>
          <w:tcPr>
            <w:tcW w:w="548" w:type="dxa"/>
          </w:tcPr>
          <w:p w14:paraId="31A7178E" w14:textId="77777777" w:rsidR="0022668E" w:rsidRPr="00AE1407" w:rsidRDefault="0022668E" w:rsidP="005E2DF7">
            <w:pPr>
              <w:autoSpaceDE w:val="0"/>
              <w:autoSpaceDN w:val="0"/>
              <w:adjustRightInd w:val="0"/>
              <w:jc w:val="center"/>
              <w:rPr>
                <w:b/>
                <w:bCs/>
                <w:noProof/>
                <w:lang w:val="en-US"/>
              </w:rPr>
            </w:pPr>
            <w:r>
              <w:rPr>
                <w:b/>
                <w:bCs/>
                <w:noProof/>
                <w:lang w:val="en-US"/>
              </w:rPr>
              <w:t>II</w:t>
            </w:r>
          </w:p>
        </w:tc>
        <w:tc>
          <w:tcPr>
            <w:tcW w:w="7655" w:type="dxa"/>
            <w:gridSpan w:val="4"/>
          </w:tcPr>
          <w:p w14:paraId="723F672E" w14:textId="77777777" w:rsidR="0022668E" w:rsidRPr="00AE1407" w:rsidRDefault="0022668E" w:rsidP="005E2DF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135" w:type="dxa"/>
            <w:gridSpan w:val="4"/>
          </w:tcPr>
          <w:p w14:paraId="056647F0" w14:textId="77777777" w:rsidR="0022668E" w:rsidRPr="00AE1407" w:rsidRDefault="0022668E" w:rsidP="005E2DF7">
            <w:pPr>
              <w:autoSpaceDE w:val="0"/>
              <w:autoSpaceDN w:val="0"/>
              <w:adjustRightInd w:val="0"/>
              <w:jc w:val="right"/>
              <w:rPr>
                <w:b/>
                <w:bCs/>
                <w:noProof/>
                <w:lang w:val="en-US"/>
              </w:rPr>
            </w:pPr>
          </w:p>
        </w:tc>
      </w:tr>
      <w:tr w:rsidR="0022668E" w:rsidRPr="00AE1407" w14:paraId="18F7674A" w14:textId="77777777" w:rsidTr="00A622D8">
        <w:trPr>
          <w:trHeight w:val="274"/>
        </w:trPr>
        <w:tc>
          <w:tcPr>
            <w:tcW w:w="548" w:type="dxa"/>
          </w:tcPr>
          <w:p w14:paraId="6D72904F" w14:textId="77777777" w:rsidR="0022668E" w:rsidRPr="00AE1407" w:rsidRDefault="0022668E" w:rsidP="005E2DF7">
            <w:pPr>
              <w:autoSpaceDE w:val="0"/>
              <w:autoSpaceDN w:val="0"/>
              <w:adjustRightInd w:val="0"/>
              <w:jc w:val="center"/>
              <w:rPr>
                <w:b/>
                <w:bCs/>
                <w:noProof/>
                <w:lang w:val="en-US"/>
              </w:rPr>
            </w:pPr>
            <w:r>
              <w:rPr>
                <w:b/>
                <w:bCs/>
                <w:noProof/>
                <w:lang w:val="en-US"/>
              </w:rPr>
              <w:t>III</w:t>
            </w:r>
          </w:p>
        </w:tc>
        <w:tc>
          <w:tcPr>
            <w:tcW w:w="7655" w:type="dxa"/>
            <w:gridSpan w:val="4"/>
          </w:tcPr>
          <w:p w14:paraId="5F1708A1" w14:textId="77777777" w:rsidR="0022668E" w:rsidRPr="00AE1407" w:rsidRDefault="0022668E" w:rsidP="005E2DF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135" w:type="dxa"/>
            <w:gridSpan w:val="4"/>
          </w:tcPr>
          <w:p w14:paraId="11B2F1EA" w14:textId="77777777" w:rsidR="0022668E" w:rsidRPr="00AE1407" w:rsidRDefault="0022668E" w:rsidP="005E2DF7">
            <w:pPr>
              <w:autoSpaceDE w:val="0"/>
              <w:autoSpaceDN w:val="0"/>
              <w:adjustRightInd w:val="0"/>
              <w:jc w:val="right"/>
              <w:rPr>
                <w:b/>
                <w:bCs/>
                <w:noProof/>
                <w:lang w:val="en-US"/>
              </w:rPr>
            </w:pPr>
          </w:p>
        </w:tc>
      </w:tr>
    </w:tbl>
    <w:p w14:paraId="6BC9253F" w14:textId="77777777" w:rsidR="008647E2" w:rsidRDefault="008647E2">
      <w:pPr>
        <w:rPr>
          <w:lang w:val="sr-Latn-RS"/>
        </w:rPr>
      </w:pPr>
    </w:p>
    <w:p w14:paraId="11AD514F" w14:textId="77777777" w:rsidR="0022668E" w:rsidRDefault="0022668E">
      <w:pPr>
        <w:rPr>
          <w:lang w:val="sr-Latn-RS"/>
        </w:rPr>
      </w:pPr>
    </w:p>
    <w:p w14:paraId="41150E7A" w14:textId="77777777" w:rsidR="0022668E" w:rsidRDefault="0022668E">
      <w:pPr>
        <w:rPr>
          <w:lang w:val="sr-Latn-RS"/>
        </w:rPr>
      </w:pPr>
    </w:p>
    <w:p w14:paraId="545E0A13" w14:textId="77777777" w:rsidR="005557B5" w:rsidRPr="00AE1407" w:rsidRDefault="005557B5" w:rsidP="005557B5">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6B56DFE" w14:textId="77777777" w:rsidR="005557B5" w:rsidRPr="00AE1407" w:rsidRDefault="005557B5" w:rsidP="005557B5">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949831C" w14:textId="77777777" w:rsidR="005557B5" w:rsidRPr="00CC366C" w:rsidRDefault="005557B5" w:rsidP="005557B5">
      <w:pPr>
        <w:sectPr w:rsidR="005557B5" w:rsidRPr="00CC366C" w:rsidSect="0006401C">
          <w:pgSz w:w="16838" w:h="11906" w:orient="landscape"/>
          <w:pgMar w:top="1418" w:right="1418" w:bottom="1418" w:left="1418" w:header="709" w:footer="709" w:gutter="0"/>
          <w:cols w:space="708"/>
          <w:docGrid w:linePitch="360"/>
        </w:sectPr>
      </w:pPr>
      <w:r w:rsidRPr="00CC366C">
        <w:br w:type="page"/>
      </w:r>
    </w:p>
    <w:p w14:paraId="651B1D91" w14:textId="77777777" w:rsidR="0022668E" w:rsidRDefault="0022668E">
      <w:pPr>
        <w:rPr>
          <w:lang w:val="sr-Latn-RS"/>
        </w:rPr>
      </w:pPr>
    </w:p>
    <w:p w14:paraId="5B440953" w14:textId="69843BDD" w:rsidR="005E2DF7" w:rsidRPr="00BD205C" w:rsidRDefault="003814AF" w:rsidP="00513EFE">
      <w:pPr>
        <w:pStyle w:val="Heading1"/>
        <w:numPr>
          <w:ilvl w:val="0"/>
          <w:numId w:val="19"/>
        </w:numPr>
      </w:pPr>
      <w:r>
        <w:t>Ц -</w:t>
      </w:r>
      <w:r w:rsidR="005E2DF7" w:rsidRPr="00BD205C">
        <w:t>ОБРАЗАЦ ПОНУДЕ</w:t>
      </w:r>
      <w:r w:rsidR="005E2DF7">
        <w:t>, ПАРТИЈА БР.</w:t>
      </w:r>
      <w:r w:rsidR="005E2DF7">
        <w:rPr>
          <w:lang w:val="sr-Latn-RS"/>
        </w:rPr>
        <w:t>4</w:t>
      </w:r>
    </w:p>
    <w:p w14:paraId="5C268E9E" w14:textId="77777777" w:rsidR="005E2DF7" w:rsidRPr="00AE1407" w:rsidRDefault="005E2DF7" w:rsidP="005E2DF7">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DF7" w:rsidRPr="00AE1407" w14:paraId="7580E58B" w14:textId="77777777" w:rsidTr="005E2DF7">
        <w:trPr>
          <w:trHeight w:val="229"/>
        </w:trPr>
        <w:tc>
          <w:tcPr>
            <w:tcW w:w="5245" w:type="dxa"/>
            <w:tcBorders>
              <w:right w:val="single" w:sz="4" w:space="0" w:color="auto"/>
            </w:tcBorders>
            <w:vAlign w:val="center"/>
          </w:tcPr>
          <w:p w14:paraId="4E3A1897" w14:textId="77777777" w:rsidR="005E2DF7" w:rsidRPr="00AE1407" w:rsidRDefault="005E2DF7" w:rsidP="005E2DF7">
            <w:pPr>
              <w:jc w:val="right"/>
              <w:rPr>
                <w:noProof/>
              </w:rPr>
            </w:pPr>
            <w:r w:rsidRPr="00B76451">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5CE46DA" w14:textId="76B1B919" w:rsidR="005E2DF7" w:rsidRPr="003814AF" w:rsidRDefault="003814AF" w:rsidP="003814AF">
            <w:pPr>
              <w:rPr>
                <w:b/>
                <w:noProof/>
                <w:lang w:val="sr-Cyrl-RS"/>
              </w:rPr>
            </w:pPr>
            <w:r w:rsidRPr="00F2709B">
              <w:rPr>
                <w:noProof/>
              </w:rPr>
              <w:t xml:space="preserve">28-17-O – </w:t>
            </w:r>
            <w:r w:rsidRPr="00F2709B">
              <w:rPr>
                <w:lang w:val="sr-Cyrl-CS"/>
              </w:rPr>
              <w:t xml:space="preserve">Набавка </w:t>
            </w:r>
            <w:r w:rsidRPr="00F2709B">
              <w:rPr>
                <w:lang w:val="sr-Cyrl-RS"/>
              </w:rPr>
              <w:t xml:space="preserve">намирница </w:t>
            </w:r>
            <w:r>
              <w:rPr>
                <w:lang w:val="sr-Cyrl-RS"/>
              </w:rPr>
              <w:t xml:space="preserve">и ентералне хране </w:t>
            </w:r>
            <w:r w:rsidRPr="00F2709B">
              <w:rPr>
                <w:lang w:val="sr-Cyrl-RS"/>
              </w:rPr>
              <w:t xml:space="preserve">за исхрану </w:t>
            </w:r>
            <w:r>
              <w:rPr>
                <w:lang w:val="sr-Cyrl-RS"/>
              </w:rPr>
              <w:t xml:space="preserve">пацијената </w:t>
            </w:r>
            <w:r w:rsidRPr="00F2709B">
              <w:rPr>
                <w:lang w:val="sr-Cyrl-BA"/>
              </w:rPr>
              <w:t>Клиничког центра Војводине</w:t>
            </w:r>
            <w:r>
              <w:rPr>
                <w:noProof/>
                <w:lang w:val="sr-Cyrl-RS"/>
              </w:rPr>
              <w:t xml:space="preserve">- партија бр. 4 </w:t>
            </w:r>
            <w:r>
              <w:rPr>
                <w:lang w:val="sr-Cyrl-RS"/>
              </w:rPr>
              <w:t>Препарати за ентералну исхрану</w:t>
            </w:r>
          </w:p>
        </w:tc>
      </w:tr>
      <w:tr w:rsidR="005E2DF7" w:rsidRPr="00AE1407" w14:paraId="57B4EF11" w14:textId="77777777" w:rsidTr="005E2DF7">
        <w:tc>
          <w:tcPr>
            <w:tcW w:w="5245" w:type="dxa"/>
          </w:tcPr>
          <w:p w14:paraId="6CF30938" w14:textId="77777777" w:rsidR="005E2DF7" w:rsidRPr="00AE1407" w:rsidRDefault="005E2DF7" w:rsidP="005E2DF7">
            <w:pPr>
              <w:jc w:val="right"/>
              <w:rPr>
                <w:noProof/>
              </w:rPr>
            </w:pPr>
            <w:r w:rsidRPr="00AE1407">
              <w:rPr>
                <w:noProof/>
              </w:rPr>
              <w:t>Број понуде</w:t>
            </w:r>
          </w:p>
        </w:tc>
        <w:tc>
          <w:tcPr>
            <w:tcW w:w="3402" w:type="dxa"/>
            <w:gridSpan w:val="2"/>
            <w:tcBorders>
              <w:top w:val="inset" w:sz="6" w:space="0" w:color="auto"/>
            </w:tcBorders>
          </w:tcPr>
          <w:p w14:paraId="42B58F9F" w14:textId="77777777" w:rsidR="005E2DF7" w:rsidRPr="00AE1407" w:rsidRDefault="005E2DF7" w:rsidP="005E2DF7">
            <w:pPr>
              <w:jc w:val="right"/>
              <w:rPr>
                <w:noProof/>
              </w:rPr>
            </w:pPr>
          </w:p>
        </w:tc>
        <w:tc>
          <w:tcPr>
            <w:tcW w:w="2977" w:type="dxa"/>
            <w:tcBorders>
              <w:top w:val="inset" w:sz="6" w:space="0" w:color="auto"/>
            </w:tcBorders>
          </w:tcPr>
          <w:p w14:paraId="4A539E5A" w14:textId="77777777" w:rsidR="005E2DF7" w:rsidRPr="00AE1407" w:rsidRDefault="005E2DF7" w:rsidP="005E2DF7">
            <w:pPr>
              <w:jc w:val="right"/>
              <w:rPr>
                <w:noProof/>
              </w:rPr>
            </w:pPr>
            <w:r w:rsidRPr="00AE1407">
              <w:rPr>
                <w:noProof/>
              </w:rPr>
              <w:t>Датум понуде</w:t>
            </w:r>
          </w:p>
        </w:tc>
        <w:tc>
          <w:tcPr>
            <w:tcW w:w="3686" w:type="dxa"/>
            <w:gridSpan w:val="2"/>
            <w:tcBorders>
              <w:top w:val="inset" w:sz="6" w:space="0" w:color="auto"/>
            </w:tcBorders>
          </w:tcPr>
          <w:p w14:paraId="04EEC980" w14:textId="77777777" w:rsidR="005E2DF7" w:rsidRPr="00AE1407" w:rsidRDefault="005E2DF7" w:rsidP="005E2DF7">
            <w:pPr>
              <w:jc w:val="right"/>
              <w:rPr>
                <w:b/>
                <w:noProof/>
              </w:rPr>
            </w:pPr>
          </w:p>
        </w:tc>
      </w:tr>
      <w:tr w:rsidR="005E2DF7" w:rsidRPr="00AE1407" w14:paraId="7D9F255A" w14:textId="77777777" w:rsidTr="005E2DF7">
        <w:tc>
          <w:tcPr>
            <w:tcW w:w="15310" w:type="dxa"/>
            <w:gridSpan w:val="6"/>
          </w:tcPr>
          <w:p w14:paraId="53444886" w14:textId="77777777" w:rsidR="005E2DF7" w:rsidRPr="00AE1407" w:rsidRDefault="005E2DF7" w:rsidP="005E2DF7">
            <w:pPr>
              <w:jc w:val="center"/>
              <w:rPr>
                <w:b/>
                <w:noProof/>
              </w:rPr>
            </w:pPr>
            <w:r w:rsidRPr="00AE1407">
              <w:rPr>
                <w:b/>
                <w:noProof/>
              </w:rPr>
              <w:br w:type="page"/>
              <w:t>Општи подаци о понуђачу</w:t>
            </w:r>
          </w:p>
        </w:tc>
      </w:tr>
      <w:tr w:rsidR="005E2DF7" w:rsidRPr="00AE1407" w14:paraId="6C859C58" w14:textId="77777777" w:rsidTr="005E2DF7">
        <w:tc>
          <w:tcPr>
            <w:tcW w:w="5245" w:type="dxa"/>
            <w:vAlign w:val="center"/>
          </w:tcPr>
          <w:p w14:paraId="5D68E461" w14:textId="77777777" w:rsidR="005E2DF7" w:rsidRPr="00AE1407" w:rsidRDefault="005E2DF7" w:rsidP="005E2DF7">
            <w:pPr>
              <w:rPr>
                <w:b/>
                <w:noProof/>
              </w:rPr>
            </w:pPr>
            <w:r w:rsidRPr="00AE1407">
              <w:rPr>
                <w:noProof/>
              </w:rPr>
              <w:t>Пословно име или скраћени назив из одговарајућег регистра</w:t>
            </w:r>
          </w:p>
        </w:tc>
        <w:tc>
          <w:tcPr>
            <w:tcW w:w="10065" w:type="dxa"/>
            <w:gridSpan w:val="5"/>
          </w:tcPr>
          <w:p w14:paraId="1C0E52A7" w14:textId="77777777" w:rsidR="005E2DF7" w:rsidRPr="00AE1407" w:rsidRDefault="005E2DF7" w:rsidP="005E2DF7">
            <w:pPr>
              <w:rPr>
                <w:b/>
                <w:noProof/>
              </w:rPr>
            </w:pPr>
          </w:p>
        </w:tc>
      </w:tr>
      <w:tr w:rsidR="005E2DF7" w:rsidRPr="00AE1407" w14:paraId="13D0C9B1" w14:textId="77777777" w:rsidTr="005E2DF7">
        <w:tc>
          <w:tcPr>
            <w:tcW w:w="5245" w:type="dxa"/>
            <w:vAlign w:val="center"/>
          </w:tcPr>
          <w:p w14:paraId="5CCBC757" w14:textId="77777777" w:rsidR="005E2DF7" w:rsidRPr="00AE1407" w:rsidRDefault="005E2DF7" w:rsidP="005E2DF7">
            <w:pPr>
              <w:rPr>
                <w:b/>
                <w:noProof/>
              </w:rPr>
            </w:pPr>
            <w:r w:rsidRPr="00AE1407">
              <w:rPr>
                <w:noProof/>
              </w:rPr>
              <w:t>Адреса седишта</w:t>
            </w:r>
          </w:p>
        </w:tc>
        <w:tc>
          <w:tcPr>
            <w:tcW w:w="10065" w:type="dxa"/>
            <w:gridSpan w:val="5"/>
          </w:tcPr>
          <w:p w14:paraId="10AB39B0" w14:textId="77777777" w:rsidR="005E2DF7" w:rsidRPr="00AE1407" w:rsidRDefault="005E2DF7" w:rsidP="005E2DF7">
            <w:pPr>
              <w:rPr>
                <w:b/>
                <w:noProof/>
              </w:rPr>
            </w:pPr>
          </w:p>
        </w:tc>
      </w:tr>
      <w:tr w:rsidR="005E2DF7" w:rsidRPr="00AE1407" w14:paraId="79ACA86A" w14:textId="77777777" w:rsidTr="005E2DF7">
        <w:tc>
          <w:tcPr>
            <w:tcW w:w="5245" w:type="dxa"/>
            <w:vAlign w:val="center"/>
          </w:tcPr>
          <w:p w14:paraId="4BD639FB" w14:textId="77777777" w:rsidR="005E2DF7" w:rsidRPr="00AE1407" w:rsidRDefault="005E2DF7" w:rsidP="005E2DF7">
            <w:pPr>
              <w:rPr>
                <w:noProof/>
              </w:rPr>
            </w:pPr>
            <w:r w:rsidRPr="00AE1407">
              <w:rPr>
                <w:noProof/>
              </w:rPr>
              <w:t>Име особе за контакт</w:t>
            </w:r>
          </w:p>
        </w:tc>
        <w:tc>
          <w:tcPr>
            <w:tcW w:w="3402" w:type="dxa"/>
            <w:gridSpan w:val="2"/>
          </w:tcPr>
          <w:p w14:paraId="747B323D" w14:textId="77777777" w:rsidR="005E2DF7" w:rsidRPr="00AE1407" w:rsidRDefault="005E2DF7" w:rsidP="005E2DF7">
            <w:pPr>
              <w:rPr>
                <w:b/>
                <w:noProof/>
              </w:rPr>
            </w:pPr>
          </w:p>
        </w:tc>
        <w:tc>
          <w:tcPr>
            <w:tcW w:w="3508" w:type="dxa"/>
            <w:gridSpan w:val="2"/>
            <w:vAlign w:val="center"/>
          </w:tcPr>
          <w:p w14:paraId="3543491E" w14:textId="77777777" w:rsidR="005E2DF7" w:rsidRPr="00AE1407" w:rsidRDefault="005E2DF7" w:rsidP="005E2DF7">
            <w:pPr>
              <w:jc w:val="right"/>
              <w:rPr>
                <w:b/>
                <w:noProof/>
              </w:rPr>
            </w:pPr>
            <w:r w:rsidRPr="00AE1407">
              <w:rPr>
                <w:noProof/>
              </w:rPr>
              <w:t xml:space="preserve">Матични број </w:t>
            </w:r>
          </w:p>
        </w:tc>
        <w:tc>
          <w:tcPr>
            <w:tcW w:w="3155" w:type="dxa"/>
          </w:tcPr>
          <w:p w14:paraId="7158E095" w14:textId="77777777" w:rsidR="005E2DF7" w:rsidRPr="00AE1407" w:rsidRDefault="005E2DF7" w:rsidP="005E2DF7">
            <w:pPr>
              <w:jc w:val="right"/>
              <w:rPr>
                <w:b/>
                <w:noProof/>
              </w:rPr>
            </w:pPr>
          </w:p>
        </w:tc>
      </w:tr>
      <w:tr w:rsidR="005E2DF7" w:rsidRPr="00AE1407" w14:paraId="77827FAA" w14:textId="77777777" w:rsidTr="005E2DF7">
        <w:tc>
          <w:tcPr>
            <w:tcW w:w="5245" w:type="dxa"/>
            <w:vAlign w:val="center"/>
          </w:tcPr>
          <w:p w14:paraId="6FC5E71C" w14:textId="77777777" w:rsidR="005E2DF7" w:rsidRPr="00AE1407" w:rsidRDefault="005E2DF7" w:rsidP="005E2DF7">
            <w:pPr>
              <w:rPr>
                <w:b/>
                <w:noProof/>
              </w:rPr>
            </w:pPr>
            <w:r w:rsidRPr="00AE1407">
              <w:rPr>
                <w:noProof/>
              </w:rPr>
              <w:t>Телефон/факс</w:t>
            </w:r>
          </w:p>
        </w:tc>
        <w:tc>
          <w:tcPr>
            <w:tcW w:w="3402" w:type="dxa"/>
            <w:gridSpan w:val="2"/>
          </w:tcPr>
          <w:p w14:paraId="16402013" w14:textId="77777777" w:rsidR="005E2DF7" w:rsidRPr="00AE1407" w:rsidRDefault="005E2DF7" w:rsidP="005E2DF7">
            <w:pPr>
              <w:rPr>
                <w:b/>
                <w:noProof/>
              </w:rPr>
            </w:pPr>
          </w:p>
        </w:tc>
        <w:tc>
          <w:tcPr>
            <w:tcW w:w="3508" w:type="dxa"/>
            <w:gridSpan w:val="2"/>
            <w:vAlign w:val="center"/>
          </w:tcPr>
          <w:p w14:paraId="351B38F8" w14:textId="77777777" w:rsidR="005E2DF7" w:rsidRPr="00AE1407" w:rsidRDefault="005E2DF7" w:rsidP="005E2DF7">
            <w:pPr>
              <w:jc w:val="right"/>
              <w:rPr>
                <w:b/>
                <w:noProof/>
              </w:rPr>
            </w:pPr>
            <w:r w:rsidRPr="00AE1407">
              <w:rPr>
                <w:noProof/>
              </w:rPr>
              <w:t>Порески идентификациони број</w:t>
            </w:r>
          </w:p>
        </w:tc>
        <w:tc>
          <w:tcPr>
            <w:tcW w:w="3155" w:type="dxa"/>
          </w:tcPr>
          <w:p w14:paraId="7065412E" w14:textId="77777777" w:rsidR="005E2DF7" w:rsidRPr="00AE1407" w:rsidRDefault="005E2DF7" w:rsidP="005E2DF7">
            <w:pPr>
              <w:jc w:val="right"/>
              <w:rPr>
                <w:b/>
                <w:noProof/>
              </w:rPr>
            </w:pPr>
          </w:p>
        </w:tc>
      </w:tr>
      <w:tr w:rsidR="005E2DF7" w:rsidRPr="00AE1407" w14:paraId="1D936305" w14:textId="77777777" w:rsidTr="005E2DF7">
        <w:tc>
          <w:tcPr>
            <w:tcW w:w="5245" w:type="dxa"/>
            <w:vAlign w:val="center"/>
          </w:tcPr>
          <w:p w14:paraId="646883A2" w14:textId="77777777" w:rsidR="005E2DF7" w:rsidRPr="00AE1407" w:rsidRDefault="005E2DF7" w:rsidP="005E2DF7">
            <w:pPr>
              <w:rPr>
                <w:b/>
                <w:noProof/>
              </w:rPr>
            </w:pPr>
            <w:r>
              <w:rPr>
                <w:noProof/>
              </w:rPr>
              <w:t>Е-мејл</w:t>
            </w:r>
          </w:p>
        </w:tc>
        <w:tc>
          <w:tcPr>
            <w:tcW w:w="3402" w:type="dxa"/>
            <w:gridSpan w:val="2"/>
          </w:tcPr>
          <w:p w14:paraId="188EC6D4" w14:textId="77777777" w:rsidR="005E2DF7" w:rsidRPr="00AE1407" w:rsidRDefault="005E2DF7" w:rsidP="005E2DF7">
            <w:pPr>
              <w:rPr>
                <w:b/>
                <w:noProof/>
              </w:rPr>
            </w:pPr>
          </w:p>
        </w:tc>
        <w:tc>
          <w:tcPr>
            <w:tcW w:w="3508" w:type="dxa"/>
            <w:gridSpan w:val="2"/>
            <w:vAlign w:val="center"/>
          </w:tcPr>
          <w:p w14:paraId="386E78D9" w14:textId="77777777" w:rsidR="005E2DF7" w:rsidRPr="00AE1407" w:rsidRDefault="005E2DF7" w:rsidP="005E2DF7">
            <w:pPr>
              <w:jc w:val="right"/>
              <w:rPr>
                <w:noProof/>
              </w:rPr>
            </w:pPr>
            <w:r w:rsidRPr="00AE1407">
              <w:rPr>
                <w:noProof/>
              </w:rPr>
              <w:t>Регистарски број</w:t>
            </w:r>
          </w:p>
        </w:tc>
        <w:tc>
          <w:tcPr>
            <w:tcW w:w="3155" w:type="dxa"/>
          </w:tcPr>
          <w:p w14:paraId="011F01C4" w14:textId="77777777" w:rsidR="005E2DF7" w:rsidRPr="00AE1407" w:rsidRDefault="005E2DF7" w:rsidP="005E2DF7">
            <w:pPr>
              <w:jc w:val="right"/>
              <w:rPr>
                <w:b/>
                <w:noProof/>
              </w:rPr>
            </w:pPr>
          </w:p>
        </w:tc>
      </w:tr>
      <w:tr w:rsidR="005E2DF7" w:rsidRPr="00AE1407" w14:paraId="410541F9" w14:textId="77777777" w:rsidTr="005E2DF7">
        <w:tc>
          <w:tcPr>
            <w:tcW w:w="5245" w:type="dxa"/>
            <w:vAlign w:val="center"/>
          </w:tcPr>
          <w:p w14:paraId="3A4A6DBE" w14:textId="77777777" w:rsidR="005E2DF7" w:rsidRPr="00B76451" w:rsidRDefault="005E2DF7" w:rsidP="005E2DF7">
            <w:pPr>
              <w:rPr>
                <w:noProof/>
              </w:rPr>
            </w:pPr>
            <w:r w:rsidRPr="00B76451">
              <w:rPr>
                <w:noProof/>
              </w:rPr>
              <w:t>Овлашћено лице, које ће потписати Оквирни споразум</w:t>
            </w:r>
          </w:p>
        </w:tc>
        <w:tc>
          <w:tcPr>
            <w:tcW w:w="3402" w:type="dxa"/>
            <w:gridSpan w:val="2"/>
          </w:tcPr>
          <w:p w14:paraId="5460D678" w14:textId="77777777" w:rsidR="005E2DF7" w:rsidRPr="00AE1407" w:rsidRDefault="005E2DF7" w:rsidP="005E2DF7">
            <w:pPr>
              <w:rPr>
                <w:b/>
                <w:noProof/>
              </w:rPr>
            </w:pPr>
          </w:p>
        </w:tc>
        <w:tc>
          <w:tcPr>
            <w:tcW w:w="3508" w:type="dxa"/>
            <w:gridSpan w:val="2"/>
            <w:vAlign w:val="center"/>
          </w:tcPr>
          <w:p w14:paraId="2210A3EB" w14:textId="77777777" w:rsidR="005E2DF7" w:rsidRPr="00AE1407" w:rsidRDefault="005E2DF7" w:rsidP="005E2DF7">
            <w:pPr>
              <w:jc w:val="right"/>
              <w:rPr>
                <w:noProof/>
              </w:rPr>
            </w:pPr>
            <w:r w:rsidRPr="00AE1407">
              <w:rPr>
                <w:noProof/>
              </w:rPr>
              <w:t>Шифра делатности</w:t>
            </w:r>
          </w:p>
        </w:tc>
        <w:tc>
          <w:tcPr>
            <w:tcW w:w="3155" w:type="dxa"/>
          </w:tcPr>
          <w:p w14:paraId="736D3E8B" w14:textId="77777777" w:rsidR="005E2DF7" w:rsidRPr="00AE1407" w:rsidRDefault="005E2DF7" w:rsidP="005E2DF7">
            <w:pPr>
              <w:jc w:val="right"/>
              <w:rPr>
                <w:b/>
                <w:noProof/>
              </w:rPr>
            </w:pPr>
          </w:p>
        </w:tc>
      </w:tr>
      <w:tr w:rsidR="005E2DF7" w:rsidRPr="00AE1407" w14:paraId="4CD77142" w14:textId="77777777" w:rsidTr="005E2DF7">
        <w:trPr>
          <w:trHeight w:val="345"/>
        </w:trPr>
        <w:tc>
          <w:tcPr>
            <w:tcW w:w="5245" w:type="dxa"/>
            <w:vMerge w:val="restart"/>
            <w:vAlign w:val="center"/>
          </w:tcPr>
          <w:p w14:paraId="01C0C175" w14:textId="77777777" w:rsidR="005E2DF7" w:rsidRPr="00B76451" w:rsidRDefault="005E2DF7" w:rsidP="005E2DF7">
            <w:pPr>
              <w:rPr>
                <w:b/>
                <w:noProof/>
              </w:rPr>
            </w:pPr>
            <w:r w:rsidRPr="00B76451">
              <w:rPr>
                <w:b/>
                <w:noProof/>
              </w:rPr>
              <w:br w:type="page"/>
            </w:r>
            <w:r w:rsidRPr="00B76451">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ACA4A5E" w14:textId="77777777" w:rsidR="005E2DF7" w:rsidRPr="00AE1407" w:rsidRDefault="005E2DF7" w:rsidP="005E2DF7">
            <w:pPr>
              <w:rPr>
                <w:b/>
                <w:noProof/>
              </w:rPr>
            </w:pPr>
          </w:p>
        </w:tc>
        <w:tc>
          <w:tcPr>
            <w:tcW w:w="3508" w:type="dxa"/>
            <w:gridSpan w:val="2"/>
            <w:vAlign w:val="center"/>
          </w:tcPr>
          <w:p w14:paraId="1D93E014" w14:textId="77777777" w:rsidR="005E2DF7" w:rsidRPr="00223DF2" w:rsidRDefault="005E2DF7" w:rsidP="005E2DF7">
            <w:pPr>
              <w:jc w:val="right"/>
              <w:rPr>
                <w:noProof/>
                <w:lang w:val="sr-Cyrl-CS"/>
              </w:rPr>
            </w:pPr>
            <w:r>
              <w:rPr>
                <w:noProof/>
                <w:lang w:val="sr-Cyrl-RS"/>
              </w:rPr>
              <w:t>Величина обвезника</w:t>
            </w:r>
          </w:p>
        </w:tc>
        <w:tc>
          <w:tcPr>
            <w:tcW w:w="3155" w:type="dxa"/>
            <w:vAlign w:val="center"/>
          </w:tcPr>
          <w:p w14:paraId="4D082745" w14:textId="77777777" w:rsidR="005E2DF7" w:rsidRPr="00AE1407" w:rsidRDefault="005E2DF7" w:rsidP="005E2DF7">
            <w:pPr>
              <w:rPr>
                <w:b/>
                <w:noProof/>
              </w:rPr>
            </w:pPr>
          </w:p>
        </w:tc>
      </w:tr>
      <w:tr w:rsidR="005E2DF7" w:rsidRPr="00AE1407" w14:paraId="23EA7248" w14:textId="77777777" w:rsidTr="005E2DF7">
        <w:trPr>
          <w:trHeight w:val="344"/>
        </w:trPr>
        <w:tc>
          <w:tcPr>
            <w:tcW w:w="5245" w:type="dxa"/>
            <w:vMerge/>
          </w:tcPr>
          <w:p w14:paraId="0020E019" w14:textId="77777777" w:rsidR="005E2DF7" w:rsidRPr="00AE1407" w:rsidRDefault="005E2DF7" w:rsidP="005E2DF7">
            <w:pPr>
              <w:rPr>
                <w:b/>
                <w:noProof/>
              </w:rPr>
            </w:pPr>
          </w:p>
        </w:tc>
        <w:tc>
          <w:tcPr>
            <w:tcW w:w="3402" w:type="dxa"/>
            <w:gridSpan w:val="2"/>
            <w:vMerge/>
          </w:tcPr>
          <w:p w14:paraId="0841E0DF" w14:textId="77777777" w:rsidR="005E2DF7" w:rsidRPr="00AE1407" w:rsidRDefault="005E2DF7" w:rsidP="005E2DF7">
            <w:pPr>
              <w:rPr>
                <w:b/>
                <w:noProof/>
              </w:rPr>
            </w:pPr>
          </w:p>
        </w:tc>
        <w:tc>
          <w:tcPr>
            <w:tcW w:w="3508" w:type="dxa"/>
            <w:gridSpan w:val="2"/>
            <w:vAlign w:val="center"/>
          </w:tcPr>
          <w:p w14:paraId="625C90EB" w14:textId="77777777" w:rsidR="005E2DF7" w:rsidRPr="00AE1407" w:rsidRDefault="005E2DF7" w:rsidP="005E2DF7">
            <w:pPr>
              <w:jc w:val="right"/>
              <w:rPr>
                <w:noProof/>
              </w:rPr>
            </w:pPr>
            <w:r w:rsidRPr="00AE1407">
              <w:rPr>
                <w:noProof/>
              </w:rPr>
              <w:t>Жиро рачун и назив банке</w:t>
            </w:r>
          </w:p>
        </w:tc>
        <w:tc>
          <w:tcPr>
            <w:tcW w:w="3155" w:type="dxa"/>
          </w:tcPr>
          <w:p w14:paraId="143081A6" w14:textId="77777777" w:rsidR="005E2DF7" w:rsidRPr="00AE1407" w:rsidRDefault="005E2DF7" w:rsidP="005E2DF7">
            <w:pPr>
              <w:jc w:val="right"/>
              <w:rPr>
                <w:b/>
                <w:noProof/>
              </w:rPr>
            </w:pPr>
          </w:p>
        </w:tc>
      </w:tr>
      <w:tr w:rsidR="005E2DF7" w:rsidRPr="00AE1407" w14:paraId="48E307B8" w14:textId="77777777" w:rsidTr="005E2DF7">
        <w:tc>
          <w:tcPr>
            <w:tcW w:w="15310" w:type="dxa"/>
            <w:gridSpan w:val="6"/>
          </w:tcPr>
          <w:p w14:paraId="742EF7BD" w14:textId="77777777" w:rsidR="005E2DF7" w:rsidRPr="00AE1407" w:rsidRDefault="005E2DF7" w:rsidP="005E2DF7">
            <w:pPr>
              <w:jc w:val="center"/>
              <w:rPr>
                <w:b/>
                <w:noProof/>
              </w:rPr>
            </w:pPr>
            <w:r w:rsidRPr="00AE1407">
              <w:rPr>
                <w:b/>
                <w:noProof/>
              </w:rPr>
              <w:t xml:space="preserve">Остали подаци које наручилац сматра релевантним за </w:t>
            </w:r>
            <w:r w:rsidRPr="00B76451">
              <w:rPr>
                <w:b/>
                <w:noProof/>
              </w:rPr>
              <w:t>закључење оквирног споразума/уговора</w:t>
            </w:r>
          </w:p>
        </w:tc>
      </w:tr>
      <w:tr w:rsidR="005E2DF7" w:rsidRPr="00AE1407" w14:paraId="422DDF12" w14:textId="77777777" w:rsidTr="005E2DF7">
        <w:tc>
          <w:tcPr>
            <w:tcW w:w="5245" w:type="dxa"/>
            <w:vMerge w:val="restart"/>
            <w:vAlign w:val="center"/>
          </w:tcPr>
          <w:p w14:paraId="48ABF3A3" w14:textId="77777777" w:rsidR="005E2DF7" w:rsidRPr="00AE1407" w:rsidRDefault="005E2DF7" w:rsidP="005E2DF7">
            <w:pPr>
              <w:rPr>
                <w:noProof/>
              </w:rPr>
            </w:pPr>
            <w:r w:rsidRPr="00AE1407">
              <w:rPr>
                <w:noProof/>
              </w:rPr>
              <w:t>Начин подношења понуде (заокружити)</w:t>
            </w:r>
          </w:p>
        </w:tc>
        <w:tc>
          <w:tcPr>
            <w:tcW w:w="426" w:type="dxa"/>
          </w:tcPr>
          <w:p w14:paraId="07AE8D3C" w14:textId="77777777" w:rsidR="005E2DF7" w:rsidRPr="00AE1407" w:rsidRDefault="005E2DF7" w:rsidP="005E2DF7">
            <w:pPr>
              <w:rPr>
                <w:noProof/>
              </w:rPr>
            </w:pPr>
            <w:r w:rsidRPr="00AE1407">
              <w:rPr>
                <w:noProof/>
              </w:rPr>
              <w:t>а</w:t>
            </w:r>
          </w:p>
        </w:tc>
        <w:tc>
          <w:tcPr>
            <w:tcW w:w="9639" w:type="dxa"/>
            <w:gridSpan w:val="4"/>
          </w:tcPr>
          <w:p w14:paraId="4E6CE22E" w14:textId="77777777" w:rsidR="005E2DF7" w:rsidRPr="00AE1407" w:rsidRDefault="005E2DF7" w:rsidP="005E2DF7">
            <w:pPr>
              <w:rPr>
                <w:noProof/>
              </w:rPr>
            </w:pPr>
            <w:r w:rsidRPr="00AE1407">
              <w:rPr>
                <w:noProof/>
              </w:rPr>
              <w:t>Самостална понуда</w:t>
            </w:r>
          </w:p>
        </w:tc>
      </w:tr>
      <w:tr w:rsidR="005E2DF7" w:rsidRPr="00AE1407" w14:paraId="6AAC05FD" w14:textId="77777777" w:rsidTr="005E2DF7">
        <w:tc>
          <w:tcPr>
            <w:tcW w:w="5245" w:type="dxa"/>
            <w:vMerge/>
          </w:tcPr>
          <w:p w14:paraId="74D37FA4" w14:textId="77777777" w:rsidR="005E2DF7" w:rsidRPr="00AE1407" w:rsidRDefault="005E2DF7" w:rsidP="005E2DF7">
            <w:pPr>
              <w:rPr>
                <w:b/>
                <w:noProof/>
              </w:rPr>
            </w:pPr>
          </w:p>
        </w:tc>
        <w:tc>
          <w:tcPr>
            <w:tcW w:w="426" w:type="dxa"/>
          </w:tcPr>
          <w:p w14:paraId="70D4A911" w14:textId="77777777" w:rsidR="005E2DF7" w:rsidRPr="00AE1407" w:rsidRDefault="005E2DF7" w:rsidP="005E2DF7">
            <w:pPr>
              <w:rPr>
                <w:noProof/>
              </w:rPr>
            </w:pPr>
            <w:r w:rsidRPr="00AE1407">
              <w:rPr>
                <w:noProof/>
              </w:rPr>
              <w:t>б</w:t>
            </w:r>
          </w:p>
        </w:tc>
        <w:tc>
          <w:tcPr>
            <w:tcW w:w="9639" w:type="dxa"/>
            <w:gridSpan w:val="4"/>
          </w:tcPr>
          <w:p w14:paraId="2966DFFF" w14:textId="77777777" w:rsidR="005E2DF7" w:rsidRPr="00AE1407" w:rsidRDefault="005E2DF7" w:rsidP="005E2DF7">
            <w:pPr>
              <w:rPr>
                <w:noProof/>
              </w:rPr>
            </w:pPr>
            <w:r w:rsidRPr="00AE1407">
              <w:rPr>
                <w:noProof/>
              </w:rPr>
              <w:t>Заједничка понуда</w:t>
            </w:r>
          </w:p>
        </w:tc>
      </w:tr>
      <w:tr w:rsidR="005E2DF7" w:rsidRPr="00AE1407" w14:paraId="65CEDCE1" w14:textId="77777777" w:rsidTr="005E2DF7">
        <w:tc>
          <w:tcPr>
            <w:tcW w:w="5245" w:type="dxa"/>
            <w:vMerge/>
          </w:tcPr>
          <w:p w14:paraId="646E9845" w14:textId="77777777" w:rsidR="005E2DF7" w:rsidRPr="00AE1407" w:rsidRDefault="005E2DF7" w:rsidP="005E2DF7">
            <w:pPr>
              <w:rPr>
                <w:b/>
                <w:noProof/>
              </w:rPr>
            </w:pPr>
          </w:p>
        </w:tc>
        <w:tc>
          <w:tcPr>
            <w:tcW w:w="426" w:type="dxa"/>
          </w:tcPr>
          <w:p w14:paraId="01D47559" w14:textId="77777777" w:rsidR="005E2DF7" w:rsidRPr="00AE1407" w:rsidRDefault="005E2DF7" w:rsidP="005E2DF7">
            <w:pPr>
              <w:rPr>
                <w:noProof/>
              </w:rPr>
            </w:pPr>
            <w:r w:rsidRPr="00AE1407">
              <w:rPr>
                <w:noProof/>
              </w:rPr>
              <w:t>в</w:t>
            </w:r>
          </w:p>
        </w:tc>
        <w:tc>
          <w:tcPr>
            <w:tcW w:w="9639" w:type="dxa"/>
            <w:gridSpan w:val="4"/>
          </w:tcPr>
          <w:p w14:paraId="4EA6887C" w14:textId="77777777" w:rsidR="005E2DF7" w:rsidRPr="00AE1407" w:rsidRDefault="005E2DF7" w:rsidP="005E2DF7">
            <w:pPr>
              <w:rPr>
                <w:noProof/>
              </w:rPr>
            </w:pPr>
            <w:r w:rsidRPr="00AE1407">
              <w:rPr>
                <w:noProof/>
              </w:rPr>
              <w:t>Понуда са подизвођачем</w:t>
            </w:r>
          </w:p>
        </w:tc>
      </w:tr>
      <w:tr w:rsidR="005E2DF7" w:rsidRPr="00A622D8" w14:paraId="727BD2B0" w14:textId="77777777" w:rsidTr="005E2DF7">
        <w:trPr>
          <w:trHeight w:val="293"/>
        </w:trPr>
        <w:tc>
          <w:tcPr>
            <w:tcW w:w="5245" w:type="dxa"/>
          </w:tcPr>
          <w:p w14:paraId="4BFCA0CB" w14:textId="77777777" w:rsidR="005E2DF7" w:rsidRPr="00A622D8" w:rsidRDefault="005E2DF7" w:rsidP="005E2DF7">
            <w:pPr>
              <w:rPr>
                <w:noProof/>
              </w:rPr>
            </w:pPr>
            <w:r w:rsidRPr="00A622D8">
              <w:rPr>
                <w:noProof/>
              </w:rPr>
              <w:t>Начин</w:t>
            </w:r>
            <w:r w:rsidRPr="00A622D8">
              <w:rPr>
                <w:noProof/>
                <w:lang w:val="sr-Cyrl-RS"/>
              </w:rPr>
              <w:t>, рок</w:t>
            </w:r>
            <w:r w:rsidRPr="00A622D8">
              <w:rPr>
                <w:noProof/>
              </w:rPr>
              <w:t xml:space="preserve"> и услови плаћања</w:t>
            </w:r>
          </w:p>
        </w:tc>
        <w:tc>
          <w:tcPr>
            <w:tcW w:w="10065" w:type="dxa"/>
            <w:gridSpan w:val="5"/>
          </w:tcPr>
          <w:p w14:paraId="35B16BA8" w14:textId="77777777" w:rsidR="005E2DF7" w:rsidRPr="00A622D8" w:rsidRDefault="005E2DF7" w:rsidP="005E2DF7">
            <w:pPr>
              <w:rPr>
                <w:b/>
                <w:noProof/>
              </w:rPr>
            </w:pPr>
          </w:p>
        </w:tc>
      </w:tr>
      <w:tr w:rsidR="005E2DF7" w:rsidRPr="00AE1407" w14:paraId="7CABBD0B" w14:textId="77777777" w:rsidTr="005E2DF7">
        <w:trPr>
          <w:trHeight w:val="283"/>
        </w:trPr>
        <w:tc>
          <w:tcPr>
            <w:tcW w:w="5245" w:type="dxa"/>
          </w:tcPr>
          <w:p w14:paraId="134E8ECB" w14:textId="3414EF69" w:rsidR="005E2DF7" w:rsidRPr="00A622D8" w:rsidRDefault="00A622D8" w:rsidP="005E2DF7">
            <w:pPr>
              <w:rPr>
                <w:noProof/>
                <w:lang w:val="sr-Cyrl-RS"/>
              </w:rPr>
            </w:pPr>
            <w:r w:rsidRPr="00A622D8">
              <w:rPr>
                <w:noProof/>
                <w:lang w:val="sr-Cyrl-RS"/>
              </w:rPr>
              <w:t>Рок испоруке</w:t>
            </w:r>
          </w:p>
        </w:tc>
        <w:tc>
          <w:tcPr>
            <w:tcW w:w="10065" w:type="dxa"/>
            <w:gridSpan w:val="5"/>
          </w:tcPr>
          <w:p w14:paraId="47C8C7F4" w14:textId="77777777" w:rsidR="005E2DF7" w:rsidRPr="00AE1407" w:rsidRDefault="005E2DF7" w:rsidP="005E2DF7">
            <w:pPr>
              <w:rPr>
                <w:b/>
                <w:noProof/>
              </w:rPr>
            </w:pPr>
          </w:p>
        </w:tc>
      </w:tr>
    </w:tbl>
    <w:p w14:paraId="671C81A2" w14:textId="77777777" w:rsidR="005E2DF7" w:rsidRDefault="005E2DF7" w:rsidP="005E2DF7">
      <w:pPr>
        <w:pStyle w:val="BodyText"/>
        <w:rPr>
          <w:noProof/>
          <w:szCs w:val="24"/>
          <w:lang w:val="sr-Cyrl-RS"/>
        </w:rPr>
      </w:pPr>
    </w:p>
    <w:p w14:paraId="403C6889" w14:textId="77777777" w:rsidR="00A622D8" w:rsidRDefault="00A622D8" w:rsidP="005E2DF7">
      <w:pPr>
        <w:pStyle w:val="BodyText"/>
        <w:rPr>
          <w:noProof/>
          <w:szCs w:val="24"/>
          <w:lang w:val="sr-Cyrl-RS"/>
        </w:rPr>
      </w:pPr>
    </w:p>
    <w:p w14:paraId="688338AB" w14:textId="77777777" w:rsidR="00A622D8" w:rsidRPr="00A622D8" w:rsidRDefault="00A622D8" w:rsidP="005E2DF7">
      <w:pPr>
        <w:pStyle w:val="BodyText"/>
        <w:rPr>
          <w:noProof/>
          <w:szCs w:val="24"/>
          <w:lang w:val="sr-Cyrl-RS"/>
        </w:rPr>
      </w:pPr>
    </w:p>
    <w:p w14:paraId="4BA61884" w14:textId="77777777" w:rsidR="005E2DF7" w:rsidRPr="00AE1407" w:rsidRDefault="005E2DF7" w:rsidP="005E2DF7">
      <w:pPr>
        <w:pStyle w:val="BodyText"/>
        <w:rPr>
          <w:noProof/>
          <w:szCs w:val="24"/>
        </w:rPr>
      </w:pPr>
    </w:p>
    <w:p w14:paraId="3E0752AD" w14:textId="77777777" w:rsidR="005E2DF7" w:rsidRDefault="005E2DF7" w:rsidP="005E2DF7">
      <w:pPr>
        <w:pStyle w:val="BodyText"/>
        <w:rPr>
          <w:noProof/>
          <w:szCs w:val="24"/>
          <w:lang w:val="sr-Cyrl-RS"/>
        </w:rPr>
      </w:pPr>
    </w:p>
    <w:p w14:paraId="39FB7EB4" w14:textId="77777777" w:rsidR="005E2DF7" w:rsidRDefault="005E2DF7" w:rsidP="005E2DF7">
      <w:pPr>
        <w:pStyle w:val="BodyText"/>
        <w:rPr>
          <w:noProof/>
          <w:szCs w:val="24"/>
          <w:lang w:val="sr-Cyrl-RS"/>
        </w:rPr>
      </w:pPr>
    </w:p>
    <w:p w14:paraId="0038A0A7" w14:textId="77777777" w:rsidR="005E2DF7" w:rsidRPr="00B76451" w:rsidRDefault="005E2DF7" w:rsidP="005E2DF7">
      <w:pPr>
        <w:pStyle w:val="BodyText"/>
        <w:rPr>
          <w:noProof/>
          <w:szCs w:val="24"/>
          <w:lang w:val="sr-Cyrl-RS"/>
        </w:rPr>
      </w:pPr>
    </w:p>
    <w:p w14:paraId="1777D14E" w14:textId="77777777" w:rsidR="005E2DF7" w:rsidRDefault="005E2DF7" w:rsidP="005E2DF7">
      <w:pPr>
        <w:rPr>
          <w:lang w:val="sr-Cyrl-RS"/>
        </w:rPr>
      </w:pPr>
    </w:p>
    <w:p w14:paraId="6AA55E5F" w14:textId="77777777" w:rsidR="005E2DF7" w:rsidRDefault="005E2DF7" w:rsidP="005E2DF7">
      <w:pPr>
        <w:rPr>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8"/>
        <w:gridCol w:w="3119"/>
        <w:gridCol w:w="1041"/>
        <w:gridCol w:w="1227"/>
        <w:gridCol w:w="2268"/>
        <w:gridCol w:w="1418"/>
        <w:gridCol w:w="1749"/>
        <w:gridCol w:w="1984"/>
        <w:gridCol w:w="1984"/>
      </w:tblGrid>
      <w:tr w:rsidR="00A622D8" w:rsidRPr="00AE1407" w14:paraId="466EB594" w14:textId="77777777" w:rsidTr="00A622D8">
        <w:trPr>
          <w:trHeight w:val="262"/>
        </w:trPr>
        <w:tc>
          <w:tcPr>
            <w:tcW w:w="548" w:type="dxa"/>
            <w:vAlign w:val="center"/>
          </w:tcPr>
          <w:p w14:paraId="65226431"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Р.БР</w:t>
            </w:r>
          </w:p>
        </w:tc>
        <w:tc>
          <w:tcPr>
            <w:tcW w:w="3119" w:type="dxa"/>
            <w:vAlign w:val="center"/>
          </w:tcPr>
          <w:p w14:paraId="736A9D9D"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Назив</w:t>
            </w:r>
          </w:p>
        </w:tc>
        <w:tc>
          <w:tcPr>
            <w:tcW w:w="1041" w:type="dxa"/>
            <w:vAlign w:val="center"/>
          </w:tcPr>
          <w:p w14:paraId="5C2D8CDD"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5A81EBA6"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Количина</w:t>
            </w:r>
          </w:p>
        </w:tc>
        <w:tc>
          <w:tcPr>
            <w:tcW w:w="2268" w:type="dxa"/>
            <w:vAlign w:val="center"/>
          </w:tcPr>
          <w:p w14:paraId="453A38B0"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8" w:type="dxa"/>
            <w:vAlign w:val="center"/>
          </w:tcPr>
          <w:p w14:paraId="659D9BAA" w14:textId="77777777" w:rsidR="00A622D8" w:rsidRPr="000504BD" w:rsidRDefault="00A622D8" w:rsidP="005E2DF7">
            <w:pPr>
              <w:pStyle w:val="BodyText"/>
              <w:jc w:val="center"/>
              <w:rPr>
                <w:noProof/>
                <w:sz w:val="22"/>
                <w:szCs w:val="22"/>
              </w:rPr>
            </w:pPr>
            <w:r>
              <w:rPr>
                <w:noProof/>
                <w:sz w:val="22"/>
                <w:szCs w:val="22"/>
              </w:rPr>
              <w:t>Стопа</w:t>
            </w:r>
          </w:p>
          <w:p w14:paraId="6A69BFE4" w14:textId="77777777" w:rsidR="00A622D8" w:rsidRPr="00AE1407" w:rsidRDefault="00A622D8" w:rsidP="005E2DF7">
            <w:pPr>
              <w:autoSpaceDE w:val="0"/>
              <w:autoSpaceDN w:val="0"/>
              <w:adjustRightInd w:val="0"/>
              <w:jc w:val="center"/>
              <w:rPr>
                <w:noProof/>
                <w:sz w:val="22"/>
                <w:szCs w:val="22"/>
                <w:lang w:val="en-US"/>
              </w:rPr>
            </w:pPr>
            <w:r w:rsidRPr="00AE1407">
              <w:rPr>
                <w:noProof/>
                <w:sz w:val="22"/>
                <w:szCs w:val="22"/>
              </w:rPr>
              <w:t>ПДВ-а</w:t>
            </w:r>
            <w:r>
              <w:rPr>
                <w:noProof/>
                <w:sz w:val="22"/>
                <w:szCs w:val="22"/>
              </w:rPr>
              <w:t xml:space="preserve"> (%)</w:t>
            </w:r>
          </w:p>
        </w:tc>
        <w:tc>
          <w:tcPr>
            <w:tcW w:w="1749" w:type="dxa"/>
            <w:vAlign w:val="center"/>
          </w:tcPr>
          <w:p w14:paraId="75F386AF" w14:textId="7847B253" w:rsidR="00A622D8" w:rsidRPr="00AE1407" w:rsidRDefault="00A622D8" w:rsidP="005E2DF7">
            <w:pPr>
              <w:autoSpaceDE w:val="0"/>
              <w:autoSpaceDN w:val="0"/>
              <w:adjustRightInd w:val="0"/>
              <w:jc w:val="center"/>
              <w:rPr>
                <w:noProof/>
                <w:lang w:val="en-US"/>
              </w:rPr>
            </w:pPr>
            <w:r>
              <w:rPr>
                <w:noProof/>
                <w:lang w:val="sr-Cyrl-RS"/>
              </w:rPr>
              <w:t>Уверење о квалитету/атест</w:t>
            </w:r>
          </w:p>
        </w:tc>
        <w:tc>
          <w:tcPr>
            <w:tcW w:w="1984" w:type="dxa"/>
            <w:vAlign w:val="center"/>
          </w:tcPr>
          <w:p w14:paraId="2AEE6FDF" w14:textId="642BE391" w:rsidR="00A622D8" w:rsidRPr="0003586D" w:rsidRDefault="00A622D8" w:rsidP="005E2DF7">
            <w:pPr>
              <w:autoSpaceDE w:val="0"/>
              <w:autoSpaceDN w:val="0"/>
              <w:adjustRightInd w:val="0"/>
              <w:jc w:val="center"/>
              <w:rPr>
                <w:noProof/>
              </w:rPr>
            </w:pPr>
            <w:r>
              <w:rPr>
                <w:noProof/>
                <w:lang w:val="sr-Cyrl-RS"/>
              </w:rPr>
              <w:t>Одобрење за употребу од надл установе</w:t>
            </w:r>
          </w:p>
        </w:tc>
        <w:tc>
          <w:tcPr>
            <w:tcW w:w="1984" w:type="dxa"/>
            <w:vAlign w:val="center"/>
          </w:tcPr>
          <w:p w14:paraId="0823DA09" w14:textId="77777777" w:rsidR="00A622D8" w:rsidRPr="00A622D8" w:rsidRDefault="00A622D8" w:rsidP="00A622D8">
            <w:pPr>
              <w:autoSpaceDE w:val="0"/>
              <w:autoSpaceDN w:val="0"/>
              <w:adjustRightInd w:val="0"/>
              <w:jc w:val="center"/>
              <w:rPr>
                <w:noProof/>
                <w:lang w:val="sr-Cyrl-RS"/>
              </w:rPr>
            </w:pPr>
            <w:r w:rsidRPr="0003586D">
              <w:rPr>
                <w:noProof/>
              </w:rPr>
              <w:t>Произвођач</w:t>
            </w:r>
            <w:r>
              <w:rPr>
                <w:noProof/>
                <w:lang w:val="sr-Cyrl-RS"/>
              </w:rPr>
              <w:t>/земља порекла</w:t>
            </w:r>
          </w:p>
          <w:p w14:paraId="65BE0911" w14:textId="02C62FC9" w:rsidR="00A622D8" w:rsidRPr="0003586D" w:rsidRDefault="00A622D8" w:rsidP="005E2DF7">
            <w:pPr>
              <w:autoSpaceDE w:val="0"/>
              <w:autoSpaceDN w:val="0"/>
              <w:adjustRightInd w:val="0"/>
              <w:jc w:val="center"/>
              <w:rPr>
                <w:noProof/>
              </w:rPr>
            </w:pPr>
          </w:p>
        </w:tc>
      </w:tr>
      <w:tr w:rsidR="005E2DF7" w:rsidRPr="00F85647" w14:paraId="4A04416B" w14:textId="77777777" w:rsidTr="00A622D8">
        <w:trPr>
          <w:trHeight w:val="288"/>
        </w:trPr>
        <w:tc>
          <w:tcPr>
            <w:tcW w:w="548" w:type="dxa"/>
          </w:tcPr>
          <w:p w14:paraId="2038D7E4" w14:textId="77777777" w:rsidR="005E2DF7" w:rsidRPr="00F85647" w:rsidRDefault="005E2DF7" w:rsidP="005E2DF7">
            <w:pPr>
              <w:autoSpaceDE w:val="0"/>
              <w:autoSpaceDN w:val="0"/>
              <w:adjustRightInd w:val="0"/>
              <w:jc w:val="center"/>
              <w:rPr>
                <w:noProof/>
              </w:rPr>
            </w:pPr>
            <w:r w:rsidRPr="00F85647">
              <w:rPr>
                <w:noProof/>
              </w:rPr>
              <w:t>1</w:t>
            </w:r>
          </w:p>
        </w:tc>
        <w:tc>
          <w:tcPr>
            <w:tcW w:w="3119" w:type="dxa"/>
          </w:tcPr>
          <w:p w14:paraId="3FBF1999" w14:textId="77777777" w:rsidR="005E2DF7" w:rsidRPr="00F85647" w:rsidRDefault="005E2DF7" w:rsidP="005E2DF7">
            <w:pPr>
              <w:autoSpaceDE w:val="0"/>
              <w:autoSpaceDN w:val="0"/>
              <w:adjustRightInd w:val="0"/>
              <w:jc w:val="center"/>
              <w:rPr>
                <w:noProof/>
                <w:lang w:val="en-US"/>
              </w:rPr>
            </w:pPr>
            <w:r w:rsidRPr="00F85647">
              <w:rPr>
                <w:noProof/>
                <w:lang w:val="en-US"/>
              </w:rPr>
              <w:t>2</w:t>
            </w:r>
          </w:p>
        </w:tc>
        <w:tc>
          <w:tcPr>
            <w:tcW w:w="1041" w:type="dxa"/>
          </w:tcPr>
          <w:p w14:paraId="2145DF45" w14:textId="77777777" w:rsidR="005E2DF7" w:rsidRPr="00F85647" w:rsidRDefault="005E2DF7" w:rsidP="005E2DF7">
            <w:pPr>
              <w:autoSpaceDE w:val="0"/>
              <w:autoSpaceDN w:val="0"/>
              <w:adjustRightInd w:val="0"/>
              <w:jc w:val="center"/>
              <w:rPr>
                <w:noProof/>
                <w:lang w:val="en-US"/>
              </w:rPr>
            </w:pPr>
            <w:r w:rsidRPr="00F85647">
              <w:rPr>
                <w:noProof/>
                <w:lang w:val="en-US"/>
              </w:rPr>
              <w:t>3</w:t>
            </w:r>
          </w:p>
        </w:tc>
        <w:tc>
          <w:tcPr>
            <w:tcW w:w="1227" w:type="dxa"/>
          </w:tcPr>
          <w:p w14:paraId="109327FF" w14:textId="77777777" w:rsidR="005E2DF7" w:rsidRPr="00F85647" w:rsidRDefault="005E2DF7" w:rsidP="005E2DF7">
            <w:pPr>
              <w:autoSpaceDE w:val="0"/>
              <w:autoSpaceDN w:val="0"/>
              <w:adjustRightInd w:val="0"/>
              <w:jc w:val="center"/>
              <w:rPr>
                <w:noProof/>
                <w:lang w:val="en-US"/>
              </w:rPr>
            </w:pPr>
            <w:r w:rsidRPr="00F85647">
              <w:rPr>
                <w:noProof/>
                <w:lang w:val="en-US"/>
              </w:rPr>
              <w:t>4</w:t>
            </w:r>
          </w:p>
        </w:tc>
        <w:tc>
          <w:tcPr>
            <w:tcW w:w="2268" w:type="dxa"/>
          </w:tcPr>
          <w:p w14:paraId="78721183" w14:textId="77777777" w:rsidR="005E2DF7" w:rsidRPr="00F85647" w:rsidRDefault="005E2DF7" w:rsidP="005E2DF7">
            <w:pPr>
              <w:autoSpaceDE w:val="0"/>
              <w:autoSpaceDN w:val="0"/>
              <w:adjustRightInd w:val="0"/>
              <w:jc w:val="center"/>
              <w:rPr>
                <w:noProof/>
                <w:lang w:val="en-US"/>
              </w:rPr>
            </w:pPr>
            <w:r w:rsidRPr="00F85647">
              <w:rPr>
                <w:noProof/>
                <w:lang w:val="en-US"/>
              </w:rPr>
              <w:t>5</w:t>
            </w:r>
          </w:p>
        </w:tc>
        <w:tc>
          <w:tcPr>
            <w:tcW w:w="1418" w:type="dxa"/>
          </w:tcPr>
          <w:p w14:paraId="4B16D16A" w14:textId="77777777" w:rsidR="005E2DF7" w:rsidRPr="00F85647" w:rsidRDefault="005E2DF7" w:rsidP="005E2DF7">
            <w:pPr>
              <w:autoSpaceDE w:val="0"/>
              <w:autoSpaceDN w:val="0"/>
              <w:adjustRightInd w:val="0"/>
              <w:jc w:val="center"/>
              <w:rPr>
                <w:noProof/>
                <w:lang w:val="en-US"/>
              </w:rPr>
            </w:pPr>
            <w:r w:rsidRPr="00F85647">
              <w:rPr>
                <w:noProof/>
                <w:lang w:val="en-US"/>
              </w:rPr>
              <w:t>6</w:t>
            </w:r>
          </w:p>
        </w:tc>
        <w:tc>
          <w:tcPr>
            <w:tcW w:w="1749" w:type="dxa"/>
          </w:tcPr>
          <w:p w14:paraId="456CAEE4" w14:textId="77777777" w:rsidR="005E2DF7" w:rsidRPr="00F85647" w:rsidRDefault="005E2DF7" w:rsidP="005E2DF7">
            <w:pPr>
              <w:autoSpaceDE w:val="0"/>
              <w:autoSpaceDN w:val="0"/>
              <w:adjustRightInd w:val="0"/>
              <w:jc w:val="center"/>
              <w:rPr>
                <w:noProof/>
                <w:lang w:val="en-US"/>
              </w:rPr>
            </w:pPr>
            <w:r w:rsidRPr="00F85647">
              <w:rPr>
                <w:noProof/>
                <w:lang w:val="en-US"/>
              </w:rPr>
              <w:t>7</w:t>
            </w:r>
          </w:p>
        </w:tc>
        <w:tc>
          <w:tcPr>
            <w:tcW w:w="1984" w:type="dxa"/>
          </w:tcPr>
          <w:p w14:paraId="757E436E" w14:textId="77777777" w:rsidR="005E2DF7" w:rsidRPr="00F85647" w:rsidRDefault="005E2DF7" w:rsidP="005E2DF7">
            <w:pPr>
              <w:autoSpaceDE w:val="0"/>
              <w:autoSpaceDN w:val="0"/>
              <w:adjustRightInd w:val="0"/>
              <w:jc w:val="center"/>
              <w:rPr>
                <w:noProof/>
              </w:rPr>
            </w:pPr>
            <w:r w:rsidRPr="00F85647">
              <w:rPr>
                <w:noProof/>
              </w:rPr>
              <w:t>8</w:t>
            </w:r>
          </w:p>
        </w:tc>
        <w:tc>
          <w:tcPr>
            <w:tcW w:w="1984" w:type="dxa"/>
          </w:tcPr>
          <w:p w14:paraId="07EDD4AA" w14:textId="77777777" w:rsidR="005E2DF7" w:rsidRPr="00F85647" w:rsidRDefault="005E2DF7" w:rsidP="005E2DF7">
            <w:pPr>
              <w:autoSpaceDE w:val="0"/>
              <w:autoSpaceDN w:val="0"/>
              <w:adjustRightInd w:val="0"/>
              <w:jc w:val="center"/>
              <w:rPr>
                <w:noProof/>
              </w:rPr>
            </w:pPr>
            <w:r w:rsidRPr="00F85647">
              <w:rPr>
                <w:noProof/>
              </w:rPr>
              <w:t>9</w:t>
            </w:r>
          </w:p>
        </w:tc>
      </w:tr>
      <w:tr w:rsidR="005E2DF7" w:rsidRPr="00AE1407" w14:paraId="660A89C5" w14:textId="77777777" w:rsidTr="00A622D8">
        <w:trPr>
          <w:trHeight w:val="340"/>
        </w:trPr>
        <w:tc>
          <w:tcPr>
            <w:tcW w:w="548" w:type="dxa"/>
          </w:tcPr>
          <w:p w14:paraId="204E8089"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7EA5D95D" w14:textId="7AADE5AF" w:rsidR="005E2DF7" w:rsidRPr="008647E2" w:rsidRDefault="005E2DF7" w:rsidP="005E2DF7">
            <w:pPr>
              <w:rPr>
                <w:bCs/>
                <w:lang w:val="sr-Latn-RS"/>
              </w:rPr>
            </w:pPr>
            <w:r>
              <w:rPr>
                <w:bCs/>
                <w:lang w:val="sr-Latn-RS"/>
              </w:rPr>
              <w:t>Nutri drink čokolada, jagoda, vanila ili odgovarajuće 200ml</w:t>
            </w:r>
          </w:p>
        </w:tc>
        <w:tc>
          <w:tcPr>
            <w:tcW w:w="1041" w:type="dxa"/>
            <w:vAlign w:val="center"/>
          </w:tcPr>
          <w:p w14:paraId="3B90BD92" w14:textId="77777777" w:rsidR="005E2DF7" w:rsidRPr="008647E2" w:rsidRDefault="005E2DF7" w:rsidP="005E2DF7">
            <w:pPr>
              <w:jc w:val="center"/>
            </w:pPr>
            <w:r w:rsidRPr="008647E2">
              <w:t>kom</w:t>
            </w:r>
          </w:p>
        </w:tc>
        <w:tc>
          <w:tcPr>
            <w:tcW w:w="1227" w:type="dxa"/>
            <w:vAlign w:val="center"/>
          </w:tcPr>
          <w:p w14:paraId="3AC55C63" w14:textId="7C515EA3" w:rsidR="005E2DF7" w:rsidRPr="00F34D3F" w:rsidRDefault="005E2DF7" w:rsidP="005E2DF7">
            <w:pPr>
              <w:jc w:val="center"/>
            </w:pPr>
            <w:r>
              <w:t>1000</w:t>
            </w:r>
          </w:p>
        </w:tc>
        <w:tc>
          <w:tcPr>
            <w:tcW w:w="2268" w:type="dxa"/>
          </w:tcPr>
          <w:p w14:paraId="40760D58" w14:textId="77777777" w:rsidR="005E2DF7" w:rsidRPr="00AE1407" w:rsidRDefault="005E2DF7" w:rsidP="005E2DF7">
            <w:pPr>
              <w:autoSpaceDE w:val="0"/>
              <w:autoSpaceDN w:val="0"/>
              <w:adjustRightInd w:val="0"/>
              <w:jc w:val="center"/>
              <w:rPr>
                <w:noProof/>
                <w:lang w:val="en-US"/>
              </w:rPr>
            </w:pPr>
          </w:p>
        </w:tc>
        <w:tc>
          <w:tcPr>
            <w:tcW w:w="1418" w:type="dxa"/>
          </w:tcPr>
          <w:p w14:paraId="0BEAB879" w14:textId="77777777" w:rsidR="005E2DF7" w:rsidRPr="00AE1407" w:rsidRDefault="005E2DF7" w:rsidP="005E2DF7">
            <w:pPr>
              <w:autoSpaceDE w:val="0"/>
              <w:autoSpaceDN w:val="0"/>
              <w:adjustRightInd w:val="0"/>
              <w:jc w:val="right"/>
              <w:rPr>
                <w:noProof/>
                <w:lang w:val="en-US"/>
              </w:rPr>
            </w:pPr>
          </w:p>
        </w:tc>
        <w:tc>
          <w:tcPr>
            <w:tcW w:w="1749" w:type="dxa"/>
          </w:tcPr>
          <w:p w14:paraId="46B3A2B8" w14:textId="77777777" w:rsidR="005E2DF7" w:rsidRPr="00AE1407" w:rsidRDefault="005E2DF7" w:rsidP="005E2DF7">
            <w:pPr>
              <w:autoSpaceDE w:val="0"/>
              <w:autoSpaceDN w:val="0"/>
              <w:adjustRightInd w:val="0"/>
              <w:jc w:val="right"/>
              <w:rPr>
                <w:noProof/>
                <w:lang w:val="en-US"/>
              </w:rPr>
            </w:pPr>
          </w:p>
        </w:tc>
        <w:tc>
          <w:tcPr>
            <w:tcW w:w="1984" w:type="dxa"/>
          </w:tcPr>
          <w:p w14:paraId="74763F7D" w14:textId="77777777" w:rsidR="005E2DF7" w:rsidRPr="00AE1407" w:rsidRDefault="005E2DF7" w:rsidP="005E2DF7">
            <w:pPr>
              <w:autoSpaceDE w:val="0"/>
              <w:autoSpaceDN w:val="0"/>
              <w:adjustRightInd w:val="0"/>
              <w:jc w:val="right"/>
              <w:rPr>
                <w:noProof/>
                <w:lang w:val="en-US"/>
              </w:rPr>
            </w:pPr>
          </w:p>
        </w:tc>
        <w:tc>
          <w:tcPr>
            <w:tcW w:w="1984" w:type="dxa"/>
          </w:tcPr>
          <w:p w14:paraId="776E85A9" w14:textId="77777777" w:rsidR="005E2DF7" w:rsidRPr="00AE1407" w:rsidRDefault="005E2DF7" w:rsidP="005E2DF7">
            <w:pPr>
              <w:autoSpaceDE w:val="0"/>
              <w:autoSpaceDN w:val="0"/>
              <w:adjustRightInd w:val="0"/>
              <w:jc w:val="right"/>
              <w:rPr>
                <w:noProof/>
                <w:lang w:val="en-US"/>
              </w:rPr>
            </w:pPr>
          </w:p>
        </w:tc>
      </w:tr>
      <w:tr w:rsidR="005E2DF7" w:rsidRPr="00AE1407" w14:paraId="3D235CDE" w14:textId="77777777" w:rsidTr="00A622D8">
        <w:trPr>
          <w:trHeight w:val="420"/>
        </w:trPr>
        <w:tc>
          <w:tcPr>
            <w:tcW w:w="548" w:type="dxa"/>
          </w:tcPr>
          <w:p w14:paraId="3D5441A1"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64668904" w14:textId="6552B425" w:rsidR="005E2DF7" w:rsidRPr="008647E2" w:rsidRDefault="005E2DF7" w:rsidP="005E2DF7">
            <w:pPr>
              <w:rPr>
                <w:lang w:val="sr-Latn-RS"/>
              </w:rPr>
            </w:pPr>
            <w:r>
              <w:rPr>
                <w:lang w:val="sr-Latn-RS"/>
              </w:rPr>
              <w:t xml:space="preserve">Diason 500 ml </w:t>
            </w:r>
            <w:r>
              <w:rPr>
                <w:bCs/>
                <w:lang w:val="sr-Latn-RS"/>
              </w:rPr>
              <w:t>ili odgovarajuće</w:t>
            </w:r>
          </w:p>
        </w:tc>
        <w:tc>
          <w:tcPr>
            <w:tcW w:w="1041" w:type="dxa"/>
            <w:vAlign w:val="center"/>
          </w:tcPr>
          <w:p w14:paraId="4CA33BE3" w14:textId="77777777" w:rsidR="005E2DF7" w:rsidRPr="008647E2" w:rsidRDefault="005E2DF7" w:rsidP="005E2DF7">
            <w:pPr>
              <w:jc w:val="center"/>
            </w:pPr>
            <w:r>
              <w:t>kom</w:t>
            </w:r>
          </w:p>
        </w:tc>
        <w:tc>
          <w:tcPr>
            <w:tcW w:w="1227" w:type="dxa"/>
            <w:vAlign w:val="bottom"/>
          </w:tcPr>
          <w:p w14:paraId="2D3D60B6" w14:textId="78D29E11" w:rsidR="005E2DF7" w:rsidRPr="00F055D9" w:rsidRDefault="005E2DF7" w:rsidP="005E2DF7">
            <w:pPr>
              <w:jc w:val="center"/>
              <w:rPr>
                <w:sz w:val="20"/>
                <w:szCs w:val="20"/>
              </w:rPr>
            </w:pPr>
            <w:r>
              <w:rPr>
                <w:sz w:val="20"/>
                <w:szCs w:val="20"/>
              </w:rPr>
              <w:t>200</w:t>
            </w:r>
          </w:p>
        </w:tc>
        <w:tc>
          <w:tcPr>
            <w:tcW w:w="2268" w:type="dxa"/>
          </w:tcPr>
          <w:p w14:paraId="26B3F984" w14:textId="77777777" w:rsidR="005E2DF7" w:rsidRPr="00AE1407" w:rsidRDefault="005E2DF7" w:rsidP="005E2DF7">
            <w:pPr>
              <w:autoSpaceDE w:val="0"/>
              <w:autoSpaceDN w:val="0"/>
              <w:adjustRightInd w:val="0"/>
              <w:jc w:val="center"/>
              <w:rPr>
                <w:noProof/>
                <w:lang w:val="en-US"/>
              </w:rPr>
            </w:pPr>
          </w:p>
        </w:tc>
        <w:tc>
          <w:tcPr>
            <w:tcW w:w="1418" w:type="dxa"/>
          </w:tcPr>
          <w:p w14:paraId="6177F6CC" w14:textId="77777777" w:rsidR="005E2DF7" w:rsidRPr="00AE1407" w:rsidRDefault="005E2DF7" w:rsidP="005E2DF7">
            <w:pPr>
              <w:autoSpaceDE w:val="0"/>
              <w:autoSpaceDN w:val="0"/>
              <w:adjustRightInd w:val="0"/>
              <w:jc w:val="right"/>
              <w:rPr>
                <w:noProof/>
                <w:lang w:val="en-US"/>
              </w:rPr>
            </w:pPr>
          </w:p>
        </w:tc>
        <w:tc>
          <w:tcPr>
            <w:tcW w:w="1749" w:type="dxa"/>
          </w:tcPr>
          <w:p w14:paraId="5243D2A4" w14:textId="77777777" w:rsidR="005E2DF7" w:rsidRPr="00AE1407" w:rsidRDefault="005E2DF7" w:rsidP="005E2DF7">
            <w:pPr>
              <w:autoSpaceDE w:val="0"/>
              <w:autoSpaceDN w:val="0"/>
              <w:adjustRightInd w:val="0"/>
              <w:jc w:val="right"/>
              <w:rPr>
                <w:noProof/>
                <w:lang w:val="en-US"/>
              </w:rPr>
            </w:pPr>
          </w:p>
        </w:tc>
        <w:tc>
          <w:tcPr>
            <w:tcW w:w="1984" w:type="dxa"/>
          </w:tcPr>
          <w:p w14:paraId="0EF4B1F3" w14:textId="77777777" w:rsidR="005E2DF7" w:rsidRPr="00AE1407" w:rsidRDefault="005E2DF7" w:rsidP="005E2DF7">
            <w:pPr>
              <w:autoSpaceDE w:val="0"/>
              <w:autoSpaceDN w:val="0"/>
              <w:adjustRightInd w:val="0"/>
              <w:jc w:val="right"/>
              <w:rPr>
                <w:noProof/>
                <w:lang w:val="en-US"/>
              </w:rPr>
            </w:pPr>
          </w:p>
        </w:tc>
        <w:tc>
          <w:tcPr>
            <w:tcW w:w="1984" w:type="dxa"/>
          </w:tcPr>
          <w:p w14:paraId="5C5B7EFB" w14:textId="77777777" w:rsidR="005E2DF7" w:rsidRPr="00AE1407" w:rsidRDefault="005E2DF7" w:rsidP="005E2DF7">
            <w:pPr>
              <w:autoSpaceDE w:val="0"/>
              <w:autoSpaceDN w:val="0"/>
              <w:adjustRightInd w:val="0"/>
              <w:jc w:val="right"/>
              <w:rPr>
                <w:noProof/>
                <w:lang w:val="en-US"/>
              </w:rPr>
            </w:pPr>
          </w:p>
        </w:tc>
      </w:tr>
      <w:tr w:rsidR="005E2DF7" w:rsidRPr="00AE1407" w14:paraId="03739F48" w14:textId="77777777" w:rsidTr="00A622D8">
        <w:trPr>
          <w:trHeight w:val="420"/>
        </w:trPr>
        <w:tc>
          <w:tcPr>
            <w:tcW w:w="548" w:type="dxa"/>
          </w:tcPr>
          <w:p w14:paraId="10AE89E4"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12ECB01F" w14:textId="4E03BD74" w:rsidR="005E2DF7" w:rsidRPr="008647E2" w:rsidRDefault="005E2DF7" w:rsidP="005E2DF7">
            <w:pPr>
              <w:rPr>
                <w:noProof/>
              </w:rPr>
            </w:pPr>
            <w:r>
              <w:rPr>
                <w:bCs/>
                <w:lang w:val="sr-Latn-RS"/>
              </w:rPr>
              <w:t xml:space="preserve">Peptisorb </w:t>
            </w:r>
            <w:r w:rsidRPr="008647E2">
              <w:rPr>
                <w:bCs/>
                <w:lang w:val="sr-Latn-RS"/>
              </w:rPr>
              <w:t xml:space="preserve">ili odgovarajuće </w:t>
            </w:r>
            <w:r>
              <w:rPr>
                <w:bCs/>
                <w:lang w:val="sr-Latn-RS"/>
              </w:rPr>
              <w:t>5</w:t>
            </w:r>
            <w:r w:rsidRPr="008647E2">
              <w:rPr>
                <w:bCs/>
                <w:lang w:val="sr-Latn-RS"/>
              </w:rPr>
              <w:t>00 ml</w:t>
            </w:r>
          </w:p>
        </w:tc>
        <w:tc>
          <w:tcPr>
            <w:tcW w:w="1041" w:type="dxa"/>
          </w:tcPr>
          <w:p w14:paraId="1D2D42E5" w14:textId="77777777" w:rsidR="005E2DF7" w:rsidRPr="008647E2" w:rsidRDefault="005E2DF7" w:rsidP="005E2DF7">
            <w:pPr>
              <w:jc w:val="center"/>
              <w:rPr>
                <w:noProof/>
                <w:lang w:val="sr-Cyrl-RS"/>
              </w:rPr>
            </w:pPr>
            <w:r w:rsidRPr="00454755">
              <w:t>kom</w:t>
            </w:r>
          </w:p>
        </w:tc>
        <w:tc>
          <w:tcPr>
            <w:tcW w:w="1227" w:type="dxa"/>
            <w:vAlign w:val="bottom"/>
          </w:tcPr>
          <w:p w14:paraId="6C6C166B" w14:textId="7CA16F8A" w:rsidR="005E2DF7" w:rsidRPr="00F055D9" w:rsidRDefault="005E2DF7" w:rsidP="005E2DF7">
            <w:pPr>
              <w:jc w:val="center"/>
              <w:rPr>
                <w:sz w:val="20"/>
                <w:szCs w:val="20"/>
              </w:rPr>
            </w:pPr>
            <w:r>
              <w:rPr>
                <w:sz w:val="20"/>
                <w:szCs w:val="20"/>
              </w:rPr>
              <w:t>200</w:t>
            </w:r>
          </w:p>
        </w:tc>
        <w:tc>
          <w:tcPr>
            <w:tcW w:w="2268" w:type="dxa"/>
          </w:tcPr>
          <w:p w14:paraId="09A4EECD" w14:textId="77777777" w:rsidR="005E2DF7" w:rsidRPr="00AE1407" w:rsidRDefault="005E2DF7" w:rsidP="005E2DF7">
            <w:pPr>
              <w:autoSpaceDE w:val="0"/>
              <w:autoSpaceDN w:val="0"/>
              <w:adjustRightInd w:val="0"/>
              <w:jc w:val="center"/>
              <w:rPr>
                <w:noProof/>
                <w:lang w:val="en-US"/>
              </w:rPr>
            </w:pPr>
          </w:p>
        </w:tc>
        <w:tc>
          <w:tcPr>
            <w:tcW w:w="1418" w:type="dxa"/>
          </w:tcPr>
          <w:p w14:paraId="1769DF8E" w14:textId="77777777" w:rsidR="005E2DF7" w:rsidRPr="00AE1407" w:rsidRDefault="005E2DF7" w:rsidP="005E2DF7">
            <w:pPr>
              <w:autoSpaceDE w:val="0"/>
              <w:autoSpaceDN w:val="0"/>
              <w:adjustRightInd w:val="0"/>
              <w:jc w:val="right"/>
              <w:rPr>
                <w:noProof/>
                <w:lang w:val="en-US"/>
              </w:rPr>
            </w:pPr>
          </w:p>
        </w:tc>
        <w:tc>
          <w:tcPr>
            <w:tcW w:w="1749" w:type="dxa"/>
          </w:tcPr>
          <w:p w14:paraId="53B1FD16" w14:textId="77777777" w:rsidR="005E2DF7" w:rsidRPr="00AE1407" w:rsidRDefault="005E2DF7" w:rsidP="005E2DF7">
            <w:pPr>
              <w:autoSpaceDE w:val="0"/>
              <w:autoSpaceDN w:val="0"/>
              <w:adjustRightInd w:val="0"/>
              <w:jc w:val="right"/>
              <w:rPr>
                <w:noProof/>
                <w:lang w:val="en-US"/>
              </w:rPr>
            </w:pPr>
          </w:p>
        </w:tc>
        <w:tc>
          <w:tcPr>
            <w:tcW w:w="1984" w:type="dxa"/>
          </w:tcPr>
          <w:p w14:paraId="6E471F2A" w14:textId="77777777" w:rsidR="005E2DF7" w:rsidRPr="00AE1407" w:rsidRDefault="005E2DF7" w:rsidP="005E2DF7">
            <w:pPr>
              <w:autoSpaceDE w:val="0"/>
              <w:autoSpaceDN w:val="0"/>
              <w:adjustRightInd w:val="0"/>
              <w:jc w:val="right"/>
              <w:rPr>
                <w:noProof/>
                <w:lang w:val="en-US"/>
              </w:rPr>
            </w:pPr>
          </w:p>
        </w:tc>
        <w:tc>
          <w:tcPr>
            <w:tcW w:w="1984" w:type="dxa"/>
          </w:tcPr>
          <w:p w14:paraId="398376DC" w14:textId="77777777" w:rsidR="005E2DF7" w:rsidRPr="00AE1407" w:rsidRDefault="005E2DF7" w:rsidP="005E2DF7">
            <w:pPr>
              <w:autoSpaceDE w:val="0"/>
              <w:autoSpaceDN w:val="0"/>
              <w:adjustRightInd w:val="0"/>
              <w:jc w:val="right"/>
              <w:rPr>
                <w:noProof/>
                <w:lang w:val="en-US"/>
              </w:rPr>
            </w:pPr>
          </w:p>
        </w:tc>
      </w:tr>
      <w:tr w:rsidR="005E2DF7" w:rsidRPr="00AE1407" w14:paraId="769B17BD" w14:textId="77777777" w:rsidTr="00A622D8">
        <w:trPr>
          <w:trHeight w:val="420"/>
        </w:trPr>
        <w:tc>
          <w:tcPr>
            <w:tcW w:w="548" w:type="dxa"/>
          </w:tcPr>
          <w:p w14:paraId="05B239F8" w14:textId="77777777" w:rsidR="005E2DF7" w:rsidRPr="00C21D59" w:rsidRDefault="005E2DF7" w:rsidP="005E2DF7">
            <w:pPr>
              <w:autoSpaceDE w:val="0"/>
              <w:autoSpaceDN w:val="0"/>
              <w:adjustRightInd w:val="0"/>
              <w:jc w:val="center"/>
              <w:rPr>
                <w:noProof/>
                <w:highlight w:val="yellow"/>
                <w:lang w:val="en-US"/>
              </w:rPr>
            </w:pPr>
          </w:p>
        </w:tc>
        <w:tc>
          <w:tcPr>
            <w:tcW w:w="3119" w:type="dxa"/>
            <w:vAlign w:val="bottom"/>
          </w:tcPr>
          <w:p w14:paraId="21668409" w14:textId="35C0483F" w:rsidR="005E2DF7" w:rsidRPr="008647E2" w:rsidRDefault="005E2DF7" w:rsidP="005E2DF7">
            <w:pPr>
              <w:rPr>
                <w:noProof/>
                <w:highlight w:val="yellow"/>
                <w:lang w:val="sr-Cyrl-RS"/>
              </w:rPr>
            </w:pPr>
            <w:r>
              <w:rPr>
                <w:lang w:val="sr-Latn-RS"/>
              </w:rPr>
              <w:t xml:space="preserve">Nutrison standard </w:t>
            </w:r>
            <w:r>
              <w:rPr>
                <w:bCs/>
                <w:lang w:val="sr-Latn-RS"/>
              </w:rPr>
              <w:t>ili odgovarajuće 5</w:t>
            </w:r>
            <w:r w:rsidRPr="008647E2">
              <w:rPr>
                <w:bCs/>
                <w:lang w:val="sr-Latn-RS"/>
              </w:rPr>
              <w:t>00 ml</w:t>
            </w:r>
          </w:p>
        </w:tc>
        <w:tc>
          <w:tcPr>
            <w:tcW w:w="1041" w:type="dxa"/>
          </w:tcPr>
          <w:p w14:paraId="74E415CC" w14:textId="77777777" w:rsidR="005E2DF7" w:rsidRPr="008647E2" w:rsidRDefault="005E2DF7" w:rsidP="005E2DF7">
            <w:pPr>
              <w:jc w:val="center"/>
              <w:rPr>
                <w:noProof/>
                <w:lang w:val="sr-Cyrl-RS"/>
              </w:rPr>
            </w:pPr>
            <w:r w:rsidRPr="00454755">
              <w:t>kom</w:t>
            </w:r>
          </w:p>
        </w:tc>
        <w:tc>
          <w:tcPr>
            <w:tcW w:w="1227" w:type="dxa"/>
            <w:vAlign w:val="bottom"/>
          </w:tcPr>
          <w:p w14:paraId="6D252CB7" w14:textId="6A21AD5D" w:rsidR="005E2DF7" w:rsidRPr="008647E2" w:rsidRDefault="002346BE" w:rsidP="005E2DF7">
            <w:pPr>
              <w:jc w:val="center"/>
              <w:rPr>
                <w:sz w:val="20"/>
                <w:szCs w:val="20"/>
                <w:lang w:val="sr-Latn-RS"/>
              </w:rPr>
            </w:pPr>
            <w:r>
              <w:rPr>
                <w:sz w:val="20"/>
                <w:szCs w:val="20"/>
                <w:lang w:val="sr-Latn-RS"/>
              </w:rPr>
              <w:t>2650</w:t>
            </w:r>
          </w:p>
        </w:tc>
        <w:tc>
          <w:tcPr>
            <w:tcW w:w="2268" w:type="dxa"/>
          </w:tcPr>
          <w:p w14:paraId="46316131" w14:textId="77777777" w:rsidR="005E2DF7" w:rsidRPr="00AE1407" w:rsidRDefault="005E2DF7" w:rsidP="005E2DF7">
            <w:pPr>
              <w:autoSpaceDE w:val="0"/>
              <w:autoSpaceDN w:val="0"/>
              <w:adjustRightInd w:val="0"/>
              <w:jc w:val="center"/>
              <w:rPr>
                <w:noProof/>
                <w:lang w:val="en-US"/>
              </w:rPr>
            </w:pPr>
          </w:p>
        </w:tc>
        <w:tc>
          <w:tcPr>
            <w:tcW w:w="1418" w:type="dxa"/>
          </w:tcPr>
          <w:p w14:paraId="6F6A6040" w14:textId="77777777" w:rsidR="005E2DF7" w:rsidRPr="00AE1407" w:rsidRDefault="005E2DF7" w:rsidP="005E2DF7">
            <w:pPr>
              <w:autoSpaceDE w:val="0"/>
              <w:autoSpaceDN w:val="0"/>
              <w:adjustRightInd w:val="0"/>
              <w:jc w:val="right"/>
              <w:rPr>
                <w:noProof/>
                <w:lang w:val="en-US"/>
              </w:rPr>
            </w:pPr>
          </w:p>
        </w:tc>
        <w:tc>
          <w:tcPr>
            <w:tcW w:w="1749" w:type="dxa"/>
          </w:tcPr>
          <w:p w14:paraId="5EFB7414" w14:textId="77777777" w:rsidR="005E2DF7" w:rsidRPr="00AE1407" w:rsidRDefault="005E2DF7" w:rsidP="005E2DF7">
            <w:pPr>
              <w:autoSpaceDE w:val="0"/>
              <w:autoSpaceDN w:val="0"/>
              <w:adjustRightInd w:val="0"/>
              <w:jc w:val="right"/>
              <w:rPr>
                <w:noProof/>
                <w:lang w:val="en-US"/>
              </w:rPr>
            </w:pPr>
          </w:p>
        </w:tc>
        <w:tc>
          <w:tcPr>
            <w:tcW w:w="1984" w:type="dxa"/>
          </w:tcPr>
          <w:p w14:paraId="6FA114A1" w14:textId="77777777" w:rsidR="005E2DF7" w:rsidRPr="00AE1407" w:rsidRDefault="005E2DF7" w:rsidP="005E2DF7">
            <w:pPr>
              <w:autoSpaceDE w:val="0"/>
              <w:autoSpaceDN w:val="0"/>
              <w:adjustRightInd w:val="0"/>
              <w:jc w:val="right"/>
              <w:rPr>
                <w:noProof/>
                <w:lang w:val="en-US"/>
              </w:rPr>
            </w:pPr>
          </w:p>
        </w:tc>
        <w:tc>
          <w:tcPr>
            <w:tcW w:w="1984" w:type="dxa"/>
          </w:tcPr>
          <w:p w14:paraId="11A15DE0" w14:textId="77777777" w:rsidR="005E2DF7" w:rsidRPr="00AE1407" w:rsidRDefault="005E2DF7" w:rsidP="005E2DF7">
            <w:pPr>
              <w:autoSpaceDE w:val="0"/>
              <w:autoSpaceDN w:val="0"/>
              <w:adjustRightInd w:val="0"/>
              <w:jc w:val="right"/>
              <w:rPr>
                <w:noProof/>
                <w:lang w:val="en-US"/>
              </w:rPr>
            </w:pPr>
          </w:p>
        </w:tc>
      </w:tr>
      <w:tr w:rsidR="005E2DF7" w:rsidRPr="00AE1407" w14:paraId="764EABEE" w14:textId="77777777" w:rsidTr="00A622D8">
        <w:trPr>
          <w:trHeight w:val="420"/>
        </w:trPr>
        <w:tc>
          <w:tcPr>
            <w:tcW w:w="548" w:type="dxa"/>
          </w:tcPr>
          <w:p w14:paraId="36EAA4CC" w14:textId="77777777" w:rsidR="005E2DF7" w:rsidRPr="00C21D59" w:rsidRDefault="005E2DF7" w:rsidP="005E2DF7">
            <w:pPr>
              <w:autoSpaceDE w:val="0"/>
              <w:autoSpaceDN w:val="0"/>
              <w:adjustRightInd w:val="0"/>
              <w:jc w:val="center"/>
              <w:rPr>
                <w:noProof/>
                <w:highlight w:val="yellow"/>
                <w:lang w:val="en-US"/>
              </w:rPr>
            </w:pPr>
          </w:p>
        </w:tc>
        <w:tc>
          <w:tcPr>
            <w:tcW w:w="3119" w:type="dxa"/>
            <w:vAlign w:val="bottom"/>
          </w:tcPr>
          <w:p w14:paraId="62C0F89B" w14:textId="65638470" w:rsidR="005E2DF7" w:rsidRPr="00C21D59" w:rsidRDefault="005E2DF7" w:rsidP="005E2DF7">
            <w:pPr>
              <w:rPr>
                <w:noProof/>
                <w:highlight w:val="yellow"/>
              </w:rPr>
            </w:pPr>
            <w:r>
              <w:rPr>
                <w:lang w:val="sr-Latn-RS"/>
              </w:rPr>
              <w:t xml:space="preserve">Nutrison energy </w:t>
            </w:r>
            <w:r>
              <w:rPr>
                <w:bCs/>
                <w:lang w:val="sr-Latn-RS"/>
              </w:rPr>
              <w:t>ili odgovarajuće 5</w:t>
            </w:r>
            <w:r w:rsidRPr="008647E2">
              <w:rPr>
                <w:bCs/>
                <w:lang w:val="sr-Latn-RS"/>
              </w:rPr>
              <w:t>00 ml</w:t>
            </w:r>
          </w:p>
        </w:tc>
        <w:tc>
          <w:tcPr>
            <w:tcW w:w="1041" w:type="dxa"/>
          </w:tcPr>
          <w:p w14:paraId="200E2BA0" w14:textId="77777777" w:rsidR="005E2DF7" w:rsidRPr="00C21D59" w:rsidRDefault="005E2DF7" w:rsidP="005E2DF7">
            <w:pPr>
              <w:jc w:val="center"/>
              <w:rPr>
                <w:noProof/>
                <w:lang w:val="sr-Cyrl-RS"/>
              </w:rPr>
            </w:pPr>
            <w:r w:rsidRPr="00454755">
              <w:t>kom</w:t>
            </w:r>
          </w:p>
        </w:tc>
        <w:tc>
          <w:tcPr>
            <w:tcW w:w="1227" w:type="dxa"/>
            <w:vAlign w:val="bottom"/>
          </w:tcPr>
          <w:p w14:paraId="5AAC6061" w14:textId="2904B01D" w:rsidR="005E2DF7" w:rsidRPr="008647E2" w:rsidRDefault="005E2DF7" w:rsidP="005E2DF7">
            <w:pPr>
              <w:jc w:val="center"/>
              <w:rPr>
                <w:sz w:val="20"/>
                <w:szCs w:val="20"/>
                <w:lang w:val="sr-Latn-RS"/>
              </w:rPr>
            </w:pPr>
            <w:r>
              <w:rPr>
                <w:sz w:val="20"/>
                <w:szCs w:val="20"/>
                <w:lang w:val="sr-Latn-RS"/>
              </w:rPr>
              <w:t>100</w:t>
            </w:r>
            <w:r w:rsidR="002346BE">
              <w:rPr>
                <w:sz w:val="20"/>
                <w:szCs w:val="20"/>
                <w:lang w:val="sr-Latn-RS"/>
              </w:rPr>
              <w:t>0</w:t>
            </w:r>
          </w:p>
        </w:tc>
        <w:tc>
          <w:tcPr>
            <w:tcW w:w="2268" w:type="dxa"/>
          </w:tcPr>
          <w:p w14:paraId="21FA5F7A" w14:textId="77777777" w:rsidR="005E2DF7" w:rsidRPr="00AE1407" w:rsidRDefault="005E2DF7" w:rsidP="005E2DF7">
            <w:pPr>
              <w:autoSpaceDE w:val="0"/>
              <w:autoSpaceDN w:val="0"/>
              <w:adjustRightInd w:val="0"/>
              <w:jc w:val="center"/>
              <w:rPr>
                <w:noProof/>
                <w:lang w:val="en-US"/>
              </w:rPr>
            </w:pPr>
          </w:p>
        </w:tc>
        <w:tc>
          <w:tcPr>
            <w:tcW w:w="1418" w:type="dxa"/>
          </w:tcPr>
          <w:p w14:paraId="1D2D96ED" w14:textId="77777777" w:rsidR="005E2DF7" w:rsidRPr="00AE1407" w:rsidRDefault="005E2DF7" w:rsidP="005E2DF7">
            <w:pPr>
              <w:autoSpaceDE w:val="0"/>
              <w:autoSpaceDN w:val="0"/>
              <w:adjustRightInd w:val="0"/>
              <w:jc w:val="right"/>
              <w:rPr>
                <w:noProof/>
                <w:lang w:val="en-US"/>
              </w:rPr>
            </w:pPr>
          </w:p>
        </w:tc>
        <w:tc>
          <w:tcPr>
            <w:tcW w:w="1749" w:type="dxa"/>
          </w:tcPr>
          <w:p w14:paraId="7903C023" w14:textId="77777777" w:rsidR="005E2DF7" w:rsidRPr="00AE1407" w:rsidRDefault="005E2DF7" w:rsidP="005E2DF7">
            <w:pPr>
              <w:autoSpaceDE w:val="0"/>
              <w:autoSpaceDN w:val="0"/>
              <w:adjustRightInd w:val="0"/>
              <w:jc w:val="right"/>
              <w:rPr>
                <w:noProof/>
                <w:lang w:val="en-US"/>
              </w:rPr>
            </w:pPr>
          </w:p>
        </w:tc>
        <w:tc>
          <w:tcPr>
            <w:tcW w:w="1984" w:type="dxa"/>
          </w:tcPr>
          <w:p w14:paraId="1FEEE7D7" w14:textId="77777777" w:rsidR="005E2DF7" w:rsidRPr="00AE1407" w:rsidRDefault="005E2DF7" w:rsidP="005E2DF7">
            <w:pPr>
              <w:autoSpaceDE w:val="0"/>
              <w:autoSpaceDN w:val="0"/>
              <w:adjustRightInd w:val="0"/>
              <w:jc w:val="right"/>
              <w:rPr>
                <w:noProof/>
                <w:lang w:val="en-US"/>
              </w:rPr>
            </w:pPr>
          </w:p>
        </w:tc>
        <w:tc>
          <w:tcPr>
            <w:tcW w:w="1984" w:type="dxa"/>
          </w:tcPr>
          <w:p w14:paraId="2B40F6F4" w14:textId="77777777" w:rsidR="005E2DF7" w:rsidRPr="00AE1407" w:rsidRDefault="005E2DF7" w:rsidP="005E2DF7">
            <w:pPr>
              <w:autoSpaceDE w:val="0"/>
              <w:autoSpaceDN w:val="0"/>
              <w:adjustRightInd w:val="0"/>
              <w:jc w:val="right"/>
              <w:rPr>
                <w:noProof/>
                <w:lang w:val="en-US"/>
              </w:rPr>
            </w:pPr>
          </w:p>
        </w:tc>
      </w:tr>
      <w:tr w:rsidR="005E2DF7" w:rsidRPr="00AE1407" w14:paraId="4A4EFE04" w14:textId="77777777" w:rsidTr="00A622D8">
        <w:trPr>
          <w:trHeight w:val="420"/>
        </w:trPr>
        <w:tc>
          <w:tcPr>
            <w:tcW w:w="548" w:type="dxa"/>
          </w:tcPr>
          <w:p w14:paraId="4326B9A1"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3FAC2C2E" w14:textId="6CAC9203" w:rsidR="005E2DF7" w:rsidRPr="00F34D3F" w:rsidRDefault="005E2DF7" w:rsidP="005E2DF7">
            <w:r>
              <w:rPr>
                <w:bCs/>
                <w:lang w:val="sr-Latn-RS"/>
              </w:rPr>
              <w:t>Nutrini drink MF ili odgovarajuće 2</w:t>
            </w:r>
            <w:r w:rsidRPr="008647E2">
              <w:rPr>
                <w:bCs/>
                <w:lang w:val="sr-Latn-RS"/>
              </w:rPr>
              <w:t>00 ml</w:t>
            </w:r>
          </w:p>
        </w:tc>
        <w:tc>
          <w:tcPr>
            <w:tcW w:w="1041" w:type="dxa"/>
          </w:tcPr>
          <w:p w14:paraId="4B27C09E" w14:textId="77777777" w:rsidR="005E2DF7" w:rsidRPr="00F34D3F" w:rsidRDefault="005E2DF7" w:rsidP="005E2DF7">
            <w:pPr>
              <w:jc w:val="center"/>
            </w:pPr>
            <w:r w:rsidRPr="00454755">
              <w:t>kom</w:t>
            </w:r>
          </w:p>
        </w:tc>
        <w:tc>
          <w:tcPr>
            <w:tcW w:w="1227" w:type="dxa"/>
            <w:vAlign w:val="bottom"/>
          </w:tcPr>
          <w:p w14:paraId="4F155A6B" w14:textId="77777777" w:rsidR="005E2DF7" w:rsidRPr="00F055D9" w:rsidRDefault="005E2DF7" w:rsidP="005E2DF7">
            <w:pPr>
              <w:jc w:val="center"/>
              <w:rPr>
                <w:sz w:val="20"/>
                <w:szCs w:val="20"/>
              </w:rPr>
            </w:pPr>
            <w:r>
              <w:rPr>
                <w:sz w:val="20"/>
                <w:szCs w:val="20"/>
              </w:rPr>
              <w:t>100</w:t>
            </w:r>
          </w:p>
        </w:tc>
        <w:tc>
          <w:tcPr>
            <w:tcW w:w="2268" w:type="dxa"/>
          </w:tcPr>
          <w:p w14:paraId="013A9FBB" w14:textId="77777777" w:rsidR="005E2DF7" w:rsidRPr="00AE1407" w:rsidRDefault="005E2DF7" w:rsidP="005E2DF7">
            <w:pPr>
              <w:autoSpaceDE w:val="0"/>
              <w:autoSpaceDN w:val="0"/>
              <w:adjustRightInd w:val="0"/>
              <w:jc w:val="center"/>
              <w:rPr>
                <w:noProof/>
                <w:lang w:val="en-US"/>
              </w:rPr>
            </w:pPr>
          </w:p>
        </w:tc>
        <w:tc>
          <w:tcPr>
            <w:tcW w:w="1418" w:type="dxa"/>
          </w:tcPr>
          <w:p w14:paraId="410E68C7" w14:textId="77777777" w:rsidR="005E2DF7" w:rsidRPr="00AE1407" w:rsidRDefault="005E2DF7" w:rsidP="005E2DF7">
            <w:pPr>
              <w:autoSpaceDE w:val="0"/>
              <w:autoSpaceDN w:val="0"/>
              <w:adjustRightInd w:val="0"/>
              <w:jc w:val="right"/>
              <w:rPr>
                <w:noProof/>
                <w:lang w:val="en-US"/>
              </w:rPr>
            </w:pPr>
          </w:p>
        </w:tc>
        <w:tc>
          <w:tcPr>
            <w:tcW w:w="1749" w:type="dxa"/>
          </w:tcPr>
          <w:p w14:paraId="60D67BB3" w14:textId="77777777" w:rsidR="005E2DF7" w:rsidRPr="00AE1407" w:rsidRDefault="005E2DF7" w:rsidP="005E2DF7">
            <w:pPr>
              <w:autoSpaceDE w:val="0"/>
              <w:autoSpaceDN w:val="0"/>
              <w:adjustRightInd w:val="0"/>
              <w:jc w:val="right"/>
              <w:rPr>
                <w:noProof/>
                <w:lang w:val="en-US"/>
              </w:rPr>
            </w:pPr>
          </w:p>
        </w:tc>
        <w:tc>
          <w:tcPr>
            <w:tcW w:w="1984" w:type="dxa"/>
          </w:tcPr>
          <w:p w14:paraId="1F546C6E" w14:textId="77777777" w:rsidR="005E2DF7" w:rsidRPr="00AE1407" w:rsidRDefault="005E2DF7" w:rsidP="005E2DF7">
            <w:pPr>
              <w:autoSpaceDE w:val="0"/>
              <w:autoSpaceDN w:val="0"/>
              <w:adjustRightInd w:val="0"/>
              <w:jc w:val="right"/>
              <w:rPr>
                <w:noProof/>
                <w:lang w:val="en-US"/>
              </w:rPr>
            </w:pPr>
          </w:p>
        </w:tc>
        <w:tc>
          <w:tcPr>
            <w:tcW w:w="1984" w:type="dxa"/>
          </w:tcPr>
          <w:p w14:paraId="04D068BE" w14:textId="77777777" w:rsidR="005E2DF7" w:rsidRPr="00AE1407" w:rsidRDefault="005E2DF7" w:rsidP="005E2DF7">
            <w:pPr>
              <w:autoSpaceDE w:val="0"/>
              <w:autoSpaceDN w:val="0"/>
              <w:adjustRightInd w:val="0"/>
              <w:jc w:val="right"/>
              <w:rPr>
                <w:noProof/>
                <w:lang w:val="en-US"/>
              </w:rPr>
            </w:pPr>
          </w:p>
        </w:tc>
      </w:tr>
      <w:tr w:rsidR="005E2DF7" w:rsidRPr="00AE1407" w14:paraId="26CE9829" w14:textId="77777777" w:rsidTr="00A622D8">
        <w:trPr>
          <w:trHeight w:val="420"/>
        </w:trPr>
        <w:tc>
          <w:tcPr>
            <w:tcW w:w="548" w:type="dxa"/>
          </w:tcPr>
          <w:p w14:paraId="37455ABD"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7AB6C731" w14:textId="0E036530" w:rsidR="005E2DF7" w:rsidRDefault="005E2DF7" w:rsidP="005E2DF7">
            <w:r>
              <w:t xml:space="preserve">Renilon caramel ili </w:t>
            </w:r>
            <w:r>
              <w:rPr>
                <w:bCs/>
                <w:lang w:val="sr-Latn-RS"/>
              </w:rPr>
              <w:t>odgovarajuće 125</w:t>
            </w:r>
            <w:r w:rsidRPr="008647E2">
              <w:rPr>
                <w:bCs/>
                <w:lang w:val="sr-Latn-RS"/>
              </w:rPr>
              <w:t xml:space="preserve"> ml</w:t>
            </w:r>
          </w:p>
        </w:tc>
        <w:tc>
          <w:tcPr>
            <w:tcW w:w="1041" w:type="dxa"/>
          </w:tcPr>
          <w:p w14:paraId="5104AE64" w14:textId="334D94F1" w:rsidR="005E2DF7" w:rsidRPr="00454755" w:rsidRDefault="005E2DF7" w:rsidP="005E2DF7">
            <w:pPr>
              <w:jc w:val="center"/>
            </w:pPr>
            <w:r>
              <w:t>kom</w:t>
            </w:r>
          </w:p>
        </w:tc>
        <w:tc>
          <w:tcPr>
            <w:tcW w:w="1227" w:type="dxa"/>
            <w:vAlign w:val="bottom"/>
          </w:tcPr>
          <w:p w14:paraId="3BA31B74" w14:textId="33E50E85" w:rsidR="005E2DF7" w:rsidRDefault="002346BE" w:rsidP="005E2DF7">
            <w:pPr>
              <w:jc w:val="center"/>
              <w:rPr>
                <w:sz w:val="20"/>
                <w:szCs w:val="20"/>
              </w:rPr>
            </w:pPr>
            <w:r>
              <w:rPr>
                <w:sz w:val="20"/>
                <w:szCs w:val="20"/>
              </w:rPr>
              <w:t>100</w:t>
            </w:r>
          </w:p>
        </w:tc>
        <w:tc>
          <w:tcPr>
            <w:tcW w:w="2268" w:type="dxa"/>
          </w:tcPr>
          <w:p w14:paraId="7B6104E8" w14:textId="77777777" w:rsidR="005E2DF7" w:rsidRPr="00AE1407" w:rsidRDefault="005E2DF7" w:rsidP="005E2DF7">
            <w:pPr>
              <w:autoSpaceDE w:val="0"/>
              <w:autoSpaceDN w:val="0"/>
              <w:adjustRightInd w:val="0"/>
              <w:jc w:val="center"/>
              <w:rPr>
                <w:noProof/>
                <w:lang w:val="en-US"/>
              </w:rPr>
            </w:pPr>
          </w:p>
        </w:tc>
        <w:tc>
          <w:tcPr>
            <w:tcW w:w="1418" w:type="dxa"/>
          </w:tcPr>
          <w:p w14:paraId="54063B54" w14:textId="77777777" w:rsidR="005E2DF7" w:rsidRPr="00AE1407" w:rsidRDefault="005E2DF7" w:rsidP="005E2DF7">
            <w:pPr>
              <w:autoSpaceDE w:val="0"/>
              <w:autoSpaceDN w:val="0"/>
              <w:adjustRightInd w:val="0"/>
              <w:jc w:val="right"/>
              <w:rPr>
                <w:noProof/>
                <w:lang w:val="en-US"/>
              </w:rPr>
            </w:pPr>
          </w:p>
        </w:tc>
        <w:tc>
          <w:tcPr>
            <w:tcW w:w="1749" w:type="dxa"/>
          </w:tcPr>
          <w:p w14:paraId="0E1EF9E2" w14:textId="77777777" w:rsidR="005E2DF7" w:rsidRPr="00AE1407" w:rsidRDefault="005E2DF7" w:rsidP="005E2DF7">
            <w:pPr>
              <w:autoSpaceDE w:val="0"/>
              <w:autoSpaceDN w:val="0"/>
              <w:adjustRightInd w:val="0"/>
              <w:jc w:val="right"/>
              <w:rPr>
                <w:noProof/>
                <w:lang w:val="en-US"/>
              </w:rPr>
            </w:pPr>
          </w:p>
        </w:tc>
        <w:tc>
          <w:tcPr>
            <w:tcW w:w="1984" w:type="dxa"/>
          </w:tcPr>
          <w:p w14:paraId="556509F3" w14:textId="77777777" w:rsidR="005E2DF7" w:rsidRPr="00AE1407" w:rsidRDefault="005E2DF7" w:rsidP="005E2DF7">
            <w:pPr>
              <w:autoSpaceDE w:val="0"/>
              <w:autoSpaceDN w:val="0"/>
              <w:adjustRightInd w:val="0"/>
              <w:jc w:val="right"/>
              <w:rPr>
                <w:noProof/>
                <w:lang w:val="en-US"/>
              </w:rPr>
            </w:pPr>
          </w:p>
        </w:tc>
        <w:tc>
          <w:tcPr>
            <w:tcW w:w="1984" w:type="dxa"/>
          </w:tcPr>
          <w:p w14:paraId="203B879F" w14:textId="77777777" w:rsidR="005E2DF7" w:rsidRPr="00AE1407" w:rsidRDefault="005E2DF7" w:rsidP="005E2DF7">
            <w:pPr>
              <w:autoSpaceDE w:val="0"/>
              <w:autoSpaceDN w:val="0"/>
              <w:adjustRightInd w:val="0"/>
              <w:jc w:val="right"/>
              <w:rPr>
                <w:noProof/>
                <w:lang w:val="en-US"/>
              </w:rPr>
            </w:pPr>
          </w:p>
        </w:tc>
      </w:tr>
      <w:tr w:rsidR="005E2DF7" w:rsidRPr="00AE1407" w14:paraId="4C1B3DEB" w14:textId="77777777" w:rsidTr="00A622D8">
        <w:trPr>
          <w:trHeight w:val="420"/>
        </w:trPr>
        <w:tc>
          <w:tcPr>
            <w:tcW w:w="548" w:type="dxa"/>
          </w:tcPr>
          <w:p w14:paraId="643DA457"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2BD6853C" w14:textId="5FF5D137" w:rsidR="005E2DF7" w:rsidRDefault="005E2DF7" w:rsidP="005E2DF7">
            <w:r>
              <w:t xml:space="preserve">Pre op ili </w:t>
            </w:r>
            <w:r>
              <w:rPr>
                <w:bCs/>
                <w:lang w:val="sr-Latn-RS"/>
              </w:rPr>
              <w:t>odgovarajuće 200</w:t>
            </w:r>
            <w:r w:rsidRPr="008647E2">
              <w:rPr>
                <w:bCs/>
                <w:lang w:val="sr-Latn-RS"/>
              </w:rPr>
              <w:t xml:space="preserve"> ml</w:t>
            </w:r>
          </w:p>
        </w:tc>
        <w:tc>
          <w:tcPr>
            <w:tcW w:w="1041" w:type="dxa"/>
          </w:tcPr>
          <w:p w14:paraId="5FC20A4A" w14:textId="4ECC0941" w:rsidR="005E2DF7" w:rsidRPr="00454755" w:rsidRDefault="005E2DF7" w:rsidP="005E2DF7">
            <w:pPr>
              <w:jc w:val="center"/>
            </w:pPr>
            <w:r>
              <w:t>kom</w:t>
            </w:r>
          </w:p>
        </w:tc>
        <w:tc>
          <w:tcPr>
            <w:tcW w:w="1227" w:type="dxa"/>
            <w:vAlign w:val="bottom"/>
          </w:tcPr>
          <w:p w14:paraId="32119B44" w14:textId="756AD0D1" w:rsidR="005E2DF7" w:rsidRDefault="002346BE" w:rsidP="005E2DF7">
            <w:pPr>
              <w:jc w:val="center"/>
              <w:rPr>
                <w:sz w:val="20"/>
                <w:szCs w:val="20"/>
              </w:rPr>
            </w:pPr>
            <w:r>
              <w:rPr>
                <w:sz w:val="20"/>
                <w:szCs w:val="20"/>
              </w:rPr>
              <w:t>100</w:t>
            </w:r>
          </w:p>
        </w:tc>
        <w:tc>
          <w:tcPr>
            <w:tcW w:w="2268" w:type="dxa"/>
          </w:tcPr>
          <w:p w14:paraId="687E4622" w14:textId="77777777" w:rsidR="005E2DF7" w:rsidRPr="00AE1407" w:rsidRDefault="005E2DF7" w:rsidP="005E2DF7">
            <w:pPr>
              <w:autoSpaceDE w:val="0"/>
              <w:autoSpaceDN w:val="0"/>
              <w:adjustRightInd w:val="0"/>
              <w:jc w:val="center"/>
              <w:rPr>
                <w:noProof/>
                <w:lang w:val="en-US"/>
              </w:rPr>
            </w:pPr>
          </w:p>
        </w:tc>
        <w:tc>
          <w:tcPr>
            <w:tcW w:w="1418" w:type="dxa"/>
          </w:tcPr>
          <w:p w14:paraId="4F557CAA" w14:textId="77777777" w:rsidR="005E2DF7" w:rsidRPr="00AE1407" w:rsidRDefault="005E2DF7" w:rsidP="005E2DF7">
            <w:pPr>
              <w:autoSpaceDE w:val="0"/>
              <w:autoSpaceDN w:val="0"/>
              <w:adjustRightInd w:val="0"/>
              <w:jc w:val="right"/>
              <w:rPr>
                <w:noProof/>
                <w:lang w:val="en-US"/>
              </w:rPr>
            </w:pPr>
          </w:p>
        </w:tc>
        <w:tc>
          <w:tcPr>
            <w:tcW w:w="1749" w:type="dxa"/>
          </w:tcPr>
          <w:p w14:paraId="1D9C5855" w14:textId="77777777" w:rsidR="005E2DF7" w:rsidRPr="00AE1407" w:rsidRDefault="005E2DF7" w:rsidP="005E2DF7">
            <w:pPr>
              <w:autoSpaceDE w:val="0"/>
              <w:autoSpaceDN w:val="0"/>
              <w:adjustRightInd w:val="0"/>
              <w:jc w:val="right"/>
              <w:rPr>
                <w:noProof/>
                <w:lang w:val="en-US"/>
              </w:rPr>
            </w:pPr>
          </w:p>
        </w:tc>
        <w:tc>
          <w:tcPr>
            <w:tcW w:w="1984" w:type="dxa"/>
          </w:tcPr>
          <w:p w14:paraId="11F56ECD" w14:textId="77777777" w:rsidR="005E2DF7" w:rsidRPr="00AE1407" w:rsidRDefault="005E2DF7" w:rsidP="005E2DF7">
            <w:pPr>
              <w:autoSpaceDE w:val="0"/>
              <w:autoSpaceDN w:val="0"/>
              <w:adjustRightInd w:val="0"/>
              <w:jc w:val="right"/>
              <w:rPr>
                <w:noProof/>
                <w:lang w:val="en-US"/>
              </w:rPr>
            </w:pPr>
          </w:p>
        </w:tc>
        <w:tc>
          <w:tcPr>
            <w:tcW w:w="1984" w:type="dxa"/>
          </w:tcPr>
          <w:p w14:paraId="0FA8719D" w14:textId="77777777" w:rsidR="005E2DF7" w:rsidRPr="00AE1407" w:rsidRDefault="005E2DF7" w:rsidP="005E2DF7">
            <w:pPr>
              <w:autoSpaceDE w:val="0"/>
              <w:autoSpaceDN w:val="0"/>
              <w:adjustRightInd w:val="0"/>
              <w:jc w:val="right"/>
              <w:rPr>
                <w:noProof/>
                <w:lang w:val="en-US"/>
              </w:rPr>
            </w:pPr>
          </w:p>
        </w:tc>
      </w:tr>
      <w:tr w:rsidR="005E2DF7" w:rsidRPr="00AE1407" w14:paraId="5FE489F0" w14:textId="77777777" w:rsidTr="00A622D8">
        <w:trPr>
          <w:trHeight w:val="420"/>
        </w:trPr>
        <w:tc>
          <w:tcPr>
            <w:tcW w:w="548" w:type="dxa"/>
          </w:tcPr>
          <w:p w14:paraId="6672019A"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3EB462D6" w14:textId="0F51C3AA" w:rsidR="005E2DF7" w:rsidRDefault="005E2DF7" w:rsidP="005E2DF7">
            <w:r>
              <w:t xml:space="preserve">Fortifit ili </w:t>
            </w:r>
            <w:r>
              <w:rPr>
                <w:bCs/>
                <w:lang w:val="sr-Latn-RS"/>
              </w:rPr>
              <w:t>odgovarajuće 280</w:t>
            </w:r>
            <w:r w:rsidRPr="008647E2">
              <w:rPr>
                <w:bCs/>
                <w:lang w:val="sr-Latn-RS"/>
              </w:rPr>
              <w:t xml:space="preserve"> ml</w:t>
            </w:r>
          </w:p>
        </w:tc>
        <w:tc>
          <w:tcPr>
            <w:tcW w:w="1041" w:type="dxa"/>
          </w:tcPr>
          <w:p w14:paraId="2940892E" w14:textId="048BDACF" w:rsidR="005E2DF7" w:rsidRPr="00454755" w:rsidRDefault="005E2DF7" w:rsidP="005E2DF7">
            <w:pPr>
              <w:jc w:val="center"/>
            </w:pPr>
            <w:r>
              <w:t>kom</w:t>
            </w:r>
          </w:p>
        </w:tc>
        <w:tc>
          <w:tcPr>
            <w:tcW w:w="1227" w:type="dxa"/>
            <w:vAlign w:val="bottom"/>
          </w:tcPr>
          <w:p w14:paraId="2BDB7098" w14:textId="1DD9CD3A" w:rsidR="005E2DF7" w:rsidRDefault="002346BE" w:rsidP="005E2DF7">
            <w:pPr>
              <w:jc w:val="center"/>
              <w:rPr>
                <w:sz w:val="20"/>
                <w:szCs w:val="20"/>
              </w:rPr>
            </w:pPr>
            <w:r>
              <w:rPr>
                <w:sz w:val="20"/>
                <w:szCs w:val="20"/>
              </w:rPr>
              <w:t>100</w:t>
            </w:r>
          </w:p>
        </w:tc>
        <w:tc>
          <w:tcPr>
            <w:tcW w:w="2268" w:type="dxa"/>
          </w:tcPr>
          <w:p w14:paraId="1C7B4A9E" w14:textId="77777777" w:rsidR="005E2DF7" w:rsidRPr="00AE1407" w:rsidRDefault="005E2DF7" w:rsidP="005E2DF7">
            <w:pPr>
              <w:autoSpaceDE w:val="0"/>
              <w:autoSpaceDN w:val="0"/>
              <w:adjustRightInd w:val="0"/>
              <w:jc w:val="center"/>
              <w:rPr>
                <w:noProof/>
                <w:lang w:val="en-US"/>
              </w:rPr>
            </w:pPr>
          </w:p>
        </w:tc>
        <w:tc>
          <w:tcPr>
            <w:tcW w:w="1418" w:type="dxa"/>
          </w:tcPr>
          <w:p w14:paraId="40EA493E" w14:textId="77777777" w:rsidR="005E2DF7" w:rsidRPr="00AE1407" w:rsidRDefault="005E2DF7" w:rsidP="005E2DF7">
            <w:pPr>
              <w:autoSpaceDE w:val="0"/>
              <w:autoSpaceDN w:val="0"/>
              <w:adjustRightInd w:val="0"/>
              <w:jc w:val="right"/>
              <w:rPr>
                <w:noProof/>
                <w:lang w:val="en-US"/>
              </w:rPr>
            </w:pPr>
          </w:p>
        </w:tc>
        <w:tc>
          <w:tcPr>
            <w:tcW w:w="1749" w:type="dxa"/>
          </w:tcPr>
          <w:p w14:paraId="7708B20D" w14:textId="77777777" w:rsidR="005E2DF7" w:rsidRPr="00AE1407" w:rsidRDefault="005E2DF7" w:rsidP="005E2DF7">
            <w:pPr>
              <w:autoSpaceDE w:val="0"/>
              <w:autoSpaceDN w:val="0"/>
              <w:adjustRightInd w:val="0"/>
              <w:jc w:val="right"/>
              <w:rPr>
                <w:noProof/>
                <w:lang w:val="en-US"/>
              </w:rPr>
            </w:pPr>
          </w:p>
        </w:tc>
        <w:tc>
          <w:tcPr>
            <w:tcW w:w="1984" w:type="dxa"/>
          </w:tcPr>
          <w:p w14:paraId="23A39775" w14:textId="77777777" w:rsidR="005E2DF7" w:rsidRPr="00AE1407" w:rsidRDefault="005E2DF7" w:rsidP="005E2DF7">
            <w:pPr>
              <w:autoSpaceDE w:val="0"/>
              <w:autoSpaceDN w:val="0"/>
              <w:adjustRightInd w:val="0"/>
              <w:jc w:val="right"/>
              <w:rPr>
                <w:noProof/>
                <w:lang w:val="en-US"/>
              </w:rPr>
            </w:pPr>
          </w:p>
        </w:tc>
        <w:tc>
          <w:tcPr>
            <w:tcW w:w="1984" w:type="dxa"/>
          </w:tcPr>
          <w:p w14:paraId="55F62B36" w14:textId="77777777" w:rsidR="005E2DF7" w:rsidRPr="00AE1407" w:rsidRDefault="005E2DF7" w:rsidP="005E2DF7">
            <w:pPr>
              <w:autoSpaceDE w:val="0"/>
              <w:autoSpaceDN w:val="0"/>
              <w:adjustRightInd w:val="0"/>
              <w:jc w:val="right"/>
              <w:rPr>
                <w:noProof/>
                <w:lang w:val="en-US"/>
              </w:rPr>
            </w:pPr>
          </w:p>
        </w:tc>
      </w:tr>
      <w:tr w:rsidR="005E2DF7" w:rsidRPr="00AE1407" w14:paraId="17954486" w14:textId="77777777" w:rsidTr="00A622D8">
        <w:trPr>
          <w:trHeight w:val="420"/>
        </w:trPr>
        <w:tc>
          <w:tcPr>
            <w:tcW w:w="548" w:type="dxa"/>
          </w:tcPr>
          <w:p w14:paraId="6EB92C47"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50E48F23" w14:textId="3D182CC9" w:rsidR="005E2DF7" w:rsidRDefault="005E2DF7" w:rsidP="005E2DF7">
            <w:r>
              <w:t xml:space="preserve">Nutrison energy MF ili </w:t>
            </w:r>
            <w:r>
              <w:rPr>
                <w:bCs/>
                <w:lang w:val="sr-Latn-RS"/>
              </w:rPr>
              <w:t>odgovarajuće 1000</w:t>
            </w:r>
            <w:r w:rsidRPr="008647E2">
              <w:rPr>
                <w:bCs/>
                <w:lang w:val="sr-Latn-RS"/>
              </w:rPr>
              <w:t xml:space="preserve"> ml</w:t>
            </w:r>
          </w:p>
        </w:tc>
        <w:tc>
          <w:tcPr>
            <w:tcW w:w="1041" w:type="dxa"/>
          </w:tcPr>
          <w:p w14:paraId="6B5416CA" w14:textId="11D43173" w:rsidR="005E2DF7" w:rsidRPr="00454755" w:rsidRDefault="002346BE" w:rsidP="005E2DF7">
            <w:pPr>
              <w:jc w:val="center"/>
            </w:pPr>
            <w:r>
              <w:t>kom</w:t>
            </w:r>
          </w:p>
        </w:tc>
        <w:tc>
          <w:tcPr>
            <w:tcW w:w="1227" w:type="dxa"/>
            <w:vAlign w:val="bottom"/>
          </w:tcPr>
          <w:p w14:paraId="13FB44DD" w14:textId="5C867AB0" w:rsidR="005E2DF7" w:rsidRDefault="002346BE" w:rsidP="005E2DF7">
            <w:pPr>
              <w:jc w:val="center"/>
              <w:rPr>
                <w:sz w:val="20"/>
                <w:szCs w:val="20"/>
              </w:rPr>
            </w:pPr>
            <w:r>
              <w:rPr>
                <w:sz w:val="20"/>
                <w:szCs w:val="20"/>
              </w:rPr>
              <w:t>200</w:t>
            </w:r>
          </w:p>
        </w:tc>
        <w:tc>
          <w:tcPr>
            <w:tcW w:w="2268" w:type="dxa"/>
          </w:tcPr>
          <w:p w14:paraId="298D80F8" w14:textId="77777777" w:rsidR="005E2DF7" w:rsidRPr="00AE1407" w:rsidRDefault="005E2DF7" w:rsidP="005E2DF7">
            <w:pPr>
              <w:autoSpaceDE w:val="0"/>
              <w:autoSpaceDN w:val="0"/>
              <w:adjustRightInd w:val="0"/>
              <w:jc w:val="center"/>
              <w:rPr>
                <w:noProof/>
                <w:lang w:val="en-US"/>
              </w:rPr>
            </w:pPr>
          </w:p>
        </w:tc>
        <w:tc>
          <w:tcPr>
            <w:tcW w:w="1418" w:type="dxa"/>
          </w:tcPr>
          <w:p w14:paraId="349963CA" w14:textId="77777777" w:rsidR="005E2DF7" w:rsidRPr="00AE1407" w:rsidRDefault="005E2DF7" w:rsidP="005E2DF7">
            <w:pPr>
              <w:autoSpaceDE w:val="0"/>
              <w:autoSpaceDN w:val="0"/>
              <w:adjustRightInd w:val="0"/>
              <w:jc w:val="right"/>
              <w:rPr>
                <w:noProof/>
                <w:lang w:val="en-US"/>
              </w:rPr>
            </w:pPr>
          </w:p>
        </w:tc>
        <w:tc>
          <w:tcPr>
            <w:tcW w:w="1749" w:type="dxa"/>
          </w:tcPr>
          <w:p w14:paraId="7B9610F9" w14:textId="77777777" w:rsidR="005E2DF7" w:rsidRPr="00AE1407" w:rsidRDefault="005E2DF7" w:rsidP="005E2DF7">
            <w:pPr>
              <w:autoSpaceDE w:val="0"/>
              <w:autoSpaceDN w:val="0"/>
              <w:adjustRightInd w:val="0"/>
              <w:jc w:val="right"/>
              <w:rPr>
                <w:noProof/>
                <w:lang w:val="en-US"/>
              </w:rPr>
            </w:pPr>
          </w:p>
        </w:tc>
        <w:tc>
          <w:tcPr>
            <w:tcW w:w="1984" w:type="dxa"/>
          </w:tcPr>
          <w:p w14:paraId="4716236E" w14:textId="77777777" w:rsidR="005E2DF7" w:rsidRPr="00AE1407" w:rsidRDefault="005E2DF7" w:rsidP="005E2DF7">
            <w:pPr>
              <w:autoSpaceDE w:val="0"/>
              <w:autoSpaceDN w:val="0"/>
              <w:adjustRightInd w:val="0"/>
              <w:jc w:val="right"/>
              <w:rPr>
                <w:noProof/>
                <w:lang w:val="en-US"/>
              </w:rPr>
            </w:pPr>
          </w:p>
        </w:tc>
        <w:tc>
          <w:tcPr>
            <w:tcW w:w="1984" w:type="dxa"/>
          </w:tcPr>
          <w:p w14:paraId="375A2048" w14:textId="77777777" w:rsidR="005E2DF7" w:rsidRPr="00AE1407" w:rsidRDefault="005E2DF7" w:rsidP="005E2DF7">
            <w:pPr>
              <w:autoSpaceDE w:val="0"/>
              <w:autoSpaceDN w:val="0"/>
              <w:adjustRightInd w:val="0"/>
              <w:jc w:val="right"/>
              <w:rPr>
                <w:noProof/>
                <w:lang w:val="en-US"/>
              </w:rPr>
            </w:pPr>
          </w:p>
        </w:tc>
      </w:tr>
      <w:tr w:rsidR="005E2DF7" w:rsidRPr="00AE1407" w14:paraId="7CB9CA35" w14:textId="77777777" w:rsidTr="00A622D8">
        <w:trPr>
          <w:trHeight w:val="420"/>
        </w:trPr>
        <w:tc>
          <w:tcPr>
            <w:tcW w:w="548" w:type="dxa"/>
          </w:tcPr>
          <w:p w14:paraId="379B1A72" w14:textId="77777777" w:rsidR="005E2DF7" w:rsidRPr="00F34D3F" w:rsidRDefault="005E2DF7" w:rsidP="005E2DF7">
            <w:pPr>
              <w:autoSpaceDE w:val="0"/>
              <w:autoSpaceDN w:val="0"/>
              <w:adjustRightInd w:val="0"/>
              <w:jc w:val="center"/>
              <w:rPr>
                <w:noProof/>
                <w:lang w:val="en-US"/>
              </w:rPr>
            </w:pPr>
          </w:p>
        </w:tc>
        <w:tc>
          <w:tcPr>
            <w:tcW w:w="3119" w:type="dxa"/>
            <w:vAlign w:val="bottom"/>
          </w:tcPr>
          <w:p w14:paraId="54525D95" w14:textId="69C3370A" w:rsidR="005E2DF7" w:rsidRDefault="005E2DF7" w:rsidP="005E2DF7">
            <w:r>
              <w:t xml:space="preserve">Diasip vanilla ili </w:t>
            </w:r>
            <w:r>
              <w:rPr>
                <w:bCs/>
                <w:lang w:val="sr-Latn-RS"/>
              </w:rPr>
              <w:t>odgovarajuće 200</w:t>
            </w:r>
            <w:r w:rsidRPr="008647E2">
              <w:rPr>
                <w:bCs/>
                <w:lang w:val="sr-Latn-RS"/>
              </w:rPr>
              <w:t xml:space="preserve"> ml</w:t>
            </w:r>
          </w:p>
        </w:tc>
        <w:tc>
          <w:tcPr>
            <w:tcW w:w="1041" w:type="dxa"/>
          </w:tcPr>
          <w:p w14:paraId="76DCF29E" w14:textId="1479C5EC" w:rsidR="005E2DF7" w:rsidRPr="00454755" w:rsidRDefault="002346BE" w:rsidP="005E2DF7">
            <w:pPr>
              <w:jc w:val="center"/>
            </w:pPr>
            <w:r>
              <w:t>kom</w:t>
            </w:r>
          </w:p>
        </w:tc>
        <w:tc>
          <w:tcPr>
            <w:tcW w:w="1227" w:type="dxa"/>
            <w:vAlign w:val="bottom"/>
          </w:tcPr>
          <w:p w14:paraId="1554A145" w14:textId="415C8260" w:rsidR="005E2DF7" w:rsidRDefault="002346BE" w:rsidP="005E2DF7">
            <w:pPr>
              <w:jc w:val="center"/>
              <w:rPr>
                <w:sz w:val="20"/>
                <w:szCs w:val="20"/>
              </w:rPr>
            </w:pPr>
            <w:r>
              <w:rPr>
                <w:sz w:val="20"/>
                <w:szCs w:val="20"/>
              </w:rPr>
              <w:t>200</w:t>
            </w:r>
          </w:p>
        </w:tc>
        <w:tc>
          <w:tcPr>
            <w:tcW w:w="2268" w:type="dxa"/>
          </w:tcPr>
          <w:p w14:paraId="6ABB8FEF" w14:textId="77777777" w:rsidR="005E2DF7" w:rsidRPr="00AE1407" w:rsidRDefault="005E2DF7" w:rsidP="005E2DF7">
            <w:pPr>
              <w:autoSpaceDE w:val="0"/>
              <w:autoSpaceDN w:val="0"/>
              <w:adjustRightInd w:val="0"/>
              <w:jc w:val="center"/>
              <w:rPr>
                <w:noProof/>
                <w:lang w:val="en-US"/>
              </w:rPr>
            </w:pPr>
          </w:p>
        </w:tc>
        <w:tc>
          <w:tcPr>
            <w:tcW w:w="1418" w:type="dxa"/>
          </w:tcPr>
          <w:p w14:paraId="388DA2AF" w14:textId="77777777" w:rsidR="005E2DF7" w:rsidRPr="00AE1407" w:rsidRDefault="005E2DF7" w:rsidP="005E2DF7">
            <w:pPr>
              <w:autoSpaceDE w:val="0"/>
              <w:autoSpaceDN w:val="0"/>
              <w:adjustRightInd w:val="0"/>
              <w:jc w:val="right"/>
              <w:rPr>
                <w:noProof/>
                <w:lang w:val="en-US"/>
              </w:rPr>
            </w:pPr>
          </w:p>
        </w:tc>
        <w:tc>
          <w:tcPr>
            <w:tcW w:w="1749" w:type="dxa"/>
          </w:tcPr>
          <w:p w14:paraId="2CA6EBC4" w14:textId="77777777" w:rsidR="005E2DF7" w:rsidRPr="00AE1407" w:rsidRDefault="005E2DF7" w:rsidP="005E2DF7">
            <w:pPr>
              <w:autoSpaceDE w:val="0"/>
              <w:autoSpaceDN w:val="0"/>
              <w:adjustRightInd w:val="0"/>
              <w:jc w:val="right"/>
              <w:rPr>
                <w:noProof/>
                <w:lang w:val="en-US"/>
              </w:rPr>
            </w:pPr>
          </w:p>
        </w:tc>
        <w:tc>
          <w:tcPr>
            <w:tcW w:w="1984" w:type="dxa"/>
          </w:tcPr>
          <w:p w14:paraId="1AAF9007" w14:textId="77777777" w:rsidR="005E2DF7" w:rsidRPr="00AE1407" w:rsidRDefault="005E2DF7" w:rsidP="005E2DF7">
            <w:pPr>
              <w:autoSpaceDE w:val="0"/>
              <w:autoSpaceDN w:val="0"/>
              <w:adjustRightInd w:val="0"/>
              <w:jc w:val="right"/>
              <w:rPr>
                <w:noProof/>
                <w:lang w:val="en-US"/>
              </w:rPr>
            </w:pPr>
          </w:p>
        </w:tc>
        <w:tc>
          <w:tcPr>
            <w:tcW w:w="1984" w:type="dxa"/>
          </w:tcPr>
          <w:p w14:paraId="5C351D81" w14:textId="77777777" w:rsidR="005E2DF7" w:rsidRPr="00AE1407" w:rsidRDefault="005E2DF7" w:rsidP="005E2DF7">
            <w:pPr>
              <w:autoSpaceDE w:val="0"/>
              <w:autoSpaceDN w:val="0"/>
              <w:adjustRightInd w:val="0"/>
              <w:jc w:val="right"/>
              <w:rPr>
                <w:noProof/>
                <w:lang w:val="en-US"/>
              </w:rPr>
            </w:pPr>
          </w:p>
        </w:tc>
      </w:tr>
      <w:tr w:rsidR="005E2DF7" w:rsidRPr="00AE1407" w14:paraId="28F44310" w14:textId="77777777" w:rsidTr="00A622D8">
        <w:trPr>
          <w:trHeight w:val="274"/>
        </w:trPr>
        <w:tc>
          <w:tcPr>
            <w:tcW w:w="548" w:type="dxa"/>
          </w:tcPr>
          <w:p w14:paraId="5373B3BF" w14:textId="77777777" w:rsidR="005E2DF7" w:rsidRPr="00AE1407" w:rsidRDefault="005E2DF7" w:rsidP="005E2DF7">
            <w:pPr>
              <w:autoSpaceDE w:val="0"/>
              <w:autoSpaceDN w:val="0"/>
              <w:adjustRightInd w:val="0"/>
              <w:jc w:val="center"/>
              <w:rPr>
                <w:b/>
                <w:bCs/>
                <w:noProof/>
              </w:rPr>
            </w:pPr>
            <w:r>
              <w:rPr>
                <w:b/>
                <w:bCs/>
                <w:noProof/>
              </w:rPr>
              <w:t>I</w:t>
            </w:r>
          </w:p>
        </w:tc>
        <w:tc>
          <w:tcPr>
            <w:tcW w:w="7655" w:type="dxa"/>
            <w:gridSpan w:val="4"/>
          </w:tcPr>
          <w:p w14:paraId="18C38D7E" w14:textId="77777777" w:rsidR="005E2DF7" w:rsidRPr="00AE1407" w:rsidRDefault="005E2DF7" w:rsidP="005E2DF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7135" w:type="dxa"/>
            <w:gridSpan w:val="4"/>
          </w:tcPr>
          <w:p w14:paraId="2117CBDB" w14:textId="77777777" w:rsidR="005E2DF7" w:rsidRPr="00AE1407" w:rsidRDefault="005E2DF7" w:rsidP="005E2DF7">
            <w:pPr>
              <w:autoSpaceDE w:val="0"/>
              <w:autoSpaceDN w:val="0"/>
              <w:adjustRightInd w:val="0"/>
              <w:jc w:val="right"/>
              <w:rPr>
                <w:b/>
                <w:bCs/>
                <w:noProof/>
                <w:lang w:val="en-US"/>
              </w:rPr>
            </w:pPr>
          </w:p>
        </w:tc>
      </w:tr>
      <w:tr w:rsidR="005E2DF7" w:rsidRPr="00AE1407" w14:paraId="5E94893F" w14:textId="77777777" w:rsidTr="00A622D8">
        <w:trPr>
          <w:trHeight w:val="274"/>
        </w:trPr>
        <w:tc>
          <w:tcPr>
            <w:tcW w:w="548" w:type="dxa"/>
          </w:tcPr>
          <w:p w14:paraId="3DBD80A0" w14:textId="77777777" w:rsidR="005E2DF7" w:rsidRPr="00AE1407" w:rsidRDefault="005E2DF7" w:rsidP="005E2DF7">
            <w:pPr>
              <w:autoSpaceDE w:val="0"/>
              <w:autoSpaceDN w:val="0"/>
              <w:adjustRightInd w:val="0"/>
              <w:jc w:val="center"/>
              <w:rPr>
                <w:b/>
                <w:bCs/>
                <w:noProof/>
                <w:lang w:val="en-US"/>
              </w:rPr>
            </w:pPr>
            <w:r>
              <w:rPr>
                <w:b/>
                <w:bCs/>
                <w:noProof/>
                <w:lang w:val="en-US"/>
              </w:rPr>
              <w:t>II</w:t>
            </w:r>
          </w:p>
        </w:tc>
        <w:tc>
          <w:tcPr>
            <w:tcW w:w="7655" w:type="dxa"/>
            <w:gridSpan w:val="4"/>
          </w:tcPr>
          <w:p w14:paraId="29FC3C5D" w14:textId="77777777" w:rsidR="005E2DF7" w:rsidRPr="00AE1407" w:rsidRDefault="005E2DF7" w:rsidP="005E2DF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7135" w:type="dxa"/>
            <w:gridSpan w:val="4"/>
          </w:tcPr>
          <w:p w14:paraId="4CA48524" w14:textId="77777777" w:rsidR="005E2DF7" w:rsidRPr="00AE1407" w:rsidRDefault="005E2DF7" w:rsidP="005E2DF7">
            <w:pPr>
              <w:autoSpaceDE w:val="0"/>
              <w:autoSpaceDN w:val="0"/>
              <w:adjustRightInd w:val="0"/>
              <w:jc w:val="right"/>
              <w:rPr>
                <w:b/>
                <w:bCs/>
                <w:noProof/>
                <w:lang w:val="en-US"/>
              </w:rPr>
            </w:pPr>
          </w:p>
        </w:tc>
      </w:tr>
      <w:tr w:rsidR="005E2DF7" w:rsidRPr="00AE1407" w14:paraId="4A7A7AB6" w14:textId="77777777" w:rsidTr="00A622D8">
        <w:trPr>
          <w:trHeight w:val="274"/>
        </w:trPr>
        <w:tc>
          <w:tcPr>
            <w:tcW w:w="548" w:type="dxa"/>
          </w:tcPr>
          <w:p w14:paraId="0362278F" w14:textId="77777777" w:rsidR="005E2DF7" w:rsidRPr="00AE1407" w:rsidRDefault="005E2DF7" w:rsidP="005E2DF7">
            <w:pPr>
              <w:autoSpaceDE w:val="0"/>
              <w:autoSpaceDN w:val="0"/>
              <w:adjustRightInd w:val="0"/>
              <w:jc w:val="center"/>
              <w:rPr>
                <w:b/>
                <w:bCs/>
                <w:noProof/>
                <w:lang w:val="en-US"/>
              </w:rPr>
            </w:pPr>
            <w:r>
              <w:rPr>
                <w:b/>
                <w:bCs/>
                <w:noProof/>
                <w:lang w:val="en-US"/>
              </w:rPr>
              <w:t>III</w:t>
            </w:r>
          </w:p>
        </w:tc>
        <w:tc>
          <w:tcPr>
            <w:tcW w:w="7655" w:type="dxa"/>
            <w:gridSpan w:val="4"/>
          </w:tcPr>
          <w:p w14:paraId="67943B1D" w14:textId="77777777" w:rsidR="005E2DF7" w:rsidRPr="00AE1407" w:rsidRDefault="005E2DF7" w:rsidP="005E2DF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7135" w:type="dxa"/>
            <w:gridSpan w:val="4"/>
          </w:tcPr>
          <w:p w14:paraId="3CACC125" w14:textId="77777777" w:rsidR="005E2DF7" w:rsidRPr="00AE1407" w:rsidRDefault="005E2DF7" w:rsidP="005E2DF7">
            <w:pPr>
              <w:autoSpaceDE w:val="0"/>
              <w:autoSpaceDN w:val="0"/>
              <w:adjustRightInd w:val="0"/>
              <w:jc w:val="right"/>
              <w:rPr>
                <w:b/>
                <w:bCs/>
                <w:noProof/>
                <w:lang w:val="en-US"/>
              </w:rPr>
            </w:pPr>
          </w:p>
        </w:tc>
      </w:tr>
    </w:tbl>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0E6ED846" w:rsidR="00E05332" w:rsidRPr="00CC366C" w:rsidRDefault="00531A8A" w:rsidP="003814AF">
      <w:pPr>
        <w:pStyle w:val="BodyText"/>
        <w:sectPr w:rsidR="00E05332" w:rsidRPr="00CC366C"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bookmarkStart w:id="107" w:name="_Toc401143642"/>
    </w:p>
    <w:p w14:paraId="1034BE34" w14:textId="44734CDD" w:rsidR="00E05332" w:rsidRPr="00360D95" w:rsidRDefault="00E05332" w:rsidP="00360D95">
      <w:pPr>
        <w:jc w:val="center"/>
        <w:rPr>
          <w:b/>
        </w:rPr>
      </w:pPr>
      <w:bookmarkStart w:id="108" w:name="_Toc440629954"/>
      <w:r w:rsidRPr="00360D95">
        <w:rPr>
          <w:b/>
        </w:rPr>
        <w:lastRenderedPageBreak/>
        <w:t>ОПШТИ ПОДАЦИ О ПОНУЂАЧУ ИЗ ГРУПЕ ПОНУЂАЧА</w:t>
      </w:r>
      <w:bookmarkEnd w:id="107"/>
      <w:bookmarkEnd w:id="108"/>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9" w:name="_Toc375826016"/>
      <w:bookmarkStart w:id="110" w:name="_Toc389030823"/>
      <w:bookmarkStart w:id="111" w:name="_Toc401143643"/>
      <w:bookmarkStart w:id="112" w:name="_Toc440629955"/>
      <w:r w:rsidRPr="00360D95">
        <w:rPr>
          <w:b/>
        </w:rPr>
        <w:lastRenderedPageBreak/>
        <w:t>ОПШТИ ПОДАЦИ О ПОДИЗВОЂАЧИМА</w:t>
      </w:r>
      <w:bookmarkEnd w:id="109"/>
      <w:bookmarkEnd w:id="110"/>
      <w:bookmarkEnd w:id="111"/>
      <w:bookmarkEnd w:id="11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1E69F308" w15:done="0"/>
  <w15:commentEx w15:paraId="62CE96E8" w15:done="0"/>
  <w15:commentEx w15:paraId="038E05F9"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0D7AF3B9" w15:done="0"/>
  <w15:commentEx w15:paraId="3EC8DE13" w15:done="0"/>
  <w15:commentEx w15:paraId="611A5EB6" w15:done="0"/>
  <w15:commentEx w15:paraId="11C49011" w15:done="0"/>
  <w15:commentEx w15:paraId="6C83ABAC" w15:done="0"/>
  <w15:commentEx w15:paraId="0040301B" w15:done="0"/>
  <w15:commentEx w15:paraId="601F575E" w15:done="0"/>
  <w15:commentEx w15:paraId="46AFB244" w15:done="0"/>
  <w15:commentEx w15:paraId="38943800" w15:done="0"/>
  <w15:commentEx w15:paraId="6C1FCC15" w15:done="0"/>
  <w15:commentEx w15:paraId="530FA5D8" w15:done="0"/>
  <w15:commentEx w15:paraId="00C73851" w15:done="0"/>
  <w15:commentEx w15:paraId="75C8339E" w15:done="0"/>
  <w15:commentEx w15:paraId="4380B979" w15:done="0"/>
  <w15:commentEx w15:paraId="6191B8A9" w15:done="0"/>
  <w15:commentEx w15:paraId="3C3F5D61" w15:done="0"/>
  <w15:commentEx w15:paraId="47A80013"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04792" w14:textId="77777777" w:rsidR="00515820" w:rsidRDefault="00515820">
      <w:r>
        <w:separator/>
      </w:r>
    </w:p>
  </w:endnote>
  <w:endnote w:type="continuationSeparator" w:id="0">
    <w:p w14:paraId="1855A35A" w14:textId="77777777" w:rsidR="00515820" w:rsidRDefault="0051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New Roman CYR">
    <w:altName w:val="Times New Roman"/>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C64CF0" w:rsidRDefault="00C64CF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C64CF0" w:rsidRDefault="00C64CF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219132"/>
      <w:docPartObj>
        <w:docPartGallery w:val="Page Numbers (Bottom of Page)"/>
        <w:docPartUnique/>
      </w:docPartObj>
    </w:sdtPr>
    <w:sdtEndPr/>
    <w:sdtContent>
      <w:sdt>
        <w:sdtPr>
          <w:id w:val="-1606022583"/>
          <w:docPartObj>
            <w:docPartGallery w:val="Page Numbers (Top of Page)"/>
            <w:docPartUnique/>
          </w:docPartObj>
        </w:sdtPr>
        <w:sdtEndPr/>
        <w:sdtContent>
          <w:p w14:paraId="6A569B3C" w14:textId="77777777" w:rsidR="00C64CF0" w:rsidRDefault="00C64CF0">
            <w:pPr>
              <w:pStyle w:val="Footer"/>
              <w:jc w:val="center"/>
            </w:pPr>
            <w:r>
              <w:t xml:space="preserve">Страна </w:t>
            </w:r>
            <w:r>
              <w:rPr>
                <w:b/>
              </w:rPr>
              <w:fldChar w:fldCharType="begin"/>
            </w:r>
            <w:r>
              <w:rPr>
                <w:b/>
              </w:rPr>
              <w:instrText xml:space="preserve"> PAGE </w:instrText>
            </w:r>
            <w:r>
              <w:rPr>
                <w:b/>
              </w:rPr>
              <w:fldChar w:fldCharType="separate"/>
            </w:r>
            <w:r w:rsidR="00122762">
              <w:rPr>
                <w:b/>
                <w:noProof/>
              </w:rPr>
              <w:t>22</w:t>
            </w:r>
            <w:r>
              <w:rPr>
                <w:b/>
              </w:rPr>
              <w:fldChar w:fldCharType="end"/>
            </w:r>
            <w:r>
              <w:t xml:space="preserve"> од </w:t>
            </w:r>
            <w:r>
              <w:rPr>
                <w:b/>
              </w:rPr>
              <w:fldChar w:fldCharType="begin"/>
            </w:r>
            <w:r>
              <w:rPr>
                <w:b/>
              </w:rPr>
              <w:instrText xml:space="preserve"> NUMPAGES  </w:instrText>
            </w:r>
            <w:r>
              <w:rPr>
                <w:b/>
              </w:rPr>
              <w:fldChar w:fldCharType="separate"/>
            </w:r>
            <w:r w:rsidR="00122762">
              <w:rPr>
                <w:b/>
                <w:noProof/>
              </w:rPr>
              <w:t>84</w:t>
            </w:r>
            <w:r>
              <w:rPr>
                <w:b/>
              </w:rPr>
              <w:fldChar w:fldCharType="end"/>
            </w:r>
          </w:p>
        </w:sdtContent>
      </w:sdt>
    </w:sdtContent>
  </w:sdt>
  <w:p w14:paraId="178E4715" w14:textId="77777777" w:rsidR="00C64CF0" w:rsidRPr="00CF2211" w:rsidRDefault="00C64CF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63D16" w14:textId="77777777" w:rsidR="00515820" w:rsidRDefault="00515820">
      <w:r>
        <w:separator/>
      </w:r>
    </w:p>
  </w:footnote>
  <w:footnote w:type="continuationSeparator" w:id="0">
    <w:p w14:paraId="0C6E543C" w14:textId="77777777" w:rsidR="00515820" w:rsidRDefault="00515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C64CF0" w:rsidRPr="00884492" w:rsidRDefault="00C64CF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133875BE"/>
    <w:multiLevelType w:val="hybridMultilevel"/>
    <w:tmpl w:val="35F21380"/>
    <w:lvl w:ilvl="0" w:tplc="805A5D3C">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36C3E67"/>
    <w:multiLevelType w:val="hybridMultilevel"/>
    <w:tmpl w:val="FBFC9176"/>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4570853"/>
    <w:multiLevelType w:val="hybridMultilevel"/>
    <w:tmpl w:val="B6100570"/>
    <w:lvl w:ilvl="0" w:tplc="E5E0821E">
      <w:start w:val="1"/>
      <w:numFmt w:val="decimal"/>
      <w:lvlText w:val="%1."/>
      <w:lvlJc w:val="left"/>
      <w:pPr>
        <w:ind w:left="36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81D366A"/>
    <w:multiLevelType w:val="hybridMultilevel"/>
    <w:tmpl w:val="633E9C5E"/>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C9065AA"/>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27EE1"/>
    <w:multiLevelType w:val="hybridMultilevel"/>
    <w:tmpl w:val="59D48760"/>
    <w:lvl w:ilvl="0" w:tplc="241A000F">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2133C4"/>
    <w:multiLevelType w:val="hybridMultilevel"/>
    <w:tmpl w:val="CA42E3D0"/>
    <w:lvl w:ilvl="0" w:tplc="E8E09C90">
      <w:start w:val="13"/>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7BB5FCA"/>
    <w:multiLevelType w:val="hybridMultilevel"/>
    <w:tmpl w:val="FCDE7338"/>
    <w:lvl w:ilvl="0" w:tplc="AA80735E">
      <w:start w:val="1"/>
      <w:numFmt w:val="decimal"/>
      <w:lvlText w:val="%1."/>
      <w:lvlJc w:val="lef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C3C1A"/>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60C53F3B"/>
    <w:multiLevelType w:val="hybridMultilevel"/>
    <w:tmpl w:val="0E88C7B4"/>
    <w:lvl w:ilvl="0" w:tplc="241A000F">
      <w:start w:val="1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3E22281"/>
    <w:multiLevelType w:val="hybridMultilevel"/>
    <w:tmpl w:val="FBFC9176"/>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A9F1CD9"/>
    <w:multiLevelType w:val="hybridMultilevel"/>
    <w:tmpl w:val="633E9C5E"/>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10"/>
  </w:num>
  <w:num w:numId="7">
    <w:abstractNumId w:val="20"/>
  </w:num>
  <w:num w:numId="8">
    <w:abstractNumId w:val="16"/>
  </w:num>
  <w:num w:numId="9">
    <w:abstractNumId w:val="14"/>
  </w:num>
  <w:num w:numId="10">
    <w:abstractNumId w:val="21"/>
  </w:num>
  <w:num w:numId="11">
    <w:abstractNumId w:val="6"/>
  </w:num>
  <w:num w:numId="12">
    <w:abstractNumId w:val="3"/>
  </w:num>
  <w:num w:numId="13">
    <w:abstractNumId w:val="24"/>
  </w:num>
  <w:num w:numId="14">
    <w:abstractNumId w:val="19"/>
  </w:num>
  <w:num w:numId="15">
    <w:abstractNumId w:val="9"/>
  </w:num>
  <w:num w:numId="16">
    <w:abstractNumId w:val="7"/>
  </w:num>
  <w:num w:numId="17">
    <w:abstractNumId w:val="15"/>
  </w:num>
  <w:num w:numId="18">
    <w:abstractNumId w:val="17"/>
  </w:num>
  <w:num w:numId="19">
    <w:abstractNumId w:val="23"/>
  </w:num>
  <w:num w:numId="20">
    <w:abstractNumId w:val="13"/>
  </w:num>
  <w:num w:numId="21">
    <w:abstractNumId w:val="12"/>
  </w:num>
  <w:num w:numId="22">
    <w:abstractNumId w:val="22"/>
  </w:num>
  <w:num w:numId="23">
    <w:abstractNumId w:val="25"/>
  </w:num>
  <w:num w:numId="24">
    <w:abstractNumId w:val="8"/>
  </w:num>
  <w:num w:numId="25">
    <w:abstractNumId w:val="1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34DD"/>
    <w:rsid w:val="000051F9"/>
    <w:rsid w:val="0000565D"/>
    <w:rsid w:val="000106BB"/>
    <w:rsid w:val="000125F7"/>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4748"/>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4F9A"/>
    <w:rsid w:val="000650C9"/>
    <w:rsid w:val="000667E0"/>
    <w:rsid w:val="00066B40"/>
    <w:rsid w:val="00066C79"/>
    <w:rsid w:val="000671B1"/>
    <w:rsid w:val="00067479"/>
    <w:rsid w:val="00067A8B"/>
    <w:rsid w:val="00067D99"/>
    <w:rsid w:val="00070455"/>
    <w:rsid w:val="000709BA"/>
    <w:rsid w:val="00071565"/>
    <w:rsid w:val="00072306"/>
    <w:rsid w:val="0007377A"/>
    <w:rsid w:val="000738FF"/>
    <w:rsid w:val="00073ADA"/>
    <w:rsid w:val="00074147"/>
    <w:rsid w:val="000746DE"/>
    <w:rsid w:val="00074CB9"/>
    <w:rsid w:val="000803D2"/>
    <w:rsid w:val="000811A3"/>
    <w:rsid w:val="00083526"/>
    <w:rsid w:val="0008367F"/>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0EF9"/>
    <w:rsid w:val="000A27D8"/>
    <w:rsid w:val="000A31DD"/>
    <w:rsid w:val="000A517E"/>
    <w:rsid w:val="000A5764"/>
    <w:rsid w:val="000A5B4B"/>
    <w:rsid w:val="000A6A47"/>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5C54"/>
    <w:rsid w:val="000D6D8E"/>
    <w:rsid w:val="000D7B22"/>
    <w:rsid w:val="000E0BC4"/>
    <w:rsid w:val="000E201C"/>
    <w:rsid w:val="000E2592"/>
    <w:rsid w:val="000E264B"/>
    <w:rsid w:val="000E3627"/>
    <w:rsid w:val="000E48CF"/>
    <w:rsid w:val="000E5146"/>
    <w:rsid w:val="000E6C27"/>
    <w:rsid w:val="000F0736"/>
    <w:rsid w:val="000F0E13"/>
    <w:rsid w:val="000F10D6"/>
    <w:rsid w:val="000F1172"/>
    <w:rsid w:val="000F41A0"/>
    <w:rsid w:val="000F483E"/>
    <w:rsid w:val="000F4E41"/>
    <w:rsid w:val="000F68C7"/>
    <w:rsid w:val="000F6F0C"/>
    <w:rsid w:val="00100553"/>
    <w:rsid w:val="001007FF"/>
    <w:rsid w:val="00102920"/>
    <w:rsid w:val="001029CE"/>
    <w:rsid w:val="00102D49"/>
    <w:rsid w:val="00103B3A"/>
    <w:rsid w:val="00107247"/>
    <w:rsid w:val="001074E2"/>
    <w:rsid w:val="001110B0"/>
    <w:rsid w:val="001114FD"/>
    <w:rsid w:val="00111650"/>
    <w:rsid w:val="0011312E"/>
    <w:rsid w:val="00113AEA"/>
    <w:rsid w:val="00114736"/>
    <w:rsid w:val="0011561B"/>
    <w:rsid w:val="00116D41"/>
    <w:rsid w:val="00120CB5"/>
    <w:rsid w:val="00122762"/>
    <w:rsid w:val="00122A0B"/>
    <w:rsid w:val="00124AC5"/>
    <w:rsid w:val="00126017"/>
    <w:rsid w:val="00126DDE"/>
    <w:rsid w:val="00127AFC"/>
    <w:rsid w:val="00130BBA"/>
    <w:rsid w:val="00130D9E"/>
    <w:rsid w:val="00134736"/>
    <w:rsid w:val="00134C46"/>
    <w:rsid w:val="00135592"/>
    <w:rsid w:val="001366BB"/>
    <w:rsid w:val="0014082E"/>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9AB"/>
    <w:rsid w:val="00161469"/>
    <w:rsid w:val="001617F2"/>
    <w:rsid w:val="00161D95"/>
    <w:rsid w:val="00163A12"/>
    <w:rsid w:val="00163ABD"/>
    <w:rsid w:val="00164B1A"/>
    <w:rsid w:val="00164FEC"/>
    <w:rsid w:val="00166299"/>
    <w:rsid w:val="00166C89"/>
    <w:rsid w:val="001703F2"/>
    <w:rsid w:val="0017054C"/>
    <w:rsid w:val="00172671"/>
    <w:rsid w:val="00172739"/>
    <w:rsid w:val="00172E19"/>
    <w:rsid w:val="001746A0"/>
    <w:rsid w:val="001749F5"/>
    <w:rsid w:val="001757D2"/>
    <w:rsid w:val="00175B1D"/>
    <w:rsid w:val="00177564"/>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57B"/>
    <w:rsid w:val="00194F79"/>
    <w:rsid w:val="0019503C"/>
    <w:rsid w:val="00196BEA"/>
    <w:rsid w:val="00197228"/>
    <w:rsid w:val="00197B6D"/>
    <w:rsid w:val="001A10B9"/>
    <w:rsid w:val="001A1268"/>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2B90"/>
    <w:rsid w:val="001D3DC5"/>
    <w:rsid w:val="001D56B3"/>
    <w:rsid w:val="001D59FF"/>
    <w:rsid w:val="001E0172"/>
    <w:rsid w:val="001E049C"/>
    <w:rsid w:val="001E1F79"/>
    <w:rsid w:val="001E1FCE"/>
    <w:rsid w:val="001E4403"/>
    <w:rsid w:val="001E45F1"/>
    <w:rsid w:val="001E49EF"/>
    <w:rsid w:val="001E4FD2"/>
    <w:rsid w:val="001F02F1"/>
    <w:rsid w:val="001F0979"/>
    <w:rsid w:val="001F0B62"/>
    <w:rsid w:val="001F160F"/>
    <w:rsid w:val="001F27CD"/>
    <w:rsid w:val="001F3061"/>
    <w:rsid w:val="001F30AB"/>
    <w:rsid w:val="001F4F3B"/>
    <w:rsid w:val="001F5D7D"/>
    <w:rsid w:val="001F6AD0"/>
    <w:rsid w:val="001F6D0A"/>
    <w:rsid w:val="002000C1"/>
    <w:rsid w:val="00201028"/>
    <w:rsid w:val="002016CB"/>
    <w:rsid w:val="00201D1B"/>
    <w:rsid w:val="00202B65"/>
    <w:rsid w:val="00202BB7"/>
    <w:rsid w:val="00202FD2"/>
    <w:rsid w:val="002032A3"/>
    <w:rsid w:val="00203319"/>
    <w:rsid w:val="00203E02"/>
    <w:rsid w:val="00204031"/>
    <w:rsid w:val="00204ADC"/>
    <w:rsid w:val="00204BAD"/>
    <w:rsid w:val="002050CA"/>
    <w:rsid w:val="00207F07"/>
    <w:rsid w:val="00210316"/>
    <w:rsid w:val="002103DD"/>
    <w:rsid w:val="002107F6"/>
    <w:rsid w:val="00210BEF"/>
    <w:rsid w:val="002120AE"/>
    <w:rsid w:val="0021294D"/>
    <w:rsid w:val="00213539"/>
    <w:rsid w:val="0021409A"/>
    <w:rsid w:val="00216E08"/>
    <w:rsid w:val="00217BB8"/>
    <w:rsid w:val="00217D3C"/>
    <w:rsid w:val="0022049E"/>
    <w:rsid w:val="002221A9"/>
    <w:rsid w:val="00223C99"/>
    <w:rsid w:val="00223DF2"/>
    <w:rsid w:val="002259B4"/>
    <w:rsid w:val="00226145"/>
    <w:rsid w:val="0022668E"/>
    <w:rsid w:val="0022681C"/>
    <w:rsid w:val="002269CB"/>
    <w:rsid w:val="00226E2B"/>
    <w:rsid w:val="00230204"/>
    <w:rsid w:val="00230332"/>
    <w:rsid w:val="00232D05"/>
    <w:rsid w:val="00233D1A"/>
    <w:rsid w:val="002346BE"/>
    <w:rsid w:val="00235B03"/>
    <w:rsid w:val="002365A4"/>
    <w:rsid w:val="00236A45"/>
    <w:rsid w:val="00240E0B"/>
    <w:rsid w:val="0024170E"/>
    <w:rsid w:val="0024207A"/>
    <w:rsid w:val="0024459E"/>
    <w:rsid w:val="00247002"/>
    <w:rsid w:val="00250C7A"/>
    <w:rsid w:val="00252BAC"/>
    <w:rsid w:val="002539D4"/>
    <w:rsid w:val="002548D3"/>
    <w:rsid w:val="002551C9"/>
    <w:rsid w:val="00260308"/>
    <w:rsid w:val="00260809"/>
    <w:rsid w:val="00260A31"/>
    <w:rsid w:val="002634C5"/>
    <w:rsid w:val="00265535"/>
    <w:rsid w:val="00266B05"/>
    <w:rsid w:val="00267407"/>
    <w:rsid w:val="00267488"/>
    <w:rsid w:val="00272362"/>
    <w:rsid w:val="00272759"/>
    <w:rsid w:val="002735A4"/>
    <w:rsid w:val="0027365F"/>
    <w:rsid w:val="0027366A"/>
    <w:rsid w:val="00273E9B"/>
    <w:rsid w:val="0027411C"/>
    <w:rsid w:val="00274208"/>
    <w:rsid w:val="00277B34"/>
    <w:rsid w:val="00277CCA"/>
    <w:rsid w:val="0028014B"/>
    <w:rsid w:val="0028404F"/>
    <w:rsid w:val="00284225"/>
    <w:rsid w:val="002856DC"/>
    <w:rsid w:val="00285AEE"/>
    <w:rsid w:val="00286FDC"/>
    <w:rsid w:val="00287498"/>
    <w:rsid w:val="002912F5"/>
    <w:rsid w:val="00292288"/>
    <w:rsid w:val="0029271D"/>
    <w:rsid w:val="00292F07"/>
    <w:rsid w:val="00293D26"/>
    <w:rsid w:val="00296C22"/>
    <w:rsid w:val="00297DB0"/>
    <w:rsid w:val="002A0143"/>
    <w:rsid w:val="002A136D"/>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0E9"/>
    <w:rsid w:val="002C1904"/>
    <w:rsid w:val="002C1CB0"/>
    <w:rsid w:val="002C1DE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308"/>
    <w:rsid w:val="002E14DA"/>
    <w:rsid w:val="002E1A33"/>
    <w:rsid w:val="002E1A62"/>
    <w:rsid w:val="002E2AB1"/>
    <w:rsid w:val="002E2EC7"/>
    <w:rsid w:val="002E3316"/>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16BE"/>
    <w:rsid w:val="00311EBE"/>
    <w:rsid w:val="00312AD1"/>
    <w:rsid w:val="00312CA6"/>
    <w:rsid w:val="00313D85"/>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0321"/>
    <w:rsid w:val="00340CEE"/>
    <w:rsid w:val="00342397"/>
    <w:rsid w:val="00343F79"/>
    <w:rsid w:val="00344FFC"/>
    <w:rsid w:val="00345B33"/>
    <w:rsid w:val="00345F39"/>
    <w:rsid w:val="00346AD8"/>
    <w:rsid w:val="00346D10"/>
    <w:rsid w:val="0034777E"/>
    <w:rsid w:val="0035195F"/>
    <w:rsid w:val="003541EC"/>
    <w:rsid w:val="00354DBE"/>
    <w:rsid w:val="00355C3E"/>
    <w:rsid w:val="00356DAC"/>
    <w:rsid w:val="00360D95"/>
    <w:rsid w:val="00361A55"/>
    <w:rsid w:val="00361F4C"/>
    <w:rsid w:val="00362B5D"/>
    <w:rsid w:val="00364B3C"/>
    <w:rsid w:val="003650D0"/>
    <w:rsid w:val="0036575E"/>
    <w:rsid w:val="00366540"/>
    <w:rsid w:val="00366A7F"/>
    <w:rsid w:val="003707FD"/>
    <w:rsid w:val="00371643"/>
    <w:rsid w:val="00371CF2"/>
    <w:rsid w:val="003743CE"/>
    <w:rsid w:val="00375A5D"/>
    <w:rsid w:val="00375C8C"/>
    <w:rsid w:val="00376DE5"/>
    <w:rsid w:val="00380975"/>
    <w:rsid w:val="003809DE"/>
    <w:rsid w:val="00380F18"/>
    <w:rsid w:val="003814AF"/>
    <w:rsid w:val="0038171D"/>
    <w:rsid w:val="00383726"/>
    <w:rsid w:val="00384989"/>
    <w:rsid w:val="00385D2E"/>
    <w:rsid w:val="00385D85"/>
    <w:rsid w:val="003870B9"/>
    <w:rsid w:val="003874E7"/>
    <w:rsid w:val="003877DA"/>
    <w:rsid w:val="00387CC0"/>
    <w:rsid w:val="00390F8C"/>
    <w:rsid w:val="0039144E"/>
    <w:rsid w:val="00393F54"/>
    <w:rsid w:val="003941BB"/>
    <w:rsid w:val="00395D57"/>
    <w:rsid w:val="00395DE7"/>
    <w:rsid w:val="00396DEA"/>
    <w:rsid w:val="00397BBD"/>
    <w:rsid w:val="003A0A80"/>
    <w:rsid w:val="003A1C36"/>
    <w:rsid w:val="003A2832"/>
    <w:rsid w:val="003A4393"/>
    <w:rsid w:val="003A4538"/>
    <w:rsid w:val="003A4D18"/>
    <w:rsid w:val="003A5A82"/>
    <w:rsid w:val="003B04D0"/>
    <w:rsid w:val="003B2201"/>
    <w:rsid w:val="003B2E67"/>
    <w:rsid w:val="003B3290"/>
    <w:rsid w:val="003B48A0"/>
    <w:rsid w:val="003B4A22"/>
    <w:rsid w:val="003B5315"/>
    <w:rsid w:val="003B5E0B"/>
    <w:rsid w:val="003B71EE"/>
    <w:rsid w:val="003B753F"/>
    <w:rsid w:val="003B7E13"/>
    <w:rsid w:val="003C1C11"/>
    <w:rsid w:val="003C33A3"/>
    <w:rsid w:val="003C49DD"/>
    <w:rsid w:val="003C4F7B"/>
    <w:rsid w:val="003D19C1"/>
    <w:rsid w:val="003D253A"/>
    <w:rsid w:val="003D30B0"/>
    <w:rsid w:val="003D4F7D"/>
    <w:rsid w:val="003D5F20"/>
    <w:rsid w:val="003D681B"/>
    <w:rsid w:val="003D6D0C"/>
    <w:rsid w:val="003E0927"/>
    <w:rsid w:val="003E149E"/>
    <w:rsid w:val="003E1502"/>
    <w:rsid w:val="003E26D1"/>
    <w:rsid w:val="003E2725"/>
    <w:rsid w:val="003E2FCD"/>
    <w:rsid w:val="003E3F70"/>
    <w:rsid w:val="003E4817"/>
    <w:rsid w:val="003E4FB8"/>
    <w:rsid w:val="003E5641"/>
    <w:rsid w:val="003E6070"/>
    <w:rsid w:val="003E67F2"/>
    <w:rsid w:val="003E71AC"/>
    <w:rsid w:val="003E7308"/>
    <w:rsid w:val="003F2517"/>
    <w:rsid w:val="003F2866"/>
    <w:rsid w:val="003F2DEA"/>
    <w:rsid w:val="003F2F0C"/>
    <w:rsid w:val="003F3084"/>
    <w:rsid w:val="003F3112"/>
    <w:rsid w:val="003F3E49"/>
    <w:rsid w:val="003F4D38"/>
    <w:rsid w:val="003F5A22"/>
    <w:rsid w:val="00401A5E"/>
    <w:rsid w:val="00401B5B"/>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5FE4"/>
    <w:rsid w:val="00426B77"/>
    <w:rsid w:val="0042790C"/>
    <w:rsid w:val="00430EA8"/>
    <w:rsid w:val="00433EBC"/>
    <w:rsid w:val="00434CD3"/>
    <w:rsid w:val="00434E1C"/>
    <w:rsid w:val="004355E0"/>
    <w:rsid w:val="00436BF7"/>
    <w:rsid w:val="00440B08"/>
    <w:rsid w:val="00444677"/>
    <w:rsid w:val="00444D7B"/>
    <w:rsid w:val="00445A53"/>
    <w:rsid w:val="004465F0"/>
    <w:rsid w:val="00446DF6"/>
    <w:rsid w:val="004477D9"/>
    <w:rsid w:val="00450705"/>
    <w:rsid w:val="00450CB5"/>
    <w:rsid w:val="004510AF"/>
    <w:rsid w:val="0045110F"/>
    <w:rsid w:val="00454C6D"/>
    <w:rsid w:val="0045523F"/>
    <w:rsid w:val="0045603B"/>
    <w:rsid w:val="00457FF5"/>
    <w:rsid w:val="004605A5"/>
    <w:rsid w:val="004617AA"/>
    <w:rsid w:val="0046199D"/>
    <w:rsid w:val="0046284A"/>
    <w:rsid w:val="00462C14"/>
    <w:rsid w:val="00463308"/>
    <w:rsid w:val="004634E1"/>
    <w:rsid w:val="004635BA"/>
    <w:rsid w:val="00466D2B"/>
    <w:rsid w:val="00466DD6"/>
    <w:rsid w:val="00466DF7"/>
    <w:rsid w:val="0046703F"/>
    <w:rsid w:val="004672A7"/>
    <w:rsid w:val="00467AB2"/>
    <w:rsid w:val="004701C5"/>
    <w:rsid w:val="004717C0"/>
    <w:rsid w:val="00472399"/>
    <w:rsid w:val="00475E90"/>
    <w:rsid w:val="00477DB2"/>
    <w:rsid w:val="004804D6"/>
    <w:rsid w:val="00481975"/>
    <w:rsid w:val="00482482"/>
    <w:rsid w:val="00483971"/>
    <w:rsid w:val="004850B7"/>
    <w:rsid w:val="004860EF"/>
    <w:rsid w:val="00486AB7"/>
    <w:rsid w:val="00486E66"/>
    <w:rsid w:val="00487D93"/>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525"/>
    <w:rsid w:val="004C661C"/>
    <w:rsid w:val="004D15BB"/>
    <w:rsid w:val="004D15CE"/>
    <w:rsid w:val="004D2E66"/>
    <w:rsid w:val="004D420D"/>
    <w:rsid w:val="004D5A9F"/>
    <w:rsid w:val="004D6831"/>
    <w:rsid w:val="004D767C"/>
    <w:rsid w:val="004E2AE2"/>
    <w:rsid w:val="004E43FF"/>
    <w:rsid w:val="004E4C9B"/>
    <w:rsid w:val="004E591E"/>
    <w:rsid w:val="004E6C40"/>
    <w:rsid w:val="004E7D4A"/>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1ABB"/>
    <w:rsid w:val="00513460"/>
    <w:rsid w:val="00513EFE"/>
    <w:rsid w:val="00513F6F"/>
    <w:rsid w:val="005145FA"/>
    <w:rsid w:val="00515820"/>
    <w:rsid w:val="005160D9"/>
    <w:rsid w:val="00516496"/>
    <w:rsid w:val="0051665F"/>
    <w:rsid w:val="0052388D"/>
    <w:rsid w:val="00524AFA"/>
    <w:rsid w:val="00526771"/>
    <w:rsid w:val="00527443"/>
    <w:rsid w:val="00530EBF"/>
    <w:rsid w:val="00531A8A"/>
    <w:rsid w:val="0053310E"/>
    <w:rsid w:val="0053521B"/>
    <w:rsid w:val="00535F48"/>
    <w:rsid w:val="00536884"/>
    <w:rsid w:val="00536ADA"/>
    <w:rsid w:val="00537C89"/>
    <w:rsid w:val="0054043F"/>
    <w:rsid w:val="00541692"/>
    <w:rsid w:val="00542FF2"/>
    <w:rsid w:val="00545532"/>
    <w:rsid w:val="00545DE2"/>
    <w:rsid w:val="00551960"/>
    <w:rsid w:val="00552692"/>
    <w:rsid w:val="00553184"/>
    <w:rsid w:val="00553B5F"/>
    <w:rsid w:val="0055462C"/>
    <w:rsid w:val="005557B5"/>
    <w:rsid w:val="005559C2"/>
    <w:rsid w:val="00556139"/>
    <w:rsid w:val="00556887"/>
    <w:rsid w:val="005622BE"/>
    <w:rsid w:val="00563348"/>
    <w:rsid w:val="005633C0"/>
    <w:rsid w:val="00563D66"/>
    <w:rsid w:val="0056435C"/>
    <w:rsid w:val="0056576A"/>
    <w:rsid w:val="00565A3C"/>
    <w:rsid w:val="00565A40"/>
    <w:rsid w:val="00565C37"/>
    <w:rsid w:val="005666A8"/>
    <w:rsid w:val="00570F3A"/>
    <w:rsid w:val="005721A9"/>
    <w:rsid w:val="00572E76"/>
    <w:rsid w:val="00573740"/>
    <w:rsid w:val="005739FC"/>
    <w:rsid w:val="00573C78"/>
    <w:rsid w:val="00573C8A"/>
    <w:rsid w:val="0057460C"/>
    <w:rsid w:val="00575BED"/>
    <w:rsid w:val="00575ECC"/>
    <w:rsid w:val="0057626C"/>
    <w:rsid w:val="00576ADE"/>
    <w:rsid w:val="00576ADF"/>
    <w:rsid w:val="005779BD"/>
    <w:rsid w:val="00580E66"/>
    <w:rsid w:val="00582A0C"/>
    <w:rsid w:val="0058340D"/>
    <w:rsid w:val="00583F9E"/>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F92"/>
    <w:rsid w:val="005C2276"/>
    <w:rsid w:val="005C22ED"/>
    <w:rsid w:val="005C3614"/>
    <w:rsid w:val="005C3F6E"/>
    <w:rsid w:val="005C4D18"/>
    <w:rsid w:val="005C52C2"/>
    <w:rsid w:val="005D0763"/>
    <w:rsid w:val="005D1780"/>
    <w:rsid w:val="005D1A11"/>
    <w:rsid w:val="005D1AC8"/>
    <w:rsid w:val="005D619C"/>
    <w:rsid w:val="005D6B09"/>
    <w:rsid w:val="005D7593"/>
    <w:rsid w:val="005D7628"/>
    <w:rsid w:val="005E0BE7"/>
    <w:rsid w:val="005E1222"/>
    <w:rsid w:val="005E2147"/>
    <w:rsid w:val="005E24ED"/>
    <w:rsid w:val="005E2923"/>
    <w:rsid w:val="005E2DF7"/>
    <w:rsid w:val="005E4A59"/>
    <w:rsid w:val="005E5D19"/>
    <w:rsid w:val="005E60D9"/>
    <w:rsid w:val="005E71EF"/>
    <w:rsid w:val="005E7D69"/>
    <w:rsid w:val="005F1693"/>
    <w:rsid w:val="005F247C"/>
    <w:rsid w:val="005F4B5A"/>
    <w:rsid w:val="005F53E4"/>
    <w:rsid w:val="005F5E98"/>
    <w:rsid w:val="005F76D6"/>
    <w:rsid w:val="00601B1F"/>
    <w:rsid w:val="00602144"/>
    <w:rsid w:val="0060347B"/>
    <w:rsid w:val="00603712"/>
    <w:rsid w:val="006053F7"/>
    <w:rsid w:val="00606507"/>
    <w:rsid w:val="0060727C"/>
    <w:rsid w:val="00607C1D"/>
    <w:rsid w:val="006115E6"/>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46842"/>
    <w:rsid w:val="0065018D"/>
    <w:rsid w:val="00651D05"/>
    <w:rsid w:val="00654440"/>
    <w:rsid w:val="00654500"/>
    <w:rsid w:val="0065471E"/>
    <w:rsid w:val="006559D3"/>
    <w:rsid w:val="0065758C"/>
    <w:rsid w:val="00657D54"/>
    <w:rsid w:val="0066183C"/>
    <w:rsid w:val="00662891"/>
    <w:rsid w:val="00662999"/>
    <w:rsid w:val="00662C02"/>
    <w:rsid w:val="00666DD8"/>
    <w:rsid w:val="006711C0"/>
    <w:rsid w:val="0067190D"/>
    <w:rsid w:val="00671ED8"/>
    <w:rsid w:val="0067241B"/>
    <w:rsid w:val="00672DE3"/>
    <w:rsid w:val="00675FAD"/>
    <w:rsid w:val="00677408"/>
    <w:rsid w:val="00677862"/>
    <w:rsid w:val="00680A1E"/>
    <w:rsid w:val="0068219F"/>
    <w:rsid w:val="00684C6E"/>
    <w:rsid w:val="0068551F"/>
    <w:rsid w:val="00685665"/>
    <w:rsid w:val="00686F7F"/>
    <w:rsid w:val="00691960"/>
    <w:rsid w:val="00694E7F"/>
    <w:rsid w:val="00696898"/>
    <w:rsid w:val="00697793"/>
    <w:rsid w:val="006A0DC2"/>
    <w:rsid w:val="006A1B45"/>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CA4"/>
    <w:rsid w:val="006C6C87"/>
    <w:rsid w:val="006D0924"/>
    <w:rsid w:val="006D29F2"/>
    <w:rsid w:val="006D4503"/>
    <w:rsid w:val="006D469F"/>
    <w:rsid w:val="006D646F"/>
    <w:rsid w:val="006D66FC"/>
    <w:rsid w:val="006D68E2"/>
    <w:rsid w:val="006D7665"/>
    <w:rsid w:val="006D78DF"/>
    <w:rsid w:val="006E1D50"/>
    <w:rsid w:val="006E21FD"/>
    <w:rsid w:val="006E2CCA"/>
    <w:rsid w:val="006E550A"/>
    <w:rsid w:val="006E621F"/>
    <w:rsid w:val="006E6A7C"/>
    <w:rsid w:val="006F37AB"/>
    <w:rsid w:val="006F38D6"/>
    <w:rsid w:val="006F3A7E"/>
    <w:rsid w:val="006F5C8E"/>
    <w:rsid w:val="006F5E85"/>
    <w:rsid w:val="006F6E6A"/>
    <w:rsid w:val="0070047A"/>
    <w:rsid w:val="007009F6"/>
    <w:rsid w:val="00700B69"/>
    <w:rsid w:val="007015D1"/>
    <w:rsid w:val="00701C8D"/>
    <w:rsid w:val="00707DF4"/>
    <w:rsid w:val="0071272E"/>
    <w:rsid w:val="00715132"/>
    <w:rsid w:val="0071683C"/>
    <w:rsid w:val="00716CAA"/>
    <w:rsid w:val="00717CC3"/>
    <w:rsid w:val="0072089F"/>
    <w:rsid w:val="00720E6D"/>
    <w:rsid w:val="00720E9B"/>
    <w:rsid w:val="00720FE3"/>
    <w:rsid w:val="007221BA"/>
    <w:rsid w:val="0072261C"/>
    <w:rsid w:val="00722C0A"/>
    <w:rsid w:val="00723C45"/>
    <w:rsid w:val="00724106"/>
    <w:rsid w:val="007241A1"/>
    <w:rsid w:val="00725EED"/>
    <w:rsid w:val="007272E9"/>
    <w:rsid w:val="007306B1"/>
    <w:rsid w:val="00731775"/>
    <w:rsid w:val="00731FF0"/>
    <w:rsid w:val="007327DB"/>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6444"/>
    <w:rsid w:val="007771EC"/>
    <w:rsid w:val="00777458"/>
    <w:rsid w:val="00777B8D"/>
    <w:rsid w:val="00780D54"/>
    <w:rsid w:val="00781967"/>
    <w:rsid w:val="007826EE"/>
    <w:rsid w:val="007834D8"/>
    <w:rsid w:val="007841A3"/>
    <w:rsid w:val="00786CEA"/>
    <w:rsid w:val="00787933"/>
    <w:rsid w:val="007918D5"/>
    <w:rsid w:val="00796327"/>
    <w:rsid w:val="00796D9F"/>
    <w:rsid w:val="00796F48"/>
    <w:rsid w:val="007A0DD0"/>
    <w:rsid w:val="007A3AEC"/>
    <w:rsid w:val="007A4B1A"/>
    <w:rsid w:val="007A4B36"/>
    <w:rsid w:val="007A50D5"/>
    <w:rsid w:val="007B0302"/>
    <w:rsid w:val="007B0529"/>
    <w:rsid w:val="007B14E0"/>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46EF"/>
    <w:rsid w:val="007D5A95"/>
    <w:rsid w:val="007D5B55"/>
    <w:rsid w:val="007D5E70"/>
    <w:rsid w:val="007D6809"/>
    <w:rsid w:val="007E1CDC"/>
    <w:rsid w:val="007E23B2"/>
    <w:rsid w:val="007E45A5"/>
    <w:rsid w:val="007E4953"/>
    <w:rsid w:val="007E6CDD"/>
    <w:rsid w:val="007E79FF"/>
    <w:rsid w:val="007F01FF"/>
    <w:rsid w:val="007F179C"/>
    <w:rsid w:val="007F5CFC"/>
    <w:rsid w:val="007F6617"/>
    <w:rsid w:val="007F67EA"/>
    <w:rsid w:val="007F73D6"/>
    <w:rsid w:val="0080058B"/>
    <w:rsid w:val="0080075F"/>
    <w:rsid w:val="008012AB"/>
    <w:rsid w:val="00801C84"/>
    <w:rsid w:val="008023DD"/>
    <w:rsid w:val="00803F70"/>
    <w:rsid w:val="0080659D"/>
    <w:rsid w:val="00806C68"/>
    <w:rsid w:val="00806D1E"/>
    <w:rsid w:val="00810F3C"/>
    <w:rsid w:val="00811B5D"/>
    <w:rsid w:val="008123EC"/>
    <w:rsid w:val="00812915"/>
    <w:rsid w:val="0081571D"/>
    <w:rsid w:val="008173B2"/>
    <w:rsid w:val="00817C42"/>
    <w:rsid w:val="00820B4C"/>
    <w:rsid w:val="00822581"/>
    <w:rsid w:val="008239A0"/>
    <w:rsid w:val="00825FAC"/>
    <w:rsid w:val="00827506"/>
    <w:rsid w:val="0082771C"/>
    <w:rsid w:val="008303D6"/>
    <w:rsid w:val="0083132F"/>
    <w:rsid w:val="008315D0"/>
    <w:rsid w:val="00831672"/>
    <w:rsid w:val="008328A8"/>
    <w:rsid w:val="008340F3"/>
    <w:rsid w:val="00836933"/>
    <w:rsid w:val="0083724D"/>
    <w:rsid w:val="00837683"/>
    <w:rsid w:val="008406D1"/>
    <w:rsid w:val="00841EC0"/>
    <w:rsid w:val="008423A9"/>
    <w:rsid w:val="008432A6"/>
    <w:rsid w:val="00843310"/>
    <w:rsid w:val="0084389D"/>
    <w:rsid w:val="008439EB"/>
    <w:rsid w:val="0084492F"/>
    <w:rsid w:val="0084500F"/>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7E2"/>
    <w:rsid w:val="00866799"/>
    <w:rsid w:val="00866EAE"/>
    <w:rsid w:val="008707BC"/>
    <w:rsid w:val="00870DD7"/>
    <w:rsid w:val="008718B8"/>
    <w:rsid w:val="00871D6F"/>
    <w:rsid w:val="00875E49"/>
    <w:rsid w:val="00875FBC"/>
    <w:rsid w:val="00876440"/>
    <w:rsid w:val="00876E68"/>
    <w:rsid w:val="0087724B"/>
    <w:rsid w:val="00877774"/>
    <w:rsid w:val="00881B95"/>
    <w:rsid w:val="0088251E"/>
    <w:rsid w:val="00882F61"/>
    <w:rsid w:val="00883093"/>
    <w:rsid w:val="00884EA0"/>
    <w:rsid w:val="00884F2D"/>
    <w:rsid w:val="0088666D"/>
    <w:rsid w:val="00887301"/>
    <w:rsid w:val="008928F7"/>
    <w:rsid w:val="00892C95"/>
    <w:rsid w:val="00893336"/>
    <w:rsid w:val="00893359"/>
    <w:rsid w:val="0089431E"/>
    <w:rsid w:val="00894B5E"/>
    <w:rsid w:val="00894B6C"/>
    <w:rsid w:val="00894E7B"/>
    <w:rsid w:val="00895EAC"/>
    <w:rsid w:val="00896C1C"/>
    <w:rsid w:val="00897104"/>
    <w:rsid w:val="008A1A89"/>
    <w:rsid w:val="008A1D66"/>
    <w:rsid w:val="008A2B5F"/>
    <w:rsid w:val="008A2F5B"/>
    <w:rsid w:val="008A3722"/>
    <w:rsid w:val="008A392F"/>
    <w:rsid w:val="008A5342"/>
    <w:rsid w:val="008A7A5D"/>
    <w:rsid w:val="008A7D29"/>
    <w:rsid w:val="008B2119"/>
    <w:rsid w:val="008B2366"/>
    <w:rsid w:val="008B2367"/>
    <w:rsid w:val="008B34D1"/>
    <w:rsid w:val="008B4934"/>
    <w:rsid w:val="008B55B5"/>
    <w:rsid w:val="008B56E7"/>
    <w:rsid w:val="008B636C"/>
    <w:rsid w:val="008B7475"/>
    <w:rsid w:val="008B74A9"/>
    <w:rsid w:val="008B7DBD"/>
    <w:rsid w:val="008B7E0F"/>
    <w:rsid w:val="008C02AC"/>
    <w:rsid w:val="008C16D4"/>
    <w:rsid w:val="008C18C5"/>
    <w:rsid w:val="008C2139"/>
    <w:rsid w:val="008C27F4"/>
    <w:rsid w:val="008C32BF"/>
    <w:rsid w:val="008C4398"/>
    <w:rsid w:val="008C503C"/>
    <w:rsid w:val="008C5EDA"/>
    <w:rsid w:val="008C6BE8"/>
    <w:rsid w:val="008C6FF3"/>
    <w:rsid w:val="008C7603"/>
    <w:rsid w:val="008D0134"/>
    <w:rsid w:val="008D2168"/>
    <w:rsid w:val="008D37B3"/>
    <w:rsid w:val="008D3B3A"/>
    <w:rsid w:val="008D4659"/>
    <w:rsid w:val="008D49A9"/>
    <w:rsid w:val="008D5829"/>
    <w:rsid w:val="008D5A7C"/>
    <w:rsid w:val="008D5E4A"/>
    <w:rsid w:val="008D76DC"/>
    <w:rsid w:val="008D78EC"/>
    <w:rsid w:val="008D7948"/>
    <w:rsid w:val="008D7F1B"/>
    <w:rsid w:val="008E47BA"/>
    <w:rsid w:val="008E4BC4"/>
    <w:rsid w:val="008E51DB"/>
    <w:rsid w:val="008E5B36"/>
    <w:rsid w:val="008E746B"/>
    <w:rsid w:val="008F0312"/>
    <w:rsid w:val="008F246D"/>
    <w:rsid w:val="008F271C"/>
    <w:rsid w:val="008F567E"/>
    <w:rsid w:val="008F5D92"/>
    <w:rsid w:val="008F64EA"/>
    <w:rsid w:val="008F7C64"/>
    <w:rsid w:val="009003A8"/>
    <w:rsid w:val="009003B1"/>
    <w:rsid w:val="00902BCD"/>
    <w:rsid w:val="00903488"/>
    <w:rsid w:val="00904C9B"/>
    <w:rsid w:val="00904DD1"/>
    <w:rsid w:val="00906116"/>
    <w:rsid w:val="00906AA9"/>
    <w:rsid w:val="00907596"/>
    <w:rsid w:val="009114E3"/>
    <w:rsid w:val="00911521"/>
    <w:rsid w:val="00912D41"/>
    <w:rsid w:val="009145A0"/>
    <w:rsid w:val="009150D1"/>
    <w:rsid w:val="0091577B"/>
    <w:rsid w:val="0091585D"/>
    <w:rsid w:val="00915894"/>
    <w:rsid w:val="009161DE"/>
    <w:rsid w:val="009164F1"/>
    <w:rsid w:val="00916691"/>
    <w:rsid w:val="0092077B"/>
    <w:rsid w:val="00920823"/>
    <w:rsid w:val="00923644"/>
    <w:rsid w:val="00923D29"/>
    <w:rsid w:val="00923F12"/>
    <w:rsid w:val="00924D5F"/>
    <w:rsid w:val="00925657"/>
    <w:rsid w:val="00925CBB"/>
    <w:rsid w:val="00926727"/>
    <w:rsid w:val="00926A5A"/>
    <w:rsid w:val="0092795E"/>
    <w:rsid w:val="0093552E"/>
    <w:rsid w:val="00935703"/>
    <w:rsid w:val="0093662C"/>
    <w:rsid w:val="00937994"/>
    <w:rsid w:val="00940D27"/>
    <w:rsid w:val="00940E13"/>
    <w:rsid w:val="00941D3D"/>
    <w:rsid w:val="00941FBF"/>
    <w:rsid w:val="00942F0E"/>
    <w:rsid w:val="00943DC2"/>
    <w:rsid w:val="00943FFB"/>
    <w:rsid w:val="00945CEE"/>
    <w:rsid w:val="00946E78"/>
    <w:rsid w:val="00950EC4"/>
    <w:rsid w:val="00951643"/>
    <w:rsid w:val="00953065"/>
    <w:rsid w:val="00953B49"/>
    <w:rsid w:val="009541FA"/>
    <w:rsid w:val="009557E2"/>
    <w:rsid w:val="0095766D"/>
    <w:rsid w:val="009577EB"/>
    <w:rsid w:val="009609E3"/>
    <w:rsid w:val="0096195D"/>
    <w:rsid w:val="00962E58"/>
    <w:rsid w:val="00963AC8"/>
    <w:rsid w:val="00964919"/>
    <w:rsid w:val="009651F9"/>
    <w:rsid w:val="0096610B"/>
    <w:rsid w:val="00966749"/>
    <w:rsid w:val="00966884"/>
    <w:rsid w:val="00967D1C"/>
    <w:rsid w:val="00970C41"/>
    <w:rsid w:val="00970F82"/>
    <w:rsid w:val="00971CE4"/>
    <w:rsid w:val="00973789"/>
    <w:rsid w:val="00977B14"/>
    <w:rsid w:val="009806A0"/>
    <w:rsid w:val="00980F7B"/>
    <w:rsid w:val="009821B1"/>
    <w:rsid w:val="009834A1"/>
    <w:rsid w:val="00985F89"/>
    <w:rsid w:val="00990229"/>
    <w:rsid w:val="00990C44"/>
    <w:rsid w:val="00992FA8"/>
    <w:rsid w:val="009937B8"/>
    <w:rsid w:val="009937CD"/>
    <w:rsid w:val="0099416B"/>
    <w:rsid w:val="00994A31"/>
    <w:rsid w:val="009954CE"/>
    <w:rsid w:val="00995909"/>
    <w:rsid w:val="009959D0"/>
    <w:rsid w:val="0099644D"/>
    <w:rsid w:val="00997DDB"/>
    <w:rsid w:val="00997F3D"/>
    <w:rsid w:val="009A40C1"/>
    <w:rsid w:val="009A4462"/>
    <w:rsid w:val="009A44CB"/>
    <w:rsid w:val="009A5352"/>
    <w:rsid w:val="009A688E"/>
    <w:rsid w:val="009A7057"/>
    <w:rsid w:val="009A7BBA"/>
    <w:rsid w:val="009B044A"/>
    <w:rsid w:val="009B0AB8"/>
    <w:rsid w:val="009B1947"/>
    <w:rsid w:val="009B2375"/>
    <w:rsid w:val="009B2478"/>
    <w:rsid w:val="009B29BE"/>
    <w:rsid w:val="009B2EAF"/>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24"/>
    <w:rsid w:val="009D1699"/>
    <w:rsid w:val="009D2B37"/>
    <w:rsid w:val="009D3430"/>
    <w:rsid w:val="009D4875"/>
    <w:rsid w:val="009D4C0D"/>
    <w:rsid w:val="009D6000"/>
    <w:rsid w:val="009E037C"/>
    <w:rsid w:val="009E1601"/>
    <w:rsid w:val="009E2746"/>
    <w:rsid w:val="009E392D"/>
    <w:rsid w:val="009E6294"/>
    <w:rsid w:val="009E68C7"/>
    <w:rsid w:val="009E718A"/>
    <w:rsid w:val="009F0B81"/>
    <w:rsid w:val="009F147F"/>
    <w:rsid w:val="009F14BE"/>
    <w:rsid w:val="009F1C82"/>
    <w:rsid w:val="009F22AF"/>
    <w:rsid w:val="009F3326"/>
    <w:rsid w:val="009F4825"/>
    <w:rsid w:val="009F5FA6"/>
    <w:rsid w:val="009F6A3E"/>
    <w:rsid w:val="009F7D2B"/>
    <w:rsid w:val="00A01425"/>
    <w:rsid w:val="00A018B3"/>
    <w:rsid w:val="00A02FBC"/>
    <w:rsid w:val="00A03BC5"/>
    <w:rsid w:val="00A03CE0"/>
    <w:rsid w:val="00A043DB"/>
    <w:rsid w:val="00A05B99"/>
    <w:rsid w:val="00A05BCE"/>
    <w:rsid w:val="00A0761E"/>
    <w:rsid w:val="00A0769E"/>
    <w:rsid w:val="00A07C4D"/>
    <w:rsid w:val="00A107C1"/>
    <w:rsid w:val="00A139C4"/>
    <w:rsid w:val="00A141B6"/>
    <w:rsid w:val="00A15261"/>
    <w:rsid w:val="00A1542E"/>
    <w:rsid w:val="00A17945"/>
    <w:rsid w:val="00A202BF"/>
    <w:rsid w:val="00A20671"/>
    <w:rsid w:val="00A227A0"/>
    <w:rsid w:val="00A23D98"/>
    <w:rsid w:val="00A23F31"/>
    <w:rsid w:val="00A242A2"/>
    <w:rsid w:val="00A25759"/>
    <w:rsid w:val="00A2667F"/>
    <w:rsid w:val="00A26846"/>
    <w:rsid w:val="00A26968"/>
    <w:rsid w:val="00A26CD6"/>
    <w:rsid w:val="00A26D4B"/>
    <w:rsid w:val="00A275B6"/>
    <w:rsid w:val="00A27616"/>
    <w:rsid w:val="00A324FE"/>
    <w:rsid w:val="00A33F91"/>
    <w:rsid w:val="00A34AFC"/>
    <w:rsid w:val="00A35558"/>
    <w:rsid w:val="00A37029"/>
    <w:rsid w:val="00A37566"/>
    <w:rsid w:val="00A37749"/>
    <w:rsid w:val="00A4062A"/>
    <w:rsid w:val="00A40AE7"/>
    <w:rsid w:val="00A41A71"/>
    <w:rsid w:val="00A41ECC"/>
    <w:rsid w:val="00A438B0"/>
    <w:rsid w:val="00A43FB2"/>
    <w:rsid w:val="00A45EC8"/>
    <w:rsid w:val="00A51028"/>
    <w:rsid w:val="00A53B77"/>
    <w:rsid w:val="00A54B31"/>
    <w:rsid w:val="00A55F46"/>
    <w:rsid w:val="00A56346"/>
    <w:rsid w:val="00A57148"/>
    <w:rsid w:val="00A60C3F"/>
    <w:rsid w:val="00A60C65"/>
    <w:rsid w:val="00A622D8"/>
    <w:rsid w:val="00A62897"/>
    <w:rsid w:val="00A62AED"/>
    <w:rsid w:val="00A64FE4"/>
    <w:rsid w:val="00A66BD9"/>
    <w:rsid w:val="00A674BF"/>
    <w:rsid w:val="00A67B63"/>
    <w:rsid w:val="00A71AAE"/>
    <w:rsid w:val="00A7412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B000A"/>
    <w:rsid w:val="00AB032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09F"/>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746"/>
    <w:rsid w:val="00AF7E70"/>
    <w:rsid w:val="00B008BF"/>
    <w:rsid w:val="00B03192"/>
    <w:rsid w:val="00B0340E"/>
    <w:rsid w:val="00B036D9"/>
    <w:rsid w:val="00B03FFD"/>
    <w:rsid w:val="00B05693"/>
    <w:rsid w:val="00B061F6"/>
    <w:rsid w:val="00B063E6"/>
    <w:rsid w:val="00B06702"/>
    <w:rsid w:val="00B06746"/>
    <w:rsid w:val="00B077EB"/>
    <w:rsid w:val="00B07C40"/>
    <w:rsid w:val="00B11260"/>
    <w:rsid w:val="00B124AD"/>
    <w:rsid w:val="00B12D19"/>
    <w:rsid w:val="00B14D6C"/>
    <w:rsid w:val="00B151EB"/>
    <w:rsid w:val="00B15E51"/>
    <w:rsid w:val="00B15ED1"/>
    <w:rsid w:val="00B1757D"/>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150"/>
    <w:rsid w:val="00B46AE7"/>
    <w:rsid w:val="00B46F5B"/>
    <w:rsid w:val="00B50AB6"/>
    <w:rsid w:val="00B50E99"/>
    <w:rsid w:val="00B5132C"/>
    <w:rsid w:val="00B51E03"/>
    <w:rsid w:val="00B5300C"/>
    <w:rsid w:val="00B5393A"/>
    <w:rsid w:val="00B53BCA"/>
    <w:rsid w:val="00B54505"/>
    <w:rsid w:val="00B54601"/>
    <w:rsid w:val="00B547B3"/>
    <w:rsid w:val="00B55078"/>
    <w:rsid w:val="00B56791"/>
    <w:rsid w:val="00B56EDC"/>
    <w:rsid w:val="00B56F2E"/>
    <w:rsid w:val="00B5755D"/>
    <w:rsid w:val="00B579C5"/>
    <w:rsid w:val="00B579EA"/>
    <w:rsid w:val="00B57D85"/>
    <w:rsid w:val="00B57E41"/>
    <w:rsid w:val="00B60424"/>
    <w:rsid w:val="00B60BCA"/>
    <w:rsid w:val="00B62605"/>
    <w:rsid w:val="00B62A26"/>
    <w:rsid w:val="00B63898"/>
    <w:rsid w:val="00B64933"/>
    <w:rsid w:val="00B6616F"/>
    <w:rsid w:val="00B662D1"/>
    <w:rsid w:val="00B675C5"/>
    <w:rsid w:val="00B676A6"/>
    <w:rsid w:val="00B67E7C"/>
    <w:rsid w:val="00B70B05"/>
    <w:rsid w:val="00B73DB7"/>
    <w:rsid w:val="00B741B2"/>
    <w:rsid w:val="00B75519"/>
    <w:rsid w:val="00B76451"/>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2E3B"/>
    <w:rsid w:val="00BA48C3"/>
    <w:rsid w:val="00BA58E9"/>
    <w:rsid w:val="00BA65A5"/>
    <w:rsid w:val="00BA7963"/>
    <w:rsid w:val="00BA7D14"/>
    <w:rsid w:val="00BB0D27"/>
    <w:rsid w:val="00BB129B"/>
    <w:rsid w:val="00BB1639"/>
    <w:rsid w:val="00BB1D6B"/>
    <w:rsid w:val="00BB1E5A"/>
    <w:rsid w:val="00BB235F"/>
    <w:rsid w:val="00BB33C6"/>
    <w:rsid w:val="00BB4D19"/>
    <w:rsid w:val="00BB5BAC"/>
    <w:rsid w:val="00BB5C4D"/>
    <w:rsid w:val="00BB65CA"/>
    <w:rsid w:val="00BB7210"/>
    <w:rsid w:val="00BC0E09"/>
    <w:rsid w:val="00BC17D3"/>
    <w:rsid w:val="00BC1F06"/>
    <w:rsid w:val="00BC2577"/>
    <w:rsid w:val="00BC26F3"/>
    <w:rsid w:val="00BC433F"/>
    <w:rsid w:val="00BC4362"/>
    <w:rsid w:val="00BC5F71"/>
    <w:rsid w:val="00BC6DD7"/>
    <w:rsid w:val="00BD027B"/>
    <w:rsid w:val="00BD040A"/>
    <w:rsid w:val="00BD0475"/>
    <w:rsid w:val="00BD0CEB"/>
    <w:rsid w:val="00BD129E"/>
    <w:rsid w:val="00BD16F6"/>
    <w:rsid w:val="00BD205C"/>
    <w:rsid w:val="00BD3DC8"/>
    <w:rsid w:val="00BD619D"/>
    <w:rsid w:val="00BD7B17"/>
    <w:rsid w:val="00BE1051"/>
    <w:rsid w:val="00BE168A"/>
    <w:rsid w:val="00BE2ADA"/>
    <w:rsid w:val="00BE422F"/>
    <w:rsid w:val="00BE4EE3"/>
    <w:rsid w:val="00BE50C8"/>
    <w:rsid w:val="00BE5BC6"/>
    <w:rsid w:val="00BE5EB7"/>
    <w:rsid w:val="00BE609A"/>
    <w:rsid w:val="00BE6363"/>
    <w:rsid w:val="00BE65ED"/>
    <w:rsid w:val="00BE68F0"/>
    <w:rsid w:val="00BE7F7A"/>
    <w:rsid w:val="00BF1E5F"/>
    <w:rsid w:val="00BF2948"/>
    <w:rsid w:val="00BF38F8"/>
    <w:rsid w:val="00BF6017"/>
    <w:rsid w:val="00BF63CD"/>
    <w:rsid w:val="00BF747C"/>
    <w:rsid w:val="00C009C0"/>
    <w:rsid w:val="00C026E9"/>
    <w:rsid w:val="00C03049"/>
    <w:rsid w:val="00C04CEC"/>
    <w:rsid w:val="00C10109"/>
    <w:rsid w:val="00C10477"/>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1D59"/>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2302"/>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CF0"/>
    <w:rsid w:val="00C64E8A"/>
    <w:rsid w:val="00C71082"/>
    <w:rsid w:val="00C748DE"/>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3847"/>
    <w:rsid w:val="00C95468"/>
    <w:rsid w:val="00C978A6"/>
    <w:rsid w:val="00C97EE7"/>
    <w:rsid w:val="00CA13D4"/>
    <w:rsid w:val="00CA2087"/>
    <w:rsid w:val="00CA20D1"/>
    <w:rsid w:val="00CA2E97"/>
    <w:rsid w:val="00CA3036"/>
    <w:rsid w:val="00CA34BA"/>
    <w:rsid w:val="00CA682E"/>
    <w:rsid w:val="00CA7002"/>
    <w:rsid w:val="00CA7301"/>
    <w:rsid w:val="00CB01E0"/>
    <w:rsid w:val="00CB092D"/>
    <w:rsid w:val="00CB0A34"/>
    <w:rsid w:val="00CB103B"/>
    <w:rsid w:val="00CB2058"/>
    <w:rsid w:val="00CB26A0"/>
    <w:rsid w:val="00CB527C"/>
    <w:rsid w:val="00CB5A79"/>
    <w:rsid w:val="00CB7DC6"/>
    <w:rsid w:val="00CC100D"/>
    <w:rsid w:val="00CC1883"/>
    <w:rsid w:val="00CC1EFA"/>
    <w:rsid w:val="00CC2A0B"/>
    <w:rsid w:val="00CC32BB"/>
    <w:rsid w:val="00CC366C"/>
    <w:rsid w:val="00CC6BAC"/>
    <w:rsid w:val="00CD0E3F"/>
    <w:rsid w:val="00CD32AE"/>
    <w:rsid w:val="00CD4064"/>
    <w:rsid w:val="00CD56FC"/>
    <w:rsid w:val="00CD6056"/>
    <w:rsid w:val="00CD60D3"/>
    <w:rsid w:val="00CD6277"/>
    <w:rsid w:val="00CD676B"/>
    <w:rsid w:val="00CE0E6E"/>
    <w:rsid w:val="00CE0F74"/>
    <w:rsid w:val="00CE2A67"/>
    <w:rsid w:val="00CE2E0D"/>
    <w:rsid w:val="00CE3F76"/>
    <w:rsid w:val="00CE503A"/>
    <w:rsid w:val="00CE534A"/>
    <w:rsid w:val="00CE546F"/>
    <w:rsid w:val="00CE68C3"/>
    <w:rsid w:val="00CE6C3B"/>
    <w:rsid w:val="00CF0F2D"/>
    <w:rsid w:val="00CF2211"/>
    <w:rsid w:val="00CF27C8"/>
    <w:rsid w:val="00CF33B3"/>
    <w:rsid w:val="00CF512A"/>
    <w:rsid w:val="00CF619E"/>
    <w:rsid w:val="00CF61CF"/>
    <w:rsid w:val="00CF6FA8"/>
    <w:rsid w:val="00CF79F4"/>
    <w:rsid w:val="00D009F8"/>
    <w:rsid w:val="00D017D1"/>
    <w:rsid w:val="00D02844"/>
    <w:rsid w:val="00D0292B"/>
    <w:rsid w:val="00D038A4"/>
    <w:rsid w:val="00D043D2"/>
    <w:rsid w:val="00D05D26"/>
    <w:rsid w:val="00D06E88"/>
    <w:rsid w:val="00D13883"/>
    <w:rsid w:val="00D1451D"/>
    <w:rsid w:val="00D15F54"/>
    <w:rsid w:val="00D1637C"/>
    <w:rsid w:val="00D20E59"/>
    <w:rsid w:val="00D2186E"/>
    <w:rsid w:val="00D2336B"/>
    <w:rsid w:val="00D24D31"/>
    <w:rsid w:val="00D2510E"/>
    <w:rsid w:val="00D273B0"/>
    <w:rsid w:val="00D27E53"/>
    <w:rsid w:val="00D31683"/>
    <w:rsid w:val="00D31C73"/>
    <w:rsid w:val="00D31DCE"/>
    <w:rsid w:val="00D32FBB"/>
    <w:rsid w:val="00D33099"/>
    <w:rsid w:val="00D33674"/>
    <w:rsid w:val="00D33B5F"/>
    <w:rsid w:val="00D34530"/>
    <w:rsid w:val="00D34EF0"/>
    <w:rsid w:val="00D37D98"/>
    <w:rsid w:val="00D40A4B"/>
    <w:rsid w:val="00D4174B"/>
    <w:rsid w:val="00D41A68"/>
    <w:rsid w:val="00D42217"/>
    <w:rsid w:val="00D43274"/>
    <w:rsid w:val="00D43809"/>
    <w:rsid w:val="00D45C42"/>
    <w:rsid w:val="00D514D0"/>
    <w:rsid w:val="00D51945"/>
    <w:rsid w:val="00D51E52"/>
    <w:rsid w:val="00D51FAD"/>
    <w:rsid w:val="00D52298"/>
    <w:rsid w:val="00D52A97"/>
    <w:rsid w:val="00D5363C"/>
    <w:rsid w:val="00D53C0E"/>
    <w:rsid w:val="00D53E6D"/>
    <w:rsid w:val="00D5414B"/>
    <w:rsid w:val="00D54E90"/>
    <w:rsid w:val="00D5551A"/>
    <w:rsid w:val="00D55C45"/>
    <w:rsid w:val="00D574CB"/>
    <w:rsid w:val="00D577F8"/>
    <w:rsid w:val="00D60B48"/>
    <w:rsid w:val="00D626D9"/>
    <w:rsid w:val="00D63BB9"/>
    <w:rsid w:val="00D63D21"/>
    <w:rsid w:val="00D641A2"/>
    <w:rsid w:val="00D64878"/>
    <w:rsid w:val="00D70543"/>
    <w:rsid w:val="00D759FD"/>
    <w:rsid w:val="00D764AC"/>
    <w:rsid w:val="00D76B9F"/>
    <w:rsid w:val="00D76DA2"/>
    <w:rsid w:val="00D77283"/>
    <w:rsid w:val="00D77F14"/>
    <w:rsid w:val="00D81915"/>
    <w:rsid w:val="00D81A7E"/>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BB7"/>
    <w:rsid w:val="00DA1D67"/>
    <w:rsid w:val="00DA3B06"/>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3F13"/>
    <w:rsid w:val="00DD4621"/>
    <w:rsid w:val="00DD4D39"/>
    <w:rsid w:val="00DD6173"/>
    <w:rsid w:val="00DE0589"/>
    <w:rsid w:val="00DE1AA2"/>
    <w:rsid w:val="00DE1AAD"/>
    <w:rsid w:val="00DE256D"/>
    <w:rsid w:val="00DE454F"/>
    <w:rsid w:val="00DE4E38"/>
    <w:rsid w:val="00DE548A"/>
    <w:rsid w:val="00DE79DD"/>
    <w:rsid w:val="00DF08C0"/>
    <w:rsid w:val="00DF603C"/>
    <w:rsid w:val="00DF79E3"/>
    <w:rsid w:val="00DF7A83"/>
    <w:rsid w:val="00E02BB0"/>
    <w:rsid w:val="00E030C1"/>
    <w:rsid w:val="00E04B7B"/>
    <w:rsid w:val="00E05078"/>
    <w:rsid w:val="00E05332"/>
    <w:rsid w:val="00E06584"/>
    <w:rsid w:val="00E06BB2"/>
    <w:rsid w:val="00E1066D"/>
    <w:rsid w:val="00E116CA"/>
    <w:rsid w:val="00E119CD"/>
    <w:rsid w:val="00E1229F"/>
    <w:rsid w:val="00E127E8"/>
    <w:rsid w:val="00E12B54"/>
    <w:rsid w:val="00E12D79"/>
    <w:rsid w:val="00E12E5B"/>
    <w:rsid w:val="00E12E95"/>
    <w:rsid w:val="00E139E1"/>
    <w:rsid w:val="00E141C4"/>
    <w:rsid w:val="00E14784"/>
    <w:rsid w:val="00E14877"/>
    <w:rsid w:val="00E161CE"/>
    <w:rsid w:val="00E16222"/>
    <w:rsid w:val="00E167C3"/>
    <w:rsid w:val="00E20B95"/>
    <w:rsid w:val="00E20CCB"/>
    <w:rsid w:val="00E22841"/>
    <w:rsid w:val="00E23933"/>
    <w:rsid w:val="00E23BED"/>
    <w:rsid w:val="00E23EAC"/>
    <w:rsid w:val="00E2620F"/>
    <w:rsid w:val="00E30D60"/>
    <w:rsid w:val="00E31C1C"/>
    <w:rsid w:val="00E32646"/>
    <w:rsid w:val="00E33AD1"/>
    <w:rsid w:val="00E35BBC"/>
    <w:rsid w:val="00E36B40"/>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B68"/>
    <w:rsid w:val="00E6002A"/>
    <w:rsid w:val="00E6036A"/>
    <w:rsid w:val="00E6104C"/>
    <w:rsid w:val="00E61177"/>
    <w:rsid w:val="00E62329"/>
    <w:rsid w:val="00E6522A"/>
    <w:rsid w:val="00E6555A"/>
    <w:rsid w:val="00E660C8"/>
    <w:rsid w:val="00E670B5"/>
    <w:rsid w:val="00E7066D"/>
    <w:rsid w:val="00E70731"/>
    <w:rsid w:val="00E70C97"/>
    <w:rsid w:val="00E71BEB"/>
    <w:rsid w:val="00E7208D"/>
    <w:rsid w:val="00E729D3"/>
    <w:rsid w:val="00E72DC7"/>
    <w:rsid w:val="00E74807"/>
    <w:rsid w:val="00E74AAD"/>
    <w:rsid w:val="00E750FE"/>
    <w:rsid w:val="00E7563D"/>
    <w:rsid w:val="00E75DCB"/>
    <w:rsid w:val="00E7689B"/>
    <w:rsid w:val="00E77F32"/>
    <w:rsid w:val="00E80653"/>
    <w:rsid w:val="00E8239F"/>
    <w:rsid w:val="00E846E5"/>
    <w:rsid w:val="00E868C3"/>
    <w:rsid w:val="00E902C3"/>
    <w:rsid w:val="00E90706"/>
    <w:rsid w:val="00E91B76"/>
    <w:rsid w:val="00E920B5"/>
    <w:rsid w:val="00E92670"/>
    <w:rsid w:val="00E92C0B"/>
    <w:rsid w:val="00E9405E"/>
    <w:rsid w:val="00E94176"/>
    <w:rsid w:val="00E950BE"/>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0EFF"/>
    <w:rsid w:val="00EB1564"/>
    <w:rsid w:val="00EB1FD4"/>
    <w:rsid w:val="00EB3051"/>
    <w:rsid w:val="00EB31F4"/>
    <w:rsid w:val="00EB33A1"/>
    <w:rsid w:val="00EB379C"/>
    <w:rsid w:val="00EB37CB"/>
    <w:rsid w:val="00EB4819"/>
    <w:rsid w:val="00EB4E07"/>
    <w:rsid w:val="00EB6B00"/>
    <w:rsid w:val="00EC12C4"/>
    <w:rsid w:val="00EC1D17"/>
    <w:rsid w:val="00EC475A"/>
    <w:rsid w:val="00EC5232"/>
    <w:rsid w:val="00EC5A58"/>
    <w:rsid w:val="00EC6771"/>
    <w:rsid w:val="00EC6DFD"/>
    <w:rsid w:val="00EC7C17"/>
    <w:rsid w:val="00ED01C3"/>
    <w:rsid w:val="00ED0386"/>
    <w:rsid w:val="00ED153D"/>
    <w:rsid w:val="00ED1B7F"/>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0EE9"/>
    <w:rsid w:val="00F0178C"/>
    <w:rsid w:val="00F032AE"/>
    <w:rsid w:val="00F03633"/>
    <w:rsid w:val="00F04FDD"/>
    <w:rsid w:val="00F0595D"/>
    <w:rsid w:val="00F1008E"/>
    <w:rsid w:val="00F100D0"/>
    <w:rsid w:val="00F10EFC"/>
    <w:rsid w:val="00F111F8"/>
    <w:rsid w:val="00F11C0E"/>
    <w:rsid w:val="00F127CE"/>
    <w:rsid w:val="00F128AD"/>
    <w:rsid w:val="00F12A33"/>
    <w:rsid w:val="00F1353B"/>
    <w:rsid w:val="00F13EE5"/>
    <w:rsid w:val="00F140AD"/>
    <w:rsid w:val="00F159CF"/>
    <w:rsid w:val="00F15FF3"/>
    <w:rsid w:val="00F16349"/>
    <w:rsid w:val="00F16876"/>
    <w:rsid w:val="00F16F8E"/>
    <w:rsid w:val="00F17208"/>
    <w:rsid w:val="00F1791D"/>
    <w:rsid w:val="00F21981"/>
    <w:rsid w:val="00F22E74"/>
    <w:rsid w:val="00F2328F"/>
    <w:rsid w:val="00F2462F"/>
    <w:rsid w:val="00F249CE"/>
    <w:rsid w:val="00F24D86"/>
    <w:rsid w:val="00F26BCB"/>
    <w:rsid w:val="00F27C3E"/>
    <w:rsid w:val="00F31421"/>
    <w:rsid w:val="00F32A7F"/>
    <w:rsid w:val="00F33B01"/>
    <w:rsid w:val="00F340C7"/>
    <w:rsid w:val="00F35C7A"/>
    <w:rsid w:val="00F35D27"/>
    <w:rsid w:val="00F36A6E"/>
    <w:rsid w:val="00F36BF0"/>
    <w:rsid w:val="00F37A49"/>
    <w:rsid w:val="00F37E17"/>
    <w:rsid w:val="00F40284"/>
    <w:rsid w:val="00F41267"/>
    <w:rsid w:val="00F41422"/>
    <w:rsid w:val="00F419FA"/>
    <w:rsid w:val="00F42F3B"/>
    <w:rsid w:val="00F436AB"/>
    <w:rsid w:val="00F43DE8"/>
    <w:rsid w:val="00F4446D"/>
    <w:rsid w:val="00F4524E"/>
    <w:rsid w:val="00F45E63"/>
    <w:rsid w:val="00F45FF0"/>
    <w:rsid w:val="00F478FC"/>
    <w:rsid w:val="00F47C7F"/>
    <w:rsid w:val="00F5158D"/>
    <w:rsid w:val="00F53DC9"/>
    <w:rsid w:val="00F546FC"/>
    <w:rsid w:val="00F54E9F"/>
    <w:rsid w:val="00F55568"/>
    <w:rsid w:val="00F557B9"/>
    <w:rsid w:val="00F60509"/>
    <w:rsid w:val="00F6082C"/>
    <w:rsid w:val="00F60862"/>
    <w:rsid w:val="00F60DF8"/>
    <w:rsid w:val="00F6167C"/>
    <w:rsid w:val="00F63ECB"/>
    <w:rsid w:val="00F650D4"/>
    <w:rsid w:val="00F6534C"/>
    <w:rsid w:val="00F66F93"/>
    <w:rsid w:val="00F67193"/>
    <w:rsid w:val="00F67BDA"/>
    <w:rsid w:val="00F726E2"/>
    <w:rsid w:val="00F733FB"/>
    <w:rsid w:val="00F80EF4"/>
    <w:rsid w:val="00F82B85"/>
    <w:rsid w:val="00F831A0"/>
    <w:rsid w:val="00F83E2A"/>
    <w:rsid w:val="00F85070"/>
    <w:rsid w:val="00F85647"/>
    <w:rsid w:val="00F857A8"/>
    <w:rsid w:val="00F87167"/>
    <w:rsid w:val="00F874CE"/>
    <w:rsid w:val="00F90FDE"/>
    <w:rsid w:val="00F91EFF"/>
    <w:rsid w:val="00F9313D"/>
    <w:rsid w:val="00F93AFE"/>
    <w:rsid w:val="00F9482B"/>
    <w:rsid w:val="00F94935"/>
    <w:rsid w:val="00F96112"/>
    <w:rsid w:val="00F97E65"/>
    <w:rsid w:val="00FA08AD"/>
    <w:rsid w:val="00FA31FB"/>
    <w:rsid w:val="00FA4F9C"/>
    <w:rsid w:val="00FA5008"/>
    <w:rsid w:val="00FA5771"/>
    <w:rsid w:val="00FA5DED"/>
    <w:rsid w:val="00FA6C98"/>
    <w:rsid w:val="00FA71C9"/>
    <w:rsid w:val="00FB040D"/>
    <w:rsid w:val="00FB0A2E"/>
    <w:rsid w:val="00FB0BC7"/>
    <w:rsid w:val="00FB2CDF"/>
    <w:rsid w:val="00FB6BA6"/>
    <w:rsid w:val="00FB711D"/>
    <w:rsid w:val="00FB72A3"/>
    <w:rsid w:val="00FB78CC"/>
    <w:rsid w:val="00FB7B87"/>
    <w:rsid w:val="00FB7D25"/>
    <w:rsid w:val="00FC0D6F"/>
    <w:rsid w:val="00FC15C6"/>
    <w:rsid w:val="00FC1C64"/>
    <w:rsid w:val="00FC1E62"/>
    <w:rsid w:val="00FC1FED"/>
    <w:rsid w:val="00FC2837"/>
    <w:rsid w:val="00FC4113"/>
    <w:rsid w:val="00FC59C7"/>
    <w:rsid w:val="00FC5FB6"/>
    <w:rsid w:val="00FC761E"/>
    <w:rsid w:val="00FD07DB"/>
    <w:rsid w:val="00FD0DC1"/>
    <w:rsid w:val="00FD1F24"/>
    <w:rsid w:val="00FD2EEA"/>
    <w:rsid w:val="00FD33C2"/>
    <w:rsid w:val="00FD3521"/>
    <w:rsid w:val="00FD5BB0"/>
    <w:rsid w:val="00FD6027"/>
    <w:rsid w:val="00FE0238"/>
    <w:rsid w:val="00FE037C"/>
    <w:rsid w:val="00FE0B83"/>
    <w:rsid w:val="00FE1A6D"/>
    <w:rsid w:val="00FE2514"/>
    <w:rsid w:val="00FE2D78"/>
    <w:rsid w:val="00FE2DB5"/>
    <w:rsid w:val="00FE3CF2"/>
    <w:rsid w:val="00FE4234"/>
    <w:rsid w:val="00FE4DB8"/>
    <w:rsid w:val="00FE5EFC"/>
    <w:rsid w:val="00FE63A0"/>
    <w:rsid w:val="00FE7236"/>
    <w:rsid w:val="00FE7A27"/>
    <w:rsid w:val="00FE7D05"/>
    <w:rsid w:val="00FF09C5"/>
    <w:rsid w:val="00FF1E0A"/>
    <w:rsid w:val="00FF203B"/>
    <w:rsid w:val="00FF2101"/>
    <w:rsid w:val="00FF26E0"/>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513EFE"/>
    <w:pPr>
      <w:keepNext/>
      <w:ind w:left="142"/>
      <w:jc w:val="center"/>
      <w:outlineLvl w:val="0"/>
    </w:pPr>
    <w:rPr>
      <w:b/>
      <w:bCs/>
      <w:lang w:val="sr-Cyrl-RS"/>
    </w:rPr>
  </w:style>
  <w:style w:type="paragraph" w:styleId="Heading2">
    <w:name w:val="heading 2"/>
    <w:basedOn w:val="Normal"/>
    <w:next w:val="Normal"/>
    <w:qFormat/>
    <w:rsid w:val="00AF7E70"/>
    <w:pPr>
      <w:keepNext/>
      <w:numPr>
        <w:ilvl w:val="1"/>
        <w:numId w:val="14"/>
      </w:numPr>
      <w:jc w:val="center"/>
      <w:outlineLvl w:val="1"/>
    </w:pPr>
    <w:rPr>
      <w:b/>
      <w:sz w:val="28"/>
      <w:lang w:val="sr-Latn-CS"/>
    </w:rPr>
  </w:style>
  <w:style w:type="paragraph" w:styleId="Heading3">
    <w:name w:val="heading 3"/>
    <w:basedOn w:val="Normal"/>
    <w:next w:val="Normal"/>
    <w:qFormat/>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513EFE"/>
    <w:rPr>
      <w:b/>
      <w:bCs/>
      <w:sz w:val="24"/>
      <w:szCs w:val="24"/>
      <w:lang w:val="sr-Cyrl-RS"/>
    </w:rPr>
  </w:style>
  <w:style w:type="paragraph" w:styleId="TOC1">
    <w:name w:val="toc 1"/>
    <w:basedOn w:val="Heading1"/>
    <w:next w:val="BlockText"/>
    <w:link w:val="TOC1Char"/>
    <w:autoRedefine/>
    <w:uiPriority w:val="39"/>
    <w:qFormat/>
    <w:rsid w:val="00796D9F"/>
    <w:pPr>
      <w:keepNext w:val="0"/>
      <w:spacing w:before="120" w:after="120"/>
      <w:jc w:val="left"/>
      <w:outlineLvl w:val="9"/>
    </w:pPr>
    <w:rPr>
      <w:b w:val="0"/>
      <w:caps/>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b w:val="0"/>
      <w:bCs/>
      <w:caps/>
      <w:sz w:val="24"/>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B76451"/>
    <w:pPr>
      <w:spacing w:after="120"/>
      <w:ind w:left="283"/>
    </w:pPr>
    <w:rPr>
      <w:sz w:val="16"/>
      <w:szCs w:val="16"/>
    </w:rPr>
  </w:style>
  <w:style w:type="character" w:customStyle="1" w:styleId="BodyTextIndent3Char">
    <w:name w:val="Body Text Indent 3 Char"/>
    <w:basedOn w:val="DefaultParagraphFont"/>
    <w:link w:val="BodyTextIndent3"/>
    <w:rsid w:val="00B76451"/>
    <w:rPr>
      <w:sz w:val="16"/>
      <w:szCs w:val="16"/>
      <w:lang w:val="en-GB"/>
    </w:rPr>
  </w:style>
  <w:style w:type="character" w:customStyle="1" w:styleId="BodyText2Char">
    <w:name w:val="Body Text 2 Char"/>
    <w:basedOn w:val="DefaultParagraphFont"/>
    <w:link w:val="BodyText2"/>
    <w:rsid w:val="00B76451"/>
    <w:rPr>
      <w:b/>
      <w:bCs/>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513EFE"/>
    <w:pPr>
      <w:keepNext/>
      <w:ind w:left="142"/>
      <w:jc w:val="center"/>
      <w:outlineLvl w:val="0"/>
    </w:pPr>
    <w:rPr>
      <w:b/>
      <w:bCs/>
      <w:lang w:val="sr-Cyrl-RS"/>
    </w:rPr>
  </w:style>
  <w:style w:type="paragraph" w:styleId="Heading2">
    <w:name w:val="heading 2"/>
    <w:basedOn w:val="Normal"/>
    <w:next w:val="Normal"/>
    <w:qFormat/>
    <w:rsid w:val="00AF7E70"/>
    <w:pPr>
      <w:keepNext/>
      <w:numPr>
        <w:ilvl w:val="1"/>
        <w:numId w:val="14"/>
      </w:numPr>
      <w:jc w:val="center"/>
      <w:outlineLvl w:val="1"/>
    </w:pPr>
    <w:rPr>
      <w:b/>
      <w:sz w:val="28"/>
      <w:lang w:val="sr-Latn-CS"/>
    </w:rPr>
  </w:style>
  <w:style w:type="paragraph" w:styleId="Heading3">
    <w:name w:val="heading 3"/>
    <w:basedOn w:val="Normal"/>
    <w:next w:val="Normal"/>
    <w:qFormat/>
    <w:rsid w:val="00551960"/>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513EFE"/>
    <w:rPr>
      <w:b/>
      <w:bCs/>
      <w:sz w:val="24"/>
      <w:szCs w:val="24"/>
      <w:lang w:val="sr-Cyrl-RS"/>
    </w:rPr>
  </w:style>
  <w:style w:type="paragraph" w:styleId="TOC1">
    <w:name w:val="toc 1"/>
    <w:basedOn w:val="Heading1"/>
    <w:next w:val="BlockText"/>
    <w:link w:val="TOC1Char"/>
    <w:autoRedefine/>
    <w:uiPriority w:val="39"/>
    <w:qFormat/>
    <w:rsid w:val="00796D9F"/>
    <w:pPr>
      <w:keepNext w:val="0"/>
      <w:spacing w:before="120" w:after="120"/>
      <w:jc w:val="left"/>
      <w:outlineLvl w:val="9"/>
    </w:pPr>
    <w:rPr>
      <w:b w:val="0"/>
      <w:caps/>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b w:val="0"/>
      <w:bCs/>
      <w:caps/>
      <w:sz w:val="24"/>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rsid w:val="00B76451"/>
    <w:pPr>
      <w:spacing w:after="120"/>
      <w:ind w:left="283"/>
    </w:pPr>
    <w:rPr>
      <w:sz w:val="16"/>
      <w:szCs w:val="16"/>
    </w:rPr>
  </w:style>
  <w:style w:type="character" w:customStyle="1" w:styleId="BodyTextIndent3Char">
    <w:name w:val="Body Text Indent 3 Char"/>
    <w:basedOn w:val="DefaultParagraphFont"/>
    <w:link w:val="BodyTextIndent3"/>
    <w:rsid w:val="00B76451"/>
    <w:rPr>
      <w:sz w:val="16"/>
      <w:szCs w:val="16"/>
      <w:lang w:val="en-GB"/>
    </w:rPr>
  </w:style>
  <w:style w:type="character" w:customStyle="1" w:styleId="BodyText2Char">
    <w:name w:val="Body Text 2 Char"/>
    <w:basedOn w:val="DefaultParagraphFont"/>
    <w:link w:val="BodyText2"/>
    <w:rsid w:val="00B76451"/>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871183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hyperlink" Target="mailto:nabavke@kc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yperlink" Target="https://hr.wikipedia.org/wiki/%C5%A0traj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abavke@kcv.rs"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hr.wikipedia.org/wiki/R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ke@kcv.rs" TargetMode="External"/><Relationship Id="rId22" Type="http://schemas.openxmlformats.org/officeDocument/2006/relationships/footer" Target="footer1.xml"/><Relationship Id="rId27"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New Roman CYR">
    <w:altName w:val="Times New Roman"/>
    <w:charset w:val="EE"/>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0D6F58"/>
    <w:rsid w:val="000E4157"/>
    <w:rsid w:val="001032CD"/>
    <w:rsid w:val="00122B92"/>
    <w:rsid w:val="00140897"/>
    <w:rsid w:val="001945BC"/>
    <w:rsid w:val="001A7F87"/>
    <w:rsid w:val="001C4837"/>
    <w:rsid w:val="001C6B21"/>
    <w:rsid w:val="0020106B"/>
    <w:rsid w:val="00246B00"/>
    <w:rsid w:val="002559BE"/>
    <w:rsid w:val="0027000C"/>
    <w:rsid w:val="002C02DE"/>
    <w:rsid w:val="002F5B19"/>
    <w:rsid w:val="0031055D"/>
    <w:rsid w:val="00335679"/>
    <w:rsid w:val="00342777"/>
    <w:rsid w:val="00394CE8"/>
    <w:rsid w:val="003A04B8"/>
    <w:rsid w:val="003B29A3"/>
    <w:rsid w:val="003F0BDE"/>
    <w:rsid w:val="0040556F"/>
    <w:rsid w:val="00421344"/>
    <w:rsid w:val="00426910"/>
    <w:rsid w:val="00426EC7"/>
    <w:rsid w:val="00445263"/>
    <w:rsid w:val="004878A7"/>
    <w:rsid w:val="004B2731"/>
    <w:rsid w:val="004B2C2A"/>
    <w:rsid w:val="00525BE0"/>
    <w:rsid w:val="00536B77"/>
    <w:rsid w:val="005404DA"/>
    <w:rsid w:val="00547ABB"/>
    <w:rsid w:val="005564EA"/>
    <w:rsid w:val="0056145B"/>
    <w:rsid w:val="0058462F"/>
    <w:rsid w:val="005A1630"/>
    <w:rsid w:val="005A4734"/>
    <w:rsid w:val="005A6AE4"/>
    <w:rsid w:val="005D1C96"/>
    <w:rsid w:val="005E3D3E"/>
    <w:rsid w:val="005E7551"/>
    <w:rsid w:val="00613D6B"/>
    <w:rsid w:val="006311E3"/>
    <w:rsid w:val="00646533"/>
    <w:rsid w:val="00670498"/>
    <w:rsid w:val="006806C2"/>
    <w:rsid w:val="006D3C7F"/>
    <w:rsid w:val="006E21E2"/>
    <w:rsid w:val="007031A1"/>
    <w:rsid w:val="007154AB"/>
    <w:rsid w:val="007A7591"/>
    <w:rsid w:val="007C15C2"/>
    <w:rsid w:val="007E222C"/>
    <w:rsid w:val="007E4B9D"/>
    <w:rsid w:val="007F4E2B"/>
    <w:rsid w:val="00823B77"/>
    <w:rsid w:val="0087353A"/>
    <w:rsid w:val="008772BD"/>
    <w:rsid w:val="00897A9D"/>
    <w:rsid w:val="008C355C"/>
    <w:rsid w:val="008F5780"/>
    <w:rsid w:val="00901B58"/>
    <w:rsid w:val="009172D5"/>
    <w:rsid w:val="009702D7"/>
    <w:rsid w:val="009857EF"/>
    <w:rsid w:val="009F0AFF"/>
    <w:rsid w:val="00A71514"/>
    <w:rsid w:val="00A75B26"/>
    <w:rsid w:val="00A77D1F"/>
    <w:rsid w:val="00A93C93"/>
    <w:rsid w:val="00AA5EC1"/>
    <w:rsid w:val="00AB0F27"/>
    <w:rsid w:val="00AC2F13"/>
    <w:rsid w:val="00AD1D86"/>
    <w:rsid w:val="00AE4D0C"/>
    <w:rsid w:val="00B51765"/>
    <w:rsid w:val="00B61906"/>
    <w:rsid w:val="00B646DA"/>
    <w:rsid w:val="00B94901"/>
    <w:rsid w:val="00BA70DB"/>
    <w:rsid w:val="00BE20C1"/>
    <w:rsid w:val="00BF58C4"/>
    <w:rsid w:val="00C15C5E"/>
    <w:rsid w:val="00C45E0B"/>
    <w:rsid w:val="00C4766B"/>
    <w:rsid w:val="00C53C49"/>
    <w:rsid w:val="00C65B98"/>
    <w:rsid w:val="00C67FF6"/>
    <w:rsid w:val="00C722B6"/>
    <w:rsid w:val="00C91F80"/>
    <w:rsid w:val="00CC5DB6"/>
    <w:rsid w:val="00CC61C6"/>
    <w:rsid w:val="00CD5082"/>
    <w:rsid w:val="00CE64DE"/>
    <w:rsid w:val="00D30DAA"/>
    <w:rsid w:val="00DA597E"/>
    <w:rsid w:val="00DB3BAA"/>
    <w:rsid w:val="00DD16AB"/>
    <w:rsid w:val="00DD3CA1"/>
    <w:rsid w:val="00DF0636"/>
    <w:rsid w:val="00E0568F"/>
    <w:rsid w:val="00E52FA9"/>
    <w:rsid w:val="00E7225A"/>
    <w:rsid w:val="00E868D7"/>
    <w:rsid w:val="00EA02CF"/>
    <w:rsid w:val="00ED00E5"/>
    <w:rsid w:val="00ED0CD4"/>
    <w:rsid w:val="00ED1487"/>
    <w:rsid w:val="00ED7DDE"/>
    <w:rsid w:val="00F24FB9"/>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55D"/>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1B375CAFBD524DABA27FDA1A7BF06309">
    <w:name w:val="1B375CAFBD524DABA27FDA1A7BF06309"/>
    <w:rsid w:val="0031055D"/>
    <w:rPr>
      <w:lang w:val="sr-Latn-RS" w:eastAsia="sr-Latn-RS"/>
    </w:rPr>
  </w:style>
  <w:style w:type="paragraph" w:customStyle="1" w:styleId="A71D90CE19394E40A31B5DE89100FE5C">
    <w:name w:val="A71D90CE19394E40A31B5DE89100FE5C"/>
    <w:rsid w:val="0031055D"/>
    <w:rPr>
      <w:lang w:val="sr-Latn-RS" w:eastAsia="sr-Latn-RS"/>
    </w:rPr>
  </w:style>
  <w:style w:type="paragraph" w:customStyle="1" w:styleId="A9A6F6261259420683E4B01218946393">
    <w:name w:val="A9A6F6261259420683E4B01218946393"/>
    <w:rsid w:val="0031055D"/>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4668-B905-4FB2-AA86-0A5C9D4F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84</Pages>
  <Words>19738</Words>
  <Characters>118310</Characters>
  <Application>Microsoft Office Word</Application>
  <DocSecurity>0</DocSecurity>
  <Lines>985</Lines>
  <Paragraphs>275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137773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37</cp:revision>
  <cp:lastPrinted>2017-04-11T08:00:00Z</cp:lastPrinted>
  <dcterms:created xsi:type="dcterms:W3CDTF">2017-04-13T09:46:00Z</dcterms:created>
  <dcterms:modified xsi:type="dcterms:W3CDTF">2017-04-13T12:59:00Z</dcterms:modified>
</cp:coreProperties>
</file>