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144B5E" w14:paraId="0D853526" w14:textId="77777777" w:rsidTr="00882182">
        <w:trPr>
          <w:trHeight w:val="1110"/>
        </w:trPr>
        <w:tc>
          <w:tcPr>
            <w:tcW w:w="1475" w:type="dxa"/>
          </w:tcPr>
          <w:p w14:paraId="1652DBA6" w14:textId="77777777" w:rsidR="004D5A2F" w:rsidRDefault="004D5A2F" w:rsidP="00882182">
            <w:r>
              <w:object w:dxaOrig="1650" w:dyaOrig="1560" w14:anchorId="44FEA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1pt;height:70.1pt" o:ole="">
                  <v:imagedata r:id="rId8" o:title=""/>
                </v:shape>
                <o:OLEObject Type="Embed" ProgID="PBrush" ShapeID="_x0000_i1025" DrawAspect="Content" ObjectID="_1554106715" r:id="rId9"/>
              </w:object>
            </w:r>
          </w:p>
        </w:tc>
        <w:tc>
          <w:tcPr>
            <w:tcW w:w="8063" w:type="dxa"/>
          </w:tcPr>
          <w:p w14:paraId="03C12F86" w14:textId="77777777"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548CE58" w14:textId="77777777" w:rsidR="004D5A2F" w:rsidRPr="00162087" w:rsidRDefault="004D5A2F" w:rsidP="00882182">
            <w:pPr>
              <w:rPr>
                <w:b/>
                <w:sz w:val="16"/>
                <w:szCs w:val="16"/>
                <w:lang w:val="hr-HR"/>
              </w:rPr>
            </w:pPr>
            <w:r w:rsidRPr="003131F6">
              <w:rPr>
                <w:sz w:val="28"/>
                <w:lang w:val="hr-HR"/>
              </w:rPr>
              <w:t xml:space="preserve">                  </w:t>
            </w:r>
          </w:p>
          <w:p w14:paraId="7520D551" w14:textId="77777777" w:rsidR="004D5A2F" w:rsidRPr="00BA3695" w:rsidRDefault="004D5A2F" w:rsidP="00882182">
            <w:pPr>
              <w:rPr>
                <w:sz w:val="8"/>
                <w:lang w:val="hr-HR"/>
              </w:rPr>
            </w:pPr>
          </w:p>
          <w:p w14:paraId="07A46BFB"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49CF30DC" w14:textId="77777777" w:rsidR="004D5A2F" w:rsidRPr="00144B5E" w:rsidRDefault="004D5A2F" w:rsidP="00882182">
            <w:pPr>
              <w:rPr>
                <w:rFonts w:ascii="Lucida Sans Unicode" w:hAnsi="Lucida Sans Unicode" w:cs="Lucida Sans Unicode"/>
                <w:sz w:val="18"/>
                <w:szCs w:val="20"/>
                <w:lang w:val="de-DE"/>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144B5E">
              <w:rPr>
                <w:rFonts w:ascii="Lucida Sans Unicode" w:hAnsi="Lucida Sans Unicode" w:cs="Lucida Sans Unicode"/>
                <w:sz w:val="18"/>
                <w:szCs w:val="20"/>
                <w:lang w:val="de-DE"/>
              </w:rPr>
              <w:t>+381 21/484 3 484</w:t>
            </w:r>
          </w:p>
          <w:p w14:paraId="2C923600"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0"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002E5BD2" w14:textId="77777777" w:rsidR="004D5A2F" w:rsidRPr="00BA3695" w:rsidRDefault="004D5A2F" w:rsidP="00882182">
            <w:pPr>
              <w:jc w:val="center"/>
              <w:rPr>
                <w:rFonts w:ascii="Lucida Sans Unicode" w:hAnsi="Lucida Sans Unicode" w:cs="Lucida Sans Unicode"/>
                <w:sz w:val="10"/>
                <w:szCs w:val="20"/>
                <w:lang w:val="sl-SI"/>
              </w:rPr>
            </w:pPr>
          </w:p>
        </w:tc>
      </w:tr>
    </w:tbl>
    <w:p w14:paraId="4A54AC93" w14:textId="77777777" w:rsidR="002D5B2C" w:rsidRPr="00144B5E" w:rsidRDefault="002D5B2C" w:rsidP="002D5B2C">
      <w:pPr>
        <w:pStyle w:val="Footer"/>
        <w:tabs>
          <w:tab w:val="left" w:pos="720"/>
        </w:tabs>
        <w:rPr>
          <w:b/>
          <w:noProof/>
          <w:lang w:val="de-DE"/>
        </w:rPr>
      </w:pPr>
    </w:p>
    <w:p w14:paraId="2D6D6D55" w14:textId="77777777" w:rsidR="002D5B2C" w:rsidRPr="00144B5E" w:rsidRDefault="002D5B2C" w:rsidP="002D5B2C">
      <w:pPr>
        <w:pStyle w:val="Footer"/>
        <w:tabs>
          <w:tab w:val="left" w:pos="720"/>
        </w:tabs>
        <w:rPr>
          <w:b/>
          <w:noProof/>
          <w:lang w:val="de-DE"/>
        </w:rPr>
      </w:pPr>
    </w:p>
    <w:p w14:paraId="5A083171" w14:textId="77777777" w:rsidR="002D5B2C" w:rsidRPr="00144B5E" w:rsidRDefault="002D5B2C" w:rsidP="002D5B2C">
      <w:pPr>
        <w:pStyle w:val="Footer"/>
        <w:tabs>
          <w:tab w:val="left" w:pos="720"/>
        </w:tabs>
        <w:rPr>
          <w:b/>
          <w:noProof/>
          <w:lang w:val="de-DE"/>
        </w:rPr>
      </w:pPr>
    </w:p>
    <w:p w14:paraId="075D948B" w14:textId="77777777" w:rsidR="002D5B2C" w:rsidRPr="00144B5E" w:rsidRDefault="004D5A2F" w:rsidP="004D5A2F">
      <w:pPr>
        <w:pStyle w:val="Footer"/>
        <w:tabs>
          <w:tab w:val="clear" w:pos="4320"/>
          <w:tab w:val="clear" w:pos="8640"/>
          <w:tab w:val="left" w:pos="1526"/>
        </w:tabs>
        <w:rPr>
          <w:b/>
          <w:noProof/>
          <w:lang w:val="de-DE"/>
        </w:rPr>
      </w:pPr>
      <w:r w:rsidRPr="00144B5E">
        <w:rPr>
          <w:b/>
          <w:noProof/>
          <w:lang w:val="de-DE"/>
        </w:rPr>
        <w:tab/>
      </w:r>
    </w:p>
    <w:p w14:paraId="2C185FD4" w14:textId="77777777" w:rsidR="002D5B2C" w:rsidRPr="00144B5E" w:rsidRDefault="002D5B2C" w:rsidP="002D5B2C">
      <w:pPr>
        <w:pStyle w:val="Footer"/>
        <w:tabs>
          <w:tab w:val="left" w:pos="720"/>
        </w:tabs>
        <w:rPr>
          <w:b/>
          <w:noProof/>
          <w:lang w:val="de-DE"/>
        </w:rPr>
      </w:pPr>
    </w:p>
    <w:p w14:paraId="3E211EDC" w14:textId="77777777" w:rsidR="002D5B2C" w:rsidRPr="00144B5E" w:rsidRDefault="002D5B2C" w:rsidP="002D5B2C">
      <w:pPr>
        <w:pStyle w:val="Footer"/>
        <w:tabs>
          <w:tab w:val="left" w:pos="720"/>
        </w:tabs>
        <w:rPr>
          <w:b/>
          <w:noProof/>
          <w:lang w:val="de-DE"/>
        </w:rPr>
      </w:pPr>
    </w:p>
    <w:p w14:paraId="17A9A568" w14:textId="77777777" w:rsidR="002D5B2C" w:rsidRPr="00144B5E" w:rsidRDefault="002D5B2C" w:rsidP="002D5B2C">
      <w:pPr>
        <w:pStyle w:val="Footer"/>
        <w:tabs>
          <w:tab w:val="left" w:pos="720"/>
        </w:tabs>
        <w:rPr>
          <w:b/>
          <w:noProof/>
          <w:lang w:val="de-DE"/>
        </w:rPr>
      </w:pPr>
    </w:p>
    <w:p w14:paraId="623B4532" w14:textId="77777777" w:rsidR="002D5B2C" w:rsidRPr="00144B5E" w:rsidRDefault="002D5B2C" w:rsidP="002D5B2C">
      <w:pPr>
        <w:pStyle w:val="Footer"/>
        <w:tabs>
          <w:tab w:val="left" w:pos="720"/>
        </w:tabs>
        <w:rPr>
          <w:b/>
          <w:noProof/>
          <w:lang w:val="de-DE"/>
        </w:rPr>
      </w:pPr>
    </w:p>
    <w:p w14:paraId="16DA74C5" w14:textId="77777777" w:rsidR="002D5B2C" w:rsidRPr="00144B5E" w:rsidRDefault="002D5B2C" w:rsidP="002D5B2C">
      <w:pPr>
        <w:pStyle w:val="Footer"/>
        <w:tabs>
          <w:tab w:val="left" w:pos="720"/>
        </w:tabs>
        <w:rPr>
          <w:b/>
          <w:noProof/>
          <w:lang w:val="de-DE"/>
        </w:rPr>
      </w:pPr>
    </w:p>
    <w:p w14:paraId="55BE68BB" w14:textId="77777777" w:rsidR="002D5B2C" w:rsidRPr="00144B5E" w:rsidRDefault="002D5B2C" w:rsidP="002D5B2C">
      <w:pPr>
        <w:pStyle w:val="Footer"/>
        <w:tabs>
          <w:tab w:val="left" w:pos="720"/>
        </w:tabs>
        <w:rPr>
          <w:b/>
          <w:noProof/>
          <w:lang w:val="de-DE"/>
        </w:rPr>
      </w:pPr>
    </w:p>
    <w:p w14:paraId="04C4AC7F" w14:textId="77777777" w:rsidR="002D5B2C" w:rsidRPr="00144B5E" w:rsidRDefault="002D5B2C" w:rsidP="002D5B2C">
      <w:pPr>
        <w:pStyle w:val="Footer"/>
        <w:tabs>
          <w:tab w:val="left" w:pos="720"/>
        </w:tabs>
        <w:rPr>
          <w:b/>
          <w:noProof/>
          <w:lang w:val="de-DE"/>
        </w:rPr>
      </w:pPr>
    </w:p>
    <w:p w14:paraId="081A4075" w14:textId="77777777" w:rsidR="002D5B2C" w:rsidRPr="00144B5E" w:rsidRDefault="002D5B2C" w:rsidP="002D5B2C">
      <w:pPr>
        <w:pStyle w:val="Footer"/>
        <w:tabs>
          <w:tab w:val="left" w:pos="720"/>
        </w:tabs>
        <w:jc w:val="center"/>
        <w:rPr>
          <w:b/>
          <w:noProof/>
          <w:lang w:val="de-DE"/>
        </w:rPr>
      </w:pPr>
    </w:p>
    <w:p w14:paraId="72278472" w14:textId="77777777" w:rsidR="008B2119" w:rsidRPr="00144B5E" w:rsidRDefault="008B2119" w:rsidP="008B2119">
      <w:pPr>
        <w:pStyle w:val="Footer"/>
        <w:jc w:val="center"/>
        <w:rPr>
          <w:b/>
          <w:noProof/>
          <w:sz w:val="36"/>
          <w:szCs w:val="36"/>
          <w:lang w:val="de-DE"/>
        </w:rPr>
      </w:pPr>
      <w:r w:rsidRPr="00C35CDB">
        <w:rPr>
          <w:b/>
          <w:noProof/>
          <w:sz w:val="36"/>
          <w:szCs w:val="36"/>
        </w:rPr>
        <w:t>КОНКУРСНА</w:t>
      </w:r>
      <w:r w:rsidRPr="00144B5E">
        <w:rPr>
          <w:b/>
          <w:noProof/>
          <w:sz w:val="36"/>
          <w:szCs w:val="36"/>
          <w:lang w:val="de-DE"/>
        </w:rPr>
        <w:t xml:space="preserve"> </w:t>
      </w:r>
      <w:r w:rsidRPr="00C35CDB">
        <w:rPr>
          <w:b/>
          <w:noProof/>
          <w:sz w:val="36"/>
          <w:szCs w:val="36"/>
        </w:rPr>
        <w:t>ДОКУМЕНТАЦИЈА</w:t>
      </w:r>
    </w:p>
    <w:p w14:paraId="7110EF3D" w14:textId="77777777" w:rsidR="008B2119" w:rsidRPr="00144B5E" w:rsidRDefault="008B2119" w:rsidP="008B2119">
      <w:pPr>
        <w:pStyle w:val="Footer"/>
        <w:jc w:val="center"/>
        <w:rPr>
          <w:b/>
          <w:noProof/>
          <w:lang w:val="de-DE"/>
        </w:rPr>
      </w:pPr>
    </w:p>
    <w:p w14:paraId="31B6F1AB" w14:textId="77777777" w:rsidR="008B2119" w:rsidRPr="00144B5E" w:rsidRDefault="00D74574" w:rsidP="008B2119">
      <w:pPr>
        <w:pStyle w:val="Footer"/>
        <w:jc w:val="center"/>
        <w:rPr>
          <w:b/>
          <w:noProof/>
          <w:lang w:val="de-DE"/>
        </w:rPr>
      </w:pPr>
      <w:r w:rsidRPr="00D74574">
        <w:rPr>
          <w:b/>
          <w:noProof/>
        </w:rPr>
        <w:t>Дозиметријска</w:t>
      </w:r>
      <w:r w:rsidRPr="00144B5E">
        <w:rPr>
          <w:b/>
          <w:noProof/>
          <w:lang w:val="de-DE"/>
        </w:rPr>
        <w:t xml:space="preserve"> </w:t>
      </w:r>
      <w:r w:rsidRPr="00D74574">
        <w:rPr>
          <w:b/>
          <w:noProof/>
        </w:rPr>
        <w:t>контрола</w:t>
      </w:r>
      <w:r w:rsidRPr="00144B5E">
        <w:rPr>
          <w:b/>
          <w:noProof/>
          <w:lang w:val="de-DE"/>
        </w:rPr>
        <w:t xml:space="preserve"> </w:t>
      </w:r>
      <w:r w:rsidRPr="00D74574">
        <w:rPr>
          <w:b/>
          <w:noProof/>
        </w:rPr>
        <w:t>извора</w:t>
      </w:r>
      <w:r w:rsidRPr="00144B5E">
        <w:rPr>
          <w:b/>
          <w:noProof/>
          <w:lang w:val="de-DE"/>
        </w:rPr>
        <w:t xml:space="preserve"> </w:t>
      </w:r>
      <w:r w:rsidRPr="00D74574">
        <w:rPr>
          <w:b/>
          <w:noProof/>
        </w:rPr>
        <w:t>зрачења</w:t>
      </w:r>
      <w:r w:rsidRPr="00144B5E">
        <w:rPr>
          <w:b/>
          <w:noProof/>
          <w:lang w:val="de-DE"/>
        </w:rPr>
        <w:t xml:space="preserve"> </w:t>
      </w:r>
      <w:r w:rsidRPr="00D74574">
        <w:rPr>
          <w:b/>
          <w:noProof/>
        </w:rPr>
        <w:t>и</w:t>
      </w:r>
      <w:r w:rsidRPr="00144B5E">
        <w:rPr>
          <w:b/>
          <w:noProof/>
          <w:lang w:val="de-DE"/>
        </w:rPr>
        <w:t xml:space="preserve"> </w:t>
      </w:r>
      <w:r w:rsidRPr="00D74574">
        <w:rPr>
          <w:b/>
          <w:noProof/>
        </w:rPr>
        <w:t>остале</w:t>
      </w:r>
      <w:r w:rsidRPr="00144B5E">
        <w:rPr>
          <w:b/>
          <w:noProof/>
          <w:lang w:val="de-DE"/>
        </w:rPr>
        <w:t xml:space="preserve"> </w:t>
      </w:r>
      <w:r w:rsidRPr="00D74574">
        <w:rPr>
          <w:b/>
          <w:noProof/>
        </w:rPr>
        <w:t>услуге</w:t>
      </w:r>
      <w:r w:rsidRPr="00144B5E">
        <w:rPr>
          <w:b/>
          <w:noProof/>
          <w:lang w:val="de-DE"/>
        </w:rPr>
        <w:t xml:space="preserve"> </w:t>
      </w:r>
      <w:r w:rsidRPr="00D74574">
        <w:rPr>
          <w:b/>
          <w:noProof/>
        </w:rPr>
        <w:t>из</w:t>
      </w:r>
      <w:r w:rsidRPr="00144B5E">
        <w:rPr>
          <w:b/>
          <w:noProof/>
          <w:lang w:val="de-DE"/>
        </w:rPr>
        <w:t xml:space="preserve"> </w:t>
      </w:r>
      <w:r w:rsidRPr="00D74574">
        <w:rPr>
          <w:b/>
          <w:noProof/>
        </w:rPr>
        <w:t>области</w:t>
      </w:r>
      <w:r w:rsidRPr="00144B5E">
        <w:rPr>
          <w:b/>
          <w:noProof/>
          <w:lang w:val="de-DE"/>
        </w:rPr>
        <w:t xml:space="preserve"> </w:t>
      </w:r>
      <w:r w:rsidRPr="00D74574">
        <w:rPr>
          <w:b/>
          <w:noProof/>
        </w:rPr>
        <w:t>заштите</w:t>
      </w:r>
      <w:r w:rsidRPr="00144B5E">
        <w:rPr>
          <w:b/>
          <w:noProof/>
          <w:lang w:val="de-DE"/>
        </w:rPr>
        <w:t xml:space="preserve"> </w:t>
      </w:r>
      <w:r w:rsidRPr="00D74574">
        <w:rPr>
          <w:b/>
          <w:noProof/>
        </w:rPr>
        <w:t>од</w:t>
      </w:r>
      <w:r w:rsidRPr="00144B5E">
        <w:rPr>
          <w:b/>
          <w:noProof/>
          <w:lang w:val="de-DE"/>
        </w:rPr>
        <w:t xml:space="preserve"> </w:t>
      </w:r>
      <w:r w:rsidRPr="00D74574">
        <w:rPr>
          <w:b/>
          <w:noProof/>
        </w:rPr>
        <w:t>зрачења</w:t>
      </w:r>
    </w:p>
    <w:p w14:paraId="5262065C" w14:textId="77777777" w:rsidR="006D4A08" w:rsidRPr="00144B5E" w:rsidRDefault="006D4A08" w:rsidP="008B2119">
      <w:pPr>
        <w:pStyle w:val="Footer"/>
        <w:jc w:val="center"/>
        <w:rPr>
          <w:b/>
          <w:noProof/>
          <w:lang w:val="de-DE"/>
        </w:rPr>
      </w:pPr>
    </w:p>
    <w:p w14:paraId="159ADE14" w14:textId="77777777" w:rsidR="00D74574" w:rsidRPr="00144B5E" w:rsidRDefault="00D74574" w:rsidP="008B2119">
      <w:pPr>
        <w:pStyle w:val="Footer"/>
        <w:jc w:val="center"/>
        <w:rPr>
          <w:b/>
          <w:noProof/>
          <w:highlight w:val="yellow"/>
          <w:lang w:val="de-DE"/>
        </w:rPr>
      </w:pPr>
    </w:p>
    <w:p w14:paraId="714652E5" w14:textId="77777777" w:rsidR="008B2119" w:rsidRPr="00C35CDB" w:rsidRDefault="00BF295D"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C35CDB">
            <w:rPr>
              <w:b/>
            </w:rPr>
            <w:t>Отворени поступак</w:t>
          </w:r>
        </w:sdtContent>
      </w:sdt>
      <w:r w:rsidR="008B2119" w:rsidRPr="00C35CDB">
        <w:rPr>
          <w:b/>
          <w:noProof/>
        </w:rPr>
        <w:t xml:space="preserve"> </w:t>
      </w:r>
    </w:p>
    <w:p w14:paraId="31E70CC9" w14:textId="77777777" w:rsidR="008B2119" w:rsidRPr="00C35CDB" w:rsidRDefault="008B2119" w:rsidP="008B2119">
      <w:pPr>
        <w:pStyle w:val="Footer"/>
        <w:tabs>
          <w:tab w:val="left" w:pos="720"/>
        </w:tabs>
        <w:jc w:val="center"/>
        <w:rPr>
          <w:b/>
          <w:noProof/>
        </w:rPr>
      </w:pPr>
    </w:p>
    <w:p w14:paraId="07E23C96" w14:textId="77777777" w:rsidR="002D5B2C" w:rsidRPr="00AE1407" w:rsidRDefault="00D74574" w:rsidP="00D74574">
      <w:pPr>
        <w:pStyle w:val="Footer"/>
        <w:tabs>
          <w:tab w:val="left" w:pos="720"/>
        </w:tabs>
        <w:jc w:val="center"/>
        <w:rPr>
          <w:b/>
          <w:noProof/>
        </w:rPr>
      </w:pPr>
      <w:r w:rsidRPr="00EC0F6B">
        <w:rPr>
          <w:b/>
          <w:bCs/>
        </w:rPr>
        <w:t>46-17-O</w:t>
      </w:r>
    </w:p>
    <w:p w14:paraId="0D3AF780" w14:textId="77777777" w:rsidR="002D5B2C" w:rsidRPr="00AE1407" w:rsidRDefault="002D5B2C" w:rsidP="002D5B2C">
      <w:pPr>
        <w:pStyle w:val="Footer"/>
        <w:tabs>
          <w:tab w:val="left" w:pos="720"/>
        </w:tabs>
        <w:jc w:val="center"/>
        <w:rPr>
          <w:b/>
          <w:noProof/>
        </w:rPr>
      </w:pPr>
    </w:p>
    <w:p w14:paraId="2A359509" w14:textId="77777777" w:rsidR="002D5B2C" w:rsidRPr="00AE1407" w:rsidRDefault="002D5B2C" w:rsidP="002D5B2C">
      <w:pPr>
        <w:pStyle w:val="Footer"/>
        <w:tabs>
          <w:tab w:val="left" w:pos="720"/>
        </w:tabs>
        <w:jc w:val="center"/>
        <w:rPr>
          <w:b/>
          <w:noProof/>
        </w:rPr>
      </w:pPr>
    </w:p>
    <w:p w14:paraId="64A34233" w14:textId="77777777" w:rsidR="002D5B2C" w:rsidRPr="00AE1407" w:rsidRDefault="002D5B2C" w:rsidP="002D5B2C">
      <w:pPr>
        <w:pStyle w:val="Footer"/>
        <w:tabs>
          <w:tab w:val="left" w:pos="720"/>
        </w:tabs>
        <w:jc w:val="center"/>
        <w:rPr>
          <w:b/>
          <w:noProof/>
        </w:rPr>
      </w:pPr>
    </w:p>
    <w:p w14:paraId="662F86C0" w14:textId="77777777" w:rsidR="002D5B2C" w:rsidRPr="00AE1407" w:rsidRDefault="002D5B2C" w:rsidP="002D5B2C">
      <w:pPr>
        <w:pStyle w:val="Footer"/>
        <w:tabs>
          <w:tab w:val="left" w:pos="720"/>
        </w:tabs>
        <w:jc w:val="center"/>
        <w:rPr>
          <w:b/>
          <w:noProof/>
        </w:rPr>
      </w:pPr>
    </w:p>
    <w:p w14:paraId="485166FD" w14:textId="77777777" w:rsidR="002D5B2C" w:rsidRPr="00AE1407" w:rsidRDefault="002D5B2C" w:rsidP="002D5B2C">
      <w:pPr>
        <w:pStyle w:val="Footer"/>
        <w:tabs>
          <w:tab w:val="left" w:pos="720"/>
        </w:tabs>
        <w:jc w:val="center"/>
        <w:rPr>
          <w:b/>
          <w:noProof/>
        </w:rPr>
      </w:pPr>
    </w:p>
    <w:p w14:paraId="75E8DFAF" w14:textId="77777777" w:rsidR="002D5B2C" w:rsidRPr="00AE1407" w:rsidRDefault="002D5B2C" w:rsidP="002D5B2C">
      <w:pPr>
        <w:pStyle w:val="Footer"/>
        <w:tabs>
          <w:tab w:val="left" w:pos="720"/>
        </w:tabs>
        <w:jc w:val="center"/>
        <w:rPr>
          <w:b/>
          <w:noProof/>
        </w:rPr>
      </w:pPr>
    </w:p>
    <w:p w14:paraId="01DA2C5F" w14:textId="77777777" w:rsidR="002D5B2C" w:rsidRPr="00AE1407" w:rsidRDefault="002D5B2C" w:rsidP="002D5B2C">
      <w:pPr>
        <w:pStyle w:val="Footer"/>
        <w:tabs>
          <w:tab w:val="left" w:pos="720"/>
        </w:tabs>
        <w:jc w:val="center"/>
        <w:rPr>
          <w:b/>
          <w:noProof/>
        </w:rPr>
      </w:pPr>
    </w:p>
    <w:p w14:paraId="29E4EC4A" w14:textId="77777777" w:rsidR="002D5B2C" w:rsidRPr="00AE1407" w:rsidRDefault="002D5B2C" w:rsidP="002D5B2C">
      <w:pPr>
        <w:pStyle w:val="Footer"/>
        <w:tabs>
          <w:tab w:val="left" w:pos="720"/>
        </w:tabs>
        <w:rPr>
          <w:noProof/>
        </w:rPr>
      </w:pPr>
    </w:p>
    <w:p w14:paraId="4E499A11" w14:textId="77777777" w:rsidR="002D5B2C" w:rsidRPr="00AE1407" w:rsidRDefault="002D5B2C" w:rsidP="002D5B2C">
      <w:pPr>
        <w:pStyle w:val="Footer"/>
        <w:tabs>
          <w:tab w:val="left" w:pos="720"/>
        </w:tabs>
        <w:rPr>
          <w:noProof/>
        </w:rPr>
      </w:pPr>
    </w:p>
    <w:p w14:paraId="78A85E15" w14:textId="77777777" w:rsidR="002D5B2C" w:rsidRPr="00AE1407" w:rsidRDefault="002D5B2C" w:rsidP="002D5B2C">
      <w:pPr>
        <w:pStyle w:val="Footer"/>
        <w:tabs>
          <w:tab w:val="left" w:pos="720"/>
        </w:tabs>
        <w:rPr>
          <w:noProof/>
        </w:rPr>
      </w:pPr>
    </w:p>
    <w:p w14:paraId="6E2E38A6" w14:textId="77777777" w:rsidR="002D5B2C" w:rsidRPr="00AE1407" w:rsidRDefault="002D5B2C" w:rsidP="002D5B2C">
      <w:pPr>
        <w:pStyle w:val="Footer"/>
        <w:tabs>
          <w:tab w:val="left" w:pos="720"/>
        </w:tabs>
        <w:rPr>
          <w:noProof/>
        </w:rPr>
      </w:pPr>
    </w:p>
    <w:p w14:paraId="7E401D3B" w14:textId="77777777" w:rsidR="002D5B2C" w:rsidRPr="00AE1407" w:rsidRDefault="002D5B2C" w:rsidP="002D5B2C">
      <w:pPr>
        <w:pStyle w:val="Footer"/>
        <w:tabs>
          <w:tab w:val="left" w:pos="720"/>
        </w:tabs>
        <w:rPr>
          <w:noProof/>
        </w:rPr>
      </w:pPr>
    </w:p>
    <w:p w14:paraId="7CAE540B" w14:textId="77777777" w:rsidR="002D5B2C" w:rsidRPr="00AE1407" w:rsidRDefault="002D5B2C" w:rsidP="002D5B2C">
      <w:pPr>
        <w:pStyle w:val="Footer"/>
        <w:tabs>
          <w:tab w:val="left" w:pos="720"/>
        </w:tabs>
        <w:rPr>
          <w:noProof/>
        </w:rPr>
      </w:pPr>
    </w:p>
    <w:p w14:paraId="46DB34B0" w14:textId="77777777" w:rsidR="002D5B2C" w:rsidRPr="00AE1407" w:rsidRDefault="002D5B2C" w:rsidP="002D5B2C">
      <w:pPr>
        <w:pStyle w:val="Footer"/>
        <w:tabs>
          <w:tab w:val="left" w:pos="720"/>
        </w:tabs>
        <w:rPr>
          <w:noProof/>
        </w:rPr>
      </w:pPr>
    </w:p>
    <w:p w14:paraId="6281262B" w14:textId="77777777" w:rsidR="002D5B2C" w:rsidRPr="00AE1407" w:rsidRDefault="002D5B2C" w:rsidP="002D5B2C">
      <w:pPr>
        <w:pStyle w:val="Footer"/>
        <w:tabs>
          <w:tab w:val="left" w:pos="720"/>
        </w:tabs>
        <w:rPr>
          <w:noProof/>
        </w:rPr>
      </w:pPr>
    </w:p>
    <w:p w14:paraId="0FA21E7C" w14:textId="77777777" w:rsidR="002D5B2C" w:rsidRPr="00AE1407" w:rsidRDefault="002D5B2C" w:rsidP="002D5B2C">
      <w:pPr>
        <w:pStyle w:val="Footer"/>
        <w:tabs>
          <w:tab w:val="left" w:pos="720"/>
        </w:tabs>
        <w:rPr>
          <w:noProof/>
        </w:rPr>
      </w:pPr>
    </w:p>
    <w:p w14:paraId="59782CDF" w14:textId="77777777" w:rsidR="002D5B2C" w:rsidRPr="00AE1407" w:rsidRDefault="002D5B2C" w:rsidP="002D5B2C">
      <w:pPr>
        <w:pStyle w:val="Footer"/>
        <w:tabs>
          <w:tab w:val="left" w:pos="720"/>
        </w:tabs>
        <w:rPr>
          <w:noProof/>
        </w:rPr>
      </w:pPr>
    </w:p>
    <w:p w14:paraId="725E5F32" w14:textId="77777777" w:rsidR="002D5B2C" w:rsidRPr="00AE1407" w:rsidRDefault="002D5B2C" w:rsidP="002D5B2C">
      <w:pPr>
        <w:pStyle w:val="Footer"/>
        <w:tabs>
          <w:tab w:val="left" w:pos="720"/>
        </w:tabs>
        <w:rPr>
          <w:noProof/>
        </w:rPr>
      </w:pPr>
    </w:p>
    <w:p w14:paraId="2976E87E" w14:textId="77777777" w:rsidR="002D5B2C" w:rsidRPr="00AE1407" w:rsidRDefault="002D5B2C" w:rsidP="002D5B2C">
      <w:pPr>
        <w:pStyle w:val="Footer"/>
        <w:tabs>
          <w:tab w:val="left" w:pos="720"/>
        </w:tabs>
        <w:rPr>
          <w:noProof/>
        </w:rPr>
      </w:pPr>
    </w:p>
    <w:p w14:paraId="51C1EFD5" w14:textId="77777777"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81A91DA" w14:textId="77777777" w:rsidR="005B4BDC" w:rsidRPr="00AE1407" w:rsidRDefault="005B4BDC" w:rsidP="005B4BDC">
      <w:pPr>
        <w:ind w:firstLine="720"/>
        <w:jc w:val="both"/>
        <w:rPr>
          <w:rFonts w:eastAsia="TimesNewRomanPSMT"/>
        </w:rPr>
      </w:pPr>
    </w:p>
    <w:p w14:paraId="4E5A1902" w14:textId="77777777" w:rsidR="000C3B23" w:rsidRPr="00AE1407" w:rsidRDefault="000C3B23" w:rsidP="00FC4113">
      <w:pPr>
        <w:jc w:val="center"/>
        <w:rPr>
          <w:b/>
          <w:noProof/>
        </w:rPr>
      </w:pPr>
      <w:r w:rsidRPr="00AE1407">
        <w:rPr>
          <w:b/>
          <w:noProof/>
        </w:rPr>
        <w:t>КОНКУРСНА ДОКУМЕНТАЦИЈА</w:t>
      </w:r>
    </w:p>
    <w:p w14:paraId="717E4022" w14:textId="77777777" w:rsidR="000C3B23" w:rsidRPr="00AE1407" w:rsidRDefault="000C3B23" w:rsidP="00FC4113">
      <w:pPr>
        <w:jc w:val="center"/>
        <w:rPr>
          <w:b/>
          <w:noProof/>
        </w:rPr>
      </w:pPr>
    </w:p>
    <w:p w14:paraId="136F5376" w14:textId="77777777" w:rsidR="008B2119" w:rsidRPr="008B2119" w:rsidRDefault="00BF295D" w:rsidP="008B2119">
      <w:pPr>
        <w:jc w:val="center"/>
        <w:rPr>
          <w:b/>
          <w:noProof/>
          <w:highlight w:val="yellow"/>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C22433">
            <w:rPr>
              <w:b/>
              <w:noProof/>
            </w:rPr>
            <w:t>у отвореном поступку јавне набавке</w:t>
          </w:r>
        </w:sdtContent>
      </w:sdt>
      <w:r w:rsidR="008B2119" w:rsidRPr="00C22433">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C22433" w:rsidRPr="00C22433">
            <w:rPr>
              <w:b/>
              <w:noProof/>
            </w:rPr>
            <w:t>услуга</w:t>
          </w:r>
        </w:sdtContent>
      </w:sdt>
      <w:r w:rsidR="00680EF4" w:rsidRPr="00C22433">
        <w:rPr>
          <w:b/>
          <w:noProof/>
        </w:rPr>
        <w:t xml:space="preserve"> </w:t>
      </w:r>
      <w:r w:rsidR="008B2119" w:rsidRPr="00C22433">
        <w:rPr>
          <w:b/>
          <w:noProof/>
        </w:rPr>
        <w:t>бр</w:t>
      </w:r>
      <w:r w:rsidR="00C22433" w:rsidRPr="00C22433">
        <w:rPr>
          <w:b/>
          <w:noProof/>
        </w:rPr>
        <w:t>. 46-17-О - Дозиметријска контрола извора зрачења и остале услуге из области заштите од зрачења</w:t>
      </w:r>
    </w:p>
    <w:p w14:paraId="30E19A21" w14:textId="77777777" w:rsidR="000C3B23" w:rsidRPr="00AE1407" w:rsidRDefault="000C3B23" w:rsidP="008B2119">
      <w:pPr>
        <w:jc w:val="center"/>
      </w:pPr>
    </w:p>
    <w:bookmarkEnd w:id="0"/>
    <w:bookmarkEnd w:id="1"/>
    <w:bookmarkEnd w:id="2"/>
    <w:bookmarkEnd w:id="3"/>
    <w:p w14:paraId="59E2A9AC" w14:textId="77777777"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67940279" w14:textId="77777777" w:rsidR="00346AD2" w:rsidRPr="00346AD2" w:rsidRDefault="00D039C9">
      <w:pPr>
        <w:pStyle w:val="TOC1"/>
        <w:tabs>
          <w:tab w:val="left" w:pos="480"/>
          <w:tab w:val="right" w:leader="dot" w:pos="9060"/>
        </w:tabs>
        <w:rPr>
          <w:rFonts w:ascii="Times New Roman" w:eastAsiaTheme="minorEastAsia" w:hAnsi="Times New Roman"/>
          <w:b w:val="0"/>
          <w:bCs w:val="0"/>
          <w:caps w:val="0"/>
          <w:noProof/>
          <w:sz w:val="24"/>
          <w:szCs w:val="24"/>
        </w:rPr>
      </w:pPr>
      <w:r w:rsidRPr="00346AD2">
        <w:rPr>
          <w:rFonts w:ascii="Times New Roman" w:hAnsi="Times New Roman"/>
          <w:b w:val="0"/>
          <w:sz w:val="24"/>
          <w:szCs w:val="24"/>
        </w:rPr>
        <w:fldChar w:fldCharType="begin"/>
      </w:r>
      <w:r w:rsidR="00346AD2" w:rsidRPr="00346AD2">
        <w:rPr>
          <w:rFonts w:ascii="Times New Roman" w:hAnsi="Times New Roman"/>
          <w:b w:val="0"/>
          <w:sz w:val="24"/>
          <w:szCs w:val="24"/>
        </w:rPr>
        <w:instrText xml:space="preserve"> TOC \o "1-3" \u </w:instrText>
      </w:r>
      <w:r w:rsidRPr="00346AD2">
        <w:rPr>
          <w:rFonts w:ascii="Times New Roman" w:hAnsi="Times New Roman"/>
          <w:b w:val="0"/>
          <w:sz w:val="24"/>
          <w:szCs w:val="24"/>
        </w:rPr>
        <w:fldChar w:fldCharType="separate"/>
      </w:r>
      <w:r w:rsidR="00346AD2" w:rsidRPr="00346AD2">
        <w:rPr>
          <w:rFonts w:ascii="Times New Roman" w:hAnsi="Times New Roman"/>
          <w:b w:val="0"/>
          <w:noProof/>
          <w:sz w:val="24"/>
          <w:szCs w:val="24"/>
        </w:rPr>
        <w:t>1.</w:t>
      </w:r>
      <w:r w:rsidR="00346AD2" w:rsidRPr="00346AD2">
        <w:rPr>
          <w:rFonts w:ascii="Times New Roman" w:eastAsiaTheme="minorEastAsia" w:hAnsi="Times New Roman"/>
          <w:b w:val="0"/>
          <w:bCs w:val="0"/>
          <w:caps w:val="0"/>
          <w:noProof/>
          <w:sz w:val="24"/>
          <w:szCs w:val="24"/>
        </w:rPr>
        <w:tab/>
      </w:r>
      <w:r w:rsidR="00346AD2" w:rsidRPr="00346AD2">
        <w:rPr>
          <w:rFonts w:ascii="Times New Roman" w:hAnsi="Times New Roman"/>
          <w:b w:val="0"/>
          <w:noProof/>
          <w:sz w:val="24"/>
          <w:szCs w:val="24"/>
        </w:rPr>
        <w:t>ОПШТИ ПОДАЦИ О НАБАВЦИ</w:t>
      </w:r>
      <w:r w:rsidR="00346AD2" w:rsidRPr="00346AD2">
        <w:rPr>
          <w:rFonts w:ascii="Times New Roman" w:hAnsi="Times New Roman"/>
          <w:b w:val="0"/>
          <w:noProof/>
          <w:sz w:val="24"/>
          <w:szCs w:val="24"/>
        </w:rPr>
        <w:tab/>
      </w:r>
      <w:r w:rsidRPr="00346AD2">
        <w:rPr>
          <w:rFonts w:ascii="Times New Roman" w:hAnsi="Times New Roman"/>
          <w:b w:val="0"/>
          <w:noProof/>
          <w:sz w:val="24"/>
          <w:szCs w:val="24"/>
        </w:rPr>
        <w:fldChar w:fldCharType="begin"/>
      </w:r>
      <w:r w:rsidR="00346AD2" w:rsidRPr="00346AD2">
        <w:rPr>
          <w:rFonts w:ascii="Times New Roman" w:hAnsi="Times New Roman"/>
          <w:b w:val="0"/>
          <w:noProof/>
          <w:sz w:val="24"/>
          <w:szCs w:val="24"/>
        </w:rPr>
        <w:instrText xml:space="preserve"> PAGEREF _Toc479755247 \h </w:instrText>
      </w:r>
      <w:r w:rsidRPr="00346AD2">
        <w:rPr>
          <w:rFonts w:ascii="Times New Roman" w:hAnsi="Times New Roman"/>
          <w:b w:val="0"/>
          <w:noProof/>
          <w:sz w:val="24"/>
          <w:szCs w:val="24"/>
        </w:rPr>
      </w:r>
      <w:r w:rsidRPr="00346AD2">
        <w:rPr>
          <w:rFonts w:ascii="Times New Roman" w:hAnsi="Times New Roman"/>
          <w:b w:val="0"/>
          <w:noProof/>
          <w:sz w:val="24"/>
          <w:szCs w:val="24"/>
        </w:rPr>
        <w:fldChar w:fldCharType="separate"/>
      </w:r>
      <w:r w:rsidR="00E42DF1">
        <w:rPr>
          <w:rFonts w:ascii="Times New Roman" w:hAnsi="Times New Roman"/>
          <w:b w:val="0"/>
          <w:noProof/>
          <w:sz w:val="24"/>
          <w:szCs w:val="24"/>
        </w:rPr>
        <w:t>3</w:t>
      </w:r>
      <w:r w:rsidRPr="00346AD2">
        <w:rPr>
          <w:rFonts w:ascii="Times New Roman" w:hAnsi="Times New Roman"/>
          <w:b w:val="0"/>
          <w:noProof/>
          <w:sz w:val="24"/>
          <w:szCs w:val="24"/>
        </w:rPr>
        <w:fldChar w:fldCharType="end"/>
      </w:r>
    </w:p>
    <w:p w14:paraId="342FD7BD" w14:textId="77777777" w:rsidR="00346AD2" w:rsidRPr="00346AD2" w:rsidRDefault="00346AD2">
      <w:pPr>
        <w:pStyle w:val="TOC1"/>
        <w:tabs>
          <w:tab w:val="left" w:pos="480"/>
          <w:tab w:val="right" w:leader="dot" w:pos="9060"/>
        </w:tabs>
        <w:rPr>
          <w:rFonts w:ascii="Times New Roman" w:eastAsiaTheme="minorEastAsia" w:hAnsi="Times New Roman"/>
          <w:b w:val="0"/>
          <w:bCs w:val="0"/>
          <w:caps w:val="0"/>
          <w:noProof/>
          <w:sz w:val="24"/>
          <w:szCs w:val="24"/>
        </w:rPr>
      </w:pPr>
      <w:r w:rsidRPr="00144B5E">
        <w:rPr>
          <w:rFonts w:ascii="Times New Roman" w:hAnsi="Times New Roman"/>
          <w:b w:val="0"/>
          <w:noProof/>
          <w:sz w:val="24"/>
          <w:szCs w:val="24"/>
        </w:rPr>
        <w:t>2.</w:t>
      </w:r>
      <w:r w:rsidRPr="00346AD2">
        <w:rPr>
          <w:rFonts w:ascii="Times New Roman" w:eastAsiaTheme="minorEastAsia" w:hAnsi="Times New Roman"/>
          <w:b w:val="0"/>
          <w:bCs w:val="0"/>
          <w:caps w:val="0"/>
          <w:noProof/>
          <w:sz w:val="24"/>
          <w:szCs w:val="24"/>
        </w:rPr>
        <w:tab/>
      </w:r>
      <w:r w:rsidRPr="00144B5E">
        <w:rPr>
          <w:rFonts w:ascii="Times New Roman" w:hAnsi="Times New Roman"/>
          <w:b w:val="0"/>
          <w:noProof/>
          <w:sz w:val="24"/>
          <w:szCs w:val="24"/>
        </w:rPr>
        <w:t>ОПИС ПРЕДМЕТА ЈАВНЕ НАБАВКЕ</w:t>
      </w:r>
      <w:r w:rsidRPr="00144B5E">
        <w:rPr>
          <w:rFonts w:ascii="Times New Roman" w:hAnsi="Times New Roman"/>
          <w:b w:val="0"/>
          <w:noProof/>
          <w:sz w:val="24"/>
          <w:szCs w:val="24"/>
        </w:rPr>
        <w:tab/>
      </w:r>
      <w:r w:rsidR="00D039C9" w:rsidRPr="00346AD2">
        <w:rPr>
          <w:rFonts w:ascii="Times New Roman" w:hAnsi="Times New Roman"/>
          <w:b w:val="0"/>
          <w:noProof/>
          <w:sz w:val="24"/>
          <w:szCs w:val="24"/>
        </w:rPr>
        <w:fldChar w:fldCharType="begin"/>
      </w:r>
      <w:r w:rsidRPr="00144B5E">
        <w:rPr>
          <w:rFonts w:ascii="Times New Roman" w:hAnsi="Times New Roman"/>
          <w:b w:val="0"/>
          <w:noProof/>
          <w:sz w:val="24"/>
          <w:szCs w:val="24"/>
        </w:rPr>
        <w:instrText xml:space="preserve"> </w:instrText>
      </w:r>
      <w:r w:rsidRPr="00346AD2">
        <w:rPr>
          <w:rFonts w:ascii="Times New Roman" w:hAnsi="Times New Roman"/>
          <w:b w:val="0"/>
          <w:noProof/>
          <w:sz w:val="24"/>
          <w:szCs w:val="24"/>
        </w:rPr>
        <w:instrText>PAGEREF</w:instrText>
      </w:r>
      <w:r w:rsidRPr="00144B5E">
        <w:rPr>
          <w:rFonts w:ascii="Times New Roman" w:hAnsi="Times New Roman"/>
          <w:b w:val="0"/>
          <w:noProof/>
          <w:sz w:val="24"/>
          <w:szCs w:val="24"/>
        </w:rPr>
        <w:instrText xml:space="preserve"> _</w:instrText>
      </w:r>
      <w:r w:rsidRPr="00346AD2">
        <w:rPr>
          <w:rFonts w:ascii="Times New Roman" w:hAnsi="Times New Roman"/>
          <w:b w:val="0"/>
          <w:noProof/>
          <w:sz w:val="24"/>
          <w:szCs w:val="24"/>
        </w:rPr>
        <w:instrText>Toc</w:instrText>
      </w:r>
      <w:r w:rsidRPr="00144B5E">
        <w:rPr>
          <w:rFonts w:ascii="Times New Roman" w:hAnsi="Times New Roman"/>
          <w:b w:val="0"/>
          <w:noProof/>
          <w:sz w:val="24"/>
          <w:szCs w:val="24"/>
        </w:rPr>
        <w:instrText>479755248 \</w:instrText>
      </w:r>
      <w:r w:rsidRPr="00346AD2">
        <w:rPr>
          <w:rFonts w:ascii="Times New Roman" w:hAnsi="Times New Roman"/>
          <w:b w:val="0"/>
          <w:noProof/>
          <w:sz w:val="24"/>
          <w:szCs w:val="24"/>
        </w:rPr>
        <w:instrText>h</w:instrText>
      </w:r>
      <w:r w:rsidRPr="00144B5E">
        <w:rPr>
          <w:rFonts w:ascii="Times New Roman" w:hAnsi="Times New Roman"/>
          <w:b w:val="0"/>
          <w:noProof/>
          <w:sz w:val="24"/>
          <w:szCs w:val="24"/>
        </w:rPr>
        <w:instrText xml:space="preserve"> </w:instrText>
      </w:r>
      <w:r w:rsidR="00D039C9" w:rsidRPr="00346AD2">
        <w:rPr>
          <w:rFonts w:ascii="Times New Roman" w:hAnsi="Times New Roman"/>
          <w:b w:val="0"/>
          <w:noProof/>
          <w:sz w:val="24"/>
          <w:szCs w:val="24"/>
        </w:rPr>
      </w:r>
      <w:r w:rsidR="00D039C9" w:rsidRPr="00346AD2">
        <w:rPr>
          <w:rFonts w:ascii="Times New Roman" w:hAnsi="Times New Roman"/>
          <w:b w:val="0"/>
          <w:noProof/>
          <w:sz w:val="24"/>
          <w:szCs w:val="24"/>
        </w:rPr>
        <w:fldChar w:fldCharType="separate"/>
      </w:r>
      <w:r w:rsidR="00E42DF1">
        <w:rPr>
          <w:rFonts w:ascii="Times New Roman" w:hAnsi="Times New Roman"/>
          <w:b w:val="0"/>
          <w:noProof/>
          <w:sz w:val="24"/>
          <w:szCs w:val="24"/>
        </w:rPr>
        <w:t>4</w:t>
      </w:r>
      <w:r w:rsidR="00D039C9" w:rsidRPr="00346AD2">
        <w:rPr>
          <w:rFonts w:ascii="Times New Roman" w:hAnsi="Times New Roman"/>
          <w:b w:val="0"/>
          <w:noProof/>
          <w:sz w:val="24"/>
          <w:szCs w:val="24"/>
        </w:rPr>
        <w:fldChar w:fldCharType="end"/>
      </w:r>
    </w:p>
    <w:p w14:paraId="2A744A33" w14:textId="77777777" w:rsidR="00346AD2" w:rsidRPr="00346AD2" w:rsidRDefault="00346AD2">
      <w:pPr>
        <w:pStyle w:val="TOC1"/>
        <w:tabs>
          <w:tab w:val="left" w:pos="480"/>
          <w:tab w:val="right" w:leader="dot" w:pos="9060"/>
        </w:tabs>
        <w:rPr>
          <w:rFonts w:ascii="Times New Roman" w:eastAsiaTheme="minorEastAsia" w:hAnsi="Times New Roman"/>
          <w:b w:val="0"/>
          <w:bCs w:val="0"/>
          <w:caps w:val="0"/>
          <w:noProof/>
          <w:sz w:val="24"/>
          <w:szCs w:val="24"/>
        </w:rPr>
      </w:pPr>
      <w:r w:rsidRPr="00144B5E">
        <w:rPr>
          <w:rFonts w:ascii="Times New Roman" w:hAnsi="Times New Roman"/>
          <w:b w:val="0"/>
          <w:noProof/>
          <w:sz w:val="24"/>
          <w:szCs w:val="24"/>
        </w:rPr>
        <w:t>3.</w:t>
      </w:r>
      <w:r w:rsidRPr="00346AD2">
        <w:rPr>
          <w:rFonts w:ascii="Times New Roman" w:eastAsiaTheme="minorEastAsia" w:hAnsi="Times New Roman"/>
          <w:b w:val="0"/>
          <w:bCs w:val="0"/>
          <w:caps w:val="0"/>
          <w:noProof/>
          <w:sz w:val="24"/>
          <w:szCs w:val="24"/>
        </w:rPr>
        <w:tab/>
      </w:r>
      <w:r w:rsidRPr="00144B5E">
        <w:rPr>
          <w:rFonts w:ascii="Times New Roman" w:hAnsi="Times New Roman"/>
          <w:b w:val="0"/>
          <w:noProof/>
          <w:sz w:val="24"/>
          <w:szCs w:val="24"/>
        </w:rPr>
        <w:t xml:space="preserve">УСЛОВИ ЗА УЧЕШЋЕ У ПОСТУПКУ ЈАВНЕ НАБАВКЕ ИЗ ЧЛ. 75. И 76. </w:t>
      </w:r>
      <w:r w:rsidRPr="00144B5E">
        <w:rPr>
          <w:rFonts w:ascii="Times New Roman" w:hAnsi="Times New Roman"/>
          <w:b w:val="0"/>
          <w:noProof/>
          <w:sz w:val="24"/>
          <w:szCs w:val="24"/>
        </w:rPr>
        <w:tab/>
        <w:t>ЗАКОНА И УПУТСТВО КАКО СЕ  ДОКАЗУЈЕ ИСПУЊЕНОСТ ТИХ УСЛОВА</w:t>
      </w:r>
      <w:r w:rsidRPr="00144B5E">
        <w:rPr>
          <w:rFonts w:ascii="Times New Roman" w:hAnsi="Times New Roman"/>
          <w:b w:val="0"/>
          <w:noProof/>
          <w:sz w:val="24"/>
          <w:szCs w:val="24"/>
        </w:rPr>
        <w:tab/>
      </w:r>
      <w:r w:rsidR="00D039C9" w:rsidRPr="00346AD2">
        <w:rPr>
          <w:rFonts w:ascii="Times New Roman" w:hAnsi="Times New Roman"/>
          <w:b w:val="0"/>
          <w:noProof/>
          <w:sz w:val="24"/>
          <w:szCs w:val="24"/>
        </w:rPr>
        <w:fldChar w:fldCharType="begin"/>
      </w:r>
      <w:r w:rsidRPr="00144B5E">
        <w:rPr>
          <w:rFonts w:ascii="Times New Roman" w:hAnsi="Times New Roman"/>
          <w:b w:val="0"/>
          <w:noProof/>
          <w:sz w:val="24"/>
          <w:szCs w:val="24"/>
        </w:rPr>
        <w:instrText xml:space="preserve"> </w:instrText>
      </w:r>
      <w:r w:rsidRPr="00346AD2">
        <w:rPr>
          <w:rFonts w:ascii="Times New Roman" w:hAnsi="Times New Roman"/>
          <w:b w:val="0"/>
          <w:noProof/>
          <w:sz w:val="24"/>
          <w:szCs w:val="24"/>
        </w:rPr>
        <w:instrText>PAGEREF</w:instrText>
      </w:r>
      <w:r w:rsidRPr="00144B5E">
        <w:rPr>
          <w:rFonts w:ascii="Times New Roman" w:hAnsi="Times New Roman"/>
          <w:b w:val="0"/>
          <w:noProof/>
          <w:sz w:val="24"/>
          <w:szCs w:val="24"/>
        </w:rPr>
        <w:instrText xml:space="preserve"> _</w:instrText>
      </w:r>
      <w:r w:rsidRPr="00346AD2">
        <w:rPr>
          <w:rFonts w:ascii="Times New Roman" w:hAnsi="Times New Roman"/>
          <w:b w:val="0"/>
          <w:noProof/>
          <w:sz w:val="24"/>
          <w:szCs w:val="24"/>
        </w:rPr>
        <w:instrText>Toc</w:instrText>
      </w:r>
      <w:r w:rsidRPr="00144B5E">
        <w:rPr>
          <w:rFonts w:ascii="Times New Roman" w:hAnsi="Times New Roman"/>
          <w:b w:val="0"/>
          <w:noProof/>
          <w:sz w:val="24"/>
          <w:szCs w:val="24"/>
        </w:rPr>
        <w:instrText>479755249 \</w:instrText>
      </w:r>
      <w:r w:rsidRPr="00346AD2">
        <w:rPr>
          <w:rFonts w:ascii="Times New Roman" w:hAnsi="Times New Roman"/>
          <w:b w:val="0"/>
          <w:noProof/>
          <w:sz w:val="24"/>
          <w:szCs w:val="24"/>
        </w:rPr>
        <w:instrText>h</w:instrText>
      </w:r>
      <w:r w:rsidRPr="00144B5E">
        <w:rPr>
          <w:rFonts w:ascii="Times New Roman" w:hAnsi="Times New Roman"/>
          <w:b w:val="0"/>
          <w:noProof/>
          <w:sz w:val="24"/>
          <w:szCs w:val="24"/>
        </w:rPr>
        <w:instrText xml:space="preserve"> </w:instrText>
      </w:r>
      <w:r w:rsidR="00D039C9" w:rsidRPr="00346AD2">
        <w:rPr>
          <w:rFonts w:ascii="Times New Roman" w:hAnsi="Times New Roman"/>
          <w:b w:val="0"/>
          <w:noProof/>
          <w:sz w:val="24"/>
          <w:szCs w:val="24"/>
        </w:rPr>
      </w:r>
      <w:r w:rsidR="00D039C9" w:rsidRPr="00346AD2">
        <w:rPr>
          <w:rFonts w:ascii="Times New Roman" w:hAnsi="Times New Roman"/>
          <w:b w:val="0"/>
          <w:noProof/>
          <w:sz w:val="24"/>
          <w:szCs w:val="24"/>
        </w:rPr>
        <w:fldChar w:fldCharType="separate"/>
      </w:r>
      <w:r w:rsidR="00E42DF1">
        <w:rPr>
          <w:rFonts w:ascii="Times New Roman" w:hAnsi="Times New Roman"/>
          <w:b w:val="0"/>
          <w:noProof/>
          <w:sz w:val="24"/>
          <w:szCs w:val="24"/>
        </w:rPr>
        <w:t>6</w:t>
      </w:r>
      <w:r w:rsidR="00D039C9" w:rsidRPr="00346AD2">
        <w:rPr>
          <w:rFonts w:ascii="Times New Roman" w:hAnsi="Times New Roman"/>
          <w:b w:val="0"/>
          <w:noProof/>
          <w:sz w:val="24"/>
          <w:szCs w:val="24"/>
        </w:rPr>
        <w:fldChar w:fldCharType="end"/>
      </w:r>
    </w:p>
    <w:p w14:paraId="4A4F4684" w14:textId="77777777" w:rsidR="00346AD2" w:rsidRPr="00346AD2" w:rsidRDefault="00346AD2">
      <w:pPr>
        <w:pStyle w:val="TOC1"/>
        <w:tabs>
          <w:tab w:val="left" w:pos="480"/>
          <w:tab w:val="right" w:leader="dot" w:pos="9060"/>
        </w:tabs>
        <w:rPr>
          <w:rFonts w:ascii="Times New Roman" w:eastAsiaTheme="minorEastAsia" w:hAnsi="Times New Roman"/>
          <w:b w:val="0"/>
          <w:bCs w:val="0"/>
          <w:caps w:val="0"/>
          <w:noProof/>
          <w:sz w:val="24"/>
          <w:szCs w:val="24"/>
        </w:rPr>
      </w:pPr>
      <w:r w:rsidRPr="00144B5E">
        <w:rPr>
          <w:rFonts w:ascii="Times New Roman" w:hAnsi="Times New Roman"/>
          <w:b w:val="0"/>
          <w:noProof/>
          <w:sz w:val="24"/>
          <w:szCs w:val="24"/>
        </w:rPr>
        <w:t>4.</w:t>
      </w:r>
      <w:r w:rsidRPr="00346AD2">
        <w:rPr>
          <w:rFonts w:ascii="Times New Roman" w:eastAsiaTheme="minorEastAsia" w:hAnsi="Times New Roman"/>
          <w:b w:val="0"/>
          <w:bCs w:val="0"/>
          <w:caps w:val="0"/>
          <w:noProof/>
          <w:sz w:val="24"/>
          <w:szCs w:val="24"/>
        </w:rPr>
        <w:tab/>
      </w:r>
      <w:r w:rsidRPr="00144B5E">
        <w:rPr>
          <w:rFonts w:ascii="Times New Roman" w:hAnsi="Times New Roman"/>
          <w:b w:val="0"/>
          <w:noProof/>
          <w:sz w:val="24"/>
          <w:szCs w:val="24"/>
        </w:rPr>
        <w:t>УПУТСТВО ПОНУЂАЧИМА КАКО ДА САЧИНЕ ПОНУДУ</w:t>
      </w:r>
      <w:r w:rsidRPr="00144B5E">
        <w:rPr>
          <w:rFonts w:ascii="Times New Roman" w:hAnsi="Times New Roman"/>
          <w:b w:val="0"/>
          <w:noProof/>
          <w:sz w:val="24"/>
          <w:szCs w:val="24"/>
        </w:rPr>
        <w:tab/>
      </w:r>
      <w:r w:rsidR="00D039C9" w:rsidRPr="00346AD2">
        <w:rPr>
          <w:rFonts w:ascii="Times New Roman" w:hAnsi="Times New Roman"/>
          <w:b w:val="0"/>
          <w:noProof/>
          <w:sz w:val="24"/>
          <w:szCs w:val="24"/>
        </w:rPr>
        <w:fldChar w:fldCharType="begin"/>
      </w:r>
      <w:r w:rsidRPr="00144B5E">
        <w:rPr>
          <w:rFonts w:ascii="Times New Roman" w:hAnsi="Times New Roman"/>
          <w:b w:val="0"/>
          <w:noProof/>
          <w:sz w:val="24"/>
          <w:szCs w:val="24"/>
        </w:rPr>
        <w:instrText xml:space="preserve"> </w:instrText>
      </w:r>
      <w:r w:rsidRPr="00346AD2">
        <w:rPr>
          <w:rFonts w:ascii="Times New Roman" w:hAnsi="Times New Roman"/>
          <w:b w:val="0"/>
          <w:noProof/>
          <w:sz w:val="24"/>
          <w:szCs w:val="24"/>
        </w:rPr>
        <w:instrText>PAGEREF</w:instrText>
      </w:r>
      <w:r w:rsidRPr="00144B5E">
        <w:rPr>
          <w:rFonts w:ascii="Times New Roman" w:hAnsi="Times New Roman"/>
          <w:b w:val="0"/>
          <w:noProof/>
          <w:sz w:val="24"/>
          <w:szCs w:val="24"/>
        </w:rPr>
        <w:instrText xml:space="preserve"> _</w:instrText>
      </w:r>
      <w:r w:rsidRPr="00346AD2">
        <w:rPr>
          <w:rFonts w:ascii="Times New Roman" w:hAnsi="Times New Roman"/>
          <w:b w:val="0"/>
          <w:noProof/>
          <w:sz w:val="24"/>
          <w:szCs w:val="24"/>
        </w:rPr>
        <w:instrText>Toc</w:instrText>
      </w:r>
      <w:r w:rsidRPr="00144B5E">
        <w:rPr>
          <w:rFonts w:ascii="Times New Roman" w:hAnsi="Times New Roman"/>
          <w:b w:val="0"/>
          <w:noProof/>
          <w:sz w:val="24"/>
          <w:szCs w:val="24"/>
        </w:rPr>
        <w:instrText>479755250 \</w:instrText>
      </w:r>
      <w:r w:rsidRPr="00346AD2">
        <w:rPr>
          <w:rFonts w:ascii="Times New Roman" w:hAnsi="Times New Roman"/>
          <w:b w:val="0"/>
          <w:noProof/>
          <w:sz w:val="24"/>
          <w:szCs w:val="24"/>
        </w:rPr>
        <w:instrText>h</w:instrText>
      </w:r>
      <w:r w:rsidRPr="00144B5E">
        <w:rPr>
          <w:rFonts w:ascii="Times New Roman" w:hAnsi="Times New Roman"/>
          <w:b w:val="0"/>
          <w:noProof/>
          <w:sz w:val="24"/>
          <w:szCs w:val="24"/>
        </w:rPr>
        <w:instrText xml:space="preserve"> </w:instrText>
      </w:r>
      <w:r w:rsidR="00D039C9" w:rsidRPr="00346AD2">
        <w:rPr>
          <w:rFonts w:ascii="Times New Roman" w:hAnsi="Times New Roman"/>
          <w:b w:val="0"/>
          <w:noProof/>
          <w:sz w:val="24"/>
          <w:szCs w:val="24"/>
        </w:rPr>
      </w:r>
      <w:r w:rsidR="00D039C9" w:rsidRPr="00346AD2">
        <w:rPr>
          <w:rFonts w:ascii="Times New Roman" w:hAnsi="Times New Roman"/>
          <w:b w:val="0"/>
          <w:noProof/>
          <w:sz w:val="24"/>
          <w:szCs w:val="24"/>
        </w:rPr>
        <w:fldChar w:fldCharType="separate"/>
      </w:r>
      <w:r w:rsidR="00E42DF1">
        <w:rPr>
          <w:rFonts w:ascii="Times New Roman" w:hAnsi="Times New Roman"/>
          <w:b w:val="0"/>
          <w:noProof/>
          <w:sz w:val="24"/>
          <w:szCs w:val="24"/>
        </w:rPr>
        <w:t>11</w:t>
      </w:r>
      <w:r w:rsidR="00D039C9" w:rsidRPr="00346AD2">
        <w:rPr>
          <w:rFonts w:ascii="Times New Roman" w:hAnsi="Times New Roman"/>
          <w:b w:val="0"/>
          <w:noProof/>
          <w:sz w:val="24"/>
          <w:szCs w:val="24"/>
        </w:rPr>
        <w:fldChar w:fldCharType="end"/>
      </w:r>
    </w:p>
    <w:p w14:paraId="5E511470" w14:textId="77777777" w:rsidR="00346AD2" w:rsidRPr="00346AD2" w:rsidRDefault="00346AD2">
      <w:pPr>
        <w:pStyle w:val="TOC1"/>
        <w:tabs>
          <w:tab w:val="left" w:pos="480"/>
          <w:tab w:val="right" w:leader="dot" w:pos="9060"/>
        </w:tabs>
        <w:rPr>
          <w:rFonts w:ascii="Times New Roman" w:eastAsiaTheme="minorEastAsia" w:hAnsi="Times New Roman"/>
          <w:b w:val="0"/>
          <w:bCs w:val="0"/>
          <w:caps w:val="0"/>
          <w:noProof/>
          <w:sz w:val="24"/>
          <w:szCs w:val="24"/>
        </w:rPr>
      </w:pPr>
      <w:r w:rsidRPr="00144B5E">
        <w:rPr>
          <w:rFonts w:ascii="Times New Roman" w:hAnsi="Times New Roman"/>
          <w:b w:val="0"/>
          <w:noProof/>
          <w:sz w:val="24"/>
          <w:szCs w:val="24"/>
        </w:rPr>
        <w:t>5.</w:t>
      </w:r>
      <w:r w:rsidRPr="00346AD2">
        <w:rPr>
          <w:rFonts w:ascii="Times New Roman" w:eastAsiaTheme="minorEastAsia" w:hAnsi="Times New Roman"/>
          <w:b w:val="0"/>
          <w:bCs w:val="0"/>
          <w:caps w:val="0"/>
          <w:noProof/>
          <w:sz w:val="24"/>
          <w:szCs w:val="24"/>
        </w:rPr>
        <w:tab/>
      </w:r>
      <w:r w:rsidRPr="00144B5E">
        <w:rPr>
          <w:rFonts w:ascii="Times New Roman" w:hAnsi="Times New Roman"/>
          <w:b w:val="0"/>
          <w:noProof/>
          <w:sz w:val="24"/>
          <w:szCs w:val="24"/>
        </w:rPr>
        <w:t xml:space="preserve">МОДЕЛ УГОВОРА/ОКВИРНОГ СПОРАЗУМА </w:t>
      </w:r>
      <w:r w:rsidRPr="00144B5E">
        <w:rPr>
          <w:rFonts w:ascii="Times New Roman" w:hAnsi="Times New Roman"/>
          <w:b w:val="0"/>
          <w:noProof/>
          <w:sz w:val="24"/>
          <w:szCs w:val="24"/>
        </w:rPr>
        <w:tab/>
      </w:r>
      <w:r w:rsidR="00D039C9" w:rsidRPr="00346AD2">
        <w:rPr>
          <w:rFonts w:ascii="Times New Roman" w:hAnsi="Times New Roman"/>
          <w:b w:val="0"/>
          <w:noProof/>
          <w:sz w:val="24"/>
          <w:szCs w:val="24"/>
        </w:rPr>
        <w:fldChar w:fldCharType="begin"/>
      </w:r>
      <w:r w:rsidRPr="00144B5E">
        <w:rPr>
          <w:rFonts w:ascii="Times New Roman" w:hAnsi="Times New Roman"/>
          <w:b w:val="0"/>
          <w:noProof/>
          <w:sz w:val="24"/>
          <w:szCs w:val="24"/>
        </w:rPr>
        <w:instrText xml:space="preserve"> </w:instrText>
      </w:r>
      <w:r w:rsidRPr="00346AD2">
        <w:rPr>
          <w:rFonts w:ascii="Times New Roman" w:hAnsi="Times New Roman"/>
          <w:b w:val="0"/>
          <w:noProof/>
          <w:sz w:val="24"/>
          <w:szCs w:val="24"/>
        </w:rPr>
        <w:instrText>PAGEREF</w:instrText>
      </w:r>
      <w:r w:rsidRPr="00144B5E">
        <w:rPr>
          <w:rFonts w:ascii="Times New Roman" w:hAnsi="Times New Roman"/>
          <w:b w:val="0"/>
          <w:noProof/>
          <w:sz w:val="24"/>
          <w:szCs w:val="24"/>
        </w:rPr>
        <w:instrText xml:space="preserve"> _</w:instrText>
      </w:r>
      <w:r w:rsidRPr="00346AD2">
        <w:rPr>
          <w:rFonts w:ascii="Times New Roman" w:hAnsi="Times New Roman"/>
          <w:b w:val="0"/>
          <w:noProof/>
          <w:sz w:val="24"/>
          <w:szCs w:val="24"/>
        </w:rPr>
        <w:instrText>Toc</w:instrText>
      </w:r>
      <w:r w:rsidRPr="00144B5E">
        <w:rPr>
          <w:rFonts w:ascii="Times New Roman" w:hAnsi="Times New Roman"/>
          <w:b w:val="0"/>
          <w:noProof/>
          <w:sz w:val="24"/>
          <w:szCs w:val="24"/>
        </w:rPr>
        <w:instrText>479755251 \</w:instrText>
      </w:r>
      <w:r w:rsidRPr="00346AD2">
        <w:rPr>
          <w:rFonts w:ascii="Times New Roman" w:hAnsi="Times New Roman"/>
          <w:b w:val="0"/>
          <w:noProof/>
          <w:sz w:val="24"/>
          <w:szCs w:val="24"/>
        </w:rPr>
        <w:instrText>h</w:instrText>
      </w:r>
      <w:r w:rsidRPr="00144B5E">
        <w:rPr>
          <w:rFonts w:ascii="Times New Roman" w:hAnsi="Times New Roman"/>
          <w:b w:val="0"/>
          <w:noProof/>
          <w:sz w:val="24"/>
          <w:szCs w:val="24"/>
        </w:rPr>
        <w:instrText xml:space="preserve"> </w:instrText>
      </w:r>
      <w:r w:rsidR="00D039C9" w:rsidRPr="00346AD2">
        <w:rPr>
          <w:rFonts w:ascii="Times New Roman" w:hAnsi="Times New Roman"/>
          <w:b w:val="0"/>
          <w:noProof/>
          <w:sz w:val="24"/>
          <w:szCs w:val="24"/>
        </w:rPr>
      </w:r>
      <w:r w:rsidR="00D039C9" w:rsidRPr="00346AD2">
        <w:rPr>
          <w:rFonts w:ascii="Times New Roman" w:hAnsi="Times New Roman"/>
          <w:b w:val="0"/>
          <w:noProof/>
          <w:sz w:val="24"/>
          <w:szCs w:val="24"/>
        </w:rPr>
        <w:fldChar w:fldCharType="separate"/>
      </w:r>
      <w:r w:rsidR="00E42DF1">
        <w:rPr>
          <w:rFonts w:ascii="Times New Roman" w:hAnsi="Times New Roman"/>
          <w:b w:val="0"/>
          <w:noProof/>
          <w:sz w:val="24"/>
          <w:szCs w:val="24"/>
        </w:rPr>
        <w:t>20</w:t>
      </w:r>
      <w:r w:rsidR="00D039C9" w:rsidRPr="00346AD2">
        <w:rPr>
          <w:rFonts w:ascii="Times New Roman" w:hAnsi="Times New Roman"/>
          <w:b w:val="0"/>
          <w:noProof/>
          <w:sz w:val="24"/>
          <w:szCs w:val="24"/>
        </w:rPr>
        <w:fldChar w:fldCharType="end"/>
      </w:r>
    </w:p>
    <w:p w14:paraId="6789E866" w14:textId="77777777" w:rsidR="00346AD2" w:rsidRPr="00346AD2" w:rsidRDefault="00346AD2">
      <w:pPr>
        <w:pStyle w:val="TOC1"/>
        <w:tabs>
          <w:tab w:val="left" w:pos="480"/>
          <w:tab w:val="right" w:leader="dot" w:pos="9060"/>
        </w:tabs>
        <w:rPr>
          <w:rFonts w:ascii="Times New Roman" w:eastAsiaTheme="minorEastAsia" w:hAnsi="Times New Roman"/>
          <w:b w:val="0"/>
          <w:bCs w:val="0"/>
          <w:caps w:val="0"/>
          <w:noProof/>
          <w:sz w:val="24"/>
          <w:szCs w:val="24"/>
        </w:rPr>
      </w:pPr>
      <w:r w:rsidRPr="00144B5E">
        <w:rPr>
          <w:rFonts w:ascii="Times New Roman" w:hAnsi="Times New Roman"/>
          <w:b w:val="0"/>
          <w:noProof/>
          <w:sz w:val="24"/>
          <w:szCs w:val="24"/>
        </w:rPr>
        <w:t>6.</w:t>
      </w:r>
      <w:r w:rsidRPr="00346AD2">
        <w:rPr>
          <w:rFonts w:ascii="Times New Roman" w:eastAsiaTheme="minorEastAsia" w:hAnsi="Times New Roman"/>
          <w:b w:val="0"/>
          <w:bCs w:val="0"/>
          <w:caps w:val="0"/>
          <w:noProof/>
          <w:sz w:val="24"/>
          <w:szCs w:val="24"/>
        </w:rPr>
        <w:tab/>
      </w:r>
      <w:r w:rsidRPr="00144B5E">
        <w:rPr>
          <w:rFonts w:ascii="Times New Roman" w:hAnsi="Times New Roman"/>
          <w:b w:val="0"/>
          <w:noProof/>
          <w:sz w:val="24"/>
          <w:szCs w:val="24"/>
        </w:rPr>
        <w:t>ИЗЈАВА О НЕЗАВИСНОЈ ПОНУДИ</w:t>
      </w:r>
      <w:r w:rsidRPr="00144B5E">
        <w:rPr>
          <w:rFonts w:ascii="Times New Roman" w:hAnsi="Times New Roman"/>
          <w:b w:val="0"/>
          <w:noProof/>
          <w:sz w:val="24"/>
          <w:szCs w:val="24"/>
        </w:rPr>
        <w:tab/>
      </w:r>
      <w:r w:rsidR="00D039C9" w:rsidRPr="00346AD2">
        <w:rPr>
          <w:rFonts w:ascii="Times New Roman" w:hAnsi="Times New Roman"/>
          <w:b w:val="0"/>
          <w:noProof/>
          <w:sz w:val="24"/>
          <w:szCs w:val="24"/>
        </w:rPr>
        <w:fldChar w:fldCharType="begin"/>
      </w:r>
      <w:r w:rsidRPr="00144B5E">
        <w:rPr>
          <w:rFonts w:ascii="Times New Roman" w:hAnsi="Times New Roman"/>
          <w:b w:val="0"/>
          <w:noProof/>
          <w:sz w:val="24"/>
          <w:szCs w:val="24"/>
        </w:rPr>
        <w:instrText xml:space="preserve"> </w:instrText>
      </w:r>
      <w:r w:rsidRPr="00346AD2">
        <w:rPr>
          <w:rFonts w:ascii="Times New Roman" w:hAnsi="Times New Roman"/>
          <w:b w:val="0"/>
          <w:noProof/>
          <w:sz w:val="24"/>
          <w:szCs w:val="24"/>
        </w:rPr>
        <w:instrText>PAGEREF</w:instrText>
      </w:r>
      <w:r w:rsidRPr="00144B5E">
        <w:rPr>
          <w:rFonts w:ascii="Times New Roman" w:hAnsi="Times New Roman"/>
          <w:b w:val="0"/>
          <w:noProof/>
          <w:sz w:val="24"/>
          <w:szCs w:val="24"/>
        </w:rPr>
        <w:instrText xml:space="preserve"> _</w:instrText>
      </w:r>
      <w:r w:rsidRPr="00346AD2">
        <w:rPr>
          <w:rFonts w:ascii="Times New Roman" w:hAnsi="Times New Roman"/>
          <w:b w:val="0"/>
          <w:noProof/>
          <w:sz w:val="24"/>
          <w:szCs w:val="24"/>
        </w:rPr>
        <w:instrText>Toc</w:instrText>
      </w:r>
      <w:r w:rsidRPr="00144B5E">
        <w:rPr>
          <w:rFonts w:ascii="Times New Roman" w:hAnsi="Times New Roman"/>
          <w:b w:val="0"/>
          <w:noProof/>
          <w:sz w:val="24"/>
          <w:szCs w:val="24"/>
        </w:rPr>
        <w:instrText>479755252 \</w:instrText>
      </w:r>
      <w:r w:rsidRPr="00346AD2">
        <w:rPr>
          <w:rFonts w:ascii="Times New Roman" w:hAnsi="Times New Roman"/>
          <w:b w:val="0"/>
          <w:noProof/>
          <w:sz w:val="24"/>
          <w:szCs w:val="24"/>
        </w:rPr>
        <w:instrText>h</w:instrText>
      </w:r>
      <w:r w:rsidRPr="00144B5E">
        <w:rPr>
          <w:rFonts w:ascii="Times New Roman" w:hAnsi="Times New Roman"/>
          <w:b w:val="0"/>
          <w:noProof/>
          <w:sz w:val="24"/>
          <w:szCs w:val="24"/>
        </w:rPr>
        <w:instrText xml:space="preserve"> </w:instrText>
      </w:r>
      <w:r w:rsidR="00D039C9" w:rsidRPr="00346AD2">
        <w:rPr>
          <w:rFonts w:ascii="Times New Roman" w:hAnsi="Times New Roman"/>
          <w:b w:val="0"/>
          <w:noProof/>
          <w:sz w:val="24"/>
          <w:szCs w:val="24"/>
        </w:rPr>
      </w:r>
      <w:r w:rsidR="00D039C9" w:rsidRPr="00346AD2">
        <w:rPr>
          <w:rFonts w:ascii="Times New Roman" w:hAnsi="Times New Roman"/>
          <w:b w:val="0"/>
          <w:noProof/>
          <w:sz w:val="24"/>
          <w:szCs w:val="24"/>
        </w:rPr>
        <w:fldChar w:fldCharType="separate"/>
      </w:r>
      <w:r w:rsidR="00E42DF1">
        <w:rPr>
          <w:rFonts w:ascii="Times New Roman" w:hAnsi="Times New Roman"/>
          <w:b w:val="0"/>
          <w:noProof/>
          <w:sz w:val="24"/>
          <w:szCs w:val="24"/>
        </w:rPr>
        <w:t>25</w:t>
      </w:r>
      <w:r w:rsidR="00D039C9" w:rsidRPr="00346AD2">
        <w:rPr>
          <w:rFonts w:ascii="Times New Roman" w:hAnsi="Times New Roman"/>
          <w:b w:val="0"/>
          <w:noProof/>
          <w:sz w:val="24"/>
          <w:szCs w:val="24"/>
        </w:rPr>
        <w:fldChar w:fldCharType="end"/>
      </w:r>
    </w:p>
    <w:p w14:paraId="30A5777C" w14:textId="77777777" w:rsidR="00346AD2" w:rsidRPr="00346AD2" w:rsidRDefault="00346AD2">
      <w:pPr>
        <w:pStyle w:val="TOC1"/>
        <w:tabs>
          <w:tab w:val="left" w:pos="480"/>
          <w:tab w:val="right" w:leader="dot" w:pos="9060"/>
        </w:tabs>
        <w:rPr>
          <w:rFonts w:ascii="Times New Roman" w:eastAsiaTheme="minorEastAsia" w:hAnsi="Times New Roman"/>
          <w:b w:val="0"/>
          <w:bCs w:val="0"/>
          <w:caps w:val="0"/>
          <w:noProof/>
          <w:sz w:val="24"/>
          <w:szCs w:val="24"/>
        </w:rPr>
      </w:pPr>
      <w:r w:rsidRPr="00144B5E">
        <w:rPr>
          <w:rFonts w:ascii="Times New Roman" w:hAnsi="Times New Roman"/>
          <w:b w:val="0"/>
          <w:noProof/>
          <w:sz w:val="24"/>
          <w:szCs w:val="24"/>
        </w:rPr>
        <w:t>7.</w:t>
      </w:r>
      <w:r w:rsidRPr="00346AD2">
        <w:rPr>
          <w:rFonts w:ascii="Times New Roman" w:eastAsiaTheme="minorEastAsia" w:hAnsi="Times New Roman"/>
          <w:b w:val="0"/>
          <w:bCs w:val="0"/>
          <w:caps w:val="0"/>
          <w:noProof/>
          <w:sz w:val="24"/>
          <w:szCs w:val="24"/>
        </w:rPr>
        <w:tab/>
      </w:r>
      <w:r w:rsidRPr="00144B5E">
        <w:rPr>
          <w:rFonts w:ascii="Times New Roman" w:hAnsi="Times New Roman"/>
          <w:b w:val="0"/>
          <w:noProof/>
          <w:sz w:val="24"/>
          <w:szCs w:val="24"/>
        </w:rPr>
        <w:t>ОБРАЗАЦ ИЗЈАВЕ О ПОШТОВАЊУ ОБАВЕЗА</w:t>
      </w:r>
      <w:r w:rsidRPr="00144B5E">
        <w:rPr>
          <w:rFonts w:ascii="Times New Roman" w:hAnsi="Times New Roman"/>
          <w:b w:val="0"/>
          <w:noProof/>
          <w:sz w:val="24"/>
          <w:szCs w:val="24"/>
        </w:rPr>
        <w:tab/>
      </w:r>
      <w:r w:rsidR="00D039C9" w:rsidRPr="00346AD2">
        <w:rPr>
          <w:rFonts w:ascii="Times New Roman" w:hAnsi="Times New Roman"/>
          <w:b w:val="0"/>
          <w:noProof/>
          <w:sz w:val="24"/>
          <w:szCs w:val="24"/>
        </w:rPr>
        <w:fldChar w:fldCharType="begin"/>
      </w:r>
      <w:r w:rsidRPr="00144B5E">
        <w:rPr>
          <w:rFonts w:ascii="Times New Roman" w:hAnsi="Times New Roman"/>
          <w:b w:val="0"/>
          <w:noProof/>
          <w:sz w:val="24"/>
          <w:szCs w:val="24"/>
        </w:rPr>
        <w:instrText xml:space="preserve"> </w:instrText>
      </w:r>
      <w:r w:rsidRPr="00346AD2">
        <w:rPr>
          <w:rFonts w:ascii="Times New Roman" w:hAnsi="Times New Roman"/>
          <w:b w:val="0"/>
          <w:noProof/>
          <w:sz w:val="24"/>
          <w:szCs w:val="24"/>
        </w:rPr>
        <w:instrText>PAGEREF</w:instrText>
      </w:r>
      <w:r w:rsidRPr="00144B5E">
        <w:rPr>
          <w:rFonts w:ascii="Times New Roman" w:hAnsi="Times New Roman"/>
          <w:b w:val="0"/>
          <w:noProof/>
          <w:sz w:val="24"/>
          <w:szCs w:val="24"/>
        </w:rPr>
        <w:instrText xml:space="preserve"> _</w:instrText>
      </w:r>
      <w:r w:rsidRPr="00346AD2">
        <w:rPr>
          <w:rFonts w:ascii="Times New Roman" w:hAnsi="Times New Roman"/>
          <w:b w:val="0"/>
          <w:noProof/>
          <w:sz w:val="24"/>
          <w:szCs w:val="24"/>
        </w:rPr>
        <w:instrText>Toc</w:instrText>
      </w:r>
      <w:r w:rsidRPr="00144B5E">
        <w:rPr>
          <w:rFonts w:ascii="Times New Roman" w:hAnsi="Times New Roman"/>
          <w:b w:val="0"/>
          <w:noProof/>
          <w:sz w:val="24"/>
          <w:szCs w:val="24"/>
        </w:rPr>
        <w:instrText>479755253 \</w:instrText>
      </w:r>
      <w:r w:rsidRPr="00346AD2">
        <w:rPr>
          <w:rFonts w:ascii="Times New Roman" w:hAnsi="Times New Roman"/>
          <w:b w:val="0"/>
          <w:noProof/>
          <w:sz w:val="24"/>
          <w:szCs w:val="24"/>
        </w:rPr>
        <w:instrText>h</w:instrText>
      </w:r>
      <w:r w:rsidRPr="00144B5E">
        <w:rPr>
          <w:rFonts w:ascii="Times New Roman" w:hAnsi="Times New Roman"/>
          <w:b w:val="0"/>
          <w:noProof/>
          <w:sz w:val="24"/>
          <w:szCs w:val="24"/>
        </w:rPr>
        <w:instrText xml:space="preserve"> </w:instrText>
      </w:r>
      <w:r w:rsidR="00D039C9" w:rsidRPr="00346AD2">
        <w:rPr>
          <w:rFonts w:ascii="Times New Roman" w:hAnsi="Times New Roman"/>
          <w:b w:val="0"/>
          <w:noProof/>
          <w:sz w:val="24"/>
          <w:szCs w:val="24"/>
        </w:rPr>
      </w:r>
      <w:r w:rsidR="00D039C9" w:rsidRPr="00346AD2">
        <w:rPr>
          <w:rFonts w:ascii="Times New Roman" w:hAnsi="Times New Roman"/>
          <w:b w:val="0"/>
          <w:noProof/>
          <w:sz w:val="24"/>
          <w:szCs w:val="24"/>
        </w:rPr>
        <w:fldChar w:fldCharType="separate"/>
      </w:r>
      <w:r w:rsidR="00E42DF1">
        <w:rPr>
          <w:rFonts w:ascii="Times New Roman" w:hAnsi="Times New Roman"/>
          <w:b w:val="0"/>
          <w:noProof/>
          <w:sz w:val="24"/>
          <w:szCs w:val="24"/>
        </w:rPr>
        <w:t>26</w:t>
      </w:r>
      <w:r w:rsidR="00D039C9" w:rsidRPr="00346AD2">
        <w:rPr>
          <w:rFonts w:ascii="Times New Roman" w:hAnsi="Times New Roman"/>
          <w:b w:val="0"/>
          <w:noProof/>
          <w:sz w:val="24"/>
          <w:szCs w:val="24"/>
        </w:rPr>
        <w:fldChar w:fldCharType="end"/>
      </w:r>
    </w:p>
    <w:p w14:paraId="56E58F23" w14:textId="77777777" w:rsidR="00346AD2" w:rsidRPr="00346AD2" w:rsidRDefault="00346AD2">
      <w:pPr>
        <w:pStyle w:val="TOC1"/>
        <w:tabs>
          <w:tab w:val="left" w:pos="480"/>
          <w:tab w:val="right" w:leader="dot" w:pos="9060"/>
        </w:tabs>
        <w:rPr>
          <w:rFonts w:ascii="Times New Roman" w:eastAsiaTheme="minorEastAsia" w:hAnsi="Times New Roman"/>
          <w:b w:val="0"/>
          <w:bCs w:val="0"/>
          <w:caps w:val="0"/>
          <w:noProof/>
          <w:sz w:val="24"/>
          <w:szCs w:val="24"/>
        </w:rPr>
      </w:pPr>
      <w:r w:rsidRPr="00144B5E">
        <w:rPr>
          <w:rFonts w:ascii="Times New Roman" w:hAnsi="Times New Roman"/>
          <w:b w:val="0"/>
          <w:noProof/>
          <w:sz w:val="24"/>
          <w:szCs w:val="24"/>
        </w:rPr>
        <w:t>8.</w:t>
      </w:r>
      <w:r w:rsidRPr="00346AD2">
        <w:rPr>
          <w:rFonts w:ascii="Times New Roman" w:eastAsiaTheme="minorEastAsia" w:hAnsi="Times New Roman"/>
          <w:b w:val="0"/>
          <w:bCs w:val="0"/>
          <w:caps w:val="0"/>
          <w:noProof/>
          <w:sz w:val="24"/>
          <w:szCs w:val="24"/>
        </w:rPr>
        <w:tab/>
      </w:r>
      <w:r w:rsidRPr="00144B5E">
        <w:rPr>
          <w:rFonts w:ascii="Times New Roman" w:hAnsi="Times New Roman"/>
          <w:b w:val="0"/>
          <w:noProof/>
          <w:sz w:val="24"/>
          <w:szCs w:val="24"/>
        </w:rPr>
        <w:t>ОБРАЗАЦ ТРОШКОВА ПРИПРЕМЕ ПОНУДЕ</w:t>
      </w:r>
      <w:r w:rsidRPr="00144B5E">
        <w:rPr>
          <w:rFonts w:ascii="Times New Roman" w:hAnsi="Times New Roman"/>
          <w:b w:val="0"/>
          <w:noProof/>
          <w:sz w:val="24"/>
          <w:szCs w:val="24"/>
        </w:rPr>
        <w:tab/>
      </w:r>
      <w:r w:rsidR="00D039C9" w:rsidRPr="00346AD2">
        <w:rPr>
          <w:rFonts w:ascii="Times New Roman" w:hAnsi="Times New Roman"/>
          <w:b w:val="0"/>
          <w:noProof/>
          <w:sz w:val="24"/>
          <w:szCs w:val="24"/>
        </w:rPr>
        <w:fldChar w:fldCharType="begin"/>
      </w:r>
      <w:r w:rsidRPr="00144B5E">
        <w:rPr>
          <w:rFonts w:ascii="Times New Roman" w:hAnsi="Times New Roman"/>
          <w:b w:val="0"/>
          <w:noProof/>
          <w:sz w:val="24"/>
          <w:szCs w:val="24"/>
        </w:rPr>
        <w:instrText xml:space="preserve"> </w:instrText>
      </w:r>
      <w:r w:rsidRPr="00346AD2">
        <w:rPr>
          <w:rFonts w:ascii="Times New Roman" w:hAnsi="Times New Roman"/>
          <w:b w:val="0"/>
          <w:noProof/>
          <w:sz w:val="24"/>
          <w:szCs w:val="24"/>
        </w:rPr>
        <w:instrText>PAGEREF</w:instrText>
      </w:r>
      <w:r w:rsidRPr="00144B5E">
        <w:rPr>
          <w:rFonts w:ascii="Times New Roman" w:hAnsi="Times New Roman"/>
          <w:b w:val="0"/>
          <w:noProof/>
          <w:sz w:val="24"/>
          <w:szCs w:val="24"/>
        </w:rPr>
        <w:instrText xml:space="preserve"> _</w:instrText>
      </w:r>
      <w:r w:rsidRPr="00346AD2">
        <w:rPr>
          <w:rFonts w:ascii="Times New Roman" w:hAnsi="Times New Roman"/>
          <w:b w:val="0"/>
          <w:noProof/>
          <w:sz w:val="24"/>
          <w:szCs w:val="24"/>
        </w:rPr>
        <w:instrText>Toc</w:instrText>
      </w:r>
      <w:r w:rsidRPr="00144B5E">
        <w:rPr>
          <w:rFonts w:ascii="Times New Roman" w:hAnsi="Times New Roman"/>
          <w:b w:val="0"/>
          <w:noProof/>
          <w:sz w:val="24"/>
          <w:szCs w:val="24"/>
        </w:rPr>
        <w:instrText>479755254 \</w:instrText>
      </w:r>
      <w:r w:rsidRPr="00346AD2">
        <w:rPr>
          <w:rFonts w:ascii="Times New Roman" w:hAnsi="Times New Roman"/>
          <w:b w:val="0"/>
          <w:noProof/>
          <w:sz w:val="24"/>
          <w:szCs w:val="24"/>
        </w:rPr>
        <w:instrText>h</w:instrText>
      </w:r>
      <w:r w:rsidRPr="00144B5E">
        <w:rPr>
          <w:rFonts w:ascii="Times New Roman" w:hAnsi="Times New Roman"/>
          <w:b w:val="0"/>
          <w:noProof/>
          <w:sz w:val="24"/>
          <w:szCs w:val="24"/>
        </w:rPr>
        <w:instrText xml:space="preserve"> </w:instrText>
      </w:r>
      <w:r w:rsidR="00D039C9" w:rsidRPr="00346AD2">
        <w:rPr>
          <w:rFonts w:ascii="Times New Roman" w:hAnsi="Times New Roman"/>
          <w:b w:val="0"/>
          <w:noProof/>
          <w:sz w:val="24"/>
          <w:szCs w:val="24"/>
        </w:rPr>
      </w:r>
      <w:r w:rsidR="00D039C9" w:rsidRPr="00346AD2">
        <w:rPr>
          <w:rFonts w:ascii="Times New Roman" w:hAnsi="Times New Roman"/>
          <w:b w:val="0"/>
          <w:noProof/>
          <w:sz w:val="24"/>
          <w:szCs w:val="24"/>
        </w:rPr>
        <w:fldChar w:fldCharType="separate"/>
      </w:r>
      <w:r w:rsidR="00E42DF1">
        <w:rPr>
          <w:rFonts w:ascii="Times New Roman" w:hAnsi="Times New Roman"/>
          <w:b w:val="0"/>
          <w:noProof/>
          <w:sz w:val="24"/>
          <w:szCs w:val="24"/>
        </w:rPr>
        <w:t>27</w:t>
      </w:r>
      <w:r w:rsidR="00D039C9" w:rsidRPr="00346AD2">
        <w:rPr>
          <w:rFonts w:ascii="Times New Roman" w:hAnsi="Times New Roman"/>
          <w:b w:val="0"/>
          <w:noProof/>
          <w:sz w:val="24"/>
          <w:szCs w:val="24"/>
        </w:rPr>
        <w:fldChar w:fldCharType="end"/>
      </w:r>
    </w:p>
    <w:p w14:paraId="3FB1094E" w14:textId="77777777" w:rsidR="00346AD2" w:rsidRPr="00346AD2" w:rsidRDefault="00346AD2">
      <w:pPr>
        <w:pStyle w:val="TOC1"/>
        <w:tabs>
          <w:tab w:val="left" w:pos="480"/>
          <w:tab w:val="right" w:leader="dot" w:pos="9060"/>
        </w:tabs>
        <w:rPr>
          <w:rFonts w:ascii="Times New Roman" w:eastAsiaTheme="minorEastAsia" w:hAnsi="Times New Roman"/>
          <w:b w:val="0"/>
          <w:bCs w:val="0"/>
          <w:caps w:val="0"/>
          <w:noProof/>
          <w:sz w:val="24"/>
          <w:szCs w:val="24"/>
        </w:rPr>
      </w:pPr>
      <w:r w:rsidRPr="00144B5E">
        <w:rPr>
          <w:rFonts w:ascii="Times New Roman" w:hAnsi="Times New Roman"/>
          <w:b w:val="0"/>
          <w:noProof/>
          <w:sz w:val="24"/>
          <w:szCs w:val="24"/>
        </w:rPr>
        <w:t>9.</w:t>
      </w:r>
      <w:r w:rsidRPr="00346AD2">
        <w:rPr>
          <w:rFonts w:ascii="Times New Roman" w:eastAsiaTheme="minorEastAsia" w:hAnsi="Times New Roman"/>
          <w:b w:val="0"/>
          <w:bCs w:val="0"/>
          <w:caps w:val="0"/>
          <w:noProof/>
          <w:sz w:val="24"/>
          <w:szCs w:val="24"/>
        </w:rPr>
        <w:tab/>
      </w:r>
      <w:r w:rsidRPr="00346AD2">
        <w:rPr>
          <w:rFonts w:ascii="Times New Roman" w:hAnsi="Times New Roman"/>
          <w:b w:val="0"/>
          <w:noProof/>
          <w:sz w:val="24"/>
          <w:szCs w:val="24"/>
        </w:rPr>
        <w:t xml:space="preserve">А) </w:t>
      </w:r>
      <w:r w:rsidRPr="00144B5E">
        <w:rPr>
          <w:rFonts w:ascii="Times New Roman" w:hAnsi="Times New Roman"/>
          <w:b w:val="0"/>
          <w:noProof/>
          <w:sz w:val="24"/>
          <w:szCs w:val="24"/>
        </w:rPr>
        <w:t>ОБРАЗАЦ ПОНУДЕ</w:t>
      </w:r>
      <w:r w:rsidRPr="00144B5E">
        <w:rPr>
          <w:rFonts w:ascii="Times New Roman" w:hAnsi="Times New Roman"/>
          <w:b w:val="0"/>
          <w:noProof/>
          <w:sz w:val="24"/>
          <w:szCs w:val="24"/>
        </w:rPr>
        <w:tab/>
      </w:r>
      <w:r w:rsidR="00D039C9" w:rsidRPr="00346AD2">
        <w:rPr>
          <w:rFonts w:ascii="Times New Roman" w:hAnsi="Times New Roman"/>
          <w:b w:val="0"/>
          <w:noProof/>
          <w:sz w:val="24"/>
          <w:szCs w:val="24"/>
        </w:rPr>
        <w:fldChar w:fldCharType="begin"/>
      </w:r>
      <w:r w:rsidRPr="00144B5E">
        <w:rPr>
          <w:rFonts w:ascii="Times New Roman" w:hAnsi="Times New Roman"/>
          <w:b w:val="0"/>
          <w:noProof/>
          <w:sz w:val="24"/>
          <w:szCs w:val="24"/>
        </w:rPr>
        <w:instrText xml:space="preserve"> </w:instrText>
      </w:r>
      <w:r w:rsidRPr="00346AD2">
        <w:rPr>
          <w:rFonts w:ascii="Times New Roman" w:hAnsi="Times New Roman"/>
          <w:b w:val="0"/>
          <w:noProof/>
          <w:sz w:val="24"/>
          <w:szCs w:val="24"/>
        </w:rPr>
        <w:instrText>PAGEREF</w:instrText>
      </w:r>
      <w:r w:rsidRPr="00144B5E">
        <w:rPr>
          <w:rFonts w:ascii="Times New Roman" w:hAnsi="Times New Roman"/>
          <w:b w:val="0"/>
          <w:noProof/>
          <w:sz w:val="24"/>
          <w:szCs w:val="24"/>
        </w:rPr>
        <w:instrText xml:space="preserve"> _</w:instrText>
      </w:r>
      <w:r w:rsidRPr="00346AD2">
        <w:rPr>
          <w:rFonts w:ascii="Times New Roman" w:hAnsi="Times New Roman"/>
          <w:b w:val="0"/>
          <w:noProof/>
          <w:sz w:val="24"/>
          <w:szCs w:val="24"/>
        </w:rPr>
        <w:instrText>Toc</w:instrText>
      </w:r>
      <w:r w:rsidRPr="00144B5E">
        <w:rPr>
          <w:rFonts w:ascii="Times New Roman" w:hAnsi="Times New Roman"/>
          <w:b w:val="0"/>
          <w:noProof/>
          <w:sz w:val="24"/>
          <w:szCs w:val="24"/>
        </w:rPr>
        <w:instrText>479755255 \</w:instrText>
      </w:r>
      <w:r w:rsidRPr="00346AD2">
        <w:rPr>
          <w:rFonts w:ascii="Times New Roman" w:hAnsi="Times New Roman"/>
          <w:b w:val="0"/>
          <w:noProof/>
          <w:sz w:val="24"/>
          <w:szCs w:val="24"/>
        </w:rPr>
        <w:instrText>h</w:instrText>
      </w:r>
      <w:r w:rsidRPr="00144B5E">
        <w:rPr>
          <w:rFonts w:ascii="Times New Roman" w:hAnsi="Times New Roman"/>
          <w:b w:val="0"/>
          <w:noProof/>
          <w:sz w:val="24"/>
          <w:szCs w:val="24"/>
        </w:rPr>
        <w:instrText xml:space="preserve"> </w:instrText>
      </w:r>
      <w:r w:rsidR="00D039C9" w:rsidRPr="00346AD2">
        <w:rPr>
          <w:rFonts w:ascii="Times New Roman" w:hAnsi="Times New Roman"/>
          <w:b w:val="0"/>
          <w:noProof/>
          <w:sz w:val="24"/>
          <w:szCs w:val="24"/>
        </w:rPr>
      </w:r>
      <w:r w:rsidR="00D039C9" w:rsidRPr="00346AD2">
        <w:rPr>
          <w:rFonts w:ascii="Times New Roman" w:hAnsi="Times New Roman"/>
          <w:b w:val="0"/>
          <w:noProof/>
          <w:sz w:val="24"/>
          <w:szCs w:val="24"/>
        </w:rPr>
        <w:fldChar w:fldCharType="separate"/>
      </w:r>
      <w:r w:rsidR="00E42DF1">
        <w:rPr>
          <w:rFonts w:ascii="Times New Roman" w:hAnsi="Times New Roman"/>
          <w:b w:val="0"/>
          <w:noProof/>
          <w:sz w:val="24"/>
          <w:szCs w:val="24"/>
        </w:rPr>
        <w:t>28</w:t>
      </w:r>
      <w:r w:rsidR="00D039C9" w:rsidRPr="00346AD2">
        <w:rPr>
          <w:rFonts w:ascii="Times New Roman" w:hAnsi="Times New Roman"/>
          <w:b w:val="0"/>
          <w:noProof/>
          <w:sz w:val="24"/>
          <w:szCs w:val="24"/>
        </w:rPr>
        <w:fldChar w:fldCharType="end"/>
      </w:r>
    </w:p>
    <w:p w14:paraId="05BEDC24" w14:textId="77777777" w:rsidR="00346AD2" w:rsidRPr="00346AD2" w:rsidRDefault="00346AD2">
      <w:pPr>
        <w:pStyle w:val="TOC1"/>
        <w:tabs>
          <w:tab w:val="left" w:pos="480"/>
          <w:tab w:val="right" w:leader="dot" w:pos="9060"/>
        </w:tabs>
        <w:rPr>
          <w:rFonts w:ascii="Times New Roman" w:eastAsiaTheme="minorEastAsia" w:hAnsi="Times New Roman"/>
          <w:b w:val="0"/>
          <w:bCs w:val="0"/>
          <w:caps w:val="0"/>
          <w:noProof/>
          <w:sz w:val="24"/>
          <w:szCs w:val="24"/>
        </w:rPr>
      </w:pPr>
      <w:r w:rsidRPr="00346AD2">
        <w:rPr>
          <w:rFonts w:ascii="Times New Roman" w:hAnsi="Times New Roman"/>
          <w:b w:val="0"/>
          <w:noProof/>
          <w:sz w:val="24"/>
          <w:szCs w:val="24"/>
        </w:rPr>
        <w:t>9.</w:t>
      </w:r>
      <w:r w:rsidRPr="00346AD2">
        <w:rPr>
          <w:rFonts w:ascii="Times New Roman" w:eastAsiaTheme="minorEastAsia" w:hAnsi="Times New Roman"/>
          <w:b w:val="0"/>
          <w:bCs w:val="0"/>
          <w:caps w:val="0"/>
          <w:noProof/>
          <w:sz w:val="24"/>
          <w:szCs w:val="24"/>
        </w:rPr>
        <w:tab/>
      </w:r>
      <w:r w:rsidRPr="00346AD2">
        <w:rPr>
          <w:rFonts w:ascii="Times New Roman" w:hAnsi="Times New Roman"/>
          <w:b w:val="0"/>
          <w:noProof/>
          <w:sz w:val="24"/>
          <w:szCs w:val="24"/>
        </w:rPr>
        <w:t>Б) ОБРАЗАЦ ПОНУДЕ</w:t>
      </w:r>
      <w:r w:rsidRPr="00346AD2">
        <w:rPr>
          <w:rFonts w:ascii="Times New Roman" w:hAnsi="Times New Roman"/>
          <w:b w:val="0"/>
          <w:noProof/>
          <w:sz w:val="24"/>
          <w:szCs w:val="24"/>
        </w:rPr>
        <w:tab/>
      </w:r>
      <w:r w:rsidR="00D039C9" w:rsidRPr="00346AD2">
        <w:rPr>
          <w:rFonts w:ascii="Times New Roman" w:hAnsi="Times New Roman"/>
          <w:b w:val="0"/>
          <w:noProof/>
          <w:sz w:val="24"/>
          <w:szCs w:val="24"/>
        </w:rPr>
        <w:fldChar w:fldCharType="begin"/>
      </w:r>
      <w:r w:rsidRPr="00346AD2">
        <w:rPr>
          <w:rFonts w:ascii="Times New Roman" w:hAnsi="Times New Roman"/>
          <w:b w:val="0"/>
          <w:noProof/>
          <w:sz w:val="24"/>
          <w:szCs w:val="24"/>
        </w:rPr>
        <w:instrText xml:space="preserve"> PAGEREF _Toc479755256 \h </w:instrText>
      </w:r>
      <w:r w:rsidR="00D039C9" w:rsidRPr="00346AD2">
        <w:rPr>
          <w:rFonts w:ascii="Times New Roman" w:hAnsi="Times New Roman"/>
          <w:b w:val="0"/>
          <w:noProof/>
          <w:sz w:val="24"/>
          <w:szCs w:val="24"/>
        </w:rPr>
      </w:r>
      <w:r w:rsidR="00D039C9" w:rsidRPr="00346AD2">
        <w:rPr>
          <w:rFonts w:ascii="Times New Roman" w:hAnsi="Times New Roman"/>
          <w:b w:val="0"/>
          <w:noProof/>
          <w:sz w:val="24"/>
          <w:szCs w:val="24"/>
        </w:rPr>
        <w:fldChar w:fldCharType="separate"/>
      </w:r>
      <w:r w:rsidR="00E42DF1">
        <w:rPr>
          <w:rFonts w:ascii="Times New Roman" w:hAnsi="Times New Roman"/>
          <w:b w:val="0"/>
          <w:noProof/>
          <w:sz w:val="24"/>
          <w:szCs w:val="24"/>
        </w:rPr>
        <w:t>31</w:t>
      </w:r>
      <w:r w:rsidR="00D039C9" w:rsidRPr="00346AD2">
        <w:rPr>
          <w:rFonts w:ascii="Times New Roman" w:hAnsi="Times New Roman"/>
          <w:b w:val="0"/>
          <w:noProof/>
          <w:sz w:val="24"/>
          <w:szCs w:val="24"/>
        </w:rPr>
        <w:fldChar w:fldCharType="end"/>
      </w:r>
    </w:p>
    <w:p w14:paraId="06100CA6" w14:textId="77777777" w:rsidR="00A139C4" w:rsidRDefault="00D039C9">
      <w:pPr>
        <w:rPr>
          <w:b/>
          <w:bCs/>
          <w:sz w:val="28"/>
          <w:lang w:val="hr-HR"/>
        </w:rPr>
      </w:pPr>
      <w:r w:rsidRPr="00346AD2">
        <w:fldChar w:fldCharType="end"/>
      </w:r>
      <w:r w:rsidR="00A139C4">
        <w:br w:type="page"/>
      </w:r>
    </w:p>
    <w:p w14:paraId="30C1FF4B" w14:textId="77777777" w:rsidR="002D5B2C" w:rsidRPr="00BD205C" w:rsidRDefault="002D5B2C" w:rsidP="00801F06">
      <w:pPr>
        <w:pStyle w:val="Heading1"/>
      </w:pPr>
      <w:bookmarkStart w:id="14" w:name="_Toc477329188"/>
      <w:bookmarkStart w:id="15" w:name="_Toc479747421"/>
      <w:bookmarkStart w:id="16" w:name="_Toc479755247"/>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bookmarkEnd w:id="16"/>
    </w:p>
    <w:p w14:paraId="1D6BA28F"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399DEAF2" w14:textId="77777777" w:rsidTr="00115B82">
        <w:tc>
          <w:tcPr>
            <w:tcW w:w="4643" w:type="dxa"/>
          </w:tcPr>
          <w:p w14:paraId="45481846" w14:textId="77777777" w:rsidR="00B331BC" w:rsidRPr="00DA0553" w:rsidRDefault="00B331BC" w:rsidP="00B331BC">
            <w:pPr>
              <w:rPr>
                <w:b/>
                <w:noProof/>
              </w:rPr>
            </w:pPr>
            <w:r w:rsidRPr="00DA0553">
              <w:rPr>
                <w:b/>
                <w:noProof/>
              </w:rPr>
              <w:t>Наручилац</w:t>
            </w:r>
          </w:p>
        </w:tc>
        <w:tc>
          <w:tcPr>
            <w:tcW w:w="4643" w:type="dxa"/>
          </w:tcPr>
          <w:p w14:paraId="79D8047A" w14:textId="77777777" w:rsidR="00B331BC" w:rsidRPr="00DA0553" w:rsidRDefault="00B331BC" w:rsidP="00B331BC">
            <w:pPr>
              <w:rPr>
                <w:noProof/>
              </w:rPr>
            </w:pPr>
            <w:r w:rsidRPr="00DA0553">
              <w:rPr>
                <w:noProof/>
              </w:rPr>
              <w:t xml:space="preserve">КЛИНИЧКИ ЦЕНТАР ВОЈВОДИНЕ, </w:t>
            </w:r>
          </w:p>
          <w:p w14:paraId="6F30AE5C" w14:textId="77777777" w:rsidR="00B331BC" w:rsidRPr="00DA0553" w:rsidRDefault="00B331BC" w:rsidP="00B331BC">
            <w:pPr>
              <w:rPr>
                <w:noProof/>
              </w:rPr>
            </w:pPr>
            <w:r w:rsidRPr="00DA0553">
              <w:rPr>
                <w:noProof/>
              </w:rPr>
              <w:t>ул. Хајдук Вељкова бр.1, Нови Сад, (www.kcv.rs)</w:t>
            </w:r>
          </w:p>
        </w:tc>
      </w:tr>
      <w:tr w:rsidR="00D51194" w:rsidRPr="00DA0553" w14:paraId="76D82BCD" w14:textId="77777777" w:rsidTr="00115B82">
        <w:tc>
          <w:tcPr>
            <w:tcW w:w="4643" w:type="dxa"/>
          </w:tcPr>
          <w:p w14:paraId="7A4B1290" w14:textId="77777777" w:rsidR="00D51194" w:rsidRPr="00DA0553" w:rsidRDefault="00D51194" w:rsidP="00D51194">
            <w:pPr>
              <w:rPr>
                <w:b/>
                <w:noProof/>
              </w:rPr>
            </w:pPr>
            <w:r w:rsidRPr="00DA0553">
              <w:rPr>
                <w:b/>
                <w:noProof/>
              </w:rPr>
              <w:t>Предмет јавне набавке</w:t>
            </w:r>
          </w:p>
        </w:tc>
        <w:tc>
          <w:tcPr>
            <w:tcW w:w="4643" w:type="dxa"/>
          </w:tcPr>
          <w:p w14:paraId="2D14178C" w14:textId="77777777" w:rsidR="00D51194" w:rsidRPr="00DA0553" w:rsidRDefault="0000577A" w:rsidP="00D51194">
            <w:pPr>
              <w:rPr>
                <w:noProof/>
              </w:rPr>
            </w:pPr>
            <w:r>
              <w:rPr>
                <w:noProof/>
              </w:rPr>
              <w:t xml:space="preserve">Услуге 46-17-О - </w:t>
            </w:r>
            <w:r w:rsidRPr="00EC0F6B">
              <w:rPr>
                <w:noProof/>
              </w:rPr>
              <w:t>Дозиметријска контрола извора зрачења и остале</w:t>
            </w:r>
            <w:r>
              <w:rPr>
                <w:noProof/>
              </w:rPr>
              <w:t xml:space="preserve"> </w:t>
            </w:r>
            <w:r w:rsidRPr="00EC0F6B">
              <w:rPr>
                <w:noProof/>
              </w:rPr>
              <w:t>услуге из области заштите од зрачења</w:t>
            </w:r>
          </w:p>
        </w:tc>
      </w:tr>
      <w:tr w:rsidR="00B331BC" w:rsidRPr="00DA0553" w14:paraId="16B8774C" w14:textId="77777777" w:rsidTr="00115B82">
        <w:tc>
          <w:tcPr>
            <w:tcW w:w="4643" w:type="dxa"/>
          </w:tcPr>
          <w:p w14:paraId="5E153E6C" w14:textId="77777777" w:rsidR="00B331BC" w:rsidRPr="0000577A" w:rsidRDefault="00B331BC" w:rsidP="00B331BC">
            <w:pPr>
              <w:rPr>
                <w:b/>
                <w:noProof/>
              </w:rPr>
            </w:pPr>
            <w:r w:rsidRPr="0000577A">
              <w:rPr>
                <w:b/>
                <w:noProof/>
              </w:rPr>
              <w:t>Врста поступка</w:t>
            </w:r>
          </w:p>
        </w:tc>
        <w:tc>
          <w:tcPr>
            <w:tcW w:w="4643" w:type="dxa"/>
          </w:tcPr>
          <w:p w14:paraId="7008A540" w14:textId="77777777" w:rsidR="00B331BC" w:rsidRPr="00115B82" w:rsidRDefault="00BF295D" w:rsidP="00115B82">
            <w:pPr>
              <w:pStyle w:val="Footer"/>
              <w:tabs>
                <w:tab w:val="left" w:pos="720"/>
              </w:tabs>
              <w:rPr>
                <w:noProof/>
              </w:rPr>
            </w:pPr>
            <w:sdt>
              <w:sdtPr>
                <w:alias w:val="Vrsta postupka"/>
                <w:tag w:val="Vrsta postupka"/>
                <w:id w:val="-1987924731"/>
                <w:placeholder>
                  <w:docPart w:val="281D346E5F8D46118799DEB521128BB6"/>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00577A">
                  <w:t>Отворени поступак</w:t>
                </w:r>
              </w:sdtContent>
            </w:sdt>
            <w:r w:rsidR="00115B82" w:rsidRPr="00115B82">
              <w:rPr>
                <w:noProof/>
              </w:rPr>
              <w:t xml:space="preserve"> </w:t>
            </w:r>
          </w:p>
        </w:tc>
      </w:tr>
      <w:tr w:rsidR="00B331BC" w:rsidRPr="00DA0553" w14:paraId="43479B37" w14:textId="77777777" w:rsidTr="00115B82">
        <w:tc>
          <w:tcPr>
            <w:tcW w:w="4643" w:type="dxa"/>
          </w:tcPr>
          <w:p w14:paraId="3DC55994" w14:textId="77777777" w:rsidR="00B331BC" w:rsidRPr="0000577A" w:rsidRDefault="00B331BC" w:rsidP="00B331BC">
            <w:pPr>
              <w:rPr>
                <w:noProof/>
              </w:rPr>
            </w:pPr>
            <w:r w:rsidRPr="0000577A">
              <w:rPr>
                <w:b/>
                <w:bCs/>
                <w:lang w:val="sr-Cyrl-CS"/>
              </w:rPr>
              <w:t>Циљ поступка</w:t>
            </w:r>
          </w:p>
        </w:tc>
        <w:tc>
          <w:tcPr>
            <w:tcW w:w="4643" w:type="dxa"/>
          </w:tcPr>
          <w:p w14:paraId="570A5ABB" w14:textId="77777777" w:rsidR="00B331BC" w:rsidRPr="00DA0553" w:rsidRDefault="00B331BC" w:rsidP="00B331BC">
            <w:pPr>
              <w:jc w:val="both"/>
              <w:rPr>
                <w:i/>
                <w:iCs/>
              </w:rPr>
            </w:pPr>
            <w:r w:rsidRPr="0000577A">
              <w:rPr>
                <w:lang w:val="sr-Cyrl-CS"/>
              </w:rPr>
              <w:t>Поступак јавне набавке се спроводи ради закључења</w:t>
            </w:r>
            <w:r w:rsidRPr="0000577A">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00577A">
                  <w:t>уговора о јавној набавци</w:t>
                </w:r>
              </w:sdtContent>
            </w:sdt>
          </w:p>
        </w:tc>
      </w:tr>
      <w:tr w:rsidR="00B331BC" w:rsidRPr="00144B5E" w14:paraId="4852FBD7" w14:textId="77777777" w:rsidTr="00B331BC">
        <w:tc>
          <w:tcPr>
            <w:tcW w:w="4643" w:type="dxa"/>
          </w:tcPr>
          <w:p w14:paraId="2D1A5A4F" w14:textId="77777777" w:rsidR="00B331BC" w:rsidRPr="001C6B06" w:rsidRDefault="00B331BC" w:rsidP="00B331BC">
            <w:pPr>
              <w:rPr>
                <w:b/>
                <w:noProof/>
              </w:rPr>
            </w:pPr>
            <w:r w:rsidRPr="001C6B06">
              <w:rPr>
                <w:b/>
                <w:noProof/>
              </w:rPr>
              <w:t>Контакт</w:t>
            </w:r>
          </w:p>
        </w:tc>
        <w:tc>
          <w:tcPr>
            <w:tcW w:w="4643" w:type="dxa"/>
          </w:tcPr>
          <w:p w14:paraId="67074D8E"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1E373E05" w14:textId="77777777" w:rsidR="00B331BC" w:rsidRPr="00144B5E" w:rsidRDefault="00990B72" w:rsidP="00B331BC">
            <w:pPr>
              <w:rPr>
                <w:noProof/>
                <w:lang w:val="de-DE"/>
              </w:rPr>
            </w:pPr>
            <w:r w:rsidRPr="00144B5E">
              <w:rPr>
                <w:noProof/>
                <w:lang w:val="de-DE"/>
              </w:rPr>
              <w:t>e-mail: nabavke@kcv.rs</w:t>
            </w:r>
          </w:p>
        </w:tc>
      </w:tr>
      <w:tr w:rsidR="00B331BC" w:rsidRPr="00C35CDB" w14:paraId="7F8258F5" w14:textId="77777777" w:rsidTr="00B331BC">
        <w:tc>
          <w:tcPr>
            <w:tcW w:w="4643" w:type="dxa"/>
          </w:tcPr>
          <w:p w14:paraId="32943F86" w14:textId="77777777" w:rsidR="00B331BC" w:rsidRPr="00DA0553" w:rsidRDefault="00B331BC" w:rsidP="00B331BC">
            <w:pPr>
              <w:rPr>
                <w:b/>
                <w:noProof/>
              </w:rPr>
            </w:pPr>
            <w:r w:rsidRPr="00DA0553">
              <w:rPr>
                <w:b/>
                <w:noProof/>
              </w:rPr>
              <w:t>Радно време наручиоца</w:t>
            </w:r>
          </w:p>
        </w:tc>
        <w:tc>
          <w:tcPr>
            <w:tcW w:w="4643" w:type="dxa"/>
          </w:tcPr>
          <w:p w14:paraId="7C55B80A" w14:textId="77777777" w:rsidR="00B331BC" w:rsidRPr="00C35CDB" w:rsidRDefault="00B331BC" w:rsidP="00B331BC">
            <w:pPr>
              <w:rPr>
                <w:noProof/>
              </w:rPr>
            </w:pPr>
            <w:r w:rsidRPr="00DA0553">
              <w:rPr>
                <w:noProof/>
              </w:rPr>
              <w:t>понедељак-петак, 07–15 часова</w:t>
            </w:r>
          </w:p>
        </w:tc>
      </w:tr>
    </w:tbl>
    <w:p w14:paraId="469B9CA0" w14:textId="77777777" w:rsidR="00AD0C56" w:rsidRDefault="00AD0C56">
      <w:pPr>
        <w:rPr>
          <w:noProof/>
        </w:rPr>
      </w:pPr>
    </w:p>
    <w:p w14:paraId="5AD47612" w14:textId="77777777" w:rsidR="0000577A" w:rsidRPr="00AE1407" w:rsidRDefault="0000577A">
      <w:pPr>
        <w:rPr>
          <w:noProof/>
        </w:rPr>
      </w:pPr>
    </w:p>
    <w:p w14:paraId="23C2897A" w14:textId="77777777" w:rsidR="004D2E66" w:rsidRDefault="00C21A19">
      <w:pPr>
        <w:rPr>
          <w:b/>
          <w:noProof/>
        </w:rPr>
      </w:pPr>
      <w:r w:rsidRPr="0000577A">
        <w:rPr>
          <w:b/>
          <w:noProof/>
        </w:rPr>
        <w:t xml:space="preserve">Предмет јавне набавке </w:t>
      </w:r>
      <w:r w:rsidR="002D7AEC" w:rsidRPr="0000577A">
        <w:rPr>
          <w:b/>
          <w:noProof/>
        </w:rPr>
        <w:t>је</w:t>
      </w:r>
      <w:r w:rsidR="009A5352" w:rsidRPr="0000577A">
        <w:rPr>
          <w:b/>
          <w:noProof/>
        </w:rPr>
        <w:t xml:space="preserve"> обликован по партијама</w:t>
      </w:r>
      <w:r w:rsidRPr="0000577A">
        <w:rPr>
          <w:b/>
          <w:noProof/>
        </w:rPr>
        <w:t>.</w:t>
      </w:r>
    </w:p>
    <w:p w14:paraId="7920C73D" w14:textId="77777777" w:rsidR="00C15D3D" w:rsidRPr="00C15D3D" w:rsidRDefault="00C15D3D">
      <w:pPr>
        <w:rPr>
          <w:b/>
          <w:noProof/>
        </w:rPr>
      </w:pPr>
    </w:p>
    <w:tbl>
      <w:tblPr>
        <w:tblStyle w:val="TableGrid"/>
        <w:tblW w:w="5000" w:type="pct"/>
        <w:tblLook w:val="04A0" w:firstRow="1" w:lastRow="0" w:firstColumn="1" w:lastColumn="0" w:noHBand="0" w:noVBand="1"/>
      </w:tblPr>
      <w:tblGrid>
        <w:gridCol w:w="538"/>
        <w:gridCol w:w="4107"/>
        <w:gridCol w:w="4641"/>
      </w:tblGrid>
      <w:tr w:rsidR="0000577A" w:rsidRPr="00AE1407" w14:paraId="0B2F02ED" w14:textId="77777777" w:rsidTr="0000577A">
        <w:trPr>
          <w:trHeight w:val="281"/>
        </w:trPr>
        <w:tc>
          <w:tcPr>
            <w:tcW w:w="289" w:type="pct"/>
          </w:tcPr>
          <w:p w14:paraId="798858A8" w14:textId="77777777" w:rsidR="0000577A" w:rsidRPr="00F96239" w:rsidRDefault="0000577A" w:rsidP="0000577A">
            <w:pPr>
              <w:jc w:val="center"/>
              <w:rPr>
                <w:b/>
                <w:noProof/>
              </w:rPr>
            </w:pPr>
            <w:r>
              <w:rPr>
                <w:b/>
                <w:noProof/>
              </w:rPr>
              <w:t>РБ</w:t>
            </w:r>
          </w:p>
        </w:tc>
        <w:tc>
          <w:tcPr>
            <w:tcW w:w="2211" w:type="pct"/>
            <w:vAlign w:val="center"/>
          </w:tcPr>
          <w:p w14:paraId="7EBE1BA4" w14:textId="77777777" w:rsidR="0000577A" w:rsidRPr="00AE1407" w:rsidRDefault="0000577A" w:rsidP="0000577A">
            <w:pPr>
              <w:jc w:val="center"/>
              <w:rPr>
                <w:b/>
                <w:noProof/>
              </w:rPr>
            </w:pPr>
            <w:r w:rsidRPr="00AE1407">
              <w:rPr>
                <w:b/>
                <w:noProof/>
              </w:rPr>
              <w:t>Опис партије</w:t>
            </w:r>
          </w:p>
        </w:tc>
        <w:tc>
          <w:tcPr>
            <w:tcW w:w="2499" w:type="pct"/>
            <w:vAlign w:val="center"/>
          </w:tcPr>
          <w:p w14:paraId="5E375119" w14:textId="77777777" w:rsidR="0000577A" w:rsidRPr="00AE1407" w:rsidRDefault="0000577A" w:rsidP="0000577A">
            <w:pPr>
              <w:jc w:val="center"/>
              <w:rPr>
                <w:b/>
                <w:noProof/>
              </w:rPr>
            </w:pPr>
            <w:r w:rsidRPr="00EC0F6B">
              <w:rPr>
                <w:b/>
              </w:rPr>
              <w:t>Процењена вредност</w:t>
            </w:r>
          </w:p>
        </w:tc>
      </w:tr>
      <w:tr w:rsidR="0000577A" w:rsidRPr="0000577A" w14:paraId="7778719B" w14:textId="77777777" w:rsidTr="0000577A">
        <w:trPr>
          <w:trHeight w:val="257"/>
        </w:trPr>
        <w:tc>
          <w:tcPr>
            <w:tcW w:w="289" w:type="pct"/>
          </w:tcPr>
          <w:p w14:paraId="25900595" w14:textId="77777777" w:rsidR="0000577A" w:rsidRPr="0000577A" w:rsidRDefault="0000577A" w:rsidP="0000577A">
            <w:pPr>
              <w:rPr>
                <w:noProof/>
              </w:rPr>
            </w:pPr>
            <w:r w:rsidRPr="0000577A">
              <w:rPr>
                <w:noProof/>
              </w:rPr>
              <w:t>1</w:t>
            </w:r>
          </w:p>
        </w:tc>
        <w:tc>
          <w:tcPr>
            <w:tcW w:w="2211" w:type="pct"/>
            <w:vAlign w:val="center"/>
          </w:tcPr>
          <w:p w14:paraId="2132E38C" w14:textId="77777777" w:rsidR="0000577A" w:rsidRPr="0000577A" w:rsidRDefault="0000577A" w:rsidP="0000577A">
            <w:pPr>
              <w:rPr>
                <w:noProof/>
              </w:rPr>
            </w:pPr>
            <w:r w:rsidRPr="0000577A">
              <w:rPr>
                <w:noProof/>
              </w:rPr>
              <w:t>Дозиметријска контрола извора јонизујућег зрачења и еталонирање мерних уређаја</w:t>
            </w:r>
          </w:p>
        </w:tc>
        <w:tc>
          <w:tcPr>
            <w:tcW w:w="2499" w:type="pct"/>
            <w:vAlign w:val="center"/>
          </w:tcPr>
          <w:p w14:paraId="3850311A" w14:textId="77777777" w:rsidR="0000577A" w:rsidRPr="0000577A" w:rsidRDefault="0000577A" w:rsidP="0000577A">
            <w:pPr>
              <w:jc w:val="center"/>
              <w:rPr>
                <w:noProof/>
              </w:rPr>
            </w:pPr>
            <w:r w:rsidRPr="0000577A">
              <w:t>690.000,00</w:t>
            </w:r>
          </w:p>
        </w:tc>
      </w:tr>
      <w:tr w:rsidR="0000577A" w:rsidRPr="00AE1407" w14:paraId="54B189B7" w14:textId="77777777" w:rsidTr="0000577A">
        <w:trPr>
          <w:trHeight w:val="119"/>
        </w:trPr>
        <w:tc>
          <w:tcPr>
            <w:tcW w:w="289" w:type="pct"/>
          </w:tcPr>
          <w:p w14:paraId="62AB4C3B" w14:textId="77777777" w:rsidR="0000577A" w:rsidRPr="0000577A" w:rsidRDefault="0000577A" w:rsidP="0000577A">
            <w:pPr>
              <w:rPr>
                <w:noProof/>
              </w:rPr>
            </w:pPr>
            <w:r w:rsidRPr="0000577A">
              <w:rPr>
                <w:noProof/>
              </w:rPr>
              <w:t>2</w:t>
            </w:r>
          </w:p>
        </w:tc>
        <w:tc>
          <w:tcPr>
            <w:tcW w:w="2211" w:type="pct"/>
            <w:vAlign w:val="center"/>
          </w:tcPr>
          <w:p w14:paraId="60985643" w14:textId="77777777" w:rsidR="0000577A" w:rsidRPr="0000577A" w:rsidRDefault="0000577A" w:rsidP="0000577A">
            <w:pPr>
              <w:rPr>
                <w:noProof/>
              </w:rPr>
            </w:pPr>
            <w:r w:rsidRPr="0000577A">
              <w:t>Периодичне обнове знања и допунска обучавања за рад са изворима јонизујућег зрачења</w:t>
            </w:r>
          </w:p>
        </w:tc>
        <w:tc>
          <w:tcPr>
            <w:tcW w:w="2499" w:type="pct"/>
            <w:vAlign w:val="center"/>
          </w:tcPr>
          <w:p w14:paraId="4F323895" w14:textId="77777777" w:rsidR="0000577A" w:rsidRPr="00EC0F6B" w:rsidRDefault="0000577A" w:rsidP="0000577A">
            <w:pPr>
              <w:jc w:val="center"/>
            </w:pPr>
            <w:r w:rsidRPr="0000577A">
              <w:t>110.000,00</w:t>
            </w:r>
          </w:p>
        </w:tc>
      </w:tr>
    </w:tbl>
    <w:p w14:paraId="39FD064D" w14:textId="77777777" w:rsidR="007015D1" w:rsidRPr="007015D1" w:rsidRDefault="007015D1">
      <w:pPr>
        <w:rPr>
          <w:b/>
          <w:noProof/>
        </w:rPr>
      </w:pPr>
    </w:p>
    <w:p w14:paraId="3AE78320" w14:textId="77777777" w:rsidR="007B247F" w:rsidRPr="00AE1407" w:rsidRDefault="007B247F" w:rsidP="00646779">
      <w:pPr>
        <w:rPr>
          <w:b/>
          <w:noProof/>
        </w:rPr>
      </w:pPr>
    </w:p>
    <w:p w14:paraId="5E9E4395" w14:textId="77777777" w:rsidR="00F36A6E" w:rsidRDefault="00F36A6E"/>
    <w:p w14:paraId="7893869D" w14:textId="77777777" w:rsidR="00115B82" w:rsidRDefault="00115B82">
      <w:pPr>
        <w:rPr>
          <w:b/>
          <w:bCs/>
          <w:sz w:val="28"/>
          <w:lang w:val="hr-HR"/>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br w:type="page"/>
      </w:r>
    </w:p>
    <w:p w14:paraId="4EA02CEB" w14:textId="77777777" w:rsidR="00E43FAE" w:rsidRPr="00CC366C" w:rsidRDefault="00E43FAE" w:rsidP="00801F06">
      <w:pPr>
        <w:pStyle w:val="Heading1"/>
      </w:pPr>
      <w:bookmarkStart w:id="24" w:name="_Toc479747422"/>
      <w:bookmarkStart w:id="25" w:name="_Toc479755248"/>
      <w:r w:rsidRPr="00CC366C">
        <w:lastRenderedPageBreak/>
        <w:t>ОПИС ПРЕДМЕТА ЈАВНЕ НАБАВКЕ</w:t>
      </w:r>
      <w:bookmarkEnd w:id="17"/>
      <w:bookmarkEnd w:id="18"/>
      <w:bookmarkEnd w:id="19"/>
      <w:bookmarkEnd w:id="20"/>
      <w:bookmarkEnd w:id="21"/>
      <w:bookmarkEnd w:id="22"/>
      <w:bookmarkEnd w:id="23"/>
      <w:bookmarkEnd w:id="24"/>
      <w:bookmarkEnd w:id="25"/>
    </w:p>
    <w:p w14:paraId="71E8252F" w14:textId="77777777" w:rsidR="00E43FAE" w:rsidRPr="00BC433F" w:rsidRDefault="00BC433F" w:rsidP="00E43FAE">
      <w:pPr>
        <w:jc w:val="center"/>
        <w:rPr>
          <w:i/>
          <w:noProof/>
          <w:lang w:val="sr-Cyrl-CS"/>
        </w:rPr>
      </w:pPr>
      <w:r>
        <w:rPr>
          <w:i/>
          <w:noProof/>
          <w:lang w:val="sr-Cyrl-CS"/>
        </w:rPr>
        <w:t>(</w:t>
      </w:r>
      <w:r w:rsidRPr="00144B5E">
        <w:rPr>
          <w:i/>
          <w:noProof/>
          <w:lang w:val="hr-HR"/>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sidRPr="00144B5E">
        <w:rPr>
          <w:i/>
          <w:noProof/>
          <w:lang w:val="hr-HR"/>
        </w:rPr>
        <w:t>рок извршења, место извршења</w:t>
      </w:r>
      <w:r>
        <w:rPr>
          <w:i/>
          <w:noProof/>
          <w:lang w:val="sr-Cyrl-CS"/>
        </w:rPr>
        <w:t>/</w:t>
      </w:r>
      <w:r w:rsidR="001F5D7D" w:rsidRPr="00144B5E">
        <w:rPr>
          <w:i/>
          <w:noProof/>
          <w:lang w:val="hr-HR"/>
        </w:rPr>
        <w:t>испоруке</w:t>
      </w:r>
      <w:r w:rsidRPr="00144B5E">
        <w:rPr>
          <w:i/>
          <w:noProof/>
          <w:lang w:val="hr-HR"/>
        </w:rPr>
        <w:t xml:space="preserve"> и сл.</w:t>
      </w:r>
      <w:r>
        <w:rPr>
          <w:i/>
          <w:noProof/>
          <w:lang w:val="sr-Cyrl-CS"/>
        </w:rPr>
        <w:t>)</w:t>
      </w:r>
    </w:p>
    <w:p w14:paraId="71E778E7" w14:textId="77777777" w:rsidR="00E43FAE" w:rsidRPr="00144B5E" w:rsidRDefault="00E43FAE">
      <w:pPr>
        <w:rPr>
          <w:b/>
          <w:noProof/>
          <w:lang w:val="hr-HR"/>
        </w:rPr>
      </w:pPr>
    </w:p>
    <w:p w14:paraId="5816276F" w14:textId="77777777" w:rsidR="0073463F" w:rsidRPr="00A1468C" w:rsidRDefault="006D4A08" w:rsidP="00624CD3">
      <w:pPr>
        <w:jc w:val="both"/>
        <w:rPr>
          <w:b/>
          <w:u w:val="single"/>
        </w:rPr>
      </w:pPr>
      <w:r w:rsidRPr="00144B5E">
        <w:rPr>
          <w:b/>
          <w:u w:val="single"/>
          <w:lang w:val="hr-HR"/>
        </w:rPr>
        <w:t>ПАРТИЈА 1</w:t>
      </w:r>
      <w:r w:rsidRPr="00A1468C">
        <w:rPr>
          <w:b/>
          <w:u w:val="single"/>
        </w:rPr>
        <w:t xml:space="preserve"> - </w:t>
      </w:r>
      <w:r w:rsidRPr="00144B5E">
        <w:rPr>
          <w:b/>
          <w:noProof/>
          <w:u w:val="single"/>
          <w:lang w:val="hr-HR"/>
        </w:rPr>
        <w:t>Дозиметријска контрола извора јонизујућег зрачења и еталонирање мерних уређаја</w:t>
      </w:r>
    </w:p>
    <w:p w14:paraId="64F3AE5B" w14:textId="77777777" w:rsidR="00672466" w:rsidRPr="00144B5E" w:rsidRDefault="00672466" w:rsidP="00624CD3">
      <w:pPr>
        <w:jc w:val="both"/>
        <w:rPr>
          <w:b/>
          <w:u w:val="single"/>
          <w:lang w:val="hr-HR"/>
        </w:rPr>
      </w:pPr>
    </w:p>
    <w:p w14:paraId="7374BB83" w14:textId="77777777" w:rsidR="00672466" w:rsidRPr="003B0FAC" w:rsidRDefault="00672466" w:rsidP="00624CD3">
      <w:pPr>
        <w:jc w:val="both"/>
        <w:rPr>
          <w:u w:val="single"/>
        </w:rPr>
      </w:pPr>
      <w:r w:rsidRPr="003B0FAC">
        <w:rPr>
          <w:u w:val="single"/>
        </w:rPr>
        <w:t>КОЛИЧИНА ПРЕДМЕТА ЈАВНЕ НАБАВКЕ</w:t>
      </w:r>
    </w:p>
    <w:p w14:paraId="604A845A" w14:textId="77777777" w:rsidR="0073463F" w:rsidRPr="00144B5E" w:rsidRDefault="0073463F" w:rsidP="00624CD3">
      <w:pPr>
        <w:jc w:val="both"/>
        <w:rPr>
          <w:lang w:val="hr-HR"/>
        </w:rPr>
      </w:pPr>
      <w:r w:rsidRPr="00144B5E">
        <w:rPr>
          <w:lang w:val="hr-HR"/>
        </w:rPr>
        <w:t xml:space="preserve">А) </w:t>
      </w:r>
      <w:r w:rsidR="007A525A" w:rsidRPr="00144B5E">
        <w:rPr>
          <w:lang w:val="hr-HR"/>
        </w:rPr>
        <w:tab/>
      </w:r>
      <w:r w:rsidR="00194705">
        <w:t>К</w:t>
      </w:r>
      <w:r w:rsidR="00194705" w:rsidRPr="00144B5E">
        <w:rPr>
          <w:lang w:val="hr-HR"/>
        </w:rPr>
        <w:t>онтрола</w:t>
      </w:r>
      <w:r w:rsidRPr="00144B5E">
        <w:rPr>
          <w:lang w:val="hr-HR"/>
        </w:rPr>
        <w:t xml:space="preserve"> система управљања квалитетом мера заштите од јонизујућег </w:t>
      </w:r>
      <w:r w:rsidR="00096793" w:rsidRPr="00144B5E">
        <w:rPr>
          <w:lang w:val="hr-HR"/>
        </w:rPr>
        <w:tab/>
      </w:r>
      <w:r w:rsidRPr="00144B5E">
        <w:rPr>
          <w:lang w:val="hr-HR"/>
        </w:rPr>
        <w:t>зрачења и мерење јачине амбијенталног еквивалента дозе за рендген апарате</w:t>
      </w:r>
    </w:p>
    <w:p w14:paraId="25C462F6" w14:textId="77777777" w:rsidR="0073463F" w:rsidRPr="00144B5E" w:rsidRDefault="007A525A" w:rsidP="00624CD3">
      <w:pPr>
        <w:jc w:val="both"/>
        <w:rPr>
          <w:lang w:val="hr-HR"/>
        </w:rPr>
      </w:pPr>
      <w:r w:rsidRPr="00144B5E">
        <w:rPr>
          <w:lang w:val="hr-HR"/>
        </w:rPr>
        <w:tab/>
      </w:r>
      <w:r w:rsidR="0073463F" w:rsidRPr="00144B5E">
        <w:rPr>
          <w:lang w:val="hr-HR"/>
        </w:rPr>
        <w:t>Број потребних контрола рендген апарата је 3</w:t>
      </w:r>
      <w:r w:rsidR="00DB6339">
        <w:rPr>
          <w:lang w:val="hr-HR"/>
        </w:rPr>
        <w:t>6</w:t>
      </w:r>
      <w:r w:rsidR="0073463F" w:rsidRPr="00144B5E">
        <w:rPr>
          <w:lang w:val="hr-HR"/>
        </w:rPr>
        <w:t xml:space="preserve"> </w:t>
      </w:r>
      <w:r w:rsidR="005719EE" w:rsidRPr="00144B5E">
        <w:rPr>
          <w:lang w:val="hr-HR"/>
        </w:rPr>
        <w:t>пут</w:t>
      </w:r>
      <w:r w:rsidR="0073463F" w:rsidRPr="00144B5E">
        <w:rPr>
          <w:lang w:val="hr-HR"/>
        </w:rPr>
        <w:t xml:space="preserve">а, а од тога: </w:t>
      </w:r>
    </w:p>
    <w:p w14:paraId="7A155147" w14:textId="77777777" w:rsidR="0073463F" w:rsidRPr="00144B5E" w:rsidRDefault="0073463F" w:rsidP="00542F9C">
      <w:pPr>
        <w:pStyle w:val="ListParagraph"/>
        <w:numPr>
          <w:ilvl w:val="0"/>
          <w:numId w:val="15"/>
        </w:numPr>
        <w:jc w:val="both"/>
        <w:rPr>
          <w:lang w:val="hr-HR"/>
        </w:rPr>
      </w:pPr>
      <w:r w:rsidRPr="00144B5E">
        <w:rPr>
          <w:lang w:val="hr-HR"/>
        </w:rPr>
        <w:t xml:space="preserve">контрола апарата за снимање – 12 </w:t>
      </w:r>
      <w:r w:rsidR="005719EE" w:rsidRPr="00144B5E">
        <w:rPr>
          <w:lang w:val="hr-HR"/>
        </w:rPr>
        <w:t>пут</w:t>
      </w:r>
      <w:r w:rsidRPr="00144B5E">
        <w:rPr>
          <w:lang w:val="hr-HR"/>
        </w:rPr>
        <w:t>а,</w:t>
      </w:r>
    </w:p>
    <w:p w14:paraId="1EDC0FCC" w14:textId="77777777" w:rsidR="0073463F" w:rsidRPr="00144B5E" w:rsidRDefault="0073463F" w:rsidP="00542F9C">
      <w:pPr>
        <w:pStyle w:val="ListParagraph"/>
        <w:numPr>
          <w:ilvl w:val="0"/>
          <w:numId w:val="15"/>
        </w:numPr>
        <w:jc w:val="both"/>
        <w:rPr>
          <w:lang w:val="hr-HR"/>
        </w:rPr>
      </w:pPr>
      <w:r w:rsidRPr="00144B5E">
        <w:rPr>
          <w:lang w:val="hr-HR"/>
        </w:rPr>
        <w:t xml:space="preserve">контрола апарата за снимање и просветљавање – 10 </w:t>
      </w:r>
      <w:r w:rsidR="005719EE" w:rsidRPr="00144B5E">
        <w:rPr>
          <w:lang w:val="hr-HR"/>
        </w:rPr>
        <w:t>пут</w:t>
      </w:r>
      <w:r w:rsidRPr="00144B5E">
        <w:rPr>
          <w:lang w:val="hr-HR"/>
        </w:rPr>
        <w:t>а,</w:t>
      </w:r>
    </w:p>
    <w:p w14:paraId="7B56DA73" w14:textId="77777777" w:rsidR="0073463F" w:rsidRPr="00597F7B" w:rsidRDefault="0073463F" w:rsidP="00542F9C">
      <w:pPr>
        <w:pStyle w:val="ListParagraph"/>
        <w:numPr>
          <w:ilvl w:val="0"/>
          <w:numId w:val="15"/>
        </w:numPr>
        <w:jc w:val="both"/>
      </w:pPr>
      <w:r w:rsidRPr="00597F7B">
        <w:t xml:space="preserve">контрола ЦТ апарата – 3 </w:t>
      </w:r>
      <w:r w:rsidR="005719EE" w:rsidRPr="00597F7B">
        <w:t>пут</w:t>
      </w:r>
      <w:r w:rsidRPr="00597F7B">
        <w:t>а,</w:t>
      </w:r>
    </w:p>
    <w:p w14:paraId="4E0769B5" w14:textId="77777777" w:rsidR="0073463F" w:rsidRPr="00597F7B" w:rsidRDefault="0073463F" w:rsidP="00542F9C">
      <w:pPr>
        <w:pStyle w:val="ListParagraph"/>
        <w:numPr>
          <w:ilvl w:val="0"/>
          <w:numId w:val="15"/>
        </w:numPr>
        <w:jc w:val="both"/>
      </w:pPr>
      <w:r w:rsidRPr="00597F7B">
        <w:t xml:space="preserve">контрола мамографа – 4 </w:t>
      </w:r>
      <w:r w:rsidR="005719EE" w:rsidRPr="00597F7B">
        <w:t>пут</w:t>
      </w:r>
      <w:r w:rsidRPr="00597F7B">
        <w:t xml:space="preserve">а (2 апарата, 2 пута по 2 контроле са размаком од 6 месеци), </w:t>
      </w:r>
    </w:p>
    <w:p w14:paraId="0D6F2F61" w14:textId="77777777" w:rsidR="0073463F" w:rsidRPr="00597F7B" w:rsidRDefault="0073463F" w:rsidP="00542F9C">
      <w:pPr>
        <w:pStyle w:val="ListParagraph"/>
        <w:numPr>
          <w:ilvl w:val="0"/>
          <w:numId w:val="15"/>
        </w:numPr>
        <w:jc w:val="both"/>
      </w:pPr>
      <w:r w:rsidRPr="00597F7B">
        <w:t xml:space="preserve">контрола апарата за површинску радиотерапију – 1 </w:t>
      </w:r>
      <w:r w:rsidR="005719EE" w:rsidRPr="00597F7B">
        <w:t>пут</w:t>
      </w:r>
      <w:r w:rsidRPr="00597F7B">
        <w:t>,</w:t>
      </w:r>
    </w:p>
    <w:p w14:paraId="7D7961EB" w14:textId="77777777" w:rsidR="0073463F" w:rsidRPr="00597F7B" w:rsidRDefault="0073463F" w:rsidP="00542F9C">
      <w:pPr>
        <w:pStyle w:val="ListParagraph"/>
        <w:numPr>
          <w:ilvl w:val="0"/>
          <w:numId w:val="15"/>
        </w:numPr>
        <w:jc w:val="both"/>
      </w:pPr>
      <w:r w:rsidRPr="00597F7B">
        <w:t xml:space="preserve">контрола апарата за остеодензитометрију – 1 </w:t>
      </w:r>
      <w:r w:rsidR="005719EE" w:rsidRPr="00597F7B">
        <w:t>пут</w:t>
      </w:r>
      <w:r w:rsidRPr="00597F7B">
        <w:t>,</w:t>
      </w:r>
    </w:p>
    <w:p w14:paraId="34AE71BA" w14:textId="77777777" w:rsidR="0073463F" w:rsidRPr="00597F7B" w:rsidRDefault="0073463F" w:rsidP="00542F9C">
      <w:pPr>
        <w:pStyle w:val="ListParagraph"/>
        <w:numPr>
          <w:ilvl w:val="0"/>
          <w:numId w:val="15"/>
        </w:numPr>
        <w:jc w:val="both"/>
      </w:pPr>
      <w:r w:rsidRPr="00597F7B">
        <w:t xml:space="preserve">вандредне контроле било ког од наведених апарата, вршиће се након сервисне интервенције или инсталације нове рендген цеви – 5 </w:t>
      </w:r>
      <w:r w:rsidR="005719EE" w:rsidRPr="00597F7B">
        <w:t>пут</w:t>
      </w:r>
      <w:r w:rsidRPr="00597F7B">
        <w:t>а.</w:t>
      </w:r>
    </w:p>
    <w:p w14:paraId="234DC211" w14:textId="77777777" w:rsidR="00A1468C" w:rsidRPr="00597F7B" w:rsidRDefault="00A1468C" w:rsidP="00624CD3">
      <w:pPr>
        <w:jc w:val="both"/>
      </w:pPr>
    </w:p>
    <w:p w14:paraId="791AC350" w14:textId="77777777" w:rsidR="0073463F" w:rsidRPr="00597F7B" w:rsidRDefault="0073463F" w:rsidP="00624CD3">
      <w:pPr>
        <w:jc w:val="both"/>
      </w:pPr>
      <w:r w:rsidRPr="00597F7B">
        <w:t xml:space="preserve">Б) </w:t>
      </w:r>
      <w:r w:rsidR="007A525A" w:rsidRPr="00597F7B">
        <w:tab/>
      </w:r>
      <w:r w:rsidR="00194705">
        <w:t>Мерење</w:t>
      </w:r>
      <w:r w:rsidRPr="00597F7B">
        <w:t xml:space="preserve"> јачине амбијенталног еквивалента дозе у нуклеарној медицини – </w:t>
      </w:r>
      <w:r w:rsidR="007A525A" w:rsidRPr="00597F7B">
        <w:tab/>
      </w:r>
      <w:r w:rsidRPr="00597F7B">
        <w:t xml:space="preserve">2 </w:t>
      </w:r>
      <w:r w:rsidR="00194705">
        <w:tab/>
      </w:r>
      <w:r w:rsidR="005719EE" w:rsidRPr="00597F7B">
        <w:t>пут</w:t>
      </w:r>
      <w:r w:rsidRPr="00597F7B">
        <w:t>а (на 6 месеци)</w:t>
      </w:r>
    </w:p>
    <w:p w14:paraId="12C3DCA9" w14:textId="77777777" w:rsidR="00A1468C" w:rsidRPr="00597F7B" w:rsidRDefault="00A1468C" w:rsidP="00624CD3">
      <w:pPr>
        <w:jc w:val="both"/>
      </w:pPr>
    </w:p>
    <w:p w14:paraId="7EF4F7F6" w14:textId="77777777" w:rsidR="0073463F" w:rsidRPr="00597F7B" w:rsidRDefault="0073463F" w:rsidP="00624CD3">
      <w:pPr>
        <w:jc w:val="both"/>
        <w:rPr>
          <w:bCs/>
        </w:rPr>
      </w:pPr>
      <w:r w:rsidRPr="00597F7B">
        <w:t xml:space="preserve">В) </w:t>
      </w:r>
      <w:r w:rsidR="007A525A" w:rsidRPr="00597F7B">
        <w:tab/>
      </w:r>
      <w:r w:rsidRPr="00597F7B">
        <w:rPr>
          <w:bCs/>
        </w:rPr>
        <w:t xml:space="preserve">Еталонирање персоналних електронских дозиметара – 2 </w:t>
      </w:r>
      <w:r w:rsidR="005719EE" w:rsidRPr="00597F7B">
        <w:rPr>
          <w:bCs/>
        </w:rPr>
        <w:t>пут</w:t>
      </w:r>
      <w:r w:rsidRPr="00597F7B">
        <w:rPr>
          <w:bCs/>
        </w:rPr>
        <w:t>а</w:t>
      </w:r>
    </w:p>
    <w:p w14:paraId="16D99DE4" w14:textId="77777777" w:rsidR="0073463F" w:rsidRPr="00597F7B" w:rsidRDefault="007A525A" w:rsidP="00624CD3">
      <w:pPr>
        <w:jc w:val="both"/>
        <w:rPr>
          <w:bCs/>
        </w:rPr>
      </w:pPr>
      <w:r w:rsidRPr="00597F7B">
        <w:rPr>
          <w:bCs/>
        </w:rPr>
        <w:tab/>
      </w:r>
      <w:r w:rsidR="0073463F" w:rsidRPr="00597F7B">
        <w:rPr>
          <w:bCs/>
        </w:rPr>
        <w:t xml:space="preserve">Еталонирање амбијенталног монитора зрачења – 1 </w:t>
      </w:r>
      <w:r w:rsidR="005719EE" w:rsidRPr="00597F7B">
        <w:rPr>
          <w:bCs/>
        </w:rPr>
        <w:t>пут</w:t>
      </w:r>
    </w:p>
    <w:p w14:paraId="358B01AE" w14:textId="77777777" w:rsidR="00672466" w:rsidRPr="007A525A" w:rsidRDefault="007A525A" w:rsidP="00672466">
      <w:pPr>
        <w:jc w:val="both"/>
      </w:pPr>
      <w:r w:rsidRPr="00597F7B">
        <w:rPr>
          <w:bCs/>
        </w:rPr>
        <w:tab/>
      </w:r>
      <w:r w:rsidR="0073463F" w:rsidRPr="00597F7B">
        <w:rPr>
          <w:bCs/>
        </w:rPr>
        <w:t>Етал</w:t>
      </w:r>
      <w:r w:rsidR="0073463F" w:rsidRPr="007A525A">
        <w:rPr>
          <w:bCs/>
        </w:rPr>
        <w:t xml:space="preserve">онирање РТГ апарата заповршинску радиотерапију – 1 </w:t>
      </w:r>
      <w:r w:rsidR="005719EE">
        <w:rPr>
          <w:bCs/>
        </w:rPr>
        <w:t>пут</w:t>
      </w:r>
      <w:r w:rsidR="0073463F" w:rsidRPr="007A525A">
        <w:rPr>
          <w:bCs/>
        </w:rPr>
        <w:t xml:space="preserve"> (4 снопа)</w:t>
      </w:r>
    </w:p>
    <w:p w14:paraId="30CC3F7C" w14:textId="77777777" w:rsidR="00672466" w:rsidRPr="007A525A" w:rsidRDefault="00672466" w:rsidP="00672466">
      <w:pPr>
        <w:jc w:val="both"/>
      </w:pPr>
    </w:p>
    <w:p w14:paraId="26AC58A2" w14:textId="77777777" w:rsidR="00672466" w:rsidRPr="003B0FAC" w:rsidRDefault="00672466" w:rsidP="00672466">
      <w:pPr>
        <w:jc w:val="both"/>
        <w:rPr>
          <w:u w:val="single"/>
        </w:rPr>
      </w:pPr>
      <w:r w:rsidRPr="003B0FAC">
        <w:rPr>
          <w:noProof/>
          <w:u w:val="single"/>
        </w:rPr>
        <w:t xml:space="preserve">ПОСЕБНИ ЗАХТЕВИ У ВЕЗИ ПРЕДМЕТА ЈАВНЕ НАБАВКЕ У ПОГЛЕДУ КВАЛИТЕТА </w:t>
      </w:r>
    </w:p>
    <w:p w14:paraId="3CD0F77F" w14:textId="77777777" w:rsidR="0073463F" w:rsidRPr="007A525A" w:rsidRDefault="0073463F" w:rsidP="00542F9C">
      <w:pPr>
        <w:pStyle w:val="ListParagraph"/>
        <w:numPr>
          <w:ilvl w:val="0"/>
          <w:numId w:val="21"/>
        </w:numPr>
        <w:jc w:val="both"/>
      </w:pPr>
      <w:r w:rsidRPr="003B0FAC">
        <w:t>Дозиметријска контрола мора бити у складу са стандардима SRPC IEC 61223-2-</w:t>
      </w:r>
      <w:r w:rsidRPr="007A525A">
        <w:t>11, SRPC IEC 61223-3-1, SRPC IEC 61223-2-9, EUREF 6, и према упутствима датим од стране произвођача (за компјутеризовану томографију).</w:t>
      </w:r>
    </w:p>
    <w:p w14:paraId="37B3A944" w14:textId="77777777" w:rsidR="0073463F" w:rsidRPr="00904ECB" w:rsidRDefault="0073463F" w:rsidP="001E2421">
      <w:pPr>
        <w:pStyle w:val="ListParagraph"/>
        <w:jc w:val="both"/>
        <w:rPr>
          <w:color w:val="050505"/>
          <w:shd w:val="clear" w:color="auto" w:fill="F9F9F9"/>
        </w:rPr>
      </w:pPr>
      <w:r w:rsidRPr="007A525A">
        <w:t xml:space="preserve">Извршена мерења морају бити у складу са </w:t>
      </w:r>
      <w:r w:rsidRPr="001E2421">
        <w:rPr>
          <w:color w:val="050505"/>
          <w:shd w:val="clear" w:color="auto" w:fill="F9F9F9"/>
        </w:rPr>
        <w:t xml:space="preserve">Правилником о границама излагања јонизујућим зрачењима и </w:t>
      </w:r>
      <w:r w:rsidRPr="00904ECB">
        <w:rPr>
          <w:color w:val="050505"/>
          <w:shd w:val="clear" w:color="auto" w:fill="F9F9F9"/>
        </w:rPr>
        <w:t>мерењима ради процене нивоа излагања јонизујућим зрачењима (Сл. гл. РС 86/11</w:t>
      </w:r>
      <w:r w:rsidR="00E24EB3" w:rsidRPr="00904ECB">
        <w:rPr>
          <w:color w:val="050505"/>
          <w:shd w:val="clear" w:color="auto" w:fill="F9F9F9"/>
        </w:rPr>
        <w:t>).</w:t>
      </w:r>
    </w:p>
    <w:p w14:paraId="02715F49" w14:textId="77777777" w:rsidR="0073463F" w:rsidRPr="00904ECB" w:rsidRDefault="0073463F" w:rsidP="001E2421">
      <w:pPr>
        <w:pStyle w:val="ListParagraph"/>
        <w:jc w:val="both"/>
      </w:pPr>
      <w:r w:rsidRPr="00904ECB">
        <w:t>Понуђач по обављеној контроли мора доставити Извештај о дозиметријској контроли затворених или отворених извора зрачења и мерењима амбијенталног еквивалента дозе, и то у два примерка.</w:t>
      </w:r>
    </w:p>
    <w:p w14:paraId="5261353B" w14:textId="77777777" w:rsidR="0073463F" w:rsidRPr="00904ECB" w:rsidRDefault="0073463F" w:rsidP="00542F9C">
      <w:pPr>
        <w:pStyle w:val="ListParagraph"/>
        <w:numPr>
          <w:ilvl w:val="0"/>
          <w:numId w:val="21"/>
        </w:numPr>
        <w:jc w:val="both"/>
      </w:pPr>
      <w:r w:rsidRPr="00904ECB">
        <w:t xml:space="preserve">Еталонирање мора бити у складу са стандардом SRPC/IEC 17025. </w:t>
      </w:r>
    </w:p>
    <w:p w14:paraId="7643FDBC" w14:textId="77777777" w:rsidR="0073463F" w:rsidRPr="00904ECB" w:rsidRDefault="0073463F" w:rsidP="001E2421">
      <w:pPr>
        <w:pStyle w:val="ListParagraph"/>
        <w:jc w:val="both"/>
      </w:pPr>
      <w:r w:rsidRPr="00904ECB">
        <w:t>Понуђач мора доставити извештај о еталонирању сваког мерног уређаја.</w:t>
      </w:r>
    </w:p>
    <w:p w14:paraId="296A1C52" w14:textId="77777777" w:rsidR="00672466" w:rsidRPr="00904ECB" w:rsidRDefault="00672466" w:rsidP="00624CD3">
      <w:pPr>
        <w:jc w:val="both"/>
        <w:rPr>
          <w:b/>
          <w:noProof/>
        </w:rPr>
      </w:pPr>
    </w:p>
    <w:p w14:paraId="66CD358D" w14:textId="77777777" w:rsidR="0073463F" w:rsidRPr="00904ECB" w:rsidRDefault="00672466" w:rsidP="00624CD3">
      <w:pPr>
        <w:jc w:val="both"/>
        <w:rPr>
          <w:u w:val="single"/>
        </w:rPr>
      </w:pPr>
      <w:r w:rsidRPr="00904ECB">
        <w:rPr>
          <w:noProof/>
          <w:u w:val="single"/>
        </w:rPr>
        <w:t>МЕСТО ИЗВРШЕЊА</w:t>
      </w:r>
    </w:p>
    <w:p w14:paraId="698C522A" w14:textId="77777777" w:rsidR="0073463F" w:rsidRPr="00904ECB" w:rsidRDefault="00194705" w:rsidP="00542F9C">
      <w:pPr>
        <w:pStyle w:val="ListParagraph"/>
        <w:numPr>
          <w:ilvl w:val="0"/>
          <w:numId w:val="22"/>
        </w:numPr>
        <w:jc w:val="both"/>
      </w:pPr>
      <w:r w:rsidRPr="00904ECB">
        <w:t>Контрола</w:t>
      </w:r>
      <w:r w:rsidR="0073463F" w:rsidRPr="00904ECB">
        <w:t xml:space="preserve"> система управљања квалитетом мера заштите од јонизујућег зрачења и мерење јачине амбијенталног еквивалента дозе за рендген апарате и </w:t>
      </w:r>
      <w:r w:rsidRPr="00904ECB">
        <w:t>М</w:t>
      </w:r>
      <w:r w:rsidR="0073463F" w:rsidRPr="00904ECB">
        <w:t>ерењ</w:t>
      </w:r>
      <w:r w:rsidRPr="00904ECB">
        <w:t>е</w:t>
      </w:r>
      <w:r w:rsidR="0073463F" w:rsidRPr="00904ECB">
        <w:t xml:space="preserve"> јачине амбијенталног еквивалента дозе у нуклеарној медицини – </w:t>
      </w:r>
      <w:r w:rsidR="006D4A08" w:rsidRPr="00904ECB">
        <w:t>у просторијама н</w:t>
      </w:r>
      <w:r w:rsidR="0073463F" w:rsidRPr="00904ECB">
        <w:t>аручиоца</w:t>
      </w:r>
    </w:p>
    <w:p w14:paraId="4738FD55" w14:textId="77777777" w:rsidR="0073463F" w:rsidRPr="00904ECB" w:rsidRDefault="0073463F" w:rsidP="00542F9C">
      <w:pPr>
        <w:pStyle w:val="ListParagraph"/>
        <w:numPr>
          <w:ilvl w:val="0"/>
          <w:numId w:val="22"/>
        </w:numPr>
        <w:jc w:val="both"/>
        <w:rPr>
          <w:bCs/>
        </w:rPr>
      </w:pPr>
      <w:r w:rsidRPr="00904ECB">
        <w:rPr>
          <w:bCs/>
        </w:rPr>
        <w:t>Еталонирање персона</w:t>
      </w:r>
      <w:r w:rsidR="001E2421" w:rsidRPr="00904ECB">
        <w:rPr>
          <w:bCs/>
        </w:rPr>
        <w:t>лних електронских дозиметара и Е</w:t>
      </w:r>
      <w:r w:rsidRPr="00904ECB">
        <w:rPr>
          <w:bCs/>
        </w:rPr>
        <w:t xml:space="preserve">талонирање амбијенталног монитора зрачења </w:t>
      </w:r>
      <w:r w:rsidR="006D4A08" w:rsidRPr="00904ECB">
        <w:rPr>
          <w:bCs/>
        </w:rPr>
        <w:t>– у просторијама п</w:t>
      </w:r>
      <w:r w:rsidRPr="00904ECB">
        <w:rPr>
          <w:bCs/>
        </w:rPr>
        <w:t>онуђача</w:t>
      </w:r>
    </w:p>
    <w:p w14:paraId="705B8B2E" w14:textId="77777777" w:rsidR="0073463F" w:rsidRPr="00904ECB" w:rsidRDefault="0073463F" w:rsidP="00542F9C">
      <w:pPr>
        <w:pStyle w:val="ListParagraph"/>
        <w:numPr>
          <w:ilvl w:val="0"/>
          <w:numId w:val="22"/>
        </w:numPr>
        <w:jc w:val="both"/>
        <w:rPr>
          <w:bCs/>
        </w:rPr>
      </w:pPr>
      <w:r w:rsidRPr="00904ECB">
        <w:rPr>
          <w:bCs/>
        </w:rPr>
        <w:lastRenderedPageBreak/>
        <w:t xml:space="preserve">Еталонирање РТГ апарата заповршинску </w:t>
      </w:r>
      <w:r w:rsidR="006D4A08" w:rsidRPr="00904ECB">
        <w:rPr>
          <w:bCs/>
        </w:rPr>
        <w:t>радиотерапију – у просторијама н</w:t>
      </w:r>
      <w:r w:rsidRPr="00904ECB">
        <w:rPr>
          <w:bCs/>
        </w:rPr>
        <w:t>аручиоца</w:t>
      </w:r>
    </w:p>
    <w:p w14:paraId="02F753BC" w14:textId="77777777" w:rsidR="0073463F" w:rsidRPr="00904ECB" w:rsidRDefault="0073463F" w:rsidP="00624CD3">
      <w:pPr>
        <w:jc w:val="both"/>
      </w:pPr>
    </w:p>
    <w:p w14:paraId="6553F5B0" w14:textId="77777777" w:rsidR="001E2421" w:rsidRPr="00904ECB" w:rsidRDefault="001E2421" w:rsidP="00624CD3">
      <w:pPr>
        <w:jc w:val="both"/>
      </w:pPr>
    </w:p>
    <w:p w14:paraId="61054917" w14:textId="77777777" w:rsidR="0073463F" w:rsidRPr="00904ECB" w:rsidRDefault="0073463F" w:rsidP="00624CD3">
      <w:pPr>
        <w:jc w:val="both"/>
      </w:pPr>
    </w:p>
    <w:p w14:paraId="22D1D445" w14:textId="77777777" w:rsidR="0073463F" w:rsidRPr="00904ECB" w:rsidRDefault="00672466" w:rsidP="00624CD3">
      <w:pPr>
        <w:jc w:val="both"/>
        <w:rPr>
          <w:b/>
          <w:u w:val="single"/>
        </w:rPr>
      </w:pPr>
      <w:r w:rsidRPr="00904ECB">
        <w:rPr>
          <w:b/>
          <w:u w:val="single"/>
        </w:rPr>
        <w:t>Партија 2</w:t>
      </w:r>
      <w:r w:rsidR="006D4A08" w:rsidRPr="00904ECB">
        <w:rPr>
          <w:b/>
          <w:u w:val="single"/>
        </w:rPr>
        <w:t xml:space="preserve"> - Периодичне обнове знања и допунска обучавања за рад са изворима јонизујућег зрачења</w:t>
      </w:r>
    </w:p>
    <w:p w14:paraId="66C91788" w14:textId="77777777" w:rsidR="001E2421" w:rsidRPr="00904ECB" w:rsidRDefault="001E2421" w:rsidP="00624CD3">
      <w:pPr>
        <w:jc w:val="both"/>
        <w:rPr>
          <w:b/>
          <w:u w:val="single"/>
        </w:rPr>
      </w:pPr>
    </w:p>
    <w:p w14:paraId="4B98ACA6" w14:textId="77777777" w:rsidR="00672466" w:rsidRPr="00904ECB" w:rsidRDefault="00672466" w:rsidP="00672466">
      <w:pPr>
        <w:jc w:val="both"/>
        <w:rPr>
          <w:u w:val="single"/>
        </w:rPr>
      </w:pPr>
      <w:r w:rsidRPr="00904ECB">
        <w:rPr>
          <w:u w:val="single"/>
        </w:rPr>
        <w:t>КОЛИЧИНА ПРЕДМЕТА ЈАВНЕ НАБАВКЕ</w:t>
      </w:r>
    </w:p>
    <w:p w14:paraId="3B2439E4" w14:textId="016125E8" w:rsidR="0073463F" w:rsidRPr="00904ECB" w:rsidRDefault="0073463F" w:rsidP="00542F9C">
      <w:pPr>
        <w:pStyle w:val="ListParagraph"/>
        <w:numPr>
          <w:ilvl w:val="0"/>
          <w:numId w:val="23"/>
        </w:numPr>
        <w:jc w:val="both"/>
      </w:pPr>
      <w:r w:rsidRPr="00904ECB">
        <w:t>Периодична обнова знања – спровођење мера заштите при раду са отвореним изворима зрачења – нуклеарна медицина –</w:t>
      </w:r>
      <w:r w:rsidR="005719EE" w:rsidRPr="00904ECB">
        <w:t xml:space="preserve"> </w:t>
      </w:r>
      <w:r w:rsidRPr="00904ECB">
        <w:t>2</w:t>
      </w:r>
      <w:r w:rsidR="005719EE" w:rsidRPr="00904ECB">
        <w:t xml:space="preserve"> </w:t>
      </w:r>
      <w:r w:rsidR="007177EB" w:rsidRPr="00904ECB">
        <w:rPr>
          <w:lang w:val="sr-Cyrl-RS"/>
        </w:rPr>
        <w:t>кандидата</w:t>
      </w:r>
    </w:p>
    <w:p w14:paraId="77CDB4A5" w14:textId="1EFF64B0" w:rsidR="0073463F" w:rsidRPr="00904ECB" w:rsidRDefault="0073463F" w:rsidP="00542F9C">
      <w:pPr>
        <w:pStyle w:val="ListParagraph"/>
        <w:numPr>
          <w:ilvl w:val="0"/>
          <w:numId w:val="23"/>
        </w:numPr>
        <w:jc w:val="both"/>
      </w:pPr>
      <w:r w:rsidRPr="00904ECB">
        <w:t>Допунско обучавање за рад са уређајима који производе јонизујуће зрачење у медицини и оспособљавање за спровођење мера заштите –</w:t>
      </w:r>
      <w:r w:rsidR="005719EE" w:rsidRPr="00904ECB">
        <w:t xml:space="preserve"> </w:t>
      </w:r>
      <w:r w:rsidRPr="00904ECB">
        <w:t>3</w:t>
      </w:r>
      <w:r w:rsidR="005719EE" w:rsidRPr="00904ECB">
        <w:t xml:space="preserve"> </w:t>
      </w:r>
      <w:r w:rsidR="007177EB" w:rsidRPr="00904ECB">
        <w:rPr>
          <w:lang w:val="sr-Cyrl-RS"/>
        </w:rPr>
        <w:t>кандидата</w:t>
      </w:r>
    </w:p>
    <w:p w14:paraId="29980F76" w14:textId="461DCC4C" w:rsidR="00672466" w:rsidRPr="00904ECB" w:rsidRDefault="0073463F" w:rsidP="00542F9C">
      <w:pPr>
        <w:pStyle w:val="ListParagraph"/>
        <w:numPr>
          <w:ilvl w:val="0"/>
          <w:numId w:val="23"/>
        </w:numPr>
        <w:jc w:val="both"/>
      </w:pPr>
      <w:r w:rsidRPr="00904ECB">
        <w:t>Периодична обнова знања при раду са уређајима који производе јонизујуће зрачење у медицини –</w:t>
      </w:r>
      <w:r w:rsidR="000C57C5" w:rsidRPr="00904ECB">
        <w:t xml:space="preserve"> </w:t>
      </w:r>
      <w:r w:rsidRPr="00904ECB">
        <w:t>1</w:t>
      </w:r>
      <w:r w:rsidR="005719EE" w:rsidRPr="00904ECB">
        <w:t xml:space="preserve"> </w:t>
      </w:r>
      <w:r w:rsidR="007177EB" w:rsidRPr="00904ECB">
        <w:rPr>
          <w:lang w:val="sr-Cyrl-RS"/>
        </w:rPr>
        <w:t>кандидата</w:t>
      </w:r>
    </w:p>
    <w:p w14:paraId="4995DC89" w14:textId="77777777" w:rsidR="00672466" w:rsidRPr="00904ECB" w:rsidRDefault="00672466" w:rsidP="00672466">
      <w:pPr>
        <w:jc w:val="both"/>
      </w:pPr>
    </w:p>
    <w:p w14:paraId="153A563A" w14:textId="77777777" w:rsidR="0073463F" w:rsidRPr="00904ECB" w:rsidRDefault="00672466" w:rsidP="00624CD3">
      <w:pPr>
        <w:jc w:val="both"/>
        <w:rPr>
          <w:u w:val="single"/>
        </w:rPr>
      </w:pPr>
      <w:r w:rsidRPr="00904ECB">
        <w:rPr>
          <w:noProof/>
          <w:u w:val="single"/>
        </w:rPr>
        <w:t>ПОСЕБНИ ЗАХТЕВИ У ВЕЗИ ПРЕДМЕТА ЈАВНЕ НАБАВКЕ У ПОГЛЕДУ КВАЛИТЕТА</w:t>
      </w:r>
    </w:p>
    <w:p w14:paraId="7A0ABC78" w14:textId="77777777" w:rsidR="002B548B" w:rsidRPr="00904ECB" w:rsidRDefault="0073463F" w:rsidP="00542F9C">
      <w:pPr>
        <w:pStyle w:val="ListParagraph"/>
        <w:numPr>
          <w:ilvl w:val="0"/>
          <w:numId w:val="24"/>
        </w:numPr>
        <w:jc w:val="both"/>
      </w:pPr>
      <w:r w:rsidRPr="00904ECB">
        <w:t>Након извршене услуге Понуђач мора доставити уверење да су упућени кандидати похађали наведену обуку/оспособљавање/периодичну обнову, и то за сваког кандидата посебно.</w:t>
      </w:r>
    </w:p>
    <w:p w14:paraId="08ED39CA" w14:textId="77777777" w:rsidR="00672466" w:rsidRPr="00904ECB" w:rsidRDefault="00672466" w:rsidP="00624CD3">
      <w:pPr>
        <w:jc w:val="both"/>
        <w:rPr>
          <w:b/>
          <w:noProof/>
        </w:rPr>
      </w:pPr>
    </w:p>
    <w:p w14:paraId="0FCEA6F8" w14:textId="77777777" w:rsidR="0073463F" w:rsidRPr="00904ECB" w:rsidRDefault="00672466" w:rsidP="00624CD3">
      <w:pPr>
        <w:jc w:val="both"/>
        <w:rPr>
          <w:u w:val="single"/>
        </w:rPr>
      </w:pPr>
      <w:r w:rsidRPr="00904ECB">
        <w:rPr>
          <w:noProof/>
          <w:u w:val="single"/>
        </w:rPr>
        <w:t>МЕСТО ИЗВРШЕЊА</w:t>
      </w:r>
    </w:p>
    <w:p w14:paraId="05E82E7F" w14:textId="77777777" w:rsidR="0073463F" w:rsidRPr="00904ECB" w:rsidRDefault="006D4A08" w:rsidP="00542F9C">
      <w:pPr>
        <w:pStyle w:val="ListParagraph"/>
        <w:numPr>
          <w:ilvl w:val="0"/>
          <w:numId w:val="24"/>
        </w:numPr>
        <w:jc w:val="both"/>
      </w:pPr>
      <w:r w:rsidRPr="00904ECB">
        <w:rPr>
          <w:bCs/>
        </w:rPr>
        <w:t>У просторијама п</w:t>
      </w:r>
      <w:r w:rsidR="0073463F" w:rsidRPr="00904ECB">
        <w:rPr>
          <w:bCs/>
        </w:rPr>
        <w:t>онуђача.</w:t>
      </w:r>
    </w:p>
    <w:p w14:paraId="374C6CAB" w14:textId="77777777" w:rsidR="0073463F" w:rsidRDefault="0073463F" w:rsidP="0073463F">
      <w:pPr>
        <w:rPr>
          <w:noProof/>
          <w:color w:val="FF0000"/>
        </w:rPr>
      </w:pPr>
    </w:p>
    <w:p w14:paraId="09F1AE3F" w14:textId="77777777" w:rsidR="0073463F" w:rsidRDefault="0073463F">
      <w:pPr>
        <w:rPr>
          <w:b/>
          <w:bCs/>
          <w:sz w:val="28"/>
          <w:lang w:val="hr-HR"/>
        </w:rPr>
      </w:pPr>
      <w:bookmarkStart w:id="26" w:name="_Toc389030813"/>
      <w:bookmarkStart w:id="27" w:name="_Toc448222237"/>
      <w:bookmarkStart w:id="28" w:name="_Toc375826006"/>
      <w:bookmarkStart w:id="29" w:name="_Toc477327709"/>
      <w:bookmarkStart w:id="30" w:name="_Toc477327992"/>
      <w:bookmarkStart w:id="31" w:name="_Toc477328721"/>
      <w:bookmarkStart w:id="32" w:name="_Toc477329192"/>
      <w:bookmarkStart w:id="33" w:name="_Toc479747424"/>
      <w:r>
        <w:br w:type="page"/>
      </w:r>
    </w:p>
    <w:p w14:paraId="17B65D5D" w14:textId="77777777" w:rsidR="00127AFC" w:rsidRPr="00CC366C" w:rsidRDefault="002D5B2C" w:rsidP="00801F06">
      <w:pPr>
        <w:pStyle w:val="Heading1"/>
      </w:pPr>
      <w:bookmarkStart w:id="34" w:name="_Toc479755249"/>
      <w:r w:rsidRPr="00CC366C">
        <w:lastRenderedPageBreak/>
        <w:t>УСЛОВИ ЗА УЧЕШЋЕ У ПОСТУПКУ ЈАВНЕ НАБАВКЕ</w:t>
      </w:r>
      <w:bookmarkEnd w:id="26"/>
      <w:bookmarkEnd w:id="27"/>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8"/>
      <w:bookmarkEnd w:id="29"/>
      <w:bookmarkEnd w:id="30"/>
      <w:bookmarkEnd w:id="31"/>
      <w:bookmarkEnd w:id="32"/>
      <w:bookmarkEnd w:id="33"/>
      <w:bookmarkEnd w:id="34"/>
    </w:p>
    <w:p w14:paraId="4A286E49" w14:textId="77777777" w:rsidR="007B7D80" w:rsidRPr="00144B5E" w:rsidRDefault="007B7D80" w:rsidP="007B7D80">
      <w:pPr>
        <w:spacing w:before="100" w:beforeAutospacing="1" w:line="210" w:lineRule="atLeast"/>
        <w:ind w:firstLine="360"/>
        <w:jc w:val="both"/>
        <w:rPr>
          <w:noProof/>
          <w:lang w:val="hr-HR"/>
        </w:rPr>
      </w:pPr>
      <w:r w:rsidRPr="00144B5E">
        <w:rPr>
          <w:noProof/>
          <w:lang w:val="hr-HR"/>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53"/>
        <w:gridCol w:w="3785"/>
        <w:gridCol w:w="4548"/>
      </w:tblGrid>
      <w:tr w:rsidR="0073463F" w:rsidRPr="00624CD3" w14:paraId="13BA5D5D" w14:textId="77777777" w:rsidTr="0073463F">
        <w:trPr>
          <w:trHeight w:val="972"/>
        </w:trPr>
        <w:tc>
          <w:tcPr>
            <w:tcW w:w="513" w:type="pct"/>
            <w:vAlign w:val="center"/>
          </w:tcPr>
          <w:p w14:paraId="0C1BB486" w14:textId="77777777" w:rsidR="0073463F" w:rsidRPr="00624CD3" w:rsidRDefault="0073463F" w:rsidP="00CD60D3">
            <w:pPr>
              <w:jc w:val="center"/>
              <w:rPr>
                <w:noProof/>
              </w:rPr>
            </w:pPr>
            <w:r w:rsidRPr="00624CD3">
              <w:rPr>
                <w:noProof/>
              </w:rPr>
              <w:t>Бр.</w:t>
            </w:r>
          </w:p>
        </w:tc>
        <w:tc>
          <w:tcPr>
            <w:tcW w:w="2038" w:type="pct"/>
            <w:vAlign w:val="center"/>
          </w:tcPr>
          <w:p w14:paraId="1DE92F88" w14:textId="77777777" w:rsidR="0073463F" w:rsidRPr="00624CD3" w:rsidRDefault="0073463F" w:rsidP="00CD60D3">
            <w:pPr>
              <w:jc w:val="center"/>
              <w:rPr>
                <w:noProof/>
              </w:rPr>
            </w:pPr>
            <w:r w:rsidRPr="00624CD3">
              <w:rPr>
                <w:noProof/>
              </w:rPr>
              <w:t>УСЛОВИ</w:t>
            </w:r>
          </w:p>
        </w:tc>
        <w:tc>
          <w:tcPr>
            <w:tcW w:w="2449" w:type="pct"/>
            <w:vAlign w:val="center"/>
          </w:tcPr>
          <w:p w14:paraId="15D12663" w14:textId="77777777" w:rsidR="0073463F" w:rsidRPr="00624CD3" w:rsidRDefault="0073463F" w:rsidP="00CD60D3">
            <w:pPr>
              <w:jc w:val="center"/>
              <w:rPr>
                <w:noProof/>
              </w:rPr>
            </w:pPr>
            <w:r w:rsidRPr="00624CD3">
              <w:rPr>
                <w:noProof/>
              </w:rPr>
              <w:t>ДОКАЗИ</w:t>
            </w:r>
          </w:p>
        </w:tc>
      </w:tr>
      <w:tr w:rsidR="0073463F" w:rsidRPr="00624CD3" w14:paraId="5FBB4EF5" w14:textId="77777777" w:rsidTr="0073463F">
        <w:trPr>
          <w:trHeight w:val="505"/>
        </w:trPr>
        <w:tc>
          <w:tcPr>
            <w:tcW w:w="5000" w:type="pct"/>
            <w:gridSpan w:val="3"/>
          </w:tcPr>
          <w:p w14:paraId="6F9C7181" w14:textId="77777777" w:rsidR="0073463F" w:rsidRPr="00624CD3" w:rsidRDefault="0073463F" w:rsidP="00CD60D3">
            <w:pPr>
              <w:jc w:val="center"/>
              <w:rPr>
                <w:b/>
                <w:noProof/>
              </w:rPr>
            </w:pPr>
            <w:r w:rsidRPr="00624CD3">
              <w:rPr>
                <w:b/>
                <w:noProof/>
              </w:rPr>
              <w:t>ОБАВЕЗНИ УСЛОВИ ЗА УЧЕШЋЕ У ПОСТУПКУ ЈАВНЕ НАБАВКЕ ИЗ ЧЛАНА 75. ЗАКОНА</w:t>
            </w:r>
          </w:p>
        </w:tc>
      </w:tr>
      <w:tr w:rsidR="0073463F" w:rsidRPr="00144B5E" w14:paraId="760AD272" w14:textId="77777777" w:rsidTr="0073463F">
        <w:trPr>
          <w:trHeight w:val="505"/>
        </w:trPr>
        <w:tc>
          <w:tcPr>
            <w:tcW w:w="513" w:type="pct"/>
            <w:vAlign w:val="center"/>
          </w:tcPr>
          <w:p w14:paraId="2FD0F8D4" w14:textId="77777777" w:rsidR="0073463F" w:rsidRPr="00624CD3" w:rsidRDefault="0073463F" w:rsidP="00542F9C">
            <w:pPr>
              <w:pStyle w:val="ListParagraph"/>
              <w:numPr>
                <w:ilvl w:val="0"/>
                <w:numId w:val="10"/>
              </w:numPr>
              <w:rPr>
                <w:noProof/>
              </w:rPr>
            </w:pPr>
          </w:p>
        </w:tc>
        <w:tc>
          <w:tcPr>
            <w:tcW w:w="2038" w:type="pct"/>
          </w:tcPr>
          <w:p w14:paraId="7EE69F19" w14:textId="77777777" w:rsidR="0073463F" w:rsidRPr="00624CD3" w:rsidRDefault="0073463F" w:rsidP="00CD60D3">
            <w:pPr>
              <w:pStyle w:val="stil1tekst"/>
              <w:ind w:left="0" w:right="63" w:firstLine="0"/>
              <w:rPr>
                <w:noProof/>
                <w:sz w:val="24"/>
                <w:szCs w:val="24"/>
              </w:rPr>
            </w:pPr>
            <w:r w:rsidRPr="00624CD3">
              <w:rPr>
                <w:noProof/>
                <w:sz w:val="24"/>
                <w:szCs w:val="24"/>
              </w:rPr>
              <w:t>Понуђач је регистрован код надлежног органа, односно уписан у одговарајући регистар.</w:t>
            </w:r>
          </w:p>
        </w:tc>
        <w:tc>
          <w:tcPr>
            <w:tcW w:w="2449" w:type="pct"/>
          </w:tcPr>
          <w:p w14:paraId="70728A39" w14:textId="77777777" w:rsidR="0073463F" w:rsidRPr="00624CD3" w:rsidRDefault="0073463F" w:rsidP="00753D5C">
            <w:pPr>
              <w:pStyle w:val="Default"/>
              <w:jc w:val="both"/>
              <w:rPr>
                <w:rFonts w:ascii="Times New Roman" w:hAnsi="Times New Roman" w:cs="Times New Roman"/>
                <w:b/>
                <w:bCs/>
                <w:color w:val="auto"/>
              </w:rPr>
            </w:pPr>
            <w:r w:rsidRPr="00624CD3">
              <w:rPr>
                <w:rFonts w:ascii="Times New Roman" w:hAnsi="Times New Roman" w:cs="Times New Roman"/>
                <w:b/>
                <w:iCs/>
                <w:color w:val="auto"/>
              </w:rPr>
              <w:t xml:space="preserve">Доказ за </w:t>
            </w:r>
            <w:r w:rsidRPr="00624CD3">
              <w:rPr>
                <w:rFonts w:ascii="Times New Roman" w:hAnsi="Times New Roman" w:cs="Times New Roman"/>
                <w:b/>
                <w:bCs/>
                <w:color w:val="auto"/>
              </w:rPr>
              <w:t xml:space="preserve">правна лица: </w:t>
            </w:r>
          </w:p>
          <w:p w14:paraId="752DAE8E" w14:textId="77777777" w:rsidR="0073463F" w:rsidRPr="00624CD3" w:rsidRDefault="0073463F" w:rsidP="00CD60D3">
            <w:pPr>
              <w:jc w:val="both"/>
              <w:rPr>
                <w:noProof/>
              </w:rPr>
            </w:pPr>
            <w:r w:rsidRPr="00624CD3">
              <w:rPr>
                <w:noProof/>
              </w:rPr>
              <w:t>Извод из регистра Агенције за привредне регистре, односно извод из регистра надлежног Привредног суда.</w:t>
            </w:r>
          </w:p>
          <w:p w14:paraId="748E758B" w14:textId="77777777" w:rsidR="0073463F" w:rsidRPr="00144B5E" w:rsidRDefault="0073463F" w:rsidP="00366540">
            <w:pPr>
              <w:pStyle w:val="Default"/>
              <w:jc w:val="both"/>
              <w:rPr>
                <w:rFonts w:ascii="Times New Roman" w:hAnsi="Times New Roman" w:cs="Times New Roman"/>
                <w:b/>
                <w:color w:val="auto"/>
              </w:rPr>
            </w:pPr>
            <w:r w:rsidRPr="00144B5E">
              <w:rPr>
                <w:rFonts w:ascii="Times New Roman" w:hAnsi="Times New Roman" w:cs="Times New Roman"/>
                <w:b/>
                <w:iCs/>
                <w:color w:val="auto"/>
              </w:rPr>
              <w:t xml:space="preserve">Доказ за </w:t>
            </w:r>
            <w:r w:rsidRPr="00624CD3">
              <w:rPr>
                <w:rFonts w:ascii="Times New Roman" w:hAnsi="Times New Roman" w:cs="Times New Roman"/>
                <w:b/>
                <w:bCs/>
                <w:color w:val="auto"/>
              </w:rPr>
              <w:t>предузетнике</w:t>
            </w:r>
            <w:r w:rsidRPr="00144B5E">
              <w:rPr>
                <w:rFonts w:ascii="Times New Roman" w:hAnsi="Times New Roman" w:cs="Times New Roman"/>
                <w:b/>
                <w:iCs/>
                <w:color w:val="auto"/>
              </w:rPr>
              <w:t xml:space="preserve">: </w:t>
            </w:r>
          </w:p>
          <w:p w14:paraId="18404E5C" w14:textId="77777777" w:rsidR="0073463F" w:rsidRPr="00624CD3" w:rsidRDefault="0073463F" w:rsidP="00CD60D3">
            <w:pPr>
              <w:jc w:val="both"/>
              <w:rPr>
                <w:noProof/>
              </w:rPr>
            </w:pPr>
            <w:r w:rsidRPr="00144B5E">
              <w:rPr>
                <w:noProof/>
              </w:rPr>
              <w:t>Извод из регистра Агенције за привредне регистре, односно извод из одговарајућег регистра</w:t>
            </w:r>
            <w:r w:rsidRPr="00624CD3">
              <w:rPr>
                <w:noProof/>
              </w:rPr>
              <w:t>.</w:t>
            </w:r>
          </w:p>
        </w:tc>
      </w:tr>
      <w:tr w:rsidR="0073463F" w:rsidRPr="00144B5E" w14:paraId="59E0D3DE" w14:textId="77777777" w:rsidTr="0073463F">
        <w:trPr>
          <w:trHeight w:val="458"/>
        </w:trPr>
        <w:tc>
          <w:tcPr>
            <w:tcW w:w="513" w:type="pct"/>
            <w:vAlign w:val="center"/>
          </w:tcPr>
          <w:p w14:paraId="18385401" w14:textId="77777777" w:rsidR="0073463F" w:rsidRPr="00144B5E" w:rsidRDefault="0073463F" w:rsidP="00542F9C">
            <w:pPr>
              <w:pStyle w:val="ListParagraph"/>
              <w:numPr>
                <w:ilvl w:val="0"/>
                <w:numId w:val="10"/>
              </w:numPr>
              <w:rPr>
                <w:noProof/>
              </w:rPr>
            </w:pPr>
          </w:p>
        </w:tc>
        <w:tc>
          <w:tcPr>
            <w:tcW w:w="2038" w:type="pct"/>
            <w:vAlign w:val="center"/>
          </w:tcPr>
          <w:p w14:paraId="43FB761E" w14:textId="77777777" w:rsidR="0073463F" w:rsidRPr="00144B5E" w:rsidRDefault="0073463F" w:rsidP="00CD60D3">
            <w:pPr>
              <w:pStyle w:val="stil1tekst"/>
              <w:ind w:left="0" w:right="63" w:firstLine="0"/>
              <w:rPr>
                <w:noProof/>
                <w:sz w:val="24"/>
                <w:szCs w:val="24"/>
              </w:rPr>
            </w:pPr>
            <w:r w:rsidRPr="00144B5E">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2449" w:type="pct"/>
          </w:tcPr>
          <w:p w14:paraId="20EF28E1" w14:textId="77777777" w:rsidR="0073463F" w:rsidRPr="00144B5E" w:rsidRDefault="0073463F" w:rsidP="00CD60D3">
            <w:pPr>
              <w:pStyle w:val="Default"/>
              <w:jc w:val="both"/>
              <w:rPr>
                <w:rFonts w:ascii="Times New Roman" w:hAnsi="Times New Roman" w:cs="Times New Roman"/>
                <w:b/>
                <w:color w:val="auto"/>
              </w:rPr>
            </w:pPr>
            <w:r w:rsidRPr="00144B5E">
              <w:rPr>
                <w:rFonts w:ascii="Times New Roman" w:hAnsi="Times New Roman" w:cs="Times New Roman"/>
                <w:b/>
                <w:iCs/>
                <w:color w:val="auto"/>
              </w:rPr>
              <w:t xml:space="preserve">Доказ за </w:t>
            </w:r>
            <w:r w:rsidRPr="00144B5E">
              <w:rPr>
                <w:rFonts w:ascii="Times New Roman" w:hAnsi="Times New Roman" w:cs="Times New Roman"/>
                <w:b/>
                <w:bCs/>
                <w:color w:val="auto"/>
              </w:rPr>
              <w:t>правна лица</w:t>
            </w:r>
            <w:r w:rsidRPr="00144B5E">
              <w:rPr>
                <w:rFonts w:ascii="Times New Roman" w:hAnsi="Times New Roman" w:cs="Times New Roman"/>
                <w:b/>
                <w:iCs/>
                <w:color w:val="auto"/>
              </w:rPr>
              <w:t xml:space="preserve">: </w:t>
            </w:r>
          </w:p>
          <w:p w14:paraId="11FFFA43" w14:textId="77777777" w:rsidR="0073463F" w:rsidRPr="00624CD3" w:rsidRDefault="0073463F" w:rsidP="009937B8">
            <w:pPr>
              <w:pStyle w:val="Default"/>
              <w:jc w:val="both"/>
              <w:rPr>
                <w:rFonts w:ascii="Times New Roman" w:hAnsi="Times New Roman" w:cs="Times New Roman"/>
                <w:color w:val="auto"/>
              </w:rPr>
            </w:pPr>
            <w:r w:rsidRPr="00144B5E">
              <w:rPr>
                <w:rFonts w:ascii="Times New Roman" w:hAnsi="Times New Roman" w:cs="Times New Roman"/>
                <w:color w:val="auto"/>
              </w:rPr>
              <w:t>1.Извод из казнене евиденције, односно уверењ</w:t>
            </w:r>
            <w:r w:rsidRPr="00624CD3">
              <w:rPr>
                <w:rFonts w:ascii="Times New Roman" w:hAnsi="Times New Roman" w:cs="Times New Roman"/>
                <w:color w:val="auto"/>
              </w:rPr>
              <w:t>e</w:t>
            </w:r>
            <w:r w:rsidRPr="00144B5E">
              <w:rPr>
                <w:rFonts w:ascii="Times New Roman" w:hAnsi="Times New Roman" w:cs="Times New Roman"/>
                <w:color w:val="auto"/>
              </w:rPr>
              <w:t xml:space="preserve"> </w:t>
            </w:r>
            <w:r w:rsidRPr="00144B5E">
              <w:rPr>
                <w:rFonts w:ascii="Times New Roman" w:hAnsi="Times New Roman" w:cs="Times New Roman"/>
                <w:b/>
                <w:color w:val="auto"/>
              </w:rPr>
              <w:t>основног суда</w:t>
            </w:r>
            <w:r w:rsidRPr="00144B5E">
              <w:rPr>
                <w:rFonts w:ascii="Times New Roman" w:hAnsi="Times New Roman" w:cs="Times New Roman"/>
                <w:color w:val="auto"/>
              </w:rPr>
              <w:t xml:space="preserve"> на чијем подручју се налази седиште домаћег правног лица</w:t>
            </w:r>
            <w:r w:rsidRPr="00624CD3">
              <w:rPr>
                <w:rFonts w:ascii="Times New Roman" w:hAnsi="Times New Roman" w:cs="Times New Roman"/>
                <w:color w:val="auto"/>
                <w:lang w:val="ru-RU"/>
              </w:rPr>
              <w:t>,</w:t>
            </w:r>
            <w:r w:rsidRPr="00144B5E">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144B5E">
              <w:rPr>
                <w:rFonts w:ascii="Times New Roman" w:hAnsi="Times New Roman" w:cs="Times New Roman"/>
                <w:color w:val="auto"/>
                <w:u w:val="single"/>
              </w:rPr>
              <w:t>Напомена:</w:t>
            </w:r>
            <w:r w:rsidRPr="00144B5E">
              <w:rPr>
                <w:rFonts w:ascii="Times New Roman" w:hAnsi="Times New Roman" w:cs="Times New Roman"/>
                <w:color w:val="auto"/>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sidRPr="00624CD3">
              <w:rPr>
                <w:rFonts w:ascii="Times New Roman" w:hAnsi="Times New Roman" w:cs="Times New Roman"/>
                <w:color w:val="auto"/>
              </w:rPr>
              <w:t>.</w:t>
            </w:r>
          </w:p>
          <w:p w14:paraId="24308A7F" w14:textId="77777777" w:rsidR="0073463F" w:rsidRPr="00144B5E" w:rsidRDefault="0073463F" w:rsidP="009937B8">
            <w:pPr>
              <w:pStyle w:val="Default"/>
              <w:ind w:left="33"/>
              <w:jc w:val="both"/>
              <w:rPr>
                <w:rFonts w:ascii="Times New Roman" w:hAnsi="Times New Roman" w:cs="Times New Roman"/>
                <w:color w:val="auto"/>
              </w:rPr>
            </w:pPr>
            <w:r w:rsidRPr="00144B5E">
              <w:rPr>
                <w:rFonts w:ascii="Times New Roman" w:hAnsi="Times New Roman" w:cs="Times New Roman"/>
                <w:color w:val="auto"/>
              </w:rPr>
              <w:t xml:space="preserve">2.Извод из казнене евиденције </w:t>
            </w:r>
            <w:r w:rsidRPr="00144B5E">
              <w:rPr>
                <w:rFonts w:ascii="Times New Roman" w:hAnsi="Times New Roman" w:cs="Times New Roman"/>
                <w:b/>
                <w:color w:val="auto"/>
              </w:rPr>
              <w:t>Посебног одељења за организовани криминал Вишег суда у Београду</w:t>
            </w:r>
            <w:r w:rsidRPr="00144B5E">
              <w:rPr>
                <w:rFonts w:ascii="Times New Roman" w:hAnsi="Times New Roman" w:cs="Times New Roman"/>
                <w:color w:val="auto"/>
              </w:rPr>
              <w:t xml:space="preserve">, којим се потврђује да правно лице није осуђивано за неко од кривичних дела организованог </w:t>
            </w:r>
            <w:r w:rsidRPr="00144B5E">
              <w:rPr>
                <w:rFonts w:ascii="Times New Roman" w:hAnsi="Times New Roman" w:cs="Times New Roman"/>
                <w:color w:val="auto"/>
              </w:rPr>
              <w:lastRenderedPageBreak/>
              <w:t xml:space="preserve">криминала; </w:t>
            </w:r>
          </w:p>
          <w:p w14:paraId="753DFFC7" w14:textId="77777777" w:rsidR="0073463F" w:rsidRPr="00144B5E" w:rsidRDefault="0073463F" w:rsidP="009937B8">
            <w:pPr>
              <w:pStyle w:val="Default"/>
              <w:ind w:left="33"/>
              <w:jc w:val="both"/>
              <w:rPr>
                <w:rFonts w:ascii="Times New Roman" w:hAnsi="Times New Roman" w:cs="Times New Roman"/>
                <w:color w:val="auto"/>
              </w:rPr>
            </w:pPr>
            <w:r w:rsidRPr="00144B5E">
              <w:rPr>
                <w:rFonts w:ascii="Times New Roman" w:hAnsi="Times New Roman" w:cs="Times New Roman"/>
                <w:color w:val="auto"/>
              </w:rPr>
              <w:t xml:space="preserve">3.Извод из казнене евиденције, односно уверење </w:t>
            </w:r>
            <w:r w:rsidRPr="00144B5E">
              <w:rPr>
                <w:rFonts w:ascii="Times New Roman" w:hAnsi="Times New Roman" w:cs="Times New Roman"/>
                <w:b/>
                <w:color w:val="auto"/>
              </w:rPr>
              <w:t>надлежне полицијске управе МУП-а</w:t>
            </w:r>
            <w:r w:rsidRPr="00144B5E">
              <w:rPr>
                <w:rFonts w:ascii="Times New Roman" w:hAnsi="Times New Roman" w:cs="Times New Roman"/>
                <w:color w:val="auto"/>
              </w:rPr>
              <w:t xml:space="preserve">, којим се потврђује да законски заступник понуђача </w:t>
            </w:r>
            <w:r w:rsidRPr="00144B5E">
              <w:rPr>
                <w:rFonts w:ascii="Times New Roman" w:hAnsi="Times New Roman" w:cs="Times New Roman"/>
                <w:iCs/>
                <w:color w:val="auto"/>
              </w:rPr>
              <w:t xml:space="preserve">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144B5E">
              <w:rPr>
                <w:rFonts w:ascii="Times New Roman" w:hAnsi="Times New Roman" w:cs="Times New Roman"/>
                <w:color w:val="auto"/>
              </w:rPr>
              <w:t>(захтев се може поднети према месту рођења или према месту пребивалишта)</w:t>
            </w:r>
            <w:r w:rsidRPr="00624CD3">
              <w:rPr>
                <w:rFonts w:ascii="Times New Roman" w:hAnsi="Times New Roman" w:cs="Times New Roman"/>
                <w:color w:val="auto"/>
              </w:rPr>
              <w:t xml:space="preserve">. </w:t>
            </w:r>
            <w:r w:rsidRPr="00144B5E">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68A66BB" w14:textId="77777777" w:rsidR="0073463F" w:rsidRPr="00144B5E" w:rsidRDefault="0073463F" w:rsidP="00CD60D3">
            <w:pPr>
              <w:pStyle w:val="Default"/>
              <w:jc w:val="both"/>
              <w:rPr>
                <w:rFonts w:ascii="Times New Roman" w:hAnsi="Times New Roman" w:cs="Times New Roman"/>
                <w:b/>
                <w:iCs/>
                <w:color w:val="auto"/>
              </w:rPr>
            </w:pPr>
            <w:r w:rsidRPr="00144B5E">
              <w:rPr>
                <w:rFonts w:ascii="Times New Roman" w:hAnsi="Times New Roman" w:cs="Times New Roman"/>
                <w:b/>
                <w:iCs/>
                <w:color w:val="auto"/>
              </w:rPr>
              <w:t>Доказ за предузетнике</w:t>
            </w:r>
            <w:r w:rsidRPr="00624CD3">
              <w:rPr>
                <w:rFonts w:ascii="Times New Roman" w:hAnsi="Times New Roman" w:cs="Times New Roman"/>
                <w:b/>
                <w:iCs/>
                <w:color w:val="auto"/>
              </w:rPr>
              <w:t xml:space="preserve"> / физичка лица</w:t>
            </w:r>
            <w:r w:rsidRPr="00144B5E">
              <w:rPr>
                <w:rFonts w:ascii="Times New Roman" w:hAnsi="Times New Roman" w:cs="Times New Roman"/>
                <w:b/>
                <w:iCs/>
                <w:color w:val="auto"/>
              </w:rPr>
              <w:t>:</w:t>
            </w:r>
          </w:p>
          <w:p w14:paraId="6694146F" w14:textId="77777777" w:rsidR="0073463F" w:rsidRPr="00144B5E" w:rsidRDefault="0073463F" w:rsidP="00B741B2">
            <w:pPr>
              <w:pStyle w:val="Default"/>
              <w:jc w:val="both"/>
              <w:rPr>
                <w:rFonts w:ascii="Times New Roman" w:hAnsi="Times New Roman" w:cs="Times New Roman"/>
                <w:iCs/>
                <w:color w:val="auto"/>
              </w:rPr>
            </w:pPr>
            <w:r w:rsidRPr="00144B5E">
              <w:rPr>
                <w:rFonts w:ascii="Times New Roman" w:hAnsi="Times New Roman" w:cs="Times New Roman"/>
                <w:iCs/>
                <w:color w:val="auto"/>
              </w:rPr>
              <w:t>Извод из казнене евиденције</w:t>
            </w:r>
            <w:r w:rsidRPr="00624CD3">
              <w:rPr>
                <w:rFonts w:ascii="Times New Roman" w:hAnsi="Times New Roman" w:cs="Times New Roman"/>
                <w:iCs/>
                <w:color w:val="auto"/>
              </w:rPr>
              <w:t>, односно уверење</w:t>
            </w:r>
            <w:r w:rsidRPr="00144B5E">
              <w:rPr>
                <w:rFonts w:ascii="Times New Roman" w:hAnsi="Times New Roman" w:cs="Times New Roman"/>
                <w:iCs/>
                <w:color w:val="auto"/>
              </w:rPr>
              <w:t xml:space="preserve"> </w:t>
            </w:r>
            <w:r w:rsidRPr="00144B5E">
              <w:rPr>
                <w:rFonts w:ascii="Times New Roman" w:hAnsi="Times New Roman" w:cs="Times New Roman"/>
                <w:b/>
                <w:iCs/>
                <w:color w:val="auto"/>
              </w:rPr>
              <w:t>надлежне полицијске управе МУП</w:t>
            </w:r>
            <w:r w:rsidRPr="00624CD3">
              <w:rPr>
                <w:rFonts w:ascii="Times New Roman" w:hAnsi="Times New Roman" w:cs="Times New Roman"/>
                <w:b/>
                <w:iCs/>
                <w:color w:val="auto"/>
              </w:rPr>
              <w:t>-а,</w:t>
            </w:r>
            <w:r w:rsidRPr="00144B5E">
              <w:rPr>
                <w:rFonts w:ascii="Times New Roman" w:hAnsi="Times New Roman" w:cs="Times New Roman"/>
                <w:iCs/>
                <w:color w:val="auto"/>
              </w:rPr>
              <w:t xml:space="preserve"> </w:t>
            </w:r>
            <w:r w:rsidRPr="00144B5E">
              <w:rPr>
                <w:rFonts w:ascii="Times New Roman" w:hAnsi="Times New Roman" w:cs="Times New Roman"/>
                <w:color w:val="auto"/>
              </w:rPr>
              <w:t>којим се потврђује</w:t>
            </w:r>
            <w:r w:rsidRPr="00144B5E">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144B5E">
              <w:rPr>
                <w:rFonts w:ascii="Times New Roman" w:hAnsi="Times New Roman" w:cs="Times New Roman"/>
                <w:color w:val="auto"/>
              </w:rPr>
              <w:t>(захтев се може поднети према месту рођења или према месту пребивалишта)</w:t>
            </w:r>
            <w:r w:rsidRPr="00144B5E">
              <w:rPr>
                <w:rFonts w:ascii="Times New Roman" w:hAnsi="Times New Roman" w:cs="Times New Roman"/>
                <w:iCs/>
                <w:color w:val="auto"/>
              </w:rPr>
              <w:t>.</w:t>
            </w:r>
          </w:p>
        </w:tc>
      </w:tr>
      <w:tr w:rsidR="0073463F" w:rsidRPr="00144B5E" w14:paraId="4727706E" w14:textId="77777777" w:rsidTr="0073463F">
        <w:trPr>
          <w:trHeight w:val="789"/>
        </w:trPr>
        <w:tc>
          <w:tcPr>
            <w:tcW w:w="513" w:type="pct"/>
            <w:vAlign w:val="center"/>
          </w:tcPr>
          <w:p w14:paraId="212CDAEB" w14:textId="77777777" w:rsidR="0073463F" w:rsidRPr="00144B5E" w:rsidRDefault="0073463F" w:rsidP="00542F9C">
            <w:pPr>
              <w:pStyle w:val="ListParagraph"/>
              <w:numPr>
                <w:ilvl w:val="0"/>
                <w:numId w:val="10"/>
              </w:numPr>
              <w:rPr>
                <w:noProof/>
              </w:rPr>
            </w:pPr>
          </w:p>
        </w:tc>
        <w:tc>
          <w:tcPr>
            <w:tcW w:w="2038" w:type="pct"/>
            <w:vAlign w:val="center"/>
          </w:tcPr>
          <w:p w14:paraId="50D73918" w14:textId="77777777" w:rsidR="0073463F" w:rsidRPr="00144B5E" w:rsidRDefault="0073463F" w:rsidP="00CD60D3">
            <w:pPr>
              <w:pStyle w:val="stil1tekst"/>
              <w:ind w:left="0" w:right="63" w:firstLine="0"/>
              <w:rPr>
                <w:noProof/>
                <w:sz w:val="24"/>
                <w:szCs w:val="24"/>
              </w:rPr>
            </w:pPr>
            <w:r w:rsidRPr="00144B5E">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2449" w:type="pct"/>
          </w:tcPr>
          <w:p w14:paraId="6BB631BF" w14:textId="77777777" w:rsidR="0073463F" w:rsidRPr="00144B5E" w:rsidRDefault="0073463F" w:rsidP="00CD60D3">
            <w:pPr>
              <w:pStyle w:val="Default"/>
              <w:jc w:val="both"/>
              <w:rPr>
                <w:rFonts w:ascii="Times New Roman" w:hAnsi="Times New Roman" w:cs="Times New Roman"/>
                <w:b/>
                <w:iCs/>
                <w:color w:val="auto"/>
              </w:rPr>
            </w:pPr>
            <w:r w:rsidRPr="00144B5E">
              <w:rPr>
                <w:rFonts w:ascii="Times New Roman" w:hAnsi="Times New Roman" w:cs="Times New Roman"/>
                <w:iCs/>
                <w:color w:val="auto"/>
              </w:rPr>
              <w:t xml:space="preserve">Доказ за </w:t>
            </w:r>
            <w:r w:rsidRPr="00144B5E">
              <w:rPr>
                <w:rFonts w:ascii="Times New Roman" w:hAnsi="Times New Roman" w:cs="Times New Roman"/>
                <w:b/>
                <w:iCs/>
                <w:color w:val="auto"/>
              </w:rPr>
              <w:t>правна лица / предузетнике / физичка лица:</w:t>
            </w:r>
          </w:p>
          <w:p w14:paraId="479F5908" w14:textId="77777777" w:rsidR="0073463F" w:rsidRPr="00144B5E" w:rsidRDefault="0073463F" w:rsidP="002D087B">
            <w:pPr>
              <w:pStyle w:val="Default"/>
              <w:jc w:val="both"/>
              <w:rPr>
                <w:rFonts w:ascii="Times New Roman" w:hAnsi="Times New Roman" w:cs="Times New Roman"/>
                <w:iCs/>
                <w:color w:val="auto"/>
              </w:rPr>
            </w:pPr>
            <w:r w:rsidRPr="00144B5E">
              <w:rPr>
                <w:rFonts w:ascii="Times New Roman" w:hAnsi="Times New Roman" w:cs="Times New Roman"/>
                <w:color w:val="auto"/>
              </w:rPr>
              <w:t>У</w:t>
            </w:r>
            <w:r w:rsidRPr="00144B5E">
              <w:rPr>
                <w:rFonts w:ascii="Times New Roman" w:hAnsi="Times New Roman" w:cs="Times New Roman"/>
                <w:iCs/>
                <w:color w:val="auto"/>
              </w:rPr>
              <w:t>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w:t>
            </w:r>
            <w:r w:rsidRPr="00144B5E">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144B5E">
              <w:rPr>
                <w:color w:val="auto"/>
              </w:rPr>
              <w:t>,</w:t>
            </w:r>
            <w:r w:rsidRPr="00144B5E">
              <w:rPr>
                <w:rFonts w:ascii="Times New Roman" w:hAnsi="Times New Roman" w:cs="Times New Roman"/>
                <w:iCs/>
                <w:color w:val="auto"/>
              </w:rPr>
              <w:t xml:space="preserve"> не старија од два месеца пре отварања понуде</w:t>
            </w:r>
            <w:r w:rsidRPr="00144B5E">
              <w:rPr>
                <w:rFonts w:ascii="Times New Roman" w:hAnsi="Times New Roman" w:cs="Times New Roman"/>
                <w:b/>
                <w:bCs/>
                <w:iCs/>
                <w:color w:val="auto"/>
              </w:rPr>
              <w:t xml:space="preserve">. </w:t>
            </w:r>
          </w:p>
        </w:tc>
      </w:tr>
      <w:tr w:rsidR="0073463F" w:rsidRPr="00AE1407" w14:paraId="698A0A9C" w14:textId="77777777" w:rsidTr="0073463F">
        <w:trPr>
          <w:trHeight w:val="789"/>
        </w:trPr>
        <w:tc>
          <w:tcPr>
            <w:tcW w:w="513" w:type="pct"/>
            <w:vAlign w:val="center"/>
          </w:tcPr>
          <w:p w14:paraId="4F1114B6" w14:textId="77777777" w:rsidR="0073463F" w:rsidRPr="00144B5E" w:rsidRDefault="0073463F" w:rsidP="00542F9C">
            <w:pPr>
              <w:pStyle w:val="ListParagraph"/>
              <w:numPr>
                <w:ilvl w:val="0"/>
                <w:numId w:val="10"/>
              </w:numPr>
              <w:rPr>
                <w:noProof/>
              </w:rPr>
            </w:pPr>
          </w:p>
        </w:tc>
        <w:tc>
          <w:tcPr>
            <w:tcW w:w="2038" w:type="pct"/>
          </w:tcPr>
          <w:p w14:paraId="5D546168" w14:textId="77777777" w:rsidR="0073463F" w:rsidRPr="00624CD3" w:rsidRDefault="0073463F" w:rsidP="00CD60D3">
            <w:pPr>
              <w:jc w:val="both"/>
              <w:rPr>
                <w:noProof/>
                <w:lang w:val="sr-Cyrl-CS"/>
              </w:rPr>
            </w:pPr>
            <w:r w:rsidRPr="00144B5E">
              <w:rPr>
                <w:noProof/>
              </w:rPr>
              <w:t>Понуђач има важећу дозволу надлежног органа за обављање делатности која је предмет јавне набавке</w:t>
            </w:r>
            <w:r w:rsidR="00624CD3" w:rsidRPr="00624CD3">
              <w:rPr>
                <w:noProof/>
                <w:lang w:val="sr-Cyrl-CS"/>
              </w:rPr>
              <w:t>:</w:t>
            </w:r>
          </w:p>
          <w:p w14:paraId="0929C414" w14:textId="77777777" w:rsidR="00624CD3" w:rsidRPr="00624CD3" w:rsidRDefault="00624CD3" w:rsidP="00624CD3">
            <w:pPr>
              <w:spacing w:before="100" w:beforeAutospacing="1"/>
              <w:rPr>
                <w:b/>
              </w:rPr>
            </w:pPr>
            <w:r w:rsidRPr="00624CD3">
              <w:rPr>
                <w:b/>
              </w:rPr>
              <w:t xml:space="preserve">Партија 1: </w:t>
            </w:r>
          </w:p>
          <w:p w14:paraId="2253D8F5" w14:textId="77777777" w:rsidR="00624CD3" w:rsidRPr="00624CD3" w:rsidRDefault="00624CD3" w:rsidP="00542F9C">
            <w:pPr>
              <w:pStyle w:val="ListParagraph"/>
              <w:numPr>
                <w:ilvl w:val="0"/>
                <w:numId w:val="16"/>
              </w:numPr>
              <w:jc w:val="both"/>
            </w:pPr>
            <w:r w:rsidRPr="00624CD3">
              <w:t xml:space="preserve">Понуђач је овлашћен за обављање послова МЕРЕЊА РАДИ КОНТРОЛЕ СИСТЕМА </w:t>
            </w:r>
            <w:r w:rsidRPr="00624CD3">
              <w:lastRenderedPageBreak/>
              <w:t>УПРАВЉАЊА КВАЛИТЕТОМ МЕРА ЗАШТИТЕ ОД ЈОНИЗУЈУЋИХ ЗРАЧЕЊА У ПРИМЕНИ РЕНДГЕН АПАРАТА и то апарата за снимање, просветљавање, мамографију</w:t>
            </w:r>
            <w:r w:rsidR="001746C2">
              <w:t xml:space="preserve"> и компјутеризовану томографију</w:t>
            </w:r>
            <w:r w:rsidRPr="00624CD3">
              <w:t xml:space="preserve"> </w:t>
            </w:r>
          </w:p>
          <w:p w14:paraId="05B6F07F" w14:textId="77777777" w:rsidR="00624CD3" w:rsidRPr="00624CD3" w:rsidRDefault="00624CD3" w:rsidP="00624CD3">
            <w:pPr>
              <w:jc w:val="both"/>
            </w:pPr>
          </w:p>
          <w:p w14:paraId="5634E22C" w14:textId="77777777" w:rsidR="00624CD3" w:rsidRPr="00624CD3" w:rsidRDefault="00624CD3" w:rsidP="00542F9C">
            <w:pPr>
              <w:pStyle w:val="ListParagraph"/>
              <w:numPr>
                <w:ilvl w:val="0"/>
                <w:numId w:val="16"/>
              </w:numPr>
              <w:jc w:val="both"/>
            </w:pPr>
            <w:r w:rsidRPr="00624CD3">
              <w:t xml:space="preserve">Понуђач је овлашћен </w:t>
            </w:r>
            <w:r w:rsidR="001746C2">
              <w:t>за обављање послова МЕРЕЊА</w:t>
            </w:r>
            <w:r w:rsidRPr="00624CD3">
              <w:t xml:space="preserve"> РАДИ ПРОЦЕНЕ ИЗЛАГАЊА СПОЉАШЊИМ ЗРАЧЕЊИМА – МЕРЕЊЕ ЈАЧИНЕ АМБИЈЕНТАЛНОГ ЕКВИВ</w:t>
            </w:r>
            <w:r w:rsidR="001746C2">
              <w:t>АЛЕНТА ДОЗЕ ЈОНИЗУЈУЋИХ ЗРАЧЕЊА</w:t>
            </w:r>
            <w:r w:rsidRPr="00624CD3">
              <w:t xml:space="preserve"> </w:t>
            </w:r>
          </w:p>
          <w:p w14:paraId="45D58801" w14:textId="77777777" w:rsidR="00624CD3" w:rsidRPr="00624CD3" w:rsidRDefault="00624CD3" w:rsidP="00624CD3">
            <w:pPr>
              <w:jc w:val="both"/>
            </w:pPr>
          </w:p>
          <w:p w14:paraId="2BCF55EC" w14:textId="77777777" w:rsidR="00624CD3" w:rsidRPr="00624CD3" w:rsidRDefault="00624CD3" w:rsidP="00542F9C">
            <w:pPr>
              <w:pStyle w:val="ListParagraph"/>
              <w:numPr>
                <w:ilvl w:val="0"/>
                <w:numId w:val="16"/>
              </w:numPr>
              <w:jc w:val="both"/>
            </w:pPr>
            <w:r w:rsidRPr="00624CD3">
              <w:t xml:space="preserve">Понуђач је акредитован за РАДИОЛОШКА ИСПИТИВАЊА МЕДИЦИНСКИХ УРЕЂАЈА (за снимање, просветљавање, мамографију </w:t>
            </w:r>
            <w:r w:rsidR="001746C2">
              <w:t>и компјутеризовану томографију)</w:t>
            </w:r>
          </w:p>
          <w:p w14:paraId="4C20041E" w14:textId="77777777" w:rsidR="00624CD3" w:rsidRPr="00624CD3" w:rsidRDefault="00624CD3" w:rsidP="00624CD3">
            <w:pPr>
              <w:jc w:val="both"/>
            </w:pPr>
          </w:p>
          <w:p w14:paraId="034AD462" w14:textId="77777777" w:rsidR="00624CD3" w:rsidRPr="00624CD3" w:rsidRDefault="00624CD3" w:rsidP="00542F9C">
            <w:pPr>
              <w:pStyle w:val="ListParagraph"/>
              <w:numPr>
                <w:ilvl w:val="0"/>
                <w:numId w:val="16"/>
              </w:numPr>
              <w:jc w:val="both"/>
            </w:pPr>
            <w:r w:rsidRPr="00624CD3">
              <w:t>Понуђач је акредитован за ЕТАЛОНИРАЊЕ АМБИЈЕНТАЛНЕ ДОЗЕ (дозиметри у области заштите од зрачења), ЛИЧНОГ ДОЗНОГ ЕКВИВАЛЕНТА (електронски лични дозиметри) и КЕРМЕ У ВАЗД</w:t>
            </w:r>
            <w:r w:rsidR="001746C2">
              <w:t>УХУ (дозиметри у радиотерапији)</w:t>
            </w:r>
          </w:p>
          <w:p w14:paraId="68C27323" w14:textId="77777777" w:rsidR="00624CD3" w:rsidRPr="00624CD3" w:rsidRDefault="00624CD3" w:rsidP="00624CD3">
            <w:pPr>
              <w:jc w:val="both"/>
              <w:rPr>
                <w:b/>
              </w:rPr>
            </w:pPr>
          </w:p>
          <w:p w14:paraId="06C8071F" w14:textId="77777777" w:rsidR="00624CD3" w:rsidRPr="00624CD3" w:rsidRDefault="00624CD3" w:rsidP="00624CD3">
            <w:pPr>
              <w:jc w:val="both"/>
              <w:rPr>
                <w:b/>
              </w:rPr>
            </w:pPr>
            <w:r w:rsidRPr="00624CD3">
              <w:rPr>
                <w:b/>
              </w:rPr>
              <w:t>Партија 2:</w:t>
            </w:r>
          </w:p>
          <w:p w14:paraId="42C5EEFA" w14:textId="77777777" w:rsidR="0073463F" w:rsidRPr="00624CD3" w:rsidRDefault="00624CD3" w:rsidP="00542F9C">
            <w:pPr>
              <w:pStyle w:val="ListParagraph"/>
              <w:numPr>
                <w:ilvl w:val="0"/>
                <w:numId w:val="17"/>
              </w:numPr>
              <w:jc w:val="both"/>
              <w:rPr>
                <w:noProof/>
              </w:rPr>
            </w:pPr>
            <w:r w:rsidRPr="00624CD3">
              <w:t xml:space="preserve">Понуђач је овлашћен за обављање послова ДОПУНСКО ОБУЧАВАЊЕ ЗА РАД СА ИЗВОРИМА ЈОНИЗУЈУЋЕГ ЗРАЧЕЊА У ОБЛАСТИ ПРИМЕНА ИЗВОРА ЈОНИЗУЈУЋЕГ ЗРАЧЕЊА У МЕДИЦИНИ и ОСПОСОБЉАВАЊЕ  ПРОФЕСИОНАЛНО ИЛОЖЕНИХ ЛИЦА ЗА </w:t>
            </w:r>
            <w:r w:rsidRPr="00624CD3">
              <w:lastRenderedPageBreak/>
              <w:t>СПРОВОЂЕЊЕ МЕРА ЗАШТИТЕ ОД ЈОНИЗУЈУЋЕГ ЗРАЧЕЊА У ОБЛАСТИ ПРИМЕНА ИЗВОРА ЗРАЧЕЊА У МЕДИЦИНИ.</w:t>
            </w:r>
          </w:p>
        </w:tc>
        <w:tc>
          <w:tcPr>
            <w:tcW w:w="2449" w:type="pct"/>
          </w:tcPr>
          <w:p w14:paraId="3E6DC7EF" w14:textId="77777777" w:rsidR="0073463F" w:rsidRPr="00144B5E" w:rsidRDefault="0073463F" w:rsidP="00B741B2">
            <w:pPr>
              <w:pStyle w:val="Default"/>
              <w:jc w:val="both"/>
              <w:rPr>
                <w:rFonts w:ascii="Times New Roman" w:hAnsi="Times New Roman" w:cs="Times New Roman"/>
                <w:b/>
                <w:iCs/>
                <w:color w:val="auto"/>
              </w:rPr>
            </w:pPr>
            <w:r w:rsidRPr="00144B5E">
              <w:rPr>
                <w:rFonts w:ascii="Times New Roman" w:hAnsi="Times New Roman" w:cs="Times New Roman"/>
                <w:iCs/>
                <w:color w:val="auto"/>
              </w:rPr>
              <w:lastRenderedPageBreak/>
              <w:t xml:space="preserve">Доказ за </w:t>
            </w:r>
            <w:r w:rsidRPr="00144B5E">
              <w:rPr>
                <w:rFonts w:ascii="Times New Roman" w:hAnsi="Times New Roman" w:cs="Times New Roman"/>
                <w:b/>
                <w:iCs/>
                <w:color w:val="auto"/>
              </w:rPr>
              <w:t>правна лица / предузетнике / физичка лица:</w:t>
            </w:r>
          </w:p>
          <w:p w14:paraId="149BF0DF" w14:textId="77777777" w:rsidR="00624CD3" w:rsidRPr="00144B5E" w:rsidRDefault="00624CD3" w:rsidP="00350FD1">
            <w:pPr>
              <w:spacing w:before="100" w:beforeAutospacing="1"/>
              <w:rPr>
                <w:b/>
              </w:rPr>
            </w:pPr>
          </w:p>
          <w:p w14:paraId="3D7454B5" w14:textId="77777777" w:rsidR="00350FD1" w:rsidRPr="00624CD3" w:rsidRDefault="00350FD1" w:rsidP="00350FD1">
            <w:pPr>
              <w:spacing w:before="100" w:beforeAutospacing="1"/>
              <w:rPr>
                <w:b/>
              </w:rPr>
            </w:pPr>
            <w:r w:rsidRPr="00624CD3">
              <w:rPr>
                <w:b/>
              </w:rPr>
              <w:t xml:space="preserve">Партија 1: </w:t>
            </w:r>
          </w:p>
          <w:p w14:paraId="32E27859" w14:textId="77777777" w:rsidR="005F0972" w:rsidRPr="00624CD3" w:rsidRDefault="00624CD3" w:rsidP="00542F9C">
            <w:pPr>
              <w:pStyle w:val="ListParagraph"/>
              <w:numPr>
                <w:ilvl w:val="0"/>
                <w:numId w:val="18"/>
              </w:numPr>
              <w:jc w:val="both"/>
            </w:pPr>
            <w:r w:rsidRPr="00624CD3">
              <w:t>О</w:t>
            </w:r>
            <w:r w:rsidR="00104321">
              <w:t>влашћење, издато од стране Аген</w:t>
            </w:r>
            <w:r w:rsidR="00350FD1" w:rsidRPr="00624CD3">
              <w:t>ц</w:t>
            </w:r>
            <w:r w:rsidR="00104321">
              <w:t>и</w:t>
            </w:r>
            <w:r w:rsidR="00350FD1" w:rsidRPr="00624CD3">
              <w:t>је за заштиту од јонизујућег зрачењ</w:t>
            </w:r>
            <w:r>
              <w:t xml:space="preserve">а и нуклеарну сигурност </w:t>
            </w:r>
            <w:r>
              <w:lastRenderedPageBreak/>
              <w:t>Србије</w:t>
            </w:r>
          </w:p>
          <w:p w14:paraId="352FCAF2" w14:textId="77777777" w:rsidR="005F0972" w:rsidRPr="00624CD3" w:rsidRDefault="005F0972" w:rsidP="00624CD3">
            <w:pPr>
              <w:jc w:val="both"/>
            </w:pPr>
          </w:p>
          <w:p w14:paraId="05896CE0" w14:textId="77777777" w:rsidR="005F0972" w:rsidRDefault="005F0972" w:rsidP="00624CD3">
            <w:pPr>
              <w:jc w:val="both"/>
            </w:pPr>
          </w:p>
          <w:p w14:paraId="04228161" w14:textId="77777777" w:rsidR="00624CD3" w:rsidRDefault="00624CD3" w:rsidP="00624CD3">
            <w:pPr>
              <w:jc w:val="both"/>
            </w:pPr>
          </w:p>
          <w:p w14:paraId="3ACA1BF6" w14:textId="77777777" w:rsidR="00624CD3" w:rsidRDefault="00624CD3" w:rsidP="00624CD3">
            <w:pPr>
              <w:jc w:val="both"/>
            </w:pPr>
          </w:p>
          <w:p w14:paraId="769F8F45" w14:textId="77777777" w:rsidR="00624CD3" w:rsidRDefault="00624CD3" w:rsidP="00624CD3">
            <w:pPr>
              <w:jc w:val="both"/>
            </w:pPr>
          </w:p>
          <w:p w14:paraId="62484147" w14:textId="77777777" w:rsidR="00624CD3" w:rsidRDefault="00624CD3" w:rsidP="00624CD3">
            <w:pPr>
              <w:jc w:val="both"/>
            </w:pPr>
          </w:p>
          <w:p w14:paraId="08FD1A56" w14:textId="77777777" w:rsidR="00624CD3" w:rsidRDefault="00624CD3" w:rsidP="00624CD3">
            <w:pPr>
              <w:jc w:val="both"/>
            </w:pPr>
          </w:p>
          <w:p w14:paraId="70E80B0A" w14:textId="77777777" w:rsidR="00624CD3" w:rsidRDefault="00624CD3" w:rsidP="00624CD3">
            <w:pPr>
              <w:jc w:val="both"/>
            </w:pPr>
          </w:p>
          <w:p w14:paraId="10FC6882" w14:textId="77777777" w:rsidR="00624CD3" w:rsidRDefault="00624CD3" w:rsidP="00624CD3">
            <w:pPr>
              <w:jc w:val="both"/>
            </w:pPr>
          </w:p>
          <w:p w14:paraId="3E421007" w14:textId="77777777" w:rsidR="00624CD3" w:rsidRPr="00624CD3" w:rsidRDefault="00624CD3" w:rsidP="00542F9C">
            <w:pPr>
              <w:pStyle w:val="ListParagraph"/>
              <w:numPr>
                <w:ilvl w:val="0"/>
                <w:numId w:val="18"/>
              </w:numPr>
              <w:jc w:val="both"/>
            </w:pPr>
            <w:r w:rsidRPr="00624CD3">
              <w:t>О</w:t>
            </w:r>
            <w:r w:rsidR="00104321">
              <w:t>влашћење, издато од стране Аген</w:t>
            </w:r>
            <w:r w:rsidRPr="00624CD3">
              <w:t>ц</w:t>
            </w:r>
            <w:r w:rsidR="00104321">
              <w:t>и</w:t>
            </w:r>
            <w:r w:rsidRPr="00624CD3">
              <w:t>је за заштиту од јонизујућег зрачењ</w:t>
            </w:r>
            <w:r>
              <w:t>а и нуклеарну сигурност Србије</w:t>
            </w:r>
          </w:p>
          <w:p w14:paraId="076DBD5B" w14:textId="77777777" w:rsidR="00624CD3" w:rsidRPr="00624CD3" w:rsidRDefault="00624CD3" w:rsidP="00624CD3">
            <w:pPr>
              <w:jc w:val="both"/>
            </w:pPr>
          </w:p>
          <w:p w14:paraId="1805F340" w14:textId="77777777" w:rsidR="005F0972" w:rsidRPr="00624CD3" w:rsidRDefault="005F0972" w:rsidP="00624CD3">
            <w:pPr>
              <w:jc w:val="both"/>
            </w:pPr>
          </w:p>
          <w:p w14:paraId="375191A7" w14:textId="77777777" w:rsidR="00624CD3" w:rsidRDefault="00624CD3" w:rsidP="00624CD3">
            <w:pPr>
              <w:jc w:val="both"/>
            </w:pPr>
          </w:p>
          <w:p w14:paraId="4F4D7E5F" w14:textId="77777777" w:rsidR="00624CD3" w:rsidRDefault="00624CD3" w:rsidP="00624CD3">
            <w:pPr>
              <w:jc w:val="both"/>
            </w:pPr>
          </w:p>
          <w:p w14:paraId="6AF5E005" w14:textId="77777777" w:rsidR="00624CD3" w:rsidRDefault="00624CD3" w:rsidP="00624CD3">
            <w:pPr>
              <w:jc w:val="both"/>
            </w:pPr>
          </w:p>
          <w:p w14:paraId="75A01407" w14:textId="77777777" w:rsidR="005F0972" w:rsidRDefault="00624CD3" w:rsidP="00542F9C">
            <w:pPr>
              <w:pStyle w:val="ListParagraph"/>
              <w:numPr>
                <w:ilvl w:val="0"/>
                <w:numId w:val="18"/>
              </w:numPr>
              <w:jc w:val="both"/>
            </w:pPr>
            <w:r w:rsidRPr="00624CD3">
              <w:t>Акредитација</w:t>
            </w:r>
            <w:r>
              <w:t>, издата</w:t>
            </w:r>
            <w:r w:rsidR="00350FD1" w:rsidRPr="00624CD3">
              <w:t xml:space="preserve"> од стр</w:t>
            </w:r>
            <w:r>
              <w:t>ане Акредитационог тела Србије</w:t>
            </w:r>
          </w:p>
          <w:p w14:paraId="192D4642" w14:textId="77777777" w:rsidR="00624CD3" w:rsidRDefault="00624CD3" w:rsidP="00624CD3">
            <w:pPr>
              <w:jc w:val="both"/>
            </w:pPr>
          </w:p>
          <w:p w14:paraId="78ED133C" w14:textId="77777777" w:rsidR="00624CD3" w:rsidRDefault="00624CD3" w:rsidP="00624CD3">
            <w:pPr>
              <w:jc w:val="both"/>
            </w:pPr>
          </w:p>
          <w:p w14:paraId="3A07ED04" w14:textId="77777777" w:rsidR="00624CD3" w:rsidRDefault="00624CD3" w:rsidP="00624CD3">
            <w:pPr>
              <w:jc w:val="both"/>
            </w:pPr>
          </w:p>
          <w:p w14:paraId="5D1C94FB" w14:textId="77777777" w:rsidR="00624CD3" w:rsidRDefault="00624CD3" w:rsidP="00624CD3">
            <w:pPr>
              <w:jc w:val="both"/>
            </w:pPr>
          </w:p>
          <w:p w14:paraId="2C8C5BEB" w14:textId="77777777" w:rsidR="00624CD3" w:rsidRDefault="00624CD3" w:rsidP="00624CD3">
            <w:pPr>
              <w:jc w:val="both"/>
            </w:pPr>
          </w:p>
          <w:p w14:paraId="1FAF0E14" w14:textId="77777777" w:rsidR="00624CD3" w:rsidRDefault="00624CD3" w:rsidP="00624CD3">
            <w:pPr>
              <w:jc w:val="both"/>
            </w:pPr>
          </w:p>
          <w:p w14:paraId="19BBE897" w14:textId="77777777" w:rsidR="00624CD3" w:rsidRDefault="00624CD3" w:rsidP="00624CD3">
            <w:pPr>
              <w:jc w:val="both"/>
            </w:pPr>
          </w:p>
          <w:p w14:paraId="58D69BBB" w14:textId="77777777" w:rsidR="00624CD3" w:rsidRDefault="00624CD3" w:rsidP="00542F9C">
            <w:pPr>
              <w:pStyle w:val="ListParagraph"/>
              <w:numPr>
                <w:ilvl w:val="0"/>
                <w:numId w:val="18"/>
              </w:numPr>
              <w:jc w:val="both"/>
            </w:pPr>
            <w:r w:rsidRPr="00624CD3">
              <w:t>Акредитација</w:t>
            </w:r>
            <w:r>
              <w:t>, издата</w:t>
            </w:r>
            <w:r w:rsidRPr="00624CD3">
              <w:t xml:space="preserve"> од стр</w:t>
            </w:r>
            <w:r>
              <w:t>ане Акредитационог тела Србије</w:t>
            </w:r>
          </w:p>
          <w:p w14:paraId="3C213B96" w14:textId="77777777" w:rsidR="00624CD3" w:rsidRPr="00624CD3" w:rsidRDefault="00624CD3" w:rsidP="00624CD3">
            <w:pPr>
              <w:jc w:val="both"/>
            </w:pPr>
          </w:p>
          <w:p w14:paraId="61F7BD7C" w14:textId="77777777" w:rsidR="00350FD1" w:rsidRPr="00624CD3" w:rsidRDefault="00350FD1" w:rsidP="00624CD3">
            <w:pPr>
              <w:jc w:val="both"/>
            </w:pPr>
          </w:p>
          <w:p w14:paraId="782D2FA3" w14:textId="77777777" w:rsidR="00350FD1" w:rsidRPr="00624CD3" w:rsidRDefault="00350FD1" w:rsidP="00624CD3">
            <w:pPr>
              <w:jc w:val="both"/>
              <w:rPr>
                <w:b/>
              </w:rPr>
            </w:pPr>
          </w:p>
          <w:p w14:paraId="78896823" w14:textId="77777777" w:rsidR="00624CD3" w:rsidRDefault="00624CD3" w:rsidP="00624CD3">
            <w:pPr>
              <w:jc w:val="both"/>
              <w:rPr>
                <w:b/>
              </w:rPr>
            </w:pPr>
          </w:p>
          <w:p w14:paraId="4A6D0485" w14:textId="77777777" w:rsidR="00624CD3" w:rsidRDefault="00624CD3" w:rsidP="00624CD3">
            <w:pPr>
              <w:jc w:val="both"/>
              <w:rPr>
                <w:b/>
              </w:rPr>
            </w:pPr>
          </w:p>
          <w:p w14:paraId="53533B41" w14:textId="77777777" w:rsidR="00624CD3" w:rsidRDefault="00624CD3" w:rsidP="00624CD3">
            <w:pPr>
              <w:jc w:val="both"/>
              <w:rPr>
                <w:b/>
              </w:rPr>
            </w:pPr>
          </w:p>
          <w:p w14:paraId="3B151DC1" w14:textId="77777777" w:rsidR="00624CD3" w:rsidRDefault="00624CD3" w:rsidP="00624CD3">
            <w:pPr>
              <w:jc w:val="both"/>
              <w:rPr>
                <w:b/>
              </w:rPr>
            </w:pPr>
          </w:p>
          <w:p w14:paraId="34235998" w14:textId="77777777" w:rsidR="00624CD3" w:rsidRDefault="00624CD3" w:rsidP="00624CD3">
            <w:pPr>
              <w:jc w:val="both"/>
              <w:rPr>
                <w:b/>
              </w:rPr>
            </w:pPr>
          </w:p>
          <w:p w14:paraId="4B30E5F3" w14:textId="77777777" w:rsidR="00624CD3" w:rsidRDefault="00624CD3" w:rsidP="00624CD3">
            <w:pPr>
              <w:jc w:val="both"/>
              <w:rPr>
                <w:b/>
              </w:rPr>
            </w:pPr>
          </w:p>
          <w:p w14:paraId="2DF26AED" w14:textId="77777777" w:rsidR="00350FD1" w:rsidRPr="00624CD3" w:rsidRDefault="00350FD1" w:rsidP="00624CD3">
            <w:pPr>
              <w:jc w:val="both"/>
              <w:rPr>
                <w:b/>
              </w:rPr>
            </w:pPr>
            <w:r w:rsidRPr="00624CD3">
              <w:rPr>
                <w:b/>
              </w:rPr>
              <w:t>Партија 2:</w:t>
            </w:r>
          </w:p>
          <w:p w14:paraId="47FCE329" w14:textId="77777777" w:rsidR="00350FD1" w:rsidRPr="00624CD3" w:rsidRDefault="00624CD3" w:rsidP="00542F9C">
            <w:pPr>
              <w:pStyle w:val="ListParagraph"/>
              <w:numPr>
                <w:ilvl w:val="0"/>
                <w:numId w:val="19"/>
              </w:numPr>
              <w:jc w:val="both"/>
              <w:rPr>
                <w:b/>
                <w:iCs/>
              </w:rPr>
            </w:pPr>
            <w:r>
              <w:t xml:space="preserve"> О</w:t>
            </w:r>
            <w:r w:rsidR="00350FD1" w:rsidRPr="00624CD3">
              <w:t>влашћење, издато од стране Агеницје за заштиту од јонизујућег зрачењ</w:t>
            </w:r>
            <w:r>
              <w:t>а и нуклеарну сигурност Србије</w:t>
            </w:r>
          </w:p>
          <w:p w14:paraId="4BA3664C" w14:textId="77777777" w:rsidR="00624CD3" w:rsidRDefault="00624CD3" w:rsidP="00624CD3">
            <w:pPr>
              <w:jc w:val="both"/>
              <w:rPr>
                <w:b/>
                <w:iCs/>
              </w:rPr>
            </w:pPr>
          </w:p>
          <w:p w14:paraId="5698599C" w14:textId="77777777" w:rsidR="00624CD3" w:rsidRDefault="00624CD3" w:rsidP="00624CD3">
            <w:pPr>
              <w:jc w:val="both"/>
              <w:rPr>
                <w:b/>
                <w:iCs/>
              </w:rPr>
            </w:pPr>
          </w:p>
          <w:p w14:paraId="2DB29402" w14:textId="77777777" w:rsidR="00624CD3" w:rsidRDefault="00624CD3" w:rsidP="00624CD3">
            <w:pPr>
              <w:jc w:val="both"/>
              <w:rPr>
                <w:b/>
                <w:iCs/>
              </w:rPr>
            </w:pPr>
          </w:p>
          <w:p w14:paraId="36E4DE81" w14:textId="77777777" w:rsidR="00624CD3" w:rsidRDefault="00624CD3" w:rsidP="00624CD3">
            <w:pPr>
              <w:jc w:val="both"/>
              <w:rPr>
                <w:b/>
                <w:iCs/>
              </w:rPr>
            </w:pPr>
          </w:p>
          <w:p w14:paraId="0538C32C" w14:textId="77777777" w:rsidR="00624CD3" w:rsidRDefault="00624CD3" w:rsidP="00624CD3">
            <w:pPr>
              <w:jc w:val="both"/>
              <w:rPr>
                <w:b/>
                <w:iCs/>
              </w:rPr>
            </w:pPr>
          </w:p>
          <w:p w14:paraId="6DA42D52" w14:textId="77777777" w:rsidR="00624CD3" w:rsidRDefault="00624CD3" w:rsidP="00624CD3">
            <w:pPr>
              <w:jc w:val="both"/>
              <w:rPr>
                <w:b/>
                <w:iCs/>
              </w:rPr>
            </w:pPr>
          </w:p>
          <w:p w14:paraId="4E6BA7C9" w14:textId="77777777" w:rsidR="00624CD3" w:rsidRDefault="00624CD3" w:rsidP="00624CD3">
            <w:pPr>
              <w:jc w:val="both"/>
              <w:rPr>
                <w:b/>
                <w:iCs/>
              </w:rPr>
            </w:pPr>
          </w:p>
          <w:p w14:paraId="1310B3BF" w14:textId="77777777" w:rsidR="00624CD3" w:rsidRDefault="00624CD3" w:rsidP="00624CD3">
            <w:pPr>
              <w:jc w:val="both"/>
              <w:rPr>
                <w:b/>
                <w:iCs/>
              </w:rPr>
            </w:pPr>
          </w:p>
          <w:p w14:paraId="02CC652E" w14:textId="77777777" w:rsidR="00624CD3" w:rsidRDefault="00624CD3" w:rsidP="00624CD3">
            <w:pPr>
              <w:jc w:val="both"/>
              <w:rPr>
                <w:b/>
                <w:iCs/>
              </w:rPr>
            </w:pPr>
          </w:p>
          <w:p w14:paraId="7652516D" w14:textId="77777777" w:rsidR="00624CD3" w:rsidRPr="00624CD3" w:rsidRDefault="00624CD3" w:rsidP="00624CD3">
            <w:pPr>
              <w:jc w:val="both"/>
              <w:rPr>
                <w:b/>
                <w:iCs/>
              </w:rPr>
            </w:pPr>
          </w:p>
          <w:p w14:paraId="4F0AB9E3" w14:textId="77777777" w:rsidR="0073463F" w:rsidRPr="00104321" w:rsidRDefault="00104321" w:rsidP="00624CD3">
            <w:pPr>
              <w:jc w:val="both"/>
              <w:rPr>
                <w:noProof/>
              </w:rPr>
            </w:pPr>
            <w:r w:rsidRPr="000C57C5">
              <w:rPr>
                <w:b/>
                <w:noProof/>
              </w:rPr>
              <w:t>Сва овлашћења и акредитације морају бити важеће.</w:t>
            </w:r>
          </w:p>
        </w:tc>
      </w:tr>
    </w:tbl>
    <w:p w14:paraId="6FC5F802" w14:textId="77777777" w:rsidR="00CD60D3" w:rsidRDefault="00CD60D3" w:rsidP="002D5B2C">
      <w:pPr>
        <w:rPr>
          <w:noProof/>
        </w:rPr>
      </w:pPr>
    </w:p>
    <w:p w14:paraId="18C84FCD" w14:textId="77777777"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57AA34AD" w14:textId="77777777" w:rsidR="00AD2380" w:rsidRPr="00AE1407" w:rsidRDefault="00AD2380" w:rsidP="002D5B2C">
      <w:pPr>
        <w:rPr>
          <w:noProof/>
        </w:rPr>
      </w:pPr>
    </w:p>
    <w:p w14:paraId="37B3BC72" w14:textId="77777777"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14:paraId="055134F7" w14:textId="77777777" w:rsidR="004F4808" w:rsidRDefault="004F4808" w:rsidP="004F4808">
      <w:pPr>
        <w:pStyle w:val="ListParagraph"/>
        <w:ind w:left="405"/>
        <w:jc w:val="both"/>
        <w:rPr>
          <w:noProof/>
        </w:rPr>
      </w:pPr>
    </w:p>
    <w:p w14:paraId="17698927" w14:textId="77777777" w:rsidR="00FC1E62" w:rsidRPr="0073463F" w:rsidRDefault="004F4808" w:rsidP="00FC1E62">
      <w:pPr>
        <w:pStyle w:val="ListParagraph"/>
        <w:numPr>
          <w:ilvl w:val="0"/>
          <w:numId w:val="1"/>
        </w:numPr>
        <w:jc w:val="both"/>
        <w:rPr>
          <w:noProof/>
        </w:rPr>
      </w:pPr>
      <w:r w:rsidRPr="0073463F">
        <w:rPr>
          <w:noProof/>
        </w:rPr>
        <w:t>ОБАВЕЗН</w:t>
      </w:r>
      <w:r w:rsidRPr="0073463F">
        <w:rPr>
          <w:noProof/>
          <w:lang w:val="sr-Cyrl-CS"/>
        </w:rPr>
        <w:t>И</w:t>
      </w:r>
      <w:r w:rsidRPr="0073463F">
        <w:rPr>
          <w:noProof/>
        </w:rPr>
        <w:t xml:space="preserve">  УСЛОВ</w:t>
      </w:r>
      <w:r w:rsidRPr="0073463F">
        <w:rPr>
          <w:noProof/>
          <w:lang w:val="sr-Cyrl-CS"/>
        </w:rPr>
        <w:t>И</w:t>
      </w:r>
      <w:r w:rsidRPr="0073463F">
        <w:rPr>
          <w:noProof/>
        </w:rPr>
        <w:t xml:space="preserve"> ЗА УЧЕШЋЕ У ПОСТУПКУ ЈАВНЕ НАБАВКЕ ИЗ ЧЛАНА 75. ЗАКОНА о ЈН: </w:t>
      </w:r>
      <w:r w:rsidR="00FC1E62" w:rsidRPr="0073463F">
        <w:rPr>
          <w:noProof/>
          <w:lang w:val="sr-Cyrl-CS"/>
        </w:rPr>
        <w:t>И</w:t>
      </w:r>
      <w:r w:rsidR="00FC1E62" w:rsidRPr="0073463F">
        <w:rPr>
          <w:noProof/>
        </w:rPr>
        <w:t>спуњеност услова понуђач доказује достављањем доказа наведених у табели</w:t>
      </w:r>
      <w:r w:rsidR="004B0A93" w:rsidRPr="0073463F">
        <w:rPr>
          <w:noProof/>
        </w:rPr>
        <w:t>.</w:t>
      </w:r>
    </w:p>
    <w:p w14:paraId="46BF5118" w14:textId="77777777" w:rsidR="008B636C" w:rsidRDefault="008B636C" w:rsidP="008B636C">
      <w:pPr>
        <w:pStyle w:val="ListParagraph"/>
        <w:ind w:left="405"/>
        <w:jc w:val="both"/>
      </w:pPr>
    </w:p>
    <w:p w14:paraId="3496DAD7" w14:textId="77777777"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оквирног споразума/уговора, односно током важења оквирног споразума/уговора о јавној набавци и да је документује на прописани начин</w:t>
      </w:r>
      <w:r w:rsidRPr="00014853">
        <w:rPr>
          <w:rFonts w:eastAsia="TimesNewRomanPSMT"/>
          <w:bCs/>
        </w:rPr>
        <w:t>.</w:t>
      </w:r>
    </w:p>
    <w:p w14:paraId="1A562AC5" w14:textId="77777777" w:rsidR="008B636C" w:rsidRPr="008B636C" w:rsidRDefault="008B636C" w:rsidP="008B636C">
      <w:pPr>
        <w:pStyle w:val="ListParagraph"/>
        <w:rPr>
          <w:rFonts w:eastAsia="TimesNewRomanPSMT"/>
          <w:bCs/>
        </w:rPr>
      </w:pPr>
    </w:p>
    <w:p w14:paraId="76B39809" w14:textId="77777777"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62DC949E" w14:textId="77777777" w:rsidR="00340CEE" w:rsidRPr="00340CEE" w:rsidRDefault="00340CEE" w:rsidP="00340CEE">
      <w:pPr>
        <w:pStyle w:val="ListParagraph"/>
        <w:rPr>
          <w:bCs/>
          <w:lang w:val="sr-Cyrl-CS"/>
        </w:rPr>
      </w:pPr>
    </w:p>
    <w:p w14:paraId="433E5B46" w14:textId="77777777" w:rsidR="00ED153D" w:rsidRPr="00734936"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sidRPr="00144B5E">
        <w:rPr>
          <w:rFonts w:eastAsia="TimesNewRomanPS-BoldMT"/>
          <w:bCs/>
          <w:lang w:val="sr-Cyrl-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4A405928"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144B5E">
        <w:rPr>
          <w:b/>
          <w:bCs/>
          <w:u w:val="single"/>
          <w:lang w:val="sr-Cyrl-CS"/>
        </w:rPr>
        <w:t>т</w:t>
      </w:r>
      <w:r w:rsidRPr="00417568">
        <w:rPr>
          <w:b/>
          <w:bCs/>
          <w:u w:val="single"/>
          <w:lang w:val="sr-Cyrl-CS"/>
        </w:rPr>
        <w:t>љиву.</w:t>
      </w:r>
    </w:p>
    <w:p w14:paraId="21A92D5F" w14:textId="77777777" w:rsidR="008B636C" w:rsidRPr="008B636C" w:rsidRDefault="008B636C" w:rsidP="008B636C">
      <w:pPr>
        <w:pStyle w:val="ListParagraph"/>
        <w:tabs>
          <w:tab w:val="left" w:pos="680"/>
        </w:tabs>
        <w:ind w:left="405"/>
        <w:jc w:val="both"/>
        <w:rPr>
          <w:bCs/>
          <w:lang w:val="sr-Cyrl-CS"/>
        </w:rPr>
      </w:pPr>
    </w:p>
    <w:p w14:paraId="723E672E" w14:textId="77777777" w:rsidR="00FE7236" w:rsidRPr="00144B5E" w:rsidRDefault="00FE7236" w:rsidP="00FE7236">
      <w:pPr>
        <w:pStyle w:val="ListParagraph"/>
        <w:numPr>
          <w:ilvl w:val="0"/>
          <w:numId w:val="1"/>
        </w:numPr>
        <w:tabs>
          <w:tab w:val="left" w:pos="680"/>
        </w:tabs>
        <w:jc w:val="both"/>
        <w:rPr>
          <w:rFonts w:eastAsia="TimesNewRomanPS-BoldMT"/>
          <w:bCs/>
          <w:lang w:val="sr-Cyrl-CS"/>
        </w:rPr>
      </w:pPr>
      <w:r w:rsidRPr="00144B5E">
        <w:rPr>
          <w:rFonts w:eastAsia="TimesNewRomanPS-BoldMT"/>
          <w:bCs/>
          <w:lang w:val="sr-Cyrl-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F094F76" w14:textId="77777777" w:rsidR="0085346B" w:rsidRPr="00144B5E" w:rsidRDefault="0085346B" w:rsidP="0085346B">
      <w:pPr>
        <w:pStyle w:val="ListParagraph"/>
        <w:rPr>
          <w:rFonts w:eastAsia="TimesNewRomanPS-BoldMT"/>
          <w:bCs/>
          <w:lang w:val="sr-Cyrl-CS"/>
        </w:rPr>
      </w:pPr>
    </w:p>
    <w:p w14:paraId="033A5689" w14:textId="77777777" w:rsidR="00FE7236" w:rsidRPr="00144B5E" w:rsidRDefault="00FE7236" w:rsidP="00FE7236">
      <w:pPr>
        <w:pStyle w:val="ListParagraph"/>
        <w:numPr>
          <w:ilvl w:val="0"/>
          <w:numId w:val="1"/>
        </w:numPr>
        <w:jc w:val="both"/>
        <w:rPr>
          <w:lang w:val="sr-Cyrl-CS"/>
        </w:rPr>
      </w:pPr>
      <w:r w:rsidRPr="00144B5E">
        <w:rPr>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70167220" w14:textId="77777777" w:rsidR="0085346B" w:rsidRPr="00144B5E" w:rsidRDefault="0085346B" w:rsidP="0085346B">
      <w:pPr>
        <w:pStyle w:val="ListParagraph"/>
        <w:rPr>
          <w:lang w:val="sr-Cyrl-CS"/>
        </w:rPr>
      </w:pPr>
    </w:p>
    <w:p w14:paraId="282523D9" w14:textId="77777777" w:rsidR="00FE7236" w:rsidRPr="00144B5E" w:rsidRDefault="00FE7236" w:rsidP="00FE7236">
      <w:pPr>
        <w:pStyle w:val="ListParagraph"/>
        <w:numPr>
          <w:ilvl w:val="0"/>
          <w:numId w:val="1"/>
        </w:numPr>
        <w:jc w:val="both"/>
        <w:rPr>
          <w:lang w:val="sr-Cyrl-CS"/>
        </w:rPr>
      </w:pPr>
      <w:r w:rsidRPr="00144B5E">
        <w:rPr>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3DD0DBB" w14:textId="77777777" w:rsidR="0085346B" w:rsidRPr="00144B5E" w:rsidRDefault="0085346B" w:rsidP="0085346B">
      <w:pPr>
        <w:pStyle w:val="ListParagraph"/>
        <w:rPr>
          <w:lang w:val="sr-Cyrl-CS"/>
        </w:rPr>
      </w:pPr>
    </w:p>
    <w:p w14:paraId="426486DD" w14:textId="77777777" w:rsidR="0085346B" w:rsidRPr="00144B5E" w:rsidRDefault="00FE7236" w:rsidP="003E149E">
      <w:pPr>
        <w:pStyle w:val="ListParagraph"/>
        <w:numPr>
          <w:ilvl w:val="0"/>
          <w:numId w:val="1"/>
        </w:numPr>
        <w:jc w:val="both"/>
        <w:rPr>
          <w:rFonts w:eastAsia="TimesNewRomanPSMT"/>
          <w:b/>
          <w:bCs/>
          <w:lang w:val="sr-Cyrl-CS"/>
        </w:rPr>
      </w:pPr>
      <w:r w:rsidRPr="00144B5E">
        <w:rPr>
          <w:lang w:val="sr-Cyrl-CS"/>
        </w:rPr>
        <w:lastRenderedPageBreak/>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596B483" w14:textId="77777777" w:rsidR="0085346B" w:rsidRPr="00144B5E" w:rsidRDefault="0085346B" w:rsidP="0085346B">
      <w:pPr>
        <w:pStyle w:val="ListParagraph"/>
        <w:rPr>
          <w:lang w:val="sr-Cyrl-CS"/>
        </w:rPr>
      </w:pPr>
    </w:p>
    <w:p w14:paraId="2197D278" w14:textId="77777777" w:rsidR="00FE7236" w:rsidRPr="00144B5E" w:rsidRDefault="00FE7236" w:rsidP="003E149E">
      <w:pPr>
        <w:pStyle w:val="ListParagraph"/>
        <w:numPr>
          <w:ilvl w:val="0"/>
          <w:numId w:val="1"/>
        </w:numPr>
        <w:jc w:val="both"/>
        <w:rPr>
          <w:rFonts w:eastAsia="TimesNewRomanPSMT"/>
          <w:b/>
          <w:bCs/>
          <w:lang w:val="sr-Cyrl-CS"/>
        </w:rPr>
      </w:pPr>
      <w:r w:rsidRPr="00144B5E">
        <w:rPr>
          <w:lang w:val="sr-Cyrl-C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144B5E">
        <w:rPr>
          <w:rFonts w:eastAsia="TimesNewRomanPSMT"/>
          <w:bCs/>
          <w:lang w:val="sr-Cyrl-CS"/>
        </w:rPr>
        <w:t>.</w:t>
      </w:r>
    </w:p>
    <w:p w14:paraId="58720701" w14:textId="77777777" w:rsidR="00630A69" w:rsidRPr="00144B5E" w:rsidRDefault="00630A69" w:rsidP="00630A69">
      <w:pPr>
        <w:tabs>
          <w:tab w:val="left" w:pos="680"/>
        </w:tabs>
        <w:jc w:val="both"/>
        <w:rPr>
          <w:rFonts w:eastAsia="TimesNewRomanPSMT"/>
          <w:b/>
          <w:bCs/>
          <w:lang w:val="sr-Cyrl-CS"/>
        </w:rPr>
      </w:pPr>
    </w:p>
    <w:p w14:paraId="2983A128" w14:textId="77777777" w:rsidR="00E04B7B" w:rsidRPr="00350FD1" w:rsidRDefault="00E04B7B" w:rsidP="00EF466B">
      <w:pPr>
        <w:pStyle w:val="ListParagraph"/>
        <w:numPr>
          <w:ilvl w:val="0"/>
          <w:numId w:val="1"/>
        </w:numPr>
        <w:jc w:val="both"/>
        <w:rPr>
          <w:b/>
          <w:bCs/>
          <w:iCs/>
          <w:lang w:val="sr-Cyrl-CS"/>
        </w:rPr>
      </w:pPr>
      <w:r w:rsidRPr="00144B5E">
        <w:rPr>
          <w:b/>
          <w:bCs/>
          <w:iCs/>
          <w:lang w:val="sr-Cyrl-CS"/>
        </w:rPr>
        <w:t>Уколико п</w:t>
      </w:r>
      <w:r w:rsidRPr="00350FD1">
        <w:rPr>
          <w:b/>
          <w:bCs/>
          <w:iCs/>
          <w:lang w:val="sr-Cyrl-CS"/>
        </w:rPr>
        <w:t>онуду</w:t>
      </w:r>
      <w:r w:rsidRPr="00144B5E">
        <w:rPr>
          <w:b/>
          <w:bCs/>
          <w:iCs/>
          <w:lang w:val="sr-Cyrl-CS"/>
        </w:rPr>
        <w:t xml:space="preserve"> подноси </w:t>
      </w:r>
      <w:r w:rsidRPr="00350FD1">
        <w:rPr>
          <w:b/>
          <w:bCs/>
          <w:iCs/>
          <w:lang w:val="sr-Cyrl-CS"/>
        </w:rPr>
        <w:t>група понуђача</w:t>
      </w:r>
      <w:r w:rsidR="00EB4E07" w:rsidRPr="00350FD1">
        <w:rPr>
          <w:b/>
          <w:bCs/>
          <w:iCs/>
          <w:lang w:val="sr-Cyrl-CS"/>
        </w:rPr>
        <w:t>,</w:t>
      </w:r>
      <w:r w:rsidRPr="00144B5E">
        <w:rPr>
          <w:bCs/>
          <w:iCs/>
          <w:lang w:val="sr-Cyrl-CS"/>
        </w:rPr>
        <w:t xml:space="preserve"> понуђач је дужан да </w:t>
      </w:r>
      <w:r w:rsidRPr="00350FD1">
        <w:rPr>
          <w:bCs/>
          <w:iCs/>
          <w:lang w:val="sr-Cyrl-CS"/>
        </w:rPr>
        <w:t>за сваког члана групе понуђача</w:t>
      </w:r>
      <w:r w:rsidR="00A67B63" w:rsidRPr="00144B5E">
        <w:rPr>
          <w:bCs/>
          <w:iCs/>
          <w:lang w:val="sr-Cyrl-CS"/>
        </w:rPr>
        <w:t xml:space="preserve"> </w:t>
      </w:r>
      <w:r w:rsidRPr="00350FD1">
        <w:rPr>
          <w:bCs/>
          <w:iCs/>
          <w:lang w:val="sr-Cyrl-CS"/>
        </w:rPr>
        <w:t>достави наведене доказе да испуњава обавезне услове из члана 75. став 1. тач. 1) до 3)</w:t>
      </w:r>
      <w:r w:rsidR="001828F9" w:rsidRPr="00350FD1">
        <w:rPr>
          <w:bCs/>
          <w:iCs/>
          <w:lang w:val="sr-Cyrl-CS"/>
        </w:rPr>
        <w:t>,</w:t>
      </w:r>
      <w:r w:rsidRPr="00350FD1">
        <w:rPr>
          <w:bCs/>
          <w:iCs/>
          <w:lang w:val="sr-Cyrl-CS"/>
        </w:rPr>
        <w:t xml:space="preserve"> а доказ из члана 75. став 1. тач. 4) Закона дужан је да достави понуђач из групе понуђача којем је поверено извршење дела набавке за који је н</w:t>
      </w:r>
      <w:r w:rsidR="00FF51CE" w:rsidRPr="00350FD1">
        <w:rPr>
          <w:bCs/>
          <w:iCs/>
          <w:lang w:val="sr-Cyrl-CS"/>
        </w:rPr>
        <w:t>еопходна испуњеност тог услова.</w:t>
      </w:r>
    </w:p>
    <w:p w14:paraId="39CA55AC" w14:textId="77777777" w:rsidR="0085346B" w:rsidRPr="00144B5E" w:rsidRDefault="0085346B" w:rsidP="00300477">
      <w:pPr>
        <w:pStyle w:val="ListParagraph"/>
        <w:ind w:left="405"/>
        <w:jc w:val="both"/>
        <w:rPr>
          <w:bCs/>
          <w:iCs/>
          <w:color w:val="FF0000"/>
          <w:lang w:val="sr-Cyrl-CS"/>
        </w:rPr>
      </w:pPr>
    </w:p>
    <w:p w14:paraId="22456EAB" w14:textId="77777777" w:rsidR="00630A69" w:rsidRPr="00144B5E" w:rsidRDefault="00E04B7B" w:rsidP="00EF466B">
      <w:pPr>
        <w:pStyle w:val="ListParagraph"/>
        <w:numPr>
          <w:ilvl w:val="0"/>
          <w:numId w:val="1"/>
        </w:numPr>
        <w:jc w:val="both"/>
        <w:rPr>
          <w:bCs/>
          <w:iCs/>
          <w:lang w:val="sr-Cyrl-CS"/>
        </w:rPr>
      </w:pPr>
      <w:r w:rsidRPr="00350FD1">
        <w:rPr>
          <w:b/>
          <w:bCs/>
          <w:iCs/>
          <w:lang w:val="sr-Cyrl-CS"/>
        </w:rPr>
        <w:t>У</w:t>
      </w:r>
      <w:r w:rsidRPr="00144B5E">
        <w:rPr>
          <w:b/>
          <w:bCs/>
          <w:iCs/>
          <w:lang w:val="sr-Cyrl-CS"/>
        </w:rPr>
        <w:t>колико понуђач подноси понуду са подизвођачем</w:t>
      </w:r>
      <w:r w:rsidRPr="00144B5E">
        <w:rPr>
          <w:bCs/>
          <w:iCs/>
          <w:lang w:val="sr-Cyrl-CS"/>
        </w:rPr>
        <w:t xml:space="preserve">, понуђач је дужан да </w:t>
      </w:r>
      <w:r w:rsidRPr="00350FD1">
        <w:rPr>
          <w:bCs/>
          <w:iCs/>
          <w:lang w:val="sr-Cyrl-CS"/>
        </w:rPr>
        <w:t>за подизвођача достави доказе да испуњава услове из члана 75. став 1. тач. 1) до 3) Закона, а доказ из члана 75. став 1. тач. 4)</w:t>
      </w:r>
      <w:r w:rsidR="001074E2" w:rsidRPr="00350FD1">
        <w:rPr>
          <w:bCs/>
          <w:iCs/>
          <w:lang w:val="sr-Cyrl-CS"/>
        </w:rPr>
        <w:t>.</w:t>
      </w:r>
      <w:r w:rsidRPr="00350FD1">
        <w:rPr>
          <w:bCs/>
          <w:iCs/>
          <w:lang w:val="sr-Cyrl-CS"/>
        </w:rPr>
        <w:t xml:space="preserve"> Закона, за део набавке који ће понуђач извршити преко подизвођача.  </w:t>
      </w:r>
    </w:p>
    <w:p w14:paraId="5CB35F06" w14:textId="77777777" w:rsidR="0085346B" w:rsidRPr="00014853" w:rsidRDefault="0085346B" w:rsidP="00545532">
      <w:pPr>
        <w:pStyle w:val="ListParagraph"/>
        <w:ind w:left="405"/>
        <w:jc w:val="both"/>
        <w:rPr>
          <w:b/>
          <w:bCs/>
          <w:iCs/>
          <w:color w:val="FF0000"/>
          <w:lang w:val="sr-Cyrl-CS"/>
        </w:rPr>
      </w:pPr>
    </w:p>
    <w:p w14:paraId="68515F44" w14:textId="77777777" w:rsidR="00AB0322" w:rsidRPr="00144B5E" w:rsidRDefault="00AB0322" w:rsidP="00AB0322">
      <w:pPr>
        <w:tabs>
          <w:tab w:val="left" w:pos="680"/>
        </w:tabs>
        <w:jc w:val="both"/>
        <w:rPr>
          <w:rFonts w:eastAsia="TimesNewRomanPSMT"/>
          <w:bCs/>
          <w:lang w:val="sr-Cyrl-CS"/>
        </w:rPr>
      </w:pPr>
    </w:p>
    <w:p w14:paraId="14C097BC" w14:textId="77777777" w:rsidR="00AB0322" w:rsidRPr="00144B5E" w:rsidRDefault="00AB0322" w:rsidP="00AB0322">
      <w:pPr>
        <w:tabs>
          <w:tab w:val="left" w:pos="680"/>
        </w:tabs>
        <w:jc w:val="both"/>
        <w:rPr>
          <w:rFonts w:eastAsia="TimesNewRomanPSMT"/>
          <w:bCs/>
          <w:lang w:val="sr-Cyrl-CS"/>
        </w:rPr>
      </w:pPr>
    </w:p>
    <w:p w14:paraId="3B89CD95" w14:textId="77777777" w:rsidR="008A392F" w:rsidRPr="00144B5E" w:rsidRDefault="008A392F">
      <w:pPr>
        <w:rPr>
          <w:b/>
          <w:noProof/>
          <w:lang w:val="sr-Cyrl-CS"/>
        </w:rPr>
      </w:pPr>
    </w:p>
    <w:p w14:paraId="30A08F24" w14:textId="77777777" w:rsidR="008A392F" w:rsidRPr="00144B5E" w:rsidRDefault="008A392F">
      <w:pPr>
        <w:rPr>
          <w:b/>
          <w:noProof/>
          <w:lang w:val="sr-Cyrl-CS"/>
        </w:rPr>
      </w:pPr>
    </w:p>
    <w:p w14:paraId="1AA032E5" w14:textId="77777777" w:rsidR="00BA7963" w:rsidRPr="00144B5E" w:rsidRDefault="00BA7963">
      <w:pPr>
        <w:rPr>
          <w:b/>
          <w:noProof/>
          <w:lang w:val="sr-Cyrl-CS"/>
        </w:rPr>
      </w:pPr>
    </w:p>
    <w:p w14:paraId="0ECD345D" w14:textId="77777777" w:rsidR="00BA7963" w:rsidRPr="00144B5E" w:rsidRDefault="00BA7963">
      <w:pPr>
        <w:rPr>
          <w:b/>
          <w:noProof/>
          <w:lang w:val="sr-Cyrl-CS"/>
        </w:rPr>
      </w:pPr>
    </w:p>
    <w:p w14:paraId="715E9DF6" w14:textId="77777777" w:rsidR="00BA7963" w:rsidRPr="00144B5E" w:rsidRDefault="00BA7963">
      <w:pPr>
        <w:rPr>
          <w:b/>
          <w:noProof/>
          <w:lang w:val="sr-Cyrl-CS"/>
        </w:rPr>
      </w:pPr>
    </w:p>
    <w:p w14:paraId="55DEDFD3" w14:textId="77777777" w:rsidR="004B0A93" w:rsidRDefault="004B0A93">
      <w:pPr>
        <w:rPr>
          <w:b/>
          <w:bCs/>
          <w:sz w:val="28"/>
          <w:szCs w:val="28"/>
          <w:lang w:val="hr-HR"/>
        </w:rPr>
      </w:pPr>
      <w:bookmarkStart w:id="35" w:name="_Toc375826007"/>
      <w:bookmarkStart w:id="36" w:name="_Toc389030814"/>
      <w:bookmarkStart w:id="37" w:name="_Toc448222238"/>
      <w:r w:rsidRPr="00144B5E">
        <w:rPr>
          <w:sz w:val="28"/>
          <w:szCs w:val="28"/>
          <w:lang w:val="sr-Cyrl-CS"/>
        </w:rPr>
        <w:br w:type="page"/>
      </w:r>
    </w:p>
    <w:p w14:paraId="623D8C6C" w14:textId="77777777" w:rsidR="002D5B2C" w:rsidRPr="00CC366C" w:rsidRDefault="002D5B2C" w:rsidP="00801F06">
      <w:pPr>
        <w:pStyle w:val="Heading1"/>
      </w:pPr>
      <w:bookmarkStart w:id="38" w:name="_Toc477327710"/>
      <w:bookmarkStart w:id="39" w:name="_Toc477327993"/>
      <w:bookmarkStart w:id="40" w:name="_Toc477328722"/>
      <w:bookmarkStart w:id="41" w:name="_Toc477329193"/>
      <w:bookmarkStart w:id="42" w:name="_Toc479747425"/>
      <w:bookmarkStart w:id="43" w:name="_Toc479755250"/>
      <w:r w:rsidRPr="00CC366C">
        <w:lastRenderedPageBreak/>
        <w:t>УПУТСТВО П</w:t>
      </w:r>
      <w:r w:rsidR="00343F79" w:rsidRPr="00CC366C">
        <w:t>ОНУЂАЧИМА КАКО ДА САЧИНЕ ПОНУДУ</w:t>
      </w:r>
      <w:bookmarkEnd w:id="35"/>
      <w:bookmarkEnd w:id="36"/>
      <w:bookmarkEnd w:id="37"/>
      <w:bookmarkEnd w:id="38"/>
      <w:bookmarkEnd w:id="39"/>
      <w:bookmarkEnd w:id="40"/>
      <w:bookmarkEnd w:id="41"/>
      <w:bookmarkEnd w:id="42"/>
      <w:bookmarkEnd w:id="43"/>
    </w:p>
    <w:p w14:paraId="6E410537" w14:textId="77777777" w:rsidR="00937994" w:rsidRPr="00144B5E" w:rsidRDefault="00937994" w:rsidP="00937994">
      <w:pPr>
        <w:ind w:left="540"/>
        <w:jc w:val="both"/>
        <w:rPr>
          <w:noProof/>
          <w:lang w:val="hr-HR"/>
        </w:rPr>
      </w:pPr>
    </w:p>
    <w:p w14:paraId="4F720418" w14:textId="77777777" w:rsidR="00A878F3" w:rsidRPr="00144B5E" w:rsidRDefault="00A878F3" w:rsidP="00542F9C">
      <w:pPr>
        <w:pStyle w:val="ListParagraph"/>
        <w:numPr>
          <w:ilvl w:val="0"/>
          <w:numId w:val="9"/>
        </w:numPr>
        <w:jc w:val="both"/>
        <w:rPr>
          <w:b/>
          <w:bCs/>
          <w:i/>
          <w:iCs/>
          <w:lang w:val="hr-HR"/>
        </w:rPr>
      </w:pPr>
      <w:r w:rsidRPr="00144B5E">
        <w:rPr>
          <w:b/>
          <w:bCs/>
          <w:i/>
          <w:iCs/>
          <w:lang w:val="hr-HR"/>
        </w:rPr>
        <w:t>ПОДАЦИ О ЈЕЗИКУ НА КОЈЕМ ПОНУДА МОРА ДА БУДЕ САСТАВЉЕНА</w:t>
      </w:r>
    </w:p>
    <w:p w14:paraId="6413E2F6" w14:textId="77777777" w:rsidR="00A878F3" w:rsidRPr="00144B5E" w:rsidRDefault="00A878F3" w:rsidP="00A878F3">
      <w:pPr>
        <w:jc w:val="both"/>
        <w:rPr>
          <w:b/>
          <w:bCs/>
          <w:i/>
          <w:iCs/>
          <w:lang w:val="hr-HR"/>
        </w:rPr>
      </w:pPr>
    </w:p>
    <w:p w14:paraId="69F6D3D4" w14:textId="77777777" w:rsidR="00545532" w:rsidRPr="00144B5E" w:rsidRDefault="00545532" w:rsidP="00545532">
      <w:pPr>
        <w:jc w:val="both"/>
        <w:rPr>
          <w:noProof/>
          <w:lang w:val="hr-HR"/>
        </w:rPr>
      </w:pPr>
      <w:r w:rsidRPr="00144B5E">
        <w:rPr>
          <w:noProof/>
          <w:lang w:val="hr-HR"/>
        </w:rPr>
        <w:t>Понуда се саставља на српском језику, ћириличним или латиничним писмом.</w:t>
      </w:r>
    </w:p>
    <w:p w14:paraId="3D294B66" w14:textId="77777777" w:rsidR="00A878F3" w:rsidRPr="00144B5E" w:rsidRDefault="00A878F3" w:rsidP="00A878F3">
      <w:pPr>
        <w:jc w:val="both"/>
        <w:rPr>
          <w:lang w:val="hr-HR"/>
        </w:rPr>
      </w:pPr>
    </w:p>
    <w:p w14:paraId="743E6AA8" w14:textId="77777777" w:rsidR="00A878F3" w:rsidRPr="00144B5E" w:rsidRDefault="00A878F3" w:rsidP="00542F9C">
      <w:pPr>
        <w:pStyle w:val="ListParagraph"/>
        <w:numPr>
          <w:ilvl w:val="0"/>
          <w:numId w:val="9"/>
        </w:numPr>
        <w:jc w:val="both"/>
        <w:rPr>
          <w:rFonts w:eastAsia="TimesNewRomanPSMT"/>
          <w:bCs/>
          <w:lang w:val="hr-HR"/>
        </w:rPr>
      </w:pPr>
      <w:r w:rsidRPr="00144B5E">
        <w:rPr>
          <w:b/>
          <w:bCs/>
          <w:i/>
          <w:iCs/>
          <w:lang w:val="hr-HR"/>
        </w:rPr>
        <w:t>НАЧИН НА КОЈИ ПОНУДА МОРА ДА БУДЕ САЧИЊЕНА</w:t>
      </w:r>
    </w:p>
    <w:p w14:paraId="198EB0BC" w14:textId="77777777" w:rsidR="00A878F3" w:rsidRPr="00144B5E" w:rsidRDefault="00A878F3" w:rsidP="00A878F3">
      <w:pPr>
        <w:jc w:val="both"/>
        <w:rPr>
          <w:rFonts w:eastAsia="TimesNewRomanPSMT"/>
          <w:bCs/>
          <w:lang w:val="hr-HR"/>
        </w:rPr>
      </w:pPr>
    </w:p>
    <w:p w14:paraId="121EDFF6" w14:textId="77777777" w:rsidR="0084500F" w:rsidRPr="00144B5E" w:rsidRDefault="0084500F" w:rsidP="00A878F3">
      <w:pPr>
        <w:jc w:val="both"/>
        <w:rPr>
          <w:noProof/>
          <w:lang w:val="hr-HR"/>
        </w:rPr>
      </w:pPr>
      <w:r w:rsidRPr="00144B5E">
        <w:rPr>
          <w:noProof/>
          <w:lang w:val="hr-HR"/>
        </w:rPr>
        <w:t>Понуда се попуњава помоћу писаће машине, рачунара или хемијске оловке (штампаним словима, на обра</w:t>
      </w:r>
      <w:r w:rsidR="00F100D0">
        <w:rPr>
          <w:noProof/>
        </w:rPr>
        <w:t>с</w:t>
      </w:r>
      <w:r w:rsidRPr="00144B5E">
        <w:rPr>
          <w:noProof/>
          <w:lang w:val="hr-HR"/>
        </w:rPr>
        <w:t>цима који су саставни део конкурсне документације).</w:t>
      </w:r>
    </w:p>
    <w:p w14:paraId="458294AB" w14:textId="77777777" w:rsidR="00A878F3" w:rsidRPr="00144B5E" w:rsidRDefault="00A878F3" w:rsidP="00A878F3">
      <w:pPr>
        <w:jc w:val="both"/>
        <w:rPr>
          <w:rFonts w:eastAsia="TimesNewRomanPSMT"/>
          <w:bCs/>
          <w:lang w:val="hr-HR"/>
        </w:rPr>
      </w:pPr>
      <w:r w:rsidRPr="00144B5E">
        <w:rPr>
          <w:rFonts w:eastAsia="TimesNewRomanPSMT"/>
          <w:bCs/>
          <w:lang w:val="hr-HR"/>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3D8E35B8" w14:textId="77777777" w:rsidR="00A878F3" w:rsidRPr="00144B5E" w:rsidRDefault="00A878F3" w:rsidP="00A878F3">
      <w:pPr>
        <w:jc w:val="both"/>
        <w:rPr>
          <w:rFonts w:eastAsia="TimesNewRomanPSMT"/>
          <w:bCs/>
          <w:lang w:val="hr-HR"/>
        </w:rPr>
      </w:pPr>
      <w:r w:rsidRPr="00144B5E">
        <w:rPr>
          <w:rFonts w:eastAsia="TimesNewRomanPSMT"/>
          <w:bCs/>
          <w:lang w:val="hr-HR"/>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144B5E">
        <w:rPr>
          <w:rFonts w:eastAsia="TimesNewRomanPSMT"/>
          <w:bCs/>
          <w:lang w:val="hr-HR"/>
        </w:rPr>
        <w:t xml:space="preserve"> </w:t>
      </w:r>
      <w:r w:rsidR="004F29C8">
        <w:rPr>
          <w:rFonts w:eastAsia="TimesNewRomanPSMT"/>
          <w:bCs/>
          <w:lang w:val="sr-Cyrl-CS"/>
        </w:rPr>
        <w:t>и контакт телефон</w:t>
      </w:r>
      <w:r w:rsidRPr="00144B5E">
        <w:rPr>
          <w:rFonts w:eastAsia="TimesNewRomanPSMT"/>
          <w:bCs/>
          <w:lang w:val="hr-HR"/>
        </w:rPr>
        <w:t xml:space="preserve">. </w:t>
      </w:r>
    </w:p>
    <w:p w14:paraId="13AFA645" w14:textId="77777777" w:rsidR="00A878F3" w:rsidRPr="00144B5E" w:rsidRDefault="00C009C0" w:rsidP="00A878F3">
      <w:pPr>
        <w:jc w:val="both"/>
        <w:rPr>
          <w:rFonts w:eastAsia="TimesNewRomanPSMT"/>
          <w:bCs/>
          <w:lang w:val="hr-HR"/>
        </w:rPr>
      </w:pPr>
      <w:r w:rsidRPr="00144B5E">
        <w:rPr>
          <w:rFonts w:eastAsia="TimesNewRomanPSMT"/>
          <w:bCs/>
          <w:lang w:val="hr-HR"/>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144B5E">
        <w:rPr>
          <w:rFonts w:eastAsia="TimesNewRomanPSMT"/>
          <w:bCs/>
          <w:lang w:val="hr-HR"/>
        </w:rPr>
        <w:t>.</w:t>
      </w:r>
    </w:p>
    <w:p w14:paraId="548A510C" w14:textId="77777777" w:rsidR="00A37566" w:rsidRPr="00144B5E" w:rsidRDefault="00A37566" w:rsidP="00A878F3">
      <w:pPr>
        <w:autoSpaceDE w:val="0"/>
        <w:autoSpaceDN w:val="0"/>
        <w:adjustRightInd w:val="0"/>
        <w:jc w:val="both"/>
        <w:rPr>
          <w:rFonts w:eastAsia="TimesNewRomanPSMT"/>
          <w:bCs/>
          <w:highlight w:val="green"/>
          <w:lang w:val="hr-HR"/>
        </w:rPr>
      </w:pPr>
    </w:p>
    <w:p w14:paraId="59542B19" w14:textId="77777777" w:rsidR="001B4E69" w:rsidRPr="00144B5E" w:rsidRDefault="00A878F3" w:rsidP="00A878F3">
      <w:pPr>
        <w:autoSpaceDE w:val="0"/>
        <w:autoSpaceDN w:val="0"/>
        <w:adjustRightInd w:val="0"/>
        <w:jc w:val="both"/>
        <w:rPr>
          <w:rFonts w:eastAsia="TimesNewRomanPS-BoldMT"/>
          <w:bCs/>
          <w:lang w:val="hr-HR"/>
        </w:rPr>
      </w:pPr>
      <w:r w:rsidRPr="00144B5E">
        <w:rPr>
          <w:rFonts w:eastAsia="TimesNewRomanPSMT"/>
          <w:bCs/>
          <w:lang w:val="hr-HR"/>
        </w:rPr>
        <w:t xml:space="preserve">Понуду доставити </w:t>
      </w:r>
      <w:r w:rsidR="003A5A82" w:rsidRPr="00144B5E">
        <w:rPr>
          <w:rFonts w:eastAsia="TimesNewRomanPSMT"/>
          <w:bCs/>
          <w:lang w:val="hr-HR"/>
        </w:rPr>
        <w:t>непосредно или путем поште</w:t>
      </w:r>
      <w:r w:rsidR="00155EA2" w:rsidRPr="00144B5E">
        <w:rPr>
          <w:rFonts w:eastAsia="TimesNewRomanPSMT"/>
          <w:bCs/>
          <w:lang w:val="hr-HR"/>
        </w:rPr>
        <w:t xml:space="preserve"> </w:t>
      </w:r>
      <w:r w:rsidRPr="00144B5E">
        <w:rPr>
          <w:rFonts w:eastAsia="TimesNewRomanPSMT"/>
          <w:bCs/>
          <w:lang w:val="hr-HR"/>
        </w:rPr>
        <w:t xml:space="preserve">на адресу: </w:t>
      </w:r>
      <w:r w:rsidR="00466DF7" w:rsidRPr="00144B5E">
        <w:rPr>
          <w:b/>
          <w:lang w:val="hr-HR"/>
        </w:rPr>
        <w:t>Клинички центар Војводине,</w:t>
      </w:r>
      <w:r w:rsidR="00466DF7" w:rsidRPr="00144B5E">
        <w:rPr>
          <w:lang w:val="hr-HR"/>
        </w:rPr>
        <w:t xml:space="preserve"> </w:t>
      </w:r>
      <w:r w:rsidR="00184FE2" w:rsidRPr="00144B5E">
        <w:rPr>
          <w:rFonts w:eastAsia="TimesNewRomanPSMT"/>
          <w:b/>
          <w:bCs/>
          <w:lang w:val="hr-HR"/>
        </w:rPr>
        <w:t>21000 Нови Сад, Хајдук Вељкова број 1</w:t>
      </w:r>
      <w:r w:rsidRPr="00144B5E">
        <w:rPr>
          <w:i/>
          <w:iCs/>
          <w:lang w:val="hr-HR"/>
        </w:rPr>
        <w:t xml:space="preserve">, </w:t>
      </w:r>
      <w:r w:rsidR="004F2BAB" w:rsidRPr="00144B5E">
        <w:rPr>
          <w:iCs/>
          <w:lang w:val="hr-HR"/>
        </w:rPr>
        <w:t xml:space="preserve">искључиво </w:t>
      </w:r>
      <w:r w:rsidR="004F2BAB" w:rsidRPr="00144B5E">
        <w:rPr>
          <w:rFonts w:eastAsia="TimesNewRomanPSMT"/>
          <w:bCs/>
          <w:lang w:val="hr-HR"/>
        </w:rPr>
        <w:t xml:space="preserve">преко писарнице  Клиничког центра Војводине, </w:t>
      </w:r>
      <w:r w:rsidR="00E71BEB" w:rsidRPr="00144B5E">
        <w:rPr>
          <w:rFonts w:eastAsia="TimesNewRomanPSMT"/>
          <w:bCs/>
          <w:lang w:val="hr-HR"/>
        </w:rPr>
        <w:t xml:space="preserve">са назнаком </w:t>
      </w:r>
      <w:r w:rsidR="002259B4" w:rsidRPr="00144B5E">
        <w:rPr>
          <w:rFonts w:eastAsia="TimesNewRomanPS-BoldMT"/>
          <w:bCs/>
          <w:lang w:val="hr-HR"/>
        </w:rPr>
        <w:t xml:space="preserve">да је реч о понуди, уз обавезно </w:t>
      </w:r>
      <w:r w:rsidR="002259B4" w:rsidRPr="00144B5E">
        <w:rPr>
          <w:rFonts w:eastAsia="TimesNewRomanPS-BoldMT"/>
          <w:b/>
          <w:bCs/>
          <w:lang w:val="hr-HR"/>
        </w:rPr>
        <w:t>навођење предмета набавке и редног броја</w:t>
      </w:r>
      <w:r w:rsidR="002259B4" w:rsidRPr="00144B5E">
        <w:rPr>
          <w:rFonts w:eastAsia="TimesNewRomanPS-BoldMT"/>
          <w:bCs/>
          <w:lang w:val="hr-HR"/>
        </w:rPr>
        <w:t xml:space="preserve"> набавке</w:t>
      </w:r>
      <w:r w:rsidR="001B4E69" w:rsidRPr="00144B5E">
        <w:rPr>
          <w:rFonts w:eastAsia="TimesNewRomanPS-BoldMT"/>
          <w:bCs/>
          <w:lang w:val="hr-HR"/>
        </w:rPr>
        <w:t xml:space="preserve"> (подаци </w:t>
      </w:r>
      <w:r w:rsidR="00BB33C6" w:rsidRPr="00144B5E">
        <w:rPr>
          <w:lang w:val="hr-HR"/>
        </w:rPr>
        <w:t>дати</w:t>
      </w:r>
      <w:r w:rsidR="001B4E69" w:rsidRPr="00144B5E">
        <w:rPr>
          <w:lang w:val="hr-HR"/>
        </w:rPr>
        <w:t xml:space="preserve"> у </w:t>
      </w:r>
      <w:r w:rsidR="001B4E69" w:rsidRPr="00AE1407">
        <w:rPr>
          <w:lang w:val="sr-Cyrl-CS"/>
        </w:rPr>
        <w:t xml:space="preserve">поглављу </w:t>
      </w:r>
      <w:r w:rsidR="001B4E69" w:rsidRPr="00144B5E">
        <w:rPr>
          <w:lang w:val="hr-HR"/>
        </w:rPr>
        <w:t>1.</w:t>
      </w:r>
      <w:r w:rsidR="001B4E69" w:rsidRPr="00AE1407">
        <w:rPr>
          <w:lang w:val="ru-RU"/>
        </w:rPr>
        <w:t xml:space="preserve"> </w:t>
      </w:r>
      <w:r w:rsidR="001B4E69" w:rsidRPr="00144B5E">
        <w:rPr>
          <w:lang w:val="hr-HR"/>
        </w:rPr>
        <w:t>конкурсне документације)</w:t>
      </w:r>
      <w:r w:rsidR="002259B4" w:rsidRPr="00144B5E">
        <w:rPr>
          <w:rFonts w:eastAsia="TimesNewRomanPS-BoldMT"/>
          <w:bCs/>
          <w:lang w:val="hr-HR"/>
        </w:rPr>
        <w:t xml:space="preserve">. </w:t>
      </w:r>
    </w:p>
    <w:p w14:paraId="0D0653F3" w14:textId="77777777" w:rsidR="008D5A7C" w:rsidRPr="00144B5E" w:rsidRDefault="002259B4" w:rsidP="00A878F3">
      <w:pPr>
        <w:autoSpaceDE w:val="0"/>
        <w:autoSpaceDN w:val="0"/>
        <w:adjustRightInd w:val="0"/>
        <w:jc w:val="both"/>
        <w:rPr>
          <w:lang w:val="hr-HR"/>
        </w:rPr>
      </w:pPr>
      <w:r w:rsidRPr="00144B5E">
        <w:rPr>
          <w:rFonts w:eastAsia="TimesNewRomanPS-BoldMT"/>
          <w:bCs/>
          <w:lang w:val="hr-HR"/>
        </w:rPr>
        <w:t xml:space="preserve">На полеђини понуде </w:t>
      </w:r>
      <w:r w:rsidR="00A878F3" w:rsidRPr="00144B5E">
        <w:rPr>
          <w:rFonts w:eastAsia="TimesNewRomanPSMT"/>
          <w:b/>
          <w:bCs/>
          <w:lang w:val="hr-HR"/>
        </w:rPr>
        <w:t xml:space="preserve"> </w:t>
      </w:r>
      <w:r w:rsidR="001B4E69" w:rsidRPr="00144B5E">
        <w:rPr>
          <w:rFonts w:eastAsia="TimesNewRomanPSMT"/>
          <w:bCs/>
          <w:lang w:val="hr-HR"/>
        </w:rPr>
        <w:t>обавезно ставити назнаку</w:t>
      </w:r>
      <w:r w:rsidR="001B4E69" w:rsidRPr="00144B5E">
        <w:rPr>
          <w:rFonts w:eastAsia="TimesNewRomanPSMT"/>
          <w:b/>
          <w:bCs/>
          <w:lang w:val="hr-HR"/>
        </w:rPr>
        <w:t xml:space="preserve"> „</w:t>
      </w:r>
      <w:r w:rsidR="00A878F3" w:rsidRPr="00144B5E">
        <w:rPr>
          <w:rFonts w:eastAsia="TimesNewRomanPS-BoldMT"/>
          <w:b/>
          <w:bCs/>
          <w:lang w:val="hr-HR"/>
        </w:rPr>
        <w:t>НЕ ОТВАРАТИ”</w:t>
      </w:r>
      <w:r w:rsidR="00A878F3" w:rsidRPr="00144B5E">
        <w:rPr>
          <w:b/>
          <w:lang w:val="hr-HR"/>
        </w:rPr>
        <w:t>.</w:t>
      </w:r>
    </w:p>
    <w:p w14:paraId="46CF3A0A" w14:textId="77777777" w:rsidR="008D5A7C" w:rsidRPr="00144B5E" w:rsidRDefault="008D5A7C" w:rsidP="00A878F3">
      <w:pPr>
        <w:autoSpaceDE w:val="0"/>
        <w:autoSpaceDN w:val="0"/>
        <w:adjustRightInd w:val="0"/>
        <w:jc w:val="both"/>
        <w:rPr>
          <w:lang w:val="hr-HR"/>
        </w:rPr>
      </w:pPr>
    </w:p>
    <w:p w14:paraId="16F26448" w14:textId="77777777" w:rsidR="00A878F3" w:rsidRPr="00144B5E" w:rsidRDefault="00A878F3" w:rsidP="00C15D3D">
      <w:pPr>
        <w:autoSpaceDE w:val="0"/>
        <w:autoSpaceDN w:val="0"/>
        <w:adjustRightInd w:val="0"/>
        <w:jc w:val="both"/>
        <w:rPr>
          <w:b/>
          <w:i/>
          <w:iCs/>
          <w:lang w:val="hr-HR"/>
        </w:rPr>
      </w:pPr>
      <w:r w:rsidRPr="00144B5E">
        <w:rPr>
          <w:b/>
          <w:lang w:val="hr-HR"/>
        </w:rPr>
        <w:t xml:space="preserve">Понуда се сматра благовременом уколико је примљена од стране наручиоца до </w:t>
      </w:r>
      <w:r w:rsidR="001B4E69" w:rsidRPr="00144B5E">
        <w:rPr>
          <w:b/>
          <w:lang w:val="hr-HR"/>
        </w:rPr>
        <w:t>дат</w:t>
      </w:r>
      <w:r w:rsidR="002F4414" w:rsidRPr="00144B5E">
        <w:rPr>
          <w:b/>
          <w:lang w:val="hr-HR"/>
        </w:rPr>
        <w:t>ума (дана) и часа назначеног у п</w:t>
      </w:r>
      <w:r w:rsidR="001B4E69" w:rsidRPr="00144B5E">
        <w:rPr>
          <w:b/>
          <w:lang w:val="hr-HR"/>
        </w:rPr>
        <w:t>озиву за подношење понуда</w:t>
      </w:r>
      <w:r w:rsidRPr="00144B5E">
        <w:rPr>
          <w:b/>
          <w:i/>
          <w:iCs/>
          <w:lang w:val="hr-HR"/>
        </w:rPr>
        <w:t xml:space="preserve">. </w:t>
      </w:r>
    </w:p>
    <w:p w14:paraId="6BFDDF0B" w14:textId="77777777" w:rsidR="00307D18" w:rsidRPr="00144B5E" w:rsidRDefault="00307D18" w:rsidP="00A878F3">
      <w:pPr>
        <w:autoSpaceDE w:val="0"/>
        <w:autoSpaceDN w:val="0"/>
        <w:adjustRightInd w:val="0"/>
        <w:jc w:val="both"/>
        <w:rPr>
          <w:highlight w:val="green"/>
          <w:lang w:val="hr-HR"/>
        </w:rPr>
      </w:pPr>
    </w:p>
    <w:p w14:paraId="05628E61" w14:textId="77777777" w:rsidR="00A878F3" w:rsidRPr="00144B5E" w:rsidRDefault="00A878F3" w:rsidP="00C15D3D">
      <w:pPr>
        <w:autoSpaceDE w:val="0"/>
        <w:autoSpaceDN w:val="0"/>
        <w:adjustRightInd w:val="0"/>
        <w:jc w:val="both"/>
        <w:rPr>
          <w:lang w:val="hr-HR"/>
        </w:rPr>
      </w:pPr>
      <w:r w:rsidRPr="00144B5E">
        <w:rPr>
          <w:lang w:val="hr-HR"/>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rsidRPr="00144B5E">
        <w:rPr>
          <w:lang w:val="hr-HR"/>
        </w:rPr>
        <w:t>аручи</w:t>
      </w:r>
      <w:r w:rsidRPr="00144B5E">
        <w:rPr>
          <w:lang w:val="hr-HR"/>
        </w:rPr>
        <w:t xml:space="preserve">лац ће понуђачу предати потврду пријема понуде. У потврди о пријему наручилац ће навести датум и сат пријема понуде. </w:t>
      </w:r>
    </w:p>
    <w:p w14:paraId="30FCC993" w14:textId="77777777" w:rsidR="00A878F3" w:rsidRPr="00144B5E" w:rsidRDefault="00A878F3" w:rsidP="00C15D3D">
      <w:pPr>
        <w:autoSpaceDE w:val="0"/>
        <w:autoSpaceDN w:val="0"/>
        <w:adjustRightInd w:val="0"/>
        <w:jc w:val="both"/>
        <w:rPr>
          <w:lang w:val="hr-HR"/>
        </w:rPr>
      </w:pPr>
      <w:r w:rsidRPr="00144B5E">
        <w:rPr>
          <w:lang w:val="hr-HR"/>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rsidRPr="00144B5E">
        <w:rPr>
          <w:lang w:val="hr-HR"/>
        </w:rPr>
        <w:t>поднети,</w:t>
      </w:r>
      <w:r w:rsidRPr="00144B5E">
        <w:rPr>
          <w:lang w:val="hr-HR"/>
        </w:rPr>
        <w:t xml:space="preserve"> сматраће се неблаговременом.</w:t>
      </w:r>
    </w:p>
    <w:p w14:paraId="6CCDD7ED" w14:textId="77777777" w:rsidR="00A82737" w:rsidRPr="00144B5E" w:rsidRDefault="00A82737" w:rsidP="00C15D3D">
      <w:pPr>
        <w:autoSpaceDE w:val="0"/>
        <w:autoSpaceDN w:val="0"/>
        <w:adjustRightInd w:val="0"/>
        <w:jc w:val="both"/>
        <w:rPr>
          <w:b/>
          <w:lang w:val="hr-HR"/>
        </w:rPr>
      </w:pPr>
      <w:r w:rsidRPr="00144B5E">
        <w:rPr>
          <w:b/>
          <w:iCs/>
          <w:lang w:val="hr-HR"/>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2FE1A2E6" w14:textId="77777777" w:rsidR="00184FE2" w:rsidRPr="00144B5E" w:rsidRDefault="00184FE2" w:rsidP="00A878F3">
      <w:pPr>
        <w:jc w:val="both"/>
        <w:rPr>
          <w:rFonts w:eastAsia="TimesNewRomanPSMT"/>
          <w:bCs/>
          <w:highlight w:val="green"/>
          <w:lang w:val="hr-HR"/>
        </w:rPr>
      </w:pPr>
    </w:p>
    <w:p w14:paraId="7E331882" w14:textId="77777777" w:rsidR="00A878F3" w:rsidRPr="0068551F" w:rsidRDefault="00A878F3" w:rsidP="00542F9C">
      <w:pPr>
        <w:pStyle w:val="ListParagraph"/>
        <w:numPr>
          <w:ilvl w:val="0"/>
          <w:numId w:val="9"/>
        </w:numPr>
        <w:jc w:val="both"/>
        <w:rPr>
          <w:b/>
          <w:bCs/>
          <w:i/>
          <w:iCs/>
        </w:rPr>
      </w:pPr>
      <w:r w:rsidRPr="0068551F">
        <w:rPr>
          <w:b/>
          <w:bCs/>
          <w:i/>
          <w:iCs/>
        </w:rPr>
        <w:t>ПАРТИЈЕ</w:t>
      </w:r>
    </w:p>
    <w:p w14:paraId="094033F5" w14:textId="77777777" w:rsidR="00C21A19" w:rsidRPr="00AE1407" w:rsidRDefault="00C21A19" w:rsidP="00A878F3">
      <w:pPr>
        <w:jc w:val="both"/>
      </w:pPr>
    </w:p>
    <w:p w14:paraId="7F15F3E0" w14:textId="77777777" w:rsidR="00C21A19" w:rsidRPr="00AE1407" w:rsidRDefault="00C21A19" w:rsidP="00C21A19">
      <w:pPr>
        <w:rPr>
          <w:noProof/>
        </w:rPr>
      </w:pPr>
      <w:r w:rsidRPr="00AE1407">
        <w:rPr>
          <w:noProof/>
        </w:rPr>
        <w:t xml:space="preserve">Предмет јавне </w:t>
      </w:r>
      <w:r w:rsidRPr="00892B45">
        <w:rPr>
          <w:noProof/>
        </w:rPr>
        <w:t xml:space="preserve">набавке </w:t>
      </w:r>
      <w:r w:rsidR="00892B45" w:rsidRPr="00892B45">
        <w:rPr>
          <w:noProof/>
        </w:rPr>
        <w:t>је</w:t>
      </w:r>
      <w:r w:rsidRPr="00892B45">
        <w:rPr>
          <w:noProof/>
        </w:rPr>
        <w:t xml:space="preserve"> обликован</w:t>
      </w:r>
      <w:r w:rsidRPr="00AE1407">
        <w:rPr>
          <w:noProof/>
        </w:rPr>
        <w:t xml:space="preserve"> по партијама.</w:t>
      </w:r>
    </w:p>
    <w:p w14:paraId="0839C939" w14:textId="77777777" w:rsidR="00666DD8" w:rsidRPr="00892B45" w:rsidRDefault="00666DD8" w:rsidP="00542F9C">
      <w:pPr>
        <w:pStyle w:val="ListParagraph"/>
        <w:numPr>
          <w:ilvl w:val="0"/>
          <w:numId w:val="6"/>
        </w:numPr>
        <w:ind w:left="357" w:hanging="357"/>
        <w:jc w:val="both"/>
        <w:rPr>
          <w:rFonts w:eastAsia="TimesNewRomanPSMT"/>
          <w:bCs/>
        </w:rPr>
      </w:pPr>
      <w:r w:rsidRPr="00892B45">
        <w:rPr>
          <w:rFonts w:eastAsia="TimesNewRomanPSMT"/>
          <w:bCs/>
        </w:rPr>
        <w:t>Понуђач може да поднесе понуду за једну или више партија. Понуда мора да обухвати најмање једну целокупну партију.</w:t>
      </w:r>
    </w:p>
    <w:p w14:paraId="2BE9321A" w14:textId="77777777" w:rsidR="00666DD8" w:rsidRPr="00892B45" w:rsidRDefault="00666DD8" w:rsidP="00542F9C">
      <w:pPr>
        <w:pStyle w:val="ListParagraph"/>
        <w:numPr>
          <w:ilvl w:val="0"/>
          <w:numId w:val="6"/>
        </w:numPr>
        <w:ind w:left="357" w:hanging="357"/>
        <w:jc w:val="both"/>
        <w:rPr>
          <w:rFonts w:eastAsia="TimesNewRomanPSMT"/>
          <w:bCs/>
        </w:rPr>
      </w:pPr>
      <w:r w:rsidRPr="00892B45">
        <w:rPr>
          <w:rFonts w:eastAsia="TimesNewRomanPSMT"/>
          <w:bCs/>
        </w:rPr>
        <w:t>Понуђач је дужан да у понуди наведе да ли се понуда односи на целокупну набавку или само на одређене партије.</w:t>
      </w:r>
    </w:p>
    <w:p w14:paraId="2C33D13C" w14:textId="77777777" w:rsidR="00666DD8" w:rsidRPr="00892B45" w:rsidRDefault="00666DD8" w:rsidP="00542F9C">
      <w:pPr>
        <w:pStyle w:val="ListParagraph"/>
        <w:numPr>
          <w:ilvl w:val="0"/>
          <w:numId w:val="6"/>
        </w:numPr>
        <w:ind w:left="357" w:hanging="357"/>
        <w:jc w:val="both"/>
        <w:rPr>
          <w:rFonts w:eastAsia="TimesNewRomanPSMT"/>
          <w:bCs/>
        </w:rPr>
      </w:pPr>
      <w:r w:rsidRPr="00892B45">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14:paraId="5AEEB0B4" w14:textId="77777777" w:rsidR="00B676A6" w:rsidRPr="00892B45" w:rsidRDefault="00B676A6" w:rsidP="00542F9C">
      <w:pPr>
        <w:pStyle w:val="ListParagraph"/>
        <w:numPr>
          <w:ilvl w:val="0"/>
          <w:numId w:val="5"/>
        </w:numPr>
        <w:ind w:left="357" w:hanging="357"/>
        <w:jc w:val="both"/>
        <w:rPr>
          <w:rFonts w:eastAsia="TimesNewRomanPSMT"/>
          <w:bCs/>
        </w:rPr>
      </w:pPr>
      <w:r w:rsidRPr="00892B45">
        <w:rPr>
          <w:rFonts w:eastAsia="TimesNewRomanPSMT"/>
          <w:bCs/>
        </w:rPr>
        <w:lastRenderedPageBreak/>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14:paraId="11FDD54A" w14:textId="77777777" w:rsidR="00B676A6" w:rsidRDefault="00B676A6" w:rsidP="00B676A6">
      <w:pPr>
        <w:jc w:val="both"/>
        <w:rPr>
          <w:rFonts w:eastAsia="TimesNewRomanPSMT"/>
          <w:bCs/>
          <w:highlight w:val="red"/>
        </w:rPr>
      </w:pPr>
    </w:p>
    <w:p w14:paraId="51EC40F0" w14:textId="77777777" w:rsidR="00892B45" w:rsidRPr="0068551F" w:rsidRDefault="00892B45" w:rsidP="00542F9C">
      <w:pPr>
        <w:pStyle w:val="ListParagraph"/>
        <w:numPr>
          <w:ilvl w:val="0"/>
          <w:numId w:val="9"/>
        </w:numPr>
        <w:jc w:val="both"/>
        <w:rPr>
          <w:bCs/>
          <w:iCs/>
        </w:rPr>
      </w:pPr>
      <w:r w:rsidRPr="0068551F">
        <w:rPr>
          <w:b/>
          <w:bCs/>
          <w:i/>
          <w:iCs/>
        </w:rPr>
        <w:t>ПОНУДА СА ВАРИЈАНТАМА</w:t>
      </w:r>
    </w:p>
    <w:p w14:paraId="6F8414D8" w14:textId="77777777" w:rsidR="00892B45" w:rsidRPr="00AE1407" w:rsidRDefault="00892B45" w:rsidP="00892B45">
      <w:pPr>
        <w:jc w:val="both"/>
        <w:rPr>
          <w:bCs/>
          <w:iCs/>
          <w:highlight w:val="green"/>
        </w:rPr>
      </w:pPr>
    </w:p>
    <w:p w14:paraId="3920A49F" w14:textId="77777777" w:rsidR="00892B45" w:rsidRPr="00892B45" w:rsidRDefault="00892B45" w:rsidP="00892B45">
      <w:pPr>
        <w:jc w:val="both"/>
        <w:rPr>
          <w:b/>
          <w:bCs/>
          <w:i/>
          <w:iCs/>
        </w:rPr>
      </w:pPr>
      <w:r w:rsidRPr="00892B45">
        <w:rPr>
          <w:bCs/>
          <w:iCs/>
        </w:rPr>
        <w:t>Подношење понуде са варијантама није дозвољено.</w:t>
      </w:r>
    </w:p>
    <w:p w14:paraId="34582EDF" w14:textId="77777777" w:rsidR="00892B45" w:rsidRPr="00B676A6" w:rsidRDefault="00892B45" w:rsidP="00B676A6">
      <w:pPr>
        <w:jc w:val="both"/>
        <w:rPr>
          <w:rFonts w:eastAsia="TimesNewRomanPSMT"/>
          <w:bCs/>
          <w:highlight w:val="red"/>
        </w:rPr>
      </w:pPr>
    </w:p>
    <w:p w14:paraId="360AE2F3" w14:textId="77777777" w:rsidR="00A878F3" w:rsidRPr="00AE1407" w:rsidRDefault="00A878F3" w:rsidP="00542F9C">
      <w:pPr>
        <w:pStyle w:val="ListParagraph"/>
        <w:numPr>
          <w:ilvl w:val="0"/>
          <w:numId w:val="9"/>
        </w:numPr>
        <w:jc w:val="both"/>
      </w:pPr>
      <w:r w:rsidRPr="0068551F">
        <w:rPr>
          <w:b/>
          <w:i/>
          <w:iCs/>
        </w:rPr>
        <w:t>НАЧИН ИЗМЕНЕ, ДОПУНЕ И ОПОЗИВА ПОНУДЕ</w:t>
      </w:r>
    </w:p>
    <w:p w14:paraId="5AB1581F" w14:textId="77777777" w:rsidR="00A878F3" w:rsidRPr="00AE1407" w:rsidRDefault="00A878F3" w:rsidP="00A878F3">
      <w:pPr>
        <w:jc w:val="both"/>
      </w:pPr>
    </w:p>
    <w:p w14:paraId="608E80EA" w14:textId="77777777"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55F4812D"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200C71F8"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187CE9AC"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0B1D3644"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7AB78CD1" w14:textId="77777777" w:rsidR="00A878F3" w:rsidRPr="00AE1407" w:rsidRDefault="00A878F3" w:rsidP="00A878F3">
      <w:pPr>
        <w:jc w:val="both"/>
        <w:rPr>
          <w:b/>
          <w:i/>
          <w:iCs/>
          <w:highlight w:val="green"/>
        </w:rPr>
      </w:pPr>
    </w:p>
    <w:p w14:paraId="6EA21E04" w14:textId="77777777" w:rsidR="00A878F3" w:rsidRPr="0068551F" w:rsidRDefault="00A878F3" w:rsidP="00542F9C">
      <w:pPr>
        <w:pStyle w:val="ListParagraph"/>
        <w:numPr>
          <w:ilvl w:val="0"/>
          <w:numId w:val="9"/>
        </w:numPr>
        <w:jc w:val="both"/>
        <w:rPr>
          <w:bCs/>
          <w:iCs/>
        </w:rPr>
      </w:pPr>
      <w:r w:rsidRPr="0068551F">
        <w:rPr>
          <w:b/>
          <w:bCs/>
          <w:i/>
          <w:iCs/>
        </w:rPr>
        <w:t xml:space="preserve">УЧЕСТВОВАЊЕ У ЗАЈЕДНИЧКОЈ ПОНУДИ ИЛИ КАО ПОДИЗВОЂАЧ </w:t>
      </w:r>
    </w:p>
    <w:p w14:paraId="5C667577" w14:textId="77777777" w:rsidR="00A878F3" w:rsidRPr="00AE1407" w:rsidRDefault="00A878F3" w:rsidP="00A878F3">
      <w:pPr>
        <w:jc w:val="both"/>
        <w:rPr>
          <w:bCs/>
          <w:iCs/>
        </w:rPr>
      </w:pPr>
    </w:p>
    <w:p w14:paraId="61B5335D"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7F806E84"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7D1CC831"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43904F3" w14:textId="77777777" w:rsidR="00A878F3" w:rsidRPr="00AE1407" w:rsidRDefault="00A878F3" w:rsidP="00A878F3">
      <w:pPr>
        <w:jc w:val="both"/>
      </w:pPr>
    </w:p>
    <w:p w14:paraId="2A7FAF94" w14:textId="77777777" w:rsidR="00A878F3" w:rsidRPr="0068551F" w:rsidRDefault="00A878F3" w:rsidP="00542F9C">
      <w:pPr>
        <w:pStyle w:val="ListParagraph"/>
        <w:numPr>
          <w:ilvl w:val="0"/>
          <w:numId w:val="9"/>
        </w:numPr>
        <w:jc w:val="both"/>
        <w:rPr>
          <w:iCs/>
        </w:rPr>
      </w:pPr>
      <w:r w:rsidRPr="0068551F">
        <w:rPr>
          <w:b/>
          <w:bCs/>
          <w:i/>
          <w:iCs/>
        </w:rPr>
        <w:t>ПОНУДА СА ПОДИЗВОЂАЧЕМ</w:t>
      </w:r>
    </w:p>
    <w:p w14:paraId="7F7F774F" w14:textId="77777777" w:rsidR="00A878F3" w:rsidRPr="00AE1407" w:rsidRDefault="00A878F3" w:rsidP="00A878F3">
      <w:pPr>
        <w:jc w:val="both"/>
        <w:rPr>
          <w:iCs/>
        </w:rPr>
      </w:pPr>
    </w:p>
    <w:p w14:paraId="58111AE4"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23418D26" w14:textId="77777777"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24D0A8FF" w14:textId="77777777" w:rsidR="00A878F3" w:rsidRPr="00AE1407" w:rsidRDefault="00A878F3" w:rsidP="00A878F3">
      <w:pPr>
        <w:jc w:val="both"/>
        <w:rPr>
          <w:iCs/>
          <w:highlight w:val="green"/>
        </w:rPr>
      </w:pPr>
    </w:p>
    <w:p w14:paraId="73F00F55" w14:textId="77777777" w:rsidR="008B55B5" w:rsidRPr="00AE1407" w:rsidRDefault="008B55B5" w:rsidP="008B55B5">
      <w:pPr>
        <w:jc w:val="both"/>
        <w:rPr>
          <w:bCs/>
          <w:iCs/>
        </w:rPr>
      </w:pPr>
      <w:r w:rsidRPr="00AE1407">
        <w:rPr>
          <w:iCs/>
        </w:rPr>
        <w:t xml:space="preserve">Уколико уговор о јавној набавци буде закључен између наручиоца и понуђача који </w:t>
      </w:r>
      <w:r w:rsidRPr="00892B45">
        <w:rPr>
          <w:iCs/>
        </w:rPr>
        <w:t xml:space="preserve">подноси понуду са подизвођачем, тај подизвођач ће бити наведен и у </w:t>
      </w:r>
      <w:r w:rsidR="003D19C1" w:rsidRPr="00892B45">
        <w:rPr>
          <w:iCs/>
        </w:rPr>
        <w:t>уговору о јавној набавци</w:t>
      </w:r>
      <w:r w:rsidRPr="00892B45">
        <w:rPr>
          <w:iCs/>
        </w:rPr>
        <w:t>.</w:t>
      </w:r>
      <w:r w:rsidRPr="00AE1407">
        <w:rPr>
          <w:bCs/>
          <w:iCs/>
        </w:rPr>
        <w:t xml:space="preserve"> </w:t>
      </w:r>
    </w:p>
    <w:p w14:paraId="5B8921C5" w14:textId="77777777" w:rsidR="008B55B5" w:rsidRPr="00AE1407" w:rsidRDefault="008B55B5" w:rsidP="008B55B5">
      <w:pPr>
        <w:jc w:val="both"/>
        <w:rPr>
          <w:iCs/>
        </w:rPr>
      </w:pPr>
      <w:r w:rsidRPr="00651D05">
        <w:rPr>
          <w:bCs/>
          <w:iCs/>
        </w:rPr>
        <w:t xml:space="preserve">Понуђач је дужан да за подизвођаче достави доказе о испуњености услова који су наведени у </w:t>
      </w:r>
      <w:r w:rsidRPr="00892B45">
        <w:rPr>
          <w:bCs/>
          <w:iCs/>
          <w:lang w:val="sr-Cyrl-CS"/>
        </w:rPr>
        <w:t>поглављу</w:t>
      </w:r>
      <w:r w:rsidRPr="00892B45">
        <w:rPr>
          <w:bCs/>
          <w:iCs/>
        </w:rPr>
        <w:t xml:space="preserve"> </w:t>
      </w:r>
      <w:r w:rsidR="00892B45" w:rsidRPr="00892B45">
        <w:rPr>
          <w:bCs/>
          <w:iCs/>
        </w:rPr>
        <w:t>3</w:t>
      </w:r>
      <w:r w:rsidRPr="00892B45">
        <w:rPr>
          <w:bCs/>
          <w:iCs/>
        </w:rPr>
        <w:t>.</w:t>
      </w:r>
      <w:r w:rsidRPr="00651D05">
        <w:rPr>
          <w:bCs/>
          <w:iCs/>
        </w:rPr>
        <w:t xml:space="preserve"> конкур</w:t>
      </w:r>
      <w:r w:rsidR="00CB5A79">
        <w:rPr>
          <w:bCs/>
          <w:iCs/>
        </w:rPr>
        <w:t>сне документације, у складу са у</w:t>
      </w:r>
      <w:r w:rsidRPr="00651D05">
        <w:rPr>
          <w:bCs/>
          <w:iCs/>
        </w:rPr>
        <w:t>путством како се доказује испуњеност услова.</w:t>
      </w:r>
    </w:p>
    <w:p w14:paraId="36E16001" w14:textId="77777777" w:rsidR="008B55B5" w:rsidRPr="00AE1407" w:rsidRDefault="008B55B5" w:rsidP="008B55B5">
      <w:pPr>
        <w:jc w:val="both"/>
        <w:rPr>
          <w:iCs/>
        </w:rPr>
      </w:pPr>
      <w:r w:rsidRPr="00AE1407">
        <w:rPr>
          <w:iCs/>
        </w:rPr>
        <w:lastRenderedPageBreak/>
        <w:t>Понуђач је дужан да наручиоцу, на његов захтев, омогући приступ код подизвођача, ради утврђивања испуњености тражених услова.</w:t>
      </w:r>
    </w:p>
    <w:p w14:paraId="7F2CCD3E" w14:textId="77777777" w:rsidR="008B55B5" w:rsidRPr="00AE1407" w:rsidRDefault="008B55B5" w:rsidP="008B55B5">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74CABD47" w14:textId="77777777" w:rsidR="00A878F3" w:rsidRPr="00AE1407" w:rsidRDefault="008B55B5" w:rsidP="00A878F3">
      <w:pPr>
        <w:jc w:val="both"/>
        <w:rPr>
          <w:iCs/>
        </w:rPr>
      </w:pPr>
      <w:r w:rsidRPr="00892B45">
        <w:rPr>
          <w:iCs/>
        </w:rPr>
        <w:t>Наручилац не дозвољава пренос</w:t>
      </w:r>
      <w:r w:rsidRPr="00AE1407">
        <w:rPr>
          <w:iCs/>
        </w:rPr>
        <w:t xml:space="preserve">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14:paraId="20CC5371" w14:textId="77777777" w:rsidR="00A878F3" w:rsidRPr="00AE1407" w:rsidRDefault="00A878F3" w:rsidP="00A878F3">
      <w:pPr>
        <w:jc w:val="both"/>
        <w:rPr>
          <w:b/>
          <w:i/>
        </w:rPr>
      </w:pPr>
    </w:p>
    <w:p w14:paraId="59A9D943" w14:textId="77777777" w:rsidR="00A878F3" w:rsidRPr="00642456" w:rsidRDefault="00A878F3" w:rsidP="00542F9C">
      <w:pPr>
        <w:pStyle w:val="ListParagraph"/>
        <w:numPr>
          <w:ilvl w:val="0"/>
          <w:numId w:val="9"/>
        </w:numPr>
        <w:jc w:val="both"/>
      </w:pPr>
      <w:r w:rsidRPr="0068551F">
        <w:rPr>
          <w:b/>
          <w:i/>
        </w:rPr>
        <w:t>ЗАЈЕДНИЧКА ПОНУДА</w:t>
      </w:r>
    </w:p>
    <w:p w14:paraId="6400B68E" w14:textId="77777777" w:rsidR="00A878F3" w:rsidRPr="00642456" w:rsidRDefault="00A878F3" w:rsidP="00A878F3">
      <w:pPr>
        <w:jc w:val="both"/>
      </w:pPr>
    </w:p>
    <w:p w14:paraId="0A684FEA" w14:textId="77777777" w:rsidR="00A878F3" w:rsidRPr="00642456" w:rsidRDefault="00A878F3" w:rsidP="00A878F3">
      <w:pPr>
        <w:jc w:val="both"/>
      </w:pPr>
      <w:r w:rsidRPr="00642456">
        <w:t>Понуду може поднети група понуђача.</w:t>
      </w:r>
    </w:p>
    <w:p w14:paraId="5ECE6DD1" w14:textId="77777777" w:rsidR="00A878F3" w:rsidRPr="00642456" w:rsidRDefault="00A878F3" w:rsidP="00A878F3">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3057D267" w14:textId="77777777" w:rsidR="00A878F3" w:rsidRPr="00642456" w:rsidRDefault="00EB37CB" w:rsidP="00542F9C">
      <w:pPr>
        <w:numPr>
          <w:ilvl w:val="0"/>
          <w:numId w:val="4"/>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342F8D57" w14:textId="77777777" w:rsidR="00A878F3" w:rsidRPr="00642456" w:rsidRDefault="00EB37CB" w:rsidP="00542F9C">
      <w:pPr>
        <w:pStyle w:val="ListParagraph"/>
        <w:numPr>
          <w:ilvl w:val="0"/>
          <w:numId w:val="4"/>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F4E06DE" w14:textId="77777777" w:rsidR="00A878F3" w:rsidRPr="00AE1407" w:rsidRDefault="00A878F3" w:rsidP="00A878F3">
      <w:pPr>
        <w:pStyle w:val="ListParagraph"/>
        <w:jc w:val="both"/>
        <w:rPr>
          <w:rFonts w:eastAsia="TimesNewRomanPSMT"/>
          <w:bCs/>
        </w:rPr>
      </w:pPr>
    </w:p>
    <w:p w14:paraId="0F6A3856" w14:textId="77777777" w:rsidR="00A878F3" w:rsidRPr="00AE1407" w:rsidRDefault="00A878F3" w:rsidP="00A878F3">
      <w:pPr>
        <w:jc w:val="both"/>
      </w:pPr>
      <w:r w:rsidRPr="00892B45">
        <w:rPr>
          <w:rFonts w:eastAsia="TimesNewRomanPSMT"/>
          <w:bCs/>
        </w:rPr>
        <w:t xml:space="preserve">Група понуђача је дужна да достави све доказе о испуњености услова који су наведени у </w:t>
      </w:r>
      <w:r w:rsidRPr="00892B45">
        <w:rPr>
          <w:rFonts w:eastAsia="TimesNewRomanPSMT"/>
          <w:bCs/>
          <w:lang w:val="sr-Cyrl-CS"/>
        </w:rPr>
        <w:t>поглављу</w:t>
      </w:r>
      <w:r w:rsidRPr="00892B45">
        <w:rPr>
          <w:rFonts w:eastAsia="TimesNewRomanPSMT"/>
          <w:bCs/>
        </w:rPr>
        <w:t xml:space="preserve"> </w:t>
      </w:r>
      <w:r w:rsidR="00892B45" w:rsidRPr="00892B45">
        <w:rPr>
          <w:rFonts w:eastAsia="TimesNewRomanPSMT"/>
          <w:bCs/>
        </w:rPr>
        <w:t>3</w:t>
      </w:r>
      <w:r w:rsidR="0084500F" w:rsidRPr="00892B45">
        <w:rPr>
          <w:rFonts w:eastAsia="TimesNewRomanPSMT"/>
          <w:bCs/>
        </w:rPr>
        <w:t>.</w:t>
      </w:r>
      <w:r w:rsidRPr="00892B45">
        <w:rPr>
          <w:rFonts w:eastAsia="TimesNewRomanPSMT"/>
          <w:bCs/>
          <w:lang w:val="ru-RU"/>
        </w:rPr>
        <w:t xml:space="preserve"> </w:t>
      </w:r>
      <w:r w:rsidRPr="00892B45">
        <w:rPr>
          <w:rFonts w:eastAsia="TimesNewRomanPSMT"/>
          <w:bCs/>
        </w:rPr>
        <w:t>конкурсне документације, у складу са Упутством како се доказује испуњеност услова.</w:t>
      </w:r>
    </w:p>
    <w:p w14:paraId="78FFEBDE" w14:textId="77777777" w:rsidR="00A878F3" w:rsidRPr="00642456" w:rsidRDefault="00A878F3" w:rsidP="00A878F3">
      <w:pPr>
        <w:jc w:val="both"/>
      </w:pPr>
      <w:r w:rsidRPr="00642456">
        <w:t xml:space="preserve">Понуђачи из групе понуђача одговарају неограничено солидарно према наручиоцу. </w:t>
      </w:r>
    </w:p>
    <w:p w14:paraId="0D089F6F"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1ED91B80"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0A00BD7E"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597242E5" w14:textId="77777777" w:rsidR="00A878F3" w:rsidRPr="00642456" w:rsidRDefault="00A878F3" w:rsidP="00A878F3">
      <w:pPr>
        <w:jc w:val="both"/>
      </w:pPr>
    </w:p>
    <w:p w14:paraId="0F7D26E8" w14:textId="77777777" w:rsidR="00A878F3" w:rsidRPr="00AE1407" w:rsidRDefault="00A878F3" w:rsidP="00542F9C">
      <w:pPr>
        <w:pStyle w:val="ListParagraph"/>
        <w:numPr>
          <w:ilvl w:val="0"/>
          <w:numId w:val="9"/>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F4A5258" w14:textId="77777777" w:rsidR="00A878F3" w:rsidRPr="00AE1407" w:rsidRDefault="00A878F3" w:rsidP="00A878F3">
      <w:pPr>
        <w:jc w:val="both"/>
        <w:rPr>
          <w:highlight w:val="green"/>
        </w:rPr>
      </w:pPr>
    </w:p>
    <w:p w14:paraId="7145DF6B" w14:textId="77777777" w:rsidR="0068551F" w:rsidRPr="0068551F" w:rsidRDefault="0068551F" w:rsidP="00542F9C">
      <w:pPr>
        <w:pStyle w:val="ListParagraph"/>
        <w:numPr>
          <w:ilvl w:val="1"/>
          <w:numId w:val="8"/>
        </w:numPr>
        <w:rPr>
          <w:b/>
          <w:u w:val="single"/>
        </w:rPr>
      </w:pPr>
      <w:r w:rsidRPr="0068551F">
        <w:rPr>
          <w:b/>
          <w:u w:val="single"/>
        </w:rPr>
        <w:t>Захтеви у погледу начина, рока и услова плаћања</w:t>
      </w:r>
    </w:p>
    <w:p w14:paraId="209909D4" w14:textId="77777777" w:rsidR="00D641A2" w:rsidRPr="005B4C23" w:rsidRDefault="00FC2837" w:rsidP="0068551F">
      <w:pPr>
        <w:jc w:val="both"/>
        <w:rPr>
          <w:noProof/>
          <w:lang w:val="sr-Cyrl-CS"/>
        </w:rPr>
      </w:pPr>
      <w:r w:rsidRPr="005B4C23">
        <w:rPr>
          <w:noProof/>
          <w:lang w:val="sr-Cyrl-CS"/>
        </w:rPr>
        <w:t>Наручилац захтева да рок плаћања буде</w:t>
      </w:r>
      <w:r w:rsidR="00892B45" w:rsidRPr="005B4C23">
        <w:rPr>
          <w:noProof/>
          <w:lang w:val="sr-Cyrl-CS"/>
        </w:rPr>
        <w:t xml:space="preserve"> 90</w:t>
      </w:r>
      <w:r w:rsidRPr="005B4C23">
        <w:rPr>
          <w:noProof/>
          <w:lang w:val="sr-Cyrl-CS"/>
        </w:rPr>
        <w:t xml:space="preserve"> дана, од дана </w:t>
      </w:r>
      <w:r w:rsidR="00D641A2" w:rsidRPr="005B4C23">
        <w:rPr>
          <w:noProof/>
          <w:lang w:val="sr-Cyrl-CS"/>
        </w:rPr>
        <w:t>доставе исправног</w:t>
      </w:r>
      <w:r w:rsidR="0084325D" w:rsidRPr="005B4C23">
        <w:rPr>
          <w:noProof/>
          <w:lang w:val="sr-Cyrl-CS"/>
        </w:rPr>
        <w:t xml:space="preserve"> </w:t>
      </w:r>
      <w:r w:rsidR="00D641A2" w:rsidRPr="005B4C23">
        <w:rPr>
          <w:noProof/>
          <w:lang w:val="sr-Cyrl-CS"/>
        </w:rPr>
        <w:t>рачуна.</w:t>
      </w:r>
    </w:p>
    <w:p w14:paraId="2A1ACA88" w14:textId="77777777" w:rsidR="0068551F" w:rsidRPr="00904ECB" w:rsidRDefault="0068551F" w:rsidP="0068551F">
      <w:pPr>
        <w:jc w:val="both"/>
        <w:rPr>
          <w:iCs/>
          <w:lang w:val="sr-Cyrl-CS"/>
        </w:rPr>
      </w:pPr>
      <w:r w:rsidRPr="00144B5E">
        <w:rPr>
          <w:iCs/>
          <w:lang w:val="sr-Cyrl-CS"/>
        </w:rPr>
        <w:t xml:space="preserve">Плаћање се врши уплатом </w:t>
      </w:r>
      <w:r w:rsidRPr="00904ECB">
        <w:rPr>
          <w:iCs/>
          <w:lang w:val="sr-Cyrl-CS"/>
        </w:rPr>
        <w:t>на рачун понуђача.</w:t>
      </w:r>
    </w:p>
    <w:p w14:paraId="60D885F1" w14:textId="77777777" w:rsidR="0068551F" w:rsidRPr="00904ECB" w:rsidRDefault="0068551F" w:rsidP="0068551F">
      <w:pPr>
        <w:jc w:val="both"/>
        <w:rPr>
          <w:iCs/>
          <w:lang w:val="sr-Cyrl-CS"/>
        </w:rPr>
      </w:pPr>
      <w:r w:rsidRPr="00904ECB">
        <w:rPr>
          <w:iCs/>
          <w:lang w:val="sr-Cyrl-CS"/>
        </w:rPr>
        <w:t>Понуђачу није дозвољено да захтева аванс.</w:t>
      </w:r>
    </w:p>
    <w:p w14:paraId="6D9753C7" w14:textId="77777777" w:rsidR="009B42AC" w:rsidRPr="00904ECB" w:rsidRDefault="009B42AC" w:rsidP="0068551F">
      <w:pPr>
        <w:jc w:val="both"/>
        <w:rPr>
          <w:iCs/>
          <w:lang w:val="sr-Cyrl-CS"/>
        </w:rPr>
      </w:pPr>
    </w:p>
    <w:p w14:paraId="6175E257" w14:textId="77777777" w:rsidR="00D31C73" w:rsidRPr="00904ECB" w:rsidRDefault="005B4C23" w:rsidP="007F6617">
      <w:pPr>
        <w:jc w:val="both"/>
        <w:rPr>
          <w:iCs/>
          <w:lang w:val="sr-Cyrl-CS"/>
        </w:rPr>
      </w:pPr>
      <w:r w:rsidRPr="00904ECB">
        <w:rPr>
          <w:noProof/>
          <w:lang w:val="sr-Cyrl-CS"/>
        </w:rPr>
        <w:t xml:space="preserve">Рачун за извршене услуге испоставља се на основу </w:t>
      </w:r>
      <w:r w:rsidR="00E24EB3" w:rsidRPr="00904ECB">
        <w:rPr>
          <w:noProof/>
          <w:lang w:val="sr-Cyrl-CS"/>
        </w:rPr>
        <w:t>достављеног и</w:t>
      </w:r>
      <w:r w:rsidRPr="00904ECB">
        <w:rPr>
          <w:noProof/>
          <w:lang w:val="sr-Cyrl-CS"/>
        </w:rPr>
        <w:t>звештаја</w:t>
      </w:r>
      <w:r w:rsidR="00E24EB3" w:rsidRPr="00904ECB">
        <w:t xml:space="preserve"> </w:t>
      </w:r>
      <w:r w:rsidR="000C57C5" w:rsidRPr="00904ECB">
        <w:rPr>
          <w:lang w:val="sr-Cyrl-CS"/>
        </w:rPr>
        <w:t>о дозиметријској контроли</w:t>
      </w:r>
      <w:r w:rsidR="000C57C5" w:rsidRPr="00904ECB">
        <w:t>/</w:t>
      </w:r>
      <w:r w:rsidR="000C57C5" w:rsidRPr="00904ECB">
        <w:rPr>
          <w:lang w:val="sr-Cyrl-CS"/>
        </w:rPr>
        <w:t>мерењима амбијенталног еквивалента</w:t>
      </w:r>
      <w:r w:rsidR="000C57C5" w:rsidRPr="00904ECB">
        <w:t xml:space="preserve"> дозе/</w:t>
      </w:r>
      <w:r w:rsidR="000C57C5" w:rsidRPr="00904ECB">
        <w:rPr>
          <w:lang w:val="sr-Cyrl-CS"/>
        </w:rPr>
        <w:t>еталонирању</w:t>
      </w:r>
      <w:r w:rsidR="000C57C5" w:rsidRPr="00904ECB">
        <w:rPr>
          <w:noProof/>
          <w:lang w:val="sr-Cyrl-CS"/>
        </w:rPr>
        <w:t xml:space="preserve">, односно уверења о похађању </w:t>
      </w:r>
      <w:r w:rsidR="000C57C5" w:rsidRPr="00904ECB">
        <w:rPr>
          <w:lang w:val="sr-Cyrl-CS"/>
        </w:rPr>
        <w:t>обуке/оспособљавања/периодичне обнове</w:t>
      </w:r>
      <w:r w:rsidR="007F6617" w:rsidRPr="00904ECB">
        <w:rPr>
          <w:iCs/>
          <w:lang w:val="sr-Cyrl-CS"/>
        </w:rPr>
        <w:t>.</w:t>
      </w:r>
    </w:p>
    <w:p w14:paraId="027916ED" w14:textId="77777777" w:rsidR="007F6617" w:rsidRPr="00904ECB" w:rsidRDefault="007F6617" w:rsidP="00D31C73">
      <w:pPr>
        <w:ind w:firstLine="708"/>
        <w:jc w:val="both"/>
        <w:rPr>
          <w:iCs/>
          <w:lang w:val="sr-Cyrl-CS"/>
        </w:rPr>
      </w:pPr>
    </w:p>
    <w:p w14:paraId="7A71241D" w14:textId="77777777" w:rsidR="0068551F" w:rsidRPr="00904ECB" w:rsidRDefault="0068551F" w:rsidP="00542F9C">
      <w:pPr>
        <w:pStyle w:val="ListParagraph"/>
        <w:numPr>
          <w:ilvl w:val="1"/>
          <w:numId w:val="8"/>
        </w:numPr>
        <w:rPr>
          <w:b/>
          <w:u w:val="single"/>
        </w:rPr>
      </w:pPr>
      <w:r w:rsidRPr="00904ECB">
        <w:rPr>
          <w:b/>
          <w:u w:val="single"/>
        </w:rPr>
        <w:t>Захтеви у погледу гарантног рока</w:t>
      </w:r>
    </w:p>
    <w:p w14:paraId="61835835" w14:textId="77777777" w:rsidR="002A52DF" w:rsidRPr="00904ECB" w:rsidRDefault="002A52DF" w:rsidP="002A52DF">
      <w:pPr>
        <w:jc w:val="both"/>
        <w:rPr>
          <w:iCs/>
        </w:rPr>
      </w:pPr>
      <w:r w:rsidRPr="00904ECB">
        <w:rPr>
          <w:iCs/>
        </w:rPr>
        <w:t xml:space="preserve">Наручилац </w:t>
      </w:r>
      <w:r w:rsidR="00892B45" w:rsidRPr="00904ECB">
        <w:rPr>
          <w:iCs/>
        </w:rPr>
        <w:t xml:space="preserve">нема </w:t>
      </w:r>
      <w:r w:rsidRPr="00904ECB">
        <w:rPr>
          <w:iCs/>
        </w:rPr>
        <w:t>захтева</w:t>
      </w:r>
      <w:r w:rsidR="00892B45" w:rsidRPr="00904ECB">
        <w:rPr>
          <w:iCs/>
        </w:rPr>
        <w:t>.</w:t>
      </w:r>
    </w:p>
    <w:p w14:paraId="06DBDAC6" w14:textId="77777777" w:rsidR="0068551F" w:rsidRPr="00904ECB" w:rsidRDefault="0068551F" w:rsidP="0068551F">
      <w:pPr>
        <w:jc w:val="both"/>
        <w:rPr>
          <w:iCs/>
        </w:rPr>
      </w:pPr>
    </w:p>
    <w:p w14:paraId="3B649886" w14:textId="77777777" w:rsidR="0068551F" w:rsidRPr="00904ECB" w:rsidRDefault="0068551F" w:rsidP="00542F9C">
      <w:pPr>
        <w:pStyle w:val="ListParagraph"/>
        <w:numPr>
          <w:ilvl w:val="1"/>
          <w:numId w:val="8"/>
        </w:numPr>
        <w:rPr>
          <w:b/>
          <w:u w:val="single"/>
        </w:rPr>
      </w:pPr>
      <w:r w:rsidRPr="00904ECB">
        <w:rPr>
          <w:b/>
          <w:u w:val="single"/>
        </w:rPr>
        <w:t>Захтев у погледу рока (испоруке добара, извршења услуге, извођења радова)</w:t>
      </w:r>
    </w:p>
    <w:p w14:paraId="1D3C282B" w14:textId="77777777" w:rsidR="00C14387" w:rsidRPr="00904ECB" w:rsidRDefault="00892B45" w:rsidP="00C14387">
      <w:pPr>
        <w:jc w:val="both"/>
        <w:rPr>
          <w:bCs/>
        </w:rPr>
      </w:pPr>
      <w:r w:rsidRPr="00904ECB">
        <w:rPr>
          <w:bCs/>
          <w:lang w:val="sr-Latn-CS"/>
        </w:rPr>
        <w:t xml:space="preserve">Наручилац захтева да  </w:t>
      </w:r>
      <w:r w:rsidRPr="00904ECB">
        <w:rPr>
          <w:bCs/>
        </w:rPr>
        <w:t xml:space="preserve">се услуга врши </w:t>
      </w:r>
      <w:r w:rsidRPr="00904ECB">
        <w:rPr>
          <w:bCs/>
          <w:lang w:val="sr-Latn-CS"/>
        </w:rPr>
        <w:t>сукцесивн</w:t>
      </w:r>
      <w:r w:rsidRPr="00904ECB">
        <w:rPr>
          <w:bCs/>
        </w:rPr>
        <w:t>о</w:t>
      </w:r>
      <w:r w:rsidRPr="00904ECB">
        <w:rPr>
          <w:bCs/>
          <w:lang w:val="sr-Latn-CS"/>
        </w:rPr>
        <w:t xml:space="preserve">, по захтеву Наручиоца, </w:t>
      </w:r>
      <w:r w:rsidR="00096793" w:rsidRPr="00904ECB">
        <w:rPr>
          <w:bCs/>
        </w:rPr>
        <w:t xml:space="preserve">у року </w:t>
      </w:r>
      <w:r w:rsidR="0060295D" w:rsidRPr="00904ECB">
        <w:rPr>
          <w:bCs/>
        </w:rPr>
        <w:t>од 30</w:t>
      </w:r>
      <w:r w:rsidRPr="00904ECB">
        <w:rPr>
          <w:bCs/>
        </w:rPr>
        <w:t xml:space="preserve"> дана од дана упућивања </w:t>
      </w:r>
      <w:r w:rsidR="00096793" w:rsidRPr="00904ECB">
        <w:rPr>
          <w:bCs/>
        </w:rPr>
        <w:t>захтева</w:t>
      </w:r>
      <w:r w:rsidRPr="00904ECB">
        <w:rPr>
          <w:bCs/>
        </w:rPr>
        <w:t xml:space="preserve"> наручиоца</w:t>
      </w:r>
      <w:r w:rsidR="00C14387" w:rsidRPr="00904ECB">
        <w:rPr>
          <w:bCs/>
        </w:rPr>
        <w:t>.</w:t>
      </w:r>
    </w:p>
    <w:p w14:paraId="27DDCB25" w14:textId="77777777" w:rsidR="00096793" w:rsidRPr="00904ECB" w:rsidRDefault="00096793" w:rsidP="00C14387">
      <w:pPr>
        <w:jc w:val="both"/>
        <w:rPr>
          <w:noProof/>
        </w:rPr>
      </w:pPr>
      <w:r w:rsidRPr="00904ECB">
        <w:rPr>
          <w:bCs/>
        </w:rPr>
        <w:t>Наручилац захтев упућује на контакте које понуђач достави у својој понуди.</w:t>
      </w:r>
    </w:p>
    <w:p w14:paraId="02C715E6" w14:textId="77777777" w:rsidR="0068551F" w:rsidRPr="00904ECB" w:rsidRDefault="0068551F" w:rsidP="0068551F">
      <w:pPr>
        <w:jc w:val="both"/>
        <w:rPr>
          <w:iCs/>
        </w:rPr>
      </w:pPr>
    </w:p>
    <w:p w14:paraId="2A9FC8A9" w14:textId="77777777" w:rsidR="000C57C5" w:rsidRPr="00904ECB" w:rsidRDefault="000C57C5" w:rsidP="0068551F">
      <w:pPr>
        <w:jc w:val="both"/>
        <w:rPr>
          <w:iCs/>
        </w:rPr>
      </w:pPr>
    </w:p>
    <w:p w14:paraId="4EE1C666" w14:textId="77777777" w:rsidR="000C57C5" w:rsidRPr="00904ECB" w:rsidRDefault="000C57C5" w:rsidP="0068551F">
      <w:pPr>
        <w:jc w:val="both"/>
        <w:rPr>
          <w:iCs/>
        </w:rPr>
      </w:pPr>
    </w:p>
    <w:p w14:paraId="46852114" w14:textId="77777777" w:rsidR="0068551F" w:rsidRPr="00904ECB" w:rsidRDefault="0068551F" w:rsidP="00542F9C">
      <w:pPr>
        <w:pStyle w:val="ListParagraph"/>
        <w:numPr>
          <w:ilvl w:val="1"/>
          <w:numId w:val="8"/>
        </w:numPr>
        <w:rPr>
          <w:b/>
          <w:u w:val="single"/>
        </w:rPr>
      </w:pPr>
      <w:r w:rsidRPr="00904ECB">
        <w:rPr>
          <w:b/>
          <w:u w:val="single"/>
        </w:rPr>
        <w:lastRenderedPageBreak/>
        <w:t>Захтев у погледу рока важења понуде</w:t>
      </w:r>
    </w:p>
    <w:p w14:paraId="7C52D6ED" w14:textId="77777777" w:rsidR="002A52DF" w:rsidRPr="00904ECB" w:rsidRDefault="002A52DF" w:rsidP="002A52DF">
      <w:pPr>
        <w:jc w:val="both"/>
        <w:rPr>
          <w:iCs/>
        </w:rPr>
      </w:pPr>
      <w:r w:rsidRPr="00904ECB">
        <w:rPr>
          <w:iCs/>
        </w:rPr>
        <w:t>Наручилац захтева да рок важења понуде буде најмање 60 дана од дана отварања понуда.</w:t>
      </w:r>
    </w:p>
    <w:p w14:paraId="110C3A10" w14:textId="77777777" w:rsidR="002A52DF" w:rsidRPr="00904ECB" w:rsidRDefault="002A52DF" w:rsidP="002A52DF">
      <w:pPr>
        <w:jc w:val="both"/>
        <w:rPr>
          <w:iCs/>
        </w:rPr>
      </w:pPr>
      <w:r w:rsidRPr="00904ECB">
        <w:rPr>
          <w:iCs/>
        </w:rPr>
        <w:t>У случају истека рока важења понуде, наручилац је дужан да у писаном облику затражи од понуђача продужење рока важења понуде.</w:t>
      </w:r>
    </w:p>
    <w:p w14:paraId="1D1C23F3" w14:textId="77777777" w:rsidR="002A52DF" w:rsidRPr="00904ECB" w:rsidRDefault="002A52DF" w:rsidP="002A52DF">
      <w:pPr>
        <w:jc w:val="both"/>
        <w:rPr>
          <w:iCs/>
        </w:rPr>
      </w:pPr>
      <w:r w:rsidRPr="00904ECB">
        <w:rPr>
          <w:iCs/>
        </w:rPr>
        <w:t>Понуђач који прихвати захтев за продужење рока важења понуде на може мењати понуду.</w:t>
      </w:r>
    </w:p>
    <w:p w14:paraId="5B9BD43A" w14:textId="77777777" w:rsidR="00F1353B" w:rsidRPr="00904ECB" w:rsidRDefault="00F1353B" w:rsidP="00A878F3">
      <w:pPr>
        <w:jc w:val="both"/>
        <w:rPr>
          <w:b/>
          <w:bCs/>
          <w:i/>
          <w:iCs/>
        </w:rPr>
      </w:pPr>
    </w:p>
    <w:p w14:paraId="0429A2B2" w14:textId="77777777" w:rsidR="00A878F3" w:rsidRPr="00904ECB" w:rsidRDefault="00A878F3" w:rsidP="00542F9C">
      <w:pPr>
        <w:pStyle w:val="ListParagraph"/>
        <w:numPr>
          <w:ilvl w:val="0"/>
          <w:numId w:val="9"/>
        </w:numPr>
        <w:jc w:val="both"/>
        <w:rPr>
          <w:b/>
          <w:bCs/>
          <w:i/>
          <w:iCs/>
        </w:rPr>
      </w:pPr>
      <w:r w:rsidRPr="00904ECB">
        <w:rPr>
          <w:b/>
          <w:bCs/>
          <w:i/>
          <w:iCs/>
        </w:rPr>
        <w:t>ВАЛУТА И НАЧИН НА КОЈИ МОРА ДА БУДЕ НАВЕДЕНА И ИЗРАЖЕНА ЦЕНА У ПОНУДИ</w:t>
      </w:r>
    </w:p>
    <w:p w14:paraId="4C53302D" w14:textId="77777777" w:rsidR="00A878F3" w:rsidRPr="00904ECB" w:rsidRDefault="00A878F3" w:rsidP="00A878F3">
      <w:pPr>
        <w:jc w:val="both"/>
        <w:rPr>
          <w:b/>
          <w:bCs/>
          <w:i/>
          <w:iCs/>
        </w:rPr>
      </w:pPr>
    </w:p>
    <w:p w14:paraId="2E6BF9F4" w14:textId="77777777" w:rsidR="00A878F3" w:rsidRPr="00904ECB" w:rsidRDefault="00A878F3" w:rsidP="00A878F3">
      <w:pPr>
        <w:jc w:val="both"/>
        <w:rPr>
          <w:iCs/>
        </w:rPr>
      </w:pPr>
      <w:r w:rsidRPr="00904ECB">
        <w:rPr>
          <w:iCs/>
        </w:rPr>
        <w:t>Цена мора бити исказана у динарима, са и без пореза на додату вредност,</w:t>
      </w:r>
      <w:r w:rsidRPr="00904ECB">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7F60C3AD" w14:textId="77777777" w:rsidR="00B03FFD" w:rsidRPr="00904ECB" w:rsidRDefault="00A878F3" w:rsidP="00A878F3">
      <w:pPr>
        <w:jc w:val="both"/>
        <w:rPr>
          <w:iCs/>
        </w:rPr>
      </w:pPr>
      <w:r w:rsidRPr="00904ECB">
        <w:rPr>
          <w:iCs/>
        </w:rPr>
        <w:t>Цена је фиксна и не може се мењати</w:t>
      </w:r>
      <w:r w:rsidR="000803D2" w:rsidRPr="00904ECB">
        <w:rPr>
          <w:iCs/>
        </w:rPr>
        <w:t xml:space="preserve">, осим </w:t>
      </w:r>
      <w:r w:rsidR="00284225" w:rsidRPr="00904ECB">
        <w:rPr>
          <w:iCs/>
        </w:rPr>
        <w:t>у случајевима наведеним у делу ИЗМЕНЕ ТОКОМ ТРАЈАЊА УГОВОРА овог упутства</w:t>
      </w:r>
      <w:r w:rsidRPr="00904ECB">
        <w:rPr>
          <w:iCs/>
        </w:rPr>
        <w:t>.</w:t>
      </w:r>
    </w:p>
    <w:p w14:paraId="3E3FD356" w14:textId="77777777" w:rsidR="00A878F3" w:rsidRPr="00904ECB" w:rsidRDefault="00A878F3" w:rsidP="00A878F3">
      <w:pPr>
        <w:jc w:val="both"/>
        <w:rPr>
          <w:iCs/>
        </w:rPr>
      </w:pPr>
    </w:p>
    <w:p w14:paraId="319B5E17" w14:textId="77777777" w:rsidR="00A878F3" w:rsidRPr="00904ECB" w:rsidRDefault="00A878F3" w:rsidP="00A878F3">
      <w:pPr>
        <w:jc w:val="both"/>
      </w:pPr>
      <w:r w:rsidRPr="00904ECB">
        <w:t>Ако је у понуди исказана неуобичајено ниска цена, наручилац ће поступити у складу са чланом 92. Закона.</w:t>
      </w:r>
    </w:p>
    <w:p w14:paraId="307555A6" w14:textId="77777777" w:rsidR="0046199D" w:rsidRPr="00904ECB" w:rsidRDefault="0046199D" w:rsidP="00A878F3">
      <w:pPr>
        <w:jc w:val="both"/>
        <w:rPr>
          <w:iCs/>
        </w:rPr>
      </w:pPr>
    </w:p>
    <w:p w14:paraId="20638B1C" w14:textId="77777777" w:rsidR="00A878F3" w:rsidRPr="00904ECB" w:rsidRDefault="00A878F3" w:rsidP="00542F9C">
      <w:pPr>
        <w:pStyle w:val="ListParagraph"/>
        <w:numPr>
          <w:ilvl w:val="0"/>
          <w:numId w:val="9"/>
        </w:numPr>
        <w:jc w:val="both"/>
        <w:rPr>
          <w:b/>
          <w:i/>
          <w:iCs/>
        </w:rPr>
      </w:pPr>
      <w:r w:rsidRPr="00904ECB">
        <w:rPr>
          <w:b/>
          <w:i/>
          <w:iCs/>
        </w:rPr>
        <w:t>ПОДАЦИ О ВРСТИ, САДРЖИНИ, НАЧИНУ ПОДНОШЕЊА, ВИСИНИ И РОКОВИМА ОБЕЗБЕЂЕЊА ИСПУЊЕЊА ОБАВЕЗА ПОНУЂАЧА</w:t>
      </w:r>
    </w:p>
    <w:p w14:paraId="25DC87CA" w14:textId="77777777" w:rsidR="002A53A4" w:rsidRPr="00904ECB" w:rsidRDefault="002A53A4" w:rsidP="00A878F3">
      <w:pPr>
        <w:jc w:val="both"/>
        <w:rPr>
          <w:b/>
          <w:i/>
          <w:iCs/>
        </w:rPr>
      </w:pPr>
    </w:p>
    <w:p w14:paraId="18522953" w14:textId="77777777" w:rsidR="006E6A7C" w:rsidRPr="00904ECB" w:rsidRDefault="006E6A7C" w:rsidP="007D5B55">
      <w:pPr>
        <w:jc w:val="both"/>
        <w:rPr>
          <w:noProof/>
        </w:rPr>
      </w:pPr>
      <w:r w:rsidRPr="00904ECB">
        <w:rPr>
          <w:noProof/>
        </w:rPr>
        <w:t>Понуђач који је изабран као најповољнији је дужан да, приликом потписивања уговора, достави:</w:t>
      </w:r>
    </w:p>
    <w:p w14:paraId="23081FEF" w14:textId="77777777" w:rsidR="006E6A7C" w:rsidRPr="00904ECB" w:rsidRDefault="006E6A7C" w:rsidP="00542F9C">
      <w:pPr>
        <w:pStyle w:val="ListParagraph"/>
        <w:numPr>
          <w:ilvl w:val="0"/>
          <w:numId w:val="7"/>
        </w:numPr>
        <w:jc w:val="both"/>
        <w:rPr>
          <w:noProof/>
        </w:rPr>
      </w:pPr>
      <w:r w:rsidRPr="00904ECB">
        <w:rPr>
          <w:b/>
        </w:rPr>
        <w:t>регистровану бланко меницу и менично овлашћење</w:t>
      </w:r>
      <w:r w:rsidRPr="00904ECB">
        <w:rPr>
          <w:b/>
          <w:noProof/>
        </w:rPr>
        <w:t xml:space="preserve"> за извршење уговорне обавезе</w:t>
      </w:r>
      <w:r w:rsidRPr="00904ECB">
        <w:rPr>
          <w:noProof/>
        </w:rPr>
        <w:t>, попуњену на износ од 10% од укупне вредности уговора</w:t>
      </w:r>
      <w:r w:rsidR="001C4F8E" w:rsidRPr="00904ECB">
        <w:rPr>
          <w:noProof/>
        </w:rPr>
        <w:t xml:space="preserve"> без ПДВ-а</w:t>
      </w:r>
      <w:r w:rsidRPr="00904ECB">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9BDD1F2" w14:textId="77777777" w:rsidR="009E2746" w:rsidRPr="00904ECB" w:rsidRDefault="009E2746" w:rsidP="009E2746">
      <w:pPr>
        <w:pStyle w:val="ListParagraph"/>
        <w:ind w:left="87"/>
        <w:jc w:val="both"/>
        <w:rPr>
          <w:noProof/>
        </w:rPr>
      </w:pPr>
    </w:p>
    <w:p w14:paraId="522BD448" w14:textId="77777777" w:rsidR="006E6A7C" w:rsidRPr="00904ECB" w:rsidRDefault="009E2746" w:rsidP="00BF2948">
      <w:pPr>
        <w:jc w:val="both"/>
        <w:rPr>
          <w:rFonts w:eastAsia="TimesNewRomanPSMT"/>
          <w:bCs/>
          <w:iCs/>
          <w:lang w:val="sr-Cyrl-CS"/>
        </w:rPr>
      </w:pPr>
      <w:r w:rsidRPr="00904ECB">
        <w:rPr>
          <w:rFonts w:eastAsia="TimesNewRomanPSMT"/>
          <w:bCs/>
          <w:iCs/>
          <w:lang w:val="sr-Cyrl-CS"/>
        </w:rPr>
        <w:t xml:space="preserve">Меница мора бити </w:t>
      </w:r>
      <w:r w:rsidRPr="00904ECB">
        <w:rPr>
          <w:rFonts w:eastAsia="TimesNewRomanPSMT"/>
          <w:b/>
          <w:bCs/>
          <w:iCs/>
          <w:lang w:val="sr-Cyrl-CS"/>
        </w:rPr>
        <w:t>оверена печатом и потписана</w:t>
      </w:r>
      <w:r w:rsidRPr="00904ECB">
        <w:rPr>
          <w:rFonts w:eastAsia="TimesNewRomanPSMT"/>
          <w:bCs/>
          <w:iCs/>
          <w:lang w:val="sr-Cyrl-CS"/>
        </w:rPr>
        <w:t xml:space="preserve"> од стране лица овлашћеног за заступање, а уз исту мора бити достављено попуњено и оверено </w:t>
      </w:r>
      <w:r w:rsidRPr="00904ECB">
        <w:rPr>
          <w:rFonts w:eastAsia="TimesNewRomanPSMT"/>
          <w:b/>
          <w:bCs/>
          <w:iCs/>
          <w:lang w:val="sr-Cyrl-CS"/>
        </w:rPr>
        <w:t>менично овлашћење – писмо</w:t>
      </w:r>
      <w:r w:rsidRPr="00904ECB">
        <w:rPr>
          <w:rFonts w:eastAsia="TimesNewRomanPSMT"/>
          <w:bCs/>
          <w:iCs/>
          <w:lang w:val="sr-Cyrl-CS"/>
        </w:rPr>
        <w:t xml:space="preserve">, са назначеним износом, </w:t>
      </w:r>
      <w:r w:rsidRPr="00904ECB">
        <w:rPr>
          <w:rFonts w:eastAsia="TimesNewRomanPSMT"/>
          <w:b/>
          <w:bCs/>
          <w:iCs/>
          <w:lang w:val="sr-Cyrl-CS"/>
        </w:rPr>
        <w:t>копија картона депонованих потписа</w:t>
      </w:r>
      <w:r w:rsidRPr="00904ECB">
        <w:rPr>
          <w:rFonts w:eastAsia="TimesNewRomanPSMT"/>
          <w:bCs/>
          <w:iCs/>
          <w:lang w:val="sr-Cyrl-CS"/>
        </w:rPr>
        <w:t xml:space="preserve"> који је издат од стране пословне банке коју понуђач наводи у меничном овлашћењу – писму и </w:t>
      </w:r>
      <w:r w:rsidRPr="00904ECB">
        <w:rPr>
          <w:rFonts w:eastAsia="TimesNewRomanPSMT"/>
          <w:b/>
          <w:bCs/>
          <w:iCs/>
          <w:lang w:val="sr-Cyrl-CS"/>
        </w:rPr>
        <w:t>образац овере потписа лица овлашћених за заступање  - ОП образац</w:t>
      </w:r>
      <w:r w:rsidRPr="00904ECB">
        <w:rPr>
          <w:rFonts w:eastAsia="TimesNewRomanPSMT"/>
          <w:bCs/>
          <w:iCs/>
          <w:lang w:val="sr-Cyrl-CS"/>
        </w:rPr>
        <w:t>.</w:t>
      </w:r>
    </w:p>
    <w:p w14:paraId="767B9DCD" w14:textId="77777777" w:rsidR="006E6A7C" w:rsidRPr="00904ECB" w:rsidRDefault="006E6A7C" w:rsidP="006E6A7C">
      <w:pPr>
        <w:jc w:val="both"/>
        <w:rPr>
          <w:noProof/>
          <w:lang w:val="sr-Cyrl-CS"/>
        </w:rPr>
      </w:pPr>
      <w:r w:rsidRPr="00904ECB">
        <w:rPr>
          <w:noProof/>
          <w:lang w:val="sr-Cyrl-CS"/>
        </w:rPr>
        <w:t xml:space="preserve">Понуђач је дужан да достави и </w:t>
      </w:r>
      <w:r w:rsidRPr="00904ECB">
        <w:rPr>
          <w:b/>
          <w:noProof/>
          <w:lang w:val="sr-Cyrl-CS"/>
        </w:rPr>
        <w:t xml:space="preserve">копију извода из Регистра </w:t>
      </w:r>
      <w:r w:rsidRPr="00904ECB">
        <w:rPr>
          <w:noProof/>
          <w:lang w:val="sr-Cyrl-CS"/>
        </w:rPr>
        <w:t xml:space="preserve"> </w:t>
      </w:r>
      <w:r w:rsidRPr="00904ECB">
        <w:rPr>
          <w:b/>
          <w:noProof/>
          <w:lang w:val="sr-Cyrl-CS"/>
        </w:rPr>
        <w:t>меница и овлашћења</w:t>
      </w:r>
      <w:r w:rsidRPr="00904ECB">
        <w:rPr>
          <w:noProof/>
          <w:lang w:val="sr-Cyrl-CS"/>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F61C4E5" w14:textId="77777777" w:rsidR="00BF2948" w:rsidRPr="00904ECB" w:rsidRDefault="00BF2948" w:rsidP="006E6A7C">
      <w:pPr>
        <w:jc w:val="both"/>
        <w:rPr>
          <w:noProof/>
          <w:lang w:val="sr-Cyrl-CS"/>
        </w:rPr>
      </w:pPr>
    </w:p>
    <w:p w14:paraId="64CB761B" w14:textId="77777777" w:rsidR="006E6A7C" w:rsidRPr="00904ECB" w:rsidRDefault="006E6A7C" w:rsidP="006E6A7C">
      <w:pPr>
        <w:jc w:val="both"/>
        <w:rPr>
          <w:lang w:val="sr-Cyrl-CS"/>
        </w:rPr>
      </w:pPr>
      <w:r w:rsidRPr="00904ECB">
        <w:rPr>
          <w:lang w:val="sr-Cyrl-CS"/>
        </w:rPr>
        <w:t>Средство обезбеђења</w:t>
      </w:r>
      <w:r w:rsidR="003541EC" w:rsidRPr="00904ECB">
        <w:t xml:space="preserve"> треба да</w:t>
      </w:r>
      <w:r w:rsidRPr="00904ECB">
        <w:rPr>
          <w:lang w:val="sr-Cyrl-CS"/>
        </w:rPr>
        <w:t xml:space="preserve"> траје </w:t>
      </w:r>
      <w:r w:rsidR="0029758A" w:rsidRPr="00904ECB">
        <w:t xml:space="preserve">најмање </w:t>
      </w:r>
      <w:r w:rsidRPr="00904ECB">
        <w:rPr>
          <w:rFonts w:eastAsia="TimesNewRomanPSMT"/>
          <w:lang w:val="sr-Cyrl-CS"/>
        </w:rPr>
        <w:t xml:space="preserve">десет дана дуже од дана рока за коначно извршење </w:t>
      </w:r>
      <w:r w:rsidRPr="00904ECB">
        <w:rPr>
          <w:lang w:val="sr-Cyrl-CS"/>
        </w:rPr>
        <w:t>обавезе понуђача која је предмет обезбеђења (</w:t>
      </w:r>
      <w:r w:rsidR="00022D21" w:rsidRPr="00904ECB">
        <w:t>озбиљност понуде</w:t>
      </w:r>
      <w:r w:rsidR="00022D21" w:rsidRPr="00904ECB">
        <w:rPr>
          <w:lang w:val="sr-Cyrl-CS"/>
        </w:rPr>
        <w:t xml:space="preserve">, </w:t>
      </w:r>
      <w:r w:rsidRPr="00904ECB">
        <w:rPr>
          <w:lang w:val="sr-Cyrl-CS"/>
        </w:rPr>
        <w:t>извршење уговорне обавезе, истек гарантног рока и сл.).</w:t>
      </w:r>
    </w:p>
    <w:p w14:paraId="6C7EDFD1" w14:textId="77777777" w:rsidR="006E6A7C" w:rsidRPr="00904ECB" w:rsidRDefault="006E6A7C" w:rsidP="006E6A7C">
      <w:pPr>
        <w:jc w:val="both"/>
        <w:rPr>
          <w:lang w:val="sr-Cyrl-CS"/>
        </w:rPr>
      </w:pPr>
      <w:r w:rsidRPr="00904ECB">
        <w:rPr>
          <w:lang w:val="sr-Cyrl-CS"/>
        </w:rPr>
        <w:t>Средство обезбеђења не може се вратити понуђачу пре истека рока трајања.</w:t>
      </w:r>
    </w:p>
    <w:p w14:paraId="5A5D5859" w14:textId="77777777" w:rsidR="00915894" w:rsidRPr="00904ECB" w:rsidRDefault="00915894" w:rsidP="006E6A7C">
      <w:pPr>
        <w:jc w:val="both"/>
        <w:rPr>
          <w:lang w:val="sr-Cyrl-CS"/>
        </w:rPr>
      </w:pPr>
    </w:p>
    <w:p w14:paraId="4A133F40" w14:textId="77777777" w:rsidR="00915894" w:rsidRPr="00D23292" w:rsidRDefault="00E92C0B" w:rsidP="00D23292">
      <w:pPr>
        <w:ind w:firstLine="720"/>
        <w:rPr>
          <w:sz w:val="22"/>
          <w:szCs w:val="22"/>
          <w:lang w:val="sr-Cyrl-CS"/>
        </w:rPr>
      </w:pPr>
      <w:r w:rsidRPr="00904ECB">
        <w:br w:type="page"/>
      </w:r>
      <w:r w:rsidR="00D23292" w:rsidRPr="00904ECB">
        <w:rPr>
          <w:sz w:val="22"/>
          <w:szCs w:val="22"/>
          <w:lang w:val="sr-Cyrl-CS"/>
        </w:rPr>
        <w:lastRenderedPageBreak/>
        <w:t xml:space="preserve"> </w:t>
      </w:r>
      <w:r w:rsidR="00915894" w:rsidRPr="00904ECB">
        <w:rPr>
          <w:sz w:val="22"/>
          <w:szCs w:val="22"/>
          <w:lang w:val="sr-Cyrl-CS"/>
        </w:rPr>
        <w:t>На основу Закона о меници и тачке 1, 2. и 6. Одлуке о облику, садржини и начину коришћења јединствених инструмената платног промета,</w:t>
      </w:r>
      <w:r w:rsidR="00915894" w:rsidRPr="00D23292">
        <w:rPr>
          <w:sz w:val="22"/>
          <w:szCs w:val="22"/>
          <w:lang w:val="sr-Cyrl-CS"/>
        </w:rPr>
        <w:t xml:space="preserve"> </w:t>
      </w:r>
    </w:p>
    <w:p w14:paraId="5F6E49D2" w14:textId="77777777" w:rsidR="00915894" w:rsidRPr="00D23292"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144B5E" w14:paraId="47C41955" w14:textId="77777777" w:rsidTr="004B0A93">
        <w:tc>
          <w:tcPr>
            <w:tcW w:w="1548" w:type="dxa"/>
            <w:shd w:val="clear" w:color="auto" w:fill="auto"/>
          </w:tcPr>
          <w:p w14:paraId="2512F9BF" w14:textId="77777777" w:rsidR="00915894" w:rsidRPr="00D23292" w:rsidRDefault="00915894" w:rsidP="004B0A93">
            <w:pPr>
              <w:rPr>
                <w:b/>
                <w:sz w:val="22"/>
                <w:szCs w:val="22"/>
                <w:lang w:val="sr-Cyrl-CS"/>
              </w:rPr>
            </w:pPr>
            <w:r w:rsidRPr="00D23292">
              <w:rPr>
                <w:b/>
                <w:sz w:val="22"/>
                <w:szCs w:val="22"/>
                <w:lang w:val="sr-Cyrl-CS"/>
              </w:rPr>
              <w:t>ДУЖНИК:</w:t>
            </w:r>
          </w:p>
        </w:tc>
        <w:tc>
          <w:tcPr>
            <w:tcW w:w="8100" w:type="dxa"/>
            <w:shd w:val="clear" w:color="auto" w:fill="auto"/>
          </w:tcPr>
          <w:p w14:paraId="6403E2E9" w14:textId="77777777" w:rsidR="00915894" w:rsidRPr="00D23292" w:rsidRDefault="00915894" w:rsidP="004B0A93">
            <w:pPr>
              <w:rPr>
                <w:b/>
                <w:sz w:val="22"/>
                <w:szCs w:val="22"/>
                <w:lang w:val="sr-Cyrl-CS"/>
              </w:rPr>
            </w:pPr>
            <w:r w:rsidRPr="00D23292">
              <w:rPr>
                <w:b/>
                <w:sz w:val="22"/>
                <w:szCs w:val="22"/>
                <w:lang w:val="sr-Cyrl-CS"/>
              </w:rPr>
              <w:t>Пун назив и седиште:__________________________________________________</w:t>
            </w:r>
          </w:p>
          <w:p w14:paraId="0424EC46" w14:textId="77777777" w:rsidR="00915894" w:rsidRPr="00D23292" w:rsidRDefault="00915894" w:rsidP="004B0A93">
            <w:pPr>
              <w:rPr>
                <w:b/>
                <w:sz w:val="22"/>
                <w:szCs w:val="22"/>
                <w:lang w:val="sr-Cyrl-CS"/>
              </w:rPr>
            </w:pPr>
            <w:r w:rsidRPr="00D23292">
              <w:rPr>
                <w:b/>
                <w:sz w:val="22"/>
                <w:szCs w:val="22"/>
                <w:lang w:val="sr-Cyrl-CS"/>
              </w:rPr>
              <w:t>ПИБ</w:t>
            </w:r>
            <w:r w:rsidRPr="00D23292">
              <w:rPr>
                <w:b/>
                <w:sz w:val="22"/>
                <w:szCs w:val="22"/>
                <w:lang w:val="sr-Latn-CS"/>
              </w:rPr>
              <w:t>:</w:t>
            </w:r>
            <w:r w:rsidRPr="00D23292">
              <w:rPr>
                <w:b/>
                <w:sz w:val="22"/>
                <w:szCs w:val="22"/>
                <w:lang w:val="sr-Cyrl-CS"/>
              </w:rPr>
              <w:t xml:space="preserve"> </w:t>
            </w:r>
            <w:r w:rsidRPr="00D23292">
              <w:rPr>
                <w:b/>
                <w:sz w:val="22"/>
                <w:szCs w:val="22"/>
                <w:lang w:val="sr-Latn-CS"/>
              </w:rPr>
              <w:t>_________________</w:t>
            </w:r>
            <w:r w:rsidRPr="00D23292">
              <w:rPr>
                <w:b/>
                <w:sz w:val="22"/>
                <w:szCs w:val="22"/>
                <w:lang w:val="sr-Cyrl-CS"/>
              </w:rPr>
              <w:t>______  Матични број:___________________________</w:t>
            </w:r>
          </w:p>
          <w:p w14:paraId="1788F4ED" w14:textId="77777777" w:rsidR="00915894" w:rsidRPr="00D23292" w:rsidRDefault="00915894" w:rsidP="004B0A93">
            <w:pPr>
              <w:rPr>
                <w:b/>
                <w:sz w:val="22"/>
                <w:szCs w:val="22"/>
                <w:lang w:val="sr-Cyrl-CS"/>
              </w:rPr>
            </w:pPr>
            <w:r w:rsidRPr="00D23292">
              <w:rPr>
                <w:b/>
                <w:sz w:val="22"/>
                <w:szCs w:val="22"/>
                <w:lang w:val="sr-Cyrl-CS"/>
              </w:rPr>
              <w:t>Текући рачун:____________________код: _____________________(назив банке),</w:t>
            </w:r>
          </w:p>
          <w:p w14:paraId="7C28E41D" w14:textId="77777777" w:rsidR="00915894" w:rsidRPr="00D23292" w:rsidRDefault="00915894" w:rsidP="004B0A93">
            <w:pPr>
              <w:rPr>
                <w:b/>
                <w:sz w:val="22"/>
                <w:szCs w:val="22"/>
                <w:lang w:val="sr-Cyrl-CS"/>
              </w:rPr>
            </w:pPr>
          </w:p>
        </w:tc>
      </w:tr>
      <w:tr w:rsidR="00915894" w:rsidRPr="00D23292" w14:paraId="04A91497" w14:textId="77777777" w:rsidTr="004B0A93">
        <w:tc>
          <w:tcPr>
            <w:tcW w:w="9648" w:type="dxa"/>
            <w:gridSpan w:val="2"/>
            <w:shd w:val="clear" w:color="auto" w:fill="auto"/>
          </w:tcPr>
          <w:p w14:paraId="490CA1D4" w14:textId="77777777" w:rsidR="00915894" w:rsidRPr="00D23292" w:rsidRDefault="00915894" w:rsidP="004B0A93">
            <w:pPr>
              <w:jc w:val="center"/>
              <w:rPr>
                <w:b/>
                <w:sz w:val="22"/>
                <w:szCs w:val="22"/>
                <w:lang w:val="sr-Cyrl-CS"/>
              </w:rPr>
            </w:pPr>
            <w:r w:rsidRPr="00D23292">
              <w:rPr>
                <w:b/>
                <w:sz w:val="22"/>
                <w:szCs w:val="22"/>
                <w:lang w:val="sr-Cyrl-CS"/>
              </w:rPr>
              <w:t>И з д а ј е</w:t>
            </w:r>
          </w:p>
        </w:tc>
      </w:tr>
    </w:tbl>
    <w:p w14:paraId="65879EC6" w14:textId="77777777" w:rsidR="00915894" w:rsidRPr="00D23292" w:rsidRDefault="00915894" w:rsidP="00915894">
      <w:pPr>
        <w:rPr>
          <w:b/>
          <w:sz w:val="22"/>
          <w:szCs w:val="22"/>
          <w:lang w:val="sr-Cyrl-CS"/>
        </w:rPr>
      </w:pPr>
    </w:p>
    <w:p w14:paraId="1EE2FB6E" w14:textId="77777777" w:rsidR="00915894" w:rsidRPr="00D23292" w:rsidRDefault="00915894" w:rsidP="00915894">
      <w:pPr>
        <w:jc w:val="center"/>
        <w:rPr>
          <w:b/>
          <w:sz w:val="28"/>
          <w:szCs w:val="28"/>
          <w:lang w:val="sr-Cyrl-CS"/>
        </w:rPr>
      </w:pPr>
      <w:r w:rsidRPr="00D23292">
        <w:rPr>
          <w:b/>
          <w:sz w:val="28"/>
          <w:szCs w:val="28"/>
          <w:lang w:val="sr-Cyrl-CS"/>
        </w:rPr>
        <w:t>МЕНИЧНО ПИСМО – ОВЛАШЋЕЊЕ</w:t>
      </w:r>
    </w:p>
    <w:p w14:paraId="04D47B37" w14:textId="77777777" w:rsidR="00915894" w:rsidRPr="00D23292" w:rsidRDefault="00915894" w:rsidP="00915894">
      <w:pPr>
        <w:jc w:val="center"/>
        <w:rPr>
          <w:b/>
          <w:sz w:val="22"/>
          <w:szCs w:val="22"/>
          <w:lang w:val="sr-Cyrl-CS"/>
        </w:rPr>
      </w:pPr>
      <w:r w:rsidRPr="00D23292">
        <w:rPr>
          <w:b/>
          <w:sz w:val="22"/>
          <w:szCs w:val="22"/>
          <w:lang w:val="sr-Cyrl-CS"/>
        </w:rPr>
        <w:t>ЗА КОРИСНИКА БЛАНКО СОЛО МЕНИЦЕ</w:t>
      </w:r>
    </w:p>
    <w:p w14:paraId="66878EB2" w14:textId="77777777" w:rsidR="00915894" w:rsidRPr="00D23292"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D23292" w14:paraId="44FE4854" w14:textId="77777777" w:rsidTr="00565A3C">
        <w:tc>
          <w:tcPr>
            <w:tcW w:w="1543" w:type="dxa"/>
            <w:shd w:val="clear" w:color="auto" w:fill="auto"/>
          </w:tcPr>
          <w:p w14:paraId="797A38D3" w14:textId="77777777" w:rsidR="00915894" w:rsidRPr="00D23292" w:rsidRDefault="00915894" w:rsidP="004B0A93">
            <w:pPr>
              <w:rPr>
                <w:b/>
                <w:sz w:val="22"/>
                <w:szCs w:val="22"/>
                <w:lang w:val="sr-Cyrl-CS"/>
              </w:rPr>
            </w:pPr>
            <w:r w:rsidRPr="00D23292">
              <w:rPr>
                <w:b/>
                <w:sz w:val="22"/>
                <w:szCs w:val="22"/>
                <w:lang w:val="sr-Cyrl-CS"/>
              </w:rPr>
              <w:t>КОРИСНИК:</w:t>
            </w:r>
          </w:p>
          <w:p w14:paraId="60E2E1A6" w14:textId="77777777" w:rsidR="00915894" w:rsidRPr="00D23292" w:rsidRDefault="00915894" w:rsidP="004B0A93">
            <w:pPr>
              <w:rPr>
                <w:b/>
                <w:sz w:val="22"/>
                <w:szCs w:val="22"/>
                <w:lang w:val="sr-Cyrl-CS"/>
              </w:rPr>
            </w:pPr>
            <w:r w:rsidRPr="00D23292">
              <w:rPr>
                <w:b/>
                <w:sz w:val="22"/>
                <w:szCs w:val="22"/>
                <w:lang w:val="sr-Cyrl-CS"/>
              </w:rPr>
              <w:t>(поверилац)</w:t>
            </w:r>
          </w:p>
        </w:tc>
        <w:tc>
          <w:tcPr>
            <w:tcW w:w="7743" w:type="dxa"/>
            <w:shd w:val="clear" w:color="auto" w:fill="auto"/>
          </w:tcPr>
          <w:p w14:paraId="7AF785D4" w14:textId="77777777" w:rsidR="00915894" w:rsidRPr="00D23292" w:rsidRDefault="00915894" w:rsidP="004B0A93">
            <w:pPr>
              <w:jc w:val="both"/>
              <w:rPr>
                <w:sz w:val="22"/>
                <w:szCs w:val="22"/>
                <w:lang w:val="sr-Cyrl-CS"/>
              </w:rPr>
            </w:pPr>
            <w:r w:rsidRPr="00D23292">
              <w:rPr>
                <w:b/>
                <w:sz w:val="22"/>
                <w:szCs w:val="22"/>
                <w:lang w:val="sr-Cyrl-CS"/>
              </w:rPr>
              <w:t>Пун назив и седиште:</w:t>
            </w:r>
            <w:r w:rsidRPr="00144B5E">
              <w:rPr>
                <w:sz w:val="22"/>
                <w:szCs w:val="22"/>
                <w:lang w:val="sr-Cyrl-CS"/>
              </w:rPr>
              <w:t xml:space="preserve"> </w:t>
            </w:r>
            <w:r w:rsidRPr="00D23292">
              <w:rPr>
                <w:sz w:val="22"/>
                <w:szCs w:val="22"/>
                <w:lang w:val="sr-Cyrl-CS"/>
              </w:rPr>
              <w:t>КЛИНИЧКИ ЦЕНТАР ВОЈВОДИНЕ, ул. Хајдук Вељкова бр. 1, Нови Сад</w:t>
            </w:r>
          </w:p>
          <w:p w14:paraId="04D5FEC5" w14:textId="77777777" w:rsidR="00915894" w:rsidRPr="00D23292" w:rsidRDefault="00915894" w:rsidP="004B0A93">
            <w:pPr>
              <w:jc w:val="both"/>
              <w:rPr>
                <w:b/>
                <w:sz w:val="22"/>
                <w:szCs w:val="22"/>
                <w:lang w:val="sr-Cyrl-CS"/>
              </w:rPr>
            </w:pPr>
            <w:r w:rsidRPr="00D23292">
              <w:rPr>
                <w:b/>
                <w:sz w:val="22"/>
                <w:szCs w:val="22"/>
                <w:lang w:val="sr-Cyrl-CS"/>
              </w:rPr>
              <w:t>ПИБ</w:t>
            </w:r>
            <w:r w:rsidRPr="00D23292">
              <w:rPr>
                <w:b/>
                <w:sz w:val="22"/>
                <w:szCs w:val="22"/>
                <w:lang w:val="sr-Latn-CS"/>
              </w:rPr>
              <w:t>:</w:t>
            </w:r>
            <w:r w:rsidRPr="00D23292">
              <w:rPr>
                <w:b/>
                <w:sz w:val="22"/>
                <w:szCs w:val="22"/>
                <w:lang w:val="sr-Cyrl-CS"/>
              </w:rPr>
              <w:t xml:space="preserve"> </w:t>
            </w:r>
            <w:r w:rsidRPr="00D23292">
              <w:rPr>
                <w:sz w:val="22"/>
                <w:szCs w:val="22"/>
                <w:lang w:val="sr-Latn-CS"/>
              </w:rPr>
              <w:t>101696893</w:t>
            </w:r>
            <w:r w:rsidRPr="00D23292">
              <w:rPr>
                <w:b/>
                <w:sz w:val="22"/>
                <w:szCs w:val="22"/>
                <w:lang w:val="sr-Cyrl-CS"/>
              </w:rPr>
              <w:t xml:space="preserve">  Матични број:</w:t>
            </w:r>
            <w:r w:rsidRPr="00144B5E">
              <w:rPr>
                <w:sz w:val="22"/>
                <w:szCs w:val="22"/>
                <w:lang w:val="sr-Cyrl-CS"/>
              </w:rPr>
              <w:t xml:space="preserve"> </w:t>
            </w:r>
            <w:r w:rsidRPr="00D23292">
              <w:rPr>
                <w:sz w:val="22"/>
                <w:szCs w:val="22"/>
                <w:lang w:val="sr-Cyrl-CS"/>
              </w:rPr>
              <w:t>08664161</w:t>
            </w:r>
          </w:p>
          <w:p w14:paraId="209B7CA6" w14:textId="77777777" w:rsidR="00915894" w:rsidRPr="00D23292" w:rsidRDefault="00915894" w:rsidP="004B0A93">
            <w:pPr>
              <w:jc w:val="both"/>
              <w:rPr>
                <w:sz w:val="22"/>
                <w:szCs w:val="22"/>
                <w:lang w:val="sr-Cyrl-CS"/>
              </w:rPr>
            </w:pPr>
            <w:r w:rsidRPr="00D23292">
              <w:rPr>
                <w:b/>
                <w:sz w:val="22"/>
                <w:szCs w:val="22"/>
                <w:lang w:val="sr-Cyrl-CS"/>
              </w:rPr>
              <w:t xml:space="preserve">Текући рачун: </w:t>
            </w:r>
            <w:r w:rsidRPr="00D23292">
              <w:rPr>
                <w:sz w:val="22"/>
                <w:szCs w:val="22"/>
                <w:lang w:val="sr-Cyrl-CS"/>
              </w:rPr>
              <w:t>840-577661-50,</w:t>
            </w:r>
            <w:r w:rsidRPr="00D23292">
              <w:rPr>
                <w:b/>
                <w:sz w:val="22"/>
                <w:szCs w:val="22"/>
                <w:lang w:val="sr-Cyrl-CS"/>
              </w:rPr>
              <w:t xml:space="preserve">  код : </w:t>
            </w:r>
            <w:r w:rsidRPr="00D23292">
              <w:rPr>
                <w:sz w:val="22"/>
                <w:szCs w:val="22"/>
                <w:lang w:val="sr-Cyrl-CS"/>
              </w:rPr>
              <w:t>Управа за трезор –Република Србија,</w:t>
            </w:r>
          </w:p>
          <w:p w14:paraId="08099ECF" w14:textId="77777777" w:rsidR="00915894" w:rsidRPr="00D23292" w:rsidRDefault="00915894" w:rsidP="004B0A93">
            <w:pPr>
              <w:jc w:val="both"/>
              <w:rPr>
                <w:sz w:val="22"/>
                <w:szCs w:val="22"/>
                <w:lang w:val="sr-Cyrl-CS"/>
              </w:rPr>
            </w:pPr>
            <w:r w:rsidRPr="00D23292">
              <w:rPr>
                <w:sz w:val="22"/>
                <w:szCs w:val="22"/>
                <w:lang w:val="sr-Cyrl-CS"/>
              </w:rPr>
              <w:t xml:space="preserve">Министарство финансија, </w:t>
            </w:r>
          </w:p>
          <w:p w14:paraId="741E2F02" w14:textId="77777777" w:rsidR="003E1502" w:rsidRPr="00D23292" w:rsidRDefault="003E1502" w:rsidP="004B0A93">
            <w:pPr>
              <w:jc w:val="both"/>
              <w:rPr>
                <w:b/>
                <w:sz w:val="22"/>
                <w:szCs w:val="22"/>
                <w:lang w:val="sr-Cyrl-CS"/>
              </w:rPr>
            </w:pPr>
          </w:p>
        </w:tc>
      </w:tr>
    </w:tbl>
    <w:p w14:paraId="6A2987DE" w14:textId="77777777" w:rsidR="00915894" w:rsidRPr="00D23292" w:rsidRDefault="00915894" w:rsidP="00915894">
      <w:pPr>
        <w:ind w:firstLine="720"/>
        <w:jc w:val="both"/>
        <w:rPr>
          <w:sz w:val="22"/>
          <w:szCs w:val="22"/>
          <w:lang w:val="sr-Cyrl-CS"/>
        </w:rPr>
      </w:pPr>
      <w:r w:rsidRPr="00D23292">
        <w:rPr>
          <w:sz w:val="22"/>
          <w:szCs w:val="22"/>
          <w:lang w:val="sr-Cyrl-CS"/>
        </w:rPr>
        <w:t>Менични дужник предаје меничном повериоцу потписану и оверену, бланко соло меницу, серијског броја _____________________ као сре</w:t>
      </w:r>
      <w:r w:rsidR="006C1871" w:rsidRPr="00D23292">
        <w:rPr>
          <w:sz w:val="22"/>
          <w:szCs w:val="22"/>
          <w:lang w:val="sr-Cyrl-CS"/>
        </w:rPr>
        <w:t xml:space="preserve">дство финансијског обезбеђења </w:t>
      </w:r>
      <w:r w:rsidR="006C1871" w:rsidRPr="00D23292">
        <w:rPr>
          <w:b/>
          <w:noProof/>
          <w:sz w:val="22"/>
          <w:szCs w:val="22"/>
        </w:rPr>
        <w:t>за извршење уговорне обавезе</w:t>
      </w:r>
      <w:r w:rsidR="00493357" w:rsidRPr="00D23292">
        <w:rPr>
          <w:b/>
          <w:noProof/>
          <w:sz w:val="22"/>
          <w:szCs w:val="22"/>
        </w:rPr>
        <w:t>,</w:t>
      </w:r>
      <w:r w:rsidR="006C1871" w:rsidRPr="00D23292">
        <w:rPr>
          <w:sz w:val="22"/>
          <w:szCs w:val="22"/>
          <w:lang w:val="sr-Cyrl-CS"/>
        </w:rPr>
        <w:t xml:space="preserve"> </w:t>
      </w:r>
      <w:r w:rsidR="00493357" w:rsidRPr="00D23292">
        <w:rPr>
          <w:b/>
          <w:sz w:val="22"/>
          <w:szCs w:val="22"/>
          <w:lang w:val="sr-Cyrl-CS"/>
        </w:rPr>
        <w:t>попуњено на износ од 10%</w:t>
      </w:r>
      <w:r w:rsidRPr="00D23292">
        <w:rPr>
          <w:b/>
          <w:sz w:val="22"/>
          <w:szCs w:val="22"/>
          <w:lang w:val="sr-Cyrl-CS"/>
        </w:rPr>
        <w:t xml:space="preserve"> </w:t>
      </w:r>
      <w:r w:rsidR="00AD06F7" w:rsidRPr="00D23292">
        <w:rPr>
          <w:b/>
          <w:sz w:val="22"/>
          <w:szCs w:val="22"/>
          <w:lang w:val="sr-Cyrl-CS"/>
        </w:rPr>
        <w:t xml:space="preserve">од </w:t>
      </w:r>
      <w:r w:rsidRPr="00D23292">
        <w:rPr>
          <w:b/>
          <w:sz w:val="22"/>
          <w:szCs w:val="22"/>
          <w:lang w:val="sr-Cyrl-CS"/>
        </w:rPr>
        <w:t xml:space="preserve">уговорене вредности без ПДВ-а </w:t>
      </w:r>
      <w:r w:rsidRPr="00D23292">
        <w:rPr>
          <w:sz w:val="22"/>
          <w:szCs w:val="22"/>
          <w:lang w:val="sr-Cyrl-CS"/>
        </w:rPr>
        <w:t>и овлашћује меничног повериоца да предату меницу може попунити и наплатити  до максималног износа од ___________________ динара (словима ___________________________________________динара), по уговору о јавној набавци број _____</w:t>
      </w:r>
      <w:r w:rsidRPr="00D23292">
        <w:rPr>
          <w:sz w:val="22"/>
          <w:szCs w:val="22"/>
        </w:rPr>
        <w:t xml:space="preserve">, </w:t>
      </w:r>
      <w:r w:rsidRPr="00D23292">
        <w:rPr>
          <w:sz w:val="22"/>
          <w:szCs w:val="22"/>
          <w:lang w:val="sr-Cyrl-CS"/>
        </w:rPr>
        <w:t xml:space="preserve">назив јавне набавке _________________________________________________, заведен код наручиоца–повериоца под бројем____________ дана _________________, уколико као </w:t>
      </w:r>
      <w:r w:rsidRPr="00D23292">
        <w:rPr>
          <w:i/>
          <w:sz w:val="22"/>
          <w:szCs w:val="22"/>
        </w:rPr>
        <w:t xml:space="preserve">                                                 </w:t>
      </w:r>
    </w:p>
    <w:p w14:paraId="564E492E" w14:textId="77777777" w:rsidR="00915894" w:rsidRPr="00D23292" w:rsidRDefault="00915894" w:rsidP="00915894">
      <w:pPr>
        <w:jc w:val="both"/>
        <w:rPr>
          <w:sz w:val="22"/>
          <w:szCs w:val="22"/>
          <w:lang w:val="sr-Cyrl-CS"/>
        </w:rPr>
      </w:pPr>
      <w:r w:rsidRPr="00D23292">
        <w:rPr>
          <w:sz w:val="22"/>
          <w:szCs w:val="22"/>
          <w:lang w:val="sr-Cyrl-CS"/>
        </w:rPr>
        <w:t>дужник не изврши уговорене обавезе у предвиђеном року.</w:t>
      </w:r>
    </w:p>
    <w:p w14:paraId="145A5B61" w14:textId="77777777" w:rsidR="004A5D81" w:rsidRPr="00D23292" w:rsidRDefault="004A5D81" w:rsidP="004A5D81">
      <w:pPr>
        <w:ind w:firstLine="720"/>
        <w:jc w:val="both"/>
        <w:rPr>
          <w:sz w:val="22"/>
          <w:szCs w:val="22"/>
          <w:lang w:val="sr-Cyrl-CS"/>
        </w:rPr>
      </w:pPr>
      <w:r w:rsidRPr="00D23292">
        <w:rPr>
          <w:sz w:val="22"/>
          <w:szCs w:val="22"/>
          <w:lang w:val="sr-Cyrl-CS"/>
        </w:rPr>
        <w:t xml:space="preserve">Рок важности менице и меничног овлашћења _________________ (најмање </w:t>
      </w:r>
      <w:r w:rsidR="005662CF" w:rsidRPr="00144B5E">
        <w:rPr>
          <w:sz w:val="22"/>
          <w:szCs w:val="22"/>
          <w:lang w:val="sr-Cyrl-CS"/>
        </w:rPr>
        <w:t>1</w:t>
      </w:r>
      <w:r w:rsidRPr="00D23292">
        <w:rPr>
          <w:sz w:val="22"/>
          <w:szCs w:val="22"/>
        </w:rPr>
        <w:t>0</w:t>
      </w:r>
      <w:r w:rsidRPr="00D23292">
        <w:rPr>
          <w:sz w:val="22"/>
          <w:szCs w:val="22"/>
          <w:lang w:val="sr-Cyrl-CS"/>
        </w:rPr>
        <w:t xml:space="preserve"> дана дужи од дана рока за коначно извршење обавеза за које се меница и менично овлашћење  издаје).</w:t>
      </w:r>
    </w:p>
    <w:p w14:paraId="697060C4" w14:textId="77777777" w:rsidR="00915894" w:rsidRPr="00D23292" w:rsidRDefault="00915894" w:rsidP="00915894">
      <w:pPr>
        <w:ind w:firstLine="720"/>
        <w:jc w:val="both"/>
        <w:rPr>
          <w:sz w:val="22"/>
          <w:szCs w:val="22"/>
          <w:lang w:val="sr-Cyrl-CS"/>
        </w:rPr>
      </w:pPr>
      <w:r w:rsidRPr="00D23292">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73D38D1" w14:textId="77777777" w:rsidR="00915894" w:rsidRPr="00D23292" w:rsidRDefault="00915894" w:rsidP="00915894">
      <w:pPr>
        <w:ind w:firstLine="720"/>
        <w:jc w:val="both"/>
        <w:rPr>
          <w:sz w:val="22"/>
          <w:szCs w:val="22"/>
          <w:lang w:val="ru-RU"/>
        </w:rPr>
      </w:pPr>
      <w:r w:rsidRPr="00D23292">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2B955D6" w14:textId="77777777" w:rsidR="00915894" w:rsidRPr="00D23292" w:rsidRDefault="00915894" w:rsidP="00915894">
      <w:pPr>
        <w:ind w:firstLine="720"/>
        <w:jc w:val="both"/>
        <w:rPr>
          <w:sz w:val="22"/>
          <w:szCs w:val="22"/>
          <w:lang w:val="ru-RU"/>
        </w:rPr>
      </w:pPr>
      <w:r w:rsidRPr="00D23292">
        <w:rPr>
          <w:sz w:val="22"/>
          <w:szCs w:val="22"/>
          <w:lang w:val="ru-RU"/>
        </w:rPr>
        <w:t>Ово менично писмо – овлашћење сачињено је у 2 (два) истоветна</w:t>
      </w:r>
      <w:r w:rsidRPr="00D23292">
        <w:rPr>
          <w:b/>
          <w:sz w:val="22"/>
          <w:szCs w:val="22"/>
          <w:lang w:val="ru-RU"/>
        </w:rPr>
        <w:t xml:space="preserve"> </w:t>
      </w:r>
      <w:r w:rsidRPr="00D23292">
        <w:rPr>
          <w:sz w:val="22"/>
          <w:szCs w:val="22"/>
          <w:lang w:val="ru-RU"/>
        </w:rPr>
        <w:t>примерка, од којих је 1 (један) примерак за Повериоца, а 1 (један) задржава Дужник.</w:t>
      </w:r>
    </w:p>
    <w:p w14:paraId="3B1EB727" w14:textId="77777777" w:rsidR="00915894" w:rsidRPr="00D23292" w:rsidRDefault="00915894" w:rsidP="00915894">
      <w:pPr>
        <w:jc w:val="both"/>
        <w:rPr>
          <w:sz w:val="22"/>
          <w:szCs w:val="22"/>
          <w:lang w:val="sr-Cyrl-CS"/>
        </w:rPr>
      </w:pPr>
    </w:p>
    <w:p w14:paraId="246526CA" w14:textId="77777777" w:rsidR="00915894" w:rsidRPr="00D23292" w:rsidRDefault="00915894" w:rsidP="00915894">
      <w:pPr>
        <w:jc w:val="both"/>
        <w:rPr>
          <w:sz w:val="22"/>
          <w:szCs w:val="22"/>
          <w:lang w:val="sr-Cyrl-CS"/>
        </w:rPr>
      </w:pPr>
      <w:r w:rsidRPr="00D23292">
        <w:rPr>
          <w:sz w:val="22"/>
          <w:szCs w:val="22"/>
          <w:lang w:val="ru-RU"/>
        </w:rPr>
        <w:t xml:space="preserve">Прилог: - меница серијски број </w:t>
      </w:r>
      <w:r w:rsidRPr="00D23292">
        <w:rPr>
          <w:sz w:val="22"/>
          <w:szCs w:val="22"/>
          <w:lang w:val="sr-Cyrl-CS"/>
        </w:rPr>
        <w:t xml:space="preserve">_____________________  </w:t>
      </w:r>
    </w:p>
    <w:p w14:paraId="578DE222" w14:textId="77777777" w:rsidR="00915894" w:rsidRPr="00D23292" w:rsidRDefault="00915894" w:rsidP="00915894">
      <w:pPr>
        <w:jc w:val="both"/>
        <w:rPr>
          <w:sz w:val="22"/>
          <w:szCs w:val="22"/>
          <w:lang w:val="sr-Cyrl-CS"/>
        </w:rPr>
      </w:pPr>
      <w:r w:rsidRPr="00D23292">
        <w:rPr>
          <w:sz w:val="22"/>
          <w:szCs w:val="22"/>
          <w:lang w:val="sr-Cyrl-CS"/>
        </w:rPr>
        <w:t xml:space="preserve">              - картон депонованих потписа</w:t>
      </w:r>
    </w:p>
    <w:p w14:paraId="79290884" w14:textId="77777777" w:rsidR="00915894" w:rsidRPr="00D23292" w:rsidRDefault="00915894" w:rsidP="00915894">
      <w:pPr>
        <w:jc w:val="both"/>
        <w:rPr>
          <w:sz w:val="22"/>
          <w:szCs w:val="22"/>
          <w:lang w:val="sr-Cyrl-CS"/>
        </w:rPr>
      </w:pPr>
      <w:r w:rsidRPr="00D23292">
        <w:rPr>
          <w:sz w:val="22"/>
          <w:szCs w:val="22"/>
          <w:lang w:val="sr-Cyrl-CS"/>
        </w:rPr>
        <w:t xml:space="preserve">              - оверени потиси лица овлашћених за заступање</w:t>
      </w:r>
    </w:p>
    <w:p w14:paraId="3638ABCF" w14:textId="77777777" w:rsidR="00915894" w:rsidRPr="00D23292" w:rsidRDefault="00915894" w:rsidP="00915894">
      <w:pPr>
        <w:jc w:val="both"/>
        <w:rPr>
          <w:sz w:val="22"/>
          <w:szCs w:val="22"/>
          <w:lang w:val="sr-Cyrl-CS"/>
        </w:rPr>
      </w:pPr>
      <w:r w:rsidRPr="00D23292">
        <w:rPr>
          <w:sz w:val="22"/>
          <w:szCs w:val="22"/>
          <w:lang w:val="sr-Cyrl-CS"/>
        </w:rPr>
        <w:t xml:space="preserve">              - захтев за регистрацију меница</w:t>
      </w:r>
    </w:p>
    <w:p w14:paraId="372407C8" w14:textId="77777777" w:rsidR="00915894" w:rsidRPr="00D23292" w:rsidRDefault="00915894" w:rsidP="003E1502">
      <w:pPr>
        <w:ind w:firstLine="720"/>
        <w:jc w:val="both"/>
        <w:rPr>
          <w:sz w:val="22"/>
          <w:szCs w:val="22"/>
          <w:lang w:val="sr-Cyrl-CS"/>
        </w:rPr>
      </w:pPr>
      <w:r w:rsidRPr="00D23292">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tbl>
      <w:tblPr>
        <w:tblW w:w="9828" w:type="dxa"/>
        <w:tblLook w:val="01E0" w:firstRow="1" w:lastRow="1" w:firstColumn="1" w:lastColumn="1" w:noHBand="0" w:noVBand="0"/>
      </w:tblPr>
      <w:tblGrid>
        <w:gridCol w:w="4428"/>
        <w:gridCol w:w="1260"/>
        <w:gridCol w:w="4140"/>
      </w:tblGrid>
      <w:tr w:rsidR="00064F9A" w:rsidRPr="00144B5E" w14:paraId="33DCF8C7" w14:textId="77777777" w:rsidTr="00345B33">
        <w:tc>
          <w:tcPr>
            <w:tcW w:w="4428" w:type="dxa"/>
            <w:shd w:val="clear" w:color="auto" w:fill="auto"/>
          </w:tcPr>
          <w:p w14:paraId="7C4B467D" w14:textId="77777777" w:rsidR="00345B33" w:rsidRPr="00D23292" w:rsidRDefault="00345B33" w:rsidP="003E149E">
            <w:pPr>
              <w:jc w:val="both"/>
              <w:rPr>
                <w:b/>
                <w:sz w:val="22"/>
                <w:szCs w:val="22"/>
                <w:lang w:val="sr-Cyrl-CS"/>
              </w:rPr>
            </w:pPr>
          </w:p>
        </w:tc>
        <w:tc>
          <w:tcPr>
            <w:tcW w:w="1260" w:type="dxa"/>
            <w:shd w:val="clear" w:color="auto" w:fill="auto"/>
          </w:tcPr>
          <w:p w14:paraId="6EDC2A82" w14:textId="77777777" w:rsidR="00064F9A" w:rsidRPr="00D23292" w:rsidRDefault="00064F9A" w:rsidP="003E149E">
            <w:pPr>
              <w:jc w:val="both"/>
              <w:rPr>
                <w:b/>
                <w:sz w:val="22"/>
                <w:szCs w:val="22"/>
                <w:lang w:val="sr-Cyrl-CS"/>
              </w:rPr>
            </w:pPr>
          </w:p>
        </w:tc>
        <w:tc>
          <w:tcPr>
            <w:tcW w:w="4140" w:type="dxa"/>
            <w:shd w:val="clear" w:color="auto" w:fill="auto"/>
          </w:tcPr>
          <w:p w14:paraId="0F57BC3C" w14:textId="77777777" w:rsidR="00064F9A" w:rsidRPr="00D23292" w:rsidRDefault="00064F9A" w:rsidP="003E149E">
            <w:pPr>
              <w:jc w:val="center"/>
              <w:rPr>
                <w:b/>
                <w:sz w:val="22"/>
                <w:szCs w:val="22"/>
                <w:lang w:val="sr-Cyrl-CS"/>
              </w:rPr>
            </w:pPr>
          </w:p>
        </w:tc>
      </w:tr>
      <w:tr w:rsidR="00064F9A" w:rsidRPr="00D23292" w14:paraId="1E8E286D" w14:textId="77777777" w:rsidTr="00345B33">
        <w:trPr>
          <w:trHeight w:val="212"/>
        </w:trPr>
        <w:tc>
          <w:tcPr>
            <w:tcW w:w="4428" w:type="dxa"/>
            <w:shd w:val="clear" w:color="auto" w:fill="auto"/>
          </w:tcPr>
          <w:p w14:paraId="3F40BFDD" w14:textId="77777777" w:rsidR="00064F9A" w:rsidRPr="00D23292" w:rsidRDefault="00064F9A" w:rsidP="003E149E">
            <w:pPr>
              <w:jc w:val="center"/>
              <w:rPr>
                <w:b/>
                <w:sz w:val="22"/>
                <w:szCs w:val="22"/>
                <w:lang w:val="sr-Cyrl-CS"/>
              </w:rPr>
            </w:pPr>
            <w:r w:rsidRPr="00D23292">
              <w:rPr>
                <w:b/>
                <w:sz w:val="22"/>
                <w:szCs w:val="22"/>
                <w:lang w:val="sr-Cyrl-CS"/>
              </w:rPr>
              <w:t>Место и датум издавања Овлашћења:</w:t>
            </w:r>
          </w:p>
        </w:tc>
        <w:tc>
          <w:tcPr>
            <w:tcW w:w="1260" w:type="dxa"/>
            <w:shd w:val="clear" w:color="auto" w:fill="auto"/>
          </w:tcPr>
          <w:p w14:paraId="320D4565" w14:textId="77777777" w:rsidR="00064F9A" w:rsidRPr="00D23292" w:rsidRDefault="00064F9A" w:rsidP="003E149E">
            <w:pPr>
              <w:jc w:val="both"/>
              <w:rPr>
                <w:b/>
                <w:sz w:val="22"/>
                <w:szCs w:val="22"/>
                <w:lang w:val="sr-Cyrl-CS"/>
              </w:rPr>
            </w:pPr>
          </w:p>
        </w:tc>
        <w:tc>
          <w:tcPr>
            <w:tcW w:w="4140" w:type="dxa"/>
            <w:shd w:val="clear" w:color="auto" w:fill="auto"/>
          </w:tcPr>
          <w:p w14:paraId="422C11CD" w14:textId="77777777" w:rsidR="00064F9A" w:rsidRPr="00D23292" w:rsidRDefault="00064F9A" w:rsidP="003E149E">
            <w:pPr>
              <w:rPr>
                <w:b/>
                <w:sz w:val="22"/>
                <w:szCs w:val="22"/>
                <w:lang w:val="sr-Cyrl-CS"/>
              </w:rPr>
            </w:pPr>
            <w:r w:rsidRPr="00D23292">
              <w:rPr>
                <w:b/>
                <w:sz w:val="22"/>
                <w:szCs w:val="22"/>
                <w:lang w:val="sr-Cyrl-CS"/>
              </w:rPr>
              <w:t>ДУЖНИК – ИЗДАВАЛАЦ МЕНИЦЕ</w:t>
            </w:r>
          </w:p>
          <w:p w14:paraId="2FB3C4B5" w14:textId="77777777" w:rsidR="00064F9A" w:rsidRPr="00D23292" w:rsidRDefault="00064F9A" w:rsidP="003E149E">
            <w:pPr>
              <w:jc w:val="center"/>
              <w:rPr>
                <w:b/>
                <w:sz w:val="22"/>
                <w:szCs w:val="22"/>
                <w:lang w:val="sr-Cyrl-CS"/>
              </w:rPr>
            </w:pPr>
          </w:p>
        </w:tc>
      </w:tr>
      <w:tr w:rsidR="00064F9A" w:rsidRPr="00D23292" w14:paraId="3C65A355" w14:textId="77777777" w:rsidTr="00345B33">
        <w:tc>
          <w:tcPr>
            <w:tcW w:w="4428" w:type="dxa"/>
            <w:tcBorders>
              <w:bottom w:val="single" w:sz="4" w:space="0" w:color="auto"/>
            </w:tcBorders>
            <w:shd w:val="clear" w:color="auto" w:fill="auto"/>
          </w:tcPr>
          <w:p w14:paraId="4EB19AD0" w14:textId="77777777" w:rsidR="00064F9A" w:rsidRPr="00D23292" w:rsidRDefault="00064F9A" w:rsidP="003E149E">
            <w:pPr>
              <w:rPr>
                <w:sz w:val="22"/>
                <w:szCs w:val="22"/>
                <w:lang w:val="sr-Cyrl-CS"/>
              </w:rPr>
            </w:pPr>
          </w:p>
        </w:tc>
        <w:tc>
          <w:tcPr>
            <w:tcW w:w="1260" w:type="dxa"/>
            <w:shd w:val="clear" w:color="auto" w:fill="auto"/>
          </w:tcPr>
          <w:p w14:paraId="0E8D06C4" w14:textId="77777777" w:rsidR="00064F9A" w:rsidRPr="00D23292" w:rsidRDefault="00064F9A" w:rsidP="003E149E">
            <w:pPr>
              <w:jc w:val="center"/>
              <w:rPr>
                <w:b/>
                <w:sz w:val="22"/>
                <w:szCs w:val="22"/>
                <w:lang w:val="sr-Cyrl-CS"/>
              </w:rPr>
            </w:pPr>
            <w:r w:rsidRPr="00D23292">
              <w:rPr>
                <w:sz w:val="22"/>
                <w:szCs w:val="22"/>
                <w:lang w:val="sr-Cyrl-CS"/>
              </w:rPr>
              <w:t>МП</w:t>
            </w:r>
          </w:p>
        </w:tc>
        <w:tc>
          <w:tcPr>
            <w:tcW w:w="4140" w:type="dxa"/>
            <w:tcBorders>
              <w:bottom w:val="single" w:sz="4" w:space="0" w:color="auto"/>
            </w:tcBorders>
            <w:shd w:val="clear" w:color="auto" w:fill="auto"/>
          </w:tcPr>
          <w:p w14:paraId="53494194" w14:textId="77777777" w:rsidR="00064F9A" w:rsidRPr="00D23292" w:rsidRDefault="00064F9A" w:rsidP="003E149E">
            <w:pPr>
              <w:rPr>
                <w:b/>
                <w:sz w:val="22"/>
                <w:szCs w:val="22"/>
                <w:lang w:val="sr-Cyrl-CS"/>
              </w:rPr>
            </w:pPr>
          </w:p>
        </w:tc>
      </w:tr>
      <w:tr w:rsidR="00064F9A" w:rsidRPr="00252BAC" w14:paraId="59E6BB17" w14:textId="77777777" w:rsidTr="00345B33">
        <w:tc>
          <w:tcPr>
            <w:tcW w:w="4428" w:type="dxa"/>
            <w:tcBorders>
              <w:top w:val="single" w:sz="4" w:space="0" w:color="auto"/>
            </w:tcBorders>
            <w:shd w:val="clear" w:color="auto" w:fill="auto"/>
          </w:tcPr>
          <w:p w14:paraId="2237C22E" w14:textId="77777777" w:rsidR="00064F9A" w:rsidRPr="00D23292" w:rsidRDefault="00064F9A" w:rsidP="003E149E">
            <w:pPr>
              <w:jc w:val="both"/>
              <w:rPr>
                <w:b/>
                <w:sz w:val="22"/>
                <w:szCs w:val="22"/>
                <w:lang w:val="sr-Cyrl-CS"/>
              </w:rPr>
            </w:pPr>
          </w:p>
        </w:tc>
        <w:tc>
          <w:tcPr>
            <w:tcW w:w="1260" w:type="dxa"/>
            <w:shd w:val="clear" w:color="auto" w:fill="auto"/>
          </w:tcPr>
          <w:p w14:paraId="5021316E" w14:textId="77777777" w:rsidR="00064F9A" w:rsidRPr="00D23292" w:rsidRDefault="00064F9A" w:rsidP="003E149E">
            <w:pPr>
              <w:jc w:val="right"/>
              <w:rPr>
                <w:sz w:val="22"/>
                <w:szCs w:val="22"/>
                <w:lang w:val="sr-Cyrl-CS"/>
              </w:rPr>
            </w:pPr>
          </w:p>
          <w:p w14:paraId="2472372F" w14:textId="77777777" w:rsidR="00064F9A" w:rsidRPr="00D23292" w:rsidRDefault="00064F9A" w:rsidP="003E149E">
            <w:pPr>
              <w:jc w:val="right"/>
              <w:rPr>
                <w:sz w:val="22"/>
                <w:szCs w:val="22"/>
                <w:lang w:val="sr-Cyrl-CS"/>
              </w:rPr>
            </w:pPr>
          </w:p>
        </w:tc>
        <w:tc>
          <w:tcPr>
            <w:tcW w:w="4140" w:type="dxa"/>
            <w:tcBorders>
              <w:top w:val="single" w:sz="4" w:space="0" w:color="auto"/>
            </w:tcBorders>
            <w:shd w:val="clear" w:color="auto" w:fill="auto"/>
          </w:tcPr>
          <w:p w14:paraId="4CBBC0F8" w14:textId="77777777" w:rsidR="00064F9A" w:rsidRPr="00D23292" w:rsidRDefault="00064F9A" w:rsidP="003E149E">
            <w:pPr>
              <w:jc w:val="center"/>
              <w:rPr>
                <w:b/>
                <w:sz w:val="22"/>
                <w:szCs w:val="22"/>
                <w:lang w:val="sr-Cyrl-CS"/>
              </w:rPr>
            </w:pPr>
            <w:r w:rsidRPr="00D23292">
              <w:rPr>
                <w:sz w:val="22"/>
                <w:szCs w:val="22"/>
                <w:lang w:val="sr-Cyrl-CS"/>
              </w:rPr>
              <w:t>Потпис овлашћеног лица</w:t>
            </w:r>
          </w:p>
        </w:tc>
      </w:tr>
    </w:tbl>
    <w:p w14:paraId="03A448C3" w14:textId="77777777" w:rsidR="00A878F3" w:rsidRPr="00AE1407" w:rsidRDefault="00A878F3" w:rsidP="00542F9C">
      <w:pPr>
        <w:pStyle w:val="ListParagraph"/>
        <w:numPr>
          <w:ilvl w:val="0"/>
          <w:numId w:val="9"/>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ПОДИЗВОЂАЧЕ </w:t>
      </w:r>
    </w:p>
    <w:p w14:paraId="5088076D" w14:textId="77777777" w:rsidR="00A878F3" w:rsidRPr="00AE1407" w:rsidRDefault="00A878F3" w:rsidP="00A878F3">
      <w:pPr>
        <w:spacing w:before="120" w:after="120"/>
        <w:jc w:val="both"/>
        <w:rPr>
          <w:b/>
          <w:i/>
        </w:rPr>
      </w:pPr>
      <w:r w:rsidRPr="00AE1407">
        <w:t xml:space="preserve">Предметна </w:t>
      </w:r>
      <w:r w:rsidRPr="00D23292">
        <w:t>набавка не садржи поверљиве</w:t>
      </w:r>
      <w:r w:rsidRPr="00AE1407">
        <w:t xml:space="preserve"> информације које наручилац ставља на располагање.</w:t>
      </w:r>
    </w:p>
    <w:p w14:paraId="0D91CF58" w14:textId="77777777" w:rsidR="008B55B5" w:rsidRDefault="008B55B5" w:rsidP="00A878F3">
      <w:pPr>
        <w:jc w:val="both"/>
        <w:rPr>
          <w:b/>
          <w:bCs/>
          <w:lang w:val="sr-Cyrl-CS"/>
        </w:rPr>
      </w:pPr>
    </w:p>
    <w:p w14:paraId="2DCC2847" w14:textId="77777777" w:rsidR="00A878F3" w:rsidRPr="00144B5E" w:rsidRDefault="00A878F3" w:rsidP="00542F9C">
      <w:pPr>
        <w:pStyle w:val="ListParagraph"/>
        <w:numPr>
          <w:ilvl w:val="0"/>
          <w:numId w:val="9"/>
        </w:numPr>
        <w:jc w:val="both"/>
        <w:rPr>
          <w:b/>
          <w:bCs/>
          <w:lang w:val="sr-Cyrl-CS"/>
        </w:rPr>
      </w:pPr>
      <w:r w:rsidRPr="00144B5E">
        <w:rPr>
          <w:b/>
          <w:bCs/>
          <w:lang w:val="sr-Cyrl-CS"/>
        </w:rPr>
        <w:t>ДОДАТНЕ ИНФОРМАЦИЈЕ ИЛИ ПОЈАШЊЕЊА У ВЕЗИ СА ПРИПРЕМАЊЕМ ПОНУДЕ</w:t>
      </w:r>
    </w:p>
    <w:p w14:paraId="0C32064F" w14:textId="77777777" w:rsidR="00A878F3" w:rsidRPr="00144B5E" w:rsidRDefault="00A878F3" w:rsidP="00A878F3">
      <w:pPr>
        <w:jc w:val="both"/>
        <w:rPr>
          <w:b/>
          <w:bCs/>
          <w:lang w:val="sr-Cyrl-CS"/>
        </w:rPr>
      </w:pPr>
    </w:p>
    <w:p w14:paraId="7628C85B" w14:textId="77777777" w:rsidR="00F87167" w:rsidRPr="00144B5E" w:rsidRDefault="00A878F3" w:rsidP="00F87167">
      <w:pPr>
        <w:jc w:val="both"/>
        <w:rPr>
          <w:rFonts w:eastAsia="TimesNewRomanPSMT"/>
          <w:bCs/>
          <w:iCs/>
          <w:lang w:val="sr-Cyrl-CS"/>
        </w:rPr>
      </w:pPr>
      <w:r w:rsidRPr="00144B5E">
        <w:rPr>
          <w:lang w:val="sr-Cyrl-CS"/>
        </w:rPr>
        <w:t>Заинтересов</w:t>
      </w:r>
      <w:r w:rsidR="00F87167" w:rsidRPr="00144B5E">
        <w:rPr>
          <w:lang w:val="sr-Cyrl-CS"/>
        </w:rPr>
        <w:t>ано лице може, у писаном облику</w:t>
      </w:r>
      <w:r w:rsidRPr="00144B5E">
        <w:rPr>
          <w:rFonts w:eastAsia="TimesNewRomanPS-BoldMT"/>
          <w:b/>
          <w:bCs/>
          <w:lang w:val="sr-Cyrl-CS"/>
        </w:rPr>
        <w:t xml:space="preserve"> </w:t>
      </w:r>
      <w:r w:rsidRPr="00144B5E">
        <w:rPr>
          <w:lang w:val="sr-Cyrl-CS"/>
        </w:rPr>
        <w:t xml:space="preserve">тражити од наручиоца додатне информације или појашњења у вези са припремањем понуде, </w:t>
      </w:r>
      <w:r w:rsidR="00E30D60" w:rsidRPr="00144B5E">
        <w:rPr>
          <w:lang w:val="sr-Cyrl-CS"/>
        </w:rPr>
        <w:t xml:space="preserve">при чему може да укаже наручиоцу и на евентуалне уочене недостатке и неправилности у конкурсној документацији, </w:t>
      </w:r>
      <w:r w:rsidRPr="00144B5E">
        <w:rPr>
          <w:lang w:val="sr-Cyrl-CS"/>
        </w:rPr>
        <w:t>најкасније 5 дана пре истека рока за подношење понуде</w:t>
      </w:r>
      <w:r w:rsidR="00F87167" w:rsidRPr="00144B5E">
        <w:rPr>
          <w:lang w:val="sr-Cyrl-CS"/>
        </w:rPr>
        <w:t xml:space="preserve"> </w:t>
      </w:r>
      <w:r w:rsidR="00F87167" w:rsidRPr="00144B5E">
        <w:rPr>
          <w:rFonts w:eastAsia="TimesNewRomanPSMT"/>
          <w:bCs/>
          <w:iCs/>
          <w:lang w:val="sr-Cyrl-CS"/>
        </w:rPr>
        <w:t>и то на један од следећих начина:</w:t>
      </w:r>
    </w:p>
    <w:p w14:paraId="159B4C17" w14:textId="77777777" w:rsidR="001E4FD2" w:rsidRPr="00144B5E" w:rsidRDefault="001E4FD2" w:rsidP="00F87167">
      <w:pPr>
        <w:jc w:val="both"/>
        <w:rPr>
          <w:rFonts w:eastAsia="TimesNewRomanPSMT"/>
          <w:bCs/>
          <w:iCs/>
          <w:lang w:val="sr-Cyrl-CS"/>
        </w:rPr>
      </w:pPr>
    </w:p>
    <w:p w14:paraId="01C2B9BE" w14:textId="77777777" w:rsidR="00F87167" w:rsidRPr="00144B5E" w:rsidRDefault="00F87167" w:rsidP="00EF466B">
      <w:pPr>
        <w:pStyle w:val="ListParagraph"/>
        <w:numPr>
          <w:ilvl w:val="0"/>
          <w:numId w:val="2"/>
        </w:numPr>
        <w:jc w:val="both"/>
        <w:rPr>
          <w:rFonts w:eastAsia="TimesNewRomanPSMT"/>
          <w:bCs/>
          <w:iCs/>
          <w:lang w:val="sr-Cyrl-CS"/>
        </w:rPr>
      </w:pPr>
      <w:r w:rsidRPr="00144B5E">
        <w:rPr>
          <w:rFonts w:eastAsia="TimesNewRomanPSMT"/>
          <w:bCs/>
          <w:iCs/>
          <w:lang w:val="sr-Cyrl-CS"/>
        </w:rPr>
        <w:t xml:space="preserve">поштом, на адресу наручиоца: </w:t>
      </w:r>
      <w:r w:rsidR="00466DF7" w:rsidRPr="00144B5E">
        <w:rPr>
          <w:b/>
          <w:lang w:val="sr-Cyrl-CS"/>
        </w:rPr>
        <w:t>Клинички центар Војводине,</w:t>
      </w:r>
      <w:r w:rsidR="00466DF7" w:rsidRPr="00144B5E">
        <w:rPr>
          <w:lang w:val="sr-Cyrl-CS"/>
        </w:rPr>
        <w:t xml:space="preserve"> </w:t>
      </w:r>
      <w:r w:rsidR="00466DF7" w:rsidRPr="00144B5E">
        <w:rPr>
          <w:rFonts w:eastAsia="TimesNewRomanPSMT"/>
          <w:b/>
          <w:bCs/>
          <w:lang w:val="sr-Cyrl-CS"/>
        </w:rPr>
        <w:t>21000 Нови Сад, Хајдук Вељкова број 1</w:t>
      </w:r>
      <w:r w:rsidR="00466DF7" w:rsidRPr="00144B5E">
        <w:rPr>
          <w:i/>
          <w:iCs/>
          <w:lang w:val="sr-Cyrl-CS"/>
        </w:rPr>
        <w:t xml:space="preserve">, </w:t>
      </w:r>
      <w:r w:rsidR="00466DF7" w:rsidRPr="00144B5E">
        <w:rPr>
          <w:iCs/>
          <w:lang w:val="sr-Cyrl-CS"/>
        </w:rPr>
        <w:t xml:space="preserve">искључиво </w:t>
      </w:r>
      <w:r w:rsidR="00466DF7" w:rsidRPr="00144B5E">
        <w:rPr>
          <w:rFonts w:eastAsia="TimesNewRomanPSMT"/>
          <w:bCs/>
          <w:lang w:val="sr-Cyrl-CS"/>
        </w:rPr>
        <w:t>преко писарнице  Клиничког центра</w:t>
      </w:r>
      <w:r w:rsidRPr="00144B5E">
        <w:rPr>
          <w:rFonts w:eastAsia="TimesNewRomanPSMT"/>
          <w:bCs/>
          <w:iCs/>
          <w:lang w:val="sr-Cyrl-CS"/>
        </w:rPr>
        <w:t xml:space="preserve">, </w:t>
      </w:r>
    </w:p>
    <w:p w14:paraId="265C6805" w14:textId="77777777" w:rsidR="00F87167" w:rsidRPr="00144B5E" w:rsidRDefault="00F87167" w:rsidP="00EF466B">
      <w:pPr>
        <w:pStyle w:val="ListParagraph"/>
        <w:numPr>
          <w:ilvl w:val="0"/>
          <w:numId w:val="2"/>
        </w:numPr>
        <w:jc w:val="both"/>
        <w:rPr>
          <w:rFonts w:eastAsia="TimesNewRomanPSMT"/>
          <w:bCs/>
          <w:iCs/>
          <w:lang w:val="sr-Cyrl-CS"/>
        </w:rPr>
      </w:pPr>
      <w:r w:rsidRPr="00144B5E">
        <w:rPr>
          <w:rFonts w:eastAsia="TimesNewRomanPSMT"/>
          <w:bCs/>
          <w:iCs/>
          <w:lang w:val="sr-Cyrl-CS"/>
        </w:rPr>
        <w:t>електронском поштом, на адресу:</w:t>
      </w:r>
      <w:r w:rsidR="00680A1E" w:rsidRPr="00144B5E">
        <w:rPr>
          <w:rFonts w:eastAsia="TimesNewRomanPSMT"/>
          <w:bCs/>
          <w:iCs/>
          <w:lang w:val="sr-Cyrl-CS"/>
        </w:rPr>
        <w:t xml:space="preserve"> </w:t>
      </w:r>
      <w:r w:rsidR="00680A1E">
        <w:rPr>
          <w:rFonts w:eastAsia="TimesNewRomanPSMT"/>
          <w:bCs/>
          <w:iCs/>
        </w:rPr>
        <w:t>nabavke</w:t>
      </w:r>
      <w:r w:rsidR="00680A1E" w:rsidRPr="00144B5E">
        <w:rPr>
          <w:rFonts w:eastAsia="TimesNewRomanPSMT"/>
          <w:bCs/>
          <w:iCs/>
          <w:lang w:val="sr-Cyrl-CS"/>
        </w:rPr>
        <w:t>@</w:t>
      </w:r>
      <w:r w:rsidR="00680A1E">
        <w:rPr>
          <w:rFonts w:eastAsia="TimesNewRomanPSMT"/>
          <w:bCs/>
          <w:iCs/>
        </w:rPr>
        <w:t>kcv</w:t>
      </w:r>
      <w:r w:rsidR="00680A1E" w:rsidRPr="00144B5E">
        <w:rPr>
          <w:rFonts w:eastAsia="TimesNewRomanPSMT"/>
          <w:bCs/>
          <w:iCs/>
          <w:lang w:val="sr-Cyrl-CS"/>
        </w:rPr>
        <w:t>.</w:t>
      </w:r>
      <w:r w:rsidR="00680A1E">
        <w:rPr>
          <w:rFonts w:eastAsia="TimesNewRomanPSMT"/>
          <w:bCs/>
          <w:iCs/>
        </w:rPr>
        <w:t>rs</w:t>
      </w:r>
      <w:r w:rsidR="00D06E88" w:rsidRPr="00144B5E">
        <w:rPr>
          <w:rFonts w:eastAsia="TimesNewRomanPSMT"/>
          <w:bCs/>
          <w:iCs/>
          <w:lang w:val="sr-Cyrl-CS"/>
        </w:rPr>
        <w:t>,</w:t>
      </w:r>
    </w:p>
    <w:p w14:paraId="420F51EC" w14:textId="77777777" w:rsidR="00F87167" w:rsidRPr="00144B5E" w:rsidRDefault="00F87167" w:rsidP="00F87167">
      <w:pPr>
        <w:pStyle w:val="ListParagraph"/>
        <w:ind w:left="360"/>
        <w:jc w:val="both"/>
        <w:rPr>
          <w:rFonts w:eastAsia="TimesNewRomanPSMT"/>
          <w:bCs/>
          <w:iCs/>
          <w:lang w:val="sr-Cyrl-CS"/>
        </w:rPr>
      </w:pPr>
    </w:p>
    <w:p w14:paraId="60C6ADDD" w14:textId="77777777" w:rsidR="00A878F3" w:rsidRPr="00144B5E" w:rsidRDefault="00A878F3" w:rsidP="00A878F3">
      <w:pPr>
        <w:jc w:val="both"/>
        <w:rPr>
          <w:lang w:val="sr-Cyrl-CS"/>
        </w:rPr>
      </w:pPr>
      <w:r w:rsidRPr="00144B5E">
        <w:rPr>
          <w:lang w:val="sr-Cyrl-CS"/>
        </w:rPr>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4108DD0A" w14:textId="77777777" w:rsidR="00A878F3" w:rsidRPr="00144B5E" w:rsidRDefault="00A878F3" w:rsidP="00A878F3">
      <w:pPr>
        <w:jc w:val="both"/>
        <w:rPr>
          <w:lang w:val="sr-Cyrl-CS"/>
        </w:rPr>
      </w:pPr>
      <w:r w:rsidRPr="00144B5E">
        <w:rPr>
          <w:lang w:val="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144B5E">
        <w:rPr>
          <w:lang w:val="sr-Cyrl-CS"/>
        </w:rPr>
        <w:t>ужењу рока за подношење понуда, које објављује на Порталу јавних набавки и на својој интернет страници</w:t>
      </w:r>
    </w:p>
    <w:p w14:paraId="0C1495BD" w14:textId="77777777" w:rsidR="00A878F3" w:rsidRPr="00144B5E" w:rsidRDefault="00A878F3" w:rsidP="00A878F3">
      <w:pPr>
        <w:jc w:val="both"/>
        <w:rPr>
          <w:lang w:val="sr-Cyrl-CS"/>
        </w:rPr>
      </w:pPr>
      <w:r w:rsidRPr="00144B5E">
        <w:rPr>
          <w:lang w:val="sr-Cyrl-CS"/>
        </w:rPr>
        <w:t>По истеку рока предвиђеног за подношење понуда н</w:t>
      </w:r>
      <w:r w:rsidRPr="00642456">
        <w:rPr>
          <w:lang w:val="sr-Cyrl-CS"/>
        </w:rPr>
        <w:t>а</w:t>
      </w:r>
      <w:r w:rsidRPr="00144B5E">
        <w:rPr>
          <w:lang w:val="sr-Cyrl-CS"/>
        </w:rPr>
        <w:t xml:space="preserve">ручилац не може да мења нити да допуњује конкурсну документацију. </w:t>
      </w:r>
    </w:p>
    <w:p w14:paraId="0CC1239E" w14:textId="77777777" w:rsidR="00A878F3" w:rsidRPr="00144B5E" w:rsidRDefault="00A878F3" w:rsidP="00A878F3">
      <w:pPr>
        <w:jc w:val="both"/>
        <w:rPr>
          <w:bCs/>
          <w:lang w:val="sr-Cyrl-CS"/>
        </w:rPr>
      </w:pPr>
      <w:r w:rsidRPr="00144B5E">
        <w:rPr>
          <w:lang w:val="sr-Cyrl-CS"/>
        </w:rPr>
        <w:t xml:space="preserve">Тражење додатних информација или појашњења у вези са припремањем понуде телефоном није дозвољено. </w:t>
      </w:r>
    </w:p>
    <w:p w14:paraId="68802176" w14:textId="77777777" w:rsidR="00A878F3" w:rsidRPr="00144B5E" w:rsidRDefault="00A878F3" w:rsidP="00A878F3">
      <w:pPr>
        <w:jc w:val="both"/>
        <w:rPr>
          <w:lang w:val="sr-Cyrl-CS"/>
        </w:rPr>
      </w:pPr>
      <w:r w:rsidRPr="00144B5E">
        <w:rPr>
          <w:bCs/>
          <w:lang w:val="sr-Cyrl-CS"/>
        </w:rPr>
        <w:t>Комуникација у поступку јавне набавке врши се искључиво на начин одређен чланом 20. Закона.</w:t>
      </w:r>
    </w:p>
    <w:p w14:paraId="1690AD7F" w14:textId="77777777" w:rsidR="008A1D66" w:rsidRPr="00144B5E" w:rsidRDefault="008A1D66" w:rsidP="008A1D66">
      <w:pPr>
        <w:jc w:val="both"/>
        <w:rPr>
          <w:lang w:val="sr-Cyrl-CS"/>
        </w:rPr>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475C9DC1" w14:textId="77777777" w:rsidR="008A1D66" w:rsidRPr="00144B5E" w:rsidRDefault="008A1D66" w:rsidP="00A878F3">
      <w:pPr>
        <w:jc w:val="both"/>
        <w:rPr>
          <w:b/>
          <w:bCs/>
          <w:lang w:val="sr-Cyrl-CS"/>
        </w:rPr>
      </w:pPr>
    </w:p>
    <w:p w14:paraId="471CCCEE" w14:textId="77777777" w:rsidR="00A0761E" w:rsidRPr="00144B5E" w:rsidRDefault="00A0761E" w:rsidP="00A878F3">
      <w:pPr>
        <w:jc w:val="both"/>
        <w:rPr>
          <w:b/>
          <w:bCs/>
          <w:lang w:val="sr-Cyrl-CS"/>
        </w:rPr>
      </w:pPr>
    </w:p>
    <w:p w14:paraId="36EE9BCE" w14:textId="77777777" w:rsidR="00A878F3" w:rsidRPr="00144B5E" w:rsidRDefault="00A878F3" w:rsidP="00542F9C">
      <w:pPr>
        <w:pStyle w:val="ListParagraph"/>
        <w:numPr>
          <w:ilvl w:val="0"/>
          <w:numId w:val="9"/>
        </w:numPr>
        <w:jc w:val="both"/>
        <w:rPr>
          <w:b/>
          <w:bCs/>
          <w:lang w:val="sr-Cyrl-CS"/>
        </w:rPr>
      </w:pPr>
      <w:r w:rsidRPr="00144B5E">
        <w:rPr>
          <w:b/>
          <w:bCs/>
          <w:lang w:val="sr-Cyrl-CS"/>
        </w:rPr>
        <w:t xml:space="preserve">ДОДАТНА ОБЈАШЊЕЊА ОД ПОНУЂАЧА ПОСЛЕ ОТВАРАЊА ПОНУДА И КОНТРОЛА КОД ПОНУЂАЧА ОДНОСНО ЊЕГОВОГ ПОДИЗВОЂАЧА </w:t>
      </w:r>
    </w:p>
    <w:p w14:paraId="7ADC0367" w14:textId="77777777" w:rsidR="00A878F3" w:rsidRPr="00144B5E" w:rsidRDefault="00A878F3" w:rsidP="00A878F3">
      <w:pPr>
        <w:jc w:val="both"/>
        <w:rPr>
          <w:b/>
          <w:bCs/>
          <w:lang w:val="sr-Cyrl-CS"/>
        </w:rPr>
      </w:pPr>
    </w:p>
    <w:p w14:paraId="657B70E4" w14:textId="77777777" w:rsidR="00A878F3" w:rsidRPr="00144B5E" w:rsidRDefault="00A878F3" w:rsidP="00A878F3">
      <w:pPr>
        <w:jc w:val="both"/>
        <w:rPr>
          <w:rFonts w:eastAsia="TimesNewRomanPSMT"/>
          <w:bCs/>
          <w:lang w:val="sr-Cyrl-CS"/>
        </w:rPr>
      </w:pPr>
      <w:r w:rsidRPr="00144B5E">
        <w:rPr>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4BA6B903" w14:textId="77777777" w:rsidR="00A878F3" w:rsidRPr="00144B5E" w:rsidRDefault="00A878F3" w:rsidP="00A878F3">
      <w:pPr>
        <w:tabs>
          <w:tab w:val="left" w:pos="-135"/>
          <w:tab w:val="left" w:pos="0"/>
          <w:tab w:val="left" w:pos="120"/>
        </w:tabs>
        <w:jc w:val="both"/>
        <w:rPr>
          <w:lang w:val="sr-Cyrl-CS"/>
        </w:rPr>
      </w:pPr>
      <w:r w:rsidRPr="00144B5E">
        <w:rPr>
          <w:rFonts w:eastAsia="TimesNewRomanPSMT"/>
          <w:bCs/>
          <w:lang w:val="sr-Cyrl-CS"/>
        </w:rPr>
        <w:t>Уколико наручилац оцени да су потребна додатна објашњења или је потребно извршити</w:t>
      </w:r>
      <w:r w:rsidRPr="00144B5E">
        <w:rPr>
          <w:lang w:val="sr-Cyrl-CS"/>
        </w:rPr>
        <w:t xml:space="preserve"> контролу (увид) код понуђача, односно његовог подизвођача</w:t>
      </w:r>
      <w:r w:rsidRPr="00144B5E">
        <w:rPr>
          <w:rFonts w:eastAsia="TimesNewRomanPSMT"/>
          <w:bCs/>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56148E4A" w14:textId="77777777" w:rsidR="00A878F3" w:rsidRPr="00144B5E" w:rsidRDefault="00A878F3" w:rsidP="00A878F3">
      <w:pPr>
        <w:tabs>
          <w:tab w:val="left" w:pos="-135"/>
          <w:tab w:val="left" w:pos="0"/>
          <w:tab w:val="left" w:pos="120"/>
        </w:tabs>
        <w:jc w:val="both"/>
        <w:rPr>
          <w:lang w:val="sr-Cyrl-CS"/>
        </w:rPr>
      </w:pPr>
      <w:r w:rsidRPr="00144B5E">
        <w:rPr>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6DA3A3CB" w14:textId="77777777" w:rsidR="00A878F3" w:rsidRPr="00144B5E" w:rsidRDefault="00A878F3" w:rsidP="00A878F3">
      <w:pPr>
        <w:tabs>
          <w:tab w:val="left" w:pos="-135"/>
          <w:tab w:val="left" w:pos="0"/>
          <w:tab w:val="left" w:pos="120"/>
        </w:tabs>
        <w:jc w:val="both"/>
        <w:rPr>
          <w:lang w:val="sr-Cyrl-CS"/>
        </w:rPr>
      </w:pPr>
      <w:r w:rsidRPr="00144B5E">
        <w:rPr>
          <w:lang w:val="sr-Cyrl-CS"/>
        </w:rPr>
        <w:t>У случају разлике између јединичне и укупне цене, меродавна је јединична цена.</w:t>
      </w:r>
    </w:p>
    <w:p w14:paraId="39CF86B3" w14:textId="77777777" w:rsidR="00A878F3" w:rsidRPr="00144B5E" w:rsidRDefault="00A878F3" w:rsidP="00A878F3">
      <w:pPr>
        <w:jc w:val="both"/>
        <w:rPr>
          <w:b/>
          <w:bCs/>
          <w:lang w:val="sr-Cyrl-CS"/>
        </w:rPr>
      </w:pPr>
      <w:r w:rsidRPr="00144B5E">
        <w:rPr>
          <w:lang w:val="sr-Cyrl-CS"/>
        </w:rPr>
        <w:lastRenderedPageBreak/>
        <w:t>Ако се понуђач не сагласи са исправком рачунских грешака, наручил</w:t>
      </w:r>
      <w:r w:rsidRPr="00AE1407">
        <w:rPr>
          <w:lang w:val="sr-Cyrl-CS"/>
        </w:rPr>
        <w:t>а</w:t>
      </w:r>
      <w:r w:rsidRPr="00144B5E">
        <w:rPr>
          <w:lang w:val="sr-Cyrl-CS"/>
        </w:rPr>
        <w:t xml:space="preserve">ц ће његову понуду одбити као неприхватљиву. </w:t>
      </w:r>
    </w:p>
    <w:p w14:paraId="696F66DA" w14:textId="77777777" w:rsidR="00260809" w:rsidRPr="00144B5E" w:rsidRDefault="00260809" w:rsidP="00A878F3">
      <w:pPr>
        <w:jc w:val="both"/>
        <w:rPr>
          <w:b/>
          <w:bCs/>
          <w:lang w:val="sr-Cyrl-CS"/>
        </w:rPr>
      </w:pPr>
    </w:p>
    <w:p w14:paraId="71C9B3A0" w14:textId="77777777" w:rsidR="00A878F3" w:rsidRPr="00144B5E" w:rsidRDefault="00A878F3" w:rsidP="00542F9C">
      <w:pPr>
        <w:pStyle w:val="ListParagraph"/>
        <w:numPr>
          <w:ilvl w:val="0"/>
          <w:numId w:val="9"/>
        </w:numPr>
        <w:jc w:val="both"/>
        <w:rPr>
          <w:lang w:val="sr-Cyrl-CS"/>
        </w:rPr>
      </w:pPr>
      <w:r w:rsidRPr="00144B5E">
        <w:rPr>
          <w:b/>
          <w:bCs/>
          <w:lang w:val="sr-Cyrl-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61FCF9AF" w14:textId="77777777" w:rsidR="00A878F3" w:rsidRPr="00144B5E" w:rsidRDefault="00A878F3" w:rsidP="00A878F3">
      <w:pPr>
        <w:jc w:val="both"/>
        <w:rPr>
          <w:highlight w:val="yellow"/>
          <w:lang w:val="sr-Cyrl-CS"/>
        </w:rPr>
      </w:pPr>
    </w:p>
    <w:p w14:paraId="41039274" w14:textId="77777777" w:rsidR="00A878F3" w:rsidRPr="00144B5E" w:rsidRDefault="00A878F3" w:rsidP="00A878F3">
      <w:pPr>
        <w:jc w:val="both"/>
        <w:rPr>
          <w:b/>
          <w:bCs/>
          <w:i/>
          <w:iCs/>
          <w:lang w:val="sr-Cyrl-CS"/>
        </w:rPr>
      </w:pPr>
      <w:r w:rsidRPr="00144B5E">
        <w:rPr>
          <w:lang w:val="sr-Cyrl-CS"/>
        </w:rPr>
        <w:t>Избор најповољније понуде ће се извршити применом критеријума</w:t>
      </w:r>
      <w:r w:rsidR="00A43FB2" w:rsidRPr="00D23292">
        <w:rPr>
          <w:lang w:val="sr-Cyrl-CS"/>
        </w:rPr>
        <w:t xml:space="preserve"> </w:t>
      </w:r>
      <w:sdt>
        <w:sdtPr>
          <w:rPr>
            <w:b/>
            <w:lang w:val="sr-Cyrl-CS"/>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144B5E">
            <w:rPr>
              <w:b/>
              <w:lang w:val="sr-Cyrl-CS"/>
            </w:rPr>
            <w:t xml:space="preserve">„најнижа понуђена цена“. </w:t>
          </w:r>
        </w:sdtContent>
      </w:sdt>
      <w:r w:rsidRPr="00144B5E">
        <w:rPr>
          <w:b/>
          <w:bCs/>
          <w:lang w:val="sr-Cyrl-CS"/>
        </w:rPr>
        <w:t xml:space="preserve"> </w:t>
      </w:r>
    </w:p>
    <w:p w14:paraId="41164ADA" w14:textId="77777777" w:rsidR="0085346B" w:rsidRPr="00144B5E" w:rsidRDefault="0085346B" w:rsidP="0085346B">
      <w:pPr>
        <w:jc w:val="both"/>
        <w:rPr>
          <w:rFonts w:ascii="Arial" w:hAnsi="Arial" w:cs="Arial"/>
          <w:b/>
          <w:bCs/>
          <w:i/>
          <w:iCs/>
          <w:lang w:val="sr-Cyrl-CS"/>
        </w:rPr>
      </w:pPr>
    </w:p>
    <w:p w14:paraId="0F425774" w14:textId="77777777" w:rsidR="00A878F3" w:rsidRPr="00144B5E" w:rsidRDefault="00A878F3" w:rsidP="00542F9C">
      <w:pPr>
        <w:pStyle w:val="ListParagraph"/>
        <w:numPr>
          <w:ilvl w:val="0"/>
          <w:numId w:val="9"/>
        </w:numPr>
        <w:jc w:val="both"/>
        <w:rPr>
          <w:b/>
          <w:bCs/>
          <w:lang w:val="sr-Cyrl-CS"/>
        </w:rPr>
      </w:pPr>
      <w:r w:rsidRPr="00144B5E">
        <w:rPr>
          <w:b/>
          <w:bCs/>
          <w:lang w:val="sr-Cyrl-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7F21B0D6" w14:textId="77777777" w:rsidR="00A878F3" w:rsidRPr="00144B5E" w:rsidRDefault="00A878F3" w:rsidP="00A878F3">
      <w:pPr>
        <w:jc w:val="both"/>
        <w:rPr>
          <w:b/>
          <w:bCs/>
          <w:highlight w:val="green"/>
          <w:lang w:val="sr-Cyrl-CS"/>
        </w:rPr>
      </w:pPr>
    </w:p>
    <w:p w14:paraId="4A8A0EAF" w14:textId="77777777" w:rsidR="00597475" w:rsidRPr="00144B5E" w:rsidRDefault="00597475" w:rsidP="00597475">
      <w:pPr>
        <w:jc w:val="both"/>
        <w:rPr>
          <w:noProof/>
          <w:color w:val="FF0000"/>
          <w:lang w:val="sr-Cyrl-CS"/>
        </w:rPr>
      </w:pPr>
      <w:r w:rsidRPr="00144B5E">
        <w:rPr>
          <w:iCs/>
          <w:lang w:val="sr-Cyrl-CS"/>
        </w:rPr>
        <w:t>Уколико две или више понуда имају исту најнижу понуђену цену</w:t>
      </w:r>
      <w:r w:rsidR="00E116CA" w:rsidRPr="00144B5E">
        <w:rPr>
          <w:iCs/>
          <w:lang w:val="sr-Cyrl-CS"/>
        </w:rPr>
        <w:t>,</w:t>
      </w:r>
      <w:r w:rsidR="00E116CA" w:rsidRPr="00144B5E">
        <w:rPr>
          <w:noProof/>
          <w:lang w:val="sr-Cyrl-CS"/>
        </w:rPr>
        <w:t xml:space="preserve"> </w:t>
      </w:r>
      <w:r w:rsidRPr="00144B5E">
        <w:rPr>
          <w:iCs/>
          <w:lang w:val="sr-Cyrl-CS"/>
        </w:rPr>
        <w:t xml:space="preserve">као најповољнија биће изабрана понуда оног понуђача </w:t>
      </w:r>
      <w:r w:rsidRPr="00D23292">
        <w:rPr>
          <w:iCs/>
        </w:rPr>
        <w:t>који</w:t>
      </w:r>
      <w:r w:rsidR="00D23292" w:rsidRPr="00144B5E">
        <w:rPr>
          <w:noProof/>
          <w:lang w:val="sr-Cyrl-CS"/>
        </w:rPr>
        <w:t xml:space="preserve"> понуди </w:t>
      </w:r>
      <w:r w:rsidR="00E116CA" w:rsidRPr="00D23292">
        <w:rPr>
          <w:noProof/>
        </w:rPr>
        <w:t>краћи рок извршења;</w:t>
      </w:r>
      <w:r w:rsidR="00E116CA" w:rsidRPr="00144B5E">
        <w:rPr>
          <w:noProof/>
          <w:lang w:val="sr-Cyrl-CS"/>
        </w:rPr>
        <w:t xml:space="preserve"> </w:t>
      </w:r>
      <w:r w:rsidRPr="00144B5E">
        <w:rPr>
          <w:noProof/>
          <w:lang w:val="sr-Cyrl-CS"/>
        </w:rPr>
        <w:t xml:space="preserve">уколико је и то </w:t>
      </w:r>
      <w:r w:rsidRPr="00D23292">
        <w:rPr>
          <w:noProof/>
        </w:rPr>
        <w:t xml:space="preserve">исто </w:t>
      </w:r>
      <w:r w:rsidR="00E116CA" w:rsidRPr="00144B5E">
        <w:rPr>
          <w:iCs/>
          <w:lang w:val="sr-Cyrl-CS"/>
        </w:rPr>
        <w:t xml:space="preserve">најповољнија понуда биће изабрана </w:t>
      </w:r>
      <w:r w:rsidRPr="00D23292">
        <w:rPr>
          <w:noProof/>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2D621CAD" w14:textId="77777777" w:rsidR="00597475" w:rsidRPr="00AE1407" w:rsidRDefault="00597475" w:rsidP="00597475">
      <w:pPr>
        <w:jc w:val="both"/>
        <w:rPr>
          <w:b/>
          <w:bCs/>
          <w:highlight w:val="green"/>
          <w:lang w:val="sr-Cyrl-CS"/>
        </w:rPr>
      </w:pPr>
    </w:p>
    <w:p w14:paraId="27F2EF2B" w14:textId="77777777" w:rsidR="00A878F3" w:rsidRPr="00144B5E" w:rsidRDefault="00A878F3" w:rsidP="00542F9C">
      <w:pPr>
        <w:pStyle w:val="ListParagraph"/>
        <w:numPr>
          <w:ilvl w:val="0"/>
          <w:numId w:val="9"/>
        </w:numPr>
        <w:jc w:val="both"/>
        <w:rPr>
          <w:b/>
          <w:lang w:val="sr-Cyrl-CS"/>
        </w:rPr>
      </w:pPr>
      <w:r w:rsidRPr="00144B5E">
        <w:rPr>
          <w:b/>
          <w:lang w:val="sr-Cyrl-CS"/>
        </w:rPr>
        <w:t>КОРИШЋЕЊЕ ПАТЕНТА И ОДГОВОРНОСТ ЗА ПОВРЕДУ ЗАШТИЋЕНИХ ПРАВА ИНТЕЛЕКТУАЛНЕ СВОЈИНЕ ТРЕЋИХ ЛИЦА</w:t>
      </w:r>
    </w:p>
    <w:p w14:paraId="2DCE01B0" w14:textId="77777777" w:rsidR="00A878F3" w:rsidRPr="00144B5E" w:rsidRDefault="00A878F3" w:rsidP="00A878F3">
      <w:pPr>
        <w:jc w:val="both"/>
        <w:rPr>
          <w:b/>
          <w:lang w:val="sr-Cyrl-CS"/>
        </w:rPr>
      </w:pPr>
    </w:p>
    <w:p w14:paraId="53239833" w14:textId="77777777" w:rsidR="00A878F3" w:rsidRPr="00144B5E" w:rsidRDefault="00A878F3" w:rsidP="00A878F3">
      <w:pPr>
        <w:jc w:val="both"/>
        <w:rPr>
          <w:b/>
          <w:lang w:val="sr-Cyrl-CS"/>
        </w:rPr>
      </w:pPr>
      <w:r w:rsidRPr="00144B5E">
        <w:rPr>
          <w:rFonts w:eastAsia="TimesNewRomanPSMT"/>
          <w:bCs/>
          <w:iCs/>
          <w:lang w:val="sr-Cyrl-CS"/>
        </w:rPr>
        <w:t>Накнаду за коришћење патената, као и одговорност за повреду заштићених права интелектуалне својине трећих лица сноси понуђач.</w:t>
      </w:r>
    </w:p>
    <w:p w14:paraId="1792BF83" w14:textId="77777777" w:rsidR="00FC5FB6" w:rsidRPr="00144B5E" w:rsidRDefault="00FC5FB6" w:rsidP="00A878F3">
      <w:pPr>
        <w:jc w:val="both"/>
        <w:rPr>
          <w:b/>
          <w:lang w:val="sr-Cyrl-CS"/>
        </w:rPr>
      </w:pPr>
    </w:p>
    <w:p w14:paraId="73C9B60A" w14:textId="77777777" w:rsidR="00FC5FB6" w:rsidRPr="00144B5E" w:rsidRDefault="00A878F3" w:rsidP="00542F9C">
      <w:pPr>
        <w:pStyle w:val="ListParagraph"/>
        <w:numPr>
          <w:ilvl w:val="0"/>
          <w:numId w:val="9"/>
        </w:numPr>
        <w:jc w:val="both"/>
        <w:rPr>
          <w:b/>
          <w:bCs/>
          <w:lang w:val="sr-Cyrl-CS"/>
        </w:rPr>
      </w:pPr>
      <w:r w:rsidRPr="00144B5E">
        <w:rPr>
          <w:b/>
          <w:bCs/>
          <w:lang w:val="sr-Cyrl-CS"/>
        </w:rPr>
        <w:t xml:space="preserve">НАЧИН И РОК ЗА ПОДНОШЕЊЕ ЗАХТЕВА ЗА ЗАШТИТУ ПРАВА ПОНУЂАЧА </w:t>
      </w:r>
    </w:p>
    <w:p w14:paraId="1C599958" w14:textId="77777777" w:rsidR="00A878F3" w:rsidRPr="00144B5E" w:rsidRDefault="00A878F3" w:rsidP="00FF09C5">
      <w:pPr>
        <w:jc w:val="both"/>
        <w:rPr>
          <w:b/>
          <w:bCs/>
          <w:lang w:val="sr-Cyrl-CS"/>
        </w:rPr>
      </w:pPr>
      <w:r w:rsidRPr="00144B5E">
        <w:rPr>
          <w:lang w:val="sr-Cyrl-CS"/>
        </w:rPr>
        <w:t xml:space="preserve">Захтев за заштиту права може да поднесе понуђач, </w:t>
      </w:r>
      <w:r w:rsidR="0028404F" w:rsidRPr="00144B5E">
        <w:rPr>
          <w:lang w:val="sr-Cyrl-CS"/>
        </w:rPr>
        <w:t xml:space="preserve">подносилац пријаве, кандидат, </w:t>
      </w:r>
      <w:r w:rsidRPr="00144B5E">
        <w:rPr>
          <w:lang w:val="sr-Cyrl-CS"/>
        </w:rPr>
        <w:t>односно свако заинтересовано лице,</w:t>
      </w:r>
      <w:r w:rsidR="0028404F" w:rsidRPr="00144B5E">
        <w:rPr>
          <w:lang w:val="sr-Cyrl-CS"/>
        </w:rPr>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144B5E">
        <w:rPr>
          <w:lang w:val="sr-Cyrl-CS"/>
        </w:rPr>
        <w:t>З</w:t>
      </w:r>
      <w:r w:rsidR="0028404F" w:rsidRPr="00144B5E">
        <w:rPr>
          <w:lang w:val="sr-Cyrl-CS"/>
        </w:rPr>
        <w:t>акона</w:t>
      </w:r>
      <w:r w:rsidR="00154BB2" w:rsidRPr="00144B5E">
        <w:rPr>
          <w:lang w:val="sr-Cyrl-CS"/>
        </w:rPr>
        <w:t>.</w:t>
      </w:r>
    </w:p>
    <w:p w14:paraId="345C7440" w14:textId="77777777" w:rsidR="00285AEE" w:rsidRPr="00144B5E" w:rsidRDefault="00A878F3" w:rsidP="00FF09C5">
      <w:pPr>
        <w:autoSpaceDE w:val="0"/>
        <w:autoSpaceDN w:val="0"/>
        <w:adjustRightInd w:val="0"/>
        <w:jc w:val="both"/>
        <w:rPr>
          <w:lang w:val="sr-Cyrl-CS"/>
        </w:rPr>
      </w:pPr>
      <w:r w:rsidRPr="00144B5E">
        <w:rPr>
          <w:lang w:val="sr-Cyrl-CS"/>
        </w:rPr>
        <w:t>Захтев за заштиту права подноси се наручиоцу</w:t>
      </w:r>
      <w:r w:rsidR="0028404F" w:rsidRPr="00144B5E">
        <w:rPr>
          <w:lang w:val="sr-Cyrl-CS"/>
        </w:rPr>
        <w:t>, а копија се истовремено доставља Републичкој комисији</w:t>
      </w:r>
      <w:r w:rsidRPr="00144B5E">
        <w:rPr>
          <w:lang w:val="sr-Cyrl-CS"/>
        </w:rPr>
        <w:t xml:space="preserve">. </w:t>
      </w:r>
    </w:p>
    <w:p w14:paraId="59E48654" w14:textId="77777777" w:rsidR="00977B14" w:rsidRPr="009937CD" w:rsidRDefault="00A878F3" w:rsidP="00FF09C5">
      <w:pPr>
        <w:autoSpaceDE w:val="0"/>
        <w:autoSpaceDN w:val="0"/>
        <w:adjustRightInd w:val="0"/>
        <w:jc w:val="both"/>
        <w:rPr>
          <w:rFonts w:eastAsia="TimesNewRomanPS-BoldMT"/>
          <w:bCs/>
          <w:lang w:val="sr-Cyrl-CS"/>
        </w:rPr>
      </w:pPr>
      <w:r w:rsidRPr="00144B5E">
        <w:rPr>
          <w:rFonts w:eastAsia="TimesNewRomanPSMT"/>
          <w:bCs/>
          <w:lang w:val="sr-Cyrl-CS"/>
        </w:rPr>
        <w:t xml:space="preserve">Захтев за заштиту права </w:t>
      </w:r>
      <w:r w:rsidR="006269A5" w:rsidRPr="00144B5E">
        <w:rPr>
          <w:rFonts w:eastAsia="TimesNewRomanPSMT"/>
          <w:bCs/>
          <w:lang w:val="sr-Cyrl-CS"/>
        </w:rPr>
        <w:t>подноси</w:t>
      </w:r>
      <w:r w:rsidRPr="00144B5E">
        <w:rPr>
          <w:rFonts w:eastAsia="TimesNewRomanPSMT"/>
          <w:bCs/>
          <w:lang w:val="sr-Cyrl-CS"/>
        </w:rPr>
        <w:t xml:space="preserve"> </w:t>
      </w:r>
      <w:r w:rsidR="00977B14" w:rsidRPr="00144B5E">
        <w:rPr>
          <w:rFonts w:eastAsia="TimesNewRomanPSMT"/>
          <w:bCs/>
          <w:lang w:val="sr-Cyrl-CS"/>
        </w:rPr>
        <w:t xml:space="preserve">се </w:t>
      </w:r>
      <w:r w:rsidR="003247D3" w:rsidRPr="00144B5E">
        <w:rPr>
          <w:rFonts w:eastAsia="TimesNewRomanPSMT"/>
          <w:bCs/>
          <w:lang w:val="sr-Cyrl-CS"/>
        </w:rPr>
        <w:t>непосредно</w:t>
      </w:r>
      <w:r w:rsidR="003247D3">
        <w:rPr>
          <w:rFonts w:eastAsia="TimesNewRomanPSMT"/>
          <w:bCs/>
          <w:lang w:val="sr-Cyrl-CS"/>
        </w:rPr>
        <w:t xml:space="preserve"> или</w:t>
      </w:r>
      <w:r w:rsidR="006269A5" w:rsidRPr="00144B5E">
        <w:rPr>
          <w:rFonts w:eastAsia="TimesNewRomanPSMT"/>
          <w:bCs/>
          <w:lang w:val="sr-Cyrl-CS"/>
        </w:rPr>
        <w:t xml:space="preserve"> </w:t>
      </w:r>
      <w:r w:rsidR="00466DF7" w:rsidRPr="00144B5E">
        <w:rPr>
          <w:rFonts w:eastAsia="TimesNewRomanPSMT"/>
          <w:bCs/>
          <w:lang w:val="sr-Cyrl-CS"/>
        </w:rPr>
        <w:t>путем поште</w:t>
      </w:r>
      <w:r w:rsidR="002A248C">
        <w:rPr>
          <w:rFonts w:eastAsia="TimesNewRomanPSMT"/>
          <w:bCs/>
          <w:lang w:val="sr-Cyrl-CS"/>
        </w:rPr>
        <w:t xml:space="preserve"> на адресу</w:t>
      </w:r>
      <w:r w:rsidR="00466DF7" w:rsidRPr="00144B5E">
        <w:rPr>
          <w:rFonts w:eastAsia="TimesNewRomanPSMT"/>
          <w:bCs/>
          <w:lang w:val="sr-Cyrl-CS"/>
        </w:rPr>
        <w:t xml:space="preserve"> </w:t>
      </w:r>
      <w:r w:rsidR="00466DF7" w:rsidRPr="00144B5E">
        <w:rPr>
          <w:b/>
          <w:lang w:val="sr-Cyrl-CS"/>
        </w:rPr>
        <w:t>Клинички центар Војводине,</w:t>
      </w:r>
      <w:r w:rsidR="00466DF7" w:rsidRPr="00144B5E">
        <w:rPr>
          <w:lang w:val="sr-Cyrl-CS"/>
        </w:rPr>
        <w:t xml:space="preserve"> </w:t>
      </w:r>
      <w:r w:rsidR="00466DF7" w:rsidRPr="00144B5E">
        <w:rPr>
          <w:rFonts w:eastAsia="TimesNewRomanPSMT"/>
          <w:b/>
          <w:bCs/>
          <w:lang w:val="sr-Cyrl-CS"/>
        </w:rPr>
        <w:t>21000 Нови Сад, Хајдук Вељкова број 1</w:t>
      </w:r>
      <w:r w:rsidR="00466DF7" w:rsidRPr="00144B5E">
        <w:rPr>
          <w:i/>
          <w:iCs/>
          <w:lang w:val="sr-Cyrl-CS"/>
        </w:rPr>
        <w:t xml:space="preserve">, </w:t>
      </w:r>
      <w:r w:rsidR="00466DF7" w:rsidRPr="00144B5E">
        <w:rPr>
          <w:iCs/>
          <w:lang w:val="sr-Cyrl-CS"/>
        </w:rPr>
        <w:t xml:space="preserve">искључиво </w:t>
      </w:r>
      <w:r w:rsidR="00466DF7" w:rsidRPr="00144B5E">
        <w:rPr>
          <w:rFonts w:eastAsia="TimesNewRomanPSMT"/>
          <w:bCs/>
          <w:lang w:val="sr-Cyrl-CS"/>
        </w:rPr>
        <w:t>преко писарнице Клиничког центра Војводине</w:t>
      </w:r>
      <w:r w:rsidR="002A248C">
        <w:rPr>
          <w:rFonts w:eastAsia="TimesNewRomanPSMT"/>
          <w:bCs/>
          <w:lang w:val="sr-Cyrl-CS"/>
        </w:rPr>
        <w:t xml:space="preserve"> или </w:t>
      </w:r>
      <w:r w:rsidR="002A248C" w:rsidRPr="00144B5E">
        <w:rPr>
          <w:rFonts w:eastAsia="TimesNewRomanPSMT"/>
          <w:bCs/>
          <w:lang w:val="sr-Cyrl-CS"/>
        </w:rPr>
        <w:t>путем електронске поште</w:t>
      </w:r>
      <w:r w:rsidR="00FD5BB0">
        <w:rPr>
          <w:rFonts w:eastAsia="TimesNewRomanPSMT"/>
          <w:bCs/>
          <w:lang w:val="sr-Cyrl-CS"/>
        </w:rPr>
        <w:t xml:space="preserve"> </w:t>
      </w:r>
      <w:r w:rsidR="00FD5BB0" w:rsidRPr="00144B5E">
        <w:rPr>
          <w:rFonts w:eastAsia="TimesNewRomanPS-BoldMT"/>
          <w:bCs/>
          <w:lang w:val="sr-Cyrl-CS"/>
        </w:rPr>
        <w:t xml:space="preserve">на </w:t>
      </w:r>
      <w:r w:rsidR="00FD5BB0" w:rsidRPr="00342397">
        <w:rPr>
          <w:rFonts w:eastAsia="TimesNewRomanPS-BoldMT"/>
          <w:bCs/>
          <w:lang w:val="en-US"/>
        </w:rPr>
        <w:t>e</w:t>
      </w:r>
      <w:r w:rsidR="00FD5BB0" w:rsidRPr="00144B5E">
        <w:rPr>
          <w:rFonts w:eastAsia="TimesNewRomanPS-BoldMT"/>
          <w:bCs/>
          <w:lang w:val="sr-Cyrl-CS"/>
        </w:rPr>
        <w:t>-</w:t>
      </w:r>
      <w:r w:rsidR="00FD5BB0" w:rsidRPr="00342397">
        <w:rPr>
          <w:rFonts w:eastAsia="TimesNewRomanPS-BoldMT"/>
          <w:bCs/>
          <w:lang w:val="en-US"/>
        </w:rPr>
        <w:t>mail</w:t>
      </w:r>
      <w:r w:rsidR="00FD5BB0" w:rsidRPr="00144B5E">
        <w:rPr>
          <w:rFonts w:eastAsia="TimesNewRomanPS-BoldMT"/>
          <w:bCs/>
          <w:lang w:val="sr-Cyrl-CS"/>
        </w:rPr>
        <w:t xml:space="preserve"> </w:t>
      </w:r>
      <w:r w:rsidR="00FD5BB0" w:rsidRPr="00FD5BB0">
        <w:rPr>
          <w:rFonts w:eastAsia="TimesNewRomanPS-BoldMT"/>
          <w:bCs/>
          <w:lang w:val="en-US"/>
        </w:rPr>
        <w:t>nabavke</w:t>
      </w:r>
      <w:r w:rsidR="00FD5BB0" w:rsidRPr="00144B5E">
        <w:rPr>
          <w:rFonts w:eastAsia="TimesNewRomanPS-BoldMT"/>
          <w:bCs/>
          <w:lang w:val="sr-Cyrl-CS"/>
        </w:rPr>
        <w:t>@</w:t>
      </w:r>
      <w:r w:rsidR="00FD5BB0" w:rsidRPr="00FD5BB0">
        <w:rPr>
          <w:rFonts w:eastAsia="TimesNewRomanPS-BoldMT"/>
          <w:bCs/>
          <w:lang w:val="en-US"/>
        </w:rPr>
        <w:t>kcv</w:t>
      </w:r>
      <w:r w:rsidR="00FD5BB0" w:rsidRPr="00144B5E">
        <w:rPr>
          <w:rFonts w:eastAsia="TimesNewRomanPS-BoldMT"/>
          <w:bCs/>
          <w:lang w:val="sr-Cyrl-CS"/>
        </w:rPr>
        <w:t>.</w:t>
      </w:r>
      <w:r w:rsidR="00FD5BB0" w:rsidRPr="00FD5BB0">
        <w:rPr>
          <w:rFonts w:eastAsia="TimesNewRomanPS-BoldMT"/>
          <w:bCs/>
          <w:lang w:val="en-US"/>
        </w:rPr>
        <w:t>rs</w:t>
      </w:r>
      <w:r w:rsidR="00FD5BB0" w:rsidRPr="00144B5E">
        <w:rPr>
          <w:rFonts w:eastAsia="TimesNewRomanPSMT"/>
          <w:bCs/>
          <w:lang w:val="sr-Cyrl-CS"/>
        </w:rPr>
        <w:t xml:space="preserve"> </w:t>
      </w:r>
      <w:r w:rsidR="002A248C" w:rsidRPr="00144B5E">
        <w:rPr>
          <w:rFonts w:eastAsia="TimesNewRomanPSMT"/>
          <w:bCs/>
          <w:lang w:val="sr-Cyrl-CS"/>
        </w:rPr>
        <w:t>и</w:t>
      </w:r>
      <w:r w:rsidR="002A248C">
        <w:rPr>
          <w:rFonts w:eastAsia="TimesNewRomanPSMT"/>
          <w:bCs/>
          <w:lang w:val="sr-Cyrl-CS"/>
        </w:rPr>
        <w:t>ли</w:t>
      </w:r>
      <w:r w:rsidR="0089431E">
        <w:rPr>
          <w:rFonts w:eastAsia="TimesNewRomanPSMT"/>
          <w:bCs/>
          <w:lang w:val="sr-Cyrl-CS"/>
        </w:rPr>
        <w:t xml:space="preserve"> путем</w:t>
      </w:r>
      <w:r w:rsidR="002A248C" w:rsidRPr="00144B5E">
        <w:rPr>
          <w:rFonts w:eastAsia="TimesNewRomanPSMT"/>
          <w:bCs/>
          <w:lang w:val="sr-Cyrl-CS"/>
        </w:rPr>
        <w:t xml:space="preserve"> телефакса</w:t>
      </w:r>
      <w:r w:rsidR="00FD5BB0">
        <w:rPr>
          <w:rFonts w:eastAsia="TimesNewRomanPSMT"/>
          <w:bCs/>
          <w:lang w:val="sr-Cyrl-CS"/>
        </w:rPr>
        <w:t xml:space="preserve"> </w:t>
      </w:r>
      <w:r w:rsidR="009937CD" w:rsidRPr="00144B5E">
        <w:rPr>
          <w:rFonts w:eastAsia="TimesNewRomanPS-BoldMT"/>
          <w:bCs/>
          <w:lang w:val="sr-Cyrl-CS"/>
        </w:rPr>
        <w:t>на број 021/487-22-</w:t>
      </w:r>
      <w:r w:rsidR="009937CD">
        <w:rPr>
          <w:rFonts w:eastAsia="TimesNewRomanPS-BoldMT"/>
          <w:bCs/>
          <w:lang w:val="sr-Cyrl-CS"/>
        </w:rPr>
        <w:t>44</w:t>
      </w:r>
      <w:r w:rsidR="002A248C">
        <w:rPr>
          <w:rFonts w:eastAsia="TimesNewRomanPSMT"/>
          <w:bCs/>
          <w:lang w:val="sr-Cyrl-CS"/>
        </w:rPr>
        <w:t>,</w:t>
      </w:r>
      <w:r w:rsidR="00977B14" w:rsidRPr="00144B5E">
        <w:rPr>
          <w:i/>
          <w:iCs/>
          <w:lang w:val="sr-Cyrl-CS"/>
        </w:rPr>
        <w:t xml:space="preserve"> </w:t>
      </w:r>
      <w:r w:rsidR="00977B14" w:rsidRPr="00144B5E">
        <w:rPr>
          <w:rFonts w:eastAsia="TimesNewRomanPSMT"/>
          <w:bCs/>
          <w:lang w:val="sr-Cyrl-CS"/>
        </w:rPr>
        <w:t xml:space="preserve">са назнаком </w:t>
      </w:r>
      <w:r w:rsidR="00977B14" w:rsidRPr="00144B5E">
        <w:rPr>
          <w:rFonts w:eastAsia="TimesNewRomanPS-BoldMT"/>
          <w:bCs/>
          <w:lang w:val="sr-Cyrl-CS"/>
        </w:rPr>
        <w:t xml:space="preserve">да је реч о захтеву за заштиту права, уз обавезно </w:t>
      </w:r>
      <w:r w:rsidR="00977B14" w:rsidRPr="00144B5E">
        <w:rPr>
          <w:rFonts w:eastAsia="TimesNewRomanPS-BoldMT"/>
          <w:b/>
          <w:bCs/>
          <w:lang w:val="sr-Cyrl-CS"/>
        </w:rPr>
        <w:t>навођење предмета набавке и редног броја</w:t>
      </w:r>
      <w:r w:rsidR="00977B14" w:rsidRPr="00144B5E">
        <w:rPr>
          <w:rFonts w:eastAsia="TimesNewRomanPS-BoldMT"/>
          <w:bCs/>
          <w:lang w:val="sr-Cyrl-CS"/>
        </w:rPr>
        <w:t xml:space="preserve"> набавке (подаци </w:t>
      </w:r>
      <w:r w:rsidR="00977B14" w:rsidRPr="00144B5E">
        <w:rPr>
          <w:lang w:val="sr-Cyrl-CS"/>
        </w:rPr>
        <w:t xml:space="preserve">дати је у </w:t>
      </w:r>
      <w:r w:rsidR="00977B14" w:rsidRPr="00342397">
        <w:rPr>
          <w:lang w:val="sr-Cyrl-CS"/>
        </w:rPr>
        <w:t xml:space="preserve">поглављу </w:t>
      </w:r>
      <w:r w:rsidR="00977B14" w:rsidRPr="00144B5E">
        <w:rPr>
          <w:lang w:val="sr-Cyrl-CS"/>
        </w:rPr>
        <w:t>1.</w:t>
      </w:r>
      <w:r w:rsidR="00977B14" w:rsidRPr="00342397">
        <w:rPr>
          <w:lang w:val="ru-RU"/>
        </w:rPr>
        <w:t xml:space="preserve"> </w:t>
      </w:r>
      <w:r w:rsidR="00977B14" w:rsidRPr="00144B5E">
        <w:rPr>
          <w:lang w:val="sr-Cyrl-CS"/>
        </w:rPr>
        <w:t>конкурсне документације)</w:t>
      </w:r>
      <w:r w:rsidR="009937CD">
        <w:rPr>
          <w:rFonts w:eastAsia="TimesNewRomanPS-BoldMT"/>
          <w:bCs/>
          <w:lang w:val="sr-Cyrl-CS"/>
        </w:rPr>
        <w:t>.</w:t>
      </w:r>
    </w:p>
    <w:p w14:paraId="2F021E82" w14:textId="77777777" w:rsidR="002C4A18" w:rsidRPr="00342397" w:rsidRDefault="00A878F3" w:rsidP="00FF09C5">
      <w:pPr>
        <w:jc w:val="both"/>
        <w:rPr>
          <w:lang w:val="sr-Cyrl-CS"/>
        </w:rPr>
      </w:pPr>
      <w:r w:rsidRPr="00144B5E">
        <w:rPr>
          <w:lang w:val="sr-Cyrl-C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F591A78" w14:textId="77777777" w:rsidR="00A878F3" w:rsidRPr="00144B5E" w:rsidRDefault="00A878F3" w:rsidP="00FF09C5">
      <w:pPr>
        <w:jc w:val="both"/>
        <w:rPr>
          <w:lang w:val="sr-Cyrl-CS"/>
        </w:rPr>
      </w:pPr>
      <w:r w:rsidRPr="00144B5E">
        <w:rPr>
          <w:lang w:val="sr-Cyrl-CS"/>
        </w:rPr>
        <w:t>О поднетом захтеву за заштиту права наручилац објављује обавештење о поднетом захтеву на Порталу јавних набавки</w:t>
      </w:r>
      <w:r w:rsidR="00950EC4" w:rsidRPr="00144B5E">
        <w:rPr>
          <w:lang w:val="sr-Cyrl-CS"/>
        </w:rPr>
        <w:t xml:space="preserve"> и својој интернет страници</w:t>
      </w:r>
      <w:r w:rsidRPr="00144B5E">
        <w:rPr>
          <w:lang w:val="sr-Cyrl-CS"/>
        </w:rPr>
        <w:t xml:space="preserve"> најкасније у року од</w:t>
      </w:r>
      <w:r w:rsidR="00950EC4" w:rsidRPr="00144B5E">
        <w:rPr>
          <w:lang w:val="sr-Cyrl-CS"/>
        </w:rPr>
        <w:t xml:space="preserve"> 2 дана од дана пријема захтева</w:t>
      </w:r>
      <w:r w:rsidR="001F27CD" w:rsidRPr="00144B5E">
        <w:rPr>
          <w:lang w:val="sr-Cyrl-CS"/>
        </w:rPr>
        <w:t xml:space="preserve"> </w:t>
      </w:r>
      <w:r w:rsidR="00950EC4" w:rsidRPr="00144B5E">
        <w:rPr>
          <w:lang w:val="sr-Cyrl-CS"/>
        </w:rPr>
        <w:t>за заштиту права.</w:t>
      </w:r>
    </w:p>
    <w:p w14:paraId="1859651B" w14:textId="77777777" w:rsidR="002A6959" w:rsidRPr="00144B5E" w:rsidRDefault="00F11C0E" w:rsidP="00FF09C5">
      <w:pPr>
        <w:jc w:val="both"/>
        <w:rPr>
          <w:lang w:val="sr-Cyrl-CS"/>
        </w:rPr>
      </w:pPr>
      <w:r w:rsidRPr="00144B5E">
        <w:rPr>
          <w:lang w:val="sr-Cyrl-CS"/>
        </w:rPr>
        <w:t>П</w:t>
      </w:r>
      <w:r w:rsidR="00950EC4" w:rsidRPr="00144B5E">
        <w:rPr>
          <w:lang w:val="sr-Cyrl-CS"/>
        </w:rPr>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38888BDC" w14:textId="77777777" w:rsidR="00164B1A" w:rsidRPr="00144B5E" w:rsidRDefault="00A878F3" w:rsidP="00FF09C5">
      <w:pPr>
        <w:jc w:val="both"/>
        <w:rPr>
          <w:lang w:val="sr-Cyrl-CS"/>
        </w:rPr>
      </w:pPr>
      <w:r w:rsidRPr="00144B5E">
        <w:rPr>
          <w:lang w:val="sr-Cyrl-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w:t>
      </w:r>
      <w:r w:rsidRPr="00144B5E">
        <w:rPr>
          <w:lang w:val="sr-Cyrl-CS"/>
        </w:rPr>
        <w:lastRenderedPageBreak/>
        <w:t>уколико је примљен</w:t>
      </w:r>
      <w:r w:rsidR="00950EC4" w:rsidRPr="00144B5E">
        <w:rPr>
          <w:lang w:val="sr-Cyrl-CS"/>
        </w:rPr>
        <w:t xml:space="preserve"> од стране наручиоца најкасније </w:t>
      </w:r>
      <w:r w:rsidRPr="00342397">
        <w:rPr>
          <w:lang w:val="sr-Cyrl-CS"/>
        </w:rPr>
        <w:t>7</w:t>
      </w:r>
      <w:r w:rsidRPr="00144B5E">
        <w:rPr>
          <w:lang w:val="sr-Cyrl-CS"/>
        </w:rPr>
        <w:t xml:space="preserve"> дана пре истека рока за подношење понуда, </w:t>
      </w:r>
      <w:r w:rsidR="00950EC4" w:rsidRPr="00144B5E">
        <w:rPr>
          <w:lang w:val="sr-Cyrl-CS"/>
        </w:rPr>
        <w:t xml:space="preserve"> а у поступку јавне набавке мале вредности и квалификационом поступку ако је примљен од стране наручиоца у року од 3 дана </w:t>
      </w:r>
      <w:r w:rsidR="00C13EB2" w:rsidRPr="00144B5E">
        <w:rPr>
          <w:lang w:val="sr-Cyrl-CS"/>
        </w:rPr>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144B5E">
        <w:rPr>
          <w:u w:val="single"/>
          <w:lang w:val="sr-Cyrl-CS"/>
        </w:rPr>
        <w:t xml:space="preserve">У том случају подношења захтева за заштиту права </w:t>
      </w:r>
      <w:r w:rsidR="00D81F79" w:rsidRPr="00144B5E">
        <w:rPr>
          <w:u w:val="single"/>
          <w:lang w:val="sr-Cyrl-CS"/>
        </w:rPr>
        <w:t>не долази</w:t>
      </w:r>
      <w:r w:rsidR="00146FC4" w:rsidRPr="00144B5E">
        <w:rPr>
          <w:u w:val="single"/>
          <w:lang w:val="sr-Cyrl-CS"/>
        </w:rPr>
        <w:t xml:space="preserve"> до застоја рока за подношење понуда</w:t>
      </w:r>
    </w:p>
    <w:p w14:paraId="696A4299" w14:textId="77777777" w:rsidR="00C13EB2" w:rsidRPr="00144B5E" w:rsidRDefault="00B21AD5" w:rsidP="00FF09C5">
      <w:pPr>
        <w:jc w:val="both"/>
        <w:rPr>
          <w:lang w:val="sr-Cyrl-CS"/>
        </w:rPr>
      </w:pPr>
      <w:r w:rsidRPr="00144B5E">
        <w:rPr>
          <w:lang w:val="sr-Cyrl-CS"/>
        </w:rPr>
        <w:t xml:space="preserve">Захтев за заштиту права који се оспоравају радње које наручилац предузме пре истека рока за подношење понуда, а </w:t>
      </w:r>
      <w:r w:rsidR="00F11C0E" w:rsidRPr="00144B5E">
        <w:rPr>
          <w:lang w:val="sr-Cyrl-CS"/>
        </w:rPr>
        <w:t>након истека рокова из члана 149</w:t>
      </w:r>
      <w:r w:rsidR="00154BB2" w:rsidRPr="00144B5E">
        <w:rPr>
          <w:lang w:val="sr-Cyrl-CS"/>
        </w:rPr>
        <w:t>. став. 3. Закона, односно горе поменутих</w:t>
      </w:r>
      <w:r w:rsidR="00321CAB" w:rsidRPr="00144B5E">
        <w:rPr>
          <w:lang w:val="sr-Cyrl-CS"/>
        </w:rPr>
        <w:t xml:space="preserve"> рокова</w:t>
      </w:r>
      <w:r w:rsidRPr="00144B5E">
        <w:rPr>
          <w:lang w:val="sr-Cyrl-CS"/>
        </w:rPr>
        <w:t>, сматраће се благовременим уколико је поднет најкасније до истека рока за подношење понуда.</w:t>
      </w:r>
    </w:p>
    <w:p w14:paraId="2C89D2F5" w14:textId="77777777" w:rsidR="0088666D" w:rsidRPr="00144B5E" w:rsidRDefault="00A878F3" w:rsidP="00FF09C5">
      <w:pPr>
        <w:jc w:val="both"/>
        <w:rPr>
          <w:lang w:val="sr-Cyrl-CS"/>
        </w:rPr>
      </w:pPr>
      <w:r w:rsidRPr="00144B5E">
        <w:rPr>
          <w:lang w:val="sr-Cyrl-CS"/>
        </w:rPr>
        <w:t>После доношења одлуке о додели уговора</w:t>
      </w:r>
      <w:r w:rsidR="00146FC4" w:rsidRPr="00144B5E">
        <w:rPr>
          <w:lang w:val="sr-Cyrl-CS"/>
        </w:rPr>
        <w:t xml:space="preserve">, одлуке о закључењу оквирног споразума, одлуке о признању квалификације </w:t>
      </w:r>
      <w:r w:rsidRPr="00144B5E">
        <w:rPr>
          <w:lang w:val="sr-Cyrl-CS"/>
        </w:rPr>
        <w:t xml:space="preserve">и одлуке о обустави поступка јавне набавке, рок за подношење захтева за заштиту права је </w:t>
      </w:r>
      <w:r w:rsidRPr="00342397">
        <w:rPr>
          <w:lang w:val="sr-Cyrl-CS"/>
        </w:rPr>
        <w:t xml:space="preserve">10 </w:t>
      </w:r>
      <w:r w:rsidRPr="00144B5E">
        <w:rPr>
          <w:lang w:val="sr-Cyrl-CS"/>
        </w:rPr>
        <w:t xml:space="preserve">дана од дана </w:t>
      </w:r>
      <w:r w:rsidR="00146FC4" w:rsidRPr="00144B5E">
        <w:rPr>
          <w:lang w:val="sr-Cyrl-CS"/>
        </w:rPr>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144B5E">
        <w:rPr>
          <w:lang w:val="sr-Cyrl-CS"/>
        </w:rPr>
        <w:t>аду са чланом 40а. Закона.</w:t>
      </w:r>
    </w:p>
    <w:p w14:paraId="3E6EBFA5" w14:textId="77777777" w:rsidR="00A878F3" w:rsidRPr="00144B5E" w:rsidRDefault="00A878F3" w:rsidP="00FF09C5">
      <w:pPr>
        <w:jc w:val="both"/>
        <w:rPr>
          <w:lang w:val="sr-Cyrl-CS"/>
        </w:rPr>
      </w:pPr>
      <w:r w:rsidRPr="00144B5E">
        <w:rPr>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w:t>
      </w:r>
      <w:r w:rsidR="00CF27C8" w:rsidRPr="00144B5E">
        <w:rPr>
          <w:lang w:val="sr-Cyrl-CS"/>
        </w:rPr>
        <w:t>е пре истека рока за подношење захтева из члана 149. став 3 и 4. Закона</w:t>
      </w:r>
      <w:r w:rsidRPr="00144B5E">
        <w:rPr>
          <w:lang w:val="sr-Cyrl-CS"/>
        </w:rPr>
        <w:t xml:space="preserve">, а подносилац га није поднео пре истека тог рока. </w:t>
      </w:r>
    </w:p>
    <w:p w14:paraId="39BAF116" w14:textId="77777777" w:rsidR="00A878F3" w:rsidRPr="00144B5E" w:rsidRDefault="00A878F3" w:rsidP="00FF09C5">
      <w:pPr>
        <w:jc w:val="both"/>
        <w:rPr>
          <w:lang w:val="sr-Cyrl-CS"/>
        </w:rPr>
      </w:pPr>
      <w:r w:rsidRPr="00144B5E">
        <w:rPr>
          <w:lang w:val="sr-Cyrl-CS"/>
        </w:rPr>
        <w:t>Ако је у истом поступку јавне набавке поново поднет захтев за заштиту права од стр</w:t>
      </w:r>
      <w:r w:rsidRPr="00342397">
        <w:rPr>
          <w:lang w:val="sr-Cyrl-CS"/>
        </w:rPr>
        <w:t>а</w:t>
      </w:r>
      <w:r w:rsidRPr="00144B5E">
        <w:rPr>
          <w:lang w:val="sr-Cyrl-CS"/>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53BFB228" w14:textId="77777777" w:rsidR="002A6959" w:rsidRPr="00144B5E" w:rsidRDefault="002A6959" w:rsidP="00FF09C5">
      <w:pPr>
        <w:jc w:val="both"/>
        <w:rPr>
          <w:lang w:val="sr-Cyrl-CS"/>
        </w:rPr>
      </w:pPr>
      <w:r w:rsidRPr="00144B5E">
        <w:rPr>
          <w:lang w:val="sr-Cyrl-CS"/>
        </w:rPr>
        <w:t>Ако поднети захтев за заштиту права не садржи све податке из члана 151. става 1.</w:t>
      </w:r>
      <w:r w:rsidR="002551C9" w:rsidRPr="00144B5E">
        <w:rPr>
          <w:lang w:val="sr-Cyrl-CS"/>
        </w:rPr>
        <w:t xml:space="preserve"> </w:t>
      </w:r>
      <w:r w:rsidR="0088666D" w:rsidRPr="00144B5E">
        <w:rPr>
          <w:lang w:val="sr-Cyrl-CS"/>
        </w:rPr>
        <w:t>Закона</w:t>
      </w:r>
      <w:r w:rsidRPr="00144B5E">
        <w:rPr>
          <w:lang w:val="sr-Cyrl-CS"/>
        </w:rPr>
        <w:t xml:space="preserve">, наручилац ће такав захтев </w:t>
      </w:r>
      <w:r w:rsidRPr="00144B5E">
        <w:rPr>
          <w:b/>
          <w:lang w:val="sr-Cyrl-CS"/>
        </w:rPr>
        <w:t>одбацити закључком</w:t>
      </w:r>
      <w:r w:rsidRPr="00144B5E">
        <w:rPr>
          <w:lang w:val="sr-Cyrl-CS"/>
        </w:rPr>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144B5E">
        <w:rPr>
          <w:lang w:val="sr-Cyrl-CS"/>
        </w:rPr>
        <w:t xml:space="preserve"> жалбу Републичкој комисији, </w:t>
      </w:r>
      <w:r w:rsidR="005B34B2" w:rsidRPr="00342397">
        <w:rPr>
          <w:lang w:val="en-US"/>
        </w:rPr>
        <w:t>a</w:t>
      </w:r>
      <w:r w:rsidRPr="00144B5E">
        <w:rPr>
          <w:lang w:val="sr-Cyrl-CS"/>
        </w:rPr>
        <w:t xml:space="preserve"> копију жалбе истовремено доставља наручиоцу. </w:t>
      </w:r>
    </w:p>
    <w:p w14:paraId="7C228836" w14:textId="77777777" w:rsidR="00FF2101" w:rsidRPr="00144B5E" w:rsidRDefault="00FF2101" w:rsidP="00FF2101">
      <w:pPr>
        <w:pStyle w:val="ListParagraph"/>
        <w:ind w:left="0"/>
        <w:jc w:val="both"/>
        <w:rPr>
          <w:rFonts w:eastAsia="TimesNewRomanPSMT"/>
          <w:bCs/>
          <w:lang w:val="sr-Cyrl-CS"/>
        </w:rPr>
      </w:pPr>
      <w:r w:rsidRPr="00144B5E">
        <w:rPr>
          <w:rFonts w:eastAsia="TimesNewRomanPSMT"/>
          <w:bCs/>
          <w:lang w:val="sr-Cyrl-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у складу са чланом 156. Закона о јавним набавкама, уплати таксу од:</w:t>
      </w:r>
    </w:p>
    <w:p w14:paraId="53D07E18" w14:textId="77777777" w:rsidR="00FF2101" w:rsidRPr="00144B5E" w:rsidRDefault="00FF2101" w:rsidP="00FF2101">
      <w:pPr>
        <w:autoSpaceDE w:val="0"/>
        <w:autoSpaceDN w:val="0"/>
        <w:adjustRightInd w:val="0"/>
        <w:jc w:val="both"/>
        <w:rPr>
          <w:lang w:val="sr-Cyrl-CS"/>
        </w:rPr>
      </w:pPr>
    </w:p>
    <w:p w14:paraId="00824FF1" w14:textId="77777777" w:rsidR="00FF2101" w:rsidRPr="00144B5E" w:rsidRDefault="00FF2101" w:rsidP="00FF2101">
      <w:pPr>
        <w:autoSpaceDE w:val="0"/>
        <w:autoSpaceDN w:val="0"/>
        <w:adjustRightInd w:val="0"/>
        <w:jc w:val="both"/>
        <w:rPr>
          <w:lang w:val="sr-Cyrl-CS"/>
        </w:rPr>
      </w:pPr>
      <w:r w:rsidRPr="00144B5E">
        <w:rPr>
          <w:b/>
          <w:lang w:val="sr-Cyrl-CS"/>
        </w:rPr>
        <w:t>1)</w:t>
      </w:r>
      <w:r w:rsidRPr="00144B5E">
        <w:rPr>
          <w:lang w:val="sr-Cyrl-CS"/>
        </w:rPr>
        <w:t xml:space="preserve"> 60.000 динара у поступку јавне набавке мале вредности и преговарачком поступку без објављивања позива за подношење понуда;</w:t>
      </w:r>
    </w:p>
    <w:p w14:paraId="22416F46" w14:textId="77777777" w:rsidR="00FF2101" w:rsidRPr="00144B5E" w:rsidRDefault="00FF2101" w:rsidP="00FF2101">
      <w:pPr>
        <w:autoSpaceDE w:val="0"/>
        <w:autoSpaceDN w:val="0"/>
        <w:adjustRightInd w:val="0"/>
        <w:jc w:val="both"/>
        <w:rPr>
          <w:lang w:val="sr-Cyrl-CS"/>
        </w:rPr>
      </w:pPr>
      <w:r w:rsidRPr="00144B5E">
        <w:rPr>
          <w:b/>
          <w:lang w:val="sr-Cyrl-CS"/>
        </w:rPr>
        <w:t>2)</w:t>
      </w:r>
      <w:r w:rsidRPr="00144B5E">
        <w:rPr>
          <w:lang w:val="sr-Cyrl-CS"/>
        </w:rPr>
        <w:t xml:space="preserve"> 120.000 динара ако се захтев за заштиту права подноси пре отварања понуда и ако процењена вредност није већа од 120.000.000 динара;</w:t>
      </w:r>
    </w:p>
    <w:p w14:paraId="4356960A" w14:textId="77777777" w:rsidR="00FF2101" w:rsidRPr="00144B5E" w:rsidRDefault="00FF2101" w:rsidP="00FF2101">
      <w:pPr>
        <w:autoSpaceDE w:val="0"/>
        <w:autoSpaceDN w:val="0"/>
        <w:adjustRightInd w:val="0"/>
        <w:jc w:val="both"/>
        <w:rPr>
          <w:lang w:val="sr-Cyrl-CS"/>
        </w:rPr>
      </w:pPr>
      <w:r w:rsidRPr="00144B5E">
        <w:rPr>
          <w:b/>
          <w:lang w:val="sr-Cyrl-CS"/>
        </w:rPr>
        <w:t>3)</w:t>
      </w:r>
      <w:r w:rsidRPr="00144B5E">
        <w:rPr>
          <w:lang w:val="sr-Cyrl-CS"/>
        </w:rPr>
        <w:t xml:space="preserve"> 250.000 динара ако се захтев за заштиту права подноси пре отварања понуда и ако је процењена вредност већа од 120.000.000 динара;</w:t>
      </w:r>
    </w:p>
    <w:p w14:paraId="6BC6D928" w14:textId="77777777" w:rsidR="00FF2101" w:rsidRPr="00144B5E" w:rsidRDefault="00FF2101" w:rsidP="00FF2101">
      <w:pPr>
        <w:autoSpaceDE w:val="0"/>
        <w:autoSpaceDN w:val="0"/>
        <w:adjustRightInd w:val="0"/>
        <w:jc w:val="both"/>
        <w:rPr>
          <w:lang w:val="sr-Cyrl-CS"/>
        </w:rPr>
      </w:pPr>
      <w:r w:rsidRPr="00144B5E">
        <w:rPr>
          <w:b/>
          <w:lang w:val="sr-Cyrl-CS"/>
        </w:rPr>
        <w:t>4)</w:t>
      </w:r>
      <w:r w:rsidRPr="00144B5E">
        <w:rPr>
          <w:lang w:val="sr-Cyrl-CS"/>
        </w:rPr>
        <w:t xml:space="preserve"> 120.000 динара ако се захтев за заштиту права подноси након отварања понуда и ако процењена вредност није већа од 120.000.000 динара;</w:t>
      </w:r>
    </w:p>
    <w:p w14:paraId="4685BBAE" w14:textId="77777777" w:rsidR="00FF2101" w:rsidRPr="00144B5E" w:rsidRDefault="00FF2101" w:rsidP="00FF2101">
      <w:pPr>
        <w:autoSpaceDE w:val="0"/>
        <w:autoSpaceDN w:val="0"/>
        <w:adjustRightInd w:val="0"/>
        <w:jc w:val="both"/>
        <w:rPr>
          <w:lang w:val="sr-Cyrl-CS"/>
        </w:rPr>
      </w:pPr>
      <w:r w:rsidRPr="00144B5E">
        <w:rPr>
          <w:b/>
          <w:lang w:val="sr-Cyrl-CS"/>
        </w:rPr>
        <w:t>5)</w:t>
      </w:r>
      <w:r w:rsidRPr="00144B5E">
        <w:rPr>
          <w:lang w:val="sr-Cyrl-CS"/>
        </w:rPr>
        <w:t xml:space="preserve">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14:paraId="137DEEA3" w14:textId="77777777" w:rsidR="00FF2101" w:rsidRPr="00144B5E" w:rsidRDefault="00FF2101" w:rsidP="00FF2101">
      <w:pPr>
        <w:autoSpaceDE w:val="0"/>
        <w:autoSpaceDN w:val="0"/>
        <w:adjustRightInd w:val="0"/>
        <w:jc w:val="both"/>
        <w:rPr>
          <w:lang w:val="sr-Cyrl-CS"/>
        </w:rPr>
      </w:pPr>
      <w:r w:rsidRPr="00144B5E">
        <w:rPr>
          <w:b/>
          <w:lang w:val="sr-Cyrl-CS"/>
        </w:rPr>
        <w:t>6)</w:t>
      </w:r>
      <w:r w:rsidRPr="00144B5E">
        <w:rPr>
          <w:lang w:val="sr-Cyrl-CS"/>
        </w:rPr>
        <w:t xml:space="preserve">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14:paraId="61389052" w14:textId="77777777" w:rsidR="00FF2101" w:rsidRPr="00144B5E" w:rsidRDefault="00FF2101" w:rsidP="00FF2101">
      <w:pPr>
        <w:autoSpaceDE w:val="0"/>
        <w:autoSpaceDN w:val="0"/>
        <w:adjustRightInd w:val="0"/>
        <w:jc w:val="both"/>
        <w:rPr>
          <w:lang w:val="sr-Cyrl-CS"/>
        </w:rPr>
      </w:pPr>
      <w:r w:rsidRPr="00144B5E">
        <w:rPr>
          <w:b/>
          <w:lang w:val="sr-Cyrl-CS"/>
        </w:rPr>
        <w:lastRenderedPageBreak/>
        <w:t>7)</w:t>
      </w:r>
      <w:r w:rsidRPr="00144B5E">
        <w:rPr>
          <w:lang w:val="sr-Cyrl-CS"/>
        </w:rPr>
        <w:t xml:space="preserve">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14:paraId="520580F7" w14:textId="77777777" w:rsidR="00FF2101" w:rsidRPr="00144B5E" w:rsidRDefault="00FF2101" w:rsidP="00FF2101">
      <w:pPr>
        <w:jc w:val="both"/>
        <w:rPr>
          <w:lang w:val="sr-Cyrl-CS"/>
        </w:rPr>
      </w:pPr>
    </w:p>
    <w:p w14:paraId="38316224" w14:textId="77777777" w:rsidR="00524AFA" w:rsidRPr="00144B5E" w:rsidRDefault="00FF2101" w:rsidP="00FF2101">
      <w:pPr>
        <w:jc w:val="both"/>
        <w:rPr>
          <w:lang w:val="sr-Cyrl-CS"/>
        </w:rPr>
      </w:pPr>
      <w:r w:rsidRPr="00144B5E">
        <w:rPr>
          <w:lang w:val="sr-Cyrl-CS"/>
        </w:rPr>
        <w:t>Свака странка у поступку сноси трошкове које проузрокује својим радњама</w:t>
      </w:r>
      <w:r w:rsidR="00524AFA" w:rsidRPr="00144B5E">
        <w:rPr>
          <w:rFonts w:eastAsia="TimesNewRomanPSMT"/>
          <w:bCs/>
          <w:lang w:val="sr-Cyrl-CS"/>
        </w:rPr>
        <w:t>.</w:t>
      </w:r>
    </w:p>
    <w:p w14:paraId="598ED3D2" w14:textId="77777777" w:rsidR="00524AFA" w:rsidRPr="00144B5E" w:rsidRDefault="00524AFA" w:rsidP="001859ED">
      <w:pPr>
        <w:pStyle w:val="ListParagraph"/>
        <w:ind w:left="0"/>
        <w:jc w:val="both"/>
        <w:rPr>
          <w:rFonts w:eastAsia="TimesNewRomanPSMT"/>
          <w:bCs/>
          <w:color w:val="FF0000"/>
          <w:lang w:val="sr-Cyrl-CS"/>
        </w:rPr>
      </w:pPr>
    </w:p>
    <w:p w14:paraId="576109D6" w14:textId="77777777" w:rsidR="00A878F3" w:rsidRPr="00144B5E" w:rsidRDefault="00A878F3" w:rsidP="00542F9C">
      <w:pPr>
        <w:pStyle w:val="ListParagraph"/>
        <w:numPr>
          <w:ilvl w:val="0"/>
          <w:numId w:val="9"/>
        </w:numPr>
        <w:jc w:val="both"/>
        <w:rPr>
          <w:b/>
          <w:lang w:val="sr-Cyrl-CS"/>
        </w:rPr>
      </w:pPr>
      <w:r w:rsidRPr="00144B5E">
        <w:rPr>
          <w:b/>
          <w:lang w:val="sr-Cyrl-CS"/>
        </w:rPr>
        <w:t>РОК У КОЈЕМ ЋЕ УГОВОР БИТИ ЗАКЉУЧЕН</w:t>
      </w:r>
    </w:p>
    <w:p w14:paraId="40C33BD2" w14:textId="77777777" w:rsidR="00A878F3" w:rsidRPr="00144B5E" w:rsidRDefault="00A878F3" w:rsidP="00A878F3">
      <w:pPr>
        <w:jc w:val="both"/>
        <w:rPr>
          <w:b/>
          <w:lang w:val="sr-Cyrl-CS"/>
        </w:rPr>
      </w:pPr>
    </w:p>
    <w:p w14:paraId="1CDAC268" w14:textId="77777777" w:rsidR="00A878F3" w:rsidRPr="00144B5E" w:rsidRDefault="00A878F3" w:rsidP="00C15D3D">
      <w:pPr>
        <w:jc w:val="both"/>
        <w:rPr>
          <w:lang w:val="sr-Cyrl-CS"/>
        </w:rPr>
      </w:pPr>
      <w:r w:rsidRPr="00144B5E">
        <w:rPr>
          <w:lang w:val="sr-Cyrl-CS"/>
        </w:rPr>
        <w:t xml:space="preserve">Уговор о јавној набавци </w:t>
      </w:r>
      <w:r w:rsidR="00963AC8" w:rsidRPr="00144B5E">
        <w:rPr>
          <w:lang w:val="sr-Cyrl-CS"/>
        </w:rPr>
        <w:t xml:space="preserve">наручилац ће доставити понуђачу </w:t>
      </w:r>
      <w:r w:rsidRPr="00144B5E">
        <w:rPr>
          <w:lang w:val="sr-Cyrl-CS"/>
        </w:rPr>
        <w:t>којем је додељен уговор у року од 8 дана од дана протека рока за подношење захт</w:t>
      </w:r>
      <w:r w:rsidRPr="0004342C">
        <w:rPr>
          <w:lang w:val="sr-Cyrl-CS"/>
        </w:rPr>
        <w:t>е</w:t>
      </w:r>
      <w:r w:rsidRPr="00144B5E">
        <w:rPr>
          <w:lang w:val="sr-Cyrl-CS"/>
        </w:rPr>
        <w:t>ва з</w:t>
      </w:r>
      <w:r w:rsidR="00963AC8" w:rsidRPr="00144B5E">
        <w:rPr>
          <w:lang w:val="sr-Cyrl-CS"/>
        </w:rPr>
        <w:t>а заштиту права.</w:t>
      </w:r>
    </w:p>
    <w:p w14:paraId="0F60BE77" w14:textId="77777777" w:rsidR="00937994" w:rsidRPr="00144B5E" w:rsidRDefault="00497533" w:rsidP="00F87167">
      <w:pPr>
        <w:jc w:val="both"/>
        <w:rPr>
          <w:lang w:val="sr-Cyrl-CS"/>
        </w:rPr>
      </w:pPr>
      <w:r>
        <w:t>Н</w:t>
      </w:r>
      <w:r w:rsidR="00A878F3" w:rsidRPr="00144B5E">
        <w:rPr>
          <w:lang w:val="sr-Cyrl-CS"/>
        </w:rPr>
        <w:t xml:space="preserve">аручилац може закључити уговор пре истека рока за подношење захтева за заштиту права, у складу са чланом 112. став 2. тачка </w:t>
      </w:r>
      <w:r w:rsidR="00963AC8" w:rsidRPr="00144B5E">
        <w:rPr>
          <w:lang w:val="sr-Cyrl-CS"/>
        </w:rPr>
        <w:t>од 1) до 5) Закона</w:t>
      </w:r>
      <w:r w:rsidR="00F17208" w:rsidRPr="00144B5E">
        <w:rPr>
          <w:lang w:val="sr-Cyrl-CS"/>
        </w:rPr>
        <w:t>.</w:t>
      </w:r>
    </w:p>
    <w:p w14:paraId="0D7794EE" w14:textId="77777777" w:rsidR="002B6CFF" w:rsidRPr="00144B5E" w:rsidRDefault="002B6CFF" w:rsidP="00C15D3D">
      <w:pPr>
        <w:jc w:val="both"/>
        <w:rPr>
          <w:lang w:val="sr-Cyrl-CS"/>
        </w:rPr>
      </w:pPr>
      <w:r w:rsidRPr="00144B5E">
        <w:rPr>
          <w:lang w:val="sr-Cyrl-CS"/>
        </w:rPr>
        <w:t>Одлуку о доде</w:t>
      </w:r>
      <w:r w:rsidR="00F17208" w:rsidRPr="00144B5E">
        <w:rPr>
          <w:lang w:val="sr-Cyrl-CS"/>
        </w:rPr>
        <w:t xml:space="preserve">ли уговора из члана 108. Закона, </w:t>
      </w:r>
      <w:r w:rsidRPr="00144B5E">
        <w:rPr>
          <w:lang w:val="sr-Cyrl-CS"/>
        </w:rPr>
        <w:t>наручилац ће у року од 3 дана од дана доношења, објавити на Порталу јавних набавки и својој интернет страници.</w:t>
      </w:r>
    </w:p>
    <w:p w14:paraId="3F991CB1" w14:textId="77777777" w:rsidR="004947FB" w:rsidRPr="00144B5E" w:rsidRDefault="004947FB" w:rsidP="004947FB">
      <w:pPr>
        <w:pStyle w:val="ListParagraph"/>
        <w:ind w:left="360"/>
        <w:jc w:val="both"/>
        <w:rPr>
          <w:b/>
          <w:lang w:val="sr-Cyrl-CS"/>
        </w:rPr>
      </w:pPr>
    </w:p>
    <w:p w14:paraId="6FEE8EE9" w14:textId="77777777" w:rsidR="0004342C" w:rsidRPr="0068551F" w:rsidRDefault="005B7893" w:rsidP="00542F9C">
      <w:pPr>
        <w:pStyle w:val="ListParagraph"/>
        <w:numPr>
          <w:ilvl w:val="0"/>
          <w:numId w:val="9"/>
        </w:numPr>
        <w:jc w:val="both"/>
        <w:rPr>
          <w:b/>
          <w:lang w:val="en-US"/>
        </w:rPr>
      </w:pPr>
      <w:r w:rsidRPr="0068551F">
        <w:rPr>
          <w:b/>
        </w:rPr>
        <w:t>ИЗМЕНЕ ТОКОМ ТРАЈАЊА УГОВОРА</w:t>
      </w:r>
    </w:p>
    <w:p w14:paraId="2DED6DF7" w14:textId="77777777" w:rsidR="0004342C" w:rsidRPr="00F726E2" w:rsidRDefault="0004342C" w:rsidP="00B357D6">
      <w:pPr>
        <w:ind w:firstLine="720"/>
        <w:jc w:val="both"/>
        <w:rPr>
          <w:lang w:val="en-US"/>
        </w:rPr>
      </w:pPr>
    </w:p>
    <w:p w14:paraId="08A0772C" w14:textId="77777777" w:rsidR="009C1D52" w:rsidRPr="000803D2" w:rsidRDefault="00AD5A07" w:rsidP="00876440">
      <w:pPr>
        <w:jc w:val="both"/>
        <w:rPr>
          <w:lang w:val="en-US"/>
        </w:rPr>
      </w:pPr>
      <w:r>
        <w:rPr>
          <w:shd w:val="clear" w:color="auto" w:fill="FFFFFF"/>
        </w:rPr>
        <w:t>Н</w:t>
      </w:r>
      <w:r w:rsidR="00D77283" w:rsidRPr="00881021">
        <w:rPr>
          <w:shd w:val="clear" w:color="auto" w:fill="FFFFFF"/>
        </w:rPr>
        <w:t xml:space="preserve">акон закључења уговора о јавној набавци </w:t>
      </w:r>
      <w:r w:rsidR="009C1D52">
        <w:t>н</w:t>
      </w:r>
      <w:r w:rsidR="009C1D52" w:rsidRPr="00111B15">
        <w:t xml:space="preserve">аручилац ће дозволи </w:t>
      </w:r>
      <w:r>
        <w:t>измене уговора у</w:t>
      </w:r>
      <w:r w:rsidR="009C1D52" w:rsidRPr="00AD5A07">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овора не може да буде већа од вредности из члана 39. став 1. Закона</w:t>
      </w:r>
      <w:r w:rsidR="009C1D52" w:rsidRPr="000803D2">
        <w:rPr>
          <w:lang w:val="en-US"/>
        </w:rPr>
        <w:t>.</w:t>
      </w:r>
    </w:p>
    <w:p w14:paraId="0F088FAE" w14:textId="77777777" w:rsidR="00AD5A07" w:rsidRPr="000803D2" w:rsidRDefault="00AD5A07" w:rsidP="00876440">
      <w:pPr>
        <w:jc w:val="both"/>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p>
    <w:p w14:paraId="567CBEA2" w14:textId="77777777" w:rsidR="009C1D52" w:rsidRPr="000803D2" w:rsidRDefault="00D77283" w:rsidP="00542F9C">
      <w:pPr>
        <w:pStyle w:val="ListParagraph"/>
        <w:numPr>
          <w:ilvl w:val="0"/>
          <w:numId w:val="13"/>
        </w:numPr>
        <w:jc w:val="both"/>
      </w:pPr>
      <w:r w:rsidRPr="000803D2">
        <w:t xml:space="preserve">Уколико </w:t>
      </w:r>
      <w:r w:rsidR="009C1D52" w:rsidRPr="000803D2">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144B5E">
        <w:t>говором преузете обавезе.</w:t>
      </w:r>
    </w:p>
    <w:p w14:paraId="0AAA1E14" w14:textId="77777777" w:rsidR="009C1D52" w:rsidRPr="000803D2" w:rsidRDefault="009C1D52" w:rsidP="00542F9C">
      <w:pPr>
        <w:pStyle w:val="ListParagraph"/>
        <w:numPr>
          <w:ilvl w:val="0"/>
          <w:numId w:val="13"/>
        </w:numPr>
        <w:jc w:val="both"/>
      </w:pPr>
      <w:r w:rsidRPr="000803D2">
        <w:t xml:space="preserve">Уколико наступе оне околности дефинисане као виша сила </w:t>
      </w:r>
      <w:r w:rsidRPr="00144B5E">
        <w:t xml:space="preserve">(поплаве, позар, земљотрес...), а које су проузроковале немогућност испуњења уговорених обавеза уговорних страна у </w:t>
      </w:r>
      <w:r w:rsidRPr="000803D2">
        <w:t>у</w:t>
      </w:r>
      <w:r w:rsidRPr="00144B5E">
        <w:t>говором одређеном року.</w:t>
      </w:r>
    </w:p>
    <w:p w14:paraId="3B5094D9" w14:textId="77777777" w:rsidR="009C1D52" w:rsidRPr="000803D2" w:rsidRDefault="00D77283" w:rsidP="00542F9C">
      <w:pPr>
        <w:pStyle w:val="ListParagraph"/>
        <w:numPr>
          <w:ilvl w:val="0"/>
          <w:numId w:val="13"/>
        </w:numPr>
        <w:jc w:val="both"/>
      </w:pPr>
      <w:r w:rsidRPr="000803D2">
        <w:t>У</w:t>
      </w:r>
      <w:r w:rsidR="009C1D52" w:rsidRPr="000803D2">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1D6B096C" w14:textId="77777777" w:rsidR="00AD5A07" w:rsidRPr="007A0DD0" w:rsidRDefault="00AD5A07" w:rsidP="00542F9C">
      <w:pPr>
        <w:pStyle w:val="ListParagraph"/>
        <w:numPr>
          <w:ilvl w:val="0"/>
          <w:numId w:val="13"/>
        </w:numPr>
        <w:jc w:val="both"/>
      </w:pPr>
      <w:r w:rsidRPr="000803D2">
        <w:t>Уколико наступе све оне околности</w:t>
      </w:r>
      <w:r w:rsidRPr="00144B5E">
        <w:rPr>
          <w:shd w:val="clear" w:color="auto" w:fill="FFFFFF"/>
        </w:rPr>
        <w:t xml:space="preserve"> </w:t>
      </w:r>
      <w:r w:rsidRPr="000803D2">
        <w:rPr>
          <w:shd w:val="clear" w:color="auto" w:fill="FFFFFF"/>
        </w:rPr>
        <w:t xml:space="preserve">предвиђене </w:t>
      </w:r>
      <w:r w:rsidRPr="00144B5E">
        <w:rPr>
          <w:shd w:val="clear" w:color="auto" w:fill="FFFFFF"/>
        </w:rPr>
        <w:t>посебним прописима</w:t>
      </w:r>
      <w:r w:rsidRPr="000803D2">
        <w:rPr>
          <w:shd w:val="clear" w:color="auto" w:fill="FFFFFF"/>
        </w:rPr>
        <w:t>.</w:t>
      </w:r>
    </w:p>
    <w:p w14:paraId="2E553DBE" w14:textId="77777777" w:rsidR="007A0DD0" w:rsidRDefault="007A0DD0" w:rsidP="007A0DD0">
      <w:pPr>
        <w:ind w:left="360"/>
        <w:jc w:val="both"/>
      </w:pPr>
    </w:p>
    <w:p w14:paraId="172E5CC5" w14:textId="77777777" w:rsidR="00B250E7" w:rsidRPr="00144B5E" w:rsidRDefault="0027411C" w:rsidP="006053F7">
      <w:r w:rsidRPr="00144B5E">
        <w:rPr>
          <w:b/>
        </w:rPr>
        <w:t>НАПОМЕНА:</w:t>
      </w:r>
    </w:p>
    <w:p w14:paraId="68A9B4A0" w14:textId="77777777" w:rsidR="0027411C" w:rsidRPr="00144B5E" w:rsidRDefault="002B6CFF" w:rsidP="00876440">
      <w:pPr>
        <w:jc w:val="both"/>
      </w:pPr>
      <w:r w:rsidRPr="00144B5E">
        <w:t>Сходно члану 20. став 6. Закона о јавним набавкама, н</w:t>
      </w:r>
      <w:r w:rsidR="0027411C" w:rsidRPr="00144B5E">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144B5E">
        <w:t>акса на адресе, односно бројеве</w:t>
      </w:r>
      <w:r w:rsidR="0027411C" w:rsidRPr="00144B5E">
        <w:t xml:space="preserve"> које су назначили у својим понудама.</w:t>
      </w:r>
    </w:p>
    <w:p w14:paraId="51834DC4" w14:textId="77777777" w:rsidR="00E20B95" w:rsidRPr="00144B5E" w:rsidRDefault="00E20B95" w:rsidP="00B357D6">
      <w:pPr>
        <w:ind w:firstLine="720"/>
        <w:jc w:val="both"/>
      </w:pPr>
    </w:p>
    <w:p w14:paraId="354B4AC5" w14:textId="77777777" w:rsidR="00B60424" w:rsidRPr="00144B5E" w:rsidRDefault="00E20B95" w:rsidP="00066B40">
      <w:pPr>
        <w:jc w:val="both"/>
        <w:rPr>
          <w:noProof/>
        </w:rPr>
      </w:pPr>
      <w:r w:rsidRPr="00144B5E">
        <w:t xml:space="preserve">Документа у вези поступка јавне набавке која </w:t>
      </w:r>
      <w:r w:rsidR="00066B40" w:rsidRPr="00144B5E">
        <w:t xml:space="preserve">је </w:t>
      </w:r>
      <w:r w:rsidRPr="00144B5E">
        <w:t xml:space="preserve">по ЗоЈН (измене и допуне) наручилац </w:t>
      </w:r>
      <w:r w:rsidR="00066B40" w:rsidRPr="00144B5E">
        <w:t xml:space="preserve">дужан да </w:t>
      </w:r>
      <w:r w:rsidRPr="00144B5E">
        <w:t>објав</w:t>
      </w:r>
      <w:r w:rsidR="00066B40" w:rsidRPr="00144B5E">
        <w:t>и</w:t>
      </w:r>
      <w:r w:rsidRPr="00144B5E">
        <w:t xml:space="preserve"> на порталу УЈН и интернет страници наручиоца</w:t>
      </w:r>
      <w:r w:rsidR="00066B40" w:rsidRPr="00144B5E">
        <w:t xml:space="preserve"> сматрају се достављеним даном објаве.</w:t>
      </w:r>
      <w:r w:rsidRPr="00144B5E">
        <w:t xml:space="preserve"> </w:t>
      </w:r>
    </w:p>
    <w:p w14:paraId="248036FE" w14:textId="77777777" w:rsidR="003E71AC" w:rsidRDefault="003E71AC" w:rsidP="004B0A93">
      <w:pPr>
        <w:jc w:val="both"/>
        <w:rPr>
          <w:b/>
          <w:bCs/>
          <w:sz w:val="28"/>
          <w:szCs w:val="28"/>
          <w:lang w:val="hr-HR"/>
        </w:rPr>
      </w:pPr>
      <w:bookmarkStart w:id="44" w:name="_Toc375826009"/>
      <w:bookmarkStart w:id="45" w:name="_Toc389030816"/>
      <w:r w:rsidRPr="00144B5E">
        <w:rPr>
          <w:sz w:val="28"/>
          <w:szCs w:val="28"/>
        </w:rPr>
        <w:br w:type="page"/>
      </w:r>
    </w:p>
    <w:p w14:paraId="65CA766D" w14:textId="77777777" w:rsidR="00B819C7" w:rsidRPr="00CC366C" w:rsidRDefault="00B819C7" w:rsidP="00801F06">
      <w:pPr>
        <w:pStyle w:val="Heading1"/>
      </w:pPr>
      <w:bookmarkStart w:id="46" w:name="_Toc448222240"/>
      <w:bookmarkStart w:id="47" w:name="_Toc477327712"/>
      <w:bookmarkStart w:id="48" w:name="_Toc477327995"/>
      <w:bookmarkStart w:id="49" w:name="_Toc477328724"/>
      <w:bookmarkStart w:id="50" w:name="_Toc477329195"/>
      <w:bookmarkStart w:id="51" w:name="_Toc479747427"/>
      <w:bookmarkStart w:id="52" w:name="_Toc479755251"/>
      <w:r w:rsidRPr="00CC366C">
        <w:lastRenderedPageBreak/>
        <w:t>МОДЕЛ УГОВОРА</w:t>
      </w:r>
      <w:bookmarkEnd w:id="44"/>
      <w:bookmarkEnd w:id="45"/>
      <w:r w:rsidR="00380975" w:rsidRPr="00CC366C">
        <w:t>/ОКВИРНОГ СПОРАЗУМА</w:t>
      </w:r>
      <w:r w:rsidR="007B663B" w:rsidRPr="00CC366C">
        <w:t xml:space="preserve"> </w:t>
      </w:r>
      <w:bookmarkEnd w:id="46"/>
      <w:bookmarkEnd w:id="47"/>
      <w:bookmarkEnd w:id="48"/>
      <w:bookmarkEnd w:id="49"/>
      <w:bookmarkEnd w:id="50"/>
      <w:bookmarkEnd w:id="51"/>
      <w:bookmarkEnd w:id="52"/>
    </w:p>
    <w:p w14:paraId="6CA51AB3" w14:textId="77777777" w:rsidR="006547CF" w:rsidRPr="0059711F" w:rsidRDefault="006547CF" w:rsidP="006547CF">
      <w:pPr>
        <w:spacing w:before="100" w:beforeAutospacing="1" w:line="210" w:lineRule="atLeast"/>
        <w:ind w:firstLine="720"/>
        <w:contextualSpacing/>
        <w:jc w:val="both"/>
        <w:rPr>
          <w:b/>
          <w:noProof/>
          <w:lang w:val="sr-Cyrl-RS"/>
        </w:rPr>
      </w:pPr>
      <w:bookmarkStart w:id="53" w:name="_Toc375826010"/>
      <w:bookmarkStart w:id="54" w:name="_Toc389030817"/>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14FE4023" w14:textId="77777777" w:rsidR="006547CF" w:rsidRPr="0059711F" w:rsidRDefault="006547CF" w:rsidP="006547CF">
      <w:pPr>
        <w:jc w:val="center"/>
        <w:rPr>
          <w:noProof/>
        </w:rPr>
      </w:pPr>
    </w:p>
    <w:p w14:paraId="78EF42F9" w14:textId="77777777" w:rsidR="006547CF" w:rsidRPr="0059711F" w:rsidRDefault="006547CF" w:rsidP="006547CF">
      <w:pPr>
        <w:jc w:val="center"/>
        <w:rPr>
          <w:b/>
          <w:noProof/>
        </w:rPr>
      </w:pPr>
      <w:r w:rsidRPr="0059711F">
        <w:rPr>
          <w:b/>
          <w:noProof/>
        </w:rPr>
        <w:t>УГОВОР</w:t>
      </w:r>
    </w:p>
    <w:p w14:paraId="0DE93682" w14:textId="77777777" w:rsidR="006547CF" w:rsidRPr="000E7BB8" w:rsidRDefault="006547CF" w:rsidP="006547CF">
      <w:pPr>
        <w:tabs>
          <w:tab w:val="left" w:pos="720"/>
          <w:tab w:val="center" w:pos="4320"/>
          <w:tab w:val="right" w:pos="8640"/>
        </w:tabs>
        <w:jc w:val="center"/>
        <w:rPr>
          <w:b/>
          <w:noProof/>
          <w:lang w:val="sr-Latn-RS"/>
        </w:rPr>
      </w:pPr>
      <w:r w:rsidRPr="0059711F">
        <w:rPr>
          <w:b/>
          <w:noProof/>
        </w:rPr>
        <w:t xml:space="preserve"> О ЈАВНОЈ НАБАВЦИ </w:t>
      </w:r>
      <w:r>
        <w:rPr>
          <w:b/>
          <w:noProof/>
        </w:rPr>
        <w:t xml:space="preserve">БРОЈ </w:t>
      </w:r>
      <w:r>
        <w:rPr>
          <w:b/>
          <w:noProof/>
          <w:lang w:val="sr-Latn-RS"/>
        </w:rPr>
        <w:t>46-17-O</w:t>
      </w:r>
    </w:p>
    <w:p w14:paraId="46DCC9DB" w14:textId="77777777" w:rsidR="006547CF" w:rsidRPr="0059711F" w:rsidRDefault="006547CF" w:rsidP="006547CF">
      <w:pPr>
        <w:rPr>
          <w:noProof/>
        </w:rPr>
      </w:pPr>
    </w:p>
    <w:p w14:paraId="1F38ABFB" w14:textId="77777777" w:rsidR="006547CF" w:rsidRDefault="006547CF" w:rsidP="006547CF">
      <w:pPr>
        <w:rPr>
          <w:noProof/>
        </w:rPr>
      </w:pPr>
      <w:r>
        <w:rPr>
          <w:noProof/>
        </w:rPr>
        <w:t xml:space="preserve">Уговорне стране: </w:t>
      </w:r>
    </w:p>
    <w:p w14:paraId="5C2A725B" w14:textId="77777777" w:rsidR="006547CF" w:rsidRDefault="006547CF" w:rsidP="006547CF">
      <w:pPr>
        <w:rPr>
          <w:noProof/>
        </w:rPr>
      </w:pPr>
    </w:p>
    <w:p w14:paraId="6371F369" w14:textId="77777777" w:rsidR="006547CF" w:rsidRPr="0005524E" w:rsidRDefault="006547CF" w:rsidP="006547CF">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14:paraId="2593E1A2" w14:textId="77777777" w:rsidR="006547CF" w:rsidRPr="0005524E" w:rsidRDefault="006547CF" w:rsidP="006547CF">
      <w:pPr>
        <w:ind w:left="720"/>
        <w:jc w:val="both"/>
        <w:rPr>
          <w:noProof/>
        </w:rPr>
      </w:pPr>
      <w:r w:rsidRPr="00D32E82">
        <w:rPr>
          <w:noProof/>
        </w:rPr>
        <w:t>ПИБ: 1</w:t>
      </w:r>
      <w:r>
        <w:rPr>
          <w:noProof/>
        </w:rPr>
        <w:t>01696893 Матични број: 08664161,</w:t>
      </w:r>
    </w:p>
    <w:p w14:paraId="3543B934" w14:textId="77777777" w:rsidR="006547CF" w:rsidRPr="0005524E" w:rsidRDefault="006547CF" w:rsidP="006547CF">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w:t>
      </w:r>
      <w:r w:rsidRPr="00D32E82">
        <w:rPr>
          <w:noProof/>
        </w:rPr>
        <w:t>,</w:t>
      </w:r>
      <w:r w:rsidRPr="00D32E82">
        <w:rPr>
          <w:noProof/>
          <w:lang w:val="sr-Cyrl-CS"/>
        </w:rPr>
        <w:t xml:space="preserve"> </w:t>
      </w:r>
      <w:r>
        <w:rPr>
          <w:noProof/>
        </w:rPr>
        <w:t>Телефон: 021/484-3-484,</w:t>
      </w:r>
    </w:p>
    <w:p w14:paraId="0224BFF5" w14:textId="77777777" w:rsidR="006547CF" w:rsidRPr="0083271F" w:rsidRDefault="006547CF" w:rsidP="006547CF">
      <w:pPr>
        <w:ind w:left="720"/>
        <w:jc w:val="both"/>
        <w:rPr>
          <w:noProof/>
        </w:rPr>
      </w:pPr>
      <w:r w:rsidRPr="00196394">
        <w:rPr>
          <w:noProof/>
        </w:rPr>
        <w:t xml:space="preserve">(у даљем тексту: наручилац), кога заступа </w:t>
      </w:r>
      <w:r>
        <w:rPr>
          <w:noProof/>
          <w:lang w:val="sr-Cyrl-RS"/>
        </w:rPr>
        <w:t>проф. др Петар Сланкаменац</w:t>
      </w:r>
      <w:r w:rsidRPr="00196394">
        <w:rPr>
          <w:noProof/>
        </w:rPr>
        <w:t>.</w:t>
      </w:r>
    </w:p>
    <w:p w14:paraId="56E4D918" w14:textId="77777777" w:rsidR="006547CF" w:rsidRDefault="006547CF" w:rsidP="006547CF">
      <w:pPr>
        <w:jc w:val="both"/>
        <w:rPr>
          <w:noProof/>
        </w:rPr>
      </w:pPr>
    </w:p>
    <w:p w14:paraId="24694550" w14:textId="77777777" w:rsidR="006547CF" w:rsidRPr="00A55F46" w:rsidRDefault="006547CF" w:rsidP="006547CF">
      <w:pPr>
        <w:numPr>
          <w:ilvl w:val="0"/>
          <w:numId w:val="3"/>
        </w:numPr>
        <w:jc w:val="both"/>
        <w:rPr>
          <w:noProof/>
        </w:rPr>
      </w:pPr>
      <w:r w:rsidRPr="0083271F">
        <w:rPr>
          <w:noProof/>
        </w:rPr>
        <w:t>____________________</w:t>
      </w:r>
      <w:r>
        <w:rPr>
          <w:noProof/>
        </w:rPr>
        <w:t>________________________________________________,</w:t>
      </w:r>
    </w:p>
    <w:p w14:paraId="7594E580" w14:textId="77777777" w:rsidR="006547CF" w:rsidRPr="00A55F46" w:rsidRDefault="006547CF" w:rsidP="006547CF">
      <w:pPr>
        <w:jc w:val="center"/>
      </w:pPr>
      <w:r w:rsidRPr="00A55F46">
        <w:rPr>
          <w:noProof/>
        </w:rPr>
        <w:t>(</w:t>
      </w:r>
      <w:r w:rsidRPr="00A55F46">
        <w:rPr>
          <w:i/>
          <w:noProof/>
        </w:rPr>
        <w:t>назив и адреса)</w:t>
      </w:r>
    </w:p>
    <w:p w14:paraId="6C355EBA" w14:textId="77777777" w:rsidR="006547CF" w:rsidRPr="0005524E" w:rsidRDefault="006547CF" w:rsidP="006547CF">
      <w:pPr>
        <w:ind w:left="720"/>
        <w:jc w:val="both"/>
        <w:rPr>
          <w:noProof/>
        </w:rPr>
      </w:pPr>
      <w:r>
        <w:rPr>
          <w:noProof/>
        </w:rPr>
        <w:t>ПИБ:.......................... Матични број: ........................................,</w:t>
      </w:r>
    </w:p>
    <w:p w14:paraId="567FEFBE" w14:textId="77777777" w:rsidR="006547CF" w:rsidRDefault="006547CF" w:rsidP="006547CF">
      <w:pPr>
        <w:ind w:left="720"/>
        <w:jc w:val="both"/>
        <w:rPr>
          <w:noProof/>
        </w:rPr>
      </w:pPr>
      <w:r>
        <w:rPr>
          <w:noProof/>
        </w:rPr>
        <w:t>Број рачуна: ............................................ Назив банке:......................................,</w:t>
      </w:r>
    </w:p>
    <w:p w14:paraId="051D34B4" w14:textId="77777777" w:rsidR="006547CF" w:rsidRPr="00A55F46" w:rsidRDefault="006547CF" w:rsidP="006547CF">
      <w:pPr>
        <w:ind w:left="720"/>
        <w:jc w:val="both"/>
        <w:rPr>
          <w:noProof/>
        </w:rPr>
      </w:pPr>
      <w:r>
        <w:rPr>
          <w:noProof/>
        </w:rPr>
        <w:t>Телефон:............................Телефакс:......................................</w:t>
      </w:r>
    </w:p>
    <w:p w14:paraId="4C7B875A" w14:textId="77777777" w:rsidR="006547CF" w:rsidRPr="00351AE7" w:rsidRDefault="006547CF" w:rsidP="006547CF">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14:paraId="3A0456BF" w14:textId="77777777" w:rsidR="006547CF" w:rsidRPr="0059711F" w:rsidRDefault="006547CF" w:rsidP="006547CF">
      <w:pPr>
        <w:jc w:val="both"/>
        <w:rPr>
          <w:noProof/>
          <w:lang w:val="sr-Cyrl-RS"/>
        </w:rPr>
      </w:pPr>
    </w:p>
    <w:p w14:paraId="5380A910" w14:textId="77777777" w:rsidR="006547CF" w:rsidRPr="0059711F" w:rsidRDefault="006547CF" w:rsidP="006547CF">
      <w:pPr>
        <w:jc w:val="center"/>
        <w:outlineLvl w:val="0"/>
        <w:rPr>
          <w:noProof/>
        </w:rPr>
      </w:pPr>
      <w:r w:rsidRPr="0059711F">
        <w:rPr>
          <w:b/>
          <w:noProof/>
        </w:rPr>
        <w:t>Члан 1.</w:t>
      </w:r>
    </w:p>
    <w:p w14:paraId="09E2B630" w14:textId="77777777" w:rsidR="006547CF" w:rsidRPr="002C7EC7" w:rsidRDefault="006547CF" w:rsidP="006547CF">
      <w:pPr>
        <w:pStyle w:val="Footer"/>
        <w:jc w:val="both"/>
        <w:rPr>
          <w:b/>
          <w:noProof/>
          <w:lang w:val="sr-Cyrl-RS"/>
        </w:rPr>
      </w:pPr>
      <w:r>
        <w:rPr>
          <w:noProof/>
          <w:lang w:val="sr-Latn-CS"/>
        </w:rPr>
        <w:tab/>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услуга</w:t>
      </w:r>
      <w:r w:rsidRPr="0059711F">
        <w:rPr>
          <w:b/>
          <w:noProof/>
        </w:rPr>
        <w:t xml:space="preserve"> </w:t>
      </w:r>
      <w:r w:rsidRPr="00855BD4">
        <w:rPr>
          <w:b/>
          <w:noProof/>
        </w:rPr>
        <w:t xml:space="preserve">- </w:t>
      </w:r>
      <w:r w:rsidRPr="00C22433">
        <w:rPr>
          <w:b/>
          <w:noProof/>
        </w:rPr>
        <w:t>Дозиметријска контрола извора зрачења и остале услуге из области заштите од зрачења</w:t>
      </w:r>
      <w:r w:rsidRPr="0059711F">
        <w:rPr>
          <w:noProof/>
        </w:rPr>
        <w:t xml:space="preserve"> –</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t xml:space="preserve"> </w:t>
      </w:r>
      <w:r>
        <w:rPr>
          <w:lang w:val="sr-Cyrl-RS"/>
        </w:rPr>
        <w:t xml:space="preserve">отвореном </w:t>
      </w:r>
      <w:r w:rsidRPr="008E49CA">
        <w:rPr>
          <w:lang w:val="sr-Latn-CS"/>
        </w:rPr>
        <w:t>поступ</w:t>
      </w:r>
      <w:r w:rsidRPr="008E49CA">
        <w:t>ку</w:t>
      </w:r>
      <w:r w:rsidRPr="008E49CA">
        <w:rPr>
          <w:lang w:val="sr-Latn-CS"/>
        </w:rPr>
        <w:t xml:space="preserve"> јавне набавке</w:t>
      </w:r>
      <w:r>
        <w:rPr>
          <w:lang w:val="sr-Cyrl-RS"/>
        </w:rPr>
        <w:t xml:space="preserve"> </w:t>
      </w:r>
      <w:r w:rsidRPr="008E49CA">
        <w:rPr>
          <w:lang w:val="sr-Latn-CS"/>
        </w:rPr>
        <w:t xml:space="preserve">број </w:t>
      </w:r>
      <w:r>
        <w:rPr>
          <w:noProof/>
          <w:lang w:val="sr-Latn-RS"/>
        </w:rPr>
        <w:t>46-17</w:t>
      </w:r>
      <w:r w:rsidRPr="002E67B6">
        <w:rPr>
          <w:noProof/>
          <w:lang w:val="sr-Latn-RS"/>
        </w:rPr>
        <w:t>-</w:t>
      </w:r>
      <w:r w:rsidRPr="00CD4887">
        <w:rPr>
          <w:lang w:val="sr-Cyrl-RS"/>
        </w:rPr>
        <w:t>О</w:t>
      </w:r>
      <w:r>
        <w:t xml:space="preserve">, </w:t>
      </w:r>
      <w:r>
        <w:rPr>
          <w:lang w:val="sr-Cyrl-RS"/>
        </w:rPr>
        <w:t>од дана ___________ године.</w:t>
      </w:r>
    </w:p>
    <w:p w14:paraId="59740E14" w14:textId="77777777" w:rsidR="006547CF" w:rsidRPr="00F3043C" w:rsidRDefault="006547CF" w:rsidP="006547CF">
      <w:pPr>
        <w:ind w:firstLine="720"/>
        <w:jc w:val="both"/>
        <w:rPr>
          <w:noProof/>
          <w:lang w:val="sr-Cyrl-RS"/>
        </w:rPr>
      </w:pPr>
    </w:p>
    <w:p w14:paraId="544CE969" w14:textId="77777777" w:rsidR="006547CF" w:rsidRPr="0054452D" w:rsidRDefault="006547CF" w:rsidP="006547CF">
      <w:pPr>
        <w:jc w:val="center"/>
        <w:outlineLvl w:val="0"/>
        <w:rPr>
          <w:b/>
          <w:noProof/>
        </w:rPr>
      </w:pPr>
      <w:r w:rsidRPr="0059711F">
        <w:rPr>
          <w:b/>
          <w:noProof/>
        </w:rPr>
        <w:t>Члан 2.</w:t>
      </w:r>
    </w:p>
    <w:p w14:paraId="25A33A50" w14:textId="77777777" w:rsidR="006547CF" w:rsidRPr="00AE1407" w:rsidRDefault="006547CF" w:rsidP="006547CF">
      <w:pPr>
        <w:pStyle w:val="BodyTextIndent"/>
        <w:ind w:left="0" w:firstLine="720"/>
        <w:jc w:val="both"/>
        <w:rPr>
          <w:b w:val="0"/>
          <w:noProof/>
        </w:rPr>
      </w:pPr>
      <w:r w:rsidRPr="00DF6F78">
        <w:rPr>
          <w:b w:val="0"/>
        </w:rPr>
        <w:t>Добављач се обавезује да услугу која је предмет овог уговора изврши у свему према својој понуди број</w:t>
      </w:r>
      <w:r w:rsidRPr="00DF6F78">
        <w:t xml:space="preserve"> </w:t>
      </w:r>
      <w:r w:rsidRPr="00DF6F78">
        <w:rPr>
          <w:b w:val="0"/>
          <w:noProof/>
        </w:rPr>
        <w:t>__________ од ___________ године која је саставни део овог уговора.</w:t>
      </w:r>
    </w:p>
    <w:p w14:paraId="0200C863" w14:textId="77777777" w:rsidR="006547CF" w:rsidRPr="008E49CA" w:rsidRDefault="006547CF" w:rsidP="006547CF">
      <w:pPr>
        <w:pStyle w:val="BodyTextIndent"/>
        <w:ind w:left="0" w:firstLine="708"/>
        <w:jc w:val="both"/>
        <w:rPr>
          <w:b w:val="0"/>
        </w:rPr>
      </w:pPr>
      <w:r w:rsidRPr="008E49CA">
        <w:rPr>
          <w:b w:val="0"/>
          <w:bCs w:val="0"/>
        </w:rPr>
        <w:t xml:space="preserve">Цена </w:t>
      </w:r>
      <w:r>
        <w:rPr>
          <w:b w:val="0"/>
          <w:bCs w:val="0"/>
          <w:lang w:val="sr-Cyrl-RS"/>
        </w:rPr>
        <w:t xml:space="preserve">услуге </w:t>
      </w:r>
      <w:r w:rsidRPr="008E49CA">
        <w:rPr>
          <w:b w:val="0"/>
          <w:bCs w:val="0"/>
        </w:rPr>
        <w:t xml:space="preserve">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14:paraId="73142FB7" w14:textId="77777777" w:rsidR="006547CF" w:rsidRPr="008E49CA" w:rsidRDefault="006547CF" w:rsidP="006547CF">
      <w:pPr>
        <w:ind w:firstLine="720"/>
        <w:jc w:val="both"/>
        <w:rPr>
          <w:bCs/>
          <w:noProof/>
          <w:szCs w:val="20"/>
        </w:rPr>
      </w:pPr>
      <w:r w:rsidRPr="008E49CA">
        <w:t>Овако уговорена цена се сматра фиксном за време трајања уговора.</w:t>
      </w:r>
      <w:r w:rsidRPr="008E49CA">
        <w:rPr>
          <w:bCs/>
          <w:noProof/>
        </w:rPr>
        <w:t xml:space="preserve"> </w:t>
      </w:r>
    </w:p>
    <w:p w14:paraId="687770B3" w14:textId="77777777" w:rsidR="006547CF" w:rsidRPr="009A3F16" w:rsidRDefault="006547CF" w:rsidP="006547CF">
      <w:pPr>
        <w:rPr>
          <w:noProof/>
          <w:lang w:val="sr-Cyrl-RS"/>
        </w:rPr>
      </w:pPr>
    </w:p>
    <w:p w14:paraId="492B5F1D" w14:textId="77777777" w:rsidR="006547CF" w:rsidRPr="0054452D" w:rsidRDefault="006547CF" w:rsidP="006547CF">
      <w:pPr>
        <w:jc w:val="center"/>
        <w:outlineLvl w:val="0"/>
        <w:rPr>
          <w:b/>
          <w:noProof/>
          <w:lang w:val="sr-Cyrl-RS"/>
        </w:rPr>
      </w:pPr>
      <w:r w:rsidRPr="0059711F">
        <w:rPr>
          <w:b/>
          <w:noProof/>
        </w:rPr>
        <w:t>Члан 3.</w:t>
      </w:r>
    </w:p>
    <w:p w14:paraId="1FECBE71" w14:textId="77777777" w:rsidR="006547CF" w:rsidRPr="007F170C" w:rsidRDefault="006547CF" w:rsidP="006547CF">
      <w:pPr>
        <w:suppressAutoHyphens/>
        <w:spacing w:line="100" w:lineRule="atLeast"/>
        <w:jc w:val="both"/>
        <w:rPr>
          <w:noProof/>
          <w:lang w:val="sr-Cyrl-RS"/>
        </w:rPr>
      </w:pPr>
      <w:r>
        <w:rPr>
          <w:noProof/>
          <w:lang w:val="sr-Cyrl-RS"/>
        </w:rPr>
        <w:t xml:space="preserve">          </w:t>
      </w:r>
      <w:r w:rsidRPr="002C7EC7">
        <w:rPr>
          <w:noProof/>
          <w:lang w:val="sr-Cyrl-RS"/>
        </w:rPr>
        <w:t>Добављач се</w:t>
      </w:r>
      <w:r w:rsidRPr="002C7EC7">
        <w:rPr>
          <w:noProof/>
        </w:rPr>
        <w:t xml:space="preserve"> </w:t>
      </w:r>
      <w:r w:rsidRPr="002C7EC7">
        <w:rPr>
          <w:noProof/>
          <w:lang w:val="sr-Cyrl-RS"/>
        </w:rPr>
        <w:t xml:space="preserve">обавезује да </w:t>
      </w:r>
      <w:r w:rsidRPr="002C7EC7">
        <w:rPr>
          <w:noProof/>
        </w:rPr>
        <w:t xml:space="preserve">изврши </w:t>
      </w:r>
      <w:r w:rsidRPr="002C7EC7">
        <w:rPr>
          <w:noProof/>
          <w:lang w:val="sr-Cyrl-RS"/>
        </w:rPr>
        <w:t xml:space="preserve">услугу </w:t>
      </w:r>
      <w:r w:rsidRPr="0054452D">
        <w:rPr>
          <w:noProof/>
          <w:lang w:val="sr-Cyrl-RS"/>
        </w:rPr>
        <w:t>д</w:t>
      </w:r>
      <w:r w:rsidRPr="0054452D">
        <w:rPr>
          <w:noProof/>
        </w:rPr>
        <w:t>озиметријск</w:t>
      </w:r>
      <w:r w:rsidRPr="0054452D">
        <w:rPr>
          <w:noProof/>
          <w:lang w:val="sr-Cyrl-RS"/>
        </w:rPr>
        <w:t>е</w:t>
      </w:r>
      <w:r w:rsidRPr="0054452D">
        <w:rPr>
          <w:noProof/>
        </w:rPr>
        <w:t xml:space="preserve"> контрол</w:t>
      </w:r>
      <w:r w:rsidRPr="0054452D">
        <w:rPr>
          <w:noProof/>
          <w:lang w:val="sr-Cyrl-RS"/>
        </w:rPr>
        <w:t>е</w:t>
      </w:r>
      <w:r w:rsidRPr="0054452D">
        <w:rPr>
          <w:noProof/>
        </w:rPr>
        <w:t xml:space="preserve"> извора зрачења и остале услуге из области заштите од зрачења</w:t>
      </w:r>
      <w:r>
        <w:rPr>
          <w:noProof/>
          <w:lang w:val="sr-Cyrl-RS"/>
        </w:rPr>
        <w:t>, партија ___(</w:t>
      </w:r>
      <w:r w:rsidRPr="0054452D">
        <w:rPr>
          <w:i/>
          <w:noProof/>
          <w:lang w:val="sr-Cyrl-RS"/>
        </w:rPr>
        <w:t xml:space="preserve">број партије)___________________( назив партије) </w:t>
      </w:r>
      <w:r>
        <w:rPr>
          <w:noProof/>
          <w:lang w:val="sr-Cyrl-RS"/>
        </w:rPr>
        <w:t xml:space="preserve">(у даљем тексту: услуга), а </w:t>
      </w:r>
      <w:r w:rsidRPr="0059711F">
        <w:rPr>
          <w:noProof/>
        </w:rPr>
        <w:t>у свему п</w:t>
      </w:r>
      <w:r>
        <w:rPr>
          <w:noProof/>
        </w:rPr>
        <w:t>рема захтевима наручиоца</w:t>
      </w:r>
      <w:r>
        <w:rPr>
          <w:noProof/>
          <w:lang w:val="sr-Cyrl-RS"/>
        </w:rPr>
        <w:t>, техничком спецификацијом тих услуга и</w:t>
      </w:r>
      <w:r>
        <w:rPr>
          <w:noProof/>
        </w:rPr>
        <w:t xml:space="preserve"> конкурсн</w:t>
      </w:r>
      <w:r>
        <w:rPr>
          <w:noProof/>
          <w:lang w:val="sr-Cyrl-RS"/>
        </w:rPr>
        <w:t>ом</w:t>
      </w:r>
      <w:r>
        <w:rPr>
          <w:noProof/>
        </w:rPr>
        <w:t xml:space="preserve"> документациј</w:t>
      </w:r>
      <w:r>
        <w:rPr>
          <w:noProof/>
          <w:lang w:val="sr-Cyrl-RS"/>
        </w:rPr>
        <w:t>ом.</w:t>
      </w:r>
    </w:p>
    <w:p w14:paraId="5852C5E6" w14:textId="77777777" w:rsidR="006547CF" w:rsidRDefault="006547CF" w:rsidP="006547CF">
      <w:pPr>
        <w:ind w:firstLine="708"/>
        <w:jc w:val="both"/>
        <w:rPr>
          <w:noProof/>
          <w:lang w:val="sr-Cyrl-RS"/>
        </w:rPr>
      </w:pPr>
      <w:r w:rsidRPr="0059711F">
        <w:rPr>
          <w:noProof/>
        </w:rPr>
        <w:t>Добављач се обавезује</w:t>
      </w:r>
      <w:r>
        <w:rPr>
          <w:noProof/>
          <w:lang w:val="sr-Cyrl-RS"/>
        </w:rPr>
        <w:t xml:space="preserve"> </w:t>
      </w:r>
      <w:r w:rsidRPr="0059711F">
        <w:rPr>
          <w:noProof/>
        </w:rPr>
        <w:t xml:space="preserve">да </w:t>
      </w:r>
      <w:r>
        <w:rPr>
          <w:noProof/>
          <w:lang w:val="sr-Cyrl-RS"/>
        </w:rPr>
        <w:t xml:space="preserve">предметну услугу изврши </w:t>
      </w:r>
      <w:r w:rsidRPr="0059711F">
        <w:rPr>
          <w:noProof/>
        </w:rPr>
        <w:t>у року</w:t>
      </w:r>
      <w:r>
        <w:rPr>
          <w:noProof/>
          <w:lang w:val="sr-Cyrl-RS"/>
        </w:rPr>
        <w:t xml:space="preserve"> </w:t>
      </w:r>
      <w:r w:rsidRPr="0059711F">
        <w:rPr>
          <w:noProof/>
        </w:rPr>
        <w:t xml:space="preserve"> од </w:t>
      </w:r>
      <w:r>
        <w:rPr>
          <w:noProof/>
          <w:lang w:val="sr-Cyrl-RS"/>
        </w:rPr>
        <w:t>_______ (</w:t>
      </w:r>
      <w:r>
        <w:rPr>
          <w:i/>
          <w:noProof/>
          <w:lang w:val="sr-Cyrl-RS"/>
        </w:rPr>
        <w:t>највише 30 дана</w:t>
      </w:r>
      <w:r w:rsidRPr="008D734A">
        <w:rPr>
          <w:i/>
          <w:noProof/>
          <w:lang w:val="sr-Cyrl-RS"/>
        </w:rPr>
        <w:t>)</w:t>
      </w:r>
      <w:r>
        <w:rPr>
          <w:noProof/>
          <w:lang w:val="sr-Cyrl-RS"/>
        </w:rPr>
        <w:t xml:space="preserve">, </w:t>
      </w:r>
      <w:r w:rsidRPr="0059711F">
        <w:rPr>
          <w:noProof/>
        </w:rPr>
        <w:t>од</w:t>
      </w:r>
      <w:r>
        <w:rPr>
          <w:noProof/>
        </w:rPr>
        <w:t xml:space="preserve"> </w:t>
      </w:r>
      <w:r>
        <w:rPr>
          <w:noProof/>
          <w:lang w:val="sr-Cyrl-RS"/>
        </w:rPr>
        <w:t xml:space="preserve">дана </w:t>
      </w:r>
      <w:r>
        <w:rPr>
          <w:noProof/>
        </w:rPr>
        <w:t xml:space="preserve">пријема </w:t>
      </w:r>
      <w:r>
        <w:rPr>
          <w:noProof/>
          <w:lang w:val="sr-Cyrl-RS"/>
        </w:rPr>
        <w:t xml:space="preserve">писаног захтева </w:t>
      </w:r>
      <w:r>
        <w:rPr>
          <w:noProof/>
        </w:rPr>
        <w:t>наручиоц</w:t>
      </w:r>
      <w:r>
        <w:rPr>
          <w:noProof/>
          <w:lang w:val="sr-Cyrl-RS"/>
        </w:rPr>
        <w:t>а.</w:t>
      </w:r>
    </w:p>
    <w:p w14:paraId="7A7EE204" w14:textId="77777777" w:rsidR="006547CF" w:rsidRPr="007F170C" w:rsidRDefault="006547CF" w:rsidP="006547CF">
      <w:pPr>
        <w:ind w:firstLine="708"/>
        <w:jc w:val="both"/>
        <w:rPr>
          <w:noProof/>
          <w:lang w:val="sr-Cyrl-RS"/>
        </w:rPr>
      </w:pPr>
      <w:r w:rsidRPr="00BE08A6">
        <w:rPr>
          <w:noProof/>
        </w:rPr>
        <w:t xml:space="preserve">Добављач се обавезује да </w:t>
      </w:r>
      <w:r>
        <w:rPr>
          <w:noProof/>
          <w:lang w:val="sr-Cyrl-RS"/>
        </w:rPr>
        <w:t xml:space="preserve">услугу која је предмет овог уговора изврши сукцесивно, </w:t>
      </w:r>
      <w:r w:rsidRPr="00BE08A6">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70B1AF02" w14:textId="77777777" w:rsidR="006547CF" w:rsidRPr="000448D9" w:rsidRDefault="006547CF" w:rsidP="006547CF">
      <w:pPr>
        <w:ind w:firstLine="708"/>
        <w:jc w:val="both"/>
        <w:rPr>
          <w:bCs/>
          <w:noProof/>
          <w:lang w:val="sr-Cyrl-RS"/>
        </w:rPr>
      </w:pPr>
      <w:r w:rsidRPr="000448D9">
        <w:rPr>
          <w:bCs/>
          <w:noProof/>
        </w:rPr>
        <w:lastRenderedPageBreak/>
        <w:t xml:space="preserve">Добављач се обавезује да после </w:t>
      </w:r>
      <w:r w:rsidRPr="000448D9">
        <w:rPr>
          <w:bCs/>
          <w:noProof/>
          <w:lang w:val="sr-Cyrl-RS"/>
        </w:rPr>
        <w:t xml:space="preserve">извршене предметне услуге наручиоцу достави </w:t>
      </w:r>
    </w:p>
    <w:p w14:paraId="6B93CDCB" w14:textId="77777777" w:rsidR="006547CF" w:rsidRPr="00F7273A" w:rsidRDefault="006547CF" w:rsidP="006547CF">
      <w:pPr>
        <w:jc w:val="both"/>
        <w:rPr>
          <w:noProof/>
          <w:lang w:val="sr-Cyrl-RS"/>
        </w:rPr>
      </w:pPr>
      <w:r w:rsidRPr="000448D9">
        <w:rPr>
          <w:b/>
          <w:noProof/>
          <w:lang w:val="sr-Cyrl-CS"/>
        </w:rPr>
        <w:t>За партију 1.</w:t>
      </w:r>
      <w:r w:rsidRPr="000448D9">
        <w:rPr>
          <w:noProof/>
          <w:lang w:val="sr-Cyrl-CS"/>
        </w:rPr>
        <w:t xml:space="preserve"> </w:t>
      </w:r>
      <w:r w:rsidRPr="000448D9">
        <w:t>Извештај о дозиметријској контроли затворених или отворених извора зрачења и мерењима амбијенталног еквивалента дозе</w:t>
      </w:r>
      <w:r>
        <w:rPr>
          <w:lang w:val="sr-Cyrl-RS"/>
        </w:rPr>
        <w:t>/</w:t>
      </w:r>
      <w:r w:rsidRPr="00F7273A">
        <w:rPr>
          <w:lang w:val="sr-Cyrl-RS"/>
        </w:rPr>
        <w:t xml:space="preserve"> </w:t>
      </w:r>
      <w:r>
        <w:rPr>
          <w:lang w:val="sr-Cyrl-RS"/>
        </w:rPr>
        <w:t>еталонирању,</w:t>
      </w:r>
    </w:p>
    <w:p w14:paraId="204ADE82" w14:textId="77777777" w:rsidR="006547CF" w:rsidRPr="000448D9" w:rsidRDefault="006547CF" w:rsidP="006547CF">
      <w:pPr>
        <w:jc w:val="both"/>
      </w:pPr>
      <w:r w:rsidRPr="000448D9">
        <w:rPr>
          <w:b/>
          <w:noProof/>
          <w:lang w:val="sr-Cyrl-CS"/>
        </w:rPr>
        <w:t>За партију 2.</w:t>
      </w:r>
      <w:r w:rsidRPr="000448D9">
        <w:rPr>
          <w:noProof/>
          <w:lang w:val="sr-Cyrl-CS"/>
        </w:rPr>
        <w:t xml:space="preserve"> Уверења о похађању </w:t>
      </w:r>
      <w:r w:rsidRPr="000448D9">
        <w:rPr>
          <w:lang w:val="sr-Cyrl-CS"/>
        </w:rPr>
        <w:t>обуке/оспособљавања/периодичне обнове</w:t>
      </w:r>
      <w:r w:rsidRPr="000448D9">
        <w:rPr>
          <w:iCs/>
          <w:lang w:val="sr-Cyrl-CS"/>
        </w:rPr>
        <w:t xml:space="preserve"> </w:t>
      </w:r>
      <w:r w:rsidRPr="000448D9">
        <w:t>и то за сваког кандидата посебно.</w:t>
      </w:r>
    </w:p>
    <w:p w14:paraId="656E04CC" w14:textId="3C8B1783" w:rsidR="006547CF" w:rsidRPr="006547CF" w:rsidRDefault="006547CF" w:rsidP="006547CF">
      <w:pPr>
        <w:jc w:val="both"/>
        <w:rPr>
          <w:iCs/>
          <w:lang w:val="sr-Cyrl-RS"/>
        </w:rPr>
      </w:pPr>
      <w:r w:rsidRPr="000448D9">
        <w:rPr>
          <w:iCs/>
        </w:rPr>
        <w:t xml:space="preserve"> </w:t>
      </w:r>
      <w:r w:rsidRPr="000448D9">
        <w:rPr>
          <w:bCs/>
          <w:noProof/>
        </w:rPr>
        <w:t xml:space="preserve"> </w:t>
      </w:r>
      <w:r w:rsidRPr="000448D9">
        <w:rPr>
          <w:bCs/>
          <w:noProof/>
          <w:lang w:val="sr-Cyrl-RS"/>
        </w:rPr>
        <w:t>и преда исти</w:t>
      </w:r>
      <w:r w:rsidRPr="000448D9">
        <w:rPr>
          <w:bCs/>
          <w:noProof/>
        </w:rPr>
        <w:t xml:space="preserve"> </w:t>
      </w:r>
      <w:r w:rsidRPr="000448D9">
        <w:rPr>
          <w:bCs/>
          <w:noProof/>
          <w:lang w:val="sr-Cyrl-RS"/>
        </w:rPr>
        <w:t>овлашћеном</w:t>
      </w:r>
      <w:r w:rsidRPr="00603ED0">
        <w:rPr>
          <w:bCs/>
          <w:noProof/>
          <w:lang w:val="sr-Cyrl-RS"/>
        </w:rPr>
        <w:t xml:space="preserve"> лицу </w:t>
      </w:r>
      <w:r w:rsidRPr="00603ED0">
        <w:rPr>
          <w:bCs/>
          <w:noProof/>
        </w:rPr>
        <w:t>за техничк</w:t>
      </w:r>
      <w:r w:rsidRPr="00603ED0">
        <w:rPr>
          <w:bCs/>
          <w:noProof/>
          <w:lang w:val="sr-Cyrl-RS"/>
        </w:rPr>
        <w:t xml:space="preserve">у </w:t>
      </w:r>
      <w:r w:rsidRPr="00603ED0">
        <w:rPr>
          <w:bCs/>
          <w:noProof/>
        </w:rPr>
        <w:t>реализациј</w:t>
      </w:r>
      <w:r w:rsidRPr="00603ED0">
        <w:rPr>
          <w:bCs/>
          <w:noProof/>
          <w:lang w:val="sr-Cyrl-RS"/>
        </w:rPr>
        <w:t xml:space="preserve">у </w:t>
      </w:r>
      <w:r w:rsidRPr="00ED797B">
        <w:rPr>
          <w:bCs/>
          <w:noProof/>
          <w:lang w:val="sr-Cyrl-RS"/>
        </w:rPr>
        <w:t>из члана 11. овог уговора</w:t>
      </w:r>
      <w:r>
        <w:rPr>
          <w:bCs/>
          <w:noProof/>
          <w:lang w:val="sr-Cyrl-RS"/>
        </w:rPr>
        <w:t>.</w:t>
      </w:r>
    </w:p>
    <w:p w14:paraId="48BAF48E" w14:textId="77777777" w:rsidR="006547CF" w:rsidRDefault="006547CF" w:rsidP="006547CF">
      <w:pPr>
        <w:pStyle w:val="Footer"/>
        <w:jc w:val="both"/>
        <w:rPr>
          <w:lang w:val="sr-Cyrl-RS"/>
        </w:rPr>
      </w:pPr>
      <w:r w:rsidRPr="008739A4">
        <w:rPr>
          <w:b/>
          <w:noProof/>
          <w:lang w:val="sr-Cyrl-CS"/>
        </w:rPr>
        <w:t>За партију 1.</w:t>
      </w:r>
      <w:r w:rsidRPr="008739A4">
        <w:rPr>
          <w:noProof/>
          <w:lang w:val="sr-Cyrl-CS"/>
        </w:rPr>
        <w:t xml:space="preserve"> </w:t>
      </w:r>
      <w:r>
        <w:rPr>
          <w:noProof/>
          <w:lang w:val="sr-Cyrl-RS"/>
        </w:rPr>
        <w:t xml:space="preserve"> </w:t>
      </w:r>
      <w:r w:rsidRPr="007A4E49">
        <w:rPr>
          <w:noProof/>
          <w:lang w:val="sr-Cyrl-RS"/>
        </w:rPr>
        <w:t>Добављач се</w:t>
      </w:r>
      <w:r w:rsidRPr="007A4E49">
        <w:rPr>
          <w:noProof/>
        </w:rPr>
        <w:t xml:space="preserve"> </w:t>
      </w:r>
      <w:r w:rsidRPr="007A4E49">
        <w:rPr>
          <w:noProof/>
          <w:lang w:val="sr-Cyrl-RS"/>
        </w:rPr>
        <w:t xml:space="preserve">обавезује да предметну услугу обавља у складу са </w:t>
      </w:r>
      <w:r w:rsidRPr="007A4E49">
        <w:rPr>
          <w:color w:val="050505"/>
          <w:shd w:val="clear" w:color="auto" w:fill="F9F9F9"/>
        </w:rPr>
        <w:t>Правилником о границама излагања јонизујућим зрачењима и мерењима ради процене нивоа излагања јонизујућим зрачењима (</w:t>
      </w:r>
      <w:r w:rsidRPr="007A4E49">
        <w:rPr>
          <w:color w:val="050505"/>
          <w:shd w:val="clear" w:color="auto" w:fill="F9F9F9"/>
          <w:lang w:val="sr-Cyrl-RS"/>
        </w:rPr>
        <w:t>„</w:t>
      </w:r>
      <w:r w:rsidRPr="007A4E49">
        <w:rPr>
          <w:color w:val="050505"/>
          <w:shd w:val="clear" w:color="auto" w:fill="F9F9F9"/>
        </w:rPr>
        <w:t>Сл</w:t>
      </w:r>
      <w:r w:rsidRPr="007A4E49">
        <w:rPr>
          <w:color w:val="050505"/>
          <w:shd w:val="clear" w:color="auto" w:fill="F9F9F9"/>
          <w:lang w:val="sr-Cyrl-RS"/>
        </w:rPr>
        <w:t>ужбени гласник</w:t>
      </w:r>
      <w:r w:rsidRPr="007A4E49">
        <w:rPr>
          <w:color w:val="050505"/>
          <w:shd w:val="clear" w:color="auto" w:fill="F9F9F9"/>
        </w:rPr>
        <w:t xml:space="preserve"> </w:t>
      </w:r>
      <w:r w:rsidRPr="007A4E49">
        <w:rPr>
          <w:color w:val="050505"/>
          <w:shd w:val="clear" w:color="auto" w:fill="F9F9F9"/>
          <w:lang w:val="sr-Cyrl-RS"/>
        </w:rPr>
        <w:t>Републике Србије“ број</w:t>
      </w:r>
      <w:r w:rsidRPr="007A4E49">
        <w:rPr>
          <w:color w:val="050505"/>
          <w:shd w:val="clear" w:color="auto" w:fill="F9F9F9"/>
        </w:rPr>
        <w:t xml:space="preserve"> 86/11)</w:t>
      </w:r>
      <w:r w:rsidRPr="007A4E49">
        <w:rPr>
          <w:color w:val="050505"/>
          <w:shd w:val="clear" w:color="auto" w:fill="F9F9F9"/>
          <w:lang w:val="sr-Cyrl-RS"/>
        </w:rPr>
        <w:t xml:space="preserve">, као и складу са </w:t>
      </w:r>
      <w:r w:rsidRPr="007A4E49">
        <w:t>у складу са стандардима SRPC IEC 61223-2-11, SRPC IEC 61223</w:t>
      </w:r>
      <w:r w:rsidRPr="00676D6F">
        <w:t>-3-1, SRPC IEC 61223-2-9, EUREF 6</w:t>
      </w:r>
      <w:r>
        <w:rPr>
          <w:lang w:val="sr-Cyrl-RS"/>
        </w:rPr>
        <w:t>.</w:t>
      </w:r>
    </w:p>
    <w:p w14:paraId="4744C9C5" w14:textId="77777777" w:rsidR="006547CF" w:rsidRPr="0006504C" w:rsidRDefault="006547CF" w:rsidP="006547CF">
      <w:pPr>
        <w:ind w:firstLine="708"/>
        <w:jc w:val="both"/>
        <w:rPr>
          <w:lang w:val="sr-Cyrl-RS"/>
        </w:rPr>
      </w:pPr>
      <w:r w:rsidRPr="0006504C">
        <w:rPr>
          <w:lang w:val="sr-Cyrl-RS"/>
        </w:rPr>
        <w:t xml:space="preserve">Место извршења предметне услуге за </w:t>
      </w:r>
      <w:r w:rsidRPr="0006504C">
        <w:rPr>
          <w:b/>
          <w:lang w:val="sr-Cyrl-RS"/>
        </w:rPr>
        <w:t>партију 1.</w:t>
      </w:r>
      <w:r w:rsidRPr="0006504C">
        <w:rPr>
          <w:lang w:val="sr-Cyrl-RS"/>
        </w:rPr>
        <w:t xml:space="preserve"> </w:t>
      </w:r>
      <w:r>
        <w:t>у просторијама н</w:t>
      </w:r>
      <w:r w:rsidRPr="007A525A">
        <w:t>аручиоца</w:t>
      </w:r>
      <w:r>
        <w:rPr>
          <w:lang w:val="sr-Cyrl-RS"/>
        </w:rPr>
        <w:t xml:space="preserve"> и </w:t>
      </w:r>
      <w:r>
        <w:rPr>
          <w:bCs/>
        </w:rPr>
        <w:t xml:space="preserve">просторијама </w:t>
      </w:r>
      <w:r>
        <w:rPr>
          <w:bCs/>
          <w:lang w:val="sr-Cyrl-RS"/>
        </w:rPr>
        <w:t xml:space="preserve">добављача </w:t>
      </w:r>
      <w:r w:rsidRPr="0006504C">
        <w:rPr>
          <w:b/>
          <w:bCs/>
          <w:lang w:val="sr-Cyrl-RS"/>
        </w:rPr>
        <w:t>за партију 2.</w:t>
      </w:r>
      <w:r>
        <w:rPr>
          <w:bCs/>
          <w:lang w:val="sr-Cyrl-RS"/>
        </w:rPr>
        <w:t xml:space="preserve">  </w:t>
      </w:r>
      <w:r>
        <w:rPr>
          <w:bCs/>
        </w:rPr>
        <w:t xml:space="preserve">просторијама </w:t>
      </w:r>
      <w:r>
        <w:rPr>
          <w:bCs/>
          <w:lang w:val="sr-Cyrl-RS"/>
        </w:rPr>
        <w:t>добављача.</w:t>
      </w:r>
    </w:p>
    <w:p w14:paraId="34FD70C5" w14:textId="77777777" w:rsidR="006547CF" w:rsidRPr="00603ED0" w:rsidRDefault="006547CF" w:rsidP="006547CF">
      <w:pPr>
        <w:jc w:val="both"/>
        <w:rPr>
          <w:b/>
          <w:noProof/>
          <w:lang w:val="sr-Cyrl-RS"/>
        </w:rPr>
      </w:pPr>
    </w:p>
    <w:p w14:paraId="79DC061C" w14:textId="77777777" w:rsidR="006547CF" w:rsidRPr="007F170C" w:rsidRDefault="006547CF" w:rsidP="006547CF">
      <w:pPr>
        <w:tabs>
          <w:tab w:val="center" w:pos="4536"/>
          <w:tab w:val="left" w:pos="5644"/>
        </w:tabs>
        <w:outlineLvl w:val="0"/>
        <w:rPr>
          <w:b/>
          <w:noProof/>
          <w:lang w:val="sr-Cyrl-RS"/>
        </w:rPr>
      </w:pPr>
      <w:r>
        <w:rPr>
          <w:b/>
          <w:noProof/>
        </w:rPr>
        <w:tab/>
      </w:r>
      <w:r w:rsidRPr="0059711F">
        <w:rPr>
          <w:b/>
          <w:noProof/>
        </w:rPr>
        <w:t>Члан 4.</w:t>
      </w:r>
      <w:r>
        <w:rPr>
          <w:b/>
          <w:noProof/>
        </w:rPr>
        <w:tab/>
      </w:r>
    </w:p>
    <w:p w14:paraId="08E36A7E" w14:textId="77777777" w:rsidR="006547CF" w:rsidRDefault="006547CF" w:rsidP="006547CF">
      <w:pPr>
        <w:ind w:firstLine="708"/>
        <w:jc w:val="both"/>
        <w:rPr>
          <w:bCs/>
          <w:noProof/>
          <w:lang w:val="sr-Cyrl-RS"/>
        </w:rPr>
      </w:pPr>
      <w:r w:rsidRPr="000F56A2">
        <w:rPr>
          <w:noProof/>
        </w:rPr>
        <w:t xml:space="preserve">Добављач се обавезује да квалитет </w:t>
      </w:r>
      <w:r w:rsidRPr="000F56A2">
        <w:rPr>
          <w:noProof/>
          <w:lang w:val="sr-Cyrl-RS"/>
        </w:rPr>
        <w:t>услуга</w:t>
      </w:r>
      <w:r w:rsidRPr="000F56A2">
        <w:rPr>
          <w:noProof/>
        </w:rPr>
        <w:t xml:space="preserve"> кој</w:t>
      </w:r>
      <w:r w:rsidRPr="000F56A2">
        <w:rPr>
          <w:noProof/>
          <w:lang w:val="sr-Cyrl-RS"/>
        </w:rPr>
        <w:t>е</w:t>
      </w:r>
      <w:r w:rsidRPr="000F56A2">
        <w:rPr>
          <w:noProof/>
        </w:rPr>
        <w:t xml:space="preserve"> су предмет овог уговора одговара стандардима и прописима </w:t>
      </w:r>
      <w:r w:rsidRPr="000F56A2">
        <w:rPr>
          <w:noProof/>
          <w:lang w:val="sr-Cyrl-RS"/>
        </w:rPr>
        <w:t>Р</w:t>
      </w:r>
      <w:r w:rsidRPr="000F56A2">
        <w:rPr>
          <w:noProof/>
        </w:rPr>
        <w:t xml:space="preserve">епублике Србије и Европске </w:t>
      </w:r>
      <w:r w:rsidRPr="000F56A2">
        <w:rPr>
          <w:noProof/>
          <w:lang w:val="sr-Cyrl-RS"/>
        </w:rPr>
        <w:t>у</w:t>
      </w:r>
      <w:r w:rsidRPr="000F56A2">
        <w:rPr>
          <w:noProof/>
        </w:rPr>
        <w:t>није</w:t>
      </w:r>
      <w:r>
        <w:rPr>
          <w:noProof/>
          <w:lang w:val="sr-Cyrl-RS"/>
        </w:rPr>
        <w:t xml:space="preserve"> </w:t>
      </w:r>
      <w:r w:rsidRPr="000F56A2">
        <w:rPr>
          <w:noProof/>
        </w:rPr>
        <w:t>и захтевима из кон</w:t>
      </w:r>
      <w:r>
        <w:rPr>
          <w:noProof/>
        </w:rPr>
        <w:t xml:space="preserve">курсне документације, те да ће </w:t>
      </w:r>
      <w:r>
        <w:rPr>
          <w:noProof/>
          <w:lang w:val="sr-Cyrl-RS"/>
        </w:rPr>
        <w:t xml:space="preserve">услугу </w:t>
      </w:r>
      <w:r w:rsidRPr="000F56A2">
        <w:rPr>
          <w:noProof/>
        </w:rPr>
        <w:t xml:space="preserve">вршити </w:t>
      </w:r>
      <w:r>
        <w:rPr>
          <w:noProof/>
          <w:lang w:val="sr-Cyrl-RS"/>
        </w:rPr>
        <w:t>стручни кадар</w:t>
      </w:r>
      <w:r>
        <w:rPr>
          <w:noProof/>
        </w:rPr>
        <w:t xml:space="preserve"> код добављача</w:t>
      </w:r>
      <w:r>
        <w:rPr>
          <w:noProof/>
          <w:lang w:val="sr-Cyrl-RS"/>
        </w:rPr>
        <w:t>.</w:t>
      </w:r>
    </w:p>
    <w:p w14:paraId="17792317" w14:textId="77777777" w:rsidR="006547CF" w:rsidRDefault="006547CF" w:rsidP="006547CF">
      <w:pPr>
        <w:ind w:firstLine="720"/>
        <w:jc w:val="both"/>
        <w:rPr>
          <w:bCs/>
          <w:noProof/>
        </w:rPr>
      </w:pPr>
      <w:r w:rsidRPr="00566034">
        <w:rPr>
          <w:bCs/>
          <w:noProof/>
          <w:lang w:val="sr-Latn-CS"/>
        </w:rPr>
        <w:t>У случају да се установи да услуга која је предмет овог уговора</w:t>
      </w:r>
      <w:r w:rsidRPr="00566034">
        <w:rPr>
          <w:b/>
          <w:bCs/>
          <w:noProof/>
          <w:lang w:val="sr-Latn-CS"/>
        </w:rPr>
        <w:t xml:space="preserve"> </w:t>
      </w:r>
      <w:r w:rsidRPr="00566034">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Pr>
          <w:bCs/>
          <w:noProof/>
          <w:lang w:val="sr-Cyrl-RS"/>
        </w:rPr>
        <w:t>2 (</w:t>
      </w:r>
      <w:r>
        <w:rPr>
          <w:bCs/>
          <w:noProof/>
        </w:rPr>
        <w:t>два</w:t>
      </w:r>
      <w:r>
        <w:rPr>
          <w:bCs/>
          <w:noProof/>
          <w:lang w:val="sr-Cyrl-RS"/>
        </w:rPr>
        <w:t>)</w:t>
      </w:r>
      <w:r>
        <w:rPr>
          <w:bCs/>
          <w:noProof/>
        </w:rPr>
        <w:t xml:space="preserve"> дана</w:t>
      </w:r>
      <w:r w:rsidRPr="00566034">
        <w:rPr>
          <w:bCs/>
          <w:noProof/>
          <w:lang w:val="sr-Latn-CS"/>
        </w:rPr>
        <w:t xml:space="preserve"> од дана пријема писане рекламације наручиоца.</w:t>
      </w:r>
    </w:p>
    <w:p w14:paraId="1D43EF7E" w14:textId="77777777" w:rsidR="006547CF" w:rsidRPr="00820F0C" w:rsidRDefault="006547CF" w:rsidP="006547CF">
      <w:pPr>
        <w:ind w:firstLine="720"/>
        <w:jc w:val="both"/>
        <w:rPr>
          <w:bCs/>
          <w:noProof/>
          <w:lang w:val="sr-Cyrl-RS"/>
        </w:rPr>
      </w:pPr>
    </w:p>
    <w:p w14:paraId="524768D9" w14:textId="77777777" w:rsidR="006547CF" w:rsidRDefault="006547CF" w:rsidP="006547CF">
      <w:pPr>
        <w:jc w:val="center"/>
        <w:outlineLvl w:val="0"/>
        <w:rPr>
          <w:b/>
          <w:noProof/>
          <w:lang w:val="sr-Cyrl-RS"/>
        </w:rPr>
      </w:pPr>
      <w:r w:rsidRPr="0059711F">
        <w:rPr>
          <w:b/>
          <w:noProof/>
        </w:rPr>
        <w:t>Члан 5.</w:t>
      </w:r>
    </w:p>
    <w:p w14:paraId="188E2FE4" w14:textId="77777777" w:rsidR="006547CF" w:rsidRPr="008739A4" w:rsidRDefault="006547CF" w:rsidP="006547CF">
      <w:pPr>
        <w:jc w:val="both"/>
        <w:rPr>
          <w:noProof/>
          <w:lang w:val="sr-Cyrl-CS"/>
        </w:rPr>
      </w:pPr>
      <w:r w:rsidRPr="008739A4">
        <w:rPr>
          <w:iCs/>
        </w:rPr>
        <w:t>Рачун за извршене услуге испоставља се на основу потписаног документа-</w:t>
      </w:r>
      <w:r w:rsidRPr="008739A4">
        <w:rPr>
          <w:noProof/>
          <w:lang w:val="sr-Cyrl-CS"/>
        </w:rPr>
        <w:t xml:space="preserve"> </w:t>
      </w:r>
    </w:p>
    <w:p w14:paraId="21CFF640" w14:textId="77777777" w:rsidR="006547CF" w:rsidRPr="006547CF" w:rsidRDefault="006547CF" w:rsidP="006547CF">
      <w:pPr>
        <w:jc w:val="both"/>
        <w:rPr>
          <w:noProof/>
          <w:lang w:val="sr-Cyrl-RS"/>
        </w:rPr>
      </w:pPr>
      <w:r w:rsidRPr="008739A4">
        <w:rPr>
          <w:b/>
          <w:noProof/>
          <w:lang w:val="sr-Cyrl-CS"/>
        </w:rPr>
        <w:t>За партију 1.</w:t>
      </w:r>
      <w:r w:rsidRPr="008739A4">
        <w:rPr>
          <w:noProof/>
          <w:lang w:val="sr-Cyrl-CS"/>
        </w:rPr>
        <w:t xml:space="preserve"> </w:t>
      </w:r>
      <w:r w:rsidRPr="00ED797B">
        <w:t>Извештај</w:t>
      </w:r>
      <w:r>
        <w:rPr>
          <w:lang w:val="sr-Cyrl-RS"/>
        </w:rPr>
        <w:t>а</w:t>
      </w:r>
      <w:r w:rsidRPr="00ED797B">
        <w:t xml:space="preserve"> о дозиметријској контроли </w:t>
      </w:r>
      <w:r w:rsidRPr="006547CF">
        <w:t>затворених или отворених извора зрачења и мерењима амбијенталног еквивалента дозе</w:t>
      </w:r>
      <w:r w:rsidRPr="006547CF">
        <w:rPr>
          <w:lang w:val="sr-Cyrl-RS"/>
        </w:rPr>
        <w:t>/еталонирању,</w:t>
      </w:r>
    </w:p>
    <w:p w14:paraId="4226C679" w14:textId="77777777" w:rsidR="006547CF" w:rsidRPr="006547CF" w:rsidRDefault="006547CF" w:rsidP="006547CF">
      <w:pPr>
        <w:jc w:val="both"/>
        <w:rPr>
          <w:lang w:val="sr-Cyrl-RS"/>
        </w:rPr>
      </w:pPr>
      <w:r w:rsidRPr="006547CF">
        <w:rPr>
          <w:b/>
          <w:noProof/>
          <w:lang w:val="sr-Cyrl-CS"/>
        </w:rPr>
        <w:t>За партију 2.</w:t>
      </w:r>
      <w:r w:rsidRPr="006547CF">
        <w:rPr>
          <w:noProof/>
          <w:lang w:val="sr-Cyrl-CS"/>
        </w:rPr>
        <w:t xml:space="preserve"> Уверења о похађању </w:t>
      </w:r>
      <w:r w:rsidRPr="006547CF">
        <w:rPr>
          <w:lang w:val="sr-Cyrl-CS"/>
        </w:rPr>
        <w:t>обуке/оспособљавања/периодичне обнове</w:t>
      </w:r>
      <w:r w:rsidRPr="006547CF">
        <w:rPr>
          <w:iCs/>
          <w:lang w:val="sr-Cyrl-CS"/>
        </w:rPr>
        <w:t>.</w:t>
      </w:r>
    </w:p>
    <w:p w14:paraId="6498E5E6" w14:textId="77777777" w:rsidR="006547CF" w:rsidRPr="006547CF" w:rsidRDefault="006547CF" w:rsidP="006547CF">
      <w:pPr>
        <w:jc w:val="both"/>
        <w:rPr>
          <w:iCs/>
        </w:rPr>
      </w:pPr>
      <w:r w:rsidRPr="006547CF">
        <w:rPr>
          <w:iCs/>
        </w:rPr>
        <w:t xml:space="preserve">од стране овлашћеног лица </w:t>
      </w:r>
      <w:r w:rsidRPr="006547CF">
        <w:rPr>
          <w:bCs/>
          <w:noProof/>
        </w:rPr>
        <w:t>за техничк</w:t>
      </w:r>
      <w:r w:rsidRPr="006547CF">
        <w:rPr>
          <w:bCs/>
          <w:noProof/>
          <w:lang w:val="sr-Cyrl-RS"/>
        </w:rPr>
        <w:t xml:space="preserve">у </w:t>
      </w:r>
      <w:r w:rsidRPr="006547CF">
        <w:rPr>
          <w:bCs/>
          <w:noProof/>
        </w:rPr>
        <w:t>реализациј</w:t>
      </w:r>
      <w:r w:rsidRPr="006547CF">
        <w:rPr>
          <w:bCs/>
          <w:noProof/>
          <w:lang w:val="sr-Cyrl-RS"/>
        </w:rPr>
        <w:t xml:space="preserve">у </w:t>
      </w:r>
      <w:r w:rsidRPr="006547CF">
        <w:rPr>
          <w:iCs/>
          <w:lang w:val="sr-Cyrl-RS"/>
        </w:rPr>
        <w:t>из члана 11. овог уговора</w:t>
      </w:r>
      <w:r w:rsidRPr="006547CF">
        <w:rPr>
          <w:iCs/>
        </w:rPr>
        <w:t xml:space="preserve"> којим се верификује квалитет извршених услуга. </w:t>
      </w:r>
    </w:p>
    <w:p w14:paraId="58B88F81" w14:textId="77777777" w:rsidR="006547CF" w:rsidRPr="006547CF" w:rsidRDefault="006547CF" w:rsidP="006547CF">
      <w:pPr>
        <w:ind w:firstLine="708"/>
        <w:jc w:val="both"/>
        <w:rPr>
          <w:bCs/>
          <w:noProof/>
          <w:lang w:val="sr-Cyrl-RS"/>
        </w:rPr>
      </w:pPr>
      <w:r w:rsidRPr="006547CF">
        <w:rPr>
          <w:noProof/>
          <w:lang w:val="sr-Cyrl-CS"/>
        </w:rPr>
        <w:t xml:space="preserve">Наручилац се обавезује да ће уговорену цену </w:t>
      </w:r>
      <w:r w:rsidRPr="006547CF">
        <w:rPr>
          <w:noProof/>
        </w:rPr>
        <w:t>добављачу испла</w:t>
      </w:r>
      <w:r w:rsidRPr="006547CF">
        <w:rPr>
          <w:noProof/>
          <w:lang w:val="sr-Cyrl-RS"/>
        </w:rPr>
        <w:t>тити у року од 90 дана</w:t>
      </w:r>
      <w:r w:rsidRPr="006547CF">
        <w:rPr>
          <w:noProof/>
          <w:lang w:val="sr-Cyrl-CS"/>
        </w:rPr>
        <w:t xml:space="preserve"> </w:t>
      </w:r>
      <w:r w:rsidRPr="006547CF">
        <w:rPr>
          <w:bCs/>
          <w:noProof/>
        </w:rPr>
        <w:t xml:space="preserve">од дана када му добављач достави </w:t>
      </w:r>
      <w:r w:rsidRPr="006547CF">
        <w:rPr>
          <w:noProof/>
          <w:lang w:val="sr-Cyrl-CS"/>
        </w:rPr>
        <w:t>исправан рачун, испостављен уз документ,</w:t>
      </w:r>
      <w:r w:rsidRPr="006547CF">
        <w:rPr>
          <w:bCs/>
          <w:noProof/>
          <w:lang w:val="sr-Latn-CS"/>
        </w:rPr>
        <w:t xml:space="preserve"> о чему потврду даје овлашћено лице</w:t>
      </w:r>
      <w:r w:rsidRPr="006547CF">
        <w:rPr>
          <w:bCs/>
          <w:noProof/>
        </w:rPr>
        <w:t xml:space="preserve"> за техничк</w:t>
      </w:r>
      <w:r w:rsidRPr="006547CF">
        <w:rPr>
          <w:bCs/>
          <w:noProof/>
          <w:lang w:val="sr-Cyrl-RS"/>
        </w:rPr>
        <w:t xml:space="preserve">у </w:t>
      </w:r>
      <w:r w:rsidRPr="006547CF">
        <w:rPr>
          <w:bCs/>
          <w:noProof/>
        </w:rPr>
        <w:t>реализациј</w:t>
      </w:r>
      <w:r w:rsidRPr="006547CF">
        <w:rPr>
          <w:bCs/>
          <w:noProof/>
          <w:lang w:val="sr-Cyrl-RS"/>
        </w:rPr>
        <w:t>у</w:t>
      </w:r>
      <w:r w:rsidRPr="006547CF">
        <w:rPr>
          <w:bCs/>
          <w:noProof/>
          <w:lang w:val="sr-Latn-CS"/>
        </w:rPr>
        <w:t xml:space="preserve"> из члана </w:t>
      </w:r>
      <w:r w:rsidRPr="006547CF">
        <w:rPr>
          <w:bCs/>
          <w:noProof/>
          <w:lang w:val="sr-Cyrl-RS"/>
        </w:rPr>
        <w:t>11</w:t>
      </w:r>
      <w:r w:rsidRPr="006547CF">
        <w:rPr>
          <w:bCs/>
          <w:noProof/>
          <w:lang w:val="sr-Latn-CS"/>
        </w:rPr>
        <w:t>. овог уговора.</w:t>
      </w:r>
    </w:p>
    <w:p w14:paraId="3B6637BB" w14:textId="77777777" w:rsidR="006547CF" w:rsidRPr="006547CF" w:rsidRDefault="006547CF" w:rsidP="006547CF">
      <w:pPr>
        <w:pStyle w:val="BodyTextIndent"/>
        <w:ind w:left="0" w:firstLine="720"/>
        <w:jc w:val="both"/>
        <w:rPr>
          <w:b w:val="0"/>
          <w:noProof/>
          <w:lang w:val="sr-Cyrl-RS"/>
        </w:rPr>
      </w:pPr>
      <w:r w:rsidRPr="006547CF">
        <w:rPr>
          <w:b w:val="0"/>
          <w:noProof/>
          <w:lang w:val="sr-Cyrl-CS"/>
        </w:rPr>
        <w:t>Добављач се обавезује да рачун достави лично или путем поште преко писарнице наручиоца.</w:t>
      </w:r>
    </w:p>
    <w:p w14:paraId="5B74E20A" w14:textId="77777777" w:rsidR="006547CF" w:rsidRPr="006547CF" w:rsidRDefault="006547CF" w:rsidP="006547CF">
      <w:pPr>
        <w:framePr w:hSpace="180" w:wrap="around" w:vAnchor="text" w:hAnchor="margin" w:y="1"/>
        <w:ind w:firstLine="720"/>
        <w:jc w:val="both"/>
        <w:rPr>
          <w:lang w:val="sr-Cyrl-RS"/>
        </w:rPr>
      </w:pPr>
      <w:r w:rsidRPr="006547CF">
        <w:t>Плаћање по овом уговору вршиће се до нивоа средстава обезбеђених Финансијским планом за ове намене</w:t>
      </w:r>
      <w:r w:rsidRPr="006547CF">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2E10830F" w14:textId="77777777" w:rsidR="006547CF" w:rsidRPr="006547CF" w:rsidRDefault="006547CF" w:rsidP="006547CF">
      <w:pPr>
        <w:framePr w:hSpace="180" w:wrap="around" w:vAnchor="text" w:hAnchor="margin" w:y="1"/>
        <w:ind w:firstLine="720"/>
        <w:jc w:val="both"/>
        <w:rPr>
          <w:lang w:val="sr-Cyrl-RS"/>
        </w:rPr>
      </w:pPr>
      <w:r w:rsidRPr="006547CF">
        <w:t>У супротном уговор престаје да важи без накнаде штете због немогућности преузимања обавеза од стране наручиоца.</w:t>
      </w:r>
    </w:p>
    <w:p w14:paraId="4A809FBB" w14:textId="77777777" w:rsidR="006547CF" w:rsidRPr="006547CF" w:rsidRDefault="006547CF" w:rsidP="006547CF">
      <w:pPr>
        <w:jc w:val="both"/>
        <w:rPr>
          <w:lang w:val="sr-Cyrl-RS"/>
        </w:rPr>
      </w:pPr>
    </w:p>
    <w:p w14:paraId="437C9523" w14:textId="77777777" w:rsidR="006547CF" w:rsidRPr="006547CF" w:rsidRDefault="006547CF" w:rsidP="006547CF">
      <w:pPr>
        <w:jc w:val="center"/>
        <w:outlineLvl w:val="0"/>
        <w:rPr>
          <w:noProof/>
          <w:lang w:val="sr-Cyrl-CS"/>
        </w:rPr>
      </w:pPr>
      <w:r w:rsidRPr="006547CF">
        <w:rPr>
          <w:b/>
          <w:noProof/>
          <w:lang w:val="en-US"/>
        </w:rPr>
        <w:t>Члан 6.</w:t>
      </w:r>
    </w:p>
    <w:p w14:paraId="1D722F24" w14:textId="77777777" w:rsidR="006547CF" w:rsidRPr="006547CF" w:rsidRDefault="006547CF" w:rsidP="006547CF">
      <w:pPr>
        <w:ind w:firstLine="720"/>
        <w:jc w:val="both"/>
        <w:rPr>
          <w:noProof/>
        </w:rPr>
      </w:pPr>
      <w:r w:rsidRPr="006547CF">
        <w:rPr>
          <w:noProof/>
        </w:rPr>
        <w:t>Уговорне стране констатују да је добављач доставио наручиоцу следећа средства обезбеђења са овлашћењима за наплату:</w:t>
      </w:r>
    </w:p>
    <w:p w14:paraId="4087403C" w14:textId="77777777" w:rsidR="006547CF" w:rsidRPr="006547CF" w:rsidRDefault="006547CF" w:rsidP="006547CF">
      <w:pPr>
        <w:pStyle w:val="ListParagraph"/>
        <w:numPr>
          <w:ilvl w:val="0"/>
          <w:numId w:val="27"/>
        </w:numPr>
        <w:jc w:val="both"/>
        <w:rPr>
          <w:noProof/>
        </w:rPr>
      </w:pPr>
      <w:r w:rsidRPr="006547CF">
        <w:rPr>
          <w:b/>
        </w:rPr>
        <w:t>регистровану бланко меницу и менично овлашћење</w:t>
      </w:r>
      <w:r w:rsidRPr="006547CF">
        <w:rPr>
          <w:b/>
          <w:noProof/>
        </w:rPr>
        <w:t xml:space="preserve"> за извршење уговорне обавезе</w:t>
      </w:r>
      <w:r w:rsidRPr="006547CF">
        <w:rPr>
          <w:noProof/>
        </w:rPr>
        <w:t>, попуњену на износ од 10% од укупне вредности уговора</w:t>
      </w:r>
      <w:r w:rsidRPr="006547CF">
        <w:rPr>
          <w:noProof/>
          <w:lang w:val="sr-Cyrl-RS"/>
        </w:rPr>
        <w:t xml:space="preserve"> без ПДВ-а</w:t>
      </w:r>
      <w:r w:rsidRPr="006547CF">
        <w:rPr>
          <w:noProof/>
        </w:rPr>
        <w:t xml:space="preserve">, која је наплатива у случајевима предвиђеним конкурсном документацијом, тј. у случају да </w:t>
      </w:r>
      <w:r w:rsidRPr="006547CF">
        <w:rPr>
          <w:noProof/>
          <w:lang w:val="sr-Cyrl-RS"/>
        </w:rPr>
        <w:t>добављач</w:t>
      </w:r>
      <w:r w:rsidRPr="006547CF">
        <w:rPr>
          <w:noProof/>
        </w:rPr>
        <w:t xml:space="preserve"> не испуњава своје обавезе из уговора. </w:t>
      </w:r>
    </w:p>
    <w:p w14:paraId="1FB81491" w14:textId="77777777" w:rsidR="006547CF" w:rsidRPr="006547CF" w:rsidRDefault="006547CF" w:rsidP="006547CF">
      <w:pPr>
        <w:ind w:firstLine="720"/>
        <w:jc w:val="both"/>
        <w:rPr>
          <w:b/>
          <w:noProof/>
        </w:rPr>
      </w:pPr>
    </w:p>
    <w:p w14:paraId="73F9BF30" w14:textId="77777777" w:rsidR="006547CF" w:rsidRPr="006547CF" w:rsidRDefault="006547CF" w:rsidP="006547CF">
      <w:pPr>
        <w:pStyle w:val="BodyTextIndent"/>
        <w:ind w:left="0" w:firstLine="0"/>
        <w:jc w:val="center"/>
        <w:outlineLvl w:val="0"/>
        <w:rPr>
          <w:noProof/>
          <w:color w:val="000000" w:themeColor="text1"/>
        </w:rPr>
      </w:pPr>
      <w:bookmarkStart w:id="55" w:name="_Toc448141809"/>
      <w:r w:rsidRPr="006547CF">
        <w:rPr>
          <w:noProof/>
          <w:color w:val="000000" w:themeColor="text1"/>
        </w:rPr>
        <w:t xml:space="preserve">Члан </w:t>
      </w:r>
      <w:r w:rsidRPr="006547CF">
        <w:rPr>
          <w:noProof/>
          <w:color w:val="000000" w:themeColor="text1"/>
          <w:lang w:val="sr-Cyrl-RS"/>
        </w:rPr>
        <w:t>7</w:t>
      </w:r>
      <w:r w:rsidRPr="006547CF">
        <w:rPr>
          <w:noProof/>
          <w:color w:val="000000" w:themeColor="text1"/>
        </w:rPr>
        <w:t>.</w:t>
      </w:r>
      <w:bookmarkEnd w:id="55"/>
    </w:p>
    <w:p w14:paraId="4F287D56" w14:textId="77777777" w:rsidR="006547CF" w:rsidRPr="006547CF" w:rsidRDefault="006547CF" w:rsidP="006547CF">
      <w:pPr>
        <w:ind w:firstLine="720"/>
        <w:jc w:val="both"/>
        <w:rPr>
          <w:noProof/>
        </w:rPr>
      </w:pPr>
      <w:r w:rsidRPr="006547CF">
        <w:rPr>
          <w:noProof/>
        </w:rPr>
        <w:lastRenderedPageBreak/>
        <w:t xml:space="preserve">У случају наступања чињеница које могу утицати да </w:t>
      </w:r>
      <w:r w:rsidRPr="006547CF">
        <w:rPr>
          <w:noProof/>
          <w:lang w:val="sr-Cyrl-RS"/>
        </w:rPr>
        <w:t>предмет овог уговора</w:t>
      </w:r>
      <w:r w:rsidRPr="006547CF">
        <w:rPr>
          <w:noProof/>
        </w:rPr>
        <w:t xml:space="preserve"> не бу</w:t>
      </w:r>
      <w:r w:rsidRPr="006547CF">
        <w:rPr>
          <w:noProof/>
          <w:lang w:val="sr-Cyrl-RS"/>
        </w:rPr>
        <w:t>де</w:t>
      </w:r>
      <w:r w:rsidRPr="006547CF">
        <w:rPr>
          <w:noProof/>
        </w:rPr>
        <w:t xml:space="preserve"> извршен</w:t>
      </w:r>
      <w:r w:rsidRPr="006547CF">
        <w:rPr>
          <w:noProof/>
          <w:lang w:val="sr-Cyrl-RS"/>
        </w:rPr>
        <w:t xml:space="preserve"> у роковима предвиђеним овим уговором</w:t>
      </w:r>
      <w:r w:rsidRPr="006547CF">
        <w:rPr>
          <w:noProof/>
        </w:rPr>
        <w:t xml:space="preserve">, </w:t>
      </w:r>
      <w:r w:rsidRPr="006547CF">
        <w:rPr>
          <w:noProof/>
          <w:lang w:val="sr-Cyrl-RS"/>
        </w:rPr>
        <w:t xml:space="preserve">једна уговорна страна </w:t>
      </w:r>
      <w:r w:rsidRPr="006547CF">
        <w:rPr>
          <w:noProof/>
        </w:rPr>
        <w:t>је дужн</w:t>
      </w:r>
      <w:r w:rsidRPr="006547CF">
        <w:rPr>
          <w:noProof/>
          <w:lang w:val="sr-Cyrl-RS"/>
        </w:rPr>
        <w:t>а</w:t>
      </w:r>
      <w:r w:rsidRPr="006547CF">
        <w:rPr>
          <w:noProof/>
        </w:rPr>
        <w:t xml:space="preserve"> да одмах по њиховом сазнању о истим писмено обавести </w:t>
      </w:r>
      <w:r w:rsidRPr="006547CF">
        <w:rPr>
          <w:noProof/>
          <w:lang w:val="sr-Cyrl-RS"/>
        </w:rPr>
        <w:t>другу уговорну страну</w:t>
      </w:r>
      <w:r w:rsidRPr="006547CF">
        <w:rPr>
          <w:noProof/>
        </w:rPr>
        <w:t>.</w:t>
      </w:r>
    </w:p>
    <w:p w14:paraId="5F5D3178" w14:textId="77777777" w:rsidR="006547CF" w:rsidRPr="006547CF" w:rsidRDefault="006547CF" w:rsidP="006547CF">
      <w:pPr>
        <w:ind w:firstLine="720"/>
        <w:jc w:val="both"/>
        <w:rPr>
          <w:noProof/>
        </w:rPr>
      </w:pPr>
      <w:r w:rsidRPr="006547CF">
        <w:rPr>
          <w:noProof/>
        </w:rPr>
        <w:t>Сва обавештења која нису дата у писаном облику неће производити правно дејство.</w:t>
      </w:r>
    </w:p>
    <w:p w14:paraId="153FB1A5" w14:textId="77777777" w:rsidR="006547CF" w:rsidRPr="00E42DF1" w:rsidRDefault="006547CF" w:rsidP="006547CF">
      <w:pPr>
        <w:ind w:firstLine="708"/>
        <w:jc w:val="both"/>
        <w:rPr>
          <w:lang w:val="sr-Cyrl-RS"/>
        </w:rPr>
      </w:pPr>
      <w:r w:rsidRPr="006547CF">
        <w:rPr>
          <w:noProof/>
          <w:lang w:val="sr-Cyrl-RS"/>
        </w:rPr>
        <w:t>Рокови  предвиђени овим уговором</w:t>
      </w:r>
      <w:r w:rsidRPr="006547CF">
        <w:rPr>
          <w:noProof/>
        </w:rPr>
        <w:t xml:space="preserve"> могу бити продужени услед настанка случаја више силе,</w:t>
      </w:r>
      <w:r w:rsidRPr="006547CF">
        <w:rPr>
          <w:shd w:val="clear" w:color="auto" w:fill="FFFFFF"/>
        </w:rPr>
        <w:t xml:space="preserve"> </w:t>
      </w:r>
      <w:r w:rsidRPr="006547CF">
        <w:rPr>
          <w:shd w:val="clear" w:color="auto" w:fill="FFFFFF"/>
          <w:lang w:val="sr-Cyrl-RS"/>
        </w:rPr>
        <w:t xml:space="preserve">односно наступања свих оних </w:t>
      </w:r>
      <w:r w:rsidRPr="006547CF">
        <w:rPr>
          <w:lang w:val="sr-Cyrl-RS"/>
        </w:rPr>
        <w:t xml:space="preserve"> догађаја који се нису могли предвидвети, </w:t>
      </w:r>
      <w:r w:rsidRPr="006547CF">
        <w:t>избећи или отклонити</w:t>
      </w:r>
      <w:r w:rsidRPr="006547CF">
        <w:rPr>
          <w:lang w:val="sr-Cyrl-RS"/>
        </w:rPr>
        <w:t>,</w:t>
      </w:r>
      <w:r w:rsidRPr="006547CF">
        <w:rPr>
          <w:shd w:val="clear" w:color="auto" w:fill="FFFFFF"/>
          <w:lang w:val="sr-Cyrl-RS"/>
        </w:rPr>
        <w:t xml:space="preserve"> </w:t>
      </w:r>
      <w:r w:rsidRPr="006547CF">
        <w:rPr>
          <w:shd w:val="clear" w:color="auto" w:fill="FFFFFF"/>
        </w:rPr>
        <w:t xml:space="preserve">у тренутку </w:t>
      </w:r>
      <w:r w:rsidRPr="006547CF">
        <w:rPr>
          <w:shd w:val="clear" w:color="auto" w:fill="FFFFFF"/>
          <w:lang w:val="sr-Cyrl-RS"/>
        </w:rPr>
        <w:t>закључења</w:t>
      </w:r>
      <w:r w:rsidRPr="006547CF">
        <w:rPr>
          <w:rStyle w:val="apple-converted-space"/>
          <w:shd w:val="clear" w:color="auto" w:fill="FFFFFF"/>
        </w:rPr>
        <w:t> </w:t>
      </w:r>
      <w:hyperlink r:id="rId11" w:tooltip="Ugovor" w:history="1">
        <w:r w:rsidRPr="00E42DF1">
          <w:rPr>
            <w:rStyle w:val="Hyperlink"/>
            <w:color w:val="auto"/>
            <w:u w:val="none"/>
            <w:shd w:val="clear" w:color="auto" w:fill="FFFFFF"/>
            <w:lang w:val="sr-Cyrl-RS"/>
          </w:rPr>
          <w:t>У</w:t>
        </w:r>
        <w:r w:rsidRPr="00E42DF1">
          <w:rPr>
            <w:rStyle w:val="Hyperlink"/>
            <w:color w:val="auto"/>
            <w:u w:val="none"/>
            <w:shd w:val="clear" w:color="auto" w:fill="FFFFFF"/>
          </w:rPr>
          <w:t>говора</w:t>
        </w:r>
      </w:hyperlink>
      <w:r w:rsidRPr="00E42DF1">
        <w:rPr>
          <w:rStyle w:val="apple-converted-space"/>
          <w:shd w:val="clear" w:color="auto" w:fill="FFFFFF"/>
          <w:lang w:val="sr-Cyrl-RS"/>
        </w:rPr>
        <w:t xml:space="preserve">, </w:t>
      </w:r>
      <w:r w:rsidRPr="00E42DF1">
        <w:rPr>
          <w:shd w:val="clear" w:color="auto" w:fill="FFFFFF"/>
        </w:rPr>
        <w:t xml:space="preserve">и на који уговорне стране објективно не могу и нису могле </w:t>
      </w:r>
      <w:r w:rsidRPr="00E42DF1">
        <w:rPr>
          <w:shd w:val="clear" w:color="auto" w:fill="FFFFFF"/>
          <w:lang w:val="sr-Cyrl-RS"/>
        </w:rPr>
        <w:t xml:space="preserve">да утичу </w:t>
      </w:r>
      <w:r w:rsidRPr="00E42DF1">
        <w:rPr>
          <w:shd w:val="clear" w:color="auto" w:fill="FFFFFF"/>
        </w:rPr>
        <w:t xml:space="preserve">(догађај мора бити за </w:t>
      </w:r>
      <w:r w:rsidRPr="00E42DF1">
        <w:rPr>
          <w:shd w:val="clear" w:color="auto" w:fill="FFFFFF"/>
          <w:lang w:val="sr-Cyrl-RS"/>
        </w:rPr>
        <w:t>уговорне стране</w:t>
      </w:r>
      <w:r w:rsidRPr="00E42DF1">
        <w:rPr>
          <w:shd w:val="clear" w:color="auto" w:fill="FFFFFF"/>
        </w:rPr>
        <w:t xml:space="preserve"> неочекиван, изванредан, непредвидив), нпр.</w:t>
      </w:r>
      <w:r w:rsidRPr="00E42DF1">
        <w:rPr>
          <w:rStyle w:val="apple-converted-space"/>
          <w:shd w:val="clear" w:color="auto" w:fill="FFFFFF"/>
        </w:rPr>
        <w:t> </w:t>
      </w:r>
      <w:hyperlink r:id="rId12" w:tooltip="Rat" w:history="1">
        <w:r w:rsidRPr="00E42DF1">
          <w:rPr>
            <w:rStyle w:val="Hyperlink"/>
            <w:color w:val="auto"/>
            <w:u w:val="none"/>
            <w:shd w:val="clear" w:color="auto" w:fill="FFFFFF"/>
          </w:rPr>
          <w:t>ратно</w:t>
        </w:r>
      </w:hyperlink>
      <w:r w:rsidRPr="00E42DF1">
        <w:rPr>
          <w:rStyle w:val="apple-converted-space"/>
          <w:shd w:val="clear" w:color="auto" w:fill="FFFFFF"/>
        </w:rPr>
        <w:t> </w:t>
      </w:r>
      <w:r w:rsidRPr="00E42DF1">
        <w:rPr>
          <w:shd w:val="clear" w:color="auto" w:fill="FFFFFF"/>
        </w:rPr>
        <w:t>стање,</w:t>
      </w:r>
      <w:r w:rsidRPr="00E42DF1">
        <w:rPr>
          <w:rStyle w:val="apple-converted-space"/>
          <w:shd w:val="clear" w:color="auto" w:fill="FFFFFF"/>
        </w:rPr>
        <w:t> </w:t>
      </w:r>
      <w:hyperlink r:id="rId13" w:tooltip="Štrajk" w:history="1">
        <w:r w:rsidRPr="00E42DF1">
          <w:rPr>
            <w:rStyle w:val="Hyperlink"/>
            <w:color w:val="auto"/>
            <w:u w:val="none"/>
            <w:shd w:val="clear" w:color="auto" w:fill="FFFFFF"/>
          </w:rPr>
          <w:t>штрајк</w:t>
        </w:r>
      </w:hyperlink>
      <w:r w:rsidRPr="00E42DF1">
        <w:rPr>
          <w:shd w:val="clear" w:color="auto" w:fill="FFFFFF"/>
        </w:rPr>
        <w:t>,</w:t>
      </w:r>
      <w:r w:rsidRPr="00E42DF1">
        <w:rPr>
          <w:shd w:val="clear" w:color="auto" w:fill="FFFFFF"/>
          <w:lang w:val="sr-Cyrl-RS"/>
        </w:rPr>
        <w:t xml:space="preserve"> </w:t>
      </w:r>
      <w:r w:rsidRPr="00E42DF1">
        <w:rPr>
          <w:shd w:val="clear" w:color="auto" w:fill="FFFFFF"/>
        </w:rPr>
        <w:t>елементарне непогоде</w:t>
      </w:r>
      <w:r w:rsidRPr="00E42DF1">
        <w:rPr>
          <w:shd w:val="clear" w:color="auto" w:fill="FFFFFF"/>
          <w:lang w:val="sr-Cyrl-RS"/>
        </w:rPr>
        <w:t xml:space="preserve">, природне катастрофе, </w:t>
      </w:r>
      <w:r w:rsidRPr="00E42DF1">
        <w:t>пожар, поплава, експлозија, транспортне несреће</w:t>
      </w:r>
      <w:r w:rsidRPr="00E42DF1">
        <w:rPr>
          <w:lang w:val="sr-Cyrl-RS"/>
        </w:rPr>
        <w:t xml:space="preserve"> изазване природним катастрофама</w:t>
      </w:r>
      <w:r w:rsidRPr="00E42DF1">
        <w:t>, одлуке органа власти</w:t>
      </w:r>
      <w:r w:rsidRPr="00E42DF1">
        <w:rPr>
          <w:lang w:val="sr-Cyrl-RS"/>
        </w:rPr>
        <w:t xml:space="preserve">, </w:t>
      </w:r>
      <w:r w:rsidRPr="00E42DF1">
        <w:t>забране увоза, извоза и други случајеви, који су законом утврђени као виша сила</w:t>
      </w:r>
      <w:r w:rsidRPr="00E42DF1">
        <w:rPr>
          <w:lang w:val="sr-Cyrl-RS"/>
        </w:rPr>
        <w:t xml:space="preserve">, те се у предвиђеним случајевима </w:t>
      </w:r>
      <w:r w:rsidRPr="00E42DF1">
        <w:rPr>
          <w:lang w:val="sr-Latn-RS"/>
        </w:rPr>
        <w:t xml:space="preserve"> </w:t>
      </w:r>
      <w:r w:rsidRPr="00E42DF1">
        <w:rPr>
          <w:lang w:val="sr-Cyrl-RS"/>
        </w:rPr>
        <w:t xml:space="preserve">уговорне стране </w:t>
      </w:r>
      <w:r w:rsidRPr="00E42DF1">
        <w:t>ослобођ</w:t>
      </w:r>
      <w:r w:rsidRPr="00E42DF1">
        <w:rPr>
          <w:lang w:val="sr-Cyrl-RS"/>
        </w:rPr>
        <w:t>ају су</w:t>
      </w:r>
      <w:r w:rsidRPr="00E42DF1">
        <w:t xml:space="preserve"> одговорности за штету</w:t>
      </w:r>
      <w:r w:rsidRPr="00E42DF1">
        <w:rPr>
          <w:lang w:val="sr-Cyrl-RS"/>
        </w:rPr>
        <w:t>.</w:t>
      </w:r>
    </w:p>
    <w:p w14:paraId="478ED3BE" w14:textId="77777777" w:rsidR="006547CF" w:rsidRPr="00E42DF1" w:rsidRDefault="006547CF" w:rsidP="006547CF">
      <w:pPr>
        <w:ind w:firstLine="708"/>
        <w:jc w:val="both"/>
        <w:rPr>
          <w:rStyle w:val="Hyperlink"/>
          <w:color w:val="auto"/>
          <w:u w:val="none"/>
          <w:lang w:val="sr-Cyrl-RS"/>
        </w:rPr>
      </w:pPr>
      <w:r w:rsidRPr="00E42DF1">
        <w:rPr>
          <w:lang w:val="sr-Cyrl-RS"/>
        </w:rPr>
        <w:t xml:space="preserve">Уколико наступе случајеви одређени као виша сила, односно оних случајева </w:t>
      </w:r>
      <w:r w:rsidRPr="00E42DF1">
        <w:t>на које уговорне стране не могу утицати, а које чине испуњење уговора трајно или привремено немогућим</w:t>
      </w:r>
      <w:r w:rsidRPr="00E42DF1">
        <w:rPr>
          <w:lang w:val="sr-Cyrl-RS"/>
        </w:rPr>
        <w:t>, наручилац може да обустави испуњење уговорних обавеза до момента отклањања догађаја који је наступио</w:t>
      </w:r>
      <w:r w:rsidRPr="00E42DF1">
        <w:t xml:space="preserve"> или</w:t>
      </w:r>
      <w:r w:rsidRPr="00E42DF1">
        <w:rPr>
          <w:rStyle w:val="apple-converted-space"/>
        </w:rPr>
        <w:t> </w:t>
      </w:r>
      <w:r w:rsidRPr="00E42DF1">
        <w:rPr>
          <w:rStyle w:val="apple-converted-space"/>
          <w:lang w:val="sr-Cyrl-RS"/>
        </w:rPr>
        <w:t xml:space="preserve">да приступи </w:t>
      </w:r>
      <w:hyperlink r:id="rId14" w:tooltip="Raskid ugovora (страница не постоји)" w:history="1">
        <w:r w:rsidRPr="00E42DF1">
          <w:rPr>
            <w:rStyle w:val="Hyperlink"/>
            <w:color w:val="auto"/>
            <w:u w:val="none"/>
          </w:rPr>
          <w:t>раскид</w:t>
        </w:r>
        <w:r w:rsidRPr="00E42DF1">
          <w:rPr>
            <w:rStyle w:val="Hyperlink"/>
            <w:color w:val="auto"/>
            <w:u w:val="none"/>
            <w:lang w:val="sr-Cyrl-RS"/>
          </w:rPr>
          <w:t>у у</w:t>
        </w:r>
        <w:r w:rsidRPr="00E42DF1">
          <w:rPr>
            <w:rStyle w:val="Hyperlink"/>
            <w:color w:val="auto"/>
            <w:u w:val="none"/>
          </w:rPr>
          <w:t>говора</w:t>
        </w:r>
      </w:hyperlink>
      <w:r w:rsidRPr="00E42DF1">
        <w:rPr>
          <w:rStyle w:val="Hyperlink"/>
          <w:color w:val="auto"/>
          <w:u w:val="none"/>
          <w:lang w:val="sr-Cyrl-RS"/>
        </w:rPr>
        <w:t xml:space="preserve">, </w:t>
      </w:r>
    </w:p>
    <w:p w14:paraId="4D5E00D5" w14:textId="77777777" w:rsidR="006547CF" w:rsidRPr="006547CF" w:rsidRDefault="006547CF" w:rsidP="006547CF">
      <w:pPr>
        <w:ind w:firstLine="708"/>
        <w:jc w:val="both"/>
        <w:rPr>
          <w:lang w:val="sr-Cyrl-RS"/>
        </w:rPr>
      </w:pPr>
      <w:r w:rsidRPr="006547CF">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2A52B8EE" w14:textId="77777777" w:rsidR="006547CF" w:rsidRPr="006547CF" w:rsidRDefault="006547CF" w:rsidP="006547CF">
      <w:pPr>
        <w:jc w:val="both"/>
        <w:rPr>
          <w:b/>
          <w:noProof/>
          <w:color w:val="000000" w:themeColor="text1"/>
          <w:lang w:val="sr-Cyrl-RS"/>
        </w:rPr>
      </w:pPr>
    </w:p>
    <w:p w14:paraId="428D5C3A" w14:textId="77777777" w:rsidR="006547CF" w:rsidRPr="006547CF" w:rsidRDefault="006547CF" w:rsidP="006547CF">
      <w:pPr>
        <w:jc w:val="center"/>
        <w:outlineLvl w:val="0"/>
        <w:rPr>
          <w:b/>
          <w:noProof/>
          <w:color w:val="000000" w:themeColor="text1"/>
          <w:lang w:val="sr-Cyrl-RS"/>
        </w:rPr>
      </w:pPr>
      <w:bookmarkStart w:id="56" w:name="_Toc380740085"/>
      <w:bookmarkStart w:id="57" w:name="_Toc389742047"/>
      <w:bookmarkStart w:id="58" w:name="_Toc448141813"/>
      <w:r w:rsidRPr="006547CF">
        <w:rPr>
          <w:b/>
          <w:noProof/>
          <w:color w:val="000000" w:themeColor="text1"/>
        </w:rPr>
        <w:t xml:space="preserve">Члан </w:t>
      </w:r>
      <w:r w:rsidRPr="006547CF">
        <w:rPr>
          <w:b/>
          <w:noProof/>
          <w:color w:val="000000" w:themeColor="text1"/>
          <w:lang w:val="sr-Cyrl-RS"/>
        </w:rPr>
        <w:t>8</w:t>
      </w:r>
      <w:r w:rsidRPr="006547CF">
        <w:rPr>
          <w:b/>
          <w:noProof/>
          <w:color w:val="000000" w:themeColor="text1"/>
        </w:rPr>
        <w:t>.</w:t>
      </w:r>
      <w:bookmarkEnd w:id="56"/>
      <w:bookmarkEnd w:id="57"/>
      <w:bookmarkEnd w:id="58"/>
    </w:p>
    <w:p w14:paraId="4417E7C6" w14:textId="77777777" w:rsidR="006547CF" w:rsidRPr="006547CF" w:rsidRDefault="006547CF" w:rsidP="006547CF">
      <w:pPr>
        <w:ind w:firstLine="708"/>
        <w:jc w:val="both"/>
        <w:rPr>
          <w:lang w:val="en-US"/>
        </w:rPr>
      </w:pPr>
      <w:r w:rsidRPr="006547CF">
        <w:rPr>
          <w:shd w:val="clear" w:color="auto" w:fill="FFFFFF"/>
          <w:lang w:val="sr-Cyrl-RS"/>
        </w:rPr>
        <w:t>Н</w:t>
      </w:r>
      <w:r w:rsidRPr="006547CF">
        <w:rPr>
          <w:shd w:val="clear" w:color="auto" w:fill="FFFFFF"/>
        </w:rPr>
        <w:t xml:space="preserve">акон закључења уговора о јавној набавци </w:t>
      </w:r>
      <w:r w:rsidRPr="006547CF">
        <w:t xml:space="preserve">наручилац ће дозволи </w:t>
      </w:r>
      <w:r w:rsidRPr="006547CF">
        <w:rPr>
          <w:lang w:val="sr-Cyrl-RS"/>
        </w:rPr>
        <w:t xml:space="preserve">измене уговора уколико се повећа обим предмета јавне набавке, због непредвиђених околности, с тим да </w:t>
      </w:r>
      <w:r w:rsidRPr="006547CF">
        <w:t>се вредност уговора може повећати максимално до 5% од укупне вредности</w:t>
      </w:r>
      <w:r w:rsidRPr="006547CF">
        <w:rPr>
          <w:lang w:val="en-US"/>
        </w:rPr>
        <w:t xml:space="preserve"> </w:t>
      </w:r>
      <w:r w:rsidRPr="006547CF">
        <w:t>првобитно закљученог уговора, при чему укупна вредност повећања уговора не може да буде већа од вредности из члана 39. став 1. Закона</w:t>
      </w:r>
      <w:r w:rsidRPr="006547CF">
        <w:rPr>
          <w:lang w:val="en-US"/>
        </w:rPr>
        <w:t>.</w:t>
      </w:r>
    </w:p>
    <w:p w14:paraId="64237470" w14:textId="77777777" w:rsidR="006547CF" w:rsidRPr="006547CF" w:rsidRDefault="006547CF" w:rsidP="006547CF">
      <w:pPr>
        <w:ind w:firstLine="360"/>
        <w:jc w:val="both"/>
        <w:rPr>
          <w:lang w:val="sr-Cyrl-RS"/>
        </w:rPr>
      </w:pPr>
      <w:r w:rsidRPr="006547CF">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6547CF">
        <w:rPr>
          <w:shd w:val="clear" w:color="auto" w:fill="FFFFFF"/>
          <w:lang w:val="sr-Cyrl-RS"/>
        </w:rPr>
        <w:t>:</w:t>
      </w:r>
    </w:p>
    <w:p w14:paraId="3F36E0E7" w14:textId="77777777" w:rsidR="006547CF" w:rsidRPr="006547CF" w:rsidRDefault="006547CF" w:rsidP="00BF295D">
      <w:pPr>
        <w:pStyle w:val="ListParagraph"/>
        <w:numPr>
          <w:ilvl w:val="0"/>
          <w:numId w:val="29"/>
        </w:numPr>
        <w:jc w:val="both"/>
        <w:rPr>
          <w:lang w:val="sr-Cyrl-RS"/>
        </w:rPr>
      </w:pPr>
      <w:bookmarkStart w:id="59" w:name="_GoBack"/>
      <w:bookmarkEnd w:id="59"/>
      <w:r w:rsidRPr="006547CF">
        <w:rPr>
          <w:lang w:val="sr-Cyrl-RS"/>
        </w:rPr>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6547CF">
        <w:t>говором преузете обавезе.</w:t>
      </w:r>
    </w:p>
    <w:p w14:paraId="375ECD31" w14:textId="77777777" w:rsidR="006547CF" w:rsidRPr="006547CF" w:rsidRDefault="006547CF" w:rsidP="00BF295D">
      <w:pPr>
        <w:pStyle w:val="ListParagraph"/>
        <w:numPr>
          <w:ilvl w:val="0"/>
          <w:numId w:val="29"/>
        </w:numPr>
        <w:jc w:val="both"/>
        <w:rPr>
          <w:lang w:val="sr-Cyrl-RS"/>
        </w:rPr>
      </w:pPr>
      <w:r w:rsidRPr="006547CF">
        <w:rPr>
          <w:lang w:val="sr-Cyrl-RS"/>
        </w:rPr>
        <w:t xml:space="preserve">Уколико наступе оне околности дефинисане као виша сила </w:t>
      </w:r>
      <w:r w:rsidRPr="006547CF">
        <w:t xml:space="preserve">(поплаве, позар, земљотрес...), а које су проузроковале немогућност испуњења уговорених обавеза уговорних страна у </w:t>
      </w:r>
      <w:r w:rsidRPr="006547CF">
        <w:rPr>
          <w:lang w:val="sr-Cyrl-RS"/>
        </w:rPr>
        <w:t>у</w:t>
      </w:r>
      <w:r w:rsidRPr="006547CF">
        <w:t>говором одређеном року.</w:t>
      </w:r>
    </w:p>
    <w:p w14:paraId="4AF2B162" w14:textId="77777777" w:rsidR="006547CF" w:rsidRPr="006547CF" w:rsidRDefault="006547CF" w:rsidP="00BF295D">
      <w:pPr>
        <w:pStyle w:val="ListParagraph"/>
        <w:numPr>
          <w:ilvl w:val="0"/>
          <w:numId w:val="29"/>
        </w:numPr>
        <w:jc w:val="both"/>
        <w:rPr>
          <w:lang w:val="sr-Cyrl-RS"/>
        </w:rPr>
      </w:pPr>
      <w:r w:rsidRPr="006547CF">
        <w:rPr>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5B8BDB9C" w14:textId="77777777" w:rsidR="006547CF" w:rsidRPr="006547CF" w:rsidRDefault="006547CF" w:rsidP="00BF295D">
      <w:pPr>
        <w:pStyle w:val="ListParagraph"/>
        <w:numPr>
          <w:ilvl w:val="0"/>
          <w:numId w:val="29"/>
        </w:numPr>
        <w:jc w:val="both"/>
        <w:rPr>
          <w:lang w:val="sr-Cyrl-RS"/>
        </w:rPr>
      </w:pPr>
      <w:r w:rsidRPr="006547CF">
        <w:rPr>
          <w:lang w:val="sr-Cyrl-RS"/>
        </w:rPr>
        <w:t>Уколико наступе све оне околности</w:t>
      </w:r>
      <w:r w:rsidRPr="006547CF">
        <w:rPr>
          <w:shd w:val="clear" w:color="auto" w:fill="FFFFFF"/>
        </w:rPr>
        <w:t xml:space="preserve"> </w:t>
      </w:r>
      <w:r w:rsidRPr="006547CF">
        <w:rPr>
          <w:shd w:val="clear" w:color="auto" w:fill="FFFFFF"/>
          <w:lang w:val="sr-Cyrl-RS"/>
        </w:rPr>
        <w:t xml:space="preserve">предвиђене </w:t>
      </w:r>
      <w:r w:rsidRPr="006547CF">
        <w:rPr>
          <w:shd w:val="clear" w:color="auto" w:fill="FFFFFF"/>
        </w:rPr>
        <w:t>посебним прописима</w:t>
      </w:r>
      <w:r w:rsidRPr="006547CF">
        <w:rPr>
          <w:shd w:val="clear" w:color="auto" w:fill="FFFFFF"/>
          <w:lang w:val="sr-Cyrl-RS"/>
        </w:rPr>
        <w:t>.</w:t>
      </w:r>
    </w:p>
    <w:p w14:paraId="1F74D5CD" w14:textId="77777777" w:rsidR="006547CF" w:rsidRPr="006547CF" w:rsidRDefault="006547CF" w:rsidP="006547CF">
      <w:pPr>
        <w:jc w:val="center"/>
        <w:outlineLvl w:val="0"/>
        <w:rPr>
          <w:b/>
          <w:noProof/>
          <w:color w:val="000000" w:themeColor="text1"/>
        </w:rPr>
      </w:pPr>
    </w:p>
    <w:p w14:paraId="603AE30D" w14:textId="77777777" w:rsidR="006547CF" w:rsidRPr="006547CF" w:rsidRDefault="006547CF" w:rsidP="006547CF">
      <w:pPr>
        <w:jc w:val="center"/>
        <w:outlineLvl w:val="0"/>
        <w:rPr>
          <w:b/>
          <w:noProof/>
          <w:color w:val="000000" w:themeColor="text1"/>
          <w:lang w:val="sr-Cyrl-RS"/>
        </w:rPr>
      </w:pPr>
      <w:r w:rsidRPr="006547CF">
        <w:rPr>
          <w:b/>
          <w:noProof/>
          <w:color w:val="000000" w:themeColor="text1"/>
        </w:rPr>
        <w:t xml:space="preserve">Члан </w:t>
      </w:r>
      <w:r w:rsidRPr="006547CF">
        <w:rPr>
          <w:b/>
          <w:noProof/>
          <w:color w:val="000000" w:themeColor="text1"/>
          <w:lang w:val="sr-Cyrl-RS"/>
        </w:rPr>
        <w:t>9</w:t>
      </w:r>
      <w:r w:rsidRPr="006547CF">
        <w:rPr>
          <w:b/>
          <w:noProof/>
          <w:color w:val="000000" w:themeColor="text1"/>
        </w:rPr>
        <w:t>.</w:t>
      </w:r>
    </w:p>
    <w:p w14:paraId="4E2551CC" w14:textId="77777777" w:rsidR="006547CF" w:rsidRPr="006547CF" w:rsidRDefault="006547CF" w:rsidP="006547CF">
      <w:pPr>
        <w:shd w:val="clear" w:color="auto" w:fill="FFFFFF"/>
        <w:ind w:firstLine="720"/>
        <w:jc w:val="both"/>
        <w:rPr>
          <w:color w:val="000000"/>
          <w:lang w:val="sr-Cyrl-RS"/>
        </w:rPr>
      </w:pPr>
      <w:r w:rsidRPr="006547CF">
        <w:rPr>
          <w:color w:val="000000"/>
          <w:lang w:val="sr-Cyrl-RS"/>
        </w:rPr>
        <w:t xml:space="preserve">Свака </w:t>
      </w:r>
      <w:r w:rsidRPr="006547CF">
        <w:rPr>
          <w:color w:val="000000"/>
        </w:rPr>
        <w:t>уговорна страна незадовољна испуњењем уговорних обавеза друге уговорне стране може захтевати раскид уговора</w:t>
      </w:r>
      <w:r w:rsidRPr="006547CF">
        <w:rPr>
          <w:color w:val="000000"/>
          <w:lang w:val="sr-Cyrl-RS"/>
        </w:rPr>
        <w:t>.</w:t>
      </w:r>
    </w:p>
    <w:p w14:paraId="08BFE46B" w14:textId="77777777" w:rsidR="006547CF" w:rsidRPr="006547CF" w:rsidRDefault="006547CF" w:rsidP="006547CF">
      <w:pPr>
        <w:ind w:firstLine="720"/>
        <w:jc w:val="both"/>
        <w:rPr>
          <w:noProof/>
          <w:color w:val="000000" w:themeColor="text1"/>
          <w:lang w:val="sr-Cyrl-RS"/>
        </w:rPr>
      </w:pPr>
      <w:r w:rsidRPr="006547CF">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6547CF">
        <w:rPr>
          <w:noProof/>
          <w:color w:val="000000" w:themeColor="text1"/>
          <w:lang w:val="sr-Cyrl-RS"/>
        </w:rPr>
        <w:t>, осим у случају неиспуњења незнатног дела обавезе.</w:t>
      </w:r>
    </w:p>
    <w:p w14:paraId="44AA802A" w14:textId="77777777" w:rsidR="006547CF" w:rsidRPr="006547CF" w:rsidRDefault="006547CF" w:rsidP="006547CF">
      <w:pPr>
        <w:ind w:firstLine="720"/>
        <w:jc w:val="both"/>
        <w:rPr>
          <w:noProof/>
          <w:color w:val="000000" w:themeColor="text1"/>
          <w:lang w:val="sr-Cyrl-RS"/>
        </w:rPr>
      </w:pPr>
      <w:r w:rsidRPr="006547CF">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6547CF">
        <w:rPr>
          <w:noProof/>
          <w:color w:val="000000" w:themeColor="text1"/>
          <w:lang w:val="sr-Cyrl-RS"/>
        </w:rPr>
        <w:t xml:space="preserve">ће поступити у складу са чланом 10. став 3.  алинија 1. овог уговора. </w:t>
      </w:r>
    </w:p>
    <w:p w14:paraId="5C0393F0" w14:textId="77777777" w:rsidR="006547CF" w:rsidRPr="006547CF" w:rsidRDefault="006547CF" w:rsidP="006547CF">
      <w:pPr>
        <w:ind w:firstLine="708"/>
        <w:jc w:val="both"/>
        <w:rPr>
          <w:szCs w:val="22"/>
        </w:rPr>
      </w:pPr>
      <w:r w:rsidRPr="006547CF">
        <w:rPr>
          <w:szCs w:val="22"/>
        </w:rPr>
        <w:lastRenderedPageBreak/>
        <w:t>У случaју рaскидa уговорa, примењивaће се одредбе Зaконa о облигaционим односимa.</w:t>
      </w:r>
    </w:p>
    <w:p w14:paraId="104F3F5F" w14:textId="77777777" w:rsidR="006547CF" w:rsidRPr="006547CF" w:rsidRDefault="006547CF" w:rsidP="006547CF">
      <w:pPr>
        <w:jc w:val="center"/>
        <w:outlineLvl w:val="0"/>
        <w:rPr>
          <w:b/>
          <w:noProof/>
          <w:color w:val="000000" w:themeColor="text1"/>
        </w:rPr>
      </w:pPr>
    </w:p>
    <w:p w14:paraId="4B3EE98A" w14:textId="77777777" w:rsidR="006547CF" w:rsidRPr="006547CF" w:rsidRDefault="006547CF" w:rsidP="006547CF">
      <w:pPr>
        <w:jc w:val="center"/>
        <w:outlineLvl w:val="0"/>
        <w:rPr>
          <w:b/>
          <w:noProof/>
          <w:color w:val="000000" w:themeColor="text1"/>
          <w:lang w:val="sr-Cyrl-RS"/>
        </w:rPr>
      </w:pPr>
      <w:r w:rsidRPr="006547CF">
        <w:rPr>
          <w:b/>
          <w:noProof/>
          <w:color w:val="000000" w:themeColor="text1"/>
          <w:lang w:val="sr-Cyrl-RS"/>
        </w:rPr>
        <w:t>Члан 10.</w:t>
      </w:r>
    </w:p>
    <w:p w14:paraId="47923EA8" w14:textId="77777777" w:rsidR="006547CF" w:rsidRPr="006547CF" w:rsidRDefault="006547CF" w:rsidP="006547CF">
      <w:pPr>
        <w:ind w:firstLine="708"/>
        <w:jc w:val="both"/>
      </w:pPr>
      <w:r w:rsidRPr="006547CF">
        <w:t>Наручилац ће добављачу наплатити уговорну казну или средство обезбеђења из члана 6.</w:t>
      </w:r>
      <w:r w:rsidRPr="006547CF">
        <w:rPr>
          <w:lang w:val="sr-Cyrl-RS"/>
        </w:rPr>
        <w:t xml:space="preserve"> </w:t>
      </w:r>
      <w:r w:rsidRPr="006547CF">
        <w:t>овог уговора, уколико добављач задоцни или неиспуњава своје oбавезе из уговора.</w:t>
      </w:r>
    </w:p>
    <w:p w14:paraId="507A7F9B" w14:textId="77777777" w:rsidR="006547CF" w:rsidRPr="006547CF" w:rsidRDefault="006547CF" w:rsidP="006547CF">
      <w:pPr>
        <w:pStyle w:val="NoSpacing"/>
        <w:ind w:firstLine="708"/>
        <w:jc w:val="both"/>
        <w:rPr>
          <w:noProof/>
        </w:rPr>
      </w:pPr>
      <w:r w:rsidRPr="006547CF">
        <w:rPr>
          <w:noProof/>
        </w:rPr>
        <w:t xml:space="preserve">Уколико добављач не </w:t>
      </w:r>
      <w:r w:rsidRPr="006547CF">
        <w:rPr>
          <w:noProof/>
          <w:lang w:val="sr-Cyrl-RS"/>
        </w:rPr>
        <w:t>изврши предметну услугу</w:t>
      </w:r>
      <w:r w:rsidRPr="006547CF">
        <w:rPr>
          <w:noProof/>
        </w:rPr>
        <w:t xml:space="preserve"> у роковима предвиђеним овим уговором,односно задоцни са испуњењем уговорне обавезе, наручилац има право да:</w:t>
      </w:r>
    </w:p>
    <w:p w14:paraId="067E4F94" w14:textId="77777777" w:rsidR="006547CF" w:rsidRPr="006547CF" w:rsidRDefault="006547CF" w:rsidP="006547CF">
      <w:pPr>
        <w:pStyle w:val="NoSpacing"/>
        <w:numPr>
          <w:ilvl w:val="0"/>
          <w:numId w:val="28"/>
        </w:numPr>
        <w:jc w:val="both"/>
        <w:rPr>
          <w:noProof/>
        </w:rPr>
      </w:pPr>
      <w:r w:rsidRPr="006547CF">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36BF9451" w14:textId="77777777" w:rsidR="006547CF" w:rsidRPr="006547CF" w:rsidRDefault="006547CF" w:rsidP="006547CF">
      <w:pPr>
        <w:pStyle w:val="Normal1"/>
        <w:shd w:val="clear" w:color="auto" w:fill="FFFFFF"/>
        <w:spacing w:before="0" w:beforeAutospacing="0" w:after="0" w:afterAutospacing="0"/>
        <w:ind w:firstLine="706"/>
        <w:jc w:val="both"/>
        <w:rPr>
          <w:noProof/>
          <w:lang w:val="sr-Cyrl-RS"/>
        </w:rPr>
      </w:pPr>
      <w:r w:rsidRPr="006547CF">
        <w:rPr>
          <w:noProof/>
        </w:rPr>
        <w:t>Уколико наступи случај из става</w:t>
      </w:r>
      <w:r w:rsidRPr="006547CF">
        <w:rPr>
          <w:noProof/>
          <w:lang w:val="sr-Cyrl-RS"/>
        </w:rPr>
        <w:t xml:space="preserve"> 2 овог члана а добављач изврши услугу</w:t>
      </w:r>
      <w:r w:rsidRPr="006547CF">
        <w:rPr>
          <w:noProof/>
        </w:rPr>
        <w:t xml:space="preserve"> </w:t>
      </w:r>
      <w:r w:rsidRPr="006547CF">
        <w:rPr>
          <w:noProof/>
          <w:lang w:val="sr-Cyrl-RS"/>
        </w:rPr>
        <w:t>и</w:t>
      </w:r>
      <w:r w:rsidRPr="006547CF">
        <w:rPr>
          <w:noProof/>
        </w:rPr>
        <w:t xml:space="preserve"> наручилац</w:t>
      </w:r>
      <w:r w:rsidRPr="006547CF">
        <w:rPr>
          <w:noProof/>
          <w:lang w:val="sr-Cyrl-RS"/>
        </w:rPr>
        <w:t xml:space="preserve"> прими испуњење уговорне обавезе он</w:t>
      </w:r>
      <w:r w:rsidRPr="006547CF">
        <w:rPr>
          <w:noProof/>
        </w:rPr>
        <w:t xml:space="preserve"> ће без одлагања обавестити </w:t>
      </w:r>
      <w:r w:rsidRPr="006547CF">
        <w:rPr>
          <w:noProof/>
          <w:lang w:val="sr-Cyrl-RS"/>
        </w:rPr>
        <w:t>добављача</w:t>
      </w:r>
      <w:r w:rsidRPr="006547CF">
        <w:rPr>
          <w:noProof/>
        </w:rPr>
        <w:t xml:space="preserve"> да задржава своје право на уговорну казну из став</w:t>
      </w:r>
      <w:r w:rsidRPr="006547CF">
        <w:rPr>
          <w:noProof/>
          <w:lang w:val="sr-Cyrl-RS"/>
        </w:rPr>
        <w:t>а</w:t>
      </w:r>
      <w:r w:rsidRPr="006547CF">
        <w:rPr>
          <w:noProof/>
        </w:rPr>
        <w:t xml:space="preserve"> 2. алинeја 1. овог </w:t>
      </w:r>
      <w:r w:rsidRPr="006547CF">
        <w:rPr>
          <w:noProof/>
          <w:lang w:val="sr-Cyrl-RS"/>
        </w:rPr>
        <w:t>члана.</w:t>
      </w:r>
    </w:p>
    <w:p w14:paraId="6EA9C010" w14:textId="77777777" w:rsidR="006547CF" w:rsidRPr="006547CF" w:rsidRDefault="006547CF" w:rsidP="006547CF">
      <w:pPr>
        <w:pStyle w:val="NoSpacing"/>
        <w:ind w:firstLine="708"/>
        <w:jc w:val="both"/>
        <w:rPr>
          <w:noProof/>
        </w:rPr>
      </w:pPr>
      <w:r w:rsidRPr="006547CF">
        <w:rPr>
          <w:noProof/>
        </w:rPr>
        <w:t xml:space="preserve">Уколико добављач не </w:t>
      </w:r>
      <w:r w:rsidRPr="006547CF">
        <w:rPr>
          <w:noProof/>
          <w:lang w:val="sr-Cyrl-RS"/>
        </w:rPr>
        <w:t>изврши предметну услугу</w:t>
      </w:r>
      <w:r w:rsidRPr="006547CF">
        <w:rPr>
          <w:noProof/>
        </w:rPr>
        <w:t xml:space="preserve"> у роковима предвиђеним овим уговором,односно неиспуњава уговорне обавезе, наручилац има право да:</w:t>
      </w:r>
    </w:p>
    <w:p w14:paraId="013A2173" w14:textId="77777777" w:rsidR="006547CF" w:rsidRPr="006547CF" w:rsidRDefault="006547CF" w:rsidP="006547CF">
      <w:pPr>
        <w:pStyle w:val="NoSpacing"/>
        <w:numPr>
          <w:ilvl w:val="0"/>
          <w:numId w:val="28"/>
        </w:numPr>
        <w:jc w:val="both"/>
        <w:rPr>
          <w:noProof/>
        </w:rPr>
      </w:pPr>
      <w:r w:rsidRPr="006547CF">
        <w:rPr>
          <w:noProof/>
        </w:rPr>
        <w:t xml:space="preserve">да једнострано раскине овај уговор и да наплати средства обезбеђења из члана </w:t>
      </w:r>
      <w:r w:rsidRPr="006547CF">
        <w:rPr>
          <w:noProof/>
          <w:lang w:val="sr-Cyrl-RS"/>
        </w:rPr>
        <w:t>6</w:t>
      </w:r>
      <w:r w:rsidRPr="006547CF">
        <w:rPr>
          <w:noProof/>
        </w:rPr>
        <w:t>. овог уговора.</w:t>
      </w:r>
    </w:p>
    <w:p w14:paraId="2E21E104" w14:textId="77777777" w:rsidR="006547CF" w:rsidRPr="006547CF" w:rsidRDefault="006547CF" w:rsidP="006547CF">
      <w:pPr>
        <w:pStyle w:val="NoSpacing"/>
        <w:ind w:firstLine="708"/>
        <w:jc w:val="both"/>
        <w:rPr>
          <w:noProof/>
        </w:rPr>
      </w:pPr>
      <w:r w:rsidRPr="006547CF">
        <w:rPr>
          <w:noProof/>
        </w:rPr>
        <w:t xml:space="preserve">У случају наступања чињеница које могу утицати да предметна </w:t>
      </w:r>
      <w:r w:rsidRPr="006547CF">
        <w:rPr>
          <w:noProof/>
          <w:lang w:val="sr-Cyrl-RS"/>
        </w:rPr>
        <w:t>услуга не буде</w:t>
      </w:r>
      <w:r w:rsidRPr="006547CF">
        <w:rPr>
          <w:noProof/>
        </w:rPr>
        <w:t xml:space="preserve"> </w:t>
      </w:r>
      <w:r w:rsidRPr="006547CF">
        <w:rPr>
          <w:noProof/>
          <w:lang w:val="sr-Cyrl-RS"/>
        </w:rPr>
        <w:t>извршена</w:t>
      </w:r>
      <w:r w:rsidRPr="006547CF">
        <w:rPr>
          <w:noProof/>
        </w:rPr>
        <w:t xml:space="preserve"> у роковима из овог уговора, добављач је дужан да одмах по њиховом сазнању о истим писмено обавести наручиоца.</w:t>
      </w:r>
    </w:p>
    <w:p w14:paraId="64C21EAF" w14:textId="77777777" w:rsidR="006547CF" w:rsidRPr="006547CF" w:rsidRDefault="006547CF" w:rsidP="006547CF">
      <w:pPr>
        <w:pStyle w:val="NoSpacing"/>
        <w:ind w:firstLine="708"/>
        <w:jc w:val="both"/>
        <w:rPr>
          <w:noProof/>
        </w:rPr>
      </w:pPr>
      <w:r w:rsidRPr="006547CF">
        <w:rPr>
          <w:noProof/>
        </w:rPr>
        <w:t>Сва обавештења која нису дата у писаном облику сходно претходном ставу неће производити правно дејство.</w:t>
      </w:r>
    </w:p>
    <w:p w14:paraId="062008D1" w14:textId="77777777" w:rsidR="006547CF" w:rsidRPr="006547CF" w:rsidRDefault="006547CF" w:rsidP="006547CF">
      <w:pPr>
        <w:pStyle w:val="NoSpacing"/>
        <w:ind w:firstLine="708"/>
        <w:jc w:val="both"/>
        <w:rPr>
          <w:noProof/>
          <w:lang w:val="sr-Cyrl-RS"/>
        </w:rPr>
      </w:pPr>
      <w:r w:rsidRPr="006547CF">
        <w:rPr>
          <w:noProof/>
        </w:rPr>
        <w:t xml:space="preserve">Наплатом уговорне казне </w:t>
      </w:r>
      <w:r w:rsidRPr="006547CF">
        <w:t xml:space="preserve">и средства обезбеђења из </w:t>
      </w:r>
      <w:r w:rsidRPr="006547CF">
        <w:rPr>
          <w:noProof/>
        </w:rPr>
        <w:t xml:space="preserve">члана </w:t>
      </w:r>
      <w:r w:rsidRPr="006547CF">
        <w:rPr>
          <w:noProof/>
          <w:lang w:val="sr-Cyrl-RS"/>
        </w:rPr>
        <w:t>6</w:t>
      </w:r>
      <w:r w:rsidRPr="006547CF">
        <w:rPr>
          <w:noProof/>
        </w:rPr>
        <w:t>. овог уговора</w:t>
      </w:r>
      <w:r w:rsidRPr="006547CF">
        <w:t xml:space="preserve">, </w:t>
      </w:r>
      <w:r w:rsidRPr="006547CF">
        <w:rPr>
          <w:noProof/>
        </w:rPr>
        <w:t xml:space="preserve"> не утиче и не умањује право наручиоца на накнаду стварно претрпљене штете</w:t>
      </w:r>
      <w:r w:rsidRPr="006547CF">
        <w:rPr>
          <w:noProof/>
          <w:lang w:val="sr-Cyrl-RS"/>
        </w:rPr>
        <w:t>.</w:t>
      </w:r>
    </w:p>
    <w:p w14:paraId="15FEDEA5" w14:textId="77777777" w:rsidR="006547CF" w:rsidRPr="006547CF" w:rsidRDefault="006547CF" w:rsidP="006547CF">
      <w:pPr>
        <w:jc w:val="both"/>
        <w:rPr>
          <w:noProof/>
          <w:lang w:val="sr-Cyrl-RS"/>
        </w:rPr>
      </w:pPr>
    </w:p>
    <w:p w14:paraId="6DB01391" w14:textId="77777777" w:rsidR="006547CF" w:rsidRPr="006547CF" w:rsidRDefault="006547CF" w:rsidP="006547CF">
      <w:pPr>
        <w:jc w:val="center"/>
        <w:outlineLvl w:val="0"/>
        <w:rPr>
          <w:noProof/>
        </w:rPr>
      </w:pPr>
      <w:r w:rsidRPr="006547CF">
        <w:rPr>
          <w:b/>
          <w:noProof/>
        </w:rPr>
        <w:t>Члан</w:t>
      </w:r>
      <w:r w:rsidRPr="006547CF">
        <w:rPr>
          <w:b/>
          <w:noProof/>
          <w:lang w:val="sr-Cyrl-RS"/>
        </w:rPr>
        <w:t xml:space="preserve"> 11</w:t>
      </w:r>
      <w:r w:rsidRPr="006547CF">
        <w:rPr>
          <w:b/>
          <w:noProof/>
        </w:rPr>
        <w:t>.</w:t>
      </w:r>
    </w:p>
    <w:p w14:paraId="16EB814A" w14:textId="77777777" w:rsidR="006547CF" w:rsidRPr="006547CF" w:rsidRDefault="006547CF" w:rsidP="006547CF">
      <w:pPr>
        <w:ind w:firstLine="720"/>
        <w:jc w:val="both"/>
        <w:rPr>
          <w:noProof/>
          <w:lang w:val="sr-Latn-RS"/>
        </w:rPr>
      </w:pPr>
      <w:r w:rsidRPr="006547CF">
        <w:rPr>
          <w:noProof/>
          <w:lang w:val="en-US"/>
        </w:rPr>
        <w:t xml:space="preserve">За праћење техничке реализације </w:t>
      </w:r>
      <w:r w:rsidRPr="006547CF">
        <w:rPr>
          <w:noProof/>
          <w:lang w:val="sr-Cyrl-RS"/>
        </w:rPr>
        <w:t xml:space="preserve">и </w:t>
      </w:r>
      <w:r w:rsidRPr="006547CF">
        <w:rPr>
          <w:noProof/>
          <w:lang w:val="en-US"/>
        </w:rPr>
        <w:t>извршења уговорних обавеза уговорних страна</w:t>
      </w:r>
      <w:r w:rsidRPr="006547CF">
        <w:rPr>
          <w:noProof/>
          <w:lang w:val="sr-Cyrl-RS"/>
        </w:rPr>
        <w:t xml:space="preserve"> </w:t>
      </w:r>
      <w:r w:rsidRPr="006547CF">
        <w:rPr>
          <w:noProof/>
          <w:lang w:val="en-US"/>
        </w:rPr>
        <w:t xml:space="preserve">у име наручиоца овлашћује се </w:t>
      </w:r>
      <w:r w:rsidRPr="006547CF">
        <w:rPr>
          <w:noProof/>
          <w:lang w:val="sr-Latn-RS"/>
        </w:rPr>
        <w:t>______________________.</w:t>
      </w:r>
    </w:p>
    <w:p w14:paraId="63CB9EAA" w14:textId="77777777" w:rsidR="006547CF" w:rsidRPr="00EA78B7" w:rsidRDefault="006547CF" w:rsidP="006547CF">
      <w:pPr>
        <w:ind w:firstLine="720"/>
        <w:jc w:val="both"/>
        <w:rPr>
          <w:noProof/>
          <w:lang w:val="sr-Latn-RS"/>
        </w:rPr>
      </w:pPr>
      <w:r w:rsidRPr="006547CF">
        <w:rPr>
          <w:noProof/>
          <w:lang w:val="en-US"/>
        </w:rPr>
        <w:t>За праћењ</w:t>
      </w:r>
      <w:r w:rsidRPr="006547CF">
        <w:rPr>
          <w:noProof/>
          <w:lang w:val="sr-Cyrl-RS"/>
        </w:rPr>
        <w:t>е</w:t>
      </w:r>
      <w:r w:rsidRPr="006547CF">
        <w:rPr>
          <w:noProof/>
          <w:lang w:val="en-US"/>
        </w:rPr>
        <w:t xml:space="preserve"> финансијске реализације овог уговора у име наручиоца овлашћује се </w:t>
      </w:r>
      <w:r w:rsidRPr="006547CF">
        <w:rPr>
          <w:noProof/>
          <w:lang w:val="sr-Latn-RS"/>
        </w:rPr>
        <w:t>___________________________.</w:t>
      </w:r>
    </w:p>
    <w:p w14:paraId="1592D519" w14:textId="77777777" w:rsidR="006547CF" w:rsidRDefault="006547CF" w:rsidP="006547CF">
      <w:pPr>
        <w:jc w:val="center"/>
        <w:outlineLvl w:val="0"/>
        <w:rPr>
          <w:noProof/>
          <w:lang w:val="sr-Cyrl-RS"/>
        </w:rPr>
      </w:pPr>
    </w:p>
    <w:p w14:paraId="3D05E4CB" w14:textId="77777777" w:rsidR="006547CF" w:rsidRPr="0059711F" w:rsidRDefault="006547CF" w:rsidP="006547CF">
      <w:pPr>
        <w:jc w:val="center"/>
        <w:outlineLvl w:val="0"/>
        <w:rPr>
          <w:noProof/>
          <w:lang w:val="sr-Cyrl-CS"/>
        </w:rPr>
      </w:pPr>
      <w:r>
        <w:rPr>
          <w:b/>
          <w:noProof/>
        </w:rPr>
        <w:t xml:space="preserve">Члан </w:t>
      </w:r>
      <w:r>
        <w:rPr>
          <w:b/>
          <w:noProof/>
          <w:lang w:val="sr-Cyrl-RS"/>
        </w:rPr>
        <w:t>12</w:t>
      </w:r>
      <w:r w:rsidRPr="0059711F">
        <w:rPr>
          <w:b/>
          <w:noProof/>
        </w:rPr>
        <w:t>.</w:t>
      </w:r>
    </w:p>
    <w:p w14:paraId="262708E1" w14:textId="77777777" w:rsidR="006547CF" w:rsidRPr="0059711F" w:rsidRDefault="006547CF" w:rsidP="006547CF">
      <w:pPr>
        <w:ind w:firstLine="720"/>
        <w:jc w:val="both"/>
        <w:rPr>
          <w:noProof/>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14:paraId="428C5E01" w14:textId="77777777" w:rsidR="006547CF" w:rsidRPr="0059711F" w:rsidRDefault="006547CF" w:rsidP="006547CF">
      <w:pPr>
        <w:rPr>
          <w:noProof/>
        </w:rPr>
      </w:pPr>
    </w:p>
    <w:p w14:paraId="1DFF2408" w14:textId="77777777" w:rsidR="006547CF" w:rsidRPr="0059711F" w:rsidRDefault="006547CF" w:rsidP="006547CF">
      <w:pPr>
        <w:jc w:val="center"/>
        <w:outlineLvl w:val="0"/>
        <w:rPr>
          <w:noProof/>
        </w:rPr>
      </w:pPr>
      <w:r>
        <w:rPr>
          <w:b/>
          <w:noProof/>
        </w:rPr>
        <w:t>Члан 1</w:t>
      </w:r>
      <w:r>
        <w:rPr>
          <w:b/>
          <w:noProof/>
          <w:lang w:val="sr-Cyrl-RS"/>
        </w:rPr>
        <w:t>3</w:t>
      </w:r>
      <w:r w:rsidRPr="0059711F">
        <w:rPr>
          <w:b/>
          <w:noProof/>
        </w:rPr>
        <w:t>.</w:t>
      </w:r>
    </w:p>
    <w:p w14:paraId="60160E50" w14:textId="77777777" w:rsidR="006547CF" w:rsidRPr="0059711F" w:rsidRDefault="006547CF" w:rsidP="006547CF">
      <w:pPr>
        <w:ind w:firstLine="720"/>
        <w:jc w:val="both"/>
        <w:rPr>
          <w:noProof/>
        </w:rPr>
      </w:pPr>
      <w:r w:rsidRPr="00B17A60">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06A6800D" w14:textId="77777777" w:rsidR="006547CF" w:rsidRPr="00ED797B" w:rsidRDefault="006547CF" w:rsidP="006547CF">
      <w:pPr>
        <w:rPr>
          <w:noProof/>
          <w:lang w:val="sr-Cyrl-RS"/>
        </w:rPr>
      </w:pPr>
    </w:p>
    <w:p w14:paraId="40723ED8" w14:textId="3F11DD8C" w:rsidR="006547CF" w:rsidRPr="006547CF" w:rsidRDefault="006547CF" w:rsidP="006547CF">
      <w:pPr>
        <w:jc w:val="center"/>
        <w:outlineLvl w:val="0"/>
        <w:rPr>
          <w:noProof/>
          <w:lang w:val="sr-Cyrl-RS"/>
        </w:rPr>
      </w:pPr>
      <w:r>
        <w:rPr>
          <w:b/>
          <w:noProof/>
        </w:rPr>
        <w:t>Члан 1</w:t>
      </w:r>
      <w:r>
        <w:rPr>
          <w:b/>
          <w:noProof/>
          <w:lang w:val="sr-Cyrl-RS"/>
        </w:rPr>
        <w:t>4</w:t>
      </w:r>
      <w:r w:rsidRPr="0059711F">
        <w:rPr>
          <w:b/>
          <w:noProof/>
        </w:rPr>
        <w:t>.</w:t>
      </w:r>
    </w:p>
    <w:p w14:paraId="79E1C4E6" w14:textId="77777777" w:rsidR="006547CF" w:rsidRPr="0059711F" w:rsidRDefault="006547CF" w:rsidP="006547CF">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654BA2FD" w14:textId="77777777" w:rsidR="006547CF" w:rsidRDefault="006547CF" w:rsidP="006547CF">
      <w:pPr>
        <w:ind w:firstLine="720"/>
        <w:jc w:val="both"/>
        <w:rPr>
          <w:noProof/>
          <w:lang w:val="sr-Cyrl-RS"/>
        </w:rPr>
      </w:pPr>
    </w:p>
    <w:p w14:paraId="2B6D1F59" w14:textId="77777777" w:rsidR="006547CF" w:rsidRDefault="006547CF" w:rsidP="006547CF">
      <w:pPr>
        <w:ind w:firstLine="720"/>
        <w:jc w:val="both"/>
        <w:rPr>
          <w:noProof/>
          <w:lang w:val="sr-Cyrl-RS"/>
        </w:rPr>
      </w:pPr>
    </w:p>
    <w:p w14:paraId="14586ADB" w14:textId="77777777" w:rsidR="006547CF" w:rsidRDefault="006547CF" w:rsidP="006547CF">
      <w:pPr>
        <w:ind w:firstLine="720"/>
        <w:jc w:val="both"/>
        <w:rPr>
          <w:noProof/>
          <w:lang w:val="sr-Cyrl-RS"/>
        </w:rPr>
      </w:pPr>
    </w:p>
    <w:p w14:paraId="1F081F04" w14:textId="77777777" w:rsidR="006547CF" w:rsidRPr="006547CF" w:rsidRDefault="006547CF" w:rsidP="006547CF">
      <w:pPr>
        <w:ind w:firstLine="720"/>
        <w:jc w:val="both"/>
        <w:rPr>
          <w:noProof/>
          <w:lang w:val="sr-Cyrl-RS"/>
        </w:rPr>
      </w:pPr>
    </w:p>
    <w:p w14:paraId="21B8B248" w14:textId="77777777" w:rsidR="006547CF" w:rsidRPr="0059711F" w:rsidRDefault="006547CF" w:rsidP="006547CF">
      <w:pPr>
        <w:jc w:val="center"/>
        <w:outlineLvl w:val="0"/>
        <w:rPr>
          <w:noProof/>
        </w:rPr>
      </w:pPr>
      <w:r>
        <w:rPr>
          <w:b/>
          <w:noProof/>
        </w:rPr>
        <w:lastRenderedPageBreak/>
        <w:t>Члан 1</w:t>
      </w:r>
      <w:r>
        <w:rPr>
          <w:b/>
          <w:noProof/>
          <w:lang w:val="sr-Cyrl-RS"/>
        </w:rPr>
        <w:t>5</w:t>
      </w:r>
      <w:r w:rsidRPr="0059711F">
        <w:rPr>
          <w:b/>
          <w:noProof/>
        </w:rPr>
        <w:t>.</w:t>
      </w:r>
    </w:p>
    <w:p w14:paraId="459C3CFD" w14:textId="77777777" w:rsidR="006547CF" w:rsidRPr="0059711F" w:rsidRDefault="006547CF" w:rsidP="006547CF">
      <w:pPr>
        <w:ind w:firstLine="741"/>
        <w:jc w:val="both"/>
        <w:rPr>
          <w:noProof/>
        </w:rPr>
      </w:pPr>
      <w:r w:rsidRPr="0059711F">
        <w:rPr>
          <w:noProof/>
        </w:rPr>
        <w:t>Овај уговор је сачињен у шест истоветних примерака од којих наручилац задржава четири, а добављач два примерка.</w:t>
      </w:r>
    </w:p>
    <w:p w14:paraId="15DC7EAB" w14:textId="77777777" w:rsidR="006547CF" w:rsidRPr="0059711F" w:rsidRDefault="006547CF" w:rsidP="006547CF">
      <w:pPr>
        <w:rPr>
          <w:noProof/>
          <w:highlight w:val="yellow"/>
        </w:rPr>
      </w:pPr>
    </w:p>
    <w:p w14:paraId="46F427E8" w14:textId="77777777" w:rsidR="006547CF" w:rsidRDefault="006547CF" w:rsidP="006547CF">
      <w:pPr>
        <w:ind w:firstLine="741"/>
        <w:jc w:val="both"/>
        <w:rPr>
          <w:noProof/>
        </w:rPr>
      </w:pPr>
    </w:p>
    <w:p w14:paraId="1FABDB8E" w14:textId="77777777" w:rsidR="006547CF" w:rsidRPr="00CC1FF7" w:rsidRDefault="006547CF" w:rsidP="006547CF">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6547CF" w:rsidRPr="002D5B2C" w14:paraId="136DEEC8" w14:textId="77777777" w:rsidTr="0038095C">
        <w:trPr>
          <w:trHeight w:val="347"/>
        </w:trPr>
        <w:tc>
          <w:tcPr>
            <w:tcW w:w="3216" w:type="dxa"/>
            <w:vAlign w:val="center"/>
          </w:tcPr>
          <w:p w14:paraId="1F129C1F" w14:textId="77777777" w:rsidR="006547CF" w:rsidRPr="002D5B2C" w:rsidRDefault="006547CF" w:rsidP="0038095C">
            <w:pPr>
              <w:jc w:val="center"/>
              <w:rPr>
                <w:noProof/>
              </w:rPr>
            </w:pPr>
            <w:r>
              <w:rPr>
                <w:noProof/>
              </w:rPr>
              <w:t>ЗА ДОБАВЉ</w:t>
            </w:r>
            <w:r w:rsidRPr="002D5B2C">
              <w:rPr>
                <w:noProof/>
              </w:rPr>
              <w:t>АЧА:</w:t>
            </w:r>
          </w:p>
        </w:tc>
        <w:tc>
          <w:tcPr>
            <w:tcW w:w="2279" w:type="dxa"/>
          </w:tcPr>
          <w:p w14:paraId="27FC1A52" w14:textId="77777777" w:rsidR="006547CF" w:rsidRPr="002D5B2C" w:rsidRDefault="006547CF" w:rsidP="0038095C">
            <w:pPr>
              <w:jc w:val="center"/>
              <w:rPr>
                <w:noProof/>
              </w:rPr>
            </w:pPr>
          </w:p>
        </w:tc>
        <w:tc>
          <w:tcPr>
            <w:tcW w:w="3827" w:type="dxa"/>
            <w:vAlign w:val="center"/>
          </w:tcPr>
          <w:p w14:paraId="0D8A7317" w14:textId="77777777" w:rsidR="006547CF" w:rsidRPr="002D5B2C" w:rsidRDefault="006547CF" w:rsidP="0038095C">
            <w:pPr>
              <w:jc w:val="center"/>
              <w:rPr>
                <w:noProof/>
              </w:rPr>
            </w:pPr>
            <w:r w:rsidRPr="002D5B2C">
              <w:rPr>
                <w:noProof/>
              </w:rPr>
              <w:t>ЗА НАРУЧИОЦА:</w:t>
            </w:r>
          </w:p>
        </w:tc>
      </w:tr>
      <w:tr w:rsidR="006547CF" w:rsidRPr="002D5B2C" w14:paraId="60D51B0E" w14:textId="77777777" w:rsidTr="0038095C">
        <w:trPr>
          <w:trHeight w:val="359"/>
        </w:trPr>
        <w:tc>
          <w:tcPr>
            <w:tcW w:w="3216" w:type="dxa"/>
            <w:vAlign w:val="center"/>
          </w:tcPr>
          <w:p w14:paraId="7B6E35AF" w14:textId="77777777" w:rsidR="006547CF" w:rsidRPr="002D5B2C" w:rsidRDefault="006547CF" w:rsidP="0038095C">
            <w:pPr>
              <w:jc w:val="center"/>
              <w:rPr>
                <w:noProof/>
              </w:rPr>
            </w:pPr>
            <w:r w:rsidRPr="002D5B2C">
              <w:rPr>
                <w:noProof/>
              </w:rPr>
              <w:t>ДИРЕКТОР</w:t>
            </w:r>
          </w:p>
        </w:tc>
        <w:tc>
          <w:tcPr>
            <w:tcW w:w="2279" w:type="dxa"/>
          </w:tcPr>
          <w:p w14:paraId="4E0E8245" w14:textId="77777777" w:rsidR="006547CF" w:rsidRPr="002D5B2C" w:rsidRDefault="006547CF" w:rsidP="0038095C">
            <w:pPr>
              <w:jc w:val="center"/>
              <w:rPr>
                <w:noProof/>
              </w:rPr>
            </w:pPr>
          </w:p>
        </w:tc>
        <w:tc>
          <w:tcPr>
            <w:tcW w:w="3827" w:type="dxa"/>
            <w:vAlign w:val="center"/>
          </w:tcPr>
          <w:p w14:paraId="1DA8691C" w14:textId="77777777" w:rsidR="006547CF" w:rsidRPr="002D5B2C" w:rsidRDefault="006547CF" w:rsidP="0038095C">
            <w:pPr>
              <w:jc w:val="center"/>
              <w:rPr>
                <w:noProof/>
              </w:rPr>
            </w:pPr>
            <w:r>
              <w:rPr>
                <w:noProof/>
                <w:lang w:val="sr-Cyrl-RS"/>
              </w:rPr>
              <w:t xml:space="preserve">В. Д. </w:t>
            </w:r>
            <w:r w:rsidRPr="002D5B2C">
              <w:rPr>
                <w:noProof/>
              </w:rPr>
              <w:t>ДИРЕКТОР</w:t>
            </w:r>
          </w:p>
        </w:tc>
      </w:tr>
      <w:tr w:rsidR="006547CF" w:rsidRPr="002D5B2C" w14:paraId="48B7F532" w14:textId="77777777" w:rsidTr="0038095C">
        <w:trPr>
          <w:trHeight w:val="347"/>
        </w:trPr>
        <w:tc>
          <w:tcPr>
            <w:tcW w:w="3216" w:type="dxa"/>
            <w:vAlign w:val="bottom"/>
          </w:tcPr>
          <w:p w14:paraId="6A7BD7A7" w14:textId="77777777" w:rsidR="006547CF" w:rsidRPr="00CC1FF7" w:rsidRDefault="006547CF" w:rsidP="0038095C">
            <w:pPr>
              <w:jc w:val="center"/>
              <w:rPr>
                <w:noProof/>
              </w:rPr>
            </w:pPr>
          </w:p>
          <w:p w14:paraId="2C0D0D44" w14:textId="77777777" w:rsidR="006547CF" w:rsidRPr="002D5B2C" w:rsidRDefault="006547CF" w:rsidP="0038095C">
            <w:pPr>
              <w:jc w:val="center"/>
              <w:rPr>
                <w:noProof/>
              </w:rPr>
            </w:pPr>
            <w:r w:rsidRPr="002D5B2C">
              <w:rPr>
                <w:noProof/>
              </w:rPr>
              <w:t>___________________</w:t>
            </w:r>
            <w:r>
              <w:rPr>
                <w:noProof/>
              </w:rPr>
              <w:t>______</w:t>
            </w:r>
          </w:p>
        </w:tc>
        <w:tc>
          <w:tcPr>
            <w:tcW w:w="2279" w:type="dxa"/>
            <w:vAlign w:val="bottom"/>
          </w:tcPr>
          <w:p w14:paraId="0BC2BD40" w14:textId="77777777" w:rsidR="006547CF" w:rsidRPr="002D5B2C" w:rsidRDefault="006547CF" w:rsidP="0038095C">
            <w:pPr>
              <w:jc w:val="both"/>
              <w:rPr>
                <w:noProof/>
              </w:rPr>
            </w:pPr>
          </w:p>
        </w:tc>
        <w:tc>
          <w:tcPr>
            <w:tcW w:w="3827" w:type="dxa"/>
            <w:vAlign w:val="bottom"/>
          </w:tcPr>
          <w:p w14:paraId="48E30808" w14:textId="77777777" w:rsidR="006547CF" w:rsidRPr="002D5B2C" w:rsidRDefault="006547CF" w:rsidP="0038095C">
            <w:pPr>
              <w:jc w:val="center"/>
              <w:rPr>
                <w:noProof/>
              </w:rPr>
            </w:pPr>
            <w:r w:rsidRPr="002D5B2C">
              <w:rPr>
                <w:noProof/>
              </w:rPr>
              <w:t>________________________</w:t>
            </w:r>
            <w:r>
              <w:rPr>
                <w:noProof/>
              </w:rPr>
              <w:t>___</w:t>
            </w:r>
          </w:p>
        </w:tc>
      </w:tr>
      <w:tr w:rsidR="006547CF" w:rsidRPr="002D5B2C" w14:paraId="092103D9" w14:textId="77777777" w:rsidTr="0038095C">
        <w:trPr>
          <w:trHeight w:val="359"/>
        </w:trPr>
        <w:tc>
          <w:tcPr>
            <w:tcW w:w="3216" w:type="dxa"/>
            <w:vAlign w:val="center"/>
          </w:tcPr>
          <w:p w14:paraId="54465448" w14:textId="77777777" w:rsidR="006547CF" w:rsidRPr="002D5B2C" w:rsidRDefault="006547CF" w:rsidP="0038095C">
            <w:pPr>
              <w:jc w:val="center"/>
              <w:rPr>
                <w:i/>
                <w:noProof/>
              </w:rPr>
            </w:pPr>
          </w:p>
        </w:tc>
        <w:tc>
          <w:tcPr>
            <w:tcW w:w="2279" w:type="dxa"/>
          </w:tcPr>
          <w:p w14:paraId="291C352F" w14:textId="77777777" w:rsidR="006547CF" w:rsidRPr="002D5B2C" w:rsidRDefault="006547CF" w:rsidP="0038095C">
            <w:pPr>
              <w:jc w:val="both"/>
              <w:rPr>
                <w:i/>
                <w:noProof/>
              </w:rPr>
            </w:pPr>
          </w:p>
        </w:tc>
        <w:tc>
          <w:tcPr>
            <w:tcW w:w="3827" w:type="dxa"/>
            <w:vAlign w:val="center"/>
          </w:tcPr>
          <w:p w14:paraId="3A311C8C" w14:textId="77777777" w:rsidR="006547CF" w:rsidRPr="00C10102" w:rsidRDefault="006547CF" w:rsidP="0038095C">
            <w:pPr>
              <w:jc w:val="center"/>
              <w:rPr>
                <w:i/>
                <w:noProof/>
              </w:rPr>
            </w:pPr>
          </w:p>
        </w:tc>
      </w:tr>
    </w:tbl>
    <w:p w14:paraId="529D5F44" w14:textId="77777777" w:rsidR="006547CF" w:rsidRDefault="006547CF" w:rsidP="006547CF">
      <w:pPr>
        <w:rPr>
          <w:noProof/>
        </w:rPr>
      </w:pPr>
    </w:p>
    <w:p w14:paraId="7A5C9FD2" w14:textId="77777777" w:rsidR="006547CF" w:rsidRDefault="006547CF" w:rsidP="006547CF">
      <w:pPr>
        <w:rPr>
          <w:noProof/>
        </w:rPr>
      </w:pPr>
    </w:p>
    <w:p w14:paraId="4E6C3F9D" w14:textId="77777777" w:rsidR="006547CF" w:rsidRDefault="006547CF" w:rsidP="006547CF">
      <w:pPr>
        <w:rPr>
          <w:noProof/>
        </w:rPr>
      </w:pPr>
    </w:p>
    <w:p w14:paraId="29D13B56" w14:textId="77777777" w:rsidR="006547CF" w:rsidRDefault="006547CF" w:rsidP="006547CF">
      <w:pPr>
        <w:rPr>
          <w:noProof/>
        </w:rPr>
      </w:pPr>
    </w:p>
    <w:p w14:paraId="5ADE08CA" w14:textId="77777777" w:rsidR="006547CF" w:rsidRPr="00882978" w:rsidRDefault="006547CF" w:rsidP="006547CF">
      <w:pPr>
        <w:jc w:val="both"/>
        <w:rPr>
          <w:noProof/>
          <w:lang w:val="sr-Cyrl-RS"/>
        </w:rPr>
      </w:pPr>
    </w:p>
    <w:p w14:paraId="2B258327" w14:textId="77777777" w:rsidR="004617AA" w:rsidRDefault="004617AA" w:rsidP="007B663B">
      <w:pPr>
        <w:rPr>
          <w:noProof/>
        </w:rPr>
      </w:pPr>
    </w:p>
    <w:p w14:paraId="59253BD2" w14:textId="77777777" w:rsidR="004617AA" w:rsidRDefault="004617AA" w:rsidP="007B663B">
      <w:pPr>
        <w:rPr>
          <w:noProof/>
        </w:rPr>
      </w:pPr>
    </w:p>
    <w:p w14:paraId="0474BA2A" w14:textId="77777777" w:rsidR="004617AA" w:rsidRDefault="004617AA" w:rsidP="007B663B">
      <w:pPr>
        <w:rPr>
          <w:noProof/>
        </w:rPr>
      </w:pPr>
    </w:p>
    <w:p w14:paraId="0D168CB1" w14:textId="77777777" w:rsidR="004617AA" w:rsidRDefault="004617AA" w:rsidP="007B663B">
      <w:pPr>
        <w:rPr>
          <w:noProof/>
        </w:rPr>
      </w:pPr>
    </w:p>
    <w:p w14:paraId="352014F4" w14:textId="77777777" w:rsidR="004617AA" w:rsidRDefault="004617AA" w:rsidP="007B663B">
      <w:pPr>
        <w:rPr>
          <w:noProof/>
        </w:rPr>
      </w:pPr>
    </w:p>
    <w:p w14:paraId="2AD0A664" w14:textId="77777777" w:rsidR="004617AA" w:rsidRDefault="004617AA" w:rsidP="007B663B">
      <w:pPr>
        <w:rPr>
          <w:noProof/>
        </w:rPr>
      </w:pPr>
    </w:p>
    <w:p w14:paraId="218C0453" w14:textId="77777777" w:rsidR="004617AA" w:rsidRDefault="004617AA" w:rsidP="007B663B">
      <w:pPr>
        <w:rPr>
          <w:noProof/>
        </w:rPr>
      </w:pPr>
    </w:p>
    <w:p w14:paraId="138EAE42" w14:textId="77777777" w:rsidR="004617AA" w:rsidRDefault="004617AA" w:rsidP="007B663B">
      <w:pPr>
        <w:rPr>
          <w:noProof/>
        </w:rPr>
      </w:pPr>
    </w:p>
    <w:p w14:paraId="63BFE61A" w14:textId="77777777" w:rsidR="004617AA" w:rsidRDefault="004617AA" w:rsidP="007B663B">
      <w:pPr>
        <w:rPr>
          <w:noProof/>
        </w:rPr>
      </w:pPr>
    </w:p>
    <w:p w14:paraId="53EB6243" w14:textId="77777777" w:rsidR="004617AA" w:rsidRDefault="004617AA" w:rsidP="007B663B">
      <w:pPr>
        <w:rPr>
          <w:noProof/>
        </w:rPr>
      </w:pPr>
    </w:p>
    <w:p w14:paraId="082596FC" w14:textId="77777777" w:rsidR="004617AA" w:rsidRDefault="004617AA" w:rsidP="007B663B">
      <w:pPr>
        <w:rPr>
          <w:noProof/>
        </w:rPr>
      </w:pPr>
    </w:p>
    <w:p w14:paraId="251DF194" w14:textId="77777777" w:rsidR="004617AA" w:rsidRDefault="004617AA" w:rsidP="007B663B">
      <w:pPr>
        <w:rPr>
          <w:noProof/>
        </w:rPr>
      </w:pPr>
    </w:p>
    <w:p w14:paraId="08C97ECE" w14:textId="77777777" w:rsidR="004617AA" w:rsidRDefault="004617AA" w:rsidP="007B663B">
      <w:pPr>
        <w:rPr>
          <w:noProof/>
        </w:rPr>
      </w:pPr>
    </w:p>
    <w:p w14:paraId="3512559E" w14:textId="77777777" w:rsidR="004617AA" w:rsidRDefault="004617AA" w:rsidP="007B663B">
      <w:pPr>
        <w:rPr>
          <w:noProof/>
        </w:rPr>
      </w:pPr>
    </w:p>
    <w:p w14:paraId="1B6B4B65" w14:textId="77777777" w:rsidR="004617AA" w:rsidRDefault="004617AA" w:rsidP="007B663B">
      <w:pPr>
        <w:rPr>
          <w:noProof/>
        </w:rPr>
      </w:pPr>
    </w:p>
    <w:p w14:paraId="7E380F9E" w14:textId="77777777" w:rsidR="004617AA" w:rsidRDefault="004617AA" w:rsidP="007B663B">
      <w:pPr>
        <w:rPr>
          <w:noProof/>
        </w:rPr>
      </w:pPr>
    </w:p>
    <w:p w14:paraId="47BC2DDD" w14:textId="77777777" w:rsidR="004617AA" w:rsidRDefault="004617AA" w:rsidP="007B663B">
      <w:pPr>
        <w:rPr>
          <w:noProof/>
        </w:rPr>
      </w:pPr>
    </w:p>
    <w:p w14:paraId="19384EBB" w14:textId="77777777" w:rsidR="004617AA" w:rsidRDefault="004617AA" w:rsidP="007B663B">
      <w:pPr>
        <w:rPr>
          <w:noProof/>
        </w:rPr>
      </w:pPr>
    </w:p>
    <w:p w14:paraId="20310E70" w14:textId="77777777" w:rsidR="004617AA" w:rsidRPr="004617AA" w:rsidRDefault="004617AA" w:rsidP="007B663B">
      <w:pPr>
        <w:rPr>
          <w:noProof/>
        </w:rPr>
      </w:pPr>
    </w:p>
    <w:p w14:paraId="1503A280" w14:textId="77777777" w:rsidR="00573C8A" w:rsidRDefault="00573C8A" w:rsidP="007B663B">
      <w:pPr>
        <w:rPr>
          <w:noProof/>
        </w:rPr>
      </w:pPr>
    </w:p>
    <w:p w14:paraId="477DCABD" w14:textId="77777777" w:rsidR="00573C8A" w:rsidRPr="00573C8A" w:rsidRDefault="00573C8A" w:rsidP="007B663B">
      <w:pPr>
        <w:rPr>
          <w:noProof/>
        </w:rPr>
      </w:pPr>
    </w:p>
    <w:p w14:paraId="3FD77E04" w14:textId="77777777" w:rsidR="007B663B" w:rsidRDefault="007B663B" w:rsidP="007B663B">
      <w:pPr>
        <w:rPr>
          <w:noProof/>
          <w:lang w:val="sr-Cyrl-RS"/>
        </w:rPr>
      </w:pPr>
    </w:p>
    <w:p w14:paraId="159A8C8F" w14:textId="77777777" w:rsidR="006547CF" w:rsidRDefault="006547CF" w:rsidP="007B663B">
      <w:pPr>
        <w:rPr>
          <w:noProof/>
          <w:lang w:val="sr-Cyrl-RS"/>
        </w:rPr>
      </w:pPr>
    </w:p>
    <w:p w14:paraId="3763E220" w14:textId="77777777" w:rsidR="006547CF" w:rsidRDefault="006547CF" w:rsidP="007B663B">
      <w:pPr>
        <w:rPr>
          <w:noProof/>
          <w:lang w:val="sr-Cyrl-RS"/>
        </w:rPr>
      </w:pPr>
    </w:p>
    <w:p w14:paraId="0DE6B667" w14:textId="77777777" w:rsidR="006547CF" w:rsidRDefault="006547CF" w:rsidP="007B663B">
      <w:pPr>
        <w:rPr>
          <w:noProof/>
          <w:lang w:val="sr-Cyrl-RS"/>
        </w:rPr>
      </w:pPr>
    </w:p>
    <w:p w14:paraId="66F0398C" w14:textId="77777777" w:rsidR="006547CF" w:rsidRDefault="006547CF" w:rsidP="007B663B">
      <w:pPr>
        <w:rPr>
          <w:noProof/>
          <w:lang w:val="sr-Cyrl-RS"/>
        </w:rPr>
      </w:pPr>
    </w:p>
    <w:p w14:paraId="28DCAF8A" w14:textId="77777777" w:rsidR="006547CF" w:rsidRDefault="006547CF" w:rsidP="007B663B">
      <w:pPr>
        <w:rPr>
          <w:noProof/>
          <w:lang w:val="sr-Cyrl-RS"/>
        </w:rPr>
      </w:pPr>
    </w:p>
    <w:p w14:paraId="35470864" w14:textId="77777777" w:rsidR="006547CF" w:rsidRDefault="006547CF" w:rsidP="007B663B">
      <w:pPr>
        <w:rPr>
          <w:noProof/>
          <w:lang w:val="sr-Cyrl-RS"/>
        </w:rPr>
      </w:pPr>
    </w:p>
    <w:p w14:paraId="0119B435" w14:textId="77777777" w:rsidR="006547CF" w:rsidRDefault="006547CF" w:rsidP="007B663B">
      <w:pPr>
        <w:rPr>
          <w:noProof/>
          <w:lang w:val="sr-Cyrl-RS"/>
        </w:rPr>
      </w:pPr>
    </w:p>
    <w:p w14:paraId="5222FA7E" w14:textId="77777777" w:rsidR="006547CF" w:rsidRDefault="006547CF" w:rsidP="007B663B">
      <w:pPr>
        <w:rPr>
          <w:noProof/>
          <w:lang w:val="sr-Cyrl-RS"/>
        </w:rPr>
      </w:pPr>
    </w:p>
    <w:p w14:paraId="22F0982E" w14:textId="77777777" w:rsidR="006547CF" w:rsidRDefault="006547CF" w:rsidP="007B663B">
      <w:pPr>
        <w:rPr>
          <w:noProof/>
          <w:lang w:val="sr-Cyrl-RS"/>
        </w:rPr>
      </w:pPr>
    </w:p>
    <w:p w14:paraId="030AEAF1" w14:textId="77777777" w:rsidR="006547CF" w:rsidRPr="006547CF" w:rsidRDefault="006547CF" w:rsidP="007B663B">
      <w:pPr>
        <w:rPr>
          <w:noProof/>
          <w:lang w:val="sr-Cyrl-RS"/>
        </w:rPr>
      </w:pPr>
    </w:p>
    <w:p w14:paraId="490A32A0" w14:textId="77777777" w:rsidR="002D5B2C" w:rsidRPr="00CC366C" w:rsidRDefault="002D5B2C" w:rsidP="00801F06">
      <w:pPr>
        <w:pStyle w:val="Heading1"/>
      </w:pPr>
      <w:bookmarkStart w:id="60" w:name="_Toc448222241"/>
      <w:bookmarkStart w:id="61" w:name="_Toc477327713"/>
      <w:bookmarkStart w:id="62" w:name="_Toc477327996"/>
      <w:bookmarkStart w:id="63" w:name="_Toc477328725"/>
      <w:bookmarkStart w:id="64" w:name="_Toc477329196"/>
      <w:bookmarkStart w:id="65" w:name="_Toc479747428"/>
      <w:bookmarkStart w:id="66" w:name="_Toc479755252"/>
      <w:r w:rsidRPr="00CC366C">
        <w:lastRenderedPageBreak/>
        <w:t>ИЗЈАВА О НЕЗАВИСНОЈ ПОНУДИ</w:t>
      </w:r>
      <w:bookmarkEnd w:id="53"/>
      <w:bookmarkEnd w:id="54"/>
      <w:bookmarkEnd w:id="60"/>
      <w:bookmarkEnd w:id="61"/>
      <w:bookmarkEnd w:id="62"/>
      <w:bookmarkEnd w:id="63"/>
      <w:bookmarkEnd w:id="64"/>
      <w:bookmarkEnd w:id="65"/>
      <w:bookmarkEnd w:id="66"/>
    </w:p>
    <w:p w14:paraId="2744EF6E" w14:textId="77777777" w:rsidR="00AA413D" w:rsidRPr="00AE1407" w:rsidRDefault="00AA413D" w:rsidP="00AA413D">
      <w:pPr>
        <w:jc w:val="center"/>
        <w:rPr>
          <w:b/>
          <w:noProof/>
        </w:rPr>
      </w:pPr>
    </w:p>
    <w:p w14:paraId="1AA2177E" w14:textId="77777777" w:rsidR="00AA413D" w:rsidRPr="00AE1407" w:rsidRDefault="00AA413D" w:rsidP="00EA647C">
      <w:pPr>
        <w:jc w:val="both"/>
        <w:rPr>
          <w:noProof/>
        </w:rPr>
      </w:pPr>
    </w:p>
    <w:p w14:paraId="576C1005"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67AF6216" w14:textId="77777777" w:rsidR="00A23F31" w:rsidRPr="00AE1407" w:rsidRDefault="00A23F31" w:rsidP="00A23F31">
      <w:pPr>
        <w:tabs>
          <w:tab w:val="left" w:pos="6028"/>
        </w:tabs>
        <w:autoSpaceDE w:val="0"/>
        <w:ind w:left="360"/>
        <w:rPr>
          <w:bCs/>
          <w:iCs/>
        </w:rPr>
      </w:pPr>
    </w:p>
    <w:p w14:paraId="4E52D0C4" w14:textId="77777777" w:rsidR="00A23F31" w:rsidRPr="00AE1407" w:rsidRDefault="00A23F31" w:rsidP="00A23F31">
      <w:pPr>
        <w:tabs>
          <w:tab w:val="left" w:pos="6028"/>
        </w:tabs>
        <w:autoSpaceDE w:val="0"/>
        <w:ind w:left="360"/>
        <w:rPr>
          <w:bCs/>
          <w:iCs/>
        </w:rPr>
      </w:pPr>
    </w:p>
    <w:p w14:paraId="5A1FC2D2" w14:textId="77777777" w:rsidR="00A23F31" w:rsidRPr="00AE1407" w:rsidRDefault="00A23F31" w:rsidP="00A23F31">
      <w:pPr>
        <w:tabs>
          <w:tab w:val="left" w:pos="6028"/>
        </w:tabs>
        <w:autoSpaceDE w:val="0"/>
        <w:ind w:left="360"/>
        <w:rPr>
          <w:bCs/>
          <w:iCs/>
        </w:rPr>
      </w:pPr>
    </w:p>
    <w:p w14:paraId="0F81E768" w14:textId="77777777" w:rsidR="00A23F31" w:rsidRPr="00AE1407" w:rsidRDefault="00A23F31" w:rsidP="00A23F31">
      <w:pPr>
        <w:tabs>
          <w:tab w:val="left" w:pos="6028"/>
        </w:tabs>
        <w:autoSpaceDE w:val="0"/>
        <w:ind w:left="360"/>
        <w:rPr>
          <w:bCs/>
          <w:iCs/>
        </w:rPr>
      </w:pPr>
    </w:p>
    <w:p w14:paraId="05973097" w14:textId="77777777" w:rsidR="00A23F31" w:rsidRPr="00AE1407" w:rsidRDefault="00A23F31" w:rsidP="00A23F31">
      <w:pPr>
        <w:tabs>
          <w:tab w:val="left" w:pos="6028"/>
        </w:tabs>
        <w:autoSpaceDE w:val="0"/>
        <w:ind w:left="360"/>
        <w:rPr>
          <w:bCs/>
          <w:iCs/>
        </w:rPr>
      </w:pPr>
    </w:p>
    <w:p w14:paraId="142FBFFD" w14:textId="77777777" w:rsidR="004D767C" w:rsidRDefault="004D767C" w:rsidP="00A23F31">
      <w:pPr>
        <w:tabs>
          <w:tab w:val="left" w:pos="6028"/>
        </w:tabs>
        <w:autoSpaceDE w:val="0"/>
        <w:ind w:left="360"/>
        <w:rPr>
          <w:bCs/>
          <w:iCs/>
        </w:rPr>
      </w:pPr>
    </w:p>
    <w:p w14:paraId="06E50A0E" w14:textId="77777777" w:rsidR="00A23F31" w:rsidRPr="00AE1407" w:rsidRDefault="00A23F31" w:rsidP="00A23F31">
      <w:pPr>
        <w:tabs>
          <w:tab w:val="left" w:pos="6028"/>
        </w:tabs>
        <w:autoSpaceDE w:val="0"/>
        <w:ind w:left="360"/>
        <w:rPr>
          <w:bCs/>
          <w:iCs/>
        </w:rPr>
      </w:pPr>
    </w:p>
    <w:p w14:paraId="1BBF76F5" w14:textId="77777777" w:rsidR="00A23F31" w:rsidRPr="00AE1407" w:rsidRDefault="00A23F31" w:rsidP="00A23F31">
      <w:pPr>
        <w:tabs>
          <w:tab w:val="left" w:pos="6028"/>
        </w:tabs>
        <w:autoSpaceDE w:val="0"/>
        <w:ind w:left="360"/>
        <w:rPr>
          <w:bCs/>
          <w:iCs/>
        </w:rPr>
      </w:pPr>
    </w:p>
    <w:p w14:paraId="1B434D81"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0000FFB2"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415DFB1F" w14:textId="77777777" w:rsidR="004F1B65" w:rsidRDefault="004F1B65" w:rsidP="004F1B65">
      <w:pPr>
        <w:rPr>
          <w:b/>
          <w:bCs/>
          <w:iCs/>
          <w:lang w:val="sr-Cyrl-CS"/>
        </w:rPr>
      </w:pPr>
    </w:p>
    <w:p w14:paraId="4D77BB97" w14:textId="77777777" w:rsidR="004F1B65" w:rsidRDefault="004F1B65" w:rsidP="004F1B65">
      <w:pPr>
        <w:rPr>
          <w:noProof/>
          <w:lang w:val="sr-Cyrl-CS"/>
        </w:rPr>
      </w:pPr>
    </w:p>
    <w:p w14:paraId="056463B4"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7751ADAE" w14:textId="77777777" w:rsidR="004F1B65" w:rsidRDefault="00A23F31" w:rsidP="004F1B65">
      <w:pPr>
        <w:jc w:val="center"/>
        <w:rPr>
          <w:i/>
          <w:lang w:val="sr-Cyrl-CS"/>
        </w:rPr>
      </w:pPr>
      <w:r w:rsidRPr="00144B5E">
        <w:rPr>
          <w:i/>
          <w:iCs/>
          <w:lang w:val="sr-Cyrl-CS"/>
        </w:rPr>
        <w:t>[</w:t>
      </w:r>
      <w:r w:rsidRPr="00144B5E">
        <w:rPr>
          <w:i/>
          <w:lang w:val="sr-Cyrl-CS"/>
        </w:rPr>
        <w:t>навести назив понуђача</w:t>
      </w:r>
      <w:r w:rsidRPr="00144B5E">
        <w:rPr>
          <w:i/>
          <w:iCs/>
          <w:lang w:val="sr-Cyrl-CS"/>
        </w:rPr>
        <w:t>]</w:t>
      </w:r>
    </w:p>
    <w:p w14:paraId="1380DC62" w14:textId="77777777" w:rsidR="004F1B65" w:rsidRDefault="004F1B65" w:rsidP="00F733FB">
      <w:pPr>
        <w:ind w:firstLine="720"/>
        <w:jc w:val="both"/>
        <w:rPr>
          <w:lang w:val="sr-Cyrl-CS"/>
        </w:rPr>
      </w:pPr>
    </w:p>
    <w:p w14:paraId="51934BEE" w14:textId="77777777" w:rsidR="004F1B65" w:rsidRDefault="004F1B65" w:rsidP="004F1B65">
      <w:pPr>
        <w:jc w:val="both"/>
        <w:rPr>
          <w:lang w:val="sr-Cyrl-CS"/>
        </w:rPr>
      </w:pPr>
    </w:p>
    <w:p w14:paraId="1AD4C95F" w14:textId="77777777" w:rsidR="004F1B65" w:rsidRDefault="00A23F31" w:rsidP="004F1B65">
      <w:pPr>
        <w:jc w:val="both"/>
        <w:rPr>
          <w:lang w:val="sr-Cyrl-CS"/>
        </w:rPr>
      </w:pPr>
      <w:r w:rsidRPr="00144B5E">
        <w:rPr>
          <w:lang w:val="sr-Cyrl-CS"/>
        </w:rPr>
        <w:t xml:space="preserve">у поступку јавне набавке </w:t>
      </w:r>
    </w:p>
    <w:p w14:paraId="703E082B" w14:textId="77777777" w:rsidR="004F1B65" w:rsidRDefault="004F1B65" w:rsidP="004F1B65">
      <w:pPr>
        <w:jc w:val="both"/>
        <w:rPr>
          <w:lang w:val="sr-Cyrl-CS"/>
        </w:rPr>
      </w:pPr>
    </w:p>
    <w:p w14:paraId="16CC3E7A" w14:textId="77777777" w:rsidR="004F1B65" w:rsidRDefault="00A23F31" w:rsidP="004F1B65">
      <w:pPr>
        <w:jc w:val="center"/>
        <w:rPr>
          <w:i/>
          <w:lang w:val="sr-Cyrl-CS"/>
        </w:rPr>
      </w:pPr>
      <w:r w:rsidRPr="00144B5E">
        <w:rPr>
          <w:lang w:val="sr-Cyrl-CS"/>
        </w:rPr>
        <w:t>....................................................................................................</w:t>
      </w:r>
      <w:r w:rsidR="00877774">
        <w:rPr>
          <w:lang w:val="sr-Cyrl-CS"/>
        </w:rPr>
        <w:t>............................................</w:t>
      </w:r>
      <w:r w:rsidRPr="00144B5E">
        <w:rPr>
          <w:lang w:val="sr-Cyrl-CS"/>
        </w:rPr>
        <w:t xml:space="preserve">. </w:t>
      </w:r>
      <w:r w:rsidRPr="00144B5E">
        <w:rPr>
          <w:i/>
          <w:iCs/>
          <w:lang w:val="sr-Cyrl-CS"/>
        </w:rPr>
        <w:t>[</w:t>
      </w:r>
      <w:r w:rsidRPr="00144B5E">
        <w:rPr>
          <w:i/>
          <w:lang w:val="sr-Cyrl-CS"/>
        </w:rPr>
        <w:t>навести</w:t>
      </w:r>
      <w:r w:rsidR="00877774" w:rsidRPr="00144B5E">
        <w:rPr>
          <w:i/>
          <w:iCs/>
          <w:lang w:val="sr-Cyrl-CS"/>
        </w:rPr>
        <w:t xml:space="preserve"> редни број</w:t>
      </w:r>
      <w:r w:rsidR="00877774">
        <w:rPr>
          <w:i/>
          <w:iCs/>
          <w:lang w:val="sr-Cyrl-CS"/>
        </w:rPr>
        <w:t xml:space="preserve"> и</w:t>
      </w:r>
      <w:r w:rsidRPr="00144B5E">
        <w:rPr>
          <w:i/>
          <w:lang w:val="sr-Cyrl-CS"/>
        </w:rPr>
        <w:t xml:space="preserve"> предмет јавне набавке</w:t>
      </w:r>
      <w:r w:rsidRPr="00144B5E">
        <w:rPr>
          <w:i/>
          <w:iCs/>
          <w:lang w:val="sr-Cyrl-CS"/>
        </w:rPr>
        <w:t>]</w:t>
      </w:r>
    </w:p>
    <w:p w14:paraId="348594AE" w14:textId="77777777" w:rsidR="004F1B65" w:rsidRDefault="004F1B65" w:rsidP="004F1B65">
      <w:pPr>
        <w:jc w:val="both"/>
        <w:rPr>
          <w:i/>
          <w:lang w:val="sr-Cyrl-CS"/>
        </w:rPr>
      </w:pPr>
    </w:p>
    <w:p w14:paraId="03A5A032" w14:textId="77777777" w:rsidR="004F1B65" w:rsidRDefault="002B3E1A" w:rsidP="004F1B65">
      <w:pPr>
        <w:jc w:val="both"/>
        <w:rPr>
          <w:lang w:val="sr-Cyrl-CS"/>
        </w:rPr>
      </w:pPr>
      <w:r w:rsidRPr="00144B5E">
        <w:rPr>
          <w:lang w:val="sr-Cyrl-CS"/>
        </w:rPr>
        <w:t>партија ........</w:t>
      </w:r>
      <w:r w:rsidRPr="00144B5E">
        <w:rPr>
          <w:i/>
          <w:iCs/>
          <w:lang w:val="sr-Cyrl-CS"/>
        </w:rPr>
        <w:t xml:space="preserve"> [навести р.бр. партије]</w:t>
      </w:r>
      <w:r w:rsidR="00A23F31" w:rsidRPr="00144B5E">
        <w:rPr>
          <w:lang w:val="sr-Cyrl-CS"/>
        </w:rPr>
        <w:t xml:space="preserve"> </w:t>
      </w:r>
    </w:p>
    <w:p w14:paraId="03FF4E7F" w14:textId="77777777" w:rsidR="004F1B65" w:rsidRDefault="004F1B65" w:rsidP="004F1B65">
      <w:pPr>
        <w:jc w:val="both"/>
        <w:rPr>
          <w:lang w:val="sr-Cyrl-CS"/>
        </w:rPr>
      </w:pPr>
    </w:p>
    <w:p w14:paraId="747317AE" w14:textId="77777777" w:rsidR="002D5B2C" w:rsidRPr="00144B5E" w:rsidRDefault="002D5B2C" w:rsidP="004F1B65">
      <w:pPr>
        <w:jc w:val="both"/>
        <w:rPr>
          <w:noProof/>
          <w:lang w:val="sr-Cyrl-CS"/>
        </w:rPr>
      </w:pPr>
      <w:r w:rsidRPr="00144B5E">
        <w:rPr>
          <w:noProof/>
          <w:lang w:val="sr-Cyrl-CS"/>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7E605B3A" w14:textId="77777777" w:rsidR="00A23F31" w:rsidRPr="00144B5E" w:rsidRDefault="00A23F31" w:rsidP="00A23F31">
      <w:pPr>
        <w:tabs>
          <w:tab w:val="left" w:pos="6028"/>
        </w:tabs>
        <w:autoSpaceDE w:val="0"/>
        <w:ind w:left="360"/>
        <w:rPr>
          <w:bCs/>
          <w:iCs/>
          <w:lang w:val="sr-Cyrl-CS"/>
        </w:rPr>
      </w:pPr>
    </w:p>
    <w:p w14:paraId="5198CB5C" w14:textId="77777777" w:rsidR="00A23F31" w:rsidRPr="00144B5E" w:rsidRDefault="00A23F31" w:rsidP="00E564C8">
      <w:pPr>
        <w:tabs>
          <w:tab w:val="left" w:pos="6028"/>
        </w:tabs>
        <w:autoSpaceDE w:val="0"/>
        <w:rPr>
          <w:bCs/>
          <w:iCs/>
          <w:lang w:val="sr-Cyrl-CS"/>
        </w:rPr>
      </w:pPr>
    </w:p>
    <w:p w14:paraId="6DBE7C09" w14:textId="77777777" w:rsidR="00395DE7" w:rsidRPr="00144B5E" w:rsidRDefault="00395DE7" w:rsidP="00E564C8">
      <w:pPr>
        <w:tabs>
          <w:tab w:val="left" w:pos="6028"/>
        </w:tabs>
        <w:autoSpaceDE w:val="0"/>
        <w:rPr>
          <w:bCs/>
          <w:iCs/>
          <w:lang w:val="sr-Cyrl-CS"/>
        </w:rPr>
      </w:pPr>
    </w:p>
    <w:p w14:paraId="3FA94986" w14:textId="77777777" w:rsidR="00AB0322" w:rsidRPr="00144B5E" w:rsidRDefault="00AB0322" w:rsidP="003D681B">
      <w:pPr>
        <w:tabs>
          <w:tab w:val="left" w:pos="6028"/>
        </w:tabs>
        <w:autoSpaceDE w:val="0"/>
        <w:rPr>
          <w:bCs/>
          <w:iCs/>
          <w:lang w:val="sr-Cyrl-CS"/>
        </w:rPr>
      </w:pPr>
    </w:p>
    <w:p w14:paraId="5C767504" w14:textId="77777777" w:rsidR="00AB0322" w:rsidRPr="00144B5E" w:rsidRDefault="00AB0322" w:rsidP="00A23F31">
      <w:pPr>
        <w:tabs>
          <w:tab w:val="left" w:pos="6028"/>
        </w:tabs>
        <w:autoSpaceDE w:val="0"/>
        <w:ind w:left="360"/>
        <w:rPr>
          <w:bCs/>
          <w:iCs/>
          <w:lang w:val="sr-Cyrl-CS"/>
        </w:rPr>
      </w:pPr>
    </w:p>
    <w:p w14:paraId="47740467" w14:textId="77777777" w:rsidR="00A23F31" w:rsidRPr="00144B5E" w:rsidRDefault="00A23F31" w:rsidP="00A23F31">
      <w:pPr>
        <w:tabs>
          <w:tab w:val="left" w:pos="6028"/>
        </w:tabs>
        <w:autoSpaceDE w:val="0"/>
        <w:ind w:left="360"/>
        <w:rPr>
          <w:bCs/>
          <w:iCs/>
          <w:lang w:val="sr-Cyrl-CS"/>
        </w:rPr>
      </w:pPr>
    </w:p>
    <w:p w14:paraId="48D9B71D" w14:textId="77777777" w:rsidR="00576ADF" w:rsidRDefault="00576ADF">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144B5E" w14:paraId="0EF8637A" w14:textId="77777777" w:rsidTr="008B636C">
        <w:tc>
          <w:tcPr>
            <w:tcW w:w="3095" w:type="dxa"/>
            <w:tcBorders>
              <w:bottom w:val="single" w:sz="4" w:space="0" w:color="auto"/>
            </w:tcBorders>
          </w:tcPr>
          <w:p w14:paraId="6352A940" w14:textId="77777777" w:rsidR="00AB0322" w:rsidRPr="00CF619E" w:rsidRDefault="00AB0322" w:rsidP="008B636C">
            <w:pPr>
              <w:rPr>
                <w:bCs/>
                <w:iCs/>
                <w:noProof/>
                <w:lang w:val="sr-Cyrl-CS"/>
              </w:rPr>
            </w:pPr>
          </w:p>
        </w:tc>
        <w:tc>
          <w:tcPr>
            <w:tcW w:w="3095" w:type="dxa"/>
          </w:tcPr>
          <w:p w14:paraId="7533F4A8" w14:textId="77777777" w:rsidR="00AB0322" w:rsidRPr="00CF619E" w:rsidRDefault="00AB0322" w:rsidP="008B636C">
            <w:pPr>
              <w:rPr>
                <w:bCs/>
                <w:iCs/>
                <w:noProof/>
                <w:lang w:val="sr-Cyrl-CS"/>
              </w:rPr>
            </w:pPr>
          </w:p>
        </w:tc>
        <w:tc>
          <w:tcPr>
            <w:tcW w:w="3096" w:type="dxa"/>
            <w:tcBorders>
              <w:bottom w:val="single" w:sz="4" w:space="0" w:color="auto"/>
            </w:tcBorders>
          </w:tcPr>
          <w:p w14:paraId="653DCD43" w14:textId="77777777" w:rsidR="00AB0322" w:rsidRPr="00CF619E" w:rsidRDefault="00AB0322" w:rsidP="008B636C">
            <w:pPr>
              <w:rPr>
                <w:bCs/>
                <w:iCs/>
                <w:noProof/>
                <w:lang w:val="sr-Cyrl-CS"/>
              </w:rPr>
            </w:pPr>
          </w:p>
        </w:tc>
      </w:tr>
      <w:tr w:rsidR="00AB0322" w:rsidRPr="00CF619E" w14:paraId="001C8E41" w14:textId="77777777" w:rsidTr="008B636C">
        <w:tc>
          <w:tcPr>
            <w:tcW w:w="3095" w:type="dxa"/>
            <w:tcBorders>
              <w:top w:val="single" w:sz="4" w:space="0" w:color="auto"/>
            </w:tcBorders>
          </w:tcPr>
          <w:p w14:paraId="6A0CF48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0E0D6ACF"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33C74E88"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0F1FA715" w14:textId="77777777" w:rsidTr="008B636C">
        <w:tc>
          <w:tcPr>
            <w:tcW w:w="3095" w:type="dxa"/>
          </w:tcPr>
          <w:p w14:paraId="6289F4BB" w14:textId="77777777" w:rsidR="00AB0322" w:rsidRPr="00CF619E" w:rsidRDefault="00AB0322" w:rsidP="008B636C">
            <w:pPr>
              <w:rPr>
                <w:bCs/>
                <w:iCs/>
                <w:noProof/>
                <w:lang w:val="hr-HR"/>
              </w:rPr>
            </w:pPr>
          </w:p>
        </w:tc>
        <w:tc>
          <w:tcPr>
            <w:tcW w:w="3095" w:type="dxa"/>
          </w:tcPr>
          <w:p w14:paraId="617E8EB6" w14:textId="77777777" w:rsidR="00AB0322" w:rsidRPr="00CF619E" w:rsidRDefault="00AB0322" w:rsidP="008B636C">
            <w:pPr>
              <w:rPr>
                <w:bCs/>
                <w:iCs/>
                <w:noProof/>
                <w:lang w:val="hr-HR"/>
              </w:rPr>
            </w:pPr>
          </w:p>
        </w:tc>
        <w:tc>
          <w:tcPr>
            <w:tcW w:w="3096" w:type="dxa"/>
            <w:tcBorders>
              <w:bottom w:val="single" w:sz="4" w:space="0" w:color="auto"/>
            </w:tcBorders>
          </w:tcPr>
          <w:p w14:paraId="4F35D01B" w14:textId="77777777" w:rsidR="00AB0322" w:rsidRPr="00CF619E" w:rsidRDefault="00AB0322" w:rsidP="008B636C">
            <w:pPr>
              <w:rPr>
                <w:bCs/>
                <w:iCs/>
                <w:noProof/>
                <w:lang w:val="sr-Cyrl-CS"/>
              </w:rPr>
            </w:pPr>
          </w:p>
          <w:p w14:paraId="5E7D7C8A" w14:textId="77777777" w:rsidR="00AB0322" w:rsidRPr="00CF619E" w:rsidRDefault="00AB0322" w:rsidP="008B636C">
            <w:pPr>
              <w:rPr>
                <w:bCs/>
                <w:iCs/>
                <w:noProof/>
                <w:lang w:val="sr-Cyrl-CS"/>
              </w:rPr>
            </w:pPr>
          </w:p>
        </w:tc>
      </w:tr>
      <w:tr w:rsidR="00AB0322" w:rsidRPr="00CF619E" w14:paraId="785D73AA" w14:textId="77777777" w:rsidTr="008B636C">
        <w:tc>
          <w:tcPr>
            <w:tcW w:w="3095" w:type="dxa"/>
          </w:tcPr>
          <w:p w14:paraId="4C598826" w14:textId="77777777" w:rsidR="00AB0322" w:rsidRDefault="00AB0322" w:rsidP="008B636C">
            <w:pPr>
              <w:rPr>
                <w:bCs/>
                <w:iCs/>
                <w:noProof/>
                <w:lang w:val="hr-HR"/>
              </w:rPr>
            </w:pPr>
          </w:p>
          <w:p w14:paraId="21C90A80" w14:textId="77777777" w:rsidR="003D681B" w:rsidRPr="00CF619E" w:rsidRDefault="003D681B" w:rsidP="008B636C">
            <w:pPr>
              <w:rPr>
                <w:bCs/>
                <w:iCs/>
                <w:noProof/>
                <w:lang w:val="hr-HR"/>
              </w:rPr>
            </w:pPr>
          </w:p>
        </w:tc>
        <w:tc>
          <w:tcPr>
            <w:tcW w:w="3095" w:type="dxa"/>
          </w:tcPr>
          <w:p w14:paraId="38A48B2B" w14:textId="77777777" w:rsidR="00AB0322" w:rsidRPr="00CF619E" w:rsidRDefault="00AB0322" w:rsidP="008B636C">
            <w:pPr>
              <w:rPr>
                <w:bCs/>
                <w:iCs/>
                <w:noProof/>
                <w:lang w:val="hr-HR"/>
              </w:rPr>
            </w:pPr>
          </w:p>
        </w:tc>
        <w:tc>
          <w:tcPr>
            <w:tcW w:w="3096" w:type="dxa"/>
            <w:tcBorders>
              <w:top w:val="single" w:sz="4" w:space="0" w:color="auto"/>
            </w:tcBorders>
          </w:tcPr>
          <w:p w14:paraId="1B7BD314" w14:textId="77777777" w:rsidR="00AB0322" w:rsidRPr="00CF619E" w:rsidRDefault="00AB0322" w:rsidP="008B636C">
            <w:pPr>
              <w:jc w:val="center"/>
              <w:rPr>
                <w:bCs/>
                <w:iCs/>
                <w:noProof/>
                <w:lang w:val="sr-Cyrl-CS"/>
              </w:rPr>
            </w:pPr>
            <w:r w:rsidRPr="00CF619E">
              <w:rPr>
                <w:bCs/>
                <w:iCs/>
                <w:noProof/>
              </w:rPr>
              <w:t>ПОТПИС</w:t>
            </w:r>
          </w:p>
        </w:tc>
      </w:tr>
    </w:tbl>
    <w:p w14:paraId="342B32F3" w14:textId="77777777" w:rsidR="00576ADF" w:rsidRDefault="00576ADF" w:rsidP="00576ADF">
      <w:pPr>
        <w:jc w:val="both"/>
        <w:rPr>
          <w:noProof/>
        </w:rPr>
      </w:pPr>
      <w:r>
        <w:rPr>
          <w:noProof/>
        </w:rPr>
        <w:t xml:space="preserve">НАПОМЕНА: </w:t>
      </w:r>
    </w:p>
    <w:p w14:paraId="784E6738" w14:textId="77777777" w:rsidR="00395DE7" w:rsidRDefault="00576ADF" w:rsidP="00395DE7">
      <w:pPr>
        <w:ind w:firstLine="360"/>
        <w:jc w:val="both"/>
        <w:rPr>
          <w:i/>
          <w:noProof/>
        </w:rPr>
      </w:pPr>
      <w:r w:rsidRPr="00E8644E">
        <w:rPr>
          <w:i/>
          <w:noProof/>
        </w:rPr>
        <w:t xml:space="preserve">Уколико је поднета </w:t>
      </w:r>
      <w:r>
        <w:rPr>
          <w:i/>
          <w:noProof/>
        </w:rPr>
        <w:t xml:space="preserve">заједничка </w:t>
      </w:r>
      <w:r w:rsidRPr="00E8644E">
        <w:rPr>
          <w:i/>
          <w:noProof/>
        </w:rPr>
        <w:t xml:space="preserve">понуда, поред носиоца посла, обавезу попуњавања </w:t>
      </w:r>
      <w:r>
        <w:rPr>
          <w:i/>
          <w:noProof/>
        </w:rPr>
        <w:t>ове изјаве има</w:t>
      </w:r>
      <w:r w:rsidRPr="00E8644E">
        <w:rPr>
          <w:i/>
          <w:noProof/>
        </w:rPr>
        <w:t xml:space="preserve"> и сваки понуђач из</w:t>
      </w:r>
      <w:r>
        <w:rPr>
          <w:i/>
          <w:noProof/>
        </w:rPr>
        <w:t xml:space="preserve"> групе понуђача.</w:t>
      </w:r>
      <w:bookmarkStart w:id="67" w:name="_Toc375826011"/>
      <w:bookmarkStart w:id="68" w:name="_Toc389030818"/>
      <w:bookmarkStart w:id="69" w:name="_Toc448222242"/>
    </w:p>
    <w:p w14:paraId="72DAD277" w14:textId="77777777" w:rsidR="00395DE7" w:rsidRPr="00144B5E" w:rsidRDefault="00395DE7">
      <w:pPr>
        <w:rPr>
          <w:sz w:val="28"/>
          <w:szCs w:val="28"/>
        </w:rPr>
      </w:pPr>
      <w:r w:rsidRPr="00144B5E">
        <w:rPr>
          <w:sz w:val="28"/>
          <w:szCs w:val="28"/>
        </w:rPr>
        <w:br w:type="page"/>
      </w:r>
    </w:p>
    <w:p w14:paraId="4FC91AA3" w14:textId="77777777" w:rsidR="00E45F1F" w:rsidRPr="00CC366C" w:rsidRDefault="0072089F" w:rsidP="00801F06">
      <w:pPr>
        <w:pStyle w:val="Heading1"/>
      </w:pPr>
      <w:bookmarkStart w:id="70" w:name="_Toc477327714"/>
      <w:bookmarkStart w:id="71" w:name="_Toc477327997"/>
      <w:bookmarkStart w:id="72" w:name="_Toc477328726"/>
      <w:bookmarkStart w:id="73" w:name="_Toc477329197"/>
      <w:bookmarkStart w:id="74" w:name="_Toc479747429"/>
      <w:bookmarkStart w:id="75" w:name="_Toc479755253"/>
      <w:r w:rsidRPr="00CC366C">
        <w:lastRenderedPageBreak/>
        <w:t>ОБРАЗАЦ ИЗЈАВЕ О ПОШТОВАЊУ ОБАВЕЗА</w:t>
      </w:r>
      <w:bookmarkEnd w:id="67"/>
      <w:bookmarkEnd w:id="68"/>
      <w:bookmarkEnd w:id="70"/>
      <w:bookmarkEnd w:id="71"/>
      <w:bookmarkEnd w:id="72"/>
      <w:bookmarkEnd w:id="73"/>
      <w:bookmarkEnd w:id="74"/>
      <w:bookmarkEnd w:id="75"/>
    </w:p>
    <w:bookmarkEnd w:id="69"/>
    <w:p w14:paraId="710FBF58" w14:textId="77777777" w:rsidR="0072089F" w:rsidRPr="00AE1407" w:rsidRDefault="0072089F" w:rsidP="0072089F">
      <w:pPr>
        <w:tabs>
          <w:tab w:val="left" w:pos="6028"/>
        </w:tabs>
        <w:autoSpaceDE w:val="0"/>
        <w:ind w:left="360"/>
        <w:rPr>
          <w:b/>
          <w:bCs/>
          <w:iCs/>
          <w:lang w:val="ru-RU"/>
        </w:rPr>
      </w:pPr>
    </w:p>
    <w:p w14:paraId="042C94E6" w14:textId="77777777" w:rsidR="0072089F" w:rsidRPr="00AE1407" w:rsidRDefault="0072089F" w:rsidP="0072089F">
      <w:pPr>
        <w:tabs>
          <w:tab w:val="left" w:pos="6028"/>
        </w:tabs>
        <w:autoSpaceDE w:val="0"/>
        <w:ind w:left="360"/>
        <w:rPr>
          <w:bCs/>
          <w:iCs/>
          <w:lang w:val="ru-RU"/>
        </w:rPr>
      </w:pPr>
    </w:p>
    <w:p w14:paraId="3D58EDD5" w14:textId="77777777" w:rsidR="0072089F" w:rsidRPr="00144B5E" w:rsidRDefault="00EA647C" w:rsidP="00EA647C">
      <w:pPr>
        <w:tabs>
          <w:tab w:val="left" w:pos="709"/>
        </w:tabs>
        <w:autoSpaceDE w:val="0"/>
        <w:jc w:val="both"/>
        <w:rPr>
          <w:bCs/>
          <w:iCs/>
          <w:lang w:val="ru-RU"/>
        </w:rPr>
      </w:pPr>
      <w:r w:rsidRPr="00144B5E">
        <w:rPr>
          <w:bCs/>
          <w:iCs/>
          <w:lang w:val="ru-RU"/>
        </w:rPr>
        <w:tab/>
      </w:r>
      <w:r w:rsidR="0072089F" w:rsidRPr="00144B5E">
        <w:rPr>
          <w:bCs/>
          <w:iCs/>
          <w:lang w:val="ru-RU"/>
        </w:rPr>
        <w:t>У</w:t>
      </w:r>
      <w:r w:rsidR="00575BED" w:rsidRPr="00144B5E">
        <w:rPr>
          <w:bCs/>
          <w:iCs/>
          <w:lang w:val="ru-RU"/>
        </w:rPr>
        <w:t xml:space="preserve"> </w:t>
      </w:r>
      <w:r w:rsidR="0072089F" w:rsidRPr="00144B5E">
        <w:rPr>
          <w:bCs/>
          <w:iCs/>
          <w:lang w:val="ru-RU"/>
        </w:rPr>
        <w:t xml:space="preserve"> </w:t>
      </w:r>
      <w:r w:rsidR="006A66B9" w:rsidRPr="00144B5E">
        <w:rPr>
          <w:noProof/>
          <w:lang w:val="ru-RU"/>
        </w:rPr>
        <w:t>складу</w:t>
      </w:r>
      <w:r w:rsidR="006A66B9" w:rsidRPr="00144B5E">
        <w:rPr>
          <w:bCs/>
          <w:iCs/>
          <w:lang w:val="ru-RU"/>
        </w:rPr>
        <w:t xml:space="preserve"> </w:t>
      </w:r>
      <w:r w:rsidR="00B819C7" w:rsidRPr="00144B5E">
        <w:rPr>
          <w:bCs/>
          <w:iCs/>
          <w:lang w:val="ru-RU"/>
        </w:rPr>
        <w:t>са чланом</w:t>
      </w:r>
      <w:r w:rsidR="0072089F" w:rsidRPr="00144B5E">
        <w:rPr>
          <w:bCs/>
          <w:iCs/>
          <w:lang w:val="ru-RU"/>
        </w:rPr>
        <w:t xml:space="preserve"> 75. став 2. Закона о јавним набавкама</w:t>
      </w:r>
      <w:r w:rsidR="00575BED" w:rsidRPr="00144B5E">
        <w:rPr>
          <w:bCs/>
          <w:iCs/>
          <w:lang w:val="ru-RU"/>
        </w:rPr>
        <w:t xml:space="preserve"> („Сл. гласник РС” бр. 124/</w:t>
      </w:r>
      <w:r w:rsidR="00B819C7" w:rsidRPr="00144B5E">
        <w:rPr>
          <w:bCs/>
          <w:iCs/>
          <w:lang w:val="ru-RU"/>
        </w:rPr>
        <w:t>12</w:t>
      </w:r>
      <w:r w:rsidR="00575BED" w:rsidRPr="00144B5E">
        <w:rPr>
          <w:bCs/>
          <w:iCs/>
          <w:lang w:val="ru-RU"/>
        </w:rPr>
        <w:t>, 14</w:t>
      </w:r>
      <w:r w:rsidR="007645CC" w:rsidRPr="00144B5E">
        <w:rPr>
          <w:bCs/>
          <w:iCs/>
          <w:lang w:val="ru-RU"/>
        </w:rPr>
        <w:t>/15</w:t>
      </w:r>
      <w:r w:rsidR="00575BED" w:rsidRPr="00144B5E">
        <w:rPr>
          <w:bCs/>
          <w:iCs/>
          <w:lang w:val="ru-RU"/>
        </w:rPr>
        <w:t xml:space="preserve"> и 68/15</w:t>
      </w:r>
      <w:r w:rsidR="00B819C7" w:rsidRPr="00144B5E">
        <w:rPr>
          <w:bCs/>
          <w:iCs/>
          <w:lang w:val="ru-RU"/>
        </w:rPr>
        <w:t>)</w:t>
      </w:r>
      <w:r w:rsidR="00767449" w:rsidRPr="00144B5E">
        <w:rPr>
          <w:bCs/>
          <w:iCs/>
          <w:lang w:val="ru-RU"/>
        </w:rPr>
        <w:t>, као заступник понуђача дајем:</w:t>
      </w:r>
    </w:p>
    <w:p w14:paraId="17A8D9A6" w14:textId="77777777" w:rsidR="0072089F" w:rsidRPr="00144B5E" w:rsidRDefault="0072089F" w:rsidP="0072089F">
      <w:pPr>
        <w:tabs>
          <w:tab w:val="left" w:pos="6028"/>
        </w:tabs>
        <w:autoSpaceDE w:val="0"/>
        <w:ind w:left="360"/>
        <w:rPr>
          <w:bCs/>
          <w:iCs/>
          <w:lang w:val="ru-RU"/>
        </w:rPr>
      </w:pPr>
    </w:p>
    <w:p w14:paraId="43B283E8" w14:textId="77777777" w:rsidR="0072089F" w:rsidRPr="00144B5E" w:rsidRDefault="0072089F" w:rsidP="0072089F">
      <w:pPr>
        <w:tabs>
          <w:tab w:val="left" w:pos="6028"/>
        </w:tabs>
        <w:autoSpaceDE w:val="0"/>
        <w:ind w:left="360"/>
        <w:rPr>
          <w:bCs/>
          <w:iCs/>
          <w:lang w:val="ru-RU"/>
        </w:rPr>
      </w:pPr>
    </w:p>
    <w:p w14:paraId="327B2383" w14:textId="77777777" w:rsidR="0072089F" w:rsidRPr="00144B5E" w:rsidRDefault="0072089F" w:rsidP="0072089F">
      <w:pPr>
        <w:tabs>
          <w:tab w:val="left" w:pos="6028"/>
        </w:tabs>
        <w:autoSpaceDE w:val="0"/>
        <w:ind w:left="360"/>
        <w:rPr>
          <w:bCs/>
          <w:iCs/>
          <w:lang w:val="ru-RU"/>
        </w:rPr>
      </w:pPr>
    </w:p>
    <w:p w14:paraId="390E3653" w14:textId="77777777" w:rsidR="0072089F" w:rsidRPr="00144B5E" w:rsidRDefault="0072089F" w:rsidP="0072089F">
      <w:pPr>
        <w:tabs>
          <w:tab w:val="left" w:pos="6028"/>
        </w:tabs>
        <w:autoSpaceDE w:val="0"/>
        <w:ind w:left="360"/>
        <w:rPr>
          <w:bCs/>
          <w:iCs/>
          <w:lang w:val="ru-RU"/>
        </w:rPr>
      </w:pPr>
    </w:p>
    <w:p w14:paraId="7146F0E8" w14:textId="77777777" w:rsidR="0072089F" w:rsidRPr="00144B5E" w:rsidRDefault="0072089F" w:rsidP="0072089F">
      <w:pPr>
        <w:tabs>
          <w:tab w:val="left" w:pos="6028"/>
        </w:tabs>
        <w:autoSpaceDE w:val="0"/>
        <w:ind w:left="360"/>
        <w:rPr>
          <w:bCs/>
          <w:iCs/>
          <w:lang w:val="ru-RU"/>
        </w:rPr>
      </w:pPr>
    </w:p>
    <w:p w14:paraId="4994DD8E" w14:textId="77777777" w:rsidR="0072089F" w:rsidRPr="00144B5E" w:rsidRDefault="0072089F" w:rsidP="0072089F">
      <w:pPr>
        <w:tabs>
          <w:tab w:val="left" w:pos="6028"/>
        </w:tabs>
        <w:autoSpaceDE w:val="0"/>
        <w:ind w:left="360"/>
        <w:rPr>
          <w:bCs/>
          <w:iCs/>
          <w:lang w:val="ru-RU"/>
        </w:rPr>
      </w:pPr>
    </w:p>
    <w:p w14:paraId="6F04725D" w14:textId="77777777" w:rsidR="00A23F31" w:rsidRPr="00144B5E" w:rsidRDefault="00A23F31" w:rsidP="0072089F">
      <w:pPr>
        <w:tabs>
          <w:tab w:val="left" w:pos="6028"/>
        </w:tabs>
        <w:autoSpaceDE w:val="0"/>
        <w:ind w:left="360"/>
        <w:rPr>
          <w:bCs/>
          <w:iCs/>
          <w:lang w:val="ru-RU"/>
        </w:rPr>
      </w:pPr>
    </w:p>
    <w:p w14:paraId="18A45B90" w14:textId="77777777" w:rsidR="00A23F31" w:rsidRPr="00144B5E" w:rsidRDefault="00A23F31" w:rsidP="0072089F">
      <w:pPr>
        <w:tabs>
          <w:tab w:val="left" w:pos="6028"/>
        </w:tabs>
        <w:autoSpaceDE w:val="0"/>
        <w:ind w:left="360"/>
        <w:rPr>
          <w:bCs/>
          <w:iCs/>
          <w:lang w:val="ru-RU"/>
        </w:rPr>
      </w:pPr>
    </w:p>
    <w:p w14:paraId="74596DDD" w14:textId="77777777" w:rsidR="0072089F" w:rsidRPr="00144B5E" w:rsidRDefault="0072089F" w:rsidP="0072089F">
      <w:pPr>
        <w:tabs>
          <w:tab w:val="left" w:pos="6028"/>
        </w:tabs>
        <w:autoSpaceDE w:val="0"/>
        <w:ind w:left="360"/>
        <w:jc w:val="center"/>
        <w:rPr>
          <w:b/>
          <w:bCs/>
          <w:iCs/>
          <w:lang w:val="ru-RU"/>
        </w:rPr>
      </w:pPr>
      <w:r w:rsidRPr="00144B5E">
        <w:rPr>
          <w:b/>
          <w:bCs/>
          <w:iCs/>
          <w:lang w:val="ru-RU"/>
        </w:rPr>
        <w:t>ИЗЈАВУ</w:t>
      </w:r>
    </w:p>
    <w:p w14:paraId="25D8AD39" w14:textId="77777777" w:rsidR="0072089F" w:rsidRPr="00144B5E" w:rsidRDefault="0072089F" w:rsidP="0072089F">
      <w:pPr>
        <w:tabs>
          <w:tab w:val="left" w:pos="6028"/>
        </w:tabs>
        <w:autoSpaceDE w:val="0"/>
        <w:ind w:left="360"/>
        <w:jc w:val="center"/>
        <w:rPr>
          <w:bCs/>
          <w:iCs/>
          <w:lang w:val="ru-RU"/>
        </w:rPr>
      </w:pPr>
    </w:p>
    <w:p w14:paraId="047A39F4" w14:textId="77777777" w:rsidR="00A23F31" w:rsidRPr="00144B5E" w:rsidRDefault="00A23F31" w:rsidP="0072089F">
      <w:pPr>
        <w:tabs>
          <w:tab w:val="left" w:pos="6028"/>
        </w:tabs>
        <w:autoSpaceDE w:val="0"/>
        <w:ind w:left="360"/>
        <w:jc w:val="center"/>
        <w:rPr>
          <w:bCs/>
          <w:iCs/>
          <w:lang w:val="ru-RU"/>
        </w:rPr>
      </w:pPr>
    </w:p>
    <w:p w14:paraId="600DFBBD" w14:textId="77777777" w:rsidR="00A23F31" w:rsidRPr="00144B5E" w:rsidRDefault="00A23F31" w:rsidP="0072089F">
      <w:pPr>
        <w:tabs>
          <w:tab w:val="left" w:pos="6028"/>
        </w:tabs>
        <w:autoSpaceDE w:val="0"/>
        <w:ind w:left="360"/>
        <w:jc w:val="center"/>
        <w:rPr>
          <w:bCs/>
          <w:iCs/>
          <w:lang w:val="ru-RU"/>
        </w:rPr>
      </w:pPr>
    </w:p>
    <w:p w14:paraId="137F610C" w14:textId="77777777" w:rsidR="00F42F3B" w:rsidRDefault="00F42F3B" w:rsidP="00F42F3B">
      <w:pPr>
        <w:rPr>
          <w:lang w:val="sr-Cyrl-CS"/>
        </w:rPr>
      </w:pPr>
      <w:r w:rsidRPr="00144B5E">
        <w:rPr>
          <w:noProof/>
          <w:lang w:val="ru-RU"/>
        </w:rPr>
        <w:t xml:space="preserve">Понуђач </w:t>
      </w:r>
      <w:r w:rsidRPr="00144B5E">
        <w:rPr>
          <w:lang w:val="ru-RU"/>
        </w:rPr>
        <w:t>.....................................................................................</w:t>
      </w:r>
      <w:r>
        <w:rPr>
          <w:lang w:val="sr-Cyrl-CS"/>
        </w:rPr>
        <w:t>..................................................</w:t>
      </w:r>
      <w:r w:rsidRPr="00144B5E">
        <w:rPr>
          <w:lang w:val="ru-RU"/>
        </w:rPr>
        <w:t xml:space="preserve"> </w:t>
      </w:r>
    </w:p>
    <w:p w14:paraId="18BAC59B" w14:textId="77777777" w:rsidR="00F42F3B" w:rsidRDefault="00F42F3B" w:rsidP="00F42F3B">
      <w:pPr>
        <w:jc w:val="center"/>
        <w:rPr>
          <w:i/>
          <w:lang w:val="sr-Cyrl-CS"/>
        </w:rPr>
      </w:pPr>
      <w:r w:rsidRPr="00144B5E">
        <w:rPr>
          <w:i/>
          <w:iCs/>
          <w:lang w:val="ru-RU"/>
        </w:rPr>
        <w:t>[</w:t>
      </w:r>
      <w:r w:rsidRPr="00144B5E">
        <w:rPr>
          <w:i/>
          <w:lang w:val="ru-RU"/>
        </w:rPr>
        <w:t>навести назив понуђача</w:t>
      </w:r>
      <w:r w:rsidRPr="00144B5E">
        <w:rPr>
          <w:i/>
          <w:iCs/>
          <w:lang w:val="ru-RU"/>
        </w:rPr>
        <w:t>]</w:t>
      </w:r>
    </w:p>
    <w:p w14:paraId="503B8048" w14:textId="77777777" w:rsidR="00F42F3B" w:rsidRDefault="00F42F3B" w:rsidP="00F42F3B">
      <w:pPr>
        <w:ind w:firstLine="720"/>
        <w:jc w:val="both"/>
        <w:rPr>
          <w:lang w:val="sr-Cyrl-CS"/>
        </w:rPr>
      </w:pPr>
    </w:p>
    <w:p w14:paraId="15B5341C" w14:textId="77777777" w:rsidR="00F42F3B" w:rsidRDefault="00F42F3B" w:rsidP="00F42F3B">
      <w:pPr>
        <w:jc w:val="both"/>
        <w:rPr>
          <w:lang w:val="sr-Cyrl-CS"/>
        </w:rPr>
      </w:pPr>
    </w:p>
    <w:p w14:paraId="639CC380" w14:textId="77777777" w:rsidR="00F42F3B" w:rsidRDefault="00F42F3B" w:rsidP="00F42F3B">
      <w:pPr>
        <w:jc w:val="both"/>
        <w:rPr>
          <w:lang w:val="sr-Cyrl-CS"/>
        </w:rPr>
      </w:pPr>
      <w:r w:rsidRPr="00144B5E">
        <w:rPr>
          <w:lang w:val="sr-Cyrl-CS"/>
        </w:rPr>
        <w:t xml:space="preserve">у поступку јавне набавке </w:t>
      </w:r>
    </w:p>
    <w:p w14:paraId="10050196" w14:textId="77777777" w:rsidR="00F42F3B" w:rsidRDefault="00F42F3B" w:rsidP="00F42F3B">
      <w:pPr>
        <w:jc w:val="both"/>
        <w:rPr>
          <w:lang w:val="sr-Cyrl-CS"/>
        </w:rPr>
      </w:pPr>
    </w:p>
    <w:p w14:paraId="2B1A832D" w14:textId="77777777" w:rsidR="00F42F3B" w:rsidRDefault="00F42F3B" w:rsidP="00F42F3B">
      <w:pPr>
        <w:jc w:val="center"/>
        <w:rPr>
          <w:i/>
          <w:lang w:val="sr-Cyrl-CS"/>
        </w:rPr>
      </w:pPr>
      <w:r w:rsidRPr="00144B5E">
        <w:rPr>
          <w:lang w:val="sr-Cyrl-CS"/>
        </w:rPr>
        <w:t>....................................................................................................</w:t>
      </w:r>
      <w:r>
        <w:rPr>
          <w:lang w:val="sr-Cyrl-CS"/>
        </w:rPr>
        <w:t>............................................</w:t>
      </w:r>
      <w:r w:rsidRPr="00144B5E">
        <w:rPr>
          <w:lang w:val="sr-Cyrl-CS"/>
        </w:rPr>
        <w:t xml:space="preserve">. </w:t>
      </w:r>
      <w:r w:rsidRPr="00144B5E">
        <w:rPr>
          <w:i/>
          <w:iCs/>
          <w:lang w:val="sr-Cyrl-CS"/>
        </w:rPr>
        <w:t>[</w:t>
      </w:r>
      <w:r w:rsidRPr="00144B5E">
        <w:rPr>
          <w:i/>
          <w:lang w:val="sr-Cyrl-CS"/>
        </w:rPr>
        <w:t>навести</w:t>
      </w:r>
      <w:r w:rsidRPr="00144B5E">
        <w:rPr>
          <w:i/>
          <w:iCs/>
          <w:lang w:val="sr-Cyrl-CS"/>
        </w:rPr>
        <w:t xml:space="preserve"> редни број</w:t>
      </w:r>
      <w:r>
        <w:rPr>
          <w:i/>
          <w:iCs/>
          <w:lang w:val="sr-Cyrl-CS"/>
        </w:rPr>
        <w:t xml:space="preserve"> и</w:t>
      </w:r>
      <w:r w:rsidRPr="00144B5E">
        <w:rPr>
          <w:i/>
          <w:lang w:val="sr-Cyrl-CS"/>
        </w:rPr>
        <w:t xml:space="preserve"> предмет јавне набавке</w:t>
      </w:r>
      <w:r w:rsidRPr="00144B5E">
        <w:rPr>
          <w:i/>
          <w:iCs/>
          <w:lang w:val="sr-Cyrl-CS"/>
        </w:rPr>
        <w:t>]</w:t>
      </w:r>
    </w:p>
    <w:p w14:paraId="33272B37" w14:textId="77777777" w:rsidR="00F42F3B" w:rsidRDefault="00F42F3B" w:rsidP="00F42F3B">
      <w:pPr>
        <w:jc w:val="both"/>
        <w:rPr>
          <w:i/>
          <w:lang w:val="sr-Cyrl-CS"/>
        </w:rPr>
      </w:pPr>
    </w:p>
    <w:p w14:paraId="00B1BCF8" w14:textId="77777777" w:rsidR="00F42F3B" w:rsidRDefault="00F42F3B" w:rsidP="00F42F3B">
      <w:pPr>
        <w:jc w:val="both"/>
        <w:rPr>
          <w:lang w:val="sr-Cyrl-CS"/>
        </w:rPr>
      </w:pPr>
      <w:r w:rsidRPr="00144B5E">
        <w:rPr>
          <w:lang w:val="sr-Cyrl-CS"/>
        </w:rPr>
        <w:t>партија ........</w:t>
      </w:r>
      <w:r w:rsidRPr="00144B5E">
        <w:rPr>
          <w:i/>
          <w:iCs/>
          <w:lang w:val="sr-Cyrl-CS"/>
        </w:rPr>
        <w:t xml:space="preserve"> [навести р.бр. партије]</w:t>
      </w:r>
      <w:r w:rsidRPr="00144B5E">
        <w:rPr>
          <w:lang w:val="sr-Cyrl-CS"/>
        </w:rPr>
        <w:t xml:space="preserve"> </w:t>
      </w:r>
    </w:p>
    <w:p w14:paraId="3DAB1D5B" w14:textId="77777777" w:rsidR="00F42F3B" w:rsidRDefault="00F42F3B" w:rsidP="00F42F3B">
      <w:pPr>
        <w:tabs>
          <w:tab w:val="left" w:pos="6028"/>
        </w:tabs>
        <w:autoSpaceDE w:val="0"/>
        <w:jc w:val="both"/>
        <w:rPr>
          <w:bCs/>
          <w:iCs/>
          <w:lang w:val="sr-Cyrl-CS"/>
        </w:rPr>
      </w:pPr>
    </w:p>
    <w:p w14:paraId="68920CCA" w14:textId="77777777" w:rsidR="0072089F" w:rsidRPr="00144B5E" w:rsidRDefault="00EA647C" w:rsidP="00F42F3B">
      <w:pPr>
        <w:tabs>
          <w:tab w:val="left" w:pos="6028"/>
        </w:tabs>
        <w:autoSpaceDE w:val="0"/>
        <w:jc w:val="both"/>
        <w:rPr>
          <w:bCs/>
          <w:iCs/>
          <w:lang w:val="sr-Cyrl-CS"/>
        </w:rPr>
      </w:pPr>
      <w:r w:rsidRPr="00144B5E">
        <w:rPr>
          <w:bCs/>
          <w:iCs/>
          <w:lang w:val="sr-Cyrl-CS"/>
        </w:rPr>
        <w:t xml:space="preserve">изјављује да је поштовао </w:t>
      </w:r>
      <w:r w:rsidR="0072089F" w:rsidRPr="00144B5E">
        <w:rPr>
          <w:bCs/>
          <w:iCs/>
          <w:lang w:val="sr-Cyrl-CS"/>
        </w:rPr>
        <w:t xml:space="preserve">обавезе које произлазе из важећих прописа о заштити на раду, запошљавању и условима рада, заштити животне средине и </w:t>
      </w:r>
      <w:r w:rsidR="007645CC" w:rsidRPr="00144B5E">
        <w:rPr>
          <w:bCs/>
          <w:iCs/>
          <w:lang w:val="sr-Cyrl-CS"/>
        </w:rPr>
        <w:t>да нема забрану обављања делатности која је на снази у време подношења понуде.</w:t>
      </w:r>
    </w:p>
    <w:p w14:paraId="460199CB" w14:textId="77777777" w:rsidR="0072089F" w:rsidRPr="00144B5E" w:rsidRDefault="0072089F" w:rsidP="0072089F">
      <w:pPr>
        <w:tabs>
          <w:tab w:val="left" w:pos="6028"/>
        </w:tabs>
        <w:autoSpaceDE w:val="0"/>
        <w:ind w:left="360"/>
        <w:rPr>
          <w:bCs/>
          <w:iCs/>
          <w:lang w:val="sr-Cyrl-CS"/>
        </w:rPr>
      </w:pPr>
    </w:p>
    <w:p w14:paraId="4675D69D" w14:textId="77777777" w:rsidR="0072089F" w:rsidRPr="00144B5E" w:rsidRDefault="0072089F" w:rsidP="0072089F">
      <w:pPr>
        <w:tabs>
          <w:tab w:val="left" w:pos="6028"/>
        </w:tabs>
        <w:autoSpaceDE w:val="0"/>
        <w:ind w:left="360"/>
        <w:rPr>
          <w:bCs/>
          <w:iCs/>
          <w:lang w:val="sr-Cyrl-CS"/>
        </w:rPr>
      </w:pPr>
    </w:p>
    <w:p w14:paraId="31B72505" w14:textId="77777777" w:rsidR="0072089F" w:rsidRPr="00144B5E" w:rsidRDefault="0072089F" w:rsidP="0072089F">
      <w:pPr>
        <w:tabs>
          <w:tab w:val="left" w:pos="6028"/>
        </w:tabs>
        <w:autoSpaceDE w:val="0"/>
        <w:ind w:left="360"/>
        <w:rPr>
          <w:bCs/>
          <w:iCs/>
          <w:lang w:val="sr-Cyrl-CS"/>
        </w:rPr>
      </w:pPr>
    </w:p>
    <w:p w14:paraId="5A13FE71" w14:textId="77777777" w:rsidR="0072089F" w:rsidRPr="00144B5E" w:rsidRDefault="0072089F" w:rsidP="0072089F">
      <w:pPr>
        <w:tabs>
          <w:tab w:val="left" w:pos="6028"/>
        </w:tabs>
        <w:autoSpaceDE w:val="0"/>
        <w:ind w:left="360"/>
        <w:rPr>
          <w:bCs/>
          <w:iCs/>
          <w:lang w:val="sr-Cyrl-CS"/>
        </w:rPr>
      </w:pPr>
    </w:p>
    <w:p w14:paraId="4C1515C8" w14:textId="77777777" w:rsidR="00AB0322" w:rsidRPr="00144B5E" w:rsidRDefault="00AB0322" w:rsidP="0072089F">
      <w:pPr>
        <w:tabs>
          <w:tab w:val="left" w:pos="6028"/>
        </w:tabs>
        <w:autoSpaceDE w:val="0"/>
        <w:ind w:left="360"/>
        <w:rPr>
          <w:bCs/>
          <w:iCs/>
          <w:lang w:val="sr-Cyrl-CS"/>
        </w:rPr>
      </w:pPr>
    </w:p>
    <w:p w14:paraId="5FF1869A" w14:textId="77777777" w:rsidR="00AB0322" w:rsidRPr="00144B5E" w:rsidRDefault="00AB0322" w:rsidP="0072089F">
      <w:pPr>
        <w:tabs>
          <w:tab w:val="left" w:pos="6028"/>
        </w:tabs>
        <w:autoSpaceDE w:val="0"/>
        <w:ind w:left="360"/>
        <w:rPr>
          <w:bCs/>
          <w:iCs/>
          <w:lang w:val="sr-Cyrl-CS"/>
        </w:rPr>
      </w:pPr>
    </w:p>
    <w:p w14:paraId="4FC59FD4" w14:textId="77777777" w:rsidR="00AB0322" w:rsidRPr="00144B5E" w:rsidRDefault="00AB0322" w:rsidP="0072089F">
      <w:pPr>
        <w:tabs>
          <w:tab w:val="left" w:pos="6028"/>
        </w:tabs>
        <w:autoSpaceDE w:val="0"/>
        <w:ind w:left="360"/>
        <w:rPr>
          <w:bCs/>
          <w:iCs/>
          <w:lang w:val="sr-Cyrl-CS"/>
        </w:rPr>
      </w:pPr>
    </w:p>
    <w:p w14:paraId="6B9178B5" w14:textId="77777777" w:rsidR="00EA647C" w:rsidRPr="00576ADF" w:rsidRDefault="00EA647C" w:rsidP="00576ADF">
      <w:pPr>
        <w:tabs>
          <w:tab w:val="left" w:pos="6028"/>
        </w:tabs>
        <w:autoSpaceDE w:val="0"/>
        <w:rPr>
          <w:bCs/>
          <w:iCs/>
        </w:rPr>
      </w:pPr>
    </w:p>
    <w:p w14:paraId="46D098C9" w14:textId="77777777" w:rsidR="00EA647C" w:rsidRPr="00144B5E" w:rsidRDefault="00EA647C" w:rsidP="0072089F">
      <w:pPr>
        <w:tabs>
          <w:tab w:val="left" w:pos="6028"/>
        </w:tabs>
        <w:autoSpaceDE w:val="0"/>
        <w:ind w:left="360"/>
        <w:rPr>
          <w:bCs/>
          <w:iCs/>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144B5E" w14:paraId="19CC676C" w14:textId="77777777" w:rsidTr="008B636C">
        <w:tc>
          <w:tcPr>
            <w:tcW w:w="3095" w:type="dxa"/>
            <w:tcBorders>
              <w:bottom w:val="single" w:sz="4" w:space="0" w:color="auto"/>
            </w:tcBorders>
          </w:tcPr>
          <w:p w14:paraId="4B82398D" w14:textId="77777777" w:rsidR="00AB0322" w:rsidRPr="00CF619E" w:rsidRDefault="00AB0322" w:rsidP="008B636C">
            <w:pPr>
              <w:rPr>
                <w:bCs/>
                <w:iCs/>
                <w:noProof/>
                <w:lang w:val="sr-Cyrl-CS"/>
              </w:rPr>
            </w:pPr>
          </w:p>
        </w:tc>
        <w:tc>
          <w:tcPr>
            <w:tcW w:w="3095" w:type="dxa"/>
          </w:tcPr>
          <w:p w14:paraId="5DE6AA97" w14:textId="77777777" w:rsidR="00AB0322" w:rsidRPr="00CF619E" w:rsidRDefault="00AB0322" w:rsidP="008B636C">
            <w:pPr>
              <w:rPr>
                <w:bCs/>
                <w:iCs/>
                <w:noProof/>
                <w:lang w:val="sr-Cyrl-CS"/>
              </w:rPr>
            </w:pPr>
          </w:p>
        </w:tc>
        <w:tc>
          <w:tcPr>
            <w:tcW w:w="3096" w:type="dxa"/>
            <w:tcBorders>
              <w:bottom w:val="single" w:sz="4" w:space="0" w:color="auto"/>
            </w:tcBorders>
          </w:tcPr>
          <w:p w14:paraId="752B50EC" w14:textId="77777777" w:rsidR="00AB0322" w:rsidRPr="00CF619E" w:rsidRDefault="00AB0322" w:rsidP="008B636C">
            <w:pPr>
              <w:rPr>
                <w:bCs/>
                <w:iCs/>
                <w:noProof/>
                <w:lang w:val="sr-Cyrl-CS"/>
              </w:rPr>
            </w:pPr>
          </w:p>
        </w:tc>
      </w:tr>
      <w:tr w:rsidR="00AB0322" w:rsidRPr="00CF619E" w14:paraId="65CC6E88" w14:textId="77777777" w:rsidTr="008B636C">
        <w:tc>
          <w:tcPr>
            <w:tcW w:w="3095" w:type="dxa"/>
            <w:tcBorders>
              <w:top w:val="single" w:sz="4" w:space="0" w:color="auto"/>
            </w:tcBorders>
          </w:tcPr>
          <w:p w14:paraId="51A84D1C"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40A311D3"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AEF9FA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260D96E" w14:textId="77777777" w:rsidTr="008B636C">
        <w:tc>
          <w:tcPr>
            <w:tcW w:w="3095" w:type="dxa"/>
          </w:tcPr>
          <w:p w14:paraId="6EB93F54" w14:textId="77777777" w:rsidR="00AB0322" w:rsidRPr="00CF619E" w:rsidRDefault="00AB0322" w:rsidP="008B636C">
            <w:pPr>
              <w:rPr>
                <w:bCs/>
                <w:iCs/>
                <w:noProof/>
                <w:lang w:val="hr-HR"/>
              </w:rPr>
            </w:pPr>
          </w:p>
        </w:tc>
        <w:tc>
          <w:tcPr>
            <w:tcW w:w="3095" w:type="dxa"/>
          </w:tcPr>
          <w:p w14:paraId="53BF773F" w14:textId="77777777" w:rsidR="00AB0322" w:rsidRPr="00CF619E" w:rsidRDefault="00AB0322" w:rsidP="008B636C">
            <w:pPr>
              <w:rPr>
                <w:bCs/>
                <w:iCs/>
                <w:noProof/>
                <w:lang w:val="hr-HR"/>
              </w:rPr>
            </w:pPr>
          </w:p>
        </w:tc>
        <w:tc>
          <w:tcPr>
            <w:tcW w:w="3096" w:type="dxa"/>
            <w:tcBorders>
              <w:bottom w:val="single" w:sz="4" w:space="0" w:color="auto"/>
            </w:tcBorders>
          </w:tcPr>
          <w:p w14:paraId="734E7DEE" w14:textId="77777777" w:rsidR="00AB0322" w:rsidRPr="00CF619E" w:rsidRDefault="00AB0322" w:rsidP="008B636C">
            <w:pPr>
              <w:rPr>
                <w:bCs/>
                <w:iCs/>
                <w:noProof/>
                <w:lang w:val="sr-Cyrl-CS"/>
              </w:rPr>
            </w:pPr>
          </w:p>
          <w:p w14:paraId="25420FB2" w14:textId="77777777" w:rsidR="00AB0322" w:rsidRPr="00CF619E" w:rsidRDefault="00AB0322" w:rsidP="008B636C">
            <w:pPr>
              <w:rPr>
                <w:bCs/>
                <w:iCs/>
                <w:noProof/>
                <w:lang w:val="sr-Cyrl-CS"/>
              </w:rPr>
            </w:pPr>
          </w:p>
        </w:tc>
      </w:tr>
      <w:tr w:rsidR="00AB0322" w:rsidRPr="00CF619E" w14:paraId="5627A9DD" w14:textId="77777777" w:rsidTr="008B636C">
        <w:tc>
          <w:tcPr>
            <w:tcW w:w="3095" w:type="dxa"/>
          </w:tcPr>
          <w:p w14:paraId="088252E4" w14:textId="77777777" w:rsidR="00AB0322" w:rsidRPr="00CF619E" w:rsidRDefault="00AB0322" w:rsidP="008B636C">
            <w:pPr>
              <w:rPr>
                <w:bCs/>
                <w:iCs/>
                <w:noProof/>
                <w:lang w:val="hr-HR"/>
              </w:rPr>
            </w:pPr>
          </w:p>
        </w:tc>
        <w:tc>
          <w:tcPr>
            <w:tcW w:w="3095" w:type="dxa"/>
          </w:tcPr>
          <w:p w14:paraId="0AB2A71C" w14:textId="77777777" w:rsidR="00AB0322" w:rsidRPr="00CF619E" w:rsidRDefault="00AB0322" w:rsidP="008B636C">
            <w:pPr>
              <w:rPr>
                <w:bCs/>
                <w:iCs/>
                <w:noProof/>
                <w:lang w:val="hr-HR"/>
              </w:rPr>
            </w:pPr>
          </w:p>
        </w:tc>
        <w:tc>
          <w:tcPr>
            <w:tcW w:w="3096" w:type="dxa"/>
            <w:tcBorders>
              <w:top w:val="single" w:sz="4" w:space="0" w:color="auto"/>
            </w:tcBorders>
          </w:tcPr>
          <w:p w14:paraId="02C18C15" w14:textId="77777777" w:rsidR="00AB0322" w:rsidRPr="00CF619E" w:rsidRDefault="00AB0322" w:rsidP="008B636C">
            <w:pPr>
              <w:jc w:val="center"/>
              <w:rPr>
                <w:bCs/>
                <w:iCs/>
                <w:noProof/>
                <w:lang w:val="sr-Cyrl-CS"/>
              </w:rPr>
            </w:pPr>
            <w:r w:rsidRPr="00CF619E">
              <w:rPr>
                <w:bCs/>
                <w:iCs/>
                <w:noProof/>
              </w:rPr>
              <w:t>ПОТПИС</w:t>
            </w:r>
          </w:p>
        </w:tc>
      </w:tr>
    </w:tbl>
    <w:p w14:paraId="4AAC71E2" w14:textId="77777777" w:rsidR="003D681B" w:rsidRDefault="003D681B" w:rsidP="00576ADF">
      <w:pPr>
        <w:jc w:val="both"/>
        <w:rPr>
          <w:noProof/>
        </w:rPr>
      </w:pPr>
    </w:p>
    <w:p w14:paraId="5499B97A" w14:textId="77777777" w:rsidR="00576ADF" w:rsidRDefault="00576ADF" w:rsidP="00576ADF">
      <w:pPr>
        <w:jc w:val="both"/>
        <w:rPr>
          <w:noProof/>
        </w:rPr>
      </w:pPr>
      <w:r>
        <w:rPr>
          <w:noProof/>
        </w:rPr>
        <w:t xml:space="preserve">НАПОМЕНА: </w:t>
      </w:r>
    </w:p>
    <w:p w14:paraId="286D5703" w14:textId="77777777" w:rsidR="00B819C7" w:rsidRPr="00144B5E" w:rsidRDefault="00576ADF" w:rsidP="00AB0322">
      <w:pPr>
        <w:ind w:firstLine="360"/>
        <w:jc w:val="both"/>
        <w:rPr>
          <w:bCs/>
          <w:iCs/>
        </w:rPr>
      </w:pPr>
      <w:r w:rsidRPr="00E8644E">
        <w:rPr>
          <w:i/>
          <w:noProof/>
        </w:rPr>
        <w:t xml:space="preserve">Уколико је поднета </w:t>
      </w:r>
      <w:r>
        <w:rPr>
          <w:i/>
          <w:noProof/>
        </w:rPr>
        <w:t xml:space="preserve">заједничка </w:t>
      </w:r>
      <w:r w:rsidRPr="00E8644E">
        <w:rPr>
          <w:i/>
          <w:noProof/>
        </w:rPr>
        <w:t>понуда, поред носиоца посла, обавезу попуњавања овог обрасца</w:t>
      </w:r>
      <w:r>
        <w:rPr>
          <w:i/>
          <w:noProof/>
        </w:rPr>
        <w:t xml:space="preserve"> има</w:t>
      </w:r>
      <w:r w:rsidRPr="00E8644E">
        <w:rPr>
          <w:i/>
          <w:noProof/>
        </w:rPr>
        <w:t xml:space="preserve"> и сваки понуђач из</w:t>
      </w:r>
      <w:r>
        <w:rPr>
          <w:i/>
          <w:noProof/>
        </w:rPr>
        <w:t xml:space="preserve"> групе понуђача.</w:t>
      </w:r>
    </w:p>
    <w:p w14:paraId="05AFD1D4" w14:textId="77777777" w:rsidR="00D31683" w:rsidRDefault="00D31683">
      <w:pPr>
        <w:rPr>
          <w:b/>
          <w:bCs/>
          <w:sz w:val="28"/>
          <w:szCs w:val="28"/>
          <w:highlight w:val="lightGray"/>
          <w:lang w:val="hr-HR"/>
        </w:rPr>
      </w:pPr>
      <w:bookmarkStart w:id="76" w:name="_Toc375826012"/>
      <w:bookmarkStart w:id="77" w:name="_Toc389030819"/>
      <w:bookmarkStart w:id="78" w:name="_Toc448222243"/>
      <w:r w:rsidRPr="00144B5E">
        <w:rPr>
          <w:sz w:val="28"/>
          <w:szCs w:val="28"/>
          <w:highlight w:val="lightGray"/>
        </w:rPr>
        <w:br w:type="page"/>
      </w:r>
    </w:p>
    <w:p w14:paraId="45116D49" w14:textId="77777777" w:rsidR="00B819C7" w:rsidRPr="00CC366C" w:rsidRDefault="00B819C7" w:rsidP="00801F06">
      <w:pPr>
        <w:pStyle w:val="Heading1"/>
      </w:pPr>
      <w:bookmarkStart w:id="79" w:name="_Toc375826013"/>
      <w:bookmarkStart w:id="80" w:name="_Toc389030820"/>
      <w:bookmarkStart w:id="81" w:name="_Toc448222244"/>
      <w:bookmarkStart w:id="82" w:name="_Toc477327716"/>
      <w:bookmarkStart w:id="83" w:name="_Toc477327999"/>
      <w:bookmarkStart w:id="84" w:name="_Toc477328728"/>
      <w:bookmarkStart w:id="85" w:name="_Toc477329199"/>
      <w:bookmarkStart w:id="86" w:name="_Toc479747431"/>
      <w:bookmarkStart w:id="87" w:name="_Toc479755254"/>
      <w:bookmarkEnd w:id="76"/>
      <w:bookmarkEnd w:id="77"/>
      <w:bookmarkEnd w:id="78"/>
      <w:r w:rsidRPr="00CC366C">
        <w:lastRenderedPageBreak/>
        <w:t>ОБРАЗАЦ ТРОШКОВА ПРИПРЕМЕ ПОНУДЕ</w:t>
      </w:r>
      <w:bookmarkEnd w:id="79"/>
      <w:bookmarkEnd w:id="80"/>
      <w:bookmarkEnd w:id="81"/>
      <w:bookmarkEnd w:id="82"/>
      <w:bookmarkEnd w:id="83"/>
      <w:bookmarkEnd w:id="84"/>
      <w:bookmarkEnd w:id="85"/>
      <w:bookmarkEnd w:id="86"/>
      <w:bookmarkEnd w:id="87"/>
    </w:p>
    <w:p w14:paraId="489A56FF" w14:textId="77777777" w:rsidR="00685665" w:rsidRDefault="00685665" w:rsidP="00B819C7">
      <w:pPr>
        <w:spacing w:before="100" w:beforeAutospacing="1" w:line="210" w:lineRule="atLeast"/>
        <w:ind w:left="360"/>
        <w:jc w:val="both"/>
        <w:rPr>
          <w:noProof/>
        </w:rPr>
      </w:pPr>
    </w:p>
    <w:p w14:paraId="6408476E" w14:textId="77777777" w:rsidR="00685665" w:rsidRDefault="00685665" w:rsidP="00B819C7">
      <w:pPr>
        <w:spacing w:before="100" w:beforeAutospacing="1" w:line="210" w:lineRule="atLeast"/>
        <w:ind w:left="360"/>
        <w:jc w:val="both"/>
        <w:rPr>
          <w:noProof/>
        </w:rPr>
      </w:pPr>
    </w:p>
    <w:p w14:paraId="2CA93C26" w14:textId="77777777" w:rsidR="00685665" w:rsidRDefault="00685665" w:rsidP="00685665">
      <w:pPr>
        <w:rPr>
          <w:lang w:val="sr-Cyrl-CS"/>
        </w:rPr>
      </w:pPr>
      <w:r w:rsidRPr="00AE1407">
        <w:rPr>
          <w:noProof/>
        </w:rPr>
        <w:t xml:space="preserve">Понуђач </w:t>
      </w:r>
      <w:r w:rsidRPr="00AE1407">
        <w:t>.....................................................................................</w:t>
      </w:r>
      <w:r>
        <w:rPr>
          <w:lang w:val="sr-Cyrl-CS"/>
        </w:rPr>
        <w:t>..................................................</w:t>
      </w:r>
      <w:r w:rsidRPr="00AE1407">
        <w:t xml:space="preserve"> </w:t>
      </w:r>
    </w:p>
    <w:p w14:paraId="73755AF0"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782EA0EB" w14:textId="77777777" w:rsidR="00685665" w:rsidRDefault="00685665" w:rsidP="00685665">
      <w:pPr>
        <w:ind w:firstLine="720"/>
        <w:jc w:val="both"/>
        <w:rPr>
          <w:lang w:val="sr-Cyrl-CS"/>
        </w:rPr>
      </w:pPr>
    </w:p>
    <w:p w14:paraId="2FE061C4" w14:textId="77777777" w:rsidR="00685665" w:rsidRDefault="00685665" w:rsidP="00685665">
      <w:pPr>
        <w:jc w:val="both"/>
        <w:rPr>
          <w:lang w:val="sr-Cyrl-CS"/>
        </w:rPr>
      </w:pPr>
      <w:r w:rsidRPr="00AE1407">
        <w:t xml:space="preserve">у поступку јавне набавке </w:t>
      </w:r>
    </w:p>
    <w:p w14:paraId="4E13628F" w14:textId="77777777" w:rsidR="00685665" w:rsidRDefault="00685665" w:rsidP="00685665">
      <w:pPr>
        <w:jc w:val="both"/>
        <w:rPr>
          <w:lang w:val="sr-Cyrl-CS"/>
        </w:rPr>
      </w:pPr>
    </w:p>
    <w:p w14:paraId="58B8F74B" w14:textId="77777777" w:rsidR="00685665" w:rsidRDefault="00685665" w:rsidP="00685665">
      <w:pPr>
        <w:jc w:val="center"/>
        <w:rPr>
          <w:i/>
          <w:lang w:val="sr-Cyrl-CS"/>
        </w:rPr>
      </w:pPr>
      <w:r w:rsidRPr="00144B5E">
        <w:rPr>
          <w:lang w:val="sr-Cyrl-CS"/>
        </w:rPr>
        <w:t>....................................................................................................</w:t>
      </w:r>
      <w:r>
        <w:rPr>
          <w:lang w:val="sr-Cyrl-CS"/>
        </w:rPr>
        <w:t>............................................</w:t>
      </w:r>
      <w:r w:rsidRPr="00144B5E">
        <w:rPr>
          <w:lang w:val="sr-Cyrl-CS"/>
        </w:rPr>
        <w:t xml:space="preserve">. </w:t>
      </w:r>
      <w:r w:rsidRPr="00144B5E">
        <w:rPr>
          <w:i/>
          <w:iCs/>
          <w:lang w:val="sr-Cyrl-CS"/>
        </w:rPr>
        <w:t>[</w:t>
      </w:r>
      <w:r w:rsidRPr="00144B5E">
        <w:rPr>
          <w:i/>
          <w:lang w:val="sr-Cyrl-CS"/>
        </w:rPr>
        <w:t>навести</w:t>
      </w:r>
      <w:r w:rsidRPr="00144B5E">
        <w:rPr>
          <w:i/>
          <w:iCs/>
          <w:lang w:val="sr-Cyrl-CS"/>
        </w:rPr>
        <w:t xml:space="preserve"> редни број</w:t>
      </w:r>
      <w:r>
        <w:rPr>
          <w:i/>
          <w:iCs/>
          <w:lang w:val="sr-Cyrl-CS"/>
        </w:rPr>
        <w:t xml:space="preserve"> и</w:t>
      </w:r>
      <w:r w:rsidRPr="00144B5E">
        <w:rPr>
          <w:i/>
          <w:lang w:val="sr-Cyrl-CS"/>
        </w:rPr>
        <w:t xml:space="preserve"> предмет јавне набавке</w:t>
      </w:r>
      <w:r w:rsidRPr="00144B5E">
        <w:rPr>
          <w:i/>
          <w:iCs/>
          <w:lang w:val="sr-Cyrl-CS"/>
        </w:rPr>
        <w:t>]</w:t>
      </w:r>
    </w:p>
    <w:p w14:paraId="4AF3CEF0" w14:textId="77777777" w:rsidR="00685665" w:rsidRPr="00685665" w:rsidRDefault="00685665" w:rsidP="00685665">
      <w:pPr>
        <w:spacing w:before="100" w:beforeAutospacing="1"/>
        <w:jc w:val="both"/>
        <w:rPr>
          <w:noProof/>
        </w:rPr>
      </w:pPr>
      <w:r w:rsidRPr="00144B5E">
        <w:rPr>
          <w:noProof/>
          <w:lang w:val="sr-Cyrl-CS"/>
        </w:rPr>
        <w:t>доставља укупан износ и структуру трошкова припремања понуде, како следи у табели</w:t>
      </w:r>
      <w:r>
        <w:rPr>
          <w:noProof/>
        </w:rPr>
        <w:t>:</w:t>
      </w:r>
    </w:p>
    <w:p w14:paraId="0656AD19" w14:textId="77777777" w:rsidR="00685665" w:rsidRPr="00144B5E" w:rsidRDefault="00685665" w:rsidP="00685665">
      <w:pPr>
        <w:spacing w:before="100" w:beforeAutospacing="1"/>
        <w:jc w:val="both"/>
        <w:rPr>
          <w:noProof/>
          <w:lang w:val="sr-Cyrl-CS"/>
        </w:rPr>
      </w:pPr>
    </w:p>
    <w:tbl>
      <w:tblPr>
        <w:tblW w:w="0" w:type="auto"/>
        <w:tblInd w:w="108" w:type="dxa"/>
        <w:tblLayout w:type="fixed"/>
        <w:tblLook w:val="0000" w:firstRow="0" w:lastRow="0" w:firstColumn="0" w:lastColumn="0" w:noHBand="0" w:noVBand="0"/>
      </w:tblPr>
      <w:tblGrid>
        <w:gridCol w:w="5610"/>
        <w:gridCol w:w="3462"/>
      </w:tblGrid>
      <w:tr w:rsidR="00CF619E" w:rsidRPr="00CF619E" w14:paraId="32465729"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63B5EBD"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E5D83"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C793E5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F8AA160"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45DC5C8" w14:textId="77777777" w:rsidR="00CF619E" w:rsidRPr="00CF619E" w:rsidRDefault="00CF619E" w:rsidP="00CF619E">
            <w:pPr>
              <w:spacing w:before="100" w:beforeAutospacing="1" w:line="210" w:lineRule="atLeast"/>
              <w:ind w:left="360"/>
              <w:jc w:val="both"/>
              <w:rPr>
                <w:b/>
                <w:noProof/>
              </w:rPr>
            </w:pPr>
          </w:p>
        </w:tc>
      </w:tr>
      <w:tr w:rsidR="00CF619E" w:rsidRPr="00CF619E" w14:paraId="5C1EC040"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025910F5"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DEC44F9" w14:textId="77777777" w:rsidR="00CF619E" w:rsidRPr="00CF619E" w:rsidRDefault="00CF619E" w:rsidP="00CF619E">
            <w:pPr>
              <w:spacing w:before="100" w:beforeAutospacing="1" w:line="210" w:lineRule="atLeast"/>
              <w:ind w:left="360"/>
              <w:jc w:val="both"/>
              <w:rPr>
                <w:b/>
                <w:noProof/>
              </w:rPr>
            </w:pPr>
          </w:p>
        </w:tc>
      </w:tr>
      <w:tr w:rsidR="00CF619E" w:rsidRPr="00CF619E" w14:paraId="1CFE4E36"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22C24625"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209CCB1" w14:textId="77777777" w:rsidR="00CF619E" w:rsidRPr="00CF619E" w:rsidRDefault="00CF619E" w:rsidP="00CF619E">
            <w:pPr>
              <w:spacing w:before="100" w:beforeAutospacing="1" w:line="210" w:lineRule="atLeast"/>
              <w:ind w:left="360"/>
              <w:jc w:val="both"/>
              <w:rPr>
                <w:b/>
                <w:noProof/>
              </w:rPr>
            </w:pPr>
          </w:p>
        </w:tc>
      </w:tr>
      <w:tr w:rsidR="00CF619E" w:rsidRPr="00CF619E" w14:paraId="5411BC02"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630B3206"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8B0A2A" w14:textId="77777777" w:rsidR="00CF619E" w:rsidRPr="00CF619E" w:rsidRDefault="00CF619E" w:rsidP="00CF619E">
            <w:pPr>
              <w:spacing w:before="100" w:beforeAutospacing="1" w:line="210" w:lineRule="atLeast"/>
              <w:ind w:left="360"/>
              <w:jc w:val="both"/>
              <w:rPr>
                <w:b/>
                <w:noProof/>
              </w:rPr>
            </w:pPr>
          </w:p>
        </w:tc>
      </w:tr>
      <w:tr w:rsidR="00CF619E" w:rsidRPr="00CF619E" w14:paraId="3B8E4914"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47666EE5"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B91CAF" w14:textId="77777777" w:rsidR="00CF619E" w:rsidRPr="00CF619E" w:rsidRDefault="00CF619E" w:rsidP="00CF619E">
            <w:pPr>
              <w:spacing w:before="100" w:beforeAutospacing="1" w:line="210" w:lineRule="atLeast"/>
              <w:ind w:left="360"/>
              <w:jc w:val="both"/>
              <w:rPr>
                <w:b/>
                <w:noProof/>
              </w:rPr>
            </w:pPr>
          </w:p>
        </w:tc>
      </w:tr>
      <w:tr w:rsidR="00CF619E" w:rsidRPr="00CF619E" w14:paraId="0751B2D5"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5C96667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0E6F500" w14:textId="77777777" w:rsidR="00CF619E" w:rsidRPr="00CF619E" w:rsidRDefault="00CF619E" w:rsidP="00CF619E">
            <w:pPr>
              <w:spacing w:before="100" w:beforeAutospacing="1" w:line="210" w:lineRule="atLeast"/>
              <w:ind w:left="360"/>
              <w:jc w:val="both"/>
              <w:rPr>
                <w:b/>
                <w:noProof/>
              </w:rPr>
            </w:pPr>
          </w:p>
        </w:tc>
      </w:tr>
      <w:tr w:rsidR="00CF619E" w:rsidRPr="00CF619E" w14:paraId="7FC42D85" w14:textId="77777777" w:rsidTr="005A7DA5">
        <w:tc>
          <w:tcPr>
            <w:tcW w:w="5610" w:type="dxa"/>
            <w:tcBorders>
              <w:top w:val="single" w:sz="4" w:space="0" w:color="000000"/>
              <w:left w:val="single" w:sz="4" w:space="0" w:color="000000"/>
              <w:bottom w:val="single" w:sz="4" w:space="0" w:color="000000"/>
            </w:tcBorders>
            <w:shd w:val="clear" w:color="auto" w:fill="auto"/>
          </w:tcPr>
          <w:p w14:paraId="644640D6"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6323911" w14:textId="77777777" w:rsidR="00CF619E" w:rsidRPr="00CF619E" w:rsidRDefault="00CF619E" w:rsidP="00CF619E">
            <w:pPr>
              <w:spacing w:before="100" w:beforeAutospacing="1" w:line="210" w:lineRule="atLeast"/>
              <w:ind w:left="360"/>
              <w:jc w:val="both"/>
              <w:rPr>
                <w:b/>
                <w:noProof/>
              </w:rPr>
            </w:pPr>
          </w:p>
        </w:tc>
      </w:tr>
    </w:tbl>
    <w:p w14:paraId="24133A55" w14:textId="77777777" w:rsidR="00A74871" w:rsidRDefault="00A74871" w:rsidP="002B725A">
      <w:pPr>
        <w:rPr>
          <w:b/>
          <w:noProof/>
        </w:rPr>
      </w:pPr>
    </w:p>
    <w:p w14:paraId="10B1A1D4" w14:textId="77777777" w:rsidR="00CF619E" w:rsidRDefault="002B725A" w:rsidP="002B725A">
      <w:pPr>
        <w:rPr>
          <w:b/>
          <w:noProof/>
        </w:rPr>
      </w:pPr>
      <w:r>
        <w:rPr>
          <w:b/>
          <w:noProof/>
        </w:rPr>
        <w:t>Напомене</w:t>
      </w:r>
      <w:r w:rsidR="00CF619E" w:rsidRPr="00CF619E">
        <w:rPr>
          <w:b/>
          <w:noProof/>
        </w:rPr>
        <w:t xml:space="preserve">: </w:t>
      </w:r>
    </w:p>
    <w:p w14:paraId="0999F86B"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72DBCF66" w14:textId="77777777"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75B07489" w14:textId="77777777" w:rsidR="005A7DA5" w:rsidRDefault="005A7DA5" w:rsidP="00CF619E">
      <w:pPr>
        <w:rPr>
          <w:noProof/>
        </w:rPr>
      </w:pPr>
    </w:p>
    <w:p w14:paraId="0D73AEF9" w14:textId="77777777" w:rsidR="00AB0322" w:rsidRDefault="00AB0322" w:rsidP="00CF619E">
      <w:pPr>
        <w:rPr>
          <w:noProof/>
        </w:rPr>
      </w:pPr>
    </w:p>
    <w:p w14:paraId="2A0C3C08" w14:textId="77777777" w:rsidR="00AB0322" w:rsidRDefault="00AB0322" w:rsidP="00CF619E">
      <w:pPr>
        <w:rPr>
          <w:noProof/>
        </w:rPr>
      </w:pPr>
    </w:p>
    <w:p w14:paraId="3267D3E0" w14:textId="77777777" w:rsidR="003D681B" w:rsidRDefault="003D681B" w:rsidP="00CF619E">
      <w:pPr>
        <w:rPr>
          <w:noProof/>
        </w:rPr>
      </w:pPr>
    </w:p>
    <w:p w14:paraId="54381177" w14:textId="77777777" w:rsidR="005A7DA5" w:rsidRDefault="005A7DA5" w:rsidP="00CF619E">
      <w:pPr>
        <w:rPr>
          <w:noProof/>
        </w:rPr>
      </w:pPr>
    </w:p>
    <w:p w14:paraId="0602DAF3"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070898DD" w14:textId="77777777" w:rsidTr="003E149E">
        <w:tc>
          <w:tcPr>
            <w:tcW w:w="3095" w:type="dxa"/>
            <w:tcBorders>
              <w:bottom w:val="single" w:sz="4" w:space="0" w:color="auto"/>
            </w:tcBorders>
          </w:tcPr>
          <w:p w14:paraId="36965227" w14:textId="77777777" w:rsidR="00A74871" w:rsidRPr="00CF619E" w:rsidRDefault="00A74871" w:rsidP="003E149E">
            <w:pPr>
              <w:rPr>
                <w:bCs/>
                <w:iCs/>
                <w:noProof/>
                <w:lang w:val="sr-Cyrl-CS"/>
              </w:rPr>
            </w:pPr>
          </w:p>
        </w:tc>
        <w:tc>
          <w:tcPr>
            <w:tcW w:w="3095" w:type="dxa"/>
          </w:tcPr>
          <w:p w14:paraId="3FDA6CA6" w14:textId="77777777" w:rsidR="00A74871" w:rsidRPr="00CF619E" w:rsidRDefault="00A74871" w:rsidP="003E149E">
            <w:pPr>
              <w:rPr>
                <w:bCs/>
                <w:iCs/>
                <w:noProof/>
                <w:lang w:val="sr-Cyrl-CS"/>
              </w:rPr>
            </w:pPr>
          </w:p>
        </w:tc>
        <w:tc>
          <w:tcPr>
            <w:tcW w:w="3096" w:type="dxa"/>
            <w:tcBorders>
              <w:bottom w:val="single" w:sz="4" w:space="0" w:color="auto"/>
            </w:tcBorders>
          </w:tcPr>
          <w:p w14:paraId="3986E4E9" w14:textId="77777777" w:rsidR="00A74871" w:rsidRPr="00CF619E" w:rsidRDefault="00A74871" w:rsidP="003E149E">
            <w:pPr>
              <w:rPr>
                <w:bCs/>
                <w:iCs/>
                <w:noProof/>
                <w:lang w:val="sr-Cyrl-CS"/>
              </w:rPr>
            </w:pPr>
          </w:p>
        </w:tc>
      </w:tr>
      <w:tr w:rsidR="00A74871" w:rsidRPr="00CF619E" w14:paraId="625CA484" w14:textId="77777777" w:rsidTr="003E149E">
        <w:tc>
          <w:tcPr>
            <w:tcW w:w="3095" w:type="dxa"/>
            <w:tcBorders>
              <w:top w:val="single" w:sz="4" w:space="0" w:color="auto"/>
            </w:tcBorders>
          </w:tcPr>
          <w:p w14:paraId="6FDCFE12"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0C0BE3B1"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3F2AA730"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67A2E7E8" w14:textId="77777777" w:rsidTr="003E149E">
        <w:tc>
          <w:tcPr>
            <w:tcW w:w="3095" w:type="dxa"/>
          </w:tcPr>
          <w:p w14:paraId="1720521E" w14:textId="77777777" w:rsidR="00A74871" w:rsidRPr="00CF619E" w:rsidRDefault="00A74871" w:rsidP="003E149E">
            <w:pPr>
              <w:rPr>
                <w:bCs/>
                <w:iCs/>
                <w:noProof/>
                <w:lang w:val="hr-HR"/>
              </w:rPr>
            </w:pPr>
          </w:p>
        </w:tc>
        <w:tc>
          <w:tcPr>
            <w:tcW w:w="3095" w:type="dxa"/>
          </w:tcPr>
          <w:p w14:paraId="4DFB0D88" w14:textId="77777777" w:rsidR="00A74871" w:rsidRPr="00CF619E" w:rsidRDefault="00A74871" w:rsidP="003E149E">
            <w:pPr>
              <w:rPr>
                <w:bCs/>
                <w:iCs/>
                <w:noProof/>
                <w:lang w:val="hr-HR"/>
              </w:rPr>
            </w:pPr>
          </w:p>
        </w:tc>
        <w:tc>
          <w:tcPr>
            <w:tcW w:w="3096" w:type="dxa"/>
            <w:tcBorders>
              <w:bottom w:val="single" w:sz="4" w:space="0" w:color="auto"/>
            </w:tcBorders>
          </w:tcPr>
          <w:p w14:paraId="334302EF" w14:textId="77777777" w:rsidR="00A74871" w:rsidRPr="00CF619E" w:rsidRDefault="00A74871" w:rsidP="003E149E">
            <w:pPr>
              <w:rPr>
                <w:bCs/>
                <w:iCs/>
                <w:noProof/>
                <w:lang w:val="sr-Cyrl-CS"/>
              </w:rPr>
            </w:pPr>
          </w:p>
          <w:p w14:paraId="2CD44D36" w14:textId="77777777" w:rsidR="00A74871" w:rsidRPr="00CF619E" w:rsidRDefault="00A74871" w:rsidP="003E149E">
            <w:pPr>
              <w:rPr>
                <w:bCs/>
                <w:iCs/>
                <w:noProof/>
                <w:lang w:val="sr-Cyrl-CS"/>
              </w:rPr>
            </w:pPr>
          </w:p>
        </w:tc>
      </w:tr>
      <w:tr w:rsidR="00A74871" w:rsidRPr="00CF619E" w14:paraId="6871108A" w14:textId="77777777" w:rsidTr="003E149E">
        <w:tc>
          <w:tcPr>
            <w:tcW w:w="3095" w:type="dxa"/>
          </w:tcPr>
          <w:p w14:paraId="6FA7A092" w14:textId="77777777" w:rsidR="00A74871" w:rsidRPr="00CF619E" w:rsidRDefault="00A74871" w:rsidP="003E149E">
            <w:pPr>
              <w:rPr>
                <w:bCs/>
                <w:iCs/>
                <w:noProof/>
                <w:lang w:val="hr-HR"/>
              </w:rPr>
            </w:pPr>
          </w:p>
        </w:tc>
        <w:tc>
          <w:tcPr>
            <w:tcW w:w="3095" w:type="dxa"/>
          </w:tcPr>
          <w:p w14:paraId="0CC7F375" w14:textId="77777777" w:rsidR="00A74871" w:rsidRPr="00CF619E" w:rsidRDefault="00A74871" w:rsidP="003E149E">
            <w:pPr>
              <w:rPr>
                <w:bCs/>
                <w:iCs/>
                <w:noProof/>
                <w:lang w:val="hr-HR"/>
              </w:rPr>
            </w:pPr>
          </w:p>
        </w:tc>
        <w:tc>
          <w:tcPr>
            <w:tcW w:w="3096" w:type="dxa"/>
            <w:tcBorders>
              <w:top w:val="single" w:sz="4" w:space="0" w:color="auto"/>
            </w:tcBorders>
          </w:tcPr>
          <w:p w14:paraId="6DD39110" w14:textId="77777777" w:rsidR="00A74871" w:rsidRPr="00CF619E" w:rsidRDefault="00A74871" w:rsidP="003E149E">
            <w:pPr>
              <w:jc w:val="center"/>
              <w:rPr>
                <w:bCs/>
                <w:iCs/>
                <w:noProof/>
                <w:lang w:val="sr-Cyrl-CS"/>
              </w:rPr>
            </w:pPr>
            <w:r w:rsidRPr="00CF619E">
              <w:rPr>
                <w:bCs/>
                <w:iCs/>
                <w:noProof/>
              </w:rPr>
              <w:t>ПОТПИС</w:t>
            </w:r>
          </w:p>
        </w:tc>
      </w:tr>
    </w:tbl>
    <w:p w14:paraId="5494768B" w14:textId="77777777" w:rsidR="0006401C" w:rsidRPr="00AE1407" w:rsidRDefault="0006401C" w:rsidP="00542F9C">
      <w:pPr>
        <w:pStyle w:val="Heading2"/>
        <w:numPr>
          <w:ilvl w:val="0"/>
          <w:numId w:val="11"/>
        </w:numPr>
        <w:jc w:val="left"/>
        <w:rPr>
          <w:noProof/>
        </w:rPr>
        <w:sectPr w:rsidR="0006401C" w:rsidRPr="00AE1407" w:rsidSect="00EC6771">
          <w:headerReference w:type="default" r:id="rId15"/>
          <w:footerReference w:type="even" r:id="rId16"/>
          <w:footerReference w:type="default" r:id="rId17"/>
          <w:pgSz w:w="11906" w:h="16838"/>
          <w:pgMar w:top="1276" w:right="1418" w:bottom="1418" w:left="1418" w:header="709" w:footer="709" w:gutter="0"/>
          <w:cols w:space="708"/>
          <w:docGrid w:linePitch="360"/>
        </w:sectPr>
      </w:pPr>
    </w:p>
    <w:p w14:paraId="5E94885D" w14:textId="77777777" w:rsidR="002D5B2C" w:rsidRPr="00BD205C" w:rsidRDefault="0060295D" w:rsidP="00801F06">
      <w:pPr>
        <w:pStyle w:val="Heading1"/>
      </w:pPr>
      <w:bookmarkStart w:id="88" w:name="_Toc375826014"/>
      <w:bookmarkStart w:id="89" w:name="_Toc389030821"/>
      <w:bookmarkStart w:id="90" w:name="_Toc448222245"/>
      <w:bookmarkStart w:id="91" w:name="_Toc477327717"/>
      <w:bookmarkStart w:id="92" w:name="_Toc477328000"/>
      <w:bookmarkStart w:id="93" w:name="_Toc477328729"/>
      <w:bookmarkStart w:id="94" w:name="_Toc477329200"/>
      <w:bookmarkStart w:id="95" w:name="_Toc479747432"/>
      <w:bookmarkStart w:id="96" w:name="_Toc479755255"/>
      <w:r>
        <w:lastRenderedPageBreak/>
        <w:t xml:space="preserve">А) </w:t>
      </w:r>
      <w:r w:rsidR="002D5B2C" w:rsidRPr="00BD205C">
        <w:t>ОБРАЗАЦ ПОНУДЕ</w:t>
      </w:r>
      <w:bookmarkEnd w:id="88"/>
      <w:bookmarkEnd w:id="89"/>
      <w:bookmarkEnd w:id="90"/>
      <w:bookmarkEnd w:id="91"/>
      <w:bookmarkEnd w:id="92"/>
      <w:bookmarkEnd w:id="93"/>
      <w:bookmarkEnd w:id="94"/>
      <w:bookmarkEnd w:id="95"/>
      <w:bookmarkEnd w:id="96"/>
    </w:p>
    <w:p w14:paraId="034037C6"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0284FB5C" w14:textId="77777777" w:rsidTr="00300477">
        <w:trPr>
          <w:trHeight w:val="229"/>
        </w:trPr>
        <w:tc>
          <w:tcPr>
            <w:tcW w:w="5245" w:type="dxa"/>
            <w:tcBorders>
              <w:right w:val="single" w:sz="4" w:space="0" w:color="auto"/>
            </w:tcBorders>
            <w:vAlign w:val="center"/>
          </w:tcPr>
          <w:p w14:paraId="51A84E31"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40CC8E89" w14:textId="77777777" w:rsidR="005E2923" w:rsidRPr="00D51194" w:rsidRDefault="004F6EC0" w:rsidP="00D51194">
            <w:pPr>
              <w:rPr>
                <w:noProof/>
              </w:rPr>
            </w:pPr>
            <w:r>
              <w:rPr>
                <w:noProof/>
              </w:rPr>
              <w:t xml:space="preserve">Партија 1: </w:t>
            </w:r>
            <w:r w:rsidRPr="0000577A">
              <w:rPr>
                <w:noProof/>
              </w:rPr>
              <w:t>Дозиметријска контрола извора јонизујућег зрачења и еталонирање мерних уређаја</w:t>
            </w:r>
          </w:p>
        </w:tc>
      </w:tr>
      <w:tr w:rsidR="005E2923" w:rsidRPr="00AE1407" w14:paraId="22BDCE2F" w14:textId="77777777" w:rsidTr="005E2923">
        <w:tc>
          <w:tcPr>
            <w:tcW w:w="5245" w:type="dxa"/>
          </w:tcPr>
          <w:p w14:paraId="42ABA6E1"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E2DD0E5" w14:textId="77777777" w:rsidR="005E2923" w:rsidRPr="00AE1407" w:rsidRDefault="005E2923" w:rsidP="005E2923">
            <w:pPr>
              <w:jc w:val="right"/>
              <w:rPr>
                <w:noProof/>
              </w:rPr>
            </w:pPr>
          </w:p>
        </w:tc>
        <w:tc>
          <w:tcPr>
            <w:tcW w:w="2977" w:type="dxa"/>
            <w:tcBorders>
              <w:top w:val="inset" w:sz="6" w:space="0" w:color="auto"/>
            </w:tcBorders>
          </w:tcPr>
          <w:p w14:paraId="4EB3B2CA"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5EDEC1CD" w14:textId="77777777" w:rsidR="005E2923" w:rsidRPr="00AE1407" w:rsidRDefault="005E2923" w:rsidP="005E2923">
            <w:pPr>
              <w:jc w:val="right"/>
              <w:rPr>
                <w:b/>
                <w:noProof/>
              </w:rPr>
            </w:pPr>
          </w:p>
        </w:tc>
      </w:tr>
      <w:tr w:rsidR="005E2923" w:rsidRPr="00AE1407" w14:paraId="7D33ADA3" w14:textId="77777777" w:rsidTr="005E2923">
        <w:tc>
          <w:tcPr>
            <w:tcW w:w="15310" w:type="dxa"/>
            <w:gridSpan w:val="6"/>
          </w:tcPr>
          <w:p w14:paraId="669BAC73"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A9AF85" w14:textId="77777777" w:rsidTr="00EB6B00">
        <w:tc>
          <w:tcPr>
            <w:tcW w:w="5245" w:type="dxa"/>
            <w:vAlign w:val="center"/>
          </w:tcPr>
          <w:p w14:paraId="42993BB4"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0B943B0A" w14:textId="77777777" w:rsidR="005E2923" w:rsidRPr="00AE1407" w:rsidRDefault="005E2923" w:rsidP="005E2923">
            <w:pPr>
              <w:rPr>
                <w:b/>
                <w:noProof/>
              </w:rPr>
            </w:pPr>
          </w:p>
        </w:tc>
      </w:tr>
      <w:tr w:rsidR="005E2923" w:rsidRPr="00AE1407" w14:paraId="2B935A72" w14:textId="77777777" w:rsidTr="00EB6B00">
        <w:tc>
          <w:tcPr>
            <w:tcW w:w="5245" w:type="dxa"/>
            <w:vAlign w:val="center"/>
          </w:tcPr>
          <w:p w14:paraId="18BF66B2" w14:textId="77777777" w:rsidR="005E2923" w:rsidRPr="00AE1407" w:rsidRDefault="005E2923" w:rsidP="00EB6B00">
            <w:pPr>
              <w:rPr>
                <w:b/>
                <w:noProof/>
              </w:rPr>
            </w:pPr>
            <w:r w:rsidRPr="00AE1407">
              <w:rPr>
                <w:noProof/>
              </w:rPr>
              <w:t>Адреса седишта</w:t>
            </w:r>
          </w:p>
        </w:tc>
        <w:tc>
          <w:tcPr>
            <w:tcW w:w="10065" w:type="dxa"/>
            <w:gridSpan w:val="5"/>
          </w:tcPr>
          <w:p w14:paraId="01D38B4B" w14:textId="77777777" w:rsidR="005E2923" w:rsidRPr="00AE1407" w:rsidRDefault="005E2923" w:rsidP="005E2923">
            <w:pPr>
              <w:rPr>
                <w:b/>
                <w:noProof/>
              </w:rPr>
            </w:pPr>
          </w:p>
        </w:tc>
      </w:tr>
      <w:tr w:rsidR="005E2923" w:rsidRPr="00AE1407" w14:paraId="06B6343F" w14:textId="77777777" w:rsidTr="00EB6B00">
        <w:tc>
          <w:tcPr>
            <w:tcW w:w="5245" w:type="dxa"/>
            <w:vAlign w:val="center"/>
          </w:tcPr>
          <w:p w14:paraId="4F01829C" w14:textId="77777777" w:rsidR="005E2923" w:rsidRPr="00AE1407" w:rsidRDefault="005E2923" w:rsidP="00EB6B00">
            <w:pPr>
              <w:rPr>
                <w:noProof/>
              </w:rPr>
            </w:pPr>
            <w:r w:rsidRPr="00AE1407">
              <w:rPr>
                <w:noProof/>
              </w:rPr>
              <w:t>Име особе за контакт</w:t>
            </w:r>
          </w:p>
        </w:tc>
        <w:tc>
          <w:tcPr>
            <w:tcW w:w="3402" w:type="dxa"/>
            <w:gridSpan w:val="2"/>
          </w:tcPr>
          <w:p w14:paraId="07FC7830" w14:textId="77777777" w:rsidR="005E2923" w:rsidRPr="00AE1407" w:rsidRDefault="005E2923" w:rsidP="005E2923">
            <w:pPr>
              <w:rPr>
                <w:b/>
                <w:noProof/>
              </w:rPr>
            </w:pPr>
          </w:p>
        </w:tc>
        <w:tc>
          <w:tcPr>
            <w:tcW w:w="3508" w:type="dxa"/>
            <w:gridSpan w:val="2"/>
            <w:vAlign w:val="center"/>
          </w:tcPr>
          <w:p w14:paraId="7B9B70EC" w14:textId="77777777" w:rsidR="005E2923" w:rsidRPr="00AE1407" w:rsidRDefault="005E2923" w:rsidP="00EB6B00">
            <w:pPr>
              <w:jc w:val="right"/>
              <w:rPr>
                <w:b/>
                <w:noProof/>
              </w:rPr>
            </w:pPr>
            <w:r w:rsidRPr="00AE1407">
              <w:rPr>
                <w:noProof/>
              </w:rPr>
              <w:t xml:space="preserve">Матични број </w:t>
            </w:r>
          </w:p>
        </w:tc>
        <w:tc>
          <w:tcPr>
            <w:tcW w:w="3155" w:type="dxa"/>
          </w:tcPr>
          <w:p w14:paraId="15480360" w14:textId="77777777" w:rsidR="005E2923" w:rsidRPr="00AE1407" w:rsidRDefault="005E2923" w:rsidP="005E2923">
            <w:pPr>
              <w:jc w:val="right"/>
              <w:rPr>
                <w:b/>
                <w:noProof/>
              </w:rPr>
            </w:pPr>
          </w:p>
        </w:tc>
      </w:tr>
      <w:tr w:rsidR="005E2923" w:rsidRPr="00AE1407" w14:paraId="0F3E14B9" w14:textId="77777777" w:rsidTr="00EB6B00">
        <w:tc>
          <w:tcPr>
            <w:tcW w:w="5245" w:type="dxa"/>
            <w:vAlign w:val="center"/>
          </w:tcPr>
          <w:p w14:paraId="16FF1B79" w14:textId="77777777" w:rsidR="005E2923" w:rsidRPr="00AE1407" w:rsidRDefault="005E2923" w:rsidP="00EB6B00">
            <w:pPr>
              <w:rPr>
                <w:b/>
                <w:noProof/>
              </w:rPr>
            </w:pPr>
            <w:r w:rsidRPr="00AE1407">
              <w:rPr>
                <w:noProof/>
              </w:rPr>
              <w:t>Телефон/факс</w:t>
            </w:r>
          </w:p>
        </w:tc>
        <w:tc>
          <w:tcPr>
            <w:tcW w:w="3402" w:type="dxa"/>
            <w:gridSpan w:val="2"/>
          </w:tcPr>
          <w:p w14:paraId="53CDA87A" w14:textId="77777777" w:rsidR="005E2923" w:rsidRPr="00AE1407" w:rsidRDefault="005E2923" w:rsidP="005E2923">
            <w:pPr>
              <w:rPr>
                <w:b/>
                <w:noProof/>
              </w:rPr>
            </w:pPr>
          </w:p>
        </w:tc>
        <w:tc>
          <w:tcPr>
            <w:tcW w:w="3508" w:type="dxa"/>
            <w:gridSpan w:val="2"/>
            <w:vAlign w:val="center"/>
          </w:tcPr>
          <w:p w14:paraId="13C54104"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15BF120" w14:textId="77777777" w:rsidR="005E2923" w:rsidRPr="00AE1407" w:rsidRDefault="005E2923" w:rsidP="005E2923">
            <w:pPr>
              <w:jc w:val="right"/>
              <w:rPr>
                <w:b/>
                <w:noProof/>
              </w:rPr>
            </w:pPr>
          </w:p>
        </w:tc>
      </w:tr>
      <w:tr w:rsidR="005E2923" w:rsidRPr="00AE1407" w14:paraId="644C4F50" w14:textId="77777777" w:rsidTr="00EB6B00">
        <w:tc>
          <w:tcPr>
            <w:tcW w:w="5245" w:type="dxa"/>
            <w:vAlign w:val="center"/>
          </w:tcPr>
          <w:p w14:paraId="5BADA43E" w14:textId="77777777" w:rsidR="005E2923" w:rsidRPr="00AE1407" w:rsidRDefault="00260A31" w:rsidP="00EB6B00">
            <w:pPr>
              <w:rPr>
                <w:b/>
                <w:noProof/>
              </w:rPr>
            </w:pPr>
            <w:r>
              <w:rPr>
                <w:noProof/>
              </w:rPr>
              <w:t>Е-мејл</w:t>
            </w:r>
          </w:p>
        </w:tc>
        <w:tc>
          <w:tcPr>
            <w:tcW w:w="3402" w:type="dxa"/>
            <w:gridSpan w:val="2"/>
          </w:tcPr>
          <w:p w14:paraId="2F82D0B7" w14:textId="77777777" w:rsidR="005E2923" w:rsidRPr="00AE1407" w:rsidRDefault="005E2923" w:rsidP="005E2923">
            <w:pPr>
              <w:rPr>
                <w:b/>
                <w:noProof/>
              </w:rPr>
            </w:pPr>
          </w:p>
        </w:tc>
        <w:tc>
          <w:tcPr>
            <w:tcW w:w="3508" w:type="dxa"/>
            <w:gridSpan w:val="2"/>
            <w:vAlign w:val="center"/>
          </w:tcPr>
          <w:p w14:paraId="488DCF6D" w14:textId="77777777" w:rsidR="005E2923" w:rsidRPr="00AE1407" w:rsidRDefault="005E2923" w:rsidP="00EB6B00">
            <w:pPr>
              <w:jc w:val="right"/>
              <w:rPr>
                <w:noProof/>
              </w:rPr>
            </w:pPr>
            <w:r w:rsidRPr="00AE1407">
              <w:rPr>
                <w:noProof/>
              </w:rPr>
              <w:t>Регистарски број</w:t>
            </w:r>
          </w:p>
        </w:tc>
        <w:tc>
          <w:tcPr>
            <w:tcW w:w="3155" w:type="dxa"/>
          </w:tcPr>
          <w:p w14:paraId="035B655D" w14:textId="77777777" w:rsidR="005E2923" w:rsidRPr="00AE1407" w:rsidRDefault="005E2923" w:rsidP="005E2923">
            <w:pPr>
              <w:jc w:val="right"/>
              <w:rPr>
                <w:b/>
                <w:noProof/>
              </w:rPr>
            </w:pPr>
          </w:p>
        </w:tc>
      </w:tr>
      <w:tr w:rsidR="005E2923" w:rsidRPr="00AE1407" w14:paraId="6413EB34" w14:textId="77777777" w:rsidTr="00EB6B00">
        <w:tc>
          <w:tcPr>
            <w:tcW w:w="5245" w:type="dxa"/>
            <w:vAlign w:val="center"/>
          </w:tcPr>
          <w:p w14:paraId="5E8BA88C" w14:textId="77777777" w:rsidR="005E2923" w:rsidRPr="00AE1407" w:rsidRDefault="00380975" w:rsidP="00892B45">
            <w:pPr>
              <w:rPr>
                <w:noProof/>
              </w:rPr>
            </w:pPr>
            <w:r w:rsidRPr="00380975">
              <w:rPr>
                <w:noProof/>
              </w:rPr>
              <w:t>Овлашћено лице, које ће потписати Уговор</w:t>
            </w:r>
          </w:p>
        </w:tc>
        <w:tc>
          <w:tcPr>
            <w:tcW w:w="3402" w:type="dxa"/>
            <w:gridSpan w:val="2"/>
          </w:tcPr>
          <w:p w14:paraId="2ECDDFB2" w14:textId="77777777" w:rsidR="005E2923" w:rsidRPr="00AE1407" w:rsidRDefault="005E2923" w:rsidP="005E2923">
            <w:pPr>
              <w:rPr>
                <w:b/>
                <w:noProof/>
              </w:rPr>
            </w:pPr>
          </w:p>
        </w:tc>
        <w:tc>
          <w:tcPr>
            <w:tcW w:w="3508" w:type="dxa"/>
            <w:gridSpan w:val="2"/>
            <w:vAlign w:val="center"/>
          </w:tcPr>
          <w:p w14:paraId="2B0B8B87" w14:textId="77777777" w:rsidR="005E2923" w:rsidRPr="00AE1407" w:rsidRDefault="000A517E" w:rsidP="00EB6B00">
            <w:pPr>
              <w:jc w:val="right"/>
              <w:rPr>
                <w:noProof/>
              </w:rPr>
            </w:pPr>
            <w:r w:rsidRPr="00AE1407">
              <w:rPr>
                <w:noProof/>
              </w:rPr>
              <w:t>Шифра делатности</w:t>
            </w:r>
          </w:p>
        </w:tc>
        <w:tc>
          <w:tcPr>
            <w:tcW w:w="3155" w:type="dxa"/>
          </w:tcPr>
          <w:p w14:paraId="74F4880A" w14:textId="77777777" w:rsidR="005E2923" w:rsidRPr="00AE1407" w:rsidRDefault="005E2923" w:rsidP="005E2923">
            <w:pPr>
              <w:jc w:val="right"/>
              <w:rPr>
                <w:b/>
                <w:noProof/>
              </w:rPr>
            </w:pPr>
          </w:p>
        </w:tc>
      </w:tr>
      <w:tr w:rsidR="00223DF2" w:rsidRPr="00AE1407" w14:paraId="220554B2" w14:textId="77777777" w:rsidTr="00EB6B00">
        <w:trPr>
          <w:trHeight w:val="345"/>
        </w:trPr>
        <w:tc>
          <w:tcPr>
            <w:tcW w:w="5245" w:type="dxa"/>
            <w:vMerge w:val="restart"/>
            <w:vAlign w:val="center"/>
          </w:tcPr>
          <w:p w14:paraId="6B332898" w14:textId="77777777" w:rsidR="00223DF2" w:rsidRPr="00AE1407" w:rsidRDefault="00223DF2" w:rsidP="00EB6B00">
            <w:pPr>
              <w:rPr>
                <w:b/>
                <w:noProof/>
              </w:rPr>
            </w:pPr>
            <w:r w:rsidRPr="00AE1407">
              <w:rPr>
                <w:b/>
                <w:noProof/>
              </w:rPr>
              <w:br w:type="page"/>
            </w:r>
            <w:r w:rsidRPr="00892B45">
              <w:rPr>
                <w:noProof/>
              </w:rPr>
              <w:t xml:space="preserve">Рок важења понуде изражен у броју дана од дана отварања понуда, који не може бити краћи </w:t>
            </w:r>
            <w:r w:rsidR="00260A31" w:rsidRPr="00892B45">
              <w:rPr>
                <w:noProof/>
              </w:rPr>
              <w:t>од 6</w:t>
            </w:r>
            <w:r w:rsidRPr="00892B45">
              <w:rPr>
                <w:noProof/>
              </w:rPr>
              <w:t>0 дана</w:t>
            </w:r>
          </w:p>
        </w:tc>
        <w:tc>
          <w:tcPr>
            <w:tcW w:w="3402" w:type="dxa"/>
            <w:gridSpan w:val="2"/>
            <w:vMerge w:val="restart"/>
          </w:tcPr>
          <w:p w14:paraId="24A92EFB" w14:textId="77777777" w:rsidR="00223DF2" w:rsidRPr="00AE1407" w:rsidRDefault="00223DF2" w:rsidP="005E2923">
            <w:pPr>
              <w:rPr>
                <w:b/>
                <w:noProof/>
              </w:rPr>
            </w:pPr>
          </w:p>
        </w:tc>
        <w:tc>
          <w:tcPr>
            <w:tcW w:w="3508" w:type="dxa"/>
            <w:gridSpan w:val="2"/>
            <w:vAlign w:val="center"/>
          </w:tcPr>
          <w:p w14:paraId="097C0C0F" w14:textId="77777777" w:rsidR="00223DF2" w:rsidRPr="00223DF2" w:rsidRDefault="00FA6C98" w:rsidP="00EB6B00">
            <w:pPr>
              <w:jc w:val="right"/>
              <w:rPr>
                <w:noProof/>
                <w:lang w:val="sr-Cyrl-CS"/>
              </w:rPr>
            </w:pPr>
            <w:r>
              <w:rPr>
                <w:noProof/>
              </w:rPr>
              <w:t>Величина обвезника</w:t>
            </w:r>
          </w:p>
        </w:tc>
        <w:tc>
          <w:tcPr>
            <w:tcW w:w="3155" w:type="dxa"/>
            <w:vAlign w:val="center"/>
          </w:tcPr>
          <w:p w14:paraId="76E749C0" w14:textId="77777777" w:rsidR="00223DF2" w:rsidRPr="00AE1407" w:rsidRDefault="00223DF2" w:rsidP="00EB6B00">
            <w:pPr>
              <w:rPr>
                <w:b/>
                <w:noProof/>
              </w:rPr>
            </w:pPr>
          </w:p>
        </w:tc>
      </w:tr>
      <w:tr w:rsidR="00223DF2" w:rsidRPr="00AE1407" w14:paraId="6FB45A40" w14:textId="77777777" w:rsidTr="00EB6B00">
        <w:trPr>
          <w:trHeight w:val="344"/>
        </w:trPr>
        <w:tc>
          <w:tcPr>
            <w:tcW w:w="5245" w:type="dxa"/>
            <w:vMerge/>
          </w:tcPr>
          <w:p w14:paraId="418EF393" w14:textId="77777777" w:rsidR="00223DF2" w:rsidRPr="00AE1407" w:rsidRDefault="00223DF2" w:rsidP="005E2923">
            <w:pPr>
              <w:rPr>
                <w:b/>
                <w:noProof/>
              </w:rPr>
            </w:pPr>
          </w:p>
        </w:tc>
        <w:tc>
          <w:tcPr>
            <w:tcW w:w="3402" w:type="dxa"/>
            <w:gridSpan w:val="2"/>
            <w:vMerge/>
          </w:tcPr>
          <w:p w14:paraId="2423301C" w14:textId="77777777" w:rsidR="00223DF2" w:rsidRPr="00AE1407" w:rsidRDefault="00223DF2" w:rsidP="005E2923">
            <w:pPr>
              <w:rPr>
                <w:b/>
                <w:noProof/>
              </w:rPr>
            </w:pPr>
          </w:p>
        </w:tc>
        <w:tc>
          <w:tcPr>
            <w:tcW w:w="3508" w:type="dxa"/>
            <w:gridSpan w:val="2"/>
            <w:vAlign w:val="center"/>
          </w:tcPr>
          <w:p w14:paraId="74F9769D" w14:textId="77777777" w:rsidR="00223DF2" w:rsidRPr="00AE1407" w:rsidRDefault="00223DF2" w:rsidP="00EB6B00">
            <w:pPr>
              <w:jc w:val="right"/>
              <w:rPr>
                <w:noProof/>
              </w:rPr>
            </w:pPr>
            <w:r w:rsidRPr="00AE1407">
              <w:rPr>
                <w:noProof/>
              </w:rPr>
              <w:t>Жиро рачун и назив банке</w:t>
            </w:r>
          </w:p>
        </w:tc>
        <w:tc>
          <w:tcPr>
            <w:tcW w:w="3155" w:type="dxa"/>
          </w:tcPr>
          <w:p w14:paraId="21485A13" w14:textId="77777777" w:rsidR="00223DF2" w:rsidRPr="00AE1407" w:rsidRDefault="00223DF2" w:rsidP="005E2923">
            <w:pPr>
              <w:jc w:val="right"/>
              <w:rPr>
                <w:b/>
                <w:noProof/>
              </w:rPr>
            </w:pPr>
          </w:p>
        </w:tc>
      </w:tr>
      <w:tr w:rsidR="005E2923" w:rsidRPr="00AE1407" w14:paraId="4A180383" w14:textId="77777777" w:rsidTr="005E2923">
        <w:tc>
          <w:tcPr>
            <w:tcW w:w="15310" w:type="dxa"/>
            <w:gridSpan w:val="6"/>
          </w:tcPr>
          <w:p w14:paraId="74F730CC" w14:textId="77777777" w:rsidR="005E2923" w:rsidRPr="00AE1407" w:rsidRDefault="005E2923" w:rsidP="004F6EC0">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2636281E" w14:textId="77777777" w:rsidTr="00202B65">
        <w:tc>
          <w:tcPr>
            <w:tcW w:w="5245" w:type="dxa"/>
            <w:vMerge w:val="restart"/>
            <w:vAlign w:val="center"/>
          </w:tcPr>
          <w:p w14:paraId="164B86BE"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6A7CEBCE" w14:textId="77777777" w:rsidR="00FE0B83" w:rsidRPr="00AE1407" w:rsidRDefault="00FE0B83" w:rsidP="005E2923">
            <w:pPr>
              <w:rPr>
                <w:noProof/>
              </w:rPr>
            </w:pPr>
            <w:r w:rsidRPr="00AE1407">
              <w:rPr>
                <w:noProof/>
              </w:rPr>
              <w:t>а</w:t>
            </w:r>
          </w:p>
        </w:tc>
        <w:tc>
          <w:tcPr>
            <w:tcW w:w="9639" w:type="dxa"/>
            <w:gridSpan w:val="4"/>
          </w:tcPr>
          <w:p w14:paraId="556F344C" w14:textId="77777777" w:rsidR="00FE0B83" w:rsidRPr="00AE1407" w:rsidRDefault="00FE0B83" w:rsidP="00E920B5">
            <w:pPr>
              <w:rPr>
                <w:noProof/>
              </w:rPr>
            </w:pPr>
            <w:r w:rsidRPr="00AE1407">
              <w:rPr>
                <w:noProof/>
              </w:rPr>
              <w:t>Самостална понуда</w:t>
            </w:r>
          </w:p>
        </w:tc>
      </w:tr>
      <w:tr w:rsidR="00FE0B83" w:rsidRPr="00AE1407" w14:paraId="17C5C26E" w14:textId="77777777" w:rsidTr="00FE0B83">
        <w:tc>
          <w:tcPr>
            <w:tcW w:w="5245" w:type="dxa"/>
            <w:vMerge/>
          </w:tcPr>
          <w:p w14:paraId="06ADDEF1" w14:textId="77777777" w:rsidR="00FE0B83" w:rsidRPr="00AE1407" w:rsidRDefault="00FE0B83" w:rsidP="005E2923">
            <w:pPr>
              <w:rPr>
                <w:b/>
                <w:noProof/>
              </w:rPr>
            </w:pPr>
          </w:p>
        </w:tc>
        <w:tc>
          <w:tcPr>
            <w:tcW w:w="426" w:type="dxa"/>
          </w:tcPr>
          <w:p w14:paraId="574E876F" w14:textId="77777777" w:rsidR="00FE0B83" w:rsidRPr="00AE1407" w:rsidRDefault="00FE0B83" w:rsidP="005E2923">
            <w:pPr>
              <w:rPr>
                <w:noProof/>
              </w:rPr>
            </w:pPr>
            <w:r w:rsidRPr="00AE1407">
              <w:rPr>
                <w:noProof/>
              </w:rPr>
              <w:t>б</w:t>
            </w:r>
          </w:p>
        </w:tc>
        <w:tc>
          <w:tcPr>
            <w:tcW w:w="9639" w:type="dxa"/>
            <w:gridSpan w:val="4"/>
          </w:tcPr>
          <w:p w14:paraId="7AAE9CE4" w14:textId="77777777" w:rsidR="00FE0B83" w:rsidRPr="00AE1407" w:rsidRDefault="00FE0B83" w:rsidP="00E920B5">
            <w:pPr>
              <w:rPr>
                <w:noProof/>
              </w:rPr>
            </w:pPr>
            <w:r w:rsidRPr="00AE1407">
              <w:rPr>
                <w:noProof/>
              </w:rPr>
              <w:t>Заједничка понуда</w:t>
            </w:r>
          </w:p>
        </w:tc>
      </w:tr>
      <w:tr w:rsidR="00FE0B83" w:rsidRPr="00AE1407" w14:paraId="2895B9C2" w14:textId="77777777" w:rsidTr="00FE0B83">
        <w:tc>
          <w:tcPr>
            <w:tcW w:w="5245" w:type="dxa"/>
            <w:vMerge/>
          </w:tcPr>
          <w:p w14:paraId="18C0A325" w14:textId="77777777" w:rsidR="00FE0B83" w:rsidRPr="00AE1407" w:rsidRDefault="00FE0B83" w:rsidP="005E2923">
            <w:pPr>
              <w:rPr>
                <w:b/>
                <w:noProof/>
              </w:rPr>
            </w:pPr>
          </w:p>
        </w:tc>
        <w:tc>
          <w:tcPr>
            <w:tcW w:w="426" w:type="dxa"/>
          </w:tcPr>
          <w:p w14:paraId="313F8A39" w14:textId="77777777" w:rsidR="00FE0B83" w:rsidRPr="00AE1407" w:rsidRDefault="00FE0B83" w:rsidP="005E2923">
            <w:pPr>
              <w:rPr>
                <w:noProof/>
              </w:rPr>
            </w:pPr>
            <w:r w:rsidRPr="00AE1407">
              <w:rPr>
                <w:noProof/>
              </w:rPr>
              <w:t>в</w:t>
            </w:r>
          </w:p>
        </w:tc>
        <w:tc>
          <w:tcPr>
            <w:tcW w:w="9639" w:type="dxa"/>
            <w:gridSpan w:val="4"/>
          </w:tcPr>
          <w:p w14:paraId="6DA686FE" w14:textId="77777777" w:rsidR="00FE0B83" w:rsidRPr="00AE1407" w:rsidRDefault="00FE0B83" w:rsidP="00E920B5">
            <w:pPr>
              <w:rPr>
                <w:noProof/>
              </w:rPr>
            </w:pPr>
            <w:r w:rsidRPr="00AE1407">
              <w:rPr>
                <w:noProof/>
              </w:rPr>
              <w:t>Понуда са подизвођачем</w:t>
            </w:r>
          </w:p>
        </w:tc>
      </w:tr>
      <w:tr w:rsidR="005E2923" w:rsidRPr="00DD030C" w14:paraId="04AF8736" w14:textId="77777777" w:rsidTr="005E2923">
        <w:trPr>
          <w:trHeight w:val="293"/>
        </w:trPr>
        <w:tc>
          <w:tcPr>
            <w:tcW w:w="5245" w:type="dxa"/>
          </w:tcPr>
          <w:p w14:paraId="13040825" w14:textId="77777777" w:rsidR="005E2923" w:rsidRPr="00DD030C" w:rsidRDefault="00775E56" w:rsidP="005E2923">
            <w:pPr>
              <w:rPr>
                <w:noProof/>
              </w:rPr>
            </w:pPr>
            <w:r w:rsidRPr="00DD030C">
              <w:rPr>
                <w:noProof/>
              </w:rPr>
              <w:t>Начин, рок и услови плаћања</w:t>
            </w:r>
          </w:p>
        </w:tc>
        <w:tc>
          <w:tcPr>
            <w:tcW w:w="10065" w:type="dxa"/>
            <w:gridSpan w:val="5"/>
          </w:tcPr>
          <w:p w14:paraId="1CB91D8E" w14:textId="77777777" w:rsidR="005E2923" w:rsidRPr="00DD030C" w:rsidRDefault="005E2923" w:rsidP="005E2923">
            <w:pPr>
              <w:rPr>
                <w:b/>
                <w:noProof/>
              </w:rPr>
            </w:pPr>
          </w:p>
        </w:tc>
      </w:tr>
      <w:tr w:rsidR="00F82B85" w:rsidRPr="00AE1407" w14:paraId="307C786E" w14:textId="77777777" w:rsidTr="005E2923">
        <w:trPr>
          <w:trHeight w:val="283"/>
        </w:trPr>
        <w:tc>
          <w:tcPr>
            <w:tcW w:w="5245" w:type="dxa"/>
          </w:tcPr>
          <w:p w14:paraId="5CE2E60D" w14:textId="77777777" w:rsidR="00F82B85" w:rsidRPr="00F82B85" w:rsidRDefault="00926A5A" w:rsidP="00892B45">
            <w:pPr>
              <w:rPr>
                <w:noProof/>
              </w:rPr>
            </w:pPr>
            <w:r w:rsidRPr="00DD030C">
              <w:rPr>
                <w:noProof/>
              </w:rPr>
              <w:t>Рок извршења</w:t>
            </w:r>
          </w:p>
        </w:tc>
        <w:tc>
          <w:tcPr>
            <w:tcW w:w="10065" w:type="dxa"/>
            <w:gridSpan w:val="5"/>
          </w:tcPr>
          <w:p w14:paraId="07A06CD9" w14:textId="77777777" w:rsidR="00F82B85" w:rsidRPr="00AE1407" w:rsidRDefault="00F82B85" w:rsidP="005E2923">
            <w:pPr>
              <w:rPr>
                <w:b/>
                <w:noProof/>
              </w:rPr>
            </w:pPr>
          </w:p>
        </w:tc>
      </w:tr>
    </w:tbl>
    <w:p w14:paraId="3224E542" w14:textId="77777777" w:rsidR="00191EBE" w:rsidRPr="00AE1407" w:rsidRDefault="00191EBE" w:rsidP="002D5B2C">
      <w:pPr>
        <w:pStyle w:val="BodyText"/>
        <w:rPr>
          <w:noProof/>
          <w:szCs w:val="24"/>
        </w:rPr>
      </w:pPr>
    </w:p>
    <w:p w14:paraId="4C7BF1E3" w14:textId="77777777" w:rsidR="005E2923" w:rsidRPr="00AE1407" w:rsidRDefault="005E2923" w:rsidP="002D5B2C">
      <w:pPr>
        <w:pStyle w:val="BodyText"/>
        <w:rPr>
          <w:noProof/>
          <w:szCs w:val="24"/>
        </w:rPr>
      </w:pPr>
    </w:p>
    <w:p w14:paraId="49FB744C" w14:textId="77777777" w:rsidR="005E2923" w:rsidRPr="00AE1407" w:rsidRDefault="005E2923" w:rsidP="002D5B2C">
      <w:pPr>
        <w:pStyle w:val="BodyText"/>
        <w:rPr>
          <w:noProof/>
          <w:szCs w:val="24"/>
        </w:rPr>
      </w:pPr>
    </w:p>
    <w:p w14:paraId="4EA9517D" w14:textId="77777777" w:rsidR="00300477" w:rsidRDefault="00300477">
      <w:r>
        <w:br w:type="page"/>
      </w:r>
    </w:p>
    <w:tbl>
      <w:tblPr>
        <w:tblW w:w="15612"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48"/>
        <w:gridCol w:w="3055"/>
        <w:gridCol w:w="1237"/>
        <w:gridCol w:w="2002"/>
        <w:gridCol w:w="2002"/>
        <w:gridCol w:w="2002"/>
        <w:gridCol w:w="2002"/>
        <w:gridCol w:w="2002"/>
        <w:gridCol w:w="762"/>
      </w:tblGrid>
      <w:tr w:rsidR="00DD030C" w:rsidRPr="00CF79F4" w14:paraId="29B65965" w14:textId="77777777" w:rsidTr="00C8117F">
        <w:trPr>
          <w:trHeight w:val="262"/>
        </w:trPr>
        <w:tc>
          <w:tcPr>
            <w:tcW w:w="548" w:type="dxa"/>
            <w:vAlign w:val="center"/>
          </w:tcPr>
          <w:p w14:paraId="50A805FF" w14:textId="77777777" w:rsidR="00DD030C" w:rsidRPr="00CF79F4" w:rsidRDefault="00C8117F" w:rsidP="005E2923">
            <w:pPr>
              <w:autoSpaceDE w:val="0"/>
              <w:autoSpaceDN w:val="0"/>
              <w:adjustRightInd w:val="0"/>
              <w:jc w:val="center"/>
              <w:rPr>
                <w:noProof/>
                <w:lang w:val="en-US"/>
              </w:rPr>
            </w:pPr>
            <w:r>
              <w:rPr>
                <w:noProof/>
              </w:rPr>
              <w:lastRenderedPageBreak/>
              <w:t>РБ</w:t>
            </w:r>
          </w:p>
        </w:tc>
        <w:tc>
          <w:tcPr>
            <w:tcW w:w="3055" w:type="dxa"/>
            <w:vAlign w:val="center"/>
          </w:tcPr>
          <w:p w14:paraId="58FADC74" w14:textId="77777777" w:rsidR="00DD030C" w:rsidRPr="00CF79F4" w:rsidRDefault="00DD030C" w:rsidP="005E2923">
            <w:pPr>
              <w:autoSpaceDE w:val="0"/>
              <w:autoSpaceDN w:val="0"/>
              <w:adjustRightInd w:val="0"/>
              <w:jc w:val="center"/>
              <w:rPr>
                <w:noProof/>
                <w:lang w:val="en-US"/>
              </w:rPr>
            </w:pPr>
            <w:r w:rsidRPr="00CF79F4">
              <w:rPr>
                <w:noProof/>
                <w:lang w:val="en-US"/>
              </w:rPr>
              <w:t>Назив</w:t>
            </w:r>
          </w:p>
        </w:tc>
        <w:tc>
          <w:tcPr>
            <w:tcW w:w="1237" w:type="dxa"/>
            <w:vAlign w:val="center"/>
          </w:tcPr>
          <w:p w14:paraId="2AE83FA9" w14:textId="77777777" w:rsidR="00DD030C" w:rsidRPr="00CF79F4" w:rsidRDefault="00DD030C" w:rsidP="005E2923">
            <w:pPr>
              <w:autoSpaceDE w:val="0"/>
              <w:autoSpaceDN w:val="0"/>
              <w:adjustRightInd w:val="0"/>
              <w:jc w:val="center"/>
              <w:rPr>
                <w:noProof/>
                <w:lang w:val="en-US"/>
              </w:rPr>
            </w:pPr>
            <w:r w:rsidRPr="00CF79F4">
              <w:rPr>
                <w:noProof/>
                <w:lang w:val="en-US"/>
              </w:rPr>
              <w:t>Количина</w:t>
            </w:r>
          </w:p>
        </w:tc>
        <w:tc>
          <w:tcPr>
            <w:tcW w:w="2002" w:type="dxa"/>
            <w:vAlign w:val="center"/>
          </w:tcPr>
          <w:p w14:paraId="2ADEF0FD" w14:textId="77777777" w:rsidR="00DD030C" w:rsidRPr="00CF79F4" w:rsidRDefault="00DD030C" w:rsidP="00CF79F4">
            <w:pPr>
              <w:autoSpaceDE w:val="0"/>
              <w:autoSpaceDN w:val="0"/>
              <w:adjustRightInd w:val="0"/>
              <w:jc w:val="center"/>
              <w:rPr>
                <w:noProof/>
                <w:lang w:val="en-US"/>
              </w:rPr>
            </w:pPr>
            <w:r w:rsidRPr="00CF79F4">
              <w:rPr>
                <w:noProof/>
                <w:lang w:val="en-US"/>
              </w:rPr>
              <w:t>Јединична цена без ПДВ-а</w:t>
            </w:r>
          </w:p>
        </w:tc>
        <w:tc>
          <w:tcPr>
            <w:tcW w:w="2002" w:type="dxa"/>
            <w:vAlign w:val="center"/>
          </w:tcPr>
          <w:p w14:paraId="45CFF566" w14:textId="77777777" w:rsidR="00DD030C" w:rsidRPr="00CF79F4" w:rsidRDefault="00DD030C" w:rsidP="00E119CD">
            <w:pPr>
              <w:pStyle w:val="BodyText"/>
              <w:jc w:val="center"/>
              <w:rPr>
                <w:noProof/>
                <w:szCs w:val="24"/>
              </w:rPr>
            </w:pPr>
            <w:r>
              <w:rPr>
                <w:noProof/>
              </w:rPr>
              <w:t>Остали трошкови (понуђач наводи ако их има)</w:t>
            </w:r>
          </w:p>
        </w:tc>
        <w:tc>
          <w:tcPr>
            <w:tcW w:w="2002" w:type="dxa"/>
            <w:vAlign w:val="center"/>
          </w:tcPr>
          <w:p w14:paraId="56061B93" w14:textId="77777777" w:rsidR="00DD030C" w:rsidRPr="002A52DF" w:rsidRDefault="00DD030C" w:rsidP="005E2923">
            <w:pPr>
              <w:autoSpaceDE w:val="0"/>
              <w:autoSpaceDN w:val="0"/>
              <w:adjustRightInd w:val="0"/>
              <w:jc w:val="center"/>
              <w:rPr>
                <w:noProof/>
              </w:rPr>
            </w:pPr>
            <w:r w:rsidRPr="00144B5E">
              <w:rPr>
                <w:noProof/>
                <w:lang w:val="sl-SI"/>
              </w:rPr>
              <w:t xml:space="preserve">Јединична цена </w:t>
            </w:r>
            <w:r w:rsidRPr="00CF79F4">
              <w:rPr>
                <w:noProof/>
              </w:rPr>
              <w:t>са</w:t>
            </w:r>
            <w:r w:rsidRPr="00144B5E">
              <w:rPr>
                <w:noProof/>
                <w:lang w:val="sl-SI"/>
              </w:rPr>
              <w:t xml:space="preserve"> ПДВ-ом</w:t>
            </w:r>
          </w:p>
        </w:tc>
        <w:tc>
          <w:tcPr>
            <w:tcW w:w="2002" w:type="dxa"/>
            <w:vAlign w:val="center"/>
          </w:tcPr>
          <w:p w14:paraId="435CC838" w14:textId="77777777" w:rsidR="00DD030C" w:rsidRPr="00144B5E" w:rsidRDefault="00DD030C" w:rsidP="005E2923">
            <w:pPr>
              <w:autoSpaceDE w:val="0"/>
              <w:autoSpaceDN w:val="0"/>
              <w:adjustRightInd w:val="0"/>
              <w:jc w:val="center"/>
              <w:rPr>
                <w:noProof/>
              </w:rPr>
            </w:pPr>
            <w:r w:rsidRPr="00144B5E">
              <w:rPr>
                <w:noProof/>
              </w:rPr>
              <w:t>Укупна цена без ПДВ-а</w:t>
            </w:r>
          </w:p>
        </w:tc>
        <w:tc>
          <w:tcPr>
            <w:tcW w:w="2002" w:type="dxa"/>
            <w:vAlign w:val="center"/>
          </w:tcPr>
          <w:p w14:paraId="5979E2CF" w14:textId="77777777" w:rsidR="00DD030C" w:rsidRPr="00144B5E" w:rsidRDefault="00DD030C" w:rsidP="002A52DF">
            <w:pPr>
              <w:autoSpaceDE w:val="0"/>
              <w:autoSpaceDN w:val="0"/>
              <w:adjustRightInd w:val="0"/>
              <w:jc w:val="center"/>
              <w:rPr>
                <w:noProof/>
                <w:highlight w:val="green"/>
              </w:rPr>
            </w:pPr>
            <w:r w:rsidRPr="00144B5E">
              <w:rPr>
                <w:noProof/>
              </w:rPr>
              <w:t xml:space="preserve">Укупна цена </w:t>
            </w:r>
            <w:r>
              <w:rPr>
                <w:noProof/>
              </w:rPr>
              <w:t>са</w:t>
            </w:r>
            <w:r w:rsidRPr="00144B5E">
              <w:rPr>
                <w:noProof/>
              </w:rPr>
              <w:t xml:space="preserve"> ПДВ-ом</w:t>
            </w:r>
          </w:p>
        </w:tc>
        <w:tc>
          <w:tcPr>
            <w:tcW w:w="762" w:type="dxa"/>
            <w:vAlign w:val="center"/>
          </w:tcPr>
          <w:p w14:paraId="33FF1091" w14:textId="77777777" w:rsidR="00DD030C" w:rsidRPr="00CF79F4" w:rsidRDefault="00DD030C" w:rsidP="00CF79F4">
            <w:pPr>
              <w:pStyle w:val="BodyText"/>
              <w:jc w:val="center"/>
              <w:rPr>
                <w:noProof/>
                <w:szCs w:val="24"/>
              </w:rPr>
            </w:pPr>
            <w:r w:rsidRPr="00CF79F4">
              <w:rPr>
                <w:noProof/>
                <w:szCs w:val="24"/>
              </w:rPr>
              <w:t>Стопа</w:t>
            </w:r>
          </w:p>
          <w:p w14:paraId="5B2B5DB2" w14:textId="77777777" w:rsidR="00DD030C" w:rsidRPr="00CF79F4" w:rsidRDefault="00DD030C" w:rsidP="00CF79F4">
            <w:pPr>
              <w:autoSpaceDE w:val="0"/>
              <w:autoSpaceDN w:val="0"/>
              <w:adjustRightInd w:val="0"/>
              <w:jc w:val="center"/>
              <w:rPr>
                <w:noProof/>
                <w:highlight w:val="green"/>
              </w:rPr>
            </w:pPr>
            <w:r w:rsidRPr="00CF79F4">
              <w:rPr>
                <w:noProof/>
              </w:rPr>
              <w:t>ПДВ-а</w:t>
            </w:r>
          </w:p>
        </w:tc>
      </w:tr>
      <w:tr w:rsidR="00DD030C" w:rsidRPr="00F85647" w14:paraId="1985F8A7" w14:textId="77777777" w:rsidTr="00C8117F">
        <w:trPr>
          <w:trHeight w:val="288"/>
        </w:trPr>
        <w:tc>
          <w:tcPr>
            <w:tcW w:w="548" w:type="dxa"/>
          </w:tcPr>
          <w:p w14:paraId="53904877" w14:textId="77777777" w:rsidR="00DD030C" w:rsidRPr="00F85647" w:rsidRDefault="00DD030C" w:rsidP="005E2923">
            <w:pPr>
              <w:autoSpaceDE w:val="0"/>
              <w:autoSpaceDN w:val="0"/>
              <w:adjustRightInd w:val="0"/>
              <w:jc w:val="center"/>
              <w:rPr>
                <w:noProof/>
              </w:rPr>
            </w:pPr>
            <w:r w:rsidRPr="00F85647">
              <w:rPr>
                <w:noProof/>
              </w:rPr>
              <w:t>1</w:t>
            </w:r>
          </w:p>
        </w:tc>
        <w:tc>
          <w:tcPr>
            <w:tcW w:w="3055" w:type="dxa"/>
          </w:tcPr>
          <w:p w14:paraId="6138CFBA" w14:textId="77777777" w:rsidR="00DD030C" w:rsidRPr="00F85647" w:rsidRDefault="00DD030C" w:rsidP="005E2923">
            <w:pPr>
              <w:autoSpaceDE w:val="0"/>
              <w:autoSpaceDN w:val="0"/>
              <w:adjustRightInd w:val="0"/>
              <w:jc w:val="center"/>
              <w:rPr>
                <w:noProof/>
                <w:lang w:val="en-US"/>
              </w:rPr>
            </w:pPr>
            <w:r w:rsidRPr="00F85647">
              <w:rPr>
                <w:noProof/>
                <w:lang w:val="en-US"/>
              </w:rPr>
              <w:t>2</w:t>
            </w:r>
          </w:p>
        </w:tc>
        <w:tc>
          <w:tcPr>
            <w:tcW w:w="1237" w:type="dxa"/>
          </w:tcPr>
          <w:p w14:paraId="5B85EBE2" w14:textId="77777777" w:rsidR="00DD030C" w:rsidRPr="009C72F0" w:rsidRDefault="009C72F0" w:rsidP="005E2923">
            <w:pPr>
              <w:autoSpaceDE w:val="0"/>
              <w:autoSpaceDN w:val="0"/>
              <w:adjustRightInd w:val="0"/>
              <w:jc w:val="center"/>
              <w:rPr>
                <w:noProof/>
              </w:rPr>
            </w:pPr>
            <w:r>
              <w:rPr>
                <w:noProof/>
              </w:rPr>
              <w:t>3</w:t>
            </w:r>
          </w:p>
        </w:tc>
        <w:tc>
          <w:tcPr>
            <w:tcW w:w="2002" w:type="dxa"/>
          </w:tcPr>
          <w:p w14:paraId="3BB72AB9" w14:textId="77777777" w:rsidR="00DD030C" w:rsidRPr="009C72F0" w:rsidRDefault="009C72F0" w:rsidP="005E2923">
            <w:pPr>
              <w:autoSpaceDE w:val="0"/>
              <w:autoSpaceDN w:val="0"/>
              <w:adjustRightInd w:val="0"/>
              <w:jc w:val="center"/>
              <w:rPr>
                <w:noProof/>
              </w:rPr>
            </w:pPr>
            <w:r>
              <w:rPr>
                <w:noProof/>
              </w:rPr>
              <w:t>4</w:t>
            </w:r>
          </w:p>
        </w:tc>
        <w:tc>
          <w:tcPr>
            <w:tcW w:w="2002" w:type="dxa"/>
          </w:tcPr>
          <w:p w14:paraId="7CEECB14" w14:textId="77777777" w:rsidR="00DD030C" w:rsidRPr="009C72F0" w:rsidRDefault="009C72F0" w:rsidP="005E2923">
            <w:pPr>
              <w:autoSpaceDE w:val="0"/>
              <w:autoSpaceDN w:val="0"/>
              <w:adjustRightInd w:val="0"/>
              <w:jc w:val="center"/>
              <w:rPr>
                <w:noProof/>
              </w:rPr>
            </w:pPr>
            <w:r>
              <w:rPr>
                <w:noProof/>
              </w:rPr>
              <w:t>5</w:t>
            </w:r>
          </w:p>
        </w:tc>
        <w:tc>
          <w:tcPr>
            <w:tcW w:w="2002" w:type="dxa"/>
          </w:tcPr>
          <w:p w14:paraId="6FF1B03B" w14:textId="77777777" w:rsidR="00DD030C" w:rsidRPr="00F85647" w:rsidRDefault="00DD030C" w:rsidP="005E2923">
            <w:pPr>
              <w:autoSpaceDE w:val="0"/>
              <w:autoSpaceDN w:val="0"/>
              <w:adjustRightInd w:val="0"/>
              <w:jc w:val="center"/>
              <w:rPr>
                <w:noProof/>
                <w:lang w:val="en-US"/>
              </w:rPr>
            </w:pPr>
            <w:r w:rsidRPr="00F85647">
              <w:rPr>
                <w:noProof/>
                <w:lang w:val="en-US"/>
              </w:rPr>
              <w:t>6</w:t>
            </w:r>
          </w:p>
        </w:tc>
        <w:tc>
          <w:tcPr>
            <w:tcW w:w="2002" w:type="dxa"/>
          </w:tcPr>
          <w:p w14:paraId="2602ABEA" w14:textId="77777777" w:rsidR="00DD030C" w:rsidRPr="00F85647" w:rsidRDefault="00DD030C" w:rsidP="005E2923">
            <w:pPr>
              <w:autoSpaceDE w:val="0"/>
              <w:autoSpaceDN w:val="0"/>
              <w:adjustRightInd w:val="0"/>
              <w:jc w:val="center"/>
              <w:rPr>
                <w:noProof/>
                <w:lang w:val="en-US"/>
              </w:rPr>
            </w:pPr>
            <w:r w:rsidRPr="00F85647">
              <w:rPr>
                <w:noProof/>
                <w:lang w:val="en-US"/>
              </w:rPr>
              <w:t>7</w:t>
            </w:r>
          </w:p>
        </w:tc>
        <w:tc>
          <w:tcPr>
            <w:tcW w:w="2002" w:type="dxa"/>
          </w:tcPr>
          <w:p w14:paraId="4F89F9D0" w14:textId="77777777" w:rsidR="00DD030C" w:rsidRPr="00F85647" w:rsidRDefault="00DD030C" w:rsidP="005E2923">
            <w:pPr>
              <w:autoSpaceDE w:val="0"/>
              <w:autoSpaceDN w:val="0"/>
              <w:adjustRightInd w:val="0"/>
              <w:jc w:val="center"/>
              <w:rPr>
                <w:noProof/>
              </w:rPr>
            </w:pPr>
            <w:r w:rsidRPr="00F85647">
              <w:rPr>
                <w:noProof/>
              </w:rPr>
              <w:t>8</w:t>
            </w:r>
          </w:p>
        </w:tc>
        <w:tc>
          <w:tcPr>
            <w:tcW w:w="762" w:type="dxa"/>
          </w:tcPr>
          <w:p w14:paraId="7B41772D" w14:textId="77777777" w:rsidR="00DD030C" w:rsidRPr="00F85647" w:rsidRDefault="00DD030C" w:rsidP="005E2923">
            <w:pPr>
              <w:autoSpaceDE w:val="0"/>
              <w:autoSpaceDN w:val="0"/>
              <w:adjustRightInd w:val="0"/>
              <w:jc w:val="center"/>
              <w:rPr>
                <w:noProof/>
              </w:rPr>
            </w:pPr>
            <w:r w:rsidRPr="00F85647">
              <w:rPr>
                <w:noProof/>
              </w:rPr>
              <w:t>9</w:t>
            </w:r>
          </w:p>
        </w:tc>
      </w:tr>
      <w:tr w:rsidR="00DD030C" w:rsidRPr="00AE1407" w14:paraId="4B3BBD7A" w14:textId="77777777" w:rsidTr="00C8117F">
        <w:trPr>
          <w:trHeight w:val="97"/>
        </w:trPr>
        <w:tc>
          <w:tcPr>
            <w:tcW w:w="548" w:type="dxa"/>
          </w:tcPr>
          <w:p w14:paraId="43A0E985" w14:textId="77777777" w:rsidR="00DD030C" w:rsidRPr="00542F9C" w:rsidRDefault="00DD030C" w:rsidP="00542F9C">
            <w:pPr>
              <w:pStyle w:val="ListParagraph"/>
              <w:numPr>
                <w:ilvl w:val="1"/>
                <w:numId w:val="25"/>
              </w:numPr>
              <w:autoSpaceDE w:val="0"/>
              <w:autoSpaceDN w:val="0"/>
              <w:adjustRightInd w:val="0"/>
              <w:jc w:val="center"/>
              <w:rPr>
                <w:noProof/>
                <w:lang w:val="en-US"/>
              </w:rPr>
            </w:pPr>
          </w:p>
        </w:tc>
        <w:tc>
          <w:tcPr>
            <w:tcW w:w="3055" w:type="dxa"/>
          </w:tcPr>
          <w:p w14:paraId="0F2B7EC4" w14:textId="77777777" w:rsidR="00DD030C" w:rsidRPr="00AE1407" w:rsidRDefault="00DD030C" w:rsidP="00402390">
            <w:pPr>
              <w:autoSpaceDE w:val="0"/>
              <w:autoSpaceDN w:val="0"/>
              <w:adjustRightInd w:val="0"/>
              <w:rPr>
                <w:noProof/>
                <w:lang w:val="en-US"/>
              </w:rPr>
            </w:pPr>
            <w:r w:rsidRPr="00345D04">
              <w:t>Контрола апарата за снимање</w:t>
            </w:r>
          </w:p>
        </w:tc>
        <w:tc>
          <w:tcPr>
            <w:tcW w:w="1237" w:type="dxa"/>
          </w:tcPr>
          <w:p w14:paraId="12AAEAD1" w14:textId="77777777" w:rsidR="00DD030C" w:rsidRPr="00402390" w:rsidRDefault="00DD030C" w:rsidP="007A66B5">
            <w:pPr>
              <w:autoSpaceDE w:val="0"/>
              <w:autoSpaceDN w:val="0"/>
              <w:adjustRightInd w:val="0"/>
              <w:jc w:val="center"/>
              <w:rPr>
                <w:noProof/>
              </w:rPr>
            </w:pPr>
            <w:r>
              <w:rPr>
                <w:noProof/>
              </w:rPr>
              <w:t>12</w:t>
            </w:r>
          </w:p>
        </w:tc>
        <w:tc>
          <w:tcPr>
            <w:tcW w:w="2002" w:type="dxa"/>
          </w:tcPr>
          <w:p w14:paraId="41FEFD96" w14:textId="77777777" w:rsidR="00DD030C" w:rsidRPr="00AE1407" w:rsidRDefault="00DD030C" w:rsidP="007A66B5">
            <w:pPr>
              <w:autoSpaceDE w:val="0"/>
              <w:autoSpaceDN w:val="0"/>
              <w:adjustRightInd w:val="0"/>
              <w:jc w:val="center"/>
              <w:rPr>
                <w:noProof/>
                <w:lang w:val="en-US"/>
              </w:rPr>
            </w:pPr>
          </w:p>
        </w:tc>
        <w:tc>
          <w:tcPr>
            <w:tcW w:w="2002" w:type="dxa"/>
          </w:tcPr>
          <w:p w14:paraId="6E533D07" w14:textId="77777777" w:rsidR="00DD030C" w:rsidRPr="00AE1407" w:rsidRDefault="00DD030C" w:rsidP="007A66B5">
            <w:pPr>
              <w:autoSpaceDE w:val="0"/>
              <w:autoSpaceDN w:val="0"/>
              <w:adjustRightInd w:val="0"/>
              <w:jc w:val="right"/>
              <w:rPr>
                <w:noProof/>
                <w:lang w:val="en-US"/>
              </w:rPr>
            </w:pPr>
          </w:p>
        </w:tc>
        <w:tc>
          <w:tcPr>
            <w:tcW w:w="2002" w:type="dxa"/>
          </w:tcPr>
          <w:p w14:paraId="0A593812" w14:textId="77777777" w:rsidR="00DD030C" w:rsidRPr="00B75A62" w:rsidRDefault="00DD030C" w:rsidP="007A66B5">
            <w:pPr>
              <w:autoSpaceDE w:val="0"/>
              <w:autoSpaceDN w:val="0"/>
              <w:adjustRightInd w:val="0"/>
              <w:jc w:val="right"/>
              <w:rPr>
                <w:noProof/>
              </w:rPr>
            </w:pPr>
          </w:p>
        </w:tc>
        <w:tc>
          <w:tcPr>
            <w:tcW w:w="2002" w:type="dxa"/>
          </w:tcPr>
          <w:p w14:paraId="1BC8CE34" w14:textId="77777777" w:rsidR="00DD030C" w:rsidRPr="00AE1407" w:rsidRDefault="00DD030C" w:rsidP="007A66B5">
            <w:pPr>
              <w:autoSpaceDE w:val="0"/>
              <w:autoSpaceDN w:val="0"/>
              <w:adjustRightInd w:val="0"/>
              <w:jc w:val="right"/>
              <w:rPr>
                <w:noProof/>
                <w:lang w:val="en-US"/>
              </w:rPr>
            </w:pPr>
          </w:p>
        </w:tc>
        <w:tc>
          <w:tcPr>
            <w:tcW w:w="2002" w:type="dxa"/>
          </w:tcPr>
          <w:p w14:paraId="019B5532" w14:textId="77777777" w:rsidR="00DD030C" w:rsidRPr="00AE1407" w:rsidRDefault="00DD030C" w:rsidP="007A66B5">
            <w:pPr>
              <w:autoSpaceDE w:val="0"/>
              <w:autoSpaceDN w:val="0"/>
              <w:adjustRightInd w:val="0"/>
              <w:jc w:val="right"/>
              <w:rPr>
                <w:noProof/>
                <w:lang w:val="en-US"/>
              </w:rPr>
            </w:pPr>
          </w:p>
        </w:tc>
        <w:tc>
          <w:tcPr>
            <w:tcW w:w="762" w:type="dxa"/>
          </w:tcPr>
          <w:p w14:paraId="3F200A66" w14:textId="77777777" w:rsidR="00DD030C" w:rsidRPr="00AE1407" w:rsidRDefault="00DD030C" w:rsidP="007A66B5">
            <w:pPr>
              <w:autoSpaceDE w:val="0"/>
              <w:autoSpaceDN w:val="0"/>
              <w:adjustRightInd w:val="0"/>
              <w:jc w:val="right"/>
              <w:rPr>
                <w:noProof/>
                <w:lang w:val="en-US"/>
              </w:rPr>
            </w:pPr>
          </w:p>
        </w:tc>
      </w:tr>
      <w:tr w:rsidR="00DD030C" w:rsidRPr="00AE1407" w14:paraId="548634E4" w14:textId="77777777" w:rsidTr="00C8117F">
        <w:trPr>
          <w:trHeight w:val="88"/>
        </w:trPr>
        <w:tc>
          <w:tcPr>
            <w:tcW w:w="548" w:type="dxa"/>
          </w:tcPr>
          <w:p w14:paraId="4DE0CF21" w14:textId="77777777" w:rsidR="00DD030C" w:rsidRPr="00542F9C" w:rsidRDefault="00DD030C" w:rsidP="00542F9C">
            <w:pPr>
              <w:pStyle w:val="ListParagraph"/>
              <w:numPr>
                <w:ilvl w:val="1"/>
                <w:numId w:val="25"/>
              </w:numPr>
              <w:autoSpaceDE w:val="0"/>
              <w:autoSpaceDN w:val="0"/>
              <w:adjustRightInd w:val="0"/>
              <w:jc w:val="center"/>
              <w:rPr>
                <w:noProof/>
                <w:lang w:val="en-US"/>
              </w:rPr>
            </w:pPr>
          </w:p>
        </w:tc>
        <w:tc>
          <w:tcPr>
            <w:tcW w:w="3055" w:type="dxa"/>
          </w:tcPr>
          <w:p w14:paraId="44770EB6" w14:textId="77777777" w:rsidR="00DD030C" w:rsidRPr="00AE1407" w:rsidRDefault="00DD030C" w:rsidP="00402390">
            <w:pPr>
              <w:autoSpaceDE w:val="0"/>
              <w:autoSpaceDN w:val="0"/>
              <w:adjustRightInd w:val="0"/>
              <w:rPr>
                <w:noProof/>
                <w:lang w:val="en-US"/>
              </w:rPr>
            </w:pPr>
            <w:r w:rsidRPr="00345D04">
              <w:t>Контрола апарата за снимање и просветљавање</w:t>
            </w:r>
          </w:p>
        </w:tc>
        <w:tc>
          <w:tcPr>
            <w:tcW w:w="1237" w:type="dxa"/>
          </w:tcPr>
          <w:p w14:paraId="267C4146" w14:textId="77777777" w:rsidR="00DD030C" w:rsidRPr="00402390" w:rsidRDefault="00DD030C" w:rsidP="007A66B5">
            <w:pPr>
              <w:autoSpaceDE w:val="0"/>
              <w:autoSpaceDN w:val="0"/>
              <w:adjustRightInd w:val="0"/>
              <w:jc w:val="center"/>
              <w:rPr>
                <w:noProof/>
              </w:rPr>
            </w:pPr>
            <w:r>
              <w:rPr>
                <w:noProof/>
              </w:rPr>
              <w:t>10</w:t>
            </w:r>
          </w:p>
        </w:tc>
        <w:tc>
          <w:tcPr>
            <w:tcW w:w="2002" w:type="dxa"/>
          </w:tcPr>
          <w:p w14:paraId="07E0D627" w14:textId="77777777" w:rsidR="00DD030C" w:rsidRPr="00AE1407" w:rsidRDefault="00DD030C" w:rsidP="007A66B5">
            <w:pPr>
              <w:autoSpaceDE w:val="0"/>
              <w:autoSpaceDN w:val="0"/>
              <w:adjustRightInd w:val="0"/>
              <w:jc w:val="center"/>
              <w:rPr>
                <w:noProof/>
                <w:lang w:val="en-US"/>
              </w:rPr>
            </w:pPr>
          </w:p>
        </w:tc>
        <w:tc>
          <w:tcPr>
            <w:tcW w:w="2002" w:type="dxa"/>
          </w:tcPr>
          <w:p w14:paraId="578440BA" w14:textId="77777777" w:rsidR="00DD030C" w:rsidRPr="00AE1407" w:rsidRDefault="00DD030C" w:rsidP="007A66B5">
            <w:pPr>
              <w:autoSpaceDE w:val="0"/>
              <w:autoSpaceDN w:val="0"/>
              <w:adjustRightInd w:val="0"/>
              <w:jc w:val="right"/>
              <w:rPr>
                <w:noProof/>
                <w:lang w:val="en-US"/>
              </w:rPr>
            </w:pPr>
          </w:p>
        </w:tc>
        <w:tc>
          <w:tcPr>
            <w:tcW w:w="2002" w:type="dxa"/>
          </w:tcPr>
          <w:p w14:paraId="07B40002" w14:textId="77777777" w:rsidR="00DD030C" w:rsidRPr="00AE1407" w:rsidRDefault="00DD030C" w:rsidP="007A66B5">
            <w:pPr>
              <w:autoSpaceDE w:val="0"/>
              <w:autoSpaceDN w:val="0"/>
              <w:adjustRightInd w:val="0"/>
              <w:jc w:val="right"/>
              <w:rPr>
                <w:noProof/>
                <w:lang w:val="en-US"/>
              </w:rPr>
            </w:pPr>
          </w:p>
        </w:tc>
        <w:tc>
          <w:tcPr>
            <w:tcW w:w="2002" w:type="dxa"/>
          </w:tcPr>
          <w:p w14:paraId="1F70F770" w14:textId="77777777" w:rsidR="00DD030C" w:rsidRPr="00AE1407" w:rsidRDefault="00DD030C" w:rsidP="007A66B5">
            <w:pPr>
              <w:autoSpaceDE w:val="0"/>
              <w:autoSpaceDN w:val="0"/>
              <w:adjustRightInd w:val="0"/>
              <w:jc w:val="right"/>
              <w:rPr>
                <w:noProof/>
                <w:lang w:val="en-US"/>
              </w:rPr>
            </w:pPr>
          </w:p>
        </w:tc>
        <w:tc>
          <w:tcPr>
            <w:tcW w:w="2002" w:type="dxa"/>
          </w:tcPr>
          <w:p w14:paraId="4BD14BB1" w14:textId="77777777" w:rsidR="00DD030C" w:rsidRPr="00AE1407" w:rsidRDefault="00DD030C" w:rsidP="007A66B5">
            <w:pPr>
              <w:autoSpaceDE w:val="0"/>
              <w:autoSpaceDN w:val="0"/>
              <w:adjustRightInd w:val="0"/>
              <w:jc w:val="right"/>
              <w:rPr>
                <w:noProof/>
                <w:lang w:val="en-US"/>
              </w:rPr>
            </w:pPr>
          </w:p>
        </w:tc>
        <w:tc>
          <w:tcPr>
            <w:tcW w:w="762" w:type="dxa"/>
          </w:tcPr>
          <w:p w14:paraId="3751B47F" w14:textId="77777777" w:rsidR="00DD030C" w:rsidRPr="00AE1407" w:rsidRDefault="00DD030C" w:rsidP="007A66B5">
            <w:pPr>
              <w:autoSpaceDE w:val="0"/>
              <w:autoSpaceDN w:val="0"/>
              <w:adjustRightInd w:val="0"/>
              <w:jc w:val="right"/>
              <w:rPr>
                <w:noProof/>
                <w:lang w:val="en-US"/>
              </w:rPr>
            </w:pPr>
          </w:p>
        </w:tc>
      </w:tr>
      <w:tr w:rsidR="00DD030C" w:rsidRPr="00AE1407" w14:paraId="3EA5897F" w14:textId="77777777" w:rsidTr="00C8117F">
        <w:trPr>
          <w:trHeight w:val="63"/>
        </w:trPr>
        <w:tc>
          <w:tcPr>
            <w:tcW w:w="548" w:type="dxa"/>
          </w:tcPr>
          <w:p w14:paraId="3BA7F6FB" w14:textId="77777777" w:rsidR="00DD030C" w:rsidRPr="00542F9C" w:rsidRDefault="00DD030C" w:rsidP="00542F9C">
            <w:pPr>
              <w:pStyle w:val="ListParagraph"/>
              <w:numPr>
                <w:ilvl w:val="1"/>
                <w:numId w:val="25"/>
              </w:numPr>
              <w:autoSpaceDE w:val="0"/>
              <w:autoSpaceDN w:val="0"/>
              <w:adjustRightInd w:val="0"/>
              <w:jc w:val="center"/>
              <w:rPr>
                <w:noProof/>
                <w:lang w:val="en-US"/>
              </w:rPr>
            </w:pPr>
          </w:p>
        </w:tc>
        <w:tc>
          <w:tcPr>
            <w:tcW w:w="3055" w:type="dxa"/>
          </w:tcPr>
          <w:p w14:paraId="35BAC118" w14:textId="77777777" w:rsidR="00DD030C" w:rsidRPr="00AE1407" w:rsidRDefault="00DD030C" w:rsidP="00402390">
            <w:pPr>
              <w:autoSpaceDE w:val="0"/>
              <w:autoSpaceDN w:val="0"/>
              <w:adjustRightInd w:val="0"/>
              <w:rPr>
                <w:noProof/>
                <w:lang w:val="en-US"/>
              </w:rPr>
            </w:pPr>
            <w:r w:rsidRPr="00345D04">
              <w:t>Контрола ЦТ апарата</w:t>
            </w:r>
          </w:p>
        </w:tc>
        <w:tc>
          <w:tcPr>
            <w:tcW w:w="1237" w:type="dxa"/>
          </w:tcPr>
          <w:p w14:paraId="588E7B40" w14:textId="77777777" w:rsidR="00DD030C" w:rsidRPr="00402390" w:rsidRDefault="00DD030C" w:rsidP="007A66B5">
            <w:pPr>
              <w:autoSpaceDE w:val="0"/>
              <w:autoSpaceDN w:val="0"/>
              <w:adjustRightInd w:val="0"/>
              <w:jc w:val="center"/>
              <w:rPr>
                <w:noProof/>
              </w:rPr>
            </w:pPr>
            <w:r>
              <w:rPr>
                <w:noProof/>
              </w:rPr>
              <w:t>3</w:t>
            </w:r>
          </w:p>
        </w:tc>
        <w:tc>
          <w:tcPr>
            <w:tcW w:w="2002" w:type="dxa"/>
          </w:tcPr>
          <w:p w14:paraId="6D1B35AA" w14:textId="77777777" w:rsidR="00DD030C" w:rsidRPr="00AE1407" w:rsidRDefault="00DD030C" w:rsidP="007A66B5">
            <w:pPr>
              <w:autoSpaceDE w:val="0"/>
              <w:autoSpaceDN w:val="0"/>
              <w:adjustRightInd w:val="0"/>
              <w:jc w:val="center"/>
              <w:rPr>
                <w:noProof/>
                <w:lang w:val="en-US"/>
              </w:rPr>
            </w:pPr>
          </w:p>
        </w:tc>
        <w:tc>
          <w:tcPr>
            <w:tcW w:w="2002" w:type="dxa"/>
          </w:tcPr>
          <w:p w14:paraId="47E6BEC8" w14:textId="77777777" w:rsidR="00DD030C" w:rsidRPr="00AE1407" w:rsidRDefault="00DD030C" w:rsidP="007A66B5">
            <w:pPr>
              <w:autoSpaceDE w:val="0"/>
              <w:autoSpaceDN w:val="0"/>
              <w:adjustRightInd w:val="0"/>
              <w:jc w:val="right"/>
              <w:rPr>
                <w:noProof/>
                <w:lang w:val="en-US"/>
              </w:rPr>
            </w:pPr>
          </w:p>
        </w:tc>
        <w:tc>
          <w:tcPr>
            <w:tcW w:w="2002" w:type="dxa"/>
          </w:tcPr>
          <w:p w14:paraId="7A31DA97" w14:textId="77777777" w:rsidR="00DD030C" w:rsidRPr="00AE1407" w:rsidRDefault="00DD030C" w:rsidP="007A66B5">
            <w:pPr>
              <w:autoSpaceDE w:val="0"/>
              <w:autoSpaceDN w:val="0"/>
              <w:adjustRightInd w:val="0"/>
              <w:jc w:val="right"/>
              <w:rPr>
                <w:noProof/>
                <w:lang w:val="en-US"/>
              </w:rPr>
            </w:pPr>
          </w:p>
        </w:tc>
        <w:tc>
          <w:tcPr>
            <w:tcW w:w="2002" w:type="dxa"/>
          </w:tcPr>
          <w:p w14:paraId="659BCE2F" w14:textId="77777777" w:rsidR="00DD030C" w:rsidRPr="00AE1407" w:rsidRDefault="00DD030C" w:rsidP="007A66B5">
            <w:pPr>
              <w:autoSpaceDE w:val="0"/>
              <w:autoSpaceDN w:val="0"/>
              <w:adjustRightInd w:val="0"/>
              <w:jc w:val="right"/>
              <w:rPr>
                <w:noProof/>
                <w:lang w:val="en-US"/>
              </w:rPr>
            </w:pPr>
          </w:p>
        </w:tc>
        <w:tc>
          <w:tcPr>
            <w:tcW w:w="2002" w:type="dxa"/>
          </w:tcPr>
          <w:p w14:paraId="2541E0AE" w14:textId="77777777" w:rsidR="00DD030C" w:rsidRPr="00AE1407" w:rsidRDefault="00DD030C" w:rsidP="007A66B5">
            <w:pPr>
              <w:autoSpaceDE w:val="0"/>
              <w:autoSpaceDN w:val="0"/>
              <w:adjustRightInd w:val="0"/>
              <w:jc w:val="right"/>
              <w:rPr>
                <w:noProof/>
                <w:lang w:val="en-US"/>
              </w:rPr>
            </w:pPr>
          </w:p>
        </w:tc>
        <w:tc>
          <w:tcPr>
            <w:tcW w:w="762" w:type="dxa"/>
          </w:tcPr>
          <w:p w14:paraId="6B55337F" w14:textId="77777777" w:rsidR="00DD030C" w:rsidRPr="00AE1407" w:rsidRDefault="00DD030C" w:rsidP="007A66B5">
            <w:pPr>
              <w:autoSpaceDE w:val="0"/>
              <w:autoSpaceDN w:val="0"/>
              <w:adjustRightInd w:val="0"/>
              <w:jc w:val="right"/>
              <w:rPr>
                <w:noProof/>
                <w:lang w:val="en-US"/>
              </w:rPr>
            </w:pPr>
          </w:p>
        </w:tc>
      </w:tr>
      <w:tr w:rsidR="00DD030C" w:rsidRPr="00AE1407" w14:paraId="34795884" w14:textId="77777777" w:rsidTr="00C8117F">
        <w:trPr>
          <w:trHeight w:val="50"/>
        </w:trPr>
        <w:tc>
          <w:tcPr>
            <w:tcW w:w="548" w:type="dxa"/>
          </w:tcPr>
          <w:p w14:paraId="6F989870" w14:textId="77777777" w:rsidR="00DD030C" w:rsidRPr="00542F9C" w:rsidRDefault="00DD030C" w:rsidP="00542F9C">
            <w:pPr>
              <w:pStyle w:val="ListParagraph"/>
              <w:numPr>
                <w:ilvl w:val="1"/>
                <w:numId w:val="25"/>
              </w:numPr>
              <w:autoSpaceDE w:val="0"/>
              <w:autoSpaceDN w:val="0"/>
              <w:adjustRightInd w:val="0"/>
              <w:jc w:val="center"/>
              <w:rPr>
                <w:noProof/>
                <w:lang w:val="en-US"/>
              </w:rPr>
            </w:pPr>
          </w:p>
        </w:tc>
        <w:tc>
          <w:tcPr>
            <w:tcW w:w="3055" w:type="dxa"/>
          </w:tcPr>
          <w:p w14:paraId="4C1CEF95" w14:textId="77777777" w:rsidR="00DD030C" w:rsidRPr="00AE1407" w:rsidRDefault="00DD030C" w:rsidP="00AA563F">
            <w:pPr>
              <w:autoSpaceDE w:val="0"/>
              <w:autoSpaceDN w:val="0"/>
              <w:adjustRightInd w:val="0"/>
              <w:rPr>
                <w:noProof/>
                <w:lang w:val="en-US"/>
              </w:rPr>
            </w:pPr>
            <w:r w:rsidRPr="00345D04">
              <w:t>Контрола мамографа</w:t>
            </w:r>
          </w:p>
        </w:tc>
        <w:tc>
          <w:tcPr>
            <w:tcW w:w="1237" w:type="dxa"/>
          </w:tcPr>
          <w:p w14:paraId="0D1FFA61" w14:textId="77777777" w:rsidR="00DD030C" w:rsidRPr="00402390" w:rsidRDefault="00DD030C" w:rsidP="007A66B5">
            <w:pPr>
              <w:autoSpaceDE w:val="0"/>
              <w:autoSpaceDN w:val="0"/>
              <w:adjustRightInd w:val="0"/>
              <w:jc w:val="center"/>
              <w:rPr>
                <w:noProof/>
              </w:rPr>
            </w:pPr>
            <w:r>
              <w:rPr>
                <w:noProof/>
              </w:rPr>
              <w:t>4</w:t>
            </w:r>
          </w:p>
        </w:tc>
        <w:tc>
          <w:tcPr>
            <w:tcW w:w="2002" w:type="dxa"/>
          </w:tcPr>
          <w:p w14:paraId="1ED50726" w14:textId="77777777" w:rsidR="00DD030C" w:rsidRPr="00AE1407" w:rsidRDefault="00DD030C" w:rsidP="007A66B5">
            <w:pPr>
              <w:autoSpaceDE w:val="0"/>
              <w:autoSpaceDN w:val="0"/>
              <w:adjustRightInd w:val="0"/>
              <w:jc w:val="center"/>
              <w:rPr>
                <w:noProof/>
                <w:lang w:val="en-US"/>
              </w:rPr>
            </w:pPr>
          </w:p>
        </w:tc>
        <w:tc>
          <w:tcPr>
            <w:tcW w:w="2002" w:type="dxa"/>
          </w:tcPr>
          <w:p w14:paraId="6D800136" w14:textId="77777777" w:rsidR="00DD030C" w:rsidRPr="00AE1407" w:rsidRDefault="00DD030C" w:rsidP="007A66B5">
            <w:pPr>
              <w:autoSpaceDE w:val="0"/>
              <w:autoSpaceDN w:val="0"/>
              <w:adjustRightInd w:val="0"/>
              <w:jc w:val="right"/>
              <w:rPr>
                <w:noProof/>
                <w:lang w:val="en-US"/>
              </w:rPr>
            </w:pPr>
          </w:p>
        </w:tc>
        <w:tc>
          <w:tcPr>
            <w:tcW w:w="2002" w:type="dxa"/>
          </w:tcPr>
          <w:p w14:paraId="62BB6E99" w14:textId="77777777" w:rsidR="00DD030C" w:rsidRPr="00AE1407" w:rsidRDefault="00DD030C" w:rsidP="007A66B5">
            <w:pPr>
              <w:autoSpaceDE w:val="0"/>
              <w:autoSpaceDN w:val="0"/>
              <w:adjustRightInd w:val="0"/>
              <w:jc w:val="right"/>
              <w:rPr>
                <w:noProof/>
                <w:lang w:val="en-US"/>
              </w:rPr>
            </w:pPr>
          </w:p>
        </w:tc>
        <w:tc>
          <w:tcPr>
            <w:tcW w:w="2002" w:type="dxa"/>
          </w:tcPr>
          <w:p w14:paraId="4B8ED8B2" w14:textId="77777777" w:rsidR="00DD030C" w:rsidRPr="00AE1407" w:rsidRDefault="00DD030C" w:rsidP="007A66B5">
            <w:pPr>
              <w:autoSpaceDE w:val="0"/>
              <w:autoSpaceDN w:val="0"/>
              <w:adjustRightInd w:val="0"/>
              <w:jc w:val="right"/>
              <w:rPr>
                <w:noProof/>
                <w:lang w:val="en-US"/>
              </w:rPr>
            </w:pPr>
          </w:p>
        </w:tc>
        <w:tc>
          <w:tcPr>
            <w:tcW w:w="2002" w:type="dxa"/>
          </w:tcPr>
          <w:p w14:paraId="421BFAD5" w14:textId="77777777" w:rsidR="00DD030C" w:rsidRPr="00AE1407" w:rsidRDefault="00DD030C" w:rsidP="007A66B5">
            <w:pPr>
              <w:autoSpaceDE w:val="0"/>
              <w:autoSpaceDN w:val="0"/>
              <w:adjustRightInd w:val="0"/>
              <w:jc w:val="right"/>
              <w:rPr>
                <w:noProof/>
                <w:lang w:val="en-US"/>
              </w:rPr>
            </w:pPr>
          </w:p>
        </w:tc>
        <w:tc>
          <w:tcPr>
            <w:tcW w:w="762" w:type="dxa"/>
          </w:tcPr>
          <w:p w14:paraId="467292DF" w14:textId="77777777" w:rsidR="00DD030C" w:rsidRPr="00AE1407" w:rsidRDefault="00DD030C" w:rsidP="007A66B5">
            <w:pPr>
              <w:autoSpaceDE w:val="0"/>
              <w:autoSpaceDN w:val="0"/>
              <w:adjustRightInd w:val="0"/>
              <w:jc w:val="right"/>
              <w:rPr>
                <w:noProof/>
                <w:lang w:val="en-US"/>
              </w:rPr>
            </w:pPr>
          </w:p>
        </w:tc>
      </w:tr>
      <w:tr w:rsidR="00DD030C" w:rsidRPr="00AE1407" w14:paraId="69FA71B3" w14:textId="77777777" w:rsidTr="00C8117F">
        <w:trPr>
          <w:trHeight w:val="50"/>
        </w:trPr>
        <w:tc>
          <w:tcPr>
            <w:tcW w:w="548" w:type="dxa"/>
          </w:tcPr>
          <w:p w14:paraId="2E45A22F" w14:textId="77777777" w:rsidR="00DD030C" w:rsidRPr="00AE1407" w:rsidRDefault="00DD030C" w:rsidP="00542F9C">
            <w:pPr>
              <w:pStyle w:val="ListParagraph"/>
              <w:numPr>
                <w:ilvl w:val="1"/>
                <w:numId w:val="25"/>
              </w:numPr>
              <w:autoSpaceDE w:val="0"/>
              <w:autoSpaceDN w:val="0"/>
              <w:adjustRightInd w:val="0"/>
              <w:jc w:val="center"/>
              <w:rPr>
                <w:noProof/>
              </w:rPr>
            </w:pPr>
          </w:p>
        </w:tc>
        <w:tc>
          <w:tcPr>
            <w:tcW w:w="3055" w:type="dxa"/>
          </w:tcPr>
          <w:p w14:paraId="406BC3EF" w14:textId="77777777" w:rsidR="00DD030C" w:rsidRPr="00AE1407" w:rsidRDefault="00DD030C" w:rsidP="00402390">
            <w:pPr>
              <w:autoSpaceDE w:val="0"/>
              <w:autoSpaceDN w:val="0"/>
              <w:adjustRightInd w:val="0"/>
              <w:rPr>
                <w:noProof/>
                <w:lang w:val="en-US"/>
              </w:rPr>
            </w:pPr>
            <w:r w:rsidRPr="00345D04">
              <w:t>Контрола апарата за површинску радиотерапију</w:t>
            </w:r>
          </w:p>
        </w:tc>
        <w:tc>
          <w:tcPr>
            <w:tcW w:w="1237" w:type="dxa"/>
          </w:tcPr>
          <w:p w14:paraId="01488005" w14:textId="77777777" w:rsidR="00DD030C" w:rsidRPr="00402390" w:rsidRDefault="00DD030C" w:rsidP="007A66B5">
            <w:pPr>
              <w:autoSpaceDE w:val="0"/>
              <w:autoSpaceDN w:val="0"/>
              <w:adjustRightInd w:val="0"/>
              <w:jc w:val="center"/>
              <w:rPr>
                <w:noProof/>
              </w:rPr>
            </w:pPr>
            <w:r>
              <w:rPr>
                <w:noProof/>
              </w:rPr>
              <w:t>1</w:t>
            </w:r>
          </w:p>
        </w:tc>
        <w:tc>
          <w:tcPr>
            <w:tcW w:w="2002" w:type="dxa"/>
          </w:tcPr>
          <w:p w14:paraId="5563EB46" w14:textId="77777777" w:rsidR="00DD030C" w:rsidRPr="00AE1407" w:rsidRDefault="00DD030C" w:rsidP="007A66B5">
            <w:pPr>
              <w:autoSpaceDE w:val="0"/>
              <w:autoSpaceDN w:val="0"/>
              <w:adjustRightInd w:val="0"/>
              <w:jc w:val="center"/>
              <w:rPr>
                <w:noProof/>
                <w:lang w:val="en-US"/>
              </w:rPr>
            </w:pPr>
          </w:p>
        </w:tc>
        <w:tc>
          <w:tcPr>
            <w:tcW w:w="2002" w:type="dxa"/>
          </w:tcPr>
          <w:p w14:paraId="7545C3C1" w14:textId="77777777" w:rsidR="00DD030C" w:rsidRPr="00AE1407" w:rsidRDefault="00DD030C" w:rsidP="007A66B5">
            <w:pPr>
              <w:autoSpaceDE w:val="0"/>
              <w:autoSpaceDN w:val="0"/>
              <w:adjustRightInd w:val="0"/>
              <w:jc w:val="right"/>
              <w:rPr>
                <w:noProof/>
                <w:lang w:val="en-US"/>
              </w:rPr>
            </w:pPr>
          </w:p>
        </w:tc>
        <w:tc>
          <w:tcPr>
            <w:tcW w:w="2002" w:type="dxa"/>
          </w:tcPr>
          <w:p w14:paraId="1073BAED" w14:textId="77777777" w:rsidR="00DD030C" w:rsidRPr="00AE1407" w:rsidRDefault="00DD030C" w:rsidP="007A66B5">
            <w:pPr>
              <w:autoSpaceDE w:val="0"/>
              <w:autoSpaceDN w:val="0"/>
              <w:adjustRightInd w:val="0"/>
              <w:jc w:val="right"/>
              <w:rPr>
                <w:noProof/>
                <w:lang w:val="en-US"/>
              </w:rPr>
            </w:pPr>
          </w:p>
        </w:tc>
        <w:tc>
          <w:tcPr>
            <w:tcW w:w="2002" w:type="dxa"/>
          </w:tcPr>
          <w:p w14:paraId="42D6DAA8" w14:textId="77777777" w:rsidR="00DD030C" w:rsidRPr="00AE1407" w:rsidRDefault="00DD030C" w:rsidP="007A66B5">
            <w:pPr>
              <w:autoSpaceDE w:val="0"/>
              <w:autoSpaceDN w:val="0"/>
              <w:adjustRightInd w:val="0"/>
              <w:jc w:val="right"/>
              <w:rPr>
                <w:noProof/>
                <w:lang w:val="en-US"/>
              </w:rPr>
            </w:pPr>
          </w:p>
        </w:tc>
        <w:tc>
          <w:tcPr>
            <w:tcW w:w="2002" w:type="dxa"/>
          </w:tcPr>
          <w:p w14:paraId="478F4096" w14:textId="77777777" w:rsidR="00DD030C" w:rsidRPr="00AE1407" w:rsidRDefault="00DD030C" w:rsidP="007A66B5">
            <w:pPr>
              <w:autoSpaceDE w:val="0"/>
              <w:autoSpaceDN w:val="0"/>
              <w:adjustRightInd w:val="0"/>
              <w:jc w:val="right"/>
              <w:rPr>
                <w:noProof/>
                <w:lang w:val="en-US"/>
              </w:rPr>
            </w:pPr>
          </w:p>
        </w:tc>
        <w:tc>
          <w:tcPr>
            <w:tcW w:w="762" w:type="dxa"/>
          </w:tcPr>
          <w:p w14:paraId="5DADA75D" w14:textId="77777777" w:rsidR="00DD030C" w:rsidRPr="00AE1407" w:rsidRDefault="00DD030C" w:rsidP="007A66B5">
            <w:pPr>
              <w:autoSpaceDE w:val="0"/>
              <w:autoSpaceDN w:val="0"/>
              <w:adjustRightInd w:val="0"/>
              <w:jc w:val="right"/>
              <w:rPr>
                <w:noProof/>
                <w:lang w:val="en-US"/>
              </w:rPr>
            </w:pPr>
          </w:p>
        </w:tc>
      </w:tr>
      <w:tr w:rsidR="00DD030C" w:rsidRPr="00AE1407" w14:paraId="373E7139" w14:textId="77777777" w:rsidTr="00C8117F">
        <w:trPr>
          <w:trHeight w:val="50"/>
        </w:trPr>
        <w:tc>
          <w:tcPr>
            <w:tcW w:w="548" w:type="dxa"/>
          </w:tcPr>
          <w:p w14:paraId="47E8D4D7" w14:textId="77777777" w:rsidR="00DD030C" w:rsidRPr="00AE1407" w:rsidRDefault="00DD030C" w:rsidP="00542F9C">
            <w:pPr>
              <w:pStyle w:val="ListParagraph"/>
              <w:numPr>
                <w:ilvl w:val="1"/>
                <w:numId w:val="25"/>
              </w:numPr>
              <w:autoSpaceDE w:val="0"/>
              <w:autoSpaceDN w:val="0"/>
              <w:adjustRightInd w:val="0"/>
              <w:jc w:val="center"/>
              <w:rPr>
                <w:noProof/>
              </w:rPr>
            </w:pPr>
          </w:p>
        </w:tc>
        <w:tc>
          <w:tcPr>
            <w:tcW w:w="3055" w:type="dxa"/>
          </w:tcPr>
          <w:p w14:paraId="4A3A1CC3" w14:textId="77777777" w:rsidR="00DD030C" w:rsidRPr="00AE1407" w:rsidRDefault="00DD030C" w:rsidP="00402390">
            <w:pPr>
              <w:autoSpaceDE w:val="0"/>
              <w:autoSpaceDN w:val="0"/>
              <w:adjustRightInd w:val="0"/>
              <w:rPr>
                <w:noProof/>
                <w:lang w:val="en-US"/>
              </w:rPr>
            </w:pPr>
            <w:r w:rsidRPr="00345D04">
              <w:t>Контрола апарата за остеодензитометрију</w:t>
            </w:r>
          </w:p>
        </w:tc>
        <w:tc>
          <w:tcPr>
            <w:tcW w:w="1237" w:type="dxa"/>
          </w:tcPr>
          <w:p w14:paraId="326E4AD2" w14:textId="77777777" w:rsidR="00DD030C" w:rsidRPr="00402390" w:rsidRDefault="00DD030C" w:rsidP="007A66B5">
            <w:pPr>
              <w:autoSpaceDE w:val="0"/>
              <w:autoSpaceDN w:val="0"/>
              <w:adjustRightInd w:val="0"/>
              <w:jc w:val="center"/>
              <w:rPr>
                <w:noProof/>
              </w:rPr>
            </w:pPr>
            <w:r>
              <w:rPr>
                <w:noProof/>
              </w:rPr>
              <w:t>1</w:t>
            </w:r>
          </w:p>
        </w:tc>
        <w:tc>
          <w:tcPr>
            <w:tcW w:w="2002" w:type="dxa"/>
          </w:tcPr>
          <w:p w14:paraId="4C3915EE" w14:textId="77777777" w:rsidR="00DD030C" w:rsidRPr="00AE1407" w:rsidRDefault="00DD030C" w:rsidP="007A66B5">
            <w:pPr>
              <w:autoSpaceDE w:val="0"/>
              <w:autoSpaceDN w:val="0"/>
              <w:adjustRightInd w:val="0"/>
              <w:jc w:val="center"/>
              <w:rPr>
                <w:noProof/>
                <w:lang w:val="en-US"/>
              </w:rPr>
            </w:pPr>
          </w:p>
        </w:tc>
        <w:tc>
          <w:tcPr>
            <w:tcW w:w="2002" w:type="dxa"/>
          </w:tcPr>
          <w:p w14:paraId="450B3BC7" w14:textId="77777777" w:rsidR="00DD030C" w:rsidRPr="00AE1407" w:rsidRDefault="00DD030C" w:rsidP="007A66B5">
            <w:pPr>
              <w:autoSpaceDE w:val="0"/>
              <w:autoSpaceDN w:val="0"/>
              <w:adjustRightInd w:val="0"/>
              <w:jc w:val="right"/>
              <w:rPr>
                <w:noProof/>
                <w:lang w:val="en-US"/>
              </w:rPr>
            </w:pPr>
          </w:p>
        </w:tc>
        <w:tc>
          <w:tcPr>
            <w:tcW w:w="2002" w:type="dxa"/>
          </w:tcPr>
          <w:p w14:paraId="5B0125D8" w14:textId="77777777" w:rsidR="00DD030C" w:rsidRPr="00AE1407" w:rsidRDefault="00DD030C" w:rsidP="007A66B5">
            <w:pPr>
              <w:autoSpaceDE w:val="0"/>
              <w:autoSpaceDN w:val="0"/>
              <w:adjustRightInd w:val="0"/>
              <w:jc w:val="right"/>
              <w:rPr>
                <w:noProof/>
                <w:lang w:val="en-US"/>
              </w:rPr>
            </w:pPr>
          </w:p>
        </w:tc>
        <w:tc>
          <w:tcPr>
            <w:tcW w:w="2002" w:type="dxa"/>
          </w:tcPr>
          <w:p w14:paraId="5615C687" w14:textId="77777777" w:rsidR="00DD030C" w:rsidRPr="00AE1407" w:rsidRDefault="00DD030C" w:rsidP="007A66B5">
            <w:pPr>
              <w:autoSpaceDE w:val="0"/>
              <w:autoSpaceDN w:val="0"/>
              <w:adjustRightInd w:val="0"/>
              <w:jc w:val="right"/>
              <w:rPr>
                <w:noProof/>
                <w:lang w:val="en-US"/>
              </w:rPr>
            </w:pPr>
          </w:p>
        </w:tc>
        <w:tc>
          <w:tcPr>
            <w:tcW w:w="2002" w:type="dxa"/>
          </w:tcPr>
          <w:p w14:paraId="1C6E1AF0" w14:textId="77777777" w:rsidR="00DD030C" w:rsidRPr="00AE1407" w:rsidRDefault="00DD030C" w:rsidP="007A66B5">
            <w:pPr>
              <w:autoSpaceDE w:val="0"/>
              <w:autoSpaceDN w:val="0"/>
              <w:adjustRightInd w:val="0"/>
              <w:jc w:val="right"/>
              <w:rPr>
                <w:noProof/>
                <w:lang w:val="en-US"/>
              </w:rPr>
            </w:pPr>
          </w:p>
        </w:tc>
        <w:tc>
          <w:tcPr>
            <w:tcW w:w="762" w:type="dxa"/>
          </w:tcPr>
          <w:p w14:paraId="470C2042" w14:textId="77777777" w:rsidR="00DD030C" w:rsidRPr="00AE1407" w:rsidRDefault="00DD030C" w:rsidP="007A66B5">
            <w:pPr>
              <w:autoSpaceDE w:val="0"/>
              <w:autoSpaceDN w:val="0"/>
              <w:adjustRightInd w:val="0"/>
              <w:jc w:val="right"/>
              <w:rPr>
                <w:noProof/>
                <w:lang w:val="en-US"/>
              </w:rPr>
            </w:pPr>
          </w:p>
        </w:tc>
      </w:tr>
      <w:tr w:rsidR="00DD030C" w:rsidRPr="00AE1407" w14:paraId="7C55F4E3" w14:textId="77777777" w:rsidTr="00C8117F">
        <w:trPr>
          <w:trHeight w:val="50"/>
        </w:trPr>
        <w:tc>
          <w:tcPr>
            <w:tcW w:w="548" w:type="dxa"/>
          </w:tcPr>
          <w:p w14:paraId="718A6B19" w14:textId="77777777" w:rsidR="00DD030C" w:rsidRPr="00AE1407" w:rsidRDefault="00DD030C" w:rsidP="00542F9C">
            <w:pPr>
              <w:pStyle w:val="ListParagraph"/>
              <w:numPr>
                <w:ilvl w:val="1"/>
                <w:numId w:val="25"/>
              </w:numPr>
              <w:autoSpaceDE w:val="0"/>
              <w:autoSpaceDN w:val="0"/>
              <w:adjustRightInd w:val="0"/>
              <w:jc w:val="center"/>
              <w:rPr>
                <w:noProof/>
              </w:rPr>
            </w:pPr>
          </w:p>
        </w:tc>
        <w:tc>
          <w:tcPr>
            <w:tcW w:w="3055" w:type="dxa"/>
          </w:tcPr>
          <w:p w14:paraId="663BA4A7" w14:textId="77777777" w:rsidR="00DD030C" w:rsidRPr="00AE1407" w:rsidRDefault="00DD030C" w:rsidP="00402390">
            <w:pPr>
              <w:autoSpaceDE w:val="0"/>
              <w:autoSpaceDN w:val="0"/>
              <w:adjustRightInd w:val="0"/>
              <w:rPr>
                <w:noProof/>
                <w:lang w:val="en-US"/>
              </w:rPr>
            </w:pPr>
            <w:r w:rsidRPr="00345D04">
              <w:t>Вандредне контроле било ког од наведених апарата, вршиће се након сервисне интервенције или инсталације нове рендген цеви</w:t>
            </w:r>
          </w:p>
        </w:tc>
        <w:tc>
          <w:tcPr>
            <w:tcW w:w="1237" w:type="dxa"/>
          </w:tcPr>
          <w:p w14:paraId="19287D34" w14:textId="77777777" w:rsidR="00DD030C" w:rsidRPr="00402390" w:rsidRDefault="00DD030C" w:rsidP="007A66B5">
            <w:pPr>
              <w:autoSpaceDE w:val="0"/>
              <w:autoSpaceDN w:val="0"/>
              <w:adjustRightInd w:val="0"/>
              <w:jc w:val="center"/>
              <w:rPr>
                <w:noProof/>
              </w:rPr>
            </w:pPr>
            <w:r>
              <w:rPr>
                <w:noProof/>
              </w:rPr>
              <w:t>5</w:t>
            </w:r>
          </w:p>
        </w:tc>
        <w:tc>
          <w:tcPr>
            <w:tcW w:w="2002" w:type="dxa"/>
          </w:tcPr>
          <w:p w14:paraId="4157E1E6" w14:textId="77777777" w:rsidR="00DD030C" w:rsidRPr="00AE1407" w:rsidRDefault="00DD030C" w:rsidP="007A66B5">
            <w:pPr>
              <w:autoSpaceDE w:val="0"/>
              <w:autoSpaceDN w:val="0"/>
              <w:adjustRightInd w:val="0"/>
              <w:jc w:val="center"/>
              <w:rPr>
                <w:noProof/>
                <w:lang w:val="en-US"/>
              </w:rPr>
            </w:pPr>
          </w:p>
        </w:tc>
        <w:tc>
          <w:tcPr>
            <w:tcW w:w="2002" w:type="dxa"/>
          </w:tcPr>
          <w:p w14:paraId="6381FC42" w14:textId="77777777" w:rsidR="00DD030C" w:rsidRPr="00AE1407" w:rsidRDefault="00DD030C" w:rsidP="007A66B5">
            <w:pPr>
              <w:autoSpaceDE w:val="0"/>
              <w:autoSpaceDN w:val="0"/>
              <w:adjustRightInd w:val="0"/>
              <w:jc w:val="right"/>
              <w:rPr>
                <w:noProof/>
                <w:lang w:val="en-US"/>
              </w:rPr>
            </w:pPr>
          </w:p>
        </w:tc>
        <w:tc>
          <w:tcPr>
            <w:tcW w:w="2002" w:type="dxa"/>
          </w:tcPr>
          <w:p w14:paraId="0CB769AA" w14:textId="77777777" w:rsidR="00DD030C" w:rsidRPr="00AE1407" w:rsidRDefault="00DD030C" w:rsidP="007A66B5">
            <w:pPr>
              <w:autoSpaceDE w:val="0"/>
              <w:autoSpaceDN w:val="0"/>
              <w:adjustRightInd w:val="0"/>
              <w:jc w:val="right"/>
              <w:rPr>
                <w:noProof/>
                <w:lang w:val="en-US"/>
              </w:rPr>
            </w:pPr>
          </w:p>
        </w:tc>
        <w:tc>
          <w:tcPr>
            <w:tcW w:w="2002" w:type="dxa"/>
          </w:tcPr>
          <w:p w14:paraId="735D51A2" w14:textId="77777777" w:rsidR="00DD030C" w:rsidRPr="00AE1407" w:rsidRDefault="00DD030C" w:rsidP="007A66B5">
            <w:pPr>
              <w:autoSpaceDE w:val="0"/>
              <w:autoSpaceDN w:val="0"/>
              <w:adjustRightInd w:val="0"/>
              <w:jc w:val="right"/>
              <w:rPr>
                <w:noProof/>
                <w:lang w:val="en-US"/>
              </w:rPr>
            </w:pPr>
          </w:p>
        </w:tc>
        <w:tc>
          <w:tcPr>
            <w:tcW w:w="2002" w:type="dxa"/>
          </w:tcPr>
          <w:p w14:paraId="5E119A80" w14:textId="77777777" w:rsidR="00DD030C" w:rsidRPr="00AE1407" w:rsidRDefault="00DD030C" w:rsidP="007A66B5">
            <w:pPr>
              <w:autoSpaceDE w:val="0"/>
              <w:autoSpaceDN w:val="0"/>
              <w:adjustRightInd w:val="0"/>
              <w:jc w:val="right"/>
              <w:rPr>
                <w:noProof/>
                <w:lang w:val="en-US"/>
              </w:rPr>
            </w:pPr>
          </w:p>
        </w:tc>
        <w:tc>
          <w:tcPr>
            <w:tcW w:w="762" w:type="dxa"/>
          </w:tcPr>
          <w:p w14:paraId="64611B01" w14:textId="77777777" w:rsidR="00DD030C" w:rsidRPr="00AE1407" w:rsidRDefault="00DD030C" w:rsidP="007A66B5">
            <w:pPr>
              <w:autoSpaceDE w:val="0"/>
              <w:autoSpaceDN w:val="0"/>
              <w:adjustRightInd w:val="0"/>
              <w:jc w:val="right"/>
              <w:rPr>
                <w:noProof/>
                <w:lang w:val="en-US"/>
              </w:rPr>
            </w:pPr>
          </w:p>
        </w:tc>
      </w:tr>
      <w:tr w:rsidR="00DD030C" w:rsidRPr="00AE1407" w14:paraId="79F2CDA8" w14:textId="77777777" w:rsidTr="00C8117F">
        <w:trPr>
          <w:trHeight w:val="50"/>
        </w:trPr>
        <w:tc>
          <w:tcPr>
            <w:tcW w:w="548" w:type="dxa"/>
          </w:tcPr>
          <w:p w14:paraId="08A0AE84" w14:textId="77777777" w:rsidR="00DD030C" w:rsidRPr="00AE1407" w:rsidRDefault="00DD030C" w:rsidP="005E2923">
            <w:pPr>
              <w:autoSpaceDE w:val="0"/>
              <w:autoSpaceDN w:val="0"/>
              <w:adjustRightInd w:val="0"/>
              <w:jc w:val="center"/>
              <w:rPr>
                <w:noProof/>
              </w:rPr>
            </w:pPr>
            <w:r>
              <w:rPr>
                <w:noProof/>
              </w:rPr>
              <w:t>2</w:t>
            </w:r>
          </w:p>
        </w:tc>
        <w:tc>
          <w:tcPr>
            <w:tcW w:w="3055" w:type="dxa"/>
          </w:tcPr>
          <w:p w14:paraId="1753AFC9" w14:textId="77777777" w:rsidR="00DD030C" w:rsidRPr="00AE1407" w:rsidRDefault="00C8789D" w:rsidP="00AA563F">
            <w:pPr>
              <w:autoSpaceDE w:val="0"/>
              <w:autoSpaceDN w:val="0"/>
              <w:adjustRightInd w:val="0"/>
              <w:rPr>
                <w:noProof/>
                <w:lang w:val="en-US"/>
              </w:rPr>
            </w:pPr>
            <w:r>
              <w:t>Мерење</w:t>
            </w:r>
            <w:r w:rsidR="00DD030C" w:rsidRPr="0073463F">
              <w:t xml:space="preserve"> јачине амбијенталног еквивалента дозе у нуклеарној медицини </w:t>
            </w:r>
          </w:p>
        </w:tc>
        <w:tc>
          <w:tcPr>
            <w:tcW w:w="1237" w:type="dxa"/>
          </w:tcPr>
          <w:p w14:paraId="008B5D7B" w14:textId="77777777" w:rsidR="00DD030C" w:rsidRPr="00402390" w:rsidRDefault="00DD030C" w:rsidP="005E2923">
            <w:pPr>
              <w:autoSpaceDE w:val="0"/>
              <w:autoSpaceDN w:val="0"/>
              <w:adjustRightInd w:val="0"/>
              <w:jc w:val="center"/>
              <w:rPr>
                <w:noProof/>
              </w:rPr>
            </w:pPr>
            <w:r>
              <w:rPr>
                <w:noProof/>
              </w:rPr>
              <w:t>2</w:t>
            </w:r>
          </w:p>
        </w:tc>
        <w:tc>
          <w:tcPr>
            <w:tcW w:w="2002" w:type="dxa"/>
          </w:tcPr>
          <w:p w14:paraId="7D8DF8A5" w14:textId="77777777" w:rsidR="00DD030C" w:rsidRPr="00AE1407" w:rsidRDefault="00DD030C" w:rsidP="005E2923">
            <w:pPr>
              <w:autoSpaceDE w:val="0"/>
              <w:autoSpaceDN w:val="0"/>
              <w:adjustRightInd w:val="0"/>
              <w:jc w:val="center"/>
              <w:rPr>
                <w:noProof/>
                <w:lang w:val="en-US"/>
              </w:rPr>
            </w:pPr>
          </w:p>
        </w:tc>
        <w:tc>
          <w:tcPr>
            <w:tcW w:w="2002" w:type="dxa"/>
          </w:tcPr>
          <w:p w14:paraId="4A88BE4A" w14:textId="77777777" w:rsidR="00DD030C" w:rsidRPr="00AE1407" w:rsidRDefault="00DD030C" w:rsidP="005E2923">
            <w:pPr>
              <w:autoSpaceDE w:val="0"/>
              <w:autoSpaceDN w:val="0"/>
              <w:adjustRightInd w:val="0"/>
              <w:jc w:val="right"/>
              <w:rPr>
                <w:noProof/>
                <w:lang w:val="en-US"/>
              </w:rPr>
            </w:pPr>
          </w:p>
        </w:tc>
        <w:tc>
          <w:tcPr>
            <w:tcW w:w="2002" w:type="dxa"/>
          </w:tcPr>
          <w:p w14:paraId="7AF8F4EC" w14:textId="77777777" w:rsidR="00DD030C" w:rsidRPr="00AE1407" w:rsidRDefault="00DD030C" w:rsidP="005E2923">
            <w:pPr>
              <w:autoSpaceDE w:val="0"/>
              <w:autoSpaceDN w:val="0"/>
              <w:adjustRightInd w:val="0"/>
              <w:jc w:val="right"/>
              <w:rPr>
                <w:noProof/>
                <w:lang w:val="en-US"/>
              </w:rPr>
            </w:pPr>
          </w:p>
        </w:tc>
        <w:tc>
          <w:tcPr>
            <w:tcW w:w="2002" w:type="dxa"/>
          </w:tcPr>
          <w:p w14:paraId="3BD8EBFC" w14:textId="77777777" w:rsidR="00DD030C" w:rsidRPr="00AE1407" w:rsidRDefault="00DD030C" w:rsidP="005E2923">
            <w:pPr>
              <w:autoSpaceDE w:val="0"/>
              <w:autoSpaceDN w:val="0"/>
              <w:adjustRightInd w:val="0"/>
              <w:jc w:val="right"/>
              <w:rPr>
                <w:noProof/>
                <w:lang w:val="en-US"/>
              </w:rPr>
            </w:pPr>
          </w:p>
        </w:tc>
        <w:tc>
          <w:tcPr>
            <w:tcW w:w="2002" w:type="dxa"/>
          </w:tcPr>
          <w:p w14:paraId="0BE1EBE8" w14:textId="77777777" w:rsidR="00DD030C" w:rsidRPr="00AE1407" w:rsidRDefault="00DD030C" w:rsidP="005E2923">
            <w:pPr>
              <w:autoSpaceDE w:val="0"/>
              <w:autoSpaceDN w:val="0"/>
              <w:adjustRightInd w:val="0"/>
              <w:jc w:val="right"/>
              <w:rPr>
                <w:noProof/>
                <w:lang w:val="en-US"/>
              </w:rPr>
            </w:pPr>
          </w:p>
        </w:tc>
        <w:tc>
          <w:tcPr>
            <w:tcW w:w="762" w:type="dxa"/>
          </w:tcPr>
          <w:p w14:paraId="7523D016" w14:textId="77777777" w:rsidR="00DD030C" w:rsidRPr="00AE1407" w:rsidRDefault="00DD030C" w:rsidP="005E2923">
            <w:pPr>
              <w:autoSpaceDE w:val="0"/>
              <w:autoSpaceDN w:val="0"/>
              <w:adjustRightInd w:val="0"/>
              <w:jc w:val="right"/>
              <w:rPr>
                <w:noProof/>
                <w:lang w:val="en-US"/>
              </w:rPr>
            </w:pPr>
          </w:p>
        </w:tc>
      </w:tr>
      <w:tr w:rsidR="00DD030C" w:rsidRPr="00AE1407" w14:paraId="3651FD5A" w14:textId="77777777" w:rsidTr="00C8117F">
        <w:trPr>
          <w:trHeight w:val="50"/>
        </w:trPr>
        <w:tc>
          <w:tcPr>
            <w:tcW w:w="548" w:type="dxa"/>
          </w:tcPr>
          <w:p w14:paraId="72C894FF" w14:textId="77777777" w:rsidR="00DD030C" w:rsidRPr="00542F9C" w:rsidRDefault="00DD030C" w:rsidP="00542F9C">
            <w:pPr>
              <w:pStyle w:val="ListParagraph"/>
              <w:numPr>
                <w:ilvl w:val="1"/>
                <w:numId w:val="26"/>
              </w:numPr>
              <w:autoSpaceDE w:val="0"/>
              <w:autoSpaceDN w:val="0"/>
              <w:adjustRightInd w:val="0"/>
              <w:jc w:val="center"/>
              <w:rPr>
                <w:noProof/>
              </w:rPr>
            </w:pPr>
          </w:p>
        </w:tc>
        <w:tc>
          <w:tcPr>
            <w:tcW w:w="3055" w:type="dxa"/>
          </w:tcPr>
          <w:p w14:paraId="1408FB4B" w14:textId="77777777" w:rsidR="00DD030C" w:rsidRPr="00AE1407" w:rsidRDefault="00DD030C" w:rsidP="00402390">
            <w:pPr>
              <w:autoSpaceDE w:val="0"/>
              <w:autoSpaceDN w:val="0"/>
              <w:adjustRightInd w:val="0"/>
              <w:rPr>
                <w:noProof/>
                <w:lang w:val="en-US"/>
              </w:rPr>
            </w:pPr>
            <w:r w:rsidRPr="007F2FCD">
              <w:rPr>
                <w:bCs/>
              </w:rPr>
              <w:t>Еталонирање персоналних електронских дозиметара</w:t>
            </w:r>
          </w:p>
        </w:tc>
        <w:tc>
          <w:tcPr>
            <w:tcW w:w="1237" w:type="dxa"/>
          </w:tcPr>
          <w:p w14:paraId="379D1B14" w14:textId="77777777" w:rsidR="00DD030C" w:rsidRPr="00402390" w:rsidRDefault="00DD030C" w:rsidP="007A66B5">
            <w:pPr>
              <w:autoSpaceDE w:val="0"/>
              <w:autoSpaceDN w:val="0"/>
              <w:adjustRightInd w:val="0"/>
              <w:jc w:val="center"/>
              <w:rPr>
                <w:noProof/>
              </w:rPr>
            </w:pPr>
            <w:r>
              <w:rPr>
                <w:noProof/>
              </w:rPr>
              <w:t>2</w:t>
            </w:r>
          </w:p>
        </w:tc>
        <w:tc>
          <w:tcPr>
            <w:tcW w:w="2002" w:type="dxa"/>
          </w:tcPr>
          <w:p w14:paraId="212495E6" w14:textId="77777777" w:rsidR="00DD030C" w:rsidRPr="00AE1407" w:rsidRDefault="00DD030C" w:rsidP="007A66B5">
            <w:pPr>
              <w:autoSpaceDE w:val="0"/>
              <w:autoSpaceDN w:val="0"/>
              <w:adjustRightInd w:val="0"/>
              <w:jc w:val="center"/>
              <w:rPr>
                <w:noProof/>
                <w:lang w:val="en-US"/>
              </w:rPr>
            </w:pPr>
          </w:p>
        </w:tc>
        <w:tc>
          <w:tcPr>
            <w:tcW w:w="2002" w:type="dxa"/>
          </w:tcPr>
          <w:p w14:paraId="139764E9" w14:textId="77777777" w:rsidR="00DD030C" w:rsidRPr="00AE1407" w:rsidRDefault="00DD030C" w:rsidP="007A66B5">
            <w:pPr>
              <w:autoSpaceDE w:val="0"/>
              <w:autoSpaceDN w:val="0"/>
              <w:adjustRightInd w:val="0"/>
              <w:jc w:val="right"/>
              <w:rPr>
                <w:noProof/>
                <w:lang w:val="en-US"/>
              </w:rPr>
            </w:pPr>
          </w:p>
        </w:tc>
        <w:tc>
          <w:tcPr>
            <w:tcW w:w="2002" w:type="dxa"/>
          </w:tcPr>
          <w:p w14:paraId="3206F5A5" w14:textId="77777777" w:rsidR="00DD030C" w:rsidRPr="00AE1407" w:rsidRDefault="00DD030C" w:rsidP="007A66B5">
            <w:pPr>
              <w:autoSpaceDE w:val="0"/>
              <w:autoSpaceDN w:val="0"/>
              <w:adjustRightInd w:val="0"/>
              <w:jc w:val="right"/>
              <w:rPr>
                <w:noProof/>
                <w:lang w:val="en-US"/>
              </w:rPr>
            </w:pPr>
          </w:p>
        </w:tc>
        <w:tc>
          <w:tcPr>
            <w:tcW w:w="2002" w:type="dxa"/>
          </w:tcPr>
          <w:p w14:paraId="500A7ADB" w14:textId="77777777" w:rsidR="00DD030C" w:rsidRPr="00AE1407" w:rsidRDefault="00DD030C" w:rsidP="007A66B5">
            <w:pPr>
              <w:autoSpaceDE w:val="0"/>
              <w:autoSpaceDN w:val="0"/>
              <w:adjustRightInd w:val="0"/>
              <w:jc w:val="right"/>
              <w:rPr>
                <w:noProof/>
                <w:lang w:val="en-US"/>
              </w:rPr>
            </w:pPr>
          </w:p>
        </w:tc>
        <w:tc>
          <w:tcPr>
            <w:tcW w:w="2002" w:type="dxa"/>
          </w:tcPr>
          <w:p w14:paraId="3D17FB13" w14:textId="77777777" w:rsidR="00DD030C" w:rsidRPr="00AE1407" w:rsidRDefault="00DD030C" w:rsidP="007A66B5">
            <w:pPr>
              <w:autoSpaceDE w:val="0"/>
              <w:autoSpaceDN w:val="0"/>
              <w:adjustRightInd w:val="0"/>
              <w:jc w:val="right"/>
              <w:rPr>
                <w:noProof/>
                <w:lang w:val="en-US"/>
              </w:rPr>
            </w:pPr>
          </w:p>
        </w:tc>
        <w:tc>
          <w:tcPr>
            <w:tcW w:w="762" w:type="dxa"/>
          </w:tcPr>
          <w:p w14:paraId="5C07E7BC" w14:textId="77777777" w:rsidR="00DD030C" w:rsidRPr="00AE1407" w:rsidRDefault="00DD030C" w:rsidP="007A66B5">
            <w:pPr>
              <w:autoSpaceDE w:val="0"/>
              <w:autoSpaceDN w:val="0"/>
              <w:adjustRightInd w:val="0"/>
              <w:jc w:val="right"/>
              <w:rPr>
                <w:noProof/>
                <w:lang w:val="en-US"/>
              </w:rPr>
            </w:pPr>
          </w:p>
        </w:tc>
      </w:tr>
      <w:tr w:rsidR="00DD030C" w:rsidRPr="00AE1407" w14:paraId="2D7F869D" w14:textId="77777777" w:rsidTr="00C8117F">
        <w:trPr>
          <w:trHeight w:val="50"/>
        </w:trPr>
        <w:tc>
          <w:tcPr>
            <w:tcW w:w="548" w:type="dxa"/>
          </w:tcPr>
          <w:p w14:paraId="02712850" w14:textId="77777777" w:rsidR="00DD030C" w:rsidRPr="004D1736" w:rsidRDefault="00DD030C" w:rsidP="004D1736">
            <w:pPr>
              <w:pStyle w:val="ListParagraph"/>
              <w:numPr>
                <w:ilvl w:val="1"/>
                <w:numId w:val="26"/>
              </w:numPr>
              <w:autoSpaceDE w:val="0"/>
              <w:autoSpaceDN w:val="0"/>
              <w:adjustRightInd w:val="0"/>
              <w:jc w:val="center"/>
              <w:rPr>
                <w:noProof/>
              </w:rPr>
            </w:pPr>
          </w:p>
        </w:tc>
        <w:tc>
          <w:tcPr>
            <w:tcW w:w="3055" w:type="dxa"/>
          </w:tcPr>
          <w:p w14:paraId="4A242488" w14:textId="77777777" w:rsidR="00DD030C" w:rsidRPr="00AE1407" w:rsidRDefault="00DD030C" w:rsidP="00402390">
            <w:pPr>
              <w:autoSpaceDE w:val="0"/>
              <w:autoSpaceDN w:val="0"/>
              <w:adjustRightInd w:val="0"/>
              <w:rPr>
                <w:noProof/>
                <w:lang w:val="en-US"/>
              </w:rPr>
            </w:pPr>
            <w:r w:rsidRPr="007F2FCD">
              <w:rPr>
                <w:bCs/>
              </w:rPr>
              <w:t>Еталонирање амбијенталног монитора зрачења</w:t>
            </w:r>
          </w:p>
        </w:tc>
        <w:tc>
          <w:tcPr>
            <w:tcW w:w="1237" w:type="dxa"/>
          </w:tcPr>
          <w:p w14:paraId="679A5A56" w14:textId="77777777" w:rsidR="00DD030C" w:rsidRPr="00402390" w:rsidRDefault="00DD030C" w:rsidP="007A66B5">
            <w:pPr>
              <w:autoSpaceDE w:val="0"/>
              <w:autoSpaceDN w:val="0"/>
              <w:adjustRightInd w:val="0"/>
              <w:jc w:val="center"/>
              <w:rPr>
                <w:noProof/>
              </w:rPr>
            </w:pPr>
            <w:r>
              <w:rPr>
                <w:noProof/>
              </w:rPr>
              <w:t>1</w:t>
            </w:r>
          </w:p>
        </w:tc>
        <w:tc>
          <w:tcPr>
            <w:tcW w:w="2002" w:type="dxa"/>
          </w:tcPr>
          <w:p w14:paraId="2788796C" w14:textId="77777777" w:rsidR="00DD030C" w:rsidRPr="00AE1407" w:rsidRDefault="00DD030C" w:rsidP="007A66B5">
            <w:pPr>
              <w:autoSpaceDE w:val="0"/>
              <w:autoSpaceDN w:val="0"/>
              <w:adjustRightInd w:val="0"/>
              <w:jc w:val="center"/>
              <w:rPr>
                <w:noProof/>
                <w:lang w:val="en-US"/>
              </w:rPr>
            </w:pPr>
          </w:p>
        </w:tc>
        <w:tc>
          <w:tcPr>
            <w:tcW w:w="2002" w:type="dxa"/>
          </w:tcPr>
          <w:p w14:paraId="39A6F874" w14:textId="77777777" w:rsidR="00DD030C" w:rsidRPr="00AE1407" w:rsidRDefault="00DD030C" w:rsidP="007A66B5">
            <w:pPr>
              <w:autoSpaceDE w:val="0"/>
              <w:autoSpaceDN w:val="0"/>
              <w:adjustRightInd w:val="0"/>
              <w:jc w:val="right"/>
              <w:rPr>
                <w:noProof/>
                <w:lang w:val="en-US"/>
              </w:rPr>
            </w:pPr>
          </w:p>
        </w:tc>
        <w:tc>
          <w:tcPr>
            <w:tcW w:w="2002" w:type="dxa"/>
          </w:tcPr>
          <w:p w14:paraId="55965A46" w14:textId="77777777" w:rsidR="00DD030C" w:rsidRPr="00AE1407" w:rsidRDefault="00DD030C" w:rsidP="007A66B5">
            <w:pPr>
              <w:autoSpaceDE w:val="0"/>
              <w:autoSpaceDN w:val="0"/>
              <w:adjustRightInd w:val="0"/>
              <w:jc w:val="right"/>
              <w:rPr>
                <w:noProof/>
                <w:lang w:val="en-US"/>
              </w:rPr>
            </w:pPr>
          </w:p>
        </w:tc>
        <w:tc>
          <w:tcPr>
            <w:tcW w:w="2002" w:type="dxa"/>
          </w:tcPr>
          <w:p w14:paraId="04120AFF" w14:textId="77777777" w:rsidR="00DD030C" w:rsidRPr="00AE1407" w:rsidRDefault="00DD030C" w:rsidP="007A66B5">
            <w:pPr>
              <w:autoSpaceDE w:val="0"/>
              <w:autoSpaceDN w:val="0"/>
              <w:adjustRightInd w:val="0"/>
              <w:jc w:val="right"/>
              <w:rPr>
                <w:noProof/>
                <w:lang w:val="en-US"/>
              </w:rPr>
            </w:pPr>
          </w:p>
        </w:tc>
        <w:tc>
          <w:tcPr>
            <w:tcW w:w="2002" w:type="dxa"/>
          </w:tcPr>
          <w:p w14:paraId="433C8AC4" w14:textId="77777777" w:rsidR="00DD030C" w:rsidRPr="00AE1407" w:rsidRDefault="00DD030C" w:rsidP="007A66B5">
            <w:pPr>
              <w:autoSpaceDE w:val="0"/>
              <w:autoSpaceDN w:val="0"/>
              <w:adjustRightInd w:val="0"/>
              <w:jc w:val="right"/>
              <w:rPr>
                <w:noProof/>
                <w:lang w:val="en-US"/>
              </w:rPr>
            </w:pPr>
          </w:p>
        </w:tc>
        <w:tc>
          <w:tcPr>
            <w:tcW w:w="762" w:type="dxa"/>
          </w:tcPr>
          <w:p w14:paraId="04A4488A" w14:textId="77777777" w:rsidR="00DD030C" w:rsidRPr="00AE1407" w:rsidRDefault="00DD030C" w:rsidP="007A66B5">
            <w:pPr>
              <w:autoSpaceDE w:val="0"/>
              <w:autoSpaceDN w:val="0"/>
              <w:adjustRightInd w:val="0"/>
              <w:jc w:val="right"/>
              <w:rPr>
                <w:noProof/>
                <w:lang w:val="en-US"/>
              </w:rPr>
            </w:pPr>
          </w:p>
        </w:tc>
      </w:tr>
    </w:tbl>
    <w:p w14:paraId="105BFC85" w14:textId="77777777" w:rsidR="008A0DFE" w:rsidRDefault="008A0DFE">
      <w:r>
        <w:br w:type="page"/>
      </w:r>
    </w:p>
    <w:tbl>
      <w:tblPr>
        <w:tblW w:w="15612"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48"/>
        <w:gridCol w:w="3055"/>
        <w:gridCol w:w="1237"/>
        <w:gridCol w:w="2002"/>
        <w:gridCol w:w="2002"/>
        <w:gridCol w:w="2002"/>
        <w:gridCol w:w="2002"/>
        <w:gridCol w:w="2002"/>
        <w:gridCol w:w="762"/>
      </w:tblGrid>
      <w:tr w:rsidR="00DD030C" w:rsidRPr="00AE1407" w14:paraId="6DB9E9AF" w14:textId="77777777" w:rsidTr="00C8117F">
        <w:trPr>
          <w:trHeight w:val="50"/>
        </w:trPr>
        <w:tc>
          <w:tcPr>
            <w:tcW w:w="548" w:type="dxa"/>
          </w:tcPr>
          <w:p w14:paraId="33F338BC" w14:textId="77777777" w:rsidR="00DD030C" w:rsidRPr="004D1736" w:rsidRDefault="00DD030C" w:rsidP="004D1736">
            <w:pPr>
              <w:pStyle w:val="ListParagraph"/>
              <w:numPr>
                <w:ilvl w:val="1"/>
                <w:numId w:val="26"/>
              </w:numPr>
              <w:autoSpaceDE w:val="0"/>
              <w:autoSpaceDN w:val="0"/>
              <w:adjustRightInd w:val="0"/>
              <w:jc w:val="center"/>
              <w:rPr>
                <w:noProof/>
              </w:rPr>
            </w:pPr>
          </w:p>
        </w:tc>
        <w:tc>
          <w:tcPr>
            <w:tcW w:w="3055" w:type="dxa"/>
          </w:tcPr>
          <w:p w14:paraId="14D4438A" w14:textId="77777777" w:rsidR="00DD030C" w:rsidRPr="00144B5E" w:rsidRDefault="00DD030C" w:rsidP="00402390">
            <w:pPr>
              <w:autoSpaceDE w:val="0"/>
              <w:autoSpaceDN w:val="0"/>
              <w:adjustRightInd w:val="0"/>
              <w:rPr>
                <w:noProof/>
              </w:rPr>
            </w:pPr>
            <w:r w:rsidRPr="00144B5E">
              <w:rPr>
                <w:bCs/>
              </w:rPr>
              <w:t>Еталонирање РТГ апарата заповршинску радиотерапију (4 снопа)</w:t>
            </w:r>
          </w:p>
        </w:tc>
        <w:tc>
          <w:tcPr>
            <w:tcW w:w="1237" w:type="dxa"/>
          </w:tcPr>
          <w:p w14:paraId="2E2FC44C" w14:textId="77777777" w:rsidR="00DD030C" w:rsidRPr="00402390" w:rsidRDefault="00DD030C" w:rsidP="007A66B5">
            <w:pPr>
              <w:autoSpaceDE w:val="0"/>
              <w:autoSpaceDN w:val="0"/>
              <w:adjustRightInd w:val="0"/>
              <w:jc w:val="center"/>
              <w:rPr>
                <w:noProof/>
              </w:rPr>
            </w:pPr>
            <w:r>
              <w:rPr>
                <w:noProof/>
              </w:rPr>
              <w:t>1</w:t>
            </w:r>
          </w:p>
        </w:tc>
        <w:tc>
          <w:tcPr>
            <w:tcW w:w="2002" w:type="dxa"/>
          </w:tcPr>
          <w:p w14:paraId="798A762A" w14:textId="77777777" w:rsidR="00DD030C" w:rsidRPr="00AE1407" w:rsidRDefault="00DD030C" w:rsidP="007A66B5">
            <w:pPr>
              <w:autoSpaceDE w:val="0"/>
              <w:autoSpaceDN w:val="0"/>
              <w:adjustRightInd w:val="0"/>
              <w:jc w:val="center"/>
              <w:rPr>
                <w:noProof/>
                <w:lang w:val="en-US"/>
              </w:rPr>
            </w:pPr>
          </w:p>
        </w:tc>
        <w:tc>
          <w:tcPr>
            <w:tcW w:w="2002" w:type="dxa"/>
          </w:tcPr>
          <w:p w14:paraId="4FE4324D" w14:textId="77777777" w:rsidR="00DD030C" w:rsidRPr="00AE1407" w:rsidRDefault="00DD030C" w:rsidP="007A66B5">
            <w:pPr>
              <w:autoSpaceDE w:val="0"/>
              <w:autoSpaceDN w:val="0"/>
              <w:adjustRightInd w:val="0"/>
              <w:jc w:val="right"/>
              <w:rPr>
                <w:noProof/>
                <w:lang w:val="en-US"/>
              </w:rPr>
            </w:pPr>
          </w:p>
        </w:tc>
        <w:tc>
          <w:tcPr>
            <w:tcW w:w="2002" w:type="dxa"/>
          </w:tcPr>
          <w:p w14:paraId="006A965C" w14:textId="77777777" w:rsidR="00DD030C" w:rsidRPr="00AE1407" w:rsidRDefault="00DD030C" w:rsidP="007A66B5">
            <w:pPr>
              <w:autoSpaceDE w:val="0"/>
              <w:autoSpaceDN w:val="0"/>
              <w:adjustRightInd w:val="0"/>
              <w:jc w:val="right"/>
              <w:rPr>
                <w:noProof/>
                <w:lang w:val="en-US"/>
              </w:rPr>
            </w:pPr>
          </w:p>
        </w:tc>
        <w:tc>
          <w:tcPr>
            <w:tcW w:w="2002" w:type="dxa"/>
          </w:tcPr>
          <w:p w14:paraId="1416E77F" w14:textId="77777777" w:rsidR="00DD030C" w:rsidRPr="00AE1407" w:rsidRDefault="00DD030C" w:rsidP="007A66B5">
            <w:pPr>
              <w:autoSpaceDE w:val="0"/>
              <w:autoSpaceDN w:val="0"/>
              <w:adjustRightInd w:val="0"/>
              <w:jc w:val="right"/>
              <w:rPr>
                <w:noProof/>
                <w:lang w:val="en-US"/>
              </w:rPr>
            </w:pPr>
          </w:p>
        </w:tc>
        <w:tc>
          <w:tcPr>
            <w:tcW w:w="2002" w:type="dxa"/>
          </w:tcPr>
          <w:p w14:paraId="4DBB9CB9" w14:textId="77777777" w:rsidR="00DD030C" w:rsidRPr="00AE1407" w:rsidRDefault="00DD030C" w:rsidP="007A66B5">
            <w:pPr>
              <w:autoSpaceDE w:val="0"/>
              <w:autoSpaceDN w:val="0"/>
              <w:adjustRightInd w:val="0"/>
              <w:jc w:val="right"/>
              <w:rPr>
                <w:noProof/>
                <w:lang w:val="en-US"/>
              </w:rPr>
            </w:pPr>
          </w:p>
        </w:tc>
        <w:tc>
          <w:tcPr>
            <w:tcW w:w="762" w:type="dxa"/>
          </w:tcPr>
          <w:p w14:paraId="31784348" w14:textId="77777777" w:rsidR="00DD030C" w:rsidRPr="00AE1407" w:rsidRDefault="00DD030C" w:rsidP="007A66B5">
            <w:pPr>
              <w:autoSpaceDE w:val="0"/>
              <w:autoSpaceDN w:val="0"/>
              <w:adjustRightInd w:val="0"/>
              <w:jc w:val="right"/>
              <w:rPr>
                <w:noProof/>
                <w:lang w:val="en-US"/>
              </w:rPr>
            </w:pPr>
          </w:p>
        </w:tc>
      </w:tr>
    </w:tbl>
    <w:p w14:paraId="1046D830" w14:textId="77777777" w:rsidR="00D5551A" w:rsidRDefault="00D5551A"/>
    <w:tbl>
      <w:tblPr>
        <w:tblW w:w="5544" w:type="pct"/>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67"/>
        <w:gridCol w:w="10347"/>
        <w:gridCol w:w="4678"/>
      </w:tblGrid>
      <w:tr w:rsidR="003B3290" w:rsidRPr="00AE1407" w14:paraId="0E3487E6" w14:textId="77777777" w:rsidTr="00672823">
        <w:trPr>
          <w:trHeight w:val="274"/>
        </w:trPr>
        <w:tc>
          <w:tcPr>
            <w:tcW w:w="182" w:type="pct"/>
          </w:tcPr>
          <w:p w14:paraId="08E0556D" w14:textId="77777777" w:rsidR="003B3290" w:rsidRPr="00AE1407" w:rsidRDefault="003B3290" w:rsidP="005E2923">
            <w:pPr>
              <w:autoSpaceDE w:val="0"/>
              <w:autoSpaceDN w:val="0"/>
              <w:adjustRightInd w:val="0"/>
              <w:jc w:val="center"/>
              <w:rPr>
                <w:b/>
                <w:bCs/>
                <w:noProof/>
              </w:rPr>
            </w:pPr>
            <w:r>
              <w:rPr>
                <w:b/>
                <w:bCs/>
                <w:noProof/>
              </w:rPr>
              <w:t>I</w:t>
            </w:r>
          </w:p>
        </w:tc>
        <w:tc>
          <w:tcPr>
            <w:tcW w:w="3318" w:type="pct"/>
          </w:tcPr>
          <w:p w14:paraId="2139DB9D"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500" w:type="pct"/>
          </w:tcPr>
          <w:p w14:paraId="43AAE589" w14:textId="77777777" w:rsidR="003B3290" w:rsidRPr="00AE1407" w:rsidRDefault="003B3290" w:rsidP="005E2923">
            <w:pPr>
              <w:autoSpaceDE w:val="0"/>
              <w:autoSpaceDN w:val="0"/>
              <w:adjustRightInd w:val="0"/>
              <w:jc w:val="right"/>
              <w:rPr>
                <w:b/>
                <w:bCs/>
                <w:noProof/>
                <w:lang w:val="en-US"/>
              </w:rPr>
            </w:pPr>
          </w:p>
        </w:tc>
      </w:tr>
      <w:tr w:rsidR="003B3290" w:rsidRPr="00AE1407" w14:paraId="6DE4764A" w14:textId="77777777" w:rsidTr="00672823">
        <w:trPr>
          <w:trHeight w:val="274"/>
        </w:trPr>
        <w:tc>
          <w:tcPr>
            <w:tcW w:w="182" w:type="pct"/>
          </w:tcPr>
          <w:p w14:paraId="104E2ED7" w14:textId="77777777" w:rsidR="003B3290" w:rsidRPr="00AE1407" w:rsidRDefault="003B3290" w:rsidP="005E2923">
            <w:pPr>
              <w:autoSpaceDE w:val="0"/>
              <w:autoSpaceDN w:val="0"/>
              <w:adjustRightInd w:val="0"/>
              <w:jc w:val="center"/>
              <w:rPr>
                <w:b/>
                <w:bCs/>
                <w:noProof/>
                <w:lang w:val="en-US"/>
              </w:rPr>
            </w:pPr>
            <w:r>
              <w:rPr>
                <w:b/>
                <w:bCs/>
                <w:noProof/>
                <w:lang w:val="en-US"/>
              </w:rPr>
              <w:t>II</w:t>
            </w:r>
          </w:p>
        </w:tc>
        <w:tc>
          <w:tcPr>
            <w:tcW w:w="3318" w:type="pct"/>
          </w:tcPr>
          <w:p w14:paraId="2267AEFF" w14:textId="77777777" w:rsidR="003B3290" w:rsidRPr="00AE1407" w:rsidRDefault="003B3290"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500" w:type="pct"/>
          </w:tcPr>
          <w:p w14:paraId="7EB12BA6" w14:textId="77777777" w:rsidR="003B3290" w:rsidRPr="00AE1407" w:rsidRDefault="003B3290" w:rsidP="005E2923">
            <w:pPr>
              <w:autoSpaceDE w:val="0"/>
              <w:autoSpaceDN w:val="0"/>
              <w:adjustRightInd w:val="0"/>
              <w:jc w:val="right"/>
              <w:rPr>
                <w:b/>
                <w:bCs/>
                <w:noProof/>
                <w:lang w:val="en-US"/>
              </w:rPr>
            </w:pPr>
          </w:p>
        </w:tc>
      </w:tr>
      <w:tr w:rsidR="003B3290" w:rsidRPr="00AE1407" w14:paraId="676F8534" w14:textId="77777777" w:rsidTr="00672823">
        <w:trPr>
          <w:trHeight w:val="274"/>
        </w:trPr>
        <w:tc>
          <w:tcPr>
            <w:tcW w:w="182" w:type="pct"/>
          </w:tcPr>
          <w:p w14:paraId="709ADFCE" w14:textId="77777777" w:rsidR="003B3290" w:rsidRPr="00AE1407" w:rsidRDefault="003B3290" w:rsidP="005E2923">
            <w:pPr>
              <w:autoSpaceDE w:val="0"/>
              <w:autoSpaceDN w:val="0"/>
              <w:adjustRightInd w:val="0"/>
              <w:jc w:val="center"/>
              <w:rPr>
                <w:b/>
                <w:bCs/>
                <w:noProof/>
                <w:lang w:val="en-US"/>
              </w:rPr>
            </w:pPr>
            <w:r>
              <w:rPr>
                <w:b/>
                <w:bCs/>
                <w:noProof/>
                <w:lang w:val="en-US"/>
              </w:rPr>
              <w:t>III</w:t>
            </w:r>
          </w:p>
        </w:tc>
        <w:tc>
          <w:tcPr>
            <w:tcW w:w="3318" w:type="pct"/>
          </w:tcPr>
          <w:p w14:paraId="0088C379"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500" w:type="pct"/>
          </w:tcPr>
          <w:p w14:paraId="19BFA026" w14:textId="77777777" w:rsidR="003B3290" w:rsidRPr="00AE1407" w:rsidRDefault="003B3290" w:rsidP="005E2923">
            <w:pPr>
              <w:autoSpaceDE w:val="0"/>
              <w:autoSpaceDN w:val="0"/>
              <w:adjustRightInd w:val="0"/>
              <w:jc w:val="right"/>
              <w:rPr>
                <w:b/>
                <w:bCs/>
                <w:noProof/>
                <w:lang w:val="en-US"/>
              </w:rPr>
            </w:pPr>
          </w:p>
        </w:tc>
      </w:tr>
    </w:tbl>
    <w:p w14:paraId="3C561876" w14:textId="77777777" w:rsidR="00531A8A" w:rsidRDefault="00531A8A" w:rsidP="00531A8A">
      <w:pPr>
        <w:pStyle w:val="BodyText"/>
        <w:ind w:left="6480"/>
        <w:rPr>
          <w:noProof/>
          <w:szCs w:val="24"/>
        </w:rPr>
      </w:pPr>
    </w:p>
    <w:p w14:paraId="4DF52CB3" w14:textId="77777777" w:rsidR="00AB0322" w:rsidRDefault="00AB0322" w:rsidP="00531A8A">
      <w:pPr>
        <w:pStyle w:val="BodyText"/>
        <w:ind w:left="6480"/>
        <w:rPr>
          <w:noProof/>
          <w:szCs w:val="24"/>
        </w:rPr>
      </w:pPr>
    </w:p>
    <w:p w14:paraId="51C0B3F4" w14:textId="77777777" w:rsidR="00FD07DB" w:rsidRPr="00AE1407" w:rsidRDefault="00FD07DB" w:rsidP="00531A8A">
      <w:pPr>
        <w:pStyle w:val="BodyText"/>
        <w:ind w:left="6480"/>
        <w:rPr>
          <w:noProof/>
          <w:szCs w:val="24"/>
        </w:rPr>
      </w:pPr>
    </w:p>
    <w:p w14:paraId="68C48B2E"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571C40FF"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1F655F1" w14:textId="77777777" w:rsidR="0060295D" w:rsidRDefault="0060295D">
      <w:bookmarkStart w:id="97" w:name="_Toc401143642"/>
      <w:r>
        <w:br w:type="page"/>
      </w:r>
    </w:p>
    <w:p w14:paraId="124C008E" w14:textId="77777777" w:rsidR="0060295D" w:rsidRPr="00BD205C" w:rsidRDefault="0060295D" w:rsidP="00542F9C">
      <w:pPr>
        <w:pStyle w:val="Heading1"/>
        <w:numPr>
          <w:ilvl w:val="0"/>
          <w:numId w:val="20"/>
        </w:numPr>
      </w:pPr>
      <w:bookmarkStart w:id="98" w:name="_Toc479755256"/>
      <w:r>
        <w:lastRenderedPageBreak/>
        <w:t>Б</w:t>
      </w:r>
      <w:r w:rsidRPr="0060295D">
        <w:t xml:space="preserve">) </w:t>
      </w:r>
      <w:r w:rsidRPr="00BD205C">
        <w:t>ОБРАЗАЦ ПОНУДЕ</w:t>
      </w:r>
      <w:bookmarkEnd w:id="98"/>
    </w:p>
    <w:p w14:paraId="08BE00C3" w14:textId="77777777" w:rsidR="0060295D" w:rsidRPr="00AE1407" w:rsidRDefault="0060295D" w:rsidP="0060295D">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60295D" w:rsidRPr="00AE1407" w14:paraId="16DF7267" w14:textId="77777777" w:rsidTr="00966AC5">
        <w:trPr>
          <w:trHeight w:val="229"/>
        </w:trPr>
        <w:tc>
          <w:tcPr>
            <w:tcW w:w="5245" w:type="dxa"/>
            <w:tcBorders>
              <w:right w:val="single" w:sz="4" w:space="0" w:color="auto"/>
            </w:tcBorders>
            <w:vAlign w:val="center"/>
          </w:tcPr>
          <w:p w14:paraId="7C2FDCA7" w14:textId="77777777" w:rsidR="0060295D" w:rsidRPr="00AE1407" w:rsidRDefault="0060295D" w:rsidP="00966AC5">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330EC20" w14:textId="77777777" w:rsidR="0060295D" w:rsidRPr="00D51194" w:rsidRDefault="004F6EC0" w:rsidP="00966AC5">
            <w:pPr>
              <w:rPr>
                <w:noProof/>
              </w:rPr>
            </w:pPr>
            <w:r>
              <w:rPr>
                <w:noProof/>
              </w:rPr>
              <w:t xml:space="preserve">Партија 2: </w:t>
            </w:r>
            <w:r w:rsidRPr="0000577A">
              <w:t>Периодичне обнове знања и допунска обучавања за рад са изворима јонизујућег зрачења</w:t>
            </w:r>
          </w:p>
        </w:tc>
      </w:tr>
      <w:tr w:rsidR="0060295D" w:rsidRPr="00AE1407" w14:paraId="75E5A506" w14:textId="77777777" w:rsidTr="00966AC5">
        <w:tc>
          <w:tcPr>
            <w:tcW w:w="5245" w:type="dxa"/>
          </w:tcPr>
          <w:p w14:paraId="153486AD" w14:textId="77777777" w:rsidR="0060295D" w:rsidRPr="00AE1407" w:rsidRDefault="0060295D" w:rsidP="00966AC5">
            <w:pPr>
              <w:jc w:val="right"/>
              <w:rPr>
                <w:noProof/>
              </w:rPr>
            </w:pPr>
            <w:r w:rsidRPr="00AE1407">
              <w:rPr>
                <w:noProof/>
              </w:rPr>
              <w:t>Број понуде</w:t>
            </w:r>
          </w:p>
        </w:tc>
        <w:tc>
          <w:tcPr>
            <w:tcW w:w="3402" w:type="dxa"/>
            <w:gridSpan w:val="2"/>
            <w:tcBorders>
              <w:top w:val="inset" w:sz="6" w:space="0" w:color="auto"/>
            </w:tcBorders>
          </w:tcPr>
          <w:p w14:paraId="1B1F699A" w14:textId="77777777" w:rsidR="0060295D" w:rsidRPr="00AE1407" w:rsidRDefault="0060295D" w:rsidP="00966AC5">
            <w:pPr>
              <w:jc w:val="right"/>
              <w:rPr>
                <w:noProof/>
              </w:rPr>
            </w:pPr>
          </w:p>
        </w:tc>
        <w:tc>
          <w:tcPr>
            <w:tcW w:w="2977" w:type="dxa"/>
            <w:tcBorders>
              <w:top w:val="inset" w:sz="6" w:space="0" w:color="auto"/>
            </w:tcBorders>
          </w:tcPr>
          <w:p w14:paraId="1F22E8C0" w14:textId="77777777" w:rsidR="0060295D" w:rsidRPr="00AE1407" w:rsidRDefault="0060295D" w:rsidP="00966AC5">
            <w:pPr>
              <w:jc w:val="right"/>
              <w:rPr>
                <w:noProof/>
              </w:rPr>
            </w:pPr>
            <w:r w:rsidRPr="00AE1407">
              <w:rPr>
                <w:noProof/>
              </w:rPr>
              <w:t>Датум понуде</w:t>
            </w:r>
          </w:p>
        </w:tc>
        <w:tc>
          <w:tcPr>
            <w:tcW w:w="3686" w:type="dxa"/>
            <w:gridSpan w:val="2"/>
            <w:tcBorders>
              <w:top w:val="inset" w:sz="6" w:space="0" w:color="auto"/>
            </w:tcBorders>
          </w:tcPr>
          <w:p w14:paraId="1947E33F" w14:textId="77777777" w:rsidR="0060295D" w:rsidRPr="00AE1407" w:rsidRDefault="0060295D" w:rsidP="00966AC5">
            <w:pPr>
              <w:jc w:val="right"/>
              <w:rPr>
                <w:b/>
                <w:noProof/>
              </w:rPr>
            </w:pPr>
          </w:p>
        </w:tc>
      </w:tr>
      <w:tr w:rsidR="0060295D" w:rsidRPr="00AE1407" w14:paraId="37AD8DDD" w14:textId="77777777" w:rsidTr="00966AC5">
        <w:tc>
          <w:tcPr>
            <w:tcW w:w="15310" w:type="dxa"/>
            <w:gridSpan w:val="6"/>
          </w:tcPr>
          <w:p w14:paraId="05F8DFC7" w14:textId="77777777" w:rsidR="0060295D" w:rsidRPr="00AE1407" w:rsidRDefault="0060295D" w:rsidP="00966AC5">
            <w:pPr>
              <w:jc w:val="center"/>
              <w:rPr>
                <w:b/>
                <w:noProof/>
              </w:rPr>
            </w:pPr>
            <w:r w:rsidRPr="00AE1407">
              <w:rPr>
                <w:b/>
                <w:noProof/>
              </w:rPr>
              <w:br w:type="page"/>
              <w:t>Општи подаци о понуђачу</w:t>
            </w:r>
          </w:p>
        </w:tc>
      </w:tr>
      <w:tr w:rsidR="0060295D" w:rsidRPr="00AE1407" w14:paraId="560F1D3C" w14:textId="77777777" w:rsidTr="00966AC5">
        <w:tc>
          <w:tcPr>
            <w:tcW w:w="5245" w:type="dxa"/>
            <w:vAlign w:val="center"/>
          </w:tcPr>
          <w:p w14:paraId="18283672" w14:textId="77777777" w:rsidR="0060295D" w:rsidRPr="00AE1407" w:rsidRDefault="0060295D" w:rsidP="00966AC5">
            <w:pPr>
              <w:rPr>
                <w:b/>
                <w:noProof/>
              </w:rPr>
            </w:pPr>
            <w:r w:rsidRPr="00AE1407">
              <w:rPr>
                <w:noProof/>
              </w:rPr>
              <w:t>Пословно име или скраћени назив из одговарајућег регистра</w:t>
            </w:r>
          </w:p>
        </w:tc>
        <w:tc>
          <w:tcPr>
            <w:tcW w:w="10065" w:type="dxa"/>
            <w:gridSpan w:val="5"/>
          </w:tcPr>
          <w:p w14:paraId="59BD811D" w14:textId="77777777" w:rsidR="0060295D" w:rsidRPr="00AE1407" w:rsidRDefault="0060295D" w:rsidP="00966AC5">
            <w:pPr>
              <w:rPr>
                <w:b/>
                <w:noProof/>
              </w:rPr>
            </w:pPr>
          </w:p>
        </w:tc>
      </w:tr>
      <w:tr w:rsidR="0060295D" w:rsidRPr="00AE1407" w14:paraId="56C17DFC" w14:textId="77777777" w:rsidTr="00966AC5">
        <w:tc>
          <w:tcPr>
            <w:tcW w:w="5245" w:type="dxa"/>
            <w:vAlign w:val="center"/>
          </w:tcPr>
          <w:p w14:paraId="1CE16FA0" w14:textId="77777777" w:rsidR="0060295D" w:rsidRPr="00AE1407" w:rsidRDefault="0060295D" w:rsidP="00966AC5">
            <w:pPr>
              <w:rPr>
                <w:b/>
                <w:noProof/>
              </w:rPr>
            </w:pPr>
            <w:r w:rsidRPr="00AE1407">
              <w:rPr>
                <w:noProof/>
              </w:rPr>
              <w:t>Адреса седишта</w:t>
            </w:r>
          </w:p>
        </w:tc>
        <w:tc>
          <w:tcPr>
            <w:tcW w:w="10065" w:type="dxa"/>
            <w:gridSpan w:val="5"/>
          </w:tcPr>
          <w:p w14:paraId="0F840506" w14:textId="77777777" w:rsidR="0060295D" w:rsidRPr="00AE1407" w:rsidRDefault="0060295D" w:rsidP="00966AC5">
            <w:pPr>
              <w:rPr>
                <w:b/>
                <w:noProof/>
              </w:rPr>
            </w:pPr>
          </w:p>
        </w:tc>
      </w:tr>
      <w:tr w:rsidR="0060295D" w:rsidRPr="00AE1407" w14:paraId="55FE8066" w14:textId="77777777" w:rsidTr="00966AC5">
        <w:tc>
          <w:tcPr>
            <w:tcW w:w="5245" w:type="dxa"/>
            <w:vAlign w:val="center"/>
          </w:tcPr>
          <w:p w14:paraId="580B1F56" w14:textId="77777777" w:rsidR="0060295D" w:rsidRPr="00AE1407" w:rsidRDefault="0060295D" w:rsidP="00966AC5">
            <w:pPr>
              <w:rPr>
                <w:noProof/>
              </w:rPr>
            </w:pPr>
            <w:r w:rsidRPr="00AE1407">
              <w:rPr>
                <w:noProof/>
              </w:rPr>
              <w:t>Име особе за контакт</w:t>
            </w:r>
          </w:p>
        </w:tc>
        <w:tc>
          <w:tcPr>
            <w:tcW w:w="3402" w:type="dxa"/>
            <w:gridSpan w:val="2"/>
          </w:tcPr>
          <w:p w14:paraId="3DBE0A92" w14:textId="77777777" w:rsidR="0060295D" w:rsidRPr="00AE1407" w:rsidRDefault="0060295D" w:rsidP="00966AC5">
            <w:pPr>
              <w:rPr>
                <w:b/>
                <w:noProof/>
              </w:rPr>
            </w:pPr>
          </w:p>
        </w:tc>
        <w:tc>
          <w:tcPr>
            <w:tcW w:w="3508" w:type="dxa"/>
            <w:gridSpan w:val="2"/>
            <w:vAlign w:val="center"/>
          </w:tcPr>
          <w:p w14:paraId="3EA86532" w14:textId="77777777" w:rsidR="0060295D" w:rsidRPr="00AE1407" w:rsidRDefault="0060295D" w:rsidP="00966AC5">
            <w:pPr>
              <w:jc w:val="right"/>
              <w:rPr>
                <w:b/>
                <w:noProof/>
              </w:rPr>
            </w:pPr>
            <w:r w:rsidRPr="00AE1407">
              <w:rPr>
                <w:noProof/>
              </w:rPr>
              <w:t xml:space="preserve">Матични број </w:t>
            </w:r>
          </w:p>
        </w:tc>
        <w:tc>
          <w:tcPr>
            <w:tcW w:w="3155" w:type="dxa"/>
          </w:tcPr>
          <w:p w14:paraId="5D3F070E" w14:textId="77777777" w:rsidR="0060295D" w:rsidRPr="00AE1407" w:rsidRDefault="0060295D" w:rsidP="00966AC5">
            <w:pPr>
              <w:jc w:val="right"/>
              <w:rPr>
                <w:b/>
                <w:noProof/>
              </w:rPr>
            </w:pPr>
          </w:p>
        </w:tc>
      </w:tr>
      <w:tr w:rsidR="0060295D" w:rsidRPr="00AE1407" w14:paraId="77B53553" w14:textId="77777777" w:rsidTr="00966AC5">
        <w:tc>
          <w:tcPr>
            <w:tcW w:w="5245" w:type="dxa"/>
            <w:vAlign w:val="center"/>
          </w:tcPr>
          <w:p w14:paraId="1F909A81" w14:textId="77777777" w:rsidR="0060295D" w:rsidRPr="00AE1407" w:rsidRDefault="0060295D" w:rsidP="00966AC5">
            <w:pPr>
              <w:rPr>
                <w:b/>
                <w:noProof/>
              </w:rPr>
            </w:pPr>
            <w:r w:rsidRPr="00AE1407">
              <w:rPr>
                <w:noProof/>
              </w:rPr>
              <w:t>Телефон/факс</w:t>
            </w:r>
          </w:p>
        </w:tc>
        <w:tc>
          <w:tcPr>
            <w:tcW w:w="3402" w:type="dxa"/>
            <w:gridSpan w:val="2"/>
          </w:tcPr>
          <w:p w14:paraId="09840B5A" w14:textId="77777777" w:rsidR="0060295D" w:rsidRPr="00AE1407" w:rsidRDefault="0060295D" w:rsidP="00966AC5">
            <w:pPr>
              <w:rPr>
                <w:b/>
                <w:noProof/>
              </w:rPr>
            </w:pPr>
          </w:p>
        </w:tc>
        <w:tc>
          <w:tcPr>
            <w:tcW w:w="3508" w:type="dxa"/>
            <w:gridSpan w:val="2"/>
            <w:vAlign w:val="center"/>
          </w:tcPr>
          <w:p w14:paraId="29B42FEC" w14:textId="77777777" w:rsidR="0060295D" w:rsidRPr="00AE1407" w:rsidRDefault="0060295D" w:rsidP="00966AC5">
            <w:pPr>
              <w:jc w:val="right"/>
              <w:rPr>
                <w:b/>
                <w:noProof/>
              </w:rPr>
            </w:pPr>
            <w:r w:rsidRPr="00AE1407">
              <w:rPr>
                <w:noProof/>
              </w:rPr>
              <w:t>Порески идентификациони број</w:t>
            </w:r>
          </w:p>
        </w:tc>
        <w:tc>
          <w:tcPr>
            <w:tcW w:w="3155" w:type="dxa"/>
          </w:tcPr>
          <w:p w14:paraId="009F3B5E" w14:textId="77777777" w:rsidR="0060295D" w:rsidRPr="00AE1407" w:rsidRDefault="0060295D" w:rsidP="00966AC5">
            <w:pPr>
              <w:jc w:val="right"/>
              <w:rPr>
                <w:b/>
                <w:noProof/>
              </w:rPr>
            </w:pPr>
          </w:p>
        </w:tc>
      </w:tr>
      <w:tr w:rsidR="0060295D" w:rsidRPr="00AE1407" w14:paraId="5B120A5D" w14:textId="77777777" w:rsidTr="00966AC5">
        <w:tc>
          <w:tcPr>
            <w:tcW w:w="5245" w:type="dxa"/>
            <w:vAlign w:val="center"/>
          </w:tcPr>
          <w:p w14:paraId="7DCBA97C" w14:textId="77777777" w:rsidR="0060295D" w:rsidRPr="00AE1407" w:rsidRDefault="0060295D" w:rsidP="00966AC5">
            <w:pPr>
              <w:rPr>
                <w:b/>
                <w:noProof/>
              </w:rPr>
            </w:pPr>
            <w:r>
              <w:rPr>
                <w:noProof/>
              </w:rPr>
              <w:t>Е-мејл</w:t>
            </w:r>
          </w:p>
        </w:tc>
        <w:tc>
          <w:tcPr>
            <w:tcW w:w="3402" w:type="dxa"/>
            <w:gridSpan w:val="2"/>
          </w:tcPr>
          <w:p w14:paraId="0931FADA" w14:textId="77777777" w:rsidR="0060295D" w:rsidRPr="00AE1407" w:rsidRDefault="0060295D" w:rsidP="00966AC5">
            <w:pPr>
              <w:rPr>
                <w:b/>
                <w:noProof/>
              </w:rPr>
            </w:pPr>
          </w:p>
        </w:tc>
        <w:tc>
          <w:tcPr>
            <w:tcW w:w="3508" w:type="dxa"/>
            <w:gridSpan w:val="2"/>
            <w:vAlign w:val="center"/>
          </w:tcPr>
          <w:p w14:paraId="5D7139F6" w14:textId="77777777" w:rsidR="0060295D" w:rsidRPr="00AE1407" w:rsidRDefault="0060295D" w:rsidP="00966AC5">
            <w:pPr>
              <w:jc w:val="right"/>
              <w:rPr>
                <w:noProof/>
              </w:rPr>
            </w:pPr>
            <w:r w:rsidRPr="00AE1407">
              <w:rPr>
                <w:noProof/>
              </w:rPr>
              <w:t>Регистарски број</w:t>
            </w:r>
          </w:p>
        </w:tc>
        <w:tc>
          <w:tcPr>
            <w:tcW w:w="3155" w:type="dxa"/>
          </w:tcPr>
          <w:p w14:paraId="5BC9781E" w14:textId="77777777" w:rsidR="0060295D" w:rsidRPr="00AE1407" w:rsidRDefault="0060295D" w:rsidP="00966AC5">
            <w:pPr>
              <w:jc w:val="right"/>
              <w:rPr>
                <w:b/>
                <w:noProof/>
              </w:rPr>
            </w:pPr>
          </w:p>
        </w:tc>
      </w:tr>
      <w:tr w:rsidR="0060295D" w:rsidRPr="00AE1407" w14:paraId="2FD601FB" w14:textId="77777777" w:rsidTr="00966AC5">
        <w:tc>
          <w:tcPr>
            <w:tcW w:w="5245" w:type="dxa"/>
            <w:vAlign w:val="center"/>
          </w:tcPr>
          <w:p w14:paraId="5E24681A" w14:textId="77777777" w:rsidR="0060295D" w:rsidRPr="00AE1407" w:rsidRDefault="0060295D" w:rsidP="00966AC5">
            <w:pPr>
              <w:rPr>
                <w:noProof/>
              </w:rPr>
            </w:pPr>
            <w:r w:rsidRPr="00380975">
              <w:rPr>
                <w:noProof/>
              </w:rPr>
              <w:t>Овлашћено лице, које ће потписати Уговор</w:t>
            </w:r>
          </w:p>
        </w:tc>
        <w:tc>
          <w:tcPr>
            <w:tcW w:w="3402" w:type="dxa"/>
            <w:gridSpan w:val="2"/>
          </w:tcPr>
          <w:p w14:paraId="35BA90E0" w14:textId="77777777" w:rsidR="0060295D" w:rsidRPr="00AE1407" w:rsidRDefault="0060295D" w:rsidP="00966AC5">
            <w:pPr>
              <w:rPr>
                <w:b/>
                <w:noProof/>
              </w:rPr>
            </w:pPr>
          </w:p>
        </w:tc>
        <w:tc>
          <w:tcPr>
            <w:tcW w:w="3508" w:type="dxa"/>
            <w:gridSpan w:val="2"/>
            <w:vAlign w:val="center"/>
          </w:tcPr>
          <w:p w14:paraId="5154BCA3" w14:textId="77777777" w:rsidR="0060295D" w:rsidRPr="00AE1407" w:rsidRDefault="0060295D" w:rsidP="00966AC5">
            <w:pPr>
              <w:jc w:val="right"/>
              <w:rPr>
                <w:noProof/>
              </w:rPr>
            </w:pPr>
            <w:r w:rsidRPr="00AE1407">
              <w:rPr>
                <w:noProof/>
              </w:rPr>
              <w:t>Шифра делатности</w:t>
            </w:r>
          </w:p>
        </w:tc>
        <w:tc>
          <w:tcPr>
            <w:tcW w:w="3155" w:type="dxa"/>
          </w:tcPr>
          <w:p w14:paraId="3AD59C32" w14:textId="77777777" w:rsidR="0060295D" w:rsidRPr="00AE1407" w:rsidRDefault="0060295D" w:rsidP="00966AC5">
            <w:pPr>
              <w:jc w:val="right"/>
              <w:rPr>
                <w:b/>
                <w:noProof/>
              </w:rPr>
            </w:pPr>
          </w:p>
        </w:tc>
      </w:tr>
      <w:tr w:rsidR="0060295D" w:rsidRPr="00AE1407" w14:paraId="28535775" w14:textId="77777777" w:rsidTr="00966AC5">
        <w:trPr>
          <w:trHeight w:val="345"/>
        </w:trPr>
        <w:tc>
          <w:tcPr>
            <w:tcW w:w="5245" w:type="dxa"/>
            <w:vMerge w:val="restart"/>
            <w:vAlign w:val="center"/>
          </w:tcPr>
          <w:p w14:paraId="4016CF87" w14:textId="77777777" w:rsidR="0060295D" w:rsidRPr="00AE1407" w:rsidRDefault="0060295D" w:rsidP="00966AC5">
            <w:pPr>
              <w:rPr>
                <w:b/>
                <w:noProof/>
              </w:rPr>
            </w:pPr>
            <w:r w:rsidRPr="00AE1407">
              <w:rPr>
                <w:b/>
                <w:noProof/>
              </w:rPr>
              <w:br w:type="page"/>
            </w:r>
            <w:r w:rsidRPr="00892B45">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4624439C" w14:textId="77777777" w:rsidR="0060295D" w:rsidRPr="00AE1407" w:rsidRDefault="0060295D" w:rsidP="00966AC5">
            <w:pPr>
              <w:rPr>
                <w:b/>
                <w:noProof/>
              </w:rPr>
            </w:pPr>
          </w:p>
        </w:tc>
        <w:tc>
          <w:tcPr>
            <w:tcW w:w="3508" w:type="dxa"/>
            <w:gridSpan w:val="2"/>
            <w:vAlign w:val="center"/>
          </w:tcPr>
          <w:p w14:paraId="7842A224" w14:textId="77777777" w:rsidR="0060295D" w:rsidRPr="00223DF2" w:rsidRDefault="0060295D" w:rsidP="00966AC5">
            <w:pPr>
              <w:jc w:val="right"/>
              <w:rPr>
                <w:noProof/>
                <w:lang w:val="sr-Cyrl-CS"/>
              </w:rPr>
            </w:pPr>
            <w:r>
              <w:rPr>
                <w:noProof/>
              </w:rPr>
              <w:t>Величина обвезника</w:t>
            </w:r>
          </w:p>
        </w:tc>
        <w:tc>
          <w:tcPr>
            <w:tcW w:w="3155" w:type="dxa"/>
            <w:vAlign w:val="center"/>
          </w:tcPr>
          <w:p w14:paraId="2F53438D" w14:textId="77777777" w:rsidR="0060295D" w:rsidRPr="00AE1407" w:rsidRDefault="0060295D" w:rsidP="00966AC5">
            <w:pPr>
              <w:rPr>
                <w:b/>
                <w:noProof/>
              </w:rPr>
            </w:pPr>
          </w:p>
        </w:tc>
      </w:tr>
      <w:tr w:rsidR="0060295D" w:rsidRPr="00AE1407" w14:paraId="16657F15" w14:textId="77777777" w:rsidTr="00966AC5">
        <w:trPr>
          <w:trHeight w:val="344"/>
        </w:trPr>
        <w:tc>
          <w:tcPr>
            <w:tcW w:w="5245" w:type="dxa"/>
            <w:vMerge/>
          </w:tcPr>
          <w:p w14:paraId="204EF82D" w14:textId="77777777" w:rsidR="0060295D" w:rsidRPr="00AE1407" w:rsidRDefault="0060295D" w:rsidP="00966AC5">
            <w:pPr>
              <w:rPr>
                <w:b/>
                <w:noProof/>
              </w:rPr>
            </w:pPr>
          </w:p>
        </w:tc>
        <w:tc>
          <w:tcPr>
            <w:tcW w:w="3402" w:type="dxa"/>
            <w:gridSpan w:val="2"/>
            <w:vMerge/>
          </w:tcPr>
          <w:p w14:paraId="10939391" w14:textId="77777777" w:rsidR="0060295D" w:rsidRPr="00AE1407" w:rsidRDefault="0060295D" w:rsidP="00966AC5">
            <w:pPr>
              <w:rPr>
                <w:b/>
                <w:noProof/>
              </w:rPr>
            </w:pPr>
          </w:p>
        </w:tc>
        <w:tc>
          <w:tcPr>
            <w:tcW w:w="3508" w:type="dxa"/>
            <w:gridSpan w:val="2"/>
            <w:vAlign w:val="center"/>
          </w:tcPr>
          <w:p w14:paraId="0890E484" w14:textId="77777777" w:rsidR="0060295D" w:rsidRPr="00AE1407" w:rsidRDefault="0060295D" w:rsidP="00966AC5">
            <w:pPr>
              <w:jc w:val="right"/>
              <w:rPr>
                <w:noProof/>
              </w:rPr>
            </w:pPr>
            <w:r w:rsidRPr="00AE1407">
              <w:rPr>
                <w:noProof/>
              </w:rPr>
              <w:t>Жиро рачун и назив банке</w:t>
            </w:r>
          </w:p>
        </w:tc>
        <w:tc>
          <w:tcPr>
            <w:tcW w:w="3155" w:type="dxa"/>
          </w:tcPr>
          <w:p w14:paraId="399B5054" w14:textId="77777777" w:rsidR="0060295D" w:rsidRPr="00AE1407" w:rsidRDefault="0060295D" w:rsidP="00966AC5">
            <w:pPr>
              <w:jc w:val="right"/>
              <w:rPr>
                <w:b/>
                <w:noProof/>
              </w:rPr>
            </w:pPr>
          </w:p>
        </w:tc>
      </w:tr>
      <w:tr w:rsidR="0060295D" w:rsidRPr="00AE1407" w14:paraId="13817B2F" w14:textId="77777777" w:rsidTr="00966AC5">
        <w:tc>
          <w:tcPr>
            <w:tcW w:w="15310" w:type="dxa"/>
            <w:gridSpan w:val="6"/>
          </w:tcPr>
          <w:p w14:paraId="4EC916EE" w14:textId="77777777" w:rsidR="0060295D" w:rsidRPr="00AE1407" w:rsidRDefault="0060295D" w:rsidP="00AD46DF">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60295D" w:rsidRPr="00AE1407" w14:paraId="5AECBE81" w14:textId="77777777" w:rsidTr="00966AC5">
        <w:tc>
          <w:tcPr>
            <w:tcW w:w="5245" w:type="dxa"/>
            <w:vMerge w:val="restart"/>
            <w:vAlign w:val="center"/>
          </w:tcPr>
          <w:p w14:paraId="695F81EE" w14:textId="77777777" w:rsidR="0060295D" w:rsidRPr="00AE1407" w:rsidRDefault="0060295D" w:rsidP="00966AC5">
            <w:pPr>
              <w:rPr>
                <w:noProof/>
              </w:rPr>
            </w:pPr>
            <w:r w:rsidRPr="00AE1407">
              <w:rPr>
                <w:noProof/>
              </w:rPr>
              <w:t>Начин подношења понуде (заокружити)</w:t>
            </w:r>
          </w:p>
        </w:tc>
        <w:tc>
          <w:tcPr>
            <w:tcW w:w="426" w:type="dxa"/>
          </w:tcPr>
          <w:p w14:paraId="100868B9" w14:textId="77777777" w:rsidR="0060295D" w:rsidRPr="00AE1407" w:rsidRDefault="0060295D" w:rsidP="00966AC5">
            <w:pPr>
              <w:rPr>
                <w:noProof/>
              </w:rPr>
            </w:pPr>
            <w:r w:rsidRPr="00AE1407">
              <w:rPr>
                <w:noProof/>
              </w:rPr>
              <w:t>а</w:t>
            </w:r>
          </w:p>
        </w:tc>
        <w:tc>
          <w:tcPr>
            <w:tcW w:w="9639" w:type="dxa"/>
            <w:gridSpan w:val="4"/>
          </w:tcPr>
          <w:p w14:paraId="2DA62BD8" w14:textId="77777777" w:rsidR="0060295D" w:rsidRPr="00AE1407" w:rsidRDefault="0060295D" w:rsidP="00966AC5">
            <w:pPr>
              <w:rPr>
                <w:noProof/>
              </w:rPr>
            </w:pPr>
            <w:r w:rsidRPr="00AE1407">
              <w:rPr>
                <w:noProof/>
              </w:rPr>
              <w:t>Самостална понуда</w:t>
            </w:r>
          </w:p>
        </w:tc>
      </w:tr>
      <w:tr w:rsidR="0060295D" w:rsidRPr="00AE1407" w14:paraId="0DBA680F" w14:textId="77777777" w:rsidTr="00966AC5">
        <w:tc>
          <w:tcPr>
            <w:tcW w:w="5245" w:type="dxa"/>
            <w:vMerge/>
          </w:tcPr>
          <w:p w14:paraId="47554E2E" w14:textId="77777777" w:rsidR="0060295D" w:rsidRPr="00AE1407" w:rsidRDefault="0060295D" w:rsidP="00966AC5">
            <w:pPr>
              <w:rPr>
                <w:b/>
                <w:noProof/>
              </w:rPr>
            </w:pPr>
          </w:p>
        </w:tc>
        <w:tc>
          <w:tcPr>
            <w:tcW w:w="426" w:type="dxa"/>
          </w:tcPr>
          <w:p w14:paraId="2EA50318" w14:textId="77777777" w:rsidR="0060295D" w:rsidRPr="00AE1407" w:rsidRDefault="0060295D" w:rsidP="00966AC5">
            <w:pPr>
              <w:rPr>
                <w:noProof/>
              </w:rPr>
            </w:pPr>
            <w:r w:rsidRPr="00AE1407">
              <w:rPr>
                <w:noProof/>
              </w:rPr>
              <w:t>б</w:t>
            </w:r>
          </w:p>
        </w:tc>
        <w:tc>
          <w:tcPr>
            <w:tcW w:w="9639" w:type="dxa"/>
            <w:gridSpan w:val="4"/>
          </w:tcPr>
          <w:p w14:paraId="0B747508" w14:textId="77777777" w:rsidR="0060295D" w:rsidRPr="00AE1407" w:rsidRDefault="0060295D" w:rsidP="00966AC5">
            <w:pPr>
              <w:rPr>
                <w:noProof/>
              </w:rPr>
            </w:pPr>
            <w:r w:rsidRPr="00AE1407">
              <w:rPr>
                <w:noProof/>
              </w:rPr>
              <w:t>Заједничка понуда</w:t>
            </w:r>
          </w:p>
        </w:tc>
      </w:tr>
      <w:tr w:rsidR="0060295D" w:rsidRPr="00AE1407" w14:paraId="5E02B606" w14:textId="77777777" w:rsidTr="00966AC5">
        <w:tc>
          <w:tcPr>
            <w:tcW w:w="5245" w:type="dxa"/>
            <w:vMerge/>
          </w:tcPr>
          <w:p w14:paraId="4336CB1C" w14:textId="77777777" w:rsidR="0060295D" w:rsidRPr="00AE1407" w:rsidRDefault="0060295D" w:rsidP="00966AC5">
            <w:pPr>
              <w:rPr>
                <w:b/>
                <w:noProof/>
              </w:rPr>
            </w:pPr>
          </w:p>
        </w:tc>
        <w:tc>
          <w:tcPr>
            <w:tcW w:w="426" w:type="dxa"/>
          </w:tcPr>
          <w:p w14:paraId="281ACBD6" w14:textId="77777777" w:rsidR="0060295D" w:rsidRPr="00AE1407" w:rsidRDefault="0060295D" w:rsidP="00966AC5">
            <w:pPr>
              <w:rPr>
                <w:noProof/>
              </w:rPr>
            </w:pPr>
            <w:r w:rsidRPr="00AE1407">
              <w:rPr>
                <w:noProof/>
              </w:rPr>
              <w:t>в</w:t>
            </w:r>
          </w:p>
        </w:tc>
        <w:tc>
          <w:tcPr>
            <w:tcW w:w="9639" w:type="dxa"/>
            <w:gridSpan w:val="4"/>
          </w:tcPr>
          <w:p w14:paraId="270AA257" w14:textId="77777777" w:rsidR="0060295D" w:rsidRPr="00AE1407" w:rsidRDefault="0060295D" w:rsidP="00966AC5">
            <w:pPr>
              <w:rPr>
                <w:noProof/>
              </w:rPr>
            </w:pPr>
            <w:r w:rsidRPr="00AE1407">
              <w:rPr>
                <w:noProof/>
              </w:rPr>
              <w:t>Понуда са подизвођачем</w:t>
            </w:r>
          </w:p>
        </w:tc>
      </w:tr>
      <w:tr w:rsidR="0060295D" w:rsidRPr="00DD030C" w14:paraId="06AEFAC2" w14:textId="77777777" w:rsidTr="00966AC5">
        <w:trPr>
          <w:trHeight w:val="293"/>
        </w:trPr>
        <w:tc>
          <w:tcPr>
            <w:tcW w:w="5245" w:type="dxa"/>
          </w:tcPr>
          <w:p w14:paraId="290DFCE4" w14:textId="77777777" w:rsidR="0060295D" w:rsidRPr="00DD030C" w:rsidRDefault="0060295D" w:rsidP="00966AC5">
            <w:pPr>
              <w:rPr>
                <w:noProof/>
              </w:rPr>
            </w:pPr>
            <w:r w:rsidRPr="00DD030C">
              <w:rPr>
                <w:noProof/>
              </w:rPr>
              <w:t>Начин, рок и услови плаћања</w:t>
            </w:r>
          </w:p>
        </w:tc>
        <w:tc>
          <w:tcPr>
            <w:tcW w:w="10065" w:type="dxa"/>
            <w:gridSpan w:val="5"/>
          </w:tcPr>
          <w:p w14:paraId="18AB8235" w14:textId="77777777" w:rsidR="0060295D" w:rsidRPr="00DD030C" w:rsidRDefault="0060295D" w:rsidP="00966AC5">
            <w:pPr>
              <w:rPr>
                <w:b/>
                <w:noProof/>
              </w:rPr>
            </w:pPr>
          </w:p>
        </w:tc>
      </w:tr>
      <w:tr w:rsidR="0060295D" w:rsidRPr="00AE1407" w14:paraId="3F37D917" w14:textId="77777777" w:rsidTr="00966AC5">
        <w:trPr>
          <w:trHeight w:val="283"/>
        </w:trPr>
        <w:tc>
          <w:tcPr>
            <w:tcW w:w="5245" w:type="dxa"/>
          </w:tcPr>
          <w:p w14:paraId="01D68D3E" w14:textId="77777777" w:rsidR="0060295D" w:rsidRPr="00F82B85" w:rsidRDefault="0060295D" w:rsidP="00966AC5">
            <w:pPr>
              <w:rPr>
                <w:noProof/>
              </w:rPr>
            </w:pPr>
            <w:r w:rsidRPr="00DD030C">
              <w:rPr>
                <w:noProof/>
              </w:rPr>
              <w:t>Рок извршења</w:t>
            </w:r>
          </w:p>
        </w:tc>
        <w:tc>
          <w:tcPr>
            <w:tcW w:w="10065" w:type="dxa"/>
            <w:gridSpan w:val="5"/>
          </w:tcPr>
          <w:p w14:paraId="1EF52FCF" w14:textId="77777777" w:rsidR="0060295D" w:rsidRPr="00AE1407" w:rsidRDefault="0060295D" w:rsidP="00966AC5">
            <w:pPr>
              <w:rPr>
                <w:b/>
                <w:noProof/>
              </w:rPr>
            </w:pPr>
          </w:p>
        </w:tc>
      </w:tr>
    </w:tbl>
    <w:p w14:paraId="5C901D5F" w14:textId="77777777" w:rsidR="0060295D" w:rsidRPr="00AE1407" w:rsidRDefault="0060295D" w:rsidP="0060295D">
      <w:pPr>
        <w:pStyle w:val="BodyText"/>
        <w:rPr>
          <w:noProof/>
          <w:szCs w:val="24"/>
        </w:rPr>
      </w:pPr>
    </w:p>
    <w:p w14:paraId="1FC3B36F" w14:textId="77777777" w:rsidR="0060295D" w:rsidRPr="00AE1407" w:rsidRDefault="0060295D" w:rsidP="0060295D">
      <w:pPr>
        <w:pStyle w:val="BodyText"/>
        <w:rPr>
          <w:noProof/>
          <w:szCs w:val="24"/>
        </w:rPr>
      </w:pPr>
    </w:p>
    <w:p w14:paraId="31C76EB6" w14:textId="77777777" w:rsidR="0060295D" w:rsidRPr="00AE1407" w:rsidRDefault="0060295D" w:rsidP="0060295D">
      <w:pPr>
        <w:pStyle w:val="BodyText"/>
        <w:rPr>
          <w:noProof/>
          <w:szCs w:val="24"/>
        </w:rPr>
      </w:pPr>
    </w:p>
    <w:p w14:paraId="4AEEF73C" w14:textId="77777777" w:rsidR="0060295D" w:rsidRDefault="0060295D" w:rsidP="0060295D">
      <w:r>
        <w:br w:type="page"/>
      </w:r>
    </w:p>
    <w:tbl>
      <w:tblPr>
        <w:tblW w:w="15612"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73"/>
        <w:gridCol w:w="3094"/>
        <w:gridCol w:w="1173"/>
        <w:gridCol w:w="2002"/>
        <w:gridCol w:w="2002"/>
        <w:gridCol w:w="2043"/>
        <w:gridCol w:w="1961"/>
        <w:gridCol w:w="2002"/>
        <w:gridCol w:w="762"/>
      </w:tblGrid>
      <w:tr w:rsidR="00DD030C" w:rsidRPr="00CF79F4" w14:paraId="4F6AFA0D" w14:textId="77777777" w:rsidTr="00C8117F">
        <w:trPr>
          <w:trHeight w:val="262"/>
        </w:trPr>
        <w:tc>
          <w:tcPr>
            <w:tcW w:w="573" w:type="dxa"/>
            <w:vAlign w:val="center"/>
          </w:tcPr>
          <w:p w14:paraId="4C8F9EB3" w14:textId="77777777" w:rsidR="00DD030C" w:rsidRPr="00CF79F4" w:rsidRDefault="00C8117F" w:rsidP="00966AC5">
            <w:pPr>
              <w:autoSpaceDE w:val="0"/>
              <w:autoSpaceDN w:val="0"/>
              <w:adjustRightInd w:val="0"/>
              <w:jc w:val="center"/>
              <w:rPr>
                <w:noProof/>
                <w:lang w:val="en-US"/>
              </w:rPr>
            </w:pPr>
            <w:r>
              <w:rPr>
                <w:noProof/>
              </w:rPr>
              <w:lastRenderedPageBreak/>
              <w:t>РБ</w:t>
            </w:r>
          </w:p>
        </w:tc>
        <w:tc>
          <w:tcPr>
            <w:tcW w:w="3094" w:type="dxa"/>
            <w:vAlign w:val="center"/>
          </w:tcPr>
          <w:p w14:paraId="3CC81411" w14:textId="77777777" w:rsidR="00DD030C" w:rsidRPr="00CF79F4" w:rsidRDefault="00DD030C" w:rsidP="00966AC5">
            <w:pPr>
              <w:autoSpaceDE w:val="0"/>
              <w:autoSpaceDN w:val="0"/>
              <w:adjustRightInd w:val="0"/>
              <w:jc w:val="center"/>
              <w:rPr>
                <w:noProof/>
                <w:lang w:val="en-US"/>
              </w:rPr>
            </w:pPr>
            <w:r w:rsidRPr="00CF79F4">
              <w:rPr>
                <w:noProof/>
                <w:lang w:val="en-US"/>
              </w:rPr>
              <w:t>Назив</w:t>
            </w:r>
          </w:p>
        </w:tc>
        <w:tc>
          <w:tcPr>
            <w:tcW w:w="1173" w:type="dxa"/>
            <w:vAlign w:val="center"/>
          </w:tcPr>
          <w:p w14:paraId="62B69E40" w14:textId="77777777" w:rsidR="00DD030C" w:rsidRPr="00CF79F4" w:rsidRDefault="00DD030C" w:rsidP="00966AC5">
            <w:pPr>
              <w:autoSpaceDE w:val="0"/>
              <w:autoSpaceDN w:val="0"/>
              <w:adjustRightInd w:val="0"/>
              <w:jc w:val="center"/>
              <w:rPr>
                <w:noProof/>
                <w:lang w:val="en-US"/>
              </w:rPr>
            </w:pPr>
            <w:r w:rsidRPr="00CF79F4">
              <w:rPr>
                <w:noProof/>
                <w:lang w:val="en-US"/>
              </w:rPr>
              <w:t>Количина</w:t>
            </w:r>
          </w:p>
        </w:tc>
        <w:tc>
          <w:tcPr>
            <w:tcW w:w="2002" w:type="dxa"/>
            <w:vAlign w:val="center"/>
          </w:tcPr>
          <w:p w14:paraId="12E1E16F" w14:textId="77777777" w:rsidR="00DD030C" w:rsidRPr="00CF79F4" w:rsidRDefault="00DD030C" w:rsidP="00966AC5">
            <w:pPr>
              <w:autoSpaceDE w:val="0"/>
              <w:autoSpaceDN w:val="0"/>
              <w:adjustRightInd w:val="0"/>
              <w:jc w:val="center"/>
              <w:rPr>
                <w:noProof/>
                <w:lang w:val="en-US"/>
              </w:rPr>
            </w:pPr>
            <w:r w:rsidRPr="00CF79F4">
              <w:rPr>
                <w:noProof/>
                <w:lang w:val="en-US"/>
              </w:rPr>
              <w:t>Јединична цена без ПДВ-а</w:t>
            </w:r>
          </w:p>
        </w:tc>
        <w:tc>
          <w:tcPr>
            <w:tcW w:w="2002" w:type="dxa"/>
            <w:vAlign w:val="center"/>
          </w:tcPr>
          <w:p w14:paraId="7E920D2D" w14:textId="77777777" w:rsidR="00DD030C" w:rsidRPr="00CF79F4" w:rsidRDefault="00DD030C" w:rsidP="00966AC5">
            <w:pPr>
              <w:pStyle w:val="BodyText"/>
              <w:jc w:val="center"/>
              <w:rPr>
                <w:noProof/>
                <w:szCs w:val="24"/>
              </w:rPr>
            </w:pPr>
            <w:r>
              <w:rPr>
                <w:noProof/>
              </w:rPr>
              <w:t>Остали трошкови (понуђач наводи ако их има)</w:t>
            </w:r>
          </w:p>
        </w:tc>
        <w:tc>
          <w:tcPr>
            <w:tcW w:w="2043" w:type="dxa"/>
            <w:vAlign w:val="center"/>
          </w:tcPr>
          <w:p w14:paraId="44107DD8" w14:textId="77777777" w:rsidR="00DD030C" w:rsidRPr="002A52DF" w:rsidRDefault="00DD030C" w:rsidP="00966AC5">
            <w:pPr>
              <w:autoSpaceDE w:val="0"/>
              <w:autoSpaceDN w:val="0"/>
              <w:adjustRightInd w:val="0"/>
              <w:jc w:val="center"/>
              <w:rPr>
                <w:noProof/>
              </w:rPr>
            </w:pPr>
            <w:r w:rsidRPr="00144B5E">
              <w:rPr>
                <w:noProof/>
                <w:lang w:val="sl-SI"/>
              </w:rPr>
              <w:t xml:space="preserve">Јединична цена </w:t>
            </w:r>
            <w:r w:rsidRPr="00CF79F4">
              <w:rPr>
                <w:noProof/>
              </w:rPr>
              <w:t>са</w:t>
            </w:r>
            <w:r w:rsidRPr="00144B5E">
              <w:rPr>
                <w:noProof/>
                <w:lang w:val="sl-SI"/>
              </w:rPr>
              <w:t xml:space="preserve"> ПДВ-ом</w:t>
            </w:r>
          </w:p>
        </w:tc>
        <w:tc>
          <w:tcPr>
            <w:tcW w:w="1961" w:type="dxa"/>
            <w:vAlign w:val="center"/>
          </w:tcPr>
          <w:p w14:paraId="47B8A31B" w14:textId="77777777" w:rsidR="00DD030C" w:rsidRPr="00144B5E" w:rsidRDefault="00DD030C" w:rsidP="00966AC5">
            <w:pPr>
              <w:autoSpaceDE w:val="0"/>
              <w:autoSpaceDN w:val="0"/>
              <w:adjustRightInd w:val="0"/>
              <w:jc w:val="center"/>
              <w:rPr>
                <w:noProof/>
              </w:rPr>
            </w:pPr>
            <w:r w:rsidRPr="00144B5E">
              <w:rPr>
                <w:noProof/>
              </w:rPr>
              <w:t>Укупна цена без ПДВ-а</w:t>
            </w:r>
          </w:p>
        </w:tc>
        <w:tc>
          <w:tcPr>
            <w:tcW w:w="2002" w:type="dxa"/>
            <w:vAlign w:val="center"/>
          </w:tcPr>
          <w:p w14:paraId="11562245" w14:textId="77777777" w:rsidR="00DD030C" w:rsidRPr="00144B5E" w:rsidRDefault="00DD030C" w:rsidP="00966AC5">
            <w:pPr>
              <w:autoSpaceDE w:val="0"/>
              <w:autoSpaceDN w:val="0"/>
              <w:adjustRightInd w:val="0"/>
              <w:jc w:val="center"/>
              <w:rPr>
                <w:noProof/>
                <w:highlight w:val="green"/>
              </w:rPr>
            </w:pPr>
            <w:r w:rsidRPr="00144B5E">
              <w:rPr>
                <w:noProof/>
              </w:rPr>
              <w:t xml:space="preserve">Укупна цена </w:t>
            </w:r>
            <w:r>
              <w:rPr>
                <w:noProof/>
              </w:rPr>
              <w:t>са</w:t>
            </w:r>
            <w:r w:rsidRPr="00144B5E">
              <w:rPr>
                <w:noProof/>
              </w:rPr>
              <w:t xml:space="preserve"> ПДВ-ом</w:t>
            </w:r>
          </w:p>
        </w:tc>
        <w:tc>
          <w:tcPr>
            <w:tcW w:w="762" w:type="dxa"/>
            <w:vAlign w:val="center"/>
          </w:tcPr>
          <w:p w14:paraId="306D7447" w14:textId="77777777" w:rsidR="00DD030C" w:rsidRPr="00CF79F4" w:rsidRDefault="00DD030C" w:rsidP="00966AC5">
            <w:pPr>
              <w:pStyle w:val="BodyText"/>
              <w:jc w:val="center"/>
              <w:rPr>
                <w:noProof/>
                <w:szCs w:val="24"/>
              </w:rPr>
            </w:pPr>
            <w:r w:rsidRPr="00CF79F4">
              <w:rPr>
                <w:noProof/>
                <w:szCs w:val="24"/>
              </w:rPr>
              <w:t>Стопа</w:t>
            </w:r>
          </w:p>
          <w:p w14:paraId="72129F02" w14:textId="77777777" w:rsidR="00DD030C" w:rsidRPr="00CF79F4" w:rsidRDefault="00DD030C" w:rsidP="00966AC5">
            <w:pPr>
              <w:autoSpaceDE w:val="0"/>
              <w:autoSpaceDN w:val="0"/>
              <w:adjustRightInd w:val="0"/>
              <w:jc w:val="center"/>
              <w:rPr>
                <w:noProof/>
                <w:highlight w:val="green"/>
              </w:rPr>
            </w:pPr>
            <w:r w:rsidRPr="00CF79F4">
              <w:rPr>
                <w:noProof/>
              </w:rPr>
              <w:t>ПДВ-а</w:t>
            </w:r>
          </w:p>
        </w:tc>
      </w:tr>
      <w:tr w:rsidR="00DD030C" w:rsidRPr="00F85647" w14:paraId="57C10732" w14:textId="77777777" w:rsidTr="00C8117F">
        <w:trPr>
          <w:trHeight w:val="288"/>
        </w:trPr>
        <w:tc>
          <w:tcPr>
            <w:tcW w:w="573" w:type="dxa"/>
          </w:tcPr>
          <w:p w14:paraId="560794F8" w14:textId="77777777" w:rsidR="00DD030C" w:rsidRPr="00F85647" w:rsidRDefault="00DD030C" w:rsidP="00966AC5">
            <w:pPr>
              <w:autoSpaceDE w:val="0"/>
              <w:autoSpaceDN w:val="0"/>
              <w:adjustRightInd w:val="0"/>
              <w:jc w:val="center"/>
              <w:rPr>
                <w:noProof/>
              </w:rPr>
            </w:pPr>
            <w:r w:rsidRPr="00F85647">
              <w:rPr>
                <w:noProof/>
              </w:rPr>
              <w:t>1</w:t>
            </w:r>
          </w:p>
        </w:tc>
        <w:tc>
          <w:tcPr>
            <w:tcW w:w="3094" w:type="dxa"/>
          </w:tcPr>
          <w:p w14:paraId="7BEADC89" w14:textId="77777777" w:rsidR="00DD030C" w:rsidRPr="00F85647" w:rsidRDefault="00DD030C" w:rsidP="00966AC5">
            <w:pPr>
              <w:autoSpaceDE w:val="0"/>
              <w:autoSpaceDN w:val="0"/>
              <w:adjustRightInd w:val="0"/>
              <w:jc w:val="center"/>
              <w:rPr>
                <w:noProof/>
                <w:lang w:val="en-US"/>
              </w:rPr>
            </w:pPr>
            <w:r w:rsidRPr="00F85647">
              <w:rPr>
                <w:noProof/>
                <w:lang w:val="en-US"/>
              </w:rPr>
              <w:t>2</w:t>
            </w:r>
          </w:p>
        </w:tc>
        <w:tc>
          <w:tcPr>
            <w:tcW w:w="1173" w:type="dxa"/>
          </w:tcPr>
          <w:p w14:paraId="7C1B69EE" w14:textId="77777777" w:rsidR="00DD030C" w:rsidRPr="00F85647" w:rsidRDefault="00DD0551" w:rsidP="00966AC5">
            <w:pPr>
              <w:autoSpaceDE w:val="0"/>
              <w:autoSpaceDN w:val="0"/>
              <w:adjustRightInd w:val="0"/>
              <w:jc w:val="center"/>
              <w:rPr>
                <w:noProof/>
                <w:lang w:val="en-US"/>
              </w:rPr>
            </w:pPr>
            <w:r>
              <w:rPr>
                <w:noProof/>
                <w:lang w:val="en-US"/>
              </w:rPr>
              <w:t>3</w:t>
            </w:r>
          </w:p>
        </w:tc>
        <w:tc>
          <w:tcPr>
            <w:tcW w:w="2002" w:type="dxa"/>
          </w:tcPr>
          <w:p w14:paraId="42BBBA89" w14:textId="77777777" w:rsidR="00DD030C" w:rsidRPr="00DD0551" w:rsidRDefault="00DD0551" w:rsidP="00966AC5">
            <w:pPr>
              <w:autoSpaceDE w:val="0"/>
              <w:autoSpaceDN w:val="0"/>
              <w:adjustRightInd w:val="0"/>
              <w:jc w:val="center"/>
              <w:rPr>
                <w:noProof/>
              </w:rPr>
            </w:pPr>
            <w:r>
              <w:rPr>
                <w:noProof/>
              </w:rPr>
              <w:t>4</w:t>
            </w:r>
          </w:p>
        </w:tc>
        <w:tc>
          <w:tcPr>
            <w:tcW w:w="2002" w:type="dxa"/>
          </w:tcPr>
          <w:p w14:paraId="36EFE2FA" w14:textId="77777777" w:rsidR="00DD030C" w:rsidRPr="00DD0551" w:rsidRDefault="00DD0551" w:rsidP="00966AC5">
            <w:pPr>
              <w:autoSpaceDE w:val="0"/>
              <w:autoSpaceDN w:val="0"/>
              <w:adjustRightInd w:val="0"/>
              <w:jc w:val="center"/>
              <w:rPr>
                <w:noProof/>
              </w:rPr>
            </w:pPr>
            <w:r>
              <w:rPr>
                <w:noProof/>
              </w:rPr>
              <w:t>5</w:t>
            </w:r>
          </w:p>
        </w:tc>
        <w:tc>
          <w:tcPr>
            <w:tcW w:w="2043" w:type="dxa"/>
          </w:tcPr>
          <w:p w14:paraId="2BE3560E" w14:textId="77777777" w:rsidR="00DD030C" w:rsidRPr="00F85647" w:rsidRDefault="00DD030C" w:rsidP="00966AC5">
            <w:pPr>
              <w:autoSpaceDE w:val="0"/>
              <w:autoSpaceDN w:val="0"/>
              <w:adjustRightInd w:val="0"/>
              <w:jc w:val="center"/>
              <w:rPr>
                <w:noProof/>
                <w:lang w:val="en-US"/>
              </w:rPr>
            </w:pPr>
            <w:r w:rsidRPr="00F85647">
              <w:rPr>
                <w:noProof/>
                <w:lang w:val="en-US"/>
              </w:rPr>
              <w:t>6</w:t>
            </w:r>
          </w:p>
        </w:tc>
        <w:tc>
          <w:tcPr>
            <w:tcW w:w="1961" w:type="dxa"/>
          </w:tcPr>
          <w:p w14:paraId="4B692AA1" w14:textId="77777777" w:rsidR="00DD030C" w:rsidRPr="00F85647" w:rsidRDefault="00DD030C" w:rsidP="00966AC5">
            <w:pPr>
              <w:autoSpaceDE w:val="0"/>
              <w:autoSpaceDN w:val="0"/>
              <w:adjustRightInd w:val="0"/>
              <w:jc w:val="center"/>
              <w:rPr>
                <w:noProof/>
                <w:lang w:val="en-US"/>
              </w:rPr>
            </w:pPr>
            <w:r w:rsidRPr="00F85647">
              <w:rPr>
                <w:noProof/>
                <w:lang w:val="en-US"/>
              </w:rPr>
              <w:t>7</w:t>
            </w:r>
          </w:p>
        </w:tc>
        <w:tc>
          <w:tcPr>
            <w:tcW w:w="2002" w:type="dxa"/>
          </w:tcPr>
          <w:p w14:paraId="1C9550A3" w14:textId="77777777" w:rsidR="00DD030C" w:rsidRPr="00F85647" w:rsidRDefault="00DD030C" w:rsidP="00966AC5">
            <w:pPr>
              <w:autoSpaceDE w:val="0"/>
              <w:autoSpaceDN w:val="0"/>
              <w:adjustRightInd w:val="0"/>
              <w:jc w:val="center"/>
              <w:rPr>
                <w:noProof/>
              </w:rPr>
            </w:pPr>
            <w:r w:rsidRPr="00F85647">
              <w:rPr>
                <w:noProof/>
              </w:rPr>
              <w:t>8</w:t>
            </w:r>
          </w:p>
        </w:tc>
        <w:tc>
          <w:tcPr>
            <w:tcW w:w="762" w:type="dxa"/>
          </w:tcPr>
          <w:p w14:paraId="27433124" w14:textId="77777777" w:rsidR="00DD030C" w:rsidRPr="00F85647" w:rsidRDefault="00DD030C" w:rsidP="00966AC5">
            <w:pPr>
              <w:autoSpaceDE w:val="0"/>
              <w:autoSpaceDN w:val="0"/>
              <w:adjustRightInd w:val="0"/>
              <w:jc w:val="center"/>
              <w:rPr>
                <w:noProof/>
              </w:rPr>
            </w:pPr>
            <w:r w:rsidRPr="00F85647">
              <w:rPr>
                <w:noProof/>
              </w:rPr>
              <w:t>9</w:t>
            </w:r>
          </w:p>
        </w:tc>
      </w:tr>
      <w:tr w:rsidR="00DD030C" w:rsidRPr="00AE1407" w14:paraId="040657D7" w14:textId="77777777" w:rsidTr="00C8117F">
        <w:trPr>
          <w:trHeight w:val="108"/>
        </w:trPr>
        <w:tc>
          <w:tcPr>
            <w:tcW w:w="573" w:type="dxa"/>
          </w:tcPr>
          <w:p w14:paraId="233DF031" w14:textId="77777777" w:rsidR="00DD030C" w:rsidRPr="00AE1407" w:rsidRDefault="00DD030C" w:rsidP="007A66B5">
            <w:pPr>
              <w:autoSpaceDE w:val="0"/>
              <w:autoSpaceDN w:val="0"/>
              <w:adjustRightInd w:val="0"/>
              <w:jc w:val="center"/>
              <w:rPr>
                <w:noProof/>
                <w:lang w:val="en-US"/>
              </w:rPr>
            </w:pPr>
            <w:r w:rsidRPr="00AE1407">
              <w:rPr>
                <w:noProof/>
                <w:lang w:val="en-US"/>
              </w:rPr>
              <w:t>1</w:t>
            </w:r>
          </w:p>
        </w:tc>
        <w:tc>
          <w:tcPr>
            <w:tcW w:w="3094" w:type="dxa"/>
          </w:tcPr>
          <w:p w14:paraId="1A345847" w14:textId="77777777" w:rsidR="00DD030C" w:rsidRPr="00AE1407" w:rsidRDefault="00DD030C" w:rsidP="00402390">
            <w:pPr>
              <w:autoSpaceDE w:val="0"/>
              <w:autoSpaceDN w:val="0"/>
              <w:adjustRightInd w:val="0"/>
              <w:rPr>
                <w:noProof/>
                <w:lang w:val="en-US"/>
              </w:rPr>
            </w:pPr>
            <w:r w:rsidRPr="00571D32">
              <w:t>Периодична обнова знања – спровођење мера заштите при раду са отвореним изворима зрачења – нуклеарна медицина</w:t>
            </w:r>
          </w:p>
        </w:tc>
        <w:tc>
          <w:tcPr>
            <w:tcW w:w="1173" w:type="dxa"/>
          </w:tcPr>
          <w:p w14:paraId="652B526A" w14:textId="77777777" w:rsidR="00DD030C" w:rsidRPr="00402390" w:rsidRDefault="00DD030C" w:rsidP="007A66B5">
            <w:pPr>
              <w:autoSpaceDE w:val="0"/>
              <w:autoSpaceDN w:val="0"/>
              <w:adjustRightInd w:val="0"/>
              <w:jc w:val="center"/>
              <w:rPr>
                <w:noProof/>
              </w:rPr>
            </w:pPr>
            <w:r>
              <w:rPr>
                <w:noProof/>
              </w:rPr>
              <w:t>2</w:t>
            </w:r>
          </w:p>
        </w:tc>
        <w:tc>
          <w:tcPr>
            <w:tcW w:w="2002" w:type="dxa"/>
          </w:tcPr>
          <w:p w14:paraId="4A05964E" w14:textId="77777777" w:rsidR="00DD030C" w:rsidRPr="00AE1407" w:rsidRDefault="00DD030C" w:rsidP="007A66B5">
            <w:pPr>
              <w:autoSpaceDE w:val="0"/>
              <w:autoSpaceDN w:val="0"/>
              <w:adjustRightInd w:val="0"/>
              <w:jc w:val="center"/>
              <w:rPr>
                <w:noProof/>
                <w:lang w:val="en-US"/>
              </w:rPr>
            </w:pPr>
          </w:p>
        </w:tc>
        <w:tc>
          <w:tcPr>
            <w:tcW w:w="2002" w:type="dxa"/>
          </w:tcPr>
          <w:p w14:paraId="53641A75" w14:textId="77777777" w:rsidR="00DD030C" w:rsidRPr="00AE1407" w:rsidRDefault="00DD030C" w:rsidP="007A66B5">
            <w:pPr>
              <w:autoSpaceDE w:val="0"/>
              <w:autoSpaceDN w:val="0"/>
              <w:adjustRightInd w:val="0"/>
              <w:jc w:val="right"/>
              <w:rPr>
                <w:noProof/>
                <w:lang w:val="en-US"/>
              </w:rPr>
            </w:pPr>
          </w:p>
        </w:tc>
        <w:tc>
          <w:tcPr>
            <w:tcW w:w="2043" w:type="dxa"/>
          </w:tcPr>
          <w:p w14:paraId="4257D877" w14:textId="77777777" w:rsidR="00DD030C" w:rsidRPr="00AE1407" w:rsidRDefault="00DD030C" w:rsidP="007A66B5">
            <w:pPr>
              <w:autoSpaceDE w:val="0"/>
              <w:autoSpaceDN w:val="0"/>
              <w:adjustRightInd w:val="0"/>
              <w:jc w:val="right"/>
              <w:rPr>
                <w:noProof/>
                <w:lang w:val="en-US"/>
              </w:rPr>
            </w:pPr>
          </w:p>
        </w:tc>
        <w:tc>
          <w:tcPr>
            <w:tcW w:w="1961" w:type="dxa"/>
          </w:tcPr>
          <w:p w14:paraId="3F181E87" w14:textId="77777777" w:rsidR="00DD030C" w:rsidRPr="00AE1407" w:rsidRDefault="00DD030C" w:rsidP="007A66B5">
            <w:pPr>
              <w:autoSpaceDE w:val="0"/>
              <w:autoSpaceDN w:val="0"/>
              <w:adjustRightInd w:val="0"/>
              <w:jc w:val="right"/>
              <w:rPr>
                <w:noProof/>
                <w:lang w:val="en-US"/>
              </w:rPr>
            </w:pPr>
          </w:p>
        </w:tc>
        <w:tc>
          <w:tcPr>
            <w:tcW w:w="2002" w:type="dxa"/>
          </w:tcPr>
          <w:p w14:paraId="1B57FDF5" w14:textId="77777777" w:rsidR="00DD030C" w:rsidRPr="00AE1407" w:rsidRDefault="00DD030C" w:rsidP="007A66B5">
            <w:pPr>
              <w:autoSpaceDE w:val="0"/>
              <w:autoSpaceDN w:val="0"/>
              <w:adjustRightInd w:val="0"/>
              <w:jc w:val="right"/>
              <w:rPr>
                <w:noProof/>
                <w:lang w:val="en-US"/>
              </w:rPr>
            </w:pPr>
          </w:p>
        </w:tc>
        <w:tc>
          <w:tcPr>
            <w:tcW w:w="762" w:type="dxa"/>
          </w:tcPr>
          <w:p w14:paraId="19B65C79" w14:textId="77777777" w:rsidR="00DD030C" w:rsidRPr="00AE1407" w:rsidRDefault="00DD030C" w:rsidP="007A66B5">
            <w:pPr>
              <w:autoSpaceDE w:val="0"/>
              <w:autoSpaceDN w:val="0"/>
              <w:adjustRightInd w:val="0"/>
              <w:jc w:val="right"/>
              <w:rPr>
                <w:noProof/>
                <w:lang w:val="en-US"/>
              </w:rPr>
            </w:pPr>
          </w:p>
        </w:tc>
      </w:tr>
      <w:tr w:rsidR="00DD030C" w:rsidRPr="00AE1407" w14:paraId="0913E29F" w14:textId="77777777" w:rsidTr="00C8117F">
        <w:trPr>
          <w:trHeight w:val="97"/>
        </w:trPr>
        <w:tc>
          <w:tcPr>
            <w:tcW w:w="573" w:type="dxa"/>
          </w:tcPr>
          <w:p w14:paraId="02648A55" w14:textId="77777777" w:rsidR="00DD030C" w:rsidRPr="00AE1407" w:rsidRDefault="00DD030C" w:rsidP="007A66B5">
            <w:pPr>
              <w:autoSpaceDE w:val="0"/>
              <w:autoSpaceDN w:val="0"/>
              <w:adjustRightInd w:val="0"/>
              <w:jc w:val="center"/>
              <w:rPr>
                <w:noProof/>
                <w:lang w:val="en-US"/>
              </w:rPr>
            </w:pPr>
            <w:r w:rsidRPr="00AE1407">
              <w:rPr>
                <w:noProof/>
                <w:lang w:val="en-US"/>
              </w:rPr>
              <w:t>2</w:t>
            </w:r>
          </w:p>
        </w:tc>
        <w:tc>
          <w:tcPr>
            <w:tcW w:w="3094" w:type="dxa"/>
          </w:tcPr>
          <w:p w14:paraId="661B8D55" w14:textId="77777777" w:rsidR="00DD030C" w:rsidRPr="00AE1407" w:rsidRDefault="00DD030C" w:rsidP="00402390">
            <w:pPr>
              <w:autoSpaceDE w:val="0"/>
              <w:autoSpaceDN w:val="0"/>
              <w:adjustRightInd w:val="0"/>
              <w:rPr>
                <w:noProof/>
                <w:lang w:val="en-US"/>
              </w:rPr>
            </w:pPr>
            <w:r w:rsidRPr="00571D32">
              <w:t xml:space="preserve">Допунско обучавање за рад са уређајима који производе јонизујуће зрачење у медицини и оспособљавање за спровођење мера заштите </w:t>
            </w:r>
          </w:p>
        </w:tc>
        <w:tc>
          <w:tcPr>
            <w:tcW w:w="1173" w:type="dxa"/>
          </w:tcPr>
          <w:p w14:paraId="4A09E766" w14:textId="77777777" w:rsidR="00DD030C" w:rsidRPr="00402390" w:rsidRDefault="00DD030C" w:rsidP="007A66B5">
            <w:pPr>
              <w:autoSpaceDE w:val="0"/>
              <w:autoSpaceDN w:val="0"/>
              <w:adjustRightInd w:val="0"/>
              <w:jc w:val="center"/>
              <w:rPr>
                <w:noProof/>
              </w:rPr>
            </w:pPr>
            <w:r>
              <w:rPr>
                <w:noProof/>
              </w:rPr>
              <w:t>3</w:t>
            </w:r>
          </w:p>
        </w:tc>
        <w:tc>
          <w:tcPr>
            <w:tcW w:w="2002" w:type="dxa"/>
          </w:tcPr>
          <w:p w14:paraId="78FF05A6" w14:textId="77777777" w:rsidR="00DD030C" w:rsidRPr="00AE1407" w:rsidRDefault="00DD030C" w:rsidP="007A66B5">
            <w:pPr>
              <w:autoSpaceDE w:val="0"/>
              <w:autoSpaceDN w:val="0"/>
              <w:adjustRightInd w:val="0"/>
              <w:jc w:val="center"/>
              <w:rPr>
                <w:noProof/>
                <w:lang w:val="en-US"/>
              </w:rPr>
            </w:pPr>
          </w:p>
        </w:tc>
        <w:tc>
          <w:tcPr>
            <w:tcW w:w="2002" w:type="dxa"/>
          </w:tcPr>
          <w:p w14:paraId="6A88AA16" w14:textId="77777777" w:rsidR="00DD030C" w:rsidRPr="00AE1407" w:rsidRDefault="00DD030C" w:rsidP="007A66B5">
            <w:pPr>
              <w:autoSpaceDE w:val="0"/>
              <w:autoSpaceDN w:val="0"/>
              <w:adjustRightInd w:val="0"/>
              <w:jc w:val="right"/>
              <w:rPr>
                <w:noProof/>
                <w:lang w:val="en-US"/>
              </w:rPr>
            </w:pPr>
          </w:p>
        </w:tc>
        <w:tc>
          <w:tcPr>
            <w:tcW w:w="2043" w:type="dxa"/>
          </w:tcPr>
          <w:p w14:paraId="17F206B4" w14:textId="77777777" w:rsidR="00DD030C" w:rsidRPr="00AE1407" w:rsidRDefault="00DD030C" w:rsidP="007A66B5">
            <w:pPr>
              <w:autoSpaceDE w:val="0"/>
              <w:autoSpaceDN w:val="0"/>
              <w:adjustRightInd w:val="0"/>
              <w:jc w:val="right"/>
              <w:rPr>
                <w:noProof/>
                <w:lang w:val="en-US"/>
              </w:rPr>
            </w:pPr>
          </w:p>
        </w:tc>
        <w:tc>
          <w:tcPr>
            <w:tcW w:w="1961" w:type="dxa"/>
          </w:tcPr>
          <w:p w14:paraId="3AF7F2C5" w14:textId="77777777" w:rsidR="00DD030C" w:rsidRPr="00AE1407" w:rsidRDefault="00DD030C" w:rsidP="007A66B5">
            <w:pPr>
              <w:autoSpaceDE w:val="0"/>
              <w:autoSpaceDN w:val="0"/>
              <w:adjustRightInd w:val="0"/>
              <w:jc w:val="right"/>
              <w:rPr>
                <w:noProof/>
                <w:lang w:val="en-US"/>
              </w:rPr>
            </w:pPr>
          </w:p>
        </w:tc>
        <w:tc>
          <w:tcPr>
            <w:tcW w:w="2002" w:type="dxa"/>
          </w:tcPr>
          <w:p w14:paraId="55293F10" w14:textId="77777777" w:rsidR="00DD030C" w:rsidRPr="00AE1407" w:rsidRDefault="00DD030C" w:rsidP="007A66B5">
            <w:pPr>
              <w:autoSpaceDE w:val="0"/>
              <w:autoSpaceDN w:val="0"/>
              <w:adjustRightInd w:val="0"/>
              <w:jc w:val="right"/>
              <w:rPr>
                <w:noProof/>
                <w:lang w:val="en-US"/>
              </w:rPr>
            </w:pPr>
          </w:p>
        </w:tc>
        <w:tc>
          <w:tcPr>
            <w:tcW w:w="762" w:type="dxa"/>
          </w:tcPr>
          <w:p w14:paraId="2A653E4D" w14:textId="77777777" w:rsidR="00DD030C" w:rsidRPr="00AE1407" w:rsidRDefault="00DD030C" w:rsidP="007A66B5">
            <w:pPr>
              <w:autoSpaceDE w:val="0"/>
              <w:autoSpaceDN w:val="0"/>
              <w:adjustRightInd w:val="0"/>
              <w:jc w:val="right"/>
              <w:rPr>
                <w:noProof/>
                <w:lang w:val="en-US"/>
              </w:rPr>
            </w:pPr>
          </w:p>
        </w:tc>
      </w:tr>
      <w:tr w:rsidR="00DD030C" w:rsidRPr="00AE1407" w14:paraId="504990C3" w14:textId="77777777" w:rsidTr="00C8117F">
        <w:trPr>
          <w:trHeight w:val="88"/>
        </w:trPr>
        <w:tc>
          <w:tcPr>
            <w:tcW w:w="573" w:type="dxa"/>
          </w:tcPr>
          <w:p w14:paraId="5AE9AEA6" w14:textId="77777777" w:rsidR="00DD030C" w:rsidRPr="00AE1407" w:rsidRDefault="00DD030C" w:rsidP="007A66B5">
            <w:pPr>
              <w:autoSpaceDE w:val="0"/>
              <w:autoSpaceDN w:val="0"/>
              <w:adjustRightInd w:val="0"/>
              <w:jc w:val="center"/>
              <w:rPr>
                <w:noProof/>
                <w:lang w:val="en-US"/>
              </w:rPr>
            </w:pPr>
            <w:r w:rsidRPr="00AE1407">
              <w:rPr>
                <w:noProof/>
                <w:lang w:val="en-US"/>
              </w:rPr>
              <w:t>3</w:t>
            </w:r>
          </w:p>
        </w:tc>
        <w:tc>
          <w:tcPr>
            <w:tcW w:w="3094" w:type="dxa"/>
          </w:tcPr>
          <w:p w14:paraId="51DDFBAF" w14:textId="77777777" w:rsidR="00DD030C" w:rsidRPr="00AE1407" w:rsidRDefault="00DD030C" w:rsidP="00402390">
            <w:pPr>
              <w:autoSpaceDE w:val="0"/>
              <w:autoSpaceDN w:val="0"/>
              <w:adjustRightInd w:val="0"/>
              <w:rPr>
                <w:noProof/>
                <w:lang w:val="en-US"/>
              </w:rPr>
            </w:pPr>
            <w:r w:rsidRPr="00571D32">
              <w:t>Периодична обнова знања при раду са уређајима који производе јонизујуће зрачење у медицини</w:t>
            </w:r>
          </w:p>
        </w:tc>
        <w:tc>
          <w:tcPr>
            <w:tcW w:w="1173" w:type="dxa"/>
          </w:tcPr>
          <w:p w14:paraId="4C0D3932" w14:textId="77777777" w:rsidR="00DD030C" w:rsidRPr="00402390" w:rsidRDefault="00DD030C" w:rsidP="007A66B5">
            <w:pPr>
              <w:autoSpaceDE w:val="0"/>
              <w:autoSpaceDN w:val="0"/>
              <w:adjustRightInd w:val="0"/>
              <w:jc w:val="center"/>
              <w:rPr>
                <w:noProof/>
              </w:rPr>
            </w:pPr>
            <w:r>
              <w:rPr>
                <w:noProof/>
              </w:rPr>
              <w:t>1</w:t>
            </w:r>
          </w:p>
        </w:tc>
        <w:tc>
          <w:tcPr>
            <w:tcW w:w="2002" w:type="dxa"/>
          </w:tcPr>
          <w:p w14:paraId="32581E17" w14:textId="77777777" w:rsidR="00DD030C" w:rsidRPr="00AE1407" w:rsidRDefault="00DD030C" w:rsidP="007A66B5">
            <w:pPr>
              <w:autoSpaceDE w:val="0"/>
              <w:autoSpaceDN w:val="0"/>
              <w:adjustRightInd w:val="0"/>
              <w:jc w:val="center"/>
              <w:rPr>
                <w:noProof/>
                <w:lang w:val="en-US"/>
              </w:rPr>
            </w:pPr>
          </w:p>
        </w:tc>
        <w:tc>
          <w:tcPr>
            <w:tcW w:w="2002" w:type="dxa"/>
          </w:tcPr>
          <w:p w14:paraId="7987138C" w14:textId="77777777" w:rsidR="00DD030C" w:rsidRPr="00AE1407" w:rsidRDefault="00DD030C" w:rsidP="007A66B5">
            <w:pPr>
              <w:autoSpaceDE w:val="0"/>
              <w:autoSpaceDN w:val="0"/>
              <w:adjustRightInd w:val="0"/>
              <w:jc w:val="right"/>
              <w:rPr>
                <w:noProof/>
                <w:lang w:val="en-US"/>
              </w:rPr>
            </w:pPr>
          </w:p>
        </w:tc>
        <w:tc>
          <w:tcPr>
            <w:tcW w:w="2043" w:type="dxa"/>
          </w:tcPr>
          <w:p w14:paraId="4E05CEBB" w14:textId="77777777" w:rsidR="00DD030C" w:rsidRPr="00AE1407" w:rsidRDefault="00DD030C" w:rsidP="007A66B5">
            <w:pPr>
              <w:autoSpaceDE w:val="0"/>
              <w:autoSpaceDN w:val="0"/>
              <w:adjustRightInd w:val="0"/>
              <w:jc w:val="right"/>
              <w:rPr>
                <w:noProof/>
                <w:lang w:val="en-US"/>
              </w:rPr>
            </w:pPr>
          </w:p>
        </w:tc>
        <w:tc>
          <w:tcPr>
            <w:tcW w:w="1961" w:type="dxa"/>
          </w:tcPr>
          <w:p w14:paraId="4FD8B2ED" w14:textId="77777777" w:rsidR="00DD030C" w:rsidRPr="00AE1407" w:rsidRDefault="00DD030C" w:rsidP="007A66B5">
            <w:pPr>
              <w:autoSpaceDE w:val="0"/>
              <w:autoSpaceDN w:val="0"/>
              <w:adjustRightInd w:val="0"/>
              <w:jc w:val="right"/>
              <w:rPr>
                <w:noProof/>
                <w:lang w:val="en-US"/>
              </w:rPr>
            </w:pPr>
          </w:p>
        </w:tc>
        <w:tc>
          <w:tcPr>
            <w:tcW w:w="2002" w:type="dxa"/>
          </w:tcPr>
          <w:p w14:paraId="47550384" w14:textId="77777777" w:rsidR="00DD030C" w:rsidRPr="00AE1407" w:rsidRDefault="00DD030C" w:rsidP="007A66B5">
            <w:pPr>
              <w:autoSpaceDE w:val="0"/>
              <w:autoSpaceDN w:val="0"/>
              <w:adjustRightInd w:val="0"/>
              <w:jc w:val="right"/>
              <w:rPr>
                <w:noProof/>
                <w:lang w:val="en-US"/>
              </w:rPr>
            </w:pPr>
          </w:p>
        </w:tc>
        <w:tc>
          <w:tcPr>
            <w:tcW w:w="762" w:type="dxa"/>
          </w:tcPr>
          <w:p w14:paraId="2374BB7E" w14:textId="77777777" w:rsidR="00DD030C" w:rsidRPr="00AE1407" w:rsidRDefault="00DD030C" w:rsidP="007A66B5">
            <w:pPr>
              <w:autoSpaceDE w:val="0"/>
              <w:autoSpaceDN w:val="0"/>
              <w:adjustRightInd w:val="0"/>
              <w:jc w:val="right"/>
              <w:rPr>
                <w:noProof/>
                <w:lang w:val="en-US"/>
              </w:rPr>
            </w:pPr>
          </w:p>
        </w:tc>
      </w:tr>
    </w:tbl>
    <w:p w14:paraId="31436753" w14:textId="77777777" w:rsidR="0060295D" w:rsidRDefault="0060295D" w:rsidP="0060295D"/>
    <w:tbl>
      <w:tblPr>
        <w:tblW w:w="15623"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32"/>
        <w:gridCol w:w="10364"/>
        <w:gridCol w:w="4727"/>
      </w:tblGrid>
      <w:tr w:rsidR="0060295D" w:rsidRPr="00AE1407" w14:paraId="0CC020B6" w14:textId="77777777" w:rsidTr="00381A39">
        <w:trPr>
          <w:trHeight w:val="259"/>
        </w:trPr>
        <w:tc>
          <w:tcPr>
            <w:tcW w:w="532" w:type="dxa"/>
          </w:tcPr>
          <w:p w14:paraId="01DFB6DE" w14:textId="77777777" w:rsidR="0060295D" w:rsidRPr="00AE1407" w:rsidRDefault="0060295D" w:rsidP="00966AC5">
            <w:pPr>
              <w:autoSpaceDE w:val="0"/>
              <w:autoSpaceDN w:val="0"/>
              <w:adjustRightInd w:val="0"/>
              <w:jc w:val="center"/>
              <w:rPr>
                <w:b/>
                <w:bCs/>
                <w:noProof/>
              </w:rPr>
            </w:pPr>
            <w:r>
              <w:rPr>
                <w:b/>
                <w:bCs/>
                <w:noProof/>
              </w:rPr>
              <w:t>I</w:t>
            </w:r>
          </w:p>
        </w:tc>
        <w:tc>
          <w:tcPr>
            <w:tcW w:w="10364" w:type="dxa"/>
          </w:tcPr>
          <w:p w14:paraId="7E7722B5" w14:textId="77777777" w:rsidR="0060295D" w:rsidRPr="00AE1407" w:rsidRDefault="0060295D" w:rsidP="00966AC5">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4727" w:type="dxa"/>
          </w:tcPr>
          <w:p w14:paraId="3B7B8593" w14:textId="77777777" w:rsidR="0060295D" w:rsidRPr="00AE1407" w:rsidRDefault="0060295D" w:rsidP="00966AC5">
            <w:pPr>
              <w:autoSpaceDE w:val="0"/>
              <w:autoSpaceDN w:val="0"/>
              <w:adjustRightInd w:val="0"/>
              <w:jc w:val="right"/>
              <w:rPr>
                <w:b/>
                <w:bCs/>
                <w:noProof/>
                <w:lang w:val="en-US"/>
              </w:rPr>
            </w:pPr>
          </w:p>
        </w:tc>
      </w:tr>
      <w:tr w:rsidR="0060295D" w:rsidRPr="00AE1407" w14:paraId="052F68F9" w14:textId="77777777" w:rsidTr="00381A39">
        <w:trPr>
          <w:trHeight w:val="259"/>
        </w:trPr>
        <w:tc>
          <w:tcPr>
            <w:tcW w:w="532" w:type="dxa"/>
          </w:tcPr>
          <w:p w14:paraId="41B3A475" w14:textId="77777777" w:rsidR="0060295D" w:rsidRPr="00AE1407" w:rsidRDefault="0060295D" w:rsidP="00966AC5">
            <w:pPr>
              <w:autoSpaceDE w:val="0"/>
              <w:autoSpaceDN w:val="0"/>
              <w:adjustRightInd w:val="0"/>
              <w:jc w:val="center"/>
              <w:rPr>
                <w:b/>
                <w:bCs/>
                <w:noProof/>
                <w:lang w:val="en-US"/>
              </w:rPr>
            </w:pPr>
            <w:r>
              <w:rPr>
                <w:b/>
                <w:bCs/>
                <w:noProof/>
                <w:lang w:val="en-US"/>
              </w:rPr>
              <w:t>II</w:t>
            </w:r>
          </w:p>
        </w:tc>
        <w:tc>
          <w:tcPr>
            <w:tcW w:w="10364" w:type="dxa"/>
          </w:tcPr>
          <w:p w14:paraId="23B8FB24" w14:textId="77777777" w:rsidR="0060295D" w:rsidRPr="00AE1407" w:rsidRDefault="0060295D" w:rsidP="00966AC5">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4727" w:type="dxa"/>
          </w:tcPr>
          <w:p w14:paraId="0A87575E" w14:textId="77777777" w:rsidR="0060295D" w:rsidRPr="00AE1407" w:rsidRDefault="0060295D" w:rsidP="00966AC5">
            <w:pPr>
              <w:autoSpaceDE w:val="0"/>
              <w:autoSpaceDN w:val="0"/>
              <w:adjustRightInd w:val="0"/>
              <w:jc w:val="right"/>
              <w:rPr>
                <w:b/>
                <w:bCs/>
                <w:noProof/>
                <w:lang w:val="en-US"/>
              </w:rPr>
            </w:pPr>
          </w:p>
        </w:tc>
      </w:tr>
      <w:tr w:rsidR="0060295D" w:rsidRPr="00AE1407" w14:paraId="51F2A0B9" w14:textId="77777777" w:rsidTr="00381A39">
        <w:trPr>
          <w:trHeight w:val="259"/>
        </w:trPr>
        <w:tc>
          <w:tcPr>
            <w:tcW w:w="532" w:type="dxa"/>
          </w:tcPr>
          <w:p w14:paraId="06DAD84D" w14:textId="77777777" w:rsidR="0060295D" w:rsidRPr="00AE1407" w:rsidRDefault="0060295D" w:rsidP="00966AC5">
            <w:pPr>
              <w:autoSpaceDE w:val="0"/>
              <w:autoSpaceDN w:val="0"/>
              <w:adjustRightInd w:val="0"/>
              <w:jc w:val="center"/>
              <w:rPr>
                <w:b/>
                <w:bCs/>
                <w:noProof/>
                <w:lang w:val="en-US"/>
              </w:rPr>
            </w:pPr>
            <w:r>
              <w:rPr>
                <w:b/>
                <w:bCs/>
                <w:noProof/>
                <w:lang w:val="en-US"/>
              </w:rPr>
              <w:t>III</w:t>
            </w:r>
          </w:p>
        </w:tc>
        <w:tc>
          <w:tcPr>
            <w:tcW w:w="10364" w:type="dxa"/>
          </w:tcPr>
          <w:p w14:paraId="14A8AC29" w14:textId="77777777" w:rsidR="0060295D" w:rsidRPr="00AE1407" w:rsidRDefault="0060295D" w:rsidP="00966AC5">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4727" w:type="dxa"/>
          </w:tcPr>
          <w:p w14:paraId="25E15E7D" w14:textId="77777777" w:rsidR="0060295D" w:rsidRPr="00AE1407" w:rsidRDefault="0060295D" w:rsidP="00966AC5">
            <w:pPr>
              <w:autoSpaceDE w:val="0"/>
              <w:autoSpaceDN w:val="0"/>
              <w:adjustRightInd w:val="0"/>
              <w:jc w:val="right"/>
              <w:rPr>
                <w:b/>
                <w:bCs/>
                <w:noProof/>
                <w:lang w:val="en-US"/>
              </w:rPr>
            </w:pPr>
          </w:p>
        </w:tc>
      </w:tr>
    </w:tbl>
    <w:p w14:paraId="640CC5B4" w14:textId="77777777" w:rsidR="0060295D" w:rsidRDefault="0060295D" w:rsidP="0060295D">
      <w:pPr>
        <w:pStyle w:val="BodyText"/>
        <w:ind w:left="6480"/>
        <w:rPr>
          <w:noProof/>
          <w:szCs w:val="24"/>
        </w:rPr>
      </w:pPr>
    </w:p>
    <w:p w14:paraId="590964D4" w14:textId="77777777" w:rsidR="0060295D" w:rsidRDefault="0060295D" w:rsidP="0060295D">
      <w:pPr>
        <w:pStyle w:val="BodyText"/>
        <w:ind w:left="6480"/>
        <w:rPr>
          <w:noProof/>
          <w:szCs w:val="24"/>
        </w:rPr>
      </w:pPr>
    </w:p>
    <w:p w14:paraId="586DFC12" w14:textId="77777777" w:rsidR="0060295D" w:rsidRPr="00AE1407" w:rsidRDefault="0060295D" w:rsidP="0060295D">
      <w:pPr>
        <w:pStyle w:val="BodyText"/>
        <w:ind w:left="6480"/>
        <w:rPr>
          <w:noProof/>
          <w:szCs w:val="24"/>
        </w:rPr>
      </w:pPr>
    </w:p>
    <w:p w14:paraId="0E6C1D54" w14:textId="77777777" w:rsidR="0060295D" w:rsidRPr="00AE1407" w:rsidRDefault="0060295D" w:rsidP="0060295D">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64ADCA5F" w14:textId="77777777" w:rsidR="0060295D" w:rsidRPr="00AE1407" w:rsidRDefault="0060295D" w:rsidP="0060295D">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A399AD1" w14:textId="77777777" w:rsidR="00E05332" w:rsidRPr="00144B5E" w:rsidRDefault="00E05332" w:rsidP="00CC366C">
      <w:pPr>
        <w:rPr>
          <w:lang w:val="sl-SI"/>
        </w:rPr>
        <w:sectPr w:rsidR="00E05332" w:rsidRPr="00144B5E" w:rsidSect="0006401C">
          <w:pgSz w:w="16838" w:h="11906" w:orient="landscape"/>
          <w:pgMar w:top="1418" w:right="1418" w:bottom="1418" w:left="1418" w:header="709" w:footer="709" w:gutter="0"/>
          <w:cols w:space="708"/>
          <w:docGrid w:linePitch="360"/>
        </w:sectPr>
      </w:pPr>
    </w:p>
    <w:p w14:paraId="0EF52AE1" w14:textId="77777777" w:rsidR="00E05332" w:rsidRPr="00144B5E" w:rsidRDefault="00E05332" w:rsidP="00360D95">
      <w:pPr>
        <w:jc w:val="center"/>
        <w:rPr>
          <w:b/>
          <w:lang w:val="sl-SI"/>
        </w:rPr>
      </w:pPr>
      <w:bookmarkStart w:id="99" w:name="_Toc440629954"/>
      <w:r w:rsidRPr="00144B5E">
        <w:rPr>
          <w:b/>
          <w:lang w:val="sl-SI"/>
        </w:rPr>
        <w:lastRenderedPageBreak/>
        <w:t>ОПШТИ ПОДАЦИ О ПОНУЂАЧУ ИЗ ГРУПЕ ПОНУЂАЧА</w:t>
      </w:r>
      <w:bookmarkEnd w:id="97"/>
      <w:bookmarkEnd w:id="99"/>
    </w:p>
    <w:p w14:paraId="6E7AC364"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66DA3187" w14:textId="77777777" w:rsidTr="00223DF2">
        <w:tc>
          <w:tcPr>
            <w:tcW w:w="567" w:type="dxa"/>
            <w:vMerge w:val="restart"/>
            <w:shd w:val="clear" w:color="auto" w:fill="auto"/>
          </w:tcPr>
          <w:p w14:paraId="76A6C25E" w14:textId="77777777" w:rsidR="00E05332" w:rsidRPr="00144B5E" w:rsidRDefault="00E05332" w:rsidP="00223DF2">
            <w:pPr>
              <w:snapToGrid w:val="0"/>
              <w:jc w:val="both"/>
              <w:rPr>
                <w:lang w:val="sl-SI"/>
              </w:rPr>
            </w:pPr>
          </w:p>
          <w:p w14:paraId="767B97D7"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7E7D1182" w14:textId="77777777" w:rsidR="00E05332" w:rsidRPr="00C35CDB" w:rsidRDefault="00E05332" w:rsidP="00223DF2">
            <w:pPr>
              <w:snapToGrid w:val="0"/>
              <w:jc w:val="both"/>
              <w:rPr>
                <w:rFonts w:eastAsia="TimesNewRomanPSMT"/>
                <w:bCs/>
                <w:i/>
                <w:lang w:val="en-US"/>
              </w:rPr>
            </w:pPr>
          </w:p>
          <w:p w14:paraId="1F15928D" w14:textId="77777777" w:rsidR="00E05332" w:rsidRPr="00C35CDB" w:rsidRDefault="00E05332" w:rsidP="00223DF2">
            <w:pPr>
              <w:snapToGrid w:val="0"/>
              <w:jc w:val="both"/>
              <w:rPr>
                <w:rFonts w:eastAsia="TimesNewRomanPSMT"/>
                <w:bCs/>
                <w:i/>
                <w:lang w:val="en-US"/>
              </w:rPr>
            </w:pPr>
          </w:p>
          <w:p w14:paraId="19A3FB79" w14:textId="77777777" w:rsidR="00E05332" w:rsidRPr="00C35CDB" w:rsidRDefault="00E05332" w:rsidP="00223DF2">
            <w:pPr>
              <w:snapToGrid w:val="0"/>
              <w:jc w:val="both"/>
              <w:rPr>
                <w:rFonts w:eastAsia="TimesNewRomanPSMT"/>
                <w:bCs/>
                <w:i/>
                <w:lang w:val="en-US"/>
              </w:rPr>
            </w:pPr>
          </w:p>
          <w:p w14:paraId="42F319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0314646F"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05DBAF5" w14:textId="77777777" w:rsidR="00E05332" w:rsidRPr="00C35CDB" w:rsidRDefault="00E05332" w:rsidP="00223DF2">
            <w:pPr>
              <w:snapToGrid w:val="0"/>
              <w:jc w:val="both"/>
              <w:rPr>
                <w:rFonts w:eastAsia="TimesNewRomanPSMT"/>
                <w:b/>
                <w:bCs/>
              </w:rPr>
            </w:pPr>
          </w:p>
        </w:tc>
      </w:tr>
      <w:tr w:rsidR="00E05332" w:rsidRPr="00C35CDB" w14:paraId="6B18BB9D" w14:textId="77777777" w:rsidTr="00223DF2">
        <w:trPr>
          <w:trHeight w:val="526"/>
        </w:trPr>
        <w:tc>
          <w:tcPr>
            <w:tcW w:w="567" w:type="dxa"/>
            <w:vMerge/>
            <w:shd w:val="clear" w:color="auto" w:fill="auto"/>
          </w:tcPr>
          <w:p w14:paraId="5BAB07C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B56EB56" w14:textId="77777777" w:rsidR="00E05332" w:rsidRPr="00C35CDB" w:rsidRDefault="00E05332" w:rsidP="00223DF2">
            <w:pPr>
              <w:rPr>
                <w:b/>
              </w:rPr>
            </w:pPr>
            <w:r w:rsidRPr="00C35CDB">
              <w:rPr>
                <w:b/>
              </w:rPr>
              <w:t>Адреса седишта</w:t>
            </w:r>
          </w:p>
        </w:tc>
        <w:tc>
          <w:tcPr>
            <w:tcW w:w="4618" w:type="dxa"/>
            <w:shd w:val="clear" w:color="auto" w:fill="auto"/>
          </w:tcPr>
          <w:p w14:paraId="608F0DFE" w14:textId="77777777" w:rsidR="00E05332" w:rsidRPr="00C35CDB" w:rsidRDefault="00E05332" w:rsidP="00223DF2">
            <w:pPr>
              <w:snapToGrid w:val="0"/>
              <w:jc w:val="both"/>
              <w:rPr>
                <w:rFonts w:eastAsia="TimesNewRomanPSMT"/>
                <w:b/>
                <w:bCs/>
              </w:rPr>
            </w:pPr>
          </w:p>
        </w:tc>
      </w:tr>
      <w:tr w:rsidR="00E05332" w:rsidRPr="00C35CDB" w14:paraId="08EBA7EE" w14:textId="77777777" w:rsidTr="00223DF2">
        <w:tc>
          <w:tcPr>
            <w:tcW w:w="567" w:type="dxa"/>
            <w:vMerge/>
            <w:shd w:val="clear" w:color="auto" w:fill="auto"/>
          </w:tcPr>
          <w:p w14:paraId="2EE256E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C2D49F7" w14:textId="77777777" w:rsidR="00E05332" w:rsidRPr="00C35CDB" w:rsidRDefault="00E05332" w:rsidP="00223DF2">
            <w:pPr>
              <w:rPr>
                <w:b/>
              </w:rPr>
            </w:pPr>
            <w:r w:rsidRPr="00C35CDB">
              <w:rPr>
                <w:b/>
              </w:rPr>
              <w:t>Матични број</w:t>
            </w:r>
          </w:p>
        </w:tc>
        <w:tc>
          <w:tcPr>
            <w:tcW w:w="4618" w:type="dxa"/>
            <w:shd w:val="clear" w:color="auto" w:fill="auto"/>
          </w:tcPr>
          <w:p w14:paraId="307B6558" w14:textId="77777777" w:rsidR="00E05332" w:rsidRPr="00C35CDB" w:rsidRDefault="00E05332" w:rsidP="00223DF2">
            <w:pPr>
              <w:snapToGrid w:val="0"/>
              <w:jc w:val="both"/>
              <w:rPr>
                <w:rFonts w:eastAsia="TimesNewRomanPSMT"/>
                <w:b/>
                <w:bCs/>
                <w:lang w:val="en-US"/>
              </w:rPr>
            </w:pPr>
          </w:p>
        </w:tc>
      </w:tr>
      <w:tr w:rsidR="00E05332" w:rsidRPr="00C35CDB" w14:paraId="63FD19B5" w14:textId="77777777" w:rsidTr="00223DF2">
        <w:tc>
          <w:tcPr>
            <w:tcW w:w="567" w:type="dxa"/>
            <w:vMerge/>
            <w:shd w:val="clear" w:color="auto" w:fill="auto"/>
          </w:tcPr>
          <w:p w14:paraId="5396097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DF5CFF4"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1A37A68C" w14:textId="77777777" w:rsidR="00E05332" w:rsidRPr="00C35CDB" w:rsidRDefault="00E05332" w:rsidP="00223DF2">
            <w:pPr>
              <w:snapToGrid w:val="0"/>
              <w:jc w:val="both"/>
              <w:rPr>
                <w:rFonts w:eastAsia="TimesNewRomanPSMT"/>
                <w:b/>
                <w:bCs/>
                <w:lang w:val="en-US"/>
              </w:rPr>
            </w:pPr>
          </w:p>
        </w:tc>
      </w:tr>
      <w:tr w:rsidR="00E05332" w:rsidRPr="00C35CDB" w14:paraId="7771937F" w14:textId="77777777" w:rsidTr="00223DF2">
        <w:trPr>
          <w:trHeight w:val="115"/>
        </w:trPr>
        <w:tc>
          <w:tcPr>
            <w:tcW w:w="567" w:type="dxa"/>
            <w:vMerge/>
            <w:shd w:val="clear" w:color="auto" w:fill="auto"/>
          </w:tcPr>
          <w:p w14:paraId="7FD00E3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6BBE4F89"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7EFE28D6" w14:textId="77777777" w:rsidR="00E05332" w:rsidRPr="00C35CDB" w:rsidRDefault="00E05332" w:rsidP="00223DF2">
            <w:pPr>
              <w:snapToGrid w:val="0"/>
              <w:jc w:val="both"/>
              <w:rPr>
                <w:rFonts w:eastAsia="TimesNewRomanPSMT"/>
                <w:b/>
                <w:bCs/>
                <w:lang w:val="en-US"/>
              </w:rPr>
            </w:pPr>
          </w:p>
        </w:tc>
      </w:tr>
    </w:tbl>
    <w:p w14:paraId="5B3475C8" w14:textId="77777777" w:rsidR="00E05332" w:rsidRPr="00C35CDB" w:rsidRDefault="00E05332" w:rsidP="00E05332">
      <w:pPr>
        <w:rPr>
          <w:lang w:val="hr-HR"/>
        </w:rPr>
      </w:pPr>
    </w:p>
    <w:p w14:paraId="0697633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70ABE0FD" w14:textId="77777777" w:rsidTr="00223DF2">
        <w:tc>
          <w:tcPr>
            <w:tcW w:w="567" w:type="dxa"/>
            <w:vMerge w:val="restart"/>
            <w:shd w:val="clear" w:color="auto" w:fill="auto"/>
          </w:tcPr>
          <w:p w14:paraId="78C6A5A6" w14:textId="77777777" w:rsidR="00E05332" w:rsidRPr="00C35CDB" w:rsidRDefault="00E05332" w:rsidP="00223DF2">
            <w:pPr>
              <w:snapToGrid w:val="0"/>
              <w:jc w:val="both"/>
            </w:pPr>
          </w:p>
          <w:p w14:paraId="77CDBBA0"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2AA3DFBD" w14:textId="77777777" w:rsidR="00E05332" w:rsidRPr="00C35CDB" w:rsidRDefault="00E05332" w:rsidP="00223DF2">
            <w:pPr>
              <w:snapToGrid w:val="0"/>
              <w:jc w:val="both"/>
              <w:rPr>
                <w:rFonts w:eastAsia="TimesNewRomanPSMT"/>
                <w:bCs/>
                <w:i/>
                <w:lang w:val="en-US"/>
              </w:rPr>
            </w:pPr>
          </w:p>
          <w:p w14:paraId="6BCB1DD0" w14:textId="77777777" w:rsidR="00E05332" w:rsidRPr="00C35CDB" w:rsidRDefault="00E05332" w:rsidP="00223DF2">
            <w:pPr>
              <w:snapToGrid w:val="0"/>
              <w:jc w:val="both"/>
              <w:rPr>
                <w:rFonts w:eastAsia="TimesNewRomanPSMT"/>
                <w:bCs/>
                <w:i/>
                <w:lang w:val="en-US"/>
              </w:rPr>
            </w:pPr>
          </w:p>
          <w:p w14:paraId="6A43B1B1" w14:textId="77777777" w:rsidR="00E05332" w:rsidRPr="00C35CDB" w:rsidRDefault="00E05332" w:rsidP="00223DF2">
            <w:pPr>
              <w:snapToGrid w:val="0"/>
              <w:jc w:val="both"/>
              <w:rPr>
                <w:rFonts w:eastAsia="TimesNewRomanPSMT"/>
                <w:bCs/>
                <w:i/>
                <w:lang w:val="en-US"/>
              </w:rPr>
            </w:pPr>
          </w:p>
          <w:p w14:paraId="4204BA54"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A6CF8F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5198DEE5" w14:textId="77777777" w:rsidR="00E05332" w:rsidRPr="00C35CDB" w:rsidRDefault="00E05332" w:rsidP="00223DF2">
            <w:pPr>
              <w:snapToGrid w:val="0"/>
              <w:jc w:val="both"/>
              <w:rPr>
                <w:rFonts w:eastAsia="TimesNewRomanPSMT"/>
                <w:b/>
                <w:bCs/>
              </w:rPr>
            </w:pPr>
          </w:p>
        </w:tc>
      </w:tr>
      <w:tr w:rsidR="00E05332" w:rsidRPr="00C35CDB" w14:paraId="14CDC9B8" w14:textId="77777777" w:rsidTr="00223DF2">
        <w:trPr>
          <w:trHeight w:val="574"/>
        </w:trPr>
        <w:tc>
          <w:tcPr>
            <w:tcW w:w="567" w:type="dxa"/>
            <w:vMerge/>
            <w:shd w:val="clear" w:color="auto" w:fill="auto"/>
          </w:tcPr>
          <w:p w14:paraId="0CE3360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039CAEF2" w14:textId="77777777" w:rsidR="00E05332" w:rsidRPr="00C35CDB" w:rsidRDefault="00E05332" w:rsidP="00223DF2">
            <w:pPr>
              <w:rPr>
                <w:b/>
              </w:rPr>
            </w:pPr>
            <w:r w:rsidRPr="00C35CDB">
              <w:rPr>
                <w:b/>
              </w:rPr>
              <w:t>Адреса седишта</w:t>
            </w:r>
          </w:p>
        </w:tc>
        <w:tc>
          <w:tcPr>
            <w:tcW w:w="4618" w:type="dxa"/>
            <w:shd w:val="clear" w:color="auto" w:fill="auto"/>
          </w:tcPr>
          <w:p w14:paraId="2CF02BD1" w14:textId="77777777" w:rsidR="00E05332" w:rsidRPr="00C35CDB" w:rsidRDefault="00E05332" w:rsidP="00223DF2">
            <w:pPr>
              <w:snapToGrid w:val="0"/>
              <w:jc w:val="both"/>
              <w:rPr>
                <w:rFonts w:eastAsia="TimesNewRomanPSMT"/>
                <w:b/>
                <w:bCs/>
              </w:rPr>
            </w:pPr>
          </w:p>
        </w:tc>
      </w:tr>
      <w:tr w:rsidR="00E05332" w:rsidRPr="00C35CDB" w14:paraId="269FED8D" w14:textId="77777777" w:rsidTr="00223DF2">
        <w:tc>
          <w:tcPr>
            <w:tcW w:w="567" w:type="dxa"/>
            <w:vMerge/>
            <w:shd w:val="clear" w:color="auto" w:fill="auto"/>
          </w:tcPr>
          <w:p w14:paraId="35C054B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2E7DAA4C" w14:textId="77777777" w:rsidR="00E05332" w:rsidRPr="00C35CDB" w:rsidRDefault="00E05332" w:rsidP="00223DF2">
            <w:pPr>
              <w:rPr>
                <w:b/>
              </w:rPr>
            </w:pPr>
            <w:r w:rsidRPr="00C35CDB">
              <w:rPr>
                <w:b/>
              </w:rPr>
              <w:t>Матични број</w:t>
            </w:r>
          </w:p>
        </w:tc>
        <w:tc>
          <w:tcPr>
            <w:tcW w:w="4618" w:type="dxa"/>
            <w:shd w:val="clear" w:color="auto" w:fill="auto"/>
          </w:tcPr>
          <w:p w14:paraId="25FAEE97" w14:textId="77777777" w:rsidR="00E05332" w:rsidRPr="00C35CDB" w:rsidRDefault="00E05332" w:rsidP="00223DF2">
            <w:pPr>
              <w:snapToGrid w:val="0"/>
              <w:jc w:val="both"/>
              <w:rPr>
                <w:rFonts w:eastAsia="TimesNewRomanPSMT"/>
                <w:b/>
                <w:bCs/>
                <w:lang w:val="en-US"/>
              </w:rPr>
            </w:pPr>
          </w:p>
        </w:tc>
      </w:tr>
      <w:tr w:rsidR="00E05332" w:rsidRPr="00C35CDB" w14:paraId="0B9C1886" w14:textId="77777777" w:rsidTr="00223DF2">
        <w:tc>
          <w:tcPr>
            <w:tcW w:w="567" w:type="dxa"/>
            <w:vMerge/>
            <w:shd w:val="clear" w:color="auto" w:fill="auto"/>
          </w:tcPr>
          <w:p w14:paraId="6068F3C4"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55C933A"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3B88D690" w14:textId="77777777" w:rsidR="00E05332" w:rsidRPr="00C35CDB" w:rsidRDefault="00E05332" w:rsidP="00223DF2">
            <w:pPr>
              <w:snapToGrid w:val="0"/>
              <w:jc w:val="both"/>
              <w:rPr>
                <w:rFonts w:eastAsia="TimesNewRomanPSMT"/>
                <w:b/>
                <w:bCs/>
                <w:lang w:val="en-US"/>
              </w:rPr>
            </w:pPr>
          </w:p>
        </w:tc>
      </w:tr>
      <w:tr w:rsidR="00E05332" w:rsidRPr="00C35CDB" w14:paraId="685E80BB" w14:textId="77777777" w:rsidTr="00223DF2">
        <w:trPr>
          <w:trHeight w:val="115"/>
        </w:trPr>
        <w:tc>
          <w:tcPr>
            <w:tcW w:w="567" w:type="dxa"/>
            <w:vMerge/>
            <w:shd w:val="clear" w:color="auto" w:fill="auto"/>
          </w:tcPr>
          <w:p w14:paraId="7E6587B8"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1814A325"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6AC37B4F" w14:textId="77777777" w:rsidR="00E05332" w:rsidRPr="00C35CDB" w:rsidRDefault="00E05332" w:rsidP="00223DF2">
            <w:pPr>
              <w:snapToGrid w:val="0"/>
              <w:jc w:val="both"/>
              <w:rPr>
                <w:rFonts w:eastAsia="TimesNewRomanPSMT"/>
                <w:b/>
                <w:bCs/>
                <w:lang w:val="en-US"/>
              </w:rPr>
            </w:pPr>
          </w:p>
        </w:tc>
      </w:tr>
    </w:tbl>
    <w:p w14:paraId="0C7D6984" w14:textId="77777777" w:rsidR="00E05332" w:rsidRPr="00C35CDB" w:rsidRDefault="00E05332" w:rsidP="00E05332">
      <w:pPr>
        <w:rPr>
          <w:lang w:val="hr-HR"/>
        </w:rPr>
      </w:pPr>
    </w:p>
    <w:p w14:paraId="4245AFCA"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601FAC1" w14:textId="77777777" w:rsidTr="00223DF2">
        <w:tc>
          <w:tcPr>
            <w:tcW w:w="567" w:type="dxa"/>
            <w:vMerge w:val="restart"/>
            <w:shd w:val="clear" w:color="auto" w:fill="auto"/>
          </w:tcPr>
          <w:p w14:paraId="0675B320" w14:textId="77777777" w:rsidR="00E05332" w:rsidRPr="00C35CDB" w:rsidRDefault="00E05332" w:rsidP="00223DF2">
            <w:pPr>
              <w:snapToGrid w:val="0"/>
              <w:jc w:val="both"/>
            </w:pPr>
          </w:p>
          <w:p w14:paraId="6C6584D3"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0DA58752" w14:textId="77777777" w:rsidR="00E05332" w:rsidRPr="00C35CDB" w:rsidRDefault="00E05332" w:rsidP="00223DF2">
            <w:pPr>
              <w:snapToGrid w:val="0"/>
              <w:jc w:val="both"/>
              <w:rPr>
                <w:rFonts w:eastAsia="TimesNewRomanPSMT"/>
                <w:bCs/>
                <w:i/>
                <w:lang w:val="en-US"/>
              </w:rPr>
            </w:pPr>
          </w:p>
          <w:p w14:paraId="22450139" w14:textId="77777777" w:rsidR="00E05332" w:rsidRPr="00C35CDB" w:rsidRDefault="00E05332" w:rsidP="00223DF2">
            <w:pPr>
              <w:snapToGrid w:val="0"/>
              <w:jc w:val="both"/>
              <w:rPr>
                <w:rFonts w:eastAsia="TimesNewRomanPSMT"/>
                <w:bCs/>
                <w:i/>
                <w:lang w:val="en-US"/>
              </w:rPr>
            </w:pPr>
          </w:p>
          <w:p w14:paraId="4C4CB688" w14:textId="77777777" w:rsidR="00E05332" w:rsidRPr="00C35CDB" w:rsidRDefault="00E05332" w:rsidP="00223DF2">
            <w:pPr>
              <w:snapToGrid w:val="0"/>
              <w:jc w:val="both"/>
              <w:rPr>
                <w:rFonts w:eastAsia="TimesNewRomanPSMT"/>
                <w:bCs/>
                <w:i/>
                <w:lang w:val="en-US"/>
              </w:rPr>
            </w:pPr>
          </w:p>
          <w:p w14:paraId="36035C8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A0211D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7C745586" w14:textId="77777777" w:rsidR="00E05332" w:rsidRPr="00C35CDB" w:rsidRDefault="00E05332" w:rsidP="00223DF2">
            <w:pPr>
              <w:snapToGrid w:val="0"/>
              <w:jc w:val="both"/>
              <w:rPr>
                <w:rFonts w:eastAsia="TimesNewRomanPSMT"/>
                <w:b/>
                <w:bCs/>
              </w:rPr>
            </w:pPr>
          </w:p>
        </w:tc>
      </w:tr>
      <w:tr w:rsidR="00E05332" w:rsidRPr="00C35CDB" w14:paraId="6DF2A943" w14:textId="77777777" w:rsidTr="00223DF2">
        <w:trPr>
          <w:trHeight w:val="555"/>
        </w:trPr>
        <w:tc>
          <w:tcPr>
            <w:tcW w:w="567" w:type="dxa"/>
            <w:vMerge/>
            <w:shd w:val="clear" w:color="auto" w:fill="auto"/>
          </w:tcPr>
          <w:p w14:paraId="64FD885E"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D655836" w14:textId="77777777" w:rsidR="00E05332" w:rsidRPr="00C35CDB" w:rsidRDefault="00E05332" w:rsidP="00223DF2">
            <w:pPr>
              <w:rPr>
                <w:b/>
              </w:rPr>
            </w:pPr>
            <w:r w:rsidRPr="00C35CDB">
              <w:rPr>
                <w:b/>
              </w:rPr>
              <w:t>Адреса седишта</w:t>
            </w:r>
          </w:p>
        </w:tc>
        <w:tc>
          <w:tcPr>
            <w:tcW w:w="4618" w:type="dxa"/>
            <w:shd w:val="clear" w:color="auto" w:fill="auto"/>
          </w:tcPr>
          <w:p w14:paraId="63F5F631" w14:textId="77777777" w:rsidR="00E05332" w:rsidRPr="00C35CDB" w:rsidRDefault="00E05332" w:rsidP="00223DF2">
            <w:pPr>
              <w:snapToGrid w:val="0"/>
              <w:jc w:val="both"/>
              <w:rPr>
                <w:rFonts w:eastAsia="TimesNewRomanPSMT"/>
                <w:b/>
                <w:bCs/>
              </w:rPr>
            </w:pPr>
          </w:p>
        </w:tc>
      </w:tr>
      <w:tr w:rsidR="00E05332" w:rsidRPr="00C35CDB" w14:paraId="7C8647EE" w14:textId="77777777" w:rsidTr="00223DF2">
        <w:tc>
          <w:tcPr>
            <w:tcW w:w="567" w:type="dxa"/>
            <w:vMerge/>
            <w:shd w:val="clear" w:color="auto" w:fill="auto"/>
          </w:tcPr>
          <w:p w14:paraId="11546C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EC0DF3E" w14:textId="77777777" w:rsidR="00E05332" w:rsidRPr="00C35CDB" w:rsidRDefault="00E05332" w:rsidP="00223DF2">
            <w:pPr>
              <w:rPr>
                <w:b/>
              </w:rPr>
            </w:pPr>
            <w:r w:rsidRPr="00C35CDB">
              <w:rPr>
                <w:b/>
              </w:rPr>
              <w:t>Матични број</w:t>
            </w:r>
          </w:p>
        </w:tc>
        <w:tc>
          <w:tcPr>
            <w:tcW w:w="4618" w:type="dxa"/>
            <w:shd w:val="clear" w:color="auto" w:fill="auto"/>
          </w:tcPr>
          <w:p w14:paraId="78414F25" w14:textId="77777777" w:rsidR="00E05332" w:rsidRPr="00C35CDB" w:rsidRDefault="00E05332" w:rsidP="00223DF2">
            <w:pPr>
              <w:snapToGrid w:val="0"/>
              <w:jc w:val="both"/>
              <w:rPr>
                <w:rFonts w:eastAsia="TimesNewRomanPSMT"/>
                <w:b/>
                <w:bCs/>
                <w:lang w:val="en-US"/>
              </w:rPr>
            </w:pPr>
          </w:p>
        </w:tc>
      </w:tr>
      <w:tr w:rsidR="00E05332" w:rsidRPr="00C35CDB" w14:paraId="13BCE242" w14:textId="77777777" w:rsidTr="00223DF2">
        <w:tc>
          <w:tcPr>
            <w:tcW w:w="567" w:type="dxa"/>
            <w:vMerge/>
            <w:shd w:val="clear" w:color="auto" w:fill="auto"/>
          </w:tcPr>
          <w:p w14:paraId="468281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7B4B7D1"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0AFC7FBB" w14:textId="77777777" w:rsidR="00E05332" w:rsidRPr="00C35CDB" w:rsidRDefault="00E05332" w:rsidP="00223DF2">
            <w:pPr>
              <w:snapToGrid w:val="0"/>
              <w:jc w:val="both"/>
              <w:rPr>
                <w:rFonts w:eastAsia="TimesNewRomanPSMT"/>
                <w:b/>
                <w:bCs/>
                <w:lang w:val="en-US"/>
              </w:rPr>
            </w:pPr>
          </w:p>
        </w:tc>
      </w:tr>
      <w:tr w:rsidR="00E05332" w:rsidRPr="00C35CDB" w14:paraId="58D41E33" w14:textId="77777777" w:rsidTr="00223DF2">
        <w:trPr>
          <w:trHeight w:val="115"/>
        </w:trPr>
        <w:tc>
          <w:tcPr>
            <w:tcW w:w="567" w:type="dxa"/>
            <w:vMerge/>
            <w:shd w:val="clear" w:color="auto" w:fill="auto"/>
          </w:tcPr>
          <w:p w14:paraId="5040AFB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CA263C9"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5CDB0177" w14:textId="77777777" w:rsidR="00E05332" w:rsidRPr="00C35CDB" w:rsidRDefault="00E05332" w:rsidP="00223DF2">
            <w:pPr>
              <w:snapToGrid w:val="0"/>
              <w:jc w:val="both"/>
              <w:rPr>
                <w:rFonts w:eastAsia="TimesNewRomanPSMT"/>
                <w:b/>
                <w:bCs/>
                <w:lang w:val="en-US"/>
              </w:rPr>
            </w:pPr>
          </w:p>
        </w:tc>
      </w:tr>
    </w:tbl>
    <w:p w14:paraId="5C9780EA" w14:textId="77777777" w:rsidR="00E05332" w:rsidRPr="00C35CDB" w:rsidRDefault="00E05332" w:rsidP="00E05332">
      <w:pPr>
        <w:rPr>
          <w:lang w:val="hr-HR"/>
        </w:rPr>
      </w:pPr>
    </w:p>
    <w:p w14:paraId="3B396A8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A8290A0" w14:textId="77777777" w:rsidTr="00223DF2">
        <w:tc>
          <w:tcPr>
            <w:tcW w:w="567" w:type="dxa"/>
            <w:vMerge w:val="restart"/>
            <w:shd w:val="clear" w:color="auto" w:fill="auto"/>
          </w:tcPr>
          <w:p w14:paraId="24B95906" w14:textId="77777777" w:rsidR="00E05332" w:rsidRPr="00C35CDB" w:rsidRDefault="00E05332" w:rsidP="00223DF2">
            <w:pPr>
              <w:snapToGrid w:val="0"/>
              <w:jc w:val="both"/>
            </w:pPr>
          </w:p>
          <w:p w14:paraId="7598FEB0"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096F9908" w14:textId="77777777" w:rsidR="00E05332" w:rsidRPr="00C35CDB" w:rsidRDefault="00E05332" w:rsidP="00223DF2">
            <w:pPr>
              <w:snapToGrid w:val="0"/>
              <w:jc w:val="both"/>
              <w:rPr>
                <w:rFonts w:eastAsia="TimesNewRomanPSMT"/>
                <w:bCs/>
                <w:i/>
                <w:lang w:val="en-US"/>
              </w:rPr>
            </w:pPr>
          </w:p>
          <w:p w14:paraId="194E7B62" w14:textId="77777777" w:rsidR="00E05332" w:rsidRPr="00C35CDB" w:rsidRDefault="00E05332" w:rsidP="00223DF2">
            <w:pPr>
              <w:snapToGrid w:val="0"/>
              <w:jc w:val="both"/>
              <w:rPr>
                <w:rFonts w:eastAsia="TimesNewRomanPSMT"/>
                <w:bCs/>
                <w:i/>
                <w:lang w:val="en-US"/>
              </w:rPr>
            </w:pPr>
          </w:p>
          <w:p w14:paraId="72E03045" w14:textId="77777777" w:rsidR="00E05332" w:rsidRPr="00C35CDB" w:rsidRDefault="00E05332" w:rsidP="00223DF2">
            <w:pPr>
              <w:snapToGrid w:val="0"/>
              <w:jc w:val="both"/>
              <w:rPr>
                <w:rFonts w:eastAsia="TimesNewRomanPSMT"/>
                <w:bCs/>
                <w:i/>
                <w:lang w:val="en-US"/>
              </w:rPr>
            </w:pPr>
          </w:p>
          <w:p w14:paraId="1DA8C6D2"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EE03496"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2A4E5794" w14:textId="77777777" w:rsidR="00E05332" w:rsidRPr="00C35CDB" w:rsidRDefault="00E05332" w:rsidP="00223DF2">
            <w:pPr>
              <w:snapToGrid w:val="0"/>
              <w:jc w:val="both"/>
              <w:rPr>
                <w:rFonts w:eastAsia="TimesNewRomanPSMT"/>
                <w:b/>
                <w:bCs/>
              </w:rPr>
            </w:pPr>
          </w:p>
        </w:tc>
      </w:tr>
      <w:tr w:rsidR="00E05332" w:rsidRPr="00C35CDB" w14:paraId="467D83AF" w14:textId="77777777" w:rsidTr="00223DF2">
        <w:trPr>
          <w:trHeight w:val="549"/>
        </w:trPr>
        <w:tc>
          <w:tcPr>
            <w:tcW w:w="567" w:type="dxa"/>
            <w:vMerge/>
            <w:shd w:val="clear" w:color="auto" w:fill="auto"/>
          </w:tcPr>
          <w:p w14:paraId="1DF3050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0F1461D1" w14:textId="77777777" w:rsidR="00E05332" w:rsidRPr="00C35CDB" w:rsidRDefault="00E05332" w:rsidP="00223DF2">
            <w:pPr>
              <w:rPr>
                <w:b/>
              </w:rPr>
            </w:pPr>
            <w:r w:rsidRPr="00C35CDB">
              <w:rPr>
                <w:b/>
              </w:rPr>
              <w:t>Адреса седишта</w:t>
            </w:r>
          </w:p>
        </w:tc>
        <w:tc>
          <w:tcPr>
            <w:tcW w:w="4618" w:type="dxa"/>
            <w:shd w:val="clear" w:color="auto" w:fill="auto"/>
          </w:tcPr>
          <w:p w14:paraId="1BF94FF7" w14:textId="77777777" w:rsidR="00E05332" w:rsidRPr="00C35CDB" w:rsidRDefault="00E05332" w:rsidP="00223DF2">
            <w:pPr>
              <w:snapToGrid w:val="0"/>
              <w:jc w:val="both"/>
              <w:rPr>
                <w:rFonts w:eastAsia="TimesNewRomanPSMT"/>
                <w:b/>
                <w:bCs/>
              </w:rPr>
            </w:pPr>
          </w:p>
        </w:tc>
      </w:tr>
      <w:tr w:rsidR="00E05332" w:rsidRPr="00C35CDB" w14:paraId="4931606E" w14:textId="77777777" w:rsidTr="00223DF2">
        <w:tc>
          <w:tcPr>
            <w:tcW w:w="567" w:type="dxa"/>
            <w:vMerge/>
            <w:shd w:val="clear" w:color="auto" w:fill="auto"/>
          </w:tcPr>
          <w:p w14:paraId="583198F4"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01C5B451" w14:textId="77777777" w:rsidR="00E05332" w:rsidRPr="00C35CDB" w:rsidRDefault="00E05332" w:rsidP="00223DF2">
            <w:pPr>
              <w:rPr>
                <w:b/>
              </w:rPr>
            </w:pPr>
            <w:r w:rsidRPr="00C35CDB">
              <w:rPr>
                <w:b/>
              </w:rPr>
              <w:t>Матични број</w:t>
            </w:r>
          </w:p>
        </w:tc>
        <w:tc>
          <w:tcPr>
            <w:tcW w:w="4618" w:type="dxa"/>
            <w:shd w:val="clear" w:color="auto" w:fill="auto"/>
          </w:tcPr>
          <w:p w14:paraId="18A33B94" w14:textId="77777777" w:rsidR="00E05332" w:rsidRPr="00C35CDB" w:rsidRDefault="00E05332" w:rsidP="00223DF2">
            <w:pPr>
              <w:snapToGrid w:val="0"/>
              <w:jc w:val="both"/>
              <w:rPr>
                <w:rFonts w:eastAsia="TimesNewRomanPSMT"/>
                <w:b/>
                <w:bCs/>
                <w:lang w:val="en-US"/>
              </w:rPr>
            </w:pPr>
          </w:p>
        </w:tc>
      </w:tr>
      <w:tr w:rsidR="00E05332" w:rsidRPr="00C35CDB" w14:paraId="3BD9A945" w14:textId="77777777" w:rsidTr="00223DF2">
        <w:tc>
          <w:tcPr>
            <w:tcW w:w="567" w:type="dxa"/>
            <w:vMerge/>
            <w:shd w:val="clear" w:color="auto" w:fill="auto"/>
          </w:tcPr>
          <w:p w14:paraId="064D274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8E8243C"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5CC2E50A" w14:textId="77777777" w:rsidR="00E05332" w:rsidRPr="00C35CDB" w:rsidRDefault="00E05332" w:rsidP="00223DF2">
            <w:pPr>
              <w:snapToGrid w:val="0"/>
              <w:jc w:val="both"/>
              <w:rPr>
                <w:rFonts w:eastAsia="TimesNewRomanPSMT"/>
                <w:b/>
                <w:bCs/>
                <w:lang w:val="en-US"/>
              </w:rPr>
            </w:pPr>
          </w:p>
        </w:tc>
      </w:tr>
      <w:tr w:rsidR="00E05332" w:rsidRPr="00C35CDB" w14:paraId="0B7ECF25" w14:textId="77777777" w:rsidTr="00223DF2">
        <w:trPr>
          <w:trHeight w:val="115"/>
        </w:trPr>
        <w:tc>
          <w:tcPr>
            <w:tcW w:w="567" w:type="dxa"/>
            <w:vMerge/>
            <w:shd w:val="clear" w:color="auto" w:fill="auto"/>
          </w:tcPr>
          <w:p w14:paraId="283F807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7309BF1"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EDB3B4E" w14:textId="77777777" w:rsidR="00E05332" w:rsidRPr="00C35CDB" w:rsidRDefault="00E05332" w:rsidP="00223DF2">
            <w:pPr>
              <w:snapToGrid w:val="0"/>
              <w:jc w:val="both"/>
              <w:rPr>
                <w:rFonts w:eastAsia="TimesNewRomanPSMT"/>
                <w:b/>
                <w:bCs/>
                <w:lang w:val="en-US"/>
              </w:rPr>
            </w:pPr>
          </w:p>
        </w:tc>
      </w:tr>
    </w:tbl>
    <w:p w14:paraId="1ADD6D93" w14:textId="77777777" w:rsidR="00E05332" w:rsidRPr="00C35CDB" w:rsidRDefault="00E05332" w:rsidP="00E05332">
      <w:pPr>
        <w:rPr>
          <w:noProof/>
        </w:rPr>
      </w:pPr>
    </w:p>
    <w:p w14:paraId="3BC15D8B" w14:textId="77777777" w:rsidR="00E05332" w:rsidRPr="00C35CDB" w:rsidRDefault="00E05332" w:rsidP="00E05332">
      <w:pPr>
        <w:rPr>
          <w:b/>
          <w:noProof/>
        </w:rPr>
      </w:pPr>
      <w:r w:rsidRPr="00C35CDB">
        <w:rPr>
          <w:b/>
          <w:noProof/>
        </w:rPr>
        <w:t>НАПОМЕНЕ:</w:t>
      </w:r>
    </w:p>
    <w:p w14:paraId="042E7FBB"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06E6E16F" w14:textId="77777777" w:rsidR="00E05332" w:rsidRPr="00C35CDB" w:rsidRDefault="00E05332" w:rsidP="00E05332">
      <w:pPr>
        <w:rPr>
          <w:noProof/>
        </w:rPr>
      </w:pPr>
      <w:r w:rsidRPr="00C35CDB">
        <w:rPr>
          <w:noProof/>
        </w:rPr>
        <w:t>Образац копирати, уколико има више понуђача</w:t>
      </w:r>
    </w:p>
    <w:p w14:paraId="62631126" w14:textId="77777777" w:rsidR="00E05332" w:rsidRPr="00C35CDB" w:rsidRDefault="00E05332" w:rsidP="00E05332">
      <w:pPr>
        <w:rPr>
          <w:noProof/>
        </w:rPr>
      </w:pPr>
    </w:p>
    <w:p w14:paraId="0D95D6FE" w14:textId="77777777" w:rsidR="00E05332" w:rsidRPr="00C35CDB" w:rsidRDefault="00E05332" w:rsidP="00E05332">
      <w:pPr>
        <w:rPr>
          <w:noProof/>
        </w:rPr>
      </w:pPr>
    </w:p>
    <w:p w14:paraId="48658F3C" w14:textId="77777777" w:rsidR="00E05332" w:rsidRPr="00C35CDB" w:rsidRDefault="00E05332" w:rsidP="00E05332">
      <w:pPr>
        <w:rPr>
          <w:noProof/>
        </w:rPr>
      </w:pPr>
    </w:p>
    <w:p w14:paraId="7B34DD24" w14:textId="77777777" w:rsidR="00E05332" w:rsidRPr="00C35CDB" w:rsidRDefault="00E05332" w:rsidP="00E05332">
      <w:pPr>
        <w:rPr>
          <w:noProof/>
        </w:rPr>
      </w:pPr>
    </w:p>
    <w:p w14:paraId="3614A0F2"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354B88CE" w14:textId="77777777" w:rsidTr="00223DF2">
        <w:trPr>
          <w:trHeight w:val="307"/>
        </w:trPr>
        <w:tc>
          <w:tcPr>
            <w:tcW w:w="1203" w:type="dxa"/>
          </w:tcPr>
          <w:p w14:paraId="506F28EC"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5381CABD" w14:textId="77777777" w:rsidR="00E05332" w:rsidRPr="00C35CDB" w:rsidRDefault="00E05332" w:rsidP="00223DF2">
            <w:pPr>
              <w:rPr>
                <w:b/>
                <w:noProof/>
              </w:rPr>
            </w:pPr>
          </w:p>
        </w:tc>
      </w:tr>
      <w:tr w:rsidR="00E05332" w:rsidRPr="00C35CDB" w14:paraId="60D334B0" w14:textId="77777777" w:rsidTr="00223DF2">
        <w:trPr>
          <w:trHeight w:val="292"/>
        </w:trPr>
        <w:tc>
          <w:tcPr>
            <w:tcW w:w="1203" w:type="dxa"/>
          </w:tcPr>
          <w:p w14:paraId="2DCC2001" w14:textId="77777777" w:rsidR="00E05332" w:rsidRPr="00C35CDB" w:rsidRDefault="00E05332" w:rsidP="00223DF2">
            <w:pPr>
              <w:rPr>
                <w:b/>
                <w:noProof/>
              </w:rPr>
            </w:pPr>
          </w:p>
        </w:tc>
        <w:tc>
          <w:tcPr>
            <w:tcW w:w="3975" w:type="dxa"/>
            <w:tcBorders>
              <w:top w:val="single" w:sz="4" w:space="0" w:color="auto"/>
            </w:tcBorders>
          </w:tcPr>
          <w:p w14:paraId="0AF47FB0" w14:textId="77777777" w:rsidR="00E05332" w:rsidRPr="00C35CDB" w:rsidRDefault="00E05332" w:rsidP="00223DF2">
            <w:pPr>
              <w:jc w:val="center"/>
              <w:rPr>
                <w:noProof/>
              </w:rPr>
            </w:pPr>
            <w:r w:rsidRPr="00C35CDB">
              <w:rPr>
                <w:noProof/>
              </w:rPr>
              <w:t>ПОТПИС</w:t>
            </w:r>
          </w:p>
        </w:tc>
      </w:tr>
    </w:tbl>
    <w:p w14:paraId="21993528" w14:textId="77777777" w:rsidR="00E05332" w:rsidRPr="00C35CDB" w:rsidRDefault="00E05332" w:rsidP="00E05332">
      <w:pPr>
        <w:rPr>
          <w:noProof/>
        </w:rPr>
      </w:pPr>
      <w:r w:rsidRPr="00C35CDB">
        <w:rPr>
          <w:b/>
          <w:noProof/>
        </w:rPr>
        <w:t xml:space="preserve"> </w:t>
      </w:r>
    </w:p>
    <w:p w14:paraId="0D99049E" w14:textId="77777777" w:rsidR="00E05332" w:rsidRPr="00C35CDB" w:rsidRDefault="00E05332" w:rsidP="00E05332">
      <w:pPr>
        <w:rPr>
          <w:b/>
          <w:noProof/>
        </w:rPr>
      </w:pPr>
      <w:r w:rsidRPr="00C35CDB">
        <w:rPr>
          <w:b/>
          <w:noProof/>
        </w:rPr>
        <w:br w:type="page"/>
      </w:r>
    </w:p>
    <w:p w14:paraId="4252E702" w14:textId="77777777" w:rsidR="00E05332" w:rsidRPr="00360D95" w:rsidRDefault="00E05332" w:rsidP="00360D95">
      <w:pPr>
        <w:jc w:val="center"/>
        <w:rPr>
          <w:b/>
        </w:rPr>
      </w:pPr>
      <w:bookmarkStart w:id="100" w:name="_Toc375826016"/>
      <w:bookmarkStart w:id="101" w:name="_Toc389030823"/>
      <w:bookmarkStart w:id="102" w:name="_Toc401143643"/>
      <w:bookmarkStart w:id="103" w:name="_Toc440629955"/>
      <w:r w:rsidRPr="00360D95">
        <w:rPr>
          <w:b/>
        </w:rPr>
        <w:lastRenderedPageBreak/>
        <w:t>ОПШТИ ПОДАЦИ О ПОДИЗВОЂАЧИМА</w:t>
      </w:r>
      <w:bookmarkEnd w:id="100"/>
      <w:bookmarkEnd w:id="101"/>
      <w:bookmarkEnd w:id="102"/>
      <w:bookmarkEnd w:id="103"/>
    </w:p>
    <w:p w14:paraId="017507C1"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64714772" w14:textId="77777777" w:rsidTr="00223DF2">
        <w:tc>
          <w:tcPr>
            <w:tcW w:w="567" w:type="dxa"/>
            <w:vMerge w:val="restart"/>
            <w:tcBorders>
              <w:top w:val="single" w:sz="4" w:space="0" w:color="000000"/>
              <w:left w:val="single" w:sz="4" w:space="0" w:color="000000"/>
            </w:tcBorders>
            <w:shd w:val="clear" w:color="auto" w:fill="auto"/>
          </w:tcPr>
          <w:p w14:paraId="01B72A4B" w14:textId="77777777" w:rsidR="00E05332" w:rsidRPr="00C35CDB" w:rsidRDefault="00E05332" w:rsidP="00223DF2">
            <w:pPr>
              <w:snapToGrid w:val="0"/>
              <w:jc w:val="both"/>
            </w:pPr>
          </w:p>
          <w:p w14:paraId="6ADE350B"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69A5DC5E" w14:textId="77777777" w:rsidR="00E05332" w:rsidRPr="00C35CDB" w:rsidRDefault="00E05332" w:rsidP="00223DF2">
            <w:pPr>
              <w:snapToGrid w:val="0"/>
              <w:jc w:val="both"/>
              <w:rPr>
                <w:rFonts w:eastAsia="TimesNewRomanPSMT"/>
                <w:bCs/>
                <w:i/>
                <w:lang w:val="en-US"/>
              </w:rPr>
            </w:pPr>
          </w:p>
          <w:p w14:paraId="1B03ECED" w14:textId="77777777" w:rsidR="00E05332" w:rsidRPr="00C35CDB" w:rsidRDefault="00E05332" w:rsidP="00223DF2">
            <w:pPr>
              <w:snapToGrid w:val="0"/>
              <w:jc w:val="both"/>
              <w:rPr>
                <w:rFonts w:eastAsia="TimesNewRomanPSMT"/>
                <w:bCs/>
                <w:i/>
                <w:lang w:val="en-US"/>
              </w:rPr>
            </w:pPr>
          </w:p>
          <w:p w14:paraId="00A4ED5C" w14:textId="77777777" w:rsidR="00E05332" w:rsidRPr="00C35CDB" w:rsidRDefault="00E05332" w:rsidP="00223DF2">
            <w:pPr>
              <w:snapToGrid w:val="0"/>
              <w:jc w:val="both"/>
              <w:rPr>
                <w:rFonts w:eastAsia="TimesNewRomanPSMT"/>
                <w:bCs/>
                <w:i/>
                <w:lang w:val="en-US"/>
              </w:rPr>
            </w:pPr>
          </w:p>
          <w:p w14:paraId="52328AC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803FD5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1BE01B" w14:textId="77777777" w:rsidR="00E05332" w:rsidRPr="00C35CDB" w:rsidRDefault="00E05332" w:rsidP="00223DF2">
            <w:pPr>
              <w:snapToGrid w:val="0"/>
              <w:jc w:val="both"/>
              <w:rPr>
                <w:rFonts w:eastAsia="TimesNewRomanPSMT"/>
                <w:b/>
                <w:bCs/>
                <w:lang w:val="en-US"/>
              </w:rPr>
            </w:pPr>
          </w:p>
        </w:tc>
      </w:tr>
      <w:tr w:rsidR="00E05332" w:rsidRPr="00C35CDB" w14:paraId="4FC99D70" w14:textId="77777777" w:rsidTr="00223DF2">
        <w:tc>
          <w:tcPr>
            <w:tcW w:w="567" w:type="dxa"/>
            <w:vMerge/>
            <w:tcBorders>
              <w:left w:val="single" w:sz="4" w:space="0" w:color="000000"/>
            </w:tcBorders>
            <w:shd w:val="clear" w:color="auto" w:fill="auto"/>
          </w:tcPr>
          <w:p w14:paraId="68CEBFD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EA3B796"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C6CCB5" w14:textId="77777777" w:rsidR="00E05332" w:rsidRPr="00C35CDB" w:rsidRDefault="00E05332" w:rsidP="00223DF2">
            <w:pPr>
              <w:snapToGrid w:val="0"/>
              <w:jc w:val="both"/>
              <w:rPr>
                <w:rFonts w:eastAsia="TimesNewRomanPSMT"/>
                <w:b/>
                <w:bCs/>
                <w:lang w:val="en-US"/>
              </w:rPr>
            </w:pPr>
          </w:p>
          <w:p w14:paraId="6AA82613" w14:textId="77777777" w:rsidR="00E05332" w:rsidRPr="00C35CDB" w:rsidRDefault="00E05332" w:rsidP="00223DF2">
            <w:pPr>
              <w:snapToGrid w:val="0"/>
              <w:jc w:val="both"/>
              <w:rPr>
                <w:rFonts w:eastAsia="TimesNewRomanPSMT"/>
                <w:b/>
                <w:bCs/>
                <w:lang w:val="en-US"/>
              </w:rPr>
            </w:pPr>
          </w:p>
        </w:tc>
      </w:tr>
      <w:tr w:rsidR="00E05332" w:rsidRPr="00C35CDB" w14:paraId="08051238" w14:textId="77777777" w:rsidTr="00223DF2">
        <w:tc>
          <w:tcPr>
            <w:tcW w:w="567" w:type="dxa"/>
            <w:vMerge/>
            <w:tcBorders>
              <w:left w:val="single" w:sz="4" w:space="0" w:color="000000"/>
            </w:tcBorders>
            <w:shd w:val="clear" w:color="auto" w:fill="auto"/>
          </w:tcPr>
          <w:p w14:paraId="04A9B92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E3154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772CF8" w14:textId="77777777" w:rsidR="00E05332" w:rsidRPr="00C35CDB" w:rsidRDefault="00E05332" w:rsidP="00223DF2">
            <w:pPr>
              <w:snapToGrid w:val="0"/>
              <w:jc w:val="both"/>
              <w:rPr>
                <w:rFonts w:eastAsia="TimesNewRomanPSMT"/>
                <w:b/>
                <w:bCs/>
                <w:lang w:val="en-US"/>
              </w:rPr>
            </w:pPr>
          </w:p>
        </w:tc>
      </w:tr>
      <w:tr w:rsidR="00E05332" w:rsidRPr="00C35CDB" w14:paraId="5E0FAFDA" w14:textId="77777777" w:rsidTr="00223DF2">
        <w:tc>
          <w:tcPr>
            <w:tcW w:w="567" w:type="dxa"/>
            <w:vMerge/>
            <w:tcBorders>
              <w:left w:val="single" w:sz="4" w:space="0" w:color="000000"/>
            </w:tcBorders>
            <w:shd w:val="clear" w:color="auto" w:fill="auto"/>
          </w:tcPr>
          <w:p w14:paraId="4598A5F1"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22DFDA"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F264BF" w14:textId="77777777" w:rsidR="00E05332" w:rsidRPr="00C35CDB" w:rsidRDefault="00E05332" w:rsidP="00223DF2">
            <w:pPr>
              <w:snapToGrid w:val="0"/>
              <w:jc w:val="both"/>
              <w:rPr>
                <w:rFonts w:eastAsia="TimesNewRomanPSMT"/>
                <w:b/>
                <w:bCs/>
                <w:lang w:val="en-US"/>
              </w:rPr>
            </w:pPr>
          </w:p>
        </w:tc>
      </w:tr>
      <w:tr w:rsidR="00E05332" w:rsidRPr="00C35CDB" w14:paraId="54C36867" w14:textId="77777777" w:rsidTr="00223DF2">
        <w:tc>
          <w:tcPr>
            <w:tcW w:w="567" w:type="dxa"/>
            <w:vMerge/>
            <w:tcBorders>
              <w:left w:val="single" w:sz="4" w:space="0" w:color="000000"/>
            </w:tcBorders>
            <w:shd w:val="clear" w:color="auto" w:fill="auto"/>
          </w:tcPr>
          <w:p w14:paraId="1ADA2E71"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345C46"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C4BE3F" w14:textId="77777777" w:rsidR="00E05332" w:rsidRPr="00C35CDB" w:rsidRDefault="00E05332" w:rsidP="00223DF2">
            <w:pPr>
              <w:snapToGrid w:val="0"/>
              <w:jc w:val="both"/>
              <w:rPr>
                <w:rFonts w:eastAsia="TimesNewRomanPSMT"/>
                <w:b/>
                <w:bCs/>
                <w:lang w:val="en-US"/>
              </w:rPr>
            </w:pPr>
          </w:p>
        </w:tc>
      </w:tr>
      <w:tr w:rsidR="00E05332" w:rsidRPr="00C35CDB" w14:paraId="7C0DE526" w14:textId="77777777" w:rsidTr="00223DF2">
        <w:tc>
          <w:tcPr>
            <w:tcW w:w="567" w:type="dxa"/>
            <w:vMerge/>
            <w:tcBorders>
              <w:left w:val="single" w:sz="4" w:space="0" w:color="000000"/>
            </w:tcBorders>
            <w:shd w:val="clear" w:color="auto" w:fill="auto"/>
          </w:tcPr>
          <w:p w14:paraId="67891860"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1178F65E"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901F4E" w14:textId="77777777" w:rsidR="00E05332" w:rsidRPr="00C35CDB" w:rsidRDefault="00E05332" w:rsidP="00223DF2">
            <w:pPr>
              <w:snapToGrid w:val="0"/>
              <w:jc w:val="both"/>
              <w:rPr>
                <w:rFonts w:eastAsia="TimesNewRomanPSMT"/>
                <w:b/>
                <w:bCs/>
                <w:lang w:val="ru-RU"/>
              </w:rPr>
            </w:pPr>
          </w:p>
        </w:tc>
      </w:tr>
      <w:tr w:rsidR="00E05332" w:rsidRPr="00144B5E" w14:paraId="0EDFF54D" w14:textId="77777777" w:rsidTr="00223DF2">
        <w:trPr>
          <w:trHeight w:val="1376"/>
        </w:trPr>
        <w:tc>
          <w:tcPr>
            <w:tcW w:w="567" w:type="dxa"/>
            <w:vMerge/>
            <w:tcBorders>
              <w:left w:val="single" w:sz="4" w:space="0" w:color="000000"/>
              <w:bottom w:val="single" w:sz="4" w:space="0" w:color="000000"/>
            </w:tcBorders>
            <w:shd w:val="clear" w:color="auto" w:fill="auto"/>
          </w:tcPr>
          <w:p w14:paraId="3C1CDFA3"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3ABC3B5E" w14:textId="77777777" w:rsidR="00E05332" w:rsidRPr="00144B5E" w:rsidRDefault="00E05332" w:rsidP="00223DF2">
            <w:pPr>
              <w:rPr>
                <w:rFonts w:eastAsia="TimesNewRomanPSMT"/>
                <w:b/>
                <w:lang w:val="ru-RU"/>
              </w:rPr>
            </w:pPr>
            <w:r w:rsidRPr="00144B5E">
              <w:rPr>
                <w:rFonts w:eastAsia="TimesNewRomanPSMT"/>
                <w:b/>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3E661B" w14:textId="77777777" w:rsidR="00E05332" w:rsidRPr="00144B5E" w:rsidRDefault="00E05332" w:rsidP="00223DF2">
            <w:pPr>
              <w:snapToGrid w:val="0"/>
              <w:jc w:val="both"/>
              <w:rPr>
                <w:rFonts w:eastAsia="TimesNewRomanPSMT"/>
                <w:b/>
                <w:bCs/>
                <w:lang w:val="ru-RU"/>
              </w:rPr>
            </w:pPr>
          </w:p>
        </w:tc>
      </w:tr>
    </w:tbl>
    <w:p w14:paraId="40D23622" w14:textId="77777777" w:rsidR="00E05332" w:rsidRPr="00144B5E" w:rsidRDefault="00E05332" w:rsidP="00E05332">
      <w:pPr>
        <w:rPr>
          <w:lang w:val="ru-RU"/>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062A74B6" w14:textId="77777777" w:rsidTr="00223DF2">
        <w:tc>
          <w:tcPr>
            <w:tcW w:w="567" w:type="dxa"/>
            <w:vMerge w:val="restart"/>
            <w:tcBorders>
              <w:top w:val="single" w:sz="4" w:space="0" w:color="000000"/>
              <w:left w:val="single" w:sz="4" w:space="0" w:color="000000"/>
            </w:tcBorders>
            <w:shd w:val="clear" w:color="auto" w:fill="auto"/>
          </w:tcPr>
          <w:p w14:paraId="5B7381CE" w14:textId="77777777" w:rsidR="00E05332" w:rsidRPr="00144B5E" w:rsidRDefault="00E05332" w:rsidP="00223DF2">
            <w:pPr>
              <w:snapToGrid w:val="0"/>
              <w:jc w:val="both"/>
              <w:rPr>
                <w:lang w:val="ru-RU"/>
              </w:rPr>
            </w:pPr>
          </w:p>
          <w:p w14:paraId="7947924D"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9C48557" w14:textId="77777777" w:rsidR="00E05332" w:rsidRPr="00C35CDB" w:rsidRDefault="00E05332" w:rsidP="00223DF2">
            <w:pPr>
              <w:snapToGrid w:val="0"/>
              <w:jc w:val="both"/>
              <w:rPr>
                <w:rFonts w:eastAsia="TimesNewRomanPSMT"/>
                <w:bCs/>
                <w:i/>
                <w:lang w:val="en-US"/>
              </w:rPr>
            </w:pPr>
          </w:p>
          <w:p w14:paraId="133C2DB4" w14:textId="77777777" w:rsidR="00E05332" w:rsidRPr="00C35CDB" w:rsidRDefault="00E05332" w:rsidP="00223DF2">
            <w:pPr>
              <w:snapToGrid w:val="0"/>
              <w:jc w:val="both"/>
              <w:rPr>
                <w:rFonts w:eastAsia="TimesNewRomanPSMT"/>
                <w:bCs/>
                <w:i/>
                <w:lang w:val="en-US"/>
              </w:rPr>
            </w:pPr>
          </w:p>
          <w:p w14:paraId="06B216BB" w14:textId="77777777" w:rsidR="00E05332" w:rsidRPr="00C35CDB" w:rsidRDefault="00E05332" w:rsidP="00223DF2">
            <w:pPr>
              <w:snapToGrid w:val="0"/>
              <w:jc w:val="both"/>
              <w:rPr>
                <w:rFonts w:eastAsia="TimesNewRomanPSMT"/>
                <w:bCs/>
                <w:i/>
                <w:lang w:val="en-US"/>
              </w:rPr>
            </w:pPr>
          </w:p>
          <w:p w14:paraId="791EAA38"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8751F94"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4946B6" w14:textId="77777777" w:rsidR="00E05332" w:rsidRPr="00C35CDB" w:rsidRDefault="00E05332" w:rsidP="00223DF2">
            <w:pPr>
              <w:snapToGrid w:val="0"/>
              <w:jc w:val="both"/>
              <w:rPr>
                <w:rFonts w:eastAsia="TimesNewRomanPSMT"/>
                <w:b/>
                <w:bCs/>
                <w:lang w:val="en-US"/>
              </w:rPr>
            </w:pPr>
          </w:p>
        </w:tc>
      </w:tr>
      <w:tr w:rsidR="00E05332" w:rsidRPr="00C35CDB" w14:paraId="35E9395A" w14:textId="77777777" w:rsidTr="00223DF2">
        <w:tc>
          <w:tcPr>
            <w:tcW w:w="567" w:type="dxa"/>
            <w:vMerge/>
            <w:tcBorders>
              <w:left w:val="single" w:sz="4" w:space="0" w:color="000000"/>
            </w:tcBorders>
            <w:shd w:val="clear" w:color="auto" w:fill="auto"/>
          </w:tcPr>
          <w:p w14:paraId="25CC0D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0257E16"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62D50D" w14:textId="77777777" w:rsidR="00E05332" w:rsidRPr="00C35CDB" w:rsidRDefault="00E05332" w:rsidP="00223DF2">
            <w:pPr>
              <w:snapToGrid w:val="0"/>
              <w:jc w:val="both"/>
              <w:rPr>
                <w:rFonts w:eastAsia="TimesNewRomanPSMT"/>
                <w:b/>
                <w:bCs/>
                <w:lang w:val="en-US"/>
              </w:rPr>
            </w:pPr>
          </w:p>
          <w:p w14:paraId="3F94435E" w14:textId="77777777" w:rsidR="00E05332" w:rsidRPr="00C35CDB" w:rsidRDefault="00E05332" w:rsidP="00223DF2">
            <w:pPr>
              <w:snapToGrid w:val="0"/>
              <w:jc w:val="both"/>
              <w:rPr>
                <w:rFonts w:eastAsia="TimesNewRomanPSMT"/>
                <w:b/>
                <w:bCs/>
                <w:lang w:val="en-US"/>
              </w:rPr>
            </w:pPr>
          </w:p>
        </w:tc>
      </w:tr>
      <w:tr w:rsidR="00E05332" w:rsidRPr="00C35CDB" w14:paraId="5F1DF117" w14:textId="77777777" w:rsidTr="00223DF2">
        <w:tc>
          <w:tcPr>
            <w:tcW w:w="567" w:type="dxa"/>
            <w:vMerge/>
            <w:tcBorders>
              <w:left w:val="single" w:sz="4" w:space="0" w:color="000000"/>
            </w:tcBorders>
            <w:shd w:val="clear" w:color="auto" w:fill="auto"/>
          </w:tcPr>
          <w:p w14:paraId="4F4A011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519CA6A"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7741A4" w14:textId="77777777" w:rsidR="00E05332" w:rsidRPr="00C35CDB" w:rsidRDefault="00E05332" w:rsidP="00223DF2">
            <w:pPr>
              <w:snapToGrid w:val="0"/>
              <w:jc w:val="both"/>
              <w:rPr>
                <w:rFonts w:eastAsia="TimesNewRomanPSMT"/>
                <w:b/>
                <w:bCs/>
                <w:lang w:val="en-US"/>
              </w:rPr>
            </w:pPr>
          </w:p>
        </w:tc>
      </w:tr>
      <w:tr w:rsidR="00E05332" w:rsidRPr="00C35CDB" w14:paraId="288F827C" w14:textId="77777777" w:rsidTr="00223DF2">
        <w:tc>
          <w:tcPr>
            <w:tcW w:w="567" w:type="dxa"/>
            <w:vMerge/>
            <w:tcBorders>
              <w:left w:val="single" w:sz="4" w:space="0" w:color="000000"/>
            </w:tcBorders>
            <w:shd w:val="clear" w:color="auto" w:fill="auto"/>
          </w:tcPr>
          <w:p w14:paraId="1AB6E842"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5F8EAD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62327" w14:textId="77777777" w:rsidR="00E05332" w:rsidRPr="00C35CDB" w:rsidRDefault="00E05332" w:rsidP="00223DF2">
            <w:pPr>
              <w:snapToGrid w:val="0"/>
              <w:jc w:val="both"/>
              <w:rPr>
                <w:rFonts w:eastAsia="TimesNewRomanPSMT"/>
                <w:b/>
                <w:bCs/>
                <w:lang w:val="en-US"/>
              </w:rPr>
            </w:pPr>
          </w:p>
        </w:tc>
      </w:tr>
      <w:tr w:rsidR="00E05332" w:rsidRPr="00C35CDB" w14:paraId="0F86E0CB" w14:textId="77777777" w:rsidTr="00223DF2">
        <w:tc>
          <w:tcPr>
            <w:tcW w:w="567" w:type="dxa"/>
            <w:vMerge/>
            <w:tcBorders>
              <w:left w:val="single" w:sz="4" w:space="0" w:color="000000"/>
            </w:tcBorders>
            <w:shd w:val="clear" w:color="auto" w:fill="auto"/>
          </w:tcPr>
          <w:p w14:paraId="248D976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6F71C44"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045D95" w14:textId="77777777" w:rsidR="00E05332" w:rsidRPr="00C35CDB" w:rsidRDefault="00E05332" w:rsidP="00223DF2">
            <w:pPr>
              <w:snapToGrid w:val="0"/>
              <w:jc w:val="both"/>
              <w:rPr>
                <w:rFonts w:eastAsia="TimesNewRomanPSMT"/>
                <w:b/>
                <w:bCs/>
                <w:lang w:val="en-US"/>
              </w:rPr>
            </w:pPr>
          </w:p>
        </w:tc>
      </w:tr>
      <w:tr w:rsidR="00E05332" w:rsidRPr="00C35CDB" w14:paraId="0BE8B1F3" w14:textId="77777777" w:rsidTr="00223DF2">
        <w:tc>
          <w:tcPr>
            <w:tcW w:w="567" w:type="dxa"/>
            <w:vMerge/>
            <w:tcBorders>
              <w:left w:val="single" w:sz="4" w:space="0" w:color="000000"/>
            </w:tcBorders>
            <w:shd w:val="clear" w:color="auto" w:fill="auto"/>
          </w:tcPr>
          <w:p w14:paraId="446A800C"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44BF1DF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ED126C" w14:textId="77777777" w:rsidR="00E05332" w:rsidRPr="00C35CDB" w:rsidRDefault="00E05332" w:rsidP="00223DF2">
            <w:pPr>
              <w:snapToGrid w:val="0"/>
              <w:jc w:val="both"/>
              <w:rPr>
                <w:rFonts w:eastAsia="TimesNewRomanPSMT"/>
                <w:b/>
                <w:bCs/>
                <w:lang w:val="ru-RU"/>
              </w:rPr>
            </w:pPr>
          </w:p>
        </w:tc>
      </w:tr>
      <w:tr w:rsidR="00E05332" w:rsidRPr="00144B5E" w14:paraId="4E6DB241" w14:textId="77777777" w:rsidTr="00223DF2">
        <w:trPr>
          <w:trHeight w:val="1376"/>
        </w:trPr>
        <w:tc>
          <w:tcPr>
            <w:tcW w:w="567" w:type="dxa"/>
            <w:vMerge/>
            <w:tcBorders>
              <w:left w:val="single" w:sz="4" w:space="0" w:color="000000"/>
              <w:bottom w:val="single" w:sz="4" w:space="0" w:color="000000"/>
            </w:tcBorders>
            <w:shd w:val="clear" w:color="auto" w:fill="auto"/>
          </w:tcPr>
          <w:p w14:paraId="78FF5C5D"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7787589D" w14:textId="77777777" w:rsidR="00E05332" w:rsidRPr="00144B5E" w:rsidRDefault="00E05332" w:rsidP="00223DF2">
            <w:pPr>
              <w:rPr>
                <w:rFonts w:eastAsia="TimesNewRomanPSMT"/>
                <w:b/>
                <w:lang w:val="ru-RU"/>
              </w:rPr>
            </w:pPr>
            <w:r w:rsidRPr="00144B5E">
              <w:rPr>
                <w:rFonts w:eastAsia="TimesNewRomanPSMT"/>
                <w:b/>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5F708E" w14:textId="77777777" w:rsidR="00E05332" w:rsidRPr="00144B5E" w:rsidRDefault="00E05332" w:rsidP="00223DF2">
            <w:pPr>
              <w:snapToGrid w:val="0"/>
              <w:jc w:val="both"/>
              <w:rPr>
                <w:rFonts w:eastAsia="TimesNewRomanPSMT"/>
                <w:b/>
                <w:bCs/>
                <w:lang w:val="ru-RU"/>
              </w:rPr>
            </w:pPr>
          </w:p>
        </w:tc>
      </w:tr>
    </w:tbl>
    <w:p w14:paraId="615C4A11" w14:textId="77777777" w:rsidR="00E05332" w:rsidRPr="00144B5E" w:rsidRDefault="00E05332" w:rsidP="00E05332">
      <w:pPr>
        <w:rPr>
          <w:lang w:val="ru-RU"/>
        </w:rPr>
      </w:pPr>
    </w:p>
    <w:p w14:paraId="2C9261F1" w14:textId="77777777" w:rsidR="00E05332" w:rsidRPr="00144B5E" w:rsidRDefault="00E05332" w:rsidP="00E05332">
      <w:pPr>
        <w:rPr>
          <w:b/>
          <w:noProof/>
          <w:lang w:val="ru-RU"/>
        </w:rPr>
      </w:pPr>
      <w:r w:rsidRPr="00144B5E">
        <w:rPr>
          <w:b/>
          <w:noProof/>
          <w:lang w:val="ru-RU"/>
        </w:rPr>
        <w:t>НАПОМЕНЕ:</w:t>
      </w:r>
    </w:p>
    <w:p w14:paraId="06C42662" w14:textId="77777777" w:rsidR="00E05332" w:rsidRPr="00144B5E" w:rsidRDefault="00E05332" w:rsidP="00E05332">
      <w:pPr>
        <w:rPr>
          <w:noProof/>
          <w:lang w:val="ru-RU"/>
        </w:rPr>
      </w:pPr>
      <w:r w:rsidRPr="00144B5E">
        <w:rPr>
          <w:noProof/>
          <w:lang w:val="ru-RU"/>
        </w:rPr>
        <w:t xml:space="preserve">Понуђач доставља уколико је у Обрасцу понуде заокружио </w:t>
      </w:r>
      <w:r w:rsidRPr="00144B5E">
        <w:rPr>
          <w:b/>
          <w:noProof/>
          <w:lang w:val="ru-RU"/>
        </w:rPr>
        <w:t>“в”.</w:t>
      </w:r>
    </w:p>
    <w:p w14:paraId="2E012A2F" w14:textId="77777777" w:rsidR="00E05332" w:rsidRPr="00144B5E" w:rsidRDefault="00E05332" w:rsidP="00E05332">
      <w:pPr>
        <w:rPr>
          <w:noProof/>
          <w:lang w:val="ru-RU"/>
        </w:rPr>
      </w:pPr>
      <w:r w:rsidRPr="00144B5E">
        <w:rPr>
          <w:noProof/>
          <w:lang w:val="ru-RU"/>
        </w:rPr>
        <w:t>Образац копирати, уколико има више подизвођача.</w:t>
      </w:r>
    </w:p>
    <w:p w14:paraId="7DBC29D5" w14:textId="77777777" w:rsidR="00E05332" w:rsidRPr="00144B5E" w:rsidRDefault="00E05332" w:rsidP="00E05332">
      <w:pPr>
        <w:rPr>
          <w:noProof/>
          <w:lang w:val="ru-RU"/>
        </w:rPr>
      </w:pPr>
    </w:p>
    <w:p w14:paraId="369DCBA3" w14:textId="77777777" w:rsidR="00E05332" w:rsidRPr="00144B5E" w:rsidRDefault="00E05332" w:rsidP="00E05332">
      <w:pPr>
        <w:rPr>
          <w:noProof/>
          <w:lang w:val="ru-RU"/>
        </w:rPr>
      </w:pPr>
    </w:p>
    <w:p w14:paraId="5E99FE69" w14:textId="77777777" w:rsidR="00E05332" w:rsidRPr="00144B5E" w:rsidRDefault="00E05332" w:rsidP="00E05332">
      <w:pPr>
        <w:rPr>
          <w:noProof/>
          <w:lang w:val="ru-RU"/>
        </w:rPr>
      </w:pPr>
    </w:p>
    <w:p w14:paraId="54C1E5F3" w14:textId="77777777" w:rsidR="00E05332" w:rsidRPr="00144B5E" w:rsidRDefault="00E05332" w:rsidP="00E05332">
      <w:pPr>
        <w:rPr>
          <w:noProof/>
          <w:lang w:val="ru-RU"/>
        </w:rPr>
      </w:pPr>
    </w:p>
    <w:p w14:paraId="2D9F7305" w14:textId="77777777" w:rsidR="00E05332" w:rsidRPr="00144B5E" w:rsidRDefault="00E05332" w:rsidP="00E05332">
      <w:pPr>
        <w:rPr>
          <w:noProof/>
          <w:lang w:val="ru-RU"/>
        </w:rPr>
      </w:pPr>
    </w:p>
    <w:p w14:paraId="590C5531" w14:textId="77777777" w:rsidR="00E05332" w:rsidRPr="00144B5E" w:rsidRDefault="00E05332" w:rsidP="00E05332">
      <w:pPr>
        <w:rPr>
          <w:noProof/>
          <w:lang w:val="ru-RU"/>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50CA6FDC" w14:textId="77777777" w:rsidTr="00223DF2">
        <w:trPr>
          <w:trHeight w:val="307"/>
        </w:trPr>
        <w:tc>
          <w:tcPr>
            <w:tcW w:w="1203" w:type="dxa"/>
          </w:tcPr>
          <w:p w14:paraId="492D127D"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12B2F82" w14:textId="77777777" w:rsidR="00E05332" w:rsidRPr="00C35CDB" w:rsidRDefault="00E05332" w:rsidP="00223DF2">
            <w:pPr>
              <w:rPr>
                <w:b/>
                <w:noProof/>
              </w:rPr>
            </w:pPr>
          </w:p>
        </w:tc>
      </w:tr>
      <w:tr w:rsidR="00E05332" w:rsidRPr="00C35CDB" w14:paraId="74722105" w14:textId="77777777" w:rsidTr="00223DF2">
        <w:trPr>
          <w:trHeight w:val="292"/>
        </w:trPr>
        <w:tc>
          <w:tcPr>
            <w:tcW w:w="1203" w:type="dxa"/>
          </w:tcPr>
          <w:p w14:paraId="01321867" w14:textId="77777777" w:rsidR="00E05332" w:rsidRPr="00C35CDB" w:rsidRDefault="00E05332" w:rsidP="00223DF2">
            <w:pPr>
              <w:rPr>
                <w:b/>
                <w:noProof/>
              </w:rPr>
            </w:pPr>
          </w:p>
        </w:tc>
        <w:tc>
          <w:tcPr>
            <w:tcW w:w="3975" w:type="dxa"/>
            <w:tcBorders>
              <w:top w:val="single" w:sz="4" w:space="0" w:color="auto"/>
            </w:tcBorders>
          </w:tcPr>
          <w:p w14:paraId="79DED3D9" w14:textId="77777777" w:rsidR="00E05332" w:rsidRPr="00C35CDB" w:rsidRDefault="00E05332" w:rsidP="00223DF2">
            <w:pPr>
              <w:jc w:val="center"/>
              <w:rPr>
                <w:noProof/>
              </w:rPr>
            </w:pPr>
            <w:r w:rsidRPr="00C35CDB">
              <w:rPr>
                <w:noProof/>
              </w:rPr>
              <w:t>ПОТПИС</w:t>
            </w:r>
          </w:p>
        </w:tc>
      </w:tr>
    </w:tbl>
    <w:p w14:paraId="5969A57D"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AF197" w14:textId="77777777" w:rsidR="00966AC5" w:rsidRDefault="00966AC5">
      <w:r>
        <w:separator/>
      </w:r>
    </w:p>
  </w:endnote>
  <w:endnote w:type="continuationSeparator" w:id="0">
    <w:p w14:paraId="6AC8FCDD" w14:textId="77777777" w:rsidR="00966AC5" w:rsidRDefault="0096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829B5" w14:textId="77777777" w:rsidR="00966AC5" w:rsidRDefault="00966AC5"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A4B1B5" w14:textId="77777777" w:rsidR="00966AC5" w:rsidRDefault="00966AC5"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219949"/>
      <w:docPartObj>
        <w:docPartGallery w:val="Page Numbers (Bottom of Page)"/>
        <w:docPartUnique/>
      </w:docPartObj>
    </w:sdtPr>
    <w:sdtEndPr/>
    <w:sdtContent>
      <w:sdt>
        <w:sdtPr>
          <w:id w:val="-1587763178"/>
          <w:docPartObj>
            <w:docPartGallery w:val="Page Numbers (Top of Page)"/>
            <w:docPartUnique/>
          </w:docPartObj>
        </w:sdtPr>
        <w:sdtEndPr/>
        <w:sdtContent>
          <w:p w14:paraId="6043C5C9" w14:textId="77777777" w:rsidR="00966AC5" w:rsidRDefault="00966AC5">
            <w:pPr>
              <w:pStyle w:val="Footer"/>
              <w:jc w:val="center"/>
            </w:pPr>
            <w:r>
              <w:t xml:space="preserve">Страна </w:t>
            </w:r>
            <w:r>
              <w:rPr>
                <w:b/>
              </w:rPr>
              <w:fldChar w:fldCharType="begin"/>
            </w:r>
            <w:r>
              <w:rPr>
                <w:b/>
              </w:rPr>
              <w:instrText xml:space="preserve"> PAGE </w:instrText>
            </w:r>
            <w:r>
              <w:rPr>
                <w:b/>
              </w:rPr>
              <w:fldChar w:fldCharType="separate"/>
            </w:r>
            <w:r w:rsidR="00BF295D">
              <w:rPr>
                <w:b/>
                <w:noProof/>
              </w:rPr>
              <w:t>22</w:t>
            </w:r>
            <w:r>
              <w:rPr>
                <w:b/>
              </w:rPr>
              <w:fldChar w:fldCharType="end"/>
            </w:r>
            <w:r>
              <w:t xml:space="preserve"> од </w:t>
            </w:r>
            <w:r>
              <w:rPr>
                <w:b/>
              </w:rPr>
              <w:fldChar w:fldCharType="begin"/>
            </w:r>
            <w:r>
              <w:rPr>
                <w:b/>
              </w:rPr>
              <w:instrText xml:space="preserve"> NUMPAGES  </w:instrText>
            </w:r>
            <w:r>
              <w:rPr>
                <w:b/>
              </w:rPr>
              <w:fldChar w:fldCharType="separate"/>
            </w:r>
            <w:r w:rsidR="00BF295D">
              <w:rPr>
                <w:b/>
                <w:noProof/>
              </w:rPr>
              <w:t>34</w:t>
            </w:r>
            <w:r>
              <w:rPr>
                <w:b/>
              </w:rPr>
              <w:fldChar w:fldCharType="end"/>
            </w:r>
          </w:p>
        </w:sdtContent>
      </w:sdt>
    </w:sdtContent>
  </w:sdt>
  <w:p w14:paraId="23078AFC" w14:textId="77777777" w:rsidR="00966AC5" w:rsidRPr="00CF2211" w:rsidRDefault="00966AC5"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C8A08" w14:textId="77777777" w:rsidR="00966AC5" w:rsidRDefault="00966AC5">
      <w:r>
        <w:separator/>
      </w:r>
    </w:p>
  </w:footnote>
  <w:footnote w:type="continuationSeparator" w:id="0">
    <w:p w14:paraId="22828458" w14:textId="77777777" w:rsidR="00966AC5" w:rsidRDefault="00966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2239D" w14:textId="77777777" w:rsidR="00966AC5" w:rsidRPr="00884492" w:rsidRDefault="00966AC5"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2BC0D64"/>
    <w:multiLevelType w:val="multilevel"/>
    <w:tmpl w:val="C6DA39BA"/>
    <w:lvl w:ilvl="0">
      <w:start w:val="3"/>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
    <w:nsid w:val="0A784644"/>
    <w:multiLevelType w:val="hybridMultilevel"/>
    <w:tmpl w:val="A7E69CD2"/>
    <w:lvl w:ilvl="0" w:tplc="6FF8F65E">
      <w:start w:val="9"/>
      <w:numFmt w:val="decimal"/>
      <w:lvlText w:val="%1."/>
      <w:lvlJc w:val="left"/>
      <w:pPr>
        <w:ind w:left="36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D9B2191"/>
    <w:multiLevelType w:val="hybridMultilevel"/>
    <w:tmpl w:val="7728BECC"/>
    <w:lvl w:ilvl="0" w:tplc="2DF21BCC">
      <w:start w:val="1"/>
      <w:numFmt w:val="decimal"/>
      <w:pStyle w:val="Heading1"/>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3175C8"/>
    <w:multiLevelType w:val="hybridMultilevel"/>
    <w:tmpl w:val="87AC3354"/>
    <w:lvl w:ilvl="0" w:tplc="21F64E2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FE4BEB"/>
    <w:multiLevelType w:val="hybridMultilevel"/>
    <w:tmpl w:val="61DA411E"/>
    <w:lvl w:ilvl="0" w:tplc="21F64E2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33C36A76"/>
    <w:multiLevelType w:val="hybridMultilevel"/>
    <w:tmpl w:val="C1DA491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6">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A254AAD"/>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BFA1B59"/>
    <w:multiLevelType w:val="hybridMultilevel"/>
    <w:tmpl w:val="A874D3EC"/>
    <w:lvl w:ilvl="0" w:tplc="21F64E2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3CB07BFC"/>
    <w:multiLevelType w:val="multilevel"/>
    <w:tmpl w:val="241A001F"/>
    <w:lvl w:ilvl="0">
      <w:start w:val="1"/>
      <w:numFmt w:val="decimal"/>
      <w:lvlText w:val="%1."/>
      <w:lvlJc w:val="left"/>
      <w:pPr>
        <w:ind w:left="360" w:hanging="360"/>
      </w:pPr>
    </w:lvl>
    <w:lvl w:ilvl="1">
      <w:start w:val="1"/>
      <w:numFmt w:val="decimal"/>
      <w:lvlText w:val="%1.%2."/>
      <w:lvlJc w:val="left"/>
      <w:pPr>
        <w:ind w:left="57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3">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4D1A135E"/>
    <w:multiLevelType w:val="hybridMultilevel"/>
    <w:tmpl w:val="703ABAF4"/>
    <w:lvl w:ilvl="0" w:tplc="241A000F">
      <w:start w:val="1"/>
      <w:numFmt w:val="decimal"/>
      <w:lvlText w:val="%1."/>
      <w:lvlJc w:val="left"/>
      <w:pPr>
        <w:ind w:left="1069" w:hanging="360"/>
      </w:pPr>
      <w:rPr>
        <w:rFonts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25">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CF0130"/>
    <w:multiLevelType w:val="hybridMultilevel"/>
    <w:tmpl w:val="D66ED04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7">
    <w:nsid w:val="5D3913E0"/>
    <w:multiLevelType w:val="hybridMultilevel"/>
    <w:tmpl w:val="DEFE7A96"/>
    <w:lvl w:ilvl="0" w:tplc="481A9A58">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8">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69E25630"/>
    <w:multiLevelType w:val="hybridMultilevel"/>
    <w:tmpl w:val="F1526AC6"/>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D4802BA"/>
    <w:multiLevelType w:val="hybridMultilevel"/>
    <w:tmpl w:val="8DF43B9A"/>
    <w:lvl w:ilvl="0" w:tplc="21F64E2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7"/>
  </w:num>
  <w:num w:numId="2">
    <w:abstractNumId w:val="3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9"/>
  </w:num>
  <w:num w:numId="7">
    <w:abstractNumId w:val="22"/>
  </w:num>
  <w:num w:numId="8">
    <w:abstractNumId w:val="16"/>
  </w:num>
  <w:num w:numId="9">
    <w:abstractNumId w:val="12"/>
  </w:num>
  <w:num w:numId="10">
    <w:abstractNumId w:val="25"/>
  </w:num>
  <w:num w:numId="11">
    <w:abstractNumId w:val="8"/>
  </w:num>
  <w:num w:numId="12">
    <w:abstractNumId w:val="23"/>
  </w:num>
  <w:num w:numId="13">
    <w:abstractNumId w:val="28"/>
  </w:num>
  <w:num w:numId="14">
    <w:abstractNumId w:val="21"/>
  </w:num>
  <w:num w:numId="15">
    <w:abstractNumId w:val="24"/>
  </w:num>
  <w:num w:numId="16">
    <w:abstractNumId w:val="29"/>
  </w:num>
  <w:num w:numId="17">
    <w:abstractNumId w:val="26"/>
  </w:num>
  <w:num w:numId="18">
    <w:abstractNumId w:val="14"/>
  </w:num>
  <w:num w:numId="19">
    <w:abstractNumId w:val="27"/>
  </w:num>
  <w:num w:numId="20">
    <w:abstractNumId w:val="6"/>
  </w:num>
  <w:num w:numId="21">
    <w:abstractNumId w:val="31"/>
  </w:num>
  <w:num w:numId="22">
    <w:abstractNumId w:val="13"/>
  </w:num>
  <w:num w:numId="23">
    <w:abstractNumId w:val="18"/>
  </w:num>
  <w:num w:numId="24">
    <w:abstractNumId w:val="10"/>
  </w:num>
  <w:num w:numId="25">
    <w:abstractNumId w:val="19"/>
  </w:num>
  <w:num w:numId="26">
    <w:abstractNumId w:val="5"/>
  </w:num>
  <w:num w:numId="27">
    <w:abstractNumId w:val="15"/>
  </w:num>
  <w:num w:numId="28">
    <w:abstractNumId w:val="11"/>
  </w:num>
  <w:num w:numId="29">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50881"/>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0577A"/>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4035E"/>
    <w:rsid w:val="00042AE4"/>
    <w:rsid w:val="0004342C"/>
    <w:rsid w:val="000459ED"/>
    <w:rsid w:val="00047404"/>
    <w:rsid w:val="00047CF4"/>
    <w:rsid w:val="00047DDD"/>
    <w:rsid w:val="000504BD"/>
    <w:rsid w:val="00050E3E"/>
    <w:rsid w:val="000518CF"/>
    <w:rsid w:val="00051AF8"/>
    <w:rsid w:val="00052043"/>
    <w:rsid w:val="00052B0E"/>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EA9"/>
    <w:rsid w:val="00085126"/>
    <w:rsid w:val="00086647"/>
    <w:rsid w:val="00086EC1"/>
    <w:rsid w:val="00090EC4"/>
    <w:rsid w:val="00092A9E"/>
    <w:rsid w:val="00092CF5"/>
    <w:rsid w:val="0009333A"/>
    <w:rsid w:val="00094047"/>
    <w:rsid w:val="00094759"/>
    <w:rsid w:val="0009576F"/>
    <w:rsid w:val="00096793"/>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735A"/>
    <w:rsid w:val="000B7D6A"/>
    <w:rsid w:val="000C03AC"/>
    <w:rsid w:val="000C2296"/>
    <w:rsid w:val="000C2AAF"/>
    <w:rsid w:val="000C3B23"/>
    <w:rsid w:val="000C3EB7"/>
    <w:rsid w:val="000C484F"/>
    <w:rsid w:val="000C53A4"/>
    <w:rsid w:val="000C57C5"/>
    <w:rsid w:val="000C770D"/>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483E"/>
    <w:rsid w:val="000F68C7"/>
    <w:rsid w:val="000F6F0C"/>
    <w:rsid w:val="00100553"/>
    <w:rsid w:val="001007FF"/>
    <w:rsid w:val="00102920"/>
    <w:rsid w:val="00102D49"/>
    <w:rsid w:val="00103B3A"/>
    <w:rsid w:val="00104321"/>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4736"/>
    <w:rsid w:val="00134C46"/>
    <w:rsid w:val="00135592"/>
    <w:rsid w:val="001366BB"/>
    <w:rsid w:val="00141C00"/>
    <w:rsid w:val="0014389F"/>
    <w:rsid w:val="001439B7"/>
    <w:rsid w:val="0014430F"/>
    <w:rsid w:val="00144B5E"/>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6C2"/>
    <w:rsid w:val="001749F5"/>
    <w:rsid w:val="001757D2"/>
    <w:rsid w:val="00175B1D"/>
    <w:rsid w:val="00177564"/>
    <w:rsid w:val="00177F41"/>
    <w:rsid w:val="00180D5E"/>
    <w:rsid w:val="001828F9"/>
    <w:rsid w:val="00182F69"/>
    <w:rsid w:val="0018368C"/>
    <w:rsid w:val="00184B3F"/>
    <w:rsid w:val="00184FE2"/>
    <w:rsid w:val="001852F0"/>
    <w:rsid w:val="001859ED"/>
    <w:rsid w:val="00187DFD"/>
    <w:rsid w:val="0019170F"/>
    <w:rsid w:val="00191EBE"/>
    <w:rsid w:val="00192EB0"/>
    <w:rsid w:val="00193C2F"/>
    <w:rsid w:val="00194705"/>
    <w:rsid w:val="00194F79"/>
    <w:rsid w:val="0019503C"/>
    <w:rsid w:val="00196BEA"/>
    <w:rsid w:val="00197B6D"/>
    <w:rsid w:val="001A10B9"/>
    <w:rsid w:val="001A2234"/>
    <w:rsid w:val="001A526B"/>
    <w:rsid w:val="001A5464"/>
    <w:rsid w:val="001A553D"/>
    <w:rsid w:val="001A6417"/>
    <w:rsid w:val="001A70E5"/>
    <w:rsid w:val="001A73E6"/>
    <w:rsid w:val="001B0651"/>
    <w:rsid w:val="001B1A6F"/>
    <w:rsid w:val="001B1AA1"/>
    <w:rsid w:val="001B2CEB"/>
    <w:rsid w:val="001B456F"/>
    <w:rsid w:val="001B4E69"/>
    <w:rsid w:val="001C2363"/>
    <w:rsid w:val="001C4F8E"/>
    <w:rsid w:val="001C66D6"/>
    <w:rsid w:val="001C6B06"/>
    <w:rsid w:val="001D089F"/>
    <w:rsid w:val="001D1B33"/>
    <w:rsid w:val="001D229D"/>
    <w:rsid w:val="001D29AB"/>
    <w:rsid w:val="001D3DC5"/>
    <w:rsid w:val="001D56B3"/>
    <w:rsid w:val="001D59FF"/>
    <w:rsid w:val="001E0172"/>
    <w:rsid w:val="001E049C"/>
    <w:rsid w:val="001E0CBB"/>
    <w:rsid w:val="001E1F79"/>
    <w:rsid w:val="001E1FCE"/>
    <w:rsid w:val="001E2421"/>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DF2"/>
    <w:rsid w:val="002259B4"/>
    <w:rsid w:val="00226145"/>
    <w:rsid w:val="0022681C"/>
    <w:rsid w:val="002269CB"/>
    <w:rsid w:val="00226E2B"/>
    <w:rsid w:val="00230204"/>
    <w:rsid w:val="00230332"/>
    <w:rsid w:val="00232D05"/>
    <w:rsid w:val="00233D1A"/>
    <w:rsid w:val="00235B03"/>
    <w:rsid w:val="002365A4"/>
    <w:rsid w:val="00236A45"/>
    <w:rsid w:val="0024207A"/>
    <w:rsid w:val="0024459E"/>
    <w:rsid w:val="00247002"/>
    <w:rsid w:val="00250C7A"/>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404F"/>
    <w:rsid w:val="00284225"/>
    <w:rsid w:val="002856DC"/>
    <w:rsid w:val="00285AEE"/>
    <w:rsid w:val="00286FDC"/>
    <w:rsid w:val="00287498"/>
    <w:rsid w:val="002912F5"/>
    <w:rsid w:val="00292288"/>
    <w:rsid w:val="0029271D"/>
    <w:rsid w:val="00292F07"/>
    <w:rsid w:val="00293D26"/>
    <w:rsid w:val="00296C22"/>
    <w:rsid w:val="0029758A"/>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800"/>
    <w:rsid w:val="00304A28"/>
    <w:rsid w:val="00305496"/>
    <w:rsid w:val="00305536"/>
    <w:rsid w:val="003068D7"/>
    <w:rsid w:val="0030693E"/>
    <w:rsid w:val="00306B0E"/>
    <w:rsid w:val="00307312"/>
    <w:rsid w:val="003073F1"/>
    <w:rsid w:val="003075E9"/>
    <w:rsid w:val="00307D18"/>
    <w:rsid w:val="00310543"/>
    <w:rsid w:val="003105C8"/>
    <w:rsid w:val="00310883"/>
    <w:rsid w:val="00312AD1"/>
    <w:rsid w:val="00312CA6"/>
    <w:rsid w:val="00314FB7"/>
    <w:rsid w:val="0032056F"/>
    <w:rsid w:val="003206E4"/>
    <w:rsid w:val="00321635"/>
    <w:rsid w:val="00321A38"/>
    <w:rsid w:val="00321CAB"/>
    <w:rsid w:val="00322BD9"/>
    <w:rsid w:val="003232AD"/>
    <w:rsid w:val="003247D3"/>
    <w:rsid w:val="0032493E"/>
    <w:rsid w:val="00325999"/>
    <w:rsid w:val="003264D4"/>
    <w:rsid w:val="0032705B"/>
    <w:rsid w:val="0033133B"/>
    <w:rsid w:val="00335232"/>
    <w:rsid w:val="00337520"/>
    <w:rsid w:val="00340CEE"/>
    <w:rsid w:val="00342397"/>
    <w:rsid w:val="0034319F"/>
    <w:rsid w:val="00343F79"/>
    <w:rsid w:val="00344FFC"/>
    <w:rsid w:val="00345B33"/>
    <w:rsid w:val="00345F39"/>
    <w:rsid w:val="00346AD2"/>
    <w:rsid w:val="00346AD8"/>
    <w:rsid w:val="00346D10"/>
    <w:rsid w:val="00350FD1"/>
    <w:rsid w:val="0035195F"/>
    <w:rsid w:val="003541EC"/>
    <w:rsid w:val="00354DBE"/>
    <w:rsid w:val="00355C3E"/>
    <w:rsid w:val="00356DAC"/>
    <w:rsid w:val="00360D95"/>
    <w:rsid w:val="00361A55"/>
    <w:rsid w:val="00361F4C"/>
    <w:rsid w:val="003650D0"/>
    <w:rsid w:val="0036575E"/>
    <w:rsid w:val="00366540"/>
    <w:rsid w:val="00366A7F"/>
    <w:rsid w:val="003707FD"/>
    <w:rsid w:val="00371643"/>
    <w:rsid w:val="00371CF2"/>
    <w:rsid w:val="003743CE"/>
    <w:rsid w:val="00375C8C"/>
    <w:rsid w:val="00376DE5"/>
    <w:rsid w:val="00380975"/>
    <w:rsid w:val="003809DE"/>
    <w:rsid w:val="00380F18"/>
    <w:rsid w:val="0038171D"/>
    <w:rsid w:val="00381A39"/>
    <w:rsid w:val="00383726"/>
    <w:rsid w:val="00384989"/>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0FAC"/>
    <w:rsid w:val="003B2201"/>
    <w:rsid w:val="003B2E67"/>
    <w:rsid w:val="003B3290"/>
    <w:rsid w:val="003B48A0"/>
    <w:rsid w:val="003B5315"/>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817"/>
    <w:rsid w:val="003E6070"/>
    <w:rsid w:val="003E67F2"/>
    <w:rsid w:val="003E71AC"/>
    <w:rsid w:val="003F2517"/>
    <w:rsid w:val="003F2866"/>
    <w:rsid w:val="003F2DEA"/>
    <w:rsid w:val="003F2F0C"/>
    <w:rsid w:val="003F3084"/>
    <w:rsid w:val="003F3E49"/>
    <w:rsid w:val="003F4D38"/>
    <w:rsid w:val="003F5A22"/>
    <w:rsid w:val="00401A5E"/>
    <w:rsid w:val="00402390"/>
    <w:rsid w:val="004033F5"/>
    <w:rsid w:val="00404727"/>
    <w:rsid w:val="00404E7D"/>
    <w:rsid w:val="00405755"/>
    <w:rsid w:val="00406A96"/>
    <w:rsid w:val="00406B71"/>
    <w:rsid w:val="0040708B"/>
    <w:rsid w:val="0040720E"/>
    <w:rsid w:val="004076C7"/>
    <w:rsid w:val="0041052A"/>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6B77"/>
    <w:rsid w:val="0042790C"/>
    <w:rsid w:val="00430EA8"/>
    <w:rsid w:val="00434CD3"/>
    <w:rsid w:val="00434E1C"/>
    <w:rsid w:val="004355E0"/>
    <w:rsid w:val="00436BF7"/>
    <w:rsid w:val="00440B08"/>
    <w:rsid w:val="00444677"/>
    <w:rsid w:val="00444D7B"/>
    <w:rsid w:val="004451B3"/>
    <w:rsid w:val="00445A53"/>
    <w:rsid w:val="004460BB"/>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1736"/>
    <w:rsid w:val="004D2E66"/>
    <w:rsid w:val="004D420D"/>
    <w:rsid w:val="004D5A2F"/>
    <w:rsid w:val="004D767C"/>
    <w:rsid w:val="004E0872"/>
    <w:rsid w:val="004E2AE2"/>
    <w:rsid w:val="004E43FF"/>
    <w:rsid w:val="004E6C40"/>
    <w:rsid w:val="004F025C"/>
    <w:rsid w:val="004F1942"/>
    <w:rsid w:val="004F1B65"/>
    <w:rsid w:val="004F29C8"/>
    <w:rsid w:val="004F2BAB"/>
    <w:rsid w:val="004F2E9D"/>
    <w:rsid w:val="004F4808"/>
    <w:rsid w:val="004F4FCD"/>
    <w:rsid w:val="004F5FBA"/>
    <w:rsid w:val="004F6EC0"/>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9C"/>
    <w:rsid w:val="00542FF2"/>
    <w:rsid w:val="00545532"/>
    <w:rsid w:val="00545DE2"/>
    <w:rsid w:val="00551960"/>
    <w:rsid w:val="00552692"/>
    <w:rsid w:val="00553184"/>
    <w:rsid w:val="00553B5F"/>
    <w:rsid w:val="0055462C"/>
    <w:rsid w:val="005559C2"/>
    <w:rsid w:val="0055609E"/>
    <w:rsid w:val="00556139"/>
    <w:rsid w:val="00556887"/>
    <w:rsid w:val="005622BE"/>
    <w:rsid w:val="005633C0"/>
    <w:rsid w:val="00563D66"/>
    <w:rsid w:val="0056435C"/>
    <w:rsid w:val="0056576A"/>
    <w:rsid w:val="00565A3C"/>
    <w:rsid w:val="00565C37"/>
    <w:rsid w:val="005662CF"/>
    <w:rsid w:val="005666A8"/>
    <w:rsid w:val="00570F3A"/>
    <w:rsid w:val="005719EE"/>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97F7B"/>
    <w:rsid w:val="005A11A8"/>
    <w:rsid w:val="005A1225"/>
    <w:rsid w:val="005A1FEE"/>
    <w:rsid w:val="005A4943"/>
    <w:rsid w:val="005A539F"/>
    <w:rsid w:val="005A557A"/>
    <w:rsid w:val="005A5FB7"/>
    <w:rsid w:val="005A62B5"/>
    <w:rsid w:val="005A6969"/>
    <w:rsid w:val="005A7DA5"/>
    <w:rsid w:val="005B14F9"/>
    <w:rsid w:val="005B1C05"/>
    <w:rsid w:val="005B34B2"/>
    <w:rsid w:val="005B369B"/>
    <w:rsid w:val="005B40B1"/>
    <w:rsid w:val="005B44D3"/>
    <w:rsid w:val="005B4B4C"/>
    <w:rsid w:val="005B4BDC"/>
    <w:rsid w:val="005B4C23"/>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0972"/>
    <w:rsid w:val="005F1693"/>
    <w:rsid w:val="005F247C"/>
    <w:rsid w:val="005F4B5A"/>
    <w:rsid w:val="005F53E4"/>
    <w:rsid w:val="005F5E98"/>
    <w:rsid w:val="005F76D6"/>
    <w:rsid w:val="00601B1F"/>
    <w:rsid w:val="00602144"/>
    <w:rsid w:val="0060295D"/>
    <w:rsid w:val="0060347B"/>
    <w:rsid w:val="00603712"/>
    <w:rsid w:val="006053F7"/>
    <w:rsid w:val="00606507"/>
    <w:rsid w:val="00607C1D"/>
    <w:rsid w:val="0061180F"/>
    <w:rsid w:val="00611B06"/>
    <w:rsid w:val="0061239C"/>
    <w:rsid w:val="00612786"/>
    <w:rsid w:val="00614796"/>
    <w:rsid w:val="00614F42"/>
    <w:rsid w:val="006163ED"/>
    <w:rsid w:val="0061743F"/>
    <w:rsid w:val="006175EF"/>
    <w:rsid w:val="0062102B"/>
    <w:rsid w:val="006222A6"/>
    <w:rsid w:val="00622C23"/>
    <w:rsid w:val="006247F3"/>
    <w:rsid w:val="00624CD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47CF"/>
    <w:rsid w:val="006559D3"/>
    <w:rsid w:val="0065758C"/>
    <w:rsid w:val="00657D54"/>
    <w:rsid w:val="0066183C"/>
    <w:rsid w:val="00662891"/>
    <w:rsid w:val="00662999"/>
    <w:rsid w:val="00662C02"/>
    <w:rsid w:val="00666DD8"/>
    <w:rsid w:val="0067190D"/>
    <w:rsid w:val="00671ED8"/>
    <w:rsid w:val="00672466"/>
    <w:rsid w:val="00672823"/>
    <w:rsid w:val="00672DE3"/>
    <w:rsid w:val="00675FAD"/>
    <w:rsid w:val="00677408"/>
    <w:rsid w:val="00677862"/>
    <w:rsid w:val="00680A1E"/>
    <w:rsid w:val="00680EF4"/>
    <w:rsid w:val="0068219F"/>
    <w:rsid w:val="00684C6E"/>
    <w:rsid w:val="0068551F"/>
    <w:rsid w:val="00685665"/>
    <w:rsid w:val="00691960"/>
    <w:rsid w:val="00694E7F"/>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29F2"/>
    <w:rsid w:val="006D4503"/>
    <w:rsid w:val="006D469F"/>
    <w:rsid w:val="006D4A08"/>
    <w:rsid w:val="006D646F"/>
    <w:rsid w:val="006D66FC"/>
    <w:rsid w:val="006D68E2"/>
    <w:rsid w:val="006D7665"/>
    <w:rsid w:val="006D78DF"/>
    <w:rsid w:val="006E21FD"/>
    <w:rsid w:val="006E2CCA"/>
    <w:rsid w:val="006E550A"/>
    <w:rsid w:val="006E621F"/>
    <w:rsid w:val="006E6A7C"/>
    <w:rsid w:val="006F37AB"/>
    <w:rsid w:val="006F38D6"/>
    <w:rsid w:val="006F3A7E"/>
    <w:rsid w:val="006F5E85"/>
    <w:rsid w:val="006F6E6A"/>
    <w:rsid w:val="006F7340"/>
    <w:rsid w:val="0070047A"/>
    <w:rsid w:val="007009F6"/>
    <w:rsid w:val="00700B69"/>
    <w:rsid w:val="007015D1"/>
    <w:rsid w:val="00701C8D"/>
    <w:rsid w:val="00705D76"/>
    <w:rsid w:val="00707DF4"/>
    <w:rsid w:val="0071272E"/>
    <w:rsid w:val="00715132"/>
    <w:rsid w:val="0071683C"/>
    <w:rsid w:val="007177EB"/>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63F"/>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40"/>
    <w:rsid w:val="00766385"/>
    <w:rsid w:val="00767449"/>
    <w:rsid w:val="007678BD"/>
    <w:rsid w:val="00767BC5"/>
    <w:rsid w:val="00767F7F"/>
    <w:rsid w:val="007706B5"/>
    <w:rsid w:val="00771C28"/>
    <w:rsid w:val="00772BCC"/>
    <w:rsid w:val="0077365A"/>
    <w:rsid w:val="007745FE"/>
    <w:rsid w:val="00774993"/>
    <w:rsid w:val="00774EBA"/>
    <w:rsid w:val="0077538D"/>
    <w:rsid w:val="00775776"/>
    <w:rsid w:val="00775889"/>
    <w:rsid w:val="00775E56"/>
    <w:rsid w:val="007771EC"/>
    <w:rsid w:val="00777B8D"/>
    <w:rsid w:val="00780D54"/>
    <w:rsid w:val="00781967"/>
    <w:rsid w:val="007826EE"/>
    <w:rsid w:val="007834D8"/>
    <w:rsid w:val="007841A3"/>
    <w:rsid w:val="00786CEA"/>
    <w:rsid w:val="007918D5"/>
    <w:rsid w:val="00796327"/>
    <w:rsid w:val="00796D9F"/>
    <w:rsid w:val="00796F48"/>
    <w:rsid w:val="007A0DD0"/>
    <w:rsid w:val="007A3AEC"/>
    <w:rsid w:val="007A4B1A"/>
    <w:rsid w:val="007A4B36"/>
    <w:rsid w:val="007A50D5"/>
    <w:rsid w:val="007A525A"/>
    <w:rsid w:val="007A66B5"/>
    <w:rsid w:val="007B0302"/>
    <w:rsid w:val="007B0529"/>
    <w:rsid w:val="007B176F"/>
    <w:rsid w:val="007B247F"/>
    <w:rsid w:val="007B286E"/>
    <w:rsid w:val="007B3C20"/>
    <w:rsid w:val="007B4C2B"/>
    <w:rsid w:val="007B61A3"/>
    <w:rsid w:val="007B663B"/>
    <w:rsid w:val="007B6E05"/>
    <w:rsid w:val="007B7D80"/>
    <w:rsid w:val="007C044D"/>
    <w:rsid w:val="007C049E"/>
    <w:rsid w:val="007C0D7F"/>
    <w:rsid w:val="007C1080"/>
    <w:rsid w:val="007C1157"/>
    <w:rsid w:val="007C2369"/>
    <w:rsid w:val="007C2906"/>
    <w:rsid w:val="007C298F"/>
    <w:rsid w:val="007C4820"/>
    <w:rsid w:val="007C4E8F"/>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1F06"/>
    <w:rsid w:val="008023DD"/>
    <w:rsid w:val="00803F70"/>
    <w:rsid w:val="0080659D"/>
    <w:rsid w:val="00806C68"/>
    <w:rsid w:val="00810F3C"/>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8B8"/>
    <w:rsid w:val="00871D6F"/>
    <w:rsid w:val="00875FBC"/>
    <w:rsid w:val="00876440"/>
    <w:rsid w:val="00876E68"/>
    <w:rsid w:val="0087724B"/>
    <w:rsid w:val="00877774"/>
    <w:rsid w:val="00881B95"/>
    <w:rsid w:val="00882182"/>
    <w:rsid w:val="0088262E"/>
    <w:rsid w:val="00882F61"/>
    <w:rsid w:val="00883093"/>
    <w:rsid w:val="00884F2D"/>
    <w:rsid w:val="0088666D"/>
    <w:rsid w:val="00887301"/>
    <w:rsid w:val="008928F7"/>
    <w:rsid w:val="00892B45"/>
    <w:rsid w:val="00892C95"/>
    <w:rsid w:val="00893336"/>
    <w:rsid w:val="00893359"/>
    <w:rsid w:val="0089431E"/>
    <w:rsid w:val="00894B5E"/>
    <w:rsid w:val="00894B6C"/>
    <w:rsid w:val="00894E7B"/>
    <w:rsid w:val="00896C1C"/>
    <w:rsid w:val="00897104"/>
    <w:rsid w:val="008A0DFE"/>
    <w:rsid w:val="008A1D66"/>
    <w:rsid w:val="008A2B5F"/>
    <w:rsid w:val="008A3722"/>
    <w:rsid w:val="008A392F"/>
    <w:rsid w:val="008A5342"/>
    <w:rsid w:val="008A7A5D"/>
    <w:rsid w:val="008A7D29"/>
    <w:rsid w:val="008B2119"/>
    <w:rsid w:val="008B2366"/>
    <w:rsid w:val="008B2367"/>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47BA"/>
    <w:rsid w:val="008E4BC4"/>
    <w:rsid w:val="008E5B36"/>
    <w:rsid w:val="008F246D"/>
    <w:rsid w:val="008F271C"/>
    <w:rsid w:val="008F567E"/>
    <w:rsid w:val="008F5D92"/>
    <w:rsid w:val="009003A8"/>
    <w:rsid w:val="009003B1"/>
    <w:rsid w:val="00902BCD"/>
    <w:rsid w:val="00903488"/>
    <w:rsid w:val="00904C9B"/>
    <w:rsid w:val="00904DD1"/>
    <w:rsid w:val="00904ECB"/>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749"/>
    <w:rsid w:val="00966AC5"/>
    <w:rsid w:val="00967D1C"/>
    <w:rsid w:val="00970C41"/>
    <w:rsid w:val="00970F82"/>
    <w:rsid w:val="00971CE4"/>
    <w:rsid w:val="00973789"/>
    <w:rsid w:val="00977B14"/>
    <w:rsid w:val="009806A0"/>
    <w:rsid w:val="00980F7B"/>
    <w:rsid w:val="009821B1"/>
    <w:rsid w:val="009834A1"/>
    <w:rsid w:val="00985F89"/>
    <w:rsid w:val="00990229"/>
    <w:rsid w:val="00990B72"/>
    <w:rsid w:val="00990C44"/>
    <w:rsid w:val="00992FA8"/>
    <w:rsid w:val="009937B8"/>
    <w:rsid w:val="009937CD"/>
    <w:rsid w:val="0099416B"/>
    <w:rsid w:val="00994A31"/>
    <w:rsid w:val="00994FED"/>
    <w:rsid w:val="009954CE"/>
    <w:rsid w:val="00995909"/>
    <w:rsid w:val="009959D0"/>
    <w:rsid w:val="0099644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2F0"/>
    <w:rsid w:val="009C750B"/>
    <w:rsid w:val="009D0D77"/>
    <w:rsid w:val="009D1699"/>
    <w:rsid w:val="009D2B37"/>
    <w:rsid w:val="009D4875"/>
    <w:rsid w:val="009D4C0D"/>
    <w:rsid w:val="009D6000"/>
    <w:rsid w:val="009E037C"/>
    <w:rsid w:val="009E1601"/>
    <w:rsid w:val="009E1939"/>
    <w:rsid w:val="009E2746"/>
    <w:rsid w:val="009E392D"/>
    <w:rsid w:val="009E6294"/>
    <w:rsid w:val="009E68C7"/>
    <w:rsid w:val="009E718A"/>
    <w:rsid w:val="009F147F"/>
    <w:rsid w:val="009F1C82"/>
    <w:rsid w:val="009F22AF"/>
    <w:rsid w:val="009F3326"/>
    <w:rsid w:val="009F4825"/>
    <w:rsid w:val="009F5FA6"/>
    <w:rsid w:val="009F7D2B"/>
    <w:rsid w:val="00A01425"/>
    <w:rsid w:val="00A018B3"/>
    <w:rsid w:val="00A02FBC"/>
    <w:rsid w:val="00A03CE0"/>
    <w:rsid w:val="00A043DB"/>
    <w:rsid w:val="00A05B99"/>
    <w:rsid w:val="00A05BCE"/>
    <w:rsid w:val="00A0761E"/>
    <w:rsid w:val="00A0769E"/>
    <w:rsid w:val="00A07C4D"/>
    <w:rsid w:val="00A10547"/>
    <w:rsid w:val="00A139C4"/>
    <w:rsid w:val="00A141B6"/>
    <w:rsid w:val="00A1468C"/>
    <w:rsid w:val="00A15261"/>
    <w:rsid w:val="00A1542E"/>
    <w:rsid w:val="00A202BF"/>
    <w:rsid w:val="00A20671"/>
    <w:rsid w:val="00A227A0"/>
    <w:rsid w:val="00A23D98"/>
    <w:rsid w:val="00A23F31"/>
    <w:rsid w:val="00A242A2"/>
    <w:rsid w:val="00A25759"/>
    <w:rsid w:val="00A2667F"/>
    <w:rsid w:val="00A26846"/>
    <w:rsid w:val="00A26968"/>
    <w:rsid w:val="00A26CD6"/>
    <w:rsid w:val="00A26D4B"/>
    <w:rsid w:val="00A275B6"/>
    <w:rsid w:val="00A27616"/>
    <w:rsid w:val="00A324FE"/>
    <w:rsid w:val="00A33F91"/>
    <w:rsid w:val="00A34AFC"/>
    <w:rsid w:val="00A35558"/>
    <w:rsid w:val="00A37029"/>
    <w:rsid w:val="00A37566"/>
    <w:rsid w:val="00A4062A"/>
    <w:rsid w:val="00A41A71"/>
    <w:rsid w:val="00A41ECC"/>
    <w:rsid w:val="00A438B0"/>
    <w:rsid w:val="00A43FB2"/>
    <w:rsid w:val="00A45EC8"/>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47A"/>
    <w:rsid w:val="00AA260C"/>
    <w:rsid w:val="00AA3133"/>
    <w:rsid w:val="00AA3A69"/>
    <w:rsid w:val="00AA413D"/>
    <w:rsid w:val="00AA5277"/>
    <w:rsid w:val="00AA563F"/>
    <w:rsid w:val="00AA65A3"/>
    <w:rsid w:val="00AA67E2"/>
    <w:rsid w:val="00AB0322"/>
    <w:rsid w:val="00AB0DD9"/>
    <w:rsid w:val="00AB1BF5"/>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6DF"/>
    <w:rsid w:val="00AD48FD"/>
    <w:rsid w:val="00AD5A07"/>
    <w:rsid w:val="00AD638C"/>
    <w:rsid w:val="00AD6863"/>
    <w:rsid w:val="00AD6D93"/>
    <w:rsid w:val="00AE114F"/>
    <w:rsid w:val="00AE12A3"/>
    <w:rsid w:val="00AE1407"/>
    <w:rsid w:val="00AE35D4"/>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08BF"/>
    <w:rsid w:val="00B03192"/>
    <w:rsid w:val="00B0340E"/>
    <w:rsid w:val="00B036D9"/>
    <w:rsid w:val="00B03FFD"/>
    <w:rsid w:val="00B05693"/>
    <w:rsid w:val="00B061F6"/>
    <w:rsid w:val="00B063E6"/>
    <w:rsid w:val="00B06702"/>
    <w:rsid w:val="00B06746"/>
    <w:rsid w:val="00B077EB"/>
    <w:rsid w:val="00B07C40"/>
    <w:rsid w:val="00B11260"/>
    <w:rsid w:val="00B124AD"/>
    <w:rsid w:val="00B12D19"/>
    <w:rsid w:val="00B151EB"/>
    <w:rsid w:val="00B15E51"/>
    <w:rsid w:val="00B1757D"/>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616F"/>
    <w:rsid w:val="00B662D1"/>
    <w:rsid w:val="00B675C5"/>
    <w:rsid w:val="00B676A6"/>
    <w:rsid w:val="00B67E7C"/>
    <w:rsid w:val="00B70B05"/>
    <w:rsid w:val="00B73DB7"/>
    <w:rsid w:val="00B741B2"/>
    <w:rsid w:val="00B75519"/>
    <w:rsid w:val="00B75A62"/>
    <w:rsid w:val="00B76BB3"/>
    <w:rsid w:val="00B77346"/>
    <w:rsid w:val="00B80497"/>
    <w:rsid w:val="00B811A4"/>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3FD2"/>
    <w:rsid w:val="00BB65CA"/>
    <w:rsid w:val="00BB7210"/>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2891"/>
    <w:rsid w:val="00BF2948"/>
    <w:rsid w:val="00BF295D"/>
    <w:rsid w:val="00BF38F8"/>
    <w:rsid w:val="00BF6017"/>
    <w:rsid w:val="00BF63CD"/>
    <w:rsid w:val="00BF747C"/>
    <w:rsid w:val="00C009C0"/>
    <w:rsid w:val="00C026E9"/>
    <w:rsid w:val="00C03049"/>
    <w:rsid w:val="00C10109"/>
    <w:rsid w:val="00C10E7C"/>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33"/>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2302"/>
    <w:rsid w:val="00C4355E"/>
    <w:rsid w:val="00C43737"/>
    <w:rsid w:val="00C45F9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17F"/>
    <w:rsid w:val="00C81BC3"/>
    <w:rsid w:val="00C82A65"/>
    <w:rsid w:val="00C83E7E"/>
    <w:rsid w:val="00C8497B"/>
    <w:rsid w:val="00C860B1"/>
    <w:rsid w:val="00C861A6"/>
    <w:rsid w:val="00C863A4"/>
    <w:rsid w:val="00C86D04"/>
    <w:rsid w:val="00C87537"/>
    <w:rsid w:val="00C8789D"/>
    <w:rsid w:val="00C901EA"/>
    <w:rsid w:val="00C9254E"/>
    <w:rsid w:val="00C934EB"/>
    <w:rsid w:val="00C95468"/>
    <w:rsid w:val="00C978A6"/>
    <w:rsid w:val="00C97EE7"/>
    <w:rsid w:val="00CA13D4"/>
    <w:rsid w:val="00CA2087"/>
    <w:rsid w:val="00CA2E97"/>
    <w:rsid w:val="00CA3036"/>
    <w:rsid w:val="00CA682E"/>
    <w:rsid w:val="00CA7002"/>
    <w:rsid w:val="00CA7301"/>
    <w:rsid w:val="00CB01E0"/>
    <w:rsid w:val="00CB0A34"/>
    <w:rsid w:val="00CB103B"/>
    <w:rsid w:val="00CB26A0"/>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2A67"/>
    <w:rsid w:val="00CE2E0D"/>
    <w:rsid w:val="00CE503A"/>
    <w:rsid w:val="00CE546F"/>
    <w:rsid w:val="00CE61A1"/>
    <w:rsid w:val="00CE68C3"/>
    <w:rsid w:val="00CE6C3B"/>
    <w:rsid w:val="00CF0F2D"/>
    <w:rsid w:val="00CF2211"/>
    <w:rsid w:val="00CF27C8"/>
    <w:rsid w:val="00CF33B3"/>
    <w:rsid w:val="00CF3434"/>
    <w:rsid w:val="00CF512A"/>
    <w:rsid w:val="00CF619E"/>
    <w:rsid w:val="00CF61CF"/>
    <w:rsid w:val="00CF6FA8"/>
    <w:rsid w:val="00CF79F4"/>
    <w:rsid w:val="00D017D1"/>
    <w:rsid w:val="00D02844"/>
    <w:rsid w:val="00D0292B"/>
    <w:rsid w:val="00D038A4"/>
    <w:rsid w:val="00D039C9"/>
    <w:rsid w:val="00D05D26"/>
    <w:rsid w:val="00D06E88"/>
    <w:rsid w:val="00D13883"/>
    <w:rsid w:val="00D1451D"/>
    <w:rsid w:val="00D1637C"/>
    <w:rsid w:val="00D20E59"/>
    <w:rsid w:val="00D2186E"/>
    <w:rsid w:val="00D23292"/>
    <w:rsid w:val="00D2336B"/>
    <w:rsid w:val="00D24D31"/>
    <w:rsid w:val="00D2510E"/>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51194"/>
    <w:rsid w:val="00D514D0"/>
    <w:rsid w:val="00D51945"/>
    <w:rsid w:val="00D51E52"/>
    <w:rsid w:val="00D52298"/>
    <w:rsid w:val="00D52A97"/>
    <w:rsid w:val="00D53C0E"/>
    <w:rsid w:val="00D5414B"/>
    <w:rsid w:val="00D54E90"/>
    <w:rsid w:val="00D5551A"/>
    <w:rsid w:val="00D55C45"/>
    <w:rsid w:val="00D574CB"/>
    <w:rsid w:val="00D577F8"/>
    <w:rsid w:val="00D60B48"/>
    <w:rsid w:val="00D626D9"/>
    <w:rsid w:val="00D63BB9"/>
    <w:rsid w:val="00D63D21"/>
    <w:rsid w:val="00D641A2"/>
    <w:rsid w:val="00D64878"/>
    <w:rsid w:val="00D70543"/>
    <w:rsid w:val="00D74574"/>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94B26"/>
    <w:rsid w:val="00D94F2C"/>
    <w:rsid w:val="00D9661A"/>
    <w:rsid w:val="00D96F98"/>
    <w:rsid w:val="00D9736E"/>
    <w:rsid w:val="00D9786F"/>
    <w:rsid w:val="00D979E7"/>
    <w:rsid w:val="00DA0553"/>
    <w:rsid w:val="00DA0767"/>
    <w:rsid w:val="00DA1157"/>
    <w:rsid w:val="00DA1BB7"/>
    <w:rsid w:val="00DA1D67"/>
    <w:rsid w:val="00DA3B06"/>
    <w:rsid w:val="00DA3F3C"/>
    <w:rsid w:val="00DA5FE9"/>
    <w:rsid w:val="00DA6C36"/>
    <w:rsid w:val="00DA6D52"/>
    <w:rsid w:val="00DA6DE2"/>
    <w:rsid w:val="00DA7692"/>
    <w:rsid w:val="00DB0D79"/>
    <w:rsid w:val="00DB0E6E"/>
    <w:rsid w:val="00DB4412"/>
    <w:rsid w:val="00DB5C8D"/>
    <w:rsid w:val="00DB6339"/>
    <w:rsid w:val="00DB78F7"/>
    <w:rsid w:val="00DC08D6"/>
    <w:rsid w:val="00DC3C88"/>
    <w:rsid w:val="00DC400F"/>
    <w:rsid w:val="00DC4D6D"/>
    <w:rsid w:val="00DC5C51"/>
    <w:rsid w:val="00DD009C"/>
    <w:rsid w:val="00DD030C"/>
    <w:rsid w:val="00DD0551"/>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603C"/>
    <w:rsid w:val="00DF79E3"/>
    <w:rsid w:val="00DF7A83"/>
    <w:rsid w:val="00E030C1"/>
    <w:rsid w:val="00E04B7B"/>
    <w:rsid w:val="00E05078"/>
    <w:rsid w:val="00E05332"/>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20B95"/>
    <w:rsid w:val="00E20CCB"/>
    <w:rsid w:val="00E22841"/>
    <w:rsid w:val="00E23933"/>
    <w:rsid w:val="00E23EAC"/>
    <w:rsid w:val="00E24EB3"/>
    <w:rsid w:val="00E2620F"/>
    <w:rsid w:val="00E30D60"/>
    <w:rsid w:val="00E31C1C"/>
    <w:rsid w:val="00E32646"/>
    <w:rsid w:val="00E33AD1"/>
    <w:rsid w:val="00E35BBC"/>
    <w:rsid w:val="00E416C6"/>
    <w:rsid w:val="00E42500"/>
    <w:rsid w:val="00E428D8"/>
    <w:rsid w:val="00E42DF1"/>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104C"/>
    <w:rsid w:val="00E61177"/>
    <w:rsid w:val="00E62329"/>
    <w:rsid w:val="00E6522A"/>
    <w:rsid w:val="00E6555A"/>
    <w:rsid w:val="00E660C8"/>
    <w:rsid w:val="00E7066D"/>
    <w:rsid w:val="00E70731"/>
    <w:rsid w:val="00E70C97"/>
    <w:rsid w:val="00E71BEB"/>
    <w:rsid w:val="00E7208D"/>
    <w:rsid w:val="00E729D3"/>
    <w:rsid w:val="00E72DC7"/>
    <w:rsid w:val="00E74807"/>
    <w:rsid w:val="00E74AAD"/>
    <w:rsid w:val="00E750FE"/>
    <w:rsid w:val="00E7563D"/>
    <w:rsid w:val="00E75DCB"/>
    <w:rsid w:val="00E7689B"/>
    <w:rsid w:val="00E77F32"/>
    <w:rsid w:val="00E80653"/>
    <w:rsid w:val="00E8239F"/>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475A"/>
    <w:rsid w:val="00EC5232"/>
    <w:rsid w:val="00EC5A58"/>
    <w:rsid w:val="00EC6771"/>
    <w:rsid w:val="00EC6DFD"/>
    <w:rsid w:val="00EC7C17"/>
    <w:rsid w:val="00ED01C3"/>
    <w:rsid w:val="00ED0386"/>
    <w:rsid w:val="00ED153D"/>
    <w:rsid w:val="00ED2588"/>
    <w:rsid w:val="00ED2D2C"/>
    <w:rsid w:val="00ED39EB"/>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D24"/>
    <w:rsid w:val="00F10EFC"/>
    <w:rsid w:val="00F111F8"/>
    <w:rsid w:val="00F11C0E"/>
    <w:rsid w:val="00F127CE"/>
    <w:rsid w:val="00F12A3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E63"/>
    <w:rsid w:val="00F45FF0"/>
    <w:rsid w:val="00F478FC"/>
    <w:rsid w:val="00F47C7F"/>
    <w:rsid w:val="00F53DC9"/>
    <w:rsid w:val="00F54E9F"/>
    <w:rsid w:val="00F55568"/>
    <w:rsid w:val="00F557B9"/>
    <w:rsid w:val="00F6082C"/>
    <w:rsid w:val="00F60862"/>
    <w:rsid w:val="00F60DF8"/>
    <w:rsid w:val="00F6167C"/>
    <w:rsid w:val="00F63ECB"/>
    <w:rsid w:val="00F650D4"/>
    <w:rsid w:val="00F6534C"/>
    <w:rsid w:val="00F67193"/>
    <w:rsid w:val="00F67BDA"/>
    <w:rsid w:val="00F726E2"/>
    <w:rsid w:val="00F733FB"/>
    <w:rsid w:val="00F75D9E"/>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4F9C"/>
    <w:rsid w:val="00FA5008"/>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4113"/>
    <w:rsid w:val="00FC59C7"/>
    <w:rsid w:val="00FC5FB6"/>
    <w:rsid w:val="00FC761E"/>
    <w:rsid w:val="00FD07DB"/>
    <w:rsid w:val="00FD0DC1"/>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0881"/>
    <o:shapelayout v:ext="edit">
      <o:idmap v:ext="edit" data="1"/>
    </o:shapelayout>
  </w:shapeDefaults>
  <w:decimalSymbol w:val=","/>
  <w:listSeparator w:val=";"/>
  <w14:docId w14:val="3F4DF8A4"/>
  <w15:docId w15:val="{2D2EFF6B-93F7-4A4D-868F-110411A3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801F06"/>
    <w:pPr>
      <w:keepNext/>
      <w:numPr>
        <w:numId w:val="11"/>
      </w:numPr>
      <w:jc w:val="center"/>
      <w:outlineLvl w:val="0"/>
    </w:pPr>
    <w:rPr>
      <w:b/>
      <w:bCs/>
      <w:sz w:val="28"/>
      <w:lang w:val="hr-HR"/>
    </w:rPr>
  </w:style>
  <w:style w:type="paragraph" w:styleId="Heading2">
    <w:name w:val="heading 2"/>
    <w:basedOn w:val="Normal"/>
    <w:next w:val="Normal"/>
    <w:rsid w:val="00AF7E70"/>
    <w:pPr>
      <w:keepNext/>
      <w:numPr>
        <w:ilvl w:val="1"/>
        <w:numId w:val="14"/>
      </w:numPr>
      <w:jc w:val="center"/>
      <w:outlineLvl w:val="1"/>
    </w:pPr>
    <w:rPr>
      <w:b/>
      <w:sz w:val="28"/>
      <w:lang w:val="sr-Latn-CS"/>
    </w:rPr>
  </w:style>
  <w:style w:type="paragraph" w:styleId="Heading3">
    <w:name w:val="heading 3"/>
    <w:basedOn w:val="Normal"/>
    <w:next w:val="Normal"/>
    <w:rsid w:val="00551960"/>
    <w:pPr>
      <w:keepNext/>
      <w:numPr>
        <w:ilvl w:val="2"/>
        <w:numId w:val="14"/>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801F06"/>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qFormat/>
    <w:rsid w:val="006547CF"/>
    <w:rPr>
      <w:sz w:val="24"/>
      <w:szCs w:val="24"/>
      <w:lang w:val="en-GB"/>
    </w:rPr>
  </w:style>
  <w:style w:type="paragraph" w:customStyle="1" w:styleId="Normal1">
    <w:name w:val="Normal1"/>
    <w:basedOn w:val="Normal"/>
    <w:rsid w:val="006547CF"/>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r.wikipedia.org/wiki/%C5%A0traj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r.wikipedia.org/wiki/Ra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wikipedia.org/wiki/Ugovo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kcv.r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sr.wikipedia.org/w/index.php?title=Raskid_ugovora&amp;action=edit&amp;redlink=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
      <w:docPartPr>
        <w:name w:val="281D346E5F8D46118799DEB521128BB6"/>
        <w:category>
          <w:name w:val="General"/>
          <w:gallery w:val="placeholder"/>
        </w:category>
        <w:types>
          <w:type w:val="bbPlcHdr"/>
        </w:types>
        <w:behaviors>
          <w:behavior w:val="content"/>
        </w:behaviors>
        <w:guid w:val="{7BF0ABB9-B4CE-49CA-AB57-C86BC59D94E8}"/>
      </w:docPartPr>
      <w:docPartBody>
        <w:p w:rsidR="00D90E0E" w:rsidRDefault="0081626E" w:rsidP="0081626E">
          <w:pPr>
            <w:pStyle w:val="281D346E5F8D46118799DEB521128BB6"/>
          </w:pPr>
          <w:r w:rsidRPr="000E018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3DAE"/>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878A7"/>
    <w:rsid w:val="004904D0"/>
    <w:rsid w:val="004B2731"/>
    <w:rsid w:val="00525BE0"/>
    <w:rsid w:val="00536B77"/>
    <w:rsid w:val="005404DA"/>
    <w:rsid w:val="00547ABB"/>
    <w:rsid w:val="005564EA"/>
    <w:rsid w:val="0056145B"/>
    <w:rsid w:val="0058462F"/>
    <w:rsid w:val="005A1630"/>
    <w:rsid w:val="005A4734"/>
    <w:rsid w:val="005A6AE4"/>
    <w:rsid w:val="005D1C96"/>
    <w:rsid w:val="005E3D3E"/>
    <w:rsid w:val="005E7551"/>
    <w:rsid w:val="00613D6B"/>
    <w:rsid w:val="00646533"/>
    <w:rsid w:val="00670498"/>
    <w:rsid w:val="006806C2"/>
    <w:rsid w:val="006D3C7F"/>
    <w:rsid w:val="007031A1"/>
    <w:rsid w:val="007154AB"/>
    <w:rsid w:val="007A7591"/>
    <w:rsid w:val="007C15C2"/>
    <w:rsid w:val="007E4B9D"/>
    <w:rsid w:val="007F4E2B"/>
    <w:rsid w:val="0081626E"/>
    <w:rsid w:val="00823B77"/>
    <w:rsid w:val="0087353A"/>
    <w:rsid w:val="008772BD"/>
    <w:rsid w:val="00897A9D"/>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E20C1"/>
    <w:rsid w:val="00BF58C4"/>
    <w:rsid w:val="00C15C5E"/>
    <w:rsid w:val="00C45E0B"/>
    <w:rsid w:val="00C4766B"/>
    <w:rsid w:val="00C65B98"/>
    <w:rsid w:val="00C722B6"/>
    <w:rsid w:val="00C91F80"/>
    <w:rsid w:val="00CC5DB6"/>
    <w:rsid w:val="00CE64DE"/>
    <w:rsid w:val="00D30DAA"/>
    <w:rsid w:val="00D32C40"/>
    <w:rsid w:val="00D90E0E"/>
    <w:rsid w:val="00DA597E"/>
    <w:rsid w:val="00DB3BAA"/>
    <w:rsid w:val="00DD16AB"/>
    <w:rsid w:val="00DD3CA1"/>
    <w:rsid w:val="00DF0636"/>
    <w:rsid w:val="00E0568F"/>
    <w:rsid w:val="00E52FA9"/>
    <w:rsid w:val="00E7225A"/>
    <w:rsid w:val="00E868D7"/>
    <w:rsid w:val="00EA02CF"/>
    <w:rsid w:val="00ED0CD4"/>
    <w:rsid w:val="00ED1487"/>
    <w:rsid w:val="00ED7DD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style>
  <w:style w:type="paragraph" w:customStyle="1" w:styleId="8C0E68511E67445A99363ED0717F3FDF">
    <w:name w:val="8C0E68511E67445A99363ED0717F3FDF"/>
    <w:rsid w:val="00DF0636"/>
    <w:pPr>
      <w:spacing w:after="160" w:line="259" w:lineRule="auto"/>
    </w:pPr>
  </w:style>
  <w:style w:type="paragraph" w:customStyle="1" w:styleId="260BBC34C2254354BE1833A843FF566F">
    <w:name w:val="260BBC34C2254354BE1833A843FF566F"/>
    <w:rsid w:val="00DF0636"/>
    <w:pPr>
      <w:spacing w:after="160" w:line="259" w:lineRule="auto"/>
    </w:pPr>
  </w:style>
  <w:style w:type="paragraph" w:customStyle="1" w:styleId="DF3B7FE9DD6E48FAA4BCCB57B0E76788">
    <w:name w:val="DF3B7FE9DD6E48FAA4BCCB57B0E76788"/>
    <w:rsid w:val="00D30DAA"/>
    <w:pPr>
      <w:spacing w:after="160" w:line="259" w:lineRule="auto"/>
    </w:pPr>
  </w:style>
  <w:style w:type="paragraph" w:customStyle="1" w:styleId="400B1857A10842349770E12A0C5B5A5C">
    <w:name w:val="400B1857A10842349770E12A0C5B5A5C"/>
    <w:rsid w:val="00D30DAA"/>
    <w:pPr>
      <w:spacing w:after="160" w:line="259" w:lineRule="auto"/>
    </w:pPr>
  </w:style>
  <w:style w:type="paragraph" w:customStyle="1" w:styleId="A4CEDAF994D54D6094FF43589AB8EE8A">
    <w:name w:val="A4CEDAF994D54D6094FF43589AB8EE8A"/>
    <w:rsid w:val="00D30DAA"/>
    <w:pPr>
      <w:spacing w:after="160" w:line="259" w:lineRule="auto"/>
    </w:pPr>
  </w:style>
  <w:style w:type="paragraph" w:customStyle="1" w:styleId="281D346E5F8D46118799DEB521128BB6">
    <w:name w:val="281D346E5F8D46118799DEB521128BB6"/>
    <w:rsid w:val="0081626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2458-9376-4134-A7A2-2B272A410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34</Pages>
  <Words>8665</Words>
  <Characters>49393</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57943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8</cp:revision>
  <cp:lastPrinted>2015-08-24T10:45:00Z</cp:lastPrinted>
  <dcterms:created xsi:type="dcterms:W3CDTF">2017-04-13T06:28:00Z</dcterms:created>
  <dcterms:modified xsi:type="dcterms:W3CDTF">2017-04-19T09:32:00Z</dcterms:modified>
</cp:coreProperties>
</file>