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71.45pt" o:ole="">
                  <v:imagedata r:id="rId8" o:title=""/>
                </v:shape>
                <o:OLEObject Type="Embed" ProgID="PBrush" ShapeID="_x0000_i1025" DrawAspect="Content" ObjectID="_1553319268"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053FEF"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DB5CFE" w:rsidRDefault="00DB5CFE" w:rsidP="00B84C11">
      <w:pPr>
        <w:pStyle w:val="Footer"/>
        <w:jc w:val="center"/>
        <w:rPr>
          <w:b/>
          <w:sz w:val="32"/>
        </w:rPr>
      </w:pPr>
      <w:r w:rsidRPr="00DB5CFE">
        <w:rPr>
          <w:b/>
          <w:noProof/>
          <w:sz w:val="32"/>
        </w:rPr>
        <w:t>Н</w:t>
      </w:r>
      <w:r w:rsidRPr="00DB5CFE">
        <w:rPr>
          <w:b/>
          <w:sz w:val="32"/>
        </w:rPr>
        <w:t xml:space="preserve">абавка сетова за перкутану нефростому </w:t>
      </w:r>
    </w:p>
    <w:p w:rsidR="008628AB" w:rsidRDefault="00DB5CFE" w:rsidP="00B84C11">
      <w:pPr>
        <w:pStyle w:val="Footer"/>
        <w:jc w:val="center"/>
        <w:rPr>
          <w:b/>
          <w:sz w:val="32"/>
        </w:rPr>
      </w:pPr>
      <w:proofErr w:type="gramStart"/>
      <w:r w:rsidRPr="00DB5CFE">
        <w:rPr>
          <w:b/>
          <w:sz w:val="32"/>
        </w:rPr>
        <w:t>за</w:t>
      </w:r>
      <w:proofErr w:type="gramEnd"/>
      <w:r w:rsidRPr="00DB5CFE">
        <w:rPr>
          <w:b/>
          <w:sz w:val="32"/>
        </w:rPr>
        <w:t xml:space="preserve"> потребе Клиничког центра Војводине</w:t>
      </w:r>
    </w:p>
    <w:p w:rsidR="00DB5CFE" w:rsidRPr="00DB5CFE" w:rsidRDefault="00DB5CFE" w:rsidP="00B84C11">
      <w:pPr>
        <w:pStyle w:val="Footer"/>
        <w:jc w:val="center"/>
        <w:rPr>
          <w:b/>
          <w:noProof/>
          <w:sz w:val="36"/>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B5CFE">
        <w:rPr>
          <w:b/>
          <w:noProof/>
          <w:sz w:val="28"/>
          <w:szCs w:val="28"/>
        </w:rPr>
        <w:t>42</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април</w:t>
      </w:r>
      <w:r w:rsidR="00CF7AEA">
        <w:rPr>
          <w:b/>
          <w:noProof/>
        </w:rPr>
        <w:t xml:space="preserve"> </w:t>
      </w:r>
      <w:r w:rsidR="002174BB">
        <w:rPr>
          <w:b/>
          <w:noProof/>
        </w:rPr>
        <w:t>20</w:t>
      </w:r>
      <w:r w:rsidR="00BE4DC6">
        <w:rPr>
          <w:b/>
          <w:noProof/>
        </w:rPr>
        <w:t>1</w:t>
      </w:r>
      <w:r w:rsidR="00FB7218">
        <w:rPr>
          <w:b/>
          <w:noProof/>
        </w:rPr>
        <w:t>7</w:t>
      </w:r>
      <w:r w:rsidRPr="00734367">
        <w:rPr>
          <w:b/>
          <w:noProof/>
        </w:rPr>
        <w:t>.</w:t>
      </w:r>
      <w:r w:rsidR="00DB5CFE">
        <w:rPr>
          <w:b/>
          <w:noProof/>
        </w:rPr>
        <w:t xml:space="preserve"> године</w:t>
      </w:r>
    </w:p>
    <w:p w:rsidR="00E45538" w:rsidRDefault="00B60424" w:rsidP="00DB5CFE">
      <w:pPr>
        <w:ind w:firstLine="720"/>
        <w:jc w:val="both"/>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652D6" w:rsidRPr="00D652D6" w:rsidRDefault="00B84C11" w:rsidP="00D652D6">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520F3">
        <w:rPr>
          <w:b/>
          <w:noProof/>
        </w:rPr>
        <w:t xml:space="preserve"> </w:t>
      </w:r>
      <w:r w:rsidR="00DB5CFE">
        <w:rPr>
          <w:b/>
          <w:noProof/>
        </w:rPr>
        <w:t>42</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DB5CFE" w:rsidRPr="007F1694">
        <w:rPr>
          <w:b/>
          <w:noProof/>
        </w:rPr>
        <w:t>Н</w:t>
      </w:r>
      <w:r w:rsidR="00DB5CFE" w:rsidRPr="007F1694">
        <w:rPr>
          <w:b/>
        </w:rPr>
        <w:t xml:space="preserve">абавка </w:t>
      </w:r>
      <w:r w:rsidR="00DB5CFE">
        <w:rPr>
          <w:b/>
        </w:rPr>
        <w:t>сетова за перкутану нефростому за потребе 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053FEF">
          <w:pPr>
            <w:pStyle w:val="TOC1"/>
            <w:rPr>
              <w:rFonts w:asciiTheme="minorHAnsi" w:eastAsiaTheme="minorEastAsia" w:hAnsiTheme="minorHAnsi" w:cstheme="minorBidi"/>
              <w:sz w:val="22"/>
              <w:szCs w:val="22"/>
              <w:lang w:val="en-US"/>
            </w:rPr>
          </w:pPr>
          <w:r w:rsidRPr="00053FEF">
            <w:fldChar w:fldCharType="begin"/>
          </w:r>
          <w:r w:rsidR="009B75C5">
            <w:instrText xml:space="preserve"> TOC \o "1-3" \h \z \u </w:instrText>
          </w:r>
          <w:r w:rsidRPr="00053FEF">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864485">
              <w:rPr>
                <w:webHidden/>
              </w:rPr>
              <w:t>1</w:t>
            </w:r>
            <w:r>
              <w:rPr>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w:t>
            </w:r>
            <w:r w:rsidR="00883DA0">
              <w:rPr>
                <w:rFonts w:asciiTheme="minorHAnsi" w:eastAsiaTheme="minorEastAsia" w:hAnsiTheme="minorHAnsi" w:cstheme="minorBidi"/>
                <w:noProof/>
                <w:sz w:val="22"/>
                <w:szCs w:val="22"/>
                <w:lang w:val="en-US"/>
              </w:rPr>
              <w:tab/>
            </w:r>
            <w:r w:rsidR="00883DA0" w:rsidRPr="00B8757D">
              <w:rPr>
                <w:rStyle w:val="Hyperlink"/>
                <w:noProof/>
              </w:rPr>
              <w:t>ОПШТИ ПОДАЦИ О НАБАВЦИ</w:t>
            </w:r>
            <w:r w:rsidR="00883DA0">
              <w:rPr>
                <w:noProof/>
                <w:webHidden/>
              </w:rPr>
              <w:tab/>
            </w:r>
            <w:r>
              <w:rPr>
                <w:noProof/>
                <w:webHidden/>
              </w:rPr>
              <w:fldChar w:fldCharType="begin"/>
            </w:r>
            <w:r w:rsidR="00883DA0">
              <w:rPr>
                <w:noProof/>
                <w:webHidden/>
              </w:rPr>
              <w:instrText xml:space="preserve"> PAGEREF _Toc477351222 \h </w:instrText>
            </w:r>
            <w:r>
              <w:rPr>
                <w:noProof/>
                <w:webHidden/>
              </w:rPr>
            </w:r>
            <w:r>
              <w:rPr>
                <w:noProof/>
                <w:webHidden/>
              </w:rPr>
              <w:fldChar w:fldCharType="separate"/>
            </w:r>
            <w:r w:rsidR="00864485">
              <w:rPr>
                <w:noProof/>
                <w:webHidden/>
              </w:rPr>
              <w:t>3</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Pr>
                <w:noProof/>
                <w:webHidden/>
              </w:rPr>
              <w:fldChar w:fldCharType="begin"/>
            </w:r>
            <w:r w:rsidR="00883DA0">
              <w:rPr>
                <w:noProof/>
                <w:webHidden/>
              </w:rPr>
              <w:instrText xml:space="preserve"> PAGEREF _Toc477351223 \h </w:instrText>
            </w:r>
            <w:r>
              <w:rPr>
                <w:noProof/>
                <w:webHidden/>
              </w:rPr>
            </w:r>
            <w:r>
              <w:rPr>
                <w:noProof/>
                <w:webHidden/>
              </w:rPr>
              <w:fldChar w:fldCharType="separate"/>
            </w:r>
            <w:r w:rsidR="00864485">
              <w:rPr>
                <w:noProof/>
                <w:webHidden/>
              </w:rPr>
              <w:t>4</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Pr>
                <w:noProof/>
                <w:webHidden/>
              </w:rPr>
              <w:fldChar w:fldCharType="begin"/>
            </w:r>
            <w:r w:rsidR="00883DA0">
              <w:rPr>
                <w:noProof/>
                <w:webHidden/>
              </w:rPr>
              <w:instrText xml:space="preserve"> PAGEREF _Toc477351224 \h </w:instrText>
            </w:r>
            <w:r>
              <w:rPr>
                <w:noProof/>
                <w:webHidden/>
              </w:rPr>
            </w:r>
            <w:r>
              <w:rPr>
                <w:noProof/>
                <w:webHidden/>
              </w:rPr>
              <w:fldChar w:fldCharType="separate"/>
            </w:r>
            <w:r w:rsidR="00864485">
              <w:rPr>
                <w:noProof/>
                <w:webHidden/>
              </w:rPr>
              <w:t>5</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 ИЗ ЧЛ. 75. И 76. ЗАКОНА И УПУТСТВО КАКО СЕ ДОКАЗУЈЕ ИСПУЊЕНОСТ ТИХ УСЛОВА</w:t>
            </w:r>
            <w:r w:rsidR="00883DA0">
              <w:rPr>
                <w:noProof/>
                <w:webHidden/>
              </w:rPr>
              <w:tab/>
            </w:r>
            <w:r>
              <w:rPr>
                <w:noProof/>
                <w:webHidden/>
              </w:rPr>
              <w:fldChar w:fldCharType="begin"/>
            </w:r>
            <w:r w:rsidR="00883DA0">
              <w:rPr>
                <w:noProof/>
                <w:webHidden/>
              </w:rPr>
              <w:instrText xml:space="preserve"> PAGEREF _Toc477351225 \h </w:instrText>
            </w:r>
            <w:r>
              <w:rPr>
                <w:noProof/>
                <w:webHidden/>
              </w:rPr>
            </w:r>
            <w:r>
              <w:rPr>
                <w:noProof/>
                <w:webHidden/>
              </w:rPr>
              <w:fldChar w:fldCharType="separate"/>
            </w:r>
            <w:r w:rsidR="00864485">
              <w:rPr>
                <w:noProof/>
                <w:webHidden/>
              </w:rPr>
              <w:t>6</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Pr>
                <w:noProof/>
                <w:webHidden/>
              </w:rPr>
              <w:fldChar w:fldCharType="begin"/>
            </w:r>
            <w:r w:rsidR="00883DA0">
              <w:rPr>
                <w:noProof/>
                <w:webHidden/>
              </w:rPr>
              <w:instrText xml:space="preserve"> PAGEREF _Toc477351226 \h </w:instrText>
            </w:r>
            <w:r>
              <w:rPr>
                <w:noProof/>
                <w:webHidden/>
              </w:rPr>
            </w:r>
            <w:r>
              <w:rPr>
                <w:noProof/>
                <w:webHidden/>
              </w:rPr>
              <w:fldChar w:fldCharType="separate"/>
            </w:r>
            <w:r w:rsidR="00864485">
              <w:rPr>
                <w:noProof/>
                <w:webHidden/>
              </w:rPr>
              <w:t>10</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27" w:history="1">
            <w:r w:rsidR="00883DA0" w:rsidRPr="00B8757D">
              <w:rPr>
                <w:rStyle w:val="Hyperlink"/>
                <w:noProof/>
              </w:rPr>
              <w:t>6.</w:t>
            </w:r>
            <w:r w:rsidR="00883DA0">
              <w:rPr>
                <w:rFonts w:asciiTheme="minorHAnsi" w:eastAsiaTheme="minorEastAsia" w:hAnsiTheme="minorHAnsi" w:cstheme="minorBidi"/>
                <w:noProof/>
                <w:sz w:val="22"/>
                <w:szCs w:val="22"/>
                <w:lang w:val="en-US"/>
              </w:rPr>
              <w:tab/>
            </w:r>
            <w:r w:rsidR="00883DA0" w:rsidRPr="00B8757D">
              <w:rPr>
                <w:rStyle w:val="Hyperlink"/>
                <w:noProof/>
              </w:rPr>
              <w:t>РАЗРАДА КРИТЕРИЈУМА</w:t>
            </w:r>
            <w:r w:rsidR="00883DA0">
              <w:rPr>
                <w:noProof/>
                <w:webHidden/>
              </w:rPr>
              <w:tab/>
            </w:r>
            <w:r>
              <w:rPr>
                <w:noProof/>
                <w:webHidden/>
              </w:rPr>
              <w:fldChar w:fldCharType="begin"/>
            </w:r>
            <w:r w:rsidR="00883DA0">
              <w:rPr>
                <w:noProof/>
                <w:webHidden/>
              </w:rPr>
              <w:instrText xml:space="preserve"> PAGEREF _Toc477351227 \h </w:instrText>
            </w:r>
            <w:r>
              <w:rPr>
                <w:noProof/>
                <w:webHidden/>
              </w:rPr>
            </w:r>
            <w:r>
              <w:rPr>
                <w:noProof/>
                <w:webHidden/>
              </w:rPr>
              <w:fldChar w:fldCharType="separate"/>
            </w:r>
            <w:r w:rsidR="00864485">
              <w:rPr>
                <w:noProof/>
                <w:webHidden/>
              </w:rPr>
              <w:t>2</w:t>
            </w:r>
            <w:r w:rsidR="009C7EA6">
              <w:rPr>
                <w:noProof/>
                <w:webHidden/>
              </w:rPr>
              <w:t>0</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28" w:history="1">
            <w:r w:rsidR="00883DA0" w:rsidRPr="00B8757D">
              <w:rPr>
                <w:rStyle w:val="Hyperlink"/>
                <w:noProof/>
                <w:lang w:val="sr-Cyrl-CS"/>
              </w:rPr>
              <w:t xml:space="preserve">7. </w:t>
            </w:r>
            <w:r w:rsidR="00883DA0" w:rsidRPr="00B8757D">
              <w:rPr>
                <w:rStyle w:val="Hyperlink"/>
                <w:noProof/>
              </w:rPr>
              <w:t>МОДЕЛ УГОВОРА</w:t>
            </w:r>
            <w:r w:rsidR="00883DA0">
              <w:rPr>
                <w:noProof/>
                <w:webHidden/>
              </w:rPr>
              <w:tab/>
            </w:r>
            <w:r>
              <w:rPr>
                <w:noProof/>
                <w:webHidden/>
              </w:rPr>
              <w:fldChar w:fldCharType="begin"/>
            </w:r>
            <w:r w:rsidR="00883DA0">
              <w:rPr>
                <w:noProof/>
                <w:webHidden/>
              </w:rPr>
              <w:instrText xml:space="preserve"> PAGEREF _Toc477351228 \h </w:instrText>
            </w:r>
            <w:r>
              <w:rPr>
                <w:noProof/>
                <w:webHidden/>
              </w:rPr>
            </w:r>
            <w:r>
              <w:rPr>
                <w:noProof/>
                <w:webHidden/>
              </w:rPr>
              <w:fldChar w:fldCharType="separate"/>
            </w:r>
            <w:r w:rsidR="00864485">
              <w:rPr>
                <w:noProof/>
                <w:webHidden/>
              </w:rPr>
              <w:t>2</w:t>
            </w:r>
            <w:r w:rsidR="009C7EA6">
              <w:rPr>
                <w:noProof/>
                <w:webHidden/>
              </w:rPr>
              <w:t>2</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48" w:history="1">
            <w:r w:rsidR="00883DA0" w:rsidRPr="00B8757D">
              <w:rPr>
                <w:rStyle w:val="Hyperlink"/>
                <w:noProof/>
                <w:lang w:val="sr-Cyrl-CS"/>
              </w:rPr>
              <w:t xml:space="preserve">8. </w:t>
            </w:r>
            <w:r w:rsidR="00883DA0" w:rsidRPr="00B8757D">
              <w:rPr>
                <w:rStyle w:val="Hyperlink"/>
                <w:noProof/>
              </w:rPr>
              <w:t>ИЗЈАВА О НЕЗАВИСНОЈ ПОНУДИ</w:t>
            </w:r>
            <w:r w:rsidR="00883DA0">
              <w:rPr>
                <w:noProof/>
                <w:webHidden/>
              </w:rPr>
              <w:tab/>
            </w:r>
            <w:r>
              <w:rPr>
                <w:noProof/>
                <w:webHidden/>
              </w:rPr>
              <w:fldChar w:fldCharType="begin"/>
            </w:r>
            <w:r w:rsidR="00883DA0">
              <w:rPr>
                <w:noProof/>
                <w:webHidden/>
              </w:rPr>
              <w:instrText xml:space="preserve"> PAGEREF _Toc477351248 \h </w:instrText>
            </w:r>
            <w:r>
              <w:rPr>
                <w:noProof/>
                <w:webHidden/>
              </w:rPr>
            </w:r>
            <w:r>
              <w:rPr>
                <w:noProof/>
                <w:webHidden/>
              </w:rPr>
              <w:fldChar w:fldCharType="separate"/>
            </w:r>
            <w:r w:rsidR="00864485">
              <w:rPr>
                <w:noProof/>
                <w:webHidden/>
              </w:rPr>
              <w:t>2</w:t>
            </w:r>
            <w:r w:rsidR="009C7EA6">
              <w:rPr>
                <w:noProof/>
                <w:webHidden/>
              </w:rPr>
              <w:t>8</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49" w:history="1">
            <w:r w:rsidR="00883DA0" w:rsidRPr="00B8757D">
              <w:rPr>
                <w:rStyle w:val="Hyperlink"/>
                <w:noProof/>
                <w:lang w:val="sr-Cyrl-CS"/>
              </w:rPr>
              <w:t>9.</w:t>
            </w:r>
            <w:r w:rsidR="00883DA0" w:rsidRPr="00B8757D">
              <w:rPr>
                <w:rStyle w:val="Hyperlink"/>
                <w:noProof/>
              </w:rPr>
              <w:t xml:space="preserve"> ОБРАЗАЦ ИЗЈАВЕ О ПОШТОВАЊУ ОБАВЕЗА</w:t>
            </w:r>
            <w:r w:rsidR="00883DA0">
              <w:rPr>
                <w:noProof/>
                <w:webHidden/>
              </w:rPr>
              <w:tab/>
            </w:r>
            <w:r w:rsidR="009C7EA6">
              <w:rPr>
                <w:noProof/>
                <w:webHidden/>
              </w:rPr>
              <w:t>29</w:t>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50" w:history="1">
            <w:r w:rsidR="00883DA0" w:rsidRPr="00B8757D">
              <w:rPr>
                <w:rStyle w:val="Hyperlink"/>
                <w:noProof/>
                <w:lang w:val="sr-Cyrl-CS"/>
              </w:rPr>
              <w:t>10.</w:t>
            </w:r>
            <w:r w:rsidR="00883DA0" w:rsidRPr="00B8757D">
              <w:rPr>
                <w:rStyle w:val="Hyperlink"/>
                <w:noProof/>
              </w:rPr>
              <w:t xml:space="preserve"> ОБРАЗАЦ СТРУКТУРЕ ПОНУЂЕНЕ ЦЕНЕ</w:t>
            </w:r>
            <w:r w:rsidR="00883DA0">
              <w:rPr>
                <w:noProof/>
                <w:webHidden/>
              </w:rPr>
              <w:tab/>
            </w:r>
            <w:r>
              <w:rPr>
                <w:noProof/>
                <w:webHidden/>
              </w:rPr>
              <w:fldChar w:fldCharType="begin"/>
            </w:r>
            <w:r w:rsidR="00883DA0">
              <w:rPr>
                <w:noProof/>
                <w:webHidden/>
              </w:rPr>
              <w:instrText xml:space="preserve"> PAGEREF _Toc477351250 \h </w:instrText>
            </w:r>
            <w:r>
              <w:rPr>
                <w:noProof/>
                <w:webHidden/>
              </w:rPr>
            </w:r>
            <w:r>
              <w:rPr>
                <w:noProof/>
                <w:webHidden/>
              </w:rPr>
              <w:fldChar w:fldCharType="separate"/>
            </w:r>
            <w:r w:rsidR="00864485">
              <w:rPr>
                <w:noProof/>
                <w:webHidden/>
              </w:rPr>
              <w:t>3</w:t>
            </w:r>
            <w:r w:rsidR="009C7EA6">
              <w:rPr>
                <w:noProof/>
                <w:webHidden/>
              </w:rPr>
              <w:t>0</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11.</w:t>
            </w:r>
            <w:r w:rsidR="00883DA0" w:rsidRPr="00B8757D">
              <w:rPr>
                <w:rStyle w:val="Hyperlink"/>
                <w:noProof/>
              </w:rPr>
              <w:t xml:space="preserve"> ОБРАЗАЦ ТРОШКОВА ПРИПРЕМЕ ПОНУДЕ</w:t>
            </w:r>
            <w:r w:rsidR="00883DA0">
              <w:rPr>
                <w:noProof/>
                <w:webHidden/>
              </w:rPr>
              <w:tab/>
            </w:r>
            <w:r>
              <w:rPr>
                <w:noProof/>
                <w:webHidden/>
              </w:rPr>
              <w:fldChar w:fldCharType="begin"/>
            </w:r>
            <w:r w:rsidR="00883DA0">
              <w:rPr>
                <w:noProof/>
                <w:webHidden/>
              </w:rPr>
              <w:instrText xml:space="preserve"> PAGEREF _Toc477351251 \h </w:instrText>
            </w:r>
            <w:r>
              <w:rPr>
                <w:noProof/>
                <w:webHidden/>
              </w:rPr>
            </w:r>
            <w:r>
              <w:rPr>
                <w:noProof/>
                <w:webHidden/>
              </w:rPr>
              <w:fldChar w:fldCharType="separate"/>
            </w:r>
            <w:r w:rsidR="00864485">
              <w:rPr>
                <w:noProof/>
                <w:webHidden/>
              </w:rPr>
              <w:t>3</w:t>
            </w:r>
            <w:r w:rsidR="009C7EA6">
              <w:rPr>
                <w:noProof/>
                <w:webHidden/>
              </w:rPr>
              <w:t>1</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12.</w:t>
            </w:r>
            <w:r w:rsidR="00883DA0" w:rsidRPr="00B8757D">
              <w:rPr>
                <w:rStyle w:val="Hyperlink"/>
                <w:noProof/>
              </w:rPr>
              <w:t xml:space="preserve"> ОБРАЗАЦ ПОНУДЕ</w:t>
            </w:r>
            <w:r w:rsidR="00883DA0">
              <w:rPr>
                <w:noProof/>
                <w:webHidden/>
              </w:rPr>
              <w:tab/>
            </w:r>
            <w:r>
              <w:rPr>
                <w:noProof/>
                <w:webHidden/>
              </w:rPr>
              <w:fldChar w:fldCharType="begin"/>
            </w:r>
            <w:r w:rsidR="00883DA0">
              <w:rPr>
                <w:noProof/>
                <w:webHidden/>
              </w:rPr>
              <w:instrText xml:space="preserve"> PAGEREF _Toc477351252 \h </w:instrText>
            </w:r>
            <w:r>
              <w:rPr>
                <w:noProof/>
                <w:webHidden/>
              </w:rPr>
            </w:r>
            <w:r>
              <w:rPr>
                <w:noProof/>
                <w:webHidden/>
              </w:rPr>
              <w:fldChar w:fldCharType="separate"/>
            </w:r>
            <w:r w:rsidR="00864485">
              <w:rPr>
                <w:noProof/>
                <w:webHidden/>
              </w:rPr>
              <w:t>3</w:t>
            </w:r>
            <w:r w:rsidR="009C7EA6">
              <w:rPr>
                <w:noProof/>
                <w:webHidden/>
              </w:rPr>
              <w:t>2</w:t>
            </w:r>
            <w:r>
              <w:rPr>
                <w:noProof/>
                <w:webHidden/>
              </w:rPr>
              <w:fldChar w:fldCharType="end"/>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883DA0" w:rsidRPr="00B8757D">
              <w:rPr>
                <w:rStyle w:val="Hyperlink"/>
                <w:noProof/>
              </w:rPr>
              <w:t>3</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34</w:t>
            </w:r>
          </w:hyperlink>
        </w:p>
        <w:p w:rsidR="00883DA0" w:rsidRDefault="00053FEF" w:rsidP="00074152">
          <w:pPr>
            <w:pStyle w:val="TOC2"/>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883DA0" w:rsidRPr="00B8757D">
              <w:rPr>
                <w:rStyle w:val="Hyperlink"/>
                <w:noProof/>
              </w:rPr>
              <w:t>4</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35</w:t>
            </w:r>
          </w:hyperlink>
        </w:p>
        <w:p w:rsidR="009B75C5" w:rsidRDefault="00053FEF">
          <w:r>
            <w:rPr>
              <w:b/>
              <w:bCs/>
              <w:noProof/>
            </w:rPr>
            <w:fldChar w:fldCharType="end"/>
          </w:r>
        </w:p>
      </w:sdtContent>
    </w:sdt>
    <w:p w:rsidR="002D5B2C" w:rsidRPr="00DB5CFE"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074152" w:rsidRDefault="00B84C11" w:rsidP="00074152">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074152" w:rsidRDefault="00DB5CFE" w:rsidP="00074152">
            <w:pPr>
              <w:pStyle w:val="Footer"/>
              <w:jc w:val="both"/>
            </w:pPr>
            <w:r>
              <w:rPr>
                <w:b/>
              </w:rPr>
              <w:t>42</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8520F3">
              <w:rPr>
                <w:b/>
                <w:noProof/>
              </w:rPr>
              <w:t>н</w:t>
            </w:r>
            <w:r w:rsidR="008520F3" w:rsidRPr="004E6C4F">
              <w:rPr>
                <w:b/>
              </w:rPr>
              <w:t xml:space="preserve">абавка </w:t>
            </w:r>
            <w:r>
              <w:rPr>
                <w:b/>
              </w:rPr>
              <w:t>сетова за перкутану нефростому за потребе Клиничког центра Војводине</w:t>
            </w:r>
            <w:r w:rsidR="008628AB">
              <w:rPr>
                <w:b/>
              </w:rPr>
              <w:t>.</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DB5CFE" w:rsidRDefault="002D5B2C" w:rsidP="00DB5CFE">
      <w:pPr>
        <w:pStyle w:val="Heading2"/>
        <w:numPr>
          <w:ilvl w:val="0"/>
          <w:numId w:val="5"/>
        </w:numPr>
        <w:spacing w:after="360"/>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074152" w:rsidRDefault="00B84C11" w:rsidP="00DB5CFE">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B5CFE">
              <w:rPr>
                <w:b/>
                <w:lang w:val="sr-Cyrl-CS"/>
              </w:rPr>
              <w:t>42</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DB5CFE">
              <w:rPr>
                <w:b/>
                <w:noProof/>
              </w:rPr>
              <w:t>н</w:t>
            </w:r>
            <w:r w:rsidR="00DB5CFE" w:rsidRPr="007F1694">
              <w:rPr>
                <w:b/>
              </w:rPr>
              <w:t xml:space="preserve">абавка </w:t>
            </w:r>
            <w:r w:rsidR="00DB5CFE">
              <w:rPr>
                <w:b/>
              </w:rPr>
              <w:t>сетова за перкутану нефростому за потребе Клиничког центра Војводине</w:t>
            </w:r>
            <w:r w:rsidR="00D652D6">
              <w:rPr>
                <w:b/>
                <w:noProof/>
              </w:rPr>
              <w:t>.</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8628AB" w:rsidP="008520F3">
            <w:pPr>
              <w:rPr>
                <w:noProof/>
              </w:rPr>
            </w:pPr>
            <w:r w:rsidRPr="007B77BA">
              <w:rPr>
                <w:noProof/>
                <w:lang w:val="ru-RU"/>
              </w:rPr>
              <w:t>33140000 – медицински потрошни материјал</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w:t>
      </w:r>
      <w:r w:rsidR="00DB5CFE">
        <w:rPr>
          <w:b/>
          <w:noProof/>
        </w:rPr>
        <w:t>ни</w:t>
      </w:r>
      <w:r w:rsidR="00BE4DC6">
        <w:rPr>
          <w:b/>
          <w:noProof/>
        </w:rPr>
        <w:t xml:space="preserve">је </w:t>
      </w:r>
      <w:r w:rsidR="0053716E">
        <w:rPr>
          <w:b/>
          <w:noProof/>
        </w:rPr>
        <w:t>обликован по партијама</w:t>
      </w:r>
      <w:r w:rsidR="00DB5CFE">
        <w:rPr>
          <w:b/>
          <w:noProof/>
          <w:lang w:val="sr-Cyrl-CS"/>
        </w:rPr>
        <w:t>.</w:t>
      </w:r>
    </w:p>
    <w:p w:rsidR="00B912A5" w:rsidRPr="00DB5CFE" w:rsidRDefault="00B912A5"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DB5CFE"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proofErr w:type="gramStart"/>
      <w:r w:rsidRPr="00540E37">
        <w:t xml:space="preserve">Предмет ове јавне набавке </w:t>
      </w:r>
      <w:r>
        <w:rPr>
          <w:lang w:val="sr-Cyrl-CS"/>
        </w:rPr>
        <w:t>је</w:t>
      </w:r>
      <w:r w:rsidRPr="00540E37">
        <w:rPr>
          <w:lang w:val="sr-Cyrl-CS"/>
        </w:rPr>
        <w:t xml:space="preserve"> </w:t>
      </w:r>
      <w:r w:rsidR="00DB5CFE">
        <w:rPr>
          <w:b/>
          <w:noProof/>
        </w:rPr>
        <w:t>н</w:t>
      </w:r>
      <w:r w:rsidR="00DB5CFE" w:rsidRPr="007F1694">
        <w:rPr>
          <w:b/>
        </w:rPr>
        <w:t xml:space="preserve">абавка </w:t>
      </w:r>
      <w:r w:rsidR="00DB5CFE">
        <w:rPr>
          <w:b/>
        </w:rPr>
        <w:t>сетова за перкутану нефростому за потребе Клиничког центра Војводине.</w:t>
      </w:r>
      <w:proofErr w:type="gramEnd"/>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B912A5" w:rsidRDefault="008520F3" w:rsidP="00DB5CFE">
      <w:pPr>
        <w:pBdr>
          <w:top w:val="single" w:sz="4" w:space="1" w:color="auto"/>
          <w:left w:val="single" w:sz="4" w:space="0" w:color="auto"/>
          <w:bottom w:val="single" w:sz="4" w:space="1" w:color="auto"/>
          <w:right w:val="single" w:sz="4" w:space="4" w:color="auto"/>
        </w:pBdr>
        <w:jc w:val="both"/>
        <w:rPr>
          <w:bCs/>
          <w:iCs/>
        </w:rPr>
      </w:pPr>
      <w:proofErr w:type="gramStart"/>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roofErr w:type="gramEnd"/>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6"/>
      </w:tblGrid>
      <w:tr w:rsidR="00BF4AF8" w:rsidRPr="00AE1407" w:rsidTr="00074152">
        <w:trPr>
          <w:trHeight w:val="972"/>
          <w:jc w:val="center"/>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74152">
        <w:trPr>
          <w:trHeight w:val="505"/>
          <w:jc w:val="center"/>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074152">
        <w:trPr>
          <w:trHeight w:val="505"/>
          <w:jc w:val="center"/>
        </w:trPr>
        <w:tc>
          <w:tcPr>
            <w:tcW w:w="801" w:type="dxa"/>
            <w:vAlign w:val="center"/>
          </w:tcPr>
          <w:p w:rsidR="00BF4AF8" w:rsidRPr="00AE1407" w:rsidRDefault="00BF4AF8" w:rsidP="00DB5CF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vAlign w:val="center"/>
          </w:tcPr>
          <w:p w:rsidR="00BF4AF8" w:rsidRPr="00AE1407" w:rsidRDefault="00BF4AF8" w:rsidP="00DB5CFE">
            <w:pPr>
              <w:jc w:val="center"/>
              <w:rPr>
                <w:noProof/>
              </w:rPr>
            </w:pPr>
          </w:p>
        </w:tc>
      </w:tr>
      <w:tr w:rsidR="00BF4AF8" w:rsidRPr="00AE1407" w:rsidTr="00074152">
        <w:trPr>
          <w:trHeight w:val="458"/>
          <w:jc w:val="center"/>
        </w:trPr>
        <w:tc>
          <w:tcPr>
            <w:tcW w:w="801" w:type="dxa"/>
            <w:vAlign w:val="center"/>
          </w:tcPr>
          <w:p w:rsidR="00BF4AF8" w:rsidRPr="00AE1407" w:rsidRDefault="00BF4AF8" w:rsidP="00DB5CF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lastRenderedPageBreak/>
              <w:t>4</w:t>
            </w:r>
            <w:r w:rsidRPr="00AE1407">
              <w:rPr>
                <w:noProof/>
              </w:rPr>
              <w:t>.</w:t>
            </w:r>
          </w:p>
        </w:tc>
        <w:tc>
          <w:tcPr>
            <w:tcW w:w="3183" w:type="dxa"/>
            <w:gridSpan w:val="3"/>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vAlign w:val="center"/>
          </w:tcPr>
          <w:p w:rsidR="00BF4AF8" w:rsidRPr="00AE1407" w:rsidRDefault="00BF4AF8" w:rsidP="00DB5CFE">
            <w:pPr>
              <w:jc w:val="center"/>
              <w:rPr>
                <w:iCs/>
              </w:rPr>
            </w:pPr>
          </w:p>
        </w:tc>
      </w:tr>
      <w:tr w:rsidR="00BF4AF8" w:rsidRPr="00AE1407" w:rsidTr="00074152">
        <w:trPr>
          <w:trHeight w:val="848"/>
          <w:jc w:val="center"/>
        </w:trPr>
        <w:tc>
          <w:tcPr>
            <w:tcW w:w="9621" w:type="dxa"/>
            <w:gridSpan w:val="7"/>
            <w:vAlign w:val="center"/>
          </w:tcPr>
          <w:p w:rsidR="00BF4AF8" w:rsidRPr="00AE1407" w:rsidRDefault="00BF4AF8" w:rsidP="00DB5CFE">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076F2" w:rsidRPr="00AE1407" w:rsidTr="00074152">
        <w:trPr>
          <w:trHeight w:val="848"/>
          <w:jc w:val="center"/>
        </w:trPr>
        <w:tc>
          <w:tcPr>
            <w:tcW w:w="801" w:type="dxa"/>
            <w:shd w:val="clear" w:color="auto" w:fill="auto"/>
            <w:vAlign w:val="center"/>
          </w:tcPr>
          <w:p w:rsidR="006076F2" w:rsidRPr="00E31071" w:rsidRDefault="006076F2" w:rsidP="00DB5CFE">
            <w:pPr>
              <w:jc w:val="center"/>
              <w:rPr>
                <w:noProof/>
              </w:rPr>
            </w:pPr>
            <w:r>
              <w:rPr>
                <w:noProof/>
              </w:rPr>
              <w:t>5.</w:t>
            </w:r>
          </w:p>
        </w:tc>
        <w:tc>
          <w:tcPr>
            <w:tcW w:w="3041" w:type="dxa"/>
            <w:gridSpan w:val="2"/>
            <w:shd w:val="clear" w:color="auto" w:fill="auto"/>
          </w:tcPr>
          <w:p w:rsidR="006076F2" w:rsidRPr="00DB5CFE" w:rsidRDefault="006076F2" w:rsidP="006076F2">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DB5CFE">
              <w:t>.</w:t>
            </w:r>
          </w:p>
        </w:tc>
        <w:tc>
          <w:tcPr>
            <w:tcW w:w="5779" w:type="dxa"/>
            <w:gridSpan w:val="4"/>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6076F2" w:rsidP="00DB5CFE">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lastRenderedPageBreak/>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51395">
      <w:pPr>
        <w:pStyle w:val="Heading2"/>
        <w:numPr>
          <w:ilvl w:val="0"/>
          <w:numId w:val="5"/>
        </w:numPr>
        <w:spacing w:after="360"/>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00F26386">
        <w:rPr>
          <w:rFonts w:eastAsia="TimesNewRomanPS-BoldMT"/>
          <w:b/>
          <w:bCs/>
        </w:rPr>
        <w:t xml:space="preserve"> и</w:t>
      </w:r>
      <w:r w:rsidRPr="00E71BEB">
        <w:rPr>
          <w:rFonts w:eastAsia="TimesNewRomanPS-BoldMT"/>
          <w:b/>
          <w:bCs/>
        </w:rPr>
        <w:t xml:space="preserve"> редног броја</w:t>
      </w:r>
      <w:r w:rsidRPr="00D42BBA">
        <w:rPr>
          <w:rFonts w:eastAsia="TimesNewRomanPS-BoldMT"/>
          <w:b/>
          <w:bCs/>
        </w:rPr>
        <w:t xml:space="preserve"> набавке</w:t>
      </w:r>
      <w:r w:rsidR="00F26386">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00451395">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D55D9A" w:rsidRPr="00451395"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470A0E" w:rsidRPr="00EA0ED1" w:rsidRDefault="00470A0E" w:rsidP="00470A0E">
      <w:pPr>
        <w:jc w:val="both"/>
      </w:pPr>
      <w:proofErr w:type="gramStart"/>
      <w:r>
        <w:lastRenderedPageBreak/>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83DA0" w:rsidRPr="00451395"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00451395" w:rsidRPr="00F26386">
        <w:rPr>
          <w:bCs/>
        </w:rPr>
        <w:t xml:space="preserve"> </w:t>
      </w:r>
      <w:r w:rsidR="00F26386" w:rsidRPr="00F26386">
        <w:rPr>
          <w:bCs/>
        </w:rPr>
        <w:t>24 часа</w:t>
      </w:r>
      <w:r w:rsidRPr="00F26386">
        <w:rPr>
          <w:bCs/>
          <w:lang w:val="sr-Cyrl-CS"/>
        </w:rPr>
        <w:t xml:space="preserve"> </w:t>
      </w:r>
      <w:r w:rsidRPr="00F26386">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Pr="00451395" w:rsidRDefault="00C27DEF" w:rsidP="00C27DEF">
      <w:pPr>
        <w:jc w:val="both"/>
        <w:rPr>
          <w:noProof/>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lastRenderedPageBreak/>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Default="00451395" w:rsidP="00451395">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451395" w:rsidRPr="0081520B" w:rsidRDefault="00451395" w:rsidP="00451395">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451395" w:rsidRDefault="00451395" w:rsidP="00451395">
      <w:pPr>
        <w:jc w:val="both"/>
        <w:rPr>
          <w:noProof/>
          <w:lang w:val="sr-Cyrl-CS"/>
        </w:rPr>
      </w:pPr>
    </w:p>
    <w:p w:rsidR="00451395" w:rsidRDefault="00451395" w:rsidP="00451395">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5F42EC" w:rsidRDefault="00321327" w:rsidP="005F42EC">
      <w:pPr>
        <w:jc w:val="both"/>
      </w:pPr>
      <w:proofErr w:type="gramStart"/>
      <w:r w:rsidRPr="00705A24">
        <w:rPr>
          <w:iCs/>
        </w:rPr>
        <w:t>Цена је фиксна и не може се мењати.</w:t>
      </w:r>
      <w:proofErr w:type="gramEnd"/>
    </w:p>
    <w:p w:rsidR="00321327" w:rsidRPr="00321327" w:rsidRDefault="00321327" w:rsidP="005F42EC">
      <w:pPr>
        <w:jc w:val="both"/>
      </w:pPr>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5F42EC" w:rsidRPr="000746DE" w:rsidRDefault="005F42EC" w:rsidP="005F42EC">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5F42EC" w:rsidRPr="000746DE" w:rsidRDefault="005F42EC" w:rsidP="005F42EC">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F50FF1">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w:t>
      </w:r>
      <w:r w:rsidRPr="00FF74CE">
        <w:rPr>
          <w:rFonts w:eastAsia="TimesNewRomanPSMT"/>
          <w:bCs/>
          <w:iCs/>
          <w:lang w:val="sr-Cyrl-CS"/>
        </w:rPr>
        <w:lastRenderedPageBreak/>
        <w:t>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F50FF1">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Default="00A21033" w:rsidP="00F50FF1">
      <w:pPr>
        <w:pStyle w:val="ListParagraph"/>
        <w:ind w:left="0" w:firstLine="72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00F26386">
        <w:rPr>
          <w:noProof/>
        </w:rPr>
        <w:t>-а</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ења (извршење уговорне обавезе).</w:t>
      </w:r>
      <w:proofErr w:type="gramEnd"/>
      <w:r w:rsidR="00705A24">
        <w:t xml:space="preserve"> </w:t>
      </w:r>
      <w:proofErr w:type="gramStart"/>
      <w:r w:rsidRPr="004D7B89">
        <w:t>Средство обезбеђења не може се вратити понуђачу пре истека рока трајања.</w:t>
      </w:r>
      <w:proofErr w:type="gramEnd"/>
    </w:p>
    <w:p w:rsidR="00A94E9C" w:rsidRDefault="00A94E9C" w:rsidP="00C27DEF">
      <w:pPr>
        <w:jc w:val="both"/>
      </w:pPr>
    </w:p>
    <w:p w:rsidR="00A94E9C" w:rsidRDefault="00A94E9C" w:rsidP="00A94E9C">
      <w:pPr>
        <w:jc w:val="both"/>
        <w:rPr>
          <w:b/>
          <w:u w:val="single"/>
        </w:rPr>
      </w:pPr>
      <w:r>
        <w:rPr>
          <w:b/>
          <w:u w:val="single"/>
        </w:rPr>
        <w:t>Напомена:</w:t>
      </w:r>
    </w:p>
    <w:p w:rsidR="00A94E9C" w:rsidRPr="00890F99" w:rsidRDefault="00A94E9C" w:rsidP="00A94E9C">
      <w:pPr>
        <w:jc w:val="both"/>
        <w:rPr>
          <w:rFonts w:eastAsia="TimesNewRomanPSMT"/>
          <w:bCs/>
          <w:iCs/>
          <w:strike/>
          <w:lang w:val="sr-Cyrl-CS"/>
        </w:rPr>
      </w:pPr>
      <w:proofErr w:type="gramStart"/>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w:t>
      </w:r>
      <w:r w:rsidR="00F26386">
        <w:rPr>
          <w:rFonts w:eastAsia="TimesNewRomanPSMT"/>
          <w:bCs/>
          <w:iCs/>
          <w:lang w:val="sr-Cyrl-CS"/>
        </w:rPr>
        <w:t>.</w:t>
      </w:r>
      <w:proofErr w:type="gramEnd"/>
    </w:p>
    <w:p w:rsidR="00A94E9C" w:rsidRDefault="00A94E9C" w:rsidP="00A94E9C">
      <w:pPr>
        <w:jc w:val="both"/>
        <w:rPr>
          <w:rFonts w:eastAsia="TimesNewRomanPSMT"/>
          <w:bCs/>
          <w:iCs/>
          <w:lang w:val="sr-Cyrl-CS"/>
        </w:rPr>
      </w:pPr>
    </w:p>
    <w:p w:rsidR="00A94E9C" w:rsidRPr="00F26386" w:rsidRDefault="00A94E9C" w:rsidP="00A94E9C">
      <w:pPr>
        <w:jc w:val="both"/>
        <w:rPr>
          <w:b/>
          <w:u w:val="single"/>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w:t>
      </w:r>
      <w:r w:rsidR="00F26386">
        <w:rPr>
          <w:b/>
          <w:u w:val="single"/>
        </w:rPr>
        <w:t xml:space="preserve"> – </w:t>
      </w:r>
      <w:r>
        <w:rPr>
          <w:b/>
          <w:u w:val="single"/>
        </w:rPr>
        <w:t>писмо,</w:t>
      </w:r>
      <w:r>
        <w:rPr>
          <w:b/>
          <w:noProof/>
          <w:u w:val="single"/>
        </w:rPr>
        <w:t xml:space="preserve"> за добро извршење посла</w:t>
      </w:r>
      <w:r w:rsidR="00F26386">
        <w:rPr>
          <w:b/>
          <w:noProof/>
          <w:u w:val="single"/>
        </w:rPr>
        <w:t>.</w:t>
      </w:r>
      <w:proofErr w:type="gramEnd"/>
    </w:p>
    <w:p w:rsidR="00883DA0" w:rsidRPr="00451395"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21033" w:rsidRPr="002B5E0F" w:rsidRDefault="00A21033" w:rsidP="00A21033">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 xml:space="preserve">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w:t>
      </w:r>
      <w:r w:rsidRPr="00342397">
        <w:lastRenderedPageBreak/>
        <w:t>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840-742221843-57, шифра плаћања: 153, позив на број 97 50-016, сврха уплате: Републичка административна </w:t>
      </w:r>
      <w:r w:rsidRPr="00E71BEB">
        <w:rPr>
          <w:rFonts w:eastAsia="TimesNewRomanPSMT"/>
          <w:bCs/>
        </w:rPr>
        <w:lastRenderedPageBreak/>
        <w:t>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862C2E" w:rsidRPr="00933C73" w:rsidRDefault="00862C2E" w:rsidP="00A14830">
      <w:pPr>
        <w:jc w:val="both"/>
        <w:rPr>
          <w:b/>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Pr="007C34CB" w:rsidRDefault="00A14830" w:rsidP="00A14830">
      <w:pPr>
        <w:jc w:val="both"/>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F50FF1">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0103EC" w:rsidRDefault="000103EC" w:rsidP="000103EC">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0103EC" w:rsidRDefault="000103EC" w:rsidP="000103EC">
      <w:pPr>
        <w:jc w:val="both"/>
        <w:rPr>
          <w:noProof/>
        </w:rPr>
      </w:pPr>
    </w:p>
    <w:p w:rsidR="008D5C3A" w:rsidRPr="00451395" w:rsidRDefault="00451395" w:rsidP="00451395">
      <w:pPr>
        <w:rPr>
          <w:noProof/>
        </w:rPr>
      </w:pPr>
      <w:r>
        <w:rPr>
          <w:noProof/>
        </w:rPr>
        <w:br w:type="page"/>
      </w:r>
    </w:p>
    <w:p w:rsidR="00A21033" w:rsidRPr="00451395" w:rsidRDefault="00A21033" w:rsidP="00A21033">
      <w:pPr>
        <w:pStyle w:val="Heading2"/>
        <w:numPr>
          <w:ilvl w:val="0"/>
          <w:numId w:val="5"/>
        </w:numPr>
      </w:pPr>
      <w:bookmarkStart w:id="28" w:name="_Toc448141802"/>
      <w:bookmarkStart w:id="29" w:name="_Toc477351227"/>
      <w:r w:rsidRPr="00407855">
        <w:lastRenderedPageBreak/>
        <w:t>РАЗРАДА КРИТЕРИЈУМА</w:t>
      </w:r>
      <w:bookmarkEnd w:id="28"/>
      <w:bookmarkEnd w:id="29"/>
    </w:p>
    <w:p w:rsidR="00A21033" w:rsidRPr="00451395" w:rsidRDefault="00A21033" w:rsidP="00451395">
      <w:pPr>
        <w:pStyle w:val="Footer"/>
        <w:tabs>
          <w:tab w:val="clear" w:pos="8640"/>
          <w:tab w:val="right" w:pos="9072"/>
        </w:tabs>
        <w:spacing w:after="360"/>
        <w:jc w:val="center"/>
        <w:rPr>
          <w:b/>
          <w:noProof/>
        </w:rPr>
      </w:pPr>
      <w:r w:rsidRPr="00407855">
        <w:rPr>
          <w:b/>
          <w:lang w:val="sr-Latn-CS"/>
        </w:rPr>
        <w:t>ПО ЈАВНОМ ПОЗИВУ БРОЈ</w:t>
      </w:r>
      <w:r>
        <w:rPr>
          <w:b/>
        </w:rPr>
        <w:t xml:space="preserve"> </w:t>
      </w:r>
      <w:r w:rsidR="00451395">
        <w:rPr>
          <w:b/>
          <w:lang w:val="sr-Cyrl-CS"/>
        </w:rPr>
        <w:t>42</w:t>
      </w:r>
      <w:r>
        <w:rPr>
          <w:b/>
          <w:lang w:val="sr-Cyrl-CS"/>
        </w:rPr>
        <w:t>-17</w:t>
      </w:r>
      <w:r>
        <w:rPr>
          <w:b/>
          <w:lang w:val="sr-Latn-CS"/>
        </w:rPr>
        <w:t>-</w:t>
      </w:r>
      <w:r>
        <w:rPr>
          <w:b/>
        </w:rPr>
        <w:t>О</w:t>
      </w:r>
      <w:r w:rsidRPr="005961C3">
        <w:rPr>
          <w:b/>
          <w:lang w:val="sr-Cyrl-CS"/>
        </w:rPr>
        <w:t xml:space="preserve"> </w:t>
      </w:r>
      <w:r>
        <w:rPr>
          <w:b/>
          <w:lang w:val="sr-Cyrl-CS"/>
        </w:rPr>
        <w:t xml:space="preserve">- </w:t>
      </w:r>
      <w:r w:rsidR="00451395" w:rsidRPr="007F1694">
        <w:rPr>
          <w:b/>
          <w:noProof/>
        </w:rPr>
        <w:t>Н</w:t>
      </w:r>
      <w:r w:rsidR="00451395" w:rsidRPr="007F1694">
        <w:rPr>
          <w:b/>
        </w:rPr>
        <w:t xml:space="preserve">абавка </w:t>
      </w:r>
      <w:r w:rsidR="00451395">
        <w:rPr>
          <w:b/>
        </w:rPr>
        <w:t>сетова за перкутану нефростому за потребе Клиничког центра Војводине</w:t>
      </w: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A21033" w:rsidRDefault="00A21033" w:rsidP="00A21033"/>
    <w:p w:rsidR="00A21033" w:rsidRPr="00135AFD" w:rsidRDefault="00A21033"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A21033"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451395">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451395">
      <w:pPr>
        <w:autoSpaceDE w:val="0"/>
        <w:autoSpaceDN w:val="0"/>
        <w:adjustRightInd w:val="0"/>
        <w:jc w:val="both"/>
        <w:rPr>
          <w:bCs/>
          <w:noProof/>
          <w:color w:val="000000"/>
          <w:szCs w:val="17"/>
        </w:rPr>
      </w:pPr>
      <w:r>
        <w:rPr>
          <w:bCs/>
          <w:noProof/>
          <w:color w:val="000000"/>
          <w:szCs w:val="17"/>
        </w:rPr>
        <w:t xml:space="preserve">(доказ – изјава произвођача </w:t>
      </w:r>
      <w:r w:rsidR="00F26386">
        <w:rPr>
          <w:bCs/>
          <w:noProof/>
          <w:color w:val="000000"/>
          <w:szCs w:val="17"/>
        </w:rPr>
        <w:t xml:space="preserve">о производњи предметног добра, </w:t>
      </w:r>
      <w:r>
        <w:rPr>
          <w:bCs/>
          <w:noProof/>
          <w:color w:val="000000"/>
          <w:szCs w:val="17"/>
        </w:rPr>
        <w:t>фотокопија уговора о заступању, оверено овлашћење произвођача за учешће на тендеру)</w:t>
      </w:r>
      <w:r w:rsidRPr="00F73DC8">
        <w:rPr>
          <w:bCs/>
          <w:noProof/>
          <w:color w:val="000000"/>
          <w:szCs w:val="17"/>
        </w:rPr>
        <w:t>.</w:t>
      </w:r>
      <w:r w:rsidR="00451395">
        <w:rPr>
          <w:bCs/>
          <w:noProof/>
          <w:color w:val="000000"/>
          <w:szCs w:val="17"/>
        </w:rPr>
        <w:t>................</w:t>
      </w:r>
      <w:r>
        <w:rPr>
          <w:bCs/>
          <w:noProof/>
          <w:color w:val="000000"/>
          <w:szCs w:val="17"/>
        </w:rPr>
        <w:t>10</w:t>
      </w:r>
      <w:r w:rsidRPr="00F73DC8">
        <w:rPr>
          <w:bCs/>
          <w:noProof/>
          <w:color w:val="000000"/>
          <w:szCs w:val="17"/>
        </w:rPr>
        <w:t xml:space="preserve"> пондера</w:t>
      </w:r>
    </w:p>
    <w:p w:rsidR="0065599B" w:rsidRDefault="0065599B"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bookmarkEnd w:id="21"/>
    <w:bookmarkEnd w:id="22"/>
    <w:bookmarkEnd w:id="23"/>
    <w:bookmarkEnd w:id="24"/>
    <w:bookmarkEnd w:id="25"/>
    <w:bookmarkEnd w:id="26"/>
    <w:bookmarkEnd w:id="27"/>
    <w:p w:rsidR="009B4AE2" w:rsidRPr="00451395" w:rsidRDefault="00451395">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438"/>
      </w:tblGrid>
      <w:tr w:rsidR="00642962" w:rsidTr="00642962">
        <w:tc>
          <w:tcPr>
            <w:tcW w:w="3438" w:type="dxa"/>
            <w:tcBorders>
              <w:bottom w:val="single" w:sz="4" w:space="0" w:color="auto"/>
            </w:tcBorders>
          </w:tcPr>
          <w:p w:rsidR="00642962" w:rsidRDefault="00642962" w:rsidP="00642962">
            <w:pPr>
              <w:jc w:val="center"/>
              <w:rPr>
                <w:lang w:val="sr-Cyrl-CS"/>
              </w:rPr>
            </w:pPr>
          </w:p>
        </w:tc>
      </w:tr>
      <w:tr w:rsidR="00642962" w:rsidTr="00642962">
        <w:tc>
          <w:tcPr>
            <w:tcW w:w="3438" w:type="dxa"/>
            <w:tcBorders>
              <w:top w:val="single" w:sz="4" w:space="0" w:color="auto"/>
              <w:bottom w:val="nil"/>
            </w:tcBorders>
          </w:tcPr>
          <w:p w:rsidR="00642962" w:rsidRDefault="00642962" w:rsidP="00642962">
            <w:pPr>
              <w:jc w:val="center"/>
              <w:rPr>
                <w:lang w:val="sr-Cyrl-CS"/>
              </w:rPr>
            </w:pPr>
            <w:r w:rsidRPr="00407855">
              <w:rPr>
                <w:lang w:val="sr-Cyrl-CS"/>
              </w:rPr>
              <w:t>(Тачан назив понуђача)</w:t>
            </w:r>
          </w:p>
        </w:tc>
      </w:tr>
      <w:tr w:rsidR="00642962" w:rsidTr="00642962">
        <w:tc>
          <w:tcPr>
            <w:tcW w:w="3438" w:type="dxa"/>
            <w:tcBorders>
              <w:top w:val="nil"/>
            </w:tcBorders>
          </w:tcPr>
          <w:p w:rsidR="00642962" w:rsidRDefault="00642962" w:rsidP="00642962">
            <w:pPr>
              <w:jc w:val="center"/>
              <w:rPr>
                <w:lang w:val="sr-Cyrl-CS"/>
              </w:rPr>
            </w:pPr>
          </w:p>
          <w:p w:rsidR="00642962" w:rsidRDefault="00642962" w:rsidP="00642962">
            <w:pPr>
              <w:jc w:val="center"/>
              <w:rPr>
                <w:lang w:val="sr-Cyrl-CS"/>
              </w:rPr>
            </w:pPr>
          </w:p>
        </w:tc>
      </w:tr>
      <w:tr w:rsidR="00642962" w:rsidTr="00642962">
        <w:tc>
          <w:tcPr>
            <w:tcW w:w="3438" w:type="dxa"/>
          </w:tcPr>
          <w:p w:rsidR="00642962" w:rsidRDefault="00642962" w:rsidP="00642962">
            <w:pPr>
              <w:jc w:val="center"/>
              <w:rPr>
                <w:lang w:val="sr-Cyrl-CS"/>
              </w:rPr>
            </w:pPr>
            <w:r w:rsidRPr="00407855">
              <w:rPr>
                <w:lang w:val="sr-Cyrl-CS"/>
              </w:rPr>
              <w:t>(Адреса понуђача)</w:t>
            </w:r>
          </w:p>
        </w:tc>
      </w:tr>
    </w:tbl>
    <w:p w:rsidR="00A21033" w:rsidRPr="00CC055C" w:rsidRDefault="00A21033" w:rsidP="00642962">
      <w:pPr>
        <w:spacing w:after="360"/>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642962">
        <w:t>42</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9028"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9"/>
        <w:gridCol w:w="3329"/>
      </w:tblGrid>
      <w:tr w:rsidR="00A21033" w:rsidRPr="00F73DC8" w:rsidTr="00074152">
        <w:trPr>
          <w:jc w:val="center"/>
        </w:trPr>
        <w:tc>
          <w:tcPr>
            <w:tcW w:w="5751" w:type="dxa"/>
            <w:vAlign w:val="center"/>
          </w:tcPr>
          <w:p w:rsidR="00A21033" w:rsidRPr="00642962" w:rsidRDefault="00A21033" w:rsidP="001F36C6">
            <w:pPr>
              <w:autoSpaceDE w:val="0"/>
              <w:autoSpaceDN w:val="0"/>
              <w:adjustRightInd w:val="0"/>
              <w:rPr>
                <w:noProof/>
              </w:rPr>
            </w:pPr>
            <w:r w:rsidRPr="00F73DC8">
              <w:rPr>
                <w:b/>
                <w:noProof/>
              </w:rPr>
              <w:t>1. ПОНУЂЕНА ЦЕНА</w:t>
            </w:r>
            <w:r>
              <w:rPr>
                <w:noProof/>
              </w:rPr>
              <w:t xml:space="preserve"> (без ПДВ-а</w:t>
            </w:r>
            <w:r w:rsidRPr="00F73DC8">
              <w:rPr>
                <w:noProof/>
              </w:rPr>
              <w:t>)</w:t>
            </w:r>
          </w:p>
        </w:tc>
        <w:tc>
          <w:tcPr>
            <w:tcW w:w="3277" w:type="dxa"/>
            <w:vAlign w:val="center"/>
          </w:tcPr>
          <w:p w:rsidR="00A21033" w:rsidRPr="00642962" w:rsidRDefault="00A21033" w:rsidP="00642962">
            <w:pPr>
              <w:keepNext/>
              <w:autoSpaceDE w:val="0"/>
              <w:autoSpaceDN w:val="0"/>
              <w:adjustRightInd w:val="0"/>
              <w:outlineLvl w:val="0"/>
              <w:rPr>
                <w:bCs/>
                <w:noProof/>
              </w:rPr>
            </w:pPr>
          </w:p>
          <w:p w:rsidR="00A21033" w:rsidRPr="00642962" w:rsidRDefault="00A21033" w:rsidP="00642962">
            <w:r w:rsidRPr="00F73DC8">
              <w:rPr>
                <w:bCs/>
                <w:noProof/>
                <w:lang w:val="sr-Latn-CS"/>
              </w:rPr>
              <w:t>______</w:t>
            </w:r>
            <w:r>
              <w:rPr>
                <w:bCs/>
                <w:noProof/>
                <w:lang w:val="sr-Latn-CS"/>
              </w:rPr>
              <w:t>_______</w:t>
            </w:r>
            <w:r w:rsidR="00074152">
              <w:rPr>
                <w:bCs/>
                <w:noProof/>
                <w:lang w:val="sr-Latn-CS"/>
              </w:rPr>
              <w:t>____</w:t>
            </w:r>
            <w:r w:rsidRPr="00F73DC8">
              <w:rPr>
                <w:bCs/>
                <w:noProof/>
                <w:lang w:val="sr-Latn-CS"/>
              </w:rPr>
              <w:t>___</w:t>
            </w:r>
            <w:r w:rsidRPr="00F73DC8">
              <w:rPr>
                <w:bCs/>
                <w:noProof/>
              </w:rPr>
              <w:t>динара</w:t>
            </w:r>
          </w:p>
        </w:tc>
      </w:tr>
      <w:tr w:rsidR="00A21033" w:rsidRPr="00F73DC8" w:rsidTr="00074152">
        <w:trPr>
          <w:jc w:val="center"/>
        </w:trPr>
        <w:tc>
          <w:tcPr>
            <w:tcW w:w="5751" w:type="dxa"/>
            <w:vAlign w:val="center"/>
          </w:tcPr>
          <w:p w:rsidR="00A21033" w:rsidRPr="00642962" w:rsidRDefault="00A21033" w:rsidP="00642962">
            <w:r w:rsidRPr="00F73DC8">
              <w:rPr>
                <w:b/>
                <w:bCs/>
                <w:noProof/>
              </w:rPr>
              <w:t>2. КВАЛИТЕТ</w:t>
            </w:r>
          </w:p>
        </w:tc>
        <w:tc>
          <w:tcPr>
            <w:tcW w:w="3277" w:type="dxa"/>
            <w:vAlign w:val="center"/>
          </w:tcPr>
          <w:p w:rsidR="00A21033" w:rsidRPr="00642962" w:rsidRDefault="00A21033" w:rsidP="00074152">
            <w:pPr>
              <w:jc w:val="both"/>
            </w:pPr>
            <w:r w:rsidRPr="00F73DC8">
              <w:rPr>
                <w:bCs/>
                <w:noProof/>
              </w:rPr>
              <w:t>Уписати: "у прилогу" или "нема"</w:t>
            </w:r>
          </w:p>
        </w:tc>
      </w:tr>
      <w:tr w:rsidR="00A21033" w:rsidRPr="00F73DC8" w:rsidTr="00074152">
        <w:trPr>
          <w:jc w:val="center"/>
        </w:trPr>
        <w:tc>
          <w:tcPr>
            <w:tcW w:w="5751" w:type="dxa"/>
            <w:vAlign w:val="center"/>
          </w:tcPr>
          <w:p w:rsidR="00A21033" w:rsidRPr="00F73DC8" w:rsidRDefault="00A21033" w:rsidP="00642962">
            <w:pPr>
              <w:jc w:val="both"/>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w:t>
            </w:r>
          </w:p>
        </w:tc>
        <w:tc>
          <w:tcPr>
            <w:tcW w:w="3277" w:type="dxa"/>
            <w:vAlign w:val="center"/>
          </w:tcPr>
          <w:p w:rsidR="00A21033" w:rsidRPr="00F73DC8" w:rsidRDefault="00A21033" w:rsidP="00F50FF1">
            <w:pPr>
              <w:autoSpaceDE w:val="0"/>
              <w:autoSpaceDN w:val="0"/>
              <w:adjustRightInd w:val="0"/>
              <w:jc w:val="center"/>
              <w:rPr>
                <w:b/>
                <w:bCs/>
                <w:noProof/>
                <w:lang w:val="sr-Latn-CS"/>
              </w:rPr>
            </w:pPr>
          </w:p>
        </w:tc>
      </w:tr>
      <w:tr w:rsidR="00A21033" w:rsidRPr="00F73DC8" w:rsidTr="00074152">
        <w:trPr>
          <w:jc w:val="center"/>
        </w:trPr>
        <w:tc>
          <w:tcPr>
            <w:tcW w:w="5751" w:type="dxa"/>
            <w:vAlign w:val="center"/>
          </w:tcPr>
          <w:p w:rsidR="00A21033" w:rsidRPr="00642962" w:rsidRDefault="00A21033" w:rsidP="00642962">
            <w:pPr>
              <w:jc w:val="both"/>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3277" w:type="dxa"/>
            <w:vAlign w:val="center"/>
          </w:tcPr>
          <w:p w:rsidR="00A21033" w:rsidRPr="00F73DC8" w:rsidRDefault="00A21033" w:rsidP="00F50FF1">
            <w:pPr>
              <w:autoSpaceDE w:val="0"/>
              <w:autoSpaceDN w:val="0"/>
              <w:adjustRightInd w:val="0"/>
              <w:jc w:val="center"/>
              <w:rPr>
                <w:b/>
                <w:bCs/>
                <w:noProof/>
                <w:lang w:val="sr-Latn-CS"/>
              </w:rPr>
            </w:pPr>
          </w:p>
        </w:tc>
      </w:tr>
      <w:tr w:rsidR="00A21033" w:rsidRPr="00F73DC8" w:rsidTr="00074152">
        <w:trPr>
          <w:jc w:val="center"/>
        </w:trPr>
        <w:tc>
          <w:tcPr>
            <w:tcW w:w="5751" w:type="dxa"/>
            <w:vAlign w:val="center"/>
          </w:tcPr>
          <w:p w:rsidR="00A21033" w:rsidRPr="00642962" w:rsidRDefault="00A21033" w:rsidP="00642962">
            <w:pPr>
              <w:jc w:val="both"/>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3277" w:type="dxa"/>
            <w:vAlign w:val="center"/>
          </w:tcPr>
          <w:p w:rsidR="00A21033" w:rsidRPr="00F73DC8" w:rsidRDefault="00A21033" w:rsidP="00F50FF1">
            <w:pPr>
              <w:autoSpaceDE w:val="0"/>
              <w:autoSpaceDN w:val="0"/>
              <w:adjustRightInd w:val="0"/>
              <w:jc w:val="center"/>
              <w:rPr>
                <w:b/>
                <w:bCs/>
                <w:noProof/>
                <w:lang w:val="sr-Latn-CS"/>
              </w:rPr>
            </w:pPr>
          </w:p>
        </w:tc>
      </w:tr>
      <w:tr w:rsidR="00A21033" w:rsidRPr="00F73DC8" w:rsidTr="00074152">
        <w:trPr>
          <w:jc w:val="center"/>
        </w:trPr>
        <w:tc>
          <w:tcPr>
            <w:tcW w:w="5751" w:type="dxa"/>
            <w:vAlign w:val="center"/>
          </w:tcPr>
          <w:p w:rsidR="0065599B" w:rsidRDefault="00A21033" w:rsidP="00642962">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42962">
            <w:pPr>
              <w:jc w:val="both"/>
              <w:rPr>
                <w:noProof/>
              </w:rPr>
            </w:pPr>
            <w:r>
              <w:rPr>
                <w:bCs/>
                <w:noProof/>
                <w:color w:val="000000"/>
                <w:szCs w:val="17"/>
              </w:rPr>
              <w:t xml:space="preserve">(доказ – изјава произвођача </w:t>
            </w:r>
            <w:r w:rsidR="00642962">
              <w:rPr>
                <w:bCs/>
                <w:noProof/>
                <w:color w:val="000000"/>
                <w:szCs w:val="17"/>
              </w:rPr>
              <w:t>о 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3277" w:type="dxa"/>
            <w:vAlign w:val="center"/>
          </w:tcPr>
          <w:p w:rsidR="00A21033" w:rsidRPr="003656E4" w:rsidRDefault="00A21033" w:rsidP="00F50FF1">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074152">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074152">
      <w:pPr>
        <w:jc w:val="both"/>
        <w:rPr>
          <w:b/>
          <w:highlight w:val="yellow"/>
        </w:rPr>
      </w:pPr>
    </w:p>
    <w:p w:rsidR="00A21033" w:rsidRDefault="00A21033" w:rsidP="00A21033">
      <w:pPr>
        <w:rPr>
          <w:highlight w:val="yellow"/>
        </w:rPr>
      </w:pPr>
    </w:p>
    <w:p w:rsidR="00A21033" w:rsidRPr="00360C44" w:rsidRDefault="00053FEF"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B819C7" w:rsidRPr="00642962" w:rsidRDefault="00642962" w:rsidP="00642962">
      <w:pPr>
        <w:spacing w:after="360"/>
        <w:jc w:val="center"/>
        <w:rPr>
          <w:b/>
          <w:noProof/>
          <w:sz w:val="28"/>
          <w:lang w:val="sr-Cyrl-CS"/>
        </w:rPr>
      </w:pPr>
      <w:bookmarkStart w:id="38" w:name="_Toc364158548"/>
      <w:bookmarkStart w:id="39" w:name="_Toc477351228"/>
      <w:r>
        <w:rPr>
          <w:noProof/>
          <w:lang w:val="sr-Cyrl-CS"/>
        </w:rPr>
        <w:br w:type="page"/>
      </w:r>
      <w:r w:rsidR="00162182" w:rsidRPr="009C7EA6">
        <w:rPr>
          <w:b/>
          <w:noProof/>
          <w:sz w:val="28"/>
          <w:lang w:val="sr-Cyrl-CS"/>
        </w:rPr>
        <w:lastRenderedPageBreak/>
        <w:t>7</w:t>
      </w:r>
      <w:r w:rsidR="002A4E57" w:rsidRPr="009C7EA6">
        <w:rPr>
          <w:b/>
          <w:noProof/>
          <w:sz w:val="28"/>
          <w:lang w:val="sr-Cyrl-CS"/>
        </w:rPr>
        <w:t xml:space="preserve">. </w:t>
      </w:r>
      <w:r w:rsidR="00B819C7" w:rsidRPr="009C7EA6">
        <w:rPr>
          <w:b/>
          <w:noProof/>
          <w:sz w:val="28"/>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r w:rsidRPr="00240D48">
        <w:rPr>
          <w:b/>
          <w:noProof/>
        </w:rPr>
        <w:t>УГОВОР</w:t>
      </w:r>
      <w:bookmarkEnd w:id="40"/>
      <w:bookmarkEnd w:id="41"/>
      <w:bookmarkEnd w:id="42"/>
      <w:bookmarkEnd w:id="43"/>
    </w:p>
    <w:p w:rsidR="00840649" w:rsidRPr="000E7143" w:rsidRDefault="00840649" w:rsidP="00840649">
      <w:pPr>
        <w:jc w:val="center"/>
        <w:outlineLvl w:val="0"/>
        <w:rPr>
          <w:b/>
          <w:noProof/>
        </w:rPr>
      </w:pPr>
      <w:bookmarkStart w:id="44" w:name="_Toc380740077"/>
      <w:bookmarkStart w:id="45" w:name="_Toc389742039"/>
      <w:bookmarkStart w:id="46" w:name="_Toc448141805"/>
      <w:bookmarkStart w:id="47" w:name="_Toc476814922"/>
      <w:r w:rsidRPr="00240D48">
        <w:rPr>
          <w:b/>
          <w:noProof/>
        </w:rPr>
        <w:t xml:space="preserve">О ЈАВНОЈ НАБАВЦИ БРОЈ </w:t>
      </w:r>
      <w:r w:rsidR="00642962">
        <w:rPr>
          <w:b/>
          <w:noProof/>
        </w:rPr>
        <w:t>4</w:t>
      </w:r>
      <w:r w:rsidR="00AC7661">
        <w:rPr>
          <w:b/>
          <w:noProof/>
        </w:rPr>
        <w:t>2</w:t>
      </w:r>
      <w:r>
        <w:rPr>
          <w:b/>
          <w:noProof/>
        </w:rPr>
        <w:t>-17</w:t>
      </w:r>
      <w:r w:rsidRPr="00240D48">
        <w:rPr>
          <w:b/>
          <w:noProof/>
        </w:rPr>
        <w:t>-О</w:t>
      </w:r>
      <w:bookmarkEnd w:id="44"/>
      <w:bookmarkEnd w:id="45"/>
      <w:bookmarkEnd w:id="46"/>
      <w:bookmarkEnd w:id="4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48" w:name="_Toc380740078"/>
      <w:bookmarkStart w:id="49" w:name="_Toc389742040"/>
      <w:bookmarkStart w:id="50" w:name="_Toc448141806"/>
      <w:bookmarkStart w:id="51" w:name="_Toc476814923"/>
      <w:r w:rsidRPr="00732D31">
        <w:rPr>
          <w:b/>
          <w:noProof/>
          <w:color w:val="000000" w:themeColor="text1"/>
        </w:rPr>
        <w:t>Члан 1.</w:t>
      </w:r>
      <w:bookmarkEnd w:id="48"/>
      <w:bookmarkEnd w:id="49"/>
      <w:bookmarkEnd w:id="50"/>
      <w:bookmarkEnd w:id="51"/>
    </w:p>
    <w:p w:rsidR="00840649" w:rsidRDefault="00840649" w:rsidP="00840649">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642962" w:rsidRPr="007F1694">
        <w:rPr>
          <w:b/>
          <w:noProof/>
        </w:rPr>
        <w:t>Н</w:t>
      </w:r>
      <w:r w:rsidR="00642962" w:rsidRPr="007F1694">
        <w:rPr>
          <w:b/>
        </w:rPr>
        <w:t xml:space="preserve">абавка </w:t>
      </w:r>
      <w:r w:rsidR="00642962">
        <w:rPr>
          <w:b/>
        </w:rPr>
        <w:t>сетова за перкутану нефростому за потребе Клиничког центра Војводине</w:t>
      </w:r>
      <w:r w:rsidR="00642962">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642962">
        <w:rPr>
          <w:b/>
        </w:rPr>
        <w:t>4</w:t>
      </w:r>
      <w:r w:rsidR="00AC7661">
        <w:rPr>
          <w:b/>
        </w:rPr>
        <w:t>2</w:t>
      </w:r>
      <w:r>
        <w:rPr>
          <w:b/>
        </w:rPr>
        <w:t>-17-О</w:t>
      </w:r>
      <w:r w:rsidRPr="000E7143">
        <w:t xml:space="preserve"> </w:t>
      </w:r>
      <w:r w:rsidRPr="009E0376">
        <w:t xml:space="preserve">од дана </w:t>
      </w:r>
      <w:r>
        <w:t>___________</w:t>
      </w:r>
      <w:r w:rsidRPr="009E0376">
        <w:t xml:space="preserve"> године.</w:t>
      </w:r>
      <w:proofErr w:type="gramEnd"/>
    </w:p>
    <w:p w:rsidR="00642962" w:rsidRDefault="00840649" w:rsidP="00642962">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9725B" w:rsidRDefault="0049725B" w:rsidP="00642962">
      <w:pPr>
        <w:ind w:firstLine="708"/>
        <w:jc w:val="both"/>
        <w:outlineLvl w:val="0"/>
        <w:rPr>
          <w:b/>
          <w:noProof/>
          <w:color w:val="000000" w:themeColor="text1"/>
        </w:rPr>
      </w:pP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840649">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49725B" w:rsidRDefault="0049725B" w:rsidP="00840649">
      <w:pPr>
        <w:rPr>
          <w:lang w:val="en-US" w:eastAsia="ar-SA"/>
        </w:rPr>
      </w:pPr>
    </w:p>
    <w:p w:rsidR="00F50FF1" w:rsidRDefault="00F50FF1" w:rsidP="00840649">
      <w:pPr>
        <w:rPr>
          <w:lang w:val="en-US" w:eastAsia="ar-SA"/>
        </w:rPr>
      </w:pPr>
    </w:p>
    <w:p w:rsidR="00F50FF1" w:rsidRDefault="00F50FF1" w:rsidP="00840649">
      <w:pPr>
        <w:rPr>
          <w:lang w:val="en-US" w:eastAsia="ar-SA"/>
        </w:rPr>
      </w:pPr>
    </w:p>
    <w:p w:rsidR="00F50FF1" w:rsidRDefault="00F50FF1" w:rsidP="00840649">
      <w:pPr>
        <w:rPr>
          <w:lang w:val="en-US" w:eastAsia="ar-SA"/>
        </w:rPr>
      </w:pPr>
    </w:p>
    <w:p w:rsidR="00F50FF1" w:rsidRPr="0049725B" w:rsidRDefault="00F50FF1" w:rsidP="00840649">
      <w:pPr>
        <w:rPr>
          <w:lang w:val="en-US" w:eastAsia="ar-SA"/>
        </w:rPr>
      </w:pPr>
    </w:p>
    <w:p w:rsidR="00840649" w:rsidRDefault="00840649" w:rsidP="00F50FF1">
      <w:pPr>
        <w:tabs>
          <w:tab w:val="left" w:pos="720"/>
          <w:tab w:val="left" w:pos="1080"/>
        </w:tabs>
        <w:jc w:val="center"/>
        <w:rPr>
          <w:b/>
          <w:lang w:val="en-US"/>
        </w:rPr>
      </w:pPr>
      <w:r>
        <w:rPr>
          <w:b/>
          <w:lang w:val="ru-RU"/>
        </w:rPr>
        <w:lastRenderedPageBreak/>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5D38D8">
        <w:rPr>
          <w:noProof/>
          <w:color w:val="000000" w:themeColor="text1"/>
        </w:rPr>
        <w:t>Члан 3.</w:t>
      </w:r>
      <w:bookmarkEnd w:id="52"/>
      <w:bookmarkEnd w:id="53"/>
      <w:bookmarkEnd w:id="54"/>
      <w:bookmarkEnd w:id="55"/>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026520">
        <w:t>сетовe</w:t>
      </w:r>
      <w:r w:rsidR="00026520" w:rsidRPr="00026520">
        <w:t xml:space="preserve"> за перкутану нефростому</w:t>
      </w:r>
      <w:r w:rsidRPr="0087582B">
        <w:t xml:space="preserve"> (у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074152" w:rsidRDefault="00840649" w:rsidP="00074152">
      <w:pPr>
        <w:ind w:firstLine="720"/>
        <w:jc w:val="both"/>
        <w:rPr>
          <w:noProof/>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 xml:space="preserve">најдуже </w:t>
      </w:r>
      <w:r w:rsidR="00026520">
        <w:rPr>
          <w:i/>
          <w:color w:val="000000" w:themeColor="text1"/>
        </w:rPr>
        <w:t>24 часa</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w:t>
      </w:r>
      <w:r w:rsidR="00074152">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56" w:name="_Toc380740081"/>
      <w:bookmarkStart w:id="57" w:name="_Toc389742043"/>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58" w:name="_Toc476814926"/>
      <w:r>
        <w:rPr>
          <w:noProof/>
          <w:color w:val="000000" w:themeColor="text1"/>
        </w:rPr>
        <w:t>Члан 4</w:t>
      </w:r>
      <w:r w:rsidRPr="005D38D8">
        <w:rPr>
          <w:noProof/>
          <w:color w:val="000000" w:themeColor="text1"/>
        </w:rPr>
        <w:t>.</w:t>
      </w:r>
      <w:bookmarkEnd w:id="5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642962" w:rsidRDefault="00840649" w:rsidP="00840649">
      <w:pPr>
        <w:pStyle w:val="BodyTextIndent"/>
        <w:ind w:left="0" w:firstLine="0"/>
        <w:jc w:val="both"/>
        <w:rPr>
          <w:b w:val="0"/>
          <w:noProof/>
          <w:color w:val="000000" w:themeColor="text1"/>
        </w:rPr>
      </w:pPr>
    </w:p>
    <w:p w:rsidR="00840649" w:rsidRDefault="00840649" w:rsidP="00F50FF1">
      <w:pPr>
        <w:autoSpaceDE w:val="0"/>
        <w:autoSpaceDN w:val="0"/>
        <w:adjustRightInd w:val="0"/>
        <w:jc w:val="center"/>
        <w:rPr>
          <w:b/>
        </w:rPr>
      </w:pPr>
      <w:r w:rsidRPr="00F06612">
        <w:rPr>
          <w:b/>
        </w:rPr>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59" w:name="_Toc476814928"/>
      <w:r>
        <w:rPr>
          <w:b/>
          <w:noProof/>
          <w:color w:val="000000" w:themeColor="text1"/>
        </w:rPr>
        <w:t>Члан 5.</w:t>
      </w:r>
      <w:bookmarkEnd w:id="59"/>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w:t>
      </w:r>
      <w:r w:rsidRPr="00596AB5">
        <w:rPr>
          <w:b w:val="0"/>
          <w:noProof/>
        </w:rPr>
        <w:lastRenderedPageBreak/>
        <w:t xml:space="preserve">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60" w:name="_Toc476814929"/>
      <w:r>
        <w:rPr>
          <w:b/>
          <w:noProof/>
          <w:color w:val="000000" w:themeColor="text1"/>
        </w:rPr>
        <w:t>Члан 6</w:t>
      </w:r>
      <w:r w:rsidRPr="005D38D8">
        <w:rPr>
          <w:b/>
          <w:noProof/>
          <w:color w:val="000000" w:themeColor="text1"/>
        </w:rPr>
        <w:t>.</w:t>
      </w:r>
      <w:bookmarkEnd w:id="6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61" w:name="_Toc448141809"/>
      <w:bookmarkStart w:id="62" w:name="_Toc476814930"/>
      <w:r>
        <w:rPr>
          <w:noProof/>
          <w:color w:val="000000" w:themeColor="text1"/>
        </w:rPr>
        <w:t>Члан 7</w:t>
      </w:r>
      <w:r w:rsidRPr="005D38D8">
        <w:rPr>
          <w:noProof/>
          <w:color w:val="000000" w:themeColor="text1"/>
        </w:rPr>
        <w:t>.</w:t>
      </w:r>
      <w:bookmarkEnd w:id="56"/>
      <w:bookmarkEnd w:id="57"/>
      <w:bookmarkEnd w:id="61"/>
      <w:bookmarkEnd w:id="6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840649">
        <w:lastRenderedPageBreak/>
        <w:t>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63" w:name="_Toc380740085"/>
      <w:bookmarkStart w:id="64" w:name="_Toc389742047"/>
      <w:bookmarkStart w:id="65" w:name="_Toc448141813"/>
      <w:bookmarkStart w:id="6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3"/>
      <w:bookmarkEnd w:id="64"/>
      <w:bookmarkEnd w:id="65"/>
      <w:bookmarkEnd w:id="66"/>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24495C" w:rsidRDefault="00840649" w:rsidP="00840649">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outlineLvl w:val="0"/>
        <w:rPr>
          <w:b/>
          <w:noProof/>
          <w:color w:val="000000" w:themeColor="text1"/>
        </w:rPr>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67" w:name="_Toc476814932"/>
      <w:r>
        <w:rPr>
          <w:b/>
          <w:noProof/>
          <w:color w:val="000000" w:themeColor="text1"/>
        </w:rPr>
        <w:t>Члан 9</w:t>
      </w:r>
      <w:r w:rsidRPr="005D38D8">
        <w:rPr>
          <w:b/>
          <w:noProof/>
          <w:color w:val="000000" w:themeColor="text1"/>
        </w:rPr>
        <w:t>.</w:t>
      </w:r>
      <w:bookmarkEnd w:id="67"/>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Default="00840649" w:rsidP="00840649">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49725B" w:rsidRDefault="0049725B" w:rsidP="00F50FF1">
      <w:pPr>
        <w:jc w:val="both"/>
        <w:rPr>
          <w:szCs w:val="22"/>
        </w:rPr>
      </w:pPr>
    </w:p>
    <w:p w:rsidR="00F50FF1" w:rsidRDefault="00F50FF1" w:rsidP="00F50FF1">
      <w:pPr>
        <w:jc w:val="both"/>
        <w:rPr>
          <w:szCs w:val="22"/>
        </w:rPr>
      </w:pPr>
    </w:p>
    <w:p w:rsidR="00F50FF1" w:rsidRPr="00F36F3E" w:rsidRDefault="00F50FF1" w:rsidP="00F50FF1">
      <w:pPr>
        <w:jc w:val="both"/>
        <w:rPr>
          <w:szCs w:val="22"/>
        </w:rPr>
      </w:pPr>
    </w:p>
    <w:p w:rsidR="00840649" w:rsidRDefault="00840649" w:rsidP="00F50FF1">
      <w:pPr>
        <w:jc w:val="center"/>
        <w:rPr>
          <w:b/>
          <w:szCs w:val="22"/>
        </w:rPr>
      </w:pPr>
      <w:r w:rsidRPr="007237C0">
        <w:rPr>
          <w:b/>
          <w:szCs w:val="22"/>
        </w:rPr>
        <w:lastRenderedPageBreak/>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68" w:name="_Toc476814933"/>
      <w:r w:rsidRPr="007237C0">
        <w:rPr>
          <w:b/>
          <w:noProof/>
        </w:rPr>
        <w:t>Члан 10.</w:t>
      </w:r>
      <w:bookmarkEnd w:id="68"/>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 xml:space="preserve">да једнострано раскине овај уговор и да наплати средства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69" w:name="_Toc380740086"/>
      <w:bookmarkStart w:id="70" w:name="_Toc389742048"/>
      <w:bookmarkStart w:id="71"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72" w:name="_Toc476814935"/>
      <w:r w:rsidRPr="007237C0">
        <w:rPr>
          <w:b/>
          <w:noProof/>
        </w:rPr>
        <w:t>Члан 1</w:t>
      </w:r>
      <w:r>
        <w:rPr>
          <w:b/>
          <w:noProof/>
        </w:rPr>
        <w:t>1</w:t>
      </w:r>
      <w:r w:rsidRPr="007237C0">
        <w:rPr>
          <w:b/>
          <w:noProof/>
        </w:rPr>
        <w:t>.</w:t>
      </w:r>
      <w:bookmarkEnd w:id="69"/>
      <w:bookmarkEnd w:id="70"/>
      <w:bookmarkEnd w:id="71"/>
      <w:bookmarkEnd w:id="72"/>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73" w:name="_Toc380740088"/>
      <w:bookmarkStart w:id="74" w:name="_Toc389742050"/>
      <w:bookmarkStart w:id="75" w:name="_Toc448141816"/>
      <w:bookmarkStart w:id="76" w:name="_Toc476814937"/>
      <w:r>
        <w:rPr>
          <w:b/>
          <w:noProof/>
          <w:color w:val="000000" w:themeColor="text1"/>
        </w:rPr>
        <w:t>Члан 12</w:t>
      </w:r>
      <w:r w:rsidRPr="005D38D8">
        <w:rPr>
          <w:b/>
          <w:noProof/>
          <w:color w:val="000000" w:themeColor="text1"/>
        </w:rPr>
        <w:t>.</w:t>
      </w:r>
      <w:bookmarkEnd w:id="73"/>
      <w:bookmarkEnd w:id="74"/>
      <w:bookmarkEnd w:id="75"/>
      <w:bookmarkEnd w:id="76"/>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49725B" w:rsidRDefault="00840649" w:rsidP="00F50FF1">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026520">
        <w:rPr>
          <w:noProof/>
          <w:color w:val="000000" w:themeColor="text1"/>
        </w:rPr>
        <w:t>даном предаје наручиоцу средствo</w:t>
      </w:r>
      <w:r w:rsidRPr="00840649">
        <w:rPr>
          <w:noProof/>
          <w:color w:val="000000" w:themeColor="text1"/>
        </w:rPr>
        <w:t xml:space="preserve"> обезбеђења дефинисана у члану 6. овог уговора.</w:t>
      </w:r>
    </w:p>
    <w:p w:rsidR="0049725B" w:rsidRDefault="0049725B" w:rsidP="00840649">
      <w:pPr>
        <w:autoSpaceDE w:val="0"/>
        <w:autoSpaceDN w:val="0"/>
        <w:adjustRightInd w:val="0"/>
        <w:jc w:val="center"/>
        <w:rPr>
          <w:noProof/>
          <w:color w:val="000000" w:themeColor="text1"/>
        </w:rPr>
      </w:pPr>
    </w:p>
    <w:p w:rsidR="00F50FF1" w:rsidRDefault="00F50FF1" w:rsidP="00840649">
      <w:pPr>
        <w:autoSpaceDE w:val="0"/>
        <w:autoSpaceDN w:val="0"/>
        <w:adjustRightInd w:val="0"/>
        <w:jc w:val="center"/>
        <w:rPr>
          <w:noProof/>
          <w:color w:val="000000" w:themeColor="text1"/>
        </w:rPr>
      </w:pPr>
    </w:p>
    <w:p w:rsidR="00F50FF1" w:rsidRDefault="00F50FF1" w:rsidP="00840649">
      <w:pPr>
        <w:autoSpaceDE w:val="0"/>
        <w:autoSpaceDN w:val="0"/>
        <w:adjustRightInd w:val="0"/>
        <w:jc w:val="center"/>
        <w:rPr>
          <w:noProof/>
          <w:color w:val="000000" w:themeColor="text1"/>
        </w:rPr>
      </w:pPr>
    </w:p>
    <w:p w:rsidR="00F50FF1" w:rsidRDefault="00F50FF1" w:rsidP="00840649">
      <w:pPr>
        <w:autoSpaceDE w:val="0"/>
        <w:autoSpaceDN w:val="0"/>
        <w:adjustRightInd w:val="0"/>
        <w:jc w:val="center"/>
        <w:rPr>
          <w:noProof/>
          <w:color w:val="000000" w:themeColor="text1"/>
        </w:rPr>
      </w:pPr>
    </w:p>
    <w:p w:rsidR="00F50FF1" w:rsidRDefault="00F50FF1" w:rsidP="00840649">
      <w:pPr>
        <w:autoSpaceDE w:val="0"/>
        <w:autoSpaceDN w:val="0"/>
        <w:adjustRightInd w:val="0"/>
        <w:jc w:val="center"/>
        <w:rPr>
          <w:noProof/>
          <w:color w:val="000000" w:themeColor="text1"/>
        </w:rPr>
      </w:pPr>
    </w:p>
    <w:p w:rsidR="00840649" w:rsidRDefault="00840649" w:rsidP="00F50FF1">
      <w:pPr>
        <w:autoSpaceDE w:val="0"/>
        <w:autoSpaceDN w:val="0"/>
        <w:adjustRightInd w:val="0"/>
        <w:jc w:val="center"/>
        <w:rPr>
          <w:b/>
        </w:rPr>
      </w:pPr>
      <w:r w:rsidRPr="00202470">
        <w:rPr>
          <w:b/>
        </w:rPr>
        <w:lastRenderedPageBreak/>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77" w:name="_Toc380740089"/>
      <w:bookmarkStart w:id="78" w:name="_Toc389742051"/>
      <w:bookmarkStart w:id="79" w:name="_Toc448141817"/>
      <w:bookmarkStart w:id="80" w:name="_Toc476814938"/>
      <w:r w:rsidRPr="00840649">
        <w:rPr>
          <w:b/>
          <w:noProof/>
          <w:color w:val="000000" w:themeColor="text1"/>
        </w:rPr>
        <w:t>Члан 16.</w:t>
      </w:r>
      <w:bookmarkEnd w:id="77"/>
      <w:bookmarkEnd w:id="78"/>
      <w:bookmarkEnd w:id="79"/>
      <w:bookmarkEnd w:id="80"/>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81" w:name="_Toc380740090"/>
      <w:bookmarkStart w:id="82" w:name="_Toc389742052"/>
    </w:p>
    <w:p w:rsidR="00840649" w:rsidRPr="00840649" w:rsidRDefault="00840649" w:rsidP="00840649">
      <w:pPr>
        <w:jc w:val="center"/>
        <w:outlineLvl w:val="0"/>
        <w:rPr>
          <w:b/>
          <w:noProof/>
          <w:color w:val="000000" w:themeColor="text1"/>
        </w:rPr>
      </w:pPr>
      <w:bookmarkStart w:id="83" w:name="_Toc448141818"/>
      <w:bookmarkStart w:id="84" w:name="_Toc476814939"/>
      <w:r w:rsidRPr="00840649">
        <w:rPr>
          <w:b/>
          <w:noProof/>
          <w:color w:val="000000" w:themeColor="text1"/>
        </w:rPr>
        <w:t>Члан 17.</w:t>
      </w:r>
      <w:bookmarkEnd w:id="81"/>
      <w:bookmarkEnd w:id="82"/>
      <w:bookmarkEnd w:id="83"/>
      <w:bookmarkEnd w:id="84"/>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F50FF1" w:rsidRDefault="00F50FF1" w:rsidP="00840649">
      <w:pPr>
        <w:rPr>
          <w:noProof/>
          <w:color w:val="000000" w:themeColor="text1"/>
        </w:rPr>
      </w:pPr>
    </w:p>
    <w:p w:rsidR="00F50FF1" w:rsidRDefault="00F50FF1" w:rsidP="00840649">
      <w:pPr>
        <w:rPr>
          <w:noProof/>
          <w:color w:val="000000" w:themeColor="text1"/>
        </w:rPr>
      </w:pPr>
    </w:p>
    <w:p w:rsidR="00F50FF1" w:rsidRPr="00D439A2" w:rsidRDefault="00F50FF1"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840649" w:rsidRDefault="00840649" w:rsidP="0049725B">
      <w:pPr>
        <w:jc w:val="center"/>
      </w:pPr>
    </w:p>
    <w:p w:rsidR="0049725B" w:rsidRDefault="0049725B" w:rsidP="0049725B">
      <w:pPr>
        <w:jc w:val="center"/>
      </w:pPr>
    </w:p>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49725B">
      <w:pPr>
        <w:pStyle w:val="Heading2"/>
        <w:numPr>
          <w:ilvl w:val="0"/>
          <w:numId w:val="34"/>
        </w:numPr>
        <w:spacing w:after="360"/>
        <w:rPr>
          <w:noProof/>
        </w:rPr>
      </w:pPr>
      <w:bookmarkStart w:id="85" w:name="_Toc364158549"/>
      <w:bookmarkStart w:id="86" w:name="_Toc477351248"/>
      <w:r w:rsidRPr="00F87167">
        <w:rPr>
          <w:noProof/>
        </w:rPr>
        <w:lastRenderedPageBreak/>
        <w:t>ИЗЈАВА О НЕЗАВИСНОЈ ПОНУДИ</w:t>
      </w:r>
      <w:bookmarkEnd w:id="85"/>
      <w:bookmarkEnd w:id="86"/>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A23F31" w:rsidRDefault="00547662" w:rsidP="0046069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1632F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49725B">
      <w:pPr>
        <w:pStyle w:val="Heading2"/>
        <w:numPr>
          <w:ilvl w:val="0"/>
          <w:numId w:val="34"/>
        </w:numPr>
        <w:rPr>
          <w:szCs w:val="28"/>
        </w:rPr>
      </w:pPr>
      <w:bookmarkStart w:id="87" w:name="_Toc364158550"/>
      <w:bookmarkStart w:id="88" w:name="_Toc477351249"/>
      <w:r w:rsidRPr="0049725B">
        <w:rPr>
          <w:szCs w:val="28"/>
        </w:rPr>
        <w:lastRenderedPageBreak/>
        <w:t>ОБРАЗАЦ ИЗЈАВЕ О ПОШТОВАЊУ ОБАВЕЗА</w:t>
      </w:r>
      <w:bookmarkEnd w:id="87"/>
      <w:bookmarkEnd w:id="88"/>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46069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00460696">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49725B">
      <w:pPr>
        <w:pStyle w:val="Heading2"/>
        <w:numPr>
          <w:ilvl w:val="0"/>
          <w:numId w:val="34"/>
        </w:numPr>
        <w:rPr>
          <w:noProof/>
        </w:rPr>
      </w:pPr>
      <w:bookmarkStart w:id="89" w:name="_Toc364158551"/>
      <w:bookmarkStart w:id="90" w:name="_Toc477351250"/>
      <w:r w:rsidRPr="002D5B2C">
        <w:rPr>
          <w:noProof/>
        </w:rPr>
        <w:lastRenderedPageBreak/>
        <w:t>ОБРАЗАЦ СТРУКТУРЕ ПОНУЂЕНЕ ЦЕНЕ</w:t>
      </w:r>
      <w:bookmarkEnd w:id="89"/>
      <w:bookmarkEnd w:id="90"/>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B819C7" w:rsidP="0049725B">
      <w:pPr>
        <w:pStyle w:val="Heading2"/>
        <w:numPr>
          <w:ilvl w:val="0"/>
          <w:numId w:val="34"/>
        </w:numPr>
        <w:spacing w:after="360"/>
        <w:rPr>
          <w:noProof/>
        </w:rPr>
      </w:pPr>
      <w:bookmarkStart w:id="91" w:name="_Toc364158552"/>
      <w:bookmarkStart w:id="92" w:name="_Toc477351251"/>
      <w:r w:rsidRPr="00E31C1C">
        <w:rPr>
          <w:noProof/>
        </w:rPr>
        <w:lastRenderedPageBreak/>
        <w:t>О</w:t>
      </w:r>
      <w:r>
        <w:rPr>
          <w:noProof/>
        </w:rPr>
        <w:t>БРАЗАЦ ТРОШКОВА ПРИПРЕМЕ ПОНУДЕ</w:t>
      </w:r>
      <w:bookmarkEnd w:id="91"/>
      <w:bookmarkEnd w:id="92"/>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headerReference w:type="even" r:id="rId18"/>
          <w:headerReference w:type="default" r:id="rId19"/>
          <w:footerReference w:type="even" r:id="rId20"/>
          <w:footerReference w:type="default" r:id="rId21"/>
          <w:headerReference w:type="first" r:id="rId22"/>
          <w:footerReference w:type="first" r:id="rId23"/>
          <w:pgSz w:w="11906" w:h="16838" w:code="9"/>
          <w:pgMar w:top="1440" w:right="1416" w:bottom="1440" w:left="1440" w:header="709" w:footer="709" w:gutter="0"/>
          <w:cols w:space="708"/>
          <w:docGrid w:linePitch="360"/>
        </w:sectPr>
      </w:pPr>
    </w:p>
    <w:p w:rsidR="00E81596" w:rsidRPr="00E81596" w:rsidRDefault="006B2DF3" w:rsidP="0049725B">
      <w:pPr>
        <w:pStyle w:val="Heading2"/>
        <w:numPr>
          <w:ilvl w:val="0"/>
          <w:numId w:val="34"/>
        </w:numPr>
        <w:rPr>
          <w:noProof/>
        </w:rPr>
      </w:pPr>
      <w:bookmarkStart w:id="93" w:name="_Toc364158553"/>
      <w:bookmarkStart w:id="94" w:name="_Toc395526481"/>
      <w:bookmarkStart w:id="95" w:name="_Toc477351252"/>
      <w:r w:rsidRPr="002D5B2C">
        <w:rPr>
          <w:noProof/>
        </w:rPr>
        <w:lastRenderedPageBreak/>
        <w:t>ОБРАЗАЦ ПОНУДЕ</w:t>
      </w:r>
      <w:bookmarkEnd w:id="93"/>
      <w:bookmarkEnd w:id="94"/>
      <w:bookmarkEnd w:id="95"/>
    </w:p>
    <w:p w:rsidR="0067107D" w:rsidRDefault="0067107D" w:rsidP="00A21033">
      <w:pPr>
        <w:pStyle w:val="Footer"/>
        <w:jc w:val="center"/>
        <w:rPr>
          <w:b/>
          <w:noProof/>
          <w:sz w:val="22"/>
          <w:szCs w:val="22"/>
        </w:rPr>
      </w:pPr>
    </w:p>
    <w:p w:rsidR="00A21033" w:rsidRPr="00742C22" w:rsidRDefault="00A21033" w:rsidP="00A2103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460696" w:rsidRPr="007F1694">
        <w:rPr>
          <w:b/>
          <w:noProof/>
        </w:rPr>
        <w:t>Н</w:t>
      </w:r>
      <w:r w:rsidR="00460696" w:rsidRPr="007F1694">
        <w:rPr>
          <w:b/>
        </w:rPr>
        <w:t xml:space="preserve">абавка </w:t>
      </w:r>
      <w:r w:rsidR="00460696">
        <w:rPr>
          <w:b/>
        </w:rPr>
        <w:t>сетова за перкутану нефростому за потребе Клиничког центра Војводине</w:t>
      </w:r>
      <w:r w:rsidR="00AC7661">
        <w:rPr>
          <w:b/>
          <w:noProof/>
        </w:rPr>
        <w:t xml:space="preserve"> </w:t>
      </w:r>
      <w:r>
        <w:rPr>
          <w:b/>
          <w:noProof/>
        </w:rPr>
        <w:t>-</w:t>
      </w:r>
      <w:r w:rsidR="0067107D">
        <w:rPr>
          <w:b/>
          <w:noProof/>
        </w:rPr>
        <w:t xml:space="preserve"> </w:t>
      </w:r>
      <w:r>
        <w:rPr>
          <w:b/>
          <w:noProof/>
        </w:rPr>
        <w:t>ЈН</w:t>
      </w:r>
      <w:r w:rsidRPr="00892426">
        <w:rPr>
          <w:b/>
          <w:noProof/>
        </w:rPr>
        <w:t xml:space="preserve"> </w:t>
      </w:r>
      <w:r w:rsidR="00460696">
        <w:rPr>
          <w:b/>
          <w:noProof/>
        </w:rPr>
        <w:t>4</w:t>
      </w:r>
      <w:r w:rsidR="00AC7661">
        <w:rPr>
          <w:b/>
          <w:noProof/>
        </w:rPr>
        <w:t>2</w:t>
      </w:r>
      <w:r>
        <w:rPr>
          <w:b/>
          <w:noProof/>
        </w:rPr>
        <w:t>-17</w:t>
      </w:r>
      <w:r w:rsidRPr="00892426">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4310" w:type="dxa"/>
        <w:tblInd w:w="108" w:type="dxa"/>
        <w:tblBorders>
          <w:bottom w:val="none" w:sz="0" w:space="0" w:color="auto"/>
          <w:right w:val="none" w:sz="0" w:space="0" w:color="auto"/>
        </w:tblBorders>
        <w:tblLayout w:type="fixed"/>
        <w:tblLook w:val="04A0"/>
      </w:tblPr>
      <w:tblGrid>
        <w:gridCol w:w="810"/>
        <w:gridCol w:w="2722"/>
        <w:gridCol w:w="680"/>
        <w:gridCol w:w="1134"/>
        <w:gridCol w:w="1418"/>
        <w:gridCol w:w="1984"/>
        <w:gridCol w:w="1332"/>
        <w:gridCol w:w="1417"/>
        <w:gridCol w:w="1418"/>
        <w:gridCol w:w="1395"/>
      </w:tblGrid>
      <w:tr w:rsidR="00A21033" w:rsidRPr="00210EBC" w:rsidTr="00431D25">
        <w:trPr>
          <w:trHeight w:val="315"/>
        </w:trPr>
        <w:tc>
          <w:tcPr>
            <w:tcW w:w="14310" w:type="dxa"/>
            <w:gridSpan w:val="10"/>
            <w:tcBorders>
              <w:bottom w:val="single" w:sz="4" w:space="0" w:color="auto"/>
              <w:right w:val="single" w:sz="4" w:space="0" w:color="auto"/>
            </w:tcBorders>
            <w:vAlign w:val="center"/>
          </w:tcPr>
          <w:p w:rsidR="00A21033" w:rsidRPr="00210EBC" w:rsidRDefault="00A21033" w:rsidP="001F36C6">
            <w:pPr>
              <w:jc w:val="center"/>
              <w:rPr>
                <w:b/>
                <w:noProof/>
                <w:sz w:val="20"/>
                <w:szCs w:val="20"/>
              </w:rPr>
            </w:pPr>
            <w:r w:rsidRPr="00210EBC">
              <w:rPr>
                <w:b/>
                <w:noProof/>
                <w:sz w:val="20"/>
                <w:szCs w:val="20"/>
              </w:rPr>
              <w:t>КЛИНИЧКИ ЦЕНТАР ВОЈВОДИНЕ</w:t>
            </w:r>
          </w:p>
        </w:tc>
      </w:tr>
      <w:tr w:rsidR="00A21033" w:rsidRPr="00210EBC" w:rsidTr="00431D25">
        <w:tc>
          <w:tcPr>
            <w:tcW w:w="14310" w:type="dxa"/>
            <w:gridSpan w:val="10"/>
            <w:tcBorders>
              <w:bottom w:val="single" w:sz="4" w:space="0" w:color="auto"/>
              <w:right w:val="single" w:sz="4" w:space="0" w:color="auto"/>
            </w:tcBorders>
            <w:vAlign w:val="center"/>
          </w:tcPr>
          <w:p w:rsidR="00A21033" w:rsidRPr="009355BF" w:rsidRDefault="00A21033" w:rsidP="00A21033">
            <w:pPr>
              <w:rPr>
                <w:b/>
                <w:noProof/>
                <w:sz w:val="22"/>
                <w:szCs w:val="22"/>
              </w:rPr>
            </w:pPr>
          </w:p>
        </w:tc>
      </w:tr>
      <w:tr w:rsidR="00A21033" w:rsidRPr="007D0076" w:rsidTr="00431D25">
        <w:tc>
          <w:tcPr>
            <w:tcW w:w="810"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431D25" w:rsidRDefault="00A21033" w:rsidP="001F36C6">
            <w:pPr>
              <w:pStyle w:val="BodyText"/>
              <w:jc w:val="center"/>
              <w:rPr>
                <w:b/>
                <w:noProof/>
                <w:sz w:val="20"/>
              </w:rPr>
            </w:pPr>
            <w:r>
              <w:rPr>
                <w:b/>
                <w:noProof/>
                <w:sz w:val="20"/>
              </w:rPr>
              <w:t>Вредност</w:t>
            </w:r>
            <w:r w:rsidRPr="00D92EBF">
              <w:rPr>
                <w:b/>
                <w:noProof/>
                <w:sz w:val="20"/>
              </w:rPr>
              <w:t xml:space="preserve"> без </w:t>
            </w:r>
          </w:p>
          <w:p w:rsidR="00A21033" w:rsidRPr="00D92EBF" w:rsidRDefault="00A21033" w:rsidP="001F36C6">
            <w:pPr>
              <w:pStyle w:val="BodyText"/>
              <w:jc w:val="center"/>
              <w:rPr>
                <w:b/>
                <w:noProof/>
                <w:sz w:val="20"/>
              </w:rPr>
            </w:pPr>
            <w:r w:rsidRPr="00D92EBF">
              <w:rPr>
                <w:b/>
                <w:noProof/>
                <w:sz w:val="20"/>
              </w:rPr>
              <w:t>ПДВ-а</w:t>
            </w:r>
          </w:p>
        </w:tc>
        <w:tc>
          <w:tcPr>
            <w:tcW w:w="1332"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21033" w:rsidRPr="00D92EBF" w:rsidRDefault="00A21033"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21033" w:rsidRPr="00D92EBF" w:rsidRDefault="00A21033" w:rsidP="001F36C6">
            <w:pPr>
              <w:jc w:val="center"/>
              <w:rPr>
                <w:b/>
                <w:sz w:val="20"/>
                <w:szCs w:val="20"/>
                <w:lang w:val="sr-Cyrl-CS"/>
              </w:rPr>
            </w:pPr>
            <w:r w:rsidRPr="00D92EBF">
              <w:rPr>
                <w:b/>
                <w:sz w:val="20"/>
                <w:szCs w:val="20"/>
              </w:rPr>
              <w:t>Доказ о стављању у промет тражене робе</w:t>
            </w:r>
          </w:p>
        </w:tc>
        <w:tc>
          <w:tcPr>
            <w:tcW w:w="1395" w:type="dxa"/>
            <w:tcBorders>
              <w:bottom w:val="single" w:sz="4" w:space="0" w:color="auto"/>
              <w:right w:val="single" w:sz="4" w:space="0" w:color="auto"/>
            </w:tcBorders>
            <w:vAlign w:val="center"/>
          </w:tcPr>
          <w:p w:rsidR="00A21033" w:rsidRPr="00D92EBF" w:rsidRDefault="00A21033" w:rsidP="001F36C6">
            <w:pPr>
              <w:pStyle w:val="BodyText"/>
              <w:jc w:val="center"/>
              <w:rPr>
                <w:b/>
                <w:noProof/>
                <w:sz w:val="20"/>
                <w:lang w:val="sr-Cyrl-CS"/>
              </w:rPr>
            </w:pPr>
            <w:r w:rsidRPr="00D92EBF">
              <w:rPr>
                <w:b/>
                <w:sz w:val="20"/>
                <w:lang w:val="sr-Cyrl-CS"/>
              </w:rPr>
              <w:t>Каталошки број</w:t>
            </w:r>
          </w:p>
        </w:tc>
      </w:tr>
      <w:tr w:rsidR="00A21033" w:rsidRPr="007D0076" w:rsidTr="00431D25">
        <w:tc>
          <w:tcPr>
            <w:tcW w:w="810"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6</w:t>
            </w:r>
          </w:p>
        </w:tc>
        <w:tc>
          <w:tcPr>
            <w:tcW w:w="1332"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9</w:t>
            </w:r>
          </w:p>
        </w:tc>
        <w:tc>
          <w:tcPr>
            <w:tcW w:w="1395"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10</w:t>
            </w:r>
          </w:p>
        </w:tc>
      </w:tr>
      <w:tr w:rsidR="00460696" w:rsidRPr="00715CDA" w:rsidTr="00431D25">
        <w:trPr>
          <w:trHeight w:val="698"/>
        </w:trPr>
        <w:tc>
          <w:tcPr>
            <w:tcW w:w="810" w:type="dxa"/>
            <w:tcBorders>
              <w:bottom w:val="single" w:sz="4" w:space="0" w:color="auto"/>
            </w:tcBorders>
            <w:vAlign w:val="center"/>
          </w:tcPr>
          <w:p w:rsidR="00460696" w:rsidRPr="00460696" w:rsidRDefault="00460696" w:rsidP="00AC766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460696" w:rsidRPr="00460696" w:rsidRDefault="00460696" w:rsidP="00460696">
            <w:pPr>
              <w:jc w:val="both"/>
              <w:rPr>
                <w:sz w:val="20"/>
                <w:szCs w:val="20"/>
              </w:rPr>
            </w:pPr>
            <w:r>
              <w:rPr>
                <w:sz w:val="20"/>
                <w:szCs w:val="20"/>
              </w:rPr>
              <w:t>Set za nefrostomu sa zaključavajućim kateterom sa markerima na po 1cm, 4 drenažna otvora i hidrofilnim omotačem na vrhu, promera od 6 do 14F, dužine 35cm, sastavljen od punkcione igle sa stiletom, Amplatz žice promera 0.035" dužine 90cm, dilatatora i univerzalnog adaptera za drenažnu kesu</w:t>
            </w:r>
          </w:p>
        </w:tc>
        <w:tc>
          <w:tcPr>
            <w:tcW w:w="680" w:type="dxa"/>
            <w:tcBorders>
              <w:bottom w:val="single" w:sz="4" w:space="0" w:color="auto"/>
            </w:tcBorders>
            <w:shd w:val="clear" w:color="auto" w:fill="auto"/>
            <w:vAlign w:val="center"/>
          </w:tcPr>
          <w:p w:rsidR="00460696" w:rsidRDefault="00460696">
            <w:pPr>
              <w:jc w:val="center"/>
              <w:rPr>
                <w:sz w:val="20"/>
                <w:szCs w:val="20"/>
              </w:rPr>
            </w:pPr>
            <w:r>
              <w:rPr>
                <w:sz w:val="20"/>
                <w:szCs w:val="20"/>
              </w:rPr>
              <w:t>ком</w:t>
            </w:r>
          </w:p>
        </w:tc>
        <w:tc>
          <w:tcPr>
            <w:tcW w:w="1134" w:type="dxa"/>
            <w:tcBorders>
              <w:bottom w:val="single" w:sz="4" w:space="0" w:color="auto"/>
            </w:tcBorders>
            <w:shd w:val="clear" w:color="auto" w:fill="auto"/>
            <w:vAlign w:val="center"/>
          </w:tcPr>
          <w:p w:rsidR="00460696" w:rsidRDefault="00460696">
            <w:pPr>
              <w:jc w:val="center"/>
              <w:rPr>
                <w:sz w:val="20"/>
                <w:szCs w:val="20"/>
              </w:rPr>
            </w:pPr>
            <w:r>
              <w:rPr>
                <w:sz w:val="20"/>
                <w:szCs w:val="20"/>
              </w:rPr>
              <w:t>250</w:t>
            </w:r>
          </w:p>
        </w:tc>
        <w:tc>
          <w:tcPr>
            <w:tcW w:w="1418" w:type="dxa"/>
            <w:tcBorders>
              <w:bottom w:val="single" w:sz="4" w:space="0" w:color="auto"/>
            </w:tcBorders>
            <w:vAlign w:val="center"/>
          </w:tcPr>
          <w:p w:rsidR="00460696" w:rsidRPr="001C3F08" w:rsidRDefault="00460696" w:rsidP="001F36C6">
            <w:pPr>
              <w:pStyle w:val="BodyText"/>
              <w:jc w:val="center"/>
              <w:rPr>
                <w:noProof/>
                <w:sz w:val="20"/>
                <w:lang w:val="sr-Cyrl-CS"/>
              </w:rPr>
            </w:pPr>
          </w:p>
        </w:tc>
        <w:tc>
          <w:tcPr>
            <w:tcW w:w="1984" w:type="dxa"/>
            <w:tcBorders>
              <w:bottom w:val="single" w:sz="4" w:space="0" w:color="auto"/>
            </w:tcBorders>
            <w:vAlign w:val="center"/>
          </w:tcPr>
          <w:p w:rsidR="00460696" w:rsidRPr="00715CDA" w:rsidRDefault="00460696" w:rsidP="001F36C6">
            <w:pPr>
              <w:pStyle w:val="BodyText"/>
              <w:jc w:val="center"/>
              <w:rPr>
                <w:noProof/>
                <w:sz w:val="20"/>
                <w:lang w:val="sr-Cyrl-CS"/>
              </w:rPr>
            </w:pPr>
          </w:p>
        </w:tc>
        <w:tc>
          <w:tcPr>
            <w:tcW w:w="1332" w:type="dxa"/>
            <w:tcBorders>
              <w:bottom w:val="single" w:sz="4" w:space="0" w:color="auto"/>
            </w:tcBorders>
            <w:vAlign w:val="center"/>
          </w:tcPr>
          <w:p w:rsidR="00460696" w:rsidRPr="00715CDA" w:rsidRDefault="00460696" w:rsidP="001F36C6">
            <w:pPr>
              <w:pStyle w:val="BodyText"/>
              <w:jc w:val="center"/>
              <w:rPr>
                <w:noProof/>
                <w:sz w:val="20"/>
                <w:lang w:val="sr-Cyrl-CS"/>
              </w:rPr>
            </w:pPr>
          </w:p>
        </w:tc>
        <w:tc>
          <w:tcPr>
            <w:tcW w:w="1417" w:type="dxa"/>
            <w:tcBorders>
              <w:bottom w:val="single" w:sz="4" w:space="0" w:color="auto"/>
            </w:tcBorders>
            <w:vAlign w:val="center"/>
          </w:tcPr>
          <w:p w:rsidR="00460696" w:rsidRPr="00715CDA" w:rsidRDefault="00460696"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460696" w:rsidRPr="00715CDA" w:rsidRDefault="00460696" w:rsidP="001F36C6">
            <w:pPr>
              <w:jc w:val="center"/>
              <w:rPr>
                <w:b/>
                <w:bCs/>
                <w:noProof/>
                <w:color w:val="000000"/>
                <w:sz w:val="20"/>
                <w:szCs w:val="20"/>
                <w:lang w:val="sr-Cyrl-CS"/>
              </w:rPr>
            </w:pPr>
          </w:p>
        </w:tc>
        <w:tc>
          <w:tcPr>
            <w:tcW w:w="1395" w:type="dxa"/>
            <w:tcBorders>
              <w:bottom w:val="single" w:sz="4" w:space="0" w:color="auto"/>
              <w:right w:val="single" w:sz="4" w:space="0" w:color="auto"/>
            </w:tcBorders>
            <w:vAlign w:val="center"/>
          </w:tcPr>
          <w:p w:rsidR="00460696" w:rsidRPr="00715CDA" w:rsidRDefault="00460696" w:rsidP="001F36C6">
            <w:pPr>
              <w:pStyle w:val="BodyText"/>
              <w:jc w:val="center"/>
              <w:rPr>
                <w:noProof/>
                <w:sz w:val="20"/>
                <w:lang w:val="sr-Cyrl-CS"/>
              </w:rPr>
            </w:pPr>
          </w:p>
        </w:tc>
      </w:tr>
      <w:tr w:rsidR="00A21033" w:rsidRPr="007D0076" w:rsidTr="00431D25">
        <w:trPr>
          <w:gridAfter w:val="4"/>
          <w:wAfter w:w="5562" w:type="dxa"/>
          <w:trHeight w:val="420"/>
        </w:trPr>
        <w:tc>
          <w:tcPr>
            <w:tcW w:w="810" w:type="dxa"/>
            <w:tcBorders>
              <w:top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21033" w:rsidRPr="007D0076" w:rsidRDefault="00A21033" w:rsidP="00431D25">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431D25">
        <w:trPr>
          <w:gridAfter w:val="4"/>
          <w:wAfter w:w="5562" w:type="dxa"/>
          <w:trHeight w:val="412"/>
        </w:trPr>
        <w:tc>
          <w:tcPr>
            <w:tcW w:w="810"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21033" w:rsidRPr="00C46B29" w:rsidRDefault="00A21033" w:rsidP="00431D25">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431D25">
        <w:trPr>
          <w:gridAfter w:val="4"/>
          <w:wAfter w:w="5562" w:type="dxa"/>
          <w:trHeight w:val="419"/>
        </w:trPr>
        <w:tc>
          <w:tcPr>
            <w:tcW w:w="810"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21033" w:rsidRPr="007D0076" w:rsidRDefault="00A21033" w:rsidP="00431D25">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bl>
    <w:p w:rsidR="00A21033" w:rsidRDefault="00A21033" w:rsidP="00A21033">
      <w:pPr>
        <w:pStyle w:val="BodyText"/>
        <w:rPr>
          <w:noProof/>
          <w:sz w:val="22"/>
          <w:szCs w:val="22"/>
        </w:rPr>
      </w:pPr>
    </w:p>
    <w:p w:rsidR="00AC7661" w:rsidRDefault="00AC7661" w:rsidP="00A21033">
      <w:pPr>
        <w:pStyle w:val="BodyText"/>
        <w:rPr>
          <w:noProof/>
          <w:sz w:val="22"/>
          <w:szCs w:val="22"/>
        </w:rPr>
      </w:pPr>
    </w:p>
    <w:p w:rsidR="00AC7661" w:rsidRDefault="00AC7661" w:rsidP="00A21033">
      <w:pPr>
        <w:pStyle w:val="BodyText"/>
        <w:rPr>
          <w:noProof/>
          <w:sz w:val="22"/>
          <w:szCs w:val="22"/>
        </w:rPr>
      </w:pPr>
    </w:p>
    <w:p w:rsidR="00AC7661" w:rsidRDefault="00AC7661" w:rsidP="00A21033">
      <w:pPr>
        <w:pStyle w:val="BodyText"/>
        <w:rPr>
          <w:noProof/>
          <w:sz w:val="22"/>
          <w:szCs w:val="22"/>
        </w:rPr>
      </w:pPr>
    </w:p>
    <w:p w:rsidR="0049725B" w:rsidRPr="009947F0" w:rsidRDefault="0049725B" w:rsidP="0049725B">
      <w:pPr>
        <w:pStyle w:val="BodyText"/>
        <w:rPr>
          <w:b/>
          <w:noProof/>
          <w:szCs w:val="24"/>
        </w:rPr>
      </w:pPr>
      <w:r w:rsidRPr="009947F0">
        <w:rPr>
          <w:b/>
          <w:noProof/>
          <w:szCs w:val="24"/>
        </w:rPr>
        <w:lastRenderedPageBreak/>
        <w:t>Образац понуде</w:t>
      </w:r>
      <w:r>
        <w:rPr>
          <w:b/>
          <w:noProof/>
          <w:szCs w:val="24"/>
        </w:rPr>
        <w:t xml:space="preserve"> страна бр. 2</w:t>
      </w:r>
      <w:r w:rsidRPr="009947F0">
        <w:rPr>
          <w:b/>
          <w:noProof/>
          <w:szCs w:val="24"/>
        </w:rPr>
        <w:t>.</w:t>
      </w:r>
    </w:p>
    <w:p w:rsidR="0049725B" w:rsidRDefault="0049725B" w:rsidP="00A21033">
      <w:pPr>
        <w:pStyle w:val="BodyText"/>
        <w:rPr>
          <w:b/>
          <w:noProof/>
          <w:sz w:val="22"/>
          <w:szCs w:val="22"/>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49725B" w:rsidRPr="007D0076" w:rsidRDefault="0049725B" w:rsidP="00A21033">
      <w:pPr>
        <w:pStyle w:val="BodyText"/>
        <w:rPr>
          <w:noProof/>
          <w:sz w:val="22"/>
          <w:szCs w:val="22"/>
        </w:rPr>
      </w:pP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49725B">
        <w:rPr>
          <w:noProof/>
          <w:sz w:val="22"/>
          <w:szCs w:val="22"/>
        </w:rPr>
        <w:t>__</w:t>
      </w:r>
    </w:p>
    <w:p w:rsidR="0049725B" w:rsidRPr="0067107D" w:rsidRDefault="0049725B" w:rsidP="0049725B">
      <w:pPr>
        <w:pStyle w:val="BodyText"/>
        <w:ind w:left="720"/>
        <w:rPr>
          <w:noProof/>
          <w:sz w:val="22"/>
          <w:szCs w:val="22"/>
        </w:rPr>
      </w:pP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31D25">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67107D" w:rsidRDefault="0067107D" w:rsidP="00A21033">
      <w:pPr>
        <w:pStyle w:val="BodyText"/>
        <w:rPr>
          <w:noProof/>
          <w:sz w:val="22"/>
          <w:szCs w:val="22"/>
        </w:rPr>
      </w:pPr>
    </w:p>
    <w:p w:rsidR="00BA491C" w:rsidRPr="0049725B" w:rsidRDefault="0049725B" w:rsidP="0049725B">
      <w:pPr>
        <w:rPr>
          <w:noProof/>
          <w:sz w:val="22"/>
          <w:szCs w:val="22"/>
          <w:lang w:val="sl-SI"/>
        </w:rPr>
      </w:pPr>
      <w:r>
        <w:rPr>
          <w:noProof/>
          <w:sz w:val="22"/>
          <w:szCs w:val="22"/>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9725B">
            <w:pPr>
              <w:pStyle w:val="Heading2"/>
              <w:numPr>
                <w:ilvl w:val="0"/>
                <w:numId w:val="34"/>
              </w:numPr>
              <w:rPr>
                <w:noProof/>
              </w:rPr>
            </w:pPr>
            <w:r w:rsidRPr="002D5B2C">
              <w:rPr>
                <w:noProof/>
              </w:rPr>
              <w:lastRenderedPageBreak/>
              <w:br w:type="page"/>
            </w:r>
            <w:bookmarkStart w:id="96" w:name="_Toc364158554"/>
            <w:bookmarkStart w:id="97" w:name="_Toc477351253"/>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9725B">
            <w:pPr>
              <w:pStyle w:val="Heading2"/>
              <w:numPr>
                <w:ilvl w:val="0"/>
                <w:numId w:val="34"/>
              </w:numPr>
              <w:rPr>
                <w:noProof/>
              </w:rPr>
            </w:pPr>
            <w:r w:rsidRPr="008B7475">
              <w:rPr>
                <w:noProof/>
              </w:rPr>
              <w:lastRenderedPageBreak/>
              <w:br w:type="page"/>
            </w:r>
            <w:bookmarkStart w:id="98" w:name="_Toc364158555"/>
            <w:bookmarkStart w:id="99" w:name="_Toc47735125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24"/>
          <w:headerReference w:type="default" r:id="rId25"/>
          <w:footerReference w:type="even" r:id="rId26"/>
          <w:footerReference w:type="default" r:id="rId27"/>
          <w:headerReference w:type="first" r:id="rId28"/>
          <w:footerReference w:type="first" r:id="rId29"/>
          <w:pgSz w:w="16838" w:h="11906" w:orient="landscape"/>
          <w:pgMar w:top="284" w:right="1418" w:bottom="1418" w:left="1418" w:header="709" w:footer="709" w:gutter="0"/>
          <w:cols w:space="708"/>
          <w:docGrid w:linePitch="360"/>
        </w:sectPr>
      </w:pPr>
    </w:p>
    <w:p w:rsidR="0049725B" w:rsidRDefault="0049725B" w:rsidP="0049725B">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tblPr>
      <w:tblGrid>
        <w:gridCol w:w="1479"/>
        <w:gridCol w:w="776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49725B" w:rsidRPr="00D80DB2" w:rsidRDefault="0049725B" w:rsidP="0049725B">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49725B" w:rsidRPr="002D35C8" w:rsidTr="0049725B">
        <w:tc>
          <w:tcPr>
            <w:tcW w:w="9648" w:type="dxa"/>
            <w:gridSpan w:val="2"/>
            <w:shd w:val="clear" w:color="auto" w:fill="auto"/>
          </w:tcPr>
          <w:p w:rsidR="0049725B" w:rsidRPr="002D35C8" w:rsidRDefault="0049725B" w:rsidP="0049725B">
            <w:pPr>
              <w:ind w:right="-64"/>
              <w:rPr>
                <w:b/>
                <w:sz w:val="8"/>
                <w:szCs w:val="8"/>
                <w:lang w:val="sr-Cyrl-CS"/>
              </w:rPr>
            </w:pPr>
          </w:p>
          <w:p w:rsidR="0049725B" w:rsidRDefault="0049725B" w:rsidP="0049725B">
            <w:pPr>
              <w:ind w:right="-64"/>
              <w:jc w:val="center"/>
              <w:rPr>
                <w:b/>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pStyle w:val="ListParagraph"/>
        <w:ind w:left="0" w:right="-64"/>
        <w:jc w:val="both"/>
        <w:rPr>
          <w:lang w:val="sr-Cyrl-CS"/>
        </w:rPr>
      </w:pPr>
    </w:p>
    <w:p w:rsidR="007860EC" w:rsidRPr="00FF74CE" w:rsidRDefault="0049725B" w:rsidP="007860E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Pr>
          <w:b/>
          <w:lang w:val="en-US"/>
        </w:rPr>
        <w:t>42</w:t>
      </w:r>
      <w:r w:rsidR="00381C89">
        <w:rPr>
          <w:b/>
          <w:lang w:val="en-US"/>
        </w:rPr>
        <w:t>-</w:t>
      </w:r>
      <w:r w:rsidRPr="00D439A2">
        <w:rPr>
          <w:b/>
          <w:lang w:val="sr-Cyrl-CS"/>
        </w:rPr>
        <w:t>17-О</w:t>
      </w:r>
      <w:r w:rsidRPr="003074FD">
        <w:rPr>
          <w:lang w:val="en-US"/>
        </w:rPr>
        <w:t xml:space="preserve"> -</w:t>
      </w:r>
      <w:r>
        <w:rPr>
          <w:lang w:val="en-US"/>
        </w:rPr>
        <w:t xml:space="preserve"> </w:t>
      </w:r>
      <w:r w:rsidRPr="007F1694">
        <w:rPr>
          <w:b/>
          <w:noProof/>
        </w:rPr>
        <w:t>Н</w:t>
      </w:r>
      <w:r w:rsidRPr="007F1694">
        <w:rPr>
          <w:b/>
        </w:rPr>
        <w:t xml:space="preserve">абавка </w:t>
      </w:r>
      <w:r>
        <w:rPr>
          <w:b/>
        </w:rPr>
        <w:t>сетова за перкутану нефростому за потребе Клиничког центра Војводине</w:t>
      </w:r>
      <w:r w:rsidRPr="004341CB">
        <w:rPr>
          <w:lang w:val="sr-Cyrl-CS"/>
        </w:rPr>
        <w:t xml:space="preserve">, </w:t>
      </w:r>
      <w:r w:rsidR="007860EC" w:rsidRPr="004341CB">
        <w:rPr>
          <w:lang w:val="sr-Cyrl-CS"/>
        </w:rPr>
        <w:t xml:space="preserve">уколико </w:t>
      </w:r>
      <w:r w:rsidR="007860EC">
        <w:t>понуђач (</w:t>
      </w:r>
      <w:r w:rsidR="007860EC" w:rsidRPr="004341CB">
        <w:rPr>
          <w:lang w:val="sr-Cyrl-CS"/>
        </w:rPr>
        <w:t>дужник</w:t>
      </w:r>
      <w:r w:rsidR="007860EC">
        <w:rPr>
          <w:lang w:val="sr-Cyrl-CS"/>
        </w:rPr>
        <w:t>)</w:t>
      </w:r>
      <w:r w:rsidR="007860EC" w:rsidRPr="004341CB">
        <w:rPr>
          <w:lang w:val="sr-Cyrl-CS"/>
        </w:rPr>
        <w:t xml:space="preserve"> </w:t>
      </w:r>
      <w:r w:rsidR="007860EC" w:rsidRPr="00FF74CE">
        <w:rPr>
          <w:rFonts w:eastAsia="TimesNewRomanPSMT"/>
          <w:bCs/>
          <w:iCs/>
          <w:lang w:val="sr-Cyrl-CS"/>
        </w:rPr>
        <w:t>након истека рока за подношење понуда повуче, опозове или измени своју понуду; не потпише</w:t>
      </w:r>
      <w:r w:rsidR="007860EC">
        <w:rPr>
          <w:rFonts w:eastAsia="TimesNewRomanPSMT"/>
          <w:bCs/>
          <w:iCs/>
          <w:lang w:val="sr-Cyrl-CS"/>
        </w:rPr>
        <w:t xml:space="preserve"> благовремено</w:t>
      </w:r>
      <w:r w:rsidR="007860EC" w:rsidRPr="00FF74CE">
        <w:rPr>
          <w:rFonts w:eastAsia="TimesNewRomanPSMT"/>
          <w:bCs/>
          <w:iCs/>
          <w:lang w:val="sr-Cyrl-CS"/>
        </w:rPr>
        <w:t xml:space="preserve"> уговор о јавној набавци; </w:t>
      </w:r>
      <w:r w:rsidR="007860EC" w:rsidRPr="00FF74CE">
        <w:rPr>
          <w:iCs/>
          <w:lang w:val="sr-Cyrl-CS"/>
        </w:rPr>
        <w:t>не поднесе средство обезбеђења за добро извршење посла у складу са захтевима из конкурсне документације.</w:t>
      </w:r>
    </w:p>
    <w:p w:rsidR="0049725B" w:rsidRDefault="0049725B" w:rsidP="007860EC">
      <w:pPr>
        <w:pStyle w:val="ListParagraph"/>
        <w:ind w:left="0"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49725B" w:rsidRPr="004341CB" w:rsidRDefault="0049725B" w:rsidP="0049725B">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9725B" w:rsidRPr="004341CB" w:rsidRDefault="0049725B" w:rsidP="0049725B">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D80DB2" w:rsidRDefault="0049725B" w:rsidP="0049725B">
      <w:pPr>
        <w:ind w:right="-64"/>
        <w:jc w:val="both"/>
        <w:rPr>
          <w:sz w:val="16"/>
          <w:szCs w:val="16"/>
          <w:lang w:val="sr-Cyrl-CS"/>
        </w:rPr>
      </w:pPr>
    </w:p>
    <w:p w:rsidR="0049725B" w:rsidRPr="00F563E8" w:rsidRDefault="0049725B" w:rsidP="0049725B">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49725B" w:rsidRPr="00F563E8" w:rsidRDefault="0049725B" w:rsidP="0049725B">
      <w:pPr>
        <w:ind w:right="-64"/>
        <w:jc w:val="both"/>
        <w:rPr>
          <w:b/>
          <w:sz w:val="22"/>
          <w:szCs w:val="22"/>
          <w:lang w:val="sr-Cyrl-CS"/>
        </w:rPr>
      </w:pPr>
      <w:r w:rsidRPr="00F563E8">
        <w:rPr>
          <w:b/>
          <w:sz w:val="22"/>
          <w:szCs w:val="22"/>
          <w:lang w:val="sr-Cyrl-CS"/>
        </w:rPr>
        <w:t xml:space="preserve">              - картон депонованих потписа</w:t>
      </w:r>
    </w:p>
    <w:p w:rsidR="0049725B" w:rsidRPr="00F563E8" w:rsidRDefault="0049725B" w:rsidP="0049725B">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49725B" w:rsidRPr="00F563E8" w:rsidRDefault="0049725B" w:rsidP="0049725B">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49725B" w:rsidRPr="002D35C8" w:rsidTr="0049725B">
        <w:tc>
          <w:tcPr>
            <w:tcW w:w="4428" w:type="dxa"/>
            <w:shd w:val="clear" w:color="auto" w:fill="auto"/>
          </w:tcPr>
          <w:p w:rsidR="0049725B" w:rsidRPr="002D35C8" w:rsidRDefault="0049725B" w:rsidP="0049725B">
            <w:pPr>
              <w:ind w:right="-64"/>
              <w:jc w:val="both"/>
              <w:rPr>
                <w:b/>
                <w:sz w:val="10"/>
                <w:szCs w:val="10"/>
                <w:lang w:val="sr-Cyrl-CS"/>
              </w:rPr>
            </w:pPr>
          </w:p>
        </w:tc>
        <w:tc>
          <w:tcPr>
            <w:tcW w:w="1260" w:type="dxa"/>
            <w:shd w:val="clear" w:color="auto" w:fill="auto"/>
          </w:tcPr>
          <w:p w:rsidR="0049725B" w:rsidRPr="002D35C8" w:rsidRDefault="0049725B" w:rsidP="0049725B">
            <w:pPr>
              <w:ind w:right="-64"/>
              <w:jc w:val="both"/>
              <w:rPr>
                <w:b/>
                <w:sz w:val="10"/>
                <w:szCs w:val="10"/>
                <w:lang w:val="sr-Cyrl-CS"/>
              </w:rPr>
            </w:pPr>
          </w:p>
        </w:tc>
        <w:tc>
          <w:tcPr>
            <w:tcW w:w="4140" w:type="dxa"/>
            <w:shd w:val="clear" w:color="auto" w:fill="auto"/>
          </w:tcPr>
          <w:p w:rsidR="0049725B" w:rsidRPr="002D35C8" w:rsidRDefault="0049725B" w:rsidP="0049725B">
            <w:pPr>
              <w:ind w:right="-64"/>
              <w:jc w:val="center"/>
              <w:rPr>
                <w:b/>
                <w:sz w:val="10"/>
                <w:szCs w:val="10"/>
                <w:lang w:val="sr-Cyrl-CS"/>
              </w:rPr>
            </w:pPr>
          </w:p>
        </w:tc>
      </w:tr>
      <w:tr w:rsidR="0049725B" w:rsidRPr="002D35C8" w:rsidTr="0049725B">
        <w:trPr>
          <w:trHeight w:val="212"/>
        </w:trPr>
        <w:tc>
          <w:tcPr>
            <w:tcW w:w="4428" w:type="dxa"/>
            <w:shd w:val="clear" w:color="auto" w:fill="auto"/>
          </w:tcPr>
          <w:p w:rsidR="0049725B" w:rsidRPr="002D35C8" w:rsidRDefault="0049725B" w:rsidP="0049725B">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9725B" w:rsidRPr="002D35C8" w:rsidRDefault="0049725B" w:rsidP="0049725B">
            <w:pPr>
              <w:ind w:right="-64"/>
              <w:jc w:val="both"/>
              <w:rPr>
                <w:b/>
                <w:lang w:val="sr-Cyrl-CS"/>
              </w:rPr>
            </w:pPr>
          </w:p>
        </w:tc>
        <w:tc>
          <w:tcPr>
            <w:tcW w:w="4140" w:type="dxa"/>
            <w:shd w:val="clear" w:color="auto" w:fill="auto"/>
          </w:tcPr>
          <w:p w:rsidR="0049725B" w:rsidRPr="002D35C8" w:rsidRDefault="0049725B" w:rsidP="0049725B">
            <w:pPr>
              <w:ind w:right="-64"/>
              <w:rPr>
                <w:b/>
                <w:lang w:val="sr-Cyrl-CS"/>
              </w:rPr>
            </w:pPr>
          </w:p>
        </w:tc>
      </w:tr>
      <w:tr w:rsidR="0049725B" w:rsidRPr="002D35C8" w:rsidTr="0049725B">
        <w:tc>
          <w:tcPr>
            <w:tcW w:w="4428" w:type="dxa"/>
            <w:tcBorders>
              <w:bottom w:val="single" w:sz="4" w:space="0" w:color="auto"/>
            </w:tcBorders>
            <w:shd w:val="clear" w:color="auto" w:fill="auto"/>
          </w:tcPr>
          <w:p w:rsidR="0049725B" w:rsidRPr="00E052EA" w:rsidRDefault="0049725B" w:rsidP="0049725B">
            <w:pPr>
              <w:ind w:right="-64"/>
              <w:rPr>
                <w:sz w:val="16"/>
                <w:szCs w:val="16"/>
                <w:lang w:val="sr-Cyrl-CS"/>
              </w:rPr>
            </w:pPr>
          </w:p>
        </w:tc>
        <w:tc>
          <w:tcPr>
            <w:tcW w:w="1260" w:type="dxa"/>
            <w:shd w:val="clear" w:color="auto" w:fill="auto"/>
          </w:tcPr>
          <w:p w:rsidR="0049725B" w:rsidRPr="002D35C8" w:rsidRDefault="0049725B" w:rsidP="0049725B">
            <w:pPr>
              <w:ind w:right="-64"/>
              <w:jc w:val="both"/>
              <w:rPr>
                <w:b/>
                <w:lang w:val="sr-Cyrl-CS"/>
              </w:rPr>
            </w:pPr>
          </w:p>
        </w:tc>
        <w:tc>
          <w:tcPr>
            <w:tcW w:w="4140" w:type="dxa"/>
            <w:shd w:val="clear" w:color="auto" w:fill="auto"/>
          </w:tcPr>
          <w:p w:rsidR="0049725B" w:rsidRPr="00F27C88" w:rsidRDefault="0049725B" w:rsidP="0049725B">
            <w:pPr>
              <w:ind w:right="-64"/>
              <w:rPr>
                <w:b/>
                <w:sz w:val="22"/>
                <w:szCs w:val="22"/>
                <w:lang w:val="sr-Cyrl-CS"/>
              </w:rPr>
            </w:pPr>
          </w:p>
          <w:p w:rsidR="0049725B" w:rsidRPr="00F27C88" w:rsidRDefault="0049725B" w:rsidP="0049725B">
            <w:pPr>
              <w:ind w:right="-64"/>
              <w:rPr>
                <w:b/>
                <w:sz w:val="22"/>
                <w:szCs w:val="22"/>
                <w:lang w:val="sr-Cyrl-CS"/>
              </w:rPr>
            </w:pPr>
            <w:r w:rsidRPr="00F27C88">
              <w:rPr>
                <w:b/>
                <w:sz w:val="22"/>
                <w:szCs w:val="22"/>
                <w:lang w:val="sr-Cyrl-CS"/>
              </w:rPr>
              <w:t>ДУЖНИК – ИЗДАВАЛАЦ МЕНИЦЕ</w:t>
            </w:r>
          </w:p>
        </w:tc>
      </w:tr>
      <w:tr w:rsidR="0049725B" w:rsidRPr="002D35C8" w:rsidTr="0049725B">
        <w:tc>
          <w:tcPr>
            <w:tcW w:w="4428" w:type="dxa"/>
            <w:tcBorders>
              <w:top w:val="single" w:sz="4" w:space="0" w:color="auto"/>
            </w:tcBorders>
            <w:shd w:val="clear" w:color="auto" w:fill="auto"/>
          </w:tcPr>
          <w:p w:rsidR="0049725B" w:rsidRPr="002D35C8" w:rsidRDefault="0049725B" w:rsidP="0049725B">
            <w:pPr>
              <w:ind w:right="-64"/>
              <w:jc w:val="both"/>
              <w:rPr>
                <w:b/>
                <w:lang w:val="sr-Cyrl-CS"/>
              </w:rPr>
            </w:pPr>
          </w:p>
        </w:tc>
        <w:tc>
          <w:tcPr>
            <w:tcW w:w="1260" w:type="dxa"/>
            <w:shd w:val="clear" w:color="auto" w:fill="auto"/>
          </w:tcPr>
          <w:p w:rsidR="0049725B" w:rsidRDefault="0049725B" w:rsidP="0049725B">
            <w:pPr>
              <w:ind w:right="-64"/>
              <w:jc w:val="right"/>
              <w:rPr>
                <w:sz w:val="20"/>
                <w:szCs w:val="20"/>
                <w:lang w:val="sr-Cyrl-CS"/>
              </w:rPr>
            </w:pPr>
          </w:p>
          <w:p w:rsidR="0049725B" w:rsidRPr="002D35C8" w:rsidRDefault="0049725B" w:rsidP="0049725B">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9725B" w:rsidRPr="00F27C88" w:rsidRDefault="0049725B" w:rsidP="0049725B">
            <w:pPr>
              <w:ind w:right="-64"/>
              <w:jc w:val="center"/>
              <w:rPr>
                <w:b/>
                <w:sz w:val="22"/>
                <w:szCs w:val="22"/>
                <w:lang w:val="sr-Cyrl-CS"/>
              </w:rPr>
            </w:pPr>
          </w:p>
        </w:tc>
      </w:tr>
      <w:tr w:rsidR="0049725B" w:rsidRPr="002D35C8" w:rsidTr="0049725B">
        <w:tc>
          <w:tcPr>
            <w:tcW w:w="4428" w:type="dxa"/>
            <w:shd w:val="clear" w:color="auto" w:fill="auto"/>
          </w:tcPr>
          <w:p w:rsidR="0049725B" w:rsidRPr="002D35C8" w:rsidRDefault="0049725B" w:rsidP="0049725B">
            <w:pPr>
              <w:ind w:right="-64"/>
              <w:jc w:val="both"/>
              <w:rPr>
                <w:b/>
                <w:lang w:val="sr-Cyrl-CS"/>
              </w:rPr>
            </w:pPr>
          </w:p>
        </w:tc>
        <w:tc>
          <w:tcPr>
            <w:tcW w:w="1260" w:type="dxa"/>
            <w:shd w:val="clear" w:color="auto" w:fill="auto"/>
          </w:tcPr>
          <w:p w:rsidR="0049725B" w:rsidRPr="002D35C8" w:rsidRDefault="0049725B" w:rsidP="0049725B">
            <w:pPr>
              <w:ind w:right="-64"/>
              <w:jc w:val="both"/>
              <w:rPr>
                <w:b/>
                <w:lang w:val="sr-Cyrl-CS"/>
              </w:rPr>
            </w:pPr>
          </w:p>
        </w:tc>
        <w:tc>
          <w:tcPr>
            <w:tcW w:w="4140" w:type="dxa"/>
            <w:tcBorders>
              <w:top w:val="single" w:sz="4" w:space="0" w:color="auto"/>
            </w:tcBorders>
            <w:shd w:val="clear" w:color="auto" w:fill="auto"/>
          </w:tcPr>
          <w:p w:rsidR="0049725B" w:rsidRPr="00F27C88" w:rsidRDefault="0049725B" w:rsidP="0049725B">
            <w:pPr>
              <w:ind w:right="-64"/>
              <w:jc w:val="center"/>
              <w:rPr>
                <w:sz w:val="22"/>
                <w:szCs w:val="22"/>
                <w:lang w:val="sr-Cyrl-CS"/>
              </w:rPr>
            </w:pPr>
            <w:r w:rsidRPr="00F27C88">
              <w:rPr>
                <w:sz w:val="22"/>
                <w:szCs w:val="22"/>
                <w:lang w:val="sr-Cyrl-CS"/>
              </w:rPr>
              <w:t>Потпис овлашћеног лица</w:t>
            </w:r>
          </w:p>
        </w:tc>
      </w:tr>
    </w:tbl>
    <w:p w:rsidR="00162182" w:rsidRPr="002D35C8" w:rsidRDefault="00162182" w:rsidP="00162182">
      <w:pPr>
        <w:jc w:val="both"/>
        <w:rPr>
          <w:sz w:val="22"/>
          <w:szCs w:val="22"/>
          <w:lang w:val="sr-Cyrl-CS"/>
        </w:rPr>
      </w:pPr>
    </w:p>
    <w:p w:rsidR="0049725B" w:rsidRDefault="0049725B">
      <w:r>
        <w:br w:type="page"/>
      </w:r>
    </w:p>
    <w:p w:rsidR="0049725B" w:rsidRDefault="0049725B" w:rsidP="0049725B">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en-US"/>
        </w:rPr>
        <w:t>42</w:t>
      </w:r>
      <w:r>
        <w:rPr>
          <w:b/>
          <w:lang w:val="sr-Cyrl-CS"/>
        </w:rPr>
        <w:t>-17-О</w:t>
      </w:r>
      <w:r>
        <w:rPr>
          <w:lang w:val="en-US"/>
        </w:rPr>
        <w:t xml:space="preserve"> - </w:t>
      </w:r>
      <w:r w:rsidRPr="007F1694">
        <w:rPr>
          <w:b/>
          <w:noProof/>
        </w:rPr>
        <w:t>Н</w:t>
      </w:r>
      <w:r w:rsidRPr="007F1694">
        <w:rPr>
          <w:b/>
        </w:rPr>
        <w:t xml:space="preserve">абавка </w:t>
      </w:r>
      <w:r>
        <w:rPr>
          <w:b/>
        </w:rPr>
        <w:t>сетова за перкутану нефростому за потребе Клиничког центра Војводине</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w:t>
      </w:r>
      <w:r w:rsidR="007860EC" w:rsidRPr="007403E1">
        <w:rPr>
          <w:lang w:val="sr-Cyrl-CS"/>
        </w:rPr>
        <w:t>уколико као дужник не изврши уговорене обавезе у предвиђеном року.</w:t>
      </w:r>
    </w:p>
    <w:p w:rsidR="0049725B" w:rsidRPr="007403E1" w:rsidRDefault="0049725B" w:rsidP="007860E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9725B" w:rsidRPr="007403E1" w:rsidRDefault="0049725B" w:rsidP="0049725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w:t>
      </w:r>
      <w:bookmarkStart w:id="100" w:name="_GoBack"/>
      <w:bookmarkEnd w:id="100"/>
      <w:r w:rsidRPr="007403E1">
        <w:rPr>
          <w:lang w:val="sr-Cyrl-CS"/>
        </w:rPr>
        <w:t>них промена код Дужника, оснивања нових правних субјеката од стране Дужника и других промена од значаја за правни промет.</w:t>
      </w:r>
    </w:p>
    <w:p w:rsidR="0049725B" w:rsidRPr="007403E1" w:rsidRDefault="0049725B" w:rsidP="0049725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E052EA" w:rsidRDefault="0049725B"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9725B" w:rsidRPr="007403E1" w:rsidRDefault="0049725B" w:rsidP="0049725B">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9725B" w:rsidRPr="007403E1" w:rsidTr="0049725B">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49725B">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49725B">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49725B">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49725B">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49725B">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52" w:rsidRDefault="00074152">
      <w:r>
        <w:separator/>
      </w:r>
    </w:p>
  </w:endnote>
  <w:endnote w:type="continuationSeparator" w:id="0">
    <w:p w:rsidR="00074152" w:rsidRDefault="00074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074152" w:rsidRDefault="00074152">
        <w:pPr>
          <w:pStyle w:val="Footer"/>
          <w:jc w:val="right"/>
        </w:pPr>
        <w:r>
          <w:rPr>
            <w:lang w:val="sr-Cyrl-CS"/>
          </w:rPr>
          <w:t xml:space="preserve">Страна </w:t>
        </w:r>
        <w:fldSimple w:instr=" PAGE   \* MERGEFORMAT ">
          <w:r w:rsidR="001632F6">
            <w:rPr>
              <w:noProof/>
            </w:rPr>
            <w:t>1</w:t>
          </w:r>
        </w:fldSimple>
        <w:r>
          <w:rPr>
            <w:noProof/>
            <w:lang w:val="sr-Cyrl-CS"/>
          </w:rPr>
          <w:t>/</w:t>
        </w:r>
        <w:r>
          <w:rPr>
            <w:noProof/>
          </w:rPr>
          <w:t>37</w:t>
        </w:r>
      </w:p>
    </w:sdtContent>
  </w:sdt>
  <w:p w:rsidR="00074152" w:rsidRDefault="00074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152" w:rsidRDefault="00074152" w:rsidP="00E161C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fldSimple w:instr=" PAGE   \* MERGEFORMAT ">
          <w:r w:rsidR="001632F6">
            <w:rPr>
              <w:noProof/>
            </w:rPr>
            <w:t>35</w:t>
          </w:r>
        </w:fldSimple>
        <w:r>
          <w:rPr>
            <w:noProof/>
          </w:rPr>
          <w:t>/37</w:t>
        </w:r>
      </w:sdtContent>
    </w:sdt>
  </w:p>
  <w:p w:rsidR="00074152" w:rsidRPr="00CF2211" w:rsidRDefault="00074152" w:rsidP="006F5E85">
    <w:pPr>
      <w:pStyle w:val="Footer"/>
      <w:ind w:right="360"/>
      <w:jc w:val="right"/>
      <w:rPr>
        <w:noProof/>
        <w:lang w:val="sr-Cyrl-C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52" w:rsidRDefault="00074152">
      <w:r>
        <w:separator/>
      </w:r>
    </w:p>
  </w:footnote>
  <w:footnote w:type="continuationSeparator" w:id="0">
    <w:p w:rsidR="00074152" w:rsidRDefault="00074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Pr="00884492" w:rsidRDefault="00074152"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152" w:rsidRDefault="00074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5">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C4C2D3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1"/>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
  </w:num>
  <w:num w:numId="7">
    <w:abstractNumId w:val="14"/>
  </w:num>
  <w:num w:numId="8">
    <w:abstractNumId w:val="28"/>
  </w:num>
  <w:num w:numId="9">
    <w:abstractNumId w:val="32"/>
  </w:num>
  <w:num w:numId="10">
    <w:abstractNumId w:val="7"/>
  </w:num>
  <w:num w:numId="11">
    <w:abstractNumId w:val="22"/>
  </w:num>
  <w:num w:numId="12">
    <w:abstractNumId w:val="25"/>
  </w:num>
  <w:num w:numId="13">
    <w:abstractNumId w:val="21"/>
  </w:num>
  <w:num w:numId="14">
    <w:abstractNumId w:val="16"/>
  </w:num>
  <w:num w:numId="15">
    <w:abstractNumId w:val="23"/>
  </w:num>
  <w:num w:numId="16">
    <w:abstractNumId w:val="9"/>
  </w:num>
  <w:num w:numId="17">
    <w:abstractNumId w:val="4"/>
  </w:num>
  <w:num w:numId="18">
    <w:abstractNumId w:val="30"/>
  </w:num>
  <w:num w:numId="19">
    <w:abstractNumId w:val="5"/>
  </w:num>
  <w:num w:numId="20">
    <w:abstractNumId w:val="33"/>
  </w:num>
  <w:num w:numId="21">
    <w:abstractNumId w:val="35"/>
  </w:num>
  <w:num w:numId="22">
    <w:abstractNumId w:val="27"/>
  </w:num>
  <w:num w:numId="23">
    <w:abstractNumId w:val="12"/>
  </w:num>
  <w:num w:numId="24">
    <w:abstractNumId w:val="20"/>
  </w:num>
  <w:num w:numId="25">
    <w:abstractNumId w:val="8"/>
  </w:num>
  <w:num w:numId="26">
    <w:abstractNumId w:val="29"/>
  </w:num>
  <w:num w:numId="27">
    <w:abstractNumId w:val="19"/>
  </w:num>
  <w:num w:numId="28">
    <w:abstractNumId w:val="18"/>
  </w:num>
  <w:num w:numId="29">
    <w:abstractNumId w:val="13"/>
  </w:num>
  <w:num w:numId="30">
    <w:abstractNumId w:val="11"/>
  </w:num>
  <w:num w:numId="31">
    <w:abstractNumId w:val="34"/>
  </w:num>
  <w:num w:numId="32">
    <w:abstractNumId w:val="17"/>
  </w:num>
  <w:num w:numId="33">
    <w:abstractNumId w:val="10"/>
  </w:num>
  <w:num w:numId="34">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50881"/>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7FF5"/>
    <w:rsid w:val="004605A5"/>
    <w:rsid w:val="00460696"/>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2962"/>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0E4"/>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5517"/>
    <w:rsid w:val="00EF6B58"/>
    <w:rsid w:val="00EF6B5E"/>
    <w:rsid w:val="00EF7607"/>
    <w:rsid w:val="00EF7FE9"/>
    <w:rsid w:val="00F00EAD"/>
    <w:rsid w:val="00F0124D"/>
    <w:rsid w:val="00F0178C"/>
    <w:rsid w:val="00F0345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57B9"/>
    <w:rsid w:val="00F57AAA"/>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www.kcv.rs"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BE3E-67DE-43BB-A466-613996A2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37</Pages>
  <Words>9258</Words>
  <Characters>56303</Characters>
  <Application>Microsoft Office Word</Application>
  <DocSecurity>0</DocSecurity>
  <Lines>469</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65431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195</cp:revision>
  <cp:lastPrinted>2016-02-18T14:04:00Z</cp:lastPrinted>
  <dcterms:created xsi:type="dcterms:W3CDTF">2015-09-03T07:54:00Z</dcterms:created>
  <dcterms:modified xsi:type="dcterms:W3CDTF">2017-04-10T06:48:00Z</dcterms:modified>
</cp:coreProperties>
</file>