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71.45pt" o:ole="">
                  <v:imagedata r:id="rId8" o:title=""/>
                </v:shape>
                <o:OLEObject Type="Embed" ProgID="PBrush" ShapeID="_x0000_i1025" DrawAspect="Content" ObjectID="_1554787998" r:id="rId9"/>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4A32D1"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83350A" w:rsidRDefault="005B4BDC" w:rsidP="002D5B2C">
      <w:pPr>
        <w:pStyle w:val="Footer"/>
        <w:jc w:val="center"/>
        <w:rPr>
          <w:b/>
          <w:noProof/>
          <w:sz w:val="28"/>
        </w:rPr>
      </w:pPr>
    </w:p>
    <w:p w:rsidR="00F92A28" w:rsidRDefault="00F92A28" w:rsidP="00B84C11">
      <w:pPr>
        <w:pStyle w:val="Footer"/>
        <w:jc w:val="center"/>
        <w:rPr>
          <w:b/>
          <w:sz w:val="28"/>
        </w:rPr>
      </w:pPr>
      <w:r w:rsidRPr="00F92A28">
        <w:rPr>
          <w:b/>
          <w:noProof/>
          <w:sz w:val="28"/>
        </w:rPr>
        <w:t xml:space="preserve">Набавка </w:t>
      </w:r>
      <w:r w:rsidRPr="00F92A28">
        <w:rPr>
          <w:b/>
          <w:sz w:val="28"/>
          <w:lang w:val="sr-Cyrl-CS"/>
        </w:rPr>
        <w:t>система за инфузију за инфузиону пумпу Volumat Agilia, артеријских канила и феморалних катетера</w:t>
      </w:r>
      <w:r w:rsidRPr="00F92A28">
        <w:rPr>
          <w:b/>
          <w:sz w:val="28"/>
        </w:rPr>
        <w:t xml:space="preserve"> </w:t>
      </w:r>
    </w:p>
    <w:p w:rsidR="00DB5CFE" w:rsidRDefault="00F92A28" w:rsidP="00B84C11">
      <w:pPr>
        <w:pStyle w:val="Footer"/>
        <w:jc w:val="center"/>
        <w:rPr>
          <w:b/>
          <w:sz w:val="28"/>
        </w:rPr>
      </w:pPr>
      <w:proofErr w:type="gramStart"/>
      <w:r w:rsidRPr="00F92A28">
        <w:rPr>
          <w:b/>
          <w:sz w:val="28"/>
        </w:rPr>
        <w:t>за</w:t>
      </w:r>
      <w:proofErr w:type="gramEnd"/>
      <w:r w:rsidRPr="00F92A28">
        <w:rPr>
          <w:b/>
          <w:sz w:val="28"/>
        </w:rPr>
        <w:t xml:space="preserve"> потребе Клиничког центра Војводине</w:t>
      </w:r>
    </w:p>
    <w:p w:rsidR="00F92A28" w:rsidRPr="0083350A" w:rsidRDefault="00F92A28"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F92A28">
        <w:rPr>
          <w:b/>
          <w:noProof/>
          <w:sz w:val="28"/>
          <w:szCs w:val="28"/>
        </w:rPr>
        <w:t>60</w:t>
      </w:r>
      <w:r w:rsidR="00BE4DC6">
        <w:rPr>
          <w:b/>
          <w:noProof/>
          <w:sz w:val="28"/>
          <w:szCs w:val="28"/>
        </w:rPr>
        <w:t>-1</w:t>
      </w:r>
      <w:r w:rsidR="00FB7218">
        <w:rPr>
          <w:b/>
          <w:noProof/>
          <w:sz w:val="28"/>
          <w:szCs w:val="28"/>
        </w:rPr>
        <w:t>7</w:t>
      </w:r>
      <w:r w:rsidR="002174BB" w:rsidRPr="00D1462D">
        <w:rPr>
          <w:b/>
          <w:noProof/>
          <w:sz w:val="28"/>
          <w:szCs w:val="28"/>
        </w:rPr>
        <w:t>-О</w:t>
      </w:r>
    </w:p>
    <w:p w:rsidR="00E45538" w:rsidRPr="00D1462D" w:rsidRDefault="00E45538" w:rsidP="00F92A28">
      <w:pPr>
        <w:pStyle w:val="Footer"/>
        <w:tabs>
          <w:tab w:val="left" w:pos="720"/>
        </w:tabs>
        <w:spacing w:after="4200"/>
        <w:rPr>
          <w:noProof/>
          <w:sz w:val="28"/>
          <w:szCs w:val="28"/>
          <w:lang w:val="sr-Cyrl-CS"/>
        </w:rPr>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април</w:t>
      </w:r>
      <w:r w:rsidR="00CF7AEA">
        <w:rPr>
          <w:b/>
          <w:noProof/>
        </w:rPr>
        <w:t xml:space="preserve"> </w:t>
      </w:r>
      <w:r w:rsidR="002174BB">
        <w:rPr>
          <w:b/>
          <w:noProof/>
        </w:rPr>
        <w:t>20</w:t>
      </w:r>
      <w:r w:rsidR="00BE4DC6">
        <w:rPr>
          <w:b/>
          <w:noProof/>
        </w:rPr>
        <w:t>1</w:t>
      </w:r>
      <w:r w:rsidR="00FB7218">
        <w:rPr>
          <w:b/>
          <w:noProof/>
        </w:rPr>
        <w:t>7</w:t>
      </w:r>
      <w:r w:rsidRPr="00734367">
        <w:rPr>
          <w:b/>
          <w:noProof/>
        </w:rPr>
        <w:t>.</w:t>
      </w:r>
      <w:r w:rsidR="00DB5CFE">
        <w:rPr>
          <w:b/>
          <w:noProof/>
        </w:rPr>
        <w:t xml:space="preserve"> године</w:t>
      </w:r>
    </w:p>
    <w:p w:rsidR="00E45538" w:rsidRDefault="00B60424" w:rsidP="00DB5CFE">
      <w:pPr>
        <w:ind w:firstLine="720"/>
        <w:jc w:val="both"/>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DB5CFE" w:rsidRPr="00DB5CFE" w:rsidRDefault="00DB5CFE"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652D6" w:rsidRPr="00D652D6" w:rsidRDefault="00B84C11" w:rsidP="00D652D6">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520F3">
        <w:rPr>
          <w:b/>
          <w:noProof/>
        </w:rPr>
        <w:t xml:space="preserve"> </w:t>
      </w:r>
      <w:r w:rsidR="00F92A28">
        <w:rPr>
          <w:b/>
          <w:noProof/>
        </w:rPr>
        <w:t>60</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F92A28">
        <w:rPr>
          <w:b/>
          <w:noProof/>
        </w:rPr>
        <w:t>Н</w:t>
      </w:r>
      <w:r w:rsidR="00F92A28" w:rsidRPr="00E20E20">
        <w:rPr>
          <w:b/>
          <w:noProof/>
        </w:rPr>
        <w:t xml:space="preserve">абавка </w:t>
      </w:r>
      <w:r w:rsidR="00F92A28" w:rsidRPr="00587262">
        <w:rPr>
          <w:b/>
          <w:lang w:val="sr-Cyrl-CS"/>
        </w:rPr>
        <w:t>система за инфузију за инфузиону пумпу Volumat Agilia, артеријских канила и феморалних катетера</w:t>
      </w:r>
      <w:r w:rsidR="00F92A28">
        <w:rPr>
          <w:b/>
        </w:rPr>
        <w:t xml:space="preserve"> </w:t>
      </w:r>
      <w:r w:rsidR="00F92A28" w:rsidRPr="004E6C4F">
        <w:rPr>
          <w:b/>
        </w:rPr>
        <w:t>за потребе Клиничког центра 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4A32D1">
          <w:pPr>
            <w:pStyle w:val="TOC1"/>
            <w:rPr>
              <w:rFonts w:asciiTheme="minorHAnsi" w:eastAsiaTheme="minorEastAsia" w:hAnsiTheme="minorHAnsi" w:cstheme="minorBidi"/>
              <w:sz w:val="22"/>
              <w:szCs w:val="22"/>
              <w:lang w:val="en-US"/>
            </w:rPr>
          </w:pPr>
          <w:r w:rsidRPr="004A32D1">
            <w:fldChar w:fldCharType="begin"/>
          </w:r>
          <w:r w:rsidR="009B75C5">
            <w:instrText xml:space="preserve"> TOC \o "1-3" \h \z \u </w:instrText>
          </w:r>
          <w:r w:rsidRPr="004A32D1">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864485">
              <w:rPr>
                <w:webHidden/>
              </w:rPr>
              <w:t>1</w:t>
            </w:r>
            <w:r>
              <w:rPr>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w:t>
            </w:r>
            <w:r w:rsidR="00883DA0">
              <w:rPr>
                <w:rFonts w:asciiTheme="minorHAnsi" w:eastAsiaTheme="minorEastAsia" w:hAnsiTheme="minorHAnsi" w:cstheme="minorBidi"/>
                <w:noProof/>
                <w:sz w:val="22"/>
                <w:szCs w:val="22"/>
                <w:lang w:val="en-US"/>
              </w:rPr>
              <w:tab/>
            </w:r>
            <w:r w:rsidR="00883DA0" w:rsidRPr="00B8757D">
              <w:rPr>
                <w:rStyle w:val="Hyperlink"/>
                <w:noProof/>
              </w:rPr>
              <w:t>ОПШТИ ПОДАЦИ О НАБАВЦИ</w:t>
            </w:r>
            <w:r w:rsidR="00883DA0">
              <w:rPr>
                <w:noProof/>
                <w:webHidden/>
              </w:rPr>
              <w:tab/>
            </w:r>
            <w:r>
              <w:rPr>
                <w:noProof/>
                <w:webHidden/>
              </w:rPr>
              <w:fldChar w:fldCharType="begin"/>
            </w:r>
            <w:r w:rsidR="00883DA0">
              <w:rPr>
                <w:noProof/>
                <w:webHidden/>
              </w:rPr>
              <w:instrText xml:space="preserve"> PAGEREF _Toc477351222 \h </w:instrText>
            </w:r>
            <w:r>
              <w:rPr>
                <w:noProof/>
                <w:webHidden/>
              </w:rPr>
            </w:r>
            <w:r>
              <w:rPr>
                <w:noProof/>
                <w:webHidden/>
              </w:rPr>
              <w:fldChar w:fldCharType="separate"/>
            </w:r>
            <w:r w:rsidR="00864485">
              <w:rPr>
                <w:noProof/>
                <w:webHidden/>
              </w:rPr>
              <w:t>3</w:t>
            </w:r>
            <w:r>
              <w:rPr>
                <w:noProof/>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Pr>
                <w:noProof/>
                <w:webHidden/>
              </w:rPr>
              <w:fldChar w:fldCharType="begin"/>
            </w:r>
            <w:r w:rsidR="00883DA0">
              <w:rPr>
                <w:noProof/>
                <w:webHidden/>
              </w:rPr>
              <w:instrText xml:space="preserve"> PAGEREF _Toc477351223 \h </w:instrText>
            </w:r>
            <w:r>
              <w:rPr>
                <w:noProof/>
                <w:webHidden/>
              </w:rPr>
            </w:r>
            <w:r>
              <w:rPr>
                <w:noProof/>
                <w:webHidden/>
              </w:rPr>
              <w:fldChar w:fldCharType="separate"/>
            </w:r>
            <w:r w:rsidR="00864485">
              <w:rPr>
                <w:noProof/>
                <w:webHidden/>
              </w:rPr>
              <w:t>4</w:t>
            </w:r>
            <w:r>
              <w:rPr>
                <w:noProof/>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Pr>
                <w:noProof/>
                <w:webHidden/>
              </w:rPr>
              <w:fldChar w:fldCharType="begin"/>
            </w:r>
            <w:r w:rsidR="00883DA0">
              <w:rPr>
                <w:noProof/>
                <w:webHidden/>
              </w:rPr>
              <w:instrText xml:space="preserve"> PAGEREF _Toc477351224 \h </w:instrText>
            </w:r>
            <w:r>
              <w:rPr>
                <w:noProof/>
                <w:webHidden/>
              </w:rPr>
            </w:r>
            <w:r>
              <w:rPr>
                <w:noProof/>
                <w:webHidden/>
              </w:rPr>
              <w:fldChar w:fldCharType="separate"/>
            </w:r>
            <w:r w:rsidR="00864485">
              <w:rPr>
                <w:noProof/>
                <w:webHidden/>
              </w:rPr>
              <w:t>5</w:t>
            </w:r>
            <w:r>
              <w:rPr>
                <w:noProof/>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 ИЗ ЧЛ. 75. И 76. ЗАКОНА И УПУТСТВО КАКО СЕ ДОКАЗУЈЕ ИСПУЊЕНОСТ ТИХ УСЛОВА</w:t>
            </w:r>
            <w:r w:rsidR="00883DA0">
              <w:rPr>
                <w:noProof/>
                <w:webHidden/>
              </w:rPr>
              <w:tab/>
            </w:r>
            <w:r>
              <w:rPr>
                <w:noProof/>
                <w:webHidden/>
              </w:rPr>
              <w:fldChar w:fldCharType="begin"/>
            </w:r>
            <w:r w:rsidR="00883DA0">
              <w:rPr>
                <w:noProof/>
                <w:webHidden/>
              </w:rPr>
              <w:instrText xml:space="preserve"> PAGEREF _Toc477351225 \h </w:instrText>
            </w:r>
            <w:r>
              <w:rPr>
                <w:noProof/>
                <w:webHidden/>
              </w:rPr>
            </w:r>
            <w:r>
              <w:rPr>
                <w:noProof/>
                <w:webHidden/>
              </w:rPr>
              <w:fldChar w:fldCharType="separate"/>
            </w:r>
            <w:r w:rsidR="00864485">
              <w:rPr>
                <w:noProof/>
                <w:webHidden/>
              </w:rPr>
              <w:t>6</w:t>
            </w:r>
            <w:r>
              <w:rPr>
                <w:noProof/>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Pr>
                <w:noProof/>
                <w:webHidden/>
              </w:rPr>
              <w:fldChar w:fldCharType="begin"/>
            </w:r>
            <w:r w:rsidR="00883DA0">
              <w:rPr>
                <w:noProof/>
                <w:webHidden/>
              </w:rPr>
              <w:instrText xml:space="preserve"> PAGEREF _Toc477351226 \h </w:instrText>
            </w:r>
            <w:r>
              <w:rPr>
                <w:noProof/>
                <w:webHidden/>
              </w:rPr>
            </w:r>
            <w:r>
              <w:rPr>
                <w:noProof/>
                <w:webHidden/>
              </w:rPr>
              <w:fldChar w:fldCharType="separate"/>
            </w:r>
            <w:r w:rsidR="00864485">
              <w:rPr>
                <w:noProof/>
                <w:webHidden/>
              </w:rPr>
              <w:t>10</w:t>
            </w:r>
            <w:r>
              <w:rPr>
                <w:noProof/>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27" w:history="1">
            <w:r w:rsidR="00883DA0" w:rsidRPr="00B8757D">
              <w:rPr>
                <w:rStyle w:val="Hyperlink"/>
                <w:noProof/>
              </w:rPr>
              <w:t>6.</w:t>
            </w:r>
            <w:r w:rsidR="00883DA0">
              <w:rPr>
                <w:rFonts w:asciiTheme="minorHAnsi" w:eastAsiaTheme="minorEastAsia" w:hAnsiTheme="minorHAnsi" w:cstheme="minorBidi"/>
                <w:noProof/>
                <w:sz w:val="22"/>
                <w:szCs w:val="22"/>
                <w:lang w:val="en-US"/>
              </w:rPr>
              <w:tab/>
            </w:r>
            <w:r w:rsidR="00883DA0" w:rsidRPr="00B8757D">
              <w:rPr>
                <w:rStyle w:val="Hyperlink"/>
                <w:noProof/>
              </w:rPr>
              <w:t>РАЗРАДА КРИТЕРИЈУМА</w:t>
            </w:r>
            <w:r w:rsidR="00883DA0">
              <w:rPr>
                <w:noProof/>
                <w:webHidden/>
              </w:rPr>
              <w:tab/>
            </w:r>
            <w:r>
              <w:rPr>
                <w:noProof/>
                <w:webHidden/>
              </w:rPr>
              <w:fldChar w:fldCharType="begin"/>
            </w:r>
            <w:r w:rsidR="00883DA0">
              <w:rPr>
                <w:noProof/>
                <w:webHidden/>
              </w:rPr>
              <w:instrText xml:space="preserve"> PAGEREF _Toc477351227 \h </w:instrText>
            </w:r>
            <w:r>
              <w:rPr>
                <w:noProof/>
                <w:webHidden/>
              </w:rPr>
            </w:r>
            <w:r>
              <w:rPr>
                <w:noProof/>
                <w:webHidden/>
              </w:rPr>
              <w:fldChar w:fldCharType="separate"/>
            </w:r>
            <w:r w:rsidR="00864485">
              <w:rPr>
                <w:noProof/>
                <w:webHidden/>
              </w:rPr>
              <w:t>2</w:t>
            </w:r>
            <w:r w:rsidR="009C7EA6">
              <w:rPr>
                <w:noProof/>
                <w:webHidden/>
              </w:rPr>
              <w:t>0</w:t>
            </w:r>
            <w:r>
              <w:rPr>
                <w:noProof/>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28" w:history="1">
            <w:r w:rsidR="00883DA0" w:rsidRPr="00B8757D">
              <w:rPr>
                <w:rStyle w:val="Hyperlink"/>
                <w:noProof/>
                <w:lang w:val="sr-Cyrl-CS"/>
              </w:rPr>
              <w:t xml:space="preserve">7. </w:t>
            </w:r>
            <w:r w:rsidR="00883DA0" w:rsidRPr="00B8757D">
              <w:rPr>
                <w:rStyle w:val="Hyperlink"/>
                <w:noProof/>
              </w:rPr>
              <w:t>МОДЕЛ УГОВОРА</w:t>
            </w:r>
            <w:r w:rsidR="00883DA0">
              <w:rPr>
                <w:noProof/>
                <w:webHidden/>
              </w:rPr>
              <w:tab/>
            </w:r>
            <w:r>
              <w:rPr>
                <w:noProof/>
                <w:webHidden/>
              </w:rPr>
              <w:fldChar w:fldCharType="begin"/>
            </w:r>
            <w:r w:rsidR="00883DA0">
              <w:rPr>
                <w:noProof/>
                <w:webHidden/>
              </w:rPr>
              <w:instrText xml:space="preserve"> PAGEREF _Toc477351228 \h </w:instrText>
            </w:r>
            <w:r>
              <w:rPr>
                <w:noProof/>
                <w:webHidden/>
              </w:rPr>
            </w:r>
            <w:r>
              <w:rPr>
                <w:noProof/>
                <w:webHidden/>
              </w:rPr>
              <w:fldChar w:fldCharType="separate"/>
            </w:r>
            <w:r w:rsidR="00864485">
              <w:rPr>
                <w:noProof/>
                <w:webHidden/>
              </w:rPr>
              <w:t>2</w:t>
            </w:r>
            <w:r w:rsidR="009C7EA6">
              <w:rPr>
                <w:noProof/>
                <w:webHidden/>
              </w:rPr>
              <w:t>2</w:t>
            </w:r>
            <w:r>
              <w:rPr>
                <w:noProof/>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48" w:history="1">
            <w:r w:rsidR="00883DA0" w:rsidRPr="00B8757D">
              <w:rPr>
                <w:rStyle w:val="Hyperlink"/>
                <w:noProof/>
                <w:lang w:val="sr-Cyrl-CS"/>
              </w:rPr>
              <w:t xml:space="preserve">8. </w:t>
            </w:r>
            <w:r w:rsidR="00883DA0" w:rsidRPr="00B8757D">
              <w:rPr>
                <w:rStyle w:val="Hyperlink"/>
                <w:noProof/>
              </w:rPr>
              <w:t>ИЗЈАВА О НЕЗАВИСНОЈ ПОНУДИ</w:t>
            </w:r>
            <w:r w:rsidR="00883DA0">
              <w:rPr>
                <w:noProof/>
                <w:webHidden/>
              </w:rPr>
              <w:tab/>
            </w:r>
            <w:r>
              <w:rPr>
                <w:noProof/>
                <w:webHidden/>
              </w:rPr>
              <w:fldChar w:fldCharType="begin"/>
            </w:r>
            <w:r w:rsidR="00883DA0">
              <w:rPr>
                <w:noProof/>
                <w:webHidden/>
              </w:rPr>
              <w:instrText xml:space="preserve"> PAGEREF _Toc477351248 \h </w:instrText>
            </w:r>
            <w:r>
              <w:rPr>
                <w:noProof/>
                <w:webHidden/>
              </w:rPr>
            </w:r>
            <w:r>
              <w:rPr>
                <w:noProof/>
                <w:webHidden/>
              </w:rPr>
              <w:fldChar w:fldCharType="separate"/>
            </w:r>
            <w:r w:rsidR="00864485">
              <w:rPr>
                <w:noProof/>
                <w:webHidden/>
              </w:rPr>
              <w:t>2</w:t>
            </w:r>
            <w:r w:rsidR="009C7EA6">
              <w:rPr>
                <w:noProof/>
                <w:webHidden/>
              </w:rPr>
              <w:t>8</w:t>
            </w:r>
            <w:r>
              <w:rPr>
                <w:noProof/>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49" w:history="1">
            <w:r w:rsidR="00883DA0" w:rsidRPr="00B8757D">
              <w:rPr>
                <w:rStyle w:val="Hyperlink"/>
                <w:noProof/>
                <w:lang w:val="sr-Cyrl-CS"/>
              </w:rPr>
              <w:t>9.</w:t>
            </w:r>
            <w:r w:rsidR="00883DA0" w:rsidRPr="00B8757D">
              <w:rPr>
                <w:rStyle w:val="Hyperlink"/>
                <w:noProof/>
              </w:rPr>
              <w:t xml:space="preserve"> ОБРАЗАЦ ИЗЈАВЕ О ПОШТОВАЊУ ОБАВЕЗА</w:t>
            </w:r>
            <w:r w:rsidR="00883DA0">
              <w:rPr>
                <w:noProof/>
                <w:webHidden/>
              </w:rPr>
              <w:tab/>
            </w:r>
            <w:r w:rsidR="009C7EA6">
              <w:rPr>
                <w:noProof/>
                <w:webHidden/>
              </w:rPr>
              <w:t>29</w:t>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50" w:history="1">
            <w:r w:rsidR="00883DA0" w:rsidRPr="00B8757D">
              <w:rPr>
                <w:rStyle w:val="Hyperlink"/>
                <w:noProof/>
                <w:lang w:val="sr-Cyrl-CS"/>
              </w:rPr>
              <w:t>10.</w:t>
            </w:r>
            <w:r w:rsidR="00883DA0" w:rsidRPr="00B8757D">
              <w:rPr>
                <w:rStyle w:val="Hyperlink"/>
                <w:noProof/>
              </w:rPr>
              <w:t xml:space="preserve"> ОБРАЗАЦ СТРУКТУРЕ ПОНУЂЕНЕ ЦЕНЕ</w:t>
            </w:r>
            <w:r w:rsidR="00883DA0">
              <w:rPr>
                <w:noProof/>
                <w:webHidden/>
              </w:rPr>
              <w:tab/>
            </w:r>
            <w:r>
              <w:rPr>
                <w:noProof/>
                <w:webHidden/>
              </w:rPr>
              <w:fldChar w:fldCharType="begin"/>
            </w:r>
            <w:r w:rsidR="00883DA0">
              <w:rPr>
                <w:noProof/>
                <w:webHidden/>
              </w:rPr>
              <w:instrText xml:space="preserve"> PAGEREF _Toc477351250 \h </w:instrText>
            </w:r>
            <w:r>
              <w:rPr>
                <w:noProof/>
                <w:webHidden/>
              </w:rPr>
            </w:r>
            <w:r>
              <w:rPr>
                <w:noProof/>
                <w:webHidden/>
              </w:rPr>
              <w:fldChar w:fldCharType="separate"/>
            </w:r>
            <w:r w:rsidR="00864485">
              <w:rPr>
                <w:noProof/>
                <w:webHidden/>
              </w:rPr>
              <w:t>3</w:t>
            </w:r>
            <w:r w:rsidR="009C7EA6">
              <w:rPr>
                <w:noProof/>
                <w:webHidden/>
              </w:rPr>
              <w:t>0</w:t>
            </w:r>
            <w:r>
              <w:rPr>
                <w:noProof/>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11.</w:t>
            </w:r>
            <w:r w:rsidR="00883DA0" w:rsidRPr="00B8757D">
              <w:rPr>
                <w:rStyle w:val="Hyperlink"/>
                <w:noProof/>
              </w:rPr>
              <w:t xml:space="preserve"> ОБРАЗАЦ ТРОШКОВА ПРИПРЕМЕ ПОНУДЕ</w:t>
            </w:r>
            <w:r w:rsidR="00883DA0">
              <w:rPr>
                <w:noProof/>
                <w:webHidden/>
              </w:rPr>
              <w:tab/>
            </w:r>
            <w:r>
              <w:rPr>
                <w:noProof/>
                <w:webHidden/>
              </w:rPr>
              <w:fldChar w:fldCharType="begin"/>
            </w:r>
            <w:r w:rsidR="00883DA0">
              <w:rPr>
                <w:noProof/>
                <w:webHidden/>
              </w:rPr>
              <w:instrText xml:space="preserve"> PAGEREF _Toc477351251 \h </w:instrText>
            </w:r>
            <w:r>
              <w:rPr>
                <w:noProof/>
                <w:webHidden/>
              </w:rPr>
            </w:r>
            <w:r>
              <w:rPr>
                <w:noProof/>
                <w:webHidden/>
              </w:rPr>
              <w:fldChar w:fldCharType="separate"/>
            </w:r>
            <w:r w:rsidR="00864485">
              <w:rPr>
                <w:noProof/>
                <w:webHidden/>
              </w:rPr>
              <w:t>3</w:t>
            </w:r>
            <w:r w:rsidR="009C7EA6">
              <w:rPr>
                <w:noProof/>
                <w:webHidden/>
              </w:rPr>
              <w:t>1</w:t>
            </w:r>
            <w:r>
              <w:rPr>
                <w:noProof/>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52" w:history="1">
            <w:r w:rsidR="00883DA0" w:rsidRPr="00B8757D">
              <w:rPr>
                <w:rStyle w:val="Hyperlink"/>
                <w:noProof/>
                <w:lang w:val="sr-Cyrl-CS"/>
              </w:rPr>
              <w:t>12.</w:t>
            </w:r>
            <w:r w:rsidR="00883DA0" w:rsidRPr="00B8757D">
              <w:rPr>
                <w:rStyle w:val="Hyperlink"/>
                <w:noProof/>
              </w:rPr>
              <w:t xml:space="preserve"> ОБРАЗАЦ ПОНУДЕ</w:t>
            </w:r>
            <w:r w:rsidR="00883DA0">
              <w:rPr>
                <w:noProof/>
                <w:webHidden/>
              </w:rPr>
              <w:tab/>
            </w:r>
            <w:r>
              <w:rPr>
                <w:noProof/>
                <w:webHidden/>
              </w:rPr>
              <w:fldChar w:fldCharType="begin"/>
            </w:r>
            <w:r w:rsidR="00883DA0">
              <w:rPr>
                <w:noProof/>
                <w:webHidden/>
              </w:rPr>
              <w:instrText xml:space="preserve"> PAGEREF _Toc477351252 \h </w:instrText>
            </w:r>
            <w:r>
              <w:rPr>
                <w:noProof/>
                <w:webHidden/>
              </w:rPr>
            </w:r>
            <w:r>
              <w:rPr>
                <w:noProof/>
                <w:webHidden/>
              </w:rPr>
              <w:fldChar w:fldCharType="separate"/>
            </w:r>
            <w:r w:rsidR="00864485">
              <w:rPr>
                <w:noProof/>
                <w:webHidden/>
              </w:rPr>
              <w:t>3</w:t>
            </w:r>
            <w:r w:rsidR="009C7EA6">
              <w:rPr>
                <w:noProof/>
                <w:webHidden/>
              </w:rPr>
              <w:t>2</w:t>
            </w:r>
            <w:r>
              <w:rPr>
                <w:noProof/>
                <w:webHidden/>
              </w:rPr>
              <w:fldChar w:fldCharType="end"/>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53" w:history="1">
            <w:r w:rsidR="00883DA0" w:rsidRPr="00B8757D">
              <w:rPr>
                <w:rStyle w:val="Hyperlink"/>
                <w:noProof/>
                <w:lang w:val="en-US"/>
              </w:rPr>
              <w:t>1</w:t>
            </w:r>
            <w:r w:rsidR="00883DA0" w:rsidRPr="00B8757D">
              <w:rPr>
                <w:rStyle w:val="Hyperlink"/>
                <w:noProof/>
              </w:rPr>
              <w:t>3</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sidR="009C7EA6">
              <w:rPr>
                <w:noProof/>
                <w:webHidden/>
              </w:rPr>
              <w:t>3</w:t>
            </w:r>
            <w:r w:rsidR="008F4B91">
              <w:rPr>
                <w:noProof/>
                <w:webHidden/>
              </w:rPr>
              <w:t>8</w:t>
            </w:r>
          </w:hyperlink>
        </w:p>
        <w:p w:rsidR="00883DA0" w:rsidRDefault="004A32D1" w:rsidP="00074152">
          <w:pPr>
            <w:pStyle w:val="TOC2"/>
            <w:rPr>
              <w:rFonts w:asciiTheme="minorHAnsi" w:eastAsiaTheme="minorEastAsia" w:hAnsiTheme="minorHAnsi" w:cstheme="minorBidi"/>
              <w:noProof/>
              <w:sz w:val="22"/>
              <w:szCs w:val="22"/>
              <w:lang w:val="en-US"/>
            </w:rPr>
          </w:pPr>
          <w:hyperlink w:anchor="_Toc477351254" w:history="1">
            <w:r w:rsidR="00883DA0" w:rsidRPr="00B8757D">
              <w:rPr>
                <w:rStyle w:val="Hyperlink"/>
                <w:noProof/>
                <w:lang w:val="en-US"/>
              </w:rPr>
              <w:t>1</w:t>
            </w:r>
            <w:r w:rsidR="00883DA0" w:rsidRPr="00B8757D">
              <w:rPr>
                <w:rStyle w:val="Hyperlink"/>
                <w:noProof/>
              </w:rPr>
              <w:t>4</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sidR="009C7EA6">
              <w:rPr>
                <w:noProof/>
                <w:webHidden/>
              </w:rPr>
              <w:t>3</w:t>
            </w:r>
            <w:r w:rsidR="008F4B91">
              <w:rPr>
                <w:noProof/>
                <w:webHidden/>
              </w:rPr>
              <w:t>9</w:t>
            </w:r>
          </w:hyperlink>
        </w:p>
        <w:p w:rsidR="009B75C5" w:rsidRDefault="004A32D1">
          <w:r>
            <w:rPr>
              <w:b/>
              <w:bCs/>
              <w:noProof/>
            </w:rPr>
            <w:fldChar w:fldCharType="end"/>
          </w:r>
        </w:p>
      </w:sdtContent>
    </w:sdt>
    <w:p w:rsidR="002D5B2C" w:rsidRPr="00DB5CFE" w:rsidRDefault="002D5B2C" w:rsidP="00DB5CFE">
      <w:pPr>
        <w:pStyle w:val="Heading2"/>
        <w:numPr>
          <w:ilvl w:val="0"/>
          <w:numId w:val="5"/>
        </w:numPr>
        <w:spacing w:after="36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074152" w:rsidRDefault="00B84C11" w:rsidP="00074152">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074152" w:rsidRDefault="00F92A28" w:rsidP="00F92A28">
            <w:pPr>
              <w:pStyle w:val="Footer"/>
              <w:jc w:val="both"/>
            </w:pPr>
            <w:r>
              <w:rPr>
                <w:b/>
              </w:rPr>
              <w:t>60</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8520F3">
              <w:rPr>
                <w:b/>
                <w:noProof/>
              </w:rPr>
              <w:t>н</w:t>
            </w:r>
            <w:r w:rsidR="008520F3" w:rsidRPr="004E6C4F">
              <w:rPr>
                <w:b/>
              </w:rPr>
              <w:t xml:space="preserve">абавка </w:t>
            </w:r>
            <w:r w:rsidRPr="00587262">
              <w:rPr>
                <w:b/>
                <w:lang w:val="sr-Cyrl-CS"/>
              </w:rPr>
              <w:t>система за инфузију за инфузиону пумпу Volumat Agilia, артеријских канила и феморалних катетера</w:t>
            </w:r>
            <w:r>
              <w:rPr>
                <w:b/>
              </w:rPr>
              <w:t xml:space="preserve"> </w:t>
            </w:r>
            <w:r w:rsidRPr="004E6C4F">
              <w:rPr>
                <w:b/>
              </w:rPr>
              <w:t>за потребе Клиничког центра Војводине</w:t>
            </w:r>
            <w:r w:rsidR="008628AB">
              <w:rPr>
                <w:b/>
              </w:rPr>
              <w:t>.</w:t>
            </w:r>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DB5CFE" w:rsidRDefault="002D5B2C" w:rsidP="00DB5CFE">
      <w:pPr>
        <w:pStyle w:val="Heading2"/>
        <w:numPr>
          <w:ilvl w:val="0"/>
          <w:numId w:val="5"/>
        </w:numPr>
        <w:spacing w:after="360"/>
        <w:rPr>
          <w:noProof/>
          <w:lang w:val="sl-SI"/>
        </w:rPr>
      </w:pPr>
      <w:bookmarkStart w:id="12" w:name="_Toc364158542"/>
      <w:bookmarkStart w:id="13" w:name="_Toc477351223"/>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tblPr>
      <w:tblGrid>
        <w:gridCol w:w="3917"/>
        <w:gridCol w:w="5173"/>
      </w:tblGrid>
      <w:tr w:rsidR="00B84C11" w:rsidRPr="002D5B2C" w:rsidTr="00DB5CFE">
        <w:tc>
          <w:tcPr>
            <w:tcW w:w="3917" w:type="dxa"/>
          </w:tcPr>
          <w:p w:rsidR="00B84C11" w:rsidRPr="002D5B2C" w:rsidRDefault="00B84C11" w:rsidP="00DB5CFE">
            <w:pPr>
              <w:rPr>
                <w:noProof/>
              </w:rPr>
            </w:pPr>
            <w:r w:rsidRPr="001366BB">
              <w:rPr>
                <w:b/>
                <w:noProof/>
              </w:rPr>
              <w:t>Предмет јавне набавке</w:t>
            </w:r>
          </w:p>
        </w:tc>
        <w:tc>
          <w:tcPr>
            <w:tcW w:w="5173" w:type="dxa"/>
          </w:tcPr>
          <w:p w:rsidR="00B84C11" w:rsidRPr="00074152" w:rsidRDefault="00B84C11" w:rsidP="00F92A28">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F92A28">
              <w:rPr>
                <w:b/>
                <w:lang w:val="en-US"/>
              </w:rPr>
              <w:t>60</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DB5CFE">
              <w:rPr>
                <w:b/>
                <w:noProof/>
              </w:rPr>
              <w:t>н</w:t>
            </w:r>
            <w:r w:rsidR="00DB5CFE" w:rsidRPr="007F1694">
              <w:rPr>
                <w:b/>
              </w:rPr>
              <w:t xml:space="preserve">абавка </w:t>
            </w:r>
            <w:r w:rsidR="00F92A28" w:rsidRPr="00587262">
              <w:rPr>
                <w:b/>
                <w:lang w:val="sr-Cyrl-CS"/>
              </w:rPr>
              <w:t>система за инфузију за инфузиону пумпу Volumat Agilia, артеријских канила и феморалних катетера</w:t>
            </w:r>
            <w:r w:rsidR="00F92A28">
              <w:rPr>
                <w:b/>
              </w:rPr>
              <w:t xml:space="preserve"> </w:t>
            </w:r>
            <w:r w:rsidR="00F92A28" w:rsidRPr="004E6C4F">
              <w:rPr>
                <w:b/>
              </w:rPr>
              <w:t>за потребе Клиничког центра Војводине</w:t>
            </w:r>
            <w:r w:rsidR="00D652D6">
              <w:rPr>
                <w:b/>
                <w:noProof/>
              </w:rPr>
              <w:t>.</w:t>
            </w:r>
          </w:p>
        </w:tc>
      </w:tr>
      <w:tr w:rsidR="00B84C11" w:rsidRPr="002D5B2C" w:rsidTr="00DB5CFE">
        <w:tc>
          <w:tcPr>
            <w:tcW w:w="3917" w:type="dxa"/>
          </w:tcPr>
          <w:p w:rsidR="00B84C11" w:rsidRPr="004D2E66" w:rsidRDefault="00B84C11" w:rsidP="00DB5CFE">
            <w:pPr>
              <w:rPr>
                <w:b/>
                <w:noProof/>
              </w:rPr>
            </w:pPr>
            <w:r w:rsidRPr="004D2E66">
              <w:rPr>
                <w:b/>
                <w:noProof/>
              </w:rPr>
              <w:t>Назив и ознака из општег речника</w:t>
            </w:r>
          </w:p>
        </w:tc>
        <w:tc>
          <w:tcPr>
            <w:tcW w:w="5173" w:type="dxa"/>
            <w:vAlign w:val="center"/>
          </w:tcPr>
          <w:p w:rsidR="00F92A28" w:rsidRDefault="00F92A28" w:rsidP="00F92A28">
            <w:pPr>
              <w:rPr>
                <w:noProof/>
                <w:lang w:val="ru-RU"/>
              </w:rPr>
            </w:pPr>
            <w:r w:rsidRPr="007B77BA">
              <w:rPr>
                <w:noProof/>
                <w:lang w:val="ru-RU"/>
              </w:rPr>
              <w:t>33140000 – медицински потрошни материјал</w:t>
            </w:r>
          </w:p>
          <w:p w:rsidR="00F92A28" w:rsidRDefault="00F92A28" w:rsidP="00F92A28">
            <w:pPr>
              <w:rPr>
                <w:color w:val="000000"/>
                <w:shd w:val="clear" w:color="auto" w:fill="FFFFFF"/>
              </w:rPr>
            </w:pPr>
            <w:r w:rsidRPr="00E20E20">
              <w:rPr>
                <w:color w:val="000000"/>
                <w:shd w:val="clear" w:color="auto" w:fill="FFFFFF"/>
              </w:rPr>
              <w:t xml:space="preserve">33141220 </w:t>
            </w:r>
            <w:r>
              <w:rPr>
                <w:color w:val="000000"/>
                <w:shd w:val="clear" w:color="auto" w:fill="FFFFFF"/>
              </w:rPr>
              <w:t xml:space="preserve">– </w:t>
            </w:r>
            <w:r w:rsidRPr="00E20E20">
              <w:rPr>
                <w:color w:val="000000"/>
                <w:shd w:val="clear" w:color="auto" w:fill="FFFFFF"/>
              </w:rPr>
              <w:t>каниле</w:t>
            </w:r>
          </w:p>
          <w:p w:rsidR="00B84C11" w:rsidRPr="000E5367" w:rsidRDefault="00F92A28" w:rsidP="00F92A28">
            <w:pPr>
              <w:rPr>
                <w:noProof/>
              </w:rPr>
            </w:pPr>
            <w:r w:rsidRPr="00F92A28">
              <w:rPr>
                <w:color w:val="000000"/>
                <w:shd w:val="clear" w:color="auto" w:fill="FFFFFF" w:themeFill="background1"/>
              </w:rPr>
              <w:t>33141200 – катетери</w:t>
            </w:r>
          </w:p>
        </w:tc>
      </w:tr>
    </w:tbl>
    <w:p w:rsidR="00C72B0B" w:rsidRPr="00E45538" w:rsidRDefault="00C72B0B" w:rsidP="00B84C11">
      <w:pPr>
        <w:rPr>
          <w:b/>
          <w:noProof/>
          <w:lang w:val="sr-Cyrl-CS"/>
        </w:rPr>
      </w:pPr>
    </w:p>
    <w:p w:rsidR="007C2261" w:rsidRDefault="00EB23DB" w:rsidP="00B912A5">
      <w:pPr>
        <w:rPr>
          <w:b/>
          <w:noProof/>
          <w:lang w:val="en-US"/>
        </w:rPr>
      </w:pPr>
      <w:r>
        <w:rPr>
          <w:b/>
          <w:noProof/>
        </w:rPr>
        <w:t>Предмет јавне набавке</w:t>
      </w:r>
      <w:r w:rsidR="00F92A28">
        <w:rPr>
          <w:b/>
          <w:noProof/>
        </w:rPr>
        <w:t xml:space="preserve"> </w:t>
      </w:r>
      <w:r w:rsidR="00BE4DC6">
        <w:rPr>
          <w:b/>
          <w:noProof/>
        </w:rPr>
        <w:t xml:space="preserve">је </w:t>
      </w:r>
      <w:r w:rsidR="0053716E">
        <w:rPr>
          <w:b/>
          <w:noProof/>
        </w:rPr>
        <w:t>обликован по партијама</w:t>
      </w:r>
      <w:r w:rsidR="00DB5CFE">
        <w:rPr>
          <w:b/>
          <w:noProof/>
          <w:lang w:val="sr-Cyrl-CS"/>
        </w:rPr>
        <w:t>.</w:t>
      </w:r>
    </w:p>
    <w:p w:rsidR="00F92A28" w:rsidRDefault="00F92A28" w:rsidP="00B912A5">
      <w:pPr>
        <w:rPr>
          <w:b/>
          <w:noProof/>
          <w:lang w:val="en-US"/>
        </w:rPr>
      </w:pPr>
    </w:p>
    <w:tbl>
      <w:tblPr>
        <w:tblStyle w:val="TableGrid"/>
        <w:tblW w:w="0" w:type="auto"/>
        <w:tblInd w:w="108" w:type="dxa"/>
        <w:tblLook w:val="04A0"/>
      </w:tblPr>
      <w:tblGrid>
        <w:gridCol w:w="1134"/>
        <w:gridCol w:w="7938"/>
      </w:tblGrid>
      <w:tr w:rsidR="00F92A28" w:rsidRPr="00EB0B67" w:rsidTr="00F92A2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92A28" w:rsidRPr="004131A4" w:rsidRDefault="00F92A28" w:rsidP="00F92A2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92A28" w:rsidRPr="004131A4" w:rsidRDefault="00F92A28" w:rsidP="00F92A28">
            <w:pPr>
              <w:jc w:val="center"/>
              <w:rPr>
                <w:b/>
              </w:rPr>
            </w:pPr>
            <w:r w:rsidRPr="004131A4">
              <w:rPr>
                <w:b/>
              </w:rPr>
              <w:t>Назив партије</w:t>
            </w:r>
          </w:p>
        </w:tc>
      </w:tr>
      <w:tr w:rsidR="00F92A28" w:rsidRPr="00D33F1C" w:rsidTr="00F92A2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92A28" w:rsidRPr="00D33F1C" w:rsidRDefault="00F92A28" w:rsidP="00F92A28">
            <w:pPr>
              <w:jc w:val="center"/>
              <w:rPr>
                <w:noProof/>
                <w:lang w:val="sr-Cyrl-CS"/>
              </w:rPr>
            </w:pPr>
            <w:r w:rsidRPr="00D33F1C">
              <w:rPr>
                <w:noProof/>
                <w:lang w:val="sr-Cyrl-CS"/>
              </w:rPr>
              <w:t>1.</w:t>
            </w:r>
          </w:p>
        </w:tc>
        <w:tc>
          <w:tcPr>
            <w:tcW w:w="7938" w:type="dxa"/>
            <w:tcBorders>
              <w:top w:val="single" w:sz="4" w:space="0" w:color="auto"/>
              <w:left w:val="single" w:sz="4" w:space="0" w:color="auto"/>
              <w:bottom w:val="single" w:sz="4" w:space="0" w:color="auto"/>
              <w:right w:val="single" w:sz="4" w:space="0" w:color="auto"/>
            </w:tcBorders>
          </w:tcPr>
          <w:p w:rsidR="00F92A28" w:rsidRPr="00D33F1C" w:rsidRDefault="00F92A28" w:rsidP="00F92A28">
            <w:pPr>
              <w:tabs>
                <w:tab w:val="left" w:pos="1215"/>
              </w:tabs>
              <w:rPr>
                <w:noProof/>
                <w:lang w:val="sr-Cyrl-CS"/>
              </w:rPr>
            </w:pPr>
            <w:r>
              <w:rPr>
                <w:noProof/>
                <w:lang w:val="sr-Cyrl-CS"/>
              </w:rPr>
              <w:t>Системи</w:t>
            </w:r>
            <w:r w:rsidRPr="00587262">
              <w:rPr>
                <w:noProof/>
                <w:lang w:val="sr-Cyrl-CS"/>
              </w:rPr>
              <w:t xml:space="preserve"> </w:t>
            </w:r>
            <w:r>
              <w:rPr>
                <w:noProof/>
                <w:lang w:val="sr-Cyrl-CS"/>
              </w:rPr>
              <w:t>за</w:t>
            </w:r>
            <w:r w:rsidRPr="00587262">
              <w:rPr>
                <w:noProof/>
                <w:lang w:val="sr-Cyrl-CS"/>
              </w:rPr>
              <w:t xml:space="preserve"> </w:t>
            </w:r>
            <w:r>
              <w:rPr>
                <w:noProof/>
                <w:lang w:val="sr-Cyrl-CS"/>
              </w:rPr>
              <w:t>инфузију</w:t>
            </w:r>
            <w:r w:rsidRPr="00587262">
              <w:rPr>
                <w:noProof/>
                <w:lang w:val="sr-Cyrl-CS"/>
              </w:rPr>
              <w:t xml:space="preserve"> </w:t>
            </w:r>
            <w:r>
              <w:rPr>
                <w:noProof/>
                <w:lang w:val="sr-Cyrl-CS"/>
              </w:rPr>
              <w:t>за</w:t>
            </w:r>
            <w:r w:rsidRPr="00587262">
              <w:rPr>
                <w:noProof/>
                <w:lang w:val="sr-Cyrl-CS"/>
              </w:rPr>
              <w:t xml:space="preserve"> </w:t>
            </w:r>
            <w:r>
              <w:rPr>
                <w:noProof/>
                <w:lang w:val="sr-Cyrl-CS"/>
              </w:rPr>
              <w:t>инфузиону</w:t>
            </w:r>
            <w:r w:rsidRPr="00587262">
              <w:rPr>
                <w:noProof/>
                <w:lang w:val="sr-Cyrl-CS"/>
              </w:rPr>
              <w:t xml:space="preserve"> </w:t>
            </w:r>
            <w:r>
              <w:rPr>
                <w:noProof/>
                <w:lang w:val="sr-Cyrl-CS"/>
              </w:rPr>
              <w:t>пумпу</w:t>
            </w:r>
            <w:r w:rsidRPr="00587262">
              <w:rPr>
                <w:noProof/>
                <w:lang w:val="sr-Cyrl-CS"/>
              </w:rPr>
              <w:t xml:space="preserve"> Volumat Agilia</w:t>
            </w:r>
          </w:p>
        </w:tc>
      </w:tr>
      <w:tr w:rsidR="00F92A28" w:rsidRPr="00D33F1C" w:rsidTr="00F92A2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92A28" w:rsidRPr="00D33F1C" w:rsidRDefault="00F92A28" w:rsidP="00F92A28">
            <w:pPr>
              <w:jc w:val="center"/>
              <w:rPr>
                <w:noProof/>
                <w:lang w:val="sr-Cyrl-CS"/>
              </w:rPr>
            </w:pPr>
            <w:r w:rsidRPr="00D33F1C">
              <w:rPr>
                <w:noProof/>
                <w:lang w:val="sr-Cyrl-CS"/>
              </w:rPr>
              <w:t>2.</w:t>
            </w:r>
          </w:p>
        </w:tc>
        <w:tc>
          <w:tcPr>
            <w:tcW w:w="7938" w:type="dxa"/>
            <w:tcBorders>
              <w:top w:val="single" w:sz="4" w:space="0" w:color="auto"/>
              <w:left w:val="single" w:sz="4" w:space="0" w:color="auto"/>
              <w:bottom w:val="single" w:sz="4" w:space="0" w:color="auto"/>
              <w:right w:val="single" w:sz="4" w:space="0" w:color="auto"/>
            </w:tcBorders>
          </w:tcPr>
          <w:p w:rsidR="00F92A28" w:rsidRPr="00D33F1C" w:rsidRDefault="00F92A28" w:rsidP="00F92A28">
            <w:pPr>
              <w:tabs>
                <w:tab w:val="left" w:pos="708"/>
                <w:tab w:val="left" w:pos="1305"/>
              </w:tabs>
              <w:rPr>
                <w:noProof/>
                <w:lang w:val="sr-Cyrl-CS"/>
              </w:rPr>
            </w:pPr>
            <w:r>
              <w:rPr>
                <w:noProof/>
                <w:lang w:val="sr-Cyrl-CS"/>
              </w:rPr>
              <w:t>Артеријске</w:t>
            </w:r>
            <w:r w:rsidRPr="00587262">
              <w:rPr>
                <w:noProof/>
                <w:lang w:val="sr-Cyrl-CS"/>
              </w:rPr>
              <w:t xml:space="preserve"> </w:t>
            </w:r>
            <w:r>
              <w:rPr>
                <w:noProof/>
                <w:lang w:val="sr-Cyrl-CS"/>
              </w:rPr>
              <w:t>каниле</w:t>
            </w:r>
            <w:r w:rsidRPr="00587262">
              <w:rPr>
                <w:noProof/>
                <w:lang w:val="sr-Cyrl-CS"/>
              </w:rPr>
              <w:t xml:space="preserve"> </w:t>
            </w:r>
            <w:r>
              <w:rPr>
                <w:noProof/>
                <w:lang w:val="sr-Cyrl-CS"/>
              </w:rPr>
              <w:t>са</w:t>
            </w:r>
            <w:r w:rsidRPr="00587262">
              <w:rPr>
                <w:noProof/>
                <w:lang w:val="sr-Cyrl-CS"/>
              </w:rPr>
              <w:t xml:space="preserve"> </w:t>
            </w:r>
            <w:r>
              <w:rPr>
                <w:noProof/>
                <w:lang w:val="sr-Cyrl-CS"/>
              </w:rPr>
              <w:t>затварачем</w:t>
            </w:r>
            <w:r w:rsidRPr="00587262">
              <w:rPr>
                <w:noProof/>
                <w:lang w:val="sr-Cyrl-CS"/>
              </w:rPr>
              <w:t xml:space="preserve"> 20G</w:t>
            </w:r>
          </w:p>
        </w:tc>
      </w:tr>
      <w:tr w:rsidR="00F92A28" w:rsidRPr="00D33F1C" w:rsidTr="00F92A2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92A28" w:rsidRPr="00D33F1C" w:rsidRDefault="00F92A28" w:rsidP="00F92A28">
            <w:pPr>
              <w:jc w:val="center"/>
              <w:rPr>
                <w:noProof/>
                <w:lang w:val="sr-Cyrl-CS"/>
              </w:rPr>
            </w:pPr>
            <w:r>
              <w:rPr>
                <w:noProof/>
                <w:lang w:val="sr-Cyrl-CS"/>
              </w:rPr>
              <w:t>3.</w:t>
            </w:r>
          </w:p>
        </w:tc>
        <w:tc>
          <w:tcPr>
            <w:tcW w:w="7938" w:type="dxa"/>
            <w:tcBorders>
              <w:top w:val="single" w:sz="4" w:space="0" w:color="auto"/>
              <w:left w:val="single" w:sz="4" w:space="0" w:color="auto"/>
              <w:bottom w:val="single" w:sz="4" w:space="0" w:color="auto"/>
              <w:right w:val="single" w:sz="4" w:space="0" w:color="auto"/>
            </w:tcBorders>
          </w:tcPr>
          <w:p w:rsidR="00F92A28" w:rsidRDefault="00F92A28" w:rsidP="00F92A28">
            <w:pPr>
              <w:tabs>
                <w:tab w:val="left" w:pos="708"/>
                <w:tab w:val="left" w:pos="1305"/>
              </w:tabs>
              <w:rPr>
                <w:noProof/>
                <w:lang w:val="sr-Cyrl-CS"/>
              </w:rPr>
            </w:pPr>
            <w:r>
              <w:rPr>
                <w:noProof/>
                <w:lang w:val="sr-Cyrl-CS"/>
              </w:rPr>
              <w:t>Феморални</w:t>
            </w:r>
            <w:r w:rsidRPr="00587262">
              <w:rPr>
                <w:noProof/>
                <w:lang w:val="sr-Cyrl-CS"/>
              </w:rPr>
              <w:t xml:space="preserve"> </w:t>
            </w:r>
            <w:r>
              <w:rPr>
                <w:noProof/>
                <w:lang w:val="sr-Cyrl-CS"/>
              </w:rPr>
              <w:t>катетер</w:t>
            </w:r>
          </w:p>
        </w:tc>
      </w:tr>
    </w:tbl>
    <w:p w:rsidR="00B912A5" w:rsidRPr="00DB5CFE" w:rsidRDefault="00B912A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5" w:name="_Toc477351224"/>
      <w:r>
        <w:rPr>
          <w:noProof/>
        </w:rPr>
        <w:lastRenderedPageBreak/>
        <w:t>ОПИС ПРЕДМЕТА ЈАВНЕ НАБАВКЕ</w:t>
      </w:r>
      <w:bookmarkEnd w:id="14"/>
      <w:bookmarkEnd w:id="15"/>
    </w:p>
    <w:p w:rsidR="008520F3" w:rsidRPr="00DB5CFE" w:rsidRDefault="00E43FAE" w:rsidP="00DB5CFE">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Pr="00DB5CFE"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r w:rsidRPr="00540E37">
        <w:t xml:space="preserve">Предмет ове јавне набавке </w:t>
      </w:r>
      <w:r>
        <w:rPr>
          <w:lang w:val="sr-Cyrl-CS"/>
        </w:rPr>
        <w:t>је</w:t>
      </w:r>
      <w:r w:rsidRPr="00540E37">
        <w:rPr>
          <w:lang w:val="sr-Cyrl-CS"/>
        </w:rPr>
        <w:t xml:space="preserve"> </w:t>
      </w:r>
      <w:r w:rsidR="00DB5CFE">
        <w:rPr>
          <w:b/>
          <w:noProof/>
        </w:rPr>
        <w:t>н</w:t>
      </w:r>
      <w:r w:rsidR="00DB5CFE" w:rsidRPr="007F1694">
        <w:rPr>
          <w:b/>
        </w:rPr>
        <w:t xml:space="preserve">абавка </w:t>
      </w:r>
      <w:r w:rsidR="00F92A28" w:rsidRPr="00587262">
        <w:rPr>
          <w:b/>
          <w:lang w:val="sr-Cyrl-CS"/>
        </w:rPr>
        <w:t>система за инфузију за инфузиону пумпу Volumat Agilia, артеријских канила и феморалних катетера</w:t>
      </w:r>
      <w:r w:rsidR="00F92A28">
        <w:rPr>
          <w:b/>
        </w:rPr>
        <w:t xml:space="preserve"> </w:t>
      </w:r>
      <w:r w:rsidR="00F92A28" w:rsidRPr="004E6C4F">
        <w:rPr>
          <w:b/>
        </w:rPr>
        <w:t>за потребе Клиничког центра Војводине</w:t>
      </w:r>
      <w:r w:rsidR="00DB5CFE">
        <w:rPr>
          <w:b/>
        </w:rPr>
        <w:t>.</w:t>
      </w:r>
    </w:p>
    <w:p w:rsidR="008520F3" w:rsidRPr="0074239F"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B912A5" w:rsidRDefault="008520F3" w:rsidP="00DB5CFE">
      <w:pPr>
        <w:pBdr>
          <w:top w:val="single" w:sz="4" w:space="1" w:color="auto"/>
          <w:left w:val="single" w:sz="4" w:space="0" w:color="auto"/>
          <w:bottom w:val="single" w:sz="4" w:space="1" w:color="auto"/>
          <w:right w:val="single" w:sz="4" w:space="4" w:color="auto"/>
        </w:pBdr>
        <w:jc w:val="both"/>
        <w:rPr>
          <w:bCs/>
          <w:iCs/>
        </w:rPr>
      </w:pPr>
      <w:r w:rsidRPr="006045B1">
        <w:t>Количине, минималне техничке карактеристике које понуђена добр</w:t>
      </w:r>
      <w:r w:rsidR="00F92A28">
        <w:t xml:space="preserve">а морају да задовоље, квалитет </w:t>
      </w:r>
      <w:r w:rsidRPr="006045B1">
        <w:t>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p w:rsidR="008520F3" w:rsidRPr="00DB5CFE" w:rsidRDefault="00DB5CFE" w:rsidP="00E43FAE">
      <w:pPr>
        <w:rPr>
          <w:bCs/>
          <w:iCs/>
        </w:rPr>
      </w:pPr>
      <w:r>
        <w:rPr>
          <w:bCs/>
          <w:iCs/>
        </w:rPr>
        <w:br w:type="page"/>
      </w:r>
    </w:p>
    <w:p w:rsidR="00074152" w:rsidRDefault="002D5B2C" w:rsidP="00074152">
      <w:pPr>
        <w:pStyle w:val="Heading2"/>
        <w:numPr>
          <w:ilvl w:val="0"/>
          <w:numId w:val="5"/>
        </w:numPr>
        <w:rPr>
          <w:noProof/>
        </w:rPr>
      </w:pPr>
      <w:bookmarkStart w:id="16" w:name="_Toc364158545"/>
      <w:bookmarkStart w:id="17" w:name="_Toc395526464"/>
      <w:bookmarkStart w:id="18" w:name="_Toc477351225"/>
      <w:r w:rsidRPr="00AD0C56">
        <w:rPr>
          <w:noProof/>
        </w:rPr>
        <w:lastRenderedPageBreak/>
        <w:t>УСЛОВИ ЗА УЧЕШЋЕ У ПОСТУПКУ ЈАВНЕ НАБАВКЕ</w:t>
      </w:r>
    </w:p>
    <w:p w:rsidR="002032E4" w:rsidRPr="00DB5CFE" w:rsidRDefault="002D5B2C" w:rsidP="00074152">
      <w:pPr>
        <w:pStyle w:val="Heading2"/>
        <w:spacing w:after="360"/>
        <w:ind w:left="360"/>
        <w:rPr>
          <w:noProof/>
        </w:rPr>
      </w:pPr>
      <w:r w:rsidRPr="00AD0C56">
        <w:rPr>
          <w:noProof/>
        </w:rPr>
        <w:t>ИЗ ЧЛ. 75. И 76. ЗАКОНА И УПУТСТВО КАКО СЕ ДОКАЗУЈЕ ИСПУЊЕНОСТ ТИХ УСЛОВА</w:t>
      </w:r>
      <w:bookmarkEnd w:id="16"/>
      <w:bookmarkEnd w:id="17"/>
      <w:bookmarkEnd w:id="18"/>
    </w:p>
    <w:p w:rsidR="008477B9" w:rsidRPr="00DB5CFE" w:rsidRDefault="00BF4AF8" w:rsidP="00BF4AF8">
      <w:pPr>
        <w:pStyle w:val="ListParagraph"/>
        <w:ind w:left="360"/>
        <w:jc w:val="both"/>
        <w:rPr>
          <w:noProof/>
        </w:rPr>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p w:rsidR="00C40A17" w:rsidRPr="00C40A17" w:rsidRDefault="00C40A17" w:rsidP="00BF4AF8">
      <w:pPr>
        <w:pStyle w:val="ListParagraph"/>
        <w:ind w:left="360"/>
        <w:jc w:val="both"/>
      </w:pPr>
    </w:p>
    <w:tbl>
      <w:tblPr>
        <w:tblW w:w="96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6"/>
      </w:tblGrid>
      <w:tr w:rsidR="00BF4AF8" w:rsidRPr="00AE1407" w:rsidTr="00074152">
        <w:trPr>
          <w:trHeight w:val="972"/>
          <w:jc w:val="center"/>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74152">
        <w:trPr>
          <w:trHeight w:val="505"/>
          <w:jc w:val="center"/>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074152">
        <w:trPr>
          <w:trHeight w:val="505"/>
          <w:jc w:val="center"/>
        </w:trPr>
        <w:tc>
          <w:tcPr>
            <w:tcW w:w="801" w:type="dxa"/>
            <w:vAlign w:val="center"/>
          </w:tcPr>
          <w:p w:rsidR="00BF4AF8" w:rsidRPr="00AE1407" w:rsidRDefault="00BF4AF8" w:rsidP="00DB5CFE">
            <w:pPr>
              <w:jc w:val="cente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vAlign w:val="center"/>
          </w:tcPr>
          <w:p w:rsidR="00BF4AF8" w:rsidRPr="00AE1407" w:rsidRDefault="00BF4AF8" w:rsidP="00DB5CFE">
            <w:pPr>
              <w:jc w:val="center"/>
              <w:rPr>
                <w:noProof/>
              </w:rPr>
            </w:pPr>
          </w:p>
        </w:tc>
      </w:tr>
      <w:tr w:rsidR="00BF4AF8" w:rsidRPr="00AE1407" w:rsidTr="00074152">
        <w:trPr>
          <w:trHeight w:val="458"/>
          <w:jc w:val="center"/>
        </w:trPr>
        <w:tc>
          <w:tcPr>
            <w:tcW w:w="801" w:type="dxa"/>
            <w:vAlign w:val="center"/>
          </w:tcPr>
          <w:p w:rsidR="00BF4AF8" w:rsidRPr="00AE1407" w:rsidRDefault="00BF4AF8" w:rsidP="00DB5CFE">
            <w:pPr>
              <w:jc w:val="cente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B5CFE">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B5CFE">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B5CFE">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74152">
        <w:trPr>
          <w:trHeight w:val="789"/>
          <w:jc w:val="center"/>
        </w:trPr>
        <w:tc>
          <w:tcPr>
            <w:tcW w:w="801" w:type="dxa"/>
            <w:vAlign w:val="center"/>
          </w:tcPr>
          <w:p w:rsidR="00BF4AF8" w:rsidRPr="00AE1407" w:rsidRDefault="00BF4AF8" w:rsidP="00DB5CFE">
            <w:pPr>
              <w:jc w:val="cente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74152">
        <w:trPr>
          <w:trHeight w:val="789"/>
          <w:jc w:val="center"/>
        </w:trPr>
        <w:tc>
          <w:tcPr>
            <w:tcW w:w="801" w:type="dxa"/>
            <w:vAlign w:val="center"/>
          </w:tcPr>
          <w:p w:rsidR="00BF4AF8" w:rsidRPr="00AE1407" w:rsidRDefault="00BF4AF8" w:rsidP="00DB5CFE">
            <w:pPr>
              <w:jc w:val="center"/>
              <w:rPr>
                <w:noProof/>
              </w:rPr>
            </w:pPr>
            <w:r>
              <w:rPr>
                <w:noProof/>
              </w:rPr>
              <w:t>4</w:t>
            </w:r>
            <w:r w:rsidRPr="00AE1407">
              <w:rPr>
                <w:noProof/>
              </w:rPr>
              <w:t>.</w:t>
            </w:r>
          </w:p>
        </w:tc>
        <w:tc>
          <w:tcPr>
            <w:tcW w:w="3183" w:type="dxa"/>
            <w:gridSpan w:val="3"/>
            <w:vAlign w:val="center"/>
          </w:tcPr>
          <w:p w:rsidR="00BF4AF8" w:rsidRPr="00C27DEF" w:rsidRDefault="00BF4AF8" w:rsidP="00DB5CFE">
            <w:pPr>
              <w:jc w:val="both"/>
              <w:rPr>
                <w:noProof/>
              </w:rPr>
            </w:pPr>
            <w:r w:rsidRPr="00AE1407">
              <w:rPr>
                <w:noProof/>
              </w:rPr>
              <w:t xml:space="preserve">Понуђач има важећу дозволу надлежног органа за обављање делатности која </w:t>
            </w:r>
            <w:r w:rsidRPr="00AE1407">
              <w:rPr>
                <w:noProof/>
              </w:rPr>
              <w:lastRenderedPageBreak/>
              <w:t>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lastRenderedPageBreak/>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 xml:space="preserve">Решење Министарства здравља о </w:t>
            </w:r>
            <w:r w:rsidRPr="00BF4AF8">
              <w:rPr>
                <w:iCs/>
              </w:rPr>
              <w:lastRenderedPageBreak/>
              <w:t>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vAlign w:val="center"/>
          </w:tcPr>
          <w:p w:rsidR="00BF4AF8" w:rsidRPr="00AE1407" w:rsidRDefault="00BF4AF8" w:rsidP="00DB5CFE">
            <w:pPr>
              <w:jc w:val="center"/>
              <w:rPr>
                <w:iCs/>
              </w:rPr>
            </w:pPr>
          </w:p>
        </w:tc>
      </w:tr>
      <w:tr w:rsidR="00BF4AF8" w:rsidRPr="00AE1407" w:rsidTr="00074152">
        <w:trPr>
          <w:trHeight w:val="848"/>
          <w:jc w:val="center"/>
        </w:trPr>
        <w:tc>
          <w:tcPr>
            <w:tcW w:w="9621" w:type="dxa"/>
            <w:gridSpan w:val="7"/>
            <w:vAlign w:val="center"/>
          </w:tcPr>
          <w:p w:rsidR="00BF4AF8" w:rsidRPr="00AE1407" w:rsidRDefault="00BF4AF8" w:rsidP="00DB5CFE">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6076F2" w:rsidRPr="00AE1407" w:rsidTr="00074152">
        <w:trPr>
          <w:trHeight w:val="848"/>
          <w:jc w:val="center"/>
        </w:trPr>
        <w:tc>
          <w:tcPr>
            <w:tcW w:w="801" w:type="dxa"/>
            <w:shd w:val="clear" w:color="auto" w:fill="auto"/>
            <w:vAlign w:val="center"/>
          </w:tcPr>
          <w:p w:rsidR="006076F2" w:rsidRPr="00E31071" w:rsidRDefault="006076F2" w:rsidP="00DB5CFE">
            <w:pPr>
              <w:jc w:val="center"/>
              <w:rPr>
                <w:noProof/>
              </w:rPr>
            </w:pPr>
            <w:r>
              <w:rPr>
                <w:noProof/>
              </w:rPr>
              <w:t>5.</w:t>
            </w:r>
          </w:p>
        </w:tc>
        <w:tc>
          <w:tcPr>
            <w:tcW w:w="3041" w:type="dxa"/>
            <w:gridSpan w:val="2"/>
            <w:shd w:val="clear" w:color="auto" w:fill="auto"/>
          </w:tcPr>
          <w:p w:rsidR="006076F2" w:rsidRPr="00DB5CFE" w:rsidRDefault="006076F2" w:rsidP="006076F2">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DB5CFE">
              <w:t>.</w:t>
            </w:r>
          </w:p>
        </w:tc>
        <w:tc>
          <w:tcPr>
            <w:tcW w:w="5779" w:type="dxa"/>
            <w:gridSpan w:val="4"/>
            <w:shd w:val="clear" w:color="auto" w:fill="auto"/>
            <w:vAlign w:val="center"/>
          </w:tcPr>
          <w:p w:rsidR="006076F2" w:rsidRPr="002F2654" w:rsidRDefault="006076F2" w:rsidP="00DB5CFE">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DB5CFE">
            <w:pPr>
              <w:jc w:val="both"/>
              <w:rPr>
                <w:lang w:val="sr-Latn-CS"/>
              </w:rPr>
            </w:pPr>
          </w:p>
          <w:p w:rsidR="006076F2" w:rsidRPr="007A5826" w:rsidRDefault="006076F2" w:rsidP="00DB5CFE">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АЛИМС-а.</w:t>
            </w:r>
          </w:p>
        </w:tc>
      </w:tr>
    </w:tbl>
    <w:p w:rsidR="00593992" w:rsidRPr="00473E75" w:rsidRDefault="00593992" w:rsidP="00D766FD">
      <w:pPr>
        <w:jc w:val="both"/>
        <w:rPr>
          <w:noProof/>
        </w:rPr>
      </w:pPr>
    </w:p>
    <w:p w:rsidR="00883DA0" w:rsidRDefault="00883DA0" w:rsidP="00074152">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F50FF1" w:rsidRPr="00451395" w:rsidRDefault="00F50FF1" w:rsidP="00074152">
      <w:pPr>
        <w:pStyle w:val="ListParagraph"/>
        <w:ind w:left="405"/>
        <w:jc w:val="both"/>
        <w:rPr>
          <w:noProof/>
        </w:rPr>
      </w:pPr>
    </w:p>
    <w:p w:rsidR="00883DA0" w:rsidRDefault="00883DA0" w:rsidP="0007415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F50FF1" w:rsidRPr="00451395" w:rsidRDefault="00F50FF1" w:rsidP="00F50FF1">
      <w:pPr>
        <w:jc w:val="both"/>
        <w:rPr>
          <w:noProof/>
        </w:rPr>
      </w:pPr>
    </w:p>
    <w:p w:rsidR="00883DA0" w:rsidRPr="00F50FF1" w:rsidRDefault="00883DA0" w:rsidP="00074152">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F50FF1" w:rsidRPr="00451395" w:rsidRDefault="00F50FF1" w:rsidP="00074152">
      <w:pPr>
        <w:jc w:val="both"/>
        <w:rPr>
          <w:noProof/>
        </w:rPr>
      </w:pPr>
    </w:p>
    <w:p w:rsidR="00883DA0" w:rsidRDefault="00883DA0" w:rsidP="00074152">
      <w:pPr>
        <w:pStyle w:val="ListParagraph"/>
        <w:numPr>
          <w:ilvl w:val="0"/>
          <w:numId w:val="1"/>
        </w:numPr>
        <w:jc w:val="both"/>
        <w:rPr>
          <w:noProof/>
        </w:rPr>
      </w:pPr>
      <w:r w:rsidRPr="00867FF6">
        <w:t>ИСПУЊЕНОСТ УСЛОВА понуђач попуњава са ДА или НЕ.</w:t>
      </w:r>
    </w:p>
    <w:p w:rsidR="00F50FF1" w:rsidRPr="00451395" w:rsidRDefault="00F50FF1" w:rsidP="00074152">
      <w:pPr>
        <w:jc w:val="both"/>
        <w:rPr>
          <w:noProof/>
        </w:rPr>
      </w:pPr>
    </w:p>
    <w:p w:rsidR="00883DA0" w:rsidRDefault="00883DA0" w:rsidP="0007415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883DA0" w:rsidRDefault="00883DA0" w:rsidP="0007415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07415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Pr="00DB5CFE" w:rsidRDefault="00883DA0" w:rsidP="0007415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883DA0" w:rsidRDefault="00883DA0" w:rsidP="0007415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Pr="00451395" w:rsidRDefault="00883DA0" w:rsidP="00451395">
      <w:pPr>
        <w:pStyle w:val="ListParagraph"/>
        <w:numPr>
          <w:ilvl w:val="0"/>
          <w:numId w:val="1"/>
        </w:numPr>
        <w:tabs>
          <w:tab w:val="left" w:pos="680"/>
        </w:tabs>
        <w:ind w:left="360" w:hanging="315"/>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w:t>
      </w:r>
      <w:r>
        <w:rPr>
          <w:bCs/>
          <w:u w:val="single"/>
          <w:lang w:val="sr-Cyrl-CS"/>
        </w:rPr>
        <w:lastRenderedPageBreak/>
        <w:t>поједних доказа. Такође, испуњеност доказа може да за</w:t>
      </w:r>
      <w:r w:rsidR="00451395">
        <w:rPr>
          <w:bCs/>
          <w:u w:val="single"/>
          <w:lang w:val="sr-Cyrl-CS"/>
        </w:rPr>
        <w:t>тражи и од осталих понуђача.</w:t>
      </w:r>
    </w:p>
    <w:p w:rsidR="00883DA0" w:rsidRDefault="00883DA0" w:rsidP="00451395">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451395">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F50FF1" w:rsidRDefault="00883DA0" w:rsidP="00451395">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50FF1" w:rsidRPr="00F50FF1" w:rsidRDefault="00F50FF1" w:rsidP="00F50FF1">
      <w:pPr>
        <w:tabs>
          <w:tab w:val="left" w:pos="680"/>
        </w:tabs>
        <w:ind w:left="54"/>
        <w:jc w:val="both"/>
        <w:rPr>
          <w:rFonts w:eastAsia="TimesNewRomanPSMT"/>
          <w:b/>
          <w:bCs/>
        </w:rPr>
      </w:pPr>
    </w:p>
    <w:p w:rsidR="00883DA0" w:rsidRDefault="00883DA0" w:rsidP="00451395">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Pr="00451395" w:rsidRDefault="00883DA0" w:rsidP="00451395">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451395">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451395">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C777EA" w:rsidRDefault="00883DA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451395" w:rsidRDefault="002D5B2C" w:rsidP="00451395">
      <w:pPr>
        <w:pStyle w:val="Heading2"/>
        <w:numPr>
          <w:ilvl w:val="0"/>
          <w:numId w:val="5"/>
        </w:numPr>
        <w:spacing w:after="360"/>
        <w:rPr>
          <w:noProof/>
        </w:rPr>
      </w:pPr>
      <w:bookmarkStart w:id="19" w:name="_Toc364158546"/>
      <w:bookmarkStart w:id="20" w:name="_Toc477351226"/>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00F26386">
        <w:rPr>
          <w:rFonts w:eastAsia="TimesNewRomanPS-BoldMT"/>
          <w:b/>
          <w:bCs/>
        </w:rPr>
        <w:t xml:space="preserve"> и</w:t>
      </w:r>
      <w:r w:rsidRPr="00E71BEB">
        <w:rPr>
          <w:rFonts w:eastAsia="TimesNewRomanPS-BoldMT"/>
          <w:b/>
          <w:bCs/>
        </w:rPr>
        <w:t xml:space="preserve"> редног броја</w:t>
      </w:r>
      <w:r w:rsidRPr="00D42BBA">
        <w:rPr>
          <w:rFonts w:eastAsia="TimesNewRomanPS-BoldMT"/>
          <w:b/>
          <w:bCs/>
        </w:rPr>
        <w:t xml:space="preserve"> набавке</w:t>
      </w:r>
      <w:r w:rsidR="00F26386">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83350A" w:rsidRPr="00B65266" w:rsidRDefault="0083350A" w:rsidP="0083350A">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83350A" w:rsidRPr="00B65266" w:rsidRDefault="0083350A" w:rsidP="0083350A">
      <w:pPr>
        <w:jc w:val="both"/>
        <w:rPr>
          <w:noProof/>
          <w:lang w:val="sr-Cyrl-CS"/>
        </w:rPr>
      </w:pPr>
    </w:p>
    <w:p w:rsidR="0083350A" w:rsidRPr="00B65266" w:rsidRDefault="0083350A" w:rsidP="0083350A">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83350A" w:rsidRPr="00B65266" w:rsidRDefault="0083350A" w:rsidP="0083350A">
      <w:pPr>
        <w:pStyle w:val="ListParagraph"/>
        <w:numPr>
          <w:ilvl w:val="0"/>
          <w:numId w:val="10"/>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83350A" w:rsidRPr="00B65266" w:rsidRDefault="0083350A" w:rsidP="0083350A">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83350A" w:rsidRPr="00B65266" w:rsidRDefault="0083350A" w:rsidP="0083350A">
      <w:pPr>
        <w:pStyle w:val="ListParagraph"/>
        <w:numPr>
          <w:ilvl w:val="0"/>
          <w:numId w:val="1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83350A" w:rsidRPr="00682A4E" w:rsidRDefault="0083350A" w:rsidP="0083350A">
      <w:pPr>
        <w:tabs>
          <w:tab w:val="left" w:pos="2940"/>
        </w:tabs>
        <w:jc w:val="both"/>
        <w:rPr>
          <w:rFonts w:eastAsia="TimesNewRomanPSMT"/>
          <w:bCs/>
        </w:rPr>
      </w:pPr>
    </w:p>
    <w:p w:rsidR="0083350A" w:rsidRDefault="0083350A" w:rsidP="0083350A">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83350A" w:rsidRPr="00451395" w:rsidRDefault="0083350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lastRenderedPageBreak/>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83DA0" w:rsidRPr="00451395" w:rsidRDefault="00883DA0"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lastRenderedPageBreak/>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5B7608"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F26386">
        <w:rPr>
          <w:bCs/>
          <w:lang w:val="sr-Latn-CS"/>
        </w:rPr>
        <w:t>од</w:t>
      </w:r>
      <w:r w:rsidR="00451395" w:rsidRPr="00F26386">
        <w:rPr>
          <w:bCs/>
        </w:rPr>
        <w:t xml:space="preserve"> </w:t>
      </w:r>
      <w:r w:rsidR="00F26386" w:rsidRPr="00F26386">
        <w:rPr>
          <w:bCs/>
        </w:rPr>
        <w:t>24 часа</w:t>
      </w:r>
      <w:r w:rsidRPr="00F26386">
        <w:rPr>
          <w:bCs/>
          <w:lang w:val="sr-Cyrl-CS"/>
        </w:rPr>
        <w:t xml:space="preserve"> </w:t>
      </w:r>
      <w:r w:rsidRPr="00F26386">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Pr="00451395" w:rsidRDefault="00C27DEF" w:rsidP="00C27DEF">
      <w:pPr>
        <w:jc w:val="both"/>
        <w:rPr>
          <w:noProof/>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rsidR="00451395">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451395" w:rsidRPr="008F4B91" w:rsidRDefault="00451395" w:rsidP="00451395">
      <w:pPr>
        <w:jc w:val="both"/>
        <w:rPr>
          <w:noProof/>
          <w:lang w:val="en-US"/>
        </w:rPr>
      </w:pPr>
      <w:r w:rsidRPr="008F4B91">
        <w:rPr>
          <w:noProof/>
        </w:rPr>
        <w:t xml:space="preserve">Наручилац захтева да понуђач достави каталоге понуђених добара </w:t>
      </w:r>
      <w:r w:rsidRPr="008F4B91">
        <w:rPr>
          <w:noProof/>
          <w:lang w:val="sr-Cyrl-CS"/>
        </w:rPr>
        <w:t>на српском језику</w:t>
      </w:r>
      <w:r w:rsidRPr="008F4B91">
        <w:rPr>
          <w:noProof/>
        </w:rPr>
        <w:t xml:space="preserve"> и означи у истим добра која нуди.</w:t>
      </w:r>
      <w:r w:rsidRPr="008F4B91">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451395" w:rsidRPr="008F4B91" w:rsidRDefault="00451395" w:rsidP="00451395">
      <w:pPr>
        <w:jc w:val="both"/>
        <w:rPr>
          <w:noProof/>
          <w:lang w:val="en-US"/>
        </w:rPr>
      </w:pPr>
      <w:r w:rsidRPr="008F4B91">
        <w:t>Дозвољено је приложити извод из каталога на енглеском језику и превод на српски језик, односно штампани примерак електронског каталога.</w:t>
      </w:r>
    </w:p>
    <w:p w:rsidR="00451395" w:rsidRPr="008F4B91" w:rsidRDefault="00451395" w:rsidP="00451395">
      <w:pPr>
        <w:jc w:val="both"/>
        <w:rPr>
          <w:noProof/>
          <w:lang w:val="sr-Cyrl-CS"/>
        </w:rPr>
      </w:pPr>
    </w:p>
    <w:p w:rsidR="00451395" w:rsidRDefault="00451395" w:rsidP="00451395">
      <w:pPr>
        <w:jc w:val="both"/>
        <w:rPr>
          <w:color w:val="222222"/>
          <w:lang w:val="sr-Cyrl-CS"/>
        </w:rPr>
      </w:pPr>
      <w:r w:rsidRPr="008F4B91">
        <w:rPr>
          <w:noProof/>
          <w:lang w:val="sr-Cyrl-CS"/>
        </w:rPr>
        <w:t xml:space="preserve">Наручилац не захтева да се </w:t>
      </w:r>
      <w:r w:rsidRPr="008F4B91">
        <w:rPr>
          <w:color w:val="222222"/>
        </w:rPr>
        <w:t>доставе преводи сертификата</w:t>
      </w:r>
      <w:r w:rsidRPr="008F4B91">
        <w:rPr>
          <w:color w:val="222222"/>
          <w:lang w:val="sr-Cyrl-CS"/>
        </w:rPr>
        <w:t>.</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w:t>
      </w:r>
      <w:r w:rsidRPr="000746DE">
        <w:rPr>
          <w:b/>
          <w:i/>
          <w:iCs/>
        </w:rPr>
        <w:lastRenderedPageBreak/>
        <w:t>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E37A6" w:rsidRPr="000746DE" w:rsidRDefault="005E37A6" w:rsidP="005E37A6">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5E37A6" w:rsidRPr="000746DE" w:rsidRDefault="005E37A6" w:rsidP="005E37A6">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lang/>
        </w:rPr>
        <w:t>пољопривреде и</w:t>
      </w:r>
      <w:r w:rsidRPr="000746DE">
        <w:rPr>
          <w:rFonts w:eastAsia="TimesNewRomanPSMT"/>
          <w:bCs/>
          <w:iCs/>
        </w:rPr>
        <w:t xml:space="preserve"> заштите животне средине.</w:t>
      </w:r>
      <w:proofErr w:type="gramEnd"/>
    </w:p>
    <w:p w:rsidR="005E37A6" w:rsidRPr="000746DE" w:rsidRDefault="005E37A6" w:rsidP="005E37A6">
      <w:pPr>
        <w:jc w:val="both"/>
      </w:pPr>
      <w:proofErr w:type="gramStart"/>
      <w:r w:rsidRPr="000746DE">
        <w:rPr>
          <w:rFonts w:eastAsia="TimesNewRomanPSMT"/>
          <w:bCs/>
          <w:iCs/>
        </w:rPr>
        <w:t xml:space="preserve">Подаци о заштити при запошљавању и условима рада се могу добити </w:t>
      </w:r>
      <w:r>
        <w:rPr>
          <w:rFonts w:eastAsia="TimesNewRomanPSMT"/>
          <w:bCs/>
          <w:iCs/>
        </w:rPr>
        <w:t>у Министарству рада, запошљавањ</w:t>
      </w:r>
      <w:r>
        <w:rPr>
          <w:rFonts w:eastAsia="TimesNewRomanPSMT"/>
          <w:bCs/>
          <w:iCs/>
          <w:lang/>
        </w:rPr>
        <w:t>а, борачких и социјалних питања</w:t>
      </w:r>
      <w:r w:rsidRPr="000746DE">
        <w:rPr>
          <w:rFonts w:eastAsia="TimesNewRomanPSMT"/>
          <w:bCs/>
          <w:iCs/>
        </w:rPr>
        <w:t>.</w:t>
      </w:r>
      <w:proofErr w:type="gramEnd"/>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A21033" w:rsidRPr="00FF74CE" w:rsidRDefault="00A21033" w:rsidP="00F50FF1">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A21033" w:rsidRPr="00FF74CE" w:rsidRDefault="00A21033" w:rsidP="00F50FF1">
      <w:pPr>
        <w:pStyle w:val="ListParagraph"/>
        <w:ind w:left="0"/>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A21033" w:rsidRDefault="00A21033" w:rsidP="00F50FF1">
      <w:pPr>
        <w:pStyle w:val="ListParagraph"/>
        <w:ind w:left="0" w:firstLine="720"/>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A94E9C" w:rsidRPr="00FF74CE" w:rsidRDefault="00A94E9C" w:rsidP="00A21033">
      <w:pPr>
        <w:pStyle w:val="ListParagraph"/>
        <w:ind w:left="0" w:firstLine="426"/>
        <w:jc w:val="both"/>
        <w:rPr>
          <w:rFonts w:eastAsia="TimesNewRomanPSMT"/>
          <w:bCs/>
          <w:iCs/>
          <w:lang w:val="sr-Cyrl-CS"/>
        </w:rPr>
      </w:pPr>
    </w:p>
    <w:p w:rsidR="0041655B" w:rsidRPr="00F24159" w:rsidRDefault="0041655B" w:rsidP="0041655B">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21033" w:rsidRDefault="00A21033" w:rsidP="00A21033">
      <w:pPr>
        <w:jc w:val="both"/>
      </w:pPr>
    </w:p>
    <w:p w:rsidR="00A21033" w:rsidRPr="00A174A6" w:rsidRDefault="00A21033" w:rsidP="00A210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Pr="004D7B89" w:rsidRDefault="00C27DEF" w:rsidP="00C56F13">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00F26386">
        <w:rPr>
          <w:noProof/>
        </w:rPr>
        <w:t>-а</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w:t>
      </w:r>
      <w:r w:rsidRPr="004D7B89">
        <w:rPr>
          <w:noProof/>
        </w:rPr>
        <w:lastRenderedPageBreak/>
        <w:t>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451395">
        <w:rPr>
          <w:b/>
          <w:noProof/>
        </w:rPr>
        <w:t>са лица овлашћених за заступање</w:t>
      </w:r>
      <w:r w:rsidRPr="004D7B89">
        <w:rPr>
          <w:b/>
        </w:rPr>
        <w:t xml:space="preserve"> -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A94E9C" w:rsidRDefault="00A94E9C" w:rsidP="00C27DEF">
      <w:pPr>
        <w:jc w:val="both"/>
      </w:pPr>
    </w:p>
    <w:p w:rsidR="00A94E9C" w:rsidRDefault="00A94E9C" w:rsidP="00A94E9C">
      <w:pPr>
        <w:jc w:val="both"/>
        <w:rPr>
          <w:b/>
          <w:u w:val="single"/>
        </w:rPr>
      </w:pPr>
      <w:r>
        <w:rPr>
          <w:b/>
          <w:u w:val="single"/>
        </w:rPr>
        <w:t>Напомена:</w:t>
      </w:r>
    </w:p>
    <w:p w:rsidR="00A94E9C" w:rsidRPr="00890F99" w:rsidRDefault="00A94E9C" w:rsidP="00A94E9C">
      <w:pPr>
        <w:jc w:val="both"/>
        <w:rPr>
          <w:rFonts w:eastAsia="TimesNewRomanPSMT"/>
          <w:bCs/>
          <w:iCs/>
          <w:strike/>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w:t>
      </w:r>
      <w:r w:rsidR="00F26386">
        <w:rPr>
          <w:rFonts w:eastAsia="TimesNewRomanPSMT"/>
          <w:bCs/>
          <w:iCs/>
          <w:lang w:val="sr-Cyrl-CS"/>
        </w:rPr>
        <w:t>.</w:t>
      </w:r>
    </w:p>
    <w:p w:rsidR="00A94E9C" w:rsidRDefault="00A94E9C" w:rsidP="00A94E9C">
      <w:pPr>
        <w:jc w:val="both"/>
        <w:rPr>
          <w:rFonts w:eastAsia="TimesNewRomanPSMT"/>
          <w:bCs/>
          <w:iCs/>
          <w:lang w:val="sr-Cyrl-CS"/>
        </w:rPr>
      </w:pPr>
    </w:p>
    <w:p w:rsidR="00A94E9C" w:rsidRPr="00F26386" w:rsidRDefault="00A94E9C" w:rsidP="00A94E9C">
      <w:pPr>
        <w:jc w:val="both"/>
        <w:rPr>
          <w:b/>
          <w:u w:val="single"/>
        </w:rPr>
      </w:pPr>
      <w:proofErr w:type="gramStart"/>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w:t>
      </w:r>
      <w:r w:rsidR="00F26386">
        <w:rPr>
          <w:b/>
          <w:u w:val="single"/>
        </w:rPr>
        <w:t xml:space="preserve"> – </w:t>
      </w:r>
      <w:r>
        <w:rPr>
          <w:b/>
          <w:u w:val="single"/>
        </w:rPr>
        <w:t>писмо,</w:t>
      </w:r>
      <w:r>
        <w:rPr>
          <w:b/>
          <w:noProof/>
          <w:u w:val="single"/>
        </w:rPr>
        <w:t xml:space="preserve"> за добро извршење посла</w:t>
      </w:r>
      <w:r w:rsidR="00F26386">
        <w:rPr>
          <w:b/>
          <w:noProof/>
          <w:u w:val="single"/>
        </w:rPr>
        <w:t>.</w:t>
      </w:r>
      <w:proofErr w:type="gramEnd"/>
    </w:p>
    <w:p w:rsidR="00883DA0" w:rsidRPr="00451395"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lastRenderedPageBreak/>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451395" w:rsidRDefault="00A14830" w:rsidP="00A14830">
      <w:pPr>
        <w:jc w:val="both"/>
        <w:rPr>
          <w:b/>
          <w:bCs/>
          <w:i/>
        </w:rPr>
      </w:pPr>
      <w:r w:rsidRPr="00451395">
        <w:rPr>
          <w:b/>
          <w:bCs/>
          <w:i/>
        </w:rPr>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21033" w:rsidRPr="002B5E0F" w:rsidRDefault="00A21033" w:rsidP="00A21033">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451395" w:rsidRDefault="00A14830" w:rsidP="00A14830">
      <w:pPr>
        <w:jc w:val="both"/>
        <w:rPr>
          <w:b/>
          <w:bCs/>
          <w:i/>
        </w:rPr>
      </w:pPr>
      <w:r w:rsidRPr="0045139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lastRenderedPageBreak/>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451395" w:rsidRDefault="00A14830" w:rsidP="00B74782">
      <w:pPr>
        <w:jc w:val="both"/>
        <w:rPr>
          <w:b/>
          <w:bCs/>
          <w:i/>
        </w:rPr>
      </w:pPr>
      <w:r w:rsidRPr="00451395">
        <w:rPr>
          <w:b/>
          <w:i/>
        </w:rPr>
        <w:t xml:space="preserve">20. </w:t>
      </w:r>
      <w:r w:rsidR="00B74782" w:rsidRPr="00451395">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w:t>
      </w:r>
      <w:r w:rsidRPr="00342397">
        <w:lastRenderedPageBreak/>
        <w:t>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862C2E" w:rsidRPr="00933C73" w:rsidRDefault="00862C2E" w:rsidP="00A14830">
      <w:pPr>
        <w:jc w:val="both"/>
        <w:rPr>
          <w:b/>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Pr="00451395" w:rsidRDefault="00A14830" w:rsidP="000103EC">
      <w:pPr>
        <w:jc w:val="both"/>
        <w:rPr>
          <w:b/>
          <w:i/>
        </w:rPr>
      </w:pPr>
      <w:r w:rsidRPr="00451395">
        <w:rPr>
          <w:b/>
          <w:i/>
        </w:rPr>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A94E9C" w:rsidRDefault="00A94E9C" w:rsidP="00F50FF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F50FF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8D5C3A" w:rsidRPr="00451395" w:rsidRDefault="00451395" w:rsidP="00451395">
      <w:pPr>
        <w:rPr>
          <w:noProof/>
        </w:rPr>
      </w:pPr>
      <w:r>
        <w:rPr>
          <w:noProof/>
        </w:rPr>
        <w:br w:type="page"/>
      </w:r>
    </w:p>
    <w:p w:rsidR="00A21033" w:rsidRPr="00451395" w:rsidRDefault="00A21033" w:rsidP="00A21033">
      <w:pPr>
        <w:pStyle w:val="Heading2"/>
        <w:numPr>
          <w:ilvl w:val="0"/>
          <w:numId w:val="5"/>
        </w:numPr>
      </w:pPr>
      <w:bookmarkStart w:id="28" w:name="_Toc448141802"/>
      <w:bookmarkStart w:id="29" w:name="_Toc477351227"/>
      <w:r w:rsidRPr="00407855">
        <w:lastRenderedPageBreak/>
        <w:t>РАЗРАДА КРИТЕРИЈУМА</w:t>
      </w:r>
      <w:bookmarkEnd w:id="28"/>
      <w:bookmarkEnd w:id="29"/>
    </w:p>
    <w:p w:rsidR="00A21033" w:rsidRPr="00451395" w:rsidRDefault="00A21033" w:rsidP="00451395">
      <w:pPr>
        <w:pStyle w:val="Footer"/>
        <w:tabs>
          <w:tab w:val="clear" w:pos="8640"/>
          <w:tab w:val="right" w:pos="9072"/>
        </w:tabs>
        <w:spacing w:after="360"/>
        <w:jc w:val="center"/>
        <w:rPr>
          <w:b/>
          <w:noProof/>
        </w:rPr>
      </w:pPr>
      <w:r w:rsidRPr="00407855">
        <w:rPr>
          <w:b/>
          <w:lang w:val="sr-Latn-CS"/>
        </w:rPr>
        <w:t>ПО ЈАВНОМ ПОЗИВУ БРОЈ</w:t>
      </w:r>
      <w:r>
        <w:rPr>
          <w:b/>
        </w:rPr>
        <w:t xml:space="preserve"> </w:t>
      </w:r>
      <w:r w:rsidR="00F92A28">
        <w:rPr>
          <w:b/>
          <w:lang w:val="en-US"/>
        </w:rPr>
        <w:t>60</w:t>
      </w:r>
      <w:r>
        <w:rPr>
          <w:b/>
          <w:lang w:val="sr-Cyrl-CS"/>
        </w:rPr>
        <w:t>-17</w:t>
      </w:r>
      <w:r>
        <w:rPr>
          <w:b/>
          <w:lang w:val="sr-Latn-CS"/>
        </w:rPr>
        <w:t>-</w:t>
      </w:r>
      <w:r>
        <w:rPr>
          <w:b/>
        </w:rPr>
        <w:t>О</w:t>
      </w:r>
      <w:r w:rsidRPr="005961C3">
        <w:rPr>
          <w:b/>
          <w:lang w:val="sr-Cyrl-CS"/>
        </w:rPr>
        <w:t xml:space="preserve"> </w:t>
      </w:r>
      <w:r>
        <w:rPr>
          <w:b/>
          <w:lang w:val="sr-Cyrl-CS"/>
        </w:rPr>
        <w:t xml:space="preserve">- </w:t>
      </w:r>
      <w:r w:rsidR="00F92A28">
        <w:rPr>
          <w:b/>
          <w:noProof/>
        </w:rPr>
        <w:t>Н</w:t>
      </w:r>
      <w:r w:rsidR="00F92A28" w:rsidRPr="00E20E20">
        <w:rPr>
          <w:b/>
          <w:noProof/>
        </w:rPr>
        <w:t xml:space="preserve">абавка </w:t>
      </w:r>
      <w:r w:rsidR="00F92A28" w:rsidRPr="00587262">
        <w:rPr>
          <w:b/>
          <w:lang w:val="sr-Cyrl-CS"/>
        </w:rPr>
        <w:t>система за инфузију за инфузиону пумпу Volumat Agilia, артеријских канила и феморалних катетера</w:t>
      </w:r>
      <w:r w:rsidR="00F92A28">
        <w:rPr>
          <w:b/>
        </w:rPr>
        <w:t xml:space="preserve"> </w:t>
      </w:r>
      <w:r w:rsidR="00F92A28" w:rsidRPr="004E6C4F">
        <w:rPr>
          <w:b/>
        </w:rPr>
        <w:t>за потребе Клиничког центра Војводине</w:t>
      </w: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A21033" w:rsidRDefault="00A21033" w:rsidP="00A21033"/>
    <w:p w:rsidR="00A21033" w:rsidRDefault="00A21033" w:rsidP="00A21033"/>
    <w:p w:rsidR="00A21033" w:rsidRPr="00135AFD" w:rsidRDefault="00A21033"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A21033" w:rsidRDefault="00A21033"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451395">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451395">
      <w:pPr>
        <w:autoSpaceDE w:val="0"/>
        <w:autoSpaceDN w:val="0"/>
        <w:adjustRightInd w:val="0"/>
        <w:jc w:val="both"/>
        <w:rPr>
          <w:bCs/>
          <w:noProof/>
          <w:color w:val="000000"/>
          <w:szCs w:val="17"/>
        </w:rPr>
      </w:pPr>
      <w:r>
        <w:rPr>
          <w:bCs/>
          <w:noProof/>
          <w:color w:val="000000"/>
          <w:szCs w:val="17"/>
        </w:rPr>
        <w:t xml:space="preserve">(доказ – изјава произвођача </w:t>
      </w:r>
      <w:r w:rsidR="00F26386">
        <w:rPr>
          <w:bCs/>
          <w:noProof/>
          <w:color w:val="000000"/>
          <w:szCs w:val="17"/>
        </w:rPr>
        <w:t xml:space="preserve">о производњи предметног добра, </w:t>
      </w:r>
      <w:r>
        <w:rPr>
          <w:bCs/>
          <w:noProof/>
          <w:color w:val="000000"/>
          <w:szCs w:val="17"/>
        </w:rPr>
        <w:t>фотокопија уговора о заступању, оверено овлашћење произвођача за учешће на тендеру)</w:t>
      </w:r>
      <w:r w:rsidRPr="00F73DC8">
        <w:rPr>
          <w:bCs/>
          <w:noProof/>
          <w:color w:val="000000"/>
          <w:szCs w:val="17"/>
        </w:rPr>
        <w:t>.</w:t>
      </w:r>
      <w:r w:rsidR="00451395">
        <w:rPr>
          <w:bCs/>
          <w:noProof/>
          <w:color w:val="000000"/>
          <w:szCs w:val="17"/>
        </w:rPr>
        <w:t>................</w:t>
      </w:r>
      <w:r>
        <w:rPr>
          <w:bCs/>
          <w:noProof/>
          <w:color w:val="000000"/>
          <w:szCs w:val="17"/>
        </w:rPr>
        <w:t>10</w:t>
      </w:r>
      <w:r w:rsidRPr="00F73DC8">
        <w:rPr>
          <w:bCs/>
          <w:noProof/>
          <w:color w:val="000000"/>
          <w:szCs w:val="17"/>
        </w:rPr>
        <w:t xml:space="preserve"> пондера</w:t>
      </w:r>
    </w:p>
    <w:p w:rsidR="0065599B" w:rsidRDefault="0065599B"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bookmarkEnd w:id="21"/>
    <w:bookmarkEnd w:id="22"/>
    <w:bookmarkEnd w:id="23"/>
    <w:bookmarkEnd w:id="24"/>
    <w:bookmarkEnd w:id="25"/>
    <w:bookmarkEnd w:id="26"/>
    <w:bookmarkEnd w:id="27"/>
    <w:p w:rsidR="009B4AE2" w:rsidRPr="00451395" w:rsidRDefault="00451395">
      <w:pPr>
        <w:rPr>
          <w:noProof/>
        </w:rPr>
      </w:pPr>
      <w:r>
        <w:rPr>
          <w:noProof/>
        </w:rP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438"/>
      </w:tblGrid>
      <w:tr w:rsidR="00642962" w:rsidTr="00642962">
        <w:tc>
          <w:tcPr>
            <w:tcW w:w="3438" w:type="dxa"/>
            <w:tcBorders>
              <w:bottom w:val="single" w:sz="4" w:space="0" w:color="auto"/>
            </w:tcBorders>
          </w:tcPr>
          <w:p w:rsidR="00642962" w:rsidRDefault="00642962" w:rsidP="00642962">
            <w:pPr>
              <w:jc w:val="center"/>
              <w:rPr>
                <w:lang w:val="sr-Cyrl-CS"/>
              </w:rPr>
            </w:pPr>
          </w:p>
        </w:tc>
      </w:tr>
      <w:tr w:rsidR="00642962" w:rsidTr="00642962">
        <w:tc>
          <w:tcPr>
            <w:tcW w:w="3438" w:type="dxa"/>
            <w:tcBorders>
              <w:top w:val="single" w:sz="4" w:space="0" w:color="auto"/>
              <w:bottom w:val="nil"/>
            </w:tcBorders>
          </w:tcPr>
          <w:p w:rsidR="00642962" w:rsidRDefault="00642962" w:rsidP="00642962">
            <w:pPr>
              <w:jc w:val="center"/>
              <w:rPr>
                <w:lang w:val="sr-Cyrl-CS"/>
              </w:rPr>
            </w:pPr>
            <w:r w:rsidRPr="00407855">
              <w:rPr>
                <w:lang w:val="sr-Cyrl-CS"/>
              </w:rPr>
              <w:t>(Тачан назив понуђача)</w:t>
            </w:r>
          </w:p>
        </w:tc>
      </w:tr>
      <w:tr w:rsidR="00642962" w:rsidTr="00642962">
        <w:tc>
          <w:tcPr>
            <w:tcW w:w="3438" w:type="dxa"/>
            <w:tcBorders>
              <w:top w:val="nil"/>
            </w:tcBorders>
          </w:tcPr>
          <w:p w:rsidR="00642962" w:rsidRDefault="00642962" w:rsidP="00642962">
            <w:pPr>
              <w:jc w:val="center"/>
              <w:rPr>
                <w:lang w:val="sr-Cyrl-CS"/>
              </w:rPr>
            </w:pPr>
          </w:p>
          <w:p w:rsidR="00642962" w:rsidRDefault="00642962" w:rsidP="00642962">
            <w:pPr>
              <w:jc w:val="center"/>
              <w:rPr>
                <w:lang w:val="sr-Cyrl-CS"/>
              </w:rPr>
            </w:pPr>
          </w:p>
        </w:tc>
      </w:tr>
      <w:tr w:rsidR="00642962" w:rsidTr="00642962">
        <w:tc>
          <w:tcPr>
            <w:tcW w:w="3438" w:type="dxa"/>
          </w:tcPr>
          <w:p w:rsidR="00642962" w:rsidRDefault="00642962" w:rsidP="00642962">
            <w:pPr>
              <w:jc w:val="center"/>
              <w:rPr>
                <w:lang w:val="sr-Cyrl-CS"/>
              </w:rPr>
            </w:pPr>
            <w:r w:rsidRPr="00407855">
              <w:rPr>
                <w:lang w:val="sr-Cyrl-CS"/>
              </w:rPr>
              <w:t>(Адреса понуђача)</w:t>
            </w:r>
          </w:p>
        </w:tc>
      </w:tr>
    </w:tbl>
    <w:p w:rsidR="00A21033" w:rsidRPr="00CC055C" w:rsidRDefault="00A21033" w:rsidP="00642962">
      <w:pPr>
        <w:spacing w:after="360"/>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F92A28">
        <w:t>60</w:t>
      </w:r>
      <w:r>
        <w:rPr>
          <w:lang w:val="sr-Cyrl-CS"/>
        </w:rPr>
        <w:t>-17-О</w:t>
      </w:r>
      <w:r w:rsidR="00E00EA6">
        <w:rPr>
          <w:lang w:val="sr-Cyrl-CS"/>
        </w:rPr>
        <w:t>, партија бр. _____</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9"/>
        <w:gridCol w:w="3329"/>
      </w:tblGrid>
      <w:tr w:rsidR="00A21033" w:rsidRPr="00F73DC8" w:rsidTr="00074152">
        <w:trPr>
          <w:jc w:val="center"/>
        </w:trPr>
        <w:tc>
          <w:tcPr>
            <w:tcW w:w="5751" w:type="dxa"/>
            <w:vAlign w:val="center"/>
          </w:tcPr>
          <w:p w:rsidR="00A21033" w:rsidRPr="00642962" w:rsidRDefault="00A21033" w:rsidP="001F36C6">
            <w:pPr>
              <w:autoSpaceDE w:val="0"/>
              <w:autoSpaceDN w:val="0"/>
              <w:adjustRightInd w:val="0"/>
              <w:rPr>
                <w:noProof/>
              </w:rPr>
            </w:pPr>
            <w:r w:rsidRPr="00F73DC8">
              <w:rPr>
                <w:b/>
                <w:noProof/>
              </w:rPr>
              <w:t>1. ПОНУЂЕНА ЦЕНА</w:t>
            </w:r>
            <w:r>
              <w:rPr>
                <w:noProof/>
              </w:rPr>
              <w:t xml:space="preserve"> (без ПДВ-а</w:t>
            </w:r>
            <w:r w:rsidRPr="00F73DC8">
              <w:rPr>
                <w:noProof/>
              </w:rPr>
              <w:t>)</w:t>
            </w:r>
          </w:p>
        </w:tc>
        <w:tc>
          <w:tcPr>
            <w:tcW w:w="3277" w:type="dxa"/>
            <w:vAlign w:val="center"/>
          </w:tcPr>
          <w:p w:rsidR="00A21033" w:rsidRPr="00642962" w:rsidRDefault="00A21033" w:rsidP="00642962">
            <w:pPr>
              <w:keepNext/>
              <w:autoSpaceDE w:val="0"/>
              <w:autoSpaceDN w:val="0"/>
              <w:adjustRightInd w:val="0"/>
              <w:outlineLvl w:val="0"/>
              <w:rPr>
                <w:bCs/>
                <w:noProof/>
              </w:rPr>
            </w:pPr>
          </w:p>
          <w:p w:rsidR="00A21033" w:rsidRPr="00642962" w:rsidRDefault="00A21033" w:rsidP="00642962">
            <w:r w:rsidRPr="00F73DC8">
              <w:rPr>
                <w:bCs/>
                <w:noProof/>
                <w:lang w:val="sr-Latn-CS"/>
              </w:rPr>
              <w:t>______</w:t>
            </w:r>
            <w:r>
              <w:rPr>
                <w:bCs/>
                <w:noProof/>
                <w:lang w:val="sr-Latn-CS"/>
              </w:rPr>
              <w:t>_______</w:t>
            </w:r>
            <w:r w:rsidR="00074152">
              <w:rPr>
                <w:bCs/>
                <w:noProof/>
                <w:lang w:val="sr-Latn-CS"/>
              </w:rPr>
              <w:t>____</w:t>
            </w:r>
            <w:r w:rsidRPr="00F73DC8">
              <w:rPr>
                <w:bCs/>
                <w:noProof/>
                <w:lang w:val="sr-Latn-CS"/>
              </w:rPr>
              <w:t>___</w:t>
            </w:r>
            <w:r w:rsidRPr="00F73DC8">
              <w:rPr>
                <w:bCs/>
                <w:noProof/>
              </w:rPr>
              <w:t>динара</w:t>
            </w:r>
          </w:p>
        </w:tc>
      </w:tr>
      <w:tr w:rsidR="00A21033" w:rsidRPr="00F73DC8" w:rsidTr="00074152">
        <w:trPr>
          <w:jc w:val="center"/>
        </w:trPr>
        <w:tc>
          <w:tcPr>
            <w:tcW w:w="5751" w:type="dxa"/>
            <w:vAlign w:val="center"/>
          </w:tcPr>
          <w:p w:rsidR="00A21033" w:rsidRPr="00642962" w:rsidRDefault="00A21033" w:rsidP="00642962">
            <w:r w:rsidRPr="00F73DC8">
              <w:rPr>
                <w:b/>
                <w:bCs/>
                <w:noProof/>
              </w:rPr>
              <w:t>2. КВАЛИТЕТ</w:t>
            </w:r>
          </w:p>
        </w:tc>
        <w:tc>
          <w:tcPr>
            <w:tcW w:w="3277" w:type="dxa"/>
            <w:vAlign w:val="center"/>
          </w:tcPr>
          <w:p w:rsidR="00A21033" w:rsidRPr="00642962" w:rsidRDefault="00A21033" w:rsidP="00074152">
            <w:pPr>
              <w:jc w:val="both"/>
            </w:pPr>
            <w:r w:rsidRPr="00F73DC8">
              <w:rPr>
                <w:bCs/>
                <w:noProof/>
              </w:rPr>
              <w:t>Уписати: "у прилогу" или "нема"</w:t>
            </w:r>
          </w:p>
        </w:tc>
      </w:tr>
      <w:tr w:rsidR="00A21033" w:rsidRPr="00F73DC8" w:rsidTr="00074152">
        <w:trPr>
          <w:jc w:val="center"/>
        </w:trPr>
        <w:tc>
          <w:tcPr>
            <w:tcW w:w="5751" w:type="dxa"/>
            <w:vAlign w:val="center"/>
          </w:tcPr>
          <w:p w:rsidR="00A21033" w:rsidRPr="00F73DC8" w:rsidRDefault="00A21033" w:rsidP="00642962">
            <w:pPr>
              <w:jc w:val="both"/>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w:t>
            </w:r>
          </w:p>
        </w:tc>
        <w:tc>
          <w:tcPr>
            <w:tcW w:w="3277" w:type="dxa"/>
            <w:vAlign w:val="center"/>
          </w:tcPr>
          <w:p w:rsidR="00A21033" w:rsidRPr="00F73DC8" w:rsidRDefault="00A21033" w:rsidP="00F50FF1">
            <w:pPr>
              <w:autoSpaceDE w:val="0"/>
              <w:autoSpaceDN w:val="0"/>
              <w:adjustRightInd w:val="0"/>
              <w:jc w:val="center"/>
              <w:rPr>
                <w:b/>
                <w:bCs/>
                <w:noProof/>
                <w:lang w:val="sr-Latn-CS"/>
              </w:rPr>
            </w:pPr>
          </w:p>
        </w:tc>
      </w:tr>
      <w:tr w:rsidR="00A21033" w:rsidRPr="00F73DC8" w:rsidTr="00074152">
        <w:trPr>
          <w:jc w:val="center"/>
        </w:trPr>
        <w:tc>
          <w:tcPr>
            <w:tcW w:w="5751" w:type="dxa"/>
            <w:vAlign w:val="center"/>
          </w:tcPr>
          <w:p w:rsidR="00A21033" w:rsidRPr="00642962" w:rsidRDefault="00A21033" w:rsidP="00642962">
            <w:pPr>
              <w:jc w:val="both"/>
            </w:pPr>
            <w:r w:rsidRPr="00F73DC8">
              <w:rPr>
                <w:bCs/>
                <w:noProof/>
                <w:color w:val="000000"/>
                <w:szCs w:val="17"/>
              </w:rPr>
              <w:t>2.2. Поседовање и примена стандарда кв</w:t>
            </w:r>
            <w:r>
              <w:rPr>
                <w:bCs/>
                <w:noProof/>
                <w:color w:val="000000"/>
                <w:szCs w:val="17"/>
              </w:rPr>
              <w:t>алитета ISO 9001 понуђача</w:t>
            </w:r>
          </w:p>
        </w:tc>
        <w:tc>
          <w:tcPr>
            <w:tcW w:w="3277" w:type="dxa"/>
            <w:vAlign w:val="center"/>
          </w:tcPr>
          <w:p w:rsidR="00A21033" w:rsidRPr="00F73DC8" w:rsidRDefault="00A21033" w:rsidP="00F50FF1">
            <w:pPr>
              <w:autoSpaceDE w:val="0"/>
              <w:autoSpaceDN w:val="0"/>
              <w:adjustRightInd w:val="0"/>
              <w:jc w:val="center"/>
              <w:rPr>
                <w:b/>
                <w:bCs/>
                <w:noProof/>
                <w:lang w:val="sr-Latn-CS"/>
              </w:rPr>
            </w:pPr>
          </w:p>
        </w:tc>
      </w:tr>
      <w:tr w:rsidR="00A21033" w:rsidRPr="00F73DC8" w:rsidTr="00074152">
        <w:trPr>
          <w:jc w:val="center"/>
        </w:trPr>
        <w:tc>
          <w:tcPr>
            <w:tcW w:w="5751" w:type="dxa"/>
            <w:vAlign w:val="center"/>
          </w:tcPr>
          <w:p w:rsidR="00A21033" w:rsidRPr="00642962" w:rsidRDefault="00A21033" w:rsidP="00642962">
            <w:pPr>
              <w:jc w:val="both"/>
            </w:pPr>
            <w:r w:rsidRPr="00F73DC8">
              <w:rPr>
                <w:bCs/>
                <w:noProof/>
                <w:color w:val="000000"/>
                <w:szCs w:val="17"/>
              </w:rPr>
              <w:t>2.3. Поседовање и примена станд</w:t>
            </w:r>
            <w:r>
              <w:rPr>
                <w:bCs/>
                <w:noProof/>
                <w:color w:val="000000"/>
                <w:szCs w:val="17"/>
              </w:rPr>
              <w:t>арда квалитета ISO 13485</w:t>
            </w:r>
            <w:r w:rsidR="00AC7661">
              <w:rPr>
                <w:bCs/>
                <w:noProof/>
                <w:color w:val="000000"/>
                <w:szCs w:val="17"/>
              </w:rPr>
              <w:t xml:space="preserve"> произвођача</w:t>
            </w:r>
          </w:p>
        </w:tc>
        <w:tc>
          <w:tcPr>
            <w:tcW w:w="3277" w:type="dxa"/>
            <w:vAlign w:val="center"/>
          </w:tcPr>
          <w:p w:rsidR="00A21033" w:rsidRPr="00F73DC8" w:rsidRDefault="00A21033" w:rsidP="00F50FF1">
            <w:pPr>
              <w:autoSpaceDE w:val="0"/>
              <w:autoSpaceDN w:val="0"/>
              <w:adjustRightInd w:val="0"/>
              <w:jc w:val="center"/>
              <w:rPr>
                <w:b/>
                <w:bCs/>
                <w:noProof/>
                <w:lang w:val="sr-Latn-CS"/>
              </w:rPr>
            </w:pPr>
          </w:p>
        </w:tc>
      </w:tr>
      <w:tr w:rsidR="00A21033" w:rsidRPr="00F73DC8" w:rsidTr="00074152">
        <w:trPr>
          <w:jc w:val="center"/>
        </w:trPr>
        <w:tc>
          <w:tcPr>
            <w:tcW w:w="5751" w:type="dxa"/>
            <w:vAlign w:val="center"/>
          </w:tcPr>
          <w:p w:rsidR="0065599B" w:rsidRDefault="00A21033" w:rsidP="00642962">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642962">
            <w:pPr>
              <w:jc w:val="both"/>
              <w:rPr>
                <w:noProof/>
              </w:rPr>
            </w:pPr>
            <w:r>
              <w:rPr>
                <w:bCs/>
                <w:noProof/>
                <w:color w:val="000000"/>
                <w:szCs w:val="17"/>
              </w:rPr>
              <w:t xml:space="preserve">(доказ – изјава произвођача </w:t>
            </w:r>
            <w:r w:rsidR="00642962">
              <w:rPr>
                <w:bCs/>
                <w:noProof/>
                <w:color w:val="000000"/>
                <w:szCs w:val="17"/>
              </w:rPr>
              <w:t>о производњи предметног добра,</w:t>
            </w:r>
            <w:r>
              <w:rPr>
                <w:bCs/>
                <w:noProof/>
                <w:color w:val="000000"/>
                <w:szCs w:val="17"/>
              </w:rPr>
              <w:t xml:space="preserve"> фотокопија уговора о заступању, оверено овлашћење произвођача за учешће на тендеру)</w:t>
            </w:r>
          </w:p>
        </w:tc>
        <w:tc>
          <w:tcPr>
            <w:tcW w:w="3277" w:type="dxa"/>
            <w:vAlign w:val="center"/>
          </w:tcPr>
          <w:p w:rsidR="00A21033" w:rsidRPr="003656E4" w:rsidRDefault="00A21033" w:rsidP="00F50FF1">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074152">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074152">
      <w:pPr>
        <w:jc w:val="both"/>
        <w:rPr>
          <w:b/>
          <w:highlight w:val="yellow"/>
        </w:rPr>
      </w:pPr>
    </w:p>
    <w:p w:rsidR="00A21033" w:rsidRDefault="00A21033" w:rsidP="00A21033">
      <w:pPr>
        <w:rPr>
          <w:highlight w:val="yellow"/>
        </w:rPr>
      </w:pPr>
    </w:p>
    <w:p w:rsidR="00A21033" w:rsidRPr="00360C44" w:rsidRDefault="004A32D1"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B819C7" w:rsidRPr="00642962" w:rsidRDefault="00642962" w:rsidP="00642962">
      <w:pPr>
        <w:spacing w:after="360"/>
        <w:jc w:val="center"/>
        <w:rPr>
          <w:b/>
          <w:noProof/>
          <w:sz w:val="28"/>
          <w:lang w:val="sr-Cyrl-CS"/>
        </w:rPr>
      </w:pPr>
      <w:bookmarkStart w:id="38" w:name="_Toc364158548"/>
      <w:bookmarkStart w:id="39" w:name="_Toc477351228"/>
      <w:r>
        <w:rPr>
          <w:noProof/>
          <w:lang w:val="sr-Cyrl-CS"/>
        </w:rPr>
        <w:br w:type="page"/>
      </w:r>
      <w:r w:rsidR="00162182" w:rsidRPr="009C7EA6">
        <w:rPr>
          <w:b/>
          <w:noProof/>
          <w:sz w:val="28"/>
          <w:lang w:val="sr-Cyrl-CS"/>
        </w:rPr>
        <w:lastRenderedPageBreak/>
        <w:t>7</w:t>
      </w:r>
      <w:r w:rsidR="002A4E57" w:rsidRPr="009C7EA6">
        <w:rPr>
          <w:b/>
          <w:noProof/>
          <w:sz w:val="28"/>
          <w:lang w:val="sr-Cyrl-CS"/>
        </w:rPr>
        <w:t xml:space="preserve">. </w:t>
      </w:r>
      <w:r w:rsidR="00B819C7" w:rsidRPr="009C7EA6">
        <w:rPr>
          <w:b/>
          <w:noProof/>
          <w:sz w:val="28"/>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r w:rsidRPr="00240D48">
        <w:rPr>
          <w:b/>
          <w:noProof/>
        </w:rPr>
        <w:t>УГОВОР</w:t>
      </w:r>
      <w:bookmarkEnd w:id="40"/>
      <w:bookmarkEnd w:id="41"/>
      <w:bookmarkEnd w:id="42"/>
      <w:bookmarkEnd w:id="43"/>
    </w:p>
    <w:p w:rsidR="00840649" w:rsidRPr="000E7143" w:rsidRDefault="00840649" w:rsidP="00840649">
      <w:pPr>
        <w:jc w:val="center"/>
        <w:outlineLvl w:val="0"/>
        <w:rPr>
          <w:b/>
          <w:noProof/>
        </w:rPr>
      </w:pPr>
      <w:bookmarkStart w:id="44" w:name="_Toc380740077"/>
      <w:bookmarkStart w:id="45" w:name="_Toc389742039"/>
      <w:bookmarkStart w:id="46" w:name="_Toc448141805"/>
      <w:bookmarkStart w:id="47" w:name="_Toc476814922"/>
      <w:r w:rsidRPr="00240D48">
        <w:rPr>
          <w:b/>
          <w:noProof/>
        </w:rPr>
        <w:t xml:space="preserve">О ЈАВНОЈ НАБАВЦИ БРОЈ </w:t>
      </w:r>
      <w:r w:rsidR="00F92A28">
        <w:rPr>
          <w:b/>
          <w:noProof/>
        </w:rPr>
        <w:t>60</w:t>
      </w:r>
      <w:r>
        <w:rPr>
          <w:b/>
          <w:noProof/>
        </w:rPr>
        <w:t>-17</w:t>
      </w:r>
      <w:r w:rsidRPr="00240D48">
        <w:rPr>
          <w:b/>
          <w:noProof/>
        </w:rPr>
        <w:t>-О</w:t>
      </w:r>
      <w:bookmarkEnd w:id="44"/>
      <w:bookmarkEnd w:id="45"/>
      <w:bookmarkEnd w:id="46"/>
      <w:bookmarkEnd w:id="47"/>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642962" w:rsidRDefault="00840649" w:rsidP="00840649">
      <w:pPr>
        <w:ind w:left="1440" w:firstLine="720"/>
        <w:jc w:val="both"/>
        <w:rPr>
          <w:noProof/>
          <w:color w:val="000000" w:themeColor="text1"/>
          <w:szCs w:val="16"/>
        </w:rPr>
      </w:pPr>
    </w:p>
    <w:p w:rsidR="00840649" w:rsidRDefault="00840649" w:rsidP="00F50FF1">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F50FF1" w:rsidRPr="009A6667" w:rsidRDefault="00F50FF1" w:rsidP="00F50FF1">
      <w:pPr>
        <w:jc w:val="center"/>
        <w:rPr>
          <w:b/>
          <w:noProof/>
          <w:color w:val="000000" w:themeColor="text1"/>
        </w:rPr>
      </w:pPr>
    </w:p>
    <w:p w:rsidR="00840649" w:rsidRPr="00732D31" w:rsidRDefault="00840649" w:rsidP="00840649">
      <w:pPr>
        <w:jc w:val="center"/>
        <w:outlineLvl w:val="0"/>
        <w:rPr>
          <w:b/>
          <w:noProof/>
          <w:color w:val="000000" w:themeColor="text1"/>
        </w:rPr>
      </w:pPr>
      <w:bookmarkStart w:id="48" w:name="_Toc380740078"/>
      <w:bookmarkStart w:id="49" w:name="_Toc389742040"/>
      <w:bookmarkStart w:id="50" w:name="_Toc448141806"/>
      <w:bookmarkStart w:id="51" w:name="_Toc476814923"/>
      <w:r w:rsidRPr="00732D31">
        <w:rPr>
          <w:b/>
          <w:noProof/>
          <w:color w:val="000000" w:themeColor="text1"/>
        </w:rPr>
        <w:t>Члан 1.</w:t>
      </w:r>
      <w:bookmarkEnd w:id="48"/>
      <w:bookmarkEnd w:id="49"/>
      <w:bookmarkEnd w:id="50"/>
      <w:bookmarkEnd w:id="5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F92A28">
        <w:rPr>
          <w:b/>
          <w:noProof/>
        </w:rPr>
        <w:t>Н</w:t>
      </w:r>
      <w:r w:rsidR="00F92A28" w:rsidRPr="00E20E20">
        <w:rPr>
          <w:b/>
          <w:noProof/>
        </w:rPr>
        <w:t xml:space="preserve">абавка </w:t>
      </w:r>
      <w:r w:rsidR="00F92A28" w:rsidRPr="00587262">
        <w:rPr>
          <w:b/>
          <w:lang w:val="sr-Cyrl-CS"/>
        </w:rPr>
        <w:t>система за инфузију за инфузиону пумпу Volumat Agilia, артеријских канила и феморалних катетера</w:t>
      </w:r>
      <w:r w:rsidR="00F92A28">
        <w:rPr>
          <w:b/>
        </w:rPr>
        <w:t xml:space="preserve"> </w:t>
      </w:r>
      <w:r w:rsidR="00F92A28" w:rsidRPr="004E6C4F">
        <w:rPr>
          <w:b/>
        </w:rPr>
        <w:t>за потребе Клиничког центра Војводине</w:t>
      </w:r>
      <w:r w:rsidR="00642962">
        <w:rPr>
          <w:b/>
          <w:noProof/>
        </w:rPr>
        <w:t xml:space="preserve">, </w:t>
      </w:r>
      <w:r w:rsidR="00784D36">
        <w:rPr>
          <w:b/>
          <w:noProof/>
        </w:rPr>
        <w:t>за партију бр. __-________________________</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F92A28">
        <w:rPr>
          <w:b/>
        </w:rPr>
        <w:t>60</w:t>
      </w:r>
      <w:r>
        <w:rPr>
          <w:b/>
        </w:rPr>
        <w:t>-17-О</w:t>
      </w:r>
      <w:r w:rsidRPr="000E7143">
        <w:t xml:space="preserve"> </w:t>
      </w:r>
      <w:r w:rsidRPr="009E0376">
        <w:t xml:space="preserve">од дана </w:t>
      </w:r>
      <w:r>
        <w:t>___________</w:t>
      </w:r>
      <w:r w:rsidRPr="009E0376">
        <w:t xml:space="preserve"> године.</w:t>
      </w:r>
    </w:p>
    <w:p w:rsidR="00642962" w:rsidRDefault="00840649" w:rsidP="00642962">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9725B" w:rsidRDefault="0049725B" w:rsidP="00642962">
      <w:pPr>
        <w:ind w:firstLine="708"/>
        <w:jc w:val="both"/>
        <w:outlineLvl w:val="0"/>
        <w:rPr>
          <w:b/>
          <w:noProof/>
          <w:color w:val="000000" w:themeColor="text1"/>
        </w:rPr>
      </w:pPr>
    </w:p>
    <w:p w:rsidR="00840649" w:rsidRDefault="00840649" w:rsidP="00F50FF1">
      <w:pPr>
        <w:jc w:val="center"/>
        <w:outlineLvl w:val="0"/>
        <w:rPr>
          <w:b/>
          <w:noProof/>
          <w:color w:val="000000" w:themeColor="text1"/>
        </w:rPr>
      </w:pPr>
      <w:r w:rsidRPr="00635F5E">
        <w:rPr>
          <w:b/>
          <w:noProof/>
          <w:color w:val="000000" w:themeColor="text1"/>
        </w:rPr>
        <w:t>ЦЕНА</w:t>
      </w:r>
    </w:p>
    <w:p w:rsidR="00F50FF1" w:rsidRPr="009A6667" w:rsidRDefault="00F50FF1" w:rsidP="00F50FF1">
      <w:pPr>
        <w:jc w:val="center"/>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642962">
        <w:rPr>
          <w:b w:val="0"/>
          <w:color w:val="000000" w:themeColor="text1"/>
        </w:rPr>
        <w:t>_</w:t>
      </w:r>
      <w:r>
        <w:rPr>
          <w:b w:val="0"/>
          <w:color w:val="000000" w:themeColor="text1"/>
        </w:rPr>
        <w:t xml:space="preserve">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sidR="00642962">
        <w:rPr>
          <w:b w:val="0"/>
          <w:bCs w:val="0"/>
          <w:color w:val="000000" w:themeColor="text1"/>
        </w:rPr>
        <w:t>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00642962">
        <w:rPr>
          <w:b w:val="0"/>
          <w:color w:val="000000" w:themeColor="text1"/>
        </w:rPr>
        <w:t>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840649">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F50FF1" w:rsidRDefault="00F50FF1" w:rsidP="00840649">
      <w:pPr>
        <w:rPr>
          <w:lang w:val="en-US" w:eastAsia="ar-SA"/>
        </w:rPr>
      </w:pPr>
    </w:p>
    <w:p w:rsidR="008F4B91" w:rsidRDefault="008F4B91" w:rsidP="00840649">
      <w:pPr>
        <w:rPr>
          <w:lang w:val="en-US" w:eastAsia="ar-SA"/>
        </w:rPr>
      </w:pPr>
    </w:p>
    <w:p w:rsidR="008F4B91" w:rsidRDefault="008F4B91" w:rsidP="00840649">
      <w:pPr>
        <w:rPr>
          <w:lang w:val="en-US" w:eastAsia="ar-SA"/>
        </w:rPr>
      </w:pPr>
    </w:p>
    <w:p w:rsidR="008F4B91" w:rsidRPr="0049725B" w:rsidRDefault="008F4B91" w:rsidP="00840649">
      <w:pPr>
        <w:rPr>
          <w:lang w:val="en-US" w:eastAsia="ar-SA"/>
        </w:rPr>
      </w:pPr>
    </w:p>
    <w:p w:rsidR="00840649" w:rsidRDefault="00840649" w:rsidP="00F50FF1">
      <w:pPr>
        <w:tabs>
          <w:tab w:val="left" w:pos="720"/>
          <w:tab w:val="left" w:pos="1080"/>
        </w:tabs>
        <w:jc w:val="center"/>
        <w:rPr>
          <w:b/>
          <w:lang w:val="en-US"/>
        </w:rPr>
      </w:pPr>
      <w:r>
        <w:rPr>
          <w:b/>
          <w:lang w:val="ru-RU"/>
        </w:rPr>
        <w:lastRenderedPageBreak/>
        <w:t>ПРИЈЕМ, МЕСТО И</w:t>
      </w:r>
      <w:r>
        <w:rPr>
          <w:b/>
        </w:rPr>
        <w:t xml:space="preserve"> РОК И</w:t>
      </w:r>
      <w:r>
        <w:rPr>
          <w:b/>
          <w:lang w:val="ru-RU"/>
        </w:rPr>
        <w:t>СПОРУКЕ ДОБАРА</w:t>
      </w:r>
    </w:p>
    <w:p w:rsidR="00F50FF1" w:rsidRPr="00F50FF1" w:rsidRDefault="00F50FF1" w:rsidP="00F50FF1">
      <w:pPr>
        <w:tabs>
          <w:tab w:val="left" w:pos="720"/>
          <w:tab w:val="left" w:pos="1080"/>
        </w:tabs>
        <w:jc w:val="center"/>
        <w:rPr>
          <w:b/>
          <w:lang w:val="en-US"/>
        </w:rPr>
      </w:pPr>
    </w:p>
    <w:p w:rsidR="00840649" w:rsidRPr="00A114D5" w:rsidRDefault="00840649" w:rsidP="00840649">
      <w:pPr>
        <w:pStyle w:val="BodyTextIndent"/>
        <w:ind w:left="0" w:firstLine="0"/>
        <w:jc w:val="center"/>
        <w:outlineLvl w:val="0"/>
        <w:rPr>
          <w:noProof/>
          <w:color w:val="000000" w:themeColor="text1"/>
        </w:rPr>
      </w:pPr>
      <w:bookmarkStart w:id="52" w:name="_Toc380740080"/>
      <w:bookmarkStart w:id="53" w:name="_Toc389742042"/>
      <w:bookmarkStart w:id="54" w:name="_Toc448141808"/>
      <w:bookmarkStart w:id="55" w:name="_Toc476814925"/>
      <w:r w:rsidRPr="005D38D8">
        <w:rPr>
          <w:noProof/>
          <w:color w:val="000000" w:themeColor="text1"/>
        </w:rPr>
        <w:t>Члан 3.</w:t>
      </w:r>
      <w:bookmarkEnd w:id="52"/>
      <w:bookmarkEnd w:id="53"/>
      <w:bookmarkEnd w:id="54"/>
      <w:bookmarkEnd w:id="55"/>
    </w:p>
    <w:p w:rsidR="00840649" w:rsidRPr="006325D5" w:rsidRDefault="00840649" w:rsidP="00840649">
      <w:pPr>
        <w:pStyle w:val="Footer"/>
        <w:ind w:firstLine="720"/>
        <w:jc w:val="both"/>
        <w:rPr>
          <w:i/>
        </w:rPr>
      </w:pPr>
      <w:r>
        <w:rPr>
          <w:noProof/>
          <w:color w:val="000000" w:themeColor="text1"/>
        </w:rPr>
        <w:tab/>
      </w:r>
      <w:r w:rsidRPr="00F92A28">
        <w:rPr>
          <w:noProof/>
          <w:color w:val="000000" w:themeColor="text1"/>
        </w:rPr>
        <w:t>Добављач се обавезује да наручиоцу испоручи</w:t>
      </w:r>
      <w:r w:rsidRPr="00F92A28">
        <w:t xml:space="preserve"> </w:t>
      </w:r>
      <w:r w:rsidR="00F92A28" w:rsidRPr="00F92A28">
        <w:rPr>
          <w:lang w:val="sr-Cyrl-CS"/>
        </w:rPr>
        <w:t>систем</w:t>
      </w:r>
      <w:r w:rsidR="00F92A28" w:rsidRPr="00F92A28">
        <w:rPr>
          <w:lang w:val="en-US"/>
        </w:rPr>
        <w:t>e</w:t>
      </w:r>
      <w:r w:rsidR="00F92A28" w:rsidRPr="00F92A28">
        <w:rPr>
          <w:lang w:val="sr-Cyrl-CS"/>
        </w:rPr>
        <w:t xml:space="preserve"> за инфузију за инфузиону пумпу Volumat Agilia, артеријск</w:t>
      </w:r>
      <w:r w:rsidR="00F92A28" w:rsidRPr="00F92A28">
        <w:rPr>
          <w:lang w:val="en-US"/>
        </w:rPr>
        <w:t>e</w:t>
      </w:r>
      <w:r w:rsidR="00F92A28" w:rsidRPr="00F92A28">
        <w:rPr>
          <w:lang w:val="sr-Cyrl-CS"/>
        </w:rPr>
        <w:t xml:space="preserve"> канил</w:t>
      </w:r>
      <w:r w:rsidR="00F92A28" w:rsidRPr="00F92A28">
        <w:rPr>
          <w:lang w:val="en-US"/>
        </w:rPr>
        <w:t>e</w:t>
      </w:r>
      <w:r w:rsidR="00F92A28" w:rsidRPr="00F92A28">
        <w:rPr>
          <w:lang w:val="sr-Cyrl-CS"/>
        </w:rPr>
        <w:t xml:space="preserve"> и феморалн</w:t>
      </w:r>
      <w:r w:rsidR="00F92A28" w:rsidRPr="00F92A28">
        <w:rPr>
          <w:lang w:val="en-US"/>
        </w:rPr>
        <w:t>e</w:t>
      </w:r>
      <w:r w:rsidR="00F92A28" w:rsidRPr="00F92A28">
        <w:rPr>
          <w:lang w:val="sr-Cyrl-CS"/>
        </w:rPr>
        <w:t xml:space="preserve"> катетер</w:t>
      </w:r>
      <w:r w:rsidR="00F92A28" w:rsidRPr="00F92A28">
        <w:rPr>
          <w:lang w:val="en-US"/>
        </w:rPr>
        <w:t>e</w:t>
      </w:r>
      <w:r w:rsidR="00F92A28" w:rsidRPr="00F92A28">
        <w:t xml:space="preserve"> за потребе Клиничког центра Војводине </w:t>
      </w:r>
      <w:r w:rsidRPr="00F92A28">
        <w:t xml:space="preserve">(у даљем тексту: добра) </w:t>
      </w:r>
      <w:r w:rsidRPr="00F92A28">
        <w:rPr>
          <w:noProof/>
        </w:rPr>
        <w:t xml:space="preserve">за потребе </w:t>
      </w:r>
      <w:r w:rsidRPr="00F92A28">
        <w:rPr>
          <w:szCs w:val="28"/>
          <w:lang w:val="sr-Cyrl-CS"/>
        </w:rPr>
        <w:t>Клиничког центра Војводине</w:t>
      </w:r>
      <w:r w:rsidRPr="00F92A28">
        <w:rPr>
          <w:noProof/>
        </w:rPr>
        <w:t>, у свему према захтевима</w:t>
      </w:r>
      <w:r w:rsidRPr="00840649">
        <w:rPr>
          <w:noProof/>
        </w:rPr>
        <w:t xml:space="preserve">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074152" w:rsidRDefault="00840649" w:rsidP="00074152">
      <w:pPr>
        <w:ind w:firstLine="720"/>
        <w:jc w:val="both"/>
        <w:rPr>
          <w:noProof/>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 xml:space="preserve">најдуже </w:t>
      </w:r>
      <w:r w:rsidR="00026520">
        <w:rPr>
          <w:i/>
          <w:color w:val="000000" w:themeColor="text1"/>
        </w:rPr>
        <w:t>24 часa</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w:t>
      </w:r>
      <w:r w:rsidR="00074152">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40649" w:rsidRDefault="00840649" w:rsidP="00840649">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1</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56" w:name="_Toc380740081"/>
      <w:bookmarkStart w:id="57" w:name="_Toc389742043"/>
    </w:p>
    <w:p w:rsidR="00840649" w:rsidRDefault="00840649" w:rsidP="00840649">
      <w:pPr>
        <w:pStyle w:val="NoSpacing"/>
        <w:ind w:firstLine="708"/>
        <w:jc w:val="both"/>
        <w:rPr>
          <w:noProof/>
        </w:rPr>
      </w:pPr>
    </w:p>
    <w:p w:rsidR="00840649" w:rsidRDefault="00840649" w:rsidP="00F50FF1">
      <w:pPr>
        <w:jc w:val="center"/>
        <w:rPr>
          <w:b/>
        </w:rPr>
      </w:pPr>
      <w:r>
        <w:rPr>
          <w:b/>
        </w:rPr>
        <w:t>КВАЛИТЕТ ДОБАРА И ОТКЛАЊАЊЕ НЕДОСТАТАКА</w:t>
      </w:r>
    </w:p>
    <w:p w:rsidR="00F50FF1" w:rsidRPr="00F50FF1" w:rsidRDefault="00F50FF1" w:rsidP="00F50FF1">
      <w:pPr>
        <w:jc w:val="center"/>
        <w:rPr>
          <w:b/>
        </w:rPr>
      </w:pPr>
    </w:p>
    <w:p w:rsidR="00840649" w:rsidRDefault="00840649" w:rsidP="00840649">
      <w:pPr>
        <w:pStyle w:val="BodyTextIndent"/>
        <w:ind w:left="0" w:firstLine="0"/>
        <w:jc w:val="center"/>
        <w:outlineLvl w:val="0"/>
        <w:rPr>
          <w:noProof/>
          <w:color w:val="000000" w:themeColor="text1"/>
        </w:rPr>
      </w:pPr>
      <w:bookmarkStart w:id="58" w:name="_Toc476814926"/>
      <w:r>
        <w:rPr>
          <w:noProof/>
          <w:color w:val="000000" w:themeColor="text1"/>
        </w:rPr>
        <w:t>Члан 4</w:t>
      </w:r>
      <w:r w:rsidRPr="005D38D8">
        <w:rPr>
          <w:noProof/>
          <w:color w:val="000000" w:themeColor="text1"/>
        </w:rPr>
        <w:t>.</w:t>
      </w:r>
      <w:bookmarkEnd w:id="58"/>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642962" w:rsidRDefault="00840649" w:rsidP="00840649">
      <w:pPr>
        <w:pStyle w:val="BodyTextIndent"/>
        <w:ind w:left="0" w:firstLine="0"/>
        <w:jc w:val="both"/>
        <w:rPr>
          <w:b w:val="0"/>
          <w:noProof/>
          <w:color w:val="000000" w:themeColor="text1"/>
        </w:rPr>
      </w:pPr>
    </w:p>
    <w:p w:rsidR="00840649" w:rsidRDefault="00840649" w:rsidP="00F50FF1">
      <w:pPr>
        <w:autoSpaceDE w:val="0"/>
        <w:autoSpaceDN w:val="0"/>
        <w:adjustRightInd w:val="0"/>
        <w:jc w:val="center"/>
        <w:rPr>
          <w:b/>
        </w:rPr>
      </w:pPr>
      <w:r w:rsidRPr="00F06612">
        <w:rPr>
          <w:b/>
        </w:rPr>
        <w:t>НАЧИН И РОК ПЛАЋАЊА</w:t>
      </w:r>
    </w:p>
    <w:p w:rsidR="00F50FF1" w:rsidRPr="00F50FF1" w:rsidRDefault="00F50FF1" w:rsidP="00F50FF1">
      <w:pPr>
        <w:autoSpaceDE w:val="0"/>
        <w:autoSpaceDN w:val="0"/>
        <w:adjustRightInd w:val="0"/>
        <w:jc w:val="center"/>
        <w:rPr>
          <w:b/>
        </w:rPr>
      </w:pPr>
    </w:p>
    <w:p w:rsidR="00840649" w:rsidRDefault="00840649" w:rsidP="00840649">
      <w:pPr>
        <w:jc w:val="center"/>
        <w:outlineLvl w:val="0"/>
        <w:rPr>
          <w:b/>
          <w:noProof/>
          <w:color w:val="000000" w:themeColor="text1"/>
        </w:rPr>
      </w:pPr>
      <w:bookmarkStart w:id="59" w:name="_Toc476814928"/>
      <w:r>
        <w:rPr>
          <w:b/>
          <w:noProof/>
          <w:color w:val="000000" w:themeColor="text1"/>
        </w:rPr>
        <w:t>Члан 5.</w:t>
      </w:r>
      <w:bookmarkEnd w:id="59"/>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w:t>
      </w:r>
      <w:r w:rsidRPr="00596AB5">
        <w:rPr>
          <w:b w:val="0"/>
          <w:noProof/>
        </w:rPr>
        <w:lastRenderedPageBreak/>
        <w:t xml:space="preserve">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074152" w:rsidRDefault="00840649" w:rsidP="00074152">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w:t>
      </w:r>
      <w:r w:rsidR="00074152">
        <w:rPr>
          <w:b w:val="0"/>
          <w:noProof/>
        </w:rPr>
        <w:t>–</w:t>
      </w:r>
      <w:r w:rsidRPr="00840649">
        <w:rPr>
          <w:b w:val="0"/>
          <w:noProof/>
        </w:rPr>
        <w:t xml:space="preserve">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Default="00840649" w:rsidP="00F50FF1">
      <w:pPr>
        <w:autoSpaceDE w:val="0"/>
        <w:autoSpaceDN w:val="0"/>
        <w:adjustRightInd w:val="0"/>
        <w:jc w:val="center"/>
        <w:rPr>
          <w:b/>
        </w:rPr>
      </w:pPr>
      <w:r w:rsidRPr="00F06612">
        <w:rPr>
          <w:b/>
        </w:rPr>
        <w:t>СРЕДСТВА ОБЕЗБЕЂЕЊА</w:t>
      </w:r>
    </w:p>
    <w:p w:rsidR="00F50FF1" w:rsidRPr="00F50FF1" w:rsidRDefault="00F50FF1" w:rsidP="00F50FF1">
      <w:pPr>
        <w:autoSpaceDE w:val="0"/>
        <w:autoSpaceDN w:val="0"/>
        <w:adjustRightInd w:val="0"/>
        <w:jc w:val="center"/>
        <w:rPr>
          <w:b/>
        </w:rPr>
      </w:pPr>
    </w:p>
    <w:p w:rsidR="00840649" w:rsidRPr="00A515EA" w:rsidRDefault="00840649" w:rsidP="00840649">
      <w:pPr>
        <w:jc w:val="center"/>
        <w:outlineLvl w:val="0"/>
        <w:rPr>
          <w:b/>
          <w:noProof/>
          <w:color w:val="000000" w:themeColor="text1"/>
        </w:rPr>
      </w:pPr>
      <w:bookmarkStart w:id="60" w:name="_Toc476814929"/>
      <w:r>
        <w:rPr>
          <w:b/>
          <w:noProof/>
          <w:color w:val="000000" w:themeColor="text1"/>
        </w:rPr>
        <w:t>Члан 6</w:t>
      </w:r>
      <w:r w:rsidRPr="005D38D8">
        <w:rPr>
          <w:b/>
          <w:noProof/>
          <w:color w:val="000000" w:themeColor="text1"/>
        </w:rPr>
        <w:t>.</w:t>
      </w:r>
      <w:bookmarkEnd w:id="6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w:t>
      </w:r>
      <w:r w:rsidR="00F26386">
        <w:rPr>
          <w:noProof/>
        </w:rPr>
        <w:t xml:space="preserve">уњава своје обавезе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Default="00840649" w:rsidP="00F50FF1">
      <w:pPr>
        <w:autoSpaceDE w:val="0"/>
        <w:autoSpaceDN w:val="0"/>
        <w:adjustRightInd w:val="0"/>
        <w:jc w:val="center"/>
        <w:rPr>
          <w:b/>
        </w:rPr>
      </w:pPr>
      <w:r w:rsidRPr="00202470">
        <w:rPr>
          <w:b/>
        </w:rPr>
        <w:t>ВИША СИЛА</w:t>
      </w:r>
    </w:p>
    <w:p w:rsidR="00F50FF1" w:rsidRPr="00F50FF1" w:rsidRDefault="00F50FF1" w:rsidP="00F50FF1">
      <w:pPr>
        <w:autoSpaceDE w:val="0"/>
        <w:autoSpaceDN w:val="0"/>
        <w:adjustRightInd w:val="0"/>
        <w:jc w:val="center"/>
        <w:rPr>
          <w:b/>
        </w:rPr>
      </w:pPr>
    </w:p>
    <w:p w:rsidR="00840649" w:rsidRDefault="00840649" w:rsidP="00840649">
      <w:pPr>
        <w:pStyle w:val="BodyTextIndent"/>
        <w:ind w:left="0" w:firstLine="0"/>
        <w:jc w:val="center"/>
        <w:outlineLvl w:val="0"/>
        <w:rPr>
          <w:noProof/>
          <w:color w:val="000000" w:themeColor="text1"/>
        </w:rPr>
      </w:pPr>
      <w:bookmarkStart w:id="61" w:name="_Toc448141809"/>
      <w:bookmarkStart w:id="62" w:name="_Toc476814930"/>
      <w:r>
        <w:rPr>
          <w:noProof/>
          <w:color w:val="000000" w:themeColor="text1"/>
        </w:rPr>
        <w:t>Члан 7</w:t>
      </w:r>
      <w:r w:rsidRPr="005D38D8">
        <w:rPr>
          <w:noProof/>
          <w:color w:val="000000" w:themeColor="text1"/>
        </w:rPr>
        <w:t>.</w:t>
      </w:r>
      <w:bookmarkEnd w:id="56"/>
      <w:bookmarkEnd w:id="57"/>
      <w:bookmarkEnd w:id="61"/>
      <w:bookmarkEnd w:id="62"/>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w:t>
      </w:r>
      <w:r w:rsidRPr="00840649">
        <w:lastRenderedPageBreak/>
        <w:t>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840649">
        <w:t>овог</w:t>
      </w:r>
      <w:proofErr w:type="gramEnd"/>
      <w:r w:rsidRPr="00840649">
        <w:t xml:space="preserve"> уговора.</w:t>
      </w:r>
    </w:p>
    <w:p w:rsidR="00840649" w:rsidRDefault="00840649" w:rsidP="00840649">
      <w:pPr>
        <w:ind w:firstLine="708"/>
        <w:jc w:val="both"/>
      </w:pPr>
    </w:p>
    <w:p w:rsidR="00840649" w:rsidRDefault="00840649" w:rsidP="00F50FF1">
      <w:pPr>
        <w:jc w:val="center"/>
        <w:rPr>
          <w:b/>
          <w:noProof/>
          <w:color w:val="000000" w:themeColor="text1"/>
        </w:rPr>
      </w:pPr>
      <w:r>
        <w:rPr>
          <w:b/>
          <w:noProof/>
          <w:color w:val="000000" w:themeColor="text1"/>
        </w:rPr>
        <w:t>ИЗМЕНЕ УГОВОРА</w:t>
      </w:r>
    </w:p>
    <w:p w:rsidR="00F50FF1" w:rsidRPr="002A79CA" w:rsidRDefault="00F50FF1" w:rsidP="00F50FF1">
      <w:pPr>
        <w:jc w:val="center"/>
        <w:rPr>
          <w:b/>
          <w:noProof/>
          <w:color w:val="000000" w:themeColor="text1"/>
        </w:rPr>
      </w:pPr>
    </w:p>
    <w:p w:rsidR="00840649" w:rsidRPr="005D38D8" w:rsidRDefault="00840649" w:rsidP="00840649">
      <w:pPr>
        <w:jc w:val="center"/>
        <w:outlineLvl w:val="0"/>
        <w:rPr>
          <w:b/>
          <w:noProof/>
          <w:color w:val="000000" w:themeColor="text1"/>
        </w:rPr>
      </w:pPr>
      <w:bookmarkStart w:id="63" w:name="_Toc380740085"/>
      <w:bookmarkStart w:id="64" w:name="_Toc389742047"/>
      <w:bookmarkStart w:id="65" w:name="_Toc448141813"/>
      <w:bookmarkStart w:id="66"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63"/>
      <w:bookmarkEnd w:id="64"/>
      <w:bookmarkEnd w:id="65"/>
      <w:bookmarkEnd w:id="66"/>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24495C" w:rsidRDefault="00840649" w:rsidP="00840649">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40649" w:rsidRDefault="00840649" w:rsidP="00840649">
      <w:pPr>
        <w:outlineLvl w:val="0"/>
        <w:rPr>
          <w:b/>
          <w:noProof/>
          <w:color w:val="000000" w:themeColor="text1"/>
        </w:rPr>
      </w:pPr>
    </w:p>
    <w:p w:rsidR="00840649" w:rsidRDefault="00840649" w:rsidP="00F50FF1">
      <w:pPr>
        <w:jc w:val="center"/>
        <w:outlineLvl w:val="0"/>
        <w:rPr>
          <w:b/>
          <w:noProof/>
          <w:color w:val="000000" w:themeColor="text1"/>
        </w:rPr>
      </w:pPr>
      <w:r>
        <w:rPr>
          <w:b/>
          <w:noProof/>
          <w:color w:val="000000" w:themeColor="text1"/>
        </w:rPr>
        <w:t>РАСКИД УГОВОРА</w:t>
      </w:r>
    </w:p>
    <w:p w:rsidR="00F50FF1" w:rsidRPr="007237C0" w:rsidRDefault="00F50FF1" w:rsidP="00F50FF1">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67" w:name="_Toc476814932"/>
      <w:r>
        <w:rPr>
          <w:b/>
          <w:noProof/>
          <w:color w:val="000000" w:themeColor="text1"/>
        </w:rPr>
        <w:t>Члан 9</w:t>
      </w:r>
      <w:r w:rsidRPr="005D38D8">
        <w:rPr>
          <w:b/>
          <w:noProof/>
          <w:color w:val="000000" w:themeColor="text1"/>
        </w:rPr>
        <w:t>.</w:t>
      </w:r>
      <w:bookmarkEnd w:id="67"/>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840649" w:rsidRDefault="00840649" w:rsidP="00840649">
      <w:pPr>
        <w:ind w:firstLine="708"/>
        <w:jc w:val="both"/>
        <w:rPr>
          <w:szCs w:val="22"/>
        </w:rPr>
      </w:pPr>
      <w:r w:rsidRPr="007237C0">
        <w:rPr>
          <w:szCs w:val="22"/>
        </w:rPr>
        <w:t>У случaју рaскидa уговорa, примењивaће се одредбе Зaконa о облигaционим односимa.</w:t>
      </w:r>
    </w:p>
    <w:p w:rsidR="0049725B" w:rsidRDefault="0049725B" w:rsidP="00F50FF1">
      <w:pPr>
        <w:jc w:val="both"/>
        <w:rPr>
          <w:szCs w:val="22"/>
        </w:rPr>
      </w:pPr>
    </w:p>
    <w:p w:rsidR="00F50FF1" w:rsidRDefault="00F50FF1" w:rsidP="00F50FF1">
      <w:pPr>
        <w:jc w:val="both"/>
        <w:rPr>
          <w:szCs w:val="22"/>
        </w:rPr>
      </w:pPr>
    </w:p>
    <w:p w:rsidR="00F50FF1" w:rsidRPr="00F36F3E" w:rsidRDefault="00F50FF1" w:rsidP="00F50FF1">
      <w:pPr>
        <w:jc w:val="both"/>
        <w:rPr>
          <w:szCs w:val="22"/>
        </w:rPr>
      </w:pPr>
    </w:p>
    <w:p w:rsidR="00840649" w:rsidRDefault="00840649" w:rsidP="00F50FF1">
      <w:pPr>
        <w:jc w:val="center"/>
        <w:rPr>
          <w:b/>
          <w:szCs w:val="22"/>
        </w:rPr>
      </w:pPr>
      <w:r w:rsidRPr="007237C0">
        <w:rPr>
          <w:b/>
          <w:szCs w:val="22"/>
        </w:rPr>
        <w:lastRenderedPageBreak/>
        <w:t>УГОВОРНА КАЗНА</w:t>
      </w:r>
    </w:p>
    <w:p w:rsidR="00F50FF1" w:rsidRPr="00F50FF1" w:rsidRDefault="00F50FF1" w:rsidP="00F50FF1">
      <w:pPr>
        <w:jc w:val="center"/>
        <w:rPr>
          <w:b/>
          <w:szCs w:val="22"/>
        </w:rPr>
      </w:pPr>
    </w:p>
    <w:p w:rsidR="00840649" w:rsidRPr="007237C0" w:rsidRDefault="00840649" w:rsidP="00840649">
      <w:pPr>
        <w:jc w:val="center"/>
        <w:outlineLvl w:val="0"/>
        <w:rPr>
          <w:b/>
          <w:noProof/>
        </w:rPr>
      </w:pPr>
      <w:bookmarkStart w:id="68" w:name="_Toc476814933"/>
      <w:r w:rsidRPr="007237C0">
        <w:rPr>
          <w:b/>
          <w:noProof/>
        </w:rPr>
        <w:t>Члан 10.</w:t>
      </w:r>
      <w:bookmarkEnd w:id="68"/>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да једнострано раскине о</w:t>
      </w:r>
      <w:r w:rsidR="00784D36">
        <w:rPr>
          <w:noProof/>
        </w:rPr>
        <w:t>вај уговор и да наплати средство</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Default="00840649" w:rsidP="00F50FF1">
      <w:pPr>
        <w:pStyle w:val="Normal1"/>
        <w:shd w:val="clear" w:color="auto" w:fill="FFFFFF"/>
        <w:spacing w:before="0" w:beforeAutospacing="0" w:after="0" w:afterAutospacing="0"/>
        <w:jc w:val="center"/>
        <w:rPr>
          <w:b/>
          <w:noProof/>
        </w:rPr>
      </w:pPr>
      <w:bookmarkStart w:id="69" w:name="_Toc380740086"/>
      <w:bookmarkStart w:id="70" w:name="_Toc389742048"/>
      <w:bookmarkStart w:id="71" w:name="_Toc448141814"/>
      <w:r w:rsidRPr="00D23E2E">
        <w:rPr>
          <w:b/>
          <w:noProof/>
        </w:rPr>
        <w:t>ПРАЋЕЊЕ РЕАЛИЗАЦИЈЕ УГОВОРНИХ ОБАВЕЗА</w:t>
      </w:r>
    </w:p>
    <w:p w:rsidR="00F50FF1" w:rsidRPr="00F50FF1" w:rsidRDefault="00F50FF1" w:rsidP="00F50FF1">
      <w:pPr>
        <w:pStyle w:val="Normal1"/>
        <w:shd w:val="clear" w:color="auto" w:fill="FFFFFF"/>
        <w:spacing w:before="0" w:beforeAutospacing="0" w:after="0" w:afterAutospacing="0"/>
        <w:jc w:val="center"/>
        <w:rPr>
          <w:b/>
          <w:noProof/>
        </w:rPr>
      </w:pPr>
    </w:p>
    <w:p w:rsidR="00840649" w:rsidRPr="007237C0" w:rsidRDefault="00840649" w:rsidP="00840649">
      <w:pPr>
        <w:jc w:val="center"/>
        <w:outlineLvl w:val="0"/>
        <w:rPr>
          <w:b/>
          <w:noProof/>
        </w:rPr>
      </w:pPr>
      <w:bookmarkStart w:id="72" w:name="_Toc476814935"/>
      <w:r w:rsidRPr="007237C0">
        <w:rPr>
          <w:b/>
          <w:noProof/>
        </w:rPr>
        <w:t>Члан 1</w:t>
      </w:r>
      <w:r>
        <w:rPr>
          <w:b/>
          <w:noProof/>
        </w:rPr>
        <w:t>1</w:t>
      </w:r>
      <w:r w:rsidRPr="007237C0">
        <w:rPr>
          <w:b/>
          <w:noProof/>
        </w:rPr>
        <w:t>.</w:t>
      </w:r>
      <w:bookmarkEnd w:id="69"/>
      <w:bookmarkEnd w:id="70"/>
      <w:bookmarkEnd w:id="71"/>
      <w:bookmarkEnd w:id="72"/>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Default="00840649" w:rsidP="00F50FF1">
      <w:pPr>
        <w:jc w:val="center"/>
        <w:rPr>
          <w:b/>
          <w:noProof/>
        </w:rPr>
      </w:pPr>
      <w:r>
        <w:rPr>
          <w:b/>
          <w:noProof/>
        </w:rPr>
        <w:t>ТРАЈАЊЕ</w:t>
      </w:r>
      <w:r w:rsidRPr="00D23E2E">
        <w:rPr>
          <w:b/>
          <w:noProof/>
        </w:rPr>
        <w:t xml:space="preserve"> УГОВОРА</w:t>
      </w:r>
    </w:p>
    <w:p w:rsidR="00F50FF1" w:rsidRPr="00F50FF1" w:rsidRDefault="00F50FF1" w:rsidP="00F50FF1">
      <w:pPr>
        <w:jc w:val="center"/>
        <w:rPr>
          <w:b/>
          <w:noProof/>
        </w:rPr>
      </w:pPr>
    </w:p>
    <w:p w:rsidR="00840649" w:rsidRPr="005D38D8" w:rsidRDefault="00840649" w:rsidP="00840649">
      <w:pPr>
        <w:jc w:val="center"/>
        <w:outlineLvl w:val="0"/>
        <w:rPr>
          <w:b/>
          <w:noProof/>
          <w:color w:val="000000" w:themeColor="text1"/>
        </w:rPr>
      </w:pPr>
      <w:bookmarkStart w:id="73" w:name="_Toc380740088"/>
      <w:bookmarkStart w:id="74" w:name="_Toc389742050"/>
      <w:bookmarkStart w:id="75" w:name="_Toc448141816"/>
      <w:bookmarkStart w:id="76" w:name="_Toc476814937"/>
      <w:r>
        <w:rPr>
          <w:b/>
          <w:noProof/>
          <w:color w:val="000000" w:themeColor="text1"/>
        </w:rPr>
        <w:t>Члан 12</w:t>
      </w:r>
      <w:r w:rsidRPr="005D38D8">
        <w:rPr>
          <w:b/>
          <w:noProof/>
          <w:color w:val="000000" w:themeColor="text1"/>
        </w:rPr>
        <w:t>.</w:t>
      </w:r>
      <w:bookmarkEnd w:id="73"/>
      <w:bookmarkEnd w:id="74"/>
      <w:bookmarkEnd w:id="75"/>
      <w:bookmarkEnd w:id="76"/>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F4B91" w:rsidRDefault="00840649" w:rsidP="009B3467">
      <w:pPr>
        <w:ind w:firstLine="720"/>
        <w:jc w:val="both"/>
        <w:rPr>
          <w:noProof/>
          <w:color w:val="000000" w:themeColor="text1"/>
        </w:rPr>
      </w:pPr>
      <w:r w:rsidRPr="00840649">
        <w:rPr>
          <w:noProof/>
          <w:color w:val="000000" w:themeColor="text1"/>
        </w:rPr>
        <w:t xml:space="preserve">Овај уговор сматра се закљученим када га потпишу обе уговорне стране, а ступа на снагу </w:t>
      </w:r>
      <w:r w:rsidR="00026520">
        <w:rPr>
          <w:noProof/>
          <w:color w:val="000000" w:themeColor="text1"/>
        </w:rPr>
        <w:t>даном предаје наручиоцу средствo</w:t>
      </w:r>
      <w:r w:rsidRPr="00840649">
        <w:rPr>
          <w:noProof/>
          <w:color w:val="000000" w:themeColor="text1"/>
        </w:rPr>
        <w:t xml:space="preserve"> обезбеђења дефинисана у члану 6. овог уговора.</w:t>
      </w:r>
    </w:p>
    <w:p w:rsidR="009B3467" w:rsidRDefault="009B3467" w:rsidP="009B3467">
      <w:pPr>
        <w:ind w:firstLine="720"/>
        <w:jc w:val="both"/>
        <w:rPr>
          <w:noProof/>
          <w:color w:val="000000" w:themeColor="text1"/>
        </w:rPr>
      </w:pPr>
    </w:p>
    <w:p w:rsidR="009B3467" w:rsidRDefault="009B3467" w:rsidP="009B3467">
      <w:pPr>
        <w:ind w:firstLine="720"/>
        <w:jc w:val="both"/>
        <w:rPr>
          <w:noProof/>
          <w:color w:val="000000" w:themeColor="text1"/>
        </w:rPr>
      </w:pPr>
    </w:p>
    <w:p w:rsidR="009B3467" w:rsidRDefault="009B3467" w:rsidP="009B3467">
      <w:pPr>
        <w:ind w:firstLine="720"/>
        <w:jc w:val="both"/>
        <w:rPr>
          <w:noProof/>
          <w:color w:val="000000" w:themeColor="text1"/>
        </w:rPr>
      </w:pPr>
    </w:p>
    <w:p w:rsidR="009B3467" w:rsidRDefault="009B3467" w:rsidP="009B3467">
      <w:pPr>
        <w:ind w:firstLine="720"/>
        <w:jc w:val="both"/>
        <w:rPr>
          <w:noProof/>
          <w:color w:val="000000" w:themeColor="text1"/>
        </w:rPr>
      </w:pPr>
    </w:p>
    <w:p w:rsidR="008F4B91" w:rsidRDefault="008F4B91" w:rsidP="0083350A">
      <w:pPr>
        <w:autoSpaceDE w:val="0"/>
        <w:autoSpaceDN w:val="0"/>
        <w:adjustRightInd w:val="0"/>
        <w:rPr>
          <w:noProof/>
          <w:color w:val="000000" w:themeColor="text1"/>
        </w:rPr>
      </w:pPr>
    </w:p>
    <w:p w:rsidR="00840649" w:rsidRDefault="00840649" w:rsidP="00F50FF1">
      <w:pPr>
        <w:autoSpaceDE w:val="0"/>
        <w:autoSpaceDN w:val="0"/>
        <w:adjustRightInd w:val="0"/>
        <w:jc w:val="center"/>
        <w:rPr>
          <w:b/>
        </w:rPr>
      </w:pPr>
      <w:r w:rsidRPr="00202470">
        <w:rPr>
          <w:b/>
        </w:rPr>
        <w:lastRenderedPageBreak/>
        <w:t>ПОСЕБНЕ И ЗАВРШНЕ ОДРЕДБЕ</w:t>
      </w:r>
    </w:p>
    <w:p w:rsidR="00F50FF1" w:rsidRPr="00F50FF1" w:rsidRDefault="00F50FF1" w:rsidP="00F50FF1">
      <w:pPr>
        <w:autoSpaceDE w:val="0"/>
        <w:autoSpaceDN w:val="0"/>
        <w:adjustRightInd w:val="0"/>
        <w:jc w:val="center"/>
        <w:rPr>
          <w:b/>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77" w:name="_Toc380740089"/>
      <w:bookmarkStart w:id="78" w:name="_Toc389742051"/>
      <w:bookmarkStart w:id="79" w:name="_Toc448141817"/>
      <w:bookmarkStart w:id="80" w:name="_Toc476814938"/>
      <w:r w:rsidRPr="00840649">
        <w:rPr>
          <w:b/>
          <w:noProof/>
          <w:color w:val="000000" w:themeColor="text1"/>
        </w:rPr>
        <w:t>Члан 16.</w:t>
      </w:r>
      <w:bookmarkEnd w:id="77"/>
      <w:bookmarkEnd w:id="78"/>
      <w:bookmarkEnd w:id="79"/>
      <w:bookmarkEnd w:id="80"/>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81" w:name="_Toc380740090"/>
      <w:bookmarkStart w:id="82" w:name="_Toc389742052"/>
    </w:p>
    <w:p w:rsidR="00840649" w:rsidRPr="00840649" w:rsidRDefault="00840649" w:rsidP="00840649">
      <w:pPr>
        <w:jc w:val="center"/>
        <w:outlineLvl w:val="0"/>
        <w:rPr>
          <w:b/>
          <w:noProof/>
          <w:color w:val="000000" w:themeColor="text1"/>
        </w:rPr>
      </w:pPr>
      <w:bookmarkStart w:id="83" w:name="_Toc448141818"/>
      <w:bookmarkStart w:id="84" w:name="_Toc476814939"/>
      <w:r w:rsidRPr="00840649">
        <w:rPr>
          <w:b/>
          <w:noProof/>
          <w:color w:val="000000" w:themeColor="text1"/>
        </w:rPr>
        <w:t>Члан 17.</w:t>
      </w:r>
      <w:bookmarkEnd w:id="81"/>
      <w:bookmarkEnd w:id="82"/>
      <w:bookmarkEnd w:id="83"/>
      <w:bookmarkEnd w:id="84"/>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F50FF1" w:rsidRDefault="00F50FF1" w:rsidP="00840649">
      <w:pPr>
        <w:rPr>
          <w:noProof/>
          <w:color w:val="000000" w:themeColor="text1"/>
        </w:rPr>
      </w:pPr>
    </w:p>
    <w:p w:rsidR="00F50FF1" w:rsidRDefault="00F50FF1" w:rsidP="00840649">
      <w:pPr>
        <w:rPr>
          <w:noProof/>
          <w:color w:val="000000" w:themeColor="text1"/>
        </w:rPr>
      </w:pPr>
    </w:p>
    <w:p w:rsidR="00F50FF1" w:rsidRPr="00D439A2" w:rsidRDefault="00F50FF1" w:rsidP="00840649">
      <w:pPr>
        <w:rPr>
          <w:noProof/>
          <w:color w:val="000000" w:themeColor="text1"/>
        </w:rPr>
      </w:pPr>
    </w:p>
    <w:tbl>
      <w:tblPr>
        <w:tblW w:w="0" w:type="auto"/>
        <w:tblLook w:val="04A0"/>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F50FF1">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F50FF1">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F50FF1">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r w:rsidR="00F50FF1" w:rsidRPr="00F06612" w:rsidTr="00F50FF1">
        <w:tc>
          <w:tcPr>
            <w:tcW w:w="3190" w:type="dxa"/>
            <w:tcBorders>
              <w:top w:val="single" w:sz="4" w:space="0" w:color="auto"/>
            </w:tcBorders>
            <w:shd w:val="clear" w:color="auto" w:fill="auto"/>
          </w:tcPr>
          <w:p w:rsidR="00F50FF1" w:rsidRPr="00F06612" w:rsidRDefault="00F50FF1" w:rsidP="008520F3">
            <w:pPr>
              <w:pStyle w:val="BodyText2"/>
              <w:jc w:val="center"/>
              <w:rPr>
                <w:b w:val="0"/>
              </w:rPr>
            </w:pPr>
          </w:p>
        </w:tc>
        <w:tc>
          <w:tcPr>
            <w:tcW w:w="3190" w:type="dxa"/>
            <w:shd w:val="clear" w:color="auto" w:fill="auto"/>
          </w:tcPr>
          <w:p w:rsidR="00F50FF1" w:rsidRPr="00F06612" w:rsidRDefault="00F50FF1" w:rsidP="008520F3">
            <w:pPr>
              <w:pStyle w:val="BodyText2"/>
              <w:rPr>
                <w:b w:val="0"/>
              </w:rPr>
            </w:pPr>
          </w:p>
        </w:tc>
        <w:tc>
          <w:tcPr>
            <w:tcW w:w="3191" w:type="dxa"/>
            <w:tcBorders>
              <w:top w:val="single" w:sz="4" w:space="0" w:color="auto"/>
            </w:tcBorders>
            <w:shd w:val="clear" w:color="auto" w:fill="auto"/>
          </w:tcPr>
          <w:p w:rsidR="00F50FF1" w:rsidRPr="00F06612" w:rsidRDefault="00F50FF1" w:rsidP="008520F3">
            <w:pPr>
              <w:pStyle w:val="BodyText2"/>
              <w:jc w:val="center"/>
              <w:rPr>
                <w:b w:val="0"/>
              </w:rPr>
            </w:pPr>
          </w:p>
        </w:tc>
      </w:tr>
    </w:tbl>
    <w:p w:rsidR="00840649" w:rsidRDefault="00840649" w:rsidP="0049725B">
      <w:pPr>
        <w:jc w:val="center"/>
      </w:pPr>
    </w:p>
    <w:p w:rsidR="0049725B" w:rsidRDefault="0049725B" w:rsidP="0049725B">
      <w:pPr>
        <w:jc w:val="center"/>
      </w:pPr>
    </w:p>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547C3F" w:rsidRPr="00460696" w:rsidRDefault="00460696" w:rsidP="001F36B3">
      <w:r>
        <w:br w:type="page"/>
      </w:r>
    </w:p>
    <w:p w:rsidR="00AA413D" w:rsidRPr="00460696" w:rsidRDefault="002D5B2C" w:rsidP="0049725B">
      <w:pPr>
        <w:pStyle w:val="Heading2"/>
        <w:numPr>
          <w:ilvl w:val="0"/>
          <w:numId w:val="34"/>
        </w:numPr>
        <w:spacing w:after="360"/>
        <w:rPr>
          <w:noProof/>
        </w:rPr>
      </w:pPr>
      <w:bookmarkStart w:id="85" w:name="_Toc364158549"/>
      <w:bookmarkStart w:id="86" w:name="_Toc477351248"/>
      <w:r w:rsidRPr="00F87167">
        <w:rPr>
          <w:noProof/>
        </w:rPr>
        <w:lastRenderedPageBreak/>
        <w:t>ИЗЈАВА О НЕЗАВИСНОЈ ПОНУДИ</w:t>
      </w:r>
      <w:bookmarkEnd w:id="85"/>
      <w:bookmarkEnd w:id="86"/>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A23F31" w:rsidRDefault="00547662" w:rsidP="00460696">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1632F6">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784D36" w:rsidRPr="00784D36">
        <w:t xml:space="preserve"> </w:t>
      </w:r>
      <w:r w:rsidR="00784D36" w:rsidRPr="009B3467">
        <w:t>партија ........</w:t>
      </w:r>
      <w:r w:rsidR="00784D36" w:rsidRPr="009B3467">
        <w:rPr>
          <w:i/>
          <w:iCs/>
        </w:rPr>
        <w:t xml:space="preserve"> [</w:t>
      </w:r>
      <w:proofErr w:type="gramStart"/>
      <w:r w:rsidR="00784D36" w:rsidRPr="009B3467">
        <w:rPr>
          <w:i/>
          <w:iCs/>
        </w:rPr>
        <w:t>навести</w:t>
      </w:r>
      <w:proofErr w:type="gramEnd"/>
      <w:r w:rsidR="00784D36" w:rsidRPr="009B3467">
        <w:rPr>
          <w:i/>
          <w:iCs/>
        </w:rPr>
        <w:t xml:space="preserve"> р.бр. партије],</w:t>
      </w:r>
      <w:r w:rsidRPr="009B3467">
        <w:t xml:space="preserve"> </w:t>
      </w:r>
      <w:r w:rsidRPr="009B3467">
        <w:rPr>
          <w:noProof/>
        </w:rPr>
        <w:t>под</w:t>
      </w:r>
      <w:r w:rsidRPr="00F87167">
        <w:rPr>
          <w:noProof/>
        </w:rPr>
        <w:t xml:space="preserve">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49725B">
      <w:pPr>
        <w:pStyle w:val="Heading2"/>
        <w:numPr>
          <w:ilvl w:val="0"/>
          <w:numId w:val="34"/>
        </w:numPr>
        <w:rPr>
          <w:szCs w:val="28"/>
        </w:rPr>
      </w:pPr>
      <w:bookmarkStart w:id="87" w:name="_Toc364158550"/>
      <w:bookmarkStart w:id="88" w:name="_Toc477351249"/>
      <w:r w:rsidRPr="0049725B">
        <w:rPr>
          <w:szCs w:val="28"/>
        </w:rPr>
        <w:lastRenderedPageBreak/>
        <w:t>ОБРАЗАЦ ИЗЈАВЕ О ПОШТОВАЊУ ОБАВЕЗА</w:t>
      </w:r>
      <w:bookmarkEnd w:id="87"/>
      <w:bookmarkEnd w:id="88"/>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r w:rsidRPr="00AE1407">
        <w:rPr>
          <w:bCs/>
          <w:iCs/>
        </w:rPr>
        <w:t>У</w:t>
      </w:r>
      <w:r>
        <w:rPr>
          <w:bCs/>
          <w:iCs/>
        </w:rPr>
        <w:t xml:space="preserve"> </w:t>
      </w:r>
      <w:r>
        <w:rPr>
          <w:noProof/>
        </w:rPr>
        <w:t>складу</w:t>
      </w:r>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460696">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00460696">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00784D36" w:rsidRPr="009B3467">
        <w:t>партија ........</w:t>
      </w:r>
      <w:r w:rsidR="00784D36" w:rsidRPr="009B3467">
        <w:rPr>
          <w:i/>
          <w:iCs/>
        </w:rPr>
        <w:t xml:space="preserve"> [</w:t>
      </w:r>
      <w:proofErr w:type="gramStart"/>
      <w:r w:rsidR="00784D36" w:rsidRPr="009B3467">
        <w:rPr>
          <w:i/>
          <w:iCs/>
        </w:rPr>
        <w:t>навести</w:t>
      </w:r>
      <w:proofErr w:type="gramEnd"/>
      <w:r w:rsidR="00784D36" w:rsidRPr="009B3467">
        <w:rPr>
          <w:i/>
          <w:iCs/>
        </w:rPr>
        <w:t xml:space="preserve"> р.бр. партије], </w:t>
      </w:r>
      <w:r w:rsidRPr="009B3467">
        <w:rPr>
          <w:bCs/>
          <w:iCs/>
        </w:rPr>
        <w:t>изјављује</w:t>
      </w:r>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460696">
      <w:pPr>
        <w:tabs>
          <w:tab w:val="left" w:pos="6028"/>
        </w:tabs>
        <w:autoSpaceDE w:val="0"/>
        <w:spacing w:after="2640"/>
        <w:ind w:left="360"/>
        <w:rPr>
          <w:bCs/>
          <w:iCs/>
          <w:color w:val="002060"/>
        </w:rPr>
      </w:pPr>
    </w:p>
    <w:tbl>
      <w:tblPr>
        <w:tblStyle w:val="TableGrid"/>
        <w:tblW w:w="9090" w:type="dxa"/>
        <w:tblInd w:w="108" w:type="dxa"/>
        <w:tblLook w:val="04A0"/>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49725B">
      <w:pPr>
        <w:pStyle w:val="Heading2"/>
        <w:numPr>
          <w:ilvl w:val="0"/>
          <w:numId w:val="34"/>
        </w:numPr>
        <w:rPr>
          <w:noProof/>
        </w:rPr>
      </w:pPr>
      <w:bookmarkStart w:id="89" w:name="_Toc364158551"/>
      <w:bookmarkStart w:id="90" w:name="_Toc477351250"/>
      <w:r w:rsidRPr="002D5B2C">
        <w:rPr>
          <w:noProof/>
        </w:rPr>
        <w:lastRenderedPageBreak/>
        <w:t>ОБРАЗАЦ СТРУКТУРЕ ПОНУЂЕНЕ ЦЕНЕ</w:t>
      </w:r>
      <w:bookmarkEnd w:id="89"/>
      <w:bookmarkEnd w:id="90"/>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B819C7" w:rsidP="0049725B">
      <w:pPr>
        <w:pStyle w:val="Heading2"/>
        <w:numPr>
          <w:ilvl w:val="0"/>
          <w:numId w:val="34"/>
        </w:numPr>
        <w:spacing w:after="360"/>
        <w:rPr>
          <w:noProof/>
        </w:rPr>
      </w:pPr>
      <w:bookmarkStart w:id="91" w:name="_Toc364158552"/>
      <w:bookmarkStart w:id="92" w:name="_Toc477351251"/>
      <w:r w:rsidRPr="00E31C1C">
        <w:rPr>
          <w:noProof/>
        </w:rPr>
        <w:lastRenderedPageBreak/>
        <w:t>О</w:t>
      </w:r>
      <w:r>
        <w:rPr>
          <w:noProof/>
        </w:rPr>
        <w:t>БРАЗАЦ ТРОШКОВА ПРИПРЕМЕ ПОНУДЕ</w:t>
      </w:r>
      <w:bookmarkEnd w:id="91"/>
      <w:bookmarkEnd w:id="92"/>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headerReference w:type="even" r:id="rId18"/>
          <w:headerReference w:type="default" r:id="rId19"/>
          <w:footerReference w:type="even" r:id="rId20"/>
          <w:footerReference w:type="default" r:id="rId21"/>
          <w:headerReference w:type="first" r:id="rId22"/>
          <w:footerReference w:type="first" r:id="rId23"/>
          <w:pgSz w:w="11906" w:h="16838" w:code="9"/>
          <w:pgMar w:top="1440" w:right="1416" w:bottom="1440" w:left="1440" w:header="709" w:footer="709" w:gutter="0"/>
          <w:cols w:space="708"/>
          <w:docGrid w:linePitch="360"/>
        </w:sectPr>
      </w:pPr>
    </w:p>
    <w:p w:rsidR="00E81596" w:rsidRPr="00E81596" w:rsidRDefault="006B2DF3" w:rsidP="0049725B">
      <w:pPr>
        <w:pStyle w:val="Heading2"/>
        <w:numPr>
          <w:ilvl w:val="0"/>
          <w:numId w:val="34"/>
        </w:numPr>
        <w:rPr>
          <w:noProof/>
        </w:rPr>
      </w:pPr>
      <w:bookmarkStart w:id="93" w:name="_Toc364158553"/>
      <w:bookmarkStart w:id="94" w:name="_Toc395526481"/>
      <w:bookmarkStart w:id="95" w:name="_Toc477351252"/>
      <w:r w:rsidRPr="002D5B2C">
        <w:rPr>
          <w:noProof/>
        </w:rPr>
        <w:lastRenderedPageBreak/>
        <w:t>ОБРАЗАЦ ПОНУДЕ</w:t>
      </w:r>
      <w:bookmarkEnd w:id="93"/>
      <w:bookmarkEnd w:id="94"/>
      <w:bookmarkEnd w:id="95"/>
    </w:p>
    <w:p w:rsidR="0067107D" w:rsidRDefault="0067107D" w:rsidP="00A21033">
      <w:pPr>
        <w:pStyle w:val="Footer"/>
        <w:jc w:val="center"/>
        <w:rPr>
          <w:b/>
          <w:noProof/>
          <w:sz w:val="22"/>
          <w:szCs w:val="22"/>
        </w:rPr>
      </w:pPr>
    </w:p>
    <w:p w:rsidR="00A21033" w:rsidRPr="00F92A28" w:rsidRDefault="00A21033" w:rsidP="00A21033">
      <w:pPr>
        <w:pStyle w:val="Footer"/>
        <w:jc w:val="center"/>
        <w:rPr>
          <w:b/>
          <w:noProof/>
        </w:rPr>
      </w:pPr>
      <w:r w:rsidRPr="00F92A28">
        <w:rPr>
          <w:b/>
          <w:noProof/>
        </w:rPr>
        <w:t xml:space="preserve">Понуда број ________ - </w:t>
      </w:r>
      <w:r w:rsidR="00F92A28" w:rsidRPr="00F92A28">
        <w:rPr>
          <w:b/>
          <w:noProof/>
        </w:rPr>
        <w:t xml:space="preserve">Набавка </w:t>
      </w:r>
      <w:r w:rsidR="00F92A28" w:rsidRPr="00F92A28">
        <w:rPr>
          <w:b/>
          <w:lang w:val="sr-Cyrl-CS"/>
        </w:rPr>
        <w:t>система за инфузију за инфузиону пумпу Volumat Agilia, артеријских канила и феморалних катетера</w:t>
      </w:r>
      <w:r w:rsidR="00F92A28" w:rsidRPr="00F92A28">
        <w:rPr>
          <w:b/>
        </w:rPr>
        <w:t xml:space="preserve"> за потребе Клиничког центра Војводине</w:t>
      </w:r>
      <w:r w:rsidR="00F92A28">
        <w:rPr>
          <w:b/>
        </w:rPr>
        <w:t>, партија бр. ____</w:t>
      </w:r>
      <w:r w:rsidR="00AC7661" w:rsidRPr="00F92A28">
        <w:rPr>
          <w:b/>
          <w:noProof/>
        </w:rPr>
        <w:t xml:space="preserve"> </w:t>
      </w:r>
      <w:r w:rsidRPr="00F92A28">
        <w:rPr>
          <w:b/>
          <w:noProof/>
        </w:rPr>
        <w:t>-</w:t>
      </w:r>
      <w:r w:rsidR="0067107D" w:rsidRPr="00F92A28">
        <w:rPr>
          <w:b/>
          <w:noProof/>
        </w:rPr>
        <w:t xml:space="preserve"> </w:t>
      </w:r>
      <w:r w:rsidRPr="00F92A28">
        <w:rPr>
          <w:b/>
          <w:noProof/>
        </w:rPr>
        <w:t xml:space="preserve">ЈН </w:t>
      </w:r>
      <w:r w:rsidR="00F92A28">
        <w:rPr>
          <w:b/>
          <w:noProof/>
        </w:rPr>
        <w:t>60</w:t>
      </w:r>
      <w:r w:rsidRPr="00F92A28">
        <w:rPr>
          <w:b/>
          <w:noProof/>
        </w:rPr>
        <w:t>-17-О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Style w:val="TableGrid"/>
        <w:tblW w:w="14742" w:type="dxa"/>
        <w:tblInd w:w="108" w:type="dxa"/>
        <w:tblBorders>
          <w:bottom w:val="none" w:sz="0" w:space="0" w:color="auto"/>
          <w:right w:val="none" w:sz="0" w:space="0" w:color="auto"/>
        </w:tblBorders>
        <w:tblLayout w:type="fixed"/>
        <w:tblLook w:val="04A0"/>
      </w:tblPr>
      <w:tblGrid>
        <w:gridCol w:w="808"/>
        <w:gridCol w:w="2718"/>
        <w:gridCol w:w="678"/>
        <w:gridCol w:w="1134"/>
        <w:gridCol w:w="1418"/>
        <w:gridCol w:w="1066"/>
        <w:gridCol w:w="1340"/>
        <w:gridCol w:w="10"/>
        <w:gridCol w:w="1332"/>
        <w:gridCol w:w="1417"/>
        <w:gridCol w:w="1422"/>
        <w:gridCol w:w="1399"/>
      </w:tblGrid>
      <w:tr w:rsidR="00E00EA6" w:rsidRPr="00210EBC" w:rsidTr="00E00EA6">
        <w:trPr>
          <w:trHeight w:val="315"/>
        </w:trPr>
        <w:tc>
          <w:tcPr>
            <w:tcW w:w="14742" w:type="dxa"/>
            <w:gridSpan w:val="12"/>
            <w:tcBorders>
              <w:bottom w:val="single" w:sz="4" w:space="0" w:color="auto"/>
              <w:right w:val="single" w:sz="4" w:space="0" w:color="auto"/>
            </w:tcBorders>
            <w:vAlign w:val="center"/>
          </w:tcPr>
          <w:p w:rsidR="00E00EA6" w:rsidRPr="00210EBC" w:rsidRDefault="00E00EA6" w:rsidP="001F36C6">
            <w:pPr>
              <w:jc w:val="center"/>
              <w:rPr>
                <w:b/>
                <w:noProof/>
                <w:sz w:val="20"/>
                <w:szCs w:val="20"/>
              </w:rPr>
            </w:pPr>
            <w:r w:rsidRPr="00210EBC">
              <w:rPr>
                <w:b/>
                <w:noProof/>
                <w:sz w:val="20"/>
                <w:szCs w:val="20"/>
              </w:rPr>
              <w:t>КЛИНИЧКИ ЦЕНТАР ВОЈВОДИНЕ</w:t>
            </w:r>
          </w:p>
        </w:tc>
      </w:tr>
      <w:tr w:rsidR="00E00EA6" w:rsidRPr="00210EBC" w:rsidTr="00E00EA6">
        <w:tc>
          <w:tcPr>
            <w:tcW w:w="14742" w:type="dxa"/>
            <w:gridSpan w:val="12"/>
            <w:tcBorders>
              <w:bottom w:val="single" w:sz="4" w:space="0" w:color="auto"/>
              <w:right w:val="single" w:sz="4" w:space="0" w:color="auto"/>
            </w:tcBorders>
            <w:vAlign w:val="center"/>
          </w:tcPr>
          <w:p w:rsidR="00E00EA6" w:rsidRPr="00F92A28" w:rsidRDefault="00E00EA6" w:rsidP="00A21033">
            <w:pPr>
              <w:rPr>
                <w:b/>
                <w:noProof/>
                <w:sz w:val="20"/>
                <w:szCs w:val="20"/>
              </w:rPr>
            </w:pPr>
            <w:r w:rsidRPr="00F92A28">
              <w:rPr>
                <w:b/>
                <w:noProof/>
                <w:sz w:val="20"/>
                <w:szCs w:val="20"/>
              </w:rPr>
              <w:t xml:space="preserve">Партија 1 - </w:t>
            </w:r>
            <w:r w:rsidRPr="00F92A28">
              <w:rPr>
                <w:b/>
                <w:noProof/>
                <w:sz w:val="20"/>
                <w:szCs w:val="20"/>
                <w:lang w:val="sr-Cyrl-CS"/>
              </w:rPr>
              <w:t>Системи за инфузију за инфузиону пумпу Volumat Agilia</w:t>
            </w:r>
          </w:p>
        </w:tc>
      </w:tr>
      <w:tr w:rsidR="00E00EA6" w:rsidRPr="007D0076" w:rsidTr="00E00EA6">
        <w:tc>
          <w:tcPr>
            <w:tcW w:w="808" w:type="dxa"/>
            <w:tcBorders>
              <w:bottom w:val="single" w:sz="4" w:space="0" w:color="auto"/>
            </w:tcBorders>
            <w:vAlign w:val="center"/>
          </w:tcPr>
          <w:p w:rsidR="00E00EA6" w:rsidRPr="00D92EBF" w:rsidRDefault="00E00EA6" w:rsidP="001F36C6">
            <w:pPr>
              <w:pStyle w:val="BodyText"/>
              <w:jc w:val="center"/>
              <w:rPr>
                <w:b/>
                <w:noProof/>
                <w:sz w:val="20"/>
              </w:rPr>
            </w:pPr>
            <w:r w:rsidRPr="00D92EBF">
              <w:rPr>
                <w:b/>
                <w:noProof/>
                <w:sz w:val="20"/>
              </w:rPr>
              <w:t>Редни број</w:t>
            </w:r>
          </w:p>
        </w:tc>
        <w:tc>
          <w:tcPr>
            <w:tcW w:w="2718" w:type="dxa"/>
            <w:tcBorders>
              <w:bottom w:val="single" w:sz="4" w:space="0" w:color="auto"/>
            </w:tcBorders>
            <w:vAlign w:val="center"/>
          </w:tcPr>
          <w:p w:rsidR="00E00EA6" w:rsidRPr="00D92EBF" w:rsidRDefault="00E00EA6" w:rsidP="001F36C6">
            <w:pPr>
              <w:pStyle w:val="BodyText"/>
              <w:jc w:val="center"/>
              <w:rPr>
                <w:b/>
                <w:noProof/>
                <w:sz w:val="20"/>
              </w:rPr>
            </w:pPr>
            <w:r w:rsidRPr="00D92EBF">
              <w:rPr>
                <w:b/>
                <w:noProof/>
                <w:sz w:val="20"/>
              </w:rPr>
              <w:t>Назив</w:t>
            </w:r>
          </w:p>
        </w:tc>
        <w:tc>
          <w:tcPr>
            <w:tcW w:w="678" w:type="dxa"/>
            <w:tcBorders>
              <w:bottom w:val="single" w:sz="4" w:space="0" w:color="auto"/>
            </w:tcBorders>
            <w:vAlign w:val="center"/>
          </w:tcPr>
          <w:p w:rsidR="00E00EA6" w:rsidRPr="00D92EBF" w:rsidRDefault="00E00EA6" w:rsidP="001F36C6">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E00EA6" w:rsidRPr="00D92EBF" w:rsidRDefault="00E00EA6" w:rsidP="001F36C6">
            <w:pPr>
              <w:pStyle w:val="BodyText"/>
              <w:jc w:val="center"/>
              <w:rPr>
                <w:b/>
                <w:noProof/>
                <w:sz w:val="20"/>
              </w:rPr>
            </w:pPr>
            <w:r w:rsidRPr="00D92EBF">
              <w:rPr>
                <w:b/>
                <w:noProof/>
                <w:sz w:val="20"/>
              </w:rPr>
              <w:t>Количина</w:t>
            </w:r>
          </w:p>
        </w:tc>
        <w:tc>
          <w:tcPr>
            <w:tcW w:w="1418" w:type="dxa"/>
            <w:tcBorders>
              <w:bottom w:val="single" w:sz="4" w:space="0" w:color="auto"/>
            </w:tcBorders>
            <w:vAlign w:val="center"/>
          </w:tcPr>
          <w:p w:rsidR="00E00EA6" w:rsidRPr="00D92EBF" w:rsidRDefault="00E00EA6" w:rsidP="001F36C6">
            <w:pPr>
              <w:pStyle w:val="BodyText"/>
              <w:jc w:val="center"/>
              <w:rPr>
                <w:b/>
                <w:noProof/>
                <w:sz w:val="20"/>
              </w:rPr>
            </w:pPr>
            <w:r w:rsidRPr="00D92EBF">
              <w:rPr>
                <w:b/>
                <w:noProof/>
                <w:sz w:val="20"/>
              </w:rPr>
              <w:t>Јединична цена без ПДВ-а</w:t>
            </w:r>
          </w:p>
        </w:tc>
        <w:tc>
          <w:tcPr>
            <w:tcW w:w="1066" w:type="dxa"/>
            <w:tcBorders>
              <w:bottom w:val="single" w:sz="4" w:space="0" w:color="auto"/>
            </w:tcBorders>
            <w:vAlign w:val="center"/>
          </w:tcPr>
          <w:p w:rsidR="00E00EA6" w:rsidRPr="00E00EA6" w:rsidRDefault="00E00EA6" w:rsidP="00E00EA6">
            <w:pPr>
              <w:pStyle w:val="BodyText"/>
              <w:jc w:val="center"/>
              <w:rPr>
                <w:b/>
                <w:noProof/>
                <w:sz w:val="20"/>
              </w:rPr>
            </w:pPr>
            <w:r>
              <w:rPr>
                <w:b/>
                <w:noProof/>
                <w:sz w:val="20"/>
              </w:rPr>
              <w:t>Износ ПДВ-а</w:t>
            </w:r>
          </w:p>
        </w:tc>
        <w:tc>
          <w:tcPr>
            <w:tcW w:w="1350" w:type="dxa"/>
            <w:gridSpan w:val="2"/>
            <w:tcBorders>
              <w:bottom w:val="single" w:sz="4" w:space="0" w:color="auto"/>
            </w:tcBorders>
            <w:vAlign w:val="center"/>
          </w:tcPr>
          <w:p w:rsidR="00E00EA6" w:rsidRDefault="00E00EA6" w:rsidP="001F36C6">
            <w:pPr>
              <w:pStyle w:val="BodyText"/>
              <w:jc w:val="center"/>
              <w:rPr>
                <w:b/>
                <w:noProof/>
                <w:sz w:val="20"/>
              </w:rPr>
            </w:pPr>
            <w:r>
              <w:rPr>
                <w:b/>
                <w:noProof/>
                <w:sz w:val="20"/>
              </w:rPr>
              <w:t>Вредност</w:t>
            </w:r>
            <w:r w:rsidRPr="00D92EBF">
              <w:rPr>
                <w:b/>
                <w:noProof/>
                <w:sz w:val="20"/>
              </w:rPr>
              <w:t xml:space="preserve"> без </w:t>
            </w:r>
          </w:p>
          <w:p w:rsidR="00E00EA6" w:rsidRPr="00D92EBF" w:rsidRDefault="00E00EA6" w:rsidP="001F36C6">
            <w:pPr>
              <w:pStyle w:val="BodyText"/>
              <w:jc w:val="center"/>
              <w:rPr>
                <w:b/>
                <w:noProof/>
                <w:sz w:val="20"/>
              </w:rPr>
            </w:pPr>
            <w:r w:rsidRPr="00D92EBF">
              <w:rPr>
                <w:b/>
                <w:noProof/>
                <w:sz w:val="20"/>
              </w:rPr>
              <w:t>ПДВ-а</w:t>
            </w:r>
          </w:p>
        </w:tc>
        <w:tc>
          <w:tcPr>
            <w:tcW w:w="1332" w:type="dxa"/>
            <w:tcBorders>
              <w:bottom w:val="single" w:sz="4" w:space="0" w:color="auto"/>
            </w:tcBorders>
            <w:vAlign w:val="center"/>
          </w:tcPr>
          <w:p w:rsidR="00E00EA6" w:rsidRPr="00D92EBF" w:rsidRDefault="00E00EA6" w:rsidP="001F36C6">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00EA6" w:rsidRPr="00D92EBF" w:rsidRDefault="00E00EA6" w:rsidP="001F36C6">
            <w:pPr>
              <w:jc w:val="center"/>
              <w:rPr>
                <w:b/>
                <w:sz w:val="20"/>
                <w:szCs w:val="20"/>
              </w:rPr>
            </w:pPr>
            <w:r w:rsidRPr="00D92EBF">
              <w:rPr>
                <w:b/>
                <w:sz w:val="20"/>
                <w:szCs w:val="20"/>
              </w:rPr>
              <w:t>Земља порекла</w:t>
            </w:r>
          </w:p>
        </w:tc>
        <w:tc>
          <w:tcPr>
            <w:tcW w:w="1422" w:type="dxa"/>
            <w:tcBorders>
              <w:bottom w:val="single" w:sz="4" w:space="0" w:color="auto"/>
              <w:right w:val="single" w:sz="4" w:space="0" w:color="auto"/>
            </w:tcBorders>
            <w:vAlign w:val="center"/>
          </w:tcPr>
          <w:p w:rsidR="00E00EA6" w:rsidRPr="00D92EBF" w:rsidRDefault="00E00EA6" w:rsidP="001F36C6">
            <w:pPr>
              <w:jc w:val="center"/>
              <w:rPr>
                <w:b/>
                <w:sz w:val="20"/>
                <w:szCs w:val="20"/>
                <w:lang w:val="sr-Cyrl-CS"/>
              </w:rPr>
            </w:pPr>
            <w:r w:rsidRPr="00D92EBF">
              <w:rPr>
                <w:b/>
                <w:sz w:val="20"/>
                <w:szCs w:val="20"/>
              </w:rPr>
              <w:t>Доказ о стављању у промет тражене робе</w:t>
            </w:r>
          </w:p>
        </w:tc>
        <w:tc>
          <w:tcPr>
            <w:tcW w:w="1399" w:type="dxa"/>
            <w:tcBorders>
              <w:bottom w:val="single" w:sz="4" w:space="0" w:color="auto"/>
              <w:right w:val="single" w:sz="4" w:space="0" w:color="auto"/>
            </w:tcBorders>
            <w:vAlign w:val="center"/>
          </w:tcPr>
          <w:p w:rsidR="00E00EA6" w:rsidRPr="00D92EBF" w:rsidRDefault="00E00EA6" w:rsidP="001F36C6">
            <w:pPr>
              <w:pStyle w:val="BodyText"/>
              <w:jc w:val="center"/>
              <w:rPr>
                <w:b/>
                <w:noProof/>
                <w:sz w:val="20"/>
                <w:lang w:val="sr-Cyrl-CS"/>
              </w:rPr>
            </w:pPr>
            <w:r w:rsidRPr="00D92EBF">
              <w:rPr>
                <w:b/>
                <w:sz w:val="20"/>
                <w:lang w:val="sr-Cyrl-CS"/>
              </w:rPr>
              <w:t>Каталошки број</w:t>
            </w:r>
          </w:p>
        </w:tc>
      </w:tr>
      <w:tr w:rsidR="00E00EA6" w:rsidRPr="007D0076" w:rsidTr="00E00EA6">
        <w:tc>
          <w:tcPr>
            <w:tcW w:w="808" w:type="dxa"/>
            <w:tcBorders>
              <w:bottom w:val="single" w:sz="4" w:space="0" w:color="auto"/>
            </w:tcBorders>
            <w:vAlign w:val="center"/>
          </w:tcPr>
          <w:p w:rsidR="00E00EA6" w:rsidRPr="007D0076" w:rsidRDefault="00E00EA6" w:rsidP="001F36C6">
            <w:pPr>
              <w:pStyle w:val="BodyText"/>
              <w:jc w:val="center"/>
              <w:rPr>
                <w:b/>
                <w:noProof/>
                <w:sz w:val="22"/>
                <w:szCs w:val="22"/>
              </w:rPr>
            </w:pPr>
            <w:r w:rsidRPr="007D0076">
              <w:rPr>
                <w:b/>
                <w:noProof/>
                <w:sz w:val="22"/>
                <w:szCs w:val="22"/>
              </w:rPr>
              <w:t>I</w:t>
            </w:r>
          </w:p>
        </w:tc>
        <w:tc>
          <w:tcPr>
            <w:tcW w:w="2718" w:type="dxa"/>
            <w:tcBorders>
              <w:bottom w:val="single" w:sz="4" w:space="0" w:color="auto"/>
            </w:tcBorders>
            <w:vAlign w:val="center"/>
          </w:tcPr>
          <w:p w:rsidR="00E00EA6" w:rsidRPr="007D0076" w:rsidRDefault="00E00EA6" w:rsidP="001F36C6">
            <w:pPr>
              <w:pStyle w:val="BodyText"/>
              <w:jc w:val="center"/>
              <w:rPr>
                <w:noProof/>
                <w:sz w:val="22"/>
                <w:szCs w:val="22"/>
              </w:rPr>
            </w:pPr>
            <w:r w:rsidRPr="007D0076">
              <w:rPr>
                <w:noProof/>
                <w:sz w:val="22"/>
                <w:szCs w:val="22"/>
              </w:rPr>
              <w:t>2</w:t>
            </w:r>
          </w:p>
        </w:tc>
        <w:tc>
          <w:tcPr>
            <w:tcW w:w="678" w:type="dxa"/>
            <w:tcBorders>
              <w:bottom w:val="single" w:sz="4" w:space="0" w:color="auto"/>
            </w:tcBorders>
            <w:vAlign w:val="center"/>
          </w:tcPr>
          <w:p w:rsidR="00E00EA6" w:rsidRPr="007D0076" w:rsidRDefault="00E00EA6" w:rsidP="001F36C6">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E00EA6" w:rsidRPr="007D0076" w:rsidRDefault="00E00EA6" w:rsidP="001F36C6">
            <w:pPr>
              <w:pStyle w:val="BodyText"/>
              <w:jc w:val="center"/>
              <w:rPr>
                <w:noProof/>
                <w:sz w:val="22"/>
                <w:szCs w:val="22"/>
              </w:rPr>
            </w:pPr>
            <w:r w:rsidRPr="007D0076">
              <w:rPr>
                <w:noProof/>
                <w:sz w:val="22"/>
                <w:szCs w:val="22"/>
              </w:rPr>
              <w:t>4</w:t>
            </w:r>
          </w:p>
        </w:tc>
        <w:tc>
          <w:tcPr>
            <w:tcW w:w="1418" w:type="dxa"/>
            <w:tcBorders>
              <w:bottom w:val="single" w:sz="4" w:space="0" w:color="auto"/>
            </w:tcBorders>
            <w:vAlign w:val="center"/>
          </w:tcPr>
          <w:p w:rsidR="00E00EA6" w:rsidRPr="007D0076" w:rsidRDefault="00E00EA6" w:rsidP="001F36C6">
            <w:pPr>
              <w:pStyle w:val="BodyText"/>
              <w:jc w:val="center"/>
              <w:rPr>
                <w:noProof/>
                <w:sz w:val="22"/>
                <w:szCs w:val="22"/>
              </w:rPr>
            </w:pPr>
            <w:r w:rsidRPr="007D0076">
              <w:rPr>
                <w:noProof/>
                <w:sz w:val="22"/>
                <w:szCs w:val="22"/>
              </w:rPr>
              <w:t>5</w:t>
            </w:r>
          </w:p>
        </w:tc>
        <w:tc>
          <w:tcPr>
            <w:tcW w:w="1066" w:type="dxa"/>
            <w:tcBorders>
              <w:bottom w:val="single" w:sz="4" w:space="0" w:color="auto"/>
            </w:tcBorders>
          </w:tcPr>
          <w:p w:rsidR="00E00EA6" w:rsidRPr="00E00EA6" w:rsidRDefault="00E00EA6" w:rsidP="001F36C6">
            <w:pPr>
              <w:pStyle w:val="BodyText"/>
              <w:jc w:val="center"/>
              <w:rPr>
                <w:noProof/>
                <w:sz w:val="22"/>
                <w:szCs w:val="22"/>
              </w:rPr>
            </w:pPr>
            <w:r>
              <w:rPr>
                <w:noProof/>
                <w:sz w:val="22"/>
                <w:szCs w:val="22"/>
              </w:rPr>
              <w:t>6</w:t>
            </w:r>
          </w:p>
        </w:tc>
        <w:tc>
          <w:tcPr>
            <w:tcW w:w="1350" w:type="dxa"/>
            <w:gridSpan w:val="2"/>
            <w:tcBorders>
              <w:bottom w:val="single" w:sz="4" w:space="0" w:color="auto"/>
            </w:tcBorders>
            <w:vAlign w:val="center"/>
          </w:tcPr>
          <w:p w:rsidR="00E00EA6" w:rsidRPr="00E00EA6" w:rsidRDefault="00E00EA6" w:rsidP="001F36C6">
            <w:pPr>
              <w:pStyle w:val="BodyText"/>
              <w:jc w:val="center"/>
              <w:rPr>
                <w:noProof/>
                <w:sz w:val="22"/>
                <w:szCs w:val="22"/>
              </w:rPr>
            </w:pPr>
            <w:r>
              <w:rPr>
                <w:noProof/>
                <w:sz w:val="22"/>
                <w:szCs w:val="22"/>
              </w:rPr>
              <w:t>7</w:t>
            </w:r>
          </w:p>
        </w:tc>
        <w:tc>
          <w:tcPr>
            <w:tcW w:w="1332" w:type="dxa"/>
            <w:tcBorders>
              <w:bottom w:val="single" w:sz="4" w:space="0" w:color="auto"/>
            </w:tcBorders>
            <w:vAlign w:val="center"/>
          </w:tcPr>
          <w:p w:rsidR="00E00EA6" w:rsidRPr="00E00EA6" w:rsidRDefault="00E00EA6" w:rsidP="001F36C6">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00EA6" w:rsidRPr="00E00EA6" w:rsidRDefault="00E00EA6" w:rsidP="001F36C6">
            <w:pPr>
              <w:pStyle w:val="BodyText"/>
              <w:jc w:val="center"/>
              <w:rPr>
                <w:noProof/>
                <w:sz w:val="22"/>
                <w:szCs w:val="22"/>
              </w:rPr>
            </w:pPr>
            <w:r>
              <w:rPr>
                <w:noProof/>
                <w:sz w:val="22"/>
                <w:szCs w:val="22"/>
              </w:rPr>
              <w:t>9</w:t>
            </w:r>
          </w:p>
        </w:tc>
        <w:tc>
          <w:tcPr>
            <w:tcW w:w="1422" w:type="dxa"/>
            <w:tcBorders>
              <w:bottom w:val="single" w:sz="4" w:space="0" w:color="auto"/>
              <w:right w:val="single" w:sz="4" w:space="0" w:color="auto"/>
            </w:tcBorders>
            <w:vAlign w:val="center"/>
          </w:tcPr>
          <w:p w:rsidR="00E00EA6" w:rsidRPr="00E00EA6" w:rsidRDefault="00E00EA6" w:rsidP="001F36C6">
            <w:pPr>
              <w:pStyle w:val="BodyText"/>
              <w:jc w:val="center"/>
              <w:rPr>
                <w:noProof/>
                <w:sz w:val="22"/>
                <w:szCs w:val="22"/>
              </w:rPr>
            </w:pPr>
            <w:r>
              <w:rPr>
                <w:noProof/>
                <w:sz w:val="22"/>
                <w:szCs w:val="22"/>
              </w:rPr>
              <w:t>10</w:t>
            </w:r>
          </w:p>
        </w:tc>
        <w:tc>
          <w:tcPr>
            <w:tcW w:w="1399" w:type="dxa"/>
            <w:tcBorders>
              <w:bottom w:val="single" w:sz="4" w:space="0" w:color="auto"/>
              <w:right w:val="single" w:sz="4" w:space="0" w:color="auto"/>
            </w:tcBorders>
            <w:vAlign w:val="center"/>
          </w:tcPr>
          <w:p w:rsidR="00E00EA6" w:rsidRPr="00E00EA6" w:rsidRDefault="00E00EA6" w:rsidP="001F36C6">
            <w:pPr>
              <w:pStyle w:val="BodyText"/>
              <w:jc w:val="center"/>
              <w:rPr>
                <w:noProof/>
                <w:sz w:val="22"/>
                <w:szCs w:val="22"/>
              </w:rPr>
            </w:pPr>
            <w:r>
              <w:rPr>
                <w:noProof/>
                <w:sz w:val="22"/>
                <w:szCs w:val="22"/>
              </w:rPr>
              <w:t>11</w:t>
            </w:r>
          </w:p>
        </w:tc>
      </w:tr>
      <w:tr w:rsidR="00E00EA6" w:rsidRPr="00715CDA" w:rsidTr="00E00EA6">
        <w:trPr>
          <w:trHeight w:val="698"/>
        </w:trPr>
        <w:tc>
          <w:tcPr>
            <w:tcW w:w="808" w:type="dxa"/>
            <w:tcBorders>
              <w:bottom w:val="single" w:sz="4" w:space="0" w:color="auto"/>
            </w:tcBorders>
            <w:vAlign w:val="center"/>
          </w:tcPr>
          <w:p w:rsidR="00E00EA6" w:rsidRPr="00460696" w:rsidRDefault="00E00EA6" w:rsidP="00AC7661">
            <w:pPr>
              <w:jc w:val="center"/>
              <w:rPr>
                <w:sz w:val="20"/>
                <w:szCs w:val="20"/>
              </w:rPr>
            </w:pPr>
            <w:r>
              <w:rPr>
                <w:sz w:val="20"/>
                <w:szCs w:val="20"/>
              </w:rPr>
              <w:t>1.</w:t>
            </w:r>
          </w:p>
        </w:tc>
        <w:tc>
          <w:tcPr>
            <w:tcW w:w="2718" w:type="dxa"/>
            <w:tcBorders>
              <w:top w:val="nil"/>
              <w:left w:val="nil"/>
              <w:bottom w:val="single" w:sz="4" w:space="0" w:color="auto"/>
              <w:right w:val="nil"/>
            </w:tcBorders>
            <w:shd w:val="clear" w:color="auto" w:fill="auto"/>
            <w:vAlign w:val="center"/>
          </w:tcPr>
          <w:p w:rsidR="00E00EA6" w:rsidRPr="00460696" w:rsidRDefault="00E00EA6" w:rsidP="00460696">
            <w:pPr>
              <w:jc w:val="both"/>
              <w:rPr>
                <w:sz w:val="20"/>
                <w:szCs w:val="20"/>
              </w:rPr>
            </w:pPr>
            <w:r w:rsidRPr="00F92A28">
              <w:rPr>
                <w:sz w:val="20"/>
                <w:szCs w:val="20"/>
              </w:rPr>
              <w:t>Standardni sistem za infuziju, 15µ filter za infuzionu pumpu Volumat Agilia, Fresenius Kabi</w:t>
            </w:r>
          </w:p>
        </w:tc>
        <w:tc>
          <w:tcPr>
            <w:tcW w:w="678" w:type="dxa"/>
            <w:tcBorders>
              <w:bottom w:val="single" w:sz="4" w:space="0" w:color="auto"/>
            </w:tcBorders>
            <w:shd w:val="clear" w:color="auto" w:fill="auto"/>
            <w:vAlign w:val="center"/>
          </w:tcPr>
          <w:p w:rsidR="00E00EA6" w:rsidRPr="00F92A28" w:rsidRDefault="00E00EA6">
            <w:pPr>
              <w:jc w:val="center"/>
              <w:rPr>
                <w:sz w:val="20"/>
                <w:szCs w:val="20"/>
              </w:rPr>
            </w:pPr>
            <w:r>
              <w:rPr>
                <w:sz w:val="20"/>
                <w:szCs w:val="20"/>
              </w:rPr>
              <w:t>ком</w:t>
            </w:r>
          </w:p>
        </w:tc>
        <w:tc>
          <w:tcPr>
            <w:tcW w:w="1134" w:type="dxa"/>
            <w:tcBorders>
              <w:bottom w:val="single" w:sz="4" w:space="0" w:color="auto"/>
            </w:tcBorders>
            <w:shd w:val="clear" w:color="auto" w:fill="auto"/>
            <w:vAlign w:val="center"/>
          </w:tcPr>
          <w:p w:rsidR="00E00EA6" w:rsidRPr="00F92A28" w:rsidRDefault="00E00EA6">
            <w:pPr>
              <w:jc w:val="center"/>
              <w:rPr>
                <w:sz w:val="20"/>
                <w:szCs w:val="20"/>
              </w:rPr>
            </w:pPr>
            <w:r>
              <w:rPr>
                <w:sz w:val="20"/>
                <w:szCs w:val="20"/>
              </w:rPr>
              <w:t>1700</w:t>
            </w:r>
          </w:p>
        </w:tc>
        <w:tc>
          <w:tcPr>
            <w:tcW w:w="1418" w:type="dxa"/>
            <w:tcBorders>
              <w:bottom w:val="single" w:sz="4" w:space="0" w:color="auto"/>
            </w:tcBorders>
            <w:vAlign w:val="center"/>
          </w:tcPr>
          <w:p w:rsidR="00E00EA6" w:rsidRPr="001C3F08" w:rsidRDefault="00E00EA6" w:rsidP="001F36C6">
            <w:pPr>
              <w:pStyle w:val="BodyText"/>
              <w:jc w:val="center"/>
              <w:rPr>
                <w:noProof/>
                <w:sz w:val="20"/>
                <w:lang w:val="sr-Cyrl-CS"/>
              </w:rPr>
            </w:pPr>
          </w:p>
        </w:tc>
        <w:tc>
          <w:tcPr>
            <w:tcW w:w="1066" w:type="dxa"/>
            <w:tcBorders>
              <w:bottom w:val="single" w:sz="4" w:space="0" w:color="auto"/>
            </w:tcBorders>
            <w:vAlign w:val="center"/>
          </w:tcPr>
          <w:p w:rsidR="00E00EA6" w:rsidRPr="00715CDA" w:rsidRDefault="00E00EA6" w:rsidP="00E00EA6">
            <w:pPr>
              <w:pStyle w:val="BodyText"/>
              <w:jc w:val="center"/>
              <w:rPr>
                <w:noProof/>
                <w:sz w:val="20"/>
                <w:lang w:val="sr-Cyrl-CS"/>
              </w:rPr>
            </w:pPr>
          </w:p>
        </w:tc>
        <w:tc>
          <w:tcPr>
            <w:tcW w:w="1350" w:type="dxa"/>
            <w:gridSpan w:val="2"/>
            <w:tcBorders>
              <w:bottom w:val="single" w:sz="4" w:space="0" w:color="auto"/>
            </w:tcBorders>
            <w:vAlign w:val="center"/>
          </w:tcPr>
          <w:p w:rsidR="00E00EA6" w:rsidRPr="00715CDA" w:rsidRDefault="00E00EA6" w:rsidP="001F36C6">
            <w:pPr>
              <w:pStyle w:val="BodyText"/>
              <w:jc w:val="center"/>
              <w:rPr>
                <w:noProof/>
                <w:sz w:val="20"/>
                <w:lang w:val="sr-Cyrl-CS"/>
              </w:rPr>
            </w:pPr>
          </w:p>
        </w:tc>
        <w:tc>
          <w:tcPr>
            <w:tcW w:w="1332" w:type="dxa"/>
            <w:tcBorders>
              <w:bottom w:val="single" w:sz="4" w:space="0" w:color="auto"/>
            </w:tcBorders>
            <w:vAlign w:val="center"/>
          </w:tcPr>
          <w:p w:rsidR="00E00EA6" w:rsidRPr="00715CDA" w:rsidRDefault="00E00EA6" w:rsidP="001F36C6">
            <w:pPr>
              <w:pStyle w:val="BodyText"/>
              <w:jc w:val="center"/>
              <w:rPr>
                <w:noProof/>
                <w:sz w:val="20"/>
                <w:lang w:val="sr-Cyrl-CS"/>
              </w:rPr>
            </w:pPr>
          </w:p>
        </w:tc>
        <w:tc>
          <w:tcPr>
            <w:tcW w:w="1417" w:type="dxa"/>
            <w:tcBorders>
              <w:bottom w:val="single" w:sz="4" w:space="0" w:color="auto"/>
            </w:tcBorders>
            <w:vAlign w:val="center"/>
          </w:tcPr>
          <w:p w:rsidR="00E00EA6" w:rsidRPr="00715CDA" w:rsidRDefault="00E00EA6" w:rsidP="001F36C6">
            <w:pPr>
              <w:pStyle w:val="BodyText"/>
              <w:jc w:val="center"/>
              <w:rPr>
                <w:noProof/>
                <w:sz w:val="20"/>
                <w:lang w:val="sr-Cyrl-CS"/>
              </w:rPr>
            </w:pPr>
          </w:p>
        </w:tc>
        <w:tc>
          <w:tcPr>
            <w:tcW w:w="1422" w:type="dxa"/>
            <w:tcBorders>
              <w:bottom w:val="single" w:sz="4" w:space="0" w:color="auto"/>
              <w:right w:val="single" w:sz="4" w:space="0" w:color="auto"/>
            </w:tcBorders>
            <w:vAlign w:val="center"/>
          </w:tcPr>
          <w:p w:rsidR="00E00EA6" w:rsidRPr="00715CDA" w:rsidRDefault="00E00EA6" w:rsidP="001F36C6">
            <w:pPr>
              <w:jc w:val="center"/>
              <w:rPr>
                <w:b/>
                <w:bCs/>
                <w:noProof/>
                <w:color w:val="000000"/>
                <w:sz w:val="20"/>
                <w:szCs w:val="20"/>
                <w:lang w:val="sr-Cyrl-CS"/>
              </w:rPr>
            </w:pPr>
          </w:p>
        </w:tc>
        <w:tc>
          <w:tcPr>
            <w:tcW w:w="1399" w:type="dxa"/>
            <w:tcBorders>
              <w:bottom w:val="single" w:sz="4" w:space="0" w:color="auto"/>
              <w:right w:val="single" w:sz="4" w:space="0" w:color="auto"/>
            </w:tcBorders>
            <w:vAlign w:val="center"/>
          </w:tcPr>
          <w:p w:rsidR="00E00EA6" w:rsidRPr="00715CDA" w:rsidRDefault="00E00EA6" w:rsidP="001F36C6">
            <w:pPr>
              <w:pStyle w:val="BodyText"/>
              <w:jc w:val="center"/>
              <w:rPr>
                <w:noProof/>
                <w:sz w:val="20"/>
                <w:lang w:val="sr-Cyrl-CS"/>
              </w:rPr>
            </w:pPr>
          </w:p>
        </w:tc>
      </w:tr>
      <w:tr w:rsidR="00E00EA6" w:rsidRPr="007D0076" w:rsidTr="00E00EA6">
        <w:trPr>
          <w:gridAfter w:val="5"/>
          <w:wAfter w:w="5580" w:type="dxa"/>
          <w:trHeight w:val="420"/>
        </w:trPr>
        <w:tc>
          <w:tcPr>
            <w:tcW w:w="808" w:type="dxa"/>
            <w:tcBorders>
              <w:top w:val="single" w:sz="4" w:space="0" w:color="auto"/>
            </w:tcBorders>
            <w:vAlign w:val="center"/>
          </w:tcPr>
          <w:p w:rsidR="00E00EA6" w:rsidRPr="007D0076" w:rsidRDefault="00E00EA6" w:rsidP="001F36C6">
            <w:pPr>
              <w:pStyle w:val="BodyText"/>
              <w:jc w:val="center"/>
              <w:rPr>
                <w:b/>
                <w:noProof/>
                <w:sz w:val="22"/>
                <w:szCs w:val="22"/>
              </w:rPr>
            </w:pPr>
            <w:r w:rsidRPr="007D0076">
              <w:rPr>
                <w:b/>
                <w:noProof/>
                <w:sz w:val="22"/>
                <w:szCs w:val="22"/>
              </w:rPr>
              <w:t>II</w:t>
            </w:r>
          </w:p>
        </w:tc>
        <w:tc>
          <w:tcPr>
            <w:tcW w:w="7014" w:type="dxa"/>
            <w:gridSpan w:val="5"/>
            <w:tcBorders>
              <w:top w:val="single" w:sz="4" w:space="0" w:color="auto"/>
            </w:tcBorders>
            <w:vAlign w:val="center"/>
          </w:tcPr>
          <w:p w:rsidR="00E00EA6" w:rsidRPr="007D0076" w:rsidRDefault="00E00EA6" w:rsidP="00E00EA6">
            <w:pPr>
              <w:pStyle w:val="BodyText"/>
              <w:jc w:val="right"/>
              <w:rPr>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1340" w:type="dxa"/>
            <w:tcBorders>
              <w:top w:val="single" w:sz="4" w:space="0" w:color="auto"/>
              <w:bottom w:val="single" w:sz="4" w:space="0" w:color="auto"/>
              <w:right w:val="single" w:sz="4" w:space="0" w:color="auto"/>
            </w:tcBorders>
            <w:vAlign w:val="center"/>
          </w:tcPr>
          <w:p w:rsidR="00E00EA6" w:rsidRPr="007D0076" w:rsidRDefault="00E00EA6" w:rsidP="001F36C6">
            <w:pPr>
              <w:pStyle w:val="BodyText"/>
              <w:jc w:val="center"/>
              <w:rPr>
                <w:noProof/>
                <w:sz w:val="22"/>
                <w:szCs w:val="22"/>
              </w:rPr>
            </w:pPr>
          </w:p>
        </w:tc>
      </w:tr>
      <w:tr w:rsidR="00E00EA6" w:rsidRPr="007D0076" w:rsidTr="00E00EA6">
        <w:trPr>
          <w:gridAfter w:val="5"/>
          <w:wAfter w:w="5580" w:type="dxa"/>
          <w:trHeight w:val="412"/>
        </w:trPr>
        <w:tc>
          <w:tcPr>
            <w:tcW w:w="808" w:type="dxa"/>
            <w:tcBorders>
              <w:bottom w:val="single" w:sz="4" w:space="0" w:color="auto"/>
            </w:tcBorders>
            <w:vAlign w:val="center"/>
          </w:tcPr>
          <w:p w:rsidR="00E00EA6" w:rsidRPr="007D0076" w:rsidRDefault="00E00EA6" w:rsidP="001F36C6">
            <w:pPr>
              <w:pStyle w:val="BodyText"/>
              <w:jc w:val="center"/>
              <w:rPr>
                <w:b/>
                <w:noProof/>
                <w:sz w:val="22"/>
                <w:szCs w:val="22"/>
              </w:rPr>
            </w:pPr>
            <w:r w:rsidRPr="007D0076">
              <w:rPr>
                <w:b/>
                <w:noProof/>
                <w:sz w:val="22"/>
                <w:szCs w:val="22"/>
              </w:rPr>
              <w:t>III</w:t>
            </w:r>
          </w:p>
        </w:tc>
        <w:tc>
          <w:tcPr>
            <w:tcW w:w="7014" w:type="dxa"/>
            <w:gridSpan w:val="5"/>
            <w:tcBorders>
              <w:bottom w:val="single" w:sz="4" w:space="0" w:color="auto"/>
            </w:tcBorders>
            <w:vAlign w:val="center"/>
          </w:tcPr>
          <w:p w:rsidR="00E00EA6" w:rsidRPr="007D0076" w:rsidRDefault="00E00EA6" w:rsidP="00E00EA6">
            <w:pPr>
              <w:pStyle w:val="BodyText"/>
              <w:jc w:val="right"/>
              <w:rPr>
                <w:noProof/>
                <w:sz w:val="22"/>
                <w:szCs w:val="22"/>
              </w:rPr>
            </w:pPr>
            <w:r w:rsidRPr="007D0076">
              <w:rPr>
                <w:b/>
                <w:noProof/>
                <w:sz w:val="22"/>
                <w:szCs w:val="22"/>
              </w:rPr>
              <w:t>ПДВ</w:t>
            </w:r>
            <w:r>
              <w:rPr>
                <w:b/>
                <w:noProof/>
                <w:sz w:val="22"/>
                <w:szCs w:val="22"/>
                <w:lang w:val="en-US"/>
              </w:rPr>
              <w:t>:</w:t>
            </w:r>
          </w:p>
        </w:tc>
        <w:tc>
          <w:tcPr>
            <w:tcW w:w="1340" w:type="dxa"/>
            <w:tcBorders>
              <w:bottom w:val="single" w:sz="4" w:space="0" w:color="auto"/>
              <w:right w:val="single" w:sz="4" w:space="0" w:color="auto"/>
            </w:tcBorders>
            <w:vAlign w:val="center"/>
          </w:tcPr>
          <w:p w:rsidR="00E00EA6" w:rsidRPr="007D0076" w:rsidRDefault="00E00EA6" w:rsidP="001F36C6">
            <w:pPr>
              <w:pStyle w:val="BodyText"/>
              <w:jc w:val="center"/>
              <w:rPr>
                <w:noProof/>
                <w:sz w:val="22"/>
                <w:szCs w:val="22"/>
              </w:rPr>
            </w:pPr>
          </w:p>
        </w:tc>
      </w:tr>
      <w:tr w:rsidR="00E00EA6" w:rsidRPr="007D0076" w:rsidTr="00E00EA6">
        <w:trPr>
          <w:gridAfter w:val="5"/>
          <w:wAfter w:w="5580" w:type="dxa"/>
          <w:trHeight w:val="419"/>
        </w:trPr>
        <w:tc>
          <w:tcPr>
            <w:tcW w:w="808" w:type="dxa"/>
            <w:tcBorders>
              <w:bottom w:val="single" w:sz="4" w:space="0" w:color="auto"/>
            </w:tcBorders>
            <w:vAlign w:val="center"/>
          </w:tcPr>
          <w:p w:rsidR="00E00EA6" w:rsidRPr="007D0076" w:rsidRDefault="00E00EA6" w:rsidP="001F36C6">
            <w:pPr>
              <w:pStyle w:val="BodyText"/>
              <w:jc w:val="center"/>
              <w:rPr>
                <w:b/>
                <w:noProof/>
                <w:sz w:val="22"/>
                <w:szCs w:val="22"/>
              </w:rPr>
            </w:pPr>
            <w:r w:rsidRPr="007D0076">
              <w:rPr>
                <w:b/>
                <w:noProof/>
                <w:sz w:val="22"/>
                <w:szCs w:val="22"/>
              </w:rPr>
              <w:t>IV</w:t>
            </w:r>
          </w:p>
        </w:tc>
        <w:tc>
          <w:tcPr>
            <w:tcW w:w="7014" w:type="dxa"/>
            <w:gridSpan w:val="5"/>
            <w:tcBorders>
              <w:bottom w:val="single" w:sz="4" w:space="0" w:color="auto"/>
            </w:tcBorders>
            <w:vAlign w:val="center"/>
          </w:tcPr>
          <w:p w:rsidR="00E00EA6" w:rsidRPr="007D0076" w:rsidRDefault="00E00EA6" w:rsidP="00E00EA6">
            <w:pPr>
              <w:pStyle w:val="BodyText"/>
              <w:jc w:val="right"/>
              <w:rPr>
                <w:noProof/>
                <w:sz w:val="22"/>
                <w:szCs w:val="22"/>
              </w:rPr>
            </w:pPr>
            <w:r>
              <w:rPr>
                <w:b/>
                <w:noProof/>
                <w:sz w:val="22"/>
                <w:szCs w:val="22"/>
              </w:rPr>
              <w:t>Укупна цена понуде са ПДВ-ом</w:t>
            </w:r>
            <w:r w:rsidRPr="007D0076">
              <w:rPr>
                <w:b/>
                <w:noProof/>
                <w:sz w:val="22"/>
                <w:szCs w:val="22"/>
              </w:rPr>
              <w:t>:</w:t>
            </w:r>
          </w:p>
        </w:tc>
        <w:tc>
          <w:tcPr>
            <w:tcW w:w="1340" w:type="dxa"/>
            <w:tcBorders>
              <w:bottom w:val="single" w:sz="4" w:space="0" w:color="auto"/>
              <w:right w:val="single" w:sz="4" w:space="0" w:color="auto"/>
            </w:tcBorders>
            <w:vAlign w:val="center"/>
          </w:tcPr>
          <w:p w:rsidR="00E00EA6" w:rsidRPr="007D0076" w:rsidRDefault="00E00EA6" w:rsidP="001F36C6">
            <w:pPr>
              <w:pStyle w:val="BodyText"/>
              <w:jc w:val="center"/>
              <w:rPr>
                <w:noProof/>
                <w:sz w:val="22"/>
                <w:szCs w:val="22"/>
              </w:rPr>
            </w:pPr>
          </w:p>
        </w:tc>
      </w:tr>
    </w:tbl>
    <w:p w:rsidR="00A21033" w:rsidRDefault="00A21033" w:rsidP="00A21033">
      <w:pPr>
        <w:pStyle w:val="BodyText"/>
        <w:rPr>
          <w:noProof/>
          <w:sz w:val="22"/>
          <w:szCs w:val="22"/>
        </w:rPr>
      </w:pPr>
    </w:p>
    <w:p w:rsidR="00F92A28" w:rsidRDefault="00F92A28">
      <w:pPr>
        <w:rPr>
          <w:noProof/>
          <w:sz w:val="22"/>
          <w:szCs w:val="22"/>
          <w:lang w:val="sl-SI"/>
        </w:rPr>
      </w:pPr>
      <w:r>
        <w:rPr>
          <w:noProof/>
          <w:sz w:val="22"/>
          <w:szCs w:val="22"/>
        </w:rPr>
        <w:br w:type="page"/>
      </w:r>
    </w:p>
    <w:p w:rsidR="0049725B" w:rsidRPr="009947F0" w:rsidRDefault="0049725B" w:rsidP="0049725B">
      <w:pPr>
        <w:pStyle w:val="BodyText"/>
        <w:rPr>
          <w:b/>
          <w:noProof/>
          <w:szCs w:val="24"/>
        </w:rPr>
      </w:pPr>
      <w:r w:rsidRPr="009947F0">
        <w:rPr>
          <w:b/>
          <w:noProof/>
          <w:szCs w:val="24"/>
        </w:rPr>
        <w:lastRenderedPageBreak/>
        <w:t>Образац понуде</w:t>
      </w:r>
      <w:r w:rsidR="00F11F84">
        <w:rPr>
          <w:b/>
          <w:noProof/>
          <w:szCs w:val="24"/>
        </w:rPr>
        <w:t>,</w:t>
      </w:r>
      <w:r w:rsidR="00F11F84" w:rsidRPr="00F11F84">
        <w:rPr>
          <w:b/>
          <w:noProof/>
          <w:szCs w:val="24"/>
        </w:rPr>
        <w:t xml:space="preserve"> </w:t>
      </w:r>
      <w:r w:rsidR="00F11F84" w:rsidRPr="009B3467">
        <w:rPr>
          <w:b/>
          <w:noProof/>
          <w:szCs w:val="24"/>
        </w:rPr>
        <w:t>партија бр. ___,</w:t>
      </w:r>
      <w:r w:rsidRPr="009B3467">
        <w:rPr>
          <w:b/>
          <w:noProof/>
          <w:szCs w:val="24"/>
        </w:rPr>
        <w:t xml:space="preserve"> страна бр. 2.</w:t>
      </w:r>
    </w:p>
    <w:p w:rsidR="0049725B" w:rsidRDefault="0049725B" w:rsidP="00A21033">
      <w:pPr>
        <w:pStyle w:val="BodyText"/>
        <w:rPr>
          <w:b/>
          <w:noProof/>
          <w:sz w:val="22"/>
          <w:szCs w:val="22"/>
        </w:rPr>
      </w:pPr>
    </w:p>
    <w:p w:rsidR="00A21033" w:rsidRDefault="00A21033" w:rsidP="00A21033">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107D" w:rsidRPr="0067107D" w:rsidRDefault="0067107D" w:rsidP="00A21033">
      <w:pPr>
        <w:pStyle w:val="BodyText"/>
        <w:rPr>
          <w:noProof/>
          <w:sz w:val="22"/>
          <w:szCs w:val="22"/>
        </w:rPr>
      </w:pPr>
    </w:p>
    <w:p w:rsidR="00A21033"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49725B" w:rsidRPr="007D0076" w:rsidRDefault="0049725B" w:rsidP="00A21033">
      <w:pPr>
        <w:pStyle w:val="BodyText"/>
        <w:rPr>
          <w:noProof/>
          <w:sz w:val="22"/>
          <w:szCs w:val="22"/>
        </w:rPr>
      </w:pPr>
    </w:p>
    <w:p w:rsidR="00A21033" w:rsidRPr="007D0076" w:rsidRDefault="00A21033" w:rsidP="00A21033">
      <w:pPr>
        <w:pStyle w:val="BodyText"/>
        <w:numPr>
          <w:ilvl w:val="0"/>
          <w:numId w:val="18"/>
        </w:numPr>
        <w:rPr>
          <w:noProof/>
          <w:sz w:val="22"/>
          <w:szCs w:val="22"/>
        </w:rPr>
      </w:pPr>
      <w:r w:rsidRPr="007D0076">
        <w:rPr>
          <w:noProof/>
          <w:sz w:val="22"/>
          <w:szCs w:val="22"/>
        </w:rPr>
        <w:t>Самостално</w:t>
      </w:r>
    </w:p>
    <w:p w:rsidR="00A21033" w:rsidRPr="007D0076" w:rsidRDefault="00A21033" w:rsidP="00A21033">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49725B">
        <w:rPr>
          <w:noProof/>
          <w:sz w:val="22"/>
          <w:szCs w:val="22"/>
        </w:rPr>
        <w:t>__</w:t>
      </w:r>
    </w:p>
    <w:p w:rsidR="0049725B" w:rsidRPr="0067107D" w:rsidRDefault="0049725B" w:rsidP="0049725B">
      <w:pPr>
        <w:pStyle w:val="BodyText"/>
        <w:ind w:left="720"/>
        <w:rPr>
          <w:noProof/>
          <w:sz w:val="22"/>
          <w:szCs w:val="22"/>
        </w:rPr>
      </w:pPr>
    </w:p>
    <w:p w:rsidR="0067107D" w:rsidRPr="00776B2E" w:rsidRDefault="0067107D" w:rsidP="0067107D">
      <w:pPr>
        <w:pStyle w:val="BodyText"/>
        <w:rPr>
          <w:noProof/>
          <w:sz w:val="22"/>
          <w:szCs w:val="22"/>
        </w:rPr>
      </w:pPr>
    </w:p>
    <w:p w:rsidR="00A21033" w:rsidRPr="006B4CF3"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431D25">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21033" w:rsidRPr="006B4CF3" w:rsidRDefault="00A21033" w:rsidP="00A2103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21033" w:rsidRDefault="00A21033" w:rsidP="00A21033">
      <w:pPr>
        <w:pStyle w:val="BodyText"/>
        <w:rPr>
          <w:noProof/>
          <w:sz w:val="22"/>
          <w:szCs w:val="22"/>
        </w:rPr>
      </w:pPr>
      <w:r>
        <w:rPr>
          <w:noProof/>
          <w:sz w:val="22"/>
          <w:szCs w:val="22"/>
        </w:rPr>
        <w:t>Друго: __________________________________</w:t>
      </w:r>
    </w:p>
    <w:p w:rsidR="0067107D" w:rsidRDefault="0067107D" w:rsidP="00A21033">
      <w:pPr>
        <w:pStyle w:val="BodyText"/>
        <w:rPr>
          <w:noProof/>
          <w:sz w:val="22"/>
          <w:szCs w:val="22"/>
        </w:rPr>
      </w:pPr>
    </w:p>
    <w:p w:rsidR="00BA491C" w:rsidRDefault="0049725B" w:rsidP="0049725B">
      <w:pPr>
        <w:rPr>
          <w:noProof/>
          <w:sz w:val="22"/>
          <w:szCs w:val="22"/>
        </w:rPr>
      </w:pPr>
      <w:r>
        <w:rPr>
          <w:noProof/>
          <w:sz w:val="22"/>
          <w:szCs w:val="22"/>
        </w:rPr>
        <w:br w:type="page"/>
      </w:r>
    </w:p>
    <w:p w:rsidR="00F92A28" w:rsidRPr="00F92A28" w:rsidRDefault="00F92A28" w:rsidP="00F92A28">
      <w:pPr>
        <w:pStyle w:val="Footer"/>
        <w:jc w:val="center"/>
        <w:rPr>
          <w:b/>
          <w:noProof/>
        </w:rPr>
      </w:pPr>
      <w:r w:rsidRPr="00F92A28">
        <w:rPr>
          <w:b/>
          <w:noProof/>
        </w:rPr>
        <w:lastRenderedPageBreak/>
        <w:t xml:space="preserve">Понуда број ________ - Набавка </w:t>
      </w:r>
      <w:r w:rsidRPr="00F92A28">
        <w:rPr>
          <w:b/>
          <w:lang w:val="sr-Cyrl-CS"/>
        </w:rPr>
        <w:t>система за инфузију за инфузиону пумпу Volumat Agilia, артеријских канила и феморалних катетера</w:t>
      </w:r>
      <w:r w:rsidRPr="00F92A28">
        <w:rPr>
          <w:b/>
        </w:rPr>
        <w:t xml:space="preserve"> за потребе Клиничког центра Војводине</w:t>
      </w:r>
      <w:r>
        <w:rPr>
          <w:b/>
        </w:rPr>
        <w:t>, партија бр. ____</w:t>
      </w:r>
      <w:r w:rsidRPr="00F92A28">
        <w:rPr>
          <w:b/>
          <w:noProof/>
        </w:rPr>
        <w:t xml:space="preserve"> - ЈН </w:t>
      </w:r>
      <w:r>
        <w:rPr>
          <w:b/>
          <w:noProof/>
        </w:rPr>
        <w:t>60</w:t>
      </w:r>
      <w:r w:rsidRPr="00F92A28">
        <w:rPr>
          <w:b/>
          <w:noProof/>
        </w:rPr>
        <w:t>-17-О</w:t>
      </w:r>
    </w:p>
    <w:p w:rsidR="00F92A28" w:rsidRDefault="00F92A28" w:rsidP="00F92A28">
      <w:pPr>
        <w:pStyle w:val="BodyText"/>
        <w:jc w:val="left"/>
        <w:rPr>
          <w:noProof/>
          <w:sz w:val="22"/>
          <w:szCs w:val="22"/>
        </w:rPr>
      </w:pPr>
    </w:p>
    <w:p w:rsidR="00F92A28" w:rsidRPr="007D0076" w:rsidRDefault="00F92A28" w:rsidP="00F92A2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92A28" w:rsidRPr="007D0076" w:rsidRDefault="00F92A28" w:rsidP="00F92A2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92A28" w:rsidRPr="007D0076" w:rsidRDefault="00F92A28" w:rsidP="00F92A2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92A28" w:rsidRPr="007D0076" w:rsidRDefault="00F92A28" w:rsidP="00F92A28">
      <w:pPr>
        <w:pStyle w:val="BodyText"/>
        <w:jc w:val="left"/>
        <w:rPr>
          <w:noProof/>
          <w:sz w:val="22"/>
          <w:szCs w:val="22"/>
        </w:rPr>
      </w:pPr>
      <w:r w:rsidRPr="007D0076">
        <w:rPr>
          <w:noProof/>
          <w:sz w:val="22"/>
          <w:szCs w:val="22"/>
        </w:rPr>
        <w:t>Е-маил:_________________________________________                    Пиб:_________________________________________</w:t>
      </w:r>
    </w:p>
    <w:p w:rsidR="00F92A28" w:rsidRPr="007D0076" w:rsidRDefault="00F92A28" w:rsidP="00F92A2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92A28" w:rsidRDefault="00F92A28" w:rsidP="00F92A28">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F92A28" w:rsidRPr="00B535EF" w:rsidRDefault="00F92A28" w:rsidP="00F92A28">
      <w:pPr>
        <w:pStyle w:val="BodyText"/>
        <w:jc w:val="left"/>
        <w:rPr>
          <w:noProof/>
          <w:sz w:val="22"/>
          <w:szCs w:val="22"/>
        </w:rPr>
      </w:pPr>
    </w:p>
    <w:tbl>
      <w:tblPr>
        <w:tblStyle w:val="TableGrid"/>
        <w:tblW w:w="14742" w:type="dxa"/>
        <w:tblInd w:w="108" w:type="dxa"/>
        <w:tblBorders>
          <w:bottom w:val="none" w:sz="0" w:space="0" w:color="auto"/>
          <w:right w:val="none" w:sz="0" w:space="0" w:color="auto"/>
        </w:tblBorders>
        <w:tblLayout w:type="fixed"/>
        <w:tblLook w:val="04A0"/>
      </w:tblPr>
      <w:tblGrid>
        <w:gridCol w:w="810"/>
        <w:gridCol w:w="2722"/>
        <w:gridCol w:w="680"/>
        <w:gridCol w:w="1134"/>
        <w:gridCol w:w="1418"/>
        <w:gridCol w:w="1066"/>
        <w:gridCol w:w="1350"/>
        <w:gridCol w:w="1332"/>
        <w:gridCol w:w="1417"/>
        <w:gridCol w:w="1418"/>
        <w:gridCol w:w="1395"/>
      </w:tblGrid>
      <w:tr w:rsidR="00E00EA6" w:rsidRPr="00210EBC" w:rsidTr="00E00EA6">
        <w:trPr>
          <w:trHeight w:val="315"/>
        </w:trPr>
        <w:tc>
          <w:tcPr>
            <w:tcW w:w="14742" w:type="dxa"/>
            <w:gridSpan w:val="11"/>
            <w:tcBorders>
              <w:bottom w:val="single" w:sz="4" w:space="0" w:color="auto"/>
              <w:right w:val="single" w:sz="4" w:space="0" w:color="auto"/>
            </w:tcBorders>
            <w:vAlign w:val="center"/>
          </w:tcPr>
          <w:p w:rsidR="00E00EA6" w:rsidRPr="00210EBC" w:rsidRDefault="00E00EA6" w:rsidP="00F92A28">
            <w:pPr>
              <w:jc w:val="center"/>
              <w:rPr>
                <w:b/>
                <w:noProof/>
                <w:sz w:val="20"/>
                <w:szCs w:val="20"/>
              </w:rPr>
            </w:pPr>
            <w:r w:rsidRPr="00210EBC">
              <w:rPr>
                <w:b/>
                <w:noProof/>
                <w:sz w:val="20"/>
                <w:szCs w:val="20"/>
              </w:rPr>
              <w:t>КЛИНИЧКИ ЦЕНТАР ВОЈВОДИНЕ</w:t>
            </w:r>
          </w:p>
        </w:tc>
      </w:tr>
      <w:tr w:rsidR="00E00EA6" w:rsidRPr="00210EBC" w:rsidTr="00E00EA6">
        <w:tc>
          <w:tcPr>
            <w:tcW w:w="14742" w:type="dxa"/>
            <w:gridSpan w:val="11"/>
            <w:tcBorders>
              <w:bottom w:val="single" w:sz="4" w:space="0" w:color="auto"/>
              <w:right w:val="single" w:sz="4" w:space="0" w:color="auto"/>
            </w:tcBorders>
            <w:vAlign w:val="center"/>
          </w:tcPr>
          <w:p w:rsidR="00E00EA6" w:rsidRPr="00F92A28" w:rsidRDefault="00E00EA6" w:rsidP="00F92A28">
            <w:pPr>
              <w:rPr>
                <w:b/>
                <w:noProof/>
                <w:sz w:val="20"/>
                <w:szCs w:val="20"/>
              </w:rPr>
            </w:pPr>
            <w:r w:rsidRPr="00F92A28">
              <w:rPr>
                <w:b/>
                <w:noProof/>
                <w:sz w:val="20"/>
                <w:szCs w:val="20"/>
              </w:rPr>
              <w:t xml:space="preserve">Партија 2 - </w:t>
            </w:r>
            <w:r w:rsidRPr="00F92A28">
              <w:rPr>
                <w:b/>
                <w:noProof/>
                <w:sz w:val="20"/>
                <w:szCs w:val="20"/>
                <w:lang w:val="sr-Cyrl-CS"/>
              </w:rPr>
              <w:t>Артеријске каниле са затварачем 20G</w:t>
            </w:r>
          </w:p>
        </w:tc>
      </w:tr>
      <w:tr w:rsidR="00E00EA6" w:rsidRPr="007D0076" w:rsidTr="00E00EA6">
        <w:tc>
          <w:tcPr>
            <w:tcW w:w="810"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Количина</w:t>
            </w:r>
          </w:p>
        </w:tc>
        <w:tc>
          <w:tcPr>
            <w:tcW w:w="1418"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Јединична цена без ПДВ-а</w:t>
            </w:r>
          </w:p>
        </w:tc>
        <w:tc>
          <w:tcPr>
            <w:tcW w:w="1066" w:type="dxa"/>
            <w:tcBorders>
              <w:bottom w:val="single" w:sz="4" w:space="0" w:color="auto"/>
            </w:tcBorders>
            <w:vAlign w:val="center"/>
          </w:tcPr>
          <w:p w:rsidR="00E00EA6" w:rsidRPr="00E00EA6" w:rsidRDefault="00E00EA6" w:rsidP="00E00EA6">
            <w:pPr>
              <w:pStyle w:val="BodyText"/>
              <w:jc w:val="center"/>
              <w:rPr>
                <w:b/>
                <w:noProof/>
                <w:sz w:val="20"/>
              </w:rPr>
            </w:pPr>
            <w:r>
              <w:rPr>
                <w:b/>
                <w:noProof/>
                <w:sz w:val="20"/>
              </w:rPr>
              <w:t>Износ ПДВ-а</w:t>
            </w:r>
          </w:p>
        </w:tc>
        <w:tc>
          <w:tcPr>
            <w:tcW w:w="1350" w:type="dxa"/>
            <w:tcBorders>
              <w:bottom w:val="single" w:sz="4" w:space="0" w:color="auto"/>
            </w:tcBorders>
            <w:vAlign w:val="center"/>
          </w:tcPr>
          <w:p w:rsidR="00E00EA6" w:rsidRDefault="00E00EA6" w:rsidP="00F92A28">
            <w:pPr>
              <w:pStyle w:val="BodyText"/>
              <w:jc w:val="center"/>
              <w:rPr>
                <w:b/>
                <w:noProof/>
                <w:sz w:val="20"/>
              </w:rPr>
            </w:pPr>
            <w:r>
              <w:rPr>
                <w:b/>
                <w:noProof/>
                <w:sz w:val="20"/>
              </w:rPr>
              <w:t>Вредност</w:t>
            </w:r>
            <w:r w:rsidRPr="00D92EBF">
              <w:rPr>
                <w:b/>
                <w:noProof/>
                <w:sz w:val="20"/>
              </w:rPr>
              <w:t xml:space="preserve"> без </w:t>
            </w:r>
          </w:p>
          <w:p w:rsidR="00E00EA6" w:rsidRPr="00D92EBF" w:rsidRDefault="00E00EA6" w:rsidP="00F92A28">
            <w:pPr>
              <w:pStyle w:val="BodyText"/>
              <w:jc w:val="center"/>
              <w:rPr>
                <w:b/>
                <w:noProof/>
                <w:sz w:val="20"/>
              </w:rPr>
            </w:pPr>
            <w:r w:rsidRPr="00D92EBF">
              <w:rPr>
                <w:b/>
                <w:noProof/>
                <w:sz w:val="20"/>
              </w:rPr>
              <w:t>ПДВ-а</w:t>
            </w:r>
          </w:p>
        </w:tc>
        <w:tc>
          <w:tcPr>
            <w:tcW w:w="1332"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00EA6" w:rsidRPr="00D92EBF" w:rsidRDefault="00E00EA6" w:rsidP="00F92A2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00EA6" w:rsidRPr="00D92EBF" w:rsidRDefault="00E00EA6" w:rsidP="00F92A28">
            <w:pPr>
              <w:jc w:val="center"/>
              <w:rPr>
                <w:b/>
                <w:sz w:val="20"/>
                <w:szCs w:val="20"/>
                <w:lang w:val="sr-Cyrl-CS"/>
              </w:rPr>
            </w:pPr>
            <w:r w:rsidRPr="00D92EBF">
              <w:rPr>
                <w:b/>
                <w:sz w:val="20"/>
                <w:szCs w:val="20"/>
              </w:rPr>
              <w:t>Доказ о стављању у промет тражене робе</w:t>
            </w:r>
          </w:p>
        </w:tc>
        <w:tc>
          <w:tcPr>
            <w:tcW w:w="1395" w:type="dxa"/>
            <w:tcBorders>
              <w:bottom w:val="single" w:sz="4" w:space="0" w:color="auto"/>
              <w:right w:val="single" w:sz="4" w:space="0" w:color="auto"/>
            </w:tcBorders>
            <w:vAlign w:val="center"/>
          </w:tcPr>
          <w:p w:rsidR="00E00EA6" w:rsidRPr="00D92EBF" w:rsidRDefault="00E00EA6" w:rsidP="00F92A28">
            <w:pPr>
              <w:pStyle w:val="BodyText"/>
              <w:jc w:val="center"/>
              <w:rPr>
                <w:b/>
                <w:noProof/>
                <w:sz w:val="20"/>
                <w:lang w:val="sr-Cyrl-CS"/>
              </w:rPr>
            </w:pPr>
            <w:r w:rsidRPr="00D92EBF">
              <w:rPr>
                <w:b/>
                <w:sz w:val="20"/>
                <w:lang w:val="sr-Cyrl-CS"/>
              </w:rPr>
              <w:t>Каталошки број</w:t>
            </w:r>
          </w:p>
        </w:tc>
      </w:tr>
      <w:tr w:rsidR="00E00EA6" w:rsidRPr="007D0076" w:rsidTr="00E00EA6">
        <w:tc>
          <w:tcPr>
            <w:tcW w:w="810" w:type="dxa"/>
            <w:tcBorders>
              <w:bottom w:val="single" w:sz="4" w:space="0" w:color="auto"/>
            </w:tcBorders>
            <w:vAlign w:val="center"/>
          </w:tcPr>
          <w:p w:rsidR="00E00EA6" w:rsidRPr="007D0076" w:rsidRDefault="00E00EA6" w:rsidP="00F92A2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00EA6" w:rsidRPr="007D0076" w:rsidRDefault="00E00EA6" w:rsidP="00F92A2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00EA6" w:rsidRPr="007D0076" w:rsidRDefault="00E00EA6" w:rsidP="00F92A28">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E00EA6" w:rsidRPr="007D0076" w:rsidRDefault="00E00EA6" w:rsidP="00F92A28">
            <w:pPr>
              <w:pStyle w:val="BodyText"/>
              <w:jc w:val="center"/>
              <w:rPr>
                <w:noProof/>
                <w:sz w:val="22"/>
                <w:szCs w:val="22"/>
              </w:rPr>
            </w:pPr>
            <w:r w:rsidRPr="007D0076">
              <w:rPr>
                <w:noProof/>
                <w:sz w:val="22"/>
                <w:szCs w:val="22"/>
              </w:rPr>
              <w:t>4</w:t>
            </w:r>
          </w:p>
        </w:tc>
        <w:tc>
          <w:tcPr>
            <w:tcW w:w="1418" w:type="dxa"/>
            <w:tcBorders>
              <w:bottom w:val="single" w:sz="4" w:space="0" w:color="auto"/>
            </w:tcBorders>
            <w:vAlign w:val="center"/>
          </w:tcPr>
          <w:p w:rsidR="00E00EA6" w:rsidRPr="007D0076" w:rsidRDefault="00E00EA6" w:rsidP="00F92A28">
            <w:pPr>
              <w:pStyle w:val="BodyText"/>
              <w:jc w:val="center"/>
              <w:rPr>
                <w:noProof/>
                <w:sz w:val="22"/>
                <w:szCs w:val="22"/>
              </w:rPr>
            </w:pPr>
            <w:r w:rsidRPr="007D0076">
              <w:rPr>
                <w:noProof/>
                <w:sz w:val="22"/>
                <w:szCs w:val="22"/>
              </w:rPr>
              <w:t>5</w:t>
            </w:r>
          </w:p>
        </w:tc>
        <w:tc>
          <w:tcPr>
            <w:tcW w:w="1066" w:type="dxa"/>
            <w:tcBorders>
              <w:bottom w:val="single" w:sz="4" w:space="0" w:color="auto"/>
            </w:tcBorders>
          </w:tcPr>
          <w:p w:rsidR="00E00EA6" w:rsidRPr="00E00EA6" w:rsidRDefault="00E00EA6" w:rsidP="00F92A28">
            <w:pPr>
              <w:pStyle w:val="BodyText"/>
              <w:jc w:val="center"/>
              <w:rPr>
                <w:noProof/>
                <w:sz w:val="22"/>
                <w:szCs w:val="22"/>
              </w:rPr>
            </w:pPr>
            <w:r>
              <w:rPr>
                <w:noProof/>
                <w:sz w:val="22"/>
                <w:szCs w:val="22"/>
              </w:rPr>
              <w:t>6</w:t>
            </w:r>
          </w:p>
        </w:tc>
        <w:tc>
          <w:tcPr>
            <w:tcW w:w="1350" w:type="dxa"/>
            <w:tcBorders>
              <w:bottom w:val="single" w:sz="4" w:space="0" w:color="auto"/>
            </w:tcBorders>
            <w:vAlign w:val="center"/>
          </w:tcPr>
          <w:p w:rsidR="00E00EA6" w:rsidRPr="00E00EA6" w:rsidRDefault="00E00EA6" w:rsidP="00F92A28">
            <w:pPr>
              <w:pStyle w:val="BodyText"/>
              <w:jc w:val="center"/>
              <w:rPr>
                <w:noProof/>
                <w:sz w:val="22"/>
                <w:szCs w:val="22"/>
              </w:rPr>
            </w:pPr>
            <w:r>
              <w:rPr>
                <w:noProof/>
                <w:sz w:val="22"/>
                <w:szCs w:val="22"/>
              </w:rPr>
              <w:t>7</w:t>
            </w:r>
          </w:p>
        </w:tc>
        <w:tc>
          <w:tcPr>
            <w:tcW w:w="1332" w:type="dxa"/>
            <w:tcBorders>
              <w:bottom w:val="single" w:sz="4" w:space="0" w:color="auto"/>
            </w:tcBorders>
            <w:vAlign w:val="center"/>
          </w:tcPr>
          <w:p w:rsidR="00E00EA6" w:rsidRPr="00E00EA6" w:rsidRDefault="00E00EA6" w:rsidP="00F92A28">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00EA6" w:rsidRPr="00E00EA6" w:rsidRDefault="00E00EA6" w:rsidP="00F92A28">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00EA6" w:rsidRPr="00E00EA6" w:rsidRDefault="00E00EA6" w:rsidP="00F92A28">
            <w:pPr>
              <w:pStyle w:val="BodyText"/>
              <w:jc w:val="center"/>
              <w:rPr>
                <w:noProof/>
                <w:sz w:val="22"/>
                <w:szCs w:val="22"/>
              </w:rPr>
            </w:pPr>
            <w:r>
              <w:rPr>
                <w:noProof/>
                <w:sz w:val="22"/>
                <w:szCs w:val="22"/>
              </w:rPr>
              <w:t>10</w:t>
            </w:r>
          </w:p>
        </w:tc>
        <w:tc>
          <w:tcPr>
            <w:tcW w:w="1395" w:type="dxa"/>
            <w:tcBorders>
              <w:bottom w:val="single" w:sz="4" w:space="0" w:color="auto"/>
              <w:right w:val="single" w:sz="4" w:space="0" w:color="auto"/>
            </w:tcBorders>
            <w:vAlign w:val="center"/>
          </w:tcPr>
          <w:p w:rsidR="00E00EA6" w:rsidRPr="00E00EA6" w:rsidRDefault="00E00EA6" w:rsidP="00F92A28">
            <w:pPr>
              <w:pStyle w:val="BodyText"/>
              <w:jc w:val="center"/>
              <w:rPr>
                <w:noProof/>
                <w:sz w:val="22"/>
                <w:szCs w:val="22"/>
              </w:rPr>
            </w:pPr>
            <w:r>
              <w:rPr>
                <w:noProof/>
                <w:sz w:val="22"/>
                <w:szCs w:val="22"/>
              </w:rPr>
              <w:t>11</w:t>
            </w:r>
          </w:p>
        </w:tc>
      </w:tr>
      <w:tr w:rsidR="00E00EA6" w:rsidRPr="00715CDA" w:rsidTr="00E00EA6">
        <w:trPr>
          <w:trHeight w:val="698"/>
        </w:trPr>
        <w:tc>
          <w:tcPr>
            <w:tcW w:w="810" w:type="dxa"/>
            <w:tcBorders>
              <w:bottom w:val="single" w:sz="4" w:space="0" w:color="auto"/>
            </w:tcBorders>
            <w:vAlign w:val="center"/>
          </w:tcPr>
          <w:p w:rsidR="00E00EA6" w:rsidRPr="00460696" w:rsidRDefault="00E00EA6" w:rsidP="00F92A2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E00EA6" w:rsidRPr="00460696" w:rsidRDefault="00E00EA6" w:rsidP="00F92A28">
            <w:pPr>
              <w:jc w:val="both"/>
              <w:rPr>
                <w:sz w:val="20"/>
                <w:szCs w:val="20"/>
              </w:rPr>
            </w:pPr>
            <w:r>
              <w:rPr>
                <w:sz w:val="20"/>
                <w:szCs w:val="20"/>
              </w:rPr>
              <w:t xml:space="preserve">Arterijske kanile </w:t>
            </w:r>
            <w:r w:rsidRPr="00F92A28">
              <w:rPr>
                <w:sz w:val="20"/>
                <w:szCs w:val="20"/>
              </w:rPr>
              <w:t>20G sa zatvaračem</w:t>
            </w:r>
          </w:p>
        </w:tc>
        <w:tc>
          <w:tcPr>
            <w:tcW w:w="680" w:type="dxa"/>
            <w:tcBorders>
              <w:bottom w:val="single" w:sz="4" w:space="0" w:color="auto"/>
            </w:tcBorders>
            <w:shd w:val="clear" w:color="auto" w:fill="auto"/>
            <w:vAlign w:val="center"/>
          </w:tcPr>
          <w:p w:rsidR="00E00EA6" w:rsidRPr="00F92A28" w:rsidRDefault="00E00EA6" w:rsidP="00F92A28">
            <w:pPr>
              <w:jc w:val="center"/>
              <w:rPr>
                <w:sz w:val="20"/>
                <w:szCs w:val="20"/>
              </w:rPr>
            </w:pPr>
            <w:r>
              <w:rPr>
                <w:sz w:val="20"/>
                <w:szCs w:val="20"/>
              </w:rPr>
              <w:t>ком</w:t>
            </w:r>
          </w:p>
        </w:tc>
        <w:tc>
          <w:tcPr>
            <w:tcW w:w="1134" w:type="dxa"/>
            <w:tcBorders>
              <w:bottom w:val="single" w:sz="4" w:space="0" w:color="auto"/>
            </w:tcBorders>
            <w:shd w:val="clear" w:color="auto" w:fill="auto"/>
            <w:vAlign w:val="center"/>
          </w:tcPr>
          <w:p w:rsidR="00E00EA6" w:rsidRPr="00F92A28" w:rsidRDefault="00E00EA6" w:rsidP="00F92A28">
            <w:pPr>
              <w:jc w:val="center"/>
              <w:rPr>
                <w:sz w:val="20"/>
                <w:szCs w:val="20"/>
              </w:rPr>
            </w:pPr>
            <w:r>
              <w:rPr>
                <w:sz w:val="20"/>
                <w:szCs w:val="20"/>
              </w:rPr>
              <w:t>1100</w:t>
            </w:r>
          </w:p>
        </w:tc>
        <w:tc>
          <w:tcPr>
            <w:tcW w:w="1418" w:type="dxa"/>
            <w:tcBorders>
              <w:bottom w:val="single" w:sz="4" w:space="0" w:color="auto"/>
            </w:tcBorders>
            <w:vAlign w:val="center"/>
          </w:tcPr>
          <w:p w:rsidR="00E00EA6" w:rsidRPr="001C3F08" w:rsidRDefault="00E00EA6" w:rsidP="00F92A28">
            <w:pPr>
              <w:pStyle w:val="BodyText"/>
              <w:jc w:val="center"/>
              <w:rPr>
                <w:noProof/>
                <w:sz w:val="20"/>
                <w:lang w:val="sr-Cyrl-CS"/>
              </w:rPr>
            </w:pPr>
          </w:p>
        </w:tc>
        <w:tc>
          <w:tcPr>
            <w:tcW w:w="1066" w:type="dxa"/>
            <w:tcBorders>
              <w:bottom w:val="single" w:sz="4" w:space="0" w:color="auto"/>
            </w:tcBorders>
            <w:vAlign w:val="center"/>
          </w:tcPr>
          <w:p w:rsidR="00E00EA6" w:rsidRPr="00715CDA" w:rsidRDefault="00E00EA6" w:rsidP="00E00EA6">
            <w:pPr>
              <w:pStyle w:val="BodyText"/>
              <w:jc w:val="center"/>
              <w:rPr>
                <w:noProof/>
                <w:sz w:val="20"/>
                <w:lang w:val="sr-Cyrl-CS"/>
              </w:rPr>
            </w:pPr>
          </w:p>
        </w:tc>
        <w:tc>
          <w:tcPr>
            <w:tcW w:w="1350" w:type="dxa"/>
            <w:tcBorders>
              <w:bottom w:val="single" w:sz="4" w:space="0" w:color="auto"/>
            </w:tcBorders>
            <w:vAlign w:val="center"/>
          </w:tcPr>
          <w:p w:rsidR="00E00EA6" w:rsidRPr="00715CDA" w:rsidRDefault="00E00EA6" w:rsidP="00F92A28">
            <w:pPr>
              <w:pStyle w:val="BodyText"/>
              <w:jc w:val="center"/>
              <w:rPr>
                <w:noProof/>
                <w:sz w:val="20"/>
                <w:lang w:val="sr-Cyrl-CS"/>
              </w:rPr>
            </w:pPr>
          </w:p>
        </w:tc>
        <w:tc>
          <w:tcPr>
            <w:tcW w:w="1332" w:type="dxa"/>
            <w:tcBorders>
              <w:bottom w:val="single" w:sz="4" w:space="0" w:color="auto"/>
            </w:tcBorders>
            <w:vAlign w:val="center"/>
          </w:tcPr>
          <w:p w:rsidR="00E00EA6" w:rsidRPr="00715CDA" w:rsidRDefault="00E00EA6" w:rsidP="00F92A28">
            <w:pPr>
              <w:pStyle w:val="BodyText"/>
              <w:jc w:val="center"/>
              <w:rPr>
                <w:noProof/>
                <w:sz w:val="20"/>
                <w:lang w:val="sr-Cyrl-CS"/>
              </w:rPr>
            </w:pPr>
          </w:p>
        </w:tc>
        <w:tc>
          <w:tcPr>
            <w:tcW w:w="1417" w:type="dxa"/>
            <w:tcBorders>
              <w:bottom w:val="single" w:sz="4" w:space="0" w:color="auto"/>
            </w:tcBorders>
            <w:vAlign w:val="center"/>
          </w:tcPr>
          <w:p w:rsidR="00E00EA6" w:rsidRPr="00715CDA" w:rsidRDefault="00E00EA6" w:rsidP="00F92A28">
            <w:pPr>
              <w:pStyle w:val="BodyText"/>
              <w:jc w:val="center"/>
              <w:rPr>
                <w:noProof/>
                <w:sz w:val="20"/>
                <w:lang w:val="sr-Cyrl-CS"/>
              </w:rPr>
            </w:pPr>
          </w:p>
        </w:tc>
        <w:tc>
          <w:tcPr>
            <w:tcW w:w="1418" w:type="dxa"/>
            <w:tcBorders>
              <w:bottom w:val="single" w:sz="4" w:space="0" w:color="auto"/>
              <w:right w:val="single" w:sz="4" w:space="0" w:color="auto"/>
            </w:tcBorders>
            <w:vAlign w:val="center"/>
          </w:tcPr>
          <w:p w:rsidR="00E00EA6" w:rsidRPr="00715CDA" w:rsidRDefault="00E00EA6" w:rsidP="00F92A28">
            <w:pPr>
              <w:jc w:val="center"/>
              <w:rPr>
                <w:b/>
                <w:bCs/>
                <w:noProof/>
                <w:color w:val="000000"/>
                <w:sz w:val="20"/>
                <w:szCs w:val="20"/>
                <w:lang w:val="sr-Cyrl-CS"/>
              </w:rPr>
            </w:pPr>
          </w:p>
        </w:tc>
        <w:tc>
          <w:tcPr>
            <w:tcW w:w="1395" w:type="dxa"/>
            <w:tcBorders>
              <w:bottom w:val="single" w:sz="4" w:space="0" w:color="auto"/>
              <w:right w:val="single" w:sz="4" w:space="0" w:color="auto"/>
            </w:tcBorders>
            <w:vAlign w:val="center"/>
          </w:tcPr>
          <w:p w:rsidR="00E00EA6" w:rsidRPr="00715CDA" w:rsidRDefault="00E00EA6" w:rsidP="00F92A28">
            <w:pPr>
              <w:pStyle w:val="BodyText"/>
              <w:jc w:val="center"/>
              <w:rPr>
                <w:noProof/>
                <w:sz w:val="20"/>
                <w:lang w:val="sr-Cyrl-CS"/>
              </w:rPr>
            </w:pPr>
          </w:p>
        </w:tc>
      </w:tr>
      <w:tr w:rsidR="00E00EA6" w:rsidRPr="007D0076" w:rsidTr="00133022">
        <w:trPr>
          <w:gridAfter w:val="4"/>
          <w:wAfter w:w="5562" w:type="dxa"/>
          <w:trHeight w:val="420"/>
        </w:trPr>
        <w:tc>
          <w:tcPr>
            <w:tcW w:w="810" w:type="dxa"/>
            <w:tcBorders>
              <w:top w:val="single" w:sz="4" w:space="0" w:color="auto"/>
            </w:tcBorders>
            <w:vAlign w:val="center"/>
          </w:tcPr>
          <w:p w:rsidR="00E00EA6" w:rsidRPr="007D0076" w:rsidRDefault="00E00EA6" w:rsidP="00F92A28">
            <w:pPr>
              <w:pStyle w:val="BodyText"/>
              <w:jc w:val="center"/>
              <w:rPr>
                <w:b/>
                <w:noProof/>
                <w:sz w:val="22"/>
                <w:szCs w:val="22"/>
              </w:rPr>
            </w:pPr>
            <w:r w:rsidRPr="007D0076">
              <w:rPr>
                <w:b/>
                <w:noProof/>
                <w:sz w:val="22"/>
                <w:szCs w:val="22"/>
              </w:rPr>
              <w:t>II</w:t>
            </w:r>
          </w:p>
        </w:tc>
        <w:tc>
          <w:tcPr>
            <w:tcW w:w="7020" w:type="dxa"/>
            <w:gridSpan w:val="5"/>
            <w:tcBorders>
              <w:top w:val="single" w:sz="4" w:space="0" w:color="auto"/>
            </w:tcBorders>
            <w:vAlign w:val="center"/>
          </w:tcPr>
          <w:p w:rsidR="00E00EA6" w:rsidRPr="007D0076" w:rsidRDefault="00E00EA6" w:rsidP="00E00EA6">
            <w:pPr>
              <w:pStyle w:val="BodyText"/>
              <w:jc w:val="right"/>
              <w:rPr>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1350" w:type="dxa"/>
            <w:tcBorders>
              <w:top w:val="single" w:sz="4" w:space="0" w:color="auto"/>
              <w:bottom w:val="single" w:sz="4" w:space="0" w:color="auto"/>
              <w:right w:val="single" w:sz="4" w:space="0" w:color="auto"/>
            </w:tcBorders>
            <w:vAlign w:val="center"/>
          </w:tcPr>
          <w:p w:rsidR="00E00EA6" w:rsidRPr="007D0076" w:rsidRDefault="00E00EA6" w:rsidP="00F92A28">
            <w:pPr>
              <w:pStyle w:val="BodyText"/>
              <w:jc w:val="center"/>
              <w:rPr>
                <w:noProof/>
                <w:sz w:val="22"/>
                <w:szCs w:val="22"/>
              </w:rPr>
            </w:pPr>
          </w:p>
        </w:tc>
      </w:tr>
      <w:tr w:rsidR="00E00EA6" w:rsidRPr="007D0076" w:rsidTr="005564BD">
        <w:trPr>
          <w:gridAfter w:val="4"/>
          <w:wAfter w:w="5562" w:type="dxa"/>
          <w:trHeight w:val="412"/>
        </w:trPr>
        <w:tc>
          <w:tcPr>
            <w:tcW w:w="810" w:type="dxa"/>
            <w:tcBorders>
              <w:bottom w:val="single" w:sz="4" w:space="0" w:color="auto"/>
            </w:tcBorders>
            <w:vAlign w:val="center"/>
          </w:tcPr>
          <w:p w:rsidR="00E00EA6" w:rsidRPr="007D0076" w:rsidRDefault="00E00EA6" w:rsidP="00F92A28">
            <w:pPr>
              <w:pStyle w:val="BodyText"/>
              <w:jc w:val="center"/>
              <w:rPr>
                <w:b/>
                <w:noProof/>
                <w:sz w:val="22"/>
                <w:szCs w:val="22"/>
              </w:rPr>
            </w:pPr>
            <w:r w:rsidRPr="007D0076">
              <w:rPr>
                <w:b/>
                <w:noProof/>
                <w:sz w:val="22"/>
                <w:szCs w:val="22"/>
              </w:rPr>
              <w:t>III</w:t>
            </w:r>
          </w:p>
        </w:tc>
        <w:tc>
          <w:tcPr>
            <w:tcW w:w="7020" w:type="dxa"/>
            <w:gridSpan w:val="5"/>
            <w:tcBorders>
              <w:bottom w:val="single" w:sz="4" w:space="0" w:color="auto"/>
            </w:tcBorders>
            <w:vAlign w:val="center"/>
          </w:tcPr>
          <w:p w:rsidR="00E00EA6" w:rsidRPr="007D0076" w:rsidRDefault="00E00EA6" w:rsidP="00E00EA6">
            <w:pPr>
              <w:pStyle w:val="BodyText"/>
              <w:jc w:val="right"/>
              <w:rPr>
                <w:noProof/>
                <w:sz w:val="22"/>
                <w:szCs w:val="22"/>
              </w:rPr>
            </w:pPr>
            <w:r w:rsidRPr="007D0076">
              <w:rPr>
                <w:b/>
                <w:noProof/>
                <w:sz w:val="22"/>
                <w:szCs w:val="22"/>
              </w:rPr>
              <w:t>ПДВ</w:t>
            </w:r>
            <w:r>
              <w:rPr>
                <w:b/>
                <w:noProof/>
                <w:sz w:val="22"/>
                <w:szCs w:val="22"/>
                <w:lang w:val="en-US"/>
              </w:rPr>
              <w:t>:</w:t>
            </w:r>
          </w:p>
        </w:tc>
        <w:tc>
          <w:tcPr>
            <w:tcW w:w="1350" w:type="dxa"/>
            <w:tcBorders>
              <w:bottom w:val="single" w:sz="4" w:space="0" w:color="auto"/>
              <w:right w:val="single" w:sz="4" w:space="0" w:color="auto"/>
            </w:tcBorders>
            <w:vAlign w:val="center"/>
          </w:tcPr>
          <w:p w:rsidR="00E00EA6" w:rsidRPr="007D0076" w:rsidRDefault="00E00EA6" w:rsidP="00F92A28">
            <w:pPr>
              <w:pStyle w:val="BodyText"/>
              <w:jc w:val="center"/>
              <w:rPr>
                <w:noProof/>
                <w:sz w:val="22"/>
                <w:szCs w:val="22"/>
              </w:rPr>
            </w:pPr>
          </w:p>
        </w:tc>
      </w:tr>
      <w:tr w:rsidR="00E00EA6" w:rsidRPr="007D0076" w:rsidTr="00494FE2">
        <w:trPr>
          <w:gridAfter w:val="4"/>
          <w:wAfter w:w="5562" w:type="dxa"/>
          <w:trHeight w:val="419"/>
        </w:trPr>
        <w:tc>
          <w:tcPr>
            <w:tcW w:w="810" w:type="dxa"/>
            <w:tcBorders>
              <w:bottom w:val="single" w:sz="4" w:space="0" w:color="auto"/>
            </w:tcBorders>
            <w:vAlign w:val="center"/>
          </w:tcPr>
          <w:p w:rsidR="00E00EA6" w:rsidRPr="007D0076" w:rsidRDefault="00E00EA6" w:rsidP="00F92A28">
            <w:pPr>
              <w:pStyle w:val="BodyText"/>
              <w:jc w:val="center"/>
              <w:rPr>
                <w:b/>
                <w:noProof/>
                <w:sz w:val="22"/>
                <w:szCs w:val="22"/>
              </w:rPr>
            </w:pPr>
            <w:r w:rsidRPr="007D0076">
              <w:rPr>
                <w:b/>
                <w:noProof/>
                <w:sz w:val="22"/>
                <w:szCs w:val="22"/>
              </w:rPr>
              <w:t>IV</w:t>
            </w:r>
          </w:p>
        </w:tc>
        <w:tc>
          <w:tcPr>
            <w:tcW w:w="7020" w:type="dxa"/>
            <w:gridSpan w:val="5"/>
            <w:tcBorders>
              <w:bottom w:val="single" w:sz="4" w:space="0" w:color="auto"/>
            </w:tcBorders>
            <w:vAlign w:val="center"/>
          </w:tcPr>
          <w:p w:rsidR="00E00EA6" w:rsidRPr="007D0076" w:rsidRDefault="00E00EA6" w:rsidP="00E00EA6">
            <w:pPr>
              <w:pStyle w:val="BodyText"/>
              <w:jc w:val="right"/>
              <w:rPr>
                <w:noProof/>
                <w:sz w:val="22"/>
                <w:szCs w:val="22"/>
              </w:rPr>
            </w:pPr>
            <w:r>
              <w:rPr>
                <w:b/>
                <w:noProof/>
                <w:sz w:val="22"/>
                <w:szCs w:val="22"/>
              </w:rPr>
              <w:t>Укупна цена понуде са ПДВ-ом</w:t>
            </w:r>
            <w:r w:rsidRPr="007D0076">
              <w:rPr>
                <w:b/>
                <w:noProof/>
                <w:sz w:val="22"/>
                <w:szCs w:val="22"/>
              </w:rPr>
              <w:t>:</w:t>
            </w:r>
          </w:p>
        </w:tc>
        <w:tc>
          <w:tcPr>
            <w:tcW w:w="1350" w:type="dxa"/>
            <w:tcBorders>
              <w:bottom w:val="single" w:sz="4" w:space="0" w:color="auto"/>
              <w:right w:val="single" w:sz="4" w:space="0" w:color="auto"/>
            </w:tcBorders>
            <w:vAlign w:val="center"/>
          </w:tcPr>
          <w:p w:rsidR="00E00EA6" w:rsidRPr="007D0076" w:rsidRDefault="00E00EA6" w:rsidP="00F92A28">
            <w:pPr>
              <w:pStyle w:val="BodyText"/>
              <w:jc w:val="center"/>
              <w:rPr>
                <w:noProof/>
                <w:sz w:val="22"/>
                <w:szCs w:val="22"/>
              </w:rPr>
            </w:pPr>
          </w:p>
        </w:tc>
      </w:tr>
    </w:tbl>
    <w:p w:rsidR="00F92A28" w:rsidRDefault="00F92A28" w:rsidP="00F92A28">
      <w:pPr>
        <w:pStyle w:val="BodyText"/>
        <w:rPr>
          <w:noProof/>
          <w:sz w:val="22"/>
          <w:szCs w:val="22"/>
        </w:rPr>
      </w:pPr>
    </w:p>
    <w:p w:rsidR="00F92A28" w:rsidRDefault="00F92A28" w:rsidP="00F92A28">
      <w:pPr>
        <w:rPr>
          <w:noProof/>
          <w:sz w:val="22"/>
          <w:szCs w:val="22"/>
          <w:lang w:val="sl-SI"/>
        </w:rPr>
      </w:pPr>
      <w:r>
        <w:rPr>
          <w:noProof/>
          <w:sz w:val="22"/>
          <w:szCs w:val="22"/>
        </w:rPr>
        <w:br w:type="page"/>
      </w:r>
    </w:p>
    <w:p w:rsidR="00F92A28" w:rsidRPr="009947F0" w:rsidRDefault="00F92A28" w:rsidP="00F92A28">
      <w:pPr>
        <w:pStyle w:val="BodyText"/>
        <w:rPr>
          <w:b/>
          <w:noProof/>
          <w:szCs w:val="24"/>
        </w:rPr>
      </w:pPr>
      <w:r w:rsidRPr="009947F0">
        <w:rPr>
          <w:b/>
          <w:noProof/>
          <w:szCs w:val="24"/>
        </w:rPr>
        <w:lastRenderedPageBreak/>
        <w:t>Образац понуде</w:t>
      </w:r>
      <w:r w:rsidR="00F11F84">
        <w:rPr>
          <w:b/>
          <w:noProof/>
          <w:szCs w:val="24"/>
        </w:rPr>
        <w:t xml:space="preserve">, </w:t>
      </w:r>
      <w:r w:rsidR="00F11F84" w:rsidRPr="009B3467">
        <w:rPr>
          <w:b/>
          <w:noProof/>
          <w:szCs w:val="24"/>
        </w:rPr>
        <w:t>партија бр. ___</w:t>
      </w:r>
      <w:r w:rsidR="000B0C5C">
        <w:rPr>
          <w:b/>
          <w:noProof/>
          <w:szCs w:val="24"/>
        </w:rPr>
        <w:t xml:space="preserve">, </w:t>
      </w:r>
      <w:r w:rsidRPr="009B3467">
        <w:rPr>
          <w:b/>
          <w:noProof/>
          <w:szCs w:val="24"/>
        </w:rPr>
        <w:t>страна бр. 2.</w:t>
      </w:r>
    </w:p>
    <w:p w:rsidR="00F92A28" w:rsidRDefault="00F92A28" w:rsidP="00F92A28">
      <w:pPr>
        <w:pStyle w:val="BodyText"/>
        <w:rPr>
          <w:b/>
          <w:noProof/>
          <w:sz w:val="22"/>
          <w:szCs w:val="22"/>
        </w:rPr>
      </w:pPr>
    </w:p>
    <w:p w:rsidR="00F92A28" w:rsidRDefault="00F92A28" w:rsidP="00F92A28">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F92A28" w:rsidRPr="0067107D" w:rsidRDefault="00F92A28" w:rsidP="00F92A28">
      <w:pPr>
        <w:pStyle w:val="BodyText"/>
        <w:rPr>
          <w:noProof/>
          <w:sz w:val="22"/>
          <w:szCs w:val="22"/>
        </w:rPr>
      </w:pPr>
    </w:p>
    <w:p w:rsidR="00F92A28" w:rsidRDefault="00F92A28" w:rsidP="00F92A28">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F92A28" w:rsidRPr="007D0076" w:rsidRDefault="00F92A28" w:rsidP="00F92A28">
      <w:pPr>
        <w:pStyle w:val="BodyText"/>
        <w:rPr>
          <w:noProof/>
          <w:sz w:val="22"/>
          <w:szCs w:val="22"/>
        </w:rPr>
      </w:pPr>
    </w:p>
    <w:p w:rsidR="00F92A28" w:rsidRPr="007D0076" w:rsidRDefault="00F92A28" w:rsidP="00F92A28">
      <w:pPr>
        <w:pStyle w:val="BodyText"/>
        <w:numPr>
          <w:ilvl w:val="0"/>
          <w:numId w:val="35"/>
        </w:numPr>
        <w:rPr>
          <w:noProof/>
          <w:sz w:val="22"/>
          <w:szCs w:val="22"/>
        </w:rPr>
      </w:pPr>
      <w:r w:rsidRPr="007D0076">
        <w:rPr>
          <w:noProof/>
          <w:sz w:val="22"/>
          <w:szCs w:val="22"/>
        </w:rPr>
        <w:t>Самостално</w:t>
      </w:r>
    </w:p>
    <w:p w:rsidR="00F92A28" w:rsidRPr="007D0076" w:rsidRDefault="00F92A28" w:rsidP="00F92A28">
      <w:pPr>
        <w:pStyle w:val="BodyText"/>
        <w:numPr>
          <w:ilvl w:val="0"/>
          <w:numId w:val="3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92A28" w:rsidRDefault="00F92A28" w:rsidP="00F92A28">
      <w:pPr>
        <w:pStyle w:val="BodyText"/>
        <w:numPr>
          <w:ilvl w:val="0"/>
          <w:numId w:val="3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F92A28" w:rsidRPr="0067107D" w:rsidRDefault="00F92A28" w:rsidP="00F92A28">
      <w:pPr>
        <w:pStyle w:val="BodyText"/>
        <w:ind w:left="720"/>
        <w:rPr>
          <w:noProof/>
          <w:sz w:val="22"/>
          <w:szCs w:val="22"/>
        </w:rPr>
      </w:pPr>
    </w:p>
    <w:p w:rsidR="00F92A28" w:rsidRPr="00776B2E" w:rsidRDefault="00F92A28" w:rsidP="00F92A28">
      <w:pPr>
        <w:pStyle w:val="BodyText"/>
        <w:rPr>
          <w:noProof/>
          <w:sz w:val="22"/>
          <w:szCs w:val="22"/>
        </w:rPr>
      </w:pPr>
    </w:p>
    <w:p w:rsidR="00F92A28" w:rsidRPr="006B4CF3" w:rsidRDefault="00F92A28" w:rsidP="00F92A28">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F92A28" w:rsidRPr="006B4CF3" w:rsidRDefault="00F92A28" w:rsidP="00F92A28">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F92A28" w:rsidRPr="006B4CF3" w:rsidRDefault="00F92A28" w:rsidP="00F92A28">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F92A28" w:rsidRDefault="00F92A28" w:rsidP="00F92A28">
      <w:pPr>
        <w:pStyle w:val="BodyText"/>
        <w:rPr>
          <w:noProof/>
          <w:sz w:val="22"/>
          <w:szCs w:val="22"/>
        </w:rPr>
      </w:pPr>
      <w:r>
        <w:rPr>
          <w:noProof/>
          <w:sz w:val="22"/>
          <w:szCs w:val="22"/>
        </w:rPr>
        <w:t>Друго: __________________________________</w:t>
      </w:r>
    </w:p>
    <w:p w:rsidR="00F92A28" w:rsidRDefault="00F92A28" w:rsidP="00F92A28">
      <w:pPr>
        <w:pStyle w:val="BodyText"/>
        <w:rPr>
          <w:noProof/>
          <w:sz w:val="22"/>
          <w:szCs w:val="22"/>
        </w:rPr>
      </w:pPr>
    </w:p>
    <w:p w:rsidR="00F92A28" w:rsidRDefault="00F92A28" w:rsidP="00F92A28">
      <w:pPr>
        <w:rPr>
          <w:noProof/>
          <w:sz w:val="22"/>
          <w:szCs w:val="22"/>
        </w:rPr>
      </w:pPr>
      <w:r>
        <w:rPr>
          <w:noProof/>
          <w:sz w:val="22"/>
          <w:szCs w:val="22"/>
        </w:rPr>
        <w:br w:type="page"/>
      </w:r>
    </w:p>
    <w:p w:rsidR="00F92A28" w:rsidRPr="00F92A28" w:rsidRDefault="00F92A28" w:rsidP="00F92A28">
      <w:pPr>
        <w:pStyle w:val="Footer"/>
        <w:jc w:val="center"/>
        <w:rPr>
          <w:b/>
          <w:noProof/>
        </w:rPr>
      </w:pPr>
      <w:r w:rsidRPr="00F92A28">
        <w:rPr>
          <w:b/>
          <w:noProof/>
        </w:rPr>
        <w:lastRenderedPageBreak/>
        <w:t xml:space="preserve">Понуда број ________ - Набавка </w:t>
      </w:r>
      <w:r w:rsidRPr="00F92A28">
        <w:rPr>
          <w:b/>
          <w:lang w:val="sr-Cyrl-CS"/>
        </w:rPr>
        <w:t>система за инфузију за инфузиону пумпу Volumat Agilia, артеријских канила и феморалних катетера</w:t>
      </w:r>
      <w:r w:rsidRPr="00F92A28">
        <w:rPr>
          <w:b/>
        </w:rPr>
        <w:t xml:space="preserve"> за потребе Клиничког центра Војводине</w:t>
      </w:r>
      <w:r>
        <w:rPr>
          <w:b/>
        </w:rPr>
        <w:t>, партија бр. ____</w:t>
      </w:r>
      <w:r w:rsidRPr="00F92A28">
        <w:rPr>
          <w:b/>
          <w:noProof/>
        </w:rPr>
        <w:t xml:space="preserve"> - ЈН </w:t>
      </w:r>
      <w:r>
        <w:rPr>
          <w:b/>
          <w:noProof/>
        </w:rPr>
        <w:t>60</w:t>
      </w:r>
      <w:r w:rsidRPr="00F92A28">
        <w:rPr>
          <w:b/>
          <w:noProof/>
        </w:rPr>
        <w:t>-17-О</w:t>
      </w:r>
    </w:p>
    <w:p w:rsidR="00F92A28" w:rsidRDefault="00F92A28" w:rsidP="00F92A28">
      <w:pPr>
        <w:pStyle w:val="BodyText"/>
        <w:jc w:val="left"/>
        <w:rPr>
          <w:noProof/>
          <w:sz w:val="22"/>
          <w:szCs w:val="22"/>
        </w:rPr>
      </w:pPr>
    </w:p>
    <w:p w:rsidR="00F92A28" w:rsidRPr="007D0076" w:rsidRDefault="00F92A28" w:rsidP="00F92A2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92A28" w:rsidRPr="007D0076" w:rsidRDefault="00F92A28" w:rsidP="00F92A2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92A28" w:rsidRPr="007D0076" w:rsidRDefault="00F92A28" w:rsidP="00F92A2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92A28" w:rsidRPr="007D0076" w:rsidRDefault="00F92A28" w:rsidP="00F92A28">
      <w:pPr>
        <w:pStyle w:val="BodyText"/>
        <w:jc w:val="left"/>
        <w:rPr>
          <w:noProof/>
          <w:sz w:val="22"/>
          <w:szCs w:val="22"/>
        </w:rPr>
      </w:pPr>
      <w:r w:rsidRPr="007D0076">
        <w:rPr>
          <w:noProof/>
          <w:sz w:val="22"/>
          <w:szCs w:val="22"/>
        </w:rPr>
        <w:t>Е-маил:_________________________________________                    Пиб:_________________________________________</w:t>
      </w:r>
    </w:p>
    <w:p w:rsidR="00F92A28" w:rsidRPr="007D0076" w:rsidRDefault="00F92A28" w:rsidP="00F92A2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92A28" w:rsidRDefault="00F92A28" w:rsidP="00F92A28">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F92A28" w:rsidRPr="00B535EF" w:rsidRDefault="00F92A28" w:rsidP="00F92A28">
      <w:pPr>
        <w:pStyle w:val="BodyText"/>
        <w:jc w:val="left"/>
        <w:rPr>
          <w:noProof/>
          <w:sz w:val="22"/>
          <w:szCs w:val="22"/>
        </w:rPr>
      </w:pPr>
    </w:p>
    <w:tbl>
      <w:tblPr>
        <w:tblStyle w:val="TableGrid"/>
        <w:tblW w:w="14832" w:type="dxa"/>
        <w:tblInd w:w="108" w:type="dxa"/>
        <w:tblBorders>
          <w:bottom w:val="none" w:sz="0" w:space="0" w:color="auto"/>
          <w:right w:val="none" w:sz="0" w:space="0" w:color="auto"/>
        </w:tblBorders>
        <w:tblLayout w:type="fixed"/>
        <w:tblLook w:val="04A0"/>
      </w:tblPr>
      <w:tblGrid>
        <w:gridCol w:w="810"/>
        <w:gridCol w:w="2722"/>
        <w:gridCol w:w="680"/>
        <w:gridCol w:w="1134"/>
        <w:gridCol w:w="1418"/>
        <w:gridCol w:w="1156"/>
        <w:gridCol w:w="1350"/>
        <w:gridCol w:w="1332"/>
        <w:gridCol w:w="1417"/>
        <w:gridCol w:w="1418"/>
        <w:gridCol w:w="1395"/>
      </w:tblGrid>
      <w:tr w:rsidR="00E00EA6" w:rsidRPr="00210EBC" w:rsidTr="00E00EA6">
        <w:trPr>
          <w:trHeight w:val="315"/>
        </w:trPr>
        <w:tc>
          <w:tcPr>
            <w:tcW w:w="14832" w:type="dxa"/>
            <w:gridSpan w:val="11"/>
            <w:tcBorders>
              <w:bottom w:val="single" w:sz="4" w:space="0" w:color="auto"/>
              <w:right w:val="single" w:sz="4" w:space="0" w:color="auto"/>
            </w:tcBorders>
            <w:vAlign w:val="center"/>
          </w:tcPr>
          <w:p w:rsidR="00E00EA6" w:rsidRPr="00210EBC" w:rsidRDefault="00E00EA6" w:rsidP="00F92A28">
            <w:pPr>
              <w:jc w:val="center"/>
              <w:rPr>
                <w:b/>
                <w:noProof/>
                <w:sz w:val="20"/>
                <w:szCs w:val="20"/>
              </w:rPr>
            </w:pPr>
            <w:r w:rsidRPr="00210EBC">
              <w:rPr>
                <w:b/>
                <w:noProof/>
                <w:sz w:val="20"/>
                <w:szCs w:val="20"/>
              </w:rPr>
              <w:t>КЛИНИЧКИ ЦЕНТАР ВОЈВОДИНЕ</w:t>
            </w:r>
          </w:p>
        </w:tc>
      </w:tr>
      <w:tr w:rsidR="00E00EA6" w:rsidRPr="00210EBC" w:rsidTr="00E00EA6">
        <w:tc>
          <w:tcPr>
            <w:tcW w:w="14832" w:type="dxa"/>
            <w:gridSpan w:val="11"/>
            <w:tcBorders>
              <w:bottom w:val="single" w:sz="4" w:space="0" w:color="auto"/>
              <w:right w:val="single" w:sz="4" w:space="0" w:color="auto"/>
            </w:tcBorders>
            <w:vAlign w:val="center"/>
          </w:tcPr>
          <w:p w:rsidR="00E00EA6" w:rsidRPr="00F92A28" w:rsidRDefault="00E00EA6" w:rsidP="00F92A28">
            <w:pPr>
              <w:rPr>
                <w:b/>
                <w:noProof/>
                <w:sz w:val="20"/>
                <w:szCs w:val="20"/>
              </w:rPr>
            </w:pPr>
            <w:r w:rsidRPr="00F92A28">
              <w:rPr>
                <w:b/>
                <w:noProof/>
                <w:sz w:val="20"/>
                <w:szCs w:val="20"/>
              </w:rPr>
              <w:t xml:space="preserve">Партија 3 - </w:t>
            </w:r>
            <w:r w:rsidRPr="00F92A28">
              <w:rPr>
                <w:b/>
                <w:noProof/>
                <w:sz w:val="20"/>
                <w:szCs w:val="20"/>
                <w:lang w:val="sr-Cyrl-CS"/>
              </w:rPr>
              <w:t>Феморални катетер</w:t>
            </w:r>
          </w:p>
        </w:tc>
      </w:tr>
      <w:tr w:rsidR="00E00EA6" w:rsidRPr="007D0076" w:rsidTr="00E00EA6">
        <w:tc>
          <w:tcPr>
            <w:tcW w:w="810"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Количина</w:t>
            </w:r>
          </w:p>
        </w:tc>
        <w:tc>
          <w:tcPr>
            <w:tcW w:w="1418"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Јединична цена без ПДВ-а</w:t>
            </w:r>
          </w:p>
        </w:tc>
        <w:tc>
          <w:tcPr>
            <w:tcW w:w="1156" w:type="dxa"/>
            <w:tcBorders>
              <w:bottom w:val="single" w:sz="4" w:space="0" w:color="auto"/>
            </w:tcBorders>
            <w:vAlign w:val="center"/>
          </w:tcPr>
          <w:p w:rsidR="00E00EA6" w:rsidRPr="00E00EA6" w:rsidRDefault="00E00EA6" w:rsidP="00E00EA6">
            <w:pPr>
              <w:pStyle w:val="BodyText"/>
              <w:jc w:val="center"/>
              <w:rPr>
                <w:b/>
                <w:noProof/>
                <w:sz w:val="20"/>
              </w:rPr>
            </w:pPr>
            <w:r>
              <w:rPr>
                <w:b/>
                <w:noProof/>
                <w:sz w:val="20"/>
              </w:rPr>
              <w:t>Износ ПДВ-а</w:t>
            </w:r>
          </w:p>
        </w:tc>
        <w:tc>
          <w:tcPr>
            <w:tcW w:w="1350" w:type="dxa"/>
            <w:tcBorders>
              <w:bottom w:val="single" w:sz="4" w:space="0" w:color="auto"/>
            </w:tcBorders>
            <w:vAlign w:val="center"/>
          </w:tcPr>
          <w:p w:rsidR="00E00EA6" w:rsidRDefault="00E00EA6" w:rsidP="00F92A28">
            <w:pPr>
              <w:pStyle w:val="BodyText"/>
              <w:jc w:val="center"/>
              <w:rPr>
                <w:b/>
                <w:noProof/>
                <w:sz w:val="20"/>
              </w:rPr>
            </w:pPr>
            <w:r>
              <w:rPr>
                <w:b/>
                <w:noProof/>
                <w:sz w:val="20"/>
              </w:rPr>
              <w:t>Вредност</w:t>
            </w:r>
            <w:r w:rsidRPr="00D92EBF">
              <w:rPr>
                <w:b/>
                <w:noProof/>
                <w:sz w:val="20"/>
              </w:rPr>
              <w:t xml:space="preserve"> без </w:t>
            </w:r>
          </w:p>
          <w:p w:rsidR="00E00EA6" w:rsidRPr="00D92EBF" w:rsidRDefault="00E00EA6" w:rsidP="00F92A28">
            <w:pPr>
              <w:pStyle w:val="BodyText"/>
              <w:jc w:val="center"/>
              <w:rPr>
                <w:b/>
                <w:noProof/>
                <w:sz w:val="20"/>
              </w:rPr>
            </w:pPr>
            <w:r w:rsidRPr="00D92EBF">
              <w:rPr>
                <w:b/>
                <w:noProof/>
                <w:sz w:val="20"/>
              </w:rPr>
              <w:t>ПДВ-а</w:t>
            </w:r>
          </w:p>
        </w:tc>
        <w:tc>
          <w:tcPr>
            <w:tcW w:w="1332" w:type="dxa"/>
            <w:tcBorders>
              <w:bottom w:val="single" w:sz="4" w:space="0" w:color="auto"/>
            </w:tcBorders>
            <w:vAlign w:val="center"/>
          </w:tcPr>
          <w:p w:rsidR="00E00EA6" w:rsidRPr="00D92EBF" w:rsidRDefault="00E00EA6" w:rsidP="00F92A2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00EA6" w:rsidRPr="00D92EBF" w:rsidRDefault="00E00EA6" w:rsidP="00F92A2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00EA6" w:rsidRPr="00D92EBF" w:rsidRDefault="00E00EA6" w:rsidP="00F92A28">
            <w:pPr>
              <w:jc w:val="center"/>
              <w:rPr>
                <w:b/>
                <w:sz w:val="20"/>
                <w:szCs w:val="20"/>
                <w:lang w:val="sr-Cyrl-CS"/>
              </w:rPr>
            </w:pPr>
            <w:r w:rsidRPr="00D92EBF">
              <w:rPr>
                <w:b/>
                <w:sz w:val="20"/>
                <w:szCs w:val="20"/>
              </w:rPr>
              <w:t>Доказ о стављању у промет тражене робе</w:t>
            </w:r>
          </w:p>
        </w:tc>
        <w:tc>
          <w:tcPr>
            <w:tcW w:w="1395" w:type="dxa"/>
            <w:tcBorders>
              <w:bottom w:val="single" w:sz="4" w:space="0" w:color="auto"/>
              <w:right w:val="single" w:sz="4" w:space="0" w:color="auto"/>
            </w:tcBorders>
            <w:vAlign w:val="center"/>
          </w:tcPr>
          <w:p w:rsidR="00E00EA6" w:rsidRPr="00D92EBF" w:rsidRDefault="00E00EA6" w:rsidP="00F92A28">
            <w:pPr>
              <w:pStyle w:val="BodyText"/>
              <w:jc w:val="center"/>
              <w:rPr>
                <w:b/>
                <w:noProof/>
                <w:sz w:val="20"/>
                <w:lang w:val="sr-Cyrl-CS"/>
              </w:rPr>
            </w:pPr>
            <w:r w:rsidRPr="00D92EBF">
              <w:rPr>
                <w:b/>
                <w:sz w:val="20"/>
                <w:lang w:val="sr-Cyrl-CS"/>
              </w:rPr>
              <w:t>Каталошки број</w:t>
            </w:r>
          </w:p>
        </w:tc>
      </w:tr>
      <w:tr w:rsidR="00E00EA6" w:rsidRPr="007D0076" w:rsidTr="00E00EA6">
        <w:tc>
          <w:tcPr>
            <w:tcW w:w="810" w:type="dxa"/>
            <w:tcBorders>
              <w:bottom w:val="single" w:sz="4" w:space="0" w:color="auto"/>
            </w:tcBorders>
            <w:vAlign w:val="center"/>
          </w:tcPr>
          <w:p w:rsidR="00E00EA6" w:rsidRPr="007D0076" w:rsidRDefault="00E00EA6" w:rsidP="00F92A2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00EA6" w:rsidRPr="007D0076" w:rsidRDefault="00E00EA6" w:rsidP="00F92A2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00EA6" w:rsidRPr="007D0076" w:rsidRDefault="00E00EA6" w:rsidP="00F92A28">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E00EA6" w:rsidRPr="007D0076" w:rsidRDefault="00E00EA6" w:rsidP="00F92A28">
            <w:pPr>
              <w:pStyle w:val="BodyText"/>
              <w:jc w:val="center"/>
              <w:rPr>
                <w:noProof/>
                <w:sz w:val="22"/>
                <w:szCs w:val="22"/>
              </w:rPr>
            </w:pPr>
            <w:r w:rsidRPr="007D0076">
              <w:rPr>
                <w:noProof/>
                <w:sz w:val="22"/>
                <w:szCs w:val="22"/>
              </w:rPr>
              <w:t>4</w:t>
            </w:r>
          </w:p>
        </w:tc>
        <w:tc>
          <w:tcPr>
            <w:tcW w:w="1418" w:type="dxa"/>
            <w:tcBorders>
              <w:bottom w:val="single" w:sz="4" w:space="0" w:color="auto"/>
            </w:tcBorders>
            <w:vAlign w:val="center"/>
          </w:tcPr>
          <w:p w:rsidR="00E00EA6" w:rsidRPr="007D0076" w:rsidRDefault="00E00EA6" w:rsidP="00F92A28">
            <w:pPr>
              <w:pStyle w:val="BodyText"/>
              <w:jc w:val="center"/>
              <w:rPr>
                <w:noProof/>
                <w:sz w:val="22"/>
                <w:szCs w:val="22"/>
              </w:rPr>
            </w:pPr>
            <w:r w:rsidRPr="007D0076">
              <w:rPr>
                <w:noProof/>
                <w:sz w:val="22"/>
                <w:szCs w:val="22"/>
              </w:rPr>
              <w:t>5</w:t>
            </w:r>
          </w:p>
        </w:tc>
        <w:tc>
          <w:tcPr>
            <w:tcW w:w="1156" w:type="dxa"/>
            <w:tcBorders>
              <w:bottom w:val="single" w:sz="4" w:space="0" w:color="auto"/>
            </w:tcBorders>
            <w:vAlign w:val="center"/>
          </w:tcPr>
          <w:p w:rsidR="00E00EA6" w:rsidRPr="00E00EA6" w:rsidRDefault="00E00EA6" w:rsidP="00E00EA6">
            <w:pPr>
              <w:pStyle w:val="BodyText"/>
              <w:jc w:val="center"/>
              <w:rPr>
                <w:noProof/>
                <w:sz w:val="22"/>
                <w:szCs w:val="22"/>
              </w:rPr>
            </w:pPr>
            <w:r>
              <w:rPr>
                <w:noProof/>
                <w:sz w:val="22"/>
                <w:szCs w:val="22"/>
              </w:rPr>
              <w:t>6</w:t>
            </w:r>
          </w:p>
        </w:tc>
        <w:tc>
          <w:tcPr>
            <w:tcW w:w="1350" w:type="dxa"/>
            <w:tcBorders>
              <w:bottom w:val="single" w:sz="4" w:space="0" w:color="auto"/>
            </w:tcBorders>
            <w:vAlign w:val="center"/>
          </w:tcPr>
          <w:p w:rsidR="00E00EA6" w:rsidRPr="00E00EA6" w:rsidRDefault="00E00EA6" w:rsidP="00F92A28">
            <w:pPr>
              <w:pStyle w:val="BodyText"/>
              <w:jc w:val="center"/>
              <w:rPr>
                <w:noProof/>
                <w:sz w:val="22"/>
                <w:szCs w:val="22"/>
              </w:rPr>
            </w:pPr>
            <w:r>
              <w:rPr>
                <w:noProof/>
                <w:sz w:val="22"/>
                <w:szCs w:val="22"/>
              </w:rPr>
              <w:t>7</w:t>
            </w:r>
          </w:p>
        </w:tc>
        <w:tc>
          <w:tcPr>
            <w:tcW w:w="1332" w:type="dxa"/>
            <w:tcBorders>
              <w:bottom w:val="single" w:sz="4" w:space="0" w:color="auto"/>
            </w:tcBorders>
            <w:vAlign w:val="center"/>
          </w:tcPr>
          <w:p w:rsidR="00E00EA6" w:rsidRPr="00E00EA6" w:rsidRDefault="00E00EA6" w:rsidP="00F92A28">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00EA6" w:rsidRPr="00E00EA6" w:rsidRDefault="00E00EA6" w:rsidP="00F92A28">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00EA6" w:rsidRPr="00E00EA6" w:rsidRDefault="00E00EA6" w:rsidP="00F92A28">
            <w:pPr>
              <w:pStyle w:val="BodyText"/>
              <w:jc w:val="center"/>
              <w:rPr>
                <w:noProof/>
                <w:sz w:val="22"/>
                <w:szCs w:val="22"/>
              </w:rPr>
            </w:pPr>
            <w:r>
              <w:rPr>
                <w:noProof/>
                <w:sz w:val="22"/>
                <w:szCs w:val="22"/>
              </w:rPr>
              <w:t>10</w:t>
            </w:r>
          </w:p>
        </w:tc>
        <w:tc>
          <w:tcPr>
            <w:tcW w:w="1395" w:type="dxa"/>
            <w:tcBorders>
              <w:bottom w:val="single" w:sz="4" w:space="0" w:color="auto"/>
              <w:right w:val="single" w:sz="4" w:space="0" w:color="auto"/>
            </w:tcBorders>
            <w:vAlign w:val="center"/>
          </w:tcPr>
          <w:p w:rsidR="00E00EA6" w:rsidRPr="00E00EA6" w:rsidRDefault="00E00EA6" w:rsidP="00F92A28">
            <w:pPr>
              <w:pStyle w:val="BodyText"/>
              <w:jc w:val="center"/>
              <w:rPr>
                <w:noProof/>
                <w:sz w:val="22"/>
                <w:szCs w:val="22"/>
              </w:rPr>
            </w:pPr>
            <w:r>
              <w:rPr>
                <w:noProof/>
                <w:sz w:val="22"/>
                <w:szCs w:val="22"/>
              </w:rPr>
              <w:t>11</w:t>
            </w:r>
          </w:p>
        </w:tc>
      </w:tr>
      <w:tr w:rsidR="00E00EA6" w:rsidRPr="00715CDA" w:rsidTr="00E00EA6">
        <w:trPr>
          <w:trHeight w:val="698"/>
        </w:trPr>
        <w:tc>
          <w:tcPr>
            <w:tcW w:w="810" w:type="dxa"/>
            <w:tcBorders>
              <w:bottom w:val="single" w:sz="4" w:space="0" w:color="auto"/>
            </w:tcBorders>
            <w:vAlign w:val="center"/>
          </w:tcPr>
          <w:p w:rsidR="00E00EA6" w:rsidRPr="00460696" w:rsidRDefault="00E00EA6" w:rsidP="00F92A2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E00EA6" w:rsidRPr="00460696" w:rsidRDefault="00E00EA6" w:rsidP="00F92A28">
            <w:pPr>
              <w:jc w:val="both"/>
              <w:rPr>
                <w:sz w:val="20"/>
                <w:szCs w:val="20"/>
              </w:rPr>
            </w:pPr>
            <w:r w:rsidRPr="0057165C">
              <w:rPr>
                <w:sz w:val="20"/>
                <w:szCs w:val="20"/>
              </w:rPr>
              <w:t>KATETER FEMORAL 4FR, 18G</w:t>
            </w:r>
          </w:p>
        </w:tc>
        <w:tc>
          <w:tcPr>
            <w:tcW w:w="680" w:type="dxa"/>
            <w:tcBorders>
              <w:bottom w:val="single" w:sz="4" w:space="0" w:color="auto"/>
            </w:tcBorders>
            <w:shd w:val="clear" w:color="auto" w:fill="auto"/>
            <w:vAlign w:val="center"/>
          </w:tcPr>
          <w:p w:rsidR="00E00EA6" w:rsidRPr="00F92A28" w:rsidRDefault="00E00EA6" w:rsidP="00F92A28">
            <w:pPr>
              <w:jc w:val="center"/>
              <w:rPr>
                <w:sz w:val="20"/>
                <w:szCs w:val="20"/>
              </w:rPr>
            </w:pPr>
            <w:r>
              <w:rPr>
                <w:sz w:val="20"/>
                <w:szCs w:val="20"/>
              </w:rPr>
              <w:t>ком</w:t>
            </w:r>
          </w:p>
        </w:tc>
        <w:tc>
          <w:tcPr>
            <w:tcW w:w="1134" w:type="dxa"/>
            <w:tcBorders>
              <w:bottom w:val="single" w:sz="4" w:space="0" w:color="auto"/>
            </w:tcBorders>
            <w:shd w:val="clear" w:color="auto" w:fill="auto"/>
            <w:vAlign w:val="center"/>
          </w:tcPr>
          <w:p w:rsidR="00E00EA6" w:rsidRPr="00F92A28" w:rsidRDefault="00E00EA6" w:rsidP="00F92A28">
            <w:pPr>
              <w:jc w:val="center"/>
              <w:rPr>
                <w:sz w:val="20"/>
                <w:szCs w:val="20"/>
              </w:rPr>
            </w:pPr>
            <w:r>
              <w:rPr>
                <w:sz w:val="20"/>
                <w:szCs w:val="20"/>
              </w:rPr>
              <w:t>30</w:t>
            </w:r>
          </w:p>
        </w:tc>
        <w:tc>
          <w:tcPr>
            <w:tcW w:w="1418" w:type="dxa"/>
            <w:tcBorders>
              <w:bottom w:val="single" w:sz="4" w:space="0" w:color="auto"/>
            </w:tcBorders>
            <w:vAlign w:val="center"/>
          </w:tcPr>
          <w:p w:rsidR="00E00EA6" w:rsidRPr="001C3F08" w:rsidRDefault="00E00EA6" w:rsidP="00F92A28">
            <w:pPr>
              <w:pStyle w:val="BodyText"/>
              <w:jc w:val="center"/>
              <w:rPr>
                <w:noProof/>
                <w:sz w:val="20"/>
                <w:lang w:val="sr-Cyrl-CS"/>
              </w:rPr>
            </w:pPr>
          </w:p>
        </w:tc>
        <w:tc>
          <w:tcPr>
            <w:tcW w:w="1156" w:type="dxa"/>
            <w:tcBorders>
              <w:bottom w:val="single" w:sz="4" w:space="0" w:color="auto"/>
            </w:tcBorders>
            <w:vAlign w:val="center"/>
          </w:tcPr>
          <w:p w:rsidR="00E00EA6" w:rsidRPr="00715CDA" w:rsidRDefault="00E00EA6" w:rsidP="00E00EA6">
            <w:pPr>
              <w:pStyle w:val="BodyText"/>
              <w:jc w:val="center"/>
              <w:rPr>
                <w:noProof/>
                <w:sz w:val="20"/>
                <w:lang w:val="sr-Cyrl-CS"/>
              </w:rPr>
            </w:pPr>
          </w:p>
        </w:tc>
        <w:tc>
          <w:tcPr>
            <w:tcW w:w="1350" w:type="dxa"/>
            <w:tcBorders>
              <w:bottom w:val="single" w:sz="4" w:space="0" w:color="auto"/>
            </w:tcBorders>
            <w:vAlign w:val="center"/>
          </w:tcPr>
          <w:p w:rsidR="00E00EA6" w:rsidRPr="00715CDA" w:rsidRDefault="00E00EA6" w:rsidP="00F92A28">
            <w:pPr>
              <w:pStyle w:val="BodyText"/>
              <w:jc w:val="center"/>
              <w:rPr>
                <w:noProof/>
                <w:sz w:val="20"/>
                <w:lang w:val="sr-Cyrl-CS"/>
              </w:rPr>
            </w:pPr>
          </w:p>
        </w:tc>
        <w:tc>
          <w:tcPr>
            <w:tcW w:w="1332" w:type="dxa"/>
            <w:tcBorders>
              <w:bottom w:val="single" w:sz="4" w:space="0" w:color="auto"/>
            </w:tcBorders>
            <w:vAlign w:val="center"/>
          </w:tcPr>
          <w:p w:rsidR="00E00EA6" w:rsidRPr="00715CDA" w:rsidRDefault="00E00EA6" w:rsidP="00F92A28">
            <w:pPr>
              <w:pStyle w:val="BodyText"/>
              <w:jc w:val="center"/>
              <w:rPr>
                <w:noProof/>
                <w:sz w:val="20"/>
                <w:lang w:val="sr-Cyrl-CS"/>
              </w:rPr>
            </w:pPr>
          </w:p>
        </w:tc>
        <w:tc>
          <w:tcPr>
            <w:tcW w:w="1417" w:type="dxa"/>
            <w:tcBorders>
              <w:bottom w:val="single" w:sz="4" w:space="0" w:color="auto"/>
            </w:tcBorders>
            <w:vAlign w:val="center"/>
          </w:tcPr>
          <w:p w:rsidR="00E00EA6" w:rsidRPr="00715CDA" w:rsidRDefault="00E00EA6" w:rsidP="00F92A28">
            <w:pPr>
              <w:pStyle w:val="BodyText"/>
              <w:jc w:val="center"/>
              <w:rPr>
                <w:noProof/>
                <w:sz w:val="20"/>
                <w:lang w:val="sr-Cyrl-CS"/>
              </w:rPr>
            </w:pPr>
          </w:p>
        </w:tc>
        <w:tc>
          <w:tcPr>
            <w:tcW w:w="1418" w:type="dxa"/>
            <w:tcBorders>
              <w:bottom w:val="single" w:sz="4" w:space="0" w:color="auto"/>
              <w:right w:val="single" w:sz="4" w:space="0" w:color="auto"/>
            </w:tcBorders>
            <w:vAlign w:val="center"/>
          </w:tcPr>
          <w:p w:rsidR="00E00EA6" w:rsidRPr="00715CDA" w:rsidRDefault="00E00EA6" w:rsidP="00F92A28">
            <w:pPr>
              <w:jc w:val="center"/>
              <w:rPr>
                <w:b/>
                <w:bCs/>
                <w:noProof/>
                <w:color w:val="000000"/>
                <w:sz w:val="20"/>
                <w:szCs w:val="20"/>
                <w:lang w:val="sr-Cyrl-CS"/>
              </w:rPr>
            </w:pPr>
          </w:p>
        </w:tc>
        <w:tc>
          <w:tcPr>
            <w:tcW w:w="1395" w:type="dxa"/>
            <w:tcBorders>
              <w:bottom w:val="single" w:sz="4" w:space="0" w:color="auto"/>
              <w:right w:val="single" w:sz="4" w:space="0" w:color="auto"/>
            </w:tcBorders>
            <w:vAlign w:val="center"/>
          </w:tcPr>
          <w:p w:rsidR="00E00EA6" w:rsidRPr="00715CDA" w:rsidRDefault="00E00EA6" w:rsidP="00F92A28">
            <w:pPr>
              <w:pStyle w:val="BodyText"/>
              <w:jc w:val="center"/>
              <w:rPr>
                <w:noProof/>
                <w:sz w:val="20"/>
                <w:lang w:val="sr-Cyrl-CS"/>
              </w:rPr>
            </w:pPr>
          </w:p>
        </w:tc>
      </w:tr>
      <w:tr w:rsidR="00E00EA6" w:rsidRPr="007D0076" w:rsidTr="00414ECF">
        <w:trPr>
          <w:gridAfter w:val="4"/>
          <w:wAfter w:w="5562" w:type="dxa"/>
          <w:trHeight w:val="420"/>
        </w:trPr>
        <w:tc>
          <w:tcPr>
            <w:tcW w:w="810" w:type="dxa"/>
            <w:tcBorders>
              <w:top w:val="single" w:sz="4" w:space="0" w:color="auto"/>
            </w:tcBorders>
            <w:vAlign w:val="center"/>
          </w:tcPr>
          <w:p w:rsidR="00E00EA6" w:rsidRPr="007D0076" w:rsidRDefault="00E00EA6" w:rsidP="00F92A28">
            <w:pPr>
              <w:pStyle w:val="BodyText"/>
              <w:jc w:val="center"/>
              <w:rPr>
                <w:b/>
                <w:noProof/>
                <w:sz w:val="22"/>
                <w:szCs w:val="22"/>
              </w:rPr>
            </w:pPr>
            <w:r w:rsidRPr="007D0076">
              <w:rPr>
                <w:b/>
                <w:noProof/>
                <w:sz w:val="22"/>
                <w:szCs w:val="22"/>
              </w:rPr>
              <w:t>II</w:t>
            </w:r>
          </w:p>
        </w:tc>
        <w:tc>
          <w:tcPr>
            <w:tcW w:w="7110" w:type="dxa"/>
            <w:gridSpan w:val="5"/>
            <w:tcBorders>
              <w:top w:val="single" w:sz="4" w:space="0" w:color="auto"/>
            </w:tcBorders>
            <w:vAlign w:val="center"/>
          </w:tcPr>
          <w:p w:rsidR="00E00EA6" w:rsidRPr="007D0076" w:rsidRDefault="00E00EA6" w:rsidP="00E00EA6">
            <w:pPr>
              <w:pStyle w:val="BodyText"/>
              <w:jc w:val="right"/>
              <w:rPr>
                <w:noProof/>
                <w:sz w:val="22"/>
                <w:szCs w:val="22"/>
              </w:rPr>
            </w:pP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1350" w:type="dxa"/>
            <w:tcBorders>
              <w:top w:val="single" w:sz="4" w:space="0" w:color="auto"/>
              <w:bottom w:val="single" w:sz="4" w:space="0" w:color="auto"/>
              <w:right w:val="single" w:sz="4" w:space="0" w:color="auto"/>
            </w:tcBorders>
            <w:vAlign w:val="center"/>
          </w:tcPr>
          <w:p w:rsidR="00E00EA6" w:rsidRPr="007D0076" w:rsidRDefault="00E00EA6" w:rsidP="00F92A28">
            <w:pPr>
              <w:pStyle w:val="BodyText"/>
              <w:jc w:val="center"/>
              <w:rPr>
                <w:noProof/>
                <w:sz w:val="22"/>
                <w:szCs w:val="22"/>
              </w:rPr>
            </w:pPr>
          </w:p>
        </w:tc>
      </w:tr>
      <w:tr w:rsidR="00E00EA6" w:rsidRPr="007D0076" w:rsidTr="007B7A7D">
        <w:trPr>
          <w:gridAfter w:val="4"/>
          <w:wAfter w:w="5562" w:type="dxa"/>
          <w:trHeight w:val="412"/>
        </w:trPr>
        <w:tc>
          <w:tcPr>
            <w:tcW w:w="810" w:type="dxa"/>
            <w:tcBorders>
              <w:bottom w:val="single" w:sz="4" w:space="0" w:color="auto"/>
            </w:tcBorders>
            <w:vAlign w:val="center"/>
          </w:tcPr>
          <w:p w:rsidR="00E00EA6" w:rsidRPr="007D0076" w:rsidRDefault="00E00EA6" w:rsidP="00F92A28">
            <w:pPr>
              <w:pStyle w:val="BodyText"/>
              <w:jc w:val="center"/>
              <w:rPr>
                <w:b/>
                <w:noProof/>
                <w:sz w:val="22"/>
                <w:szCs w:val="22"/>
              </w:rPr>
            </w:pPr>
            <w:r w:rsidRPr="007D0076">
              <w:rPr>
                <w:b/>
                <w:noProof/>
                <w:sz w:val="22"/>
                <w:szCs w:val="22"/>
              </w:rPr>
              <w:t>III</w:t>
            </w:r>
          </w:p>
        </w:tc>
        <w:tc>
          <w:tcPr>
            <w:tcW w:w="7110" w:type="dxa"/>
            <w:gridSpan w:val="5"/>
            <w:tcBorders>
              <w:bottom w:val="single" w:sz="4" w:space="0" w:color="auto"/>
            </w:tcBorders>
            <w:vAlign w:val="center"/>
          </w:tcPr>
          <w:p w:rsidR="00E00EA6" w:rsidRPr="007D0076" w:rsidRDefault="00E00EA6" w:rsidP="00E00EA6">
            <w:pPr>
              <w:pStyle w:val="BodyText"/>
              <w:jc w:val="right"/>
              <w:rPr>
                <w:noProof/>
                <w:sz w:val="22"/>
                <w:szCs w:val="22"/>
              </w:rPr>
            </w:pPr>
            <w:r w:rsidRPr="007D0076">
              <w:rPr>
                <w:b/>
                <w:noProof/>
                <w:sz w:val="22"/>
                <w:szCs w:val="22"/>
              </w:rPr>
              <w:t>ПДВ</w:t>
            </w:r>
            <w:r>
              <w:rPr>
                <w:b/>
                <w:noProof/>
                <w:sz w:val="22"/>
                <w:szCs w:val="22"/>
                <w:lang w:val="en-US"/>
              </w:rPr>
              <w:t>:</w:t>
            </w:r>
          </w:p>
        </w:tc>
        <w:tc>
          <w:tcPr>
            <w:tcW w:w="1350" w:type="dxa"/>
            <w:tcBorders>
              <w:bottom w:val="single" w:sz="4" w:space="0" w:color="auto"/>
              <w:right w:val="single" w:sz="4" w:space="0" w:color="auto"/>
            </w:tcBorders>
            <w:vAlign w:val="center"/>
          </w:tcPr>
          <w:p w:rsidR="00E00EA6" w:rsidRPr="007D0076" w:rsidRDefault="00E00EA6" w:rsidP="00F92A28">
            <w:pPr>
              <w:pStyle w:val="BodyText"/>
              <w:jc w:val="center"/>
              <w:rPr>
                <w:noProof/>
                <w:sz w:val="22"/>
                <w:szCs w:val="22"/>
              </w:rPr>
            </w:pPr>
          </w:p>
        </w:tc>
      </w:tr>
      <w:tr w:rsidR="00E00EA6" w:rsidRPr="007D0076" w:rsidTr="00EF6157">
        <w:trPr>
          <w:gridAfter w:val="4"/>
          <w:wAfter w:w="5562" w:type="dxa"/>
          <w:trHeight w:val="419"/>
        </w:trPr>
        <w:tc>
          <w:tcPr>
            <w:tcW w:w="810" w:type="dxa"/>
            <w:tcBorders>
              <w:bottom w:val="single" w:sz="4" w:space="0" w:color="auto"/>
            </w:tcBorders>
            <w:vAlign w:val="center"/>
          </w:tcPr>
          <w:p w:rsidR="00E00EA6" w:rsidRPr="007D0076" w:rsidRDefault="00E00EA6" w:rsidP="00F92A28">
            <w:pPr>
              <w:pStyle w:val="BodyText"/>
              <w:jc w:val="center"/>
              <w:rPr>
                <w:b/>
                <w:noProof/>
                <w:sz w:val="22"/>
                <w:szCs w:val="22"/>
              </w:rPr>
            </w:pPr>
            <w:r w:rsidRPr="007D0076">
              <w:rPr>
                <w:b/>
                <w:noProof/>
                <w:sz w:val="22"/>
                <w:szCs w:val="22"/>
              </w:rPr>
              <w:t>IV</w:t>
            </w:r>
          </w:p>
        </w:tc>
        <w:tc>
          <w:tcPr>
            <w:tcW w:w="7110" w:type="dxa"/>
            <w:gridSpan w:val="5"/>
            <w:tcBorders>
              <w:bottom w:val="single" w:sz="4" w:space="0" w:color="auto"/>
            </w:tcBorders>
            <w:vAlign w:val="center"/>
          </w:tcPr>
          <w:p w:rsidR="00E00EA6" w:rsidRPr="007D0076" w:rsidRDefault="00E00EA6" w:rsidP="00E00EA6">
            <w:pPr>
              <w:pStyle w:val="BodyText"/>
              <w:jc w:val="right"/>
              <w:rPr>
                <w:noProof/>
                <w:sz w:val="22"/>
                <w:szCs w:val="22"/>
              </w:rPr>
            </w:pPr>
            <w:r>
              <w:rPr>
                <w:b/>
                <w:noProof/>
                <w:sz w:val="22"/>
                <w:szCs w:val="22"/>
              </w:rPr>
              <w:t>Укупна цена понуде са ПДВ-ом</w:t>
            </w:r>
            <w:r w:rsidRPr="007D0076">
              <w:rPr>
                <w:b/>
                <w:noProof/>
                <w:sz w:val="22"/>
                <w:szCs w:val="22"/>
              </w:rPr>
              <w:t>:</w:t>
            </w:r>
          </w:p>
        </w:tc>
        <w:tc>
          <w:tcPr>
            <w:tcW w:w="1350" w:type="dxa"/>
            <w:tcBorders>
              <w:bottom w:val="single" w:sz="4" w:space="0" w:color="auto"/>
              <w:right w:val="single" w:sz="4" w:space="0" w:color="auto"/>
            </w:tcBorders>
            <w:vAlign w:val="center"/>
          </w:tcPr>
          <w:p w:rsidR="00E00EA6" w:rsidRPr="007D0076" w:rsidRDefault="00E00EA6" w:rsidP="00F92A28">
            <w:pPr>
              <w:pStyle w:val="BodyText"/>
              <w:jc w:val="center"/>
              <w:rPr>
                <w:noProof/>
                <w:sz w:val="22"/>
                <w:szCs w:val="22"/>
              </w:rPr>
            </w:pPr>
          </w:p>
        </w:tc>
      </w:tr>
    </w:tbl>
    <w:p w:rsidR="00F92A28" w:rsidRDefault="00F92A28" w:rsidP="00F92A28">
      <w:pPr>
        <w:pStyle w:val="BodyText"/>
        <w:rPr>
          <w:noProof/>
          <w:sz w:val="22"/>
          <w:szCs w:val="22"/>
        </w:rPr>
      </w:pPr>
    </w:p>
    <w:p w:rsidR="00F92A28" w:rsidRDefault="00F92A28" w:rsidP="00F92A28">
      <w:pPr>
        <w:rPr>
          <w:noProof/>
          <w:sz w:val="22"/>
          <w:szCs w:val="22"/>
          <w:lang w:val="sl-SI"/>
        </w:rPr>
      </w:pPr>
      <w:r>
        <w:rPr>
          <w:noProof/>
          <w:sz w:val="22"/>
          <w:szCs w:val="22"/>
        </w:rPr>
        <w:br w:type="page"/>
      </w:r>
    </w:p>
    <w:p w:rsidR="00F92A28" w:rsidRPr="009947F0" w:rsidRDefault="00F92A28" w:rsidP="00F92A28">
      <w:pPr>
        <w:pStyle w:val="BodyText"/>
        <w:rPr>
          <w:b/>
          <w:noProof/>
          <w:szCs w:val="24"/>
        </w:rPr>
      </w:pPr>
      <w:r w:rsidRPr="009947F0">
        <w:rPr>
          <w:b/>
          <w:noProof/>
          <w:szCs w:val="24"/>
        </w:rPr>
        <w:lastRenderedPageBreak/>
        <w:t>Образац понуде</w:t>
      </w:r>
      <w:r w:rsidR="00F11F84">
        <w:rPr>
          <w:b/>
          <w:noProof/>
          <w:szCs w:val="24"/>
        </w:rPr>
        <w:t>,</w:t>
      </w:r>
      <w:r w:rsidR="00F11F84" w:rsidRPr="00F11F84">
        <w:rPr>
          <w:b/>
          <w:noProof/>
          <w:szCs w:val="24"/>
        </w:rPr>
        <w:t xml:space="preserve"> </w:t>
      </w:r>
      <w:r w:rsidR="00F11F84" w:rsidRPr="009B3467">
        <w:rPr>
          <w:b/>
          <w:noProof/>
          <w:szCs w:val="24"/>
        </w:rPr>
        <w:t>партија бр. ___</w:t>
      </w:r>
      <w:r w:rsidR="000B0C5C">
        <w:rPr>
          <w:b/>
          <w:noProof/>
          <w:szCs w:val="24"/>
        </w:rPr>
        <w:t>,</w:t>
      </w:r>
      <w:r w:rsidRPr="009B3467">
        <w:rPr>
          <w:b/>
          <w:noProof/>
          <w:szCs w:val="24"/>
        </w:rPr>
        <w:t xml:space="preserve"> страна бр. 2.</w:t>
      </w:r>
    </w:p>
    <w:p w:rsidR="00F92A28" w:rsidRDefault="00F92A28" w:rsidP="00F92A28">
      <w:pPr>
        <w:pStyle w:val="BodyText"/>
        <w:rPr>
          <w:b/>
          <w:noProof/>
          <w:sz w:val="22"/>
          <w:szCs w:val="22"/>
        </w:rPr>
      </w:pPr>
    </w:p>
    <w:p w:rsidR="00F92A28" w:rsidRDefault="00F92A28" w:rsidP="00F92A28">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F92A28" w:rsidRPr="0067107D" w:rsidRDefault="00F92A28" w:rsidP="00F92A28">
      <w:pPr>
        <w:pStyle w:val="BodyText"/>
        <w:rPr>
          <w:noProof/>
          <w:sz w:val="22"/>
          <w:szCs w:val="22"/>
        </w:rPr>
      </w:pPr>
    </w:p>
    <w:p w:rsidR="00F92A28" w:rsidRDefault="00F92A28" w:rsidP="00F92A28">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F92A28" w:rsidRPr="007D0076" w:rsidRDefault="00F92A28" w:rsidP="00F92A28">
      <w:pPr>
        <w:pStyle w:val="BodyText"/>
        <w:rPr>
          <w:noProof/>
          <w:sz w:val="22"/>
          <w:szCs w:val="22"/>
        </w:rPr>
      </w:pPr>
    </w:p>
    <w:p w:rsidR="00F92A28" w:rsidRPr="007D0076" w:rsidRDefault="00F92A28" w:rsidP="00F92A28">
      <w:pPr>
        <w:pStyle w:val="BodyText"/>
        <w:numPr>
          <w:ilvl w:val="0"/>
          <w:numId w:val="36"/>
        </w:numPr>
        <w:rPr>
          <w:noProof/>
          <w:sz w:val="22"/>
          <w:szCs w:val="22"/>
        </w:rPr>
      </w:pPr>
      <w:r w:rsidRPr="007D0076">
        <w:rPr>
          <w:noProof/>
          <w:sz w:val="22"/>
          <w:szCs w:val="22"/>
        </w:rPr>
        <w:t>Самостално</w:t>
      </w:r>
    </w:p>
    <w:p w:rsidR="00F92A28" w:rsidRPr="007D0076" w:rsidRDefault="00F92A28" w:rsidP="00F92A28">
      <w:pPr>
        <w:pStyle w:val="BodyText"/>
        <w:numPr>
          <w:ilvl w:val="0"/>
          <w:numId w:val="3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92A28" w:rsidRDefault="00F92A28" w:rsidP="00F92A28">
      <w:pPr>
        <w:pStyle w:val="BodyText"/>
        <w:numPr>
          <w:ilvl w:val="0"/>
          <w:numId w:val="3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F92A28" w:rsidRPr="0067107D" w:rsidRDefault="00F92A28" w:rsidP="00F92A28">
      <w:pPr>
        <w:pStyle w:val="BodyText"/>
        <w:ind w:left="720"/>
        <w:rPr>
          <w:noProof/>
          <w:sz w:val="22"/>
          <w:szCs w:val="22"/>
        </w:rPr>
      </w:pPr>
    </w:p>
    <w:p w:rsidR="00F92A28" w:rsidRPr="00776B2E" w:rsidRDefault="00F92A28" w:rsidP="00F92A28">
      <w:pPr>
        <w:pStyle w:val="BodyText"/>
        <w:rPr>
          <w:noProof/>
          <w:sz w:val="22"/>
          <w:szCs w:val="22"/>
        </w:rPr>
      </w:pPr>
    </w:p>
    <w:p w:rsidR="00F92A28" w:rsidRPr="006B4CF3" w:rsidRDefault="00F92A28" w:rsidP="00F92A28">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F92A28" w:rsidRPr="006B4CF3" w:rsidRDefault="00F92A28" w:rsidP="00F92A28">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F92A28" w:rsidRPr="006B4CF3" w:rsidRDefault="00F92A28" w:rsidP="00F92A28">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F92A28" w:rsidRDefault="00F92A28" w:rsidP="00F92A28">
      <w:pPr>
        <w:pStyle w:val="BodyText"/>
        <w:rPr>
          <w:noProof/>
          <w:sz w:val="22"/>
          <w:szCs w:val="22"/>
        </w:rPr>
      </w:pPr>
      <w:r>
        <w:rPr>
          <w:noProof/>
          <w:sz w:val="22"/>
          <w:szCs w:val="22"/>
        </w:rPr>
        <w:t>Друго: __________________________________</w:t>
      </w:r>
    </w:p>
    <w:p w:rsidR="00F92A28" w:rsidRDefault="00F92A28" w:rsidP="00F92A28">
      <w:pPr>
        <w:pStyle w:val="BodyText"/>
        <w:rPr>
          <w:noProof/>
          <w:sz w:val="22"/>
          <w:szCs w:val="22"/>
        </w:rPr>
      </w:pPr>
    </w:p>
    <w:p w:rsidR="00F92A28" w:rsidRDefault="00F92A28" w:rsidP="00F92A28">
      <w:pPr>
        <w:rPr>
          <w:noProof/>
          <w:sz w:val="22"/>
          <w:szCs w:val="22"/>
        </w:rPr>
      </w:pPr>
      <w:r>
        <w:rPr>
          <w:noProof/>
          <w:sz w:val="22"/>
          <w:szCs w:val="22"/>
        </w:rPr>
        <w:br w:type="page"/>
      </w:r>
    </w:p>
    <w:p w:rsidR="00F92A28" w:rsidRPr="00F92A28" w:rsidRDefault="00F92A28" w:rsidP="0049725B">
      <w:pPr>
        <w:rPr>
          <w:noProof/>
          <w:sz w:val="22"/>
          <w:szCs w:val="22"/>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9725B">
            <w:pPr>
              <w:pStyle w:val="Heading2"/>
              <w:numPr>
                <w:ilvl w:val="0"/>
                <w:numId w:val="34"/>
              </w:numPr>
              <w:rPr>
                <w:noProof/>
              </w:rPr>
            </w:pPr>
            <w:r w:rsidRPr="002D5B2C">
              <w:rPr>
                <w:noProof/>
              </w:rPr>
              <w:br w:type="page"/>
            </w:r>
            <w:bookmarkStart w:id="96" w:name="_Toc364158554"/>
            <w:bookmarkStart w:id="97" w:name="_Toc477351253"/>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9725B">
            <w:pPr>
              <w:pStyle w:val="Heading2"/>
              <w:numPr>
                <w:ilvl w:val="0"/>
                <w:numId w:val="34"/>
              </w:numPr>
              <w:rPr>
                <w:noProof/>
              </w:rPr>
            </w:pPr>
            <w:r w:rsidRPr="008B7475">
              <w:rPr>
                <w:noProof/>
              </w:rPr>
              <w:lastRenderedPageBreak/>
              <w:br w:type="page"/>
            </w:r>
            <w:bookmarkStart w:id="98" w:name="_Toc364158555"/>
            <w:bookmarkStart w:id="99" w:name="_Toc47735125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0B0C5C" w:rsidRDefault="00AB39E7" w:rsidP="00B819C7">
            <w:pPr>
              <w:jc w:val="center"/>
              <w:rPr>
                <w:b/>
                <w:noProof/>
                <w:sz w:val="20"/>
                <w:szCs w:val="20"/>
              </w:rPr>
            </w:pPr>
            <w:r w:rsidRPr="000B0C5C">
              <w:rPr>
                <w:b/>
                <w:noProof/>
                <w:sz w:val="20"/>
                <w:szCs w:val="20"/>
              </w:rPr>
              <w:t>Р.бр</w:t>
            </w:r>
            <w:r w:rsidR="00E13123" w:rsidRPr="000B0C5C">
              <w:rPr>
                <w:b/>
                <w:noProof/>
                <w:sz w:val="20"/>
                <w:szCs w:val="20"/>
              </w:rPr>
              <w:t>.</w:t>
            </w:r>
          </w:p>
        </w:tc>
        <w:tc>
          <w:tcPr>
            <w:tcW w:w="3324" w:type="dxa"/>
            <w:vAlign w:val="center"/>
          </w:tcPr>
          <w:p w:rsidR="00AB39E7" w:rsidRPr="000B0C5C" w:rsidRDefault="00AB39E7" w:rsidP="00B819C7">
            <w:pPr>
              <w:jc w:val="center"/>
              <w:rPr>
                <w:b/>
                <w:noProof/>
                <w:sz w:val="20"/>
                <w:szCs w:val="20"/>
              </w:rPr>
            </w:pPr>
            <w:r w:rsidRPr="000B0C5C">
              <w:rPr>
                <w:b/>
                <w:noProof/>
                <w:sz w:val="20"/>
                <w:szCs w:val="20"/>
              </w:rPr>
              <w:t>Пословно име или скраћени назив из одговарајућег регистра</w:t>
            </w:r>
          </w:p>
        </w:tc>
        <w:tc>
          <w:tcPr>
            <w:tcW w:w="2270" w:type="dxa"/>
            <w:vAlign w:val="center"/>
          </w:tcPr>
          <w:p w:rsidR="00AB39E7" w:rsidRPr="000B0C5C" w:rsidRDefault="00AB39E7" w:rsidP="00B819C7">
            <w:pPr>
              <w:jc w:val="center"/>
              <w:rPr>
                <w:b/>
                <w:noProof/>
                <w:sz w:val="20"/>
                <w:szCs w:val="20"/>
              </w:rPr>
            </w:pPr>
            <w:r w:rsidRPr="000B0C5C">
              <w:rPr>
                <w:b/>
                <w:noProof/>
                <w:sz w:val="20"/>
                <w:szCs w:val="20"/>
              </w:rPr>
              <w:t>Адреса седишта</w:t>
            </w:r>
          </w:p>
        </w:tc>
        <w:tc>
          <w:tcPr>
            <w:tcW w:w="1697" w:type="dxa"/>
            <w:vAlign w:val="center"/>
          </w:tcPr>
          <w:p w:rsidR="00AB39E7" w:rsidRPr="000B0C5C" w:rsidRDefault="00AB39E7" w:rsidP="00B819C7">
            <w:pPr>
              <w:jc w:val="center"/>
              <w:rPr>
                <w:b/>
                <w:noProof/>
                <w:sz w:val="20"/>
                <w:szCs w:val="20"/>
              </w:rPr>
            </w:pPr>
            <w:r w:rsidRPr="000B0C5C">
              <w:rPr>
                <w:b/>
                <w:noProof/>
                <w:sz w:val="20"/>
                <w:szCs w:val="20"/>
              </w:rPr>
              <w:t>Матични број</w:t>
            </w:r>
          </w:p>
        </w:tc>
        <w:tc>
          <w:tcPr>
            <w:tcW w:w="2284" w:type="dxa"/>
            <w:vAlign w:val="center"/>
          </w:tcPr>
          <w:p w:rsidR="00AB39E7" w:rsidRPr="000B0C5C" w:rsidRDefault="00AB39E7" w:rsidP="00B819C7">
            <w:pPr>
              <w:jc w:val="center"/>
              <w:rPr>
                <w:b/>
                <w:noProof/>
                <w:sz w:val="20"/>
                <w:szCs w:val="20"/>
              </w:rPr>
            </w:pPr>
            <w:r w:rsidRPr="000B0C5C">
              <w:rPr>
                <w:b/>
                <w:noProof/>
                <w:sz w:val="20"/>
                <w:szCs w:val="20"/>
              </w:rPr>
              <w:t>Порески идентификациони број</w:t>
            </w:r>
          </w:p>
        </w:tc>
        <w:tc>
          <w:tcPr>
            <w:tcW w:w="2047" w:type="dxa"/>
            <w:vAlign w:val="center"/>
          </w:tcPr>
          <w:p w:rsidR="00AB39E7" w:rsidRPr="000B0C5C" w:rsidRDefault="00AB39E7" w:rsidP="00B819C7">
            <w:pPr>
              <w:jc w:val="center"/>
              <w:rPr>
                <w:b/>
                <w:noProof/>
                <w:sz w:val="20"/>
                <w:szCs w:val="20"/>
              </w:rPr>
            </w:pPr>
            <w:r w:rsidRPr="000B0C5C">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0B0C5C">
            <w:pP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24"/>
          <w:headerReference w:type="default" r:id="rId25"/>
          <w:footerReference w:type="even" r:id="rId26"/>
          <w:footerReference w:type="default" r:id="rId27"/>
          <w:headerReference w:type="first" r:id="rId28"/>
          <w:footerReference w:type="first" r:id="rId29"/>
          <w:pgSz w:w="16838" w:h="11906" w:orient="landscape"/>
          <w:pgMar w:top="284" w:right="1418" w:bottom="1418" w:left="1418" w:header="709" w:footer="709" w:gutter="0"/>
          <w:cols w:space="708"/>
          <w:docGrid w:linePitch="360"/>
        </w:sectPr>
      </w:pPr>
    </w:p>
    <w:p w:rsidR="0049725B" w:rsidRDefault="0049725B" w:rsidP="0049725B">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9725B" w:rsidRPr="00877792" w:rsidRDefault="0049725B" w:rsidP="0049725B">
      <w:pPr>
        <w:ind w:right="-64"/>
        <w:rPr>
          <w:sz w:val="10"/>
          <w:szCs w:val="10"/>
          <w:lang w:val="sr-Cyrl-CS"/>
        </w:rPr>
      </w:pPr>
    </w:p>
    <w:p w:rsidR="0049725B" w:rsidRPr="0002002A" w:rsidRDefault="0049725B" w:rsidP="0049725B">
      <w:pPr>
        <w:ind w:right="-64"/>
        <w:rPr>
          <w:sz w:val="16"/>
          <w:szCs w:val="16"/>
          <w:lang w:val="sr-Cyrl-CS"/>
        </w:rPr>
      </w:pPr>
    </w:p>
    <w:tbl>
      <w:tblPr>
        <w:tblW w:w="0" w:type="auto"/>
        <w:tblLook w:val="01E0"/>
      </w:tblPr>
      <w:tblGrid>
        <w:gridCol w:w="1471"/>
        <w:gridCol w:w="7771"/>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ДУЖНИК:</w:t>
            </w:r>
          </w:p>
        </w:tc>
        <w:tc>
          <w:tcPr>
            <w:tcW w:w="8100" w:type="dxa"/>
            <w:shd w:val="clear" w:color="auto" w:fill="auto"/>
          </w:tcPr>
          <w:p w:rsidR="0049725B" w:rsidRPr="002D35C8" w:rsidRDefault="0049725B" w:rsidP="0049725B">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9725B" w:rsidRPr="002D35C8" w:rsidRDefault="0049725B" w:rsidP="0049725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9725B" w:rsidRDefault="0049725B" w:rsidP="0049725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9725B" w:rsidRPr="002D35C8" w:rsidRDefault="0049725B" w:rsidP="0049725B">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9725B" w:rsidRPr="002D35C8" w:rsidRDefault="0049725B" w:rsidP="0049725B">
            <w:pPr>
              <w:ind w:right="-64"/>
              <w:rPr>
                <w:b/>
                <w:sz w:val="10"/>
                <w:szCs w:val="10"/>
                <w:lang w:val="sr-Cyrl-CS"/>
              </w:rPr>
            </w:pPr>
          </w:p>
        </w:tc>
      </w:tr>
      <w:tr w:rsidR="0049725B" w:rsidRPr="002D35C8" w:rsidTr="0049725B">
        <w:tc>
          <w:tcPr>
            <w:tcW w:w="9648" w:type="dxa"/>
            <w:gridSpan w:val="2"/>
            <w:shd w:val="clear" w:color="auto" w:fill="auto"/>
          </w:tcPr>
          <w:p w:rsidR="0049725B" w:rsidRPr="002D35C8" w:rsidRDefault="0049725B" w:rsidP="0049725B">
            <w:pPr>
              <w:ind w:right="-64"/>
              <w:jc w:val="center"/>
              <w:rPr>
                <w:b/>
                <w:sz w:val="8"/>
                <w:szCs w:val="8"/>
                <w:lang w:val="sr-Cyrl-CS"/>
              </w:rPr>
            </w:pPr>
          </w:p>
          <w:p w:rsidR="0049725B" w:rsidRPr="002D35C8" w:rsidRDefault="0049725B" w:rsidP="0049725B">
            <w:pPr>
              <w:ind w:right="-64"/>
              <w:jc w:val="center"/>
              <w:rPr>
                <w:b/>
                <w:lang w:val="sr-Cyrl-CS"/>
              </w:rPr>
            </w:pPr>
            <w:r w:rsidRPr="002D35C8">
              <w:rPr>
                <w:b/>
                <w:lang w:val="sr-Cyrl-CS"/>
              </w:rPr>
              <w:t>И з д а ј е</w:t>
            </w:r>
          </w:p>
        </w:tc>
      </w:tr>
    </w:tbl>
    <w:p w:rsidR="0049725B" w:rsidRDefault="0049725B" w:rsidP="0049725B">
      <w:pPr>
        <w:ind w:right="-64"/>
        <w:rPr>
          <w:b/>
          <w:sz w:val="16"/>
          <w:szCs w:val="16"/>
          <w:lang w:val="sr-Cyrl-CS"/>
        </w:rPr>
      </w:pPr>
    </w:p>
    <w:p w:rsidR="0049725B" w:rsidRPr="00877792" w:rsidRDefault="0049725B" w:rsidP="0049725B">
      <w:pPr>
        <w:ind w:right="-64"/>
        <w:rPr>
          <w:b/>
          <w:sz w:val="10"/>
          <w:szCs w:val="10"/>
          <w:lang w:val="sr-Cyrl-CS"/>
        </w:rPr>
      </w:pPr>
    </w:p>
    <w:p w:rsidR="0049725B" w:rsidRPr="008C4A9D" w:rsidRDefault="0049725B" w:rsidP="0049725B">
      <w:pPr>
        <w:ind w:right="-64"/>
        <w:jc w:val="center"/>
        <w:rPr>
          <w:b/>
          <w:sz w:val="28"/>
          <w:szCs w:val="28"/>
          <w:lang w:val="sr-Cyrl-CS"/>
        </w:rPr>
      </w:pPr>
      <w:r w:rsidRPr="008C4A9D">
        <w:rPr>
          <w:b/>
          <w:sz w:val="28"/>
          <w:szCs w:val="28"/>
          <w:lang w:val="sr-Cyrl-CS"/>
        </w:rPr>
        <w:t>МЕНИЧНО ПИСМО – ОВЛАШЋЕЊЕ</w:t>
      </w:r>
    </w:p>
    <w:p w:rsidR="0049725B" w:rsidRPr="0070075A" w:rsidRDefault="0049725B" w:rsidP="0049725B">
      <w:pPr>
        <w:ind w:right="-64"/>
        <w:jc w:val="center"/>
        <w:rPr>
          <w:b/>
          <w:sz w:val="20"/>
          <w:szCs w:val="20"/>
          <w:lang w:val="sr-Cyrl-CS"/>
        </w:rPr>
      </w:pPr>
      <w:r w:rsidRPr="0070075A">
        <w:rPr>
          <w:b/>
          <w:sz w:val="20"/>
          <w:szCs w:val="20"/>
          <w:lang w:val="sr-Cyrl-CS"/>
        </w:rPr>
        <w:t>ЗА КОРИСНИКА БЛАНКО СОЛО МЕНИЦЕ</w:t>
      </w:r>
    </w:p>
    <w:p w:rsidR="0049725B" w:rsidRPr="000E7C1B" w:rsidRDefault="0049725B" w:rsidP="0049725B">
      <w:pPr>
        <w:ind w:right="-64"/>
        <w:rPr>
          <w:b/>
          <w:sz w:val="22"/>
          <w:szCs w:val="22"/>
          <w:lang w:val="sr-Cyrl-CS"/>
        </w:rPr>
      </w:pPr>
    </w:p>
    <w:tbl>
      <w:tblPr>
        <w:tblW w:w="0" w:type="auto"/>
        <w:tblLook w:val="01E0"/>
      </w:tblPr>
      <w:tblGrid>
        <w:gridCol w:w="1539"/>
        <w:gridCol w:w="7703"/>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КОРИСНИК:</w:t>
            </w:r>
          </w:p>
          <w:p w:rsidR="0049725B" w:rsidRPr="002D35C8" w:rsidRDefault="0049725B" w:rsidP="0049725B">
            <w:pPr>
              <w:ind w:right="-64"/>
              <w:rPr>
                <w:b/>
                <w:sz w:val="20"/>
                <w:szCs w:val="20"/>
                <w:lang w:val="sr-Cyrl-CS"/>
              </w:rPr>
            </w:pPr>
            <w:r w:rsidRPr="002D35C8">
              <w:rPr>
                <w:b/>
                <w:sz w:val="20"/>
                <w:szCs w:val="20"/>
                <w:lang w:val="sr-Cyrl-CS"/>
              </w:rPr>
              <w:t>(поверилац)</w:t>
            </w:r>
          </w:p>
        </w:tc>
        <w:tc>
          <w:tcPr>
            <w:tcW w:w="8100" w:type="dxa"/>
            <w:shd w:val="clear" w:color="auto" w:fill="auto"/>
          </w:tcPr>
          <w:p w:rsidR="0049725B" w:rsidRDefault="0049725B" w:rsidP="0049725B">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9725B" w:rsidRPr="00DE7B37" w:rsidRDefault="0049725B" w:rsidP="0049725B">
            <w:pPr>
              <w:ind w:right="-64"/>
              <w:jc w:val="both"/>
              <w:rPr>
                <w:sz w:val="22"/>
                <w:szCs w:val="22"/>
                <w:lang w:val="sr-Cyrl-CS"/>
              </w:rPr>
            </w:pPr>
            <w:r w:rsidRPr="00DE7B37">
              <w:rPr>
                <w:sz w:val="22"/>
                <w:szCs w:val="22"/>
                <w:lang w:val="sr-Cyrl-CS"/>
              </w:rPr>
              <w:t>ул. Хајдук Вељкова бр. 1, Нови Сад</w:t>
            </w:r>
          </w:p>
          <w:p w:rsidR="0049725B" w:rsidRPr="002D35C8" w:rsidRDefault="0049725B" w:rsidP="0049725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9725B" w:rsidRPr="002D35C8" w:rsidRDefault="0049725B" w:rsidP="0049725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9725B" w:rsidRPr="0002002A" w:rsidRDefault="0049725B" w:rsidP="0049725B">
      <w:pPr>
        <w:ind w:right="-64"/>
        <w:rPr>
          <w:b/>
          <w:sz w:val="10"/>
          <w:szCs w:val="10"/>
          <w:lang w:val="sr-Cyrl-CS"/>
        </w:rPr>
      </w:pPr>
    </w:p>
    <w:p w:rsidR="0049725B" w:rsidRDefault="0049725B" w:rsidP="0049725B">
      <w:pPr>
        <w:ind w:right="-64"/>
        <w:jc w:val="both"/>
        <w:rPr>
          <w:sz w:val="22"/>
          <w:szCs w:val="22"/>
          <w:lang w:val="sr-Cyrl-CS"/>
        </w:rPr>
      </w:pPr>
    </w:p>
    <w:p w:rsidR="007860EC" w:rsidRPr="007403E1" w:rsidRDefault="0049725B" w:rsidP="007860E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sidR="009B3467">
        <w:rPr>
          <w:b/>
          <w:lang w:val="sr-Cyrl-CS"/>
        </w:rPr>
        <w:t>од укупне вредности</w:t>
      </w:r>
      <w:r w:rsidR="009B3467">
        <w:rPr>
          <w:b/>
          <w:lang w:val="en-US"/>
        </w:rPr>
        <w:t xml:space="preserve"> </w:t>
      </w:r>
      <w:r>
        <w:rPr>
          <w:b/>
          <w:lang w:val="sr-Cyrl-CS"/>
        </w:rPr>
        <w:t xml:space="preserve">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sidR="0057165C">
        <w:rPr>
          <w:b/>
        </w:rPr>
        <w:t>60</w:t>
      </w:r>
      <w:r>
        <w:rPr>
          <w:b/>
          <w:lang w:val="sr-Cyrl-CS"/>
        </w:rPr>
        <w:t>-17-О</w:t>
      </w:r>
      <w:r>
        <w:rPr>
          <w:lang w:val="en-US"/>
        </w:rPr>
        <w:t xml:space="preserve"> - </w:t>
      </w:r>
      <w:r w:rsidR="0057165C">
        <w:rPr>
          <w:b/>
          <w:noProof/>
        </w:rPr>
        <w:t>Н</w:t>
      </w:r>
      <w:r w:rsidR="0057165C" w:rsidRPr="00E20E20">
        <w:rPr>
          <w:b/>
          <w:noProof/>
        </w:rPr>
        <w:t xml:space="preserve">абавка </w:t>
      </w:r>
      <w:r w:rsidR="0057165C" w:rsidRPr="00587262">
        <w:rPr>
          <w:b/>
          <w:lang w:val="sr-Cyrl-CS"/>
        </w:rPr>
        <w:t>система за инфузију за инфузиону пумпу Volumat Agilia, артеријских канила и феморалних катетера</w:t>
      </w:r>
      <w:r w:rsidR="0057165C">
        <w:rPr>
          <w:b/>
        </w:rPr>
        <w:t xml:space="preserve"> </w:t>
      </w:r>
      <w:r w:rsidR="0057165C" w:rsidRPr="004E6C4F">
        <w:rPr>
          <w:b/>
        </w:rPr>
        <w:t>за потребе Клиничког центра Војводине</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w:t>
      </w:r>
      <w:r w:rsidR="007860EC" w:rsidRPr="007403E1">
        <w:rPr>
          <w:lang w:val="sr-Cyrl-CS"/>
        </w:rPr>
        <w:t>уколико као дужник не изврши уговорене обавезе у предвиђеном року.</w:t>
      </w:r>
    </w:p>
    <w:p w:rsidR="0049725B" w:rsidRPr="007403E1" w:rsidRDefault="0049725B" w:rsidP="007860E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9725B" w:rsidRPr="007403E1" w:rsidRDefault="0049725B" w:rsidP="0049725B">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9725B" w:rsidRPr="007403E1" w:rsidRDefault="0049725B" w:rsidP="0049725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Pr="00E052EA" w:rsidRDefault="0049725B" w:rsidP="0049725B">
      <w:pPr>
        <w:ind w:right="-64"/>
        <w:jc w:val="both"/>
        <w:rPr>
          <w:color w:val="FF0000"/>
          <w:sz w:val="16"/>
          <w:szCs w:val="16"/>
          <w:lang w:val="sr-Cyrl-CS"/>
        </w:rPr>
      </w:pPr>
    </w:p>
    <w:p w:rsidR="0049725B" w:rsidRPr="007403E1" w:rsidRDefault="0049725B" w:rsidP="0049725B">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F11F84">
        <w:rPr>
          <w:b/>
          <w:sz w:val="22"/>
          <w:szCs w:val="22"/>
          <w:lang w:val="sr-Cyrl-CS"/>
        </w:rPr>
        <w:t xml:space="preserve">  </w:t>
      </w:r>
      <w:r w:rsidRPr="007403E1">
        <w:rPr>
          <w:b/>
          <w:sz w:val="22"/>
          <w:szCs w:val="22"/>
          <w:lang w:val="sr-Cyrl-CS"/>
        </w:rPr>
        <w:t>- картон депонованих потписа</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F11F84">
        <w:rPr>
          <w:b/>
          <w:sz w:val="22"/>
          <w:szCs w:val="22"/>
          <w:lang w:val="sr-Cyrl-CS"/>
        </w:rPr>
        <w:t xml:space="preserve">  </w:t>
      </w:r>
      <w:r w:rsidRPr="007403E1">
        <w:rPr>
          <w:b/>
          <w:sz w:val="22"/>
          <w:szCs w:val="22"/>
          <w:lang w:val="sr-Cyrl-CS"/>
        </w:rPr>
        <w:t>- оверени потиси лица овлашћених за заступање</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F11F84">
        <w:rPr>
          <w:b/>
          <w:sz w:val="22"/>
          <w:szCs w:val="22"/>
          <w:lang w:val="sr-Cyrl-CS"/>
        </w:rPr>
        <w:t xml:space="preserve">  </w:t>
      </w:r>
      <w:bookmarkStart w:id="100" w:name="_GoBack"/>
      <w:bookmarkEnd w:id="100"/>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9725B" w:rsidRPr="007403E1" w:rsidTr="0049725B">
        <w:tc>
          <w:tcPr>
            <w:tcW w:w="4417" w:type="dxa"/>
            <w:shd w:val="clear" w:color="auto" w:fill="auto"/>
          </w:tcPr>
          <w:p w:rsidR="0049725B" w:rsidRPr="007403E1" w:rsidRDefault="0049725B" w:rsidP="0049725B">
            <w:pPr>
              <w:tabs>
                <w:tab w:val="left" w:pos="3465"/>
              </w:tabs>
              <w:ind w:right="-64"/>
              <w:jc w:val="both"/>
              <w:rPr>
                <w:b/>
                <w:sz w:val="22"/>
                <w:szCs w:val="22"/>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right="-64"/>
              <w:jc w:val="center"/>
              <w:rPr>
                <w:b/>
                <w:sz w:val="22"/>
                <w:szCs w:val="22"/>
                <w:lang w:val="sr-Cyrl-CS"/>
              </w:rPr>
            </w:pPr>
          </w:p>
        </w:tc>
      </w:tr>
      <w:tr w:rsidR="0049725B" w:rsidRPr="007403E1" w:rsidTr="0049725B">
        <w:trPr>
          <w:trHeight w:val="212"/>
        </w:trPr>
        <w:tc>
          <w:tcPr>
            <w:tcW w:w="4417" w:type="dxa"/>
            <w:shd w:val="clear" w:color="auto" w:fill="auto"/>
          </w:tcPr>
          <w:p w:rsidR="0049725B" w:rsidRPr="007403E1" w:rsidRDefault="0049725B" w:rsidP="0049725B">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p>
        </w:tc>
      </w:tr>
      <w:tr w:rsidR="0049725B" w:rsidRPr="007403E1" w:rsidTr="0049725B">
        <w:tc>
          <w:tcPr>
            <w:tcW w:w="4417" w:type="dxa"/>
            <w:tcBorders>
              <w:bottom w:val="single" w:sz="4" w:space="0" w:color="auto"/>
            </w:tcBorders>
            <w:shd w:val="clear" w:color="auto" w:fill="auto"/>
          </w:tcPr>
          <w:p w:rsidR="0049725B" w:rsidRPr="007403E1" w:rsidRDefault="0049725B" w:rsidP="0049725B">
            <w:pPr>
              <w:ind w:right="-64"/>
              <w:rPr>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9725B" w:rsidRPr="007403E1" w:rsidTr="0049725B">
        <w:tc>
          <w:tcPr>
            <w:tcW w:w="4417" w:type="dxa"/>
            <w:tcBorders>
              <w:top w:val="single" w:sz="4" w:space="0" w:color="auto"/>
            </w:tcBorders>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right"/>
              <w:rPr>
                <w:sz w:val="22"/>
                <w:szCs w:val="22"/>
                <w:lang w:val="sr-Cyrl-CS"/>
              </w:rPr>
            </w:pPr>
          </w:p>
          <w:p w:rsidR="0049725B" w:rsidRPr="007403E1" w:rsidRDefault="0049725B" w:rsidP="0049725B">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9725B" w:rsidRPr="007403E1" w:rsidRDefault="0049725B" w:rsidP="0049725B">
            <w:pPr>
              <w:ind w:left="-198" w:right="-64"/>
              <w:jc w:val="center"/>
              <w:rPr>
                <w:b/>
                <w:sz w:val="22"/>
                <w:szCs w:val="22"/>
                <w:lang w:val="sr-Cyrl-CS"/>
              </w:rPr>
            </w:pPr>
          </w:p>
        </w:tc>
      </w:tr>
      <w:tr w:rsidR="0049725B" w:rsidRPr="007403E1" w:rsidTr="0049725B">
        <w:tc>
          <w:tcPr>
            <w:tcW w:w="4417" w:type="dxa"/>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tcBorders>
              <w:top w:val="single" w:sz="4" w:space="0" w:color="auto"/>
            </w:tcBorders>
            <w:shd w:val="clear" w:color="auto" w:fill="auto"/>
          </w:tcPr>
          <w:p w:rsidR="0049725B" w:rsidRPr="007403E1" w:rsidRDefault="0049725B" w:rsidP="0049725B">
            <w:pPr>
              <w:ind w:right="-64"/>
              <w:jc w:val="center"/>
              <w:rPr>
                <w:sz w:val="22"/>
                <w:szCs w:val="22"/>
                <w:lang w:val="sr-Cyrl-CS"/>
              </w:rPr>
            </w:pPr>
            <w:r w:rsidRPr="007403E1">
              <w:rPr>
                <w:sz w:val="22"/>
                <w:szCs w:val="22"/>
                <w:lang w:val="sr-Cyrl-CS"/>
              </w:rPr>
              <w:t>Потпис овлашћеног лица</w:t>
            </w:r>
          </w:p>
        </w:tc>
      </w:tr>
    </w:tbl>
    <w:p w:rsidR="0049725B" w:rsidRPr="00685159" w:rsidRDefault="0049725B" w:rsidP="0049725B">
      <w:pPr>
        <w:ind w:right="-64"/>
        <w:rPr>
          <w:noProof/>
        </w:rPr>
      </w:pPr>
    </w:p>
    <w:p w:rsidR="00162182" w:rsidRPr="001C26D1" w:rsidRDefault="00162182" w:rsidP="001C26D1">
      <w:pPr>
        <w:ind w:right="-427"/>
      </w:pPr>
    </w:p>
    <w:sectPr w:rsidR="00162182" w:rsidRPr="001C26D1" w:rsidSect="0049725B">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D36" w:rsidRDefault="00784D36">
      <w:r>
        <w:separator/>
      </w:r>
    </w:p>
  </w:endnote>
  <w:endnote w:type="continuationSeparator" w:id="0">
    <w:p w:rsidR="00784D36" w:rsidRDefault="00784D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36" w:rsidRDefault="00784D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555"/>
      <w:docPartObj>
        <w:docPartGallery w:val="Page Numbers (Bottom of Page)"/>
        <w:docPartUnique/>
      </w:docPartObj>
    </w:sdtPr>
    <w:sdtEndPr>
      <w:rPr>
        <w:noProof/>
      </w:rPr>
    </w:sdtEndPr>
    <w:sdtContent>
      <w:p w:rsidR="00784D36" w:rsidRDefault="00784D36">
        <w:pPr>
          <w:pStyle w:val="Footer"/>
          <w:jc w:val="right"/>
        </w:pPr>
        <w:r>
          <w:rPr>
            <w:lang w:val="sr-Cyrl-CS"/>
          </w:rPr>
          <w:t xml:space="preserve">Страна </w:t>
        </w:r>
        <w:r w:rsidR="004A32D1">
          <w:fldChar w:fldCharType="begin"/>
        </w:r>
        <w:r>
          <w:instrText xml:space="preserve"> PAGE   \* MERGEFORMAT </w:instrText>
        </w:r>
        <w:r w:rsidR="004A32D1">
          <w:fldChar w:fldCharType="separate"/>
        </w:r>
        <w:r w:rsidR="005E37A6">
          <w:rPr>
            <w:noProof/>
          </w:rPr>
          <w:t>23</w:t>
        </w:r>
        <w:r w:rsidR="004A32D1">
          <w:rPr>
            <w:noProof/>
          </w:rPr>
          <w:fldChar w:fldCharType="end"/>
        </w:r>
        <w:r>
          <w:rPr>
            <w:noProof/>
            <w:lang w:val="sr-Cyrl-CS"/>
          </w:rPr>
          <w:t>/</w:t>
        </w:r>
        <w:r>
          <w:rPr>
            <w:noProof/>
          </w:rPr>
          <w:t>40</w:t>
        </w:r>
      </w:p>
    </w:sdtContent>
  </w:sdt>
  <w:p w:rsidR="00784D36" w:rsidRDefault="00784D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36" w:rsidRDefault="00784D3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36" w:rsidRDefault="004A32D1" w:rsidP="00092A9E">
    <w:pPr>
      <w:pStyle w:val="Footer"/>
      <w:framePr w:wrap="around" w:vAnchor="text" w:hAnchor="margin" w:xAlign="right" w:y="1"/>
      <w:rPr>
        <w:rStyle w:val="PageNumber"/>
      </w:rPr>
    </w:pPr>
    <w:r>
      <w:rPr>
        <w:rStyle w:val="PageNumber"/>
      </w:rPr>
      <w:fldChar w:fldCharType="begin"/>
    </w:r>
    <w:r w:rsidR="00784D36">
      <w:rPr>
        <w:rStyle w:val="PageNumber"/>
      </w:rPr>
      <w:instrText xml:space="preserve">PAGE  </w:instrText>
    </w:r>
    <w:r>
      <w:rPr>
        <w:rStyle w:val="PageNumber"/>
      </w:rPr>
      <w:fldChar w:fldCharType="end"/>
    </w:r>
  </w:p>
  <w:p w:rsidR="00784D36" w:rsidRDefault="00784D36" w:rsidP="00E161C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36" w:rsidRDefault="00784D36">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rsidR="004A32D1">
          <w:fldChar w:fldCharType="begin"/>
        </w:r>
        <w:r>
          <w:instrText xml:space="preserve"> PAGE   \* MERGEFORMAT </w:instrText>
        </w:r>
        <w:r w:rsidR="004A32D1">
          <w:fldChar w:fldCharType="separate"/>
        </w:r>
        <w:r w:rsidR="005E37A6">
          <w:rPr>
            <w:noProof/>
          </w:rPr>
          <w:t>40</w:t>
        </w:r>
        <w:r w:rsidR="004A32D1">
          <w:rPr>
            <w:noProof/>
          </w:rPr>
          <w:fldChar w:fldCharType="end"/>
        </w:r>
        <w:r>
          <w:rPr>
            <w:noProof/>
          </w:rPr>
          <w:t>/40</w:t>
        </w:r>
      </w:sdtContent>
    </w:sdt>
  </w:p>
  <w:p w:rsidR="00784D36" w:rsidRPr="00CF2211" w:rsidRDefault="00784D36" w:rsidP="006F5E85">
    <w:pPr>
      <w:pStyle w:val="Footer"/>
      <w:ind w:right="360"/>
      <w:jc w:val="right"/>
      <w:rPr>
        <w:noProof/>
        <w:lang w:val="sr-Cyrl-C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36" w:rsidRDefault="00784D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D36" w:rsidRDefault="00784D36">
      <w:r>
        <w:separator/>
      </w:r>
    </w:p>
  </w:footnote>
  <w:footnote w:type="continuationSeparator" w:id="0">
    <w:p w:rsidR="00784D36" w:rsidRDefault="00784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36" w:rsidRDefault="00784D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36" w:rsidRDefault="00784D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36" w:rsidRDefault="00784D3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36" w:rsidRDefault="00784D3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36" w:rsidRPr="00F92A28" w:rsidRDefault="00784D36"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36" w:rsidRDefault="00784D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5">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C4C2D3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60E91D1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7890FC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32"/>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
  </w:num>
  <w:num w:numId="7">
    <w:abstractNumId w:val="14"/>
  </w:num>
  <w:num w:numId="8">
    <w:abstractNumId w:val="29"/>
  </w:num>
  <w:num w:numId="9">
    <w:abstractNumId w:val="34"/>
  </w:num>
  <w:num w:numId="10">
    <w:abstractNumId w:val="7"/>
  </w:num>
  <w:num w:numId="11">
    <w:abstractNumId w:val="22"/>
  </w:num>
  <w:num w:numId="12">
    <w:abstractNumId w:val="25"/>
  </w:num>
  <w:num w:numId="13">
    <w:abstractNumId w:val="21"/>
  </w:num>
  <w:num w:numId="14">
    <w:abstractNumId w:val="16"/>
  </w:num>
  <w:num w:numId="15">
    <w:abstractNumId w:val="23"/>
  </w:num>
  <w:num w:numId="16">
    <w:abstractNumId w:val="9"/>
  </w:num>
  <w:num w:numId="17">
    <w:abstractNumId w:val="4"/>
  </w:num>
  <w:num w:numId="18">
    <w:abstractNumId w:val="31"/>
  </w:num>
  <w:num w:numId="19">
    <w:abstractNumId w:val="5"/>
  </w:num>
  <w:num w:numId="20">
    <w:abstractNumId w:val="35"/>
  </w:num>
  <w:num w:numId="21">
    <w:abstractNumId w:val="37"/>
  </w:num>
  <w:num w:numId="22">
    <w:abstractNumId w:val="27"/>
  </w:num>
  <w:num w:numId="23">
    <w:abstractNumId w:val="12"/>
  </w:num>
  <w:num w:numId="24">
    <w:abstractNumId w:val="20"/>
  </w:num>
  <w:num w:numId="25">
    <w:abstractNumId w:val="8"/>
  </w:num>
  <w:num w:numId="26">
    <w:abstractNumId w:val="30"/>
  </w:num>
  <w:num w:numId="27">
    <w:abstractNumId w:val="19"/>
  </w:num>
  <w:num w:numId="28">
    <w:abstractNumId w:val="18"/>
  </w:num>
  <w:num w:numId="29">
    <w:abstractNumId w:val="13"/>
  </w:num>
  <w:num w:numId="30">
    <w:abstractNumId w:val="11"/>
  </w:num>
  <w:num w:numId="31">
    <w:abstractNumId w:val="36"/>
  </w:num>
  <w:num w:numId="32">
    <w:abstractNumId w:val="17"/>
  </w:num>
  <w:num w:numId="33">
    <w:abstractNumId w:val="10"/>
  </w:num>
  <w:num w:numId="34">
    <w:abstractNumId w:val="24"/>
  </w:num>
  <w:num w:numId="35">
    <w:abstractNumId w:val="28"/>
  </w:num>
  <w:num w:numId="36">
    <w:abstractNumId w:val="3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67265"/>
  </w:hdrShapeDefaults>
  <w:footnotePr>
    <w:footnote w:id="-1"/>
    <w:footnote w:id="0"/>
  </w:footnotePr>
  <w:endnotePr>
    <w:endnote w:id="-1"/>
    <w:endnote w:id="0"/>
  </w:endnotePr>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0C5C"/>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CBC"/>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6BE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4D7B"/>
    <w:rsid w:val="00445FF7"/>
    <w:rsid w:val="00450CB5"/>
    <w:rsid w:val="0045110F"/>
    <w:rsid w:val="00451395"/>
    <w:rsid w:val="00454C6D"/>
    <w:rsid w:val="004563BF"/>
    <w:rsid w:val="00456711"/>
    <w:rsid w:val="00457FF5"/>
    <w:rsid w:val="004605A5"/>
    <w:rsid w:val="00460696"/>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25B"/>
    <w:rsid w:val="00497B2B"/>
    <w:rsid w:val="00497D80"/>
    <w:rsid w:val="004A296D"/>
    <w:rsid w:val="004A32D1"/>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165C"/>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37A6"/>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2962"/>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4D36"/>
    <w:rsid w:val="007860EC"/>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350A"/>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297"/>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B36"/>
    <w:rsid w:val="008E720B"/>
    <w:rsid w:val="008F246D"/>
    <w:rsid w:val="008F2534"/>
    <w:rsid w:val="008F4B91"/>
    <w:rsid w:val="008F5396"/>
    <w:rsid w:val="008F5D92"/>
    <w:rsid w:val="009003A8"/>
    <w:rsid w:val="009003B1"/>
    <w:rsid w:val="009010E4"/>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A72BC"/>
    <w:rsid w:val="009B0C6E"/>
    <w:rsid w:val="009B2375"/>
    <w:rsid w:val="009B2F6F"/>
    <w:rsid w:val="009B3467"/>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77EF1"/>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00E7"/>
    <w:rsid w:val="00AB23D9"/>
    <w:rsid w:val="00AB2ED3"/>
    <w:rsid w:val="00AB39E7"/>
    <w:rsid w:val="00AB64D6"/>
    <w:rsid w:val="00AB7508"/>
    <w:rsid w:val="00AC15C4"/>
    <w:rsid w:val="00AC1763"/>
    <w:rsid w:val="00AC2A69"/>
    <w:rsid w:val="00AC34B8"/>
    <w:rsid w:val="00AC4CC8"/>
    <w:rsid w:val="00AC5312"/>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3DF"/>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0EA6"/>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5517"/>
    <w:rsid w:val="00EF6B58"/>
    <w:rsid w:val="00EF6B5E"/>
    <w:rsid w:val="00EF7607"/>
    <w:rsid w:val="00EF7FE9"/>
    <w:rsid w:val="00F00EAD"/>
    <w:rsid w:val="00F0124D"/>
    <w:rsid w:val="00F0178C"/>
    <w:rsid w:val="00F0345C"/>
    <w:rsid w:val="00F0579E"/>
    <w:rsid w:val="00F0595D"/>
    <w:rsid w:val="00F068A2"/>
    <w:rsid w:val="00F1008E"/>
    <w:rsid w:val="00F10EFC"/>
    <w:rsid w:val="00F111F8"/>
    <w:rsid w:val="00F11F84"/>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57B9"/>
    <w:rsid w:val="00F57AAA"/>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2A28"/>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www.kcv.rs"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B470C-5ED1-40CC-9213-AF3DA074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40</Pages>
  <Words>9672</Words>
  <Characters>60030</Characters>
  <Application>Microsoft Office Word</Application>
  <DocSecurity>0</DocSecurity>
  <Lines>500</Lines>
  <Paragraphs>139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69563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203</cp:revision>
  <cp:lastPrinted>2016-02-18T14:04:00Z</cp:lastPrinted>
  <dcterms:created xsi:type="dcterms:W3CDTF">2015-09-03T07:54:00Z</dcterms:created>
  <dcterms:modified xsi:type="dcterms:W3CDTF">2017-04-27T06:47:00Z</dcterms:modified>
</cp:coreProperties>
</file>