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0CA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040CA9">
        <w:rPr>
          <w:rFonts w:eastAsiaTheme="minorHAnsi"/>
          <w:lang w:val="sr-Latn-RS"/>
        </w:rPr>
        <w:t>12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C357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040CA9" w:rsidRPr="00040CA9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 - Закључавајуће плочице за горњи окрајак раменице</w:t>
      </w:r>
    </w:p>
    <w:p w:rsidR="00040CA9" w:rsidRPr="00040CA9" w:rsidRDefault="00040CA9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40CA9" w:rsidRPr="00040CA9">
        <w:rPr>
          <w:sz w:val="22"/>
          <w:szCs w:val="22"/>
          <w:lang w:val="sr-Latn-RS"/>
        </w:rPr>
        <w:t>584.284,00</w:t>
      </w:r>
      <w:proofErr w:type="gramEnd"/>
      <w:r w:rsidR="00040CA9" w:rsidRPr="00040CA9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40CA9" w:rsidRPr="00040CA9">
        <w:rPr>
          <w:sz w:val="22"/>
          <w:szCs w:val="22"/>
          <w:lang w:val="sr-Latn-RS"/>
        </w:rPr>
        <w:t xml:space="preserve">642.712,40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40CA9" w:rsidRPr="00040CA9">
        <w:rPr>
          <w:sz w:val="22"/>
          <w:szCs w:val="22"/>
          <w:lang w:val="sr-Cyrl-RS"/>
        </w:rPr>
        <w:t xml:space="preserve">584.284,00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040CA9" w:rsidRPr="00040CA9">
        <w:rPr>
          <w:sz w:val="22"/>
          <w:szCs w:val="22"/>
          <w:lang w:val="sr-Cyrl-RS"/>
        </w:rPr>
        <w:t>584.284</w:t>
      </w:r>
      <w:proofErr w:type="gramStart"/>
      <w:r w:rsidR="00040CA9" w:rsidRPr="00040CA9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40CA9" w:rsidRPr="00040CA9">
        <w:rPr>
          <w:sz w:val="22"/>
          <w:szCs w:val="22"/>
          <w:lang w:val="sr-Cyrl-RS"/>
        </w:rPr>
        <w:t xml:space="preserve">584.284,00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40CA9" w:rsidRPr="00040CA9">
        <w:rPr>
          <w:sz w:val="22"/>
          <w:szCs w:val="22"/>
          <w:lang w:val="sr-Cyrl-RS"/>
        </w:rPr>
        <w:t xml:space="preserve">584.284,00 </w:t>
      </w:r>
      <w:bookmarkStart w:id="0" w:name="_GoBack"/>
      <w:bookmarkEnd w:id="0"/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15701">
        <w:rPr>
          <w:rFonts w:eastAsiaTheme="minorHAnsi"/>
          <w:sz w:val="22"/>
          <w:szCs w:val="22"/>
          <w:lang w:val="sr-Latn-RS"/>
        </w:rPr>
        <w:t>16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15701" w:rsidRDefault="00EC3573" w:rsidP="00F124F6">
      <w:pPr>
        <w:rPr>
          <w:sz w:val="22"/>
          <w:szCs w:val="22"/>
          <w:lang w:val="sr-Latn-RS"/>
        </w:rPr>
      </w:pPr>
      <w:r w:rsidRPr="00EC3573">
        <w:rPr>
          <w:sz w:val="22"/>
          <w:szCs w:val="22"/>
          <w:lang w:val="sr-Cyrl-RS"/>
        </w:rPr>
        <w:t>„Magna Pharmacia“ д.о.о., ул. Милутина Миланковића 7б, Нови Београд</w:t>
      </w:r>
    </w:p>
    <w:p w:rsidR="00EC3573" w:rsidRPr="00EC3573" w:rsidRDefault="00EC3573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0CA9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2016-04-08T09:37:00Z</dcterms:created>
  <dcterms:modified xsi:type="dcterms:W3CDTF">2017-05-17T11:00:00Z</dcterms:modified>
</cp:coreProperties>
</file>