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v:imagedata r:id="rId9" o:title=""/>
                </v:shape>
                <o:OLEObject Type="Embed" ProgID="PBrush" ShapeID="_x0000_i1025" DrawAspect="Content" ObjectID="_1557575213"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50E32BCC" w14:textId="767DBDC1" w:rsidR="0052570F" w:rsidRPr="008A2F5B" w:rsidRDefault="0052570F" w:rsidP="0052570F">
      <w:pPr>
        <w:pStyle w:val="Footer"/>
        <w:tabs>
          <w:tab w:val="left" w:pos="720"/>
        </w:tabs>
        <w:rPr>
          <w:b/>
          <w:noProof/>
          <w:lang w:val="sr-Latn-RS"/>
        </w:rPr>
      </w:pPr>
      <w:r>
        <w:rPr>
          <w:b/>
          <w:noProof/>
          <w:lang w:val="sr-Cyrl-RS"/>
        </w:rPr>
        <w:t>Дана: 29.05.2017</w:t>
      </w:r>
      <w:r>
        <w:rPr>
          <w:b/>
          <w:noProof/>
          <w:lang w:val="sr-Latn-RS"/>
        </w:rPr>
        <w:t>.</w:t>
      </w:r>
    </w:p>
    <w:p w14:paraId="36140EEC" w14:textId="77777777" w:rsidR="0052570F" w:rsidRPr="00CE3F76" w:rsidRDefault="0052570F" w:rsidP="0052570F">
      <w:pPr>
        <w:pStyle w:val="Footer"/>
        <w:tabs>
          <w:tab w:val="left" w:pos="720"/>
        </w:tabs>
        <w:rPr>
          <w:b/>
          <w:noProof/>
          <w:lang w:val="sr-Cyrl-RS"/>
        </w:rPr>
      </w:pPr>
    </w:p>
    <w:p w14:paraId="3A8D3718" w14:textId="77777777" w:rsidR="0052570F" w:rsidRDefault="0052570F" w:rsidP="0052570F">
      <w:pPr>
        <w:pStyle w:val="Footer"/>
        <w:tabs>
          <w:tab w:val="left" w:pos="720"/>
        </w:tabs>
        <w:jc w:val="center"/>
        <w:rPr>
          <w:b/>
          <w:noProof/>
          <w:lang w:val="sr-Cyrl-RS"/>
        </w:rPr>
      </w:pPr>
      <w:r>
        <w:rPr>
          <w:b/>
          <w:noProof/>
          <w:lang w:val="sr-Cyrl-RS"/>
        </w:rPr>
        <w:t>ИЗВРШЕНА ЈЕ ПРВА ИЗМЕНА КОНКУРСНЕ ДОКУМЕНТАЦИЈЕ</w:t>
      </w:r>
    </w:p>
    <w:p w14:paraId="568778DF" w14:textId="77777777" w:rsidR="0052570F" w:rsidRDefault="0052570F" w:rsidP="0052570F">
      <w:pPr>
        <w:pStyle w:val="Footer"/>
        <w:tabs>
          <w:tab w:val="left" w:pos="720"/>
        </w:tabs>
        <w:jc w:val="center"/>
        <w:rPr>
          <w:b/>
          <w:noProof/>
          <w:lang w:val="sr-Cyrl-RS"/>
        </w:rPr>
      </w:pPr>
    </w:p>
    <w:p w14:paraId="2634E518" w14:textId="77777777" w:rsidR="0052570F" w:rsidRDefault="0052570F" w:rsidP="0052570F">
      <w:pPr>
        <w:pStyle w:val="Footer"/>
        <w:tabs>
          <w:tab w:val="left" w:pos="720"/>
        </w:tabs>
        <w:jc w:val="both"/>
        <w:rPr>
          <w:b/>
          <w:noProof/>
          <w:lang w:val="sr-Cyrl-RS"/>
        </w:rPr>
      </w:pPr>
    </w:p>
    <w:p w14:paraId="56459AA4" w14:textId="77777777" w:rsidR="0052570F" w:rsidRDefault="0052570F" w:rsidP="0052570F">
      <w:pPr>
        <w:pStyle w:val="Footer"/>
        <w:tabs>
          <w:tab w:val="left" w:pos="720"/>
        </w:tabs>
        <w:rPr>
          <w:b/>
          <w:noProof/>
          <w:lang w:val="sr-Cyrl-RS"/>
        </w:rPr>
      </w:pPr>
    </w:p>
    <w:p w14:paraId="474A6603" w14:textId="77777777" w:rsidR="0052570F" w:rsidRDefault="0052570F" w:rsidP="0052570F">
      <w:pPr>
        <w:pStyle w:val="Footer"/>
        <w:tabs>
          <w:tab w:val="left" w:pos="720"/>
        </w:tabs>
        <w:rPr>
          <w:b/>
          <w:noProof/>
          <w:color w:val="FF0000"/>
          <w:lang w:val="sr-Cyrl-RS"/>
        </w:rPr>
      </w:pPr>
      <w:r>
        <w:rPr>
          <w:b/>
          <w:noProof/>
          <w:color w:val="FF0000"/>
          <w:lang w:val="sr-Cyrl-RS"/>
        </w:rPr>
        <w:t>Измене су обележене црвеном бојом.</w:t>
      </w:r>
    </w:p>
    <w:p w14:paraId="0C38522A" w14:textId="77777777" w:rsidR="0052570F" w:rsidRPr="00AE1407" w:rsidRDefault="0052570F" w:rsidP="0052570F">
      <w:pPr>
        <w:pStyle w:val="Footer"/>
        <w:tabs>
          <w:tab w:val="left" w:pos="720"/>
        </w:tabs>
        <w:rPr>
          <w:b/>
          <w:noProof/>
        </w:rPr>
      </w:pPr>
    </w:p>
    <w:p w14:paraId="67B4DD43" w14:textId="77777777" w:rsidR="0052570F" w:rsidRPr="00AE1407" w:rsidRDefault="0052570F" w:rsidP="0052570F">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Default="008B2119" w:rsidP="008B2119">
      <w:pPr>
        <w:pStyle w:val="Footer"/>
        <w:jc w:val="center"/>
        <w:rPr>
          <w:b/>
          <w:noProof/>
          <w:sz w:val="36"/>
          <w:szCs w:val="36"/>
          <w:lang w:val="sr-Cyrl-RS"/>
        </w:rPr>
      </w:pPr>
      <w:r w:rsidRPr="00C35CDB">
        <w:rPr>
          <w:b/>
          <w:noProof/>
          <w:sz w:val="36"/>
          <w:szCs w:val="36"/>
        </w:rPr>
        <w:t>КОНКУРСНА ДОКУМЕНТАЦИЈА</w:t>
      </w:r>
    </w:p>
    <w:p w14:paraId="2D4D8938" w14:textId="77777777" w:rsidR="005729DD" w:rsidRPr="005729DD" w:rsidRDefault="005729DD" w:rsidP="008B2119">
      <w:pPr>
        <w:pStyle w:val="Footer"/>
        <w:jc w:val="center"/>
        <w:rPr>
          <w:b/>
          <w:noProof/>
          <w:sz w:val="36"/>
          <w:szCs w:val="36"/>
          <w:lang w:val="sr-Cyrl-RS"/>
        </w:rPr>
      </w:pPr>
    </w:p>
    <w:p w14:paraId="39F8EADD" w14:textId="12E8D2D0" w:rsidR="005729DD" w:rsidRPr="0052570F" w:rsidRDefault="005729DD" w:rsidP="008B2119">
      <w:pPr>
        <w:pStyle w:val="Footer"/>
        <w:jc w:val="center"/>
        <w:rPr>
          <w:b/>
          <w:noProof/>
          <w:color w:val="FF0000"/>
          <w:lang w:val="sr-Cyrl-RS"/>
        </w:rPr>
      </w:pPr>
      <w:r w:rsidRPr="005729DD">
        <w:rPr>
          <w:b/>
          <w:noProof/>
          <w:lang w:val="sr-Cyrl-RS"/>
        </w:rPr>
        <w:t>Управљање патоанатомским отпадом</w:t>
      </w:r>
      <w:r w:rsidR="0052570F">
        <w:rPr>
          <w:b/>
          <w:noProof/>
          <w:lang w:val="sr-Cyrl-RS"/>
        </w:rPr>
        <w:t xml:space="preserve"> </w:t>
      </w:r>
      <w:r w:rsidR="0052570F">
        <w:rPr>
          <w:b/>
          <w:noProof/>
          <w:color w:val="FF0000"/>
          <w:lang w:val="sr-Cyrl-RS"/>
        </w:rPr>
        <w:t>и транспорт тела умрлих лица</w:t>
      </w:r>
    </w:p>
    <w:p w14:paraId="6F46F7D0" w14:textId="77777777" w:rsidR="008B2119" w:rsidRPr="00C35CDB" w:rsidRDefault="008B2119" w:rsidP="008B2119">
      <w:pPr>
        <w:pStyle w:val="Footer"/>
        <w:jc w:val="center"/>
        <w:rPr>
          <w:b/>
          <w:noProof/>
        </w:rPr>
      </w:pPr>
    </w:p>
    <w:p w14:paraId="102CF2AF" w14:textId="77777777" w:rsidR="008B2119" w:rsidRPr="00196AA4" w:rsidRDefault="008B2119" w:rsidP="00196AA4">
      <w:pPr>
        <w:pStyle w:val="Footer"/>
        <w:rPr>
          <w:b/>
          <w:noProof/>
          <w:highlight w:val="yellow"/>
          <w:lang w:val="sr-Latn-RS"/>
        </w:rPr>
      </w:pPr>
    </w:p>
    <w:p w14:paraId="2766DC5F" w14:textId="0B0ECCED" w:rsidR="008B2119" w:rsidRPr="00C35CDB" w:rsidRDefault="00622D7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96AA4">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8E907E2" w14:textId="43DB70B6" w:rsidR="005729DD" w:rsidRPr="005729DD" w:rsidRDefault="005729DD" w:rsidP="008B2119">
      <w:pPr>
        <w:pStyle w:val="Footer"/>
        <w:tabs>
          <w:tab w:val="left" w:pos="720"/>
        </w:tabs>
        <w:jc w:val="center"/>
        <w:rPr>
          <w:b/>
          <w:noProof/>
          <w:lang w:val="sr-Cyrl-RS"/>
        </w:rPr>
      </w:pPr>
      <w:r>
        <w:rPr>
          <w:b/>
          <w:noProof/>
          <w:lang w:val="sr-Cyrl-RS"/>
        </w:rPr>
        <w:t>79-17-М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6EA6EFAD" w14:textId="3579037F" w:rsidR="005729DD" w:rsidRDefault="00622D73" w:rsidP="005729DD">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5729DD" w:rsidRPr="005729DD">
            <w:rPr>
              <w:b/>
              <w:noProof/>
            </w:rPr>
            <w:t>у поступку јавне набавке мале вредности</w:t>
          </w:r>
        </w:sdtContent>
      </w:sdt>
      <w:r w:rsidR="008B2119" w:rsidRPr="005729DD">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5729DD" w:rsidRPr="005729DD">
            <w:rPr>
              <w:b/>
              <w:noProof/>
            </w:rPr>
            <w:t>услуга</w:t>
          </w:r>
        </w:sdtContent>
      </w:sdt>
      <w:r w:rsidR="00680EF4" w:rsidRPr="005729DD">
        <w:rPr>
          <w:b/>
          <w:noProof/>
        </w:rPr>
        <w:t xml:space="preserve"> </w:t>
      </w:r>
      <w:r w:rsidR="008B2119" w:rsidRPr="005729DD">
        <w:rPr>
          <w:b/>
          <w:noProof/>
        </w:rPr>
        <w:t xml:space="preserve">бр. </w:t>
      </w:r>
      <w:r w:rsidR="005729DD" w:rsidRPr="005729DD">
        <w:rPr>
          <w:b/>
          <w:noProof/>
          <w:lang w:val="sr-Cyrl-RS"/>
        </w:rPr>
        <w:t>79-17-</w:t>
      </w:r>
      <w:r w:rsidR="005729DD">
        <w:rPr>
          <w:b/>
          <w:noProof/>
          <w:lang w:val="sr-Cyrl-RS"/>
        </w:rPr>
        <w:t>М</w:t>
      </w:r>
    </w:p>
    <w:p w14:paraId="2518FCA0" w14:textId="77777777" w:rsidR="0052570F" w:rsidRPr="0052570F" w:rsidRDefault="005729DD" w:rsidP="0052570F">
      <w:pPr>
        <w:pStyle w:val="Footer"/>
        <w:jc w:val="center"/>
        <w:rPr>
          <w:b/>
          <w:noProof/>
          <w:color w:val="FF0000"/>
          <w:lang w:val="sr-Cyrl-RS"/>
        </w:rPr>
      </w:pPr>
      <w:r w:rsidRPr="005729DD">
        <w:rPr>
          <w:b/>
          <w:noProof/>
          <w:lang w:val="sr-Cyrl-RS"/>
        </w:rPr>
        <w:t>Управљање патоанатомским отпадом</w:t>
      </w:r>
      <w:r w:rsidR="0052570F">
        <w:rPr>
          <w:b/>
          <w:noProof/>
          <w:lang w:val="sr-Cyrl-RS"/>
        </w:rPr>
        <w:t xml:space="preserve"> </w:t>
      </w:r>
      <w:r w:rsidR="0052570F">
        <w:rPr>
          <w:b/>
          <w:noProof/>
          <w:color w:val="FF0000"/>
          <w:lang w:val="sr-Cyrl-RS"/>
        </w:rPr>
        <w:t>и транспорт тела умрлих лица</w:t>
      </w:r>
    </w:p>
    <w:p w14:paraId="1C40E9C2" w14:textId="635C2164" w:rsidR="000C3B23" w:rsidRPr="00AE1407" w:rsidRDefault="000C3B23" w:rsidP="008B2119">
      <w:pPr>
        <w:jc w:val="center"/>
      </w:pPr>
    </w:p>
    <w:bookmarkEnd w:id="0"/>
    <w:bookmarkEnd w:id="1"/>
    <w:bookmarkEnd w:id="2"/>
    <w:bookmarkEnd w:id="3"/>
    <w:p w14:paraId="63CEFB8D" w14:textId="0E4CB43E" w:rsidR="00DA1BB7" w:rsidRPr="006E4C38" w:rsidRDefault="001366BB" w:rsidP="00A139C4">
      <w:pPr>
        <w:jc w:val="both"/>
      </w:pPr>
      <w:r w:rsidRPr="00AE1407">
        <w:rPr>
          <w:rFonts w:eastAsia="TimesNewRomanPSMT"/>
        </w:rPr>
        <w:t xml:space="preserve">Конкурсна документација </w:t>
      </w:r>
      <w:r w:rsidRPr="006E4C38">
        <w:rPr>
          <w:rFonts w:eastAsia="TimesNewRomanPSMT"/>
        </w:rPr>
        <w:t>садржи:</w:t>
      </w:r>
      <w:bookmarkStart w:id="4" w:name="_Toc354658139"/>
      <w:bookmarkStart w:id="5" w:name="_Toc354658271"/>
      <w:bookmarkStart w:id="6" w:name="_Toc354658305"/>
      <w:bookmarkStart w:id="7" w:name="_Toc354658399"/>
      <w:bookmarkStart w:id="8" w:name="_Toc375826002"/>
      <w:r w:rsidR="00F032AE" w:rsidRPr="006E4C38">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7355892" w14:textId="77777777" w:rsidR="00BB6303" w:rsidRPr="00622D73" w:rsidRDefault="007B6E05"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sz w:val="24"/>
          <w:szCs w:val="24"/>
        </w:rPr>
        <w:fldChar w:fldCharType="begin"/>
      </w:r>
      <w:r w:rsidRPr="00622D73">
        <w:rPr>
          <w:rFonts w:ascii="Times New Roman" w:hAnsi="Times New Roman"/>
          <w:sz w:val="24"/>
          <w:szCs w:val="24"/>
        </w:rPr>
        <w:instrText xml:space="preserve"> TOC \o "1-3" \u </w:instrText>
      </w:r>
      <w:r w:rsidRPr="00622D73">
        <w:rPr>
          <w:rFonts w:ascii="Times New Roman" w:hAnsi="Times New Roman"/>
          <w:sz w:val="24"/>
          <w:szCs w:val="24"/>
        </w:rPr>
        <w:fldChar w:fldCharType="separate"/>
      </w:r>
      <w:r w:rsidR="00BB6303" w:rsidRPr="00622D73">
        <w:rPr>
          <w:rFonts w:ascii="Times New Roman" w:hAnsi="Times New Roman"/>
          <w:noProof/>
          <w:sz w:val="24"/>
          <w:szCs w:val="24"/>
        </w:rPr>
        <w:t>1.</w:t>
      </w:r>
      <w:r w:rsidR="00BB6303" w:rsidRPr="00622D73">
        <w:rPr>
          <w:rFonts w:ascii="Times New Roman" w:eastAsiaTheme="minorEastAsia" w:hAnsi="Times New Roman"/>
          <w:noProof/>
          <w:sz w:val="24"/>
          <w:szCs w:val="24"/>
          <w:lang w:val="sr-Latn-RS" w:eastAsia="sr-Latn-RS"/>
        </w:rPr>
        <w:tab/>
      </w:r>
      <w:r w:rsidR="00BB6303" w:rsidRPr="00622D73">
        <w:rPr>
          <w:rFonts w:ascii="Times New Roman" w:hAnsi="Times New Roman"/>
          <w:noProof/>
          <w:sz w:val="24"/>
          <w:szCs w:val="24"/>
        </w:rPr>
        <w:t>ОПШТИ ПОДАЦИ О НАБАВЦИ</w:t>
      </w:r>
      <w:r w:rsidR="00BB6303" w:rsidRPr="00622D73">
        <w:rPr>
          <w:rFonts w:ascii="Times New Roman" w:hAnsi="Times New Roman"/>
          <w:noProof/>
          <w:sz w:val="24"/>
          <w:szCs w:val="24"/>
        </w:rPr>
        <w:tab/>
      </w:r>
      <w:r w:rsidR="00BB6303" w:rsidRPr="00622D73">
        <w:rPr>
          <w:rFonts w:ascii="Times New Roman" w:hAnsi="Times New Roman"/>
          <w:noProof/>
          <w:sz w:val="24"/>
          <w:szCs w:val="24"/>
        </w:rPr>
        <w:fldChar w:fldCharType="begin"/>
      </w:r>
      <w:r w:rsidR="00BB6303" w:rsidRPr="00622D73">
        <w:rPr>
          <w:rFonts w:ascii="Times New Roman" w:hAnsi="Times New Roman"/>
          <w:noProof/>
          <w:sz w:val="24"/>
          <w:szCs w:val="24"/>
        </w:rPr>
        <w:instrText xml:space="preserve"> PAGEREF _Toc483389589 \h </w:instrText>
      </w:r>
      <w:r w:rsidR="00BB6303" w:rsidRPr="00622D73">
        <w:rPr>
          <w:rFonts w:ascii="Times New Roman" w:hAnsi="Times New Roman"/>
          <w:noProof/>
          <w:sz w:val="24"/>
          <w:szCs w:val="24"/>
        </w:rPr>
      </w:r>
      <w:r w:rsidR="00BB6303" w:rsidRPr="00622D73">
        <w:rPr>
          <w:rFonts w:ascii="Times New Roman" w:hAnsi="Times New Roman"/>
          <w:noProof/>
          <w:sz w:val="24"/>
          <w:szCs w:val="24"/>
        </w:rPr>
        <w:fldChar w:fldCharType="separate"/>
      </w:r>
      <w:r w:rsidR="00622D73">
        <w:rPr>
          <w:rFonts w:ascii="Times New Roman" w:hAnsi="Times New Roman"/>
          <w:noProof/>
          <w:sz w:val="24"/>
          <w:szCs w:val="24"/>
        </w:rPr>
        <w:t>3</w:t>
      </w:r>
      <w:r w:rsidR="00BB6303" w:rsidRPr="00622D73">
        <w:rPr>
          <w:rFonts w:ascii="Times New Roman" w:hAnsi="Times New Roman"/>
          <w:noProof/>
          <w:sz w:val="24"/>
          <w:szCs w:val="24"/>
        </w:rPr>
        <w:fldChar w:fldCharType="end"/>
      </w:r>
    </w:p>
    <w:p w14:paraId="44938DF0" w14:textId="0782B99B"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2.</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ОПИС ПРЕДМЕТА ЈАВНЕ НАБАВКЕ</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_Toc483389590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4</w:t>
      </w:r>
      <w:r w:rsidRPr="00622D73">
        <w:rPr>
          <w:rFonts w:ascii="Times New Roman" w:hAnsi="Times New Roman"/>
          <w:noProof/>
          <w:sz w:val="24"/>
          <w:szCs w:val="24"/>
        </w:rPr>
        <w:fldChar w:fldCharType="end"/>
      </w:r>
    </w:p>
    <w:p w14:paraId="6BB9132A"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3.</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_Toc483389591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6</w:t>
      </w:r>
      <w:r w:rsidRPr="00622D73">
        <w:rPr>
          <w:rFonts w:ascii="Times New Roman" w:hAnsi="Times New Roman"/>
          <w:noProof/>
          <w:sz w:val="24"/>
          <w:szCs w:val="24"/>
        </w:rPr>
        <w:fldChar w:fldCharType="end"/>
      </w:r>
      <w:bookmarkStart w:id="14" w:name="_GoBack"/>
      <w:bookmarkEnd w:id="14"/>
    </w:p>
    <w:p w14:paraId="36213070"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4.</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УПУТСТВО ПОНУЂАЧИМА КАКО ДА САЧИНЕ ПОНУДУ</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_Toc483389592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11</w:t>
      </w:r>
      <w:r w:rsidRPr="00622D73">
        <w:rPr>
          <w:rFonts w:ascii="Times New Roman" w:hAnsi="Times New Roman"/>
          <w:noProof/>
          <w:sz w:val="24"/>
          <w:szCs w:val="24"/>
        </w:rPr>
        <w:fldChar w:fldCharType="end"/>
      </w:r>
    </w:p>
    <w:p w14:paraId="324C0E08"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5.</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МОДЕЛ УГОВОРА</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_Toc483389593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22</w:t>
      </w:r>
      <w:r w:rsidRPr="00622D73">
        <w:rPr>
          <w:rFonts w:ascii="Times New Roman" w:hAnsi="Times New Roman"/>
          <w:noProof/>
          <w:sz w:val="24"/>
          <w:szCs w:val="24"/>
        </w:rPr>
        <w:fldChar w:fldCharType="end"/>
      </w:r>
    </w:p>
    <w:p w14:paraId="2AC31E7A"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6.</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ИЗЈАВА О НЕЗАВИСНОЈ ПОНУДИ</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_Toc483389594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27</w:t>
      </w:r>
      <w:r w:rsidRPr="00622D73">
        <w:rPr>
          <w:rFonts w:ascii="Times New Roman" w:hAnsi="Times New Roman"/>
          <w:noProof/>
          <w:sz w:val="24"/>
          <w:szCs w:val="24"/>
        </w:rPr>
        <w:fldChar w:fldCharType="end"/>
      </w:r>
    </w:p>
    <w:p w14:paraId="1A74F26F"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7.</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ОБРАЗАЦ ИЗЈАВЕ О ПОШТОВАЊУ ОБАВЕЗА</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_Toc483389595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29</w:t>
      </w:r>
      <w:r w:rsidRPr="00622D73">
        <w:rPr>
          <w:rFonts w:ascii="Times New Roman" w:hAnsi="Times New Roman"/>
          <w:noProof/>
          <w:sz w:val="24"/>
          <w:szCs w:val="24"/>
        </w:rPr>
        <w:fldChar w:fldCharType="end"/>
      </w:r>
    </w:p>
    <w:p w14:paraId="13854413"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8.</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ОБРАЗАЦ СТРУКТУРЕ ПОНУЂЕНЕ ЦЕНЕ</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_Toc483389596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30</w:t>
      </w:r>
      <w:r w:rsidRPr="00622D73">
        <w:rPr>
          <w:rFonts w:ascii="Times New Roman" w:hAnsi="Times New Roman"/>
          <w:noProof/>
          <w:sz w:val="24"/>
          <w:szCs w:val="24"/>
        </w:rPr>
        <w:fldChar w:fldCharType="end"/>
      </w:r>
    </w:p>
    <w:p w14:paraId="7A9145C5"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9.</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ОБРАЗАЦ ТРОШКОВА ПРИПРЕМЕ ПОНУДЕ</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_Toc483389597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31</w:t>
      </w:r>
      <w:r w:rsidRPr="00622D73">
        <w:rPr>
          <w:rFonts w:ascii="Times New Roman" w:hAnsi="Times New Roman"/>
          <w:noProof/>
          <w:sz w:val="24"/>
          <w:szCs w:val="24"/>
        </w:rPr>
        <w:fldChar w:fldCharType="end"/>
      </w:r>
    </w:p>
    <w:p w14:paraId="322E919A" w14:textId="77777777" w:rsidR="00BB6303" w:rsidRPr="00622D73" w:rsidRDefault="00BB6303" w:rsidP="00622D73">
      <w:pPr>
        <w:pStyle w:val="TOC1"/>
        <w:jc w:val="both"/>
        <w:rPr>
          <w:rFonts w:ascii="Times New Roman" w:eastAsiaTheme="minorEastAsia" w:hAnsi="Times New Roman"/>
          <w:noProof/>
          <w:sz w:val="24"/>
          <w:szCs w:val="24"/>
          <w:lang w:val="sr-Latn-RS" w:eastAsia="sr-Latn-RS"/>
        </w:rPr>
      </w:pPr>
      <w:r w:rsidRPr="00622D73">
        <w:rPr>
          <w:rFonts w:ascii="Times New Roman" w:hAnsi="Times New Roman"/>
          <w:noProof/>
          <w:sz w:val="24"/>
          <w:szCs w:val="24"/>
        </w:rPr>
        <w:t>10.</w:t>
      </w:r>
      <w:r w:rsidRPr="00622D73">
        <w:rPr>
          <w:rFonts w:ascii="Times New Roman" w:eastAsiaTheme="minorEastAsia" w:hAnsi="Times New Roman"/>
          <w:noProof/>
          <w:sz w:val="24"/>
          <w:szCs w:val="24"/>
          <w:lang w:val="sr-Latn-RS" w:eastAsia="sr-Latn-RS"/>
        </w:rPr>
        <w:tab/>
      </w:r>
      <w:r w:rsidRPr="00622D73">
        <w:rPr>
          <w:rFonts w:ascii="Times New Roman" w:hAnsi="Times New Roman"/>
          <w:noProof/>
          <w:sz w:val="24"/>
          <w:szCs w:val="24"/>
        </w:rPr>
        <w:t>ОБРАЗАЦ ПОНУДЕ</w:t>
      </w:r>
      <w:r w:rsidRPr="00622D73">
        <w:rPr>
          <w:rFonts w:ascii="Times New Roman" w:hAnsi="Times New Roman"/>
          <w:noProof/>
          <w:sz w:val="24"/>
          <w:szCs w:val="24"/>
        </w:rPr>
        <w:tab/>
      </w:r>
      <w:r w:rsidRPr="00622D73">
        <w:rPr>
          <w:rFonts w:ascii="Times New Roman" w:hAnsi="Times New Roman"/>
          <w:noProof/>
          <w:sz w:val="24"/>
          <w:szCs w:val="24"/>
        </w:rPr>
        <w:fldChar w:fldCharType="begin"/>
      </w:r>
      <w:r w:rsidRPr="00622D73">
        <w:rPr>
          <w:rFonts w:ascii="Times New Roman" w:hAnsi="Times New Roman"/>
          <w:noProof/>
          <w:sz w:val="24"/>
          <w:szCs w:val="24"/>
        </w:rPr>
        <w:instrText xml:space="preserve"> PAGEREF _Toc483389598 \h </w:instrText>
      </w:r>
      <w:r w:rsidRPr="00622D73">
        <w:rPr>
          <w:rFonts w:ascii="Times New Roman" w:hAnsi="Times New Roman"/>
          <w:noProof/>
          <w:sz w:val="24"/>
          <w:szCs w:val="24"/>
        </w:rPr>
      </w:r>
      <w:r w:rsidRPr="00622D73">
        <w:rPr>
          <w:rFonts w:ascii="Times New Roman" w:hAnsi="Times New Roman"/>
          <w:noProof/>
          <w:sz w:val="24"/>
          <w:szCs w:val="24"/>
        </w:rPr>
        <w:fldChar w:fldCharType="separate"/>
      </w:r>
      <w:r w:rsidR="00622D73">
        <w:rPr>
          <w:rFonts w:ascii="Times New Roman" w:hAnsi="Times New Roman"/>
          <w:noProof/>
          <w:sz w:val="24"/>
          <w:szCs w:val="24"/>
        </w:rPr>
        <w:t>32</w:t>
      </w:r>
      <w:r w:rsidRPr="00622D73">
        <w:rPr>
          <w:rFonts w:ascii="Times New Roman" w:hAnsi="Times New Roman"/>
          <w:noProof/>
          <w:sz w:val="24"/>
          <w:szCs w:val="24"/>
        </w:rPr>
        <w:fldChar w:fldCharType="end"/>
      </w:r>
    </w:p>
    <w:p w14:paraId="48CB2735" w14:textId="12993DF4" w:rsidR="00A139C4" w:rsidRPr="00622D73" w:rsidRDefault="007B6E05" w:rsidP="00622D73">
      <w:pPr>
        <w:jc w:val="both"/>
        <w:rPr>
          <w:bCs/>
          <w:lang w:val="hr-HR"/>
        </w:rPr>
      </w:pPr>
      <w:r w:rsidRPr="00622D73">
        <w:fldChar w:fldCharType="end"/>
      </w:r>
      <w:r w:rsidR="00A139C4" w:rsidRPr="00622D73">
        <w:br w:type="page"/>
      </w:r>
    </w:p>
    <w:p w14:paraId="659483C9" w14:textId="63DCA538" w:rsidR="002D5B2C" w:rsidRPr="00BD205C" w:rsidRDefault="002D5B2C" w:rsidP="002E33B1">
      <w:pPr>
        <w:pStyle w:val="Heading1"/>
      </w:pPr>
      <w:bookmarkStart w:id="15" w:name="_Toc477329188"/>
      <w:bookmarkStart w:id="16" w:name="_Toc48338958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66781">
        <w:trPr>
          <w:trHeight w:val="1384"/>
        </w:trPr>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0112080A" w:rsidR="00D51194" w:rsidRPr="00B66781" w:rsidRDefault="00622D73" w:rsidP="0052570F">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5729DD" w:rsidRPr="00B66781">
                  <w:rPr>
                    <w:noProof/>
                  </w:rPr>
                  <w:t>Услуге</w:t>
                </w:r>
              </w:sdtContent>
            </w:sdt>
            <w:r w:rsidR="00D51194" w:rsidRPr="00B66781">
              <w:t xml:space="preserve"> </w:t>
            </w:r>
            <w:proofErr w:type="gramStart"/>
            <w:r w:rsidR="00D51194" w:rsidRPr="00B66781">
              <w:t>бр</w:t>
            </w:r>
            <w:proofErr w:type="gramEnd"/>
            <w:r w:rsidR="00D51194" w:rsidRPr="00B66781">
              <w:rPr>
                <w:lang w:val="ru-RU"/>
              </w:rPr>
              <w:t>.</w:t>
            </w:r>
            <w:r w:rsidR="00D51194" w:rsidRPr="00B66781">
              <w:t xml:space="preserve"> </w:t>
            </w:r>
            <w:r w:rsidR="00EA5180">
              <w:rPr>
                <w:lang w:val="sr-Cyrl-RS"/>
              </w:rPr>
              <w:t>79-17-М</w:t>
            </w:r>
            <w:r w:rsidR="00D51194" w:rsidRPr="00B66781">
              <w:rPr>
                <w:i/>
                <w:iCs/>
              </w:rPr>
              <w:t xml:space="preserve"> </w:t>
            </w:r>
            <w:r w:rsidR="00763180">
              <w:rPr>
                <w:lang w:val="sr-Cyrl-RS"/>
              </w:rPr>
              <w:t xml:space="preserve">- </w:t>
            </w:r>
            <w:r w:rsidR="005729DD" w:rsidRPr="00B66781">
              <w:rPr>
                <w:noProof/>
                <w:lang w:val="sr-Cyrl-RS"/>
              </w:rPr>
              <w:t>Управљање патоанатомским отпадом</w:t>
            </w:r>
            <w:r w:rsidR="0052570F">
              <w:rPr>
                <w:noProof/>
                <w:lang w:val="sr-Cyrl-RS"/>
              </w:rPr>
              <w:t xml:space="preserve"> </w:t>
            </w:r>
            <w:r w:rsidR="0052570F">
              <w:rPr>
                <w:b/>
                <w:noProof/>
                <w:color w:val="FF0000"/>
                <w:lang w:val="sr-Cyrl-RS"/>
              </w:rPr>
              <w:t>и транспорт тела умрлих лица</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6A900BF3" w:rsidR="00B331BC" w:rsidRPr="00B66781" w:rsidRDefault="00622D7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729DD" w:rsidRPr="00B66781">
                  <w:t>Поступак јавне набавке мале вредности</w:t>
                </w:r>
              </w:sdtContent>
            </w:sdt>
            <w:r w:rsidR="00115B82" w:rsidRPr="00B66781">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B66781" w:rsidRDefault="00B331BC" w:rsidP="00B331BC">
            <w:pPr>
              <w:jc w:val="both"/>
              <w:rPr>
                <w:i/>
                <w:iCs/>
              </w:rPr>
            </w:pPr>
            <w:r w:rsidRPr="00B66781">
              <w:rPr>
                <w:lang w:val="sr-Cyrl-CS"/>
              </w:rPr>
              <w:t>Поступак јавне набавке се спроводи ради закључења</w:t>
            </w:r>
            <w:r w:rsidRPr="00B6678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66781">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07184F24" w14:textId="77777777" w:rsidR="0052570F" w:rsidRDefault="0052570F">
      <w:pPr>
        <w:rPr>
          <w:noProof/>
          <w:lang w:val="sr-Cyrl-RS"/>
        </w:rPr>
      </w:pPr>
    </w:p>
    <w:p w14:paraId="4AA0C256" w14:textId="77777777" w:rsidR="0052570F" w:rsidRDefault="0052570F">
      <w:pPr>
        <w:rPr>
          <w:noProof/>
          <w:lang w:val="sr-Cyrl-RS"/>
        </w:rPr>
      </w:pPr>
    </w:p>
    <w:p w14:paraId="144C482B" w14:textId="77777777" w:rsidR="0052570F" w:rsidRPr="0052570F" w:rsidRDefault="0052570F" w:rsidP="0052570F">
      <w:pPr>
        <w:rPr>
          <w:noProof/>
          <w:color w:val="FF0000"/>
        </w:rPr>
      </w:pPr>
      <w:r w:rsidRPr="0052570F">
        <w:rPr>
          <w:noProof/>
          <w:color w:val="FF0000"/>
        </w:rPr>
        <w:t>Предмет јавне набавке је обликован по партијама.</w:t>
      </w:r>
    </w:p>
    <w:p w14:paraId="4D7954D0" w14:textId="77777777" w:rsidR="0052570F" w:rsidRPr="0052570F" w:rsidRDefault="0052570F" w:rsidP="0052570F">
      <w:pPr>
        <w:rPr>
          <w:noProof/>
          <w:color w:val="FF0000"/>
        </w:rPr>
      </w:pPr>
    </w:p>
    <w:tbl>
      <w:tblPr>
        <w:tblStyle w:val="TableGrid"/>
        <w:tblW w:w="5000" w:type="pct"/>
        <w:tblLook w:val="04A0" w:firstRow="1" w:lastRow="0" w:firstColumn="1" w:lastColumn="0" w:noHBand="0" w:noVBand="1"/>
      </w:tblPr>
      <w:tblGrid>
        <w:gridCol w:w="522"/>
        <w:gridCol w:w="8764"/>
      </w:tblGrid>
      <w:tr w:rsidR="0052570F" w:rsidRPr="0052570F" w14:paraId="291689FA" w14:textId="77777777" w:rsidTr="0052570F">
        <w:trPr>
          <w:trHeight w:val="281"/>
        </w:trPr>
        <w:tc>
          <w:tcPr>
            <w:tcW w:w="281" w:type="pct"/>
          </w:tcPr>
          <w:p w14:paraId="42B79C6F" w14:textId="77777777" w:rsidR="0052570F" w:rsidRPr="0052570F" w:rsidRDefault="0052570F" w:rsidP="0052570F">
            <w:pPr>
              <w:jc w:val="center"/>
              <w:rPr>
                <w:noProof/>
                <w:color w:val="FF0000"/>
              </w:rPr>
            </w:pPr>
            <w:r w:rsidRPr="0052570F">
              <w:rPr>
                <w:noProof/>
                <w:color w:val="FF0000"/>
              </w:rPr>
              <w:t>РБ</w:t>
            </w:r>
          </w:p>
        </w:tc>
        <w:tc>
          <w:tcPr>
            <w:tcW w:w="4719" w:type="pct"/>
            <w:vAlign w:val="center"/>
          </w:tcPr>
          <w:p w14:paraId="18F9253E" w14:textId="77777777" w:rsidR="0052570F" w:rsidRPr="0052570F" w:rsidRDefault="0052570F" w:rsidP="0052570F">
            <w:pPr>
              <w:jc w:val="center"/>
              <w:rPr>
                <w:noProof/>
                <w:color w:val="FF0000"/>
              </w:rPr>
            </w:pPr>
            <w:r w:rsidRPr="0052570F">
              <w:rPr>
                <w:noProof/>
                <w:color w:val="FF0000"/>
              </w:rPr>
              <w:t>Опис партије</w:t>
            </w:r>
          </w:p>
        </w:tc>
      </w:tr>
      <w:tr w:rsidR="0052570F" w:rsidRPr="0052570F" w14:paraId="4AA62F99" w14:textId="77777777" w:rsidTr="0052570F">
        <w:trPr>
          <w:trHeight w:val="257"/>
        </w:trPr>
        <w:tc>
          <w:tcPr>
            <w:tcW w:w="281" w:type="pct"/>
          </w:tcPr>
          <w:p w14:paraId="60B7F61D" w14:textId="77777777" w:rsidR="0052570F" w:rsidRPr="0052570F" w:rsidRDefault="0052570F" w:rsidP="0052570F">
            <w:pPr>
              <w:rPr>
                <w:noProof/>
                <w:color w:val="FF0000"/>
              </w:rPr>
            </w:pPr>
            <w:r w:rsidRPr="0052570F">
              <w:rPr>
                <w:noProof/>
                <w:color w:val="FF0000"/>
              </w:rPr>
              <w:t>1</w:t>
            </w:r>
          </w:p>
        </w:tc>
        <w:tc>
          <w:tcPr>
            <w:tcW w:w="4719" w:type="pct"/>
          </w:tcPr>
          <w:p w14:paraId="0C699C84" w14:textId="1F210EB3" w:rsidR="0052570F" w:rsidRPr="0052570F" w:rsidRDefault="0052570F" w:rsidP="0052570F">
            <w:pPr>
              <w:rPr>
                <w:noProof/>
                <w:color w:val="FF0000"/>
              </w:rPr>
            </w:pPr>
            <w:r w:rsidRPr="0052570F">
              <w:rPr>
                <w:noProof/>
                <w:color w:val="FF0000"/>
                <w:lang w:val="sr-Cyrl-RS"/>
              </w:rPr>
              <w:t>Управљање патоанатомским отпадом</w:t>
            </w:r>
          </w:p>
        </w:tc>
      </w:tr>
      <w:tr w:rsidR="0052570F" w:rsidRPr="0052570F" w14:paraId="296216DA" w14:textId="77777777" w:rsidTr="0052570F">
        <w:trPr>
          <w:trHeight w:val="119"/>
        </w:trPr>
        <w:tc>
          <w:tcPr>
            <w:tcW w:w="281" w:type="pct"/>
          </w:tcPr>
          <w:p w14:paraId="647CCA89" w14:textId="77777777" w:rsidR="0052570F" w:rsidRPr="0052570F" w:rsidRDefault="0052570F" w:rsidP="0052570F">
            <w:pPr>
              <w:rPr>
                <w:noProof/>
                <w:color w:val="FF0000"/>
              </w:rPr>
            </w:pPr>
            <w:r w:rsidRPr="0052570F">
              <w:rPr>
                <w:noProof/>
                <w:color w:val="FF0000"/>
              </w:rPr>
              <w:t>2</w:t>
            </w:r>
          </w:p>
        </w:tc>
        <w:tc>
          <w:tcPr>
            <w:tcW w:w="4719" w:type="pct"/>
          </w:tcPr>
          <w:p w14:paraId="2272CE53" w14:textId="2D92182C" w:rsidR="0052570F" w:rsidRPr="0052570F" w:rsidRDefault="0052570F" w:rsidP="0052570F">
            <w:pPr>
              <w:rPr>
                <w:noProof/>
                <w:color w:val="FF0000"/>
              </w:rPr>
            </w:pPr>
            <w:r w:rsidRPr="0052570F">
              <w:rPr>
                <w:noProof/>
                <w:color w:val="FF0000"/>
                <w:lang w:val="sr-Cyrl-RS"/>
              </w:rPr>
              <w:t>Транспорт тела умрлих лица</w:t>
            </w:r>
          </w:p>
        </w:tc>
      </w:tr>
    </w:tbl>
    <w:p w14:paraId="4BF08417" w14:textId="5D843765" w:rsidR="00115B82" w:rsidRPr="005729DD" w:rsidRDefault="00AD0C56">
      <w:pPr>
        <w:rPr>
          <w:noProof/>
          <w:lang w:val="sr-Cyrl-RS"/>
        </w:rPr>
      </w:pPr>
      <w:r w:rsidRPr="00AE1407">
        <w:rPr>
          <w:noProof/>
        </w:rPr>
        <w:br w:type="page"/>
      </w: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p>
    <w:p w14:paraId="7B75B61A" w14:textId="2F0E200E" w:rsidR="00E43FAE" w:rsidRDefault="00E43FAE" w:rsidP="002E33B1">
      <w:pPr>
        <w:pStyle w:val="Heading1"/>
      </w:pPr>
      <w:bookmarkStart w:id="24" w:name="_Toc483389590"/>
      <w:r w:rsidRPr="00CC366C">
        <w:lastRenderedPageBreak/>
        <w:t>ОПИС ПРЕДМЕТА ЈАВНЕ НАБАВКЕ</w:t>
      </w:r>
      <w:bookmarkEnd w:id="17"/>
      <w:bookmarkEnd w:id="18"/>
      <w:bookmarkEnd w:id="19"/>
      <w:bookmarkEnd w:id="20"/>
      <w:bookmarkEnd w:id="21"/>
      <w:bookmarkEnd w:id="22"/>
      <w:bookmarkEnd w:id="23"/>
      <w:bookmarkEnd w:id="24"/>
    </w:p>
    <w:p w14:paraId="3EE822E9" w14:textId="77777777" w:rsidR="006E2A19" w:rsidRPr="006E2A19" w:rsidRDefault="006E2A19" w:rsidP="006E2A19">
      <w:pPr>
        <w:rPr>
          <w:lang w:val="sr-Cyrl-RS"/>
        </w:rPr>
      </w:pPr>
    </w:p>
    <w:p w14:paraId="6EFC7923" w14:textId="4F1F5240" w:rsidR="007B1FCB" w:rsidRDefault="0052570F" w:rsidP="00E637D2">
      <w:pPr>
        <w:pStyle w:val="Footer"/>
        <w:jc w:val="both"/>
        <w:rPr>
          <w:noProof/>
          <w:lang w:val="sr-Cyrl-RS"/>
        </w:rPr>
      </w:pPr>
      <w:r>
        <w:rPr>
          <w:noProof/>
          <w:lang w:val="sr-Cyrl-CS"/>
        </w:rPr>
        <w:t xml:space="preserve"> </w:t>
      </w:r>
      <w:r w:rsidR="005729DD" w:rsidRPr="007B1FCB">
        <w:rPr>
          <w:noProof/>
          <w:lang w:val="sr-Cyrl-CS"/>
        </w:rPr>
        <w:t>Предмет јавне набавке је</w:t>
      </w:r>
      <w:r w:rsidR="00B66781">
        <w:rPr>
          <w:noProof/>
          <w:lang w:val="sr-Cyrl-CS"/>
        </w:rPr>
        <w:t xml:space="preserve"> услуга</w:t>
      </w:r>
      <w:r w:rsidR="00212C7C">
        <w:rPr>
          <w:noProof/>
          <w:lang w:val="sr-Cyrl-RS"/>
        </w:rPr>
        <w:t xml:space="preserve"> </w:t>
      </w:r>
      <w:r w:rsidR="00B66781">
        <w:rPr>
          <w:noProof/>
          <w:lang w:val="sr-Cyrl-RS"/>
        </w:rPr>
        <w:t>управљања</w:t>
      </w:r>
      <w:r w:rsidR="007B1FCB" w:rsidRPr="007B1FCB">
        <w:rPr>
          <w:noProof/>
          <w:lang w:val="sr-Cyrl-RS"/>
        </w:rPr>
        <w:t xml:space="preserve"> патоанатомским отпадом</w:t>
      </w:r>
      <w:r>
        <w:rPr>
          <w:noProof/>
          <w:lang w:val="sr-Cyrl-RS"/>
        </w:rPr>
        <w:t xml:space="preserve"> </w:t>
      </w:r>
      <w:r>
        <w:rPr>
          <w:b/>
          <w:noProof/>
          <w:color w:val="FF0000"/>
          <w:lang w:val="sr-Cyrl-RS"/>
        </w:rPr>
        <w:t>и транспорт тела умрлих лица,</w:t>
      </w:r>
      <w:r w:rsidR="00A5722C">
        <w:rPr>
          <w:noProof/>
          <w:lang w:val="sr-Cyrl-RS"/>
        </w:rPr>
        <w:t xml:space="preserve"> </w:t>
      </w:r>
      <w:r w:rsidR="007B1FCB">
        <w:rPr>
          <w:noProof/>
          <w:lang w:val="sr-Cyrl-RS"/>
        </w:rPr>
        <w:t>кој</w:t>
      </w:r>
      <w:r w:rsidR="007B1FCB" w:rsidRPr="0052570F">
        <w:rPr>
          <w:strike/>
          <w:noProof/>
          <w:color w:val="FF0000"/>
          <w:lang w:val="sr-Cyrl-RS"/>
        </w:rPr>
        <w:t>а</w:t>
      </w:r>
      <w:r w:rsidRPr="0052570F">
        <w:rPr>
          <w:noProof/>
          <w:color w:val="FF0000"/>
          <w:lang w:val="sr-Cyrl-RS"/>
        </w:rPr>
        <w:t>е</w:t>
      </w:r>
      <w:r w:rsidR="007B1FCB">
        <w:rPr>
          <w:noProof/>
          <w:lang w:val="sr-Cyrl-RS"/>
        </w:rPr>
        <w:t xml:space="preserve"> обухвата:</w:t>
      </w:r>
    </w:p>
    <w:p w14:paraId="434F8D8F" w14:textId="77777777" w:rsidR="0052570F" w:rsidRDefault="0052570F" w:rsidP="00E637D2">
      <w:pPr>
        <w:pStyle w:val="Footer"/>
        <w:jc w:val="both"/>
        <w:rPr>
          <w:noProof/>
          <w:color w:val="FF0000"/>
          <w:lang w:val="sr-Cyrl-RS"/>
        </w:rPr>
      </w:pPr>
    </w:p>
    <w:p w14:paraId="06CE164B" w14:textId="644351F3" w:rsidR="0052570F" w:rsidRPr="0052570F" w:rsidRDefault="0052570F" w:rsidP="0052570F">
      <w:pPr>
        <w:pStyle w:val="Footer"/>
        <w:rPr>
          <w:noProof/>
          <w:color w:val="FF0000"/>
          <w:lang w:val="sr-Cyrl-RS"/>
        </w:rPr>
      </w:pPr>
      <w:r w:rsidRPr="0052570F">
        <w:rPr>
          <w:noProof/>
          <w:color w:val="FF0000"/>
          <w:lang w:val="sr-Cyrl-RS"/>
        </w:rPr>
        <w:t>Партија бр. 1</w:t>
      </w:r>
      <w:r>
        <w:rPr>
          <w:noProof/>
          <w:color w:val="FF0000"/>
          <w:lang w:val="sr-Cyrl-RS"/>
        </w:rPr>
        <w:t xml:space="preserve"> </w:t>
      </w:r>
      <w:r w:rsidRPr="0052570F">
        <w:rPr>
          <w:noProof/>
          <w:color w:val="FF0000"/>
          <w:lang w:val="sr-Cyrl-RS"/>
        </w:rPr>
        <w:t>Управљање патоанатомским отпадом</w:t>
      </w:r>
    </w:p>
    <w:p w14:paraId="4A86EACA" w14:textId="77777777" w:rsidR="00C42188" w:rsidRPr="0052570F" w:rsidRDefault="00C42188" w:rsidP="007B1FCB">
      <w:pPr>
        <w:pStyle w:val="Footer"/>
        <w:jc w:val="both"/>
        <w:rPr>
          <w:noProof/>
          <w:color w:val="FF0000"/>
          <w:lang w:val="sr-Cyrl-RS"/>
        </w:rPr>
      </w:pPr>
    </w:p>
    <w:p w14:paraId="1427F169" w14:textId="53F17F0D" w:rsidR="007B1FCB" w:rsidRPr="007B1FCB" w:rsidRDefault="007B1FCB" w:rsidP="00652FA6">
      <w:pPr>
        <w:pStyle w:val="ListParagraph"/>
        <w:numPr>
          <w:ilvl w:val="0"/>
          <w:numId w:val="17"/>
        </w:numPr>
        <w:jc w:val="both"/>
        <w:rPr>
          <w:b/>
          <w:u w:val="single"/>
          <w:lang w:val="sr-Cyrl-CS"/>
        </w:rPr>
      </w:pPr>
      <w:r w:rsidRPr="007B1FCB">
        <w:rPr>
          <w:b/>
          <w:u w:val="single"/>
          <w:lang w:val="sr-Cyrl-CS"/>
        </w:rPr>
        <w:t>Услугу управљања патоанатомским отпадом</w:t>
      </w:r>
    </w:p>
    <w:p w14:paraId="23162A0A" w14:textId="3099D21C" w:rsidR="00763180" w:rsidRPr="00BB6303" w:rsidRDefault="00A5722C" w:rsidP="007B1FCB">
      <w:pPr>
        <w:ind w:left="360"/>
        <w:jc w:val="both"/>
        <w:rPr>
          <w:lang w:val="sr-Cyrl-CS"/>
        </w:rPr>
      </w:pPr>
      <w:r w:rsidRPr="00BB6303">
        <w:rPr>
          <w:lang w:val="sr-Cyrl-CS"/>
        </w:rPr>
        <w:t xml:space="preserve">Услуга се врши у </w:t>
      </w:r>
      <w:r w:rsidR="007B1FCB" w:rsidRPr="00BB6303">
        <w:rPr>
          <w:lang w:val="sr-Cyrl-CS"/>
        </w:rPr>
        <w:t xml:space="preserve">складу са позитивним прописима </w:t>
      </w:r>
      <w:r w:rsidR="00763180" w:rsidRPr="00BB6303">
        <w:rPr>
          <w:lang w:val="sr-Cyrl-CS"/>
        </w:rPr>
        <w:t>Републике Србије:</w:t>
      </w:r>
    </w:p>
    <w:p w14:paraId="77901AD2" w14:textId="65BF5C97" w:rsidR="00763180" w:rsidRPr="00BB6303" w:rsidRDefault="007B1FCB" w:rsidP="00652FA6">
      <w:pPr>
        <w:pStyle w:val="ListParagraph"/>
        <w:numPr>
          <w:ilvl w:val="0"/>
          <w:numId w:val="19"/>
        </w:numPr>
        <w:jc w:val="both"/>
        <w:rPr>
          <w:lang w:val="sr-Cyrl-CS"/>
        </w:rPr>
      </w:pPr>
      <w:r w:rsidRPr="00BB6303">
        <w:rPr>
          <w:lang w:val="sr-Cyrl-CS"/>
        </w:rPr>
        <w:t xml:space="preserve"> </w:t>
      </w:r>
      <w:r w:rsidR="00212C7C">
        <w:rPr>
          <w:lang w:val="sr-Cyrl-CS"/>
        </w:rPr>
        <w:t>(</w:t>
      </w:r>
      <w:r w:rsidR="00A5722C" w:rsidRPr="00BB6303">
        <w:rPr>
          <w:lang w:val="sr-Cyrl-CS"/>
        </w:rPr>
        <w:t xml:space="preserve">„Службени гласник РС“ 36/2009, </w:t>
      </w:r>
      <w:r w:rsidR="00763180" w:rsidRPr="00BB6303">
        <w:rPr>
          <w:lang w:val="sr-Cyrl-CS"/>
        </w:rPr>
        <w:t>88/2010</w:t>
      </w:r>
      <w:r w:rsidR="00A5722C" w:rsidRPr="00BB6303">
        <w:rPr>
          <w:lang w:val="sr-Cyrl-CS"/>
        </w:rPr>
        <w:t xml:space="preserve"> и 14/2016)</w:t>
      </w:r>
      <w:r w:rsidR="00763180" w:rsidRPr="00BB6303">
        <w:rPr>
          <w:lang w:val="sr-Cyrl-CS"/>
        </w:rPr>
        <w:t>,</w:t>
      </w:r>
    </w:p>
    <w:p w14:paraId="6CBC762B" w14:textId="77777777" w:rsidR="00763180" w:rsidRPr="00BB6303" w:rsidRDefault="007B1FCB" w:rsidP="00652FA6">
      <w:pPr>
        <w:pStyle w:val="ListParagraph"/>
        <w:numPr>
          <w:ilvl w:val="0"/>
          <w:numId w:val="19"/>
        </w:numPr>
        <w:jc w:val="both"/>
        <w:rPr>
          <w:lang w:val="sr-Cyrl-CS"/>
        </w:rPr>
      </w:pPr>
      <w:r w:rsidRPr="00BB6303">
        <w:rPr>
          <w:lang w:val="sr-Cyrl-CS"/>
        </w:rPr>
        <w:t>Правилник о управљању медицинским отпадом</w:t>
      </w:r>
      <w:r w:rsidR="00763180" w:rsidRPr="00BB6303">
        <w:rPr>
          <w:lang w:val="sr-Cyrl-CS"/>
        </w:rPr>
        <w:t xml:space="preserve"> („Службени гласник РС“ 78/2010</w:t>
      </w:r>
      <w:r w:rsidRPr="00BB6303">
        <w:rPr>
          <w:lang w:val="sr-Cyrl-CS"/>
        </w:rPr>
        <w:t>) </w:t>
      </w:r>
    </w:p>
    <w:p w14:paraId="5E2DC506" w14:textId="06F2F33A" w:rsidR="00763180" w:rsidRPr="00BB6303" w:rsidRDefault="00763180" w:rsidP="00652FA6">
      <w:pPr>
        <w:pStyle w:val="ListParagraph"/>
        <w:numPr>
          <w:ilvl w:val="0"/>
          <w:numId w:val="19"/>
        </w:numPr>
        <w:jc w:val="both"/>
        <w:rPr>
          <w:lang w:val="sr-Cyrl-CS"/>
        </w:rPr>
      </w:pPr>
      <w:r w:rsidRPr="00BB6303">
        <w:rPr>
          <w:lang w:val="sr-Cyrl-CS"/>
        </w:rPr>
        <w:t>Законом о транспорту опасног терета „Службени гласник РС“ 88/2010 и 104/2016),</w:t>
      </w:r>
    </w:p>
    <w:p w14:paraId="5B650769" w14:textId="3BEDCCB9" w:rsidR="007B1FCB" w:rsidRPr="006E4C38" w:rsidRDefault="00763180" w:rsidP="00652FA6">
      <w:pPr>
        <w:pStyle w:val="ListParagraph"/>
        <w:numPr>
          <w:ilvl w:val="0"/>
          <w:numId w:val="19"/>
        </w:numPr>
        <w:jc w:val="both"/>
        <w:rPr>
          <w:lang w:val="sr-Cyrl-CS"/>
        </w:rPr>
      </w:pPr>
      <w:r w:rsidRPr="00BB6303">
        <w:rPr>
          <w:lang w:val="sr-Cyrl-CS"/>
        </w:rPr>
        <w:t>П</w:t>
      </w:r>
      <w:r w:rsidR="007B1FCB" w:rsidRPr="00BB6303">
        <w:rPr>
          <w:lang w:val="sr-Cyrl-CS"/>
        </w:rPr>
        <w:t xml:space="preserve">атоанатомски отпад је дефинисан као медицински отпад настао током пружања </w:t>
      </w:r>
      <w:r w:rsidR="007B1FCB" w:rsidRPr="006E4C38">
        <w:rPr>
          <w:lang w:val="sr-Cyrl-CS"/>
        </w:rPr>
        <w:t>здравствене заштите</w:t>
      </w:r>
      <w:r w:rsidR="00A5722C" w:rsidRPr="006E4C38">
        <w:rPr>
          <w:lang w:val="sr-Cyrl-CS"/>
        </w:rPr>
        <w:t>,</w:t>
      </w:r>
      <w:r w:rsidR="007B1FCB" w:rsidRPr="006E4C38">
        <w:rPr>
          <w:lang w:val="sr-Cyrl-CS"/>
        </w:rPr>
        <w:t> који чине ткива, органи, делови тела, људски фетуси и кесе са крвљу и сл.</w:t>
      </w:r>
    </w:p>
    <w:p w14:paraId="2A40EC25" w14:textId="11C4CF8D" w:rsidR="005D5522" w:rsidRPr="006E4C38" w:rsidRDefault="005D5522" w:rsidP="007B1FCB">
      <w:pPr>
        <w:pStyle w:val="ListParagraph"/>
        <w:rPr>
          <w:lang w:val="sr-Cyrl-RS"/>
        </w:rPr>
      </w:pPr>
      <w:r w:rsidRPr="006E4C38">
        <w:t xml:space="preserve">Индексни број отпада из </w:t>
      </w:r>
      <w:r w:rsidRPr="006E4C38">
        <w:rPr>
          <w:lang w:val="sr-Cyrl-RS"/>
        </w:rPr>
        <w:t>к</w:t>
      </w:r>
      <w:r w:rsidR="007B1FCB" w:rsidRPr="006E4C38">
        <w:t xml:space="preserve">аталога отпада </w:t>
      </w:r>
    </w:p>
    <w:p w14:paraId="07AB0034" w14:textId="77777777" w:rsidR="00763180" w:rsidRPr="006E4C38" w:rsidRDefault="00763180" w:rsidP="00763180">
      <w:pPr>
        <w:pStyle w:val="ListParagraph"/>
        <w:ind w:left="1800" w:hanging="1080"/>
      </w:pPr>
      <w:r w:rsidRPr="006E4C38">
        <w:t xml:space="preserve">18 01        (отпади из породилишта, дијагностике, третмана или превенције      болести људи); </w:t>
      </w:r>
    </w:p>
    <w:p w14:paraId="7267F6DC" w14:textId="1E4DD9FF" w:rsidR="00763180" w:rsidRPr="006E4C38" w:rsidRDefault="00763180" w:rsidP="00763180">
      <w:pPr>
        <w:pStyle w:val="ListParagraph"/>
        <w:ind w:left="1800" w:hanging="1080"/>
        <w:rPr>
          <w:lang w:val="sr-Cyrl-RS"/>
        </w:rPr>
      </w:pPr>
      <w:r w:rsidRPr="006E4C38">
        <w:t>18 01 02   (делови тела и органи, укључујући и кесе са крвљу и крвне продукте, изузев 18 01 03)</w:t>
      </w:r>
    </w:p>
    <w:p w14:paraId="43DCD8F8" w14:textId="77777777" w:rsidR="007B1FCB" w:rsidRPr="006E4C38" w:rsidRDefault="007B1FCB" w:rsidP="007B1FCB">
      <w:pPr>
        <w:pStyle w:val="ListParagraph"/>
      </w:pPr>
      <w:r w:rsidRPr="006E4C38">
        <w:rPr>
          <w:lang w:val="en-US"/>
        </w:rPr>
        <w:t>Категорија отпада - Q листа Q16</w:t>
      </w:r>
    </w:p>
    <w:p w14:paraId="3624F2C5" w14:textId="77777777" w:rsidR="00763180" w:rsidRPr="006E4C38" w:rsidRDefault="00763180" w:rsidP="00763180">
      <w:pPr>
        <w:pStyle w:val="ListParagraph"/>
      </w:pPr>
      <w:r w:rsidRPr="006E4C38">
        <w:t>Врста отпада: опасан отпад</w:t>
      </w:r>
    </w:p>
    <w:p w14:paraId="15AF8853" w14:textId="59F8843E" w:rsidR="00C9276F" w:rsidRPr="006E4C38" w:rsidRDefault="007B1FCB" w:rsidP="00C9276F">
      <w:pPr>
        <w:pStyle w:val="ListParagraph"/>
        <w:rPr>
          <w:lang w:val="sr-Cyrl-RS"/>
        </w:rPr>
      </w:pPr>
      <w:r w:rsidRPr="006E4C38">
        <w:t>Физичко стање отпада: комади</w:t>
      </w:r>
    </w:p>
    <w:p w14:paraId="0A0D9F30" w14:textId="7EEAEDBE" w:rsidR="00C9276F" w:rsidRPr="006E4C38" w:rsidRDefault="00C9276F" w:rsidP="00C9276F">
      <w:pPr>
        <w:ind w:firstLine="720"/>
        <w:jc w:val="both"/>
        <w:rPr>
          <w:lang w:val="sr-Cyrl-CS"/>
        </w:rPr>
      </w:pPr>
      <w:r w:rsidRPr="006E4C38">
        <w:rPr>
          <w:lang w:val="sr-Cyrl-RS"/>
        </w:rPr>
        <w:t>Код наручиоца годишње</w:t>
      </w:r>
      <w:r w:rsidRPr="006E4C38">
        <w:t xml:space="preserve"> настане око 5.000 кг патоанатомског отпада, од чега се око 4.000 кг отпада преузима у </w:t>
      </w:r>
      <w:r w:rsidRPr="006E4C38">
        <w:rPr>
          <w:lang w:val="sr-Cyrl-CS"/>
        </w:rPr>
        <w:t>Постројењу за управљање отпадом које се налази у кругу наручиоца на адреси Нови Сад, Хајдук Вељкова бр. 1, а око 1.000 кг отпада (плаценте-постељице) на Клиници за гинекологију и акушерство, Бранимира Ћосића бр. 37.</w:t>
      </w:r>
    </w:p>
    <w:p w14:paraId="446E7459" w14:textId="77777777" w:rsidR="00C9276F" w:rsidRPr="006E4C38" w:rsidRDefault="00C9276F" w:rsidP="00C9276F">
      <w:pPr>
        <w:ind w:firstLine="720"/>
        <w:jc w:val="both"/>
        <w:rPr>
          <w:b/>
          <w:u w:val="single"/>
          <w:lang w:val="sr-Cyrl-CS"/>
        </w:rPr>
      </w:pPr>
      <w:r w:rsidRPr="006E4C38">
        <w:rPr>
          <w:b/>
          <w:u w:val="single"/>
          <w:lang w:val="sr-Cyrl-CS"/>
        </w:rPr>
        <w:t>Амбалажа са складиштење и транспорт опасног отпада</w:t>
      </w:r>
    </w:p>
    <w:p w14:paraId="5C72590A" w14:textId="77777777" w:rsidR="00C9276F" w:rsidRDefault="00C9276F" w:rsidP="00C9276F">
      <w:pPr>
        <w:ind w:firstLine="720"/>
        <w:jc w:val="both"/>
        <w:rPr>
          <w:lang w:val="sr-Cyrl-CS"/>
        </w:rPr>
      </w:pPr>
      <w:r w:rsidRPr="006E4C38">
        <w:rPr>
          <w:lang w:val="sr-Cyrl-CS"/>
        </w:rPr>
        <w:t xml:space="preserve">Амбалажу (кесе-УН сертификате и везице) за одлагање, складиштење и транспорт опасног отпада (УН сертификована амбалажа за АДР транспорт) и налепнице за обележавање и означавање приликом транспорта, обезбеђује наручилац. Амбалажба и налепнице морају бити повезане у складу са важећим прописима. </w:t>
      </w:r>
    </w:p>
    <w:p w14:paraId="6A8DD310" w14:textId="77777777" w:rsidR="0052570F" w:rsidRPr="006E4C38" w:rsidRDefault="0052570F" w:rsidP="0052570F">
      <w:pPr>
        <w:ind w:firstLine="720"/>
        <w:jc w:val="both"/>
        <w:rPr>
          <w:b/>
          <w:u w:val="single"/>
          <w:lang w:val="sr-Cyrl-CS"/>
        </w:rPr>
      </w:pPr>
      <w:r w:rsidRPr="006E4C38">
        <w:rPr>
          <w:b/>
          <w:u w:val="single"/>
          <w:lang w:val="sr-Cyrl-CS"/>
        </w:rPr>
        <w:t>Власништво над опасним отпадом</w:t>
      </w:r>
    </w:p>
    <w:p w14:paraId="5DE6FFE7" w14:textId="77777777" w:rsidR="0052570F" w:rsidRPr="006E4C38" w:rsidRDefault="0052570F" w:rsidP="0052570F">
      <w:pPr>
        <w:pStyle w:val="Footer"/>
        <w:jc w:val="both"/>
        <w:rPr>
          <w:rFonts w:eastAsia="TimesNewRomanPSMT"/>
          <w:lang w:val="sr-Cyrl-RS"/>
        </w:rPr>
      </w:pPr>
      <w:r w:rsidRPr="006E4C38">
        <w:rPr>
          <w:noProof/>
          <w:lang w:val="sr-Cyrl-RS"/>
        </w:rPr>
        <w:tab/>
        <w:t xml:space="preserve">            Власништво наручиоца над опасним отпадом престаје преузимањем истог од стране понуђача  и предајом одговарајуће докуменатације одређене чланом 46. Закона о управљању отпадом </w:t>
      </w:r>
      <w:r w:rsidRPr="006E4C38">
        <w:rPr>
          <w:rFonts w:eastAsia="TimesNewRomanPSMT"/>
        </w:rPr>
        <w:t xml:space="preserve">(„Сл. </w:t>
      </w:r>
      <w:proofErr w:type="gramStart"/>
      <w:r w:rsidRPr="006E4C38">
        <w:rPr>
          <w:rFonts w:eastAsia="TimesNewRomanPSMT"/>
        </w:rPr>
        <w:t>гласник</w:t>
      </w:r>
      <w:proofErr w:type="gramEnd"/>
      <w:r w:rsidRPr="006E4C38">
        <w:rPr>
          <w:rFonts w:eastAsia="TimesNewRomanPSMT"/>
        </w:rPr>
        <w:t xml:space="preserve"> РС” бр. </w:t>
      </w:r>
      <w:r w:rsidRPr="006E4C38">
        <w:rPr>
          <w:rFonts w:eastAsia="TimesNewRomanPSMT"/>
          <w:lang w:val="sr-Cyrl-RS"/>
        </w:rPr>
        <w:t>36/09,88/10 и 14/16).</w:t>
      </w:r>
    </w:p>
    <w:p w14:paraId="01F41AC3" w14:textId="77777777" w:rsidR="0052570F" w:rsidRPr="006E4C38" w:rsidRDefault="0052570F" w:rsidP="0052570F">
      <w:pPr>
        <w:pStyle w:val="Footer"/>
        <w:jc w:val="both"/>
        <w:rPr>
          <w:noProof/>
          <w:lang w:val="sr-Cyrl-RS"/>
        </w:rPr>
      </w:pPr>
      <w:r w:rsidRPr="006E4C38">
        <w:rPr>
          <w:rFonts w:eastAsia="TimesNewRomanPSMT"/>
          <w:lang w:val="sr-Cyrl-RS"/>
        </w:rPr>
        <w:tab/>
        <w:t xml:space="preserve">           Понуђач се обавезује да достави оверене документе о кретању опасног отпада након извршене предметне услуге (Документ о кретању опасног отпада, претходно обавештење), коју су предвиђени Правилником о обрасцу докумената о кретању опасног отпада, обрасцу претходног обавештења, начину његовог достављања и упутство за њихово попуњавање </w:t>
      </w:r>
      <w:r w:rsidRPr="006E4C38">
        <w:rPr>
          <w:rFonts w:eastAsia="TimesNewRomanPSMT"/>
        </w:rPr>
        <w:t xml:space="preserve">(„Сл. </w:t>
      </w:r>
      <w:proofErr w:type="gramStart"/>
      <w:r w:rsidRPr="006E4C38">
        <w:rPr>
          <w:rFonts w:eastAsia="TimesNewRomanPSMT"/>
        </w:rPr>
        <w:t>гласник</w:t>
      </w:r>
      <w:proofErr w:type="gramEnd"/>
      <w:r w:rsidRPr="006E4C38">
        <w:rPr>
          <w:rFonts w:eastAsia="TimesNewRomanPSMT"/>
        </w:rPr>
        <w:t xml:space="preserve"> РС” бр. </w:t>
      </w:r>
      <w:r w:rsidRPr="006E4C38">
        <w:rPr>
          <w:rFonts w:eastAsia="TimesNewRomanPSMT"/>
          <w:lang w:val="sr-Cyrl-RS"/>
        </w:rPr>
        <w:t>17/17</w:t>
      </w:r>
      <w:bookmarkStart w:id="25" w:name="_Toc389030812"/>
      <w:bookmarkStart w:id="26" w:name="_Toc375826005"/>
      <w:bookmarkStart w:id="27" w:name="_Toc448222236"/>
      <w:r w:rsidRPr="006E4C38">
        <w:rPr>
          <w:rFonts w:eastAsia="TimesNewRomanPSMT"/>
          <w:lang w:val="sr-Cyrl-RS"/>
        </w:rPr>
        <w:t>)</w:t>
      </w:r>
      <w:bookmarkEnd w:id="25"/>
      <w:bookmarkEnd w:id="26"/>
      <w:bookmarkEnd w:id="27"/>
    </w:p>
    <w:p w14:paraId="36BF78E6" w14:textId="0CB35627" w:rsidR="0052570F" w:rsidRPr="006E4C38" w:rsidRDefault="0052570F" w:rsidP="0052570F">
      <w:pPr>
        <w:ind w:firstLine="720"/>
        <w:jc w:val="both"/>
        <w:rPr>
          <w:lang w:val="sr-Cyrl-CS"/>
        </w:rPr>
      </w:pPr>
      <w:r w:rsidRPr="006E4C38">
        <w:rPr>
          <w:bCs/>
          <w:iCs/>
          <w:lang w:val="sr-Cyrl-RS"/>
        </w:rPr>
        <w:t>Потенцијални понуђач је у обавези да над патоанатомски отпад  врши термички третман у складу са „</w:t>
      </w:r>
      <w:r w:rsidRPr="006E4C38">
        <w:rPr>
          <w:i/>
          <w:lang w:val="sr-Cyrl-RS"/>
        </w:rPr>
        <w:t>У</w:t>
      </w:r>
      <w:r w:rsidRPr="006E4C38">
        <w:rPr>
          <w:i/>
        </w:rPr>
        <w:t>редб</w:t>
      </w:r>
      <w:r w:rsidRPr="006E4C38">
        <w:rPr>
          <w:i/>
          <w:lang w:val="sr-Cyrl-RS"/>
        </w:rPr>
        <w:t>ом</w:t>
      </w:r>
      <w:r w:rsidRPr="006E4C38">
        <w:rPr>
          <w:i/>
        </w:rPr>
        <w:t xml:space="preserve"> о врстама отпада за које се врши термички третман, условима и критеријумима за одређивање локације, техничким и технолошким условима за пројектовање, изградњу, опремање и рад постројења за термички третман отпада, поступању са остатком након спаљивања ("</w:t>
      </w:r>
      <w:r w:rsidRPr="006E4C38">
        <w:rPr>
          <w:i/>
          <w:lang w:val="sr-Cyrl-RS"/>
        </w:rPr>
        <w:t>С</w:t>
      </w:r>
      <w:r w:rsidRPr="006E4C38">
        <w:rPr>
          <w:i/>
        </w:rPr>
        <w:t xml:space="preserve">л. </w:t>
      </w:r>
      <w:proofErr w:type="gramStart"/>
      <w:r w:rsidRPr="006E4C38">
        <w:rPr>
          <w:i/>
        </w:rPr>
        <w:t>гласник</w:t>
      </w:r>
      <w:proofErr w:type="gramEnd"/>
      <w:r w:rsidRPr="006E4C38">
        <w:rPr>
          <w:i/>
        </w:rPr>
        <w:t xml:space="preserve"> </w:t>
      </w:r>
      <w:r w:rsidRPr="006E4C38">
        <w:rPr>
          <w:i/>
          <w:lang w:val="sr-Cyrl-RS"/>
        </w:rPr>
        <w:t>РС</w:t>
      </w:r>
      <w:r w:rsidRPr="006E4C38">
        <w:rPr>
          <w:i/>
        </w:rPr>
        <w:t>", бр. 102/2010 и 50/2012</w:t>
      </w:r>
      <w:proofErr w:type="gramStart"/>
      <w:r w:rsidRPr="006E4C38">
        <w:rPr>
          <w:i/>
        </w:rPr>
        <w:t>)</w:t>
      </w:r>
      <w:r w:rsidRPr="006E4C38">
        <w:rPr>
          <w:i/>
          <w:lang w:val="sr-Cyrl-RS"/>
        </w:rPr>
        <w:t>“</w:t>
      </w:r>
      <w:proofErr w:type="gramEnd"/>
      <w:r w:rsidRPr="006E4C38">
        <w:rPr>
          <w:i/>
          <w:lang w:val="sr-Cyrl-RS"/>
        </w:rPr>
        <w:t>.</w:t>
      </w:r>
    </w:p>
    <w:p w14:paraId="12824DDB" w14:textId="77777777" w:rsidR="0052570F" w:rsidRPr="006E4C38" w:rsidRDefault="0052570F" w:rsidP="0052570F">
      <w:pPr>
        <w:jc w:val="both"/>
        <w:rPr>
          <w:i/>
          <w:lang w:val="sr-Cyrl-RS"/>
        </w:rPr>
      </w:pPr>
      <w:r w:rsidRPr="006E4C38">
        <w:rPr>
          <w:bCs/>
          <w:iCs/>
          <w:lang w:val="sr-Cyrl-RS"/>
        </w:rPr>
        <w:lastRenderedPageBreak/>
        <w:t xml:space="preserve">            Потенцијални понуђач је у обавези да при третману патоанатомским отпадом поштује одредбе </w:t>
      </w:r>
      <w:r w:rsidRPr="006E4C38">
        <w:rPr>
          <w:bCs/>
          <w:i/>
          <w:iCs/>
          <w:lang w:val="sr-Cyrl-RS"/>
        </w:rPr>
        <w:t xml:space="preserve">„Правилника о управљању медицинским отпадом </w:t>
      </w:r>
      <w:r w:rsidRPr="006E4C38">
        <w:rPr>
          <w:i/>
        </w:rPr>
        <w:t>("</w:t>
      </w:r>
      <w:r w:rsidRPr="006E4C38">
        <w:rPr>
          <w:i/>
          <w:lang w:val="sr-Cyrl-RS"/>
        </w:rPr>
        <w:t>С</w:t>
      </w:r>
      <w:r w:rsidRPr="006E4C38">
        <w:rPr>
          <w:i/>
        </w:rPr>
        <w:t xml:space="preserve">л. </w:t>
      </w:r>
      <w:proofErr w:type="gramStart"/>
      <w:r w:rsidRPr="006E4C38">
        <w:rPr>
          <w:i/>
        </w:rPr>
        <w:t>гласник</w:t>
      </w:r>
      <w:proofErr w:type="gramEnd"/>
      <w:r w:rsidRPr="006E4C38">
        <w:rPr>
          <w:i/>
        </w:rPr>
        <w:t xml:space="preserve"> </w:t>
      </w:r>
      <w:r w:rsidRPr="006E4C38">
        <w:rPr>
          <w:i/>
          <w:lang w:val="sr-Cyrl-RS"/>
        </w:rPr>
        <w:t>РС</w:t>
      </w:r>
      <w:r w:rsidRPr="006E4C38">
        <w:rPr>
          <w:i/>
        </w:rPr>
        <w:t xml:space="preserve">", бр. </w:t>
      </w:r>
      <w:r w:rsidRPr="006E4C38">
        <w:rPr>
          <w:i/>
          <w:lang w:val="sr-Cyrl-RS"/>
        </w:rPr>
        <w:t>78/10</w:t>
      </w:r>
      <w:r w:rsidRPr="006E4C38">
        <w:rPr>
          <w:i/>
        </w:rPr>
        <w:t>)</w:t>
      </w:r>
      <w:r w:rsidRPr="006E4C38">
        <w:rPr>
          <w:i/>
          <w:lang w:val="sr-Cyrl-RS"/>
        </w:rPr>
        <w:t>“.</w:t>
      </w:r>
    </w:p>
    <w:p w14:paraId="2BF181B5" w14:textId="77777777" w:rsidR="0052570F" w:rsidRPr="006E4C38" w:rsidRDefault="0052570F" w:rsidP="0052570F">
      <w:pPr>
        <w:jc w:val="both"/>
        <w:rPr>
          <w:lang w:val="sr-Cyrl-RS"/>
        </w:rPr>
      </w:pPr>
    </w:p>
    <w:p w14:paraId="2DF628A0" w14:textId="77777777" w:rsidR="00C9276F" w:rsidRDefault="00C9276F" w:rsidP="00C9276F">
      <w:pPr>
        <w:jc w:val="both"/>
        <w:rPr>
          <w:lang w:val="sr-Cyrl-RS"/>
        </w:rPr>
      </w:pPr>
    </w:p>
    <w:p w14:paraId="280CAE2F" w14:textId="73FD8153" w:rsidR="0052570F" w:rsidRDefault="0052570F" w:rsidP="0052570F">
      <w:pPr>
        <w:pStyle w:val="Footer"/>
        <w:rPr>
          <w:noProof/>
          <w:color w:val="FF0000"/>
          <w:lang w:val="sr-Cyrl-RS"/>
        </w:rPr>
      </w:pPr>
      <w:r w:rsidRPr="0052570F">
        <w:rPr>
          <w:noProof/>
          <w:color w:val="FF0000"/>
          <w:lang w:val="sr-Cyrl-RS"/>
        </w:rPr>
        <w:t xml:space="preserve">Партија бр. </w:t>
      </w:r>
      <w:r>
        <w:rPr>
          <w:noProof/>
          <w:color w:val="FF0000"/>
          <w:lang w:val="sr-Cyrl-RS"/>
        </w:rPr>
        <w:t xml:space="preserve">2 </w:t>
      </w:r>
      <w:r w:rsidRPr="0052570F">
        <w:rPr>
          <w:noProof/>
          <w:color w:val="FF0000"/>
          <w:lang w:val="sr-Cyrl-RS"/>
        </w:rPr>
        <w:t>Транспорт тела умрлих лица</w:t>
      </w:r>
    </w:p>
    <w:p w14:paraId="5F575020" w14:textId="77777777" w:rsidR="0052570F" w:rsidRPr="006E4C38" w:rsidRDefault="0052570F" w:rsidP="0052570F">
      <w:pPr>
        <w:pStyle w:val="Footer"/>
        <w:rPr>
          <w:lang w:val="sr-Cyrl-RS"/>
        </w:rPr>
      </w:pPr>
    </w:p>
    <w:p w14:paraId="651853B6" w14:textId="01E18389" w:rsidR="007B1FCB" w:rsidRPr="006E4C38" w:rsidRDefault="007B1FCB" w:rsidP="00652FA6">
      <w:pPr>
        <w:pStyle w:val="ListParagraph"/>
        <w:numPr>
          <w:ilvl w:val="0"/>
          <w:numId w:val="17"/>
        </w:numPr>
        <w:rPr>
          <w:b/>
          <w:u w:val="single"/>
        </w:rPr>
      </w:pPr>
      <w:r w:rsidRPr="006E4C38">
        <w:rPr>
          <w:b/>
          <w:u w:val="single"/>
        </w:rPr>
        <w:t>Услуг</w:t>
      </w:r>
      <w:r w:rsidRPr="006E4C38">
        <w:rPr>
          <w:b/>
          <w:u w:val="single"/>
          <w:lang w:val="sr-Cyrl-RS"/>
        </w:rPr>
        <w:t xml:space="preserve">у </w:t>
      </w:r>
      <w:r w:rsidRPr="006E4C38">
        <w:rPr>
          <w:b/>
          <w:u w:val="single"/>
        </w:rPr>
        <w:t xml:space="preserve">транспорта тела пацијента преминулог </w:t>
      </w:r>
      <w:r w:rsidRPr="006E4C38">
        <w:rPr>
          <w:b/>
          <w:u w:val="single"/>
          <w:lang w:val="sr-Cyrl-RS"/>
        </w:rPr>
        <w:t>код наручиоца</w:t>
      </w:r>
    </w:p>
    <w:p w14:paraId="71505065" w14:textId="07FB901B" w:rsidR="007B1FCB" w:rsidRPr="006E4C38" w:rsidRDefault="007B1FCB" w:rsidP="007B1FCB">
      <w:pPr>
        <w:pStyle w:val="ListParagraph"/>
        <w:jc w:val="both"/>
      </w:pPr>
      <w:proofErr w:type="gramStart"/>
      <w:r w:rsidRPr="006E4C38">
        <w:t xml:space="preserve">Обухвата услугу </w:t>
      </w:r>
      <w:r w:rsidRPr="006E4C38">
        <w:rPr>
          <w:lang w:val="en-US"/>
        </w:rPr>
        <w:t>организова</w:t>
      </w:r>
      <w:r w:rsidRPr="006E4C38">
        <w:t>ног</w:t>
      </w:r>
      <w:r w:rsidRPr="006E4C38">
        <w:rPr>
          <w:lang w:val="en-US"/>
        </w:rPr>
        <w:t xml:space="preserve"> интерн</w:t>
      </w:r>
      <w:r w:rsidRPr="006E4C38">
        <w:t>ог</w:t>
      </w:r>
      <w:r w:rsidRPr="006E4C38">
        <w:rPr>
          <w:lang w:val="en-US"/>
        </w:rPr>
        <w:t xml:space="preserve"> транспорт</w:t>
      </w:r>
      <w:r w:rsidRPr="006E4C38">
        <w:t>а</w:t>
      </w:r>
      <w:r w:rsidRPr="006E4C38">
        <w:rPr>
          <w:lang w:val="en-US"/>
        </w:rPr>
        <w:t xml:space="preserve"> умрлог лица од организационе јединице </w:t>
      </w:r>
      <w:r w:rsidRPr="006E4C38">
        <w:rPr>
          <w:lang w:val="sr-Cyrl-RS"/>
        </w:rPr>
        <w:t>наручиоца</w:t>
      </w:r>
      <w:r w:rsidRPr="006E4C38">
        <w:rPr>
          <w:lang w:val="en-US"/>
        </w:rPr>
        <w:t xml:space="preserve"> на којој је лице премину</w:t>
      </w:r>
      <w:r w:rsidRPr="006E4C38">
        <w:t>л</w:t>
      </w:r>
      <w:r w:rsidRPr="006E4C38">
        <w:rPr>
          <w:lang w:val="en-US"/>
        </w:rPr>
        <w:t>о</w:t>
      </w:r>
      <w:r w:rsidRPr="006E4C38">
        <w:t>,</w:t>
      </w:r>
      <w:r w:rsidRPr="006E4C38">
        <w:rPr>
          <w:lang w:val="en-US"/>
        </w:rPr>
        <w:t xml:space="preserve"> до Центар</w:t>
      </w:r>
      <w:r w:rsidRPr="006E4C38">
        <w:rPr>
          <w:lang w:val="sr-Cyrl-RS"/>
        </w:rPr>
        <w:t>а</w:t>
      </w:r>
      <w:r w:rsidRPr="006E4C38">
        <w:rPr>
          <w:lang w:val="en-US"/>
        </w:rPr>
        <w:t xml:space="preserve"> за патологију</w:t>
      </w:r>
      <w:r w:rsidRPr="006E4C38">
        <w:rPr>
          <w:lang w:val="sr-Cyrl-RS"/>
        </w:rPr>
        <w:t xml:space="preserve"> </w:t>
      </w:r>
      <w:r w:rsidR="00B66781" w:rsidRPr="006E4C38">
        <w:rPr>
          <w:lang w:val="sr-Cyrl-RS"/>
        </w:rPr>
        <w:t xml:space="preserve">и хистологију </w:t>
      </w:r>
      <w:r w:rsidRPr="006E4C38">
        <w:rPr>
          <w:lang w:val="sr-Cyrl-RS"/>
        </w:rPr>
        <w:t>и Центра за с</w:t>
      </w:r>
      <w:r w:rsidRPr="006E4C38">
        <w:rPr>
          <w:lang w:val="en-US"/>
        </w:rPr>
        <w:t xml:space="preserve">удску медицину </w:t>
      </w:r>
      <w:r w:rsidRPr="006E4C38">
        <w:rPr>
          <w:lang w:val="sr-Cyrl-RS"/>
        </w:rPr>
        <w:t>код наручиоца</w:t>
      </w:r>
      <w:r w:rsidRPr="006E4C38">
        <w:rPr>
          <w:lang w:val="en-US"/>
        </w:rPr>
        <w:t>, на којем се тело умрлог лица чува док га не преузме породица.</w:t>
      </w:r>
      <w:proofErr w:type="gramEnd"/>
    </w:p>
    <w:p w14:paraId="4A252669" w14:textId="3B5B596B" w:rsidR="007B1FCB" w:rsidRPr="006E4C38" w:rsidRDefault="007B1FCB" w:rsidP="00C9276F">
      <w:pPr>
        <w:ind w:left="720"/>
        <w:jc w:val="both"/>
        <w:rPr>
          <w:lang w:val="sr-Cyrl-RS"/>
        </w:rPr>
      </w:pPr>
      <w:proofErr w:type="gramStart"/>
      <w:r w:rsidRPr="006E4C38">
        <w:t xml:space="preserve">Транспорт се врши посебним наменским возилом </w:t>
      </w:r>
      <w:r w:rsidR="00A5722C" w:rsidRPr="006E4C38">
        <w:rPr>
          <w:lang w:val="sr-Cyrl-RS"/>
        </w:rPr>
        <w:t xml:space="preserve">за </w:t>
      </w:r>
      <w:r w:rsidR="00A5722C" w:rsidRPr="006E4C38">
        <w:t>транспорт тела преминулих</w:t>
      </w:r>
      <w:r w:rsidRPr="006E4C38">
        <w:t>, у свему у складу са позитивним прописима и Процедуром утврђивања времена и узрока смрти у Клиничком центру Војводине.</w:t>
      </w:r>
      <w:proofErr w:type="gramEnd"/>
    </w:p>
    <w:p w14:paraId="7589ECCF" w14:textId="141D192C" w:rsidR="00D34CFF" w:rsidRPr="006E4C38" w:rsidRDefault="00763180" w:rsidP="00AB48D9">
      <w:pPr>
        <w:ind w:firstLine="720"/>
        <w:jc w:val="both"/>
        <w:rPr>
          <w:lang w:val="sr-Cyrl-RS"/>
        </w:rPr>
      </w:pPr>
      <w:r w:rsidRPr="006E4C38">
        <w:rPr>
          <w:lang w:val="sr-Cyrl-CS"/>
        </w:rPr>
        <w:t>Ко</w:t>
      </w:r>
      <w:r w:rsidR="00410555" w:rsidRPr="006E4C38">
        <w:rPr>
          <w:lang w:val="sr-Cyrl-CS"/>
        </w:rPr>
        <w:t xml:space="preserve">д наручиоца годишње </w:t>
      </w:r>
      <w:r w:rsidR="000607CE" w:rsidRPr="006E4C38">
        <w:rPr>
          <w:lang w:val="sr-Cyrl-CS"/>
        </w:rPr>
        <w:t xml:space="preserve">премине </w:t>
      </w:r>
      <w:r w:rsidR="00C76B39" w:rsidRPr="006E4C38">
        <w:rPr>
          <w:lang w:val="sr-Cyrl-CS"/>
        </w:rPr>
        <w:t>око 1.300</w:t>
      </w:r>
      <w:r w:rsidR="000607CE" w:rsidRPr="006E4C38">
        <w:rPr>
          <w:lang w:val="sr-Cyrl-CS"/>
        </w:rPr>
        <w:t xml:space="preserve"> пацијената, те је неопходно организовати транспорт </w:t>
      </w:r>
      <w:r w:rsidR="000607CE" w:rsidRPr="006E4C38">
        <w:rPr>
          <w:lang w:val="en-US"/>
        </w:rPr>
        <w:t xml:space="preserve">умрлог лица од организационе јединице </w:t>
      </w:r>
      <w:r w:rsidR="00B66781" w:rsidRPr="006E4C38">
        <w:rPr>
          <w:lang w:val="sr-Cyrl-RS"/>
        </w:rPr>
        <w:t>наручиоца</w:t>
      </w:r>
      <w:r w:rsidR="000607CE" w:rsidRPr="006E4C38">
        <w:rPr>
          <w:lang w:val="en-US"/>
        </w:rPr>
        <w:t xml:space="preserve"> на којој је лице премину</w:t>
      </w:r>
      <w:r w:rsidR="000607CE" w:rsidRPr="006E4C38">
        <w:t>л</w:t>
      </w:r>
      <w:r w:rsidR="000607CE" w:rsidRPr="006E4C38">
        <w:rPr>
          <w:lang w:val="en-US"/>
        </w:rPr>
        <w:t>о</w:t>
      </w:r>
      <w:r w:rsidR="000607CE" w:rsidRPr="006E4C38">
        <w:t>,</w:t>
      </w:r>
      <w:r w:rsidR="000607CE" w:rsidRPr="006E4C38">
        <w:rPr>
          <w:lang w:val="en-US"/>
        </w:rPr>
        <w:t xml:space="preserve"> </w:t>
      </w:r>
      <w:r w:rsidR="00E81304" w:rsidRPr="006E4C38">
        <w:rPr>
          <w:lang w:val="en-US"/>
        </w:rPr>
        <w:t>до Цент</w:t>
      </w:r>
      <w:r w:rsidR="00E81304" w:rsidRPr="006E4C38">
        <w:rPr>
          <w:lang w:val="sr-Cyrl-RS"/>
        </w:rPr>
        <w:t>ра</w:t>
      </w:r>
      <w:r w:rsidR="000607CE" w:rsidRPr="006E4C38">
        <w:rPr>
          <w:lang w:val="en-US"/>
        </w:rPr>
        <w:t xml:space="preserve"> за патологију</w:t>
      </w:r>
      <w:r w:rsidR="00B66781" w:rsidRPr="006E4C38">
        <w:rPr>
          <w:lang w:val="sr-Cyrl-RS"/>
        </w:rPr>
        <w:t xml:space="preserve"> и хистологију</w:t>
      </w:r>
      <w:r w:rsidR="00C9276F" w:rsidRPr="006E4C38">
        <w:rPr>
          <w:lang w:val="sr-Cyrl-RS"/>
        </w:rPr>
        <w:t xml:space="preserve"> или </w:t>
      </w:r>
      <w:r w:rsidR="00B66781" w:rsidRPr="006E4C38">
        <w:rPr>
          <w:lang w:val="sr-Cyrl-RS"/>
        </w:rPr>
        <w:t>Центра са с</w:t>
      </w:r>
      <w:r w:rsidR="000607CE" w:rsidRPr="006E4C38">
        <w:rPr>
          <w:lang w:val="en-US"/>
        </w:rPr>
        <w:t>удску медицину, на којем се тело умрлог лица чува док га не преузме породица.</w:t>
      </w:r>
    </w:p>
    <w:p w14:paraId="0E18C2A7" w14:textId="77777777" w:rsidR="00763180" w:rsidRPr="006E4C38" w:rsidRDefault="00763180" w:rsidP="00D34CFF">
      <w:pPr>
        <w:jc w:val="both"/>
        <w:rPr>
          <w:b/>
          <w:u w:val="single"/>
          <w:lang w:val="sr-Cyrl-CS"/>
        </w:rPr>
      </w:pPr>
    </w:p>
    <w:p w14:paraId="1C6DDB08" w14:textId="77777777" w:rsidR="00763180" w:rsidRPr="006E4C38" w:rsidRDefault="00763180" w:rsidP="00763180">
      <w:pPr>
        <w:ind w:firstLine="720"/>
        <w:jc w:val="both"/>
        <w:rPr>
          <w:b/>
          <w:u w:val="single"/>
          <w:lang w:val="sr-Cyrl-CS"/>
        </w:rPr>
      </w:pPr>
      <w:r w:rsidRPr="006E4C38">
        <w:rPr>
          <w:b/>
          <w:u w:val="single"/>
          <w:lang w:val="sr-Cyrl-CS"/>
        </w:rPr>
        <w:t>Амбалажа за транспорт тела пацијента преминулог код наручиоца</w:t>
      </w:r>
    </w:p>
    <w:p w14:paraId="3D787169" w14:textId="77777777" w:rsidR="00763180" w:rsidRPr="006E4C38" w:rsidRDefault="00763180" w:rsidP="00763180">
      <w:pPr>
        <w:jc w:val="both"/>
        <w:rPr>
          <w:lang w:val="sr-Cyrl-CS"/>
        </w:rPr>
      </w:pPr>
      <w:r w:rsidRPr="006E4C38">
        <w:rPr>
          <w:lang w:val="sr-Cyrl-CS"/>
        </w:rPr>
        <w:tab/>
        <w:t>Амбалажу за транспорт умрлог лица – пацијента преминулог код наручиоца, обезбеђује понуђач.</w:t>
      </w:r>
    </w:p>
    <w:p w14:paraId="1FC38717" w14:textId="77777777" w:rsidR="00763180" w:rsidRPr="006E4C38" w:rsidRDefault="00763180" w:rsidP="00D34CFF">
      <w:pPr>
        <w:jc w:val="both"/>
        <w:rPr>
          <w:b/>
          <w:u w:val="single"/>
          <w:lang w:val="sr-Cyrl-CS"/>
        </w:rPr>
      </w:pPr>
    </w:p>
    <w:p w14:paraId="0190FCF8" w14:textId="687A4BEC" w:rsidR="0024004D" w:rsidRPr="006E4C38" w:rsidRDefault="0024004D" w:rsidP="00763180">
      <w:pPr>
        <w:ind w:firstLine="720"/>
        <w:jc w:val="both"/>
        <w:rPr>
          <w:bCs/>
          <w:i/>
          <w:iCs/>
          <w:lang w:val="sr-Cyrl-RS"/>
        </w:rPr>
      </w:pPr>
    </w:p>
    <w:p w14:paraId="3B1C9BF5" w14:textId="77777777" w:rsidR="00C15D3D" w:rsidRDefault="00C15D3D" w:rsidP="00EA4DC0">
      <w:pPr>
        <w:rPr>
          <w:noProof/>
          <w:color w:val="FF0000"/>
          <w:lang w:val="sr-Cyrl-RS"/>
        </w:rPr>
      </w:pPr>
    </w:p>
    <w:p w14:paraId="6B09CA9A" w14:textId="77777777" w:rsidR="0052570F" w:rsidRDefault="0052570F" w:rsidP="00EA4DC0">
      <w:pPr>
        <w:rPr>
          <w:noProof/>
          <w:color w:val="FF0000"/>
          <w:lang w:val="sr-Cyrl-RS"/>
        </w:rPr>
      </w:pPr>
    </w:p>
    <w:p w14:paraId="71AE6B94" w14:textId="77777777" w:rsidR="0052570F" w:rsidRDefault="0052570F" w:rsidP="00EA4DC0">
      <w:pPr>
        <w:rPr>
          <w:noProof/>
          <w:color w:val="FF0000"/>
          <w:lang w:val="sr-Cyrl-RS"/>
        </w:rPr>
      </w:pPr>
    </w:p>
    <w:p w14:paraId="4B6213B6" w14:textId="77777777" w:rsidR="0052570F" w:rsidRDefault="0052570F" w:rsidP="00EA4DC0">
      <w:pPr>
        <w:rPr>
          <w:noProof/>
          <w:color w:val="FF0000"/>
          <w:lang w:val="sr-Cyrl-RS"/>
        </w:rPr>
      </w:pPr>
    </w:p>
    <w:p w14:paraId="0C9B0C34" w14:textId="77777777" w:rsidR="0052570F" w:rsidRDefault="0052570F" w:rsidP="00EA4DC0">
      <w:pPr>
        <w:rPr>
          <w:noProof/>
          <w:color w:val="FF0000"/>
          <w:lang w:val="sr-Cyrl-RS"/>
        </w:rPr>
      </w:pPr>
    </w:p>
    <w:p w14:paraId="332FEDA0" w14:textId="77777777" w:rsidR="0052570F" w:rsidRDefault="0052570F" w:rsidP="00EA4DC0">
      <w:pPr>
        <w:rPr>
          <w:noProof/>
          <w:color w:val="FF0000"/>
          <w:lang w:val="sr-Cyrl-RS"/>
        </w:rPr>
      </w:pPr>
    </w:p>
    <w:p w14:paraId="50BBD895" w14:textId="77777777" w:rsidR="0052570F" w:rsidRDefault="0052570F" w:rsidP="00EA4DC0">
      <w:pPr>
        <w:rPr>
          <w:noProof/>
          <w:color w:val="FF0000"/>
          <w:lang w:val="sr-Cyrl-RS"/>
        </w:rPr>
      </w:pPr>
    </w:p>
    <w:p w14:paraId="5170B494" w14:textId="77777777" w:rsidR="0052570F" w:rsidRDefault="0052570F" w:rsidP="00EA4DC0">
      <w:pPr>
        <w:rPr>
          <w:noProof/>
          <w:color w:val="FF0000"/>
          <w:lang w:val="sr-Cyrl-RS"/>
        </w:rPr>
      </w:pPr>
    </w:p>
    <w:p w14:paraId="6BCC738B" w14:textId="77777777" w:rsidR="0052570F" w:rsidRDefault="0052570F" w:rsidP="00EA4DC0">
      <w:pPr>
        <w:rPr>
          <w:noProof/>
          <w:color w:val="FF0000"/>
          <w:lang w:val="sr-Cyrl-RS"/>
        </w:rPr>
      </w:pPr>
    </w:p>
    <w:p w14:paraId="1D799D46" w14:textId="77777777" w:rsidR="0052570F" w:rsidRDefault="0052570F" w:rsidP="00EA4DC0">
      <w:pPr>
        <w:rPr>
          <w:noProof/>
          <w:color w:val="FF0000"/>
          <w:lang w:val="sr-Cyrl-RS"/>
        </w:rPr>
      </w:pPr>
    </w:p>
    <w:p w14:paraId="5D9350FB" w14:textId="77777777" w:rsidR="0052570F" w:rsidRDefault="0052570F" w:rsidP="00EA4DC0">
      <w:pPr>
        <w:rPr>
          <w:noProof/>
          <w:color w:val="FF0000"/>
          <w:lang w:val="sr-Cyrl-RS"/>
        </w:rPr>
      </w:pPr>
    </w:p>
    <w:p w14:paraId="7796A31E" w14:textId="77777777" w:rsidR="0052570F" w:rsidRDefault="0052570F" w:rsidP="00EA4DC0">
      <w:pPr>
        <w:rPr>
          <w:noProof/>
          <w:color w:val="FF0000"/>
          <w:lang w:val="sr-Cyrl-RS"/>
        </w:rPr>
      </w:pPr>
    </w:p>
    <w:p w14:paraId="68FCB25A" w14:textId="77777777" w:rsidR="0052570F" w:rsidRDefault="0052570F" w:rsidP="00EA4DC0">
      <w:pPr>
        <w:rPr>
          <w:noProof/>
          <w:color w:val="FF0000"/>
          <w:lang w:val="sr-Cyrl-RS"/>
        </w:rPr>
      </w:pPr>
    </w:p>
    <w:p w14:paraId="41531BA9" w14:textId="77777777" w:rsidR="0052570F" w:rsidRDefault="0052570F" w:rsidP="00EA4DC0">
      <w:pPr>
        <w:rPr>
          <w:noProof/>
          <w:color w:val="FF0000"/>
          <w:lang w:val="sr-Cyrl-RS"/>
        </w:rPr>
      </w:pPr>
    </w:p>
    <w:p w14:paraId="2C58EAA0" w14:textId="77777777" w:rsidR="0052570F" w:rsidRDefault="0052570F" w:rsidP="00EA4DC0">
      <w:pPr>
        <w:rPr>
          <w:noProof/>
          <w:color w:val="FF0000"/>
          <w:lang w:val="sr-Cyrl-RS"/>
        </w:rPr>
      </w:pPr>
    </w:p>
    <w:p w14:paraId="6A2DD9DC" w14:textId="77777777" w:rsidR="0052570F" w:rsidRDefault="0052570F" w:rsidP="00EA4DC0">
      <w:pPr>
        <w:rPr>
          <w:noProof/>
          <w:color w:val="FF0000"/>
          <w:lang w:val="sr-Cyrl-RS"/>
        </w:rPr>
      </w:pPr>
    </w:p>
    <w:p w14:paraId="7C0BAFAD" w14:textId="77777777" w:rsidR="0052570F" w:rsidRDefault="0052570F" w:rsidP="00EA4DC0">
      <w:pPr>
        <w:rPr>
          <w:noProof/>
          <w:color w:val="FF0000"/>
          <w:lang w:val="sr-Cyrl-RS"/>
        </w:rPr>
      </w:pPr>
    </w:p>
    <w:p w14:paraId="675F691F" w14:textId="77777777" w:rsidR="0052570F" w:rsidRDefault="0052570F" w:rsidP="00EA4DC0">
      <w:pPr>
        <w:rPr>
          <w:noProof/>
          <w:color w:val="FF0000"/>
          <w:lang w:val="sr-Cyrl-RS"/>
        </w:rPr>
      </w:pPr>
    </w:p>
    <w:p w14:paraId="5250AC0B" w14:textId="77777777" w:rsidR="0052570F" w:rsidRDefault="0052570F" w:rsidP="00EA4DC0">
      <w:pPr>
        <w:rPr>
          <w:noProof/>
          <w:color w:val="FF0000"/>
          <w:lang w:val="sr-Cyrl-RS"/>
        </w:rPr>
      </w:pPr>
    </w:p>
    <w:p w14:paraId="7BE4FD68" w14:textId="77777777" w:rsidR="0052570F" w:rsidRDefault="0052570F" w:rsidP="00EA4DC0">
      <w:pPr>
        <w:rPr>
          <w:noProof/>
          <w:color w:val="FF0000"/>
          <w:lang w:val="sr-Cyrl-RS"/>
        </w:rPr>
      </w:pPr>
    </w:p>
    <w:p w14:paraId="1ADA6FB3" w14:textId="77777777" w:rsidR="0052570F" w:rsidRDefault="0052570F" w:rsidP="00EA4DC0">
      <w:pPr>
        <w:rPr>
          <w:noProof/>
          <w:color w:val="FF0000"/>
          <w:lang w:val="sr-Cyrl-RS"/>
        </w:rPr>
      </w:pPr>
    </w:p>
    <w:p w14:paraId="48FBF5AD" w14:textId="77777777" w:rsidR="0052570F" w:rsidRDefault="0052570F" w:rsidP="00EA4DC0">
      <w:pPr>
        <w:rPr>
          <w:noProof/>
          <w:color w:val="FF0000"/>
          <w:lang w:val="sr-Cyrl-RS"/>
        </w:rPr>
      </w:pPr>
    </w:p>
    <w:p w14:paraId="050CCAEA" w14:textId="77777777" w:rsidR="0052570F" w:rsidRDefault="0052570F" w:rsidP="00EA4DC0">
      <w:pPr>
        <w:rPr>
          <w:noProof/>
          <w:color w:val="FF0000"/>
          <w:lang w:val="sr-Cyrl-RS"/>
        </w:rPr>
      </w:pPr>
    </w:p>
    <w:p w14:paraId="56D1170C" w14:textId="77777777" w:rsidR="0052570F" w:rsidRDefault="0052570F" w:rsidP="00EA4DC0">
      <w:pPr>
        <w:rPr>
          <w:noProof/>
          <w:color w:val="FF0000"/>
          <w:lang w:val="sr-Cyrl-RS"/>
        </w:rPr>
      </w:pPr>
    </w:p>
    <w:p w14:paraId="2E6E0F5C" w14:textId="77777777" w:rsidR="0052570F" w:rsidRPr="006E4C38" w:rsidRDefault="0052570F" w:rsidP="00EA4DC0">
      <w:pPr>
        <w:rPr>
          <w:noProof/>
          <w:color w:val="FF0000"/>
          <w:lang w:val="sr-Cyrl-RS"/>
        </w:rPr>
      </w:pPr>
    </w:p>
    <w:p w14:paraId="3C990FE9" w14:textId="23A68813" w:rsidR="00127AFC" w:rsidRPr="00CC366C" w:rsidRDefault="002D5B2C" w:rsidP="002E33B1">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83389591"/>
      <w:r w:rsidRPr="006E4C38">
        <w:lastRenderedPageBreak/>
        <w:t>УСЛОВИ ЗА УЧЕШЋЕ У ПОСТУПКУ ЈАВНЕ НАБАВ</w:t>
      </w:r>
      <w:r w:rsidRPr="00CC366C">
        <w:t>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4B8CCC2B" w:rsidR="00CD60D3" w:rsidRPr="00467F53" w:rsidRDefault="00CD60D3" w:rsidP="009937B8">
      <w:pPr>
        <w:jc w:val="both"/>
        <w:rPr>
          <w:lang w:val="sr-Cyrl-R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45"/>
      </w:tblGrid>
      <w:tr w:rsidR="00467F53" w:rsidRPr="00AE1407" w14:paraId="22EDEC2C" w14:textId="77777777" w:rsidTr="00467F53">
        <w:trPr>
          <w:trHeight w:val="972"/>
        </w:trPr>
        <w:tc>
          <w:tcPr>
            <w:tcW w:w="801" w:type="dxa"/>
            <w:vAlign w:val="center"/>
          </w:tcPr>
          <w:p w14:paraId="57B1385F" w14:textId="77777777" w:rsidR="00467F53" w:rsidRPr="00AE1407" w:rsidRDefault="00467F53" w:rsidP="00CD60D3">
            <w:pPr>
              <w:jc w:val="center"/>
              <w:rPr>
                <w:noProof/>
              </w:rPr>
            </w:pPr>
            <w:r w:rsidRPr="00AE1407">
              <w:rPr>
                <w:noProof/>
              </w:rPr>
              <w:t>Бр.</w:t>
            </w:r>
          </w:p>
        </w:tc>
        <w:tc>
          <w:tcPr>
            <w:tcW w:w="3183" w:type="dxa"/>
            <w:gridSpan w:val="2"/>
            <w:vAlign w:val="center"/>
          </w:tcPr>
          <w:p w14:paraId="44CC777E" w14:textId="77777777" w:rsidR="00467F53" w:rsidRPr="00AE1407" w:rsidRDefault="00467F53" w:rsidP="00CD60D3">
            <w:pPr>
              <w:jc w:val="center"/>
              <w:rPr>
                <w:noProof/>
              </w:rPr>
            </w:pPr>
            <w:r w:rsidRPr="00AE1407">
              <w:rPr>
                <w:noProof/>
              </w:rPr>
              <w:t>УСЛОВИ</w:t>
            </w:r>
          </w:p>
        </w:tc>
        <w:tc>
          <w:tcPr>
            <w:tcW w:w="5245" w:type="dxa"/>
            <w:vAlign w:val="center"/>
          </w:tcPr>
          <w:p w14:paraId="7310F496" w14:textId="77777777" w:rsidR="00467F53" w:rsidRPr="00AE1407" w:rsidRDefault="00467F53" w:rsidP="00CD60D3">
            <w:pPr>
              <w:jc w:val="center"/>
              <w:rPr>
                <w:noProof/>
              </w:rPr>
            </w:pPr>
            <w:r w:rsidRPr="00AE1407">
              <w:rPr>
                <w:noProof/>
              </w:rPr>
              <w:t>ДОКАЗИ</w:t>
            </w:r>
          </w:p>
        </w:tc>
      </w:tr>
      <w:tr w:rsidR="00467F53" w:rsidRPr="00AE1407" w14:paraId="23AB3BF9" w14:textId="77777777" w:rsidTr="00467F53">
        <w:trPr>
          <w:trHeight w:val="505"/>
        </w:trPr>
        <w:tc>
          <w:tcPr>
            <w:tcW w:w="9229" w:type="dxa"/>
            <w:gridSpan w:val="4"/>
          </w:tcPr>
          <w:p w14:paraId="1C8A1F24" w14:textId="77777777" w:rsidR="00467F53" w:rsidRPr="00AE1407" w:rsidRDefault="00467F53" w:rsidP="00CD60D3">
            <w:pPr>
              <w:jc w:val="center"/>
              <w:rPr>
                <w:b/>
                <w:noProof/>
              </w:rPr>
            </w:pPr>
            <w:r w:rsidRPr="00AE1407">
              <w:rPr>
                <w:b/>
                <w:noProof/>
              </w:rPr>
              <w:t>ОБАВЕЗНИ УСЛОВИ ЗА УЧЕШЋЕ У ПОСТУПКУ ЈАВНЕ НАБАВКЕ ИЗ ЧЛАНА 75. ЗАКОНА</w:t>
            </w:r>
          </w:p>
        </w:tc>
      </w:tr>
      <w:tr w:rsidR="00467F53" w:rsidRPr="00AE1407" w14:paraId="188A7F4F" w14:textId="77777777" w:rsidTr="00467F53">
        <w:trPr>
          <w:trHeight w:val="505"/>
        </w:trPr>
        <w:tc>
          <w:tcPr>
            <w:tcW w:w="801" w:type="dxa"/>
            <w:vAlign w:val="center"/>
          </w:tcPr>
          <w:p w14:paraId="7B28910D" w14:textId="77777777" w:rsidR="00467F53" w:rsidRPr="00AE1407" w:rsidRDefault="00467F53" w:rsidP="00652FA6">
            <w:pPr>
              <w:pStyle w:val="ListParagraph"/>
              <w:numPr>
                <w:ilvl w:val="0"/>
                <w:numId w:val="7"/>
              </w:numPr>
              <w:rPr>
                <w:noProof/>
              </w:rPr>
            </w:pPr>
          </w:p>
        </w:tc>
        <w:tc>
          <w:tcPr>
            <w:tcW w:w="3183" w:type="dxa"/>
            <w:gridSpan w:val="2"/>
          </w:tcPr>
          <w:p w14:paraId="5E519881" w14:textId="77777777" w:rsidR="00467F53" w:rsidRPr="00AE1407" w:rsidRDefault="00467F5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5" w:type="dxa"/>
          </w:tcPr>
          <w:p w14:paraId="42BD1BDF" w14:textId="72CE6C54" w:rsidR="00467F53" w:rsidRDefault="00467F53"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467F53" w:rsidRPr="00B741B2" w:rsidRDefault="00467F53"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467F53" w:rsidRPr="009937B8" w:rsidRDefault="00467F53"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467F53" w:rsidRPr="00B741B2" w:rsidRDefault="00467F53"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67F53" w:rsidRPr="00AE1407" w14:paraId="1C66CB3C" w14:textId="77777777" w:rsidTr="00467F53">
        <w:trPr>
          <w:trHeight w:val="458"/>
        </w:trPr>
        <w:tc>
          <w:tcPr>
            <w:tcW w:w="801" w:type="dxa"/>
            <w:vAlign w:val="center"/>
          </w:tcPr>
          <w:p w14:paraId="1442B07A" w14:textId="77777777" w:rsidR="00467F53" w:rsidRPr="00AE1407" w:rsidRDefault="00467F53" w:rsidP="00652FA6">
            <w:pPr>
              <w:pStyle w:val="ListParagraph"/>
              <w:numPr>
                <w:ilvl w:val="0"/>
                <w:numId w:val="7"/>
              </w:numPr>
              <w:rPr>
                <w:noProof/>
              </w:rPr>
            </w:pPr>
          </w:p>
        </w:tc>
        <w:tc>
          <w:tcPr>
            <w:tcW w:w="3183" w:type="dxa"/>
            <w:gridSpan w:val="2"/>
            <w:vAlign w:val="center"/>
          </w:tcPr>
          <w:p w14:paraId="5D78E354" w14:textId="77777777" w:rsidR="00467F53" w:rsidRPr="00AE1407" w:rsidRDefault="00467F5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5" w:type="dxa"/>
          </w:tcPr>
          <w:p w14:paraId="01B5F166" w14:textId="19B4692E" w:rsidR="00467F53" w:rsidRPr="009937B8" w:rsidRDefault="00467F5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467F53" w:rsidRPr="000738FF" w:rsidRDefault="00467F53"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467F53" w:rsidRPr="00AE1407" w:rsidRDefault="00467F53"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467F53" w:rsidRPr="005B07C0" w:rsidRDefault="00467F53"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w:t>
            </w:r>
            <w:r w:rsidRPr="00A95CE1">
              <w:rPr>
                <w:rFonts w:ascii="Times New Roman" w:hAnsi="Times New Roman" w:cs="Times New Roman"/>
                <w:color w:val="auto"/>
              </w:rPr>
              <w:lastRenderedPageBreak/>
              <w:t xml:space="preserve">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467F53" w:rsidRPr="009937B8" w:rsidRDefault="00467F5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467F53" w:rsidRPr="0028014B" w:rsidRDefault="00467F5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67F53" w:rsidRPr="00AE1407" w14:paraId="52084727" w14:textId="77777777" w:rsidTr="00467F53">
        <w:trPr>
          <w:trHeight w:val="789"/>
        </w:trPr>
        <w:tc>
          <w:tcPr>
            <w:tcW w:w="801" w:type="dxa"/>
            <w:vAlign w:val="center"/>
          </w:tcPr>
          <w:p w14:paraId="2E8F8661" w14:textId="77777777" w:rsidR="00467F53" w:rsidRPr="00AE1407" w:rsidRDefault="00467F53" w:rsidP="00652FA6">
            <w:pPr>
              <w:pStyle w:val="ListParagraph"/>
              <w:numPr>
                <w:ilvl w:val="0"/>
                <w:numId w:val="7"/>
              </w:numPr>
              <w:rPr>
                <w:noProof/>
              </w:rPr>
            </w:pPr>
          </w:p>
        </w:tc>
        <w:tc>
          <w:tcPr>
            <w:tcW w:w="3183" w:type="dxa"/>
            <w:gridSpan w:val="2"/>
            <w:vAlign w:val="center"/>
          </w:tcPr>
          <w:p w14:paraId="5322F8F3" w14:textId="77777777" w:rsidR="00467F53" w:rsidRPr="00AE1407" w:rsidRDefault="00467F5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5" w:type="dxa"/>
          </w:tcPr>
          <w:p w14:paraId="7FB56794" w14:textId="3AA5DEA8" w:rsidR="00467F53" w:rsidRPr="00AE1407" w:rsidRDefault="00467F5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17735C12" w:rsidR="00467F53" w:rsidRPr="00753D5C" w:rsidRDefault="00467F53"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67F53" w:rsidRPr="00AE1407" w14:paraId="3E6053D1" w14:textId="77777777" w:rsidTr="00467F53">
        <w:trPr>
          <w:trHeight w:val="789"/>
        </w:trPr>
        <w:tc>
          <w:tcPr>
            <w:tcW w:w="801" w:type="dxa"/>
            <w:vAlign w:val="center"/>
          </w:tcPr>
          <w:p w14:paraId="229E9669" w14:textId="77777777" w:rsidR="00467F53" w:rsidRPr="00AE1407" w:rsidRDefault="00467F53" w:rsidP="00652FA6">
            <w:pPr>
              <w:pStyle w:val="ListParagraph"/>
              <w:numPr>
                <w:ilvl w:val="0"/>
                <w:numId w:val="7"/>
              </w:numPr>
              <w:rPr>
                <w:noProof/>
              </w:rPr>
            </w:pPr>
          </w:p>
        </w:tc>
        <w:tc>
          <w:tcPr>
            <w:tcW w:w="3183" w:type="dxa"/>
            <w:gridSpan w:val="2"/>
          </w:tcPr>
          <w:p w14:paraId="593DEA89" w14:textId="375B736B" w:rsidR="0052570F" w:rsidRPr="0052570F" w:rsidRDefault="0052570F" w:rsidP="00CD60D3">
            <w:pPr>
              <w:jc w:val="both"/>
              <w:rPr>
                <w:noProof/>
                <w:color w:val="FF0000"/>
                <w:lang w:val="sr-Cyrl-RS"/>
              </w:rPr>
            </w:pPr>
            <w:r w:rsidRPr="0052570F">
              <w:rPr>
                <w:noProof/>
                <w:color w:val="FF0000"/>
                <w:lang w:val="sr-Cyrl-RS"/>
              </w:rPr>
              <w:t>За партију бр. 1</w:t>
            </w:r>
          </w:p>
          <w:p w14:paraId="38FCFB8F" w14:textId="373DCF13" w:rsidR="00467F53" w:rsidRPr="00BB6303" w:rsidRDefault="00467F53" w:rsidP="00CD60D3">
            <w:pPr>
              <w:jc w:val="both"/>
              <w:rPr>
                <w:noProof/>
                <w:lang w:val="sr-Cyrl-CS"/>
              </w:rPr>
            </w:pPr>
            <w:r w:rsidRPr="00BB6303">
              <w:rPr>
                <w:noProof/>
              </w:rPr>
              <w:t xml:space="preserve">Понуђач </w:t>
            </w:r>
            <w:r w:rsidR="00FE5F78" w:rsidRPr="00BB6303">
              <w:rPr>
                <w:noProof/>
                <w:lang w:val="sr-Cyrl-RS"/>
              </w:rPr>
              <w:t xml:space="preserve">мора да поседују </w:t>
            </w:r>
            <w:r w:rsidRPr="00BB6303">
              <w:rPr>
                <w:noProof/>
              </w:rPr>
              <w:t>важећу дозволу</w:t>
            </w:r>
            <w:r w:rsidR="00FE5F78" w:rsidRPr="00BB6303">
              <w:rPr>
                <w:noProof/>
                <w:lang w:val="sr-Cyrl-RS"/>
              </w:rPr>
              <w:t xml:space="preserve"> за обављање одговарајуће делатности, издату од</w:t>
            </w:r>
            <w:r w:rsidRPr="00BB6303">
              <w:rPr>
                <w:noProof/>
              </w:rPr>
              <w:t xml:space="preserve"> надлежног органа</w:t>
            </w:r>
            <w:r w:rsidR="0052570F">
              <w:rPr>
                <w:noProof/>
                <w:lang w:val="sr-Cyrl-CS"/>
              </w:rPr>
              <w:t>.</w:t>
            </w:r>
          </w:p>
          <w:p w14:paraId="5C4B6661" w14:textId="77777777" w:rsidR="00467F53" w:rsidRPr="00BB6303" w:rsidRDefault="00467F53" w:rsidP="00CD60D3">
            <w:pPr>
              <w:jc w:val="both"/>
              <w:rPr>
                <w:noProof/>
                <w:lang w:val="sr-Cyrl-CS"/>
              </w:rPr>
            </w:pPr>
          </w:p>
          <w:p w14:paraId="53A37160" w14:textId="77777777" w:rsidR="00467F53" w:rsidRPr="00BB6303" w:rsidRDefault="00467F53" w:rsidP="00CD60D3">
            <w:pPr>
              <w:jc w:val="both"/>
              <w:rPr>
                <w:noProof/>
                <w:highlight w:val="yellow"/>
              </w:rPr>
            </w:pPr>
          </w:p>
        </w:tc>
        <w:tc>
          <w:tcPr>
            <w:tcW w:w="5245" w:type="dxa"/>
          </w:tcPr>
          <w:p w14:paraId="26A9C124" w14:textId="1B8061BC" w:rsidR="00467F53" w:rsidRPr="00BB6303" w:rsidRDefault="00467F53" w:rsidP="00FE5F78">
            <w:pPr>
              <w:pStyle w:val="Default"/>
              <w:jc w:val="both"/>
              <w:rPr>
                <w:rFonts w:ascii="Times New Roman" w:hAnsi="Times New Roman" w:cs="Times New Roman"/>
                <w:b/>
                <w:iCs/>
                <w:color w:val="auto"/>
              </w:rPr>
            </w:pPr>
            <w:r w:rsidRPr="00BB6303">
              <w:rPr>
                <w:rFonts w:ascii="Times New Roman" w:hAnsi="Times New Roman" w:cs="Times New Roman"/>
                <w:iCs/>
                <w:color w:val="auto"/>
              </w:rPr>
              <w:t xml:space="preserve">Доказ за </w:t>
            </w:r>
            <w:r w:rsidRPr="00BB6303">
              <w:rPr>
                <w:rFonts w:ascii="Times New Roman" w:hAnsi="Times New Roman" w:cs="Times New Roman"/>
                <w:b/>
                <w:iCs/>
                <w:color w:val="auto"/>
              </w:rPr>
              <w:t>правна лица / предузетнике / физичка лица</w:t>
            </w:r>
            <w:proofErr w:type="gramStart"/>
            <w:r w:rsidRPr="00BB6303">
              <w:rPr>
                <w:rFonts w:ascii="Times New Roman" w:hAnsi="Times New Roman" w:cs="Times New Roman"/>
                <w:b/>
                <w:iCs/>
                <w:color w:val="auto"/>
              </w:rPr>
              <w:t>:</w:t>
            </w:r>
            <w:r w:rsidRPr="00BB6303">
              <w:rPr>
                <w:noProof/>
                <w:color w:val="auto"/>
              </w:rPr>
              <w:t>.</w:t>
            </w:r>
            <w:proofErr w:type="gramEnd"/>
          </w:p>
          <w:p w14:paraId="19F62819" w14:textId="1EBD99A8" w:rsidR="00FE5F78" w:rsidRPr="00BB6303" w:rsidRDefault="00FE5F78" w:rsidP="002D087B">
            <w:pPr>
              <w:jc w:val="both"/>
              <w:rPr>
                <w:iCs/>
                <w:lang w:val="sr-Cyrl-RS"/>
              </w:rPr>
            </w:pPr>
            <w:r w:rsidRPr="00BB6303">
              <w:rPr>
                <w:iCs/>
                <w:lang w:val="sr-Cyrl-RS"/>
              </w:rPr>
              <w:t>Важеће р</w:t>
            </w:r>
            <w:r w:rsidR="00467F53" w:rsidRPr="00BB6303">
              <w:rPr>
                <w:iCs/>
              </w:rPr>
              <w:t xml:space="preserve">ешење </w:t>
            </w:r>
            <w:r w:rsidRPr="00BB6303">
              <w:rPr>
                <w:iCs/>
                <w:lang w:val="sr-Cyrl-RS"/>
              </w:rPr>
              <w:t>о издавањ</w:t>
            </w:r>
            <w:r w:rsidR="00C53177" w:rsidRPr="00BB6303">
              <w:rPr>
                <w:iCs/>
                <w:lang w:val="sr-Cyrl-RS"/>
              </w:rPr>
              <w:t>у</w:t>
            </w:r>
            <w:r w:rsidRPr="00BB6303">
              <w:rPr>
                <w:iCs/>
                <w:lang w:val="sr-Cyrl-RS"/>
              </w:rPr>
              <w:t xml:space="preserve"> дозволе за сакупљање и транспорт опасног отпада са индексним бројевима отпада према Каталогу отпада</w:t>
            </w:r>
            <w:r w:rsidR="00D142FF" w:rsidRPr="00BB6303">
              <w:rPr>
                <w:iCs/>
                <w:lang w:val="sr-Cyrl-RS"/>
              </w:rPr>
              <w:t>: 18 01/18 01 02</w:t>
            </w:r>
            <w:r w:rsidRPr="00BB6303">
              <w:rPr>
                <w:iCs/>
                <w:lang w:val="sr-Cyrl-RS"/>
              </w:rPr>
              <w:t>, издато од стране надлежног министарства или надлежног покрајинског секретаријата:</w:t>
            </w:r>
          </w:p>
          <w:p w14:paraId="4C3C9BA8" w14:textId="49E58C71" w:rsidR="00FE5F78" w:rsidRPr="00BB6303" w:rsidRDefault="00FE5F78" w:rsidP="002D087B">
            <w:pPr>
              <w:jc w:val="both"/>
              <w:rPr>
                <w:iCs/>
                <w:lang w:val="sr-Cyrl-RS"/>
              </w:rPr>
            </w:pPr>
            <w:r w:rsidRPr="00BB6303">
              <w:rPr>
                <w:iCs/>
                <w:lang w:val="sr-Cyrl-RS"/>
              </w:rPr>
              <w:t>-Министарство пољопривреде и заштите животне средине</w:t>
            </w:r>
            <w:r w:rsidR="00C53177" w:rsidRPr="00BB6303">
              <w:rPr>
                <w:iCs/>
                <w:lang w:val="sr-Cyrl-RS"/>
              </w:rPr>
              <w:t>, или</w:t>
            </w:r>
          </w:p>
          <w:p w14:paraId="5B65C380" w14:textId="340F75AA" w:rsidR="00FE5F78" w:rsidRPr="00BB6303" w:rsidRDefault="00FE5F78" w:rsidP="002D087B">
            <w:pPr>
              <w:jc w:val="both"/>
              <w:rPr>
                <w:iCs/>
                <w:lang w:val="sr-Cyrl-RS"/>
              </w:rPr>
            </w:pPr>
            <w:r w:rsidRPr="00BB6303">
              <w:rPr>
                <w:iCs/>
                <w:lang w:val="sr-Cyrl-RS"/>
              </w:rPr>
              <w:t>-Покрајински секретаријат за урбанизам и заштиту животне средине.</w:t>
            </w:r>
          </w:p>
          <w:p w14:paraId="333325C4" w14:textId="77777777" w:rsidR="00FE5F78" w:rsidRPr="00BB6303" w:rsidRDefault="00FE5F78" w:rsidP="002D087B">
            <w:pPr>
              <w:jc w:val="both"/>
              <w:rPr>
                <w:iCs/>
                <w:lang w:val="sr-Cyrl-RS"/>
              </w:rPr>
            </w:pPr>
          </w:p>
          <w:p w14:paraId="34660763" w14:textId="77777777" w:rsidR="00467F53" w:rsidRPr="00BB6303" w:rsidRDefault="00467F53" w:rsidP="002D087B">
            <w:pPr>
              <w:jc w:val="both"/>
              <w:rPr>
                <w:b/>
                <w:noProof/>
                <w:lang w:val="sr-Cyrl-RS"/>
              </w:rPr>
            </w:pPr>
            <w:r w:rsidRPr="00BB6303">
              <w:rPr>
                <w:b/>
                <w:noProof/>
              </w:rPr>
              <w:t>Дозвола мора бити важећа.</w:t>
            </w:r>
          </w:p>
          <w:p w14:paraId="52460980" w14:textId="49363AA7" w:rsidR="00D142FF" w:rsidRPr="00BB6303" w:rsidRDefault="00D142FF" w:rsidP="002D087B">
            <w:pPr>
              <w:jc w:val="both"/>
              <w:rPr>
                <w:noProof/>
                <w:highlight w:val="yellow"/>
                <w:lang w:val="sr-Cyrl-RS"/>
              </w:rPr>
            </w:pPr>
            <w:r w:rsidRPr="00BB6303">
              <w:rPr>
                <w:noProof/>
              </w:rPr>
              <w:t xml:space="preserve">Уз дозволу приложити и копију важеће генералне полисе осигурања за случај штете причињене трећим лицима услед смрти, повреде тела или здравља, оштећења или уништења </w:t>
            </w:r>
            <w:r w:rsidRPr="00BB6303">
              <w:rPr>
                <w:noProof/>
              </w:rPr>
              <w:lastRenderedPageBreak/>
              <w:t>ствари и имовине или загађења животне средине у току обављања транспорта опасне материје</w:t>
            </w:r>
          </w:p>
        </w:tc>
      </w:tr>
      <w:tr w:rsidR="00467F53" w:rsidRPr="00AE1407" w14:paraId="3E5B9D58" w14:textId="77777777" w:rsidTr="00467F53">
        <w:trPr>
          <w:trHeight w:val="848"/>
        </w:trPr>
        <w:tc>
          <w:tcPr>
            <w:tcW w:w="9229" w:type="dxa"/>
            <w:gridSpan w:val="4"/>
            <w:vAlign w:val="center"/>
          </w:tcPr>
          <w:p w14:paraId="107C53BE" w14:textId="6A09FEE2" w:rsidR="00467F53" w:rsidRPr="00BB6303" w:rsidRDefault="00467F53" w:rsidP="001E45F1">
            <w:pPr>
              <w:jc w:val="center"/>
              <w:rPr>
                <w:b/>
                <w:noProof/>
              </w:rPr>
            </w:pPr>
            <w:r w:rsidRPr="00BB6303">
              <w:rPr>
                <w:b/>
                <w:noProof/>
              </w:rPr>
              <w:lastRenderedPageBreak/>
              <w:t>ДОДАТНИ УСЛОВИ ЗА УЧЕШЋЕ У ПОСТУПКУ ЈАВНЕ НАБАВКЕ ИЗ ЧЛАНА 76. ЗАКОНА</w:t>
            </w:r>
          </w:p>
        </w:tc>
      </w:tr>
      <w:tr w:rsidR="00467F53" w:rsidRPr="00AE1407" w14:paraId="78DC8463" w14:textId="77777777" w:rsidTr="00467F53">
        <w:trPr>
          <w:trHeight w:val="848"/>
        </w:trPr>
        <w:tc>
          <w:tcPr>
            <w:tcW w:w="801" w:type="dxa"/>
            <w:shd w:val="clear" w:color="auto" w:fill="auto"/>
            <w:vAlign w:val="center"/>
          </w:tcPr>
          <w:p w14:paraId="5BB00C10" w14:textId="77777777" w:rsidR="00467F53" w:rsidRPr="00BB6303" w:rsidRDefault="00467F53" w:rsidP="00652FA6">
            <w:pPr>
              <w:pStyle w:val="ListParagraph"/>
              <w:numPr>
                <w:ilvl w:val="0"/>
                <w:numId w:val="9"/>
              </w:numPr>
              <w:rPr>
                <w:noProof/>
              </w:rPr>
            </w:pPr>
          </w:p>
        </w:tc>
        <w:tc>
          <w:tcPr>
            <w:tcW w:w="3041" w:type="dxa"/>
            <w:shd w:val="clear" w:color="auto" w:fill="auto"/>
          </w:tcPr>
          <w:p w14:paraId="4A67AE0E" w14:textId="77777777" w:rsidR="0052570F" w:rsidRPr="0052570F" w:rsidRDefault="0052570F" w:rsidP="00EC19BC">
            <w:pPr>
              <w:jc w:val="both"/>
              <w:rPr>
                <w:noProof/>
                <w:color w:val="FF0000"/>
                <w:lang w:val="sr-Cyrl-RS"/>
              </w:rPr>
            </w:pPr>
            <w:r w:rsidRPr="0052570F">
              <w:rPr>
                <w:noProof/>
                <w:color w:val="FF0000"/>
                <w:lang w:val="sr-Cyrl-RS"/>
              </w:rPr>
              <w:t>За партију бр. 1,2</w:t>
            </w:r>
          </w:p>
          <w:p w14:paraId="1FA5EA3E" w14:textId="3B9C4151" w:rsidR="00467F53" w:rsidRPr="00BB6303" w:rsidRDefault="00F620C2" w:rsidP="00EC19BC">
            <w:pPr>
              <w:jc w:val="both"/>
              <w:rPr>
                <w:noProof/>
              </w:rPr>
            </w:pPr>
            <w:r w:rsidRPr="00BB6303">
              <w:rPr>
                <w:noProof/>
              </w:rPr>
              <w:t>Понуђач нема ни један дан неликвидности у периоду годину дана  пре дана објављивања позива.</w:t>
            </w:r>
          </w:p>
        </w:tc>
        <w:tc>
          <w:tcPr>
            <w:tcW w:w="5387" w:type="dxa"/>
            <w:gridSpan w:val="2"/>
            <w:shd w:val="clear" w:color="auto" w:fill="auto"/>
          </w:tcPr>
          <w:p w14:paraId="0D019C6A" w14:textId="77777777" w:rsidR="00467F53" w:rsidRPr="00BB6303" w:rsidRDefault="00467F53" w:rsidP="00EC19BC">
            <w:pPr>
              <w:pStyle w:val="Default"/>
              <w:jc w:val="both"/>
              <w:rPr>
                <w:rFonts w:ascii="Times New Roman" w:hAnsi="Times New Roman" w:cs="Times New Roman"/>
                <w:b/>
                <w:iCs/>
                <w:color w:val="auto"/>
              </w:rPr>
            </w:pPr>
            <w:r w:rsidRPr="00BB6303">
              <w:rPr>
                <w:rFonts w:ascii="Times New Roman" w:hAnsi="Times New Roman" w:cs="Times New Roman"/>
                <w:iCs/>
                <w:color w:val="auto"/>
              </w:rPr>
              <w:t xml:space="preserve">Доказ за </w:t>
            </w:r>
            <w:r w:rsidRPr="00BB6303">
              <w:rPr>
                <w:rFonts w:ascii="Times New Roman" w:hAnsi="Times New Roman" w:cs="Times New Roman"/>
                <w:b/>
                <w:iCs/>
                <w:color w:val="auto"/>
              </w:rPr>
              <w:t>правна лица / предузетнике / физичка лица:</w:t>
            </w:r>
          </w:p>
          <w:p w14:paraId="31F656AD" w14:textId="2B9CA17B" w:rsidR="00467F53" w:rsidRPr="00BB6303" w:rsidRDefault="00467F53" w:rsidP="00902590">
            <w:pPr>
              <w:pStyle w:val="Default"/>
              <w:jc w:val="both"/>
              <w:rPr>
                <w:rFonts w:ascii="Times New Roman" w:hAnsi="Times New Roman" w:cs="Times New Roman"/>
                <w:noProof/>
                <w:color w:val="auto"/>
                <w:highlight w:val="yellow"/>
              </w:rPr>
            </w:pPr>
            <w:r w:rsidRPr="00BB6303">
              <w:rPr>
                <w:rFonts w:ascii="Times New Roman" w:hAnsi="Times New Roman" w:cs="Times New Roman"/>
                <w:noProof/>
                <w:color w:val="auto"/>
              </w:rPr>
              <w:t>Потврда НБС о броју дана нели</w:t>
            </w:r>
            <w:r w:rsidR="00FE5F78" w:rsidRPr="00BB6303">
              <w:rPr>
                <w:rFonts w:ascii="Times New Roman" w:hAnsi="Times New Roman" w:cs="Times New Roman"/>
                <w:noProof/>
                <w:color w:val="auto"/>
              </w:rPr>
              <w:t xml:space="preserve">квидности за </w:t>
            </w:r>
            <w:r w:rsidR="00F620C2" w:rsidRPr="00BB6303">
              <w:rPr>
                <w:rFonts w:ascii="Times New Roman" w:hAnsi="Times New Roman" w:cs="Times New Roman"/>
                <w:noProof/>
                <w:color w:val="auto"/>
                <w:lang w:val="sr-Cyrl-RS"/>
              </w:rPr>
              <w:t>наведени</w:t>
            </w:r>
            <w:r w:rsidR="00902590" w:rsidRPr="00BB6303">
              <w:rPr>
                <w:rFonts w:ascii="Times New Roman" w:hAnsi="Times New Roman" w:cs="Times New Roman"/>
                <w:noProof/>
                <w:color w:val="auto"/>
                <w:lang w:val="sr-Cyrl-RS"/>
              </w:rPr>
              <w:t xml:space="preserve"> период</w:t>
            </w:r>
            <w:r w:rsidR="00F620C2" w:rsidRPr="00BB6303">
              <w:rPr>
                <w:rFonts w:ascii="Times New Roman" w:hAnsi="Times New Roman" w:cs="Times New Roman"/>
                <w:noProof/>
                <w:color w:val="auto"/>
                <w:lang w:val="sr-Cyrl-RS"/>
              </w:rPr>
              <w:t xml:space="preserve">. </w:t>
            </w:r>
            <w:r w:rsidRPr="00BB6303">
              <w:rPr>
                <w:rFonts w:ascii="Times New Roman" w:hAnsi="Times New Roman" w:cs="Times New Roman"/>
                <w:noProof/>
                <w:color w:val="auto"/>
              </w:rPr>
              <w:t>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467F53" w:rsidRPr="00AE1407" w14:paraId="28EF9685" w14:textId="77777777" w:rsidTr="00467F53">
        <w:trPr>
          <w:trHeight w:val="132"/>
        </w:trPr>
        <w:tc>
          <w:tcPr>
            <w:tcW w:w="801" w:type="dxa"/>
            <w:shd w:val="clear" w:color="auto" w:fill="auto"/>
            <w:vAlign w:val="center"/>
          </w:tcPr>
          <w:p w14:paraId="54EC3E76" w14:textId="068D354B" w:rsidR="00467F53" w:rsidRPr="00BB6303" w:rsidRDefault="00467F53" w:rsidP="00652FA6">
            <w:pPr>
              <w:pStyle w:val="ListParagraph"/>
              <w:numPr>
                <w:ilvl w:val="0"/>
                <w:numId w:val="9"/>
              </w:numPr>
              <w:rPr>
                <w:noProof/>
              </w:rPr>
            </w:pPr>
          </w:p>
        </w:tc>
        <w:tc>
          <w:tcPr>
            <w:tcW w:w="3041" w:type="dxa"/>
            <w:shd w:val="clear" w:color="auto" w:fill="auto"/>
          </w:tcPr>
          <w:p w14:paraId="7242286E" w14:textId="6F15E7EA" w:rsidR="0052570F" w:rsidRPr="0052570F" w:rsidRDefault="0052570F" w:rsidP="00EC19BC">
            <w:pPr>
              <w:jc w:val="both"/>
              <w:rPr>
                <w:noProof/>
                <w:color w:val="FF0000"/>
                <w:lang w:val="sr-Cyrl-RS"/>
              </w:rPr>
            </w:pPr>
            <w:r w:rsidRPr="0052570F">
              <w:rPr>
                <w:noProof/>
                <w:color w:val="FF0000"/>
                <w:lang w:val="sr-Cyrl-RS"/>
              </w:rPr>
              <w:t>За партију бр. 1</w:t>
            </w:r>
          </w:p>
          <w:p w14:paraId="6BDDC384" w14:textId="119AE095" w:rsidR="00467F53" w:rsidRPr="00BB6303" w:rsidRDefault="00467F53" w:rsidP="00EC19BC">
            <w:pPr>
              <w:jc w:val="both"/>
              <w:rPr>
                <w:noProof/>
              </w:rPr>
            </w:pPr>
            <w:r w:rsidRPr="00BB6303">
              <w:rPr>
                <w:noProof/>
                <w:lang w:val="sr-Cyrl-RS"/>
              </w:rPr>
              <w:t>П</w:t>
            </w:r>
            <w:r w:rsidRPr="00BB6303">
              <w:rPr>
                <w:noProof/>
              </w:rPr>
              <w:t xml:space="preserve">онуђач </w:t>
            </w:r>
            <w:r w:rsidRPr="00BB6303">
              <w:rPr>
                <w:noProof/>
                <w:lang w:val="sr-Cyrl-RS"/>
              </w:rPr>
              <w:t xml:space="preserve">је </w:t>
            </w:r>
            <w:r w:rsidRPr="00BB6303">
              <w:rPr>
                <w:noProof/>
              </w:rPr>
              <w:t>остварио</w:t>
            </w:r>
            <w:r w:rsidRPr="00BB6303">
              <w:rPr>
                <w:noProof/>
                <w:lang w:val="sr-Cyrl-RS"/>
              </w:rPr>
              <w:t xml:space="preserve"> </w:t>
            </w:r>
            <w:r w:rsidRPr="00BB6303">
              <w:rPr>
                <w:noProof/>
              </w:rPr>
              <w:t xml:space="preserve">најмање </w:t>
            </w:r>
            <w:r w:rsidR="0052570F" w:rsidRPr="0052570F">
              <w:rPr>
                <w:noProof/>
                <w:color w:val="FF0000"/>
                <w:lang w:val="sr-Cyrl-RS"/>
              </w:rPr>
              <w:t>2</w:t>
            </w:r>
            <w:r w:rsidR="0052570F">
              <w:rPr>
                <w:noProof/>
                <w:color w:val="FF0000"/>
                <w:lang w:val="sr-Cyrl-RS"/>
              </w:rPr>
              <w:t xml:space="preserve"> </w:t>
            </w:r>
            <w:r w:rsidR="00D230F5" w:rsidRPr="0052570F">
              <w:rPr>
                <w:strike/>
                <w:noProof/>
                <w:color w:val="FF0000"/>
                <w:lang w:val="sr-Cyrl-RS"/>
              </w:rPr>
              <w:t>5</w:t>
            </w:r>
            <w:r w:rsidR="00D230F5" w:rsidRPr="00BB6303">
              <w:rPr>
                <w:noProof/>
                <w:lang w:val="sr-Cyrl-RS"/>
              </w:rPr>
              <w:t>.000.000,00</w:t>
            </w:r>
            <w:r w:rsidRPr="00BB6303">
              <w:rPr>
                <w:noProof/>
              </w:rPr>
              <w:t xml:space="preserve"> дин. прихода у последње </w:t>
            </w:r>
            <w:r w:rsidRPr="00BB6303">
              <w:rPr>
                <w:noProof/>
                <w:lang w:val="sr-Cyrl-RS"/>
              </w:rPr>
              <w:t>три</w:t>
            </w:r>
            <w:r w:rsidRPr="00BB6303">
              <w:rPr>
                <w:noProof/>
              </w:rPr>
              <w:t xml:space="preserve"> године.</w:t>
            </w:r>
          </w:p>
          <w:p w14:paraId="56D4E325" w14:textId="77777777" w:rsidR="0052570F" w:rsidRPr="0052570F" w:rsidRDefault="0052570F" w:rsidP="0052570F">
            <w:pPr>
              <w:jc w:val="both"/>
              <w:rPr>
                <w:noProof/>
                <w:color w:val="FF0000"/>
                <w:lang w:val="sr-Cyrl-RS"/>
              </w:rPr>
            </w:pPr>
            <w:r w:rsidRPr="0052570F">
              <w:rPr>
                <w:noProof/>
                <w:color w:val="FF0000"/>
                <w:lang w:val="sr-Cyrl-RS"/>
              </w:rPr>
              <w:t>За партију бр. 1</w:t>
            </w:r>
          </w:p>
          <w:p w14:paraId="62A3DAC4" w14:textId="72A54534" w:rsidR="0052570F" w:rsidRPr="00BB6303" w:rsidRDefault="0052570F" w:rsidP="0052570F">
            <w:pPr>
              <w:jc w:val="both"/>
              <w:rPr>
                <w:noProof/>
              </w:rPr>
            </w:pPr>
            <w:r w:rsidRPr="00BB6303">
              <w:rPr>
                <w:noProof/>
                <w:lang w:val="sr-Cyrl-RS"/>
              </w:rPr>
              <w:t>П</w:t>
            </w:r>
            <w:r w:rsidRPr="00BB6303">
              <w:rPr>
                <w:noProof/>
              </w:rPr>
              <w:t xml:space="preserve">онуђач </w:t>
            </w:r>
            <w:r w:rsidRPr="00BB6303">
              <w:rPr>
                <w:noProof/>
                <w:lang w:val="sr-Cyrl-RS"/>
              </w:rPr>
              <w:t xml:space="preserve">је </w:t>
            </w:r>
            <w:r w:rsidRPr="00BB6303">
              <w:rPr>
                <w:noProof/>
              </w:rPr>
              <w:t>остварио</w:t>
            </w:r>
            <w:r w:rsidRPr="00BB6303">
              <w:rPr>
                <w:noProof/>
                <w:lang w:val="sr-Cyrl-RS"/>
              </w:rPr>
              <w:t xml:space="preserve"> </w:t>
            </w:r>
            <w:r w:rsidRPr="00BB6303">
              <w:rPr>
                <w:noProof/>
              </w:rPr>
              <w:t xml:space="preserve">најмање </w:t>
            </w:r>
            <w:r w:rsidRPr="0052570F">
              <w:rPr>
                <w:noProof/>
                <w:color w:val="FF0000"/>
                <w:lang w:val="sr-Cyrl-RS"/>
              </w:rPr>
              <w:t>2</w:t>
            </w:r>
            <w:r w:rsidRPr="0052570F">
              <w:rPr>
                <w:strike/>
                <w:noProof/>
                <w:color w:val="FF0000"/>
                <w:lang w:val="sr-Cyrl-RS"/>
              </w:rPr>
              <w:t>5</w:t>
            </w:r>
            <w:r w:rsidRPr="00BB6303">
              <w:rPr>
                <w:noProof/>
                <w:lang w:val="sr-Cyrl-RS"/>
              </w:rPr>
              <w:t>.000.000,00</w:t>
            </w:r>
            <w:r w:rsidRPr="00BB6303">
              <w:rPr>
                <w:noProof/>
              </w:rPr>
              <w:t xml:space="preserve"> дин. прихода у последње </w:t>
            </w:r>
            <w:r w:rsidRPr="00BB6303">
              <w:rPr>
                <w:noProof/>
                <w:lang w:val="sr-Cyrl-RS"/>
              </w:rPr>
              <w:t>три</w:t>
            </w:r>
            <w:r w:rsidRPr="00BB6303">
              <w:rPr>
                <w:noProof/>
              </w:rPr>
              <w:t xml:space="preserve"> године.</w:t>
            </w:r>
          </w:p>
          <w:p w14:paraId="062523EA" w14:textId="77777777" w:rsidR="00467F53" w:rsidRPr="00BB6303" w:rsidRDefault="00467F53" w:rsidP="00EC19BC">
            <w:pPr>
              <w:jc w:val="both"/>
              <w:rPr>
                <w:lang w:val="sr-Latn-CS"/>
              </w:rPr>
            </w:pPr>
          </w:p>
        </w:tc>
        <w:tc>
          <w:tcPr>
            <w:tcW w:w="5387" w:type="dxa"/>
            <w:gridSpan w:val="2"/>
            <w:shd w:val="clear" w:color="auto" w:fill="auto"/>
            <w:vAlign w:val="center"/>
          </w:tcPr>
          <w:p w14:paraId="56CF4766" w14:textId="77777777" w:rsidR="00467F53" w:rsidRPr="00BB6303" w:rsidRDefault="00467F53" w:rsidP="00EC19BC">
            <w:pPr>
              <w:pStyle w:val="Default"/>
              <w:jc w:val="both"/>
              <w:rPr>
                <w:rFonts w:ascii="Times New Roman" w:hAnsi="Times New Roman" w:cs="Times New Roman"/>
                <w:b/>
                <w:iCs/>
                <w:color w:val="auto"/>
              </w:rPr>
            </w:pPr>
            <w:r w:rsidRPr="00BB6303">
              <w:rPr>
                <w:rFonts w:ascii="Times New Roman" w:hAnsi="Times New Roman" w:cs="Times New Roman"/>
                <w:iCs/>
                <w:color w:val="auto"/>
              </w:rPr>
              <w:t xml:space="preserve">Доказ за </w:t>
            </w:r>
            <w:r w:rsidRPr="00BB6303">
              <w:rPr>
                <w:rFonts w:ascii="Times New Roman" w:hAnsi="Times New Roman" w:cs="Times New Roman"/>
                <w:b/>
                <w:iCs/>
                <w:color w:val="auto"/>
              </w:rPr>
              <w:t>правна лица / предузетнике / физичка лица:</w:t>
            </w:r>
          </w:p>
          <w:p w14:paraId="59DF82D3" w14:textId="4DABC7C7" w:rsidR="00467F53" w:rsidRPr="00BB6303" w:rsidRDefault="00467F53" w:rsidP="0085587E">
            <w:pPr>
              <w:pStyle w:val="Default"/>
              <w:jc w:val="both"/>
              <w:rPr>
                <w:rFonts w:ascii="Times New Roman" w:hAnsi="Times New Roman" w:cs="Times New Roman"/>
                <w:iCs/>
                <w:color w:val="auto"/>
              </w:rPr>
            </w:pPr>
            <w:r w:rsidRPr="00BB6303">
              <w:rPr>
                <w:rFonts w:ascii="Times New Roman" w:hAnsi="Times New Roman" w:cs="Times New Roman"/>
                <w:noProof/>
                <w:color w:val="auto"/>
              </w:rPr>
              <w:t xml:space="preserve">Извештај о бонитету НБС (или АПР) или понуђачеви биланси стања и биланси успеха, или изводи из тих биланса, за претходне </w:t>
            </w:r>
            <w:r w:rsidRPr="00BB6303">
              <w:rPr>
                <w:rFonts w:ascii="Times New Roman" w:hAnsi="Times New Roman" w:cs="Times New Roman"/>
                <w:noProof/>
                <w:color w:val="auto"/>
                <w:lang w:val="sr-Cyrl-RS"/>
              </w:rPr>
              <w:t>три</w:t>
            </w:r>
            <w:r w:rsidRPr="00BB6303">
              <w:rPr>
                <w:rFonts w:ascii="Times New Roman" w:hAnsi="Times New Roman" w:cs="Times New Roman"/>
                <w:noProof/>
                <w:color w:val="auto"/>
              </w:rPr>
              <w:t xml:space="preserve"> обрачунске године (</w:t>
            </w:r>
            <w:r w:rsidRPr="00BB6303">
              <w:rPr>
                <w:rFonts w:ascii="Times New Roman" w:hAnsi="Times New Roman" w:cs="Times New Roman"/>
                <w:noProof/>
                <w:color w:val="auto"/>
                <w:lang w:val="sr-Cyrl-RS"/>
              </w:rPr>
              <w:t xml:space="preserve">2014, </w:t>
            </w:r>
            <w:r w:rsidRPr="00BB6303">
              <w:rPr>
                <w:rFonts w:ascii="Times New Roman" w:hAnsi="Times New Roman" w:cs="Times New Roman"/>
                <w:noProof/>
                <w:color w:val="auto"/>
              </w:rPr>
              <w:t>2015. и 2016.</w:t>
            </w:r>
            <w:r w:rsidRPr="00BB6303">
              <w:rPr>
                <w:rFonts w:ascii="Times New Roman" w:hAnsi="Times New Roman" w:cs="Times New Roman"/>
                <w:noProof/>
                <w:color w:val="auto"/>
                <w:lang w:val="sr-Cyrl-RS"/>
              </w:rPr>
              <w:t xml:space="preserve"> </w:t>
            </w:r>
            <w:r w:rsidRPr="00BB6303">
              <w:rPr>
                <w:rFonts w:ascii="Times New Roman" w:hAnsi="Times New Roman" w:cs="Times New Roman"/>
                <w:noProof/>
                <w:color w:val="auto"/>
              </w:rPr>
              <w:t xml:space="preserve">год.). Потенцијални понуђачи којима још није завршен Извештај о бонитету за 2016. годину, </w:t>
            </w:r>
            <w:r w:rsidR="0085587E">
              <w:rPr>
                <w:rFonts w:ascii="Times New Roman" w:hAnsi="Times New Roman" w:cs="Times New Roman"/>
                <w:noProof/>
                <w:color w:val="auto"/>
                <w:lang w:val="sr-Cyrl-RS"/>
              </w:rPr>
              <w:t>могу</w:t>
            </w:r>
            <w:r w:rsidRPr="00BB6303">
              <w:rPr>
                <w:rFonts w:ascii="Times New Roman" w:hAnsi="Times New Roman" w:cs="Times New Roman"/>
                <w:noProof/>
                <w:color w:val="auto"/>
              </w:rPr>
              <w:t xml:space="preserve"> доставити фотокопије биланса стања и биланса успеха за ту годину.</w:t>
            </w:r>
          </w:p>
        </w:tc>
      </w:tr>
      <w:tr w:rsidR="00467F53" w:rsidRPr="00AE1407" w14:paraId="013C28E1" w14:textId="77777777" w:rsidTr="00467F53">
        <w:trPr>
          <w:trHeight w:val="132"/>
        </w:trPr>
        <w:tc>
          <w:tcPr>
            <w:tcW w:w="801" w:type="dxa"/>
            <w:shd w:val="clear" w:color="auto" w:fill="auto"/>
            <w:vAlign w:val="center"/>
          </w:tcPr>
          <w:p w14:paraId="3ECFB915" w14:textId="77777777" w:rsidR="00467F53" w:rsidRPr="00BB6303" w:rsidRDefault="00467F53" w:rsidP="00652FA6">
            <w:pPr>
              <w:pStyle w:val="ListParagraph"/>
              <w:numPr>
                <w:ilvl w:val="0"/>
                <w:numId w:val="9"/>
              </w:numPr>
              <w:rPr>
                <w:noProof/>
              </w:rPr>
            </w:pPr>
          </w:p>
        </w:tc>
        <w:tc>
          <w:tcPr>
            <w:tcW w:w="3041" w:type="dxa"/>
            <w:shd w:val="clear" w:color="auto" w:fill="auto"/>
          </w:tcPr>
          <w:p w14:paraId="495CD49A" w14:textId="0954E367" w:rsidR="0052570F" w:rsidRPr="0052570F" w:rsidRDefault="0052570F" w:rsidP="00B0739A">
            <w:pPr>
              <w:jc w:val="both"/>
              <w:rPr>
                <w:color w:val="FF0000"/>
                <w:lang w:val="sr-Cyrl-RS"/>
              </w:rPr>
            </w:pPr>
            <w:r w:rsidRPr="0052570F">
              <w:rPr>
                <w:color w:val="FF0000"/>
                <w:lang w:val="sr-Cyrl-RS"/>
              </w:rPr>
              <w:t>За партију бр. 1</w:t>
            </w:r>
          </w:p>
          <w:p w14:paraId="6434089E" w14:textId="706A44C3" w:rsidR="00467F53" w:rsidRPr="00BB6303" w:rsidRDefault="00467F53" w:rsidP="00B0739A">
            <w:pPr>
              <w:jc w:val="both"/>
              <w:rPr>
                <w:lang w:val="sr-Cyrl-RS"/>
              </w:rPr>
            </w:pPr>
            <w:r w:rsidRPr="00BB6303">
              <w:rPr>
                <w:lang w:val="sr-Latn-CS"/>
              </w:rPr>
              <w:t xml:space="preserve">Понуђач </w:t>
            </w:r>
            <w:r w:rsidR="00B0739A" w:rsidRPr="00BB6303">
              <w:rPr>
                <w:lang w:val="sr-Cyrl-RS"/>
              </w:rPr>
              <w:t xml:space="preserve">мора да </w:t>
            </w:r>
            <w:r w:rsidRPr="00BB6303">
              <w:rPr>
                <w:lang w:val="sr-Latn-CS"/>
              </w:rPr>
              <w:t xml:space="preserve">има минимум </w:t>
            </w:r>
            <w:r w:rsidR="00902590" w:rsidRPr="00BB6303">
              <w:rPr>
                <w:lang w:val="sr-Cyrl-RS"/>
              </w:rPr>
              <w:t>1 (</w:t>
            </w:r>
            <w:r w:rsidR="00B0739A" w:rsidRPr="00BB6303">
              <w:rPr>
                <w:lang w:val="sr-Cyrl-RS"/>
              </w:rPr>
              <w:t>је</w:t>
            </w:r>
            <w:r w:rsidR="00902590" w:rsidRPr="00BB6303">
              <w:rPr>
                <w:lang w:val="sr-Cyrl-RS"/>
              </w:rPr>
              <w:t>дно)</w:t>
            </w:r>
            <w:r w:rsidR="00B0739A" w:rsidRPr="00BB6303">
              <w:rPr>
                <w:lang w:val="sr-Cyrl-RS"/>
              </w:rPr>
              <w:t xml:space="preserve"> </w:t>
            </w:r>
            <w:r w:rsidRPr="00BB6303">
              <w:t>р</w:t>
            </w:r>
            <w:r w:rsidR="00B0739A" w:rsidRPr="00BB6303">
              <w:t>адно ангажован</w:t>
            </w:r>
            <w:r w:rsidR="00B0739A" w:rsidRPr="00BB6303">
              <w:rPr>
                <w:lang w:val="sr-Cyrl-RS"/>
              </w:rPr>
              <w:t xml:space="preserve">о </w:t>
            </w:r>
            <w:r w:rsidR="00B0739A" w:rsidRPr="00BB6303">
              <w:t>лице запослено на пословима који су у непосредној вези са предметом јавне набавке које ће бити одговорно за извршење уговора</w:t>
            </w:r>
            <w:r w:rsidR="00B0739A" w:rsidRPr="00BB6303">
              <w:rPr>
                <w:lang w:val="sr-Cyrl-RS"/>
              </w:rPr>
              <w:t>, и то:</w:t>
            </w:r>
          </w:p>
          <w:p w14:paraId="41FC42DB" w14:textId="316A7193" w:rsidR="00B0739A" w:rsidRPr="00BB6303" w:rsidRDefault="00B0739A" w:rsidP="00B0739A">
            <w:pPr>
              <w:jc w:val="both"/>
              <w:rPr>
                <w:lang w:val="sr-Cyrl-RS"/>
              </w:rPr>
            </w:pPr>
            <w:r w:rsidRPr="00BB6303">
              <w:rPr>
                <w:lang w:val="sr-Cyrl-RS"/>
              </w:rPr>
              <w:t xml:space="preserve">-Минимално </w:t>
            </w:r>
            <w:r w:rsidR="00902590" w:rsidRPr="00BB6303">
              <w:rPr>
                <w:lang w:val="sr-Cyrl-RS"/>
              </w:rPr>
              <w:t>1 (</w:t>
            </w:r>
            <w:r w:rsidRPr="00BB6303">
              <w:rPr>
                <w:lang w:val="sr-Cyrl-RS"/>
              </w:rPr>
              <w:t>једног</w:t>
            </w:r>
            <w:r w:rsidR="00902590" w:rsidRPr="00BB6303">
              <w:rPr>
                <w:lang w:val="sr-Cyrl-RS"/>
              </w:rPr>
              <w:t>)</w:t>
            </w:r>
            <w:r w:rsidRPr="00BB6303">
              <w:rPr>
                <w:lang w:val="sr-Cyrl-RS"/>
              </w:rPr>
              <w:t xml:space="preserve"> саветника за безбедност у транспорту опасног терета са сертификатом о стручној оспособљености за саветника издат од стране Управе за транспорт опасног терета</w:t>
            </w:r>
          </w:p>
        </w:tc>
        <w:tc>
          <w:tcPr>
            <w:tcW w:w="5387" w:type="dxa"/>
            <w:gridSpan w:val="2"/>
            <w:shd w:val="clear" w:color="auto" w:fill="auto"/>
            <w:vAlign w:val="center"/>
          </w:tcPr>
          <w:p w14:paraId="2950E422" w14:textId="77777777" w:rsidR="00467F53" w:rsidRPr="00BB6303" w:rsidRDefault="00467F53" w:rsidP="00EC19BC">
            <w:pPr>
              <w:pStyle w:val="Default"/>
              <w:jc w:val="both"/>
              <w:rPr>
                <w:rFonts w:ascii="Times New Roman" w:hAnsi="Times New Roman" w:cs="Times New Roman"/>
                <w:b/>
                <w:iCs/>
                <w:color w:val="auto"/>
              </w:rPr>
            </w:pPr>
            <w:r w:rsidRPr="00BB6303">
              <w:rPr>
                <w:rFonts w:ascii="Times New Roman" w:hAnsi="Times New Roman" w:cs="Times New Roman"/>
                <w:iCs/>
                <w:color w:val="auto"/>
              </w:rPr>
              <w:t xml:space="preserve">Доказ за </w:t>
            </w:r>
            <w:r w:rsidRPr="00BB6303">
              <w:rPr>
                <w:rFonts w:ascii="Times New Roman" w:hAnsi="Times New Roman" w:cs="Times New Roman"/>
                <w:b/>
                <w:iCs/>
                <w:color w:val="auto"/>
              </w:rPr>
              <w:t>правна лица / предузетнике / физичка лица:</w:t>
            </w:r>
          </w:p>
          <w:p w14:paraId="1E01AAB8" w14:textId="4EEF3087" w:rsidR="00467F53" w:rsidRPr="00BB6303" w:rsidRDefault="00467F53" w:rsidP="00652FA6">
            <w:pPr>
              <w:pStyle w:val="ListParagraph"/>
              <w:numPr>
                <w:ilvl w:val="0"/>
                <w:numId w:val="14"/>
              </w:numPr>
              <w:jc w:val="both"/>
              <w:rPr>
                <w:lang w:val="sr-Latn-CS"/>
              </w:rPr>
            </w:pPr>
            <w:r w:rsidRPr="00BB6303">
              <w:rPr>
                <w:lang w:val="sr-Latn-CS"/>
              </w:rPr>
              <w:t>М-А (стари М2) образац</w:t>
            </w:r>
            <w:r w:rsidR="000023E4">
              <w:rPr>
                <w:lang w:val="sr-Cyrl-RS"/>
              </w:rPr>
              <w:t xml:space="preserve"> </w:t>
            </w:r>
            <w:r w:rsidR="00B0739A" w:rsidRPr="00BB6303">
              <w:rPr>
                <w:lang w:val="sr-Cyrl-RS"/>
              </w:rPr>
              <w:t>и уговор о раду,</w:t>
            </w:r>
            <w:r w:rsidR="000023E4">
              <w:rPr>
                <w:lang w:val="sr-Cyrl-RS"/>
              </w:rPr>
              <w:t xml:space="preserve"> </w:t>
            </w:r>
            <w:r w:rsidR="000023E4" w:rsidRPr="00BB6303">
              <w:rPr>
                <w:lang w:val="sr-Latn-CS"/>
              </w:rPr>
              <w:t xml:space="preserve">за запослене, </w:t>
            </w:r>
            <w:r w:rsidRPr="00BB6303">
              <w:rPr>
                <w:lang w:val="sr-Latn-CS"/>
              </w:rPr>
              <w:t>односно уговор о привременим и повременим послови</w:t>
            </w:r>
            <w:r w:rsidR="00F620C2" w:rsidRPr="00BB6303">
              <w:rPr>
                <w:lang w:val="sr-Latn-CS"/>
              </w:rPr>
              <w:t>ма или уговор о допунском раду</w:t>
            </w:r>
            <w:r w:rsidR="00F620C2" w:rsidRPr="00BB6303">
              <w:rPr>
                <w:lang w:val="sr-Cyrl-RS"/>
              </w:rPr>
              <w:t xml:space="preserve"> </w:t>
            </w:r>
            <w:r w:rsidRPr="00BB6303">
              <w:rPr>
                <w:lang w:val="sr-Latn-CS"/>
              </w:rPr>
              <w:t xml:space="preserve">или други уговор о радном ангажовању </w:t>
            </w:r>
            <w:r w:rsidR="009353A8" w:rsidRPr="00BB6303">
              <w:rPr>
                <w:lang w:val="sr-Cyrl-RS"/>
              </w:rPr>
              <w:t xml:space="preserve">лица </w:t>
            </w:r>
            <w:r w:rsidRPr="00BB6303">
              <w:rPr>
                <w:lang w:val="sr-Latn-CS"/>
              </w:rPr>
              <w:t>у вези са захтевом предметне јавне набавке.</w:t>
            </w:r>
          </w:p>
          <w:p w14:paraId="5EB8FB77" w14:textId="77777777" w:rsidR="00B0739A" w:rsidRPr="00BB6303" w:rsidRDefault="00B0739A" w:rsidP="00B0739A">
            <w:pPr>
              <w:pStyle w:val="ListParagraph"/>
              <w:ind w:left="360"/>
              <w:jc w:val="both"/>
              <w:rPr>
                <w:lang w:val="sr-Latn-CS"/>
              </w:rPr>
            </w:pPr>
          </w:p>
          <w:p w14:paraId="059D9870" w14:textId="257F9745" w:rsidR="00467F53" w:rsidRPr="00BB6303" w:rsidRDefault="00B0739A" w:rsidP="00652FA6">
            <w:pPr>
              <w:pStyle w:val="ListParagraph"/>
              <w:numPr>
                <w:ilvl w:val="0"/>
                <w:numId w:val="14"/>
              </w:numPr>
              <w:jc w:val="both"/>
              <w:rPr>
                <w:lang w:val="sr-Latn-CS"/>
              </w:rPr>
            </w:pPr>
            <w:r w:rsidRPr="00BB6303">
              <w:rPr>
                <w:lang w:val="sr-Cyrl-RS"/>
              </w:rPr>
              <w:t>Фотокопија сертификата о стручној оспособљености за саветника издат од стране Управе за транспорт опасног терета.</w:t>
            </w:r>
          </w:p>
        </w:tc>
      </w:tr>
      <w:tr w:rsidR="00467F53" w:rsidRPr="00AE1407" w14:paraId="37228581" w14:textId="77777777" w:rsidTr="00467F53">
        <w:trPr>
          <w:trHeight w:val="132"/>
        </w:trPr>
        <w:tc>
          <w:tcPr>
            <w:tcW w:w="801" w:type="dxa"/>
            <w:shd w:val="clear" w:color="auto" w:fill="auto"/>
            <w:vAlign w:val="center"/>
          </w:tcPr>
          <w:p w14:paraId="408683EA" w14:textId="3B3B868A" w:rsidR="00467F53" w:rsidRPr="00BB6303" w:rsidRDefault="00467F53" w:rsidP="00652FA6">
            <w:pPr>
              <w:pStyle w:val="ListParagraph"/>
              <w:numPr>
                <w:ilvl w:val="0"/>
                <w:numId w:val="9"/>
              </w:numPr>
              <w:rPr>
                <w:noProof/>
              </w:rPr>
            </w:pPr>
          </w:p>
        </w:tc>
        <w:tc>
          <w:tcPr>
            <w:tcW w:w="3041" w:type="dxa"/>
            <w:shd w:val="clear" w:color="auto" w:fill="auto"/>
          </w:tcPr>
          <w:p w14:paraId="1D29D599" w14:textId="77777777" w:rsidR="0052570F" w:rsidRPr="0052570F" w:rsidRDefault="0052570F" w:rsidP="0052570F">
            <w:pPr>
              <w:jc w:val="both"/>
              <w:rPr>
                <w:color w:val="FF0000"/>
                <w:lang w:val="sr-Cyrl-RS"/>
              </w:rPr>
            </w:pPr>
            <w:r w:rsidRPr="0052570F">
              <w:rPr>
                <w:color w:val="FF0000"/>
                <w:lang w:val="sr-Cyrl-RS"/>
              </w:rPr>
              <w:t>За партију бр. 1</w:t>
            </w:r>
          </w:p>
          <w:p w14:paraId="18A49686" w14:textId="77777777" w:rsidR="0052570F" w:rsidRDefault="0052570F" w:rsidP="00B977F4">
            <w:pPr>
              <w:jc w:val="both"/>
              <w:rPr>
                <w:lang w:val="sr-Cyrl-RS"/>
              </w:rPr>
            </w:pPr>
          </w:p>
          <w:p w14:paraId="037F7351" w14:textId="2E24DD3D" w:rsidR="00467F53" w:rsidRPr="00BB6303" w:rsidRDefault="00F92C0A" w:rsidP="00B977F4">
            <w:pPr>
              <w:jc w:val="both"/>
              <w:rPr>
                <w:lang w:val="sr-Cyrl-RS"/>
              </w:rPr>
            </w:pPr>
            <w:r w:rsidRPr="00BB6303">
              <w:rPr>
                <w:lang w:val="sr-Latn-CS"/>
              </w:rPr>
              <w:t xml:space="preserve">Понуђач </w:t>
            </w:r>
            <w:r w:rsidRPr="00BB6303">
              <w:rPr>
                <w:lang w:val="sr-Cyrl-RS"/>
              </w:rPr>
              <w:t xml:space="preserve">мора да </w:t>
            </w:r>
            <w:r w:rsidRPr="00BB6303">
              <w:rPr>
                <w:lang w:val="sr-Latn-CS"/>
              </w:rPr>
              <w:t>има</w:t>
            </w:r>
            <w:r w:rsidRPr="00BB6303">
              <w:rPr>
                <w:lang w:val="sr-Cyrl-RS"/>
              </w:rPr>
              <w:t xml:space="preserve"> минима</w:t>
            </w:r>
            <w:r w:rsidR="00950BF0" w:rsidRPr="00BB6303">
              <w:rPr>
                <w:lang w:val="sr-Cyrl-RS"/>
              </w:rPr>
              <w:t xml:space="preserve">лно </w:t>
            </w:r>
            <w:r w:rsidR="009353A8" w:rsidRPr="00BB6303">
              <w:rPr>
                <w:lang w:val="sr-Cyrl-RS"/>
              </w:rPr>
              <w:t>3 (</w:t>
            </w:r>
            <w:r w:rsidR="00950BF0" w:rsidRPr="00BB6303">
              <w:rPr>
                <w:lang w:val="sr-Cyrl-RS"/>
              </w:rPr>
              <w:t>три</w:t>
            </w:r>
            <w:r w:rsidR="009353A8" w:rsidRPr="00BB6303">
              <w:rPr>
                <w:lang w:val="sr-Cyrl-RS"/>
              </w:rPr>
              <w:t>)</w:t>
            </w:r>
            <w:r w:rsidR="00950BF0" w:rsidRPr="00BB6303">
              <w:rPr>
                <w:lang w:val="sr-Cyrl-RS"/>
              </w:rPr>
              <w:t xml:space="preserve"> во</w:t>
            </w:r>
            <w:r w:rsidR="00B977F4" w:rsidRPr="00BB6303">
              <w:rPr>
                <w:lang w:val="sr-Cyrl-RS"/>
              </w:rPr>
              <w:t xml:space="preserve">зача </w:t>
            </w:r>
            <w:r w:rsidR="00B977F4" w:rsidRPr="00BB6303">
              <w:rPr>
                <w:lang w:val="sr-Cyrl-RS"/>
              </w:rPr>
              <w:lastRenderedPageBreak/>
              <w:t>са АДП лиценцом-</w:t>
            </w:r>
            <w:r w:rsidRPr="00BB6303">
              <w:rPr>
                <w:lang w:val="sr-Cyrl-RS"/>
              </w:rPr>
              <w:t>сертификатом о стручној оспособљености за превоз опасног терета издат од стране Управе за транспорт опасног терета.</w:t>
            </w:r>
          </w:p>
        </w:tc>
        <w:tc>
          <w:tcPr>
            <w:tcW w:w="5387" w:type="dxa"/>
            <w:gridSpan w:val="2"/>
            <w:shd w:val="clear" w:color="auto" w:fill="auto"/>
            <w:vAlign w:val="center"/>
          </w:tcPr>
          <w:p w14:paraId="3731CBF0" w14:textId="77777777" w:rsidR="00467F53" w:rsidRPr="00BB6303" w:rsidRDefault="00467F53" w:rsidP="00EC19BC">
            <w:pPr>
              <w:pStyle w:val="Default"/>
              <w:jc w:val="both"/>
              <w:rPr>
                <w:rFonts w:ascii="Times New Roman" w:hAnsi="Times New Roman" w:cs="Times New Roman"/>
                <w:b/>
                <w:iCs/>
                <w:color w:val="auto"/>
              </w:rPr>
            </w:pPr>
            <w:r w:rsidRPr="00BB6303">
              <w:rPr>
                <w:rFonts w:ascii="Times New Roman" w:hAnsi="Times New Roman" w:cs="Times New Roman"/>
                <w:iCs/>
                <w:color w:val="auto"/>
              </w:rPr>
              <w:lastRenderedPageBreak/>
              <w:t xml:space="preserve">Доказ за </w:t>
            </w:r>
            <w:r w:rsidRPr="00BB6303">
              <w:rPr>
                <w:rFonts w:ascii="Times New Roman" w:hAnsi="Times New Roman" w:cs="Times New Roman"/>
                <w:b/>
                <w:iCs/>
                <w:color w:val="auto"/>
              </w:rPr>
              <w:t>правна лица / предузетнике / физичка лица:</w:t>
            </w:r>
          </w:p>
          <w:p w14:paraId="74F82B1D" w14:textId="75F07C57" w:rsidR="00F92C0A" w:rsidRPr="00BB6303" w:rsidRDefault="00F92C0A" w:rsidP="00652FA6">
            <w:pPr>
              <w:pStyle w:val="ListParagraph"/>
              <w:numPr>
                <w:ilvl w:val="0"/>
                <w:numId w:val="15"/>
              </w:numPr>
              <w:jc w:val="both"/>
              <w:rPr>
                <w:lang w:val="sr-Latn-CS"/>
              </w:rPr>
            </w:pPr>
            <w:r w:rsidRPr="00BB6303">
              <w:rPr>
                <w:lang w:val="sr-Latn-CS"/>
              </w:rPr>
              <w:t xml:space="preserve">М-А (стари М2) образац </w:t>
            </w:r>
            <w:r w:rsidRPr="00BB6303">
              <w:rPr>
                <w:lang w:val="sr-Cyrl-RS"/>
              </w:rPr>
              <w:t>и уговор о раду</w:t>
            </w:r>
            <w:r w:rsidR="00B84D85">
              <w:rPr>
                <w:lang w:val="sr-Cyrl-RS"/>
              </w:rPr>
              <w:t xml:space="preserve"> </w:t>
            </w:r>
            <w:r w:rsidR="00B84D85" w:rsidRPr="00BB6303">
              <w:rPr>
                <w:lang w:val="sr-Latn-CS"/>
              </w:rPr>
              <w:t xml:space="preserve">за запослене, </w:t>
            </w:r>
            <w:r w:rsidRPr="00BB6303">
              <w:rPr>
                <w:lang w:val="sr-Latn-CS"/>
              </w:rPr>
              <w:t xml:space="preserve">односно уговор о привременим и </w:t>
            </w:r>
            <w:r w:rsidRPr="00BB6303">
              <w:rPr>
                <w:lang w:val="sr-Latn-CS"/>
              </w:rPr>
              <w:lastRenderedPageBreak/>
              <w:t>повременим пословима или уговор о допунском раду, или други уговор о радном ангажовању</w:t>
            </w:r>
            <w:r w:rsidR="009353A8" w:rsidRPr="00BB6303">
              <w:rPr>
                <w:lang w:val="sr-Cyrl-RS"/>
              </w:rPr>
              <w:t xml:space="preserve"> лица</w:t>
            </w:r>
            <w:r w:rsidRPr="00BB6303">
              <w:rPr>
                <w:lang w:val="sr-Latn-CS"/>
              </w:rPr>
              <w:t xml:space="preserve"> у вези са захтевом предметне јавне набавке.</w:t>
            </w:r>
          </w:p>
          <w:p w14:paraId="4B778C98" w14:textId="7A57F36A" w:rsidR="00467F53" w:rsidRPr="00BB6303" w:rsidRDefault="00F92C0A" w:rsidP="00652FA6">
            <w:pPr>
              <w:pStyle w:val="Default"/>
              <w:numPr>
                <w:ilvl w:val="0"/>
                <w:numId w:val="15"/>
              </w:numPr>
              <w:jc w:val="both"/>
              <w:rPr>
                <w:rFonts w:ascii="Times New Roman" w:hAnsi="Times New Roman" w:cs="Times New Roman"/>
                <w:iCs/>
                <w:color w:val="auto"/>
                <w:lang w:val="sr-Cyrl-RS"/>
              </w:rPr>
            </w:pPr>
            <w:r w:rsidRPr="00BB6303">
              <w:rPr>
                <w:rFonts w:ascii="Times New Roman" w:hAnsi="Times New Roman" w:cs="Times New Roman"/>
                <w:color w:val="auto"/>
                <w:lang w:val="sr-Cyrl-RS"/>
              </w:rPr>
              <w:t>Фотокопија сертификата о стручној оспособљености за превоз опасног терета издат од стране Управе за транспорт опасног терета.</w:t>
            </w:r>
          </w:p>
        </w:tc>
      </w:tr>
      <w:tr w:rsidR="00467F53" w:rsidRPr="00AE1407" w14:paraId="4F7412DB" w14:textId="77777777" w:rsidTr="00467F53">
        <w:trPr>
          <w:trHeight w:val="1573"/>
        </w:trPr>
        <w:tc>
          <w:tcPr>
            <w:tcW w:w="801" w:type="dxa"/>
            <w:shd w:val="clear" w:color="auto" w:fill="auto"/>
            <w:vAlign w:val="center"/>
          </w:tcPr>
          <w:p w14:paraId="436EBEB0" w14:textId="77777777" w:rsidR="00467F53" w:rsidRPr="00BB6303" w:rsidRDefault="00467F53" w:rsidP="00652FA6">
            <w:pPr>
              <w:pStyle w:val="ListParagraph"/>
              <w:numPr>
                <w:ilvl w:val="0"/>
                <w:numId w:val="9"/>
              </w:numPr>
              <w:rPr>
                <w:noProof/>
              </w:rPr>
            </w:pPr>
          </w:p>
        </w:tc>
        <w:tc>
          <w:tcPr>
            <w:tcW w:w="3041" w:type="dxa"/>
            <w:shd w:val="clear" w:color="auto" w:fill="auto"/>
          </w:tcPr>
          <w:p w14:paraId="6BCCFADA" w14:textId="10604B70" w:rsidR="0052570F" w:rsidRPr="0052570F" w:rsidRDefault="0052570F" w:rsidP="0052570F">
            <w:pPr>
              <w:jc w:val="both"/>
              <w:rPr>
                <w:color w:val="FF0000"/>
                <w:lang w:val="sr-Cyrl-RS"/>
              </w:rPr>
            </w:pPr>
            <w:r w:rsidRPr="0052570F">
              <w:rPr>
                <w:color w:val="FF0000"/>
                <w:lang w:val="sr-Cyrl-RS"/>
              </w:rPr>
              <w:t xml:space="preserve">За партију бр. </w:t>
            </w:r>
            <w:r w:rsidR="001255A0">
              <w:rPr>
                <w:color w:val="FF0000"/>
                <w:lang w:val="sr-Cyrl-RS"/>
              </w:rPr>
              <w:t>1</w:t>
            </w:r>
          </w:p>
          <w:p w14:paraId="31C07814" w14:textId="6B65523E" w:rsidR="0052570F" w:rsidRPr="001255A0" w:rsidRDefault="0052570F" w:rsidP="0052570F">
            <w:pPr>
              <w:jc w:val="both"/>
              <w:rPr>
                <w:strike/>
                <w:color w:val="FF0000"/>
                <w:lang w:val="sr-Cyrl-RS"/>
              </w:rPr>
            </w:pPr>
            <w:r w:rsidRPr="001255A0">
              <w:rPr>
                <w:color w:val="FF0000"/>
                <w:lang w:val="sr-Latn-CS"/>
              </w:rPr>
              <w:t xml:space="preserve">Понуђач мора да има минимум </w:t>
            </w:r>
            <w:r w:rsidR="001255A0" w:rsidRPr="001255A0">
              <w:rPr>
                <w:color w:val="FF0000"/>
                <w:lang w:val="sr-Cyrl-RS"/>
              </w:rPr>
              <w:t>једно</w:t>
            </w:r>
            <w:r w:rsidRPr="001255A0">
              <w:rPr>
                <w:color w:val="FF0000"/>
                <w:lang w:val="sr-Cyrl-RS"/>
              </w:rPr>
              <w:t xml:space="preserve"> возил</w:t>
            </w:r>
            <w:r w:rsidR="001255A0">
              <w:rPr>
                <w:color w:val="FF0000"/>
                <w:lang w:val="sr-Cyrl-RS"/>
              </w:rPr>
              <w:t>о</w:t>
            </w:r>
            <w:r w:rsidRPr="001255A0">
              <w:rPr>
                <w:color w:val="FF0000"/>
                <w:lang w:val="sr-Cyrl-RS"/>
              </w:rPr>
              <w:t>:</w:t>
            </w:r>
          </w:p>
          <w:p w14:paraId="3FCB6CE9" w14:textId="0F54F552" w:rsidR="0052570F" w:rsidRPr="001255A0" w:rsidRDefault="0052570F" w:rsidP="0052570F">
            <w:pPr>
              <w:jc w:val="both"/>
              <w:rPr>
                <w:color w:val="FF0000"/>
                <w:lang w:val="sr-Cyrl-RS"/>
              </w:rPr>
            </w:pPr>
          </w:p>
          <w:p w14:paraId="136ED739" w14:textId="77777777" w:rsidR="0052570F" w:rsidRDefault="0052570F" w:rsidP="009353A8">
            <w:pPr>
              <w:jc w:val="both"/>
              <w:rPr>
                <w:color w:val="FF0000"/>
                <w:lang w:val="sr-Cyrl-RS"/>
              </w:rPr>
            </w:pPr>
          </w:p>
          <w:p w14:paraId="1E4358BC" w14:textId="77777777" w:rsidR="0052570F" w:rsidRDefault="0052570F" w:rsidP="009353A8">
            <w:pPr>
              <w:jc w:val="both"/>
              <w:rPr>
                <w:color w:val="FF0000"/>
                <w:lang w:val="sr-Cyrl-RS"/>
              </w:rPr>
            </w:pPr>
          </w:p>
          <w:p w14:paraId="68F40BF2" w14:textId="757B3A0C" w:rsidR="0052570F" w:rsidRPr="0052570F" w:rsidRDefault="0052570F" w:rsidP="009353A8">
            <w:pPr>
              <w:jc w:val="both"/>
              <w:rPr>
                <w:color w:val="FF0000"/>
                <w:lang w:val="sr-Cyrl-RS"/>
              </w:rPr>
            </w:pPr>
            <w:r w:rsidRPr="0052570F">
              <w:rPr>
                <w:color w:val="FF0000"/>
                <w:lang w:val="sr-Cyrl-RS"/>
              </w:rPr>
              <w:t>За партију бр. 2</w:t>
            </w:r>
          </w:p>
          <w:p w14:paraId="71E5BA83" w14:textId="117303B9" w:rsidR="006845B2" w:rsidRPr="00BB6303" w:rsidRDefault="00467F53" w:rsidP="009353A8">
            <w:pPr>
              <w:jc w:val="both"/>
              <w:rPr>
                <w:strike/>
                <w:lang w:val="sr-Cyrl-RS"/>
              </w:rPr>
            </w:pPr>
            <w:r w:rsidRPr="00BB6303">
              <w:rPr>
                <w:lang w:val="sr-Latn-CS"/>
              </w:rPr>
              <w:t xml:space="preserve">Понуђач мора да има минимум </w:t>
            </w:r>
            <w:r w:rsidR="00B977F4" w:rsidRPr="00BB6303">
              <w:rPr>
                <w:lang w:val="sr-Cyrl-RS"/>
              </w:rPr>
              <w:t xml:space="preserve">два </w:t>
            </w:r>
            <w:r w:rsidR="009353A8" w:rsidRPr="00BB6303">
              <w:rPr>
                <w:lang w:val="sr-Cyrl-RS"/>
              </w:rPr>
              <w:t>возила:</w:t>
            </w:r>
          </w:p>
          <w:p w14:paraId="39D106D7" w14:textId="69BAF88A" w:rsidR="00410555" w:rsidRPr="00BB6303" w:rsidRDefault="00F620C2" w:rsidP="006845B2">
            <w:pPr>
              <w:jc w:val="both"/>
              <w:rPr>
                <w:lang w:val="sr-Cyrl-RS"/>
              </w:rPr>
            </w:pPr>
            <w:r w:rsidRPr="00BB6303">
              <w:rPr>
                <w:lang w:val="sr-Cyrl-RS"/>
              </w:rPr>
              <w:t xml:space="preserve">- </w:t>
            </w:r>
            <w:r w:rsidRPr="00BB6303">
              <w:t>Наменски аутомобил за транспорт тела преминулих.</w:t>
            </w:r>
          </w:p>
          <w:p w14:paraId="44DDC13D" w14:textId="77777777" w:rsidR="00F620C2" w:rsidRPr="00BB6303" w:rsidRDefault="00F620C2" w:rsidP="006845B2">
            <w:pPr>
              <w:jc w:val="both"/>
              <w:rPr>
                <w:lang w:val="sr-Cyrl-RS"/>
              </w:rPr>
            </w:pPr>
          </w:p>
          <w:p w14:paraId="0A963417" w14:textId="29818BA5" w:rsidR="006845B2" w:rsidRPr="00BB6303" w:rsidRDefault="006845B2" w:rsidP="009353A8">
            <w:pPr>
              <w:jc w:val="both"/>
              <w:rPr>
                <w:lang w:val="sr-Cyrl-RS"/>
              </w:rPr>
            </w:pPr>
          </w:p>
        </w:tc>
        <w:tc>
          <w:tcPr>
            <w:tcW w:w="5387" w:type="dxa"/>
            <w:gridSpan w:val="2"/>
            <w:shd w:val="clear" w:color="auto" w:fill="auto"/>
          </w:tcPr>
          <w:p w14:paraId="46588285" w14:textId="77777777" w:rsidR="00467F53" w:rsidRDefault="00467F53" w:rsidP="00EC19BC">
            <w:pPr>
              <w:pStyle w:val="Default"/>
              <w:jc w:val="both"/>
              <w:rPr>
                <w:rFonts w:ascii="Times New Roman" w:hAnsi="Times New Roman" w:cs="Times New Roman"/>
                <w:b/>
                <w:iCs/>
                <w:color w:val="auto"/>
                <w:lang w:val="sr-Cyrl-RS"/>
              </w:rPr>
            </w:pPr>
            <w:r w:rsidRPr="00BB6303">
              <w:rPr>
                <w:rFonts w:ascii="Times New Roman" w:hAnsi="Times New Roman" w:cs="Times New Roman"/>
                <w:iCs/>
                <w:color w:val="auto"/>
              </w:rPr>
              <w:t xml:space="preserve">Доказ за </w:t>
            </w:r>
            <w:r w:rsidRPr="00BB6303">
              <w:rPr>
                <w:rFonts w:ascii="Times New Roman" w:hAnsi="Times New Roman" w:cs="Times New Roman"/>
                <w:b/>
                <w:iCs/>
                <w:color w:val="auto"/>
              </w:rPr>
              <w:t>правна лица / предузетнике / физичка лица:</w:t>
            </w:r>
          </w:p>
          <w:p w14:paraId="44719492" w14:textId="1FD3E6B1" w:rsidR="001255A0" w:rsidRPr="001255A0" w:rsidRDefault="001255A0" w:rsidP="001255A0">
            <w:pPr>
              <w:pStyle w:val="Default"/>
              <w:jc w:val="both"/>
              <w:rPr>
                <w:rFonts w:ascii="Times New Roman" w:hAnsi="Times New Roman" w:cs="Times New Roman"/>
                <w:b/>
                <w:iCs/>
                <w:color w:val="FF0000"/>
                <w:lang w:val="sr-Cyrl-RS"/>
              </w:rPr>
            </w:pPr>
            <w:r w:rsidRPr="001255A0">
              <w:rPr>
                <w:rFonts w:ascii="Times New Roman" w:hAnsi="Times New Roman" w:cs="Times New Roman"/>
                <w:b/>
                <w:iCs/>
                <w:color w:val="FF0000"/>
                <w:lang w:val="sr-Cyrl-RS"/>
              </w:rPr>
              <w:t xml:space="preserve">За партију бр. </w:t>
            </w:r>
            <w:r>
              <w:rPr>
                <w:rFonts w:ascii="Times New Roman" w:hAnsi="Times New Roman" w:cs="Times New Roman"/>
                <w:b/>
                <w:iCs/>
                <w:color w:val="FF0000"/>
                <w:lang w:val="sr-Cyrl-RS"/>
              </w:rPr>
              <w:t>1</w:t>
            </w:r>
          </w:p>
          <w:p w14:paraId="0C59206B" w14:textId="535C11C4" w:rsidR="001255A0" w:rsidRPr="001255A0" w:rsidRDefault="001255A0" w:rsidP="001255A0">
            <w:pPr>
              <w:pStyle w:val="Default"/>
              <w:jc w:val="both"/>
              <w:rPr>
                <w:rFonts w:ascii="Times New Roman" w:hAnsi="Times New Roman" w:cs="Times New Roman"/>
                <w:iCs/>
                <w:color w:val="FF0000"/>
              </w:rPr>
            </w:pPr>
            <w:r w:rsidRPr="001255A0">
              <w:rPr>
                <w:rFonts w:ascii="Times New Roman" w:hAnsi="Times New Roman" w:cs="Times New Roman"/>
                <w:iCs/>
                <w:color w:val="FF0000"/>
              </w:rPr>
              <w:t xml:space="preserve">За </w:t>
            </w:r>
            <w:r w:rsidRPr="001255A0">
              <w:rPr>
                <w:rFonts w:ascii="Times New Roman" w:hAnsi="Times New Roman" w:cs="Times New Roman"/>
                <w:iCs/>
                <w:color w:val="FF0000"/>
                <w:lang w:val="sr-Cyrl-RS"/>
              </w:rPr>
              <w:t>возило</w:t>
            </w:r>
            <w:r w:rsidRPr="001255A0">
              <w:rPr>
                <w:rFonts w:ascii="Times New Roman" w:hAnsi="Times New Roman" w:cs="Times New Roman"/>
                <w:color w:val="FF0000"/>
              </w:rPr>
              <w:t xml:space="preserve"> доставити:</w:t>
            </w:r>
          </w:p>
          <w:p w14:paraId="523D6EB4" w14:textId="77777777" w:rsidR="001255A0" w:rsidRPr="001255A0" w:rsidRDefault="001255A0" w:rsidP="001255A0">
            <w:pPr>
              <w:pStyle w:val="Default"/>
              <w:numPr>
                <w:ilvl w:val="0"/>
                <w:numId w:val="16"/>
              </w:numPr>
              <w:jc w:val="both"/>
              <w:rPr>
                <w:rFonts w:ascii="Times New Roman" w:hAnsi="Times New Roman" w:cs="Times New Roman"/>
                <w:iCs/>
                <w:color w:val="FF0000"/>
                <w:lang w:val="sr-Latn-CS"/>
              </w:rPr>
            </w:pPr>
            <w:r w:rsidRPr="001255A0">
              <w:rPr>
                <w:rFonts w:ascii="Times New Roman" w:hAnsi="Times New Roman" w:cs="Times New Roman"/>
                <w:color w:val="FF0000"/>
              </w:rPr>
              <w:t>Фотопокију с</w:t>
            </w:r>
            <w:r w:rsidRPr="001255A0">
              <w:rPr>
                <w:rFonts w:ascii="Times New Roman" w:hAnsi="Times New Roman" w:cs="Times New Roman"/>
                <w:color w:val="FF0000"/>
                <w:lang w:val="sr-Latn-CS"/>
              </w:rPr>
              <w:t>аобраћајн</w:t>
            </w:r>
            <w:r w:rsidRPr="001255A0">
              <w:rPr>
                <w:rFonts w:ascii="Times New Roman" w:hAnsi="Times New Roman" w:cs="Times New Roman"/>
                <w:color w:val="FF0000"/>
              </w:rPr>
              <w:t>е</w:t>
            </w:r>
            <w:r w:rsidRPr="001255A0">
              <w:rPr>
                <w:rFonts w:ascii="Times New Roman" w:hAnsi="Times New Roman" w:cs="Times New Roman"/>
                <w:color w:val="FF0000"/>
                <w:lang w:val="sr-Latn-CS"/>
              </w:rPr>
              <w:t xml:space="preserve"> дозвол</w:t>
            </w:r>
            <w:r w:rsidRPr="001255A0">
              <w:rPr>
                <w:rFonts w:ascii="Times New Roman" w:hAnsi="Times New Roman" w:cs="Times New Roman"/>
                <w:color w:val="FF0000"/>
              </w:rPr>
              <w:t>е</w:t>
            </w:r>
            <w:r w:rsidRPr="001255A0">
              <w:rPr>
                <w:rFonts w:ascii="Times New Roman" w:hAnsi="Times New Roman" w:cs="Times New Roman"/>
                <w:color w:val="FF0000"/>
                <w:lang w:val="sr-Cyrl-RS"/>
              </w:rPr>
              <w:t xml:space="preserve"> </w:t>
            </w:r>
            <w:r w:rsidRPr="001255A0">
              <w:rPr>
                <w:rFonts w:ascii="Times New Roman" w:hAnsi="Times New Roman" w:cs="Times New Roman"/>
                <w:color w:val="FF0000"/>
              </w:rPr>
              <w:t xml:space="preserve"> или очитану саобраћајну дозволу</w:t>
            </w:r>
            <w:r w:rsidRPr="001255A0">
              <w:rPr>
                <w:rFonts w:ascii="Times New Roman" w:hAnsi="Times New Roman" w:cs="Times New Roman"/>
                <w:color w:val="FF0000"/>
                <w:lang w:val="sr-Cyrl-RS"/>
              </w:rPr>
              <w:t>(уколико је возило у власништву понуђача)</w:t>
            </w:r>
            <w:r w:rsidRPr="001255A0">
              <w:rPr>
                <w:rFonts w:ascii="Times New Roman" w:hAnsi="Times New Roman" w:cs="Times New Roman"/>
                <w:color w:val="FF0000"/>
              </w:rPr>
              <w:t xml:space="preserve">, </w:t>
            </w:r>
          </w:p>
          <w:p w14:paraId="19CCD452" w14:textId="77777777" w:rsidR="001255A0" w:rsidRPr="001255A0" w:rsidRDefault="001255A0" w:rsidP="001255A0">
            <w:pPr>
              <w:pStyle w:val="Default"/>
              <w:numPr>
                <w:ilvl w:val="0"/>
                <w:numId w:val="16"/>
              </w:numPr>
              <w:jc w:val="both"/>
              <w:rPr>
                <w:rFonts w:ascii="Times New Roman" w:hAnsi="Times New Roman" w:cs="Times New Roman"/>
                <w:color w:val="FF0000"/>
                <w:lang w:val="sr-Latn-CS"/>
              </w:rPr>
            </w:pPr>
            <w:r w:rsidRPr="001255A0">
              <w:rPr>
                <w:rFonts w:ascii="Times New Roman" w:hAnsi="Times New Roman" w:cs="Times New Roman"/>
                <w:color w:val="FF0000"/>
                <w:lang w:val="sr-Latn-CS"/>
              </w:rPr>
              <w:t>Уговор о закупу или лизингу или други основ којим се доказује поседовање возила</w:t>
            </w:r>
            <w:r w:rsidRPr="001255A0">
              <w:rPr>
                <w:rFonts w:ascii="Times New Roman" w:hAnsi="Times New Roman" w:cs="Times New Roman"/>
                <w:color w:val="FF0000"/>
                <w:lang w:val="sr-Cyrl-RS"/>
              </w:rPr>
              <w:t xml:space="preserve"> (уколико је возило није у власништву понуђача)</w:t>
            </w:r>
            <w:r w:rsidRPr="001255A0">
              <w:rPr>
                <w:rFonts w:ascii="Times New Roman" w:hAnsi="Times New Roman" w:cs="Times New Roman"/>
                <w:color w:val="FF0000"/>
              </w:rPr>
              <w:t>,</w:t>
            </w:r>
          </w:p>
          <w:p w14:paraId="495404C9" w14:textId="3F74D6EB" w:rsidR="001255A0" w:rsidRPr="001255A0" w:rsidRDefault="001255A0" w:rsidP="001255A0">
            <w:pPr>
              <w:pStyle w:val="Default"/>
              <w:ind w:left="360"/>
              <w:jc w:val="both"/>
              <w:rPr>
                <w:rFonts w:ascii="Times New Roman" w:hAnsi="Times New Roman" w:cs="Times New Roman"/>
                <w:b/>
                <w:iCs/>
                <w:color w:val="auto"/>
                <w:lang w:val="sr-Cyrl-RS"/>
              </w:rPr>
            </w:pPr>
          </w:p>
          <w:p w14:paraId="536B00E0" w14:textId="37485D20" w:rsidR="00950BF0" w:rsidRPr="001255A0" w:rsidRDefault="001255A0" w:rsidP="00EC19BC">
            <w:pPr>
              <w:pStyle w:val="Default"/>
              <w:jc w:val="both"/>
              <w:rPr>
                <w:rFonts w:ascii="Times New Roman" w:hAnsi="Times New Roman" w:cs="Times New Roman"/>
                <w:iCs/>
                <w:color w:val="FF0000"/>
                <w:lang w:val="sr-Cyrl-RS"/>
              </w:rPr>
            </w:pPr>
            <w:r w:rsidRPr="001255A0">
              <w:rPr>
                <w:rFonts w:ascii="Times New Roman" w:hAnsi="Times New Roman" w:cs="Times New Roman"/>
                <w:iCs/>
                <w:color w:val="FF0000"/>
                <w:lang w:val="sr-Cyrl-RS"/>
              </w:rPr>
              <w:t>За партију бр. 2</w:t>
            </w:r>
          </w:p>
          <w:p w14:paraId="1D123796" w14:textId="77777777" w:rsidR="00F620C2" w:rsidRPr="00BB6303" w:rsidRDefault="00F620C2" w:rsidP="00F620C2">
            <w:pPr>
              <w:pStyle w:val="Default"/>
              <w:jc w:val="both"/>
              <w:rPr>
                <w:rFonts w:ascii="Times New Roman" w:hAnsi="Times New Roman" w:cs="Times New Roman"/>
                <w:b/>
                <w:iCs/>
                <w:color w:val="auto"/>
              </w:rPr>
            </w:pPr>
            <w:r w:rsidRPr="00FF535D">
              <w:rPr>
                <w:rFonts w:ascii="Times New Roman" w:hAnsi="Times New Roman" w:cs="Times New Roman"/>
                <w:iCs/>
                <w:color w:val="auto"/>
              </w:rPr>
              <w:t>За</w:t>
            </w:r>
            <w:r w:rsidRPr="00BB6303">
              <w:rPr>
                <w:rFonts w:ascii="Times New Roman" w:hAnsi="Times New Roman" w:cs="Times New Roman"/>
                <w:b/>
                <w:iCs/>
                <w:color w:val="auto"/>
              </w:rPr>
              <w:t xml:space="preserve"> </w:t>
            </w:r>
            <w:r w:rsidRPr="00BB6303">
              <w:rPr>
                <w:rFonts w:ascii="Times New Roman" w:hAnsi="Times New Roman" w:cs="Times New Roman"/>
                <w:color w:val="auto"/>
              </w:rPr>
              <w:t>наменски аутомобил за транспорт тела преминулих доставити:</w:t>
            </w:r>
          </w:p>
          <w:p w14:paraId="5EEB2B84" w14:textId="68857EE0" w:rsidR="00F620C2" w:rsidRPr="00BB6303" w:rsidRDefault="00F620C2" w:rsidP="001255A0">
            <w:pPr>
              <w:pStyle w:val="Default"/>
              <w:numPr>
                <w:ilvl w:val="0"/>
                <w:numId w:val="23"/>
              </w:numPr>
              <w:jc w:val="both"/>
              <w:rPr>
                <w:rFonts w:ascii="Times New Roman" w:hAnsi="Times New Roman" w:cs="Times New Roman"/>
                <w:b/>
                <w:iCs/>
                <w:color w:val="auto"/>
                <w:lang w:val="sr-Latn-CS"/>
              </w:rPr>
            </w:pPr>
            <w:r w:rsidRPr="00BB6303">
              <w:rPr>
                <w:rFonts w:ascii="Times New Roman" w:hAnsi="Times New Roman" w:cs="Times New Roman"/>
                <w:color w:val="auto"/>
              </w:rPr>
              <w:t>Фотопокију с</w:t>
            </w:r>
            <w:r w:rsidRPr="00BB6303">
              <w:rPr>
                <w:rFonts w:ascii="Times New Roman" w:hAnsi="Times New Roman" w:cs="Times New Roman"/>
                <w:color w:val="auto"/>
                <w:lang w:val="sr-Latn-CS"/>
              </w:rPr>
              <w:t>аобраћајн</w:t>
            </w:r>
            <w:r w:rsidRPr="00BB6303">
              <w:rPr>
                <w:rFonts w:ascii="Times New Roman" w:hAnsi="Times New Roman" w:cs="Times New Roman"/>
                <w:color w:val="auto"/>
              </w:rPr>
              <w:t>е</w:t>
            </w:r>
            <w:r w:rsidRPr="00BB6303">
              <w:rPr>
                <w:rFonts w:ascii="Times New Roman" w:hAnsi="Times New Roman" w:cs="Times New Roman"/>
                <w:color w:val="auto"/>
                <w:lang w:val="sr-Latn-CS"/>
              </w:rPr>
              <w:t xml:space="preserve"> дозвол</w:t>
            </w:r>
            <w:r w:rsidRPr="00BB6303">
              <w:rPr>
                <w:rFonts w:ascii="Times New Roman" w:hAnsi="Times New Roman" w:cs="Times New Roman"/>
                <w:color w:val="auto"/>
              </w:rPr>
              <w:t>е</w:t>
            </w:r>
            <w:r w:rsidR="009353A8" w:rsidRPr="00BB6303">
              <w:rPr>
                <w:rFonts w:ascii="Times New Roman" w:hAnsi="Times New Roman" w:cs="Times New Roman"/>
                <w:color w:val="auto"/>
                <w:lang w:val="sr-Cyrl-RS"/>
              </w:rPr>
              <w:t xml:space="preserve"> </w:t>
            </w:r>
            <w:r w:rsidRPr="00BB6303">
              <w:rPr>
                <w:rFonts w:ascii="Times New Roman" w:hAnsi="Times New Roman" w:cs="Times New Roman"/>
                <w:color w:val="auto"/>
              </w:rPr>
              <w:t xml:space="preserve"> или очитану саобраћајну дозволу</w:t>
            </w:r>
            <w:r w:rsidR="009353A8" w:rsidRPr="00BB6303">
              <w:rPr>
                <w:rFonts w:ascii="Times New Roman" w:hAnsi="Times New Roman" w:cs="Times New Roman"/>
                <w:color w:val="auto"/>
                <w:lang w:val="sr-Cyrl-RS"/>
              </w:rPr>
              <w:t>(уколико је возило у власништву понуђача)</w:t>
            </w:r>
            <w:r w:rsidRPr="00BB6303">
              <w:rPr>
                <w:rFonts w:ascii="Times New Roman" w:hAnsi="Times New Roman" w:cs="Times New Roman"/>
                <w:color w:val="auto"/>
              </w:rPr>
              <w:t xml:space="preserve">, </w:t>
            </w:r>
          </w:p>
          <w:p w14:paraId="7EF13F5D" w14:textId="1D86CDF8" w:rsidR="00F620C2" w:rsidRPr="00BB6303" w:rsidRDefault="00F620C2" w:rsidP="001255A0">
            <w:pPr>
              <w:pStyle w:val="Default"/>
              <w:numPr>
                <w:ilvl w:val="0"/>
                <w:numId w:val="23"/>
              </w:numPr>
              <w:jc w:val="both"/>
              <w:rPr>
                <w:rFonts w:ascii="Times New Roman" w:hAnsi="Times New Roman" w:cs="Times New Roman"/>
                <w:color w:val="auto"/>
                <w:lang w:val="sr-Latn-CS"/>
              </w:rPr>
            </w:pPr>
            <w:r w:rsidRPr="00BB6303">
              <w:rPr>
                <w:rFonts w:ascii="Times New Roman" w:hAnsi="Times New Roman" w:cs="Times New Roman"/>
                <w:color w:val="auto"/>
                <w:lang w:val="sr-Latn-CS"/>
              </w:rPr>
              <w:t>Уговор о закупу или лизингу или други основ којим</w:t>
            </w:r>
            <w:r w:rsidR="009353A8" w:rsidRPr="00BB6303">
              <w:rPr>
                <w:rFonts w:ascii="Times New Roman" w:hAnsi="Times New Roman" w:cs="Times New Roman"/>
                <w:color w:val="auto"/>
                <w:lang w:val="sr-Latn-CS"/>
              </w:rPr>
              <w:t xml:space="preserve"> се доказује поседовање возила</w:t>
            </w:r>
            <w:r w:rsidR="009353A8" w:rsidRPr="00BB6303">
              <w:rPr>
                <w:rFonts w:ascii="Times New Roman" w:hAnsi="Times New Roman" w:cs="Times New Roman"/>
                <w:color w:val="auto"/>
                <w:lang w:val="sr-Cyrl-RS"/>
              </w:rPr>
              <w:t xml:space="preserve"> (уколико је возило није у власништву понуђача)</w:t>
            </w:r>
            <w:r w:rsidR="009353A8" w:rsidRPr="00BB6303">
              <w:rPr>
                <w:rFonts w:ascii="Times New Roman" w:hAnsi="Times New Roman" w:cs="Times New Roman"/>
                <w:color w:val="auto"/>
              </w:rPr>
              <w:t>,</w:t>
            </w:r>
          </w:p>
          <w:p w14:paraId="3F591B24" w14:textId="26D63FEA" w:rsidR="009353A8" w:rsidRPr="00BB6303" w:rsidRDefault="00F620C2" w:rsidP="001255A0">
            <w:pPr>
              <w:pStyle w:val="Default"/>
              <w:numPr>
                <w:ilvl w:val="0"/>
                <w:numId w:val="23"/>
              </w:numPr>
              <w:jc w:val="both"/>
              <w:rPr>
                <w:rFonts w:ascii="Times New Roman" w:hAnsi="Times New Roman" w:cs="Times New Roman"/>
                <w:b/>
                <w:color w:val="auto"/>
                <w:lang w:val="sr-Latn-CS"/>
              </w:rPr>
            </w:pPr>
            <w:r w:rsidRPr="00BB6303">
              <w:rPr>
                <w:rFonts w:ascii="Times New Roman" w:hAnsi="Times New Roman" w:cs="Times New Roman"/>
                <w:color w:val="auto"/>
              </w:rPr>
              <w:t>Важећу полису осигурања возила.</w:t>
            </w:r>
          </w:p>
        </w:tc>
      </w:tr>
      <w:tr w:rsidR="00467F53" w:rsidRPr="00AE1407" w14:paraId="1989E71F" w14:textId="77777777" w:rsidTr="00467F53">
        <w:trPr>
          <w:trHeight w:val="1244"/>
        </w:trPr>
        <w:tc>
          <w:tcPr>
            <w:tcW w:w="801" w:type="dxa"/>
            <w:shd w:val="clear" w:color="auto" w:fill="auto"/>
            <w:vAlign w:val="center"/>
          </w:tcPr>
          <w:p w14:paraId="1B2C745F" w14:textId="7B237263" w:rsidR="00467F53" w:rsidRPr="00BB6303" w:rsidRDefault="00467F53" w:rsidP="00652FA6">
            <w:pPr>
              <w:pStyle w:val="ListParagraph"/>
              <w:numPr>
                <w:ilvl w:val="0"/>
                <w:numId w:val="9"/>
              </w:numPr>
              <w:rPr>
                <w:noProof/>
              </w:rPr>
            </w:pPr>
          </w:p>
        </w:tc>
        <w:tc>
          <w:tcPr>
            <w:tcW w:w="3041" w:type="dxa"/>
            <w:shd w:val="clear" w:color="auto" w:fill="auto"/>
          </w:tcPr>
          <w:p w14:paraId="472D2E98" w14:textId="77777777" w:rsidR="001255A0" w:rsidRPr="0052570F" w:rsidRDefault="001255A0" w:rsidP="001255A0">
            <w:pPr>
              <w:jc w:val="both"/>
              <w:rPr>
                <w:color w:val="FF0000"/>
                <w:lang w:val="sr-Cyrl-RS"/>
              </w:rPr>
            </w:pPr>
            <w:r w:rsidRPr="0052570F">
              <w:rPr>
                <w:color w:val="FF0000"/>
                <w:lang w:val="sr-Cyrl-RS"/>
              </w:rPr>
              <w:t xml:space="preserve">За партију бр. </w:t>
            </w:r>
            <w:r>
              <w:rPr>
                <w:color w:val="FF0000"/>
                <w:lang w:val="sr-Cyrl-RS"/>
              </w:rPr>
              <w:t>1</w:t>
            </w:r>
          </w:p>
          <w:p w14:paraId="782C0394" w14:textId="64CD2E1A" w:rsidR="00F620C2" w:rsidRPr="00FF535D" w:rsidRDefault="006845B2" w:rsidP="00F620C2">
            <w:pPr>
              <w:jc w:val="both"/>
              <w:rPr>
                <w:lang w:val="sr-Cyrl-RS"/>
              </w:rPr>
            </w:pPr>
            <w:r w:rsidRPr="00BB6303">
              <w:rPr>
                <w:lang w:val="sr-Cyrl-RS"/>
              </w:rPr>
              <w:t>Понуђа</w:t>
            </w:r>
            <w:r w:rsidR="007B0A27" w:rsidRPr="00BB6303">
              <w:rPr>
                <w:lang w:val="sr-Cyrl-RS"/>
              </w:rPr>
              <w:t>ч мора да поседује крематоријум-</w:t>
            </w:r>
            <w:r w:rsidRPr="00BB6303">
              <w:rPr>
                <w:lang w:val="sr-Cyrl-RS"/>
              </w:rPr>
              <w:t>стационарно постројење</w:t>
            </w:r>
            <w:r w:rsidR="00CB306A" w:rsidRPr="00BB6303">
              <w:t xml:space="preserve"> за спаљивање – инсинерацију</w:t>
            </w:r>
            <w:r w:rsidR="00CB306A" w:rsidRPr="00BB6303">
              <w:rPr>
                <w:lang w:val="sr-Cyrl-RS"/>
              </w:rPr>
              <w:t xml:space="preserve"> </w:t>
            </w:r>
            <w:r w:rsidR="00F620C2" w:rsidRPr="00BB6303">
              <w:t>патоанатомског отпада</w:t>
            </w:r>
            <w:r w:rsidR="00F620C2" w:rsidRPr="00BB6303">
              <w:rPr>
                <w:lang w:val="sr-Cyrl-RS"/>
              </w:rPr>
              <w:t xml:space="preserve">, </w:t>
            </w:r>
            <w:r w:rsidR="00F620C2" w:rsidRPr="00BB6303">
              <w:t xml:space="preserve"> у складу са чланом 15</w:t>
            </w:r>
            <w:r w:rsidR="008D5C67" w:rsidRPr="00BB6303">
              <w:rPr>
                <w:lang w:val="sr-Cyrl-RS"/>
              </w:rPr>
              <w:t>.</w:t>
            </w:r>
            <w:r w:rsidR="00F620C2" w:rsidRPr="00BB6303">
              <w:t xml:space="preserve"> </w:t>
            </w:r>
            <w:proofErr w:type="gramStart"/>
            <w:r w:rsidR="00F620C2" w:rsidRPr="00BB6303">
              <w:t>и</w:t>
            </w:r>
            <w:proofErr w:type="gramEnd"/>
            <w:r w:rsidR="00F620C2" w:rsidRPr="00BB6303">
              <w:t xml:space="preserve"> 19</w:t>
            </w:r>
            <w:r w:rsidR="008D5C67" w:rsidRPr="00BB6303">
              <w:rPr>
                <w:lang w:val="sr-Cyrl-RS"/>
              </w:rPr>
              <w:t>.</w:t>
            </w:r>
            <w:r w:rsidR="00F620C2" w:rsidRPr="00BB6303">
              <w:t xml:space="preserve">   Правилника о управљању медицинским отпадом </w:t>
            </w:r>
            <w:r w:rsidR="00FF535D">
              <w:rPr>
                <w:lang w:val="sr-Cyrl-RS"/>
              </w:rPr>
              <w:t>(</w:t>
            </w:r>
            <w:r w:rsidR="00F620C2" w:rsidRPr="00BB6303">
              <w:t>„Службени гласник РС</w:t>
            </w:r>
            <w:proofErr w:type="gramStart"/>
            <w:r w:rsidR="00F620C2" w:rsidRPr="00BB6303">
              <w:t>“ 78</w:t>
            </w:r>
            <w:proofErr w:type="gramEnd"/>
            <w:r w:rsidR="00F620C2" w:rsidRPr="00BB6303">
              <w:t>/2010</w:t>
            </w:r>
            <w:r w:rsidR="00FF535D">
              <w:rPr>
                <w:lang w:val="sr-Cyrl-RS"/>
              </w:rPr>
              <w:t>).</w:t>
            </w:r>
          </w:p>
          <w:p w14:paraId="0697631F" w14:textId="3D0400C9" w:rsidR="006845B2" w:rsidRPr="00BB6303" w:rsidRDefault="006845B2" w:rsidP="006845B2">
            <w:pPr>
              <w:jc w:val="both"/>
            </w:pPr>
          </w:p>
          <w:p w14:paraId="13790DEC" w14:textId="18E71D22" w:rsidR="00467F53" w:rsidRPr="00BB6303" w:rsidRDefault="00467F53" w:rsidP="00EC19BC">
            <w:pPr>
              <w:jc w:val="both"/>
              <w:rPr>
                <w:lang w:val="sr-Cyrl-RS"/>
              </w:rPr>
            </w:pPr>
          </w:p>
        </w:tc>
        <w:tc>
          <w:tcPr>
            <w:tcW w:w="5387" w:type="dxa"/>
            <w:gridSpan w:val="2"/>
            <w:shd w:val="clear" w:color="auto" w:fill="auto"/>
          </w:tcPr>
          <w:p w14:paraId="3D3EF048" w14:textId="77777777" w:rsidR="00467F53" w:rsidRPr="00BB6303" w:rsidRDefault="00467F53" w:rsidP="00EC19BC">
            <w:pPr>
              <w:pStyle w:val="Default"/>
              <w:jc w:val="both"/>
              <w:rPr>
                <w:rFonts w:ascii="Times New Roman" w:hAnsi="Times New Roman" w:cs="Times New Roman"/>
                <w:b/>
                <w:iCs/>
                <w:color w:val="auto"/>
                <w:lang w:val="sr-Cyrl-RS"/>
              </w:rPr>
            </w:pPr>
            <w:r w:rsidRPr="00BB6303">
              <w:rPr>
                <w:rFonts w:ascii="Times New Roman" w:hAnsi="Times New Roman" w:cs="Times New Roman"/>
                <w:iCs/>
                <w:color w:val="auto"/>
              </w:rPr>
              <w:t xml:space="preserve">Доказ за </w:t>
            </w:r>
            <w:r w:rsidRPr="00BB6303">
              <w:rPr>
                <w:rFonts w:ascii="Times New Roman" w:hAnsi="Times New Roman" w:cs="Times New Roman"/>
                <w:b/>
                <w:iCs/>
                <w:color w:val="auto"/>
              </w:rPr>
              <w:t>правна лица / предузетнике / физичка лица:</w:t>
            </w:r>
          </w:p>
          <w:p w14:paraId="732E7C1D" w14:textId="77777777" w:rsidR="005142DE" w:rsidRPr="00BB6303" w:rsidRDefault="005142DE" w:rsidP="00652FA6">
            <w:pPr>
              <w:pStyle w:val="Default"/>
              <w:numPr>
                <w:ilvl w:val="0"/>
                <w:numId w:val="18"/>
              </w:numPr>
              <w:jc w:val="both"/>
              <w:rPr>
                <w:rFonts w:ascii="Times New Roman" w:hAnsi="Times New Roman" w:cs="Times New Roman"/>
                <w:iCs/>
                <w:color w:val="auto"/>
                <w:lang w:val="sr-Cyrl-RS"/>
              </w:rPr>
            </w:pPr>
            <w:r w:rsidRPr="00BB6303">
              <w:rPr>
                <w:rFonts w:ascii="Times New Roman" w:hAnsi="Times New Roman" w:cs="Times New Roman"/>
                <w:iCs/>
                <w:color w:val="auto"/>
                <w:lang w:val="sr-Cyrl-RS"/>
              </w:rPr>
              <w:t>Одлука о локацији постројења, издата од стране н</w:t>
            </w:r>
            <w:r w:rsidRPr="00BB6303">
              <w:rPr>
                <w:rFonts w:ascii="Times New Roman" w:hAnsi="Times New Roman" w:cs="Times New Roman"/>
                <w:color w:val="auto"/>
              </w:rPr>
              <w:t>адлежно</w:t>
            </w:r>
            <w:r w:rsidRPr="00BB6303">
              <w:rPr>
                <w:rFonts w:ascii="Times New Roman" w:hAnsi="Times New Roman" w:cs="Times New Roman"/>
                <w:color w:val="auto"/>
                <w:lang w:val="sr-Cyrl-RS"/>
              </w:rPr>
              <w:t>г министарства</w:t>
            </w:r>
            <w:r w:rsidRPr="00BB6303">
              <w:rPr>
                <w:rFonts w:ascii="Times New Roman" w:hAnsi="Times New Roman" w:cs="Times New Roman"/>
                <w:color w:val="auto"/>
              </w:rPr>
              <w:t xml:space="preserve"> за послове заштите животне средине</w:t>
            </w:r>
            <w:r w:rsidRPr="00BB6303">
              <w:rPr>
                <w:rFonts w:ascii="Times New Roman" w:hAnsi="Times New Roman" w:cs="Times New Roman"/>
                <w:color w:val="auto"/>
                <w:lang w:val="sr-Cyrl-RS"/>
              </w:rPr>
              <w:t>,</w:t>
            </w:r>
          </w:p>
          <w:p w14:paraId="41D4847F" w14:textId="77777777" w:rsidR="00FF535D" w:rsidRDefault="00F620C2" w:rsidP="00652FA6">
            <w:pPr>
              <w:pStyle w:val="Default"/>
              <w:numPr>
                <w:ilvl w:val="0"/>
                <w:numId w:val="18"/>
              </w:numPr>
              <w:jc w:val="both"/>
              <w:rPr>
                <w:rFonts w:ascii="Times New Roman" w:hAnsi="Times New Roman" w:cs="Times New Roman"/>
                <w:iCs/>
                <w:color w:val="auto"/>
                <w:lang w:val="sr-Cyrl-RS"/>
              </w:rPr>
            </w:pPr>
            <w:r w:rsidRPr="00BB6303">
              <w:rPr>
                <w:rFonts w:ascii="Times New Roman" w:hAnsi="Times New Roman" w:cs="Times New Roman"/>
                <w:iCs/>
                <w:color w:val="auto"/>
              </w:rPr>
              <w:t xml:space="preserve">Извод из земљишњих књига </w:t>
            </w:r>
          </w:p>
          <w:p w14:paraId="2617CD0F" w14:textId="10EBDCDF" w:rsidR="006845B2" w:rsidRPr="00BB6303" w:rsidRDefault="006845B2" w:rsidP="00652FA6">
            <w:pPr>
              <w:pStyle w:val="Default"/>
              <w:numPr>
                <w:ilvl w:val="0"/>
                <w:numId w:val="18"/>
              </w:numPr>
              <w:jc w:val="both"/>
              <w:rPr>
                <w:rFonts w:ascii="Times New Roman" w:hAnsi="Times New Roman" w:cs="Times New Roman"/>
                <w:iCs/>
                <w:color w:val="auto"/>
                <w:lang w:val="sr-Cyrl-RS"/>
              </w:rPr>
            </w:pPr>
            <w:r w:rsidRPr="00BB6303">
              <w:rPr>
                <w:rFonts w:ascii="Times New Roman" w:hAnsi="Times New Roman" w:cs="Times New Roman"/>
                <w:iCs/>
                <w:color w:val="auto"/>
                <w:lang w:val="sr-Cyrl-RS"/>
              </w:rPr>
              <w:t>Техничко упутство за кремациону пећ</w:t>
            </w:r>
          </w:p>
        </w:tc>
      </w:tr>
    </w:tbl>
    <w:p w14:paraId="7BF8F383" w14:textId="595C6064" w:rsidR="00CD60D3" w:rsidRDefault="00CD60D3" w:rsidP="002D5B2C">
      <w:pPr>
        <w:rPr>
          <w:noProof/>
        </w:rPr>
      </w:pPr>
    </w:p>
    <w:p w14:paraId="39FDD129" w14:textId="5478FDD1" w:rsidR="00AD2380" w:rsidRPr="00270F8B" w:rsidRDefault="00AD2380" w:rsidP="00270F8B">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1BAD103E" w14:textId="3FB4C69C" w:rsidR="004F4808" w:rsidRPr="00270F8B" w:rsidRDefault="004B101C" w:rsidP="00270F8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02F6C229" w14:textId="4A010D69" w:rsidR="00C87537" w:rsidRPr="00AC7B48" w:rsidRDefault="004F4808" w:rsidP="00CB306A">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w:t>
      </w:r>
      <w:r w:rsidRPr="00AC7B48">
        <w:rPr>
          <w:noProof/>
        </w:rPr>
        <w:t xml:space="preserve">УЧЕШЋЕ У ПОСТУПКУ ЈАВНЕ НАБАВКЕ ИЗ ЧЛАНА 75. ЗАКОНА о ЈН: </w:t>
      </w:r>
      <w:r w:rsidR="00FC1E62" w:rsidRPr="00AC7B48">
        <w:rPr>
          <w:noProof/>
          <w:lang w:val="sr-Cyrl-CS"/>
        </w:rPr>
        <w:t>И</w:t>
      </w:r>
      <w:r w:rsidR="00FC1E62" w:rsidRPr="00AC7B48">
        <w:rPr>
          <w:noProof/>
        </w:rPr>
        <w:t xml:space="preserve">спуњеност услова из тачке </w:t>
      </w:r>
      <w:r w:rsidR="00FC1E62" w:rsidRPr="00AC7B48">
        <w:rPr>
          <w:noProof/>
          <w:lang w:val="sr-Cyrl-CS"/>
        </w:rPr>
        <w:t>1, 2, 3</w:t>
      </w:r>
      <w:r w:rsidR="00CB306A" w:rsidRPr="00AC7B48">
        <w:rPr>
          <w:noProof/>
          <w:lang w:val="sr-Cyrl-CS"/>
        </w:rPr>
        <w:t xml:space="preserve">, 4, </w:t>
      </w:r>
      <w:r w:rsidR="00FC1E62" w:rsidRPr="00AC7B48">
        <w:rPr>
          <w:noProof/>
        </w:rPr>
        <w:t xml:space="preserve">понуђач доказује достављањем </w:t>
      </w:r>
      <w:r w:rsidR="00FC1E62" w:rsidRPr="00FF535D">
        <w:rPr>
          <w:b/>
          <w:noProof/>
          <w:u w:val="single"/>
        </w:rPr>
        <w:t>доказа</w:t>
      </w:r>
      <w:r w:rsidR="00FC1E62" w:rsidRPr="00AC7B48">
        <w:rPr>
          <w:noProof/>
        </w:rPr>
        <w:t xml:space="preserve"> наведених у табели</w:t>
      </w:r>
    </w:p>
    <w:p w14:paraId="7B945CD7" w14:textId="14B86338" w:rsidR="00113AEA" w:rsidRPr="00AC7B48" w:rsidRDefault="004F4808" w:rsidP="00270F8B">
      <w:pPr>
        <w:pStyle w:val="ListParagraph"/>
        <w:numPr>
          <w:ilvl w:val="0"/>
          <w:numId w:val="1"/>
        </w:numPr>
        <w:jc w:val="both"/>
        <w:rPr>
          <w:noProof/>
        </w:rPr>
      </w:pPr>
      <w:r w:rsidRPr="00AC7B48">
        <w:rPr>
          <w:noProof/>
        </w:rPr>
        <w:lastRenderedPageBreak/>
        <w:t xml:space="preserve">ДОДАТНИ УСЛОВИ ЗА УЧЕШЋЕ У ПОСТУПКУ ЈАВНЕ НАБАВКЕ ИЗ ЧЛАНА 76. ЗАКОНА о ЈН: </w:t>
      </w:r>
      <w:r w:rsidR="00113AEA" w:rsidRPr="00AC7B48">
        <w:rPr>
          <w:noProof/>
          <w:lang w:val="sr-Cyrl-CS"/>
        </w:rPr>
        <w:t>И</w:t>
      </w:r>
      <w:r w:rsidR="00113AEA" w:rsidRPr="00AC7B48">
        <w:rPr>
          <w:noProof/>
        </w:rPr>
        <w:t xml:space="preserve">спуњеност услова из тачке </w:t>
      </w:r>
      <w:r w:rsidR="00BB7210" w:rsidRPr="00AC7B48">
        <w:rPr>
          <w:noProof/>
        </w:rPr>
        <w:t>1, 2, 3</w:t>
      </w:r>
      <w:r w:rsidR="00113AEA" w:rsidRPr="00AC7B48">
        <w:rPr>
          <w:noProof/>
        </w:rPr>
        <w:t>,</w:t>
      </w:r>
      <w:r w:rsidR="00270F8B" w:rsidRPr="00AC7B48">
        <w:rPr>
          <w:noProof/>
          <w:lang w:val="sr-Cyrl-RS"/>
        </w:rPr>
        <w:t xml:space="preserve"> 4, 5,и 6</w:t>
      </w:r>
      <w:r w:rsidR="007B289F" w:rsidRPr="00AC7B48">
        <w:rPr>
          <w:noProof/>
          <w:lang w:val="sr-Cyrl-RS"/>
        </w:rPr>
        <w:t xml:space="preserve"> </w:t>
      </w:r>
      <w:r w:rsidR="00113AEA" w:rsidRPr="00AC7B48">
        <w:rPr>
          <w:noProof/>
        </w:rPr>
        <w:t>понуђач доказује достав</w:t>
      </w:r>
      <w:r w:rsidR="00875FBC" w:rsidRPr="00AC7B48">
        <w:rPr>
          <w:noProof/>
        </w:rPr>
        <w:t xml:space="preserve">љањем </w:t>
      </w:r>
      <w:r w:rsidR="00875FBC" w:rsidRPr="00FF535D">
        <w:rPr>
          <w:b/>
          <w:noProof/>
          <w:u w:val="single"/>
        </w:rPr>
        <w:t>доказа</w:t>
      </w:r>
      <w:r w:rsidR="00875FBC" w:rsidRPr="00013611">
        <w:rPr>
          <w:b/>
          <w:noProof/>
        </w:rPr>
        <w:t xml:space="preserve"> </w:t>
      </w:r>
      <w:r w:rsidR="00875FBC" w:rsidRPr="00AC7B48">
        <w:rPr>
          <w:noProof/>
        </w:rPr>
        <w:t>наведених у табели</w:t>
      </w:r>
      <w:r w:rsidR="004B0A93" w:rsidRPr="00AC7B48">
        <w:rPr>
          <w:noProof/>
        </w:rPr>
        <w:t>.</w:t>
      </w:r>
    </w:p>
    <w:p w14:paraId="02EC3E09" w14:textId="4CA75D51" w:rsidR="008B636C" w:rsidRPr="00270F8B" w:rsidRDefault="008B636C" w:rsidP="00270F8B">
      <w:pPr>
        <w:pStyle w:val="ListParagraph"/>
        <w:numPr>
          <w:ilvl w:val="0"/>
          <w:numId w:val="1"/>
        </w:numPr>
        <w:jc w:val="both"/>
        <w:rPr>
          <w:rFonts w:eastAsia="TimesNewRomanPSMT"/>
          <w:bCs/>
        </w:rPr>
      </w:pPr>
      <w:r w:rsidRPr="00AC7B48">
        <w:rPr>
          <w:rFonts w:eastAsia="TimesNewRomanPSMT"/>
          <w:bCs/>
        </w:rPr>
        <w:t>Понуђач, односно добављач је дужан да</w:t>
      </w:r>
      <w:r w:rsidRPr="00C323EE">
        <w:rPr>
          <w:rFonts w:eastAsia="TimesNewRomanPSMT"/>
          <w:bCs/>
        </w:rPr>
        <w:t xml:space="preserve"> без одлагања писмено обавести наручиоца о било којој промени у вези са испуњено</w:t>
      </w:r>
      <w:r w:rsidR="006863D4">
        <w:rPr>
          <w:rFonts w:eastAsia="TimesNewRomanPSMT"/>
          <w:bCs/>
          <w:lang w:val="sr-Cyrl-RS"/>
        </w:rPr>
        <w:t xml:space="preserve">сти </w:t>
      </w:r>
      <w:r w:rsidRPr="00C323EE">
        <w:rPr>
          <w:rFonts w:eastAsia="TimesNewRomanPSMT"/>
          <w:bCs/>
        </w:rPr>
        <w:t xml:space="preserve">услова из поступка јавне набавке, која наступи до доношења одлуке, односно </w:t>
      </w:r>
      <w:r w:rsidR="006863D4">
        <w:rPr>
          <w:rFonts w:eastAsia="TimesNewRomanPSMT"/>
          <w:bCs/>
          <w:lang w:val="sr-Cyrl-RS"/>
        </w:rPr>
        <w:t xml:space="preserve">након </w:t>
      </w:r>
      <w:r w:rsidRPr="00C323EE">
        <w:rPr>
          <w:rFonts w:eastAsia="TimesNewRomanPSMT"/>
          <w:bCs/>
        </w:rPr>
        <w:t>закључења уговора, током важења уговора о јавној набавци и да је документује на прописани начин.</w:t>
      </w:r>
    </w:p>
    <w:p w14:paraId="2A1C404F" w14:textId="5B643DDE" w:rsidR="00340CEE" w:rsidRPr="00270F8B" w:rsidRDefault="008B636C" w:rsidP="00270F8B">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EC13772" w14:textId="79B69D60" w:rsidR="008B636C" w:rsidRPr="00270F8B" w:rsidRDefault="00937994" w:rsidP="00270F8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FC9E925" w14:textId="01A7EEB3" w:rsidR="0085346B" w:rsidRPr="00270F8B" w:rsidRDefault="00FE7236" w:rsidP="00270F8B">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8336353" w14:textId="24B2A247" w:rsidR="0085346B" w:rsidRPr="00013611" w:rsidRDefault="00FE7236" w:rsidP="00013611">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52B33C5" w14:textId="766F29F1" w:rsidR="0085346B" w:rsidRPr="00270F8B" w:rsidRDefault="00FE7236" w:rsidP="00270F8B">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045B379" w14:textId="162D49C8" w:rsidR="0085346B" w:rsidRPr="00270F8B" w:rsidRDefault="00FE7236" w:rsidP="00270F8B">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61310D8" w14:textId="4EBC0E46" w:rsidR="00630A69" w:rsidRPr="003C12A1" w:rsidRDefault="00FE7236" w:rsidP="00270F8B">
      <w:pPr>
        <w:pStyle w:val="ListParagraph"/>
        <w:numPr>
          <w:ilvl w:val="0"/>
          <w:numId w:val="1"/>
        </w:numPr>
        <w:jc w:val="both"/>
        <w:rPr>
          <w:rFonts w:eastAsia="TimesNewRomanPSMT"/>
          <w:b/>
          <w:bCs/>
        </w:rPr>
      </w:pPr>
      <w:r w:rsidRPr="0085346B">
        <w:rPr>
          <w:lang w:val="en-US"/>
        </w:rPr>
        <w:t xml:space="preserve">Ако се у држави у </w:t>
      </w:r>
      <w:r w:rsidRPr="003C12A1">
        <w:rPr>
          <w:lang w:val="en-US"/>
        </w:rPr>
        <w:t xml:space="preserve">којој понуђач има седиште не издају докази из члана 77. </w:t>
      </w:r>
      <w:proofErr w:type="gramStart"/>
      <w:r w:rsidRPr="003C12A1">
        <w:rPr>
          <w:lang w:val="en-US"/>
        </w:rPr>
        <w:t>овог</w:t>
      </w:r>
      <w:proofErr w:type="gramEnd"/>
      <w:r w:rsidRPr="003C12A1">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70F8B" w:rsidRPr="003C12A1">
        <w:rPr>
          <w:rFonts w:eastAsia="TimesNewRomanPSMT"/>
          <w:bCs/>
          <w:lang w:val="sr-Cyrl-RS"/>
        </w:rPr>
        <w:t>.</w:t>
      </w:r>
    </w:p>
    <w:p w14:paraId="547A3317" w14:textId="24B95A9F" w:rsidR="00E04B7B" w:rsidRPr="003C12A1" w:rsidRDefault="00E04B7B" w:rsidP="00EF466B">
      <w:pPr>
        <w:pStyle w:val="ListParagraph"/>
        <w:numPr>
          <w:ilvl w:val="0"/>
          <w:numId w:val="1"/>
        </w:numPr>
        <w:jc w:val="both"/>
        <w:rPr>
          <w:b/>
          <w:bCs/>
          <w:iCs/>
          <w:lang w:val="sr-Cyrl-CS"/>
        </w:rPr>
      </w:pPr>
      <w:r w:rsidRPr="003C12A1">
        <w:rPr>
          <w:b/>
          <w:bCs/>
          <w:iCs/>
        </w:rPr>
        <w:t>Уколико п</w:t>
      </w:r>
      <w:r w:rsidRPr="003C12A1">
        <w:rPr>
          <w:b/>
          <w:bCs/>
          <w:iCs/>
          <w:lang w:val="sr-Cyrl-CS"/>
        </w:rPr>
        <w:t>онуду</w:t>
      </w:r>
      <w:r w:rsidRPr="003C12A1">
        <w:rPr>
          <w:b/>
          <w:bCs/>
          <w:iCs/>
        </w:rPr>
        <w:t xml:space="preserve"> подноси </w:t>
      </w:r>
      <w:r w:rsidRPr="003C12A1">
        <w:rPr>
          <w:b/>
          <w:bCs/>
          <w:iCs/>
          <w:lang w:val="sr-Cyrl-CS"/>
        </w:rPr>
        <w:t>група понуђача</w:t>
      </w:r>
      <w:r w:rsidR="00EB4E07" w:rsidRPr="003C12A1">
        <w:rPr>
          <w:b/>
          <w:bCs/>
          <w:iCs/>
          <w:lang w:val="sr-Cyrl-CS"/>
        </w:rPr>
        <w:t>,</w:t>
      </w:r>
      <w:r w:rsidRPr="003C12A1">
        <w:rPr>
          <w:bCs/>
          <w:iCs/>
        </w:rPr>
        <w:t xml:space="preserve"> понуђач је дужан да </w:t>
      </w:r>
      <w:r w:rsidRPr="003C12A1">
        <w:rPr>
          <w:bCs/>
          <w:iCs/>
          <w:lang w:val="sr-Cyrl-CS"/>
        </w:rPr>
        <w:t>за сваког члана групе понуђача</w:t>
      </w:r>
      <w:r w:rsidR="00A67B63" w:rsidRPr="003C12A1">
        <w:rPr>
          <w:bCs/>
          <w:iCs/>
        </w:rPr>
        <w:t xml:space="preserve"> </w:t>
      </w:r>
      <w:r w:rsidRPr="003C12A1">
        <w:rPr>
          <w:bCs/>
          <w:iCs/>
          <w:lang w:val="sr-Cyrl-CS"/>
        </w:rPr>
        <w:t>достави наведене доказе да испуњава обавезне услове и</w:t>
      </w:r>
      <w:r w:rsidR="00013611" w:rsidRPr="003C12A1">
        <w:rPr>
          <w:bCs/>
          <w:iCs/>
          <w:lang w:val="sr-Cyrl-CS"/>
        </w:rPr>
        <w:t>з члана 75. став 1. тач. 1) до 4</w:t>
      </w:r>
      <w:r w:rsidRPr="003C12A1">
        <w:rPr>
          <w:bCs/>
          <w:iCs/>
          <w:lang w:val="sr-Cyrl-CS"/>
        </w:rPr>
        <w:t>)</w:t>
      </w:r>
      <w:r w:rsidR="001828F9" w:rsidRPr="003C12A1">
        <w:rPr>
          <w:bCs/>
          <w:iCs/>
          <w:lang w:val="sr-Cyrl-CS"/>
        </w:rPr>
        <w:t>,</w:t>
      </w:r>
      <w:r w:rsidRPr="003C12A1">
        <w:rPr>
          <w:bCs/>
          <w:iCs/>
          <w:lang w:val="sr-Cyrl-CS"/>
        </w:rPr>
        <w:t xml:space="preserve"> а д</w:t>
      </w:r>
      <w:r w:rsidR="00013611" w:rsidRPr="003C12A1">
        <w:rPr>
          <w:bCs/>
          <w:iCs/>
          <w:lang w:val="sr-Cyrl-CS"/>
        </w:rPr>
        <w:t>оказ из члана 75. став 1. тач. 5</w:t>
      </w:r>
      <w:r w:rsidRPr="003C12A1">
        <w:rPr>
          <w:bCs/>
          <w:iCs/>
          <w:lang w:val="sr-Cyrl-CS"/>
        </w:rPr>
        <w:t xml:space="preserve">) Закона дужан је да достави </w:t>
      </w:r>
      <w:r w:rsidR="00013611" w:rsidRPr="003C12A1">
        <w:rPr>
          <w:bCs/>
          <w:iCs/>
          <w:lang w:val="sr-Cyrl-CS"/>
        </w:rPr>
        <w:t xml:space="preserve">и </w:t>
      </w:r>
      <w:r w:rsidRPr="003C12A1">
        <w:rPr>
          <w:bCs/>
          <w:iCs/>
          <w:lang w:val="sr-Cyrl-CS"/>
        </w:rPr>
        <w:t>понуђач из групе понуђача којем је поверено извршење дела набавке за који је н</w:t>
      </w:r>
      <w:r w:rsidR="00FF51CE" w:rsidRPr="003C12A1">
        <w:rPr>
          <w:bCs/>
          <w:iCs/>
          <w:lang w:val="sr-Cyrl-CS"/>
        </w:rPr>
        <w:t>еопходна испуњеност тог услова.</w:t>
      </w:r>
    </w:p>
    <w:p w14:paraId="0698E803" w14:textId="2E6E8C24" w:rsidR="00A84AA0" w:rsidRPr="003C12A1" w:rsidRDefault="00E04B7B" w:rsidP="00415F01">
      <w:pPr>
        <w:pStyle w:val="ListParagraph"/>
        <w:ind w:left="405"/>
        <w:jc w:val="both"/>
        <w:rPr>
          <w:bCs/>
          <w:iCs/>
        </w:rPr>
      </w:pPr>
      <w:r w:rsidRPr="003C12A1">
        <w:rPr>
          <w:bCs/>
          <w:iCs/>
          <w:lang w:val="sr-Cyrl-CS"/>
        </w:rPr>
        <w:t xml:space="preserve">Додатне услове </w:t>
      </w:r>
      <w:r w:rsidR="007B289F" w:rsidRPr="003C12A1">
        <w:rPr>
          <w:bCs/>
          <w:iCs/>
          <w:lang w:val="sr-Cyrl-CS"/>
        </w:rPr>
        <w:t xml:space="preserve">број </w:t>
      </w:r>
      <w:r w:rsidR="007B289F" w:rsidRPr="003C12A1">
        <w:rPr>
          <w:noProof/>
        </w:rPr>
        <w:t>1, 2, 3,</w:t>
      </w:r>
      <w:r w:rsidR="007B289F" w:rsidRPr="003C12A1">
        <w:rPr>
          <w:noProof/>
          <w:lang w:val="sr-Cyrl-RS"/>
        </w:rPr>
        <w:t xml:space="preserve"> 4, 5</w:t>
      </w:r>
      <w:r w:rsidR="005239CE" w:rsidRPr="003C12A1">
        <w:rPr>
          <w:noProof/>
          <w:lang w:val="sr-Cyrl-RS"/>
        </w:rPr>
        <w:t xml:space="preserve"> и 6</w:t>
      </w:r>
      <w:r w:rsidR="00FF535D">
        <w:rPr>
          <w:noProof/>
          <w:lang w:val="sr-Cyrl-RS"/>
        </w:rPr>
        <w:t>,</w:t>
      </w:r>
      <w:r w:rsidR="007B289F" w:rsidRPr="003C12A1">
        <w:rPr>
          <w:noProof/>
          <w:lang w:val="sr-Cyrl-RS"/>
        </w:rPr>
        <w:t xml:space="preserve"> </w:t>
      </w:r>
      <w:r w:rsidRPr="003C12A1">
        <w:rPr>
          <w:bCs/>
          <w:iCs/>
          <w:lang w:val="sr-Cyrl-CS"/>
        </w:rPr>
        <w:t>група понуђача испуњава заједно</w:t>
      </w:r>
      <w:r w:rsidR="005239CE" w:rsidRPr="003C12A1">
        <w:rPr>
          <w:bCs/>
          <w:iCs/>
          <w:lang w:val="sr-Cyrl-CS"/>
        </w:rPr>
        <w:t>.</w:t>
      </w:r>
    </w:p>
    <w:p w14:paraId="76CC5535" w14:textId="63FBC6E2" w:rsidR="00630A69" w:rsidRPr="003C12A1" w:rsidRDefault="00E04B7B" w:rsidP="00A84AA0">
      <w:pPr>
        <w:pStyle w:val="ListParagraph"/>
        <w:numPr>
          <w:ilvl w:val="0"/>
          <w:numId w:val="1"/>
        </w:numPr>
        <w:jc w:val="both"/>
        <w:rPr>
          <w:bCs/>
          <w:iCs/>
        </w:rPr>
      </w:pPr>
      <w:r w:rsidRPr="003C12A1">
        <w:rPr>
          <w:b/>
          <w:bCs/>
          <w:iCs/>
          <w:lang w:val="sr-Cyrl-CS"/>
        </w:rPr>
        <w:t>У</w:t>
      </w:r>
      <w:r w:rsidRPr="003C12A1">
        <w:rPr>
          <w:b/>
          <w:bCs/>
          <w:iCs/>
        </w:rPr>
        <w:t>колико понуђач подноси понуду са подизвођачем</w:t>
      </w:r>
      <w:r w:rsidRPr="003C12A1">
        <w:rPr>
          <w:bCs/>
          <w:iCs/>
        </w:rPr>
        <w:t xml:space="preserve">, понуђач је дужан да </w:t>
      </w:r>
      <w:r w:rsidRPr="003C12A1">
        <w:rPr>
          <w:bCs/>
          <w:iCs/>
          <w:lang w:val="sr-Cyrl-CS"/>
        </w:rPr>
        <w:t>за подизвођача достави доказе да испуњава услове и</w:t>
      </w:r>
      <w:r w:rsidR="005239CE" w:rsidRPr="003C12A1">
        <w:rPr>
          <w:bCs/>
          <w:iCs/>
          <w:lang w:val="sr-Cyrl-CS"/>
        </w:rPr>
        <w:t>з члана 75. став 1. тач. 1) до 4</w:t>
      </w:r>
      <w:r w:rsidRPr="003C12A1">
        <w:rPr>
          <w:bCs/>
          <w:iCs/>
          <w:lang w:val="sr-Cyrl-CS"/>
        </w:rPr>
        <w:t>) Закона, а д</w:t>
      </w:r>
      <w:r w:rsidR="005239CE" w:rsidRPr="003C12A1">
        <w:rPr>
          <w:bCs/>
          <w:iCs/>
          <w:lang w:val="sr-Cyrl-CS"/>
        </w:rPr>
        <w:t>оказ из члана 75. став 1. тач. 5</w:t>
      </w:r>
      <w:r w:rsidRPr="003C12A1">
        <w:rPr>
          <w:bCs/>
          <w:iCs/>
          <w:lang w:val="sr-Cyrl-CS"/>
        </w:rPr>
        <w:t>)</w:t>
      </w:r>
      <w:r w:rsidR="001074E2" w:rsidRPr="003C12A1">
        <w:rPr>
          <w:bCs/>
          <w:iCs/>
          <w:lang w:val="sr-Cyrl-CS"/>
        </w:rPr>
        <w:t>.</w:t>
      </w:r>
      <w:r w:rsidRPr="003C12A1">
        <w:rPr>
          <w:bCs/>
          <w:iCs/>
          <w:lang w:val="sr-Cyrl-CS"/>
        </w:rPr>
        <w:t xml:space="preserve"> Закона, за део набавке који ће понуђач извршити преко подизвођача.  </w:t>
      </w:r>
    </w:p>
    <w:p w14:paraId="0A744189" w14:textId="347B49C7" w:rsidR="00A84AA0" w:rsidRDefault="007B289F" w:rsidP="004973E4">
      <w:pPr>
        <w:pStyle w:val="ListParagraph"/>
        <w:ind w:left="405"/>
        <w:jc w:val="both"/>
        <w:rPr>
          <w:rFonts w:eastAsia="TimesNewRomanPSMT"/>
          <w:bCs/>
          <w:lang w:val="sr-Cyrl-RS"/>
        </w:rPr>
      </w:pPr>
      <w:r w:rsidRPr="003C12A1">
        <w:rPr>
          <w:bCs/>
          <w:iCs/>
          <w:lang w:val="sr-Cyrl-CS"/>
        </w:rPr>
        <w:t xml:space="preserve">Додатне услове број </w:t>
      </w:r>
      <w:r w:rsidRPr="003C12A1">
        <w:rPr>
          <w:noProof/>
        </w:rPr>
        <w:t>1, 2, 3,</w:t>
      </w:r>
      <w:r w:rsidRPr="003C12A1">
        <w:rPr>
          <w:noProof/>
          <w:lang w:val="sr-Cyrl-RS"/>
        </w:rPr>
        <w:t xml:space="preserve"> 4, 5 </w:t>
      </w:r>
      <w:r w:rsidR="00F57EFE" w:rsidRPr="003C12A1">
        <w:rPr>
          <w:noProof/>
          <w:lang w:val="sr-Cyrl-RS"/>
        </w:rPr>
        <w:t xml:space="preserve">и 6. </w:t>
      </w:r>
      <w:r w:rsidRPr="003C12A1">
        <w:rPr>
          <w:bCs/>
          <w:iCs/>
          <w:lang w:val="sr-Cyrl-CS"/>
        </w:rPr>
        <w:t>испуњава</w:t>
      </w:r>
      <w:r w:rsidR="00A84AA0" w:rsidRPr="003C12A1">
        <w:rPr>
          <w:bCs/>
          <w:iCs/>
          <w:lang w:val="sr-Cyrl-CS"/>
        </w:rPr>
        <w:t>ју</w:t>
      </w:r>
      <w:r w:rsidR="004973E4" w:rsidRPr="003C12A1">
        <w:rPr>
          <w:bCs/>
          <w:iCs/>
          <w:lang w:val="sr-Cyrl-CS"/>
        </w:rPr>
        <w:t xml:space="preserve"> заједно.</w:t>
      </w:r>
    </w:p>
    <w:p w14:paraId="2902EC41" w14:textId="77777777" w:rsidR="00A84AA0" w:rsidRDefault="00A84AA0" w:rsidP="00A84AA0">
      <w:pPr>
        <w:jc w:val="both"/>
        <w:rPr>
          <w:rFonts w:eastAsia="TimesNewRomanPSMT"/>
          <w:bCs/>
          <w:lang w:val="sr-Cyrl-RS"/>
        </w:rPr>
      </w:pPr>
    </w:p>
    <w:p w14:paraId="702E3807" w14:textId="77777777" w:rsidR="00A84AA0" w:rsidRDefault="00A84AA0" w:rsidP="00A84AA0">
      <w:pPr>
        <w:jc w:val="both"/>
        <w:rPr>
          <w:rFonts w:eastAsia="TimesNewRomanPSMT"/>
          <w:bCs/>
          <w:lang w:val="sr-Cyrl-RS"/>
        </w:rPr>
      </w:pPr>
    </w:p>
    <w:p w14:paraId="38284A26" w14:textId="77777777" w:rsidR="00A84AA0" w:rsidRDefault="00A84AA0" w:rsidP="00A84AA0">
      <w:pPr>
        <w:jc w:val="both"/>
        <w:rPr>
          <w:rFonts w:eastAsia="TimesNewRomanPSMT"/>
          <w:bCs/>
          <w:lang w:val="sr-Cyrl-RS"/>
        </w:rPr>
      </w:pPr>
    </w:p>
    <w:p w14:paraId="110D0C2F" w14:textId="128D2607" w:rsidR="004B0A93" w:rsidRDefault="004B0A93">
      <w:pPr>
        <w:rPr>
          <w:rFonts w:eastAsia="TimesNewRomanPSMT"/>
          <w:bCs/>
          <w:lang w:val="sr-Cyrl-RS"/>
        </w:rPr>
      </w:pPr>
      <w:bookmarkStart w:id="36" w:name="_Toc375826007"/>
      <w:bookmarkStart w:id="37" w:name="_Toc389030814"/>
      <w:bookmarkStart w:id="38" w:name="_Toc448222238"/>
    </w:p>
    <w:p w14:paraId="4A201A7A" w14:textId="77777777" w:rsidR="001128DD" w:rsidRDefault="001128DD">
      <w:pPr>
        <w:rPr>
          <w:rFonts w:eastAsia="TimesNewRomanPSMT"/>
          <w:bCs/>
          <w:lang w:val="sr-Cyrl-RS"/>
        </w:rPr>
      </w:pPr>
    </w:p>
    <w:p w14:paraId="738B94CC" w14:textId="3AB814EF" w:rsidR="002D5B2C" w:rsidRPr="00CC366C" w:rsidRDefault="002D5B2C" w:rsidP="002E33B1">
      <w:pPr>
        <w:pStyle w:val="Heading1"/>
      </w:pPr>
      <w:bookmarkStart w:id="39" w:name="_Toc477327710"/>
      <w:bookmarkStart w:id="40" w:name="_Toc477327993"/>
      <w:bookmarkStart w:id="41" w:name="_Toc477328722"/>
      <w:bookmarkStart w:id="42" w:name="_Toc477329193"/>
      <w:bookmarkStart w:id="43" w:name="_Toc483389592"/>
      <w:r w:rsidRPr="00CC366C">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21B65559" w14:textId="77777777" w:rsidR="00A878F3" w:rsidRPr="0068551F" w:rsidRDefault="00A878F3" w:rsidP="00652FA6">
      <w:pPr>
        <w:pStyle w:val="ListParagraph"/>
        <w:numPr>
          <w:ilvl w:val="0"/>
          <w:numId w:val="6"/>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652FA6">
      <w:pPr>
        <w:pStyle w:val="ListParagraph"/>
        <w:numPr>
          <w:ilvl w:val="0"/>
          <w:numId w:val="6"/>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652FA6">
      <w:pPr>
        <w:pStyle w:val="ListParagraph"/>
        <w:numPr>
          <w:ilvl w:val="0"/>
          <w:numId w:val="6"/>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DF35AFC" w:rsidR="00C21A19" w:rsidRPr="003C5B87" w:rsidRDefault="00C21A19" w:rsidP="00C21A19">
      <w:pPr>
        <w:rPr>
          <w:noProof/>
        </w:rPr>
      </w:pPr>
      <w:r w:rsidRPr="00AE1407">
        <w:rPr>
          <w:noProof/>
        </w:rPr>
        <w:t xml:space="preserve">Предмет јавне </w:t>
      </w:r>
      <w:r w:rsidRPr="003C5B87">
        <w:rPr>
          <w:noProof/>
        </w:rPr>
        <w:t xml:space="preserve">набавке </w:t>
      </w:r>
      <w:r w:rsidRPr="001255A0">
        <w:rPr>
          <w:strike/>
          <w:noProof/>
          <w:color w:val="FF0000"/>
        </w:rPr>
        <w:t>ни</w:t>
      </w:r>
      <w:r w:rsidRPr="003C5B87">
        <w:rPr>
          <w:noProof/>
        </w:rPr>
        <w:t>је  обликован</w:t>
      </w:r>
      <w:r w:rsidR="001255A0" w:rsidRPr="001255A0">
        <w:rPr>
          <w:noProof/>
          <w:color w:val="FF0000"/>
          <w:lang w:val="sr-Cyrl-RS"/>
        </w:rPr>
        <w:t>а</w:t>
      </w:r>
      <w:r w:rsidRPr="003C5B87">
        <w:rPr>
          <w:noProof/>
        </w:rPr>
        <w:t xml:space="preserve"> по партијама.</w:t>
      </w:r>
    </w:p>
    <w:p w14:paraId="07006C23" w14:textId="77777777" w:rsidR="00A878F3" w:rsidRPr="003C5B87" w:rsidRDefault="00A878F3" w:rsidP="00A878F3">
      <w:pPr>
        <w:jc w:val="both"/>
      </w:pPr>
    </w:p>
    <w:p w14:paraId="36413E27" w14:textId="77777777" w:rsidR="00A878F3" w:rsidRPr="003C5B87" w:rsidRDefault="00A878F3" w:rsidP="00652FA6">
      <w:pPr>
        <w:pStyle w:val="ListParagraph"/>
        <w:numPr>
          <w:ilvl w:val="0"/>
          <w:numId w:val="6"/>
        </w:numPr>
        <w:jc w:val="both"/>
        <w:rPr>
          <w:bCs/>
          <w:iCs/>
        </w:rPr>
      </w:pPr>
      <w:r w:rsidRPr="003C5B87">
        <w:rPr>
          <w:b/>
          <w:bCs/>
          <w:i/>
          <w:iCs/>
        </w:rPr>
        <w:t>ПОНУДА СА ВАРИЈАНТАМА</w:t>
      </w:r>
    </w:p>
    <w:p w14:paraId="7FFA23EC" w14:textId="77777777" w:rsidR="00A878F3" w:rsidRPr="003C5B87" w:rsidRDefault="00A878F3" w:rsidP="00A878F3">
      <w:pPr>
        <w:jc w:val="both"/>
        <w:rPr>
          <w:bCs/>
          <w:iCs/>
        </w:rPr>
      </w:pPr>
    </w:p>
    <w:p w14:paraId="3A41190F" w14:textId="75FD7BCD" w:rsidR="00A878F3" w:rsidRPr="003C5B87" w:rsidRDefault="00A878F3" w:rsidP="00A878F3">
      <w:pPr>
        <w:jc w:val="both"/>
        <w:rPr>
          <w:b/>
          <w:bCs/>
          <w:i/>
          <w:iCs/>
        </w:rPr>
      </w:pPr>
      <w:proofErr w:type="gramStart"/>
      <w:r w:rsidRPr="003C5B87">
        <w:rPr>
          <w:bCs/>
          <w:iCs/>
        </w:rPr>
        <w:t>По</w:t>
      </w:r>
      <w:r w:rsidR="00705D76" w:rsidRPr="003C5B87">
        <w:rPr>
          <w:bCs/>
          <w:iCs/>
        </w:rPr>
        <w:t xml:space="preserve">дношење понуде са варијантама </w:t>
      </w:r>
      <w:r w:rsidRPr="003C5B87">
        <w:rPr>
          <w:bCs/>
          <w:iCs/>
        </w:rPr>
        <w:t>је дозвољено.</w:t>
      </w:r>
      <w:proofErr w:type="gramEnd"/>
    </w:p>
    <w:p w14:paraId="6E6B25E5" w14:textId="77777777" w:rsidR="00A878F3" w:rsidRDefault="00A878F3" w:rsidP="00A878F3">
      <w:pPr>
        <w:jc w:val="both"/>
        <w:rPr>
          <w:highlight w:val="green"/>
          <w:lang w:val="sr-Cyrl-RS"/>
        </w:rPr>
      </w:pPr>
    </w:p>
    <w:p w14:paraId="2367591D" w14:textId="77777777" w:rsidR="00EA7FFB" w:rsidRDefault="00EA7FFB" w:rsidP="00A878F3">
      <w:pPr>
        <w:jc w:val="both"/>
        <w:rPr>
          <w:highlight w:val="green"/>
          <w:lang w:val="sr-Cyrl-RS"/>
        </w:rPr>
      </w:pPr>
    </w:p>
    <w:p w14:paraId="2FA30FAF" w14:textId="77777777" w:rsidR="00D378D1" w:rsidRPr="00EA7FFB" w:rsidRDefault="00D378D1" w:rsidP="00A878F3">
      <w:pPr>
        <w:jc w:val="both"/>
        <w:rPr>
          <w:highlight w:val="green"/>
          <w:lang w:val="sr-Cyrl-RS"/>
        </w:rPr>
      </w:pPr>
    </w:p>
    <w:p w14:paraId="1F99AD0B" w14:textId="77777777" w:rsidR="00A878F3" w:rsidRPr="00AE1407" w:rsidRDefault="00A878F3" w:rsidP="00652FA6">
      <w:pPr>
        <w:pStyle w:val="ListParagraph"/>
        <w:numPr>
          <w:ilvl w:val="0"/>
          <w:numId w:val="6"/>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652FA6">
      <w:pPr>
        <w:pStyle w:val="ListParagraph"/>
        <w:numPr>
          <w:ilvl w:val="0"/>
          <w:numId w:val="6"/>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652FA6">
      <w:pPr>
        <w:pStyle w:val="ListParagraph"/>
        <w:numPr>
          <w:ilvl w:val="0"/>
          <w:numId w:val="6"/>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1B0F66AA" w:rsidR="008B55B5" w:rsidRPr="00AE1407" w:rsidRDefault="008B55B5" w:rsidP="008B55B5">
      <w:pPr>
        <w:jc w:val="both"/>
        <w:rPr>
          <w:bCs/>
          <w:iCs/>
        </w:rPr>
      </w:pPr>
      <w:proofErr w:type="gramStart"/>
      <w:r w:rsidRPr="00AE1407">
        <w:rPr>
          <w:iCs/>
        </w:rPr>
        <w:t xml:space="preserve">Уколико </w:t>
      </w:r>
      <w:r w:rsidRPr="003C5B87">
        <w:rPr>
          <w:iCs/>
        </w:rPr>
        <w:t xml:space="preserve">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3C5B87">
        <w:rPr>
          <w:iCs/>
        </w:rPr>
        <w:t>уговору о јавној набавци</w:t>
      </w:r>
      <w:r w:rsidRPr="003C5B87">
        <w:rPr>
          <w:iCs/>
        </w:rPr>
        <w:t>.</w:t>
      </w:r>
      <w:proofErr w:type="gramEnd"/>
      <w:r w:rsidRPr="00AE1407">
        <w:rPr>
          <w:bCs/>
          <w:iCs/>
        </w:rPr>
        <w:t xml:space="preserve"> </w:t>
      </w:r>
    </w:p>
    <w:p w14:paraId="0BF8BC93" w14:textId="49189CEC" w:rsidR="008B55B5" w:rsidRPr="001128DD"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1128DD">
        <w:rPr>
          <w:bCs/>
          <w:iCs/>
          <w:lang w:val="sr-Cyrl-CS"/>
        </w:rPr>
        <w:t>поглављу</w:t>
      </w:r>
      <w:r w:rsidRPr="001128DD">
        <w:rPr>
          <w:bCs/>
          <w:iCs/>
        </w:rPr>
        <w:t xml:space="preserve"> </w:t>
      </w:r>
      <w:r w:rsidR="001128DD" w:rsidRPr="001128DD">
        <w:rPr>
          <w:bCs/>
          <w:iCs/>
          <w:lang w:val="sr-Cyrl-RS"/>
        </w:rPr>
        <w:t>3</w:t>
      </w:r>
      <w:r w:rsidRPr="001128DD">
        <w:rPr>
          <w:bCs/>
          <w:iCs/>
        </w:rPr>
        <w:t>.</w:t>
      </w:r>
      <w:proofErr w:type="gramEnd"/>
      <w:r w:rsidRPr="001128DD">
        <w:rPr>
          <w:bCs/>
          <w:iCs/>
        </w:rPr>
        <w:t xml:space="preserve"> </w:t>
      </w:r>
      <w:proofErr w:type="gramStart"/>
      <w:r w:rsidRPr="001128DD">
        <w:rPr>
          <w:bCs/>
          <w:iCs/>
        </w:rPr>
        <w:t>конкур</w:t>
      </w:r>
      <w:r w:rsidR="00CB5A79" w:rsidRPr="001128DD">
        <w:rPr>
          <w:bCs/>
          <w:iCs/>
        </w:rPr>
        <w:t>сне</w:t>
      </w:r>
      <w:proofErr w:type="gramEnd"/>
      <w:r w:rsidR="00CB5A79" w:rsidRPr="001128DD">
        <w:rPr>
          <w:bCs/>
          <w:iCs/>
        </w:rPr>
        <w:t xml:space="preserve"> документације, у складу са у</w:t>
      </w:r>
      <w:r w:rsidRPr="001128DD">
        <w:rPr>
          <w:bCs/>
          <w:iCs/>
        </w:rPr>
        <w:t>путством како се доказује испуњеност услова.</w:t>
      </w:r>
    </w:p>
    <w:p w14:paraId="60671184" w14:textId="77777777" w:rsidR="008B55B5" w:rsidRPr="001128DD" w:rsidRDefault="008B55B5" w:rsidP="008B55B5">
      <w:pPr>
        <w:jc w:val="both"/>
        <w:rPr>
          <w:iCs/>
        </w:rPr>
      </w:pPr>
      <w:proofErr w:type="gramStart"/>
      <w:r w:rsidRPr="001128DD">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128DD" w:rsidRDefault="008B55B5" w:rsidP="008B55B5">
      <w:pPr>
        <w:jc w:val="both"/>
        <w:rPr>
          <w:iCs/>
        </w:rPr>
      </w:pPr>
      <w:proofErr w:type="gramStart"/>
      <w:r w:rsidRPr="001128DD">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128DD">
        <w:rPr>
          <w:iCs/>
        </w:rPr>
        <w:t xml:space="preserve"> </w:t>
      </w:r>
    </w:p>
    <w:p w14:paraId="48BACD02" w14:textId="77777777" w:rsidR="00A878F3" w:rsidRPr="00AE1407" w:rsidRDefault="008B55B5" w:rsidP="00A878F3">
      <w:pPr>
        <w:jc w:val="both"/>
        <w:rPr>
          <w:iCs/>
        </w:rPr>
      </w:pPr>
      <w:proofErr w:type="gramStart"/>
      <w:r w:rsidRPr="001128DD">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Default="00A878F3" w:rsidP="00A878F3">
      <w:pPr>
        <w:jc w:val="both"/>
        <w:rPr>
          <w:b/>
          <w:i/>
          <w:lang w:val="sr-Cyrl-RS"/>
        </w:rPr>
      </w:pPr>
    </w:p>
    <w:p w14:paraId="38E23F5B" w14:textId="77777777" w:rsidR="003C5B87" w:rsidRDefault="003C5B87" w:rsidP="00A878F3">
      <w:pPr>
        <w:jc w:val="both"/>
        <w:rPr>
          <w:b/>
          <w:i/>
          <w:lang w:val="sr-Cyrl-RS"/>
        </w:rPr>
      </w:pPr>
    </w:p>
    <w:p w14:paraId="5AA5575B" w14:textId="77777777" w:rsidR="003C5B87" w:rsidRDefault="003C5B87" w:rsidP="00A878F3">
      <w:pPr>
        <w:jc w:val="both"/>
        <w:rPr>
          <w:b/>
          <w:i/>
          <w:lang w:val="sr-Cyrl-RS"/>
        </w:rPr>
      </w:pPr>
    </w:p>
    <w:p w14:paraId="7B52E14E" w14:textId="77777777" w:rsidR="001E466A" w:rsidRPr="003C5B87" w:rsidRDefault="001E466A" w:rsidP="00A878F3">
      <w:pPr>
        <w:jc w:val="both"/>
        <w:rPr>
          <w:b/>
          <w:i/>
          <w:lang w:val="sr-Cyrl-RS"/>
        </w:rPr>
      </w:pPr>
    </w:p>
    <w:p w14:paraId="5A0FC9A8" w14:textId="77777777" w:rsidR="00A878F3" w:rsidRPr="00642456" w:rsidRDefault="00A878F3" w:rsidP="00652FA6">
      <w:pPr>
        <w:pStyle w:val="ListParagraph"/>
        <w:numPr>
          <w:ilvl w:val="0"/>
          <w:numId w:val="6"/>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652FA6">
      <w:pPr>
        <w:numPr>
          <w:ilvl w:val="0"/>
          <w:numId w:val="3"/>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1128DD" w:rsidRDefault="00EB37CB" w:rsidP="00652FA6">
      <w:pPr>
        <w:pStyle w:val="ListParagraph"/>
        <w:numPr>
          <w:ilvl w:val="0"/>
          <w:numId w:val="3"/>
        </w:numPr>
        <w:suppressAutoHyphens/>
        <w:spacing w:line="100" w:lineRule="atLeast"/>
        <w:contextualSpacing w:val="0"/>
        <w:jc w:val="both"/>
        <w:rPr>
          <w:rFonts w:eastAsia="TimesNewRomanPSMT"/>
          <w:bCs/>
        </w:rPr>
      </w:pPr>
      <w:r w:rsidRPr="001128DD">
        <w:t>Опис послова сваког понуђача из групе понуђача у</w:t>
      </w:r>
      <w:r w:rsidR="00A878F3" w:rsidRPr="001128DD">
        <w:t xml:space="preserve"> извршење уговора.</w:t>
      </w:r>
    </w:p>
    <w:p w14:paraId="16D625F6" w14:textId="77777777" w:rsidR="00A878F3" w:rsidRPr="001128DD" w:rsidRDefault="00A878F3" w:rsidP="00A878F3">
      <w:pPr>
        <w:pStyle w:val="ListParagraph"/>
        <w:jc w:val="both"/>
        <w:rPr>
          <w:rFonts w:eastAsia="TimesNewRomanPSMT"/>
          <w:bCs/>
        </w:rPr>
      </w:pPr>
    </w:p>
    <w:p w14:paraId="307B05AA" w14:textId="0ECB1A99" w:rsidR="00A878F3" w:rsidRPr="00AE1407" w:rsidRDefault="00A878F3" w:rsidP="00A878F3">
      <w:pPr>
        <w:jc w:val="both"/>
      </w:pPr>
      <w:proofErr w:type="gramStart"/>
      <w:r w:rsidRPr="001128DD">
        <w:rPr>
          <w:rFonts w:eastAsia="TimesNewRomanPSMT"/>
          <w:bCs/>
        </w:rPr>
        <w:t xml:space="preserve">Група понуђача је </w:t>
      </w:r>
      <w:r w:rsidRPr="00682306">
        <w:rPr>
          <w:rFonts w:eastAsia="TimesNewRomanPSMT"/>
          <w:bCs/>
        </w:rPr>
        <w:t xml:space="preserve">дужна да достави све доказе о испуњености услова који су наведени у </w:t>
      </w:r>
      <w:r w:rsidRPr="00682306">
        <w:rPr>
          <w:rFonts w:eastAsia="TimesNewRomanPSMT"/>
          <w:bCs/>
          <w:lang w:val="sr-Cyrl-CS"/>
        </w:rPr>
        <w:t>поглављу</w:t>
      </w:r>
      <w:r w:rsidRPr="00682306">
        <w:rPr>
          <w:rFonts w:eastAsia="TimesNewRomanPSMT"/>
          <w:bCs/>
        </w:rPr>
        <w:t xml:space="preserve"> </w:t>
      </w:r>
      <w:r w:rsidR="001128DD" w:rsidRPr="00682306">
        <w:rPr>
          <w:rFonts w:eastAsia="TimesNewRomanPSMT"/>
          <w:bCs/>
          <w:lang w:val="sr-Cyrl-RS"/>
        </w:rPr>
        <w:t>3</w:t>
      </w:r>
      <w:r w:rsidR="0084500F" w:rsidRPr="00682306">
        <w:rPr>
          <w:rFonts w:eastAsia="TimesNewRomanPSMT"/>
          <w:bCs/>
        </w:rPr>
        <w:t>.</w:t>
      </w:r>
      <w:proofErr w:type="gramEnd"/>
      <w:r w:rsidRPr="00682306">
        <w:rPr>
          <w:rFonts w:eastAsia="TimesNewRomanPSMT"/>
          <w:bCs/>
          <w:lang w:val="ru-RU"/>
        </w:rPr>
        <w:t xml:space="preserve"> </w:t>
      </w:r>
      <w:proofErr w:type="gramStart"/>
      <w:r w:rsidRPr="00682306">
        <w:rPr>
          <w:rFonts w:eastAsia="TimesNewRomanPSMT"/>
          <w:bCs/>
        </w:rPr>
        <w:t>конкурсне</w:t>
      </w:r>
      <w:proofErr w:type="gramEnd"/>
      <w:r w:rsidRPr="00682306">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652FA6">
      <w:pPr>
        <w:pStyle w:val="ListParagraph"/>
        <w:numPr>
          <w:ilvl w:val="0"/>
          <w:numId w:val="6"/>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652FA6">
      <w:pPr>
        <w:pStyle w:val="ListParagraph"/>
        <w:numPr>
          <w:ilvl w:val="1"/>
          <w:numId w:val="5"/>
        </w:numPr>
        <w:rPr>
          <w:b/>
          <w:u w:val="single"/>
        </w:rPr>
      </w:pPr>
      <w:r w:rsidRPr="0068551F">
        <w:rPr>
          <w:b/>
          <w:u w:val="single"/>
        </w:rPr>
        <w:t>Захтеви у погледу начина, рока и услова плаћања</w:t>
      </w:r>
    </w:p>
    <w:p w14:paraId="6923933E" w14:textId="11ACD99A" w:rsidR="00D641A2" w:rsidRPr="00C447CF" w:rsidRDefault="00FC2837" w:rsidP="0068551F">
      <w:pPr>
        <w:jc w:val="both"/>
        <w:rPr>
          <w:noProof/>
          <w:lang w:val="sr-Cyrl-CS"/>
        </w:rPr>
      </w:pPr>
      <w:r w:rsidRPr="006D51B1">
        <w:rPr>
          <w:noProof/>
          <w:lang w:val="sr-Cyrl-CS"/>
        </w:rPr>
        <w:t>Наручи</w:t>
      </w:r>
      <w:r w:rsidR="003C5B87" w:rsidRPr="006D51B1">
        <w:rPr>
          <w:noProof/>
          <w:lang w:val="sr-Cyrl-CS"/>
        </w:rPr>
        <w:t>лац захтева да рок плаћања буде 90</w:t>
      </w:r>
      <w:r w:rsidRPr="006D51B1">
        <w:rPr>
          <w:noProof/>
          <w:lang w:val="sr-Cyrl-CS"/>
        </w:rPr>
        <w:t xml:space="preserve"> дана, од дана </w:t>
      </w:r>
      <w:r w:rsidR="00D641A2" w:rsidRPr="006D51B1">
        <w:rPr>
          <w:noProof/>
          <w:lang w:val="sr-Cyrl-CS"/>
        </w:rPr>
        <w:t>доставе исправног</w:t>
      </w:r>
      <w:r w:rsidR="0084325D" w:rsidRPr="006D51B1">
        <w:rPr>
          <w:noProof/>
          <w:lang w:val="sr-Cyrl-CS"/>
        </w:rPr>
        <w:t xml:space="preserve"> месечног</w:t>
      </w:r>
      <w:r w:rsidR="00D641A2" w:rsidRPr="006D51B1">
        <w:rPr>
          <w:noProof/>
          <w:lang w:val="sr-Cyrl-CS"/>
        </w:rPr>
        <w:t xml:space="preserve"> </w:t>
      </w:r>
      <w:r w:rsidR="00D641A2" w:rsidRPr="00C447CF">
        <w:rPr>
          <w:noProof/>
          <w:lang w:val="sr-Cyrl-CS"/>
        </w:rPr>
        <w:t>рачуна.</w:t>
      </w:r>
    </w:p>
    <w:p w14:paraId="6A86B63B" w14:textId="43141CD2" w:rsidR="00E9372B" w:rsidRPr="00C447CF" w:rsidRDefault="00E9372B" w:rsidP="0068551F">
      <w:pPr>
        <w:jc w:val="both"/>
        <w:rPr>
          <w:iCs/>
          <w:lang w:val="sr-Cyrl-RS"/>
        </w:rPr>
      </w:pPr>
      <w:proofErr w:type="gramStart"/>
      <w:r w:rsidRPr="00C447CF">
        <w:rPr>
          <w:iCs/>
        </w:rPr>
        <w:t>Рачун за извршене услуге испоставља се</w:t>
      </w:r>
      <w:r w:rsidR="0056542B">
        <w:rPr>
          <w:iCs/>
        </w:rPr>
        <w:t xml:space="preserve"> на основу </w:t>
      </w:r>
      <w:r w:rsidR="0056542B">
        <w:rPr>
          <w:iCs/>
          <w:lang w:val="sr-Cyrl-RS"/>
        </w:rPr>
        <w:t>одговарајућ</w:t>
      </w:r>
      <w:r w:rsidR="00FB4D46">
        <w:rPr>
          <w:iCs/>
          <w:lang w:val="sr-Cyrl-RS"/>
        </w:rPr>
        <w:t>е докумената</w:t>
      </w:r>
      <w:r w:rsidR="0032328D">
        <w:rPr>
          <w:iCs/>
          <w:lang w:val="sr-Cyrl-RS"/>
        </w:rPr>
        <w:t>ције.</w:t>
      </w:r>
      <w:proofErr w:type="gramEnd"/>
    </w:p>
    <w:p w14:paraId="1301D5A9" w14:textId="77777777" w:rsidR="0068551F" w:rsidRPr="00C35CDB" w:rsidRDefault="0068551F" w:rsidP="0068551F">
      <w:pPr>
        <w:jc w:val="both"/>
        <w:rPr>
          <w:iCs/>
        </w:rPr>
      </w:pPr>
      <w:proofErr w:type="gramStart"/>
      <w:r w:rsidRPr="00C35CDB">
        <w:rPr>
          <w:iCs/>
        </w:rPr>
        <w:t>Плаћање се врши уплатом на рачун понуђача.</w:t>
      </w:r>
      <w:proofErr w:type="gramEnd"/>
    </w:p>
    <w:p w14:paraId="486E6ADE" w14:textId="77777777" w:rsidR="0068551F" w:rsidRPr="00E9372B" w:rsidRDefault="0068551F" w:rsidP="0068551F">
      <w:pPr>
        <w:jc w:val="both"/>
        <w:rPr>
          <w:iCs/>
        </w:rPr>
      </w:pPr>
      <w:proofErr w:type="gramStart"/>
      <w:r w:rsidRPr="00E9372B">
        <w:rPr>
          <w:iCs/>
        </w:rPr>
        <w:t>Понуђачу није дозвољено да захтева аванс.</w:t>
      </w:r>
      <w:proofErr w:type="gramEnd"/>
    </w:p>
    <w:p w14:paraId="2F0BA8DD" w14:textId="77777777" w:rsidR="007F6617" w:rsidRPr="00E9372B" w:rsidRDefault="007F6617" w:rsidP="00E9372B">
      <w:pPr>
        <w:jc w:val="both"/>
        <w:rPr>
          <w:iCs/>
          <w:highlight w:val="green"/>
          <w:lang w:val="sr-Cyrl-RS"/>
        </w:rPr>
      </w:pPr>
    </w:p>
    <w:p w14:paraId="4C954997" w14:textId="77777777" w:rsidR="0068551F" w:rsidRPr="003C5B87" w:rsidRDefault="0068551F" w:rsidP="00652FA6">
      <w:pPr>
        <w:pStyle w:val="ListParagraph"/>
        <w:numPr>
          <w:ilvl w:val="1"/>
          <w:numId w:val="5"/>
        </w:numPr>
        <w:rPr>
          <w:b/>
          <w:u w:val="single"/>
        </w:rPr>
      </w:pPr>
      <w:r w:rsidRPr="003C5B87">
        <w:rPr>
          <w:b/>
          <w:u w:val="single"/>
        </w:rPr>
        <w:t>Захтеви у погледу гарантног рока</w:t>
      </w:r>
    </w:p>
    <w:p w14:paraId="6CD5C3C3" w14:textId="6B4FA9C8" w:rsidR="002A52DF" w:rsidRPr="003C5B87" w:rsidRDefault="002A52DF" w:rsidP="002A52DF">
      <w:pPr>
        <w:jc w:val="both"/>
        <w:rPr>
          <w:iCs/>
          <w:lang w:val="sr-Cyrl-RS"/>
        </w:rPr>
      </w:pPr>
      <w:r w:rsidRPr="003C5B87">
        <w:rPr>
          <w:iCs/>
        </w:rPr>
        <w:t xml:space="preserve">Наручилац </w:t>
      </w:r>
      <w:r w:rsidR="003C5B87" w:rsidRPr="003C5B87">
        <w:rPr>
          <w:iCs/>
          <w:lang w:val="sr-Cyrl-RS"/>
        </w:rPr>
        <w:t xml:space="preserve">не </w:t>
      </w:r>
      <w:r w:rsidRPr="003C5B87">
        <w:rPr>
          <w:iCs/>
        </w:rPr>
        <w:t xml:space="preserve">захтева гарантни </w:t>
      </w:r>
      <w:proofErr w:type="gramStart"/>
      <w:r w:rsidRPr="003C5B87">
        <w:rPr>
          <w:iCs/>
        </w:rPr>
        <w:t xml:space="preserve">рок </w:t>
      </w:r>
      <w:r w:rsidR="003C5B87" w:rsidRPr="003C5B87">
        <w:rPr>
          <w:iCs/>
          <w:lang w:val="sr-Cyrl-RS"/>
        </w:rPr>
        <w:t>.</w:t>
      </w:r>
      <w:proofErr w:type="gramEnd"/>
    </w:p>
    <w:p w14:paraId="0AC37B85" w14:textId="77777777" w:rsidR="0068551F" w:rsidRPr="003C5B87" w:rsidRDefault="0068551F" w:rsidP="0068551F">
      <w:pPr>
        <w:jc w:val="both"/>
        <w:rPr>
          <w:iCs/>
        </w:rPr>
      </w:pPr>
    </w:p>
    <w:p w14:paraId="086656B7" w14:textId="77777777" w:rsidR="0068551F" w:rsidRPr="001350AD" w:rsidRDefault="0068551F" w:rsidP="00652FA6">
      <w:pPr>
        <w:pStyle w:val="ListParagraph"/>
        <w:numPr>
          <w:ilvl w:val="1"/>
          <w:numId w:val="5"/>
        </w:numPr>
        <w:rPr>
          <w:b/>
          <w:u w:val="single"/>
        </w:rPr>
      </w:pPr>
      <w:r w:rsidRPr="001350AD">
        <w:rPr>
          <w:b/>
          <w:u w:val="single"/>
        </w:rPr>
        <w:t>Захтев у погледу рока (испоруке добара, извршења услуге, извођења радова)</w:t>
      </w:r>
    </w:p>
    <w:p w14:paraId="7BF66EC7" w14:textId="3804C473" w:rsidR="001255A0" w:rsidRPr="001255A0" w:rsidRDefault="001255A0" w:rsidP="0068551F">
      <w:pPr>
        <w:jc w:val="both"/>
        <w:rPr>
          <w:bCs/>
          <w:color w:val="FF0000"/>
          <w:u w:val="single"/>
          <w:lang w:val="sr-Cyrl-RS"/>
        </w:rPr>
      </w:pPr>
      <w:r w:rsidRPr="001255A0">
        <w:rPr>
          <w:bCs/>
          <w:color w:val="FF0000"/>
          <w:u w:val="single"/>
          <w:lang w:val="sr-Cyrl-RS"/>
        </w:rPr>
        <w:t>За партију бр. 1</w:t>
      </w:r>
    </w:p>
    <w:p w14:paraId="3C0E71E0" w14:textId="2E9B4117" w:rsidR="00821428" w:rsidRPr="0056542B" w:rsidRDefault="0068551F" w:rsidP="0068551F">
      <w:pPr>
        <w:jc w:val="both"/>
        <w:rPr>
          <w:bCs/>
          <w:lang w:val="sr-Cyrl-RS"/>
        </w:rPr>
      </w:pPr>
      <w:r w:rsidRPr="007426C7">
        <w:rPr>
          <w:bCs/>
          <w:lang w:val="sr-Latn-CS"/>
        </w:rPr>
        <w:t>Наручилац захтева да</w:t>
      </w:r>
      <w:r w:rsidR="00DA7B1F" w:rsidRPr="007426C7">
        <w:rPr>
          <w:bCs/>
          <w:lang w:val="sr-Cyrl-RS"/>
        </w:rPr>
        <w:t xml:space="preserve"> понуђач</w:t>
      </w:r>
      <w:r w:rsidR="00DA7B1F" w:rsidRPr="007426C7">
        <w:rPr>
          <w:bCs/>
          <w:lang w:val="sr-Latn-CS"/>
        </w:rPr>
        <w:t xml:space="preserve"> </w:t>
      </w:r>
      <w:r w:rsidR="00EF58EF" w:rsidRPr="007426C7">
        <w:rPr>
          <w:bCs/>
          <w:lang w:val="sr-Cyrl-RS"/>
        </w:rPr>
        <w:t>предметну услугу изв</w:t>
      </w:r>
      <w:r w:rsidR="00821428" w:rsidRPr="007426C7">
        <w:rPr>
          <w:bCs/>
          <w:lang w:val="sr-Cyrl-RS"/>
        </w:rPr>
        <w:t>шава</w:t>
      </w:r>
      <w:r w:rsidRPr="007426C7">
        <w:rPr>
          <w:bCs/>
          <w:lang w:val="sr-Latn-CS"/>
        </w:rPr>
        <w:t xml:space="preserve"> </w:t>
      </w:r>
      <w:r w:rsidR="00821428" w:rsidRPr="007426C7">
        <w:rPr>
          <w:bCs/>
          <w:lang w:val="sr-Latn-CS"/>
        </w:rPr>
        <w:t>сукцесивн</w:t>
      </w:r>
      <w:r w:rsidR="00821428" w:rsidRPr="007426C7">
        <w:rPr>
          <w:bCs/>
          <w:lang w:val="sr-Cyrl-RS"/>
        </w:rPr>
        <w:t>о</w:t>
      </w:r>
      <w:r w:rsidR="00821428" w:rsidRPr="007426C7">
        <w:rPr>
          <w:bCs/>
          <w:lang w:val="sr-Latn-CS"/>
        </w:rPr>
        <w:t xml:space="preserve">, по захтеву </w:t>
      </w:r>
      <w:r w:rsidR="00821428" w:rsidRPr="001350AD">
        <w:rPr>
          <w:bCs/>
          <w:lang w:val="sr-Cyrl-RS"/>
        </w:rPr>
        <w:t>н</w:t>
      </w:r>
      <w:r w:rsidR="00821428" w:rsidRPr="001350AD">
        <w:rPr>
          <w:bCs/>
          <w:lang w:val="sr-Latn-CS"/>
        </w:rPr>
        <w:t>аручиоца</w:t>
      </w:r>
      <w:r w:rsidR="00821428" w:rsidRPr="0056542B">
        <w:rPr>
          <w:bCs/>
          <w:lang w:val="sr-Cyrl-RS"/>
        </w:rPr>
        <w:t>.</w:t>
      </w:r>
    </w:p>
    <w:p w14:paraId="29F148DE" w14:textId="1DA5F9A9" w:rsidR="001255A0" w:rsidRDefault="00B20CDC" w:rsidP="00EF58EF">
      <w:pPr>
        <w:jc w:val="both"/>
        <w:rPr>
          <w:lang w:val="sr-Cyrl-CS"/>
        </w:rPr>
      </w:pPr>
      <w:r w:rsidRPr="0056542B">
        <w:rPr>
          <w:lang w:val="sr-Cyrl-CS"/>
        </w:rPr>
        <w:t>Потенцијални понуђач дужан је да у</w:t>
      </w:r>
      <w:r w:rsidRPr="0056542B">
        <w:rPr>
          <w:bCs/>
          <w:lang w:val="sr-Cyrl-RS"/>
        </w:rPr>
        <w:t>слугу</w:t>
      </w:r>
      <w:r w:rsidR="004B4063" w:rsidRPr="0056542B">
        <w:rPr>
          <w:lang w:val="sr-Cyrl-CS"/>
        </w:rPr>
        <w:t xml:space="preserve"> преузимања </w:t>
      </w:r>
      <w:r w:rsidR="00EF58EF" w:rsidRPr="0056542B">
        <w:rPr>
          <w:lang w:val="sr-Cyrl-CS"/>
        </w:rPr>
        <w:t>патоанат</w:t>
      </w:r>
      <w:r w:rsidR="00DA7B1F" w:rsidRPr="0056542B">
        <w:rPr>
          <w:lang w:val="sr-Cyrl-CS"/>
        </w:rPr>
        <w:t>омског</w:t>
      </w:r>
      <w:r w:rsidR="00EF58EF" w:rsidRPr="0056542B">
        <w:rPr>
          <w:lang w:val="sr-Cyrl-CS"/>
        </w:rPr>
        <w:t xml:space="preserve"> отпад</w:t>
      </w:r>
      <w:r w:rsidR="00DA7B1F" w:rsidRPr="0056542B">
        <w:rPr>
          <w:lang w:val="sr-Cyrl-CS"/>
        </w:rPr>
        <w:t xml:space="preserve">а, </w:t>
      </w:r>
      <w:r w:rsidRPr="0056542B">
        <w:rPr>
          <w:lang w:val="sr-Cyrl-CS"/>
        </w:rPr>
        <w:t xml:space="preserve">изврши </w:t>
      </w:r>
      <w:r w:rsidR="004B4063" w:rsidRPr="0056542B">
        <w:rPr>
          <w:lang w:val="sr-Cyrl-CS"/>
        </w:rPr>
        <w:t xml:space="preserve">у року од </w:t>
      </w:r>
      <w:r w:rsidR="001350AD" w:rsidRPr="0056542B">
        <w:rPr>
          <w:lang w:val="sr-Cyrl-CS"/>
        </w:rPr>
        <w:t>најдуже</w:t>
      </w:r>
      <w:r w:rsidR="004B4063" w:rsidRPr="0056542B">
        <w:rPr>
          <w:lang w:val="sr-Cyrl-CS"/>
        </w:rPr>
        <w:t xml:space="preserve"> </w:t>
      </w:r>
      <w:r w:rsidR="007426C7" w:rsidRPr="0056542B">
        <w:rPr>
          <w:lang w:val="sr-Cyrl-CS"/>
        </w:rPr>
        <w:t>24 часа</w:t>
      </w:r>
      <w:r w:rsidR="001350AD" w:rsidRPr="0056542B">
        <w:rPr>
          <w:lang w:val="sr-Cyrl-CS"/>
        </w:rPr>
        <w:t>,</w:t>
      </w:r>
      <w:r w:rsidR="007426C7" w:rsidRPr="0056542B">
        <w:rPr>
          <w:lang w:val="sr-Cyrl-CS"/>
        </w:rPr>
        <w:t xml:space="preserve"> </w:t>
      </w:r>
      <w:r w:rsidR="001350AD" w:rsidRPr="0056542B">
        <w:rPr>
          <w:lang w:val="sr-Cyrl-CS"/>
        </w:rPr>
        <w:t>од упућивањ</w:t>
      </w:r>
      <w:r w:rsidR="004B4063" w:rsidRPr="0056542B">
        <w:rPr>
          <w:lang w:val="sr-Cyrl-CS"/>
        </w:rPr>
        <w:t>а позива наручиоца</w:t>
      </w:r>
      <w:r w:rsidR="001255A0">
        <w:rPr>
          <w:lang w:val="sr-Cyrl-CS"/>
        </w:rPr>
        <w:t>.</w:t>
      </w:r>
    </w:p>
    <w:p w14:paraId="2B88A120" w14:textId="2B3466D1" w:rsidR="00EF58EF" w:rsidRPr="0056542B" w:rsidRDefault="001255A0" w:rsidP="00EF58EF">
      <w:pPr>
        <w:jc w:val="both"/>
        <w:rPr>
          <w:bCs/>
          <w:lang w:val="sr-Cyrl-RS"/>
        </w:rPr>
      </w:pPr>
      <w:r w:rsidRPr="001255A0">
        <w:rPr>
          <w:bCs/>
          <w:color w:val="FF0000"/>
          <w:u w:val="single"/>
          <w:lang w:val="sr-Cyrl-RS"/>
        </w:rPr>
        <w:t xml:space="preserve">За партију бр. </w:t>
      </w:r>
      <w:r>
        <w:rPr>
          <w:bCs/>
          <w:color w:val="FF0000"/>
          <w:u w:val="single"/>
          <w:lang w:val="sr-Cyrl-RS"/>
        </w:rPr>
        <w:t>2</w:t>
      </w:r>
    </w:p>
    <w:p w14:paraId="04813524" w14:textId="67DD4787" w:rsidR="00B20CDC" w:rsidRPr="007426C7" w:rsidRDefault="00B20CDC" w:rsidP="004B4063">
      <w:pPr>
        <w:jc w:val="both"/>
        <w:rPr>
          <w:lang w:val="sr-Cyrl-CS"/>
        </w:rPr>
      </w:pPr>
      <w:r w:rsidRPr="0056542B">
        <w:rPr>
          <w:lang w:val="sr-Cyrl-CS"/>
        </w:rPr>
        <w:t xml:space="preserve">Потенцијални понуђач </w:t>
      </w:r>
      <w:r w:rsidR="00F54C4F" w:rsidRPr="0056542B">
        <w:rPr>
          <w:lang w:val="sr-Cyrl-CS"/>
        </w:rPr>
        <w:t>дужан</w:t>
      </w:r>
      <w:r w:rsidR="00F54C4F" w:rsidRPr="001350AD">
        <w:rPr>
          <w:lang w:val="sr-Cyrl-CS"/>
        </w:rPr>
        <w:t xml:space="preserve"> је да</w:t>
      </w:r>
      <w:r w:rsidRPr="001350AD">
        <w:rPr>
          <w:lang w:val="sr-Cyrl-CS"/>
        </w:rPr>
        <w:t xml:space="preserve"> </w:t>
      </w:r>
      <w:r w:rsidR="00F54C4F" w:rsidRPr="001350AD">
        <w:rPr>
          <w:bCs/>
          <w:lang w:val="sr-Cyrl-RS"/>
        </w:rPr>
        <w:t>услугу</w:t>
      </w:r>
      <w:r w:rsidR="004B4063" w:rsidRPr="001350AD">
        <w:rPr>
          <w:lang w:val="sr-Cyrl-CS"/>
        </w:rPr>
        <w:t xml:space="preserve"> транспорта тела преминулог</w:t>
      </w:r>
      <w:r w:rsidR="004B4063" w:rsidRPr="007426C7">
        <w:rPr>
          <w:lang w:val="sr-Cyrl-CS"/>
        </w:rPr>
        <w:t xml:space="preserve"> лица изврши у року од ма</w:t>
      </w:r>
      <w:r w:rsidR="00FB4D46">
        <w:rPr>
          <w:lang w:val="sr-Cyrl-CS"/>
        </w:rPr>
        <w:t>ксимално 30 минута, од упућивањ</w:t>
      </w:r>
      <w:r w:rsidR="004B4063" w:rsidRPr="007426C7">
        <w:rPr>
          <w:lang w:val="sr-Cyrl-CS"/>
        </w:rPr>
        <w:t>а позива наручиоца.</w:t>
      </w:r>
    </w:p>
    <w:p w14:paraId="3AB3BFE2" w14:textId="54ADC462" w:rsidR="002A52DF" w:rsidRPr="002B44EA" w:rsidRDefault="004B4063" w:rsidP="004B4722">
      <w:pPr>
        <w:jc w:val="both"/>
        <w:rPr>
          <w:lang w:val="sr-Cyrl-RS"/>
        </w:rPr>
      </w:pPr>
      <w:r w:rsidRPr="007426C7">
        <w:rPr>
          <w:lang w:val="sr-Cyrl-CS"/>
        </w:rPr>
        <w:t>Потенцијални понуђач  је дужан да се ради извршења предметне услуге</w:t>
      </w:r>
      <w:r w:rsidRPr="002B44EA">
        <w:rPr>
          <w:lang w:val="sr-Cyrl-CS"/>
        </w:rPr>
        <w:t xml:space="preserve"> одазива </w:t>
      </w:r>
      <w:r w:rsidRPr="002B44EA">
        <w:rPr>
          <w:bCs/>
        </w:rPr>
        <w:t>00-24 часа током целе године</w:t>
      </w:r>
      <w:r w:rsidRPr="002B44EA">
        <w:rPr>
          <w:bCs/>
          <w:lang w:val="sr-Cyrl-RS"/>
        </w:rPr>
        <w:t>.</w:t>
      </w:r>
    </w:p>
    <w:p w14:paraId="2422CCC9" w14:textId="77777777" w:rsidR="00C14387" w:rsidRPr="00AB3EFD" w:rsidRDefault="00C14387" w:rsidP="00C14387">
      <w:pPr>
        <w:jc w:val="both"/>
        <w:rPr>
          <w:noProof/>
          <w:lang w:val="sr-Cyrl-RS"/>
        </w:rPr>
      </w:pPr>
      <w:r w:rsidRPr="002B44EA">
        <w:rPr>
          <w:bCs/>
          <w:lang w:val="sr-Cyrl-RS"/>
        </w:rPr>
        <w:t>Наручилац упућује позив на контакте које понуђач достави у својој понуди.</w:t>
      </w:r>
    </w:p>
    <w:p w14:paraId="54935BCE" w14:textId="77777777" w:rsidR="00624CAB" w:rsidRDefault="00624CAB" w:rsidP="0068551F">
      <w:pPr>
        <w:jc w:val="both"/>
        <w:rPr>
          <w:iCs/>
          <w:lang w:val="sr-Cyrl-RS"/>
        </w:rPr>
      </w:pPr>
    </w:p>
    <w:p w14:paraId="29895844" w14:textId="77777777" w:rsidR="001350AD" w:rsidRDefault="001350AD" w:rsidP="0068551F">
      <w:pPr>
        <w:jc w:val="both"/>
        <w:rPr>
          <w:iCs/>
          <w:lang w:val="sr-Cyrl-RS"/>
        </w:rPr>
      </w:pPr>
    </w:p>
    <w:p w14:paraId="3084F538" w14:textId="77777777" w:rsidR="00652FA6" w:rsidRDefault="00652FA6" w:rsidP="0068551F">
      <w:pPr>
        <w:jc w:val="both"/>
        <w:rPr>
          <w:iCs/>
          <w:lang w:val="sr-Cyrl-RS"/>
        </w:rPr>
      </w:pPr>
    </w:p>
    <w:p w14:paraId="77C0216F" w14:textId="77777777" w:rsidR="00652FA6" w:rsidRPr="00F54C4F" w:rsidRDefault="00652FA6" w:rsidP="0068551F">
      <w:pPr>
        <w:jc w:val="both"/>
        <w:rPr>
          <w:iCs/>
          <w:lang w:val="sr-Cyrl-RS"/>
        </w:rPr>
      </w:pPr>
    </w:p>
    <w:p w14:paraId="58542845" w14:textId="77777777" w:rsidR="0068551F" w:rsidRPr="001F1DE2" w:rsidRDefault="0068551F" w:rsidP="00652FA6">
      <w:pPr>
        <w:pStyle w:val="ListParagraph"/>
        <w:numPr>
          <w:ilvl w:val="1"/>
          <w:numId w:val="5"/>
        </w:numPr>
        <w:rPr>
          <w:b/>
          <w:u w:val="single"/>
        </w:rPr>
      </w:pPr>
      <w:r w:rsidRPr="001F1DE2">
        <w:rPr>
          <w:b/>
          <w:u w:val="single"/>
        </w:rPr>
        <w:t>Захтев у погледу рока важења понуде</w:t>
      </w:r>
    </w:p>
    <w:p w14:paraId="2FDECA1F" w14:textId="77777777" w:rsidR="002A52DF" w:rsidRPr="001F1DE2" w:rsidRDefault="002A52DF" w:rsidP="002A52DF">
      <w:pPr>
        <w:jc w:val="both"/>
        <w:rPr>
          <w:iCs/>
        </w:rPr>
      </w:pPr>
      <w:proofErr w:type="gramStart"/>
      <w:r w:rsidRPr="001F1DE2">
        <w:rPr>
          <w:iCs/>
        </w:rPr>
        <w:t xml:space="preserve">Наручилац захтева </w:t>
      </w:r>
      <w:r w:rsidRPr="001F1DE2">
        <w:rPr>
          <w:iCs/>
          <w:lang w:val="sr-Cyrl-RS"/>
        </w:rPr>
        <w:t>да р</w:t>
      </w:r>
      <w:r w:rsidRPr="001F1DE2">
        <w:rPr>
          <w:iCs/>
        </w:rPr>
        <w:t xml:space="preserve">ок важења понуде </w:t>
      </w:r>
      <w:r w:rsidRPr="001F1DE2">
        <w:rPr>
          <w:iCs/>
          <w:lang w:val="sr-Cyrl-RS"/>
        </w:rPr>
        <w:t>буде најмање</w:t>
      </w:r>
      <w:r w:rsidRPr="001F1DE2">
        <w:rPr>
          <w:iCs/>
        </w:rPr>
        <w:t xml:space="preserve"> 60 дана од дана отварања понуда.</w:t>
      </w:r>
      <w:proofErr w:type="gramEnd"/>
    </w:p>
    <w:p w14:paraId="10FCE1A1" w14:textId="77777777" w:rsidR="002A52DF" w:rsidRPr="001F1DE2" w:rsidRDefault="002A52DF" w:rsidP="002A52DF">
      <w:pPr>
        <w:jc w:val="both"/>
        <w:rPr>
          <w:iCs/>
        </w:rPr>
      </w:pPr>
      <w:proofErr w:type="gramStart"/>
      <w:r w:rsidRPr="001F1DE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652FA6" w:rsidRDefault="002A52DF" w:rsidP="002A52DF">
      <w:pPr>
        <w:jc w:val="both"/>
        <w:rPr>
          <w:iCs/>
          <w:lang w:val="sr-Cyrl-RS"/>
        </w:rPr>
      </w:pPr>
      <w:proofErr w:type="gramStart"/>
      <w:r w:rsidRPr="001F1DE2">
        <w:rPr>
          <w:iCs/>
        </w:rPr>
        <w:t xml:space="preserve">Понуђач који прихвати захтев за продужење рока важења понуде на може мењати </w:t>
      </w:r>
      <w:r w:rsidRPr="00652FA6">
        <w:rPr>
          <w:iCs/>
        </w:rPr>
        <w:t>понуду.</w:t>
      </w:r>
      <w:proofErr w:type="gramEnd"/>
    </w:p>
    <w:p w14:paraId="0CF9AAE3" w14:textId="77777777" w:rsidR="00652FA6" w:rsidRPr="00652FA6" w:rsidRDefault="00652FA6" w:rsidP="002A52DF">
      <w:pPr>
        <w:jc w:val="both"/>
        <w:rPr>
          <w:iCs/>
          <w:lang w:val="sr-Cyrl-RS"/>
        </w:rPr>
      </w:pPr>
    </w:p>
    <w:p w14:paraId="1141A227" w14:textId="1963A68B" w:rsidR="00F1353B" w:rsidRPr="00652FA6" w:rsidRDefault="00652FA6" w:rsidP="00652FA6">
      <w:pPr>
        <w:pStyle w:val="ListParagraph"/>
        <w:numPr>
          <w:ilvl w:val="1"/>
          <w:numId w:val="5"/>
        </w:numPr>
        <w:jc w:val="both"/>
        <w:rPr>
          <w:b/>
          <w:bCs/>
          <w:i/>
          <w:iCs/>
          <w:lang w:val="sr-Cyrl-RS"/>
        </w:rPr>
      </w:pPr>
      <w:r w:rsidRPr="00652FA6">
        <w:rPr>
          <w:b/>
          <w:u w:val="single"/>
        </w:rPr>
        <w:t xml:space="preserve">Други захтеви  </w:t>
      </w:r>
    </w:p>
    <w:p w14:paraId="0394890B" w14:textId="015E983E" w:rsidR="00652FA6" w:rsidRPr="00652FA6" w:rsidRDefault="00DB64D3" w:rsidP="00652FA6">
      <w:pPr>
        <w:jc w:val="both"/>
        <w:rPr>
          <w:bCs/>
          <w:i/>
          <w:iCs/>
          <w:lang w:val="sr-Cyrl-RS"/>
        </w:rPr>
      </w:pPr>
      <w:r>
        <w:rPr>
          <w:lang w:val="sr-Cyrl-RS"/>
        </w:rPr>
        <w:t>Наручилац нема друге захтеве.</w:t>
      </w:r>
    </w:p>
    <w:p w14:paraId="1EF8E08A" w14:textId="77777777" w:rsidR="00652FA6" w:rsidRPr="00652FA6" w:rsidRDefault="00652FA6" w:rsidP="00652FA6">
      <w:pPr>
        <w:pStyle w:val="ListParagraph"/>
        <w:ind w:left="786"/>
        <w:jc w:val="both"/>
        <w:rPr>
          <w:b/>
          <w:bCs/>
          <w:i/>
          <w:iCs/>
          <w:lang w:val="sr-Cyrl-RS"/>
        </w:rPr>
      </w:pPr>
    </w:p>
    <w:p w14:paraId="1C77FCC2" w14:textId="77777777" w:rsidR="00A878F3" w:rsidRPr="00F54C4F" w:rsidRDefault="00A878F3" w:rsidP="00652FA6">
      <w:pPr>
        <w:pStyle w:val="ListParagraph"/>
        <w:numPr>
          <w:ilvl w:val="0"/>
          <w:numId w:val="6"/>
        </w:numPr>
        <w:jc w:val="both"/>
        <w:rPr>
          <w:b/>
          <w:bCs/>
          <w:i/>
          <w:iCs/>
        </w:rPr>
      </w:pPr>
      <w:r w:rsidRPr="00F54C4F">
        <w:rPr>
          <w:b/>
          <w:bCs/>
          <w:i/>
          <w:iCs/>
        </w:rPr>
        <w:t>ВАЛУТА И НАЧИН НА КОЈИ МОРА ДА БУДЕ НАВЕДЕНА И ИЗРАЖЕНА ЦЕНА У ПОНУДИ</w:t>
      </w:r>
    </w:p>
    <w:p w14:paraId="42285F11" w14:textId="77777777" w:rsidR="00A878F3" w:rsidRPr="00F54C4F" w:rsidRDefault="00A878F3" w:rsidP="00A878F3">
      <w:pPr>
        <w:jc w:val="both"/>
        <w:rPr>
          <w:b/>
          <w:bCs/>
          <w:i/>
          <w:iCs/>
        </w:rPr>
      </w:pPr>
    </w:p>
    <w:p w14:paraId="21D3D8AF" w14:textId="77777777" w:rsidR="00A878F3" w:rsidRPr="00F54C4F" w:rsidRDefault="00A878F3" w:rsidP="00A878F3">
      <w:pPr>
        <w:jc w:val="both"/>
        <w:rPr>
          <w:iCs/>
        </w:rPr>
      </w:pPr>
      <w:proofErr w:type="gramStart"/>
      <w:r w:rsidRPr="00F54C4F">
        <w:rPr>
          <w:iCs/>
        </w:rPr>
        <w:t>Цена мора бити исказана у динарима, са и без пореза на додату вредност,</w:t>
      </w:r>
      <w:r w:rsidRPr="00F54C4F">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BC1FB2D" w14:textId="77777777" w:rsidR="00B03FFD" w:rsidRPr="003C12A1" w:rsidRDefault="00A878F3" w:rsidP="00A878F3">
      <w:pPr>
        <w:jc w:val="both"/>
        <w:rPr>
          <w:iCs/>
        </w:rPr>
      </w:pPr>
      <w:proofErr w:type="gramStart"/>
      <w:r w:rsidRPr="00F54C4F">
        <w:rPr>
          <w:iCs/>
        </w:rPr>
        <w:t>Цена је фиксна и не може се мењати</w:t>
      </w:r>
      <w:r w:rsidR="000803D2" w:rsidRPr="00F54C4F">
        <w:rPr>
          <w:iCs/>
          <w:lang w:val="sr-Cyrl-RS"/>
        </w:rPr>
        <w:t xml:space="preserve">, осим </w:t>
      </w:r>
      <w:r w:rsidR="00284225" w:rsidRPr="00F54C4F">
        <w:rPr>
          <w:iCs/>
          <w:lang w:val="sr-Cyrl-RS"/>
        </w:rPr>
        <w:t xml:space="preserve">у случајевима наведеним у делу ИЗМЕНЕ </w:t>
      </w:r>
      <w:r w:rsidR="00284225" w:rsidRPr="003C12A1">
        <w:rPr>
          <w:iCs/>
          <w:lang w:val="sr-Cyrl-RS"/>
        </w:rPr>
        <w:t>ТОКОМ ТРАЈАЊА УГОВОРА овог упутства</w:t>
      </w:r>
      <w:r w:rsidRPr="003C12A1">
        <w:rPr>
          <w:iCs/>
        </w:rPr>
        <w:t>.</w:t>
      </w:r>
      <w:proofErr w:type="gramEnd"/>
    </w:p>
    <w:p w14:paraId="5E4448D9" w14:textId="125A8101" w:rsidR="00A878F3" w:rsidRPr="003C12A1" w:rsidRDefault="00A878F3" w:rsidP="00A878F3">
      <w:pPr>
        <w:jc w:val="both"/>
        <w:rPr>
          <w:iCs/>
          <w:lang w:val="sr-Cyrl-RS"/>
        </w:rPr>
      </w:pPr>
    </w:p>
    <w:p w14:paraId="5E9EC085" w14:textId="77777777" w:rsidR="00A878F3" w:rsidRPr="003C12A1" w:rsidRDefault="00A878F3" w:rsidP="00A878F3">
      <w:pPr>
        <w:jc w:val="both"/>
      </w:pPr>
      <w:proofErr w:type="gramStart"/>
      <w:r w:rsidRPr="003C12A1">
        <w:t>Ако је у понуди исказана неуобичајено ниска цена, наручилац ће поступити у складу са чланом 92.</w:t>
      </w:r>
      <w:proofErr w:type="gramEnd"/>
      <w:r w:rsidRPr="003C12A1">
        <w:t xml:space="preserve"> </w:t>
      </w:r>
      <w:proofErr w:type="gramStart"/>
      <w:r w:rsidRPr="003C12A1">
        <w:t>Закона.</w:t>
      </w:r>
      <w:proofErr w:type="gramEnd"/>
    </w:p>
    <w:p w14:paraId="584205BC" w14:textId="77777777" w:rsidR="0046199D" w:rsidRPr="003C12A1" w:rsidRDefault="0046199D" w:rsidP="00A878F3">
      <w:pPr>
        <w:jc w:val="both"/>
        <w:rPr>
          <w:iCs/>
        </w:rPr>
      </w:pPr>
    </w:p>
    <w:p w14:paraId="61B0BDD6" w14:textId="77777777" w:rsidR="00A878F3" w:rsidRPr="003C12A1" w:rsidRDefault="00A878F3" w:rsidP="00652FA6">
      <w:pPr>
        <w:pStyle w:val="ListParagraph"/>
        <w:numPr>
          <w:ilvl w:val="0"/>
          <w:numId w:val="6"/>
        </w:numPr>
        <w:jc w:val="both"/>
        <w:rPr>
          <w:b/>
          <w:i/>
          <w:iCs/>
        </w:rPr>
      </w:pPr>
      <w:r w:rsidRPr="003C12A1">
        <w:rPr>
          <w:b/>
          <w:i/>
          <w:iCs/>
        </w:rPr>
        <w:t>ПОДАЦИ О ВРСТИ, САДРЖИНИ, НАЧИНУ ПОДНОШЕЊА, ВИСИНИ И РОКОВИМА ОБЕЗБЕЂЕЊА ИСПУЊЕЊА ОБАВЕЗА ПОНУЂАЧА</w:t>
      </w:r>
    </w:p>
    <w:p w14:paraId="546FB3E6" w14:textId="77777777" w:rsidR="002A53A4" w:rsidRPr="003C12A1" w:rsidRDefault="002A53A4" w:rsidP="00A878F3">
      <w:pPr>
        <w:jc w:val="both"/>
        <w:rPr>
          <w:b/>
          <w:i/>
          <w:iCs/>
        </w:rPr>
      </w:pPr>
    </w:p>
    <w:p w14:paraId="5E3A516F" w14:textId="71A30B7E" w:rsidR="006E6A7C" w:rsidRPr="003C12A1" w:rsidRDefault="006E6A7C" w:rsidP="007D5B55">
      <w:pPr>
        <w:jc w:val="both"/>
        <w:rPr>
          <w:noProof/>
        </w:rPr>
      </w:pPr>
      <w:r w:rsidRPr="003C12A1">
        <w:t xml:space="preserve">Понуђач је дужан да уз понуду достави </w:t>
      </w:r>
      <w:r w:rsidRPr="003C12A1">
        <w:rPr>
          <w:b/>
        </w:rPr>
        <w:t xml:space="preserve">регистровану бланко меницу </w:t>
      </w:r>
      <w:r w:rsidR="00652FA6" w:rsidRPr="00652FA6">
        <w:rPr>
          <w:rStyle w:val="FontStyle89"/>
          <w:rFonts w:ascii="Times New Roman" w:hAnsi="Times New Roman" w:cs="Times New Roman"/>
          <w:b/>
          <w:sz w:val="24"/>
          <w:szCs w:val="24"/>
          <w:lang w:eastAsia="sr-Cyrl-CS"/>
        </w:rPr>
        <w:t>без протеста и трошкова</w:t>
      </w:r>
      <w:r w:rsidR="00652FA6" w:rsidRPr="003C12A1">
        <w:rPr>
          <w:b/>
        </w:rPr>
        <w:t xml:space="preserve"> </w:t>
      </w:r>
      <w:r w:rsidRPr="003C12A1">
        <w:rPr>
          <w:b/>
        </w:rPr>
        <w:t>и менично овлашћење</w:t>
      </w:r>
      <w:r w:rsidRPr="003C12A1">
        <w:rPr>
          <w:b/>
          <w:noProof/>
        </w:rPr>
        <w:t xml:space="preserve"> за озбиљност понуде</w:t>
      </w:r>
      <w:r w:rsidRPr="003C12A1">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Pr="003C12A1" w:rsidRDefault="00BF2948" w:rsidP="007D5B55">
      <w:pPr>
        <w:jc w:val="both"/>
        <w:rPr>
          <w:noProof/>
        </w:rPr>
      </w:pPr>
    </w:p>
    <w:p w14:paraId="65840A56" w14:textId="2BE987D3" w:rsidR="00BF2948" w:rsidRPr="003C12A1" w:rsidRDefault="00BF2948" w:rsidP="00BF2948">
      <w:pPr>
        <w:jc w:val="both"/>
      </w:pPr>
      <w:r w:rsidRPr="003C12A1">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F54C4F" w:rsidRPr="003C12A1">
        <w:rPr>
          <w:rFonts w:eastAsia="TimesNewRomanPSMT"/>
          <w:bCs/>
          <w:iCs/>
          <w:lang w:val="sr-Cyrl-CS"/>
        </w:rPr>
        <w:t xml:space="preserve"> </w:t>
      </w:r>
      <w:r w:rsidRPr="003C12A1">
        <w:rPr>
          <w:iCs/>
          <w:lang w:val="sr-Cyrl-CS"/>
        </w:rPr>
        <w:t>не поднесе средства обезбеђења у складу са захтевима из конкурсне документације.</w:t>
      </w:r>
    </w:p>
    <w:p w14:paraId="158D7E08" w14:textId="77777777" w:rsidR="00BF2948" w:rsidRPr="003C12A1" w:rsidRDefault="00BF2948" w:rsidP="00BF2948">
      <w:pPr>
        <w:jc w:val="both"/>
      </w:pPr>
      <w:r w:rsidRPr="003C12A1">
        <w:rPr>
          <w:rFonts w:eastAsia="TimesNewRomanPSMT"/>
          <w:bCs/>
          <w:iCs/>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3C12A1" w:rsidRDefault="006E6A7C" w:rsidP="006E6A7C">
      <w:pPr>
        <w:ind w:left="87"/>
        <w:jc w:val="both"/>
        <w:rPr>
          <w:noProof/>
        </w:rPr>
      </w:pPr>
    </w:p>
    <w:p w14:paraId="50E6DDFA" w14:textId="16CA1E48" w:rsidR="006E6A7C" w:rsidRPr="003C12A1" w:rsidRDefault="006E6A7C" w:rsidP="007D5B55">
      <w:pPr>
        <w:jc w:val="both"/>
        <w:rPr>
          <w:noProof/>
        </w:rPr>
      </w:pPr>
      <w:r w:rsidRPr="003C12A1">
        <w:rPr>
          <w:noProof/>
        </w:rPr>
        <w:t>Понуђач који је изабран као најповољнији је дужан да, приликом потписивања уговора</w:t>
      </w:r>
      <w:r w:rsidR="00F54C4F" w:rsidRPr="003C12A1">
        <w:rPr>
          <w:noProof/>
          <w:lang w:val="sr-Cyrl-RS"/>
        </w:rPr>
        <w:t xml:space="preserve">, </w:t>
      </w:r>
      <w:r w:rsidRPr="003C12A1">
        <w:rPr>
          <w:noProof/>
        </w:rPr>
        <w:t>достави:</w:t>
      </w:r>
    </w:p>
    <w:p w14:paraId="4E71B1CA" w14:textId="3B451CED" w:rsidR="006E6A7C" w:rsidRPr="003C12A1" w:rsidRDefault="006E6A7C" w:rsidP="00652FA6">
      <w:pPr>
        <w:pStyle w:val="ListParagraph"/>
        <w:numPr>
          <w:ilvl w:val="0"/>
          <w:numId w:val="4"/>
        </w:numPr>
        <w:jc w:val="both"/>
        <w:rPr>
          <w:noProof/>
        </w:rPr>
      </w:pPr>
      <w:r w:rsidRPr="003C12A1">
        <w:rPr>
          <w:b/>
        </w:rPr>
        <w:t xml:space="preserve">регистровану бланко меницу </w:t>
      </w:r>
      <w:r w:rsidR="00696461" w:rsidRPr="00652FA6">
        <w:rPr>
          <w:rStyle w:val="FontStyle89"/>
          <w:rFonts w:ascii="Times New Roman" w:hAnsi="Times New Roman" w:cs="Times New Roman"/>
          <w:b/>
          <w:sz w:val="24"/>
          <w:szCs w:val="24"/>
          <w:lang w:eastAsia="sr-Cyrl-CS"/>
        </w:rPr>
        <w:t>без протеста и трошкова</w:t>
      </w:r>
      <w:r w:rsidR="00696461" w:rsidRPr="003C12A1">
        <w:rPr>
          <w:b/>
        </w:rPr>
        <w:t xml:space="preserve"> </w:t>
      </w:r>
      <w:r w:rsidRPr="003C12A1">
        <w:rPr>
          <w:b/>
        </w:rPr>
        <w:t>и менично овлашћење</w:t>
      </w:r>
      <w:r w:rsidRPr="003C12A1">
        <w:rPr>
          <w:b/>
          <w:noProof/>
        </w:rPr>
        <w:t xml:space="preserve"> за извршење уговорне обавезе</w:t>
      </w:r>
      <w:r w:rsidR="001350AD" w:rsidRPr="003C12A1">
        <w:rPr>
          <w:noProof/>
          <w:lang w:val="sr-Cyrl-RS"/>
        </w:rPr>
        <w:t xml:space="preserve">, </w:t>
      </w:r>
      <w:r w:rsidRPr="003C12A1">
        <w:rPr>
          <w:noProof/>
        </w:rPr>
        <w:t>попуњену на износ од 10% од укупне вредности уговора</w:t>
      </w:r>
      <w:r w:rsidR="001C4F8E" w:rsidRPr="003C12A1">
        <w:rPr>
          <w:noProof/>
          <w:lang w:val="sr-Cyrl-RS"/>
        </w:rPr>
        <w:t xml:space="preserve"> без ПДВ-а</w:t>
      </w:r>
      <w:r w:rsidRPr="003C12A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168222A" w14:textId="77777777" w:rsidR="009E2746" w:rsidRPr="003C12A1" w:rsidRDefault="009E2746" w:rsidP="009E2746">
      <w:pPr>
        <w:pStyle w:val="ListParagraph"/>
        <w:ind w:left="87"/>
        <w:jc w:val="both"/>
        <w:rPr>
          <w:noProof/>
        </w:rPr>
      </w:pPr>
    </w:p>
    <w:p w14:paraId="1EB70C8D" w14:textId="4BE38924" w:rsidR="006E6A7C" w:rsidRPr="003C12A1" w:rsidRDefault="009E2746" w:rsidP="00BF2948">
      <w:pPr>
        <w:jc w:val="both"/>
        <w:rPr>
          <w:rFonts w:eastAsia="TimesNewRomanPSMT"/>
          <w:bCs/>
          <w:iCs/>
          <w:lang w:val="sr-Cyrl-CS"/>
        </w:rPr>
      </w:pPr>
      <w:r w:rsidRPr="003C12A1">
        <w:rPr>
          <w:rFonts w:eastAsia="TimesNewRomanPSMT"/>
          <w:bCs/>
          <w:iCs/>
          <w:lang w:val="sr-Cyrl-CS"/>
        </w:rPr>
        <w:lastRenderedPageBreak/>
        <w:t xml:space="preserve">Меница мора бити </w:t>
      </w:r>
      <w:r w:rsidRPr="003C12A1">
        <w:rPr>
          <w:rFonts w:eastAsia="TimesNewRomanPSMT"/>
          <w:b/>
          <w:bCs/>
          <w:iCs/>
          <w:lang w:val="sr-Cyrl-CS"/>
        </w:rPr>
        <w:t>оверена печатом и потписана</w:t>
      </w:r>
      <w:r w:rsidRPr="003C12A1">
        <w:rPr>
          <w:rFonts w:eastAsia="TimesNewRomanPSMT"/>
          <w:bCs/>
          <w:iCs/>
          <w:lang w:val="sr-Cyrl-CS"/>
        </w:rPr>
        <w:t xml:space="preserve"> од стране лица овлашћеног за заступање, а уз исту мора бити достављено попуњено и оверено </w:t>
      </w:r>
      <w:r w:rsidRPr="003C12A1">
        <w:rPr>
          <w:rFonts w:eastAsia="TimesNewRomanPSMT"/>
          <w:b/>
          <w:bCs/>
          <w:iCs/>
          <w:lang w:val="sr-Cyrl-CS"/>
        </w:rPr>
        <w:t>менично овлашћење – писмо</w:t>
      </w:r>
      <w:r w:rsidRPr="003C12A1">
        <w:rPr>
          <w:rFonts w:eastAsia="TimesNewRomanPSMT"/>
          <w:bCs/>
          <w:iCs/>
          <w:lang w:val="sr-Cyrl-CS"/>
        </w:rPr>
        <w:t xml:space="preserve">, са назначеним износом, </w:t>
      </w:r>
      <w:r w:rsidRPr="003C12A1">
        <w:rPr>
          <w:rFonts w:eastAsia="TimesNewRomanPSMT"/>
          <w:b/>
          <w:bCs/>
          <w:iCs/>
          <w:lang w:val="sr-Cyrl-CS"/>
        </w:rPr>
        <w:t>копија картона депонованих потписа</w:t>
      </w:r>
      <w:r w:rsidRPr="003C12A1">
        <w:rPr>
          <w:rFonts w:eastAsia="TimesNewRomanPSMT"/>
          <w:bCs/>
          <w:iCs/>
          <w:lang w:val="sr-Cyrl-CS"/>
        </w:rPr>
        <w:t xml:space="preserve"> који је издат од стране пословне банке коју понуђач наводи у меничном овлашћењу – писму и </w:t>
      </w:r>
      <w:r w:rsidRPr="003C12A1">
        <w:rPr>
          <w:rFonts w:eastAsia="TimesNewRomanPSMT"/>
          <w:b/>
          <w:bCs/>
          <w:iCs/>
          <w:lang w:val="sr-Cyrl-CS"/>
        </w:rPr>
        <w:t>образац овере потписа лица овлашћених за заступање  - ОП образац</w:t>
      </w:r>
      <w:r w:rsidRPr="003C12A1">
        <w:rPr>
          <w:rFonts w:eastAsia="TimesNewRomanPSMT"/>
          <w:bCs/>
          <w:iCs/>
          <w:lang w:val="sr-Cyrl-CS"/>
        </w:rPr>
        <w:t>.</w:t>
      </w:r>
    </w:p>
    <w:p w14:paraId="6F694381" w14:textId="77777777" w:rsidR="006E6A7C" w:rsidRPr="00F54C4F" w:rsidRDefault="006E6A7C" w:rsidP="006E6A7C">
      <w:pPr>
        <w:jc w:val="both"/>
        <w:rPr>
          <w:noProof/>
        </w:rPr>
      </w:pPr>
      <w:r w:rsidRPr="003C12A1">
        <w:rPr>
          <w:noProof/>
        </w:rPr>
        <w:t xml:space="preserve">Понуђач је дужан да достави и </w:t>
      </w:r>
      <w:r w:rsidRPr="003C12A1">
        <w:rPr>
          <w:b/>
          <w:noProof/>
        </w:rPr>
        <w:t xml:space="preserve">копију извода из Регистра </w:t>
      </w:r>
      <w:r w:rsidRPr="003C12A1">
        <w:rPr>
          <w:noProof/>
        </w:rPr>
        <w:t xml:space="preserve"> </w:t>
      </w:r>
      <w:r w:rsidRPr="003C12A1">
        <w:rPr>
          <w:b/>
          <w:noProof/>
        </w:rPr>
        <w:t>меница и овлашћења</w:t>
      </w:r>
      <w:r w:rsidRPr="003C12A1">
        <w:rPr>
          <w:noProof/>
        </w:rPr>
        <w:t xml:space="preserve"> који се налази на интернет страници Народне</w:t>
      </w:r>
      <w:r w:rsidRPr="00F54C4F">
        <w:rPr>
          <w:noProof/>
        </w:rPr>
        <w:t xml:space="preserve">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F54C4F" w:rsidRDefault="00BF2948" w:rsidP="006E6A7C">
      <w:pPr>
        <w:jc w:val="both"/>
        <w:rPr>
          <w:noProof/>
        </w:rPr>
      </w:pPr>
    </w:p>
    <w:p w14:paraId="2FE4FDA3" w14:textId="728D6F62" w:rsidR="006E6A7C" w:rsidRPr="00F54C4F" w:rsidRDefault="006E6A7C" w:rsidP="006E6A7C">
      <w:pPr>
        <w:jc w:val="both"/>
      </w:pPr>
      <w:proofErr w:type="gramStart"/>
      <w:r w:rsidRPr="00F54C4F">
        <w:t>Средство обезбеђења</w:t>
      </w:r>
      <w:r w:rsidR="003541EC" w:rsidRPr="00F54C4F">
        <w:rPr>
          <w:lang w:val="sr-Cyrl-RS"/>
        </w:rPr>
        <w:t xml:space="preserve"> треба да</w:t>
      </w:r>
      <w:r w:rsidRPr="00F54C4F">
        <w:t xml:space="preserve"> траје </w:t>
      </w:r>
      <w:r w:rsidR="0029758A" w:rsidRPr="00F54C4F">
        <w:rPr>
          <w:lang w:val="sr-Cyrl-RS"/>
        </w:rPr>
        <w:t xml:space="preserve">најмање </w:t>
      </w:r>
      <w:r w:rsidRPr="00F54C4F">
        <w:rPr>
          <w:rFonts w:eastAsia="TimesNewRomanPSMT"/>
        </w:rPr>
        <w:t xml:space="preserve">десет дана дуже од дана рока за коначно извршење </w:t>
      </w:r>
      <w:r w:rsidRPr="00F54C4F">
        <w:t>обавезе понуђача која је предмет обезбеђења (</w:t>
      </w:r>
      <w:r w:rsidR="00022D21" w:rsidRPr="00F54C4F">
        <w:rPr>
          <w:lang w:val="sr-Cyrl-RS"/>
        </w:rPr>
        <w:t>озбиљност понуде</w:t>
      </w:r>
      <w:r w:rsidR="00022D21" w:rsidRPr="00F54C4F">
        <w:t xml:space="preserve">, </w:t>
      </w:r>
      <w:r w:rsidR="008D5CF7">
        <w:t>извршење уговорне обавезе</w:t>
      </w:r>
      <w:r w:rsidRPr="00F54C4F">
        <w:t>.).</w:t>
      </w:r>
      <w:proofErr w:type="gramEnd"/>
    </w:p>
    <w:p w14:paraId="7EE32795" w14:textId="77777777" w:rsidR="006E6A7C" w:rsidRDefault="006E6A7C" w:rsidP="006E6A7C">
      <w:pPr>
        <w:jc w:val="both"/>
      </w:pPr>
      <w:proofErr w:type="gramStart"/>
      <w:r w:rsidRPr="00F54C4F">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F54C4F" w:rsidRDefault="00E92C0B" w:rsidP="00E92C0B">
      <w:pPr>
        <w:ind w:firstLine="720"/>
        <w:rPr>
          <w:sz w:val="22"/>
          <w:szCs w:val="22"/>
          <w:lang w:val="sr-Cyrl-CS"/>
        </w:rPr>
      </w:pPr>
      <w:r>
        <w:rPr>
          <w:lang w:val="sr-Cyrl-RS"/>
        </w:rPr>
        <w:br w:type="page"/>
      </w:r>
      <w:r w:rsidRPr="00F54C4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F54C4F"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F54C4F" w14:paraId="32BB20A9" w14:textId="77777777" w:rsidTr="008B636C">
        <w:tc>
          <w:tcPr>
            <w:tcW w:w="1548" w:type="dxa"/>
            <w:shd w:val="clear" w:color="auto" w:fill="auto"/>
          </w:tcPr>
          <w:p w14:paraId="56A2D839" w14:textId="77777777" w:rsidR="00E92C0B" w:rsidRPr="00F54C4F" w:rsidRDefault="00E92C0B" w:rsidP="008B636C">
            <w:pPr>
              <w:rPr>
                <w:b/>
                <w:sz w:val="22"/>
                <w:szCs w:val="22"/>
                <w:lang w:val="sr-Cyrl-CS"/>
              </w:rPr>
            </w:pPr>
            <w:r w:rsidRPr="00F54C4F">
              <w:rPr>
                <w:b/>
                <w:sz w:val="22"/>
                <w:szCs w:val="22"/>
                <w:lang w:val="sr-Cyrl-CS"/>
              </w:rPr>
              <w:t>ДУЖНИК:</w:t>
            </w:r>
          </w:p>
        </w:tc>
        <w:tc>
          <w:tcPr>
            <w:tcW w:w="8100" w:type="dxa"/>
            <w:shd w:val="clear" w:color="auto" w:fill="auto"/>
          </w:tcPr>
          <w:p w14:paraId="404DEAB5" w14:textId="77777777" w:rsidR="00E92C0B" w:rsidRPr="00F54C4F" w:rsidRDefault="00E92C0B" w:rsidP="008B636C">
            <w:pPr>
              <w:rPr>
                <w:b/>
                <w:sz w:val="22"/>
                <w:szCs w:val="22"/>
                <w:lang w:val="sr-Cyrl-CS"/>
              </w:rPr>
            </w:pPr>
            <w:r w:rsidRPr="00F54C4F">
              <w:rPr>
                <w:b/>
                <w:sz w:val="22"/>
                <w:szCs w:val="22"/>
                <w:lang w:val="sr-Cyrl-CS"/>
              </w:rPr>
              <w:t>Пун назив и седиште:__________________________________________________</w:t>
            </w:r>
          </w:p>
          <w:p w14:paraId="08320018" w14:textId="77777777" w:rsidR="00E92C0B" w:rsidRPr="00F54C4F" w:rsidRDefault="00E92C0B" w:rsidP="008B636C">
            <w:pPr>
              <w:rPr>
                <w:b/>
                <w:sz w:val="22"/>
                <w:szCs w:val="22"/>
                <w:lang w:val="sr-Cyrl-CS"/>
              </w:rPr>
            </w:pPr>
            <w:r w:rsidRPr="00F54C4F">
              <w:rPr>
                <w:b/>
                <w:sz w:val="22"/>
                <w:szCs w:val="22"/>
                <w:lang w:val="sr-Cyrl-CS"/>
              </w:rPr>
              <w:t>ПИБ</w:t>
            </w:r>
            <w:r w:rsidRPr="00F54C4F">
              <w:rPr>
                <w:b/>
                <w:sz w:val="22"/>
                <w:szCs w:val="22"/>
                <w:lang w:val="sr-Latn-CS"/>
              </w:rPr>
              <w:t>:</w:t>
            </w:r>
            <w:r w:rsidRPr="00F54C4F">
              <w:rPr>
                <w:b/>
                <w:sz w:val="22"/>
                <w:szCs w:val="22"/>
                <w:lang w:val="sr-Cyrl-CS"/>
              </w:rPr>
              <w:t xml:space="preserve"> </w:t>
            </w:r>
            <w:r w:rsidRPr="00F54C4F">
              <w:rPr>
                <w:b/>
                <w:sz w:val="22"/>
                <w:szCs w:val="22"/>
                <w:lang w:val="sr-Latn-CS"/>
              </w:rPr>
              <w:t>_________________</w:t>
            </w:r>
            <w:r w:rsidRPr="00F54C4F">
              <w:rPr>
                <w:b/>
                <w:sz w:val="22"/>
                <w:szCs w:val="22"/>
                <w:lang w:val="sr-Cyrl-CS"/>
              </w:rPr>
              <w:t>______  Матични број:___________________________</w:t>
            </w:r>
          </w:p>
          <w:p w14:paraId="013A4023" w14:textId="77777777" w:rsidR="00E92C0B" w:rsidRPr="00F54C4F" w:rsidRDefault="00E92C0B" w:rsidP="008B636C">
            <w:pPr>
              <w:rPr>
                <w:b/>
                <w:sz w:val="22"/>
                <w:szCs w:val="22"/>
                <w:lang w:val="sr-Cyrl-CS"/>
              </w:rPr>
            </w:pPr>
            <w:r w:rsidRPr="00F54C4F">
              <w:rPr>
                <w:b/>
                <w:sz w:val="22"/>
                <w:szCs w:val="22"/>
                <w:lang w:val="sr-Cyrl-CS"/>
              </w:rPr>
              <w:t>Текући рачун:____________________код: _____________________(назив банке),</w:t>
            </w:r>
          </w:p>
        </w:tc>
      </w:tr>
      <w:tr w:rsidR="00E92C0B" w:rsidRPr="00F54C4F" w14:paraId="3B666B4C" w14:textId="77777777" w:rsidTr="008B636C">
        <w:tc>
          <w:tcPr>
            <w:tcW w:w="9648" w:type="dxa"/>
            <w:gridSpan w:val="2"/>
            <w:shd w:val="clear" w:color="auto" w:fill="auto"/>
          </w:tcPr>
          <w:p w14:paraId="4FE0B1BC" w14:textId="77777777" w:rsidR="00E92C0B" w:rsidRPr="00F54C4F" w:rsidRDefault="00E92C0B" w:rsidP="008B636C">
            <w:pPr>
              <w:jc w:val="center"/>
              <w:rPr>
                <w:b/>
                <w:sz w:val="22"/>
                <w:szCs w:val="22"/>
                <w:lang w:val="sr-Cyrl-CS"/>
              </w:rPr>
            </w:pPr>
          </w:p>
          <w:p w14:paraId="7A0F636E" w14:textId="77777777" w:rsidR="00E92C0B" w:rsidRPr="00F54C4F" w:rsidRDefault="00E92C0B" w:rsidP="008B636C">
            <w:pPr>
              <w:jc w:val="center"/>
              <w:rPr>
                <w:b/>
                <w:sz w:val="22"/>
                <w:szCs w:val="22"/>
                <w:lang w:val="sr-Cyrl-CS"/>
              </w:rPr>
            </w:pPr>
            <w:r w:rsidRPr="00F54C4F">
              <w:rPr>
                <w:b/>
                <w:sz w:val="22"/>
                <w:szCs w:val="22"/>
                <w:lang w:val="sr-Cyrl-CS"/>
              </w:rPr>
              <w:t>И з д а ј е</w:t>
            </w:r>
          </w:p>
        </w:tc>
      </w:tr>
    </w:tbl>
    <w:p w14:paraId="632F11A8" w14:textId="77777777" w:rsidR="00E92C0B" w:rsidRPr="00F54C4F" w:rsidRDefault="00E92C0B" w:rsidP="00E92C0B">
      <w:pPr>
        <w:rPr>
          <w:b/>
          <w:sz w:val="22"/>
          <w:szCs w:val="22"/>
          <w:lang w:val="sr-Cyrl-CS"/>
        </w:rPr>
      </w:pPr>
    </w:p>
    <w:p w14:paraId="1FC54C13" w14:textId="77777777" w:rsidR="00E92C0B" w:rsidRPr="00F54C4F" w:rsidRDefault="00E92C0B" w:rsidP="00E92C0B">
      <w:pPr>
        <w:jc w:val="center"/>
        <w:rPr>
          <w:b/>
          <w:sz w:val="28"/>
          <w:szCs w:val="28"/>
          <w:lang w:val="sr-Cyrl-CS"/>
        </w:rPr>
      </w:pPr>
      <w:r w:rsidRPr="00F54C4F">
        <w:rPr>
          <w:b/>
          <w:sz w:val="28"/>
          <w:szCs w:val="28"/>
          <w:lang w:val="sr-Cyrl-CS"/>
        </w:rPr>
        <w:t>МЕНИЧНО ПИСМО – ОВЛАШЋЕЊЕ</w:t>
      </w:r>
    </w:p>
    <w:p w14:paraId="6F0439E9" w14:textId="77777777" w:rsidR="00E92C0B" w:rsidRPr="00F54C4F" w:rsidRDefault="00E92C0B" w:rsidP="00E92C0B">
      <w:pPr>
        <w:jc w:val="center"/>
        <w:rPr>
          <w:b/>
          <w:sz w:val="22"/>
          <w:szCs w:val="22"/>
          <w:lang w:val="sr-Cyrl-CS"/>
        </w:rPr>
      </w:pPr>
      <w:r w:rsidRPr="00F54C4F">
        <w:rPr>
          <w:b/>
          <w:sz w:val="22"/>
          <w:szCs w:val="22"/>
          <w:lang w:val="sr-Cyrl-CS"/>
        </w:rPr>
        <w:t>ЗА КОРИСНИКА БЛАНКО СОЛО МЕНИЦЕ</w:t>
      </w:r>
    </w:p>
    <w:p w14:paraId="102E84A7" w14:textId="77777777" w:rsidR="00E92C0B" w:rsidRPr="00F54C4F"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F54C4F" w14:paraId="4F5FEDFD" w14:textId="77777777" w:rsidTr="008B636C">
        <w:tc>
          <w:tcPr>
            <w:tcW w:w="1548" w:type="dxa"/>
            <w:shd w:val="clear" w:color="auto" w:fill="auto"/>
          </w:tcPr>
          <w:p w14:paraId="63A3A873" w14:textId="77777777" w:rsidR="00E92C0B" w:rsidRPr="00F54C4F" w:rsidRDefault="00E92C0B" w:rsidP="008B636C">
            <w:pPr>
              <w:rPr>
                <w:b/>
                <w:sz w:val="22"/>
                <w:szCs w:val="22"/>
                <w:lang w:val="sr-Cyrl-CS"/>
              </w:rPr>
            </w:pPr>
            <w:r w:rsidRPr="00F54C4F">
              <w:rPr>
                <w:b/>
                <w:sz w:val="22"/>
                <w:szCs w:val="22"/>
                <w:lang w:val="sr-Cyrl-CS"/>
              </w:rPr>
              <w:t>КОРИСНИК:</w:t>
            </w:r>
          </w:p>
          <w:p w14:paraId="18821CF2" w14:textId="77777777" w:rsidR="00E92C0B" w:rsidRPr="00F54C4F" w:rsidRDefault="00E92C0B" w:rsidP="008B636C">
            <w:pPr>
              <w:rPr>
                <w:b/>
                <w:sz w:val="22"/>
                <w:szCs w:val="22"/>
                <w:lang w:val="sr-Cyrl-CS"/>
              </w:rPr>
            </w:pPr>
            <w:r w:rsidRPr="00F54C4F">
              <w:rPr>
                <w:b/>
                <w:sz w:val="22"/>
                <w:szCs w:val="22"/>
                <w:lang w:val="sr-Cyrl-CS"/>
              </w:rPr>
              <w:t>(поверилац)</w:t>
            </w:r>
          </w:p>
        </w:tc>
        <w:tc>
          <w:tcPr>
            <w:tcW w:w="8100" w:type="dxa"/>
            <w:shd w:val="clear" w:color="auto" w:fill="auto"/>
          </w:tcPr>
          <w:p w14:paraId="529D293C" w14:textId="77777777" w:rsidR="00E92C0B" w:rsidRPr="00F54C4F" w:rsidRDefault="00E92C0B" w:rsidP="008B636C">
            <w:pPr>
              <w:jc w:val="both"/>
              <w:rPr>
                <w:sz w:val="22"/>
                <w:szCs w:val="22"/>
                <w:lang w:val="sr-Cyrl-CS"/>
              </w:rPr>
            </w:pPr>
            <w:r w:rsidRPr="00F54C4F">
              <w:rPr>
                <w:b/>
                <w:sz w:val="22"/>
                <w:szCs w:val="22"/>
                <w:lang w:val="sr-Cyrl-CS"/>
              </w:rPr>
              <w:t>Пун назив и седиште:</w:t>
            </w:r>
            <w:r w:rsidRPr="00F54C4F">
              <w:rPr>
                <w:sz w:val="22"/>
                <w:szCs w:val="22"/>
              </w:rPr>
              <w:t xml:space="preserve"> </w:t>
            </w:r>
            <w:r w:rsidRPr="00F54C4F">
              <w:rPr>
                <w:sz w:val="22"/>
                <w:szCs w:val="22"/>
                <w:lang w:val="sr-Cyrl-CS"/>
              </w:rPr>
              <w:t>КЛИНИЧКИ ЦЕНТАР ВОЈВОДИНЕ, ул. Хајдук Вељкова бр. 1, Нови Сад</w:t>
            </w:r>
          </w:p>
          <w:p w14:paraId="7243BAE9" w14:textId="77777777" w:rsidR="00E92C0B" w:rsidRPr="00F54C4F" w:rsidRDefault="00E92C0B" w:rsidP="008B636C">
            <w:pPr>
              <w:jc w:val="both"/>
              <w:rPr>
                <w:b/>
                <w:sz w:val="22"/>
                <w:szCs w:val="22"/>
                <w:lang w:val="sr-Cyrl-CS"/>
              </w:rPr>
            </w:pPr>
            <w:r w:rsidRPr="00F54C4F">
              <w:rPr>
                <w:b/>
                <w:sz w:val="22"/>
                <w:szCs w:val="22"/>
                <w:lang w:val="sr-Cyrl-CS"/>
              </w:rPr>
              <w:t>ПИБ</w:t>
            </w:r>
            <w:r w:rsidRPr="00F54C4F">
              <w:rPr>
                <w:b/>
                <w:sz w:val="22"/>
                <w:szCs w:val="22"/>
                <w:lang w:val="sr-Latn-CS"/>
              </w:rPr>
              <w:t>:</w:t>
            </w:r>
            <w:r w:rsidRPr="00F54C4F">
              <w:rPr>
                <w:b/>
                <w:sz w:val="22"/>
                <w:szCs w:val="22"/>
                <w:lang w:val="sr-Cyrl-CS"/>
              </w:rPr>
              <w:t xml:space="preserve"> </w:t>
            </w:r>
            <w:r w:rsidRPr="00F54C4F">
              <w:rPr>
                <w:sz w:val="22"/>
                <w:szCs w:val="22"/>
                <w:lang w:val="sr-Latn-CS"/>
              </w:rPr>
              <w:t>101696893</w:t>
            </w:r>
            <w:r w:rsidRPr="00F54C4F">
              <w:rPr>
                <w:b/>
                <w:sz w:val="22"/>
                <w:szCs w:val="22"/>
                <w:lang w:val="sr-Cyrl-CS"/>
              </w:rPr>
              <w:t xml:space="preserve">  Матични број:</w:t>
            </w:r>
            <w:r w:rsidRPr="00F54C4F">
              <w:rPr>
                <w:sz w:val="22"/>
                <w:szCs w:val="22"/>
              </w:rPr>
              <w:t xml:space="preserve"> </w:t>
            </w:r>
            <w:r w:rsidRPr="00F54C4F">
              <w:rPr>
                <w:sz w:val="22"/>
                <w:szCs w:val="22"/>
                <w:lang w:val="sr-Cyrl-CS"/>
              </w:rPr>
              <w:t>08664161</w:t>
            </w:r>
          </w:p>
          <w:p w14:paraId="2B666DDD" w14:textId="77777777" w:rsidR="00E92C0B" w:rsidRPr="00F54C4F" w:rsidRDefault="00E92C0B" w:rsidP="008B636C">
            <w:pPr>
              <w:jc w:val="both"/>
              <w:rPr>
                <w:sz w:val="22"/>
                <w:szCs w:val="22"/>
                <w:lang w:val="sr-Cyrl-CS"/>
              </w:rPr>
            </w:pPr>
            <w:r w:rsidRPr="00F54C4F">
              <w:rPr>
                <w:b/>
                <w:sz w:val="22"/>
                <w:szCs w:val="22"/>
                <w:lang w:val="sr-Cyrl-CS"/>
              </w:rPr>
              <w:t xml:space="preserve">Текући рачун: </w:t>
            </w:r>
            <w:r w:rsidRPr="00F54C4F">
              <w:rPr>
                <w:sz w:val="22"/>
                <w:szCs w:val="22"/>
                <w:lang w:val="sr-Cyrl-CS"/>
              </w:rPr>
              <w:t>840-577661-50,</w:t>
            </w:r>
            <w:r w:rsidRPr="00F54C4F">
              <w:rPr>
                <w:b/>
                <w:sz w:val="22"/>
                <w:szCs w:val="22"/>
                <w:lang w:val="sr-Cyrl-CS"/>
              </w:rPr>
              <w:t xml:space="preserve">  код : </w:t>
            </w:r>
            <w:r w:rsidRPr="00F54C4F">
              <w:rPr>
                <w:sz w:val="22"/>
                <w:szCs w:val="22"/>
                <w:lang w:val="sr-Cyrl-CS"/>
              </w:rPr>
              <w:t>Управа за трезор –Република Србија,</w:t>
            </w:r>
          </w:p>
          <w:p w14:paraId="13917C72" w14:textId="77777777" w:rsidR="00E92C0B" w:rsidRPr="00F54C4F" w:rsidRDefault="00E92C0B" w:rsidP="008B636C">
            <w:pPr>
              <w:jc w:val="both"/>
              <w:rPr>
                <w:b/>
                <w:sz w:val="22"/>
                <w:szCs w:val="22"/>
                <w:lang w:val="sr-Cyrl-CS"/>
              </w:rPr>
            </w:pPr>
            <w:r w:rsidRPr="00F54C4F">
              <w:rPr>
                <w:sz w:val="22"/>
                <w:szCs w:val="22"/>
                <w:lang w:val="sr-Cyrl-CS"/>
              </w:rPr>
              <w:t xml:space="preserve">Министарство финансија, </w:t>
            </w:r>
          </w:p>
        </w:tc>
      </w:tr>
    </w:tbl>
    <w:p w14:paraId="2E39F52D" w14:textId="77777777" w:rsidR="00E92C0B" w:rsidRPr="00F54C4F" w:rsidRDefault="00E92C0B" w:rsidP="00E92C0B">
      <w:pPr>
        <w:jc w:val="both"/>
        <w:rPr>
          <w:sz w:val="22"/>
          <w:szCs w:val="22"/>
          <w:lang w:val="sr-Cyrl-CS"/>
        </w:rPr>
      </w:pPr>
    </w:p>
    <w:p w14:paraId="0E351535" w14:textId="0AB86EE3" w:rsidR="00E92C0B" w:rsidRPr="001350AD" w:rsidRDefault="00E92C0B" w:rsidP="001350AD">
      <w:pPr>
        <w:ind w:firstLine="720"/>
        <w:jc w:val="both"/>
        <w:rPr>
          <w:sz w:val="22"/>
          <w:szCs w:val="22"/>
          <w:lang w:val="sr-Latn-RS"/>
        </w:rPr>
      </w:pPr>
      <w:r w:rsidRPr="00F54C4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54C4F">
        <w:rPr>
          <w:b/>
          <w:sz w:val="22"/>
          <w:szCs w:val="22"/>
          <w:lang w:val="sr-Cyrl-CS"/>
        </w:rPr>
        <w:t xml:space="preserve"> за озбиљност понуде, попуњено на износ од 10% од укупне вредности понуде без ПДВ-а,</w:t>
      </w:r>
      <w:r w:rsidRPr="00F54C4F">
        <w:rPr>
          <w:b/>
          <w:sz w:val="22"/>
          <w:szCs w:val="22"/>
          <w:lang w:val="sr-Latn-RS"/>
        </w:rPr>
        <w:t xml:space="preserve"> </w:t>
      </w:r>
      <w:r w:rsidRPr="00F54C4F">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w:t>
      </w:r>
      <w:r w:rsidR="00F54C4F" w:rsidRPr="00F54C4F">
        <w:rPr>
          <w:sz w:val="22"/>
          <w:szCs w:val="22"/>
          <w:lang w:val="sr-Cyrl-CS"/>
        </w:rPr>
        <w:t>_______________________динара)</w:t>
      </w:r>
      <w:r w:rsidRPr="00F54C4F">
        <w:rPr>
          <w:sz w:val="22"/>
          <w:szCs w:val="22"/>
          <w:lang w:val="sr-Cyrl-CS"/>
        </w:rPr>
        <w:t xml:space="preserve">, </w:t>
      </w:r>
      <w:r w:rsidR="00F54C4F" w:rsidRPr="00F54C4F">
        <w:rPr>
          <w:sz w:val="22"/>
          <w:szCs w:val="22"/>
          <w:lang w:val="sr-Cyrl-CS"/>
        </w:rPr>
        <w:t>за јавну набавку (</w:t>
      </w:r>
      <w:r w:rsidRPr="00F54C4F">
        <w:rPr>
          <w:sz w:val="22"/>
          <w:szCs w:val="22"/>
          <w:lang w:val="sr-Cyrl-CS"/>
        </w:rPr>
        <w:t xml:space="preserve">назив </w:t>
      </w:r>
      <w:r w:rsidR="00F54C4F" w:rsidRPr="00F54C4F">
        <w:rPr>
          <w:sz w:val="22"/>
          <w:szCs w:val="22"/>
          <w:lang w:val="sr-Cyrl-CS"/>
        </w:rPr>
        <w:t>и број јавне набавке</w:t>
      </w:r>
      <w:r w:rsidR="00F54C4F" w:rsidRPr="001350AD">
        <w:rPr>
          <w:sz w:val="22"/>
          <w:szCs w:val="22"/>
          <w:lang w:val="sr-Cyrl-CS"/>
        </w:rPr>
        <w:t>)</w:t>
      </w:r>
      <w:r w:rsidRPr="001350AD">
        <w:rPr>
          <w:sz w:val="22"/>
          <w:szCs w:val="22"/>
          <w:lang w:val="sr-Cyrl-CS"/>
        </w:rPr>
        <w:t>_________________________________________________,</w:t>
      </w:r>
      <w:r w:rsidRPr="001350AD">
        <w:rPr>
          <w:sz w:val="22"/>
          <w:szCs w:val="22"/>
          <w:lang w:val="sr-Cyrl-RS"/>
        </w:rPr>
        <w:t xml:space="preserve"> </w:t>
      </w:r>
      <w:r w:rsidR="001350AD" w:rsidRPr="001350AD">
        <w:rPr>
          <w:sz w:val="22"/>
          <w:szCs w:val="22"/>
          <w:lang w:val="sr-Cyrl-RS"/>
        </w:rPr>
        <w:t>уколико д</w:t>
      </w:r>
      <w:r w:rsidRPr="001350AD">
        <w:rPr>
          <w:sz w:val="22"/>
          <w:szCs w:val="22"/>
          <w:lang w:val="sr-Cyrl-CS"/>
        </w:rPr>
        <w:t>ужник</w:t>
      </w:r>
      <w:r w:rsidRPr="00F54C4F">
        <w:rPr>
          <w:sz w:val="22"/>
          <w:szCs w:val="22"/>
          <w:lang w:val="sr-Cyrl-CS"/>
        </w:rPr>
        <w:t xml:space="preserve"> не изврши уговорене обавезе у предвиђеном року.</w:t>
      </w:r>
    </w:p>
    <w:p w14:paraId="352DEC6C" w14:textId="7EAF2729" w:rsidR="001A5464" w:rsidRPr="00F54C4F" w:rsidRDefault="001A5464" w:rsidP="001A5464">
      <w:pPr>
        <w:ind w:firstLine="720"/>
        <w:jc w:val="both"/>
        <w:rPr>
          <w:sz w:val="22"/>
          <w:szCs w:val="22"/>
          <w:lang w:val="sr-Cyrl-CS"/>
        </w:rPr>
      </w:pPr>
      <w:r w:rsidRPr="00F54C4F">
        <w:rPr>
          <w:sz w:val="22"/>
          <w:szCs w:val="22"/>
          <w:lang w:val="sr-Cyrl-CS"/>
        </w:rPr>
        <w:t>Рок важности менице и меничног овлашћења _________________ (</w:t>
      </w:r>
      <w:r w:rsidRPr="0044763F">
        <w:rPr>
          <w:i/>
          <w:sz w:val="22"/>
          <w:szCs w:val="22"/>
          <w:lang w:val="sr-Cyrl-CS"/>
        </w:rPr>
        <w:t xml:space="preserve">најмање </w:t>
      </w:r>
      <w:r w:rsidR="005662CF" w:rsidRPr="0044763F">
        <w:rPr>
          <w:i/>
          <w:sz w:val="22"/>
          <w:szCs w:val="22"/>
          <w:lang w:val="sr-Latn-RS"/>
        </w:rPr>
        <w:t>10</w:t>
      </w:r>
      <w:r w:rsidRPr="0044763F">
        <w:rPr>
          <w:i/>
          <w:sz w:val="22"/>
          <w:szCs w:val="22"/>
          <w:lang w:val="sr-Cyrl-CS"/>
        </w:rPr>
        <w:t xml:space="preserve"> дана дужи од дана рока за коначно извршење обавеза за које се меница и менично овлашћење  издаје</w:t>
      </w:r>
      <w:r w:rsidRPr="00F54C4F">
        <w:rPr>
          <w:sz w:val="22"/>
          <w:szCs w:val="22"/>
          <w:lang w:val="sr-Cyrl-CS"/>
        </w:rPr>
        <w:t>).</w:t>
      </w:r>
    </w:p>
    <w:p w14:paraId="2E60AD1D" w14:textId="77777777" w:rsidR="00E92C0B" w:rsidRPr="00F54C4F" w:rsidRDefault="00E92C0B" w:rsidP="00E92C0B">
      <w:pPr>
        <w:ind w:firstLine="720"/>
        <w:jc w:val="both"/>
        <w:rPr>
          <w:sz w:val="22"/>
          <w:szCs w:val="22"/>
          <w:lang w:val="ru-RU"/>
        </w:rPr>
      </w:pPr>
      <w:r w:rsidRPr="00F54C4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F54C4F" w:rsidRDefault="00E92C0B" w:rsidP="00E92C0B">
      <w:pPr>
        <w:jc w:val="both"/>
        <w:rPr>
          <w:color w:val="FF0000"/>
          <w:sz w:val="22"/>
          <w:szCs w:val="22"/>
          <w:lang w:val="sr-Cyrl-CS"/>
        </w:rPr>
      </w:pPr>
    </w:p>
    <w:p w14:paraId="56B57E18" w14:textId="77777777" w:rsidR="00E92C0B" w:rsidRPr="00F54C4F" w:rsidRDefault="00E92C0B" w:rsidP="00E92C0B">
      <w:pPr>
        <w:jc w:val="both"/>
        <w:rPr>
          <w:sz w:val="22"/>
          <w:szCs w:val="22"/>
          <w:lang w:val="sr-Cyrl-CS"/>
        </w:rPr>
      </w:pPr>
      <w:r w:rsidRPr="00F54C4F">
        <w:rPr>
          <w:sz w:val="22"/>
          <w:szCs w:val="22"/>
          <w:lang w:val="ru-RU"/>
        </w:rPr>
        <w:t xml:space="preserve">Прилог: - меница серијски број </w:t>
      </w:r>
      <w:r w:rsidRPr="00F54C4F">
        <w:rPr>
          <w:sz w:val="22"/>
          <w:szCs w:val="22"/>
          <w:lang w:val="sr-Cyrl-CS"/>
        </w:rPr>
        <w:t xml:space="preserve">_____________________  </w:t>
      </w:r>
    </w:p>
    <w:p w14:paraId="0BB34539" w14:textId="77777777" w:rsidR="00E92C0B" w:rsidRPr="00F54C4F" w:rsidRDefault="00E92C0B" w:rsidP="00E92C0B">
      <w:pPr>
        <w:jc w:val="both"/>
        <w:rPr>
          <w:sz w:val="22"/>
          <w:szCs w:val="22"/>
          <w:lang w:val="sr-Cyrl-CS"/>
        </w:rPr>
      </w:pPr>
      <w:r w:rsidRPr="00F54C4F">
        <w:rPr>
          <w:sz w:val="22"/>
          <w:szCs w:val="22"/>
          <w:lang w:val="sr-Cyrl-CS"/>
        </w:rPr>
        <w:t xml:space="preserve">              - картон депонованих потписа</w:t>
      </w:r>
    </w:p>
    <w:p w14:paraId="777361C3" w14:textId="77777777" w:rsidR="00E92C0B" w:rsidRPr="00F54C4F" w:rsidRDefault="00E92C0B" w:rsidP="00E92C0B">
      <w:pPr>
        <w:jc w:val="both"/>
        <w:rPr>
          <w:sz w:val="22"/>
          <w:szCs w:val="22"/>
          <w:lang w:val="sr-Cyrl-CS"/>
        </w:rPr>
      </w:pPr>
      <w:r w:rsidRPr="00F54C4F">
        <w:rPr>
          <w:sz w:val="22"/>
          <w:szCs w:val="22"/>
          <w:lang w:val="sr-Cyrl-CS"/>
        </w:rPr>
        <w:t xml:space="preserve">              - оверени потиси лица овлашћених за заступање</w:t>
      </w:r>
    </w:p>
    <w:p w14:paraId="207A6FAD" w14:textId="77777777" w:rsidR="00E92C0B" w:rsidRPr="00F54C4F" w:rsidRDefault="00E92C0B" w:rsidP="00E92C0B">
      <w:pPr>
        <w:jc w:val="both"/>
        <w:rPr>
          <w:sz w:val="22"/>
          <w:szCs w:val="22"/>
          <w:lang w:val="sr-Cyrl-CS"/>
        </w:rPr>
      </w:pPr>
      <w:r w:rsidRPr="00F54C4F">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F54C4F" w14:paraId="6735A8BF" w14:textId="77777777" w:rsidTr="008B636C">
        <w:tc>
          <w:tcPr>
            <w:tcW w:w="4428" w:type="dxa"/>
            <w:shd w:val="clear" w:color="auto" w:fill="auto"/>
          </w:tcPr>
          <w:p w14:paraId="141B00D0" w14:textId="77777777" w:rsidR="00E92C0B" w:rsidRPr="00F54C4F" w:rsidRDefault="00E92C0B" w:rsidP="008B636C">
            <w:pPr>
              <w:jc w:val="both"/>
              <w:rPr>
                <w:b/>
                <w:sz w:val="22"/>
                <w:szCs w:val="22"/>
                <w:lang w:val="sr-Cyrl-CS"/>
              </w:rPr>
            </w:pPr>
          </w:p>
          <w:p w14:paraId="6AFAF18B" w14:textId="77777777" w:rsidR="00E92C0B" w:rsidRPr="00F54C4F" w:rsidRDefault="00E92C0B" w:rsidP="008B636C">
            <w:pPr>
              <w:jc w:val="both"/>
              <w:rPr>
                <w:b/>
                <w:sz w:val="22"/>
                <w:szCs w:val="22"/>
                <w:lang w:val="sr-Cyrl-CS"/>
              </w:rPr>
            </w:pPr>
          </w:p>
        </w:tc>
        <w:tc>
          <w:tcPr>
            <w:tcW w:w="1260" w:type="dxa"/>
            <w:shd w:val="clear" w:color="auto" w:fill="auto"/>
          </w:tcPr>
          <w:p w14:paraId="3811545D" w14:textId="77777777" w:rsidR="00E92C0B" w:rsidRPr="00F54C4F" w:rsidRDefault="00E92C0B" w:rsidP="008B636C">
            <w:pPr>
              <w:jc w:val="both"/>
              <w:rPr>
                <w:b/>
                <w:sz w:val="22"/>
                <w:szCs w:val="22"/>
                <w:lang w:val="sr-Cyrl-CS"/>
              </w:rPr>
            </w:pPr>
          </w:p>
        </w:tc>
        <w:tc>
          <w:tcPr>
            <w:tcW w:w="4140" w:type="dxa"/>
            <w:shd w:val="clear" w:color="auto" w:fill="auto"/>
          </w:tcPr>
          <w:p w14:paraId="0BDE38CC" w14:textId="77777777" w:rsidR="00E92C0B" w:rsidRPr="00F54C4F" w:rsidRDefault="00E92C0B" w:rsidP="008B636C">
            <w:pPr>
              <w:jc w:val="center"/>
              <w:rPr>
                <w:b/>
                <w:sz w:val="22"/>
                <w:szCs w:val="22"/>
                <w:lang w:val="sr-Cyrl-CS"/>
              </w:rPr>
            </w:pPr>
          </w:p>
        </w:tc>
      </w:tr>
      <w:tr w:rsidR="00E92C0B" w:rsidRPr="00F54C4F" w14:paraId="1F31F1EF" w14:textId="77777777" w:rsidTr="008B636C">
        <w:trPr>
          <w:trHeight w:val="212"/>
        </w:trPr>
        <w:tc>
          <w:tcPr>
            <w:tcW w:w="4428" w:type="dxa"/>
            <w:shd w:val="clear" w:color="auto" w:fill="auto"/>
          </w:tcPr>
          <w:p w14:paraId="1097A1E6" w14:textId="77777777" w:rsidR="00E92C0B" w:rsidRPr="00F54C4F" w:rsidRDefault="00E92C0B" w:rsidP="008B636C">
            <w:pPr>
              <w:jc w:val="center"/>
              <w:rPr>
                <w:b/>
                <w:sz w:val="22"/>
                <w:szCs w:val="22"/>
                <w:lang w:val="sr-Cyrl-CS"/>
              </w:rPr>
            </w:pPr>
            <w:r w:rsidRPr="00F54C4F">
              <w:rPr>
                <w:b/>
                <w:sz w:val="22"/>
                <w:szCs w:val="22"/>
                <w:lang w:val="sr-Cyrl-CS"/>
              </w:rPr>
              <w:t>Место и датум издавања Овлашћења:</w:t>
            </w:r>
          </w:p>
        </w:tc>
        <w:tc>
          <w:tcPr>
            <w:tcW w:w="1260" w:type="dxa"/>
            <w:shd w:val="clear" w:color="auto" w:fill="auto"/>
          </w:tcPr>
          <w:p w14:paraId="242AA75C" w14:textId="77777777" w:rsidR="00E92C0B" w:rsidRPr="00F54C4F" w:rsidRDefault="00E92C0B" w:rsidP="008B636C">
            <w:pPr>
              <w:jc w:val="both"/>
              <w:rPr>
                <w:b/>
                <w:sz w:val="22"/>
                <w:szCs w:val="22"/>
                <w:lang w:val="sr-Cyrl-CS"/>
              </w:rPr>
            </w:pPr>
          </w:p>
        </w:tc>
        <w:tc>
          <w:tcPr>
            <w:tcW w:w="4140" w:type="dxa"/>
            <w:shd w:val="clear" w:color="auto" w:fill="auto"/>
          </w:tcPr>
          <w:p w14:paraId="13632DBF" w14:textId="77777777" w:rsidR="00E92C0B" w:rsidRPr="00F54C4F" w:rsidRDefault="00E92C0B" w:rsidP="008B636C">
            <w:pPr>
              <w:rPr>
                <w:b/>
                <w:sz w:val="22"/>
                <w:szCs w:val="22"/>
                <w:lang w:val="sr-Cyrl-CS"/>
              </w:rPr>
            </w:pPr>
            <w:r w:rsidRPr="00F54C4F">
              <w:rPr>
                <w:b/>
                <w:sz w:val="22"/>
                <w:szCs w:val="22"/>
                <w:lang w:val="sr-Cyrl-CS"/>
              </w:rPr>
              <w:t>ДУЖНИК – ИЗДАВАЛАЦ МЕНИЦЕ</w:t>
            </w:r>
          </w:p>
          <w:p w14:paraId="5EDEAA23" w14:textId="77777777" w:rsidR="00E92C0B" w:rsidRPr="00F54C4F" w:rsidRDefault="00E92C0B" w:rsidP="008B636C">
            <w:pPr>
              <w:jc w:val="center"/>
              <w:rPr>
                <w:b/>
                <w:sz w:val="22"/>
                <w:szCs w:val="22"/>
                <w:lang w:val="sr-Cyrl-CS"/>
              </w:rPr>
            </w:pPr>
          </w:p>
        </w:tc>
      </w:tr>
      <w:tr w:rsidR="00E92C0B" w:rsidRPr="00F54C4F" w14:paraId="23BD59C2" w14:textId="77777777" w:rsidTr="008B636C">
        <w:tc>
          <w:tcPr>
            <w:tcW w:w="4428" w:type="dxa"/>
            <w:tcBorders>
              <w:bottom w:val="single" w:sz="4" w:space="0" w:color="auto"/>
            </w:tcBorders>
            <w:shd w:val="clear" w:color="auto" w:fill="auto"/>
          </w:tcPr>
          <w:p w14:paraId="5A1B22E8" w14:textId="77777777" w:rsidR="00E92C0B" w:rsidRPr="00F54C4F" w:rsidRDefault="00E92C0B" w:rsidP="008B636C">
            <w:pPr>
              <w:rPr>
                <w:sz w:val="22"/>
                <w:szCs w:val="22"/>
                <w:lang w:val="sr-Cyrl-CS"/>
              </w:rPr>
            </w:pPr>
          </w:p>
        </w:tc>
        <w:tc>
          <w:tcPr>
            <w:tcW w:w="1260" w:type="dxa"/>
            <w:shd w:val="clear" w:color="auto" w:fill="auto"/>
          </w:tcPr>
          <w:p w14:paraId="5E170A40" w14:textId="77777777" w:rsidR="00E92C0B" w:rsidRPr="00F54C4F" w:rsidRDefault="00E92C0B" w:rsidP="008B636C">
            <w:pPr>
              <w:jc w:val="center"/>
              <w:rPr>
                <w:b/>
                <w:sz w:val="22"/>
                <w:szCs w:val="22"/>
                <w:lang w:val="sr-Cyrl-CS"/>
              </w:rPr>
            </w:pPr>
            <w:r w:rsidRPr="00F54C4F">
              <w:rPr>
                <w:sz w:val="22"/>
                <w:szCs w:val="22"/>
                <w:lang w:val="sr-Cyrl-CS"/>
              </w:rPr>
              <w:t>МП</w:t>
            </w:r>
          </w:p>
        </w:tc>
        <w:tc>
          <w:tcPr>
            <w:tcW w:w="4140" w:type="dxa"/>
            <w:tcBorders>
              <w:bottom w:val="single" w:sz="4" w:space="0" w:color="auto"/>
            </w:tcBorders>
            <w:shd w:val="clear" w:color="auto" w:fill="auto"/>
          </w:tcPr>
          <w:p w14:paraId="34F12FA3" w14:textId="77777777" w:rsidR="00E92C0B" w:rsidRPr="00F54C4F" w:rsidRDefault="00E92C0B" w:rsidP="008B636C">
            <w:pPr>
              <w:rPr>
                <w:b/>
                <w:sz w:val="22"/>
                <w:szCs w:val="22"/>
                <w:lang w:val="sr-Cyrl-CS"/>
              </w:rPr>
            </w:pPr>
          </w:p>
        </w:tc>
      </w:tr>
      <w:tr w:rsidR="00E92C0B" w:rsidRPr="00F54C4F" w14:paraId="23B59058" w14:textId="77777777" w:rsidTr="008B636C">
        <w:tc>
          <w:tcPr>
            <w:tcW w:w="4428" w:type="dxa"/>
            <w:tcBorders>
              <w:top w:val="single" w:sz="4" w:space="0" w:color="auto"/>
            </w:tcBorders>
            <w:shd w:val="clear" w:color="auto" w:fill="auto"/>
          </w:tcPr>
          <w:p w14:paraId="7E405F92" w14:textId="77777777" w:rsidR="00E92C0B" w:rsidRPr="00F54C4F" w:rsidRDefault="00E92C0B" w:rsidP="008B636C">
            <w:pPr>
              <w:jc w:val="both"/>
              <w:rPr>
                <w:b/>
                <w:sz w:val="22"/>
                <w:szCs w:val="22"/>
                <w:lang w:val="sr-Cyrl-CS"/>
              </w:rPr>
            </w:pPr>
          </w:p>
          <w:p w14:paraId="069F65BE" w14:textId="77777777" w:rsidR="00F54C4F" w:rsidRPr="00F54C4F" w:rsidRDefault="00F54C4F" w:rsidP="008B636C">
            <w:pPr>
              <w:jc w:val="both"/>
              <w:rPr>
                <w:b/>
                <w:sz w:val="22"/>
                <w:szCs w:val="22"/>
                <w:lang w:val="sr-Cyrl-CS"/>
              </w:rPr>
            </w:pPr>
          </w:p>
          <w:p w14:paraId="2C0EEDAF" w14:textId="77777777" w:rsidR="00F54C4F" w:rsidRPr="00F54C4F" w:rsidRDefault="00F54C4F" w:rsidP="008B636C">
            <w:pPr>
              <w:jc w:val="both"/>
              <w:rPr>
                <w:b/>
                <w:sz w:val="22"/>
                <w:szCs w:val="22"/>
                <w:lang w:val="sr-Cyrl-CS"/>
              </w:rPr>
            </w:pPr>
          </w:p>
          <w:p w14:paraId="53C12D3D" w14:textId="77777777" w:rsidR="00F54C4F" w:rsidRPr="00F54C4F" w:rsidRDefault="00F54C4F" w:rsidP="008B636C">
            <w:pPr>
              <w:jc w:val="both"/>
              <w:rPr>
                <w:b/>
                <w:sz w:val="22"/>
                <w:szCs w:val="22"/>
                <w:lang w:val="sr-Cyrl-CS"/>
              </w:rPr>
            </w:pPr>
          </w:p>
          <w:p w14:paraId="34F14EC2" w14:textId="77777777" w:rsidR="00F54C4F" w:rsidRPr="00F54C4F" w:rsidRDefault="00F54C4F" w:rsidP="008B636C">
            <w:pPr>
              <w:jc w:val="both"/>
              <w:rPr>
                <w:b/>
                <w:sz w:val="22"/>
                <w:szCs w:val="22"/>
                <w:lang w:val="sr-Cyrl-CS"/>
              </w:rPr>
            </w:pPr>
          </w:p>
          <w:p w14:paraId="28673AE6" w14:textId="77777777" w:rsidR="00F54C4F" w:rsidRPr="00F54C4F" w:rsidRDefault="00F54C4F" w:rsidP="008B636C">
            <w:pPr>
              <w:jc w:val="both"/>
              <w:rPr>
                <w:b/>
                <w:sz w:val="22"/>
                <w:szCs w:val="22"/>
                <w:lang w:val="sr-Cyrl-CS"/>
              </w:rPr>
            </w:pPr>
          </w:p>
          <w:p w14:paraId="1B4B5BE7" w14:textId="77777777" w:rsidR="00F54C4F" w:rsidRPr="00F54C4F" w:rsidRDefault="00F54C4F" w:rsidP="008B636C">
            <w:pPr>
              <w:jc w:val="both"/>
              <w:rPr>
                <w:b/>
                <w:sz w:val="22"/>
                <w:szCs w:val="22"/>
                <w:lang w:val="sr-Cyrl-CS"/>
              </w:rPr>
            </w:pPr>
          </w:p>
          <w:p w14:paraId="3511784C" w14:textId="77777777" w:rsidR="00F54C4F" w:rsidRPr="00F54C4F" w:rsidRDefault="00F54C4F" w:rsidP="008B636C">
            <w:pPr>
              <w:jc w:val="both"/>
              <w:rPr>
                <w:b/>
                <w:sz w:val="22"/>
                <w:szCs w:val="22"/>
                <w:lang w:val="sr-Cyrl-CS"/>
              </w:rPr>
            </w:pPr>
          </w:p>
          <w:p w14:paraId="7A40CB1B" w14:textId="77777777" w:rsidR="00F54C4F" w:rsidRPr="00F54C4F" w:rsidRDefault="00F54C4F" w:rsidP="008B636C">
            <w:pPr>
              <w:jc w:val="both"/>
              <w:rPr>
                <w:b/>
                <w:sz w:val="22"/>
                <w:szCs w:val="22"/>
                <w:lang w:val="sr-Cyrl-CS"/>
              </w:rPr>
            </w:pPr>
          </w:p>
          <w:p w14:paraId="22BCC04C" w14:textId="77777777" w:rsidR="00F54C4F" w:rsidRPr="00F54C4F" w:rsidRDefault="00F54C4F" w:rsidP="008B636C">
            <w:pPr>
              <w:jc w:val="both"/>
              <w:rPr>
                <w:b/>
                <w:sz w:val="22"/>
                <w:szCs w:val="22"/>
                <w:lang w:val="sr-Cyrl-CS"/>
              </w:rPr>
            </w:pPr>
          </w:p>
          <w:p w14:paraId="32291D47" w14:textId="77777777" w:rsidR="00F54C4F" w:rsidRPr="00F54C4F" w:rsidRDefault="00F54C4F" w:rsidP="008B636C">
            <w:pPr>
              <w:jc w:val="both"/>
              <w:rPr>
                <w:b/>
                <w:sz w:val="22"/>
                <w:szCs w:val="22"/>
                <w:lang w:val="sr-Cyrl-CS"/>
              </w:rPr>
            </w:pPr>
          </w:p>
        </w:tc>
        <w:tc>
          <w:tcPr>
            <w:tcW w:w="1260" w:type="dxa"/>
            <w:shd w:val="clear" w:color="auto" w:fill="auto"/>
          </w:tcPr>
          <w:p w14:paraId="6E54F04D" w14:textId="77777777" w:rsidR="00E92C0B" w:rsidRPr="00F54C4F" w:rsidRDefault="00E92C0B" w:rsidP="008B636C">
            <w:pPr>
              <w:jc w:val="right"/>
              <w:rPr>
                <w:sz w:val="22"/>
                <w:szCs w:val="22"/>
                <w:lang w:val="sr-Cyrl-CS"/>
              </w:rPr>
            </w:pPr>
          </w:p>
          <w:p w14:paraId="4B93AD10" w14:textId="77777777" w:rsidR="00E92C0B" w:rsidRPr="00F54C4F"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F54C4F" w:rsidRDefault="00E92C0B" w:rsidP="008B636C">
            <w:pPr>
              <w:jc w:val="center"/>
              <w:rPr>
                <w:b/>
                <w:sz w:val="22"/>
                <w:szCs w:val="22"/>
                <w:lang w:val="sr-Cyrl-CS"/>
              </w:rPr>
            </w:pPr>
            <w:r w:rsidRPr="00F54C4F">
              <w:rPr>
                <w:sz w:val="22"/>
                <w:szCs w:val="22"/>
                <w:lang w:val="sr-Cyrl-CS"/>
              </w:rPr>
              <w:t>Потпис овлашћеног лица</w:t>
            </w:r>
          </w:p>
        </w:tc>
      </w:tr>
    </w:tbl>
    <w:p w14:paraId="4AA1E191" w14:textId="278DE0AF" w:rsidR="00915894" w:rsidRPr="00F54C4F" w:rsidRDefault="00915894" w:rsidP="003E1502">
      <w:pPr>
        <w:ind w:firstLine="720"/>
        <w:jc w:val="both"/>
        <w:rPr>
          <w:sz w:val="22"/>
          <w:szCs w:val="22"/>
          <w:lang w:val="sr-Cyrl-CS"/>
        </w:rPr>
      </w:pPr>
      <w:r w:rsidRPr="00F54C4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54C4F"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54C4F" w14:paraId="40C91762" w14:textId="77777777" w:rsidTr="004B0A93">
        <w:tc>
          <w:tcPr>
            <w:tcW w:w="1548" w:type="dxa"/>
            <w:shd w:val="clear" w:color="auto" w:fill="auto"/>
          </w:tcPr>
          <w:p w14:paraId="45054636" w14:textId="77777777" w:rsidR="00915894" w:rsidRPr="00F54C4F" w:rsidRDefault="00915894" w:rsidP="004B0A93">
            <w:pPr>
              <w:rPr>
                <w:b/>
                <w:sz w:val="22"/>
                <w:szCs w:val="22"/>
                <w:lang w:val="sr-Cyrl-CS"/>
              </w:rPr>
            </w:pPr>
            <w:r w:rsidRPr="00F54C4F">
              <w:rPr>
                <w:b/>
                <w:sz w:val="22"/>
                <w:szCs w:val="22"/>
                <w:lang w:val="sr-Cyrl-CS"/>
              </w:rPr>
              <w:t>ДУЖНИК:</w:t>
            </w:r>
          </w:p>
        </w:tc>
        <w:tc>
          <w:tcPr>
            <w:tcW w:w="8100" w:type="dxa"/>
            <w:shd w:val="clear" w:color="auto" w:fill="auto"/>
          </w:tcPr>
          <w:p w14:paraId="76636081" w14:textId="77777777" w:rsidR="00915894" w:rsidRPr="00F54C4F" w:rsidRDefault="00915894" w:rsidP="004B0A93">
            <w:pPr>
              <w:rPr>
                <w:b/>
                <w:sz w:val="22"/>
                <w:szCs w:val="22"/>
                <w:lang w:val="sr-Cyrl-CS"/>
              </w:rPr>
            </w:pPr>
            <w:r w:rsidRPr="00F54C4F">
              <w:rPr>
                <w:b/>
                <w:sz w:val="22"/>
                <w:szCs w:val="22"/>
                <w:lang w:val="sr-Cyrl-CS"/>
              </w:rPr>
              <w:t>Пун назив и седиште:__________________________________________________</w:t>
            </w:r>
          </w:p>
          <w:p w14:paraId="5D7A1B5D" w14:textId="77777777" w:rsidR="00915894" w:rsidRPr="00F54C4F" w:rsidRDefault="00915894" w:rsidP="004B0A93">
            <w:pPr>
              <w:rPr>
                <w:b/>
                <w:sz w:val="22"/>
                <w:szCs w:val="22"/>
                <w:lang w:val="sr-Cyrl-CS"/>
              </w:rPr>
            </w:pPr>
            <w:r w:rsidRPr="00F54C4F">
              <w:rPr>
                <w:b/>
                <w:sz w:val="22"/>
                <w:szCs w:val="22"/>
                <w:lang w:val="sr-Cyrl-CS"/>
              </w:rPr>
              <w:t>ПИБ</w:t>
            </w:r>
            <w:r w:rsidRPr="00F54C4F">
              <w:rPr>
                <w:b/>
                <w:sz w:val="22"/>
                <w:szCs w:val="22"/>
                <w:lang w:val="sr-Latn-CS"/>
              </w:rPr>
              <w:t>:</w:t>
            </w:r>
            <w:r w:rsidRPr="00F54C4F">
              <w:rPr>
                <w:b/>
                <w:sz w:val="22"/>
                <w:szCs w:val="22"/>
                <w:lang w:val="sr-Cyrl-CS"/>
              </w:rPr>
              <w:t xml:space="preserve"> </w:t>
            </w:r>
            <w:r w:rsidRPr="00F54C4F">
              <w:rPr>
                <w:b/>
                <w:sz w:val="22"/>
                <w:szCs w:val="22"/>
                <w:lang w:val="sr-Latn-CS"/>
              </w:rPr>
              <w:t>_________________</w:t>
            </w:r>
            <w:r w:rsidRPr="00F54C4F">
              <w:rPr>
                <w:b/>
                <w:sz w:val="22"/>
                <w:szCs w:val="22"/>
                <w:lang w:val="sr-Cyrl-CS"/>
              </w:rPr>
              <w:t>______  Матични број:___________________________</w:t>
            </w:r>
          </w:p>
          <w:p w14:paraId="3078AB35" w14:textId="77777777" w:rsidR="00915894" w:rsidRPr="00F54C4F" w:rsidRDefault="00915894" w:rsidP="004B0A93">
            <w:pPr>
              <w:rPr>
                <w:b/>
                <w:sz w:val="22"/>
                <w:szCs w:val="22"/>
                <w:lang w:val="sr-Cyrl-CS"/>
              </w:rPr>
            </w:pPr>
            <w:r w:rsidRPr="00F54C4F">
              <w:rPr>
                <w:b/>
                <w:sz w:val="22"/>
                <w:szCs w:val="22"/>
                <w:lang w:val="sr-Cyrl-CS"/>
              </w:rPr>
              <w:t>Текући рачун:____________________код: _____________________(назив банке),</w:t>
            </w:r>
          </w:p>
          <w:p w14:paraId="204CE3BA" w14:textId="77777777" w:rsidR="00915894" w:rsidRPr="00F54C4F" w:rsidRDefault="00915894" w:rsidP="004B0A93">
            <w:pPr>
              <w:rPr>
                <w:b/>
                <w:sz w:val="22"/>
                <w:szCs w:val="22"/>
                <w:lang w:val="sr-Cyrl-CS"/>
              </w:rPr>
            </w:pPr>
          </w:p>
        </w:tc>
      </w:tr>
      <w:tr w:rsidR="00915894" w:rsidRPr="00F54C4F" w14:paraId="4CE79200" w14:textId="77777777" w:rsidTr="004B0A93">
        <w:tc>
          <w:tcPr>
            <w:tcW w:w="9648" w:type="dxa"/>
            <w:gridSpan w:val="2"/>
            <w:shd w:val="clear" w:color="auto" w:fill="auto"/>
          </w:tcPr>
          <w:p w14:paraId="0801ECD6" w14:textId="77777777" w:rsidR="00915894" w:rsidRPr="00F54C4F" w:rsidRDefault="00915894" w:rsidP="004B0A93">
            <w:pPr>
              <w:jc w:val="center"/>
              <w:rPr>
                <w:b/>
                <w:sz w:val="22"/>
                <w:szCs w:val="22"/>
                <w:lang w:val="sr-Cyrl-CS"/>
              </w:rPr>
            </w:pPr>
            <w:r w:rsidRPr="00F54C4F">
              <w:rPr>
                <w:b/>
                <w:sz w:val="22"/>
                <w:szCs w:val="22"/>
                <w:lang w:val="sr-Cyrl-CS"/>
              </w:rPr>
              <w:t>И з д а ј е</w:t>
            </w:r>
          </w:p>
        </w:tc>
      </w:tr>
    </w:tbl>
    <w:p w14:paraId="2064015A" w14:textId="77777777" w:rsidR="00915894" w:rsidRPr="00F54C4F" w:rsidRDefault="00915894" w:rsidP="00915894">
      <w:pPr>
        <w:rPr>
          <w:b/>
          <w:sz w:val="22"/>
          <w:szCs w:val="22"/>
          <w:lang w:val="sr-Cyrl-CS"/>
        </w:rPr>
      </w:pPr>
    </w:p>
    <w:p w14:paraId="3794AF30" w14:textId="77777777" w:rsidR="00915894" w:rsidRPr="00F54C4F" w:rsidRDefault="00915894" w:rsidP="00915894">
      <w:pPr>
        <w:jc w:val="center"/>
        <w:rPr>
          <w:b/>
          <w:sz w:val="28"/>
          <w:szCs w:val="28"/>
          <w:lang w:val="sr-Cyrl-CS"/>
        </w:rPr>
      </w:pPr>
      <w:r w:rsidRPr="00F54C4F">
        <w:rPr>
          <w:b/>
          <w:sz w:val="28"/>
          <w:szCs w:val="28"/>
          <w:lang w:val="sr-Cyrl-CS"/>
        </w:rPr>
        <w:t>МЕНИЧНО ПИСМО – ОВЛАШЋЕЊЕ</w:t>
      </w:r>
    </w:p>
    <w:p w14:paraId="5E11A7F1" w14:textId="77777777" w:rsidR="00915894" w:rsidRPr="00F54C4F" w:rsidRDefault="00915894" w:rsidP="00915894">
      <w:pPr>
        <w:jc w:val="center"/>
        <w:rPr>
          <w:b/>
          <w:sz w:val="22"/>
          <w:szCs w:val="22"/>
          <w:lang w:val="sr-Cyrl-CS"/>
        </w:rPr>
      </w:pPr>
      <w:r w:rsidRPr="00F54C4F">
        <w:rPr>
          <w:b/>
          <w:sz w:val="22"/>
          <w:szCs w:val="22"/>
          <w:lang w:val="sr-Cyrl-CS"/>
        </w:rPr>
        <w:t>ЗА КОРИСНИКА БЛАНКО СОЛО МЕНИЦЕ</w:t>
      </w:r>
    </w:p>
    <w:p w14:paraId="6664AAC8" w14:textId="77777777" w:rsidR="00915894" w:rsidRPr="00F54C4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54C4F" w14:paraId="49734CC2" w14:textId="77777777" w:rsidTr="00565A3C">
        <w:tc>
          <w:tcPr>
            <w:tcW w:w="1543" w:type="dxa"/>
            <w:shd w:val="clear" w:color="auto" w:fill="auto"/>
          </w:tcPr>
          <w:p w14:paraId="3EF89984" w14:textId="77777777" w:rsidR="00915894" w:rsidRPr="00F54C4F" w:rsidRDefault="00915894" w:rsidP="004B0A93">
            <w:pPr>
              <w:rPr>
                <w:b/>
                <w:sz w:val="22"/>
                <w:szCs w:val="22"/>
                <w:lang w:val="sr-Cyrl-CS"/>
              </w:rPr>
            </w:pPr>
            <w:r w:rsidRPr="00F54C4F">
              <w:rPr>
                <w:b/>
                <w:sz w:val="22"/>
                <w:szCs w:val="22"/>
                <w:lang w:val="sr-Cyrl-CS"/>
              </w:rPr>
              <w:t>КОРИСНИК:</w:t>
            </w:r>
          </w:p>
          <w:p w14:paraId="62263524" w14:textId="77777777" w:rsidR="00915894" w:rsidRPr="00F54C4F" w:rsidRDefault="00915894" w:rsidP="004B0A93">
            <w:pPr>
              <w:rPr>
                <w:b/>
                <w:sz w:val="22"/>
                <w:szCs w:val="22"/>
                <w:lang w:val="sr-Cyrl-CS"/>
              </w:rPr>
            </w:pPr>
            <w:r w:rsidRPr="00F54C4F">
              <w:rPr>
                <w:b/>
                <w:sz w:val="22"/>
                <w:szCs w:val="22"/>
                <w:lang w:val="sr-Cyrl-CS"/>
              </w:rPr>
              <w:t>(поверилац)</w:t>
            </w:r>
          </w:p>
        </w:tc>
        <w:tc>
          <w:tcPr>
            <w:tcW w:w="7743" w:type="dxa"/>
            <w:shd w:val="clear" w:color="auto" w:fill="auto"/>
          </w:tcPr>
          <w:p w14:paraId="6ED19E43" w14:textId="77777777" w:rsidR="00915894" w:rsidRPr="00F54C4F" w:rsidRDefault="00915894" w:rsidP="004B0A93">
            <w:pPr>
              <w:jc w:val="both"/>
              <w:rPr>
                <w:sz w:val="22"/>
                <w:szCs w:val="22"/>
                <w:lang w:val="sr-Cyrl-CS"/>
              </w:rPr>
            </w:pPr>
            <w:r w:rsidRPr="00F54C4F">
              <w:rPr>
                <w:b/>
                <w:sz w:val="22"/>
                <w:szCs w:val="22"/>
                <w:lang w:val="sr-Cyrl-CS"/>
              </w:rPr>
              <w:t>Пун назив и седиште:</w:t>
            </w:r>
            <w:r w:rsidRPr="00F54C4F">
              <w:rPr>
                <w:sz w:val="22"/>
                <w:szCs w:val="22"/>
              </w:rPr>
              <w:t xml:space="preserve"> </w:t>
            </w:r>
            <w:r w:rsidRPr="00F54C4F">
              <w:rPr>
                <w:sz w:val="22"/>
                <w:szCs w:val="22"/>
                <w:lang w:val="sr-Cyrl-CS"/>
              </w:rPr>
              <w:t>КЛИНИЧКИ ЦЕНТАР ВОЈВОДИНЕ, ул. Хајдук Вељкова бр. 1, Нови Сад</w:t>
            </w:r>
          </w:p>
          <w:p w14:paraId="7AB157AA" w14:textId="77777777" w:rsidR="00915894" w:rsidRPr="00F54C4F" w:rsidRDefault="00915894" w:rsidP="004B0A93">
            <w:pPr>
              <w:jc w:val="both"/>
              <w:rPr>
                <w:b/>
                <w:sz w:val="22"/>
                <w:szCs w:val="22"/>
                <w:lang w:val="sr-Cyrl-CS"/>
              </w:rPr>
            </w:pPr>
            <w:r w:rsidRPr="00F54C4F">
              <w:rPr>
                <w:b/>
                <w:sz w:val="22"/>
                <w:szCs w:val="22"/>
                <w:lang w:val="sr-Cyrl-CS"/>
              </w:rPr>
              <w:t>ПИБ</w:t>
            </w:r>
            <w:r w:rsidRPr="00F54C4F">
              <w:rPr>
                <w:b/>
                <w:sz w:val="22"/>
                <w:szCs w:val="22"/>
                <w:lang w:val="sr-Latn-CS"/>
              </w:rPr>
              <w:t>:</w:t>
            </w:r>
            <w:r w:rsidRPr="00F54C4F">
              <w:rPr>
                <w:b/>
                <w:sz w:val="22"/>
                <w:szCs w:val="22"/>
                <w:lang w:val="sr-Cyrl-CS"/>
              </w:rPr>
              <w:t xml:space="preserve"> </w:t>
            </w:r>
            <w:r w:rsidRPr="00F54C4F">
              <w:rPr>
                <w:sz w:val="22"/>
                <w:szCs w:val="22"/>
                <w:lang w:val="sr-Latn-CS"/>
              </w:rPr>
              <w:t>101696893</w:t>
            </w:r>
            <w:r w:rsidRPr="00F54C4F">
              <w:rPr>
                <w:b/>
                <w:sz w:val="22"/>
                <w:szCs w:val="22"/>
                <w:lang w:val="sr-Cyrl-CS"/>
              </w:rPr>
              <w:t xml:space="preserve">  Матични број:</w:t>
            </w:r>
            <w:r w:rsidRPr="00F54C4F">
              <w:rPr>
                <w:sz w:val="22"/>
                <w:szCs w:val="22"/>
              </w:rPr>
              <w:t xml:space="preserve"> </w:t>
            </w:r>
            <w:r w:rsidRPr="00F54C4F">
              <w:rPr>
                <w:sz w:val="22"/>
                <w:szCs w:val="22"/>
                <w:lang w:val="sr-Cyrl-CS"/>
              </w:rPr>
              <w:t>08664161</w:t>
            </w:r>
          </w:p>
          <w:p w14:paraId="007D012F" w14:textId="77777777" w:rsidR="00915894" w:rsidRPr="00F54C4F" w:rsidRDefault="00915894" w:rsidP="004B0A93">
            <w:pPr>
              <w:jc w:val="both"/>
              <w:rPr>
                <w:sz w:val="22"/>
                <w:szCs w:val="22"/>
                <w:lang w:val="sr-Cyrl-CS"/>
              </w:rPr>
            </w:pPr>
            <w:r w:rsidRPr="00F54C4F">
              <w:rPr>
                <w:b/>
                <w:sz w:val="22"/>
                <w:szCs w:val="22"/>
                <w:lang w:val="sr-Cyrl-CS"/>
              </w:rPr>
              <w:t xml:space="preserve">Текући рачун: </w:t>
            </w:r>
            <w:r w:rsidRPr="00F54C4F">
              <w:rPr>
                <w:sz w:val="22"/>
                <w:szCs w:val="22"/>
                <w:lang w:val="sr-Cyrl-CS"/>
              </w:rPr>
              <w:t>840-577661-50,</w:t>
            </w:r>
            <w:r w:rsidRPr="00F54C4F">
              <w:rPr>
                <w:b/>
                <w:sz w:val="22"/>
                <w:szCs w:val="22"/>
                <w:lang w:val="sr-Cyrl-CS"/>
              </w:rPr>
              <w:t xml:space="preserve">  код : </w:t>
            </w:r>
            <w:r w:rsidRPr="00F54C4F">
              <w:rPr>
                <w:sz w:val="22"/>
                <w:szCs w:val="22"/>
                <w:lang w:val="sr-Cyrl-CS"/>
              </w:rPr>
              <w:t>Управа за трезор –Република Србија,</w:t>
            </w:r>
          </w:p>
          <w:p w14:paraId="3494EE20" w14:textId="77777777" w:rsidR="00915894" w:rsidRPr="00F54C4F" w:rsidRDefault="00915894" w:rsidP="004B0A93">
            <w:pPr>
              <w:jc w:val="both"/>
              <w:rPr>
                <w:sz w:val="22"/>
                <w:szCs w:val="22"/>
                <w:lang w:val="sr-Cyrl-CS"/>
              </w:rPr>
            </w:pPr>
            <w:r w:rsidRPr="00F54C4F">
              <w:rPr>
                <w:sz w:val="22"/>
                <w:szCs w:val="22"/>
                <w:lang w:val="sr-Cyrl-CS"/>
              </w:rPr>
              <w:t xml:space="preserve">Министарство финансија, </w:t>
            </w:r>
          </w:p>
          <w:p w14:paraId="56A31541" w14:textId="77777777" w:rsidR="003E1502" w:rsidRPr="00F54C4F" w:rsidRDefault="003E1502" w:rsidP="004B0A93">
            <w:pPr>
              <w:jc w:val="both"/>
              <w:rPr>
                <w:b/>
                <w:sz w:val="22"/>
                <w:szCs w:val="22"/>
                <w:lang w:val="sr-Cyrl-CS"/>
              </w:rPr>
            </w:pPr>
          </w:p>
        </w:tc>
      </w:tr>
    </w:tbl>
    <w:p w14:paraId="27022617" w14:textId="3FF0858D" w:rsidR="00915894" w:rsidRPr="00F54C4F" w:rsidRDefault="00915894" w:rsidP="00915894">
      <w:pPr>
        <w:ind w:firstLine="720"/>
        <w:jc w:val="both"/>
        <w:rPr>
          <w:sz w:val="22"/>
          <w:szCs w:val="22"/>
          <w:lang w:val="sr-Cyrl-CS"/>
        </w:rPr>
      </w:pPr>
      <w:r w:rsidRPr="00F54C4F">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F54C4F">
        <w:rPr>
          <w:sz w:val="22"/>
          <w:szCs w:val="22"/>
          <w:lang w:val="sr-Cyrl-CS"/>
        </w:rPr>
        <w:t xml:space="preserve">дство финансијског обезбеђења </w:t>
      </w:r>
      <w:r w:rsidR="006C1871" w:rsidRPr="00F54C4F">
        <w:rPr>
          <w:b/>
          <w:noProof/>
          <w:sz w:val="22"/>
          <w:szCs w:val="22"/>
        </w:rPr>
        <w:t>за извршење уговорне обавезе</w:t>
      </w:r>
      <w:r w:rsidR="00493357" w:rsidRPr="00F54C4F">
        <w:rPr>
          <w:b/>
          <w:noProof/>
          <w:sz w:val="22"/>
          <w:szCs w:val="22"/>
          <w:lang w:val="sr-Cyrl-RS"/>
        </w:rPr>
        <w:t>,</w:t>
      </w:r>
      <w:r w:rsidR="006C1871" w:rsidRPr="00F54C4F">
        <w:rPr>
          <w:sz w:val="22"/>
          <w:szCs w:val="22"/>
          <w:lang w:val="sr-Cyrl-CS"/>
        </w:rPr>
        <w:t xml:space="preserve"> </w:t>
      </w:r>
      <w:r w:rsidR="00493357" w:rsidRPr="00F54C4F">
        <w:rPr>
          <w:b/>
          <w:sz w:val="22"/>
          <w:szCs w:val="22"/>
          <w:lang w:val="sr-Cyrl-CS"/>
        </w:rPr>
        <w:t>попуњено на износ од 10%</w:t>
      </w:r>
      <w:r w:rsidRPr="00F54C4F">
        <w:rPr>
          <w:b/>
          <w:sz w:val="22"/>
          <w:szCs w:val="22"/>
          <w:lang w:val="sr-Cyrl-CS"/>
        </w:rPr>
        <w:t xml:space="preserve"> </w:t>
      </w:r>
      <w:r w:rsidR="00AD06F7" w:rsidRPr="00F54C4F">
        <w:rPr>
          <w:b/>
          <w:sz w:val="22"/>
          <w:szCs w:val="22"/>
          <w:lang w:val="sr-Cyrl-CS"/>
        </w:rPr>
        <w:t xml:space="preserve">од </w:t>
      </w:r>
      <w:r w:rsidRPr="00F54C4F">
        <w:rPr>
          <w:b/>
          <w:sz w:val="22"/>
          <w:szCs w:val="22"/>
          <w:lang w:val="sr-Cyrl-CS"/>
        </w:rPr>
        <w:t xml:space="preserve">уговорене вредности без ПДВ-а </w:t>
      </w:r>
      <w:r w:rsidRPr="00F54C4F">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F54C4F">
        <w:rPr>
          <w:sz w:val="22"/>
          <w:szCs w:val="22"/>
          <w:lang w:val="sr-Latn-RS"/>
        </w:rPr>
        <w:t xml:space="preserve">, </w:t>
      </w:r>
      <w:r w:rsidRPr="00F54C4F">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F54C4F">
        <w:rPr>
          <w:i/>
          <w:sz w:val="22"/>
          <w:szCs w:val="22"/>
          <w:lang w:val="sr-Cyrl-RS"/>
        </w:rPr>
        <w:t xml:space="preserve">                                                 </w:t>
      </w:r>
    </w:p>
    <w:p w14:paraId="187BFD6D" w14:textId="77777777" w:rsidR="00915894" w:rsidRPr="00F54C4F" w:rsidRDefault="00915894" w:rsidP="00915894">
      <w:pPr>
        <w:jc w:val="both"/>
        <w:rPr>
          <w:sz w:val="22"/>
          <w:szCs w:val="22"/>
          <w:lang w:val="sr-Cyrl-CS"/>
        </w:rPr>
      </w:pPr>
      <w:r w:rsidRPr="00F54C4F">
        <w:rPr>
          <w:sz w:val="22"/>
          <w:szCs w:val="22"/>
          <w:lang w:val="sr-Cyrl-CS"/>
        </w:rPr>
        <w:t>дужник не изврши уговорене обавезе у предвиђеном року.</w:t>
      </w:r>
    </w:p>
    <w:p w14:paraId="3EBADF8F" w14:textId="26529D98" w:rsidR="004A5D81" w:rsidRPr="00D73363" w:rsidRDefault="004A5D81" w:rsidP="004A5D81">
      <w:pPr>
        <w:ind w:firstLine="720"/>
        <w:jc w:val="both"/>
        <w:rPr>
          <w:i/>
          <w:sz w:val="22"/>
          <w:szCs w:val="22"/>
          <w:lang w:val="sr-Cyrl-CS"/>
        </w:rPr>
      </w:pPr>
      <w:r w:rsidRPr="00F54C4F">
        <w:rPr>
          <w:sz w:val="22"/>
          <w:szCs w:val="22"/>
          <w:lang w:val="sr-Cyrl-CS"/>
        </w:rPr>
        <w:t>Рок важности менице и меничног овлашћења _________________ (</w:t>
      </w:r>
      <w:r w:rsidRPr="00D73363">
        <w:rPr>
          <w:i/>
          <w:sz w:val="22"/>
          <w:szCs w:val="22"/>
          <w:lang w:val="sr-Cyrl-CS"/>
        </w:rPr>
        <w:t xml:space="preserve">најмање </w:t>
      </w:r>
      <w:r w:rsidR="005662CF" w:rsidRPr="00D73363">
        <w:rPr>
          <w:i/>
          <w:sz w:val="22"/>
          <w:szCs w:val="22"/>
        </w:rPr>
        <w:t>1</w:t>
      </w:r>
      <w:r w:rsidRPr="00D73363">
        <w:rPr>
          <w:i/>
          <w:sz w:val="22"/>
          <w:szCs w:val="22"/>
          <w:lang w:val="sr-Latn-RS"/>
        </w:rPr>
        <w:t>0</w:t>
      </w:r>
      <w:r w:rsidRPr="00D73363">
        <w:rPr>
          <w:i/>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350B29FF" w:rsidR="00915894" w:rsidRPr="00F54C4F" w:rsidRDefault="00915894" w:rsidP="00915894">
      <w:pPr>
        <w:ind w:firstLine="720"/>
        <w:jc w:val="both"/>
        <w:rPr>
          <w:sz w:val="22"/>
          <w:szCs w:val="22"/>
          <w:lang w:val="sr-Cyrl-CS"/>
        </w:rPr>
      </w:pPr>
      <w:r w:rsidRPr="00F54C4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w:t>
      </w:r>
      <w:r w:rsidR="00D73363">
        <w:rPr>
          <w:sz w:val="22"/>
          <w:szCs w:val="22"/>
          <w:lang w:val="sr-Cyrl-CS"/>
        </w:rPr>
        <w:t>е средствима са рачуна д</w:t>
      </w:r>
      <w:r w:rsidRPr="00F54C4F">
        <w:rPr>
          <w:sz w:val="22"/>
          <w:szCs w:val="22"/>
          <w:lang w:val="sr-Cyrl-CS"/>
        </w:rPr>
        <w:t>ужника, промена</w:t>
      </w:r>
      <w:r w:rsidR="00D73363">
        <w:rPr>
          <w:sz w:val="22"/>
          <w:szCs w:val="22"/>
          <w:lang w:val="sr-Cyrl-CS"/>
        </w:rPr>
        <w:t xml:space="preserve"> печата, статусних промена код д</w:t>
      </w:r>
      <w:r w:rsidRPr="00F54C4F">
        <w:rPr>
          <w:sz w:val="22"/>
          <w:szCs w:val="22"/>
          <w:lang w:val="sr-Cyrl-CS"/>
        </w:rPr>
        <w:t>ужника, оснивања нов</w:t>
      </w:r>
      <w:r w:rsidR="00D73363">
        <w:rPr>
          <w:sz w:val="22"/>
          <w:szCs w:val="22"/>
          <w:lang w:val="sr-Cyrl-CS"/>
        </w:rPr>
        <w:t>их правних субјеката од стране д</w:t>
      </w:r>
      <w:r w:rsidRPr="00F54C4F">
        <w:rPr>
          <w:sz w:val="22"/>
          <w:szCs w:val="22"/>
          <w:lang w:val="sr-Cyrl-CS"/>
        </w:rPr>
        <w:t>ужника и других промена од значаја за правни промет.</w:t>
      </w:r>
    </w:p>
    <w:p w14:paraId="41CE80B7" w14:textId="77777777" w:rsidR="00915894" w:rsidRPr="00F54C4F" w:rsidRDefault="00915894" w:rsidP="00915894">
      <w:pPr>
        <w:ind w:firstLine="720"/>
        <w:jc w:val="both"/>
        <w:rPr>
          <w:sz w:val="22"/>
          <w:szCs w:val="22"/>
          <w:lang w:val="ru-RU"/>
        </w:rPr>
      </w:pPr>
      <w:r w:rsidRPr="00F54C4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54C4F" w:rsidRDefault="00915894" w:rsidP="00915894">
      <w:pPr>
        <w:ind w:firstLine="720"/>
        <w:jc w:val="both"/>
        <w:rPr>
          <w:sz w:val="22"/>
          <w:szCs w:val="22"/>
          <w:lang w:val="ru-RU"/>
        </w:rPr>
      </w:pPr>
      <w:r w:rsidRPr="00F54C4F">
        <w:rPr>
          <w:sz w:val="22"/>
          <w:szCs w:val="22"/>
          <w:lang w:val="ru-RU"/>
        </w:rPr>
        <w:t>Ово менично писмо – овлашћење сачињено је у 2 (два) истоветна</w:t>
      </w:r>
      <w:r w:rsidRPr="00F54C4F">
        <w:rPr>
          <w:b/>
          <w:sz w:val="22"/>
          <w:szCs w:val="22"/>
          <w:lang w:val="ru-RU"/>
        </w:rPr>
        <w:t xml:space="preserve"> </w:t>
      </w:r>
      <w:r w:rsidRPr="00F54C4F">
        <w:rPr>
          <w:sz w:val="22"/>
          <w:szCs w:val="22"/>
          <w:lang w:val="ru-RU"/>
        </w:rPr>
        <w:t>примерка, од којих је 1 (један) примерак за Повериоца, а 1 (један) задржава Дужник.</w:t>
      </w:r>
    </w:p>
    <w:p w14:paraId="12149139" w14:textId="77777777" w:rsidR="00915894" w:rsidRPr="00F54C4F" w:rsidRDefault="00915894" w:rsidP="00915894">
      <w:pPr>
        <w:jc w:val="both"/>
        <w:rPr>
          <w:sz w:val="22"/>
          <w:szCs w:val="22"/>
          <w:lang w:val="sr-Cyrl-CS"/>
        </w:rPr>
      </w:pPr>
    </w:p>
    <w:p w14:paraId="3A13FBD1" w14:textId="77777777" w:rsidR="00915894" w:rsidRPr="00F54C4F" w:rsidRDefault="00915894" w:rsidP="00915894">
      <w:pPr>
        <w:jc w:val="both"/>
        <w:rPr>
          <w:sz w:val="22"/>
          <w:szCs w:val="22"/>
          <w:lang w:val="sr-Cyrl-CS"/>
        </w:rPr>
      </w:pPr>
      <w:r w:rsidRPr="00F54C4F">
        <w:rPr>
          <w:sz w:val="22"/>
          <w:szCs w:val="22"/>
          <w:lang w:val="ru-RU"/>
        </w:rPr>
        <w:t xml:space="preserve">Прилог: - меница серијски број </w:t>
      </w:r>
      <w:r w:rsidRPr="00F54C4F">
        <w:rPr>
          <w:sz w:val="22"/>
          <w:szCs w:val="22"/>
          <w:lang w:val="sr-Cyrl-CS"/>
        </w:rPr>
        <w:t xml:space="preserve">_____________________  </w:t>
      </w:r>
    </w:p>
    <w:p w14:paraId="2BB05F0A" w14:textId="77777777" w:rsidR="00915894" w:rsidRPr="00F54C4F" w:rsidRDefault="00915894" w:rsidP="00915894">
      <w:pPr>
        <w:jc w:val="both"/>
        <w:rPr>
          <w:sz w:val="22"/>
          <w:szCs w:val="22"/>
          <w:lang w:val="sr-Cyrl-CS"/>
        </w:rPr>
      </w:pPr>
      <w:r w:rsidRPr="00F54C4F">
        <w:rPr>
          <w:sz w:val="22"/>
          <w:szCs w:val="22"/>
          <w:lang w:val="sr-Cyrl-CS"/>
        </w:rPr>
        <w:t xml:space="preserve">              - картон депонованих потписа</w:t>
      </w:r>
    </w:p>
    <w:p w14:paraId="283ABB81" w14:textId="77777777" w:rsidR="00915894" w:rsidRPr="00F54C4F" w:rsidRDefault="00915894" w:rsidP="00915894">
      <w:pPr>
        <w:jc w:val="both"/>
        <w:rPr>
          <w:sz w:val="22"/>
          <w:szCs w:val="22"/>
          <w:lang w:val="sr-Cyrl-CS"/>
        </w:rPr>
      </w:pPr>
      <w:r w:rsidRPr="00F54C4F">
        <w:rPr>
          <w:sz w:val="22"/>
          <w:szCs w:val="22"/>
          <w:lang w:val="sr-Cyrl-CS"/>
        </w:rPr>
        <w:t xml:space="preserve">              - оверени потиси лица овлашћених за заступање</w:t>
      </w:r>
    </w:p>
    <w:p w14:paraId="70381888" w14:textId="77777777" w:rsidR="00915894" w:rsidRPr="00F54C4F" w:rsidRDefault="00915894" w:rsidP="00915894">
      <w:pPr>
        <w:jc w:val="both"/>
        <w:rPr>
          <w:sz w:val="22"/>
          <w:szCs w:val="22"/>
          <w:lang w:val="sr-Cyrl-CS"/>
        </w:rPr>
      </w:pPr>
      <w:r w:rsidRPr="00F54C4F">
        <w:rPr>
          <w:sz w:val="22"/>
          <w:szCs w:val="22"/>
          <w:lang w:val="sr-Cyrl-CS"/>
        </w:rPr>
        <w:t xml:space="preserve">              - захтев за регистрацију меница</w:t>
      </w:r>
    </w:p>
    <w:p w14:paraId="0D115E1E" w14:textId="77777777" w:rsidR="00915894" w:rsidRPr="00F54C4F" w:rsidRDefault="00915894" w:rsidP="003E1502">
      <w:pPr>
        <w:ind w:firstLine="720"/>
        <w:jc w:val="both"/>
        <w:rPr>
          <w:sz w:val="22"/>
          <w:szCs w:val="22"/>
          <w:lang w:val="sr-Cyrl-CS"/>
        </w:rPr>
      </w:pPr>
      <w:r w:rsidRPr="00F54C4F">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F54C4F" w14:paraId="00FF5A90" w14:textId="77777777" w:rsidTr="00345B33">
        <w:tc>
          <w:tcPr>
            <w:tcW w:w="4428" w:type="dxa"/>
            <w:shd w:val="clear" w:color="auto" w:fill="auto"/>
          </w:tcPr>
          <w:p w14:paraId="465D1002" w14:textId="77777777" w:rsidR="00345B33" w:rsidRPr="00F54C4F" w:rsidRDefault="00345B33" w:rsidP="003E149E">
            <w:pPr>
              <w:jc w:val="both"/>
              <w:rPr>
                <w:b/>
                <w:sz w:val="22"/>
                <w:szCs w:val="22"/>
                <w:lang w:val="sr-Cyrl-CS"/>
              </w:rPr>
            </w:pPr>
          </w:p>
        </w:tc>
        <w:tc>
          <w:tcPr>
            <w:tcW w:w="1260" w:type="dxa"/>
            <w:shd w:val="clear" w:color="auto" w:fill="auto"/>
          </w:tcPr>
          <w:p w14:paraId="7B3BEC72" w14:textId="77777777" w:rsidR="00064F9A" w:rsidRPr="00F54C4F" w:rsidRDefault="00064F9A" w:rsidP="003E149E">
            <w:pPr>
              <w:jc w:val="both"/>
              <w:rPr>
                <w:b/>
                <w:sz w:val="22"/>
                <w:szCs w:val="22"/>
                <w:lang w:val="sr-Cyrl-CS"/>
              </w:rPr>
            </w:pPr>
          </w:p>
        </w:tc>
        <w:tc>
          <w:tcPr>
            <w:tcW w:w="4140" w:type="dxa"/>
            <w:shd w:val="clear" w:color="auto" w:fill="auto"/>
          </w:tcPr>
          <w:p w14:paraId="44EADBCF" w14:textId="77777777" w:rsidR="00064F9A" w:rsidRPr="00F54C4F" w:rsidRDefault="00064F9A" w:rsidP="003E149E">
            <w:pPr>
              <w:jc w:val="center"/>
              <w:rPr>
                <w:b/>
                <w:sz w:val="22"/>
                <w:szCs w:val="22"/>
                <w:lang w:val="sr-Cyrl-CS"/>
              </w:rPr>
            </w:pPr>
          </w:p>
        </w:tc>
      </w:tr>
      <w:tr w:rsidR="00064F9A" w:rsidRPr="00F54C4F" w14:paraId="13AC61BC" w14:textId="77777777" w:rsidTr="00345B33">
        <w:trPr>
          <w:trHeight w:val="212"/>
        </w:trPr>
        <w:tc>
          <w:tcPr>
            <w:tcW w:w="4428" w:type="dxa"/>
            <w:shd w:val="clear" w:color="auto" w:fill="auto"/>
          </w:tcPr>
          <w:p w14:paraId="5F41E8EE" w14:textId="77777777" w:rsidR="00064F9A" w:rsidRPr="00F54C4F" w:rsidRDefault="00064F9A" w:rsidP="003E149E">
            <w:pPr>
              <w:jc w:val="center"/>
              <w:rPr>
                <w:b/>
                <w:sz w:val="22"/>
                <w:szCs w:val="22"/>
                <w:lang w:val="sr-Cyrl-CS"/>
              </w:rPr>
            </w:pPr>
            <w:r w:rsidRPr="00F54C4F">
              <w:rPr>
                <w:b/>
                <w:sz w:val="22"/>
                <w:szCs w:val="22"/>
                <w:lang w:val="sr-Cyrl-CS"/>
              </w:rPr>
              <w:t>Место и датум издавања Овлашћења:</w:t>
            </w:r>
          </w:p>
        </w:tc>
        <w:tc>
          <w:tcPr>
            <w:tcW w:w="1260" w:type="dxa"/>
            <w:shd w:val="clear" w:color="auto" w:fill="auto"/>
          </w:tcPr>
          <w:p w14:paraId="7E91C927" w14:textId="77777777" w:rsidR="00064F9A" w:rsidRPr="00F54C4F" w:rsidRDefault="00064F9A" w:rsidP="003E149E">
            <w:pPr>
              <w:jc w:val="both"/>
              <w:rPr>
                <w:b/>
                <w:sz w:val="22"/>
                <w:szCs w:val="22"/>
                <w:lang w:val="sr-Cyrl-CS"/>
              </w:rPr>
            </w:pPr>
          </w:p>
        </w:tc>
        <w:tc>
          <w:tcPr>
            <w:tcW w:w="4140" w:type="dxa"/>
            <w:shd w:val="clear" w:color="auto" w:fill="auto"/>
          </w:tcPr>
          <w:p w14:paraId="39DEC88A" w14:textId="77777777" w:rsidR="00064F9A" w:rsidRPr="00F54C4F" w:rsidRDefault="00064F9A" w:rsidP="003E149E">
            <w:pPr>
              <w:rPr>
                <w:b/>
                <w:sz w:val="22"/>
                <w:szCs w:val="22"/>
                <w:lang w:val="sr-Cyrl-CS"/>
              </w:rPr>
            </w:pPr>
            <w:r w:rsidRPr="00F54C4F">
              <w:rPr>
                <w:b/>
                <w:sz w:val="22"/>
                <w:szCs w:val="22"/>
                <w:lang w:val="sr-Cyrl-CS"/>
              </w:rPr>
              <w:t>ДУЖНИК – ИЗДАВАЛАЦ МЕНИЦЕ</w:t>
            </w:r>
          </w:p>
          <w:p w14:paraId="32C03B36" w14:textId="77777777" w:rsidR="00064F9A" w:rsidRPr="00F54C4F" w:rsidRDefault="00064F9A" w:rsidP="003E149E">
            <w:pPr>
              <w:jc w:val="center"/>
              <w:rPr>
                <w:b/>
                <w:sz w:val="22"/>
                <w:szCs w:val="22"/>
                <w:lang w:val="sr-Cyrl-CS"/>
              </w:rPr>
            </w:pPr>
          </w:p>
        </w:tc>
      </w:tr>
      <w:tr w:rsidR="00064F9A" w:rsidRPr="00F54C4F" w14:paraId="3CAC6E7E" w14:textId="77777777" w:rsidTr="00345B33">
        <w:tc>
          <w:tcPr>
            <w:tcW w:w="4428" w:type="dxa"/>
            <w:tcBorders>
              <w:bottom w:val="single" w:sz="4" w:space="0" w:color="auto"/>
            </w:tcBorders>
            <w:shd w:val="clear" w:color="auto" w:fill="auto"/>
          </w:tcPr>
          <w:p w14:paraId="572E17FA" w14:textId="77777777" w:rsidR="00064F9A" w:rsidRPr="00F54C4F" w:rsidRDefault="00064F9A" w:rsidP="003E149E">
            <w:pPr>
              <w:rPr>
                <w:sz w:val="22"/>
                <w:szCs w:val="22"/>
                <w:lang w:val="sr-Cyrl-CS"/>
              </w:rPr>
            </w:pPr>
          </w:p>
        </w:tc>
        <w:tc>
          <w:tcPr>
            <w:tcW w:w="1260" w:type="dxa"/>
            <w:shd w:val="clear" w:color="auto" w:fill="auto"/>
          </w:tcPr>
          <w:p w14:paraId="1E5AB1E1" w14:textId="77777777" w:rsidR="00064F9A" w:rsidRPr="00F54C4F" w:rsidRDefault="00064F9A" w:rsidP="003E149E">
            <w:pPr>
              <w:jc w:val="center"/>
              <w:rPr>
                <w:b/>
                <w:sz w:val="22"/>
                <w:szCs w:val="22"/>
                <w:lang w:val="sr-Cyrl-CS"/>
              </w:rPr>
            </w:pPr>
            <w:r w:rsidRPr="00F54C4F">
              <w:rPr>
                <w:sz w:val="22"/>
                <w:szCs w:val="22"/>
                <w:lang w:val="sr-Cyrl-CS"/>
              </w:rPr>
              <w:t>МП</w:t>
            </w:r>
          </w:p>
        </w:tc>
        <w:tc>
          <w:tcPr>
            <w:tcW w:w="4140" w:type="dxa"/>
            <w:tcBorders>
              <w:bottom w:val="single" w:sz="4" w:space="0" w:color="auto"/>
            </w:tcBorders>
            <w:shd w:val="clear" w:color="auto" w:fill="auto"/>
          </w:tcPr>
          <w:p w14:paraId="1866D956" w14:textId="77777777" w:rsidR="00064F9A" w:rsidRPr="00F54C4F"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F54C4F" w:rsidRDefault="00064F9A" w:rsidP="003E149E">
            <w:pPr>
              <w:jc w:val="both"/>
              <w:rPr>
                <w:b/>
                <w:sz w:val="22"/>
                <w:szCs w:val="22"/>
                <w:lang w:val="sr-Cyrl-CS"/>
              </w:rPr>
            </w:pPr>
          </w:p>
        </w:tc>
        <w:tc>
          <w:tcPr>
            <w:tcW w:w="1260" w:type="dxa"/>
            <w:shd w:val="clear" w:color="auto" w:fill="auto"/>
          </w:tcPr>
          <w:p w14:paraId="2B31464C" w14:textId="77777777" w:rsidR="00064F9A" w:rsidRPr="00F54C4F" w:rsidRDefault="00064F9A" w:rsidP="003E149E">
            <w:pPr>
              <w:jc w:val="right"/>
              <w:rPr>
                <w:sz w:val="22"/>
                <w:szCs w:val="22"/>
                <w:lang w:val="sr-Cyrl-CS"/>
              </w:rPr>
            </w:pPr>
          </w:p>
          <w:p w14:paraId="1C62ADB3" w14:textId="77777777" w:rsidR="00064F9A" w:rsidRPr="00F54C4F"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54C4F" w:rsidRDefault="00064F9A" w:rsidP="003E149E">
            <w:pPr>
              <w:jc w:val="center"/>
              <w:rPr>
                <w:b/>
                <w:sz w:val="22"/>
                <w:szCs w:val="22"/>
                <w:lang w:val="sr-Cyrl-CS"/>
              </w:rPr>
            </w:pPr>
            <w:r w:rsidRPr="00F54C4F">
              <w:rPr>
                <w:sz w:val="22"/>
                <w:szCs w:val="22"/>
                <w:lang w:val="sr-Cyrl-CS"/>
              </w:rPr>
              <w:t>Потпис овлашћеног лица</w:t>
            </w:r>
          </w:p>
        </w:tc>
      </w:tr>
    </w:tbl>
    <w:p w14:paraId="3093ECAD" w14:textId="77777777" w:rsidR="007834D8" w:rsidRPr="00D77F14" w:rsidRDefault="007834D8" w:rsidP="007834D8">
      <w:pPr>
        <w:jc w:val="both"/>
        <w:rPr>
          <w:highlight w:val="yellow"/>
        </w:rPr>
      </w:pPr>
    </w:p>
    <w:p w14:paraId="2B45AF8E" w14:textId="77777777" w:rsidR="00A878F3" w:rsidRPr="001F1DE2" w:rsidRDefault="00A878F3" w:rsidP="00652FA6">
      <w:pPr>
        <w:pStyle w:val="ListParagraph"/>
        <w:numPr>
          <w:ilvl w:val="0"/>
          <w:numId w:val="6"/>
        </w:numPr>
        <w:jc w:val="both"/>
      </w:pPr>
      <w:r w:rsidRPr="0068551F">
        <w:rPr>
          <w:b/>
          <w:bCs/>
          <w:i/>
        </w:rPr>
        <w:t xml:space="preserve">ЗАШТИТА ПОВЕРЉИВОСТИ ПОДАТАКА КОЈЕ НАРУЧИЛАЦ СТАВЉА </w:t>
      </w:r>
      <w:r w:rsidRPr="001F1DE2">
        <w:rPr>
          <w:b/>
          <w:bCs/>
          <w:i/>
        </w:rPr>
        <w:t xml:space="preserve">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1F1DE2">
        <w:t>Предметна набавка не садржи поверљиве</w:t>
      </w:r>
      <w:r w:rsidRPr="00AE1407">
        <w:t xml:space="preserve"> информације које наручилац ставља на располагање.</w:t>
      </w:r>
      <w:proofErr w:type="gramEnd"/>
    </w:p>
    <w:p w14:paraId="1963F453" w14:textId="77777777" w:rsidR="00B50E99" w:rsidRPr="001F1DE2" w:rsidRDefault="00B50E99" w:rsidP="001F1DE2">
      <w:pPr>
        <w:jc w:val="both"/>
        <w:rPr>
          <w:b/>
          <w:bCs/>
          <w:lang w:val="sr-Cyrl-RS"/>
        </w:rPr>
      </w:pPr>
    </w:p>
    <w:p w14:paraId="2AA0D2DE" w14:textId="77777777" w:rsidR="00A878F3" w:rsidRPr="0068551F" w:rsidRDefault="00A878F3" w:rsidP="00652FA6">
      <w:pPr>
        <w:pStyle w:val="ListParagraph"/>
        <w:numPr>
          <w:ilvl w:val="0"/>
          <w:numId w:val="6"/>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652FA6">
      <w:pPr>
        <w:pStyle w:val="ListParagraph"/>
        <w:numPr>
          <w:ilvl w:val="0"/>
          <w:numId w:val="6"/>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E1572BD" w:rsidR="00A878F3" w:rsidRPr="00A43FB2" w:rsidRDefault="00A878F3" w:rsidP="00652FA6">
      <w:pPr>
        <w:pStyle w:val="ListParagraph"/>
        <w:numPr>
          <w:ilvl w:val="0"/>
          <w:numId w:val="6"/>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267F72" w:rsidRDefault="00A878F3" w:rsidP="00A878F3">
      <w:pPr>
        <w:jc w:val="both"/>
        <w:rPr>
          <w:b/>
          <w:bCs/>
          <w:i/>
          <w:iCs/>
        </w:rPr>
      </w:pPr>
      <w:proofErr w:type="gramStart"/>
      <w:r w:rsidRPr="00267F72">
        <w:t>Избор најповољније понуде ће се извршити применом критеријума</w:t>
      </w:r>
      <w:r w:rsidR="00A43FB2" w:rsidRPr="00267F7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267F72">
            <w:rPr>
              <w:b/>
            </w:rPr>
            <w:t>„најнижа понуђена цена“.</w:t>
          </w:r>
          <w:proofErr w:type="gramEnd"/>
          <w:r w:rsidR="00A43FB2" w:rsidRPr="00267F72">
            <w:rPr>
              <w:b/>
            </w:rPr>
            <w:t xml:space="preserve"> </w:t>
          </w:r>
        </w:sdtContent>
      </w:sdt>
      <w:r w:rsidRPr="00267F72">
        <w:rPr>
          <w:b/>
          <w:bCs/>
        </w:rPr>
        <w:t xml:space="preserve"> </w:t>
      </w:r>
    </w:p>
    <w:p w14:paraId="24C40F14" w14:textId="77777777" w:rsidR="00A878F3" w:rsidRPr="00267F72" w:rsidRDefault="00A878F3" w:rsidP="00A878F3">
      <w:pPr>
        <w:jc w:val="both"/>
        <w:rPr>
          <w:lang w:val="sr-Cyrl-RS"/>
        </w:rPr>
      </w:pPr>
    </w:p>
    <w:p w14:paraId="1083466A" w14:textId="77777777" w:rsidR="00A878F3" w:rsidRPr="00A43FB2" w:rsidRDefault="00A878F3" w:rsidP="00652FA6">
      <w:pPr>
        <w:pStyle w:val="ListParagraph"/>
        <w:numPr>
          <w:ilvl w:val="0"/>
          <w:numId w:val="6"/>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05659B8D" w14:textId="77777777" w:rsidR="00267F72" w:rsidRPr="00312AD1" w:rsidRDefault="00267F72" w:rsidP="00267F72">
      <w:pPr>
        <w:jc w:val="both"/>
        <w:rPr>
          <w:noProof/>
          <w:color w:val="FF0000"/>
        </w:rPr>
      </w:pPr>
      <w:r w:rsidRPr="00EE215B">
        <w:rPr>
          <w:iCs/>
        </w:rPr>
        <w:t xml:space="preserve">Уколико две или више понуда имају исту најнижу понуђену цену, као најповољнија биће изабрана понуда оног понуђача </w:t>
      </w:r>
      <w:r w:rsidRPr="00EE215B">
        <w:rPr>
          <w:noProof/>
        </w:rPr>
        <w:t xml:space="preserve"> и то </w:t>
      </w:r>
      <w:r w:rsidRPr="00EE215B">
        <w:rPr>
          <w:noProof/>
          <w:lang w:val="sr-Cyrl-RS"/>
        </w:rPr>
        <w:t xml:space="preserve">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652FA6">
      <w:pPr>
        <w:pStyle w:val="ListParagraph"/>
        <w:numPr>
          <w:ilvl w:val="0"/>
          <w:numId w:val="6"/>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652FA6">
      <w:pPr>
        <w:pStyle w:val="ListParagraph"/>
        <w:numPr>
          <w:ilvl w:val="0"/>
          <w:numId w:val="6"/>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5C905803" w14:textId="08349F84" w:rsidR="00AC77B9" w:rsidRPr="00AC77B9" w:rsidRDefault="00AC77B9" w:rsidP="00AC77B9">
      <w:pPr>
        <w:jc w:val="both"/>
        <w:rPr>
          <w:lang w:val="sr-Cyrl-RS"/>
        </w:rPr>
      </w:pPr>
      <w:r w:rsidRPr="00642456">
        <w:rPr>
          <w:lang w:val="sr-Cyrl-CS"/>
        </w:rPr>
        <w:t xml:space="preserve">Сваки захтев </w:t>
      </w:r>
      <w:r>
        <w:rPr>
          <w:lang w:val="sr-Cyrl-CS"/>
        </w:rPr>
        <w:t>за заштиту права</w:t>
      </w:r>
      <w:r w:rsidRPr="00642456">
        <w:rPr>
          <w:lang w:val="sr-Cyrl-CS"/>
        </w:rPr>
        <w:t xml:space="preserve"> примљен након радног времена наручиоца, сматраће се да је примљен следећег радног дана.</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652FA6">
      <w:pPr>
        <w:pStyle w:val="ListParagraph"/>
        <w:numPr>
          <w:ilvl w:val="0"/>
          <w:numId w:val="6"/>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652FA6">
      <w:pPr>
        <w:pStyle w:val="ListParagraph"/>
        <w:numPr>
          <w:ilvl w:val="0"/>
          <w:numId w:val="6"/>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652FA6">
      <w:pPr>
        <w:pStyle w:val="ListParagraph"/>
        <w:numPr>
          <w:ilvl w:val="0"/>
          <w:numId w:val="11"/>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652FA6">
      <w:pPr>
        <w:pStyle w:val="ListParagraph"/>
        <w:numPr>
          <w:ilvl w:val="0"/>
          <w:numId w:val="11"/>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652FA6">
      <w:pPr>
        <w:pStyle w:val="ListParagraph"/>
        <w:numPr>
          <w:ilvl w:val="0"/>
          <w:numId w:val="11"/>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652FA6">
      <w:pPr>
        <w:pStyle w:val="ListParagraph"/>
        <w:numPr>
          <w:ilvl w:val="0"/>
          <w:numId w:val="11"/>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78EE1A96" w14:textId="0314D3D8" w:rsidR="00806C68" w:rsidRPr="00267F72" w:rsidRDefault="00E20B95" w:rsidP="00267F72">
      <w:pPr>
        <w:jc w:val="both"/>
        <w:rPr>
          <w:noProof/>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617EDBE9" w14:textId="77777777" w:rsidR="0022049E" w:rsidRPr="0022049E" w:rsidRDefault="0022049E" w:rsidP="0022049E">
      <w:pPr>
        <w:autoSpaceDE w:val="0"/>
        <w:autoSpaceDN w:val="0"/>
        <w:adjustRightInd w:val="0"/>
        <w:rPr>
          <w:bCs/>
          <w:szCs w:val="17"/>
          <w:highlight w:val="yellow"/>
          <w:lang w:val="sr-Cyrl-CS"/>
        </w:rPr>
      </w:pPr>
    </w:p>
    <w:p w14:paraId="0D71379A" w14:textId="7DD316A7" w:rsidR="003E71AC" w:rsidRPr="001F1DE2" w:rsidRDefault="003E71AC" w:rsidP="004B0A93">
      <w:pPr>
        <w:jc w:val="both"/>
        <w:rPr>
          <w:b/>
          <w:bCs/>
          <w:sz w:val="28"/>
          <w:szCs w:val="28"/>
          <w:lang w:val="sr-Cyrl-RS"/>
        </w:rPr>
      </w:pPr>
      <w:bookmarkStart w:id="44" w:name="_Toc375826009"/>
      <w:bookmarkStart w:id="45" w:name="_Toc389030816"/>
    </w:p>
    <w:p w14:paraId="4B6ED753" w14:textId="74DCE840" w:rsidR="00B819C7" w:rsidRPr="00CC366C" w:rsidRDefault="00B819C7" w:rsidP="002E33B1">
      <w:pPr>
        <w:pStyle w:val="Heading1"/>
      </w:pPr>
      <w:bookmarkStart w:id="46" w:name="_Toc448222240"/>
      <w:bookmarkStart w:id="47" w:name="_Toc477327712"/>
      <w:bookmarkStart w:id="48" w:name="_Toc477327995"/>
      <w:bookmarkStart w:id="49" w:name="_Toc477328724"/>
      <w:bookmarkStart w:id="50" w:name="_Toc477329195"/>
      <w:bookmarkStart w:id="51" w:name="_Toc483389593"/>
      <w:r w:rsidRPr="00CC366C">
        <w:t>МОДЕЛ УГОВОРА</w:t>
      </w:r>
      <w:bookmarkEnd w:id="44"/>
      <w:bookmarkEnd w:id="45"/>
      <w:bookmarkEnd w:id="46"/>
      <w:bookmarkEnd w:id="47"/>
      <w:bookmarkEnd w:id="48"/>
      <w:bookmarkEnd w:id="49"/>
      <w:bookmarkEnd w:id="50"/>
      <w:bookmarkEnd w:id="51"/>
      <w:r w:rsidR="001F1DE2" w:rsidRPr="00CC366C">
        <w:t xml:space="preserve"> </w:t>
      </w:r>
    </w:p>
    <w:p w14:paraId="1B44A3C6" w14:textId="77777777" w:rsidR="00573C8A" w:rsidRDefault="00573C8A" w:rsidP="007B663B">
      <w:pPr>
        <w:rPr>
          <w:noProof/>
        </w:rPr>
      </w:pPr>
      <w:bookmarkStart w:id="52" w:name="_Toc375826010"/>
      <w:bookmarkStart w:id="53" w:name="_Toc389030817"/>
    </w:p>
    <w:p w14:paraId="2EDFB367" w14:textId="77777777" w:rsidR="00AF4EBD" w:rsidRPr="0059711F" w:rsidRDefault="00AF4EBD" w:rsidP="00AF4EBD">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56F25547" w14:textId="77777777" w:rsidR="00AF4EBD" w:rsidRPr="0059711F" w:rsidRDefault="00AF4EBD" w:rsidP="00AF4EBD">
      <w:pPr>
        <w:jc w:val="center"/>
        <w:rPr>
          <w:noProof/>
        </w:rPr>
      </w:pPr>
    </w:p>
    <w:p w14:paraId="29BE5CFC" w14:textId="77777777" w:rsidR="00AF4EBD" w:rsidRPr="0059711F" w:rsidRDefault="00AF4EBD" w:rsidP="00AF4EBD">
      <w:pPr>
        <w:jc w:val="center"/>
        <w:rPr>
          <w:b/>
          <w:noProof/>
        </w:rPr>
      </w:pPr>
      <w:r w:rsidRPr="0059711F">
        <w:rPr>
          <w:b/>
          <w:noProof/>
        </w:rPr>
        <w:t>УГОВОР</w:t>
      </w:r>
    </w:p>
    <w:p w14:paraId="0702015F" w14:textId="77777777" w:rsidR="00AF4EBD" w:rsidRPr="0046568B" w:rsidRDefault="00AF4EBD" w:rsidP="00AF4EBD">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7</w:t>
      </w:r>
      <w:r>
        <w:rPr>
          <w:b/>
          <w:noProof/>
          <w:lang w:val="sr-Cyrl-RS"/>
        </w:rPr>
        <w:t>9</w:t>
      </w:r>
      <w:r>
        <w:rPr>
          <w:b/>
          <w:noProof/>
          <w:lang w:val="sr-Latn-RS"/>
        </w:rPr>
        <w:t>-1</w:t>
      </w:r>
      <w:r>
        <w:rPr>
          <w:b/>
          <w:noProof/>
          <w:lang w:val="sr-Cyrl-RS"/>
        </w:rPr>
        <w:t>7</w:t>
      </w:r>
      <w:r>
        <w:rPr>
          <w:b/>
          <w:noProof/>
          <w:lang w:val="sr-Latn-RS"/>
        </w:rPr>
        <w:t>-</w:t>
      </w:r>
      <w:r>
        <w:rPr>
          <w:b/>
          <w:noProof/>
          <w:lang w:val="sr-Cyrl-RS"/>
        </w:rPr>
        <w:t>М</w:t>
      </w:r>
    </w:p>
    <w:p w14:paraId="72FB5A79" w14:textId="77777777" w:rsidR="00AF4EBD" w:rsidRPr="0059711F" w:rsidRDefault="00AF4EBD" w:rsidP="00AF4EBD">
      <w:pPr>
        <w:rPr>
          <w:noProof/>
        </w:rPr>
      </w:pPr>
    </w:p>
    <w:p w14:paraId="2FCAC04E" w14:textId="77777777" w:rsidR="00AF4EBD" w:rsidRDefault="00AF4EBD" w:rsidP="00AF4EBD">
      <w:pPr>
        <w:rPr>
          <w:noProof/>
        </w:rPr>
      </w:pPr>
      <w:r>
        <w:rPr>
          <w:noProof/>
        </w:rPr>
        <w:t xml:space="preserve">Уговорне стране: </w:t>
      </w:r>
    </w:p>
    <w:p w14:paraId="10403CD7" w14:textId="77777777" w:rsidR="00AF4EBD" w:rsidRDefault="00AF4EBD" w:rsidP="00AF4EBD">
      <w:pPr>
        <w:rPr>
          <w:noProof/>
        </w:rPr>
      </w:pPr>
    </w:p>
    <w:p w14:paraId="0B6AC90B" w14:textId="77777777" w:rsidR="00AF4EBD" w:rsidRPr="0005524E" w:rsidRDefault="00AF4EBD" w:rsidP="00AF4EBD">
      <w:pPr>
        <w:numPr>
          <w:ilvl w:val="0"/>
          <w:numId w:val="20"/>
        </w:numPr>
        <w:jc w:val="both"/>
        <w:rPr>
          <w:noProof/>
        </w:rPr>
      </w:pPr>
      <w:r w:rsidRPr="00DF6F78">
        <w:rPr>
          <w:b/>
          <w:noProof/>
        </w:rPr>
        <w:t>КЛИНИЧКИ ЦЕНТАР ВОЈВОДИНЕ</w:t>
      </w:r>
      <w:r w:rsidRPr="00196394">
        <w:rPr>
          <w:noProof/>
        </w:rPr>
        <w:t xml:space="preserve">,  ул. Хајдук Вељкова бр. 1, Нови Сад, </w:t>
      </w:r>
    </w:p>
    <w:p w14:paraId="1AAF62AC" w14:textId="77777777" w:rsidR="00AF4EBD" w:rsidRPr="0005524E" w:rsidRDefault="00AF4EBD" w:rsidP="00AF4EBD">
      <w:pPr>
        <w:ind w:left="720"/>
        <w:jc w:val="both"/>
        <w:rPr>
          <w:noProof/>
        </w:rPr>
      </w:pPr>
      <w:r w:rsidRPr="00D32E82">
        <w:rPr>
          <w:noProof/>
        </w:rPr>
        <w:t>ПИБ: 1</w:t>
      </w:r>
      <w:r>
        <w:rPr>
          <w:noProof/>
        </w:rPr>
        <w:t>01696893 Матични број: 08664161,</w:t>
      </w:r>
    </w:p>
    <w:p w14:paraId="55691263" w14:textId="77777777" w:rsidR="00AF4EBD" w:rsidRPr="00774B26" w:rsidRDefault="00AF4EBD" w:rsidP="00AF4EBD">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w:t>
      </w:r>
      <w:r w:rsidRPr="00774B26">
        <w:rPr>
          <w:noProof/>
        </w:rPr>
        <w:t>484,</w:t>
      </w:r>
    </w:p>
    <w:p w14:paraId="3AF338C1" w14:textId="77777777" w:rsidR="00AF4EBD" w:rsidRPr="00774B26" w:rsidRDefault="00AF4EBD" w:rsidP="00AF4EBD">
      <w:pPr>
        <w:ind w:left="720"/>
        <w:jc w:val="both"/>
        <w:rPr>
          <w:noProof/>
        </w:rPr>
      </w:pPr>
      <w:r w:rsidRPr="00774B26">
        <w:rPr>
          <w:noProof/>
        </w:rPr>
        <w:t xml:space="preserve">(у даљем тексту: наручилац), кога заступа </w:t>
      </w:r>
      <w:r w:rsidRPr="00774B26">
        <w:rPr>
          <w:noProof/>
          <w:lang w:val="sr-Cyrl-RS"/>
        </w:rPr>
        <w:t>проф. др Петар Сланкаменац</w:t>
      </w:r>
      <w:r w:rsidRPr="00774B26">
        <w:rPr>
          <w:noProof/>
        </w:rPr>
        <w:t>.</w:t>
      </w:r>
    </w:p>
    <w:p w14:paraId="1FD52752" w14:textId="77777777" w:rsidR="00AF4EBD" w:rsidRPr="00774B26" w:rsidRDefault="00AF4EBD" w:rsidP="00AF4EBD">
      <w:pPr>
        <w:jc w:val="both"/>
        <w:rPr>
          <w:noProof/>
        </w:rPr>
      </w:pPr>
    </w:p>
    <w:p w14:paraId="4F523B25" w14:textId="77777777" w:rsidR="00AF4EBD" w:rsidRPr="00774B26" w:rsidRDefault="00AF4EBD" w:rsidP="00AF4EBD">
      <w:pPr>
        <w:numPr>
          <w:ilvl w:val="0"/>
          <w:numId w:val="20"/>
        </w:numPr>
        <w:jc w:val="both"/>
        <w:rPr>
          <w:noProof/>
        </w:rPr>
      </w:pPr>
      <w:r w:rsidRPr="00774B26">
        <w:rPr>
          <w:noProof/>
        </w:rPr>
        <w:t>____________________________________________________________________,</w:t>
      </w:r>
    </w:p>
    <w:p w14:paraId="20B3E9C9" w14:textId="77777777" w:rsidR="00AF4EBD" w:rsidRPr="00774B26" w:rsidRDefault="00AF4EBD" w:rsidP="00AF4EBD">
      <w:pPr>
        <w:jc w:val="center"/>
      </w:pPr>
      <w:r w:rsidRPr="00774B26">
        <w:rPr>
          <w:noProof/>
        </w:rPr>
        <w:t>(</w:t>
      </w:r>
      <w:r w:rsidRPr="00774B26">
        <w:rPr>
          <w:i/>
          <w:noProof/>
        </w:rPr>
        <w:t>назив и адреса)</w:t>
      </w:r>
    </w:p>
    <w:p w14:paraId="311C9AB6" w14:textId="77777777" w:rsidR="00AF4EBD" w:rsidRPr="00774B26" w:rsidRDefault="00AF4EBD" w:rsidP="00AF4EBD">
      <w:pPr>
        <w:ind w:left="720"/>
        <w:jc w:val="both"/>
        <w:rPr>
          <w:noProof/>
        </w:rPr>
      </w:pPr>
      <w:r w:rsidRPr="00774B26">
        <w:rPr>
          <w:noProof/>
        </w:rPr>
        <w:t>ПИБ:.......................... Матични број: ........................................,</w:t>
      </w:r>
    </w:p>
    <w:p w14:paraId="31681807" w14:textId="77777777" w:rsidR="00AF4EBD" w:rsidRPr="00774B26" w:rsidRDefault="00AF4EBD" w:rsidP="00AF4EBD">
      <w:pPr>
        <w:ind w:left="720"/>
        <w:jc w:val="both"/>
        <w:rPr>
          <w:noProof/>
        </w:rPr>
      </w:pPr>
      <w:r w:rsidRPr="00774B26">
        <w:rPr>
          <w:noProof/>
        </w:rPr>
        <w:t>Број рачуна: ............................................ Назив банке:......................................,</w:t>
      </w:r>
    </w:p>
    <w:p w14:paraId="016E8B34" w14:textId="77777777" w:rsidR="00AF4EBD" w:rsidRPr="00774B26" w:rsidRDefault="00AF4EBD" w:rsidP="00AF4EBD">
      <w:pPr>
        <w:ind w:left="720"/>
        <w:jc w:val="both"/>
        <w:rPr>
          <w:noProof/>
        </w:rPr>
      </w:pPr>
      <w:r w:rsidRPr="00774B26">
        <w:rPr>
          <w:noProof/>
        </w:rPr>
        <w:t>Телефон:............................Телефакс:......................................</w:t>
      </w:r>
    </w:p>
    <w:p w14:paraId="08DF0862" w14:textId="77777777" w:rsidR="00AF4EBD" w:rsidRPr="00774B26" w:rsidRDefault="00AF4EBD" w:rsidP="00AF4EBD">
      <w:pPr>
        <w:ind w:left="720"/>
        <w:jc w:val="both"/>
        <w:rPr>
          <w:noProof/>
        </w:rPr>
      </w:pPr>
      <w:r w:rsidRPr="00774B26">
        <w:rPr>
          <w:noProof/>
        </w:rPr>
        <w:t>(у даљем тексту: добављач), кога заступа ________________________________ .</w:t>
      </w:r>
    </w:p>
    <w:p w14:paraId="6F515DCF" w14:textId="77777777" w:rsidR="00AF4EBD" w:rsidRPr="00774B26" w:rsidRDefault="00AF4EBD" w:rsidP="00AF4EBD">
      <w:pPr>
        <w:jc w:val="both"/>
        <w:rPr>
          <w:noProof/>
          <w:lang w:val="sr-Cyrl-RS"/>
        </w:rPr>
      </w:pPr>
    </w:p>
    <w:p w14:paraId="1F88BB1C" w14:textId="77777777" w:rsidR="00AF4EBD" w:rsidRPr="00774B26" w:rsidRDefault="00AF4EBD" w:rsidP="00AF4EBD">
      <w:pPr>
        <w:jc w:val="center"/>
        <w:outlineLvl w:val="0"/>
        <w:rPr>
          <w:noProof/>
        </w:rPr>
      </w:pPr>
      <w:r w:rsidRPr="00774B26">
        <w:rPr>
          <w:b/>
          <w:noProof/>
        </w:rPr>
        <w:t>Члан 1.</w:t>
      </w:r>
    </w:p>
    <w:p w14:paraId="5B7EE86D" w14:textId="0C32A493" w:rsidR="00AF4EBD" w:rsidRPr="00774B26" w:rsidRDefault="00AF4EBD" w:rsidP="00AF4EBD">
      <w:pPr>
        <w:pStyle w:val="Footer"/>
        <w:jc w:val="both"/>
        <w:rPr>
          <w:b/>
          <w:noProof/>
          <w:lang w:val="sr-Cyrl-RS"/>
        </w:rPr>
      </w:pPr>
      <w:r w:rsidRPr="00774B26">
        <w:rPr>
          <w:noProof/>
          <w:lang w:val="sr-Latn-CS"/>
        </w:rPr>
        <w:tab/>
        <w:t xml:space="preserve">           Предмет овог уговора је</w:t>
      </w:r>
      <w:r w:rsidRPr="00774B26">
        <w:rPr>
          <w:noProof/>
          <w:lang w:val="sr-Cyrl-CS"/>
        </w:rPr>
        <w:t xml:space="preserve"> </w:t>
      </w:r>
      <w:r w:rsidRPr="00774B26">
        <w:rPr>
          <w:noProof/>
        </w:rPr>
        <w:t xml:space="preserve">набавка </w:t>
      </w:r>
      <w:r w:rsidRPr="00774B26">
        <w:rPr>
          <w:noProof/>
          <w:lang w:val="sr-Cyrl-RS"/>
        </w:rPr>
        <w:t>услуга</w:t>
      </w:r>
      <w:r w:rsidRPr="00774B26">
        <w:rPr>
          <w:b/>
          <w:noProof/>
        </w:rPr>
        <w:t xml:space="preserve"> - </w:t>
      </w:r>
      <w:r w:rsidRPr="00774B26">
        <w:rPr>
          <w:b/>
          <w:noProof/>
          <w:lang w:val="sr-Cyrl-RS"/>
        </w:rPr>
        <w:t>Управљање патоанатомским отпадом</w:t>
      </w:r>
      <w:r w:rsidR="00A61DB9">
        <w:rPr>
          <w:b/>
          <w:noProof/>
          <w:lang w:val="sr-Cyrl-RS"/>
        </w:rPr>
        <w:t xml:space="preserve"> </w:t>
      </w:r>
      <w:r w:rsidR="00A61DB9">
        <w:rPr>
          <w:b/>
          <w:noProof/>
          <w:color w:val="FF0000"/>
          <w:lang w:val="sr-Cyrl-RS"/>
        </w:rPr>
        <w:t>и транспорт тела умрлих лица</w:t>
      </w:r>
      <w:r w:rsidR="00A61DB9" w:rsidRPr="00774B26">
        <w:rPr>
          <w:noProof/>
        </w:rPr>
        <w:t xml:space="preserve"> </w:t>
      </w:r>
      <w:r w:rsidRPr="00774B26">
        <w:rPr>
          <w:noProof/>
        </w:rPr>
        <w:t>–</w:t>
      </w:r>
      <w:r w:rsidRPr="00774B26">
        <w:rPr>
          <w:noProof/>
          <w:lang w:val="sr-Cyrl-CS"/>
        </w:rPr>
        <w:t xml:space="preserve"> </w:t>
      </w:r>
      <w:r w:rsidRPr="00774B26">
        <w:rPr>
          <w:lang w:val="sr-Latn-CS"/>
        </w:rPr>
        <w:t>кој</w:t>
      </w:r>
      <w:r w:rsidRPr="00774B26">
        <w:t>а</w:t>
      </w:r>
      <w:r w:rsidRPr="00774B26">
        <w:rPr>
          <w:lang w:val="sr-Latn-CS"/>
        </w:rPr>
        <w:t xml:space="preserve"> је тражен</w:t>
      </w:r>
      <w:r w:rsidRPr="00774B26">
        <w:t>а</w:t>
      </w:r>
      <w:r w:rsidRPr="00774B26">
        <w:rPr>
          <w:lang w:val="sr-Latn-CS"/>
        </w:rPr>
        <w:t xml:space="preserve"> у позиву за</w:t>
      </w:r>
      <w:r w:rsidRPr="00774B26">
        <w:t xml:space="preserve"> подношење понуда у </w:t>
      </w:r>
      <w:r w:rsidRPr="00774B26">
        <w:rPr>
          <w:lang w:val="sr-Latn-CS"/>
        </w:rPr>
        <w:t>поступ</w:t>
      </w:r>
      <w:r w:rsidRPr="00774B26">
        <w:t>ку</w:t>
      </w:r>
      <w:r w:rsidRPr="00774B26">
        <w:rPr>
          <w:lang w:val="sr-Latn-CS"/>
        </w:rPr>
        <w:t xml:space="preserve"> јавне набавке</w:t>
      </w:r>
      <w:r w:rsidRPr="00774B26">
        <w:rPr>
          <w:lang w:val="sr-Cyrl-RS"/>
        </w:rPr>
        <w:t xml:space="preserve"> мале вредности </w:t>
      </w:r>
      <w:r w:rsidRPr="00774B26">
        <w:rPr>
          <w:lang w:val="sr-Latn-CS"/>
        </w:rPr>
        <w:t xml:space="preserve">број </w:t>
      </w:r>
      <w:r w:rsidRPr="00774B26">
        <w:rPr>
          <w:noProof/>
          <w:lang w:val="sr-Cyrl-RS"/>
        </w:rPr>
        <w:t>79-17-М</w:t>
      </w:r>
      <w:r w:rsidRPr="00774B26">
        <w:t xml:space="preserve"> </w:t>
      </w:r>
      <w:r w:rsidRPr="00774B26">
        <w:rPr>
          <w:lang w:val="sr-Cyrl-RS"/>
        </w:rPr>
        <w:t>од дана ___________ године.</w:t>
      </w:r>
    </w:p>
    <w:p w14:paraId="2EA793D6" w14:textId="77777777" w:rsidR="00AF4EBD" w:rsidRPr="00774B26" w:rsidRDefault="00AF4EBD" w:rsidP="00AF4EBD">
      <w:pPr>
        <w:ind w:firstLine="720"/>
        <w:jc w:val="both"/>
        <w:rPr>
          <w:noProof/>
          <w:lang w:val="sr-Cyrl-RS"/>
        </w:rPr>
      </w:pPr>
    </w:p>
    <w:p w14:paraId="6DDF4458" w14:textId="77777777" w:rsidR="00AF4EBD" w:rsidRPr="00774B26" w:rsidRDefault="00AF4EBD" w:rsidP="00AF4EBD">
      <w:pPr>
        <w:jc w:val="center"/>
        <w:outlineLvl w:val="0"/>
        <w:rPr>
          <w:b/>
          <w:noProof/>
          <w:lang w:val="sr-Cyrl-RS"/>
        </w:rPr>
      </w:pPr>
      <w:r w:rsidRPr="00774B26">
        <w:rPr>
          <w:b/>
          <w:noProof/>
        </w:rPr>
        <w:t>Члан 2.</w:t>
      </w:r>
    </w:p>
    <w:p w14:paraId="294DC860" w14:textId="77777777" w:rsidR="00AF4EBD" w:rsidRPr="00774B26" w:rsidRDefault="00AF4EBD" w:rsidP="00AF4EBD">
      <w:pPr>
        <w:pStyle w:val="BodyTextIndent"/>
        <w:ind w:left="0" w:firstLine="720"/>
        <w:jc w:val="both"/>
        <w:rPr>
          <w:b w:val="0"/>
          <w:noProof/>
        </w:rPr>
      </w:pPr>
      <w:r w:rsidRPr="00774B26">
        <w:rPr>
          <w:b w:val="0"/>
        </w:rPr>
        <w:t>Добављач се обавезује да услугу која је предмет овог уговора изврши у свему према својој понуди број</w:t>
      </w:r>
      <w:r w:rsidRPr="00774B26">
        <w:t xml:space="preserve"> </w:t>
      </w:r>
      <w:r w:rsidRPr="00774B26">
        <w:rPr>
          <w:b w:val="0"/>
          <w:noProof/>
        </w:rPr>
        <w:t>__________ од ___________ године која је саставни део овог уговора.</w:t>
      </w:r>
    </w:p>
    <w:p w14:paraId="280CCDA3" w14:textId="77777777" w:rsidR="00AF4EBD" w:rsidRPr="00774B26" w:rsidRDefault="00AF4EBD" w:rsidP="00AF4EBD">
      <w:pPr>
        <w:pStyle w:val="BodyTextIndent"/>
        <w:ind w:left="0" w:firstLine="708"/>
        <w:jc w:val="both"/>
        <w:rPr>
          <w:b w:val="0"/>
        </w:rPr>
      </w:pPr>
      <w:r w:rsidRPr="00774B26">
        <w:rPr>
          <w:b w:val="0"/>
          <w:bCs w:val="0"/>
        </w:rPr>
        <w:t xml:space="preserve">Цена </w:t>
      </w:r>
      <w:r w:rsidRPr="00774B26">
        <w:rPr>
          <w:b w:val="0"/>
          <w:bCs w:val="0"/>
          <w:lang w:val="sr-Cyrl-RS"/>
        </w:rPr>
        <w:t xml:space="preserve">услуге </w:t>
      </w:r>
      <w:r w:rsidRPr="00774B26">
        <w:rPr>
          <w:b w:val="0"/>
          <w:bCs w:val="0"/>
        </w:rPr>
        <w:t xml:space="preserve">из члана 1. овог уговора без пореза на додату вредност износи </w:t>
      </w:r>
      <w:r w:rsidRPr="00774B26">
        <w:rPr>
          <w:b w:val="0"/>
        </w:rPr>
        <w:t>___________</w:t>
      </w:r>
      <w:r w:rsidRPr="00774B26">
        <w:rPr>
          <w:b w:val="0"/>
          <w:bCs w:val="0"/>
        </w:rPr>
        <w:t xml:space="preserve"> (словима: ___________________), односно са порезом на додату вредност износи </w:t>
      </w:r>
      <w:r w:rsidRPr="00774B26">
        <w:rPr>
          <w:b w:val="0"/>
        </w:rPr>
        <w:t>______________________</w:t>
      </w:r>
      <w:r w:rsidRPr="00774B26">
        <w:rPr>
          <w:b w:val="0"/>
          <w:bCs w:val="0"/>
        </w:rPr>
        <w:t xml:space="preserve"> (словима: __________________________).</w:t>
      </w:r>
    </w:p>
    <w:p w14:paraId="0E39B9FD" w14:textId="77777777" w:rsidR="00AF4EBD" w:rsidRPr="00774B26" w:rsidRDefault="00AF4EBD" w:rsidP="00AF4EBD">
      <w:pPr>
        <w:ind w:firstLine="720"/>
        <w:jc w:val="both"/>
        <w:rPr>
          <w:bCs/>
          <w:noProof/>
          <w:szCs w:val="20"/>
        </w:rPr>
      </w:pPr>
      <w:proofErr w:type="gramStart"/>
      <w:r w:rsidRPr="00774B26">
        <w:t>Овако уговорена цена се сматра фиксном за време трајања уговора.</w:t>
      </w:r>
      <w:proofErr w:type="gramEnd"/>
      <w:r w:rsidRPr="00774B26">
        <w:rPr>
          <w:bCs/>
          <w:noProof/>
        </w:rPr>
        <w:t xml:space="preserve"> </w:t>
      </w:r>
    </w:p>
    <w:p w14:paraId="57A0D53B" w14:textId="77777777" w:rsidR="00AF4EBD" w:rsidRPr="00774B26" w:rsidRDefault="00AF4EBD" w:rsidP="00AF4EBD">
      <w:pPr>
        <w:rPr>
          <w:noProof/>
          <w:lang w:val="sr-Cyrl-RS"/>
        </w:rPr>
      </w:pPr>
    </w:p>
    <w:p w14:paraId="50212CB9" w14:textId="77777777" w:rsidR="00AF4EBD" w:rsidRPr="00774B26" w:rsidRDefault="00AF4EBD" w:rsidP="00AF4EBD">
      <w:pPr>
        <w:jc w:val="center"/>
        <w:outlineLvl w:val="0"/>
        <w:rPr>
          <w:b/>
          <w:noProof/>
          <w:lang w:val="sr-Cyrl-RS"/>
        </w:rPr>
      </w:pPr>
      <w:r w:rsidRPr="00774B26">
        <w:rPr>
          <w:b/>
          <w:noProof/>
        </w:rPr>
        <w:t>Члан 3.</w:t>
      </w:r>
    </w:p>
    <w:p w14:paraId="23BD8B74" w14:textId="73230096" w:rsidR="00AF4EBD" w:rsidRPr="00774B26" w:rsidRDefault="00AF4EBD" w:rsidP="00AF4EBD">
      <w:pPr>
        <w:pStyle w:val="Footer"/>
        <w:jc w:val="both"/>
        <w:rPr>
          <w:noProof/>
          <w:lang w:val="sr-Cyrl-RS"/>
        </w:rPr>
      </w:pPr>
      <w:r w:rsidRPr="00774B26">
        <w:rPr>
          <w:noProof/>
          <w:lang w:val="sr-Cyrl-RS"/>
        </w:rPr>
        <w:t xml:space="preserve">          Добављач се</w:t>
      </w:r>
      <w:r w:rsidRPr="00774B26">
        <w:rPr>
          <w:noProof/>
        </w:rPr>
        <w:t xml:space="preserve"> </w:t>
      </w:r>
      <w:r w:rsidRPr="00774B26">
        <w:rPr>
          <w:noProof/>
          <w:lang w:val="sr-Cyrl-RS"/>
        </w:rPr>
        <w:t xml:space="preserve">обавезује да </w:t>
      </w:r>
      <w:r w:rsidRPr="00774B26">
        <w:rPr>
          <w:noProof/>
        </w:rPr>
        <w:t xml:space="preserve">изврши </w:t>
      </w:r>
      <w:r w:rsidRPr="00774B26">
        <w:rPr>
          <w:noProof/>
          <w:lang w:val="sr-Cyrl-RS"/>
        </w:rPr>
        <w:t>услугу управљања патоанатомским отпадом</w:t>
      </w:r>
      <w:r w:rsidR="00DD3A5A">
        <w:rPr>
          <w:noProof/>
          <w:lang w:val="sr-Cyrl-RS"/>
        </w:rPr>
        <w:t xml:space="preserve">, </w:t>
      </w:r>
      <w:r w:rsidR="00DD3A5A" w:rsidRPr="00DD3A5A">
        <w:rPr>
          <w:noProof/>
          <w:color w:val="FF0000"/>
          <w:lang w:val="sr-Cyrl-RS"/>
        </w:rPr>
        <w:t>партија број_____назив партије______</w:t>
      </w:r>
      <w:r w:rsidRPr="00774B26">
        <w:rPr>
          <w:noProof/>
          <w:lang w:val="sr-Latn-RS"/>
        </w:rPr>
        <w:t xml:space="preserve"> </w:t>
      </w:r>
      <w:r w:rsidRPr="00774B26">
        <w:rPr>
          <w:noProof/>
          <w:lang w:val="sr-Cyrl-RS"/>
        </w:rPr>
        <w:t xml:space="preserve">(у даљем тексту: услуга), која обухвата </w:t>
      </w:r>
      <w:r w:rsidRPr="00774B26">
        <w:rPr>
          <w:lang w:val="sr-Cyrl-CS"/>
        </w:rPr>
        <w:t>услугу</w:t>
      </w:r>
      <w:r w:rsidR="00DD3A5A">
        <w:rPr>
          <w:lang w:val="sr-Cyrl-CS"/>
        </w:rPr>
        <w:t xml:space="preserve"> за </w:t>
      </w:r>
      <w:r w:rsidR="00DD3A5A" w:rsidRPr="00DD3A5A">
        <w:rPr>
          <w:color w:val="FF0000"/>
          <w:lang w:val="sr-Cyrl-CS"/>
        </w:rPr>
        <w:t>партију 1:</w:t>
      </w:r>
      <w:r w:rsidR="00DD3A5A">
        <w:rPr>
          <w:lang w:val="sr-Cyrl-CS"/>
        </w:rPr>
        <w:t xml:space="preserve"> </w:t>
      </w:r>
      <w:r w:rsidRPr="00774B26">
        <w:rPr>
          <w:lang w:val="sr-Cyrl-CS"/>
        </w:rPr>
        <w:t xml:space="preserve"> управљања патоанатомским отпадом </w:t>
      </w:r>
      <w:r w:rsidRPr="00DD3A5A">
        <w:rPr>
          <w:color w:val="FF0000"/>
          <w:lang w:val="sr-Cyrl-CS"/>
        </w:rPr>
        <w:t>и</w:t>
      </w:r>
      <w:r w:rsidR="00DD3A5A" w:rsidRPr="00DD3A5A">
        <w:rPr>
          <w:color w:val="FF0000"/>
          <w:lang w:val="sr-Cyrl-CS"/>
        </w:rPr>
        <w:t xml:space="preserve"> за партију 2:</w:t>
      </w:r>
      <w:r w:rsidRPr="00774B26">
        <w:rPr>
          <w:lang w:val="sr-Cyrl-CS"/>
        </w:rPr>
        <w:t xml:space="preserve"> </w:t>
      </w:r>
      <w:r>
        <w:rPr>
          <w:lang w:val="sr-Cyrl-RS"/>
        </w:rPr>
        <w:t>у</w:t>
      </w:r>
      <w:r w:rsidRPr="00774B26">
        <w:t>слуг</w:t>
      </w:r>
      <w:r w:rsidRPr="00774B26">
        <w:rPr>
          <w:lang w:val="sr-Cyrl-RS"/>
        </w:rPr>
        <w:t xml:space="preserve">у </w:t>
      </w:r>
      <w:r w:rsidRPr="00774B26">
        <w:t xml:space="preserve">транспорта тела пацијента преминулог </w:t>
      </w:r>
      <w:r w:rsidRPr="00774B26">
        <w:rPr>
          <w:lang w:val="sr-Cyrl-RS"/>
        </w:rPr>
        <w:t>код наручиоца</w:t>
      </w:r>
      <w:r w:rsidRPr="00774B26">
        <w:rPr>
          <w:noProof/>
          <w:lang w:val="sr-Cyrl-RS"/>
        </w:rPr>
        <w:t xml:space="preserve">, а </w:t>
      </w:r>
      <w:r w:rsidRPr="00774B26">
        <w:rPr>
          <w:noProof/>
        </w:rPr>
        <w:t>у свему према</w:t>
      </w:r>
      <w:r w:rsidRPr="00774B26">
        <w:rPr>
          <w:noProof/>
          <w:lang w:val="sr-Cyrl-RS"/>
        </w:rPr>
        <w:t xml:space="preserve"> </w:t>
      </w:r>
      <w:r w:rsidRPr="00774B26">
        <w:rPr>
          <w:noProof/>
        </w:rPr>
        <w:t xml:space="preserve">захтевима наручиоца </w:t>
      </w:r>
      <w:r w:rsidRPr="00774B26">
        <w:rPr>
          <w:noProof/>
          <w:lang w:val="sr-Cyrl-RS"/>
        </w:rPr>
        <w:t xml:space="preserve">и </w:t>
      </w:r>
      <w:r w:rsidRPr="00774B26">
        <w:rPr>
          <w:noProof/>
        </w:rPr>
        <w:t xml:space="preserve"> конкурсн</w:t>
      </w:r>
      <w:r w:rsidRPr="00774B26">
        <w:rPr>
          <w:noProof/>
          <w:lang w:val="sr-Cyrl-RS"/>
        </w:rPr>
        <w:t xml:space="preserve">ом </w:t>
      </w:r>
      <w:r w:rsidRPr="00774B26">
        <w:rPr>
          <w:noProof/>
        </w:rPr>
        <w:t>документациј</w:t>
      </w:r>
      <w:r w:rsidRPr="00774B26">
        <w:rPr>
          <w:noProof/>
          <w:lang w:val="sr-Cyrl-RS"/>
        </w:rPr>
        <w:t>ом</w:t>
      </w:r>
      <w:r w:rsidRPr="00774B26">
        <w:rPr>
          <w:noProof/>
          <w:lang w:val="en-US"/>
        </w:rPr>
        <w:t>.</w:t>
      </w:r>
    </w:p>
    <w:p w14:paraId="399B973D" w14:textId="080678C0" w:rsidR="00AF4EBD" w:rsidRPr="00774B26" w:rsidRDefault="00DD3A5A" w:rsidP="00AF4EBD">
      <w:pPr>
        <w:ind w:firstLine="720"/>
        <w:jc w:val="both"/>
        <w:rPr>
          <w:lang w:val="sr-Cyrl-CS"/>
        </w:rPr>
      </w:pPr>
      <w:r>
        <w:rPr>
          <w:color w:val="FF0000"/>
          <w:lang w:val="sr-Cyrl-CS"/>
        </w:rPr>
        <w:t xml:space="preserve">За </w:t>
      </w:r>
      <w:r w:rsidRPr="00DD3A5A">
        <w:rPr>
          <w:color w:val="FF0000"/>
          <w:lang w:val="sr-Cyrl-CS"/>
        </w:rPr>
        <w:t>партију 1:</w:t>
      </w:r>
      <w:r>
        <w:rPr>
          <w:lang w:val="sr-Cyrl-CS"/>
        </w:rPr>
        <w:t xml:space="preserve"> </w:t>
      </w:r>
      <w:r w:rsidRPr="00774B26">
        <w:rPr>
          <w:lang w:val="sr-Cyrl-CS"/>
        </w:rPr>
        <w:t xml:space="preserve"> </w:t>
      </w:r>
      <w:r w:rsidR="00AF4EBD" w:rsidRPr="00774B26">
        <w:rPr>
          <w:noProof/>
          <w:lang w:val="sr-Cyrl-RS"/>
        </w:rPr>
        <w:t>Добављач се</w:t>
      </w:r>
      <w:r w:rsidR="00AF4EBD" w:rsidRPr="00774B26">
        <w:rPr>
          <w:noProof/>
        </w:rPr>
        <w:t xml:space="preserve"> </w:t>
      </w:r>
      <w:r w:rsidR="00AF4EBD" w:rsidRPr="00774B26">
        <w:rPr>
          <w:noProof/>
          <w:lang w:val="sr-Cyrl-RS"/>
        </w:rPr>
        <w:t xml:space="preserve">обавезује да </w:t>
      </w:r>
      <w:r w:rsidR="00AF4EBD" w:rsidRPr="00774B26">
        <w:rPr>
          <w:noProof/>
        </w:rPr>
        <w:t>изврши</w:t>
      </w:r>
      <w:r w:rsidR="00AF4EBD" w:rsidRPr="00774B26">
        <w:rPr>
          <w:noProof/>
          <w:lang w:val="sr-Cyrl-CS"/>
        </w:rPr>
        <w:t xml:space="preserve"> </w:t>
      </w:r>
      <w:r w:rsidR="00AF4EBD" w:rsidRPr="00774B26">
        <w:rPr>
          <w:lang w:val="sr-Cyrl-CS"/>
        </w:rPr>
        <w:t xml:space="preserve">услугу управљања патоанатомским отпадом, и то преузимањем око </w:t>
      </w:r>
      <w:r w:rsidR="00AF4EBD" w:rsidRPr="00774B26">
        <w:t>5.000 кг патоанатомског отпада,</w:t>
      </w:r>
      <w:r w:rsidR="00AF4EBD" w:rsidRPr="00774B26">
        <w:rPr>
          <w:lang w:val="sr-Cyrl-RS"/>
        </w:rPr>
        <w:t xml:space="preserve"> на годишњем нивоу,</w:t>
      </w:r>
      <w:r w:rsidR="00AF4EBD" w:rsidRPr="00774B26">
        <w:t xml:space="preserve"> од чега се око 4.000 кг отпада преузима у </w:t>
      </w:r>
      <w:r w:rsidR="00AF4EBD" w:rsidRPr="00774B26">
        <w:rPr>
          <w:lang w:val="sr-Cyrl-CS"/>
        </w:rPr>
        <w:t xml:space="preserve">Постројењу за управљање </w:t>
      </w:r>
      <w:r w:rsidR="00AF4EBD" w:rsidRPr="00774B26">
        <w:rPr>
          <w:lang w:val="sr-Cyrl-CS"/>
        </w:rPr>
        <w:lastRenderedPageBreak/>
        <w:t xml:space="preserve">отпадом у кругу наручиоца на адреси Нови Сад, Хајдук Вељкова бр. 1, а око 1.000 кг отпада преузима (плаценте-постељице) на Клиници за гинекологију и акушерство, Бранимира Ћосића бр. 37.  </w:t>
      </w:r>
    </w:p>
    <w:p w14:paraId="5BE1A7AE" w14:textId="4CAA4F27" w:rsidR="00AF4EBD" w:rsidRPr="00AF4EBD" w:rsidRDefault="00AF4EBD" w:rsidP="00AF4EBD">
      <w:pPr>
        <w:ind w:firstLine="720"/>
        <w:jc w:val="both"/>
        <w:rPr>
          <w:bCs/>
          <w:i/>
          <w:iCs/>
          <w:lang w:val="sr-Cyrl-RS"/>
        </w:rPr>
      </w:pPr>
      <w:r w:rsidRPr="00774B26">
        <w:rPr>
          <w:noProof/>
          <w:lang w:val="sr-Cyrl-RS"/>
        </w:rPr>
        <w:t>Добављач се</w:t>
      </w:r>
      <w:r w:rsidRPr="00774B26">
        <w:rPr>
          <w:noProof/>
        </w:rPr>
        <w:t xml:space="preserve"> </w:t>
      </w:r>
      <w:r w:rsidRPr="00774B26">
        <w:rPr>
          <w:noProof/>
          <w:lang w:val="sr-Cyrl-RS"/>
        </w:rPr>
        <w:t xml:space="preserve">обавезује да </w:t>
      </w:r>
      <w:r w:rsidRPr="00774B26">
        <w:rPr>
          <w:bCs/>
          <w:iCs/>
          <w:lang w:val="sr-Cyrl-RS"/>
        </w:rPr>
        <w:t>над патоанатомски</w:t>
      </w:r>
      <w:r>
        <w:rPr>
          <w:bCs/>
          <w:iCs/>
          <w:lang w:val="sr-Cyrl-RS"/>
        </w:rPr>
        <w:t>м</w:t>
      </w:r>
      <w:r w:rsidRPr="00774B26">
        <w:rPr>
          <w:bCs/>
          <w:iCs/>
          <w:lang w:val="sr-Cyrl-RS"/>
        </w:rPr>
        <w:t xml:space="preserve"> отпад</w:t>
      </w:r>
      <w:r>
        <w:rPr>
          <w:bCs/>
          <w:iCs/>
          <w:lang w:val="sr-Cyrl-RS"/>
        </w:rPr>
        <w:t>ом</w:t>
      </w:r>
      <w:r w:rsidRPr="00774B26">
        <w:rPr>
          <w:bCs/>
          <w:iCs/>
          <w:lang w:val="sr-Cyrl-RS"/>
        </w:rPr>
        <w:t xml:space="preserve">  врши термички третман у складу са „</w:t>
      </w:r>
      <w:r w:rsidRPr="00774B26">
        <w:rPr>
          <w:i/>
          <w:lang w:val="sr-Cyrl-RS"/>
        </w:rPr>
        <w:t>У</w:t>
      </w:r>
      <w:r w:rsidRPr="00774B26">
        <w:rPr>
          <w:i/>
        </w:rPr>
        <w:t>редб</w:t>
      </w:r>
      <w:r w:rsidRPr="00774B26">
        <w:rPr>
          <w:i/>
          <w:lang w:val="sr-Cyrl-RS"/>
        </w:rPr>
        <w:t>ом</w:t>
      </w:r>
      <w:r w:rsidRPr="00774B26">
        <w:rPr>
          <w:i/>
        </w:rPr>
        <w:t xml:space="preserve"> о врстама отпада за које се врши термички третман, условима и критеријумима за одређивање локације, техничким и технолошким условима за пројектовање, изградњу, опремање и рад постројења за термички третман отпада, поступању са остатком након спаљивања ("</w:t>
      </w:r>
      <w:r w:rsidRPr="00774B26">
        <w:rPr>
          <w:i/>
          <w:lang w:val="sr-Cyrl-RS"/>
        </w:rPr>
        <w:t>С</w:t>
      </w:r>
      <w:r w:rsidRPr="00774B26">
        <w:rPr>
          <w:i/>
        </w:rPr>
        <w:t xml:space="preserve">л. </w:t>
      </w:r>
      <w:proofErr w:type="gramStart"/>
      <w:r w:rsidRPr="00774B26">
        <w:rPr>
          <w:i/>
        </w:rPr>
        <w:t>гласник</w:t>
      </w:r>
      <w:proofErr w:type="gramEnd"/>
      <w:r w:rsidRPr="00774B26">
        <w:rPr>
          <w:i/>
        </w:rPr>
        <w:t xml:space="preserve"> </w:t>
      </w:r>
      <w:r w:rsidRPr="00774B26">
        <w:rPr>
          <w:i/>
          <w:lang w:val="sr-Cyrl-RS"/>
        </w:rPr>
        <w:t>РС</w:t>
      </w:r>
      <w:r w:rsidRPr="00774B26">
        <w:rPr>
          <w:i/>
        </w:rPr>
        <w:t>", бр. 102/2010 и 50/2012</w:t>
      </w:r>
      <w:proofErr w:type="gramStart"/>
      <w:r w:rsidRPr="00774B26">
        <w:rPr>
          <w:i/>
        </w:rPr>
        <w:t>)</w:t>
      </w:r>
      <w:r w:rsidRPr="00774B26">
        <w:rPr>
          <w:i/>
          <w:lang w:val="sr-Cyrl-RS"/>
        </w:rPr>
        <w:t>“</w:t>
      </w:r>
      <w:proofErr w:type="gramEnd"/>
      <w:r w:rsidRPr="00774B26">
        <w:rPr>
          <w:i/>
          <w:lang w:val="sr-Cyrl-RS"/>
        </w:rPr>
        <w:t>.</w:t>
      </w:r>
    </w:p>
    <w:p w14:paraId="7AEA98DF" w14:textId="77777777" w:rsidR="00AF4EBD" w:rsidRPr="00774B26" w:rsidRDefault="00AF4EBD" w:rsidP="00AF4EBD">
      <w:pPr>
        <w:ind w:firstLine="720"/>
        <w:jc w:val="both"/>
        <w:rPr>
          <w:lang w:val="sr-Cyrl-CS"/>
        </w:rPr>
      </w:pPr>
      <w:r w:rsidRPr="00774B26">
        <w:rPr>
          <w:lang w:val="sr-Cyrl-CS"/>
        </w:rPr>
        <w:t>Наручилац обезбеђује амбалажу (кесе-УН сертификате и везице) за одлагање, складиштење и транспорт опасног отпада (УН сертификована амбалажа за АДР транспорт) и налепнице за обележавање и означавање приликом транспорта.</w:t>
      </w:r>
    </w:p>
    <w:p w14:paraId="14F79AFA" w14:textId="77777777" w:rsidR="00AF4EBD" w:rsidRPr="00774B26" w:rsidRDefault="00AF4EBD" w:rsidP="00AF4EBD">
      <w:pPr>
        <w:spacing w:before="40"/>
        <w:ind w:firstLine="426"/>
        <w:jc w:val="both"/>
        <w:rPr>
          <w:lang w:val="sr-Cyrl-CS"/>
        </w:rPr>
      </w:pPr>
      <w:r w:rsidRPr="00774B26">
        <w:rPr>
          <w:lang w:val="sr-Cyrl-CS"/>
        </w:rPr>
        <w:t xml:space="preserve"> </w:t>
      </w:r>
      <w:r w:rsidRPr="00774B26">
        <w:rPr>
          <w:noProof/>
          <w:lang w:val="sr-Cyrl-RS"/>
        </w:rPr>
        <w:t>Добављач се</w:t>
      </w:r>
      <w:r w:rsidRPr="00774B26">
        <w:rPr>
          <w:noProof/>
        </w:rPr>
        <w:t xml:space="preserve"> </w:t>
      </w:r>
      <w:r w:rsidRPr="00774B26">
        <w:rPr>
          <w:noProof/>
          <w:lang w:val="sr-Cyrl-RS"/>
        </w:rPr>
        <w:t xml:space="preserve">обавезује да </w:t>
      </w:r>
      <w:r w:rsidRPr="00774B26">
        <w:rPr>
          <w:lang w:val="sr-Cyrl-CS"/>
        </w:rPr>
        <w:t>услугу управљања патоанатомским отпадом, обавља у складу са Законом о управљању отпадом „Службени гласник РС“ 36/2009, 88/2010 и 14/2016),</w:t>
      </w:r>
      <w:r w:rsidRPr="00774B26">
        <w:rPr>
          <w:noProof/>
          <w:lang w:val="sr-Cyrl-CS"/>
        </w:rPr>
        <w:t xml:space="preserve"> </w:t>
      </w:r>
      <w:r w:rsidRPr="00774B26">
        <w:rPr>
          <w:lang w:val="sr-Cyrl-CS"/>
        </w:rPr>
        <w:t>Правилником о управљању медицинским отпадом („Службени гласник РС“ 78/2010) </w:t>
      </w:r>
      <w:r w:rsidRPr="00774B26">
        <w:rPr>
          <w:noProof/>
          <w:lang w:val="sr-Cyrl-CS"/>
        </w:rPr>
        <w:t xml:space="preserve"> и </w:t>
      </w:r>
      <w:r w:rsidRPr="00774B26">
        <w:rPr>
          <w:lang w:val="sr-Cyrl-CS"/>
        </w:rPr>
        <w:t>Законом о транспорту опасног терета „Службени гласник РС“ 88/2010 и 104/2016).</w:t>
      </w:r>
    </w:p>
    <w:p w14:paraId="7A0114F3" w14:textId="2EC36FF5" w:rsidR="00AF4EBD" w:rsidRPr="00774B26" w:rsidRDefault="00DD3A5A" w:rsidP="00AF4EBD">
      <w:pPr>
        <w:ind w:firstLine="426"/>
        <w:jc w:val="both"/>
        <w:rPr>
          <w:lang w:val="sr-Cyrl-RS"/>
        </w:rPr>
      </w:pPr>
      <w:r>
        <w:rPr>
          <w:color w:val="FF0000"/>
          <w:lang w:val="sr-Cyrl-CS"/>
        </w:rPr>
        <w:t>За партију 2</w:t>
      </w:r>
      <w:r w:rsidRPr="00DD3A5A">
        <w:rPr>
          <w:color w:val="FF0000"/>
          <w:lang w:val="sr-Cyrl-CS"/>
        </w:rPr>
        <w:t>:</w:t>
      </w:r>
      <w:r>
        <w:rPr>
          <w:lang w:val="sr-Cyrl-CS"/>
        </w:rPr>
        <w:t xml:space="preserve"> </w:t>
      </w:r>
      <w:r w:rsidRPr="00774B26">
        <w:rPr>
          <w:lang w:val="sr-Cyrl-CS"/>
        </w:rPr>
        <w:t xml:space="preserve"> </w:t>
      </w:r>
      <w:r w:rsidR="00AF4EBD" w:rsidRPr="00774B26">
        <w:rPr>
          <w:noProof/>
          <w:lang w:val="sr-Cyrl-RS"/>
        </w:rPr>
        <w:t>Добављач се</w:t>
      </w:r>
      <w:r w:rsidR="00AF4EBD" w:rsidRPr="00774B26">
        <w:rPr>
          <w:noProof/>
        </w:rPr>
        <w:t xml:space="preserve"> </w:t>
      </w:r>
      <w:r w:rsidR="00AF4EBD" w:rsidRPr="00774B26">
        <w:rPr>
          <w:noProof/>
          <w:lang w:val="sr-Cyrl-RS"/>
        </w:rPr>
        <w:t xml:space="preserve">обавезује да </w:t>
      </w:r>
      <w:r w:rsidR="00AF4EBD" w:rsidRPr="00774B26">
        <w:rPr>
          <w:noProof/>
        </w:rPr>
        <w:t>изврши</w:t>
      </w:r>
      <w:r w:rsidR="00AF4EBD" w:rsidRPr="00774B26">
        <w:rPr>
          <w:noProof/>
          <w:lang w:val="sr-Cyrl-CS"/>
        </w:rPr>
        <w:t xml:space="preserve"> </w:t>
      </w:r>
      <w:r w:rsidR="00AF4EBD" w:rsidRPr="00774B26">
        <w:rPr>
          <w:lang w:val="sr-Cyrl-CS"/>
        </w:rPr>
        <w:t xml:space="preserve">услугу </w:t>
      </w:r>
      <w:r w:rsidR="00AF4EBD" w:rsidRPr="00774B26">
        <w:t>транспорта тела пацијента</w:t>
      </w:r>
      <w:r w:rsidR="00AF4EBD" w:rsidRPr="00774B26">
        <w:rPr>
          <w:lang w:val="sr-Cyrl-RS"/>
        </w:rPr>
        <w:t xml:space="preserve"> </w:t>
      </w:r>
      <w:r w:rsidR="00AF4EBD" w:rsidRPr="00774B26">
        <w:t xml:space="preserve">преминулог </w:t>
      </w:r>
      <w:r w:rsidR="00AF4EBD" w:rsidRPr="00774B26">
        <w:rPr>
          <w:lang w:val="sr-Cyrl-RS"/>
        </w:rPr>
        <w:t xml:space="preserve">код наручиоца, и то око </w:t>
      </w:r>
      <w:r w:rsidR="00AF4EBD" w:rsidRPr="00774B26">
        <w:rPr>
          <w:lang w:val="sr-Cyrl-CS"/>
        </w:rPr>
        <w:t>1.300 пацијената,</w:t>
      </w:r>
      <w:r w:rsidR="00AF4EBD">
        <w:rPr>
          <w:lang w:val="sr-Cyrl-CS"/>
        </w:rPr>
        <w:t xml:space="preserve"> на годишњем нивоу, </w:t>
      </w:r>
      <w:r w:rsidR="00AF4EBD" w:rsidRPr="00774B26">
        <w:rPr>
          <w:lang w:val="sr-Cyrl-RS"/>
        </w:rPr>
        <w:t xml:space="preserve">односно услугу </w:t>
      </w:r>
      <w:r w:rsidR="00AF4EBD" w:rsidRPr="00774B26">
        <w:rPr>
          <w:lang w:val="en-US"/>
        </w:rPr>
        <w:t>организова</w:t>
      </w:r>
      <w:r w:rsidR="00AF4EBD" w:rsidRPr="00774B26">
        <w:t>ног</w:t>
      </w:r>
      <w:r w:rsidR="00AF4EBD" w:rsidRPr="00774B26">
        <w:rPr>
          <w:lang w:val="en-US"/>
        </w:rPr>
        <w:t xml:space="preserve"> интерн</w:t>
      </w:r>
      <w:r w:rsidR="00AF4EBD" w:rsidRPr="00774B26">
        <w:t>ог</w:t>
      </w:r>
      <w:r w:rsidR="00AF4EBD" w:rsidRPr="00774B26">
        <w:rPr>
          <w:lang w:val="en-US"/>
        </w:rPr>
        <w:t xml:space="preserve"> транспорт</w:t>
      </w:r>
      <w:r w:rsidR="00AF4EBD" w:rsidRPr="00774B26">
        <w:t>а</w:t>
      </w:r>
      <w:r w:rsidR="00AF4EBD" w:rsidRPr="00774B26">
        <w:rPr>
          <w:lang w:val="en-US"/>
        </w:rPr>
        <w:t xml:space="preserve"> умрлог лица од организационе јединице </w:t>
      </w:r>
      <w:r w:rsidR="00AF4EBD" w:rsidRPr="00774B26">
        <w:rPr>
          <w:lang w:val="sr-Cyrl-RS"/>
        </w:rPr>
        <w:t>наручиоца</w:t>
      </w:r>
      <w:r w:rsidR="00AF4EBD" w:rsidRPr="00774B26">
        <w:rPr>
          <w:lang w:val="en-US"/>
        </w:rPr>
        <w:t xml:space="preserve"> на којој је лице премину</w:t>
      </w:r>
      <w:r w:rsidR="00AF4EBD" w:rsidRPr="00774B26">
        <w:t>л</w:t>
      </w:r>
      <w:r w:rsidR="00AF4EBD" w:rsidRPr="00774B26">
        <w:rPr>
          <w:lang w:val="en-US"/>
        </w:rPr>
        <w:t>о</w:t>
      </w:r>
      <w:r w:rsidR="00AF4EBD" w:rsidRPr="00774B26">
        <w:t>,</w:t>
      </w:r>
      <w:r w:rsidR="00AF4EBD" w:rsidRPr="00774B26">
        <w:rPr>
          <w:lang w:val="en-US"/>
        </w:rPr>
        <w:t xml:space="preserve"> до Центар</w:t>
      </w:r>
      <w:r w:rsidR="00AF4EBD" w:rsidRPr="00774B26">
        <w:rPr>
          <w:lang w:val="sr-Cyrl-RS"/>
        </w:rPr>
        <w:t>а</w:t>
      </w:r>
      <w:r w:rsidR="00AF4EBD" w:rsidRPr="00774B26">
        <w:rPr>
          <w:lang w:val="en-US"/>
        </w:rPr>
        <w:t xml:space="preserve"> за патологију</w:t>
      </w:r>
      <w:r w:rsidR="00AF4EBD" w:rsidRPr="00774B26">
        <w:rPr>
          <w:lang w:val="sr-Cyrl-RS"/>
        </w:rPr>
        <w:t xml:space="preserve"> и хистологију и Центра за с</w:t>
      </w:r>
      <w:r w:rsidR="00AF4EBD" w:rsidRPr="00774B26">
        <w:rPr>
          <w:lang w:val="en-US"/>
        </w:rPr>
        <w:t xml:space="preserve">удску медицину </w:t>
      </w:r>
      <w:r w:rsidR="00AF4EBD" w:rsidRPr="00774B26">
        <w:rPr>
          <w:lang w:val="sr-Cyrl-RS"/>
        </w:rPr>
        <w:t>код наручиоца</w:t>
      </w:r>
      <w:r w:rsidR="00AF4EBD" w:rsidRPr="00774B26">
        <w:rPr>
          <w:lang w:val="en-US"/>
        </w:rPr>
        <w:t>, на којем се тело умрлог лица чува док га не преузме породица</w:t>
      </w:r>
      <w:r w:rsidR="00AF4EBD" w:rsidRPr="00774B26">
        <w:rPr>
          <w:lang w:val="sr-Cyrl-RS"/>
        </w:rPr>
        <w:t xml:space="preserve">, и то </w:t>
      </w:r>
      <w:r w:rsidR="00AF4EBD" w:rsidRPr="00774B26">
        <w:t xml:space="preserve">посебним наменским возилом </w:t>
      </w:r>
      <w:r w:rsidR="00AF4EBD" w:rsidRPr="00774B26">
        <w:rPr>
          <w:lang w:val="sr-Cyrl-RS"/>
        </w:rPr>
        <w:t xml:space="preserve">за </w:t>
      </w:r>
      <w:r w:rsidR="00AF4EBD" w:rsidRPr="00774B26">
        <w:t xml:space="preserve">транспорт тела преминулих, </w:t>
      </w:r>
      <w:r w:rsidR="00AF4EBD" w:rsidRPr="00774B26">
        <w:rPr>
          <w:lang w:val="sr-Cyrl-RS"/>
        </w:rPr>
        <w:t xml:space="preserve">а све у </w:t>
      </w:r>
      <w:r w:rsidR="00AF4EBD" w:rsidRPr="00774B26">
        <w:t xml:space="preserve">складу са позитивним прописима и Процедуром утврђивања времена и узрока смрти </w:t>
      </w:r>
      <w:r w:rsidR="00AF4EBD" w:rsidRPr="00774B26">
        <w:rPr>
          <w:lang w:val="sr-Cyrl-RS"/>
        </w:rPr>
        <w:t>код наручиоца</w:t>
      </w:r>
      <w:r w:rsidR="00AF4EBD">
        <w:rPr>
          <w:lang w:val="sr-Cyrl-RS"/>
        </w:rPr>
        <w:t>.</w:t>
      </w:r>
    </w:p>
    <w:p w14:paraId="168DADF5" w14:textId="77777777" w:rsidR="00AF4EBD" w:rsidRPr="00774B26" w:rsidRDefault="00AF4EBD" w:rsidP="00AF4EBD">
      <w:pPr>
        <w:ind w:firstLine="426"/>
        <w:jc w:val="both"/>
        <w:rPr>
          <w:lang w:val="sr-Cyrl-CS"/>
        </w:rPr>
      </w:pPr>
      <w:r w:rsidRPr="00774B26">
        <w:rPr>
          <w:noProof/>
          <w:lang w:val="sr-Cyrl-RS"/>
        </w:rPr>
        <w:t>Добављач се</w:t>
      </w:r>
      <w:r w:rsidRPr="00774B26">
        <w:rPr>
          <w:noProof/>
        </w:rPr>
        <w:t xml:space="preserve"> </w:t>
      </w:r>
      <w:r w:rsidRPr="00774B26">
        <w:rPr>
          <w:noProof/>
          <w:lang w:val="sr-Cyrl-RS"/>
        </w:rPr>
        <w:t xml:space="preserve">обавезује да обезбеди </w:t>
      </w:r>
      <w:r w:rsidRPr="00774B26">
        <w:rPr>
          <w:lang w:val="sr-Cyrl-CS"/>
        </w:rPr>
        <w:t>амбалажу за транспорт умрлог лица – пацијента, преминулог код наручиоца.</w:t>
      </w:r>
    </w:p>
    <w:p w14:paraId="54575743" w14:textId="77777777" w:rsidR="00AF4EBD" w:rsidRPr="00774B26" w:rsidRDefault="00AF4EBD" w:rsidP="00AF4EBD">
      <w:pPr>
        <w:pStyle w:val="Footer"/>
        <w:jc w:val="both"/>
        <w:rPr>
          <w:noProof/>
          <w:lang w:val="sr-Cyrl-RS"/>
        </w:rPr>
      </w:pPr>
      <w:r w:rsidRPr="00774B26">
        <w:rPr>
          <w:noProof/>
          <w:lang w:val="sr-Cyrl-RS"/>
        </w:rPr>
        <w:tab/>
        <w:t xml:space="preserve">        Добављач се</w:t>
      </w:r>
      <w:r w:rsidRPr="00774B26">
        <w:rPr>
          <w:noProof/>
        </w:rPr>
        <w:t xml:space="preserve"> </w:t>
      </w:r>
      <w:r w:rsidRPr="00774B26">
        <w:rPr>
          <w:noProof/>
          <w:lang w:val="sr-Cyrl-RS"/>
        </w:rPr>
        <w:t xml:space="preserve">обавезује да након реализације предметне услуге </w:t>
      </w:r>
      <w:r w:rsidRPr="00774B26">
        <w:rPr>
          <w:rFonts w:eastAsia="TimesNewRomanPSMT"/>
          <w:lang w:val="sr-Cyrl-RS"/>
        </w:rPr>
        <w:t>достави наручиоцу  оверен</w:t>
      </w:r>
      <w:r>
        <w:rPr>
          <w:rFonts w:eastAsia="TimesNewRomanPSMT"/>
          <w:lang w:val="sr-Cyrl-RS"/>
        </w:rPr>
        <w:t>а</w:t>
      </w:r>
      <w:r w:rsidRPr="00774B26">
        <w:rPr>
          <w:rFonts w:eastAsia="TimesNewRomanPSMT"/>
          <w:lang w:val="sr-Cyrl-RS"/>
        </w:rPr>
        <w:t xml:space="preserve"> документ</w:t>
      </w:r>
      <w:r>
        <w:rPr>
          <w:rFonts w:eastAsia="TimesNewRomanPSMT"/>
          <w:lang w:val="sr-Cyrl-RS"/>
        </w:rPr>
        <w:t>а</w:t>
      </w:r>
      <w:r w:rsidRPr="00774B26">
        <w:rPr>
          <w:rFonts w:eastAsia="TimesNewRomanPSMT"/>
          <w:lang w:val="sr-Cyrl-RS"/>
        </w:rPr>
        <w:t xml:space="preserve"> о кретању опасног отпада (Документ о кретању опасног отпада, претходно обавештење), коју су предвиђени Правилником о обрасцу докумената о кретању опасног отпада, обрасцу претходног обавештења, начину његовог достављања и упутство за њихово попуњавање </w:t>
      </w:r>
      <w:r w:rsidRPr="00774B26">
        <w:rPr>
          <w:rFonts w:eastAsia="TimesNewRomanPSMT"/>
        </w:rPr>
        <w:t xml:space="preserve">(„Сл. </w:t>
      </w:r>
      <w:proofErr w:type="gramStart"/>
      <w:r w:rsidRPr="00774B26">
        <w:rPr>
          <w:rFonts w:eastAsia="TimesNewRomanPSMT"/>
        </w:rPr>
        <w:t>гласник</w:t>
      </w:r>
      <w:proofErr w:type="gramEnd"/>
      <w:r w:rsidRPr="00774B26">
        <w:rPr>
          <w:rFonts w:eastAsia="TimesNewRomanPSMT"/>
        </w:rPr>
        <w:t xml:space="preserve"> РС” бр. </w:t>
      </w:r>
      <w:r w:rsidRPr="00774B26">
        <w:rPr>
          <w:rFonts w:eastAsia="TimesNewRomanPSMT"/>
          <w:lang w:val="sr-Cyrl-RS"/>
        </w:rPr>
        <w:t>17/17)</w:t>
      </w:r>
      <w:r>
        <w:rPr>
          <w:rFonts w:eastAsia="TimesNewRomanPSMT"/>
          <w:lang w:val="sr-Cyrl-RS"/>
        </w:rPr>
        <w:t>.</w:t>
      </w:r>
    </w:p>
    <w:p w14:paraId="35BB7537" w14:textId="77777777" w:rsidR="00AF4EBD" w:rsidRPr="00774B26" w:rsidRDefault="00AF4EBD" w:rsidP="00AF4EBD">
      <w:pPr>
        <w:pStyle w:val="Footer"/>
        <w:jc w:val="both"/>
        <w:rPr>
          <w:rFonts w:eastAsia="TimesNewRomanPSMT"/>
          <w:lang w:val="sr-Cyrl-RS"/>
        </w:rPr>
      </w:pPr>
      <w:r w:rsidRPr="00774B26">
        <w:rPr>
          <w:noProof/>
          <w:lang w:val="sr-Cyrl-RS"/>
        </w:rPr>
        <w:tab/>
        <w:t xml:space="preserve">         Власништво наручиоца над опасним отпадом престаје преузимањем истог од стране добављача и предајом одговарајуће докуменатације одређене чланом 46. Закона о управљању отпадом </w:t>
      </w:r>
      <w:r w:rsidRPr="00774B26">
        <w:rPr>
          <w:rFonts w:eastAsia="TimesNewRomanPSMT"/>
        </w:rPr>
        <w:t xml:space="preserve">(„Сл. </w:t>
      </w:r>
      <w:proofErr w:type="gramStart"/>
      <w:r w:rsidRPr="00774B26">
        <w:rPr>
          <w:rFonts w:eastAsia="TimesNewRomanPSMT"/>
        </w:rPr>
        <w:t>гласник</w:t>
      </w:r>
      <w:proofErr w:type="gramEnd"/>
      <w:r w:rsidRPr="00774B26">
        <w:rPr>
          <w:rFonts w:eastAsia="TimesNewRomanPSMT"/>
        </w:rPr>
        <w:t xml:space="preserve"> РС” бр. </w:t>
      </w:r>
      <w:r w:rsidRPr="00774B26">
        <w:rPr>
          <w:rFonts w:eastAsia="TimesNewRomanPSMT"/>
          <w:lang w:val="sr-Cyrl-RS"/>
        </w:rPr>
        <w:t>36/09,88/10 и 14/16).</w:t>
      </w:r>
    </w:p>
    <w:p w14:paraId="738C8A95" w14:textId="719DE5A9" w:rsidR="00AF4EBD" w:rsidRPr="00774B26" w:rsidRDefault="00DD3A5A" w:rsidP="00AF4EBD">
      <w:pPr>
        <w:ind w:firstLine="708"/>
        <w:jc w:val="both"/>
        <w:rPr>
          <w:lang w:val="sr-Cyrl-CS"/>
        </w:rPr>
      </w:pPr>
      <w:r>
        <w:rPr>
          <w:color w:val="FF0000"/>
          <w:lang w:val="sr-Cyrl-CS"/>
        </w:rPr>
        <w:t xml:space="preserve">За </w:t>
      </w:r>
      <w:r w:rsidRPr="00DD3A5A">
        <w:rPr>
          <w:color w:val="FF0000"/>
          <w:lang w:val="sr-Cyrl-CS"/>
        </w:rPr>
        <w:t>партију 1:</w:t>
      </w:r>
      <w:r>
        <w:rPr>
          <w:lang w:val="sr-Cyrl-CS"/>
        </w:rPr>
        <w:t xml:space="preserve"> </w:t>
      </w:r>
      <w:r w:rsidRPr="00774B26">
        <w:rPr>
          <w:lang w:val="sr-Cyrl-CS"/>
        </w:rPr>
        <w:t xml:space="preserve"> </w:t>
      </w:r>
      <w:r w:rsidR="00AF4EBD" w:rsidRPr="00774B26">
        <w:rPr>
          <w:noProof/>
        </w:rPr>
        <w:t xml:space="preserve">Добављач се обавезује да </w:t>
      </w:r>
      <w:r w:rsidR="00AF4EBD" w:rsidRPr="00774B26">
        <w:rPr>
          <w:lang w:val="sr-Cyrl-CS"/>
        </w:rPr>
        <w:t>у</w:t>
      </w:r>
      <w:r w:rsidR="00AF4EBD" w:rsidRPr="00774B26">
        <w:rPr>
          <w:bCs/>
          <w:lang w:val="sr-Cyrl-RS"/>
        </w:rPr>
        <w:t>слугу</w:t>
      </w:r>
      <w:r w:rsidR="00AF4EBD" w:rsidRPr="00774B26">
        <w:rPr>
          <w:lang w:val="sr-Cyrl-CS"/>
        </w:rPr>
        <w:t xml:space="preserve"> преузимања патоанатомског отпад</w:t>
      </w:r>
      <w:r w:rsidR="00AF4EBD">
        <w:rPr>
          <w:lang w:val="sr-Cyrl-CS"/>
        </w:rPr>
        <w:t>а</w:t>
      </w:r>
      <w:r w:rsidR="00AF4EBD" w:rsidRPr="00774B26">
        <w:rPr>
          <w:lang w:val="sr-Cyrl-CS"/>
        </w:rPr>
        <w:t xml:space="preserve"> изврши у року </w:t>
      </w:r>
      <w:r w:rsidR="00AF4EBD" w:rsidRPr="00774B26">
        <w:rPr>
          <w:noProof/>
        </w:rPr>
        <w:t xml:space="preserve">од </w:t>
      </w:r>
      <w:r w:rsidR="00AF4EBD" w:rsidRPr="00774B26">
        <w:rPr>
          <w:noProof/>
          <w:lang w:val="sr-Cyrl-RS"/>
        </w:rPr>
        <w:t>_______ (</w:t>
      </w:r>
      <w:r w:rsidR="00AF4EBD" w:rsidRPr="00774B26">
        <w:rPr>
          <w:i/>
          <w:noProof/>
          <w:lang w:val="sr-Cyrl-RS"/>
        </w:rPr>
        <w:t xml:space="preserve">највише </w:t>
      </w:r>
      <w:r w:rsidR="00AF4EBD" w:rsidRPr="00774B26">
        <w:rPr>
          <w:i/>
          <w:lang w:val="sr-Cyrl-CS"/>
        </w:rPr>
        <w:t>24 часа</w:t>
      </w:r>
      <w:r w:rsidR="00AF4EBD" w:rsidRPr="00774B26">
        <w:rPr>
          <w:lang w:val="sr-Cyrl-CS"/>
        </w:rPr>
        <w:t xml:space="preserve">), а </w:t>
      </w:r>
      <w:r w:rsidRPr="00DD3A5A">
        <w:rPr>
          <w:color w:val="FF0000"/>
          <w:lang w:val="sr-Cyrl-CS"/>
        </w:rPr>
        <w:t xml:space="preserve">за </w:t>
      </w:r>
      <w:r>
        <w:rPr>
          <w:color w:val="FF0000"/>
          <w:lang w:val="sr-Cyrl-CS"/>
        </w:rPr>
        <w:t>партију 2</w:t>
      </w:r>
      <w:r w:rsidRPr="00DD3A5A">
        <w:rPr>
          <w:color w:val="FF0000"/>
          <w:lang w:val="sr-Cyrl-CS"/>
        </w:rPr>
        <w:t>:</w:t>
      </w:r>
      <w:r>
        <w:rPr>
          <w:lang w:val="sr-Cyrl-CS"/>
        </w:rPr>
        <w:t xml:space="preserve"> </w:t>
      </w:r>
      <w:r w:rsidRPr="00774B26">
        <w:rPr>
          <w:lang w:val="sr-Cyrl-CS"/>
        </w:rPr>
        <w:t xml:space="preserve"> </w:t>
      </w:r>
      <w:r w:rsidR="00AF4EBD" w:rsidRPr="00774B26">
        <w:rPr>
          <w:bCs/>
          <w:lang w:val="sr-Cyrl-RS"/>
        </w:rPr>
        <w:t>услугу</w:t>
      </w:r>
      <w:r w:rsidR="00AF4EBD" w:rsidRPr="00774B26">
        <w:rPr>
          <w:lang w:val="sr-Cyrl-CS"/>
        </w:rPr>
        <w:t xml:space="preserve"> транспорта тела преминулог лица у року </w:t>
      </w:r>
      <w:r w:rsidR="00AF4EBD" w:rsidRPr="00774B26">
        <w:rPr>
          <w:noProof/>
        </w:rPr>
        <w:t xml:space="preserve">од </w:t>
      </w:r>
      <w:r w:rsidR="00AF4EBD" w:rsidRPr="00774B26">
        <w:rPr>
          <w:noProof/>
          <w:lang w:val="sr-Cyrl-RS"/>
        </w:rPr>
        <w:t>_______ (</w:t>
      </w:r>
      <w:r w:rsidR="00AF4EBD" w:rsidRPr="00E44AB2">
        <w:rPr>
          <w:i/>
          <w:noProof/>
          <w:lang w:val="sr-Cyrl-RS"/>
        </w:rPr>
        <w:t xml:space="preserve">највише </w:t>
      </w:r>
      <w:r w:rsidR="00AF4EBD" w:rsidRPr="00E44AB2">
        <w:rPr>
          <w:i/>
          <w:lang w:val="sr-Cyrl-CS"/>
        </w:rPr>
        <w:t>30 минута</w:t>
      </w:r>
      <w:r w:rsidR="00AF4EBD" w:rsidRPr="00774B26">
        <w:rPr>
          <w:lang w:val="sr-Cyrl-CS"/>
        </w:rPr>
        <w:t>), од упућивања позива наручиоца.</w:t>
      </w:r>
    </w:p>
    <w:p w14:paraId="71AD5A88" w14:textId="77777777" w:rsidR="00AF4EBD" w:rsidRPr="00774B26" w:rsidRDefault="00AF4EBD" w:rsidP="00AF4EBD">
      <w:pPr>
        <w:ind w:firstLine="708"/>
        <w:jc w:val="both"/>
        <w:rPr>
          <w:lang w:val="sr-Cyrl-RS"/>
        </w:rPr>
      </w:pPr>
      <w:proofErr w:type="gramStart"/>
      <w:r w:rsidRPr="00774B26">
        <w:rPr>
          <w:noProof/>
        </w:rPr>
        <w:t xml:space="preserve">Добављач се обавезује да </w:t>
      </w:r>
      <w:r w:rsidRPr="00774B26">
        <w:rPr>
          <w:lang w:val="sr-Cyrl-CS"/>
        </w:rPr>
        <w:t xml:space="preserve">се ради извршења предметне услуге одазива </w:t>
      </w:r>
      <w:r w:rsidRPr="00774B26">
        <w:rPr>
          <w:bCs/>
        </w:rPr>
        <w:t>00-24 часа током целе године</w:t>
      </w:r>
      <w:r w:rsidRPr="00774B26">
        <w:rPr>
          <w:bCs/>
          <w:lang w:val="sr-Cyrl-RS"/>
        </w:rPr>
        <w:t>.</w:t>
      </w:r>
      <w:proofErr w:type="gramEnd"/>
    </w:p>
    <w:p w14:paraId="2276FC88" w14:textId="77777777" w:rsidR="00AF4EBD" w:rsidRPr="00774B26" w:rsidRDefault="00AF4EBD" w:rsidP="00AF4EBD">
      <w:pPr>
        <w:ind w:firstLine="708"/>
        <w:jc w:val="both"/>
        <w:rPr>
          <w:noProof/>
          <w:lang w:val="sr-Cyrl-RS"/>
        </w:rPr>
      </w:pPr>
      <w:r w:rsidRPr="00774B26">
        <w:rPr>
          <w:noProof/>
        </w:rPr>
        <w:t xml:space="preserve">Добављач се обавезује да </w:t>
      </w:r>
      <w:r w:rsidRPr="00774B26">
        <w:rPr>
          <w:noProof/>
          <w:lang w:val="sr-Cyrl-RS"/>
        </w:rPr>
        <w:t>услугу која је предмет овог уговора изврши сукцесивно,</w:t>
      </w:r>
      <w:r w:rsidRPr="00774B2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9C2C140" w14:textId="77777777" w:rsidR="00AF4EBD" w:rsidRPr="00774B26" w:rsidRDefault="00AF4EBD" w:rsidP="00AF4EBD">
      <w:pPr>
        <w:ind w:firstLine="720"/>
        <w:jc w:val="both"/>
        <w:rPr>
          <w:b/>
          <w:noProof/>
          <w:lang w:val="sr-Cyrl-RS"/>
        </w:rPr>
      </w:pPr>
    </w:p>
    <w:p w14:paraId="4F7C97E7" w14:textId="77777777" w:rsidR="00AF4EBD" w:rsidRPr="00774B26" w:rsidRDefault="00AF4EBD" w:rsidP="00AF4EBD">
      <w:pPr>
        <w:tabs>
          <w:tab w:val="center" w:pos="4536"/>
          <w:tab w:val="left" w:pos="5644"/>
        </w:tabs>
        <w:outlineLvl w:val="0"/>
        <w:rPr>
          <w:b/>
          <w:noProof/>
          <w:lang w:val="sr-Cyrl-RS"/>
        </w:rPr>
      </w:pPr>
      <w:r w:rsidRPr="00774B26">
        <w:rPr>
          <w:b/>
          <w:noProof/>
        </w:rPr>
        <w:tab/>
        <w:t>Члан 4.</w:t>
      </w:r>
      <w:r w:rsidRPr="00774B26">
        <w:rPr>
          <w:b/>
          <w:noProof/>
        </w:rPr>
        <w:tab/>
      </w:r>
    </w:p>
    <w:p w14:paraId="79DC6915" w14:textId="77777777" w:rsidR="00AF4EBD" w:rsidRPr="00832298" w:rsidRDefault="00AF4EBD" w:rsidP="00AF4EBD">
      <w:pPr>
        <w:ind w:firstLine="708"/>
        <w:jc w:val="both"/>
        <w:rPr>
          <w:bCs/>
          <w:noProof/>
          <w:lang w:val="sr-Cyrl-RS"/>
        </w:rPr>
      </w:pPr>
      <w:r w:rsidRPr="00774B26">
        <w:rPr>
          <w:noProof/>
        </w:rPr>
        <w:t xml:space="preserve">Добављач се обавезује да квалитет </w:t>
      </w:r>
      <w:r w:rsidRPr="00774B26">
        <w:rPr>
          <w:noProof/>
          <w:lang w:val="sr-Cyrl-RS"/>
        </w:rPr>
        <w:t>услуга</w:t>
      </w:r>
      <w:r w:rsidRPr="00774B26">
        <w:rPr>
          <w:noProof/>
        </w:rPr>
        <w:t xml:space="preserve"> кој</w:t>
      </w:r>
      <w:r w:rsidRPr="00774B26">
        <w:rPr>
          <w:noProof/>
          <w:lang w:val="sr-Cyrl-RS"/>
        </w:rPr>
        <w:t>е</w:t>
      </w:r>
      <w:r w:rsidRPr="00774B26">
        <w:rPr>
          <w:noProof/>
        </w:rPr>
        <w:t xml:space="preserve"> су предмет овог уговора одговара стандардима и прописима </w:t>
      </w:r>
      <w:r w:rsidRPr="00774B26">
        <w:rPr>
          <w:noProof/>
          <w:lang w:val="sr-Cyrl-RS"/>
        </w:rPr>
        <w:t>Р</w:t>
      </w:r>
      <w:r w:rsidRPr="00774B26">
        <w:rPr>
          <w:noProof/>
        </w:rPr>
        <w:t xml:space="preserve">епублике Србије и Европске </w:t>
      </w:r>
      <w:r w:rsidRPr="00774B26">
        <w:rPr>
          <w:noProof/>
          <w:lang w:val="sr-Cyrl-RS"/>
        </w:rPr>
        <w:t>у</w:t>
      </w:r>
      <w:r w:rsidRPr="00774B26">
        <w:rPr>
          <w:noProof/>
        </w:rPr>
        <w:t>није</w:t>
      </w:r>
      <w:r w:rsidRPr="00774B26">
        <w:rPr>
          <w:noProof/>
          <w:lang w:val="sr-Cyrl-RS"/>
        </w:rPr>
        <w:t xml:space="preserve"> </w:t>
      </w:r>
      <w:r w:rsidRPr="00774B26">
        <w:rPr>
          <w:noProof/>
        </w:rPr>
        <w:t>и захтев</w:t>
      </w:r>
      <w:r>
        <w:rPr>
          <w:noProof/>
        </w:rPr>
        <w:t>има из конкурсне документације</w:t>
      </w:r>
      <w:r>
        <w:rPr>
          <w:noProof/>
          <w:lang w:val="sr-Cyrl-RS"/>
        </w:rPr>
        <w:t>.</w:t>
      </w:r>
    </w:p>
    <w:p w14:paraId="3CAB683B" w14:textId="0DE05600" w:rsidR="00AF4EBD" w:rsidRPr="00A61DB9" w:rsidRDefault="00AF4EBD" w:rsidP="00A61DB9">
      <w:pPr>
        <w:ind w:firstLine="720"/>
        <w:jc w:val="both"/>
        <w:rPr>
          <w:bCs/>
          <w:noProof/>
          <w:lang w:val="sr-Cyrl-RS"/>
        </w:rPr>
      </w:pPr>
      <w:r w:rsidRPr="00774B26">
        <w:rPr>
          <w:bCs/>
          <w:noProof/>
          <w:lang w:val="sr-Latn-CS"/>
        </w:rPr>
        <w:t>У случају да се установи да услуга која је предмет овог уговора</w:t>
      </w:r>
      <w:r w:rsidRPr="00774B26">
        <w:rPr>
          <w:b/>
          <w:bCs/>
          <w:noProof/>
          <w:lang w:val="sr-Latn-CS"/>
        </w:rPr>
        <w:t xml:space="preserve"> </w:t>
      </w:r>
      <w:r w:rsidRPr="00774B26">
        <w:rPr>
          <w:bCs/>
          <w:noProof/>
          <w:lang w:val="sr-Latn-CS"/>
        </w:rPr>
        <w:t xml:space="preserve">одступа од стандарда из претходног става, добављач се обавезује да услугу уговореног квалитета </w:t>
      </w:r>
      <w:r w:rsidRPr="00774B26">
        <w:rPr>
          <w:bCs/>
          <w:noProof/>
          <w:lang w:val="sr-Latn-CS"/>
        </w:rPr>
        <w:lastRenderedPageBreak/>
        <w:t xml:space="preserve">изврши у најкраћем могућем року, а најкасније у року од </w:t>
      </w:r>
      <w:r w:rsidRPr="00774B26">
        <w:rPr>
          <w:bCs/>
          <w:noProof/>
          <w:lang w:val="sr-Cyrl-RS"/>
        </w:rPr>
        <w:t>24 часа,</w:t>
      </w:r>
      <w:r w:rsidRPr="00774B26">
        <w:rPr>
          <w:bCs/>
          <w:noProof/>
          <w:lang w:val="sr-Latn-CS"/>
        </w:rPr>
        <w:t xml:space="preserve"> од дана пријема писане рекламације наручиоца.</w:t>
      </w:r>
    </w:p>
    <w:p w14:paraId="7CDDC5CF" w14:textId="77777777" w:rsidR="00AF4EBD" w:rsidRPr="00774B26" w:rsidRDefault="00AF4EBD" w:rsidP="00AF4EBD">
      <w:pPr>
        <w:jc w:val="center"/>
        <w:outlineLvl w:val="0"/>
        <w:rPr>
          <w:b/>
          <w:noProof/>
          <w:lang w:val="sr-Cyrl-RS"/>
        </w:rPr>
      </w:pPr>
      <w:r w:rsidRPr="00774B26">
        <w:rPr>
          <w:b/>
          <w:noProof/>
        </w:rPr>
        <w:t>Члан 5.</w:t>
      </w:r>
    </w:p>
    <w:p w14:paraId="62FAA10A" w14:textId="77777777" w:rsidR="00AF4EBD" w:rsidRPr="0047688C" w:rsidRDefault="00AF4EBD" w:rsidP="00AF4EBD">
      <w:pPr>
        <w:ind w:firstLine="708"/>
        <w:jc w:val="both"/>
        <w:rPr>
          <w:iCs/>
          <w:lang w:val="sr-Cyrl-RS"/>
        </w:rPr>
      </w:pPr>
      <w:r w:rsidRPr="005B068F">
        <w:rPr>
          <w:iCs/>
        </w:rPr>
        <w:t xml:space="preserve">Рачун за извршене услуге испоставља се на основу </w:t>
      </w:r>
      <w:r w:rsidRPr="005B068F">
        <w:rPr>
          <w:iCs/>
          <w:lang w:val="sr-Cyrl-RS"/>
        </w:rPr>
        <w:t xml:space="preserve">одговарајуће докуменације </w:t>
      </w:r>
      <w:proofErr w:type="gramStart"/>
      <w:r w:rsidRPr="005B068F">
        <w:rPr>
          <w:iCs/>
          <w:lang w:val="sr-Cyrl-RS"/>
        </w:rPr>
        <w:t xml:space="preserve">и  </w:t>
      </w:r>
      <w:r w:rsidRPr="005B068F">
        <w:rPr>
          <w:iCs/>
        </w:rPr>
        <w:t>потписан</w:t>
      </w:r>
      <w:r w:rsidRPr="005B068F">
        <w:rPr>
          <w:iCs/>
          <w:lang w:val="sr-Cyrl-RS"/>
        </w:rPr>
        <w:t>е</w:t>
      </w:r>
      <w:proofErr w:type="gramEnd"/>
      <w:r w:rsidRPr="005B068F">
        <w:rPr>
          <w:iCs/>
          <w:lang w:val="sr-Cyrl-RS"/>
        </w:rPr>
        <w:t xml:space="preserve"> </w:t>
      </w:r>
      <w:r w:rsidRPr="0047688C">
        <w:rPr>
          <w:iCs/>
          <w:lang w:val="sr-Cyrl-RS"/>
        </w:rPr>
        <w:t xml:space="preserve">потврде о извршеној услузи </w:t>
      </w:r>
      <w:r w:rsidRPr="0047688C">
        <w:rPr>
          <w:iCs/>
        </w:rPr>
        <w:t xml:space="preserve">од стране овлашћеног лица </w:t>
      </w:r>
      <w:r w:rsidRPr="0047688C">
        <w:rPr>
          <w:bCs/>
          <w:noProof/>
        </w:rPr>
        <w:t>за техничк</w:t>
      </w:r>
      <w:r w:rsidRPr="0047688C">
        <w:rPr>
          <w:bCs/>
          <w:noProof/>
          <w:lang w:val="sr-Cyrl-RS"/>
        </w:rPr>
        <w:t xml:space="preserve">у </w:t>
      </w:r>
      <w:r w:rsidRPr="0047688C">
        <w:rPr>
          <w:bCs/>
          <w:noProof/>
        </w:rPr>
        <w:t>реализациј</w:t>
      </w:r>
      <w:r w:rsidRPr="0047688C">
        <w:rPr>
          <w:bCs/>
          <w:noProof/>
          <w:lang w:val="sr-Cyrl-RS"/>
        </w:rPr>
        <w:t xml:space="preserve">у </w:t>
      </w:r>
      <w:r w:rsidRPr="0047688C">
        <w:rPr>
          <w:iCs/>
          <w:lang w:val="sr-Cyrl-RS"/>
        </w:rPr>
        <w:t>из члана 11. овог уговора</w:t>
      </w:r>
      <w:r w:rsidRPr="0047688C">
        <w:rPr>
          <w:iCs/>
        </w:rPr>
        <w:t xml:space="preserve"> којим се верификује квалитет извршених услуга</w:t>
      </w:r>
      <w:r w:rsidRPr="0047688C">
        <w:rPr>
          <w:iCs/>
          <w:lang w:val="sr-Cyrl-RS"/>
        </w:rPr>
        <w:t>.</w:t>
      </w:r>
    </w:p>
    <w:p w14:paraId="4400ECCD" w14:textId="77777777" w:rsidR="00AF4EBD" w:rsidRDefault="00AF4EBD" w:rsidP="00AF4EBD">
      <w:pPr>
        <w:ind w:firstLine="708"/>
        <w:jc w:val="both"/>
        <w:rPr>
          <w:iCs/>
          <w:lang w:val="sr-Cyrl-RS"/>
        </w:rPr>
      </w:pPr>
      <w:r w:rsidRPr="0047688C">
        <w:rPr>
          <w:noProof/>
          <w:lang w:val="sr-Cyrl-CS"/>
        </w:rPr>
        <w:t xml:space="preserve">Наручилац се обавезује да ће уговорену цену </w:t>
      </w:r>
      <w:r w:rsidRPr="0047688C">
        <w:rPr>
          <w:noProof/>
        </w:rPr>
        <w:t>добављачу испла</w:t>
      </w:r>
      <w:r w:rsidRPr="0047688C">
        <w:rPr>
          <w:noProof/>
          <w:lang w:val="sr-Cyrl-RS"/>
        </w:rPr>
        <w:t>тити у року од 90 дана</w:t>
      </w:r>
      <w:r>
        <w:rPr>
          <w:noProof/>
          <w:lang w:val="sr-Cyrl-CS"/>
        </w:rPr>
        <w:t xml:space="preserve">, </w:t>
      </w:r>
      <w:r w:rsidRPr="0047688C">
        <w:rPr>
          <w:bCs/>
          <w:noProof/>
        </w:rPr>
        <w:t xml:space="preserve">од дана када му добављач достави </w:t>
      </w:r>
      <w:r w:rsidRPr="0047688C">
        <w:rPr>
          <w:noProof/>
          <w:lang w:val="sr-Cyrl-CS"/>
        </w:rPr>
        <w:t xml:space="preserve">исправан рачун, испостављен уз </w:t>
      </w:r>
      <w:r w:rsidRPr="0047688C">
        <w:rPr>
          <w:iCs/>
          <w:lang w:val="sr-Cyrl-RS"/>
        </w:rPr>
        <w:t>одговарајућу докуменатацију.</w:t>
      </w:r>
    </w:p>
    <w:p w14:paraId="207B484C" w14:textId="16CA69D7" w:rsidR="00AF4EBD" w:rsidRPr="00AF4EBD" w:rsidRDefault="00AF4EBD" w:rsidP="00AF4EBD">
      <w:pPr>
        <w:ind w:firstLine="708"/>
        <w:jc w:val="both"/>
        <w:rPr>
          <w:lang w:val="sr-Cyrl-RS"/>
        </w:rPr>
      </w:pPr>
      <w:r w:rsidRPr="00774B26">
        <w:rPr>
          <w:noProof/>
          <w:lang w:val="sr-Cyrl-CS"/>
        </w:rPr>
        <w:t xml:space="preserve">Добављач се обавезује да рачун </w:t>
      </w:r>
      <w:r w:rsidRPr="00774B26">
        <w:rPr>
          <w:noProof/>
        </w:rPr>
        <w:t>о извршеној услузи</w:t>
      </w:r>
      <w:r w:rsidRPr="00774B26">
        <w:rPr>
          <w:noProof/>
          <w:lang w:val="sr-Cyrl-CS"/>
        </w:rPr>
        <w:t xml:space="preserve"> достави наручиоцу преко писарнице наручиоца, адресирано на седиште наручиоца.</w:t>
      </w:r>
      <w:r w:rsidRPr="00774B26">
        <w:t xml:space="preserve"> </w:t>
      </w:r>
    </w:p>
    <w:p w14:paraId="34913EC9" w14:textId="77777777" w:rsidR="00AF4EBD" w:rsidRPr="00774B26" w:rsidRDefault="00AF4EBD" w:rsidP="00AF4EBD">
      <w:pPr>
        <w:framePr w:hSpace="180" w:wrap="around" w:vAnchor="text" w:hAnchor="margin" w:y="1"/>
        <w:ind w:firstLine="720"/>
        <w:jc w:val="both"/>
        <w:rPr>
          <w:lang w:val="sr-Cyrl-RS"/>
        </w:rPr>
      </w:pPr>
      <w:proofErr w:type="gramStart"/>
      <w:r w:rsidRPr="00774B26">
        <w:t>Плаћање по овом уговору вршиће се до нивоа средстава обезбеђених Финансијским планом за ове намене</w:t>
      </w:r>
      <w:r w:rsidRPr="00774B26">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774B26">
        <w:rPr>
          <w:lang w:val="sr-Cyrl-RS"/>
        </w:rPr>
        <w:t xml:space="preserve"> </w:t>
      </w:r>
    </w:p>
    <w:p w14:paraId="4322812E" w14:textId="77777777" w:rsidR="00AF4EBD" w:rsidRPr="00774B26" w:rsidRDefault="00AF4EBD" w:rsidP="00AF4EBD">
      <w:pPr>
        <w:framePr w:hSpace="180" w:wrap="around" w:vAnchor="text" w:hAnchor="margin" w:y="1"/>
        <w:ind w:firstLine="720"/>
        <w:jc w:val="both"/>
        <w:rPr>
          <w:lang w:val="sr-Cyrl-RS"/>
        </w:rPr>
      </w:pPr>
      <w:proofErr w:type="gramStart"/>
      <w:r w:rsidRPr="00774B26">
        <w:t>У супротном уговор престаје да важи без накнаде штете због немогућности преузимања обавеза од стране наручиоца.</w:t>
      </w:r>
      <w:proofErr w:type="gramEnd"/>
    </w:p>
    <w:p w14:paraId="1DC2AB96" w14:textId="77777777" w:rsidR="00AF4EBD" w:rsidRPr="00774B26" w:rsidRDefault="00AF4EBD" w:rsidP="00AF4EBD">
      <w:pPr>
        <w:jc w:val="both"/>
        <w:rPr>
          <w:lang w:val="sr-Cyrl-RS"/>
        </w:rPr>
      </w:pPr>
    </w:p>
    <w:p w14:paraId="503D6638" w14:textId="77777777" w:rsidR="00AF4EBD" w:rsidRPr="00774B26" w:rsidRDefault="00AF4EBD" w:rsidP="00AF4EBD">
      <w:pPr>
        <w:jc w:val="center"/>
        <w:outlineLvl w:val="0"/>
        <w:rPr>
          <w:noProof/>
          <w:lang w:val="sr-Cyrl-CS"/>
        </w:rPr>
      </w:pPr>
      <w:r w:rsidRPr="00774B26">
        <w:rPr>
          <w:b/>
          <w:noProof/>
          <w:lang w:val="en-US"/>
        </w:rPr>
        <w:t>Члан 6.</w:t>
      </w:r>
    </w:p>
    <w:p w14:paraId="5E874C2E" w14:textId="77777777" w:rsidR="00AF4EBD" w:rsidRPr="00774B26" w:rsidRDefault="00AF4EBD" w:rsidP="00AF4EBD">
      <w:pPr>
        <w:ind w:firstLine="720"/>
        <w:jc w:val="both"/>
        <w:rPr>
          <w:noProof/>
        </w:rPr>
      </w:pPr>
      <w:r w:rsidRPr="00774B26">
        <w:rPr>
          <w:noProof/>
        </w:rPr>
        <w:t>Уговорне стране констатују да је добављач доставио наручиоцу следећа средства обезбеђења са овлашћењима за наплату:</w:t>
      </w:r>
    </w:p>
    <w:p w14:paraId="078278C0" w14:textId="77777777" w:rsidR="00AF4EBD" w:rsidRPr="00774B26" w:rsidRDefault="00AF4EBD" w:rsidP="00AF4EBD">
      <w:pPr>
        <w:pStyle w:val="ListParagraph"/>
        <w:numPr>
          <w:ilvl w:val="0"/>
          <w:numId w:val="21"/>
        </w:numPr>
        <w:jc w:val="both"/>
        <w:rPr>
          <w:noProof/>
        </w:rPr>
      </w:pPr>
      <w:r w:rsidRPr="00CB5AFA">
        <w:rPr>
          <w:b/>
        </w:rPr>
        <w:t xml:space="preserve">регистровану бланко меницу </w:t>
      </w:r>
      <w:r w:rsidRPr="00CB5AFA">
        <w:rPr>
          <w:rStyle w:val="FontStyle89"/>
          <w:rFonts w:ascii="Times New Roman" w:hAnsi="Times New Roman" w:cs="Times New Roman"/>
          <w:b/>
          <w:sz w:val="24"/>
          <w:szCs w:val="24"/>
          <w:lang w:eastAsia="sr-Cyrl-CS"/>
        </w:rPr>
        <w:t>без протеста и трошкова</w:t>
      </w:r>
      <w:r w:rsidRPr="00CB5AFA">
        <w:rPr>
          <w:b/>
        </w:rPr>
        <w:t xml:space="preserve"> и менично овлашћење</w:t>
      </w:r>
      <w:r w:rsidRPr="00CB5AFA">
        <w:rPr>
          <w:b/>
          <w:noProof/>
        </w:rPr>
        <w:t xml:space="preserve"> за извршење уговорне обавезе</w:t>
      </w:r>
      <w:r w:rsidRPr="00CB5AFA">
        <w:rPr>
          <w:noProof/>
        </w:rPr>
        <w:t>, попуњену на износ</w:t>
      </w:r>
      <w:r w:rsidRPr="00774B26">
        <w:rPr>
          <w:noProof/>
        </w:rPr>
        <w:t xml:space="preserve"> од 10% од укупне вредности уговора</w:t>
      </w:r>
      <w:r w:rsidRPr="00774B26">
        <w:rPr>
          <w:noProof/>
          <w:lang w:val="sr-Cyrl-RS"/>
        </w:rPr>
        <w:t xml:space="preserve"> без ПДВ-а</w:t>
      </w:r>
      <w:r w:rsidRPr="00774B26">
        <w:rPr>
          <w:noProof/>
        </w:rPr>
        <w:t xml:space="preserve">, која је наплатива у случајевима предвиђеним конкурсном документацијом, тј. у случају да </w:t>
      </w:r>
      <w:r w:rsidRPr="00774B26">
        <w:rPr>
          <w:noProof/>
          <w:lang w:val="sr-Cyrl-RS"/>
        </w:rPr>
        <w:t>добављач</w:t>
      </w:r>
      <w:r w:rsidRPr="00774B26">
        <w:rPr>
          <w:noProof/>
        </w:rPr>
        <w:t xml:space="preserve"> не испуњава своје обавезе из уговора. </w:t>
      </w:r>
    </w:p>
    <w:p w14:paraId="335F10C7" w14:textId="77777777" w:rsidR="00AF4EBD" w:rsidRPr="00774B26" w:rsidRDefault="00AF4EBD" w:rsidP="00AF4EBD">
      <w:pPr>
        <w:ind w:firstLine="720"/>
        <w:jc w:val="both"/>
        <w:rPr>
          <w:b/>
          <w:noProof/>
        </w:rPr>
      </w:pPr>
    </w:p>
    <w:p w14:paraId="61137084" w14:textId="77777777" w:rsidR="00AF4EBD" w:rsidRPr="00774B26" w:rsidRDefault="00AF4EBD" w:rsidP="00AF4EBD">
      <w:pPr>
        <w:pStyle w:val="BodyTextIndent"/>
        <w:ind w:left="0" w:firstLine="0"/>
        <w:jc w:val="center"/>
        <w:outlineLvl w:val="0"/>
        <w:rPr>
          <w:noProof/>
          <w:color w:val="000000" w:themeColor="text1"/>
        </w:rPr>
      </w:pPr>
      <w:bookmarkStart w:id="54" w:name="_Toc448141809"/>
      <w:r w:rsidRPr="00774B26">
        <w:rPr>
          <w:noProof/>
          <w:color w:val="000000" w:themeColor="text1"/>
        </w:rPr>
        <w:t xml:space="preserve">Члан </w:t>
      </w:r>
      <w:r>
        <w:rPr>
          <w:noProof/>
          <w:color w:val="000000" w:themeColor="text1"/>
          <w:lang w:val="sr-Cyrl-RS"/>
        </w:rPr>
        <w:t>7</w:t>
      </w:r>
      <w:r w:rsidRPr="00774B26">
        <w:rPr>
          <w:noProof/>
          <w:color w:val="000000" w:themeColor="text1"/>
        </w:rPr>
        <w:t>.</w:t>
      </w:r>
      <w:bookmarkEnd w:id="54"/>
    </w:p>
    <w:p w14:paraId="41D06A12" w14:textId="77777777" w:rsidR="00AF4EBD" w:rsidRPr="00774B26" w:rsidRDefault="00AF4EBD" w:rsidP="00AF4EBD">
      <w:pPr>
        <w:ind w:firstLine="720"/>
        <w:jc w:val="both"/>
        <w:rPr>
          <w:noProof/>
        </w:rPr>
      </w:pPr>
      <w:r w:rsidRPr="00774B26">
        <w:rPr>
          <w:noProof/>
        </w:rPr>
        <w:t xml:space="preserve">У случају наступања чињеница које могу утицати да </w:t>
      </w:r>
      <w:r w:rsidRPr="00774B26">
        <w:rPr>
          <w:noProof/>
          <w:lang w:val="sr-Cyrl-RS"/>
        </w:rPr>
        <w:t>предмет овог уговора</w:t>
      </w:r>
      <w:r w:rsidRPr="00774B26">
        <w:rPr>
          <w:noProof/>
        </w:rPr>
        <w:t xml:space="preserve"> не бу</w:t>
      </w:r>
      <w:r w:rsidRPr="00774B26">
        <w:rPr>
          <w:noProof/>
          <w:lang w:val="sr-Cyrl-RS"/>
        </w:rPr>
        <w:t>де</w:t>
      </w:r>
      <w:r w:rsidRPr="00774B26">
        <w:rPr>
          <w:noProof/>
        </w:rPr>
        <w:t xml:space="preserve"> извршен</w:t>
      </w:r>
      <w:r w:rsidRPr="00774B26">
        <w:rPr>
          <w:noProof/>
          <w:lang w:val="sr-Cyrl-RS"/>
        </w:rPr>
        <w:t xml:space="preserve"> у роковима предвиђеним овим уговором</w:t>
      </w:r>
      <w:r w:rsidRPr="00774B26">
        <w:rPr>
          <w:noProof/>
        </w:rPr>
        <w:t xml:space="preserve">, </w:t>
      </w:r>
      <w:r w:rsidRPr="00774B26">
        <w:rPr>
          <w:noProof/>
          <w:lang w:val="sr-Cyrl-RS"/>
        </w:rPr>
        <w:t xml:space="preserve">једна уговорна страна </w:t>
      </w:r>
      <w:r w:rsidRPr="00774B26">
        <w:rPr>
          <w:noProof/>
        </w:rPr>
        <w:t>је дужн</w:t>
      </w:r>
      <w:r w:rsidRPr="00774B26">
        <w:rPr>
          <w:noProof/>
          <w:lang w:val="sr-Cyrl-RS"/>
        </w:rPr>
        <w:t>а</w:t>
      </w:r>
      <w:r w:rsidRPr="00774B26">
        <w:rPr>
          <w:noProof/>
        </w:rPr>
        <w:t xml:space="preserve"> да одмах по њиховом сазнању о истим писмено обавести </w:t>
      </w:r>
      <w:r w:rsidRPr="00774B26">
        <w:rPr>
          <w:noProof/>
          <w:lang w:val="sr-Cyrl-RS"/>
        </w:rPr>
        <w:t>другу уговорну страну</w:t>
      </w:r>
      <w:r w:rsidRPr="00774B26">
        <w:rPr>
          <w:noProof/>
        </w:rPr>
        <w:t>.</w:t>
      </w:r>
    </w:p>
    <w:p w14:paraId="73820083" w14:textId="77777777" w:rsidR="00AF4EBD" w:rsidRPr="00774B26" w:rsidRDefault="00AF4EBD" w:rsidP="00AF4EBD">
      <w:pPr>
        <w:ind w:firstLine="720"/>
        <w:jc w:val="both"/>
        <w:rPr>
          <w:noProof/>
        </w:rPr>
      </w:pPr>
      <w:r w:rsidRPr="00774B26">
        <w:rPr>
          <w:noProof/>
        </w:rPr>
        <w:t>Сва обавештења која нису дата у писаном облику неће производити правно дејство.</w:t>
      </w:r>
    </w:p>
    <w:p w14:paraId="5D5AA8D5" w14:textId="77777777" w:rsidR="00AF4EBD" w:rsidRPr="00774B26" w:rsidRDefault="00AF4EBD" w:rsidP="00AF4EBD">
      <w:pPr>
        <w:ind w:firstLine="708"/>
        <w:jc w:val="both"/>
        <w:rPr>
          <w:lang w:val="sr-Cyrl-RS"/>
        </w:rPr>
      </w:pPr>
      <w:r w:rsidRPr="00774B26">
        <w:rPr>
          <w:noProof/>
          <w:lang w:val="sr-Cyrl-RS"/>
        </w:rPr>
        <w:t>Рокови  предвиђени овим уговором</w:t>
      </w:r>
      <w:r w:rsidRPr="00774B26">
        <w:rPr>
          <w:noProof/>
        </w:rPr>
        <w:t xml:space="preserve"> могу бити продужени услед настанка случаја више силе,</w:t>
      </w:r>
      <w:r w:rsidRPr="00774B26">
        <w:rPr>
          <w:shd w:val="clear" w:color="auto" w:fill="FFFFFF"/>
        </w:rPr>
        <w:t xml:space="preserve"> </w:t>
      </w:r>
      <w:r w:rsidRPr="00774B26">
        <w:rPr>
          <w:shd w:val="clear" w:color="auto" w:fill="FFFFFF"/>
          <w:lang w:val="sr-Cyrl-RS"/>
        </w:rPr>
        <w:t xml:space="preserve">односно наступања свих оних </w:t>
      </w:r>
      <w:r w:rsidRPr="00774B26">
        <w:rPr>
          <w:lang w:val="sr-Cyrl-RS"/>
        </w:rPr>
        <w:t xml:space="preserve"> догађаја који се нису могли предвидвети, </w:t>
      </w:r>
      <w:r w:rsidRPr="00774B26">
        <w:t>избећи или отклонити</w:t>
      </w:r>
      <w:r w:rsidRPr="00774B26">
        <w:rPr>
          <w:lang w:val="sr-Cyrl-RS"/>
        </w:rPr>
        <w:t>,</w:t>
      </w:r>
      <w:r w:rsidRPr="00774B26">
        <w:rPr>
          <w:shd w:val="clear" w:color="auto" w:fill="FFFFFF"/>
          <w:lang w:val="sr-Cyrl-RS"/>
        </w:rPr>
        <w:t xml:space="preserve"> </w:t>
      </w:r>
      <w:r w:rsidRPr="00774B26">
        <w:rPr>
          <w:shd w:val="clear" w:color="auto" w:fill="FFFFFF"/>
        </w:rPr>
        <w:t xml:space="preserve">у тренутку </w:t>
      </w:r>
      <w:r w:rsidRPr="00774B26">
        <w:rPr>
          <w:shd w:val="clear" w:color="auto" w:fill="FFFFFF"/>
          <w:lang w:val="sr-Cyrl-RS"/>
        </w:rPr>
        <w:t>закључења</w:t>
      </w:r>
      <w:r w:rsidRPr="00774B26">
        <w:rPr>
          <w:rStyle w:val="apple-converted-space"/>
          <w:shd w:val="clear" w:color="auto" w:fill="FFFFFF"/>
        </w:rPr>
        <w:t> </w:t>
      </w:r>
      <w:r w:rsidRPr="00774B26">
        <w:rPr>
          <w:shd w:val="clear" w:color="auto" w:fill="FFFFFF"/>
          <w:lang w:val="sr-Cyrl-RS"/>
        </w:rPr>
        <w:t>У</w:t>
      </w:r>
      <w:r w:rsidRPr="00774B26">
        <w:rPr>
          <w:shd w:val="clear" w:color="auto" w:fill="FFFFFF"/>
        </w:rPr>
        <w:t>говора</w:t>
      </w:r>
      <w:r w:rsidRPr="00774B26">
        <w:rPr>
          <w:rStyle w:val="apple-converted-space"/>
          <w:shd w:val="clear" w:color="auto" w:fill="FFFFFF"/>
          <w:lang w:val="sr-Cyrl-RS"/>
        </w:rPr>
        <w:t xml:space="preserve">, </w:t>
      </w:r>
      <w:r w:rsidRPr="00774B26">
        <w:rPr>
          <w:shd w:val="clear" w:color="auto" w:fill="FFFFFF"/>
        </w:rPr>
        <w:t xml:space="preserve">и на који уговорне стране објективно не могу и нису могле </w:t>
      </w:r>
      <w:r w:rsidRPr="00774B26">
        <w:rPr>
          <w:shd w:val="clear" w:color="auto" w:fill="FFFFFF"/>
          <w:lang w:val="sr-Cyrl-RS"/>
        </w:rPr>
        <w:t xml:space="preserve">да утичу </w:t>
      </w:r>
      <w:r w:rsidRPr="00774B26">
        <w:rPr>
          <w:shd w:val="clear" w:color="auto" w:fill="FFFFFF"/>
        </w:rPr>
        <w:t xml:space="preserve">(догађај мора бити за </w:t>
      </w:r>
      <w:r w:rsidRPr="00774B26">
        <w:rPr>
          <w:shd w:val="clear" w:color="auto" w:fill="FFFFFF"/>
          <w:lang w:val="sr-Cyrl-RS"/>
        </w:rPr>
        <w:t>уговорне стране</w:t>
      </w:r>
      <w:r w:rsidRPr="00774B26">
        <w:rPr>
          <w:shd w:val="clear" w:color="auto" w:fill="FFFFFF"/>
        </w:rPr>
        <w:t xml:space="preserve"> неочекиван, изванредан, непредвидив), нпр.</w:t>
      </w:r>
      <w:r w:rsidRPr="00774B26">
        <w:rPr>
          <w:rStyle w:val="apple-converted-space"/>
          <w:shd w:val="clear" w:color="auto" w:fill="FFFFFF"/>
        </w:rPr>
        <w:t> </w:t>
      </w:r>
      <w:r w:rsidRPr="00774B26">
        <w:rPr>
          <w:shd w:val="clear" w:color="auto" w:fill="FFFFFF"/>
        </w:rPr>
        <w:t>ратно</w:t>
      </w:r>
      <w:r w:rsidRPr="00774B26">
        <w:rPr>
          <w:rStyle w:val="apple-converted-space"/>
          <w:shd w:val="clear" w:color="auto" w:fill="FFFFFF"/>
        </w:rPr>
        <w:t> </w:t>
      </w:r>
      <w:r w:rsidRPr="00774B26">
        <w:rPr>
          <w:shd w:val="clear" w:color="auto" w:fill="FFFFFF"/>
        </w:rPr>
        <w:t>стање,</w:t>
      </w:r>
      <w:r w:rsidRPr="00774B26">
        <w:rPr>
          <w:rStyle w:val="apple-converted-space"/>
          <w:shd w:val="clear" w:color="auto" w:fill="FFFFFF"/>
        </w:rPr>
        <w:t> </w:t>
      </w:r>
      <w:r w:rsidRPr="00774B26">
        <w:rPr>
          <w:shd w:val="clear" w:color="auto" w:fill="FFFFFF"/>
        </w:rPr>
        <w:t>штрајк,</w:t>
      </w:r>
      <w:r w:rsidRPr="00774B26">
        <w:rPr>
          <w:shd w:val="clear" w:color="auto" w:fill="FFFFFF"/>
          <w:lang w:val="sr-Cyrl-RS"/>
        </w:rPr>
        <w:t xml:space="preserve"> </w:t>
      </w:r>
      <w:r w:rsidRPr="00774B26">
        <w:rPr>
          <w:shd w:val="clear" w:color="auto" w:fill="FFFFFF"/>
        </w:rPr>
        <w:t>елементарне непогоде</w:t>
      </w:r>
      <w:r w:rsidRPr="00774B26">
        <w:rPr>
          <w:shd w:val="clear" w:color="auto" w:fill="FFFFFF"/>
          <w:lang w:val="sr-Cyrl-RS"/>
        </w:rPr>
        <w:t xml:space="preserve">, природне катастрофе, </w:t>
      </w:r>
      <w:r w:rsidRPr="00774B26">
        <w:t>пожар, поплава, експлозија, транспортне несреће</w:t>
      </w:r>
      <w:r w:rsidRPr="00774B26">
        <w:rPr>
          <w:lang w:val="sr-Cyrl-RS"/>
        </w:rPr>
        <w:t xml:space="preserve"> изазване природним катастрофама</w:t>
      </w:r>
      <w:r w:rsidRPr="00774B26">
        <w:t>, одлуке органа власти</w:t>
      </w:r>
      <w:r w:rsidRPr="00774B26">
        <w:rPr>
          <w:lang w:val="sr-Cyrl-RS"/>
        </w:rPr>
        <w:t xml:space="preserve">, </w:t>
      </w:r>
      <w:r w:rsidRPr="00774B26">
        <w:t>забране увоза, извоза и други случајеви, који су законом утврђени као виша сила</w:t>
      </w:r>
      <w:r w:rsidRPr="00774B26">
        <w:rPr>
          <w:lang w:val="sr-Cyrl-RS"/>
        </w:rPr>
        <w:t xml:space="preserve">, те се у предвиђеним случајевима </w:t>
      </w:r>
      <w:r w:rsidRPr="00774B26">
        <w:rPr>
          <w:lang w:val="sr-Latn-RS"/>
        </w:rPr>
        <w:t xml:space="preserve"> </w:t>
      </w:r>
      <w:r w:rsidRPr="00774B26">
        <w:rPr>
          <w:lang w:val="sr-Cyrl-RS"/>
        </w:rPr>
        <w:t xml:space="preserve">уговорне стране </w:t>
      </w:r>
      <w:r w:rsidRPr="00774B26">
        <w:t>ослобођ</w:t>
      </w:r>
      <w:r w:rsidRPr="00774B26">
        <w:rPr>
          <w:lang w:val="sr-Cyrl-RS"/>
        </w:rPr>
        <w:t>ају су</w:t>
      </w:r>
      <w:r w:rsidRPr="00774B26">
        <w:t xml:space="preserve"> одговорности за штету</w:t>
      </w:r>
      <w:r w:rsidRPr="00774B26">
        <w:rPr>
          <w:lang w:val="sr-Cyrl-RS"/>
        </w:rPr>
        <w:t>.</w:t>
      </w:r>
    </w:p>
    <w:p w14:paraId="7A0BEE55" w14:textId="77777777" w:rsidR="00AF4EBD" w:rsidRPr="00774B26" w:rsidRDefault="00AF4EBD" w:rsidP="00AF4EBD">
      <w:pPr>
        <w:ind w:firstLine="708"/>
        <w:jc w:val="both"/>
        <w:rPr>
          <w:rStyle w:val="Hyperlink"/>
          <w:lang w:val="sr-Cyrl-RS"/>
        </w:rPr>
      </w:pPr>
      <w:r w:rsidRPr="00774B26">
        <w:rPr>
          <w:lang w:val="sr-Cyrl-RS"/>
        </w:rPr>
        <w:t xml:space="preserve">Уколико наступе случајеви одређени као виша сила, односно оних случајева </w:t>
      </w:r>
      <w:r w:rsidRPr="00774B26">
        <w:t>на које уговорне стране не могу утицати, а које чине испуњење уговора трајно или привремено немогућим</w:t>
      </w:r>
      <w:r w:rsidRPr="00774B26">
        <w:rPr>
          <w:lang w:val="sr-Cyrl-RS"/>
        </w:rPr>
        <w:t>, наручилац може да обустави испуњење уговорних обавеза до момента отклањања догађаја који је наступио</w:t>
      </w:r>
      <w:r w:rsidRPr="00774B26">
        <w:t xml:space="preserve"> или</w:t>
      </w:r>
      <w:r w:rsidRPr="00774B26">
        <w:rPr>
          <w:rStyle w:val="apple-converted-space"/>
        </w:rPr>
        <w:t> </w:t>
      </w:r>
      <w:r w:rsidRPr="00774B26">
        <w:rPr>
          <w:rStyle w:val="apple-converted-space"/>
          <w:lang w:val="sr-Cyrl-RS"/>
        </w:rPr>
        <w:t xml:space="preserve">да приступи </w:t>
      </w:r>
      <w:r w:rsidRPr="00774B26">
        <w:t>раскид</w:t>
      </w:r>
      <w:r w:rsidRPr="00774B26">
        <w:rPr>
          <w:lang w:val="sr-Cyrl-RS"/>
        </w:rPr>
        <w:t>у у</w:t>
      </w:r>
      <w:r w:rsidRPr="00774B26">
        <w:t>говора</w:t>
      </w:r>
      <w:r w:rsidRPr="00774B26">
        <w:rPr>
          <w:rStyle w:val="Hyperlink"/>
          <w:lang w:val="sr-Cyrl-RS"/>
        </w:rPr>
        <w:t xml:space="preserve">, </w:t>
      </w:r>
    </w:p>
    <w:p w14:paraId="36C335DB" w14:textId="77777777" w:rsidR="00AF4EBD" w:rsidRPr="00774B26" w:rsidRDefault="00AF4EBD" w:rsidP="00AF4EBD">
      <w:pPr>
        <w:ind w:firstLine="708"/>
        <w:jc w:val="both"/>
        <w:rPr>
          <w:lang w:val="sr-Cyrl-RS"/>
        </w:rPr>
      </w:pPr>
      <w:r w:rsidRPr="00774B26">
        <w:rPr>
          <w:lang w:val="sr-Cyrl-RS"/>
        </w:rPr>
        <w:t xml:space="preserve">У случају наступања чињеница из претходног става наручилац ће измене уговорних обавеза  регулисати  у складу са чланом </w:t>
      </w:r>
      <w:r>
        <w:rPr>
          <w:lang w:val="sr-Cyrl-RS"/>
        </w:rPr>
        <w:t>12</w:t>
      </w:r>
      <w:r w:rsidRPr="00774B26">
        <w:rPr>
          <w:lang w:val="sr-Cyrl-RS"/>
        </w:rPr>
        <w:t>. овог уговора.</w:t>
      </w:r>
    </w:p>
    <w:p w14:paraId="79F5D983" w14:textId="77777777" w:rsidR="00AF4EBD" w:rsidRDefault="00AF4EBD" w:rsidP="00AF4EBD">
      <w:pPr>
        <w:jc w:val="both"/>
        <w:rPr>
          <w:b/>
          <w:noProof/>
          <w:color w:val="000000" w:themeColor="text1"/>
          <w:lang w:val="sr-Cyrl-RS"/>
        </w:rPr>
      </w:pPr>
    </w:p>
    <w:p w14:paraId="724FF31F" w14:textId="77777777" w:rsidR="00A61DB9" w:rsidRDefault="00A61DB9" w:rsidP="00AF4EBD">
      <w:pPr>
        <w:jc w:val="both"/>
        <w:rPr>
          <w:b/>
          <w:noProof/>
          <w:color w:val="000000" w:themeColor="text1"/>
          <w:lang w:val="sr-Cyrl-RS"/>
        </w:rPr>
      </w:pPr>
    </w:p>
    <w:p w14:paraId="002EE427" w14:textId="77777777" w:rsidR="00A61DB9" w:rsidRPr="00774B26" w:rsidRDefault="00A61DB9" w:rsidP="00AF4EBD">
      <w:pPr>
        <w:jc w:val="both"/>
        <w:rPr>
          <w:b/>
          <w:noProof/>
          <w:color w:val="000000" w:themeColor="text1"/>
          <w:lang w:val="sr-Cyrl-RS"/>
        </w:rPr>
      </w:pPr>
    </w:p>
    <w:p w14:paraId="67A67751" w14:textId="77777777" w:rsidR="00AF4EBD" w:rsidRPr="00774B26" w:rsidRDefault="00AF4EBD" w:rsidP="00AF4EBD">
      <w:pPr>
        <w:jc w:val="center"/>
        <w:outlineLvl w:val="0"/>
        <w:rPr>
          <w:b/>
          <w:noProof/>
          <w:color w:val="000000" w:themeColor="text1"/>
          <w:lang w:val="sr-Cyrl-RS"/>
        </w:rPr>
      </w:pPr>
      <w:bookmarkStart w:id="55" w:name="_Toc380740085"/>
      <w:bookmarkStart w:id="56" w:name="_Toc389742047"/>
      <w:bookmarkStart w:id="57" w:name="_Toc448141813"/>
      <w:r w:rsidRPr="00774B26">
        <w:rPr>
          <w:b/>
          <w:noProof/>
          <w:color w:val="000000" w:themeColor="text1"/>
        </w:rPr>
        <w:lastRenderedPageBreak/>
        <w:t xml:space="preserve">Члан </w:t>
      </w:r>
      <w:r>
        <w:rPr>
          <w:b/>
          <w:noProof/>
          <w:color w:val="000000" w:themeColor="text1"/>
          <w:lang w:val="sr-Cyrl-RS"/>
        </w:rPr>
        <w:t>8</w:t>
      </w:r>
      <w:r w:rsidRPr="00774B26">
        <w:rPr>
          <w:b/>
          <w:noProof/>
          <w:color w:val="000000" w:themeColor="text1"/>
        </w:rPr>
        <w:t>.</w:t>
      </w:r>
      <w:bookmarkEnd w:id="55"/>
      <w:bookmarkEnd w:id="56"/>
      <w:bookmarkEnd w:id="57"/>
    </w:p>
    <w:p w14:paraId="783C3A82" w14:textId="77777777" w:rsidR="00AF4EBD" w:rsidRPr="00774B26" w:rsidRDefault="00AF4EBD" w:rsidP="00AF4EBD">
      <w:pPr>
        <w:ind w:firstLine="708"/>
        <w:jc w:val="both"/>
        <w:rPr>
          <w:lang w:val="en-US"/>
        </w:rPr>
      </w:pPr>
      <w:r w:rsidRPr="00774B26">
        <w:rPr>
          <w:shd w:val="clear" w:color="auto" w:fill="FFFFFF"/>
          <w:lang w:val="sr-Cyrl-RS"/>
        </w:rPr>
        <w:t>Н</w:t>
      </w:r>
      <w:r w:rsidRPr="00774B26">
        <w:rPr>
          <w:shd w:val="clear" w:color="auto" w:fill="FFFFFF"/>
        </w:rPr>
        <w:t xml:space="preserve">акон закључења уговора о јавној набавци </w:t>
      </w:r>
      <w:r w:rsidRPr="00774B26">
        <w:t xml:space="preserve">наручилац ће дозволи </w:t>
      </w:r>
      <w:r w:rsidRPr="00774B26">
        <w:rPr>
          <w:lang w:val="sr-Cyrl-RS"/>
        </w:rPr>
        <w:t xml:space="preserve">измене уговора уколико се повећа обим предмета јавне набавке, због непредвиђених околности, с тим да </w:t>
      </w:r>
      <w:r w:rsidRPr="00774B26">
        <w:t>се вредност уговора може повећати максимално до 5% од укупне вредности</w:t>
      </w:r>
      <w:r w:rsidRPr="00774B26">
        <w:rPr>
          <w:lang w:val="en-US"/>
        </w:rPr>
        <w:t xml:space="preserve"> </w:t>
      </w:r>
      <w:r w:rsidRPr="00774B26">
        <w:t xml:space="preserve">првобитно закљученог уговора, при чему укупна вредност повећања уговора не може да буде већа од вредности из члана 39. </w:t>
      </w:r>
      <w:proofErr w:type="gramStart"/>
      <w:r w:rsidRPr="00774B26">
        <w:t>став</w:t>
      </w:r>
      <w:proofErr w:type="gramEnd"/>
      <w:r w:rsidRPr="00774B26">
        <w:t xml:space="preserve"> 1. </w:t>
      </w:r>
      <w:proofErr w:type="gramStart"/>
      <w:r w:rsidRPr="00774B26">
        <w:t>Закона</w:t>
      </w:r>
      <w:r w:rsidRPr="00774B26">
        <w:rPr>
          <w:lang w:val="sr-Cyrl-RS"/>
        </w:rPr>
        <w:t xml:space="preserve"> о јавним набавкама</w:t>
      </w:r>
      <w:r w:rsidRPr="00774B26">
        <w:rPr>
          <w:lang w:val="en-US"/>
        </w:rPr>
        <w:t>.</w:t>
      </w:r>
      <w:proofErr w:type="gramEnd"/>
    </w:p>
    <w:p w14:paraId="399D967F" w14:textId="77777777" w:rsidR="00AF4EBD" w:rsidRPr="00774B26" w:rsidRDefault="00AF4EBD" w:rsidP="00AF4EBD">
      <w:pPr>
        <w:ind w:firstLine="360"/>
        <w:jc w:val="both"/>
        <w:rPr>
          <w:lang w:val="sr-Cyrl-RS"/>
        </w:rPr>
      </w:pPr>
      <w:r w:rsidRPr="00774B2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774B26">
        <w:rPr>
          <w:shd w:val="clear" w:color="auto" w:fill="FFFFFF"/>
          <w:lang w:val="sr-Cyrl-RS"/>
        </w:rPr>
        <w:t>:</w:t>
      </w:r>
    </w:p>
    <w:p w14:paraId="6DA356FB" w14:textId="77777777" w:rsidR="00AF4EBD" w:rsidRPr="00774B26" w:rsidRDefault="00AF4EBD" w:rsidP="00AF4EBD">
      <w:pPr>
        <w:pStyle w:val="ListParagraph"/>
        <w:numPr>
          <w:ilvl w:val="0"/>
          <w:numId w:val="11"/>
        </w:numPr>
        <w:jc w:val="both"/>
        <w:rPr>
          <w:lang w:val="sr-Cyrl-RS"/>
        </w:rPr>
      </w:pPr>
      <w:r w:rsidRPr="00774B26">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774B26">
        <w:t>говором преузете обавезе.</w:t>
      </w:r>
    </w:p>
    <w:p w14:paraId="2E4CDB03" w14:textId="77777777" w:rsidR="00AF4EBD" w:rsidRPr="00774B26" w:rsidRDefault="00AF4EBD" w:rsidP="00AF4EBD">
      <w:pPr>
        <w:pStyle w:val="ListParagraph"/>
        <w:numPr>
          <w:ilvl w:val="0"/>
          <w:numId w:val="11"/>
        </w:numPr>
        <w:jc w:val="both"/>
        <w:rPr>
          <w:lang w:val="sr-Cyrl-RS"/>
        </w:rPr>
      </w:pPr>
      <w:r w:rsidRPr="00774B26">
        <w:rPr>
          <w:lang w:val="sr-Cyrl-RS"/>
        </w:rPr>
        <w:t xml:space="preserve">Уколико наступе оне околности дефинисане као виша сила </w:t>
      </w:r>
      <w:r w:rsidRPr="00774B26">
        <w:t xml:space="preserve">(поплаве, позар, земљотрес...), </w:t>
      </w:r>
      <w:proofErr w:type="gramStart"/>
      <w:r w:rsidRPr="00774B26">
        <w:t>а</w:t>
      </w:r>
      <w:proofErr w:type="gramEnd"/>
      <w:r w:rsidRPr="00774B26">
        <w:t xml:space="preserve"> које су проузроковале немогућност испуњења уговорених обавеза уговорних страна у </w:t>
      </w:r>
      <w:r w:rsidRPr="00774B26">
        <w:rPr>
          <w:lang w:val="sr-Cyrl-RS"/>
        </w:rPr>
        <w:t>у</w:t>
      </w:r>
      <w:r w:rsidRPr="00774B26">
        <w:t>говором одређеном року.</w:t>
      </w:r>
    </w:p>
    <w:p w14:paraId="557AD748" w14:textId="77777777" w:rsidR="00AF4EBD" w:rsidRPr="00774B26" w:rsidRDefault="00AF4EBD" w:rsidP="00AF4EBD">
      <w:pPr>
        <w:pStyle w:val="ListParagraph"/>
        <w:numPr>
          <w:ilvl w:val="0"/>
          <w:numId w:val="11"/>
        </w:numPr>
        <w:jc w:val="both"/>
        <w:rPr>
          <w:lang w:val="sr-Cyrl-RS"/>
        </w:rPr>
      </w:pPr>
      <w:r w:rsidRPr="00774B26">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4A1D326" w14:textId="77777777" w:rsidR="00AF4EBD" w:rsidRPr="00774B26" w:rsidRDefault="00AF4EBD" w:rsidP="00AF4EBD">
      <w:pPr>
        <w:pStyle w:val="ListParagraph"/>
        <w:numPr>
          <w:ilvl w:val="0"/>
          <w:numId w:val="11"/>
        </w:numPr>
        <w:jc w:val="both"/>
        <w:rPr>
          <w:lang w:val="sr-Cyrl-RS"/>
        </w:rPr>
      </w:pPr>
      <w:r w:rsidRPr="00774B26">
        <w:rPr>
          <w:lang w:val="sr-Cyrl-RS"/>
        </w:rPr>
        <w:t>Уколико наступе све оне околности</w:t>
      </w:r>
      <w:r w:rsidRPr="00774B26">
        <w:rPr>
          <w:shd w:val="clear" w:color="auto" w:fill="FFFFFF"/>
        </w:rPr>
        <w:t xml:space="preserve"> </w:t>
      </w:r>
      <w:r w:rsidRPr="00774B26">
        <w:rPr>
          <w:shd w:val="clear" w:color="auto" w:fill="FFFFFF"/>
          <w:lang w:val="sr-Cyrl-RS"/>
        </w:rPr>
        <w:t xml:space="preserve">предвиђене </w:t>
      </w:r>
      <w:r w:rsidRPr="00774B26">
        <w:rPr>
          <w:shd w:val="clear" w:color="auto" w:fill="FFFFFF"/>
        </w:rPr>
        <w:t>посебним прописима</w:t>
      </w:r>
      <w:r w:rsidRPr="00774B26">
        <w:rPr>
          <w:shd w:val="clear" w:color="auto" w:fill="FFFFFF"/>
          <w:lang w:val="sr-Cyrl-RS"/>
        </w:rPr>
        <w:t>.</w:t>
      </w:r>
    </w:p>
    <w:p w14:paraId="2F2E4B85" w14:textId="77777777" w:rsidR="00AF4EBD" w:rsidRPr="00774B26" w:rsidRDefault="00AF4EBD" w:rsidP="00AF4EBD">
      <w:pPr>
        <w:jc w:val="center"/>
        <w:outlineLvl w:val="0"/>
        <w:rPr>
          <w:b/>
          <w:noProof/>
          <w:color w:val="000000" w:themeColor="text1"/>
        </w:rPr>
      </w:pPr>
    </w:p>
    <w:p w14:paraId="1E140AAE" w14:textId="77777777" w:rsidR="00AF4EBD" w:rsidRPr="00774B26" w:rsidRDefault="00AF4EBD" w:rsidP="00AF4EBD">
      <w:pPr>
        <w:jc w:val="center"/>
        <w:outlineLvl w:val="0"/>
        <w:rPr>
          <w:b/>
          <w:noProof/>
          <w:color w:val="000000" w:themeColor="text1"/>
          <w:lang w:val="sr-Cyrl-RS"/>
        </w:rPr>
      </w:pPr>
      <w:r w:rsidRPr="00774B26">
        <w:rPr>
          <w:b/>
          <w:noProof/>
          <w:color w:val="000000" w:themeColor="text1"/>
        </w:rPr>
        <w:t xml:space="preserve">Члан </w:t>
      </w:r>
      <w:r>
        <w:rPr>
          <w:b/>
          <w:noProof/>
          <w:color w:val="000000" w:themeColor="text1"/>
          <w:lang w:val="sr-Cyrl-RS"/>
        </w:rPr>
        <w:t>9</w:t>
      </w:r>
      <w:r w:rsidRPr="00774B26">
        <w:rPr>
          <w:b/>
          <w:noProof/>
          <w:color w:val="000000" w:themeColor="text1"/>
        </w:rPr>
        <w:t>.</w:t>
      </w:r>
    </w:p>
    <w:p w14:paraId="01EA7521" w14:textId="77777777" w:rsidR="00AF4EBD" w:rsidRPr="00774B26" w:rsidRDefault="00AF4EBD" w:rsidP="00AF4EBD">
      <w:pPr>
        <w:shd w:val="clear" w:color="auto" w:fill="FFFFFF"/>
        <w:ind w:firstLine="720"/>
        <w:jc w:val="both"/>
        <w:rPr>
          <w:color w:val="000000"/>
          <w:lang w:val="sr-Cyrl-RS"/>
        </w:rPr>
      </w:pPr>
      <w:r w:rsidRPr="00774B26">
        <w:rPr>
          <w:color w:val="000000"/>
          <w:lang w:val="sr-Cyrl-RS"/>
        </w:rPr>
        <w:t xml:space="preserve">Свака </w:t>
      </w:r>
      <w:r w:rsidRPr="00774B26">
        <w:rPr>
          <w:color w:val="000000"/>
        </w:rPr>
        <w:t>уговорна страна незадовољна испуњењем уговорних обавеза друге уговорне стране може захтевати раскид уговора</w:t>
      </w:r>
      <w:r w:rsidRPr="00774B26">
        <w:rPr>
          <w:color w:val="000000"/>
          <w:lang w:val="sr-Cyrl-RS"/>
        </w:rPr>
        <w:t>.</w:t>
      </w:r>
    </w:p>
    <w:p w14:paraId="1A9C2425" w14:textId="77777777" w:rsidR="00AF4EBD" w:rsidRPr="00774B26" w:rsidRDefault="00AF4EBD" w:rsidP="00AF4EBD">
      <w:pPr>
        <w:ind w:firstLine="720"/>
        <w:jc w:val="both"/>
        <w:rPr>
          <w:noProof/>
          <w:color w:val="000000" w:themeColor="text1"/>
          <w:lang w:val="sr-Cyrl-RS"/>
        </w:rPr>
      </w:pPr>
      <w:r w:rsidRPr="00774B26">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774B26">
        <w:rPr>
          <w:noProof/>
          <w:color w:val="000000" w:themeColor="text1"/>
          <w:lang w:val="sr-Cyrl-RS"/>
        </w:rPr>
        <w:t>, осим у случају неиспуњења незнатног дела обавезе.</w:t>
      </w:r>
    </w:p>
    <w:p w14:paraId="732358E9" w14:textId="77777777" w:rsidR="00AF4EBD" w:rsidRPr="00774B26" w:rsidRDefault="00AF4EBD" w:rsidP="00AF4EBD">
      <w:pPr>
        <w:ind w:firstLine="720"/>
        <w:jc w:val="both"/>
        <w:rPr>
          <w:noProof/>
          <w:color w:val="000000" w:themeColor="text1"/>
          <w:lang w:val="sr-Cyrl-RS"/>
        </w:rPr>
      </w:pPr>
      <w:r w:rsidRPr="00774B26">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774B26">
        <w:rPr>
          <w:noProof/>
          <w:color w:val="000000" w:themeColor="text1"/>
          <w:lang w:val="sr-Cyrl-RS"/>
        </w:rPr>
        <w:t xml:space="preserve">ће поступити у складу са </w:t>
      </w:r>
      <w:r>
        <w:rPr>
          <w:noProof/>
          <w:color w:val="000000" w:themeColor="text1"/>
          <w:lang w:val="sr-Cyrl-RS"/>
        </w:rPr>
        <w:t>чланом 10. став 4</w:t>
      </w:r>
      <w:r w:rsidRPr="00774B26">
        <w:rPr>
          <w:noProof/>
          <w:color w:val="000000" w:themeColor="text1"/>
          <w:lang w:val="sr-Cyrl-RS"/>
        </w:rPr>
        <w:t xml:space="preserve">.  алинија 1. овог уговора. </w:t>
      </w:r>
    </w:p>
    <w:p w14:paraId="2E16DFB4" w14:textId="77777777" w:rsidR="00AF4EBD" w:rsidRPr="00774B26" w:rsidRDefault="00AF4EBD" w:rsidP="00AF4EBD">
      <w:pPr>
        <w:ind w:firstLine="708"/>
        <w:jc w:val="both"/>
        <w:rPr>
          <w:szCs w:val="22"/>
        </w:rPr>
      </w:pPr>
      <w:proofErr w:type="gramStart"/>
      <w:r w:rsidRPr="00774B26">
        <w:rPr>
          <w:szCs w:val="22"/>
        </w:rPr>
        <w:t>У случaју рaскидa уговорa, примењивaће се одредбе Зaконa о облигaционим односимa.</w:t>
      </w:r>
      <w:proofErr w:type="gramEnd"/>
    </w:p>
    <w:p w14:paraId="3E90B603" w14:textId="77777777" w:rsidR="00AF4EBD" w:rsidRPr="00774B26" w:rsidRDefault="00AF4EBD" w:rsidP="00AF4EBD">
      <w:pPr>
        <w:jc w:val="center"/>
        <w:outlineLvl w:val="0"/>
        <w:rPr>
          <w:b/>
          <w:noProof/>
          <w:color w:val="000000" w:themeColor="text1"/>
        </w:rPr>
      </w:pPr>
    </w:p>
    <w:p w14:paraId="50A35EB7" w14:textId="77777777" w:rsidR="00AF4EBD" w:rsidRPr="00774B26" w:rsidRDefault="00AF4EBD" w:rsidP="00AF4EBD">
      <w:pPr>
        <w:jc w:val="center"/>
        <w:outlineLvl w:val="0"/>
        <w:rPr>
          <w:b/>
          <w:noProof/>
          <w:color w:val="000000" w:themeColor="text1"/>
          <w:lang w:val="sr-Cyrl-RS"/>
        </w:rPr>
      </w:pPr>
      <w:r>
        <w:rPr>
          <w:b/>
          <w:noProof/>
          <w:color w:val="000000" w:themeColor="text1"/>
          <w:lang w:val="sr-Cyrl-RS"/>
        </w:rPr>
        <w:t>Члан 10</w:t>
      </w:r>
      <w:r w:rsidRPr="00774B26">
        <w:rPr>
          <w:b/>
          <w:noProof/>
          <w:color w:val="000000" w:themeColor="text1"/>
          <w:lang w:val="sr-Cyrl-RS"/>
        </w:rPr>
        <w:t>.</w:t>
      </w:r>
    </w:p>
    <w:p w14:paraId="26757337" w14:textId="77777777" w:rsidR="00AF4EBD" w:rsidRPr="00774B26" w:rsidRDefault="00AF4EBD" w:rsidP="00AF4EBD">
      <w:pPr>
        <w:ind w:firstLine="708"/>
        <w:jc w:val="both"/>
      </w:pPr>
      <w:proofErr w:type="gramStart"/>
      <w:r w:rsidRPr="00774B26">
        <w:t>Наручилац ће добављачу наплатити уговорну казну или средство обезбеђења из члана 6.</w:t>
      </w:r>
      <w:proofErr w:type="gramEnd"/>
      <w:r w:rsidRPr="00774B26">
        <w:rPr>
          <w:lang w:val="sr-Cyrl-RS"/>
        </w:rPr>
        <w:t xml:space="preserve"> </w:t>
      </w:r>
      <w:proofErr w:type="gramStart"/>
      <w:r w:rsidRPr="00774B26">
        <w:t>овог</w:t>
      </w:r>
      <w:proofErr w:type="gramEnd"/>
      <w:r w:rsidRPr="00774B26">
        <w:t xml:space="preserve"> уговора, уколико добављач задоцни или неиспуњава своје oбавезе из уговора.</w:t>
      </w:r>
    </w:p>
    <w:p w14:paraId="02D1CB91" w14:textId="77777777" w:rsidR="00AF4EBD" w:rsidRPr="00774B26" w:rsidRDefault="00AF4EBD" w:rsidP="00AF4EBD">
      <w:pPr>
        <w:pStyle w:val="NoSpacing"/>
        <w:ind w:firstLine="708"/>
        <w:jc w:val="both"/>
        <w:rPr>
          <w:noProof/>
        </w:rPr>
      </w:pPr>
      <w:r w:rsidRPr="00774B26">
        <w:rPr>
          <w:noProof/>
        </w:rPr>
        <w:t xml:space="preserve">Уколико добављач не </w:t>
      </w:r>
      <w:r w:rsidRPr="00774B26">
        <w:rPr>
          <w:noProof/>
          <w:lang w:val="sr-Cyrl-RS"/>
        </w:rPr>
        <w:t>изврши предметну услугу</w:t>
      </w:r>
      <w:r w:rsidRPr="00774B26">
        <w:rPr>
          <w:noProof/>
        </w:rPr>
        <w:t xml:space="preserve"> у роковима предвиђеним овим уговором,односно задоцни са испуњењем уговорне обавезе, наручилац има право да:</w:t>
      </w:r>
    </w:p>
    <w:p w14:paraId="457B3133" w14:textId="77777777" w:rsidR="00AF4EBD" w:rsidRPr="00774B26" w:rsidRDefault="00AF4EBD" w:rsidP="00AF4EBD">
      <w:pPr>
        <w:pStyle w:val="NoSpacing"/>
        <w:numPr>
          <w:ilvl w:val="0"/>
          <w:numId w:val="22"/>
        </w:numPr>
        <w:jc w:val="both"/>
        <w:rPr>
          <w:noProof/>
        </w:rPr>
      </w:pPr>
      <w:r w:rsidRPr="00774B26">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21B3BDC" w14:textId="77777777" w:rsidR="00AF4EBD" w:rsidRPr="00774B26" w:rsidRDefault="00AF4EBD" w:rsidP="00AF4EBD">
      <w:pPr>
        <w:pStyle w:val="Normal1"/>
        <w:shd w:val="clear" w:color="auto" w:fill="FFFFFF"/>
        <w:spacing w:before="0" w:beforeAutospacing="0" w:after="0" w:afterAutospacing="0"/>
        <w:ind w:firstLine="706"/>
        <w:jc w:val="both"/>
        <w:rPr>
          <w:noProof/>
          <w:lang w:val="sr-Cyrl-RS"/>
        </w:rPr>
      </w:pPr>
      <w:r w:rsidRPr="00774B26">
        <w:rPr>
          <w:noProof/>
        </w:rPr>
        <w:t>Уколико наступи случај из става</w:t>
      </w:r>
      <w:r w:rsidRPr="00774B26">
        <w:rPr>
          <w:noProof/>
          <w:lang w:val="sr-Cyrl-RS"/>
        </w:rPr>
        <w:t xml:space="preserve"> 2 овог члана а добављач изврши услугу</w:t>
      </w:r>
      <w:r w:rsidRPr="00774B26">
        <w:rPr>
          <w:noProof/>
        </w:rPr>
        <w:t xml:space="preserve"> </w:t>
      </w:r>
      <w:r w:rsidRPr="00774B26">
        <w:rPr>
          <w:noProof/>
          <w:lang w:val="sr-Cyrl-RS"/>
        </w:rPr>
        <w:t>и</w:t>
      </w:r>
      <w:r w:rsidRPr="00774B26">
        <w:rPr>
          <w:noProof/>
        </w:rPr>
        <w:t xml:space="preserve"> наручилац</w:t>
      </w:r>
      <w:r w:rsidRPr="00774B26">
        <w:rPr>
          <w:noProof/>
          <w:lang w:val="sr-Cyrl-RS"/>
        </w:rPr>
        <w:t xml:space="preserve"> прими испуњење уговорне обавезе он</w:t>
      </w:r>
      <w:r w:rsidRPr="00774B26">
        <w:rPr>
          <w:noProof/>
        </w:rPr>
        <w:t xml:space="preserve"> ће без одлагања обавестити </w:t>
      </w:r>
      <w:r w:rsidRPr="00774B26">
        <w:rPr>
          <w:noProof/>
          <w:lang w:val="sr-Cyrl-RS"/>
        </w:rPr>
        <w:t>добављача</w:t>
      </w:r>
      <w:r w:rsidRPr="00774B26">
        <w:rPr>
          <w:noProof/>
        </w:rPr>
        <w:t xml:space="preserve"> да задржава своје право на уговорну казну из став</w:t>
      </w:r>
      <w:r w:rsidRPr="00774B26">
        <w:rPr>
          <w:noProof/>
          <w:lang w:val="sr-Cyrl-RS"/>
        </w:rPr>
        <w:t>а</w:t>
      </w:r>
      <w:r w:rsidRPr="00774B26">
        <w:rPr>
          <w:noProof/>
        </w:rPr>
        <w:t xml:space="preserve"> 2. алинeја 1. овог </w:t>
      </w:r>
      <w:r w:rsidRPr="00774B26">
        <w:rPr>
          <w:noProof/>
          <w:lang w:val="sr-Cyrl-RS"/>
        </w:rPr>
        <w:t>члана.</w:t>
      </w:r>
    </w:p>
    <w:p w14:paraId="09D43899" w14:textId="77777777" w:rsidR="00AF4EBD" w:rsidRPr="00774B26" w:rsidRDefault="00AF4EBD" w:rsidP="00AF4EBD">
      <w:pPr>
        <w:pStyle w:val="NoSpacing"/>
        <w:ind w:firstLine="708"/>
        <w:jc w:val="both"/>
        <w:rPr>
          <w:noProof/>
        </w:rPr>
      </w:pPr>
      <w:r w:rsidRPr="00774B26">
        <w:rPr>
          <w:noProof/>
        </w:rPr>
        <w:t xml:space="preserve">Уколико добављач не </w:t>
      </w:r>
      <w:r w:rsidRPr="00774B26">
        <w:rPr>
          <w:noProof/>
          <w:lang w:val="sr-Cyrl-RS"/>
        </w:rPr>
        <w:t>изврши предметну услугу</w:t>
      </w:r>
      <w:r w:rsidRPr="00774B26">
        <w:rPr>
          <w:noProof/>
        </w:rPr>
        <w:t xml:space="preserve"> у роковима предвиђеним овим уговором,односно неиспуњава уговорне обавезе, наручилац има право да:</w:t>
      </w:r>
    </w:p>
    <w:p w14:paraId="2D8BF89C" w14:textId="77777777" w:rsidR="00AF4EBD" w:rsidRPr="00774B26" w:rsidRDefault="00AF4EBD" w:rsidP="00AF4EBD">
      <w:pPr>
        <w:pStyle w:val="NoSpacing"/>
        <w:numPr>
          <w:ilvl w:val="0"/>
          <w:numId w:val="22"/>
        </w:numPr>
        <w:jc w:val="both"/>
        <w:rPr>
          <w:noProof/>
        </w:rPr>
      </w:pPr>
      <w:r w:rsidRPr="00774B26">
        <w:rPr>
          <w:noProof/>
        </w:rPr>
        <w:t xml:space="preserve">да једнострано раскине овај уговор и да наплати средства обезбеђења из члана </w:t>
      </w:r>
      <w:r w:rsidRPr="00774B26">
        <w:rPr>
          <w:noProof/>
          <w:lang w:val="sr-Cyrl-RS"/>
        </w:rPr>
        <w:t>6</w:t>
      </w:r>
      <w:r w:rsidRPr="00774B26">
        <w:rPr>
          <w:noProof/>
        </w:rPr>
        <w:t>. овог уговора.</w:t>
      </w:r>
    </w:p>
    <w:p w14:paraId="6DCD46E5" w14:textId="77777777" w:rsidR="00AF4EBD" w:rsidRPr="00774B26" w:rsidRDefault="00AF4EBD" w:rsidP="00AF4EBD">
      <w:pPr>
        <w:pStyle w:val="NoSpacing"/>
        <w:ind w:firstLine="708"/>
        <w:jc w:val="both"/>
        <w:rPr>
          <w:noProof/>
        </w:rPr>
      </w:pPr>
      <w:r w:rsidRPr="00774B26">
        <w:rPr>
          <w:noProof/>
        </w:rPr>
        <w:lastRenderedPageBreak/>
        <w:t xml:space="preserve">У случају наступања чињеница које могу утицати да предметна </w:t>
      </w:r>
      <w:r w:rsidRPr="00774B26">
        <w:rPr>
          <w:noProof/>
          <w:lang w:val="sr-Cyrl-RS"/>
        </w:rPr>
        <w:t>услуга не буде</w:t>
      </w:r>
      <w:r w:rsidRPr="00774B26">
        <w:rPr>
          <w:noProof/>
        </w:rPr>
        <w:t xml:space="preserve"> </w:t>
      </w:r>
      <w:r w:rsidRPr="00774B26">
        <w:rPr>
          <w:noProof/>
          <w:lang w:val="sr-Cyrl-RS"/>
        </w:rPr>
        <w:t>извршена</w:t>
      </w:r>
      <w:r w:rsidRPr="00774B26">
        <w:rPr>
          <w:noProof/>
        </w:rPr>
        <w:t xml:space="preserve"> у роковима из овог уговора, добављач је дужан да одмах по њиховом сазнању о истим писмено обавести наручиоца.</w:t>
      </w:r>
    </w:p>
    <w:p w14:paraId="7725B14E" w14:textId="77777777" w:rsidR="00AF4EBD" w:rsidRPr="00774B26" w:rsidRDefault="00AF4EBD" w:rsidP="00AF4EBD">
      <w:pPr>
        <w:pStyle w:val="NoSpacing"/>
        <w:ind w:firstLine="708"/>
        <w:jc w:val="both"/>
        <w:rPr>
          <w:noProof/>
        </w:rPr>
      </w:pPr>
      <w:r w:rsidRPr="00774B26">
        <w:rPr>
          <w:noProof/>
        </w:rPr>
        <w:t>Сва обавештења која нису дата у писаном облику сходно претходном ставу неће производити правно дејство.</w:t>
      </w:r>
    </w:p>
    <w:p w14:paraId="7C0FEFC0" w14:textId="77777777" w:rsidR="00AF4EBD" w:rsidRPr="00774B26" w:rsidRDefault="00AF4EBD" w:rsidP="00AF4EBD">
      <w:pPr>
        <w:pStyle w:val="NoSpacing"/>
        <w:ind w:firstLine="708"/>
        <w:jc w:val="both"/>
        <w:rPr>
          <w:noProof/>
        </w:rPr>
      </w:pPr>
      <w:proofErr w:type="gramStart"/>
      <w:r w:rsidRPr="00774B26">
        <w:rPr>
          <w:noProof/>
        </w:rPr>
        <w:t xml:space="preserve">Наплатом уговорне казне </w:t>
      </w:r>
      <w:r w:rsidRPr="00774B26">
        <w:t xml:space="preserve">и средства обезбеђења из </w:t>
      </w:r>
      <w:r w:rsidRPr="00774B26">
        <w:rPr>
          <w:noProof/>
        </w:rPr>
        <w:t xml:space="preserve">члана </w:t>
      </w:r>
      <w:r w:rsidRPr="00774B26">
        <w:rPr>
          <w:noProof/>
          <w:lang w:val="sr-Cyrl-RS"/>
        </w:rPr>
        <w:t>6</w:t>
      </w:r>
      <w:r w:rsidRPr="00774B26">
        <w:rPr>
          <w:noProof/>
        </w:rPr>
        <w:t>.</w:t>
      </w:r>
      <w:proofErr w:type="gramEnd"/>
      <w:r w:rsidRPr="00774B26">
        <w:rPr>
          <w:noProof/>
        </w:rPr>
        <w:t xml:space="preserve"> овог уговора</w:t>
      </w:r>
      <w:proofErr w:type="gramStart"/>
      <w:r w:rsidRPr="00774B26">
        <w:t xml:space="preserve">, </w:t>
      </w:r>
      <w:r w:rsidRPr="00774B26">
        <w:rPr>
          <w:noProof/>
        </w:rPr>
        <w:t xml:space="preserve"> не</w:t>
      </w:r>
      <w:proofErr w:type="gramEnd"/>
      <w:r w:rsidRPr="00774B26">
        <w:rPr>
          <w:noProof/>
        </w:rPr>
        <w:t xml:space="preserve"> утиче и не умањује право наручиоца на накнаду стварно претрпљене штете</w:t>
      </w:r>
    </w:p>
    <w:p w14:paraId="0A6D80AE" w14:textId="77777777" w:rsidR="00AF4EBD" w:rsidRPr="00774B26" w:rsidRDefault="00AF4EBD" w:rsidP="00AF4EBD">
      <w:pPr>
        <w:jc w:val="both"/>
        <w:rPr>
          <w:noProof/>
          <w:lang w:val="sr-Cyrl-RS"/>
        </w:rPr>
      </w:pPr>
    </w:p>
    <w:p w14:paraId="25EE444A" w14:textId="77777777" w:rsidR="00AF4EBD" w:rsidRPr="00774B26" w:rsidRDefault="00AF4EBD" w:rsidP="00AF4EBD">
      <w:pPr>
        <w:jc w:val="center"/>
        <w:outlineLvl w:val="0"/>
        <w:rPr>
          <w:noProof/>
        </w:rPr>
      </w:pPr>
      <w:r>
        <w:rPr>
          <w:b/>
          <w:noProof/>
        </w:rPr>
        <w:t xml:space="preserve">Члан </w:t>
      </w:r>
      <w:r>
        <w:rPr>
          <w:b/>
          <w:noProof/>
          <w:lang w:val="sr-Cyrl-RS"/>
        </w:rPr>
        <w:t>11</w:t>
      </w:r>
      <w:r w:rsidRPr="00774B26">
        <w:rPr>
          <w:b/>
          <w:noProof/>
        </w:rPr>
        <w:t>.</w:t>
      </w:r>
    </w:p>
    <w:p w14:paraId="40BEA3C0" w14:textId="77777777" w:rsidR="00AF4EBD" w:rsidRPr="00774B26" w:rsidRDefault="00AF4EBD" w:rsidP="00AF4EBD">
      <w:pPr>
        <w:ind w:firstLine="720"/>
        <w:jc w:val="both"/>
        <w:rPr>
          <w:noProof/>
          <w:lang w:val="sr-Latn-RS"/>
        </w:rPr>
      </w:pPr>
      <w:r w:rsidRPr="00774B26">
        <w:rPr>
          <w:noProof/>
          <w:lang w:val="en-US"/>
        </w:rPr>
        <w:t xml:space="preserve">За праћење техничке реализације </w:t>
      </w:r>
      <w:r w:rsidRPr="00774B26">
        <w:rPr>
          <w:noProof/>
          <w:lang w:val="sr-Cyrl-RS"/>
        </w:rPr>
        <w:t xml:space="preserve">и </w:t>
      </w:r>
      <w:r w:rsidRPr="00774B26">
        <w:rPr>
          <w:noProof/>
          <w:lang w:val="en-US"/>
        </w:rPr>
        <w:t xml:space="preserve">извршења уговорних обавеза уговорних страна у име наручиоца овлашћује се </w:t>
      </w:r>
      <w:r w:rsidRPr="00774B26">
        <w:rPr>
          <w:noProof/>
          <w:lang w:val="sr-Latn-RS"/>
        </w:rPr>
        <w:t>______________________.</w:t>
      </w:r>
    </w:p>
    <w:p w14:paraId="6C9CC08F" w14:textId="77777777" w:rsidR="00AF4EBD" w:rsidRPr="00774B26" w:rsidRDefault="00AF4EBD" w:rsidP="00AF4EBD">
      <w:pPr>
        <w:ind w:firstLine="720"/>
        <w:jc w:val="both"/>
        <w:rPr>
          <w:noProof/>
          <w:lang w:val="sr-Latn-RS"/>
        </w:rPr>
      </w:pPr>
      <w:r w:rsidRPr="00774B26">
        <w:rPr>
          <w:noProof/>
          <w:lang w:val="en-US"/>
        </w:rPr>
        <w:t>За праћењ</w:t>
      </w:r>
      <w:r w:rsidRPr="00774B26">
        <w:rPr>
          <w:noProof/>
          <w:lang w:val="sr-Cyrl-RS"/>
        </w:rPr>
        <w:t>е</w:t>
      </w:r>
      <w:r w:rsidRPr="00774B26">
        <w:rPr>
          <w:noProof/>
          <w:lang w:val="en-US"/>
        </w:rPr>
        <w:t xml:space="preserve"> финансијске реализације овог уговора у име наручиоца овлашћује се </w:t>
      </w:r>
      <w:r w:rsidRPr="00774B26">
        <w:rPr>
          <w:noProof/>
          <w:lang w:val="sr-Latn-RS"/>
        </w:rPr>
        <w:t>___________________________.</w:t>
      </w:r>
    </w:p>
    <w:p w14:paraId="5494168C" w14:textId="77777777" w:rsidR="00AF4EBD" w:rsidRPr="00774B26" w:rsidRDefault="00AF4EBD" w:rsidP="00AF4EBD">
      <w:pPr>
        <w:jc w:val="center"/>
        <w:outlineLvl w:val="0"/>
        <w:rPr>
          <w:noProof/>
          <w:lang w:val="sr-Cyrl-RS"/>
        </w:rPr>
      </w:pPr>
    </w:p>
    <w:p w14:paraId="5031E894" w14:textId="77777777" w:rsidR="00AF4EBD" w:rsidRPr="00774B26" w:rsidRDefault="00AF4EBD" w:rsidP="00AF4EBD">
      <w:pPr>
        <w:jc w:val="center"/>
        <w:outlineLvl w:val="0"/>
        <w:rPr>
          <w:noProof/>
          <w:lang w:val="sr-Cyrl-CS"/>
        </w:rPr>
      </w:pPr>
      <w:r>
        <w:rPr>
          <w:b/>
          <w:noProof/>
        </w:rPr>
        <w:t xml:space="preserve">Члан </w:t>
      </w:r>
      <w:r>
        <w:rPr>
          <w:b/>
          <w:noProof/>
          <w:lang w:val="sr-Cyrl-RS"/>
        </w:rPr>
        <w:t>12</w:t>
      </w:r>
      <w:r w:rsidRPr="00774B26">
        <w:rPr>
          <w:b/>
          <w:noProof/>
        </w:rPr>
        <w:t>.</w:t>
      </w:r>
    </w:p>
    <w:p w14:paraId="25B448F0" w14:textId="77777777" w:rsidR="00AF4EBD" w:rsidRPr="00774B26" w:rsidRDefault="00AF4EBD" w:rsidP="00AF4EBD">
      <w:pPr>
        <w:ind w:firstLine="720"/>
        <w:jc w:val="both"/>
        <w:rPr>
          <w:noProof/>
        </w:rPr>
      </w:pPr>
      <w:r w:rsidRPr="00774B26">
        <w:rPr>
          <w:noProof/>
          <w:lang w:val="en-US"/>
        </w:rPr>
        <w:t>Уговорне стране су сагласне да се ближе одређење начина реализације овог уговора врш</w:t>
      </w:r>
      <w:r w:rsidRPr="00774B26">
        <w:rPr>
          <w:noProof/>
        </w:rPr>
        <w:t>и</w:t>
      </w:r>
      <w:r w:rsidRPr="00774B26">
        <w:rPr>
          <w:noProof/>
          <w:lang w:val="en-US"/>
        </w:rPr>
        <w:t xml:space="preserve"> путем протокола о спровођењу овог уговора закљученим између уговорних страна.</w:t>
      </w:r>
    </w:p>
    <w:p w14:paraId="2456AC4E" w14:textId="77777777" w:rsidR="00AF4EBD" w:rsidRPr="00774B26" w:rsidRDefault="00AF4EBD" w:rsidP="00AF4EBD">
      <w:pPr>
        <w:rPr>
          <w:noProof/>
          <w:lang w:val="sr-Cyrl-RS"/>
        </w:rPr>
      </w:pPr>
    </w:p>
    <w:p w14:paraId="2C1CFF95" w14:textId="77777777" w:rsidR="00AF4EBD" w:rsidRPr="00774B26" w:rsidRDefault="00AF4EBD" w:rsidP="00AF4EBD">
      <w:pPr>
        <w:jc w:val="center"/>
        <w:outlineLvl w:val="0"/>
        <w:rPr>
          <w:noProof/>
        </w:rPr>
      </w:pPr>
      <w:r>
        <w:rPr>
          <w:b/>
          <w:noProof/>
        </w:rPr>
        <w:t>Члан 1</w:t>
      </w:r>
      <w:r>
        <w:rPr>
          <w:b/>
          <w:noProof/>
          <w:lang w:val="sr-Cyrl-RS"/>
        </w:rPr>
        <w:t>3</w:t>
      </w:r>
      <w:r w:rsidRPr="00774B26">
        <w:rPr>
          <w:b/>
          <w:noProof/>
        </w:rPr>
        <w:t>.</w:t>
      </w:r>
    </w:p>
    <w:p w14:paraId="6F85C966" w14:textId="77777777" w:rsidR="00AF4EBD" w:rsidRPr="00774B26" w:rsidRDefault="00AF4EBD" w:rsidP="00AF4EBD">
      <w:pPr>
        <w:ind w:firstLine="720"/>
        <w:jc w:val="both"/>
        <w:rPr>
          <w:noProof/>
        </w:rPr>
      </w:pPr>
      <w:r w:rsidRPr="00774B26">
        <w:rPr>
          <w:noProof/>
        </w:rPr>
        <w:t>Уговорне стране овај уговор закључују до максималног износа из члана 2. овог уговора, односно најдуже годину дана од дана закључења овог уговора.</w:t>
      </w:r>
    </w:p>
    <w:p w14:paraId="7A8C38D3" w14:textId="77777777" w:rsidR="00AF4EBD" w:rsidRPr="00774B26" w:rsidRDefault="00AF4EBD" w:rsidP="00AF4EBD">
      <w:pPr>
        <w:rPr>
          <w:noProof/>
          <w:lang w:val="sr-Cyrl-RS"/>
        </w:rPr>
      </w:pPr>
    </w:p>
    <w:p w14:paraId="706CF0B5" w14:textId="77777777" w:rsidR="00AF4EBD" w:rsidRPr="00774B26" w:rsidRDefault="00AF4EBD" w:rsidP="00AF4EBD">
      <w:pPr>
        <w:jc w:val="center"/>
        <w:outlineLvl w:val="0"/>
        <w:rPr>
          <w:noProof/>
        </w:rPr>
      </w:pPr>
      <w:r>
        <w:rPr>
          <w:b/>
          <w:noProof/>
        </w:rPr>
        <w:t>Члан 1</w:t>
      </w:r>
      <w:r>
        <w:rPr>
          <w:b/>
          <w:noProof/>
          <w:lang w:val="sr-Cyrl-RS"/>
        </w:rPr>
        <w:t>4</w:t>
      </w:r>
      <w:r w:rsidRPr="00774B26">
        <w:rPr>
          <w:b/>
          <w:noProof/>
        </w:rPr>
        <w:t>.</w:t>
      </w:r>
    </w:p>
    <w:p w14:paraId="1E5B4BEA" w14:textId="77777777" w:rsidR="00AF4EBD" w:rsidRPr="00774B26" w:rsidRDefault="00AF4EBD" w:rsidP="00AF4EBD">
      <w:pPr>
        <w:ind w:firstLine="741"/>
        <w:jc w:val="both"/>
        <w:rPr>
          <w:noProof/>
        </w:rPr>
      </w:pPr>
      <w:r w:rsidRPr="00774B2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F7C02BC" w14:textId="77777777" w:rsidR="00AF4EBD" w:rsidRPr="00774B26" w:rsidRDefault="00AF4EBD" w:rsidP="00AF4EBD">
      <w:pPr>
        <w:ind w:firstLine="720"/>
        <w:jc w:val="both"/>
        <w:rPr>
          <w:noProof/>
        </w:rPr>
      </w:pPr>
    </w:p>
    <w:p w14:paraId="4381BF03" w14:textId="77777777" w:rsidR="00AF4EBD" w:rsidRPr="00774B26" w:rsidRDefault="00AF4EBD" w:rsidP="00AF4EBD">
      <w:pPr>
        <w:jc w:val="center"/>
        <w:outlineLvl w:val="0"/>
        <w:rPr>
          <w:noProof/>
        </w:rPr>
      </w:pPr>
      <w:r>
        <w:rPr>
          <w:b/>
          <w:noProof/>
        </w:rPr>
        <w:t>Члан 1</w:t>
      </w:r>
      <w:r>
        <w:rPr>
          <w:b/>
          <w:noProof/>
          <w:lang w:val="sr-Cyrl-RS"/>
        </w:rPr>
        <w:t>5</w:t>
      </w:r>
      <w:r w:rsidRPr="00774B26">
        <w:rPr>
          <w:b/>
          <w:noProof/>
        </w:rPr>
        <w:t>.</w:t>
      </w:r>
    </w:p>
    <w:p w14:paraId="6389B253" w14:textId="77777777" w:rsidR="00AF4EBD" w:rsidRPr="00774B26" w:rsidRDefault="00AF4EBD" w:rsidP="00AF4EBD">
      <w:pPr>
        <w:ind w:firstLine="741"/>
        <w:jc w:val="both"/>
        <w:rPr>
          <w:noProof/>
        </w:rPr>
      </w:pPr>
      <w:r w:rsidRPr="00774B26">
        <w:rPr>
          <w:noProof/>
        </w:rPr>
        <w:t>Овај уговор је сачињен у шест истоветних примерака од којих наручилац задржава четири, а добављач два примерка.</w:t>
      </w:r>
    </w:p>
    <w:p w14:paraId="348B0AFF" w14:textId="77777777" w:rsidR="00AF4EBD" w:rsidRPr="00774B26" w:rsidRDefault="00AF4EBD" w:rsidP="00AF4EBD">
      <w:pPr>
        <w:rPr>
          <w:noProof/>
        </w:rPr>
      </w:pPr>
    </w:p>
    <w:p w14:paraId="5531A13E" w14:textId="77777777" w:rsidR="00AF4EBD" w:rsidRPr="00774B26" w:rsidRDefault="00AF4EBD" w:rsidP="00AF4EBD">
      <w:pPr>
        <w:ind w:firstLine="741"/>
        <w:jc w:val="both"/>
        <w:rPr>
          <w:noProof/>
        </w:rPr>
      </w:pPr>
    </w:p>
    <w:p w14:paraId="6C03A1BC" w14:textId="77777777" w:rsidR="00AF4EBD" w:rsidRPr="00774B26" w:rsidRDefault="00AF4EBD" w:rsidP="00AF4EBD">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F4EBD" w:rsidRPr="00774B26" w14:paraId="66C2155B" w14:textId="77777777" w:rsidTr="0052570F">
        <w:trPr>
          <w:trHeight w:val="347"/>
        </w:trPr>
        <w:tc>
          <w:tcPr>
            <w:tcW w:w="3216" w:type="dxa"/>
            <w:vAlign w:val="center"/>
          </w:tcPr>
          <w:p w14:paraId="62609DCF" w14:textId="77777777" w:rsidR="00AF4EBD" w:rsidRPr="00774B26" w:rsidRDefault="00AF4EBD" w:rsidP="0052570F">
            <w:pPr>
              <w:jc w:val="center"/>
              <w:rPr>
                <w:noProof/>
              </w:rPr>
            </w:pPr>
            <w:r w:rsidRPr="00774B26">
              <w:rPr>
                <w:noProof/>
              </w:rPr>
              <w:t>ЗА ДОБАВЉАЧА:</w:t>
            </w:r>
          </w:p>
        </w:tc>
        <w:tc>
          <w:tcPr>
            <w:tcW w:w="2279" w:type="dxa"/>
          </w:tcPr>
          <w:p w14:paraId="2F92F96C" w14:textId="77777777" w:rsidR="00AF4EBD" w:rsidRPr="00774B26" w:rsidRDefault="00AF4EBD" w:rsidP="0052570F">
            <w:pPr>
              <w:jc w:val="center"/>
              <w:rPr>
                <w:noProof/>
              </w:rPr>
            </w:pPr>
          </w:p>
        </w:tc>
        <w:tc>
          <w:tcPr>
            <w:tcW w:w="3827" w:type="dxa"/>
            <w:vAlign w:val="center"/>
          </w:tcPr>
          <w:p w14:paraId="34777B4D" w14:textId="77777777" w:rsidR="00AF4EBD" w:rsidRPr="00774B26" w:rsidRDefault="00AF4EBD" w:rsidP="0052570F">
            <w:pPr>
              <w:jc w:val="center"/>
              <w:rPr>
                <w:noProof/>
              </w:rPr>
            </w:pPr>
            <w:r w:rsidRPr="00774B26">
              <w:rPr>
                <w:noProof/>
              </w:rPr>
              <w:t>ЗА НАРУЧИОЦА:</w:t>
            </w:r>
          </w:p>
        </w:tc>
      </w:tr>
      <w:tr w:rsidR="00AF4EBD" w:rsidRPr="00774B26" w14:paraId="3DB3F50E" w14:textId="77777777" w:rsidTr="0052570F">
        <w:trPr>
          <w:trHeight w:val="359"/>
        </w:trPr>
        <w:tc>
          <w:tcPr>
            <w:tcW w:w="3216" w:type="dxa"/>
            <w:vAlign w:val="center"/>
          </w:tcPr>
          <w:p w14:paraId="3EBA42D6" w14:textId="77777777" w:rsidR="00AF4EBD" w:rsidRPr="00774B26" w:rsidRDefault="00AF4EBD" w:rsidP="0052570F">
            <w:pPr>
              <w:jc w:val="center"/>
              <w:rPr>
                <w:noProof/>
              </w:rPr>
            </w:pPr>
            <w:r w:rsidRPr="00774B26">
              <w:rPr>
                <w:noProof/>
              </w:rPr>
              <w:t>ДИРЕКТОР</w:t>
            </w:r>
          </w:p>
        </w:tc>
        <w:tc>
          <w:tcPr>
            <w:tcW w:w="2279" w:type="dxa"/>
          </w:tcPr>
          <w:p w14:paraId="0AA2F279" w14:textId="77777777" w:rsidR="00AF4EBD" w:rsidRPr="00774B26" w:rsidRDefault="00AF4EBD" w:rsidP="0052570F">
            <w:pPr>
              <w:jc w:val="center"/>
              <w:rPr>
                <w:noProof/>
              </w:rPr>
            </w:pPr>
          </w:p>
        </w:tc>
        <w:tc>
          <w:tcPr>
            <w:tcW w:w="3827" w:type="dxa"/>
            <w:vAlign w:val="center"/>
          </w:tcPr>
          <w:p w14:paraId="283CC08F" w14:textId="77777777" w:rsidR="00AF4EBD" w:rsidRPr="00774B26" w:rsidRDefault="00AF4EBD" w:rsidP="0052570F">
            <w:pPr>
              <w:jc w:val="center"/>
              <w:rPr>
                <w:noProof/>
              </w:rPr>
            </w:pPr>
            <w:r w:rsidRPr="00774B26">
              <w:rPr>
                <w:noProof/>
                <w:lang w:val="sr-Cyrl-RS"/>
              </w:rPr>
              <w:t xml:space="preserve">В. Д. </w:t>
            </w:r>
            <w:r w:rsidRPr="00774B26">
              <w:rPr>
                <w:noProof/>
              </w:rPr>
              <w:t>ДИРЕКТОР</w:t>
            </w:r>
          </w:p>
        </w:tc>
      </w:tr>
      <w:tr w:rsidR="00AF4EBD" w:rsidRPr="002D5B2C" w14:paraId="142E2C68" w14:textId="77777777" w:rsidTr="0052570F">
        <w:trPr>
          <w:trHeight w:val="347"/>
        </w:trPr>
        <w:tc>
          <w:tcPr>
            <w:tcW w:w="3216" w:type="dxa"/>
            <w:vAlign w:val="bottom"/>
          </w:tcPr>
          <w:p w14:paraId="3BCD0263" w14:textId="77777777" w:rsidR="00AF4EBD" w:rsidRPr="00774B26" w:rsidRDefault="00AF4EBD" w:rsidP="0052570F">
            <w:pPr>
              <w:jc w:val="center"/>
              <w:rPr>
                <w:noProof/>
              </w:rPr>
            </w:pPr>
          </w:p>
          <w:p w14:paraId="42E163CF" w14:textId="77777777" w:rsidR="00AF4EBD" w:rsidRPr="00774B26" w:rsidRDefault="00AF4EBD" w:rsidP="0052570F">
            <w:pPr>
              <w:jc w:val="center"/>
              <w:rPr>
                <w:noProof/>
              </w:rPr>
            </w:pPr>
            <w:r w:rsidRPr="00774B26">
              <w:rPr>
                <w:noProof/>
              </w:rPr>
              <w:t>_________________________</w:t>
            </w:r>
          </w:p>
        </w:tc>
        <w:tc>
          <w:tcPr>
            <w:tcW w:w="2279" w:type="dxa"/>
            <w:vAlign w:val="bottom"/>
          </w:tcPr>
          <w:p w14:paraId="5BBEDFDA" w14:textId="77777777" w:rsidR="00AF4EBD" w:rsidRPr="00774B26" w:rsidRDefault="00AF4EBD" w:rsidP="0052570F">
            <w:pPr>
              <w:jc w:val="both"/>
              <w:rPr>
                <w:noProof/>
              </w:rPr>
            </w:pPr>
          </w:p>
        </w:tc>
        <w:tc>
          <w:tcPr>
            <w:tcW w:w="3827" w:type="dxa"/>
            <w:vAlign w:val="bottom"/>
          </w:tcPr>
          <w:p w14:paraId="449E9E5D" w14:textId="77777777" w:rsidR="00AF4EBD" w:rsidRPr="002D5B2C" w:rsidRDefault="00AF4EBD" w:rsidP="0052570F">
            <w:pPr>
              <w:jc w:val="center"/>
              <w:rPr>
                <w:noProof/>
              </w:rPr>
            </w:pPr>
            <w:r w:rsidRPr="00774B26">
              <w:rPr>
                <w:noProof/>
              </w:rPr>
              <w:t>___________________________</w:t>
            </w:r>
          </w:p>
        </w:tc>
      </w:tr>
      <w:tr w:rsidR="00AF4EBD" w:rsidRPr="002D5B2C" w14:paraId="562E6374" w14:textId="77777777" w:rsidTr="0052570F">
        <w:trPr>
          <w:trHeight w:val="359"/>
        </w:trPr>
        <w:tc>
          <w:tcPr>
            <w:tcW w:w="3216" w:type="dxa"/>
            <w:vAlign w:val="center"/>
          </w:tcPr>
          <w:p w14:paraId="4A6A445C" w14:textId="77777777" w:rsidR="00AF4EBD" w:rsidRPr="002D5B2C" w:rsidRDefault="00AF4EBD" w:rsidP="0052570F">
            <w:pPr>
              <w:jc w:val="center"/>
              <w:rPr>
                <w:i/>
                <w:noProof/>
              </w:rPr>
            </w:pPr>
          </w:p>
        </w:tc>
        <w:tc>
          <w:tcPr>
            <w:tcW w:w="2279" w:type="dxa"/>
          </w:tcPr>
          <w:p w14:paraId="69CD4833" w14:textId="77777777" w:rsidR="00AF4EBD" w:rsidRPr="002D5B2C" w:rsidRDefault="00AF4EBD" w:rsidP="0052570F">
            <w:pPr>
              <w:jc w:val="both"/>
              <w:rPr>
                <w:i/>
                <w:noProof/>
              </w:rPr>
            </w:pPr>
          </w:p>
        </w:tc>
        <w:tc>
          <w:tcPr>
            <w:tcW w:w="3827" w:type="dxa"/>
            <w:vAlign w:val="center"/>
          </w:tcPr>
          <w:p w14:paraId="0357B103" w14:textId="77777777" w:rsidR="00AF4EBD" w:rsidRPr="00C10102" w:rsidRDefault="00AF4EBD" w:rsidP="0052570F">
            <w:pPr>
              <w:jc w:val="center"/>
              <w:rPr>
                <w:i/>
                <w:noProof/>
              </w:rPr>
            </w:pPr>
          </w:p>
        </w:tc>
      </w:tr>
    </w:tbl>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41F6A8EF" w14:textId="77777777" w:rsidR="001F1DE2" w:rsidRPr="00AF4EBD" w:rsidRDefault="001F1DE2" w:rsidP="007B663B">
      <w:pPr>
        <w:rPr>
          <w:noProof/>
          <w:lang w:val="sr-Cyrl-RS"/>
        </w:rPr>
      </w:pPr>
    </w:p>
    <w:p w14:paraId="2EBBB4B0" w14:textId="77777777" w:rsidR="001F1DE2" w:rsidRDefault="001F1DE2" w:rsidP="007B663B">
      <w:pPr>
        <w:rPr>
          <w:noProof/>
          <w:lang w:val="sr-Cyrl-RS"/>
        </w:rPr>
      </w:pPr>
    </w:p>
    <w:p w14:paraId="720F91EF" w14:textId="77777777" w:rsidR="001F1DE2" w:rsidRDefault="001F1DE2" w:rsidP="007B663B">
      <w:pPr>
        <w:rPr>
          <w:noProof/>
          <w:lang w:val="sr-Cyrl-RS"/>
        </w:rPr>
      </w:pPr>
    </w:p>
    <w:p w14:paraId="5A5E8166" w14:textId="77777777" w:rsidR="001F1DE2" w:rsidRDefault="001F1DE2" w:rsidP="007B663B">
      <w:pPr>
        <w:rPr>
          <w:noProof/>
          <w:lang w:val="sr-Cyrl-RS"/>
        </w:rPr>
      </w:pPr>
    </w:p>
    <w:p w14:paraId="7696FE64" w14:textId="77777777" w:rsidR="001F1DE2" w:rsidRPr="001F1DE2" w:rsidRDefault="001F1DE2"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2E33B1">
      <w:pPr>
        <w:pStyle w:val="Heading1"/>
      </w:pPr>
      <w:bookmarkStart w:id="58" w:name="_Toc448222241"/>
      <w:bookmarkStart w:id="59" w:name="_Toc477327713"/>
      <w:bookmarkStart w:id="60" w:name="_Toc477327996"/>
      <w:bookmarkStart w:id="61" w:name="_Toc477328725"/>
      <w:bookmarkStart w:id="62" w:name="_Toc477329196"/>
      <w:bookmarkStart w:id="63" w:name="_Toc483389594"/>
      <w:r w:rsidRPr="00CC366C">
        <w:t>ИЗЈАВА О НЕЗАВИСНОЈ ПОНУДИ</w:t>
      </w:r>
      <w:bookmarkEnd w:id="52"/>
      <w:bookmarkEnd w:id="53"/>
      <w:bookmarkEnd w:id="58"/>
      <w:bookmarkEnd w:id="59"/>
      <w:bookmarkEnd w:id="60"/>
      <w:bookmarkEnd w:id="61"/>
      <w:bookmarkEnd w:id="62"/>
      <w:bookmarkEnd w:id="6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iCs/>
          <w:lang w:val="sr-Cyrl-R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690814F0" w14:textId="77777777" w:rsidR="001255A0" w:rsidRDefault="001255A0" w:rsidP="001255A0">
      <w:pPr>
        <w:jc w:val="both"/>
        <w:rPr>
          <w:highlight w:val="yellow"/>
          <w:lang w:val="sr-Cyrl-RS"/>
        </w:rPr>
      </w:pPr>
    </w:p>
    <w:p w14:paraId="4DCC46DC" w14:textId="77777777" w:rsidR="001255A0" w:rsidRPr="001255A0" w:rsidRDefault="001255A0" w:rsidP="001255A0">
      <w:pPr>
        <w:jc w:val="both"/>
        <w:rPr>
          <w:color w:val="FF0000"/>
          <w:lang w:val="sr-Cyrl-CS"/>
        </w:rPr>
      </w:pPr>
      <w:proofErr w:type="gramStart"/>
      <w:r w:rsidRPr="001255A0">
        <w:rPr>
          <w:color w:val="FF0000"/>
        </w:rPr>
        <w:t>партија ........</w:t>
      </w:r>
      <w:proofErr w:type="gramEnd"/>
      <w:r w:rsidRPr="001255A0">
        <w:rPr>
          <w:i/>
          <w:iCs/>
          <w:color w:val="FF0000"/>
        </w:rPr>
        <w:t xml:space="preserve"> [</w:t>
      </w:r>
      <w:proofErr w:type="gramStart"/>
      <w:r w:rsidRPr="001255A0">
        <w:rPr>
          <w:i/>
          <w:iCs/>
          <w:color w:val="FF0000"/>
        </w:rPr>
        <w:t>навести</w:t>
      </w:r>
      <w:proofErr w:type="gramEnd"/>
      <w:r w:rsidRPr="001255A0">
        <w:rPr>
          <w:i/>
          <w:iCs/>
          <w:color w:val="FF0000"/>
        </w:rPr>
        <w:t xml:space="preserve"> р.бр. партије]</w:t>
      </w:r>
      <w:r w:rsidRPr="001255A0">
        <w:rPr>
          <w:color w:val="FF0000"/>
        </w:rPr>
        <w:t xml:space="preserve"> </w:t>
      </w:r>
    </w:p>
    <w:p w14:paraId="30C74E00" w14:textId="77777777" w:rsidR="001255A0" w:rsidRDefault="001255A0" w:rsidP="001255A0">
      <w:pPr>
        <w:jc w:val="both"/>
        <w:rPr>
          <w:lang w:val="sr-Cyrl-CS"/>
        </w:rPr>
      </w:pPr>
    </w:p>
    <w:p w14:paraId="14591A26" w14:textId="77777777" w:rsidR="001255A0" w:rsidRPr="001255A0" w:rsidRDefault="001255A0" w:rsidP="004F1B65">
      <w:pPr>
        <w:jc w:val="center"/>
        <w:rPr>
          <w:i/>
          <w:lang w:val="sr-Cyrl-RS"/>
        </w:rPr>
      </w:pP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lastRenderedPageBreak/>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4" w:name="_Toc375826011"/>
      <w:bookmarkStart w:id="65" w:name="_Toc389030818"/>
      <w:bookmarkStart w:id="66" w:name="_Toc448222242"/>
    </w:p>
    <w:p w14:paraId="655685EC" w14:textId="77777777" w:rsidR="00395DE7" w:rsidRDefault="00395DE7">
      <w:pPr>
        <w:rPr>
          <w:sz w:val="28"/>
          <w:szCs w:val="28"/>
        </w:rPr>
      </w:pPr>
      <w:r>
        <w:rPr>
          <w:sz w:val="28"/>
          <w:szCs w:val="28"/>
        </w:rPr>
        <w:br w:type="page"/>
      </w:r>
    </w:p>
    <w:p w14:paraId="7DBFDB19" w14:textId="6E14D8C1" w:rsidR="00E45F1F" w:rsidRPr="00CC366C" w:rsidRDefault="0072089F" w:rsidP="002E33B1">
      <w:pPr>
        <w:pStyle w:val="Heading1"/>
      </w:pPr>
      <w:bookmarkStart w:id="67" w:name="_Toc477327714"/>
      <w:bookmarkStart w:id="68" w:name="_Toc477327997"/>
      <w:bookmarkStart w:id="69" w:name="_Toc477328726"/>
      <w:bookmarkStart w:id="70" w:name="_Toc477329197"/>
      <w:bookmarkStart w:id="71" w:name="_Toc483389595"/>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494B2016" w14:textId="77777777" w:rsidR="001255A0" w:rsidRDefault="001255A0" w:rsidP="001255A0">
      <w:pPr>
        <w:jc w:val="both"/>
        <w:rPr>
          <w:highlight w:val="yellow"/>
          <w:lang w:val="sr-Cyrl-RS"/>
        </w:rPr>
      </w:pPr>
    </w:p>
    <w:p w14:paraId="4166BC6F" w14:textId="77777777" w:rsidR="001255A0" w:rsidRPr="001255A0" w:rsidRDefault="001255A0" w:rsidP="001255A0">
      <w:pPr>
        <w:jc w:val="both"/>
        <w:rPr>
          <w:color w:val="FF0000"/>
          <w:lang w:val="sr-Cyrl-CS"/>
        </w:rPr>
      </w:pPr>
      <w:proofErr w:type="gramStart"/>
      <w:r w:rsidRPr="001255A0">
        <w:rPr>
          <w:color w:val="FF0000"/>
        </w:rPr>
        <w:t>партија ........</w:t>
      </w:r>
      <w:proofErr w:type="gramEnd"/>
      <w:r w:rsidRPr="001255A0">
        <w:rPr>
          <w:i/>
          <w:iCs/>
          <w:color w:val="FF0000"/>
        </w:rPr>
        <w:t xml:space="preserve"> [</w:t>
      </w:r>
      <w:proofErr w:type="gramStart"/>
      <w:r w:rsidRPr="001255A0">
        <w:rPr>
          <w:i/>
          <w:iCs/>
          <w:color w:val="FF0000"/>
        </w:rPr>
        <w:t>навести</w:t>
      </w:r>
      <w:proofErr w:type="gramEnd"/>
      <w:r w:rsidRPr="001255A0">
        <w:rPr>
          <w:i/>
          <w:iCs/>
          <w:color w:val="FF0000"/>
        </w:rPr>
        <w:t xml:space="preserve"> р.бр. партије]</w:t>
      </w:r>
      <w:r w:rsidRPr="001255A0">
        <w:rPr>
          <w:color w:val="FF0000"/>
        </w:rPr>
        <w:t xml:space="preserve"> </w:t>
      </w:r>
    </w:p>
    <w:p w14:paraId="1D57B86E" w14:textId="77777777" w:rsidR="001255A0" w:rsidRDefault="001255A0" w:rsidP="001255A0">
      <w:pPr>
        <w:jc w:val="both"/>
        <w:rPr>
          <w:lang w:val="sr-Cyrl-CS"/>
        </w:rPr>
      </w:pP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7AFA2EB8" w14:textId="621ADACF" w:rsidR="00D31683" w:rsidRDefault="00576ADF" w:rsidP="001255A0">
      <w:pPr>
        <w:ind w:firstLine="360"/>
        <w:jc w:val="both"/>
        <w:rPr>
          <w:b/>
          <w:bCs/>
          <w:sz w:val="28"/>
          <w:szCs w:val="28"/>
          <w:highlight w:val="lightGray"/>
          <w:lang w:val="hr-HR"/>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bookmarkStart w:id="72" w:name="_Toc375826012"/>
      <w:bookmarkStart w:id="73" w:name="_Toc389030819"/>
      <w:bookmarkStart w:id="74" w:name="_Toc448222243"/>
      <w:r w:rsidR="00D31683">
        <w:rPr>
          <w:sz w:val="28"/>
          <w:szCs w:val="28"/>
          <w:highlight w:val="lightGray"/>
        </w:rPr>
        <w:br w:type="page"/>
      </w:r>
    </w:p>
    <w:p w14:paraId="34AC8297" w14:textId="5AAAA04F" w:rsidR="00B819C7" w:rsidRPr="000E6547" w:rsidRDefault="00B819C7" w:rsidP="002E33B1">
      <w:pPr>
        <w:pStyle w:val="Heading1"/>
      </w:pPr>
      <w:bookmarkStart w:id="75" w:name="_Toc477327715"/>
      <w:bookmarkStart w:id="76" w:name="_Toc477327998"/>
      <w:bookmarkStart w:id="77" w:name="_Toc477328727"/>
      <w:bookmarkStart w:id="78" w:name="_Toc477329198"/>
      <w:bookmarkStart w:id="79" w:name="_Toc483389596"/>
      <w:r w:rsidRPr="000E6547">
        <w:lastRenderedPageBreak/>
        <w:t>ОБРАЗАЦ СТРУКТУРЕ ПОНУЂЕНЕ ЦЕНЕ</w:t>
      </w:r>
      <w:bookmarkEnd w:id="72"/>
      <w:bookmarkEnd w:id="73"/>
      <w:bookmarkEnd w:id="74"/>
      <w:bookmarkEnd w:id="75"/>
      <w:bookmarkEnd w:id="76"/>
      <w:bookmarkEnd w:id="77"/>
      <w:bookmarkEnd w:id="78"/>
      <w:bookmarkEnd w:id="79"/>
    </w:p>
    <w:p w14:paraId="591AABC7" w14:textId="77777777" w:rsidR="00B819C7" w:rsidRPr="00AE1407" w:rsidRDefault="00B819C7" w:rsidP="00B819C7">
      <w:pPr>
        <w:jc w:val="center"/>
        <w:rPr>
          <w:b/>
          <w:noProof/>
        </w:rPr>
      </w:pPr>
      <w:r w:rsidRPr="000E6547">
        <w:rPr>
          <w:b/>
          <w:noProof/>
        </w:rPr>
        <w:t xml:space="preserve">(са упутством </w:t>
      </w:r>
      <w:r w:rsidR="008F271C" w:rsidRPr="000E6547">
        <w:rPr>
          <w:b/>
          <w:noProof/>
          <w:lang w:val="sr-Cyrl-CS"/>
        </w:rPr>
        <w:t>како да се понуди</w:t>
      </w:r>
      <w:r w:rsidRPr="000E654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6E879054" w:rsidR="00284225" w:rsidRPr="00284225" w:rsidRDefault="00284225" w:rsidP="00652FA6">
      <w:pPr>
        <w:pStyle w:val="ListParagraph"/>
        <w:numPr>
          <w:ilvl w:val="0"/>
          <w:numId w:val="10"/>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sidR="00723CDE">
        <w:rPr>
          <w:bCs/>
          <w:iCs/>
          <w:sz w:val="22"/>
          <w:szCs w:val="22"/>
          <w:lang w:val="sr-Cyrl-RS"/>
        </w:rPr>
        <w:t>1</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09F71AF2" w:rsidR="00284225" w:rsidRPr="00284225" w:rsidRDefault="00CF79F4" w:rsidP="00652FA6">
      <w:pPr>
        <w:pStyle w:val="ListParagraph"/>
        <w:numPr>
          <w:ilvl w:val="0"/>
          <w:numId w:val="10"/>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sidR="00723CDE">
        <w:rPr>
          <w:bCs/>
          <w:iCs/>
          <w:sz w:val="22"/>
          <w:szCs w:val="22"/>
          <w:lang w:val="sr-Cyrl-RS"/>
        </w:rPr>
        <w:t>2</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2F6287FE" w:rsidR="00284225" w:rsidRPr="00284225" w:rsidRDefault="00723CDE" w:rsidP="00652FA6">
      <w:pPr>
        <w:pStyle w:val="ListParagraph"/>
        <w:numPr>
          <w:ilvl w:val="0"/>
          <w:numId w:val="10"/>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3</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3A00F1E7" w14:textId="2A0FDEB1" w:rsidR="00CC1883" w:rsidRPr="00EF1EBD" w:rsidRDefault="00723CDE" w:rsidP="00E12E5B">
      <w:pPr>
        <w:pStyle w:val="ListParagraph"/>
        <w:numPr>
          <w:ilvl w:val="0"/>
          <w:numId w:val="10"/>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CF79F4" w:rsidRPr="00284225">
        <w:rPr>
          <w:bCs/>
          <w:iCs/>
          <w:sz w:val="22"/>
          <w:szCs w:val="22"/>
          <w:lang w:val="sr-Cyrl-RS"/>
        </w:rPr>
        <w:t xml:space="preserve">. уписати </w:t>
      </w:r>
      <w:r w:rsidR="00CF79F4" w:rsidRPr="00284225">
        <w:rPr>
          <w:bCs/>
          <w:iCs/>
          <w:sz w:val="22"/>
          <w:szCs w:val="22"/>
        </w:rPr>
        <w:t xml:space="preserve">укупна цена </w:t>
      </w:r>
      <w:r w:rsidR="00CF79F4">
        <w:rPr>
          <w:bCs/>
          <w:iCs/>
          <w:sz w:val="22"/>
          <w:szCs w:val="22"/>
          <w:lang w:val="sr-Cyrl-RS"/>
        </w:rPr>
        <w:t>са</w:t>
      </w:r>
      <w:r w:rsidR="00CF79F4">
        <w:rPr>
          <w:bCs/>
          <w:iCs/>
          <w:sz w:val="22"/>
          <w:szCs w:val="22"/>
        </w:rPr>
        <w:t xml:space="preserve"> ПДВ-ом</w:t>
      </w:r>
      <w:r w:rsidR="00CF79F4" w:rsidRPr="00284225">
        <w:rPr>
          <w:bCs/>
          <w:iCs/>
          <w:sz w:val="22"/>
          <w:szCs w:val="22"/>
        </w:rPr>
        <w:t xml:space="preserve">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989EEE9" w14:textId="1A142AFA" w:rsidR="00EF1EBD" w:rsidRPr="00EF1EBD" w:rsidRDefault="00EF1EBD" w:rsidP="00EF1EBD">
      <w:pPr>
        <w:jc w:val="both"/>
        <w:rPr>
          <w:noProof/>
          <w:sz w:val="22"/>
          <w:szCs w:val="22"/>
          <w:u w:val="single"/>
        </w:rPr>
      </w:pPr>
      <w:r w:rsidRPr="00EF1EBD">
        <w:rPr>
          <w:noProof/>
          <w:sz w:val="22"/>
          <w:szCs w:val="22"/>
          <w:u w:val="single"/>
        </w:rPr>
        <w:t>Напомен</w:t>
      </w:r>
      <w:r w:rsidRPr="00EF1EBD">
        <w:rPr>
          <w:noProof/>
          <w:sz w:val="22"/>
          <w:szCs w:val="22"/>
          <w:u w:val="single"/>
          <w:lang w:val="sr-Cyrl-RS"/>
        </w:rPr>
        <w:t>а</w:t>
      </w:r>
      <w:r w:rsidRPr="00EF1EBD">
        <w:rPr>
          <w:noProof/>
          <w:sz w:val="22"/>
          <w:szCs w:val="22"/>
          <w:u w:val="single"/>
        </w:rPr>
        <w:t>:</w:t>
      </w:r>
    </w:p>
    <w:p w14:paraId="0B9F26DB" w14:textId="77777777" w:rsidR="00EF1EBD" w:rsidRPr="00EF1EBD" w:rsidRDefault="00EF1EBD" w:rsidP="00EF1EBD">
      <w:pPr>
        <w:numPr>
          <w:ilvl w:val="0"/>
          <w:numId w:val="2"/>
        </w:numPr>
        <w:jc w:val="both"/>
        <w:rPr>
          <w:noProof/>
          <w:sz w:val="22"/>
          <w:szCs w:val="22"/>
        </w:rPr>
      </w:pPr>
      <w:r w:rsidRPr="00EF1EBD">
        <w:rPr>
          <w:noProof/>
          <w:sz w:val="22"/>
          <w:szCs w:val="22"/>
        </w:rPr>
        <w:t>Сматраће се да је сачињен образац структуре цене, уколико су основни елементи понуђене цене садржани у обрасцу понуде</w:t>
      </w: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282991C7" w14:textId="77777777" w:rsidR="00AB0322" w:rsidRDefault="00AB0322" w:rsidP="008B636C">
            <w:pPr>
              <w:rPr>
                <w:bCs/>
                <w:iCs/>
                <w:noProof/>
                <w:lang w:val="sr-Cyrl-RS"/>
              </w:rPr>
            </w:pPr>
          </w:p>
          <w:p w14:paraId="5DCA34A4" w14:textId="77777777" w:rsidR="000E6547" w:rsidRDefault="000E6547" w:rsidP="008B636C">
            <w:pPr>
              <w:rPr>
                <w:bCs/>
                <w:iCs/>
                <w:noProof/>
                <w:lang w:val="sr-Cyrl-RS"/>
              </w:rPr>
            </w:pPr>
          </w:p>
          <w:p w14:paraId="31525E02" w14:textId="77777777" w:rsidR="000E6547" w:rsidRDefault="000E6547" w:rsidP="008B636C">
            <w:pPr>
              <w:rPr>
                <w:bCs/>
                <w:iCs/>
                <w:noProof/>
                <w:lang w:val="sr-Cyrl-RS"/>
              </w:rPr>
            </w:pPr>
          </w:p>
          <w:p w14:paraId="3FED31D1" w14:textId="77777777" w:rsidR="000E6547" w:rsidRDefault="000E6547" w:rsidP="008B636C">
            <w:pPr>
              <w:rPr>
                <w:bCs/>
                <w:iCs/>
                <w:noProof/>
                <w:lang w:val="sr-Cyrl-RS"/>
              </w:rPr>
            </w:pPr>
          </w:p>
          <w:p w14:paraId="099CF685" w14:textId="77777777" w:rsidR="000E6547" w:rsidRDefault="000E6547" w:rsidP="008B636C">
            <w:pPr>
              <w:rPr>
                <w:bCs/>
                <w:iCs/>
                <w:noProof/>
                <w:lang w:val="sr-Cyrl-RS"/>
              </w:rPr>
            </w:pPr>
          </w:p>
          <w:p w14:paraId="65AA0CC1" w14:textId="77777777" w:rsidR="000E6547" w:rsidRDefault="000E6547" w:rsidP="008B636C">
            <w:pPr>
              <w:rPr>
                <w:bCs/>
                <w:iCs/>
                <w:noProof/>
                <w:lang w:val="sr-Cyrl-RS"/>
              </w:rPr>
            </w:pPr>
          </w:p>
          <w:p w14:paraId="47B82A0B" w14:textId="77777777" w:rsidR="000E6547" w:rsidRDefault="000E6547" w:rsidP="008B636C">
            <w:pPr>
              <w:rPr>
                <w:bCs/>
                <w:iCs/>
                <w:noProof/>
                <w:lang w:val="sr-Cyrl-RS"/>
              </w:rPr>
            </w:pPr>
          </w:p>
          <w:p w14:paraId="7F31D157" w14:textId="77777777" w:rsidR="000E6547" w:rsidRDefault="000E6547" w:rsidP="008B636C">
            <w:pPr>
              <w:rPr>
                <w:bCs/>
                <w:iCs/>
                <w:noProof/>
                <w:lang w:val="sr-Cyrl-RS"/>
              </w:rPr>
            </w:pPr>
          </w:p>
          <w:p w14:paraId="353905A5" w14:textId="77777777" w:rsidR="000E6547" w:rsidRDefault="000E6547" w:rsidP="008B636C">
            <w:pPr>
              <w:rPr>
                <w:bCs/>
                <w:iCs/>
                <w:noProof/>
                <w:lang w:val="sr-Cyrl-RS"/>
              </w:rPr>
            </w:pPr>
          </w:p>
          <w:p w14:paraId="16B97264" w14:textId="77777777" w:rsidR="000E6547" w:rsidRPr="000E6547" w:rsidRDefault="000E6547" w:rsidP="008B636C">
            <w:pPr>
              <w:rPr>
                <w:bCs/>
                <w:iCs/>
                <w:noProof/>
                <w:lang w:val="sr-Cyrl-RS"/>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2E33B1">
      <w:pPr>
        <w:pStyle w:val="Heading1"/>
      </w:pPr>
      <w:bookmarkStart w:id="80" w:name="_Toc375826013"/>
      <w:bookmarkStart w:id="81" w:name="_Toc389030820"/>
      <w:bookmarkStart w:id="82" w:name="_Toc448222244"/>
      <w:bookmarkStart w:id="83" w:name="_Toc477327716"/>
      <w:bookmarkStart w:id="84" w:name="_Toc477327999"/>
      <w:bookmarkStart w:id="85" w:name="_Toc477328728"/>
      <w:bookmarkStart w:id="86" w:name="_Toc477329199"/>
      <w:bookmarkStart w:id="87" w:name="_Toc483389597"/>
      <w:r w:rsidRPr="00CC366C">
        <w:lastRenderedPageBreak/>
        <w:t>ОБРАЗАЦ ТРОШКОВА ПРИПРЕМЕ ПОНУДЕ</w:t>
      </w:r>
      <w:bookmarkEnd w:id="80"/>
      <w:bookmarkEnd w:id="81"/>
      <w:bookmarkEnd w:id="82"/>
      <w:bookmarkEnd w:id="83"/>
      <w:bookmarkEnd w:id="84"/>
      <w:bookmarkEnd w:id="85"/>
      <w:bookmarkEnd w:id="86"/>
      <w:bookmarkEnd w:id="87"/>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iCs/>
          <w:lang w:val="sr-Cyrl-R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8112DCB" w14:textId="77777777" w:rsidR="001255A0" w:rsidRDefault="001255A0" w:rsidP="001255A0">
      <w:pPr>
        <w:jc w:val="both"/>
        <w:rPr>
          <w:highlight w:val="yellow"/>
          <w:lang w:val="sr-Cyrl-RS"/>
        </w:rPr>
      </w:pPr>
    </w:p>
    <w:p w14:paraId="25406182" w14:textId="77777777" w:rsidR="001255A0" w:rsidRPr="001255A0" w:rsidRDefault="001255A0" w:rsidP="001255A0">
      <w:pPr>
        <w:jc w:val="both"/>
        <w:rPr>
          <w:color w:val="FF0000"/>
          <w:lang w:val="sr-Cyrl-CS"/>
        </w:rPr>
      </w:pPr>
      <w:proofErr w:type="gramStart"/>
      <w:r w:rsidRPr="001255A0">
        <w:rPr>
          <w:color w:val="FF0000"/>
        </w:rPr>
        <w:t>партија ........</w:t>
      </w:r>
      <w:proofErr w:type="gramEnd"/>
      <w:r w:rsidRPr="001255A0">
        <w:rPr>
          <w:i/>
          <w:iCs/>
          <w:color w:val="FF0000"/>
        </w:rPr>
        <w:t xml:space="preserve"> [</w:t>
      </w:r>
      <w:proofErr w:type="gramStart"/>
      <w:r w:rsidRPr="001255A0">
        <w:rPr>
          <w:i/>
          <w:iCs/>
          <w:color w:val="FF0000"/>
        </w:rPr>
        <w:t>навести</w:t>
      </w:r>
      <w:proofErr w:type="gramEnd"/>
      <w:r w:rsidRPr="001255A0">
        <w:rPr>
          <w:i/>
          <w:iCs/>
          <w:color w:val="FF0000"/>
        </w:rPr>
        <w:t xml:space="preserve"> р.бр. партије]</w:t>
      </w:r>
      <w:r w:rsidRPr="001255A0">
        <w:rPr>
          <w:color w:val="FF0000"/>
        </w:rPr>
        <w:t xml:space="preserve"> </w:t>
      </w:r>
    </w:p>
    <w:p w14:paraId="31E98E9F" w14:textId="77777777" w:rsidR="001255A0" w:rsidRDefault="001255A0" w:rsidP="001255A0">
      <w:pPr>
        <w:jc w:val="both"/>
        <w:rPr>
          <w:lang w:val="sr-Cyrl-CS"/>
        </w:rPr>
      </w:pPr>
    </w:p>
    <w:p w14:paraId="150CC077" w14:textId="77777777" w:rsidR="001255A0" w:rsidRPr="001255A0" w:rsidRDefault="001255A0" w:rsidP="00685665">
      <w:pPr>
        <w:jc w:val="center"/>
        <w:rPr>
          <w:i/>
          <w:lang w:val="sr-Cyrl-RS"/>
        </w:rPr>
      </w:pP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1B47A5A2" w14:textId="77777777" w:rsidR="003D681B" w:rsidRDefault="003D681B"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652FA6">
      <w:pPr>
        <w:pStyle w:val="Heading2"/>
        <w:numPr>
          <w:ilvl w:val="0"/>
          <w:numId w:val="8"/>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46D60D2" w:rsidR="002D5B2C" w:rsidRPr="00BD205C" w:rsidRDefault="00516904" w:rsidP="002E33B1">
      <w:pPr>
        <w:pStyle w:val="Heading1"/>
      </w:pPr>
      <w:bookmarkStart w:id="88" w:name="_Toc375826014"/>
      <w:bookmarkStart w:id="89" w:name="_Toc389030821"/>
      <w:bookmarkStart w:id="90" w:name="_Toc448222245"/>
      <w:bookmarkStart w:id="91" w:name="_Toc477327717"/>
      <w:bookmarkStart w:id="92" w:name="_Toc477328000"/>
      <w:bookmarkStart w:id="93" w:name="_Toc477328729"/>
      <w:bookmarkStart w:id="94" w:name="_Toc477329200"/>
      <w:bookmarkStart w:id="95" w:name="_Toc483389598"/>
      <w:r>
        <w:lastRenderedPageBreak/>
        <w:t>10.</w:t>
      </w:r>
      <w:r w:rsidR="002D5B2C" w:rsidRPr="00BD205C">
        <w:t>ОБРАЗАЦ ПОНУДЕ</w:t>
      </w:r>
      <w:bookmarkEnd w:id="88"/>
      <w:bookmarkEnd w:id="89"/>
      <w:bookmarkEnd w:id="90"/>
      <w:bookmarkEnd w:id="91"/>
      <w:bookmarkEnd w:id="92"/>
      <w:bookmarkEnd w:id="93"/>
      <w:bookmarkEnd w:id="94"/>
      <w:bookmarkEnd w:id="9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1128DD" w14:paraId="1DDB5F07" w14:textId="77777777" w:rsidTr="00300477">
        <w:trPr>
          <w:trHeight w:val="229"/>
        </w:trPr>
        <w:tc>
          <w:tcPr>
            <w:tcW w:w="5245" w:type="dxa"/>
            <w:tcBorders>
              <w:right w:val="single" w:sz="4" w:space="0" w:color="auto"/>
            </w:tcBorders>
            <w:vAlign w:val="center"/>
          </w:tcPr>
          <w:p w14:paraId="4A4FE7A0" w14:textId="77777777" w:rsidR="005E2923" w:rsidRPr="001128DD" w:rsidRDefault="005E2923" w:rsidP="005E2923">
            <w:pPr>
              <w:jc w:val="right"/>
              <w:rPr>
                <w:noProof/>
                <w:sz w:val="22"/>
                <w:szCs w:val="22"/>
              </w:rPr>
            </w:pPr>
            <w:r w:rsidRPr="001128DD">
              <w:rPr>
                <w:noProof/>
                <w:sz w:val="22"/>
                <w:szCs w:val="22"/>
              </w:rPr>
              <w:t>Предмет јавне набавке</w:t>
            </w:r>
          </w:p>
        </w:tc>
        <w:tc>
          <w:tcPr>
            <w:tcW w:w="10065" w:type="dxa"/>
            <w:gridSpan w:val="5"/>
            <w:tcBorders>
              <w:top w:val="inset" w:sz="6" w:space="0" w:color="auto"/>
              <w:left w:val="single" w:sz="4" w:space="0" w:color="auto"/>
              <w:right w:val="inset" w:sz="6" w:space="0" w:color="auto"/>
            </w:tcBorders>
          </w:tcPr>
          <w:p w14:paraId="02D3DF06" w14:textId="0C0BE436" w:rsidR="001F1DE2" w:rsidRPr="001128DD" w:rsidRDefault="001F1DE2" w:rsidP="007435E8">
            <w:pPr>
              <w:pStyle w:val="Footer"/>
              <w:rPr>
                <w:b/>
                <w:noProof/>
                <w:sz w:val="22"/>
                <w:szCs w:val="22"/>
                <w:lang w:val="sr-Cyrl-RS"/>
              </w:rPr>
            </w:pPr>
            <w:r w:rsidRPr="001128DD">
              <w:rPr>
                <w:b/>
                <w:noProof/>
                <w:sz w:val="22"/>
                <w:szCs w:val="22"/>
                <w:lang w:val="sr-Cyrl-RS"/>
              </w:rPr>
              <w:t>79-17-М-Управљање патоанатомским отпадом</w:t>
            </w:r>
            <w:r w:rsidR="001255A0">
              <w:rPr>
                <w:b/>
                <w:noProof/>
                <w:color w:val="FF0000"/>
                <w:lang w:val="sr-Cyrl-RS"/>
              </w:rPr>
              <w:t xml:space="preserve"> и транспорт тела умрлих лица,</w:t>
            </w:r>
            <w:r w:rsidR="007435E8">
              <w:rPr>
                <w:b/>
                <w:noProof/>
                <w:color w:val="FF0000"/>
                <w:lang w:val="sr-Cyrl-RS"/>
              </w:rPr>
              <w:t xml:space="preserve"> партија бр. 1</w:t>
            </w:r>
          </w:p>
          <w:p w14:paraId="7675BCDD" w14:textId="34AA42DD" w:rsidR="005E2923" w:rsidRPr="001128DD" w:rsidRDefault="005E2923" w:rsidP="00D51194">
            <w:pPr>
              <w:rPr>
                <w:noProof/>
                <w:sz w:val="22"/>
                <w:szCs w:val="22"/>
                <w:lang w:val="sr-Cyrl-RS"/>
              </w:rPr>
            </w:pPr>
          </w:p>
        </w:tc>
      </w:tr>
      <w:tr w:rsidR="005E2923" w:rsidRPr="001128DD" w14:paraId="09CB08C9" w14:textId="77777777" w:rsidTr="005E2923">
        <w:tc>
          <w:tcPr>
            <w:tcW w:w="5245" w:type="dxa"/>
          </w:tcPr>
          <w:p w14:paraId="03D94306" w14:textId="77777777" w:rsidR="005E2923" w:rsidRPr="001128DD" w:rsidRDefault="005E2923" w:rsidP="005E2923">
            <w:pPr>
              <w:jc w:val="right"/>
              <w:rPr>
                <w:noProof/>
                <w:sz w:val="22"/>
                <w:szCs w:val="22"/>
              </w:rPr>
            </w:pPr>
            <w:r w:rsidRPr="001128DD">
              <w:rPr>
                <w:noProof/>
                <w:sz w:val="22"/>
                <w:szCs w:val="22"/>
              </w:rPr>
              <w:t>Број понуде</w:t>
            </w:r>
          </w:p>
        </w:tc>
        <w:tc>
          <w:tcPr>
            <w:tcW w:w="3402" w:type="dxa"/>
            <w:gridSpan w:val="2"/>
            <w:tcBorders>
              <w:top w:val="inset" w:sz="6" w:space="0" w:color="auto"/>
            </w:tcBorders>
          </w:tcPr>
          <w:p w14:paraId="40ECE87D" w14:textId="77777777" w:rsidR="005E2923" w:rsidRPr="001128DD" w:rsidRDefault="005E2923" w:rsidP="005E2923">
            <w:pPr>
              <w:jc w:val="right"/>
              <w:rPr>
                <w:noProof/>
                <w:sz w:val="22"/>
                <w:szCs w:val="22"/>
              </w:rPr>
            </w:pPr>
          </w:p>
        </w:tc>
        <w:tc>
          <w:tcPr>
            <w:tcW w:w="2977" w:type="dxa"/>
            <w:tcBorders>
              <w:top w:val="inset" w:sz="6" w:space="0" w:color="auto"/>
            </w:tcBorders>
          </w:tcPr>
          <w:p w14:paraId="5B9FDCCC" w14:textId="77777777" w:rsidR="005E2923" w:rsidRPr="001128DD" w:rsidRDefault="005E2923" w:rsidP="005E2923">
            <w:pPr>
              <w:jc w:val="right"/>
              <w:rPr>
                <w:noProof/>
                <w:sz w:val="22"/>
                <w:szCs w:val="22"/>
              </w:rPr>
            </w:pPr>
            <w:r w:rsidRPr="001128DD">
              <w:rPr>
                <w:noProof/>
                <w:sz w:val="22"/>
                <w:szCs w:val="22"/>
              </w:rPr>
              <w:t>Датум понуде</w:t>
            </w:r>
          </w:p>
        </w:tc>
        <w:tc>
          <w:tcPr>
            <w:tcW w:w="3686" w:type="dxa"/>
            <w:gridSpan w:val="2"/>
            <w:tcBorders>
              <w:top w:val="inset" w:sz="6" w:space="0" w:color="auto"/>
            </w:tcBorders>
          </w:tcPr>
          <w:p w14:paraId="1EE672B3" w14:textId="77777777" w:rsidR="005E2923" w:rsidRPr="001128DD" w:rsidRDefault="005E2923" w:rsidP="005E2923">
            <w:pPr>
              <w:jc w:val="right"/>
              <w:rPr>
                <w:b/>
                <w:noProof/>
                <w:sz w:val="22"/>
                <w:szCs w:val="22"/>
              </w:rPr>
            </w:pPr>
          </w:p>
        </w:tc>
      </w:tr>
      <w:tr w:rsidR="005E2923" w:rsidRPr="001128DD" w14:paraId="6017A3BB" w14:textId="77777777" w:rsidTr="005E2923">
        <w:tc>
          <w:tcPr>
            <w:tcW w:w="15310" w:type="dxa"/>
            <w:gridSpan w:val="6"/>
          </w:tcPr>
          <w:p w14:paraId="4D1CACA2" w14:textId="77777777" w:rsidR="005E2923" w:rsidRPr="001128DD" w:rsidRDefault="005E2923" w:rsidP="005E2923">
            <w:pPr>
              <w:jc w:val="center"/>
              <w:rPr>
                <w:b/>
                <w:noProof/>
                <w:sz w:val="22"/>
                <w:szCs w:val="22"/>
              </w:rPr>
            </w:pPr>
            <w:r w:rsidRPr="001128DD">
              <w:rPr>
                <w:b/>
                <w:noProof/>
                <w:sz w:val="22"/>
                <w:szCs w:val="22"/>
              </w:rPr>
              <w:br w:type="page"/>
              <w:t>Општи подаци о понуђачу</w:t>
            </w:r>
          </w:p>
        </w:tc>
      </w:tr>
      <w:tr w:rsidR="005E2923" w:rsidRPr="001128DD" w14:paraId="50F6061E" w14:textId="77777777" w:rsidTr="00EB6B00">
        <w:tc>
          <w:tcPr>
            <w:tcW w:w="5245" w:type="dxa"/>
            <w:vAlign w:val="center"/>
          </w:tcPr>
          <w:p w14:paraId="05F137D2" w14:textId="77777777" w:rsidR="005E2923" w:rsidRPr="001128DD" w:rsidRDefault="005E2923" w:rsidP="00EB6B00">
            <w:pPr>
              <w:rPr>
                <w:b/>
                <w:noProof/>
                <w:sz w:val="22"/>
                <w:szCs w:val="22"/>
              </w:rPr>
            </w:pPr>
            <w:r w:rsidRPr="001128DD">
              <w:rPr>
                <w:noProof/>
                <w:sz w:val="22"/>
                <w:szCs w:val="22"/>
              </w:rPr>
              <w:t>Пословно име или скраћени назив из одговарајућег регистра</w:t>
            </w:r>
          </w:p>
        </w:tc>
        <w:tc>
          <w:tcPr>
            <w:tcW w:w="10065" w:type="dxa"/>
            <w:gridSpan w:val="5"/>
          </w:tcPr>
          <w:p w14:paraId="11F72292" w14:textId="77777777" w:rsidR="005E2923" w:rsidRPr="001128DD" w:rsidRDefault="005E2923" w:rsidP="005E2923">
            <w:pPr>
              <w:rPr>
                <w:b/>
                <w:noProof/>
                <w:sz w:val="22"/>
                <w:szCs w:val="22"/>
              </w:rPr>
            </w:pPr>
          </w:p>
        </w:tc>
      </w:tr>
      <w:tr w:rsidR="005E2923" w:rsidRPr="001128DD" w14:paraId="6304B40C" w14:textId="77777777" w:rsidTr="00EB6B00">
        <w:tc>
          <w:tcPr>
            <w:tcW w:w="5245" w:type="dxa"/>
            <w:vAlign w:val="center"/>
          </w:tcPr>
          <w:p w14:paraId="095586E4" w14:textId="77777777" w:rsidR="005E2923" w:rsidRPr="001128DD" w:rsidRDefault="005E2923" w:rsidP="00EB6B00">
            <w:pPr>
              <w:rPr>
                <w:b/>
                <w:noProof/>
                <w:sz w:val="22"/>
                <w:szCs w:val="22"/>
              </w:rPr>
            </w:pPr>
            <w:r w:rsidRPr="001128DD">
              <w:rPr>
                <w:noProof/>
                <w:sz w:val="22"/>
                <w:szCs w:val="22"/>
              </w:rPr>
              <w:t>Адреса седишта</w:t>
            </w:r>
          </w:p>
        </w:tc>
        <w:tc>
          <w:tcPr>
            <w:tcW w:w="10065" w:type="dxa"/>
            <w:gridSpan w:val="5"/>
          </w:tcPr>
          <w:p w14:paraId="31249213" w14:textId="77777777" w:rsidR="005E2923" w:rsidRPr="001128DD" w:rsidRDefault="005E2923" w:rsidP="005E2923">
            <w:pPr>
              <w:rPr>
                <w:b/>
                <w:noProof/>
                <w:sz w:val="22"/>
                <w:szCs w:val="22"/>
              </w:rPr>
            </w:pPr>
          </w:p>
        </w:tc>
      </w:tr>
      <w:tr w:rsidR="005E2923" w:rsidRPr="001128DD" w14:paraId="3C27E7D5" w14:textId="77777777" w:rsidTr="00EB6B00">
        <w:tc>
          <w:tcPr>
            <w:tcW w:w="5245" w:type="dxa"/>
            <w:vAlign w:val="center"/>
          </w:tcPr>
          <w:p w14:paraId="467C25B2" w14:textId="77777777" w:rsidR="005E2923" w:rsidRPr="001128DD" w:rsidRDefault="005E2923" w:rsidP="00EB6B00">
            <w:pPr>
              <w:rPr>
                <w:noProof/>
                <w:sz w:val="22"/>
                <w:szCs w:val="22"/>
              </w:rPr>
            </w:pPr>
            <w:r w:rsidRPr="001128DD">
              <w:rPr>
                <w:noProof/>
                <w:sz w:val="22"/>
                <w:szCs w:val="22"/>
              </w:rPr>
              <w:t>Име особе за контакт</w:t>
            </w:r>
          </w:p>
        </w:tc>
        <w:tc>
          <w:tcPr>
            <w:tcW w:w="3402" w:type="dxa"/>
            <w:gridSpan w:val="2"/>
          </w:tcPr>
          <w:p w14:paraId="23BF08BD" w14:textId="77777777" w:rsidR="005E2923" w:rsidRPr="001128DD" w:rsidRDefault="005E2923" w:rsidP="005E2923">
            <w:pPr>
              <w:rPr>
                <w:b/>
                <w:noProof/>
                <w:sz w:val="22"/>
                <w:szCs w:val="22"/>
              </w:rPr>
            </w:pPr>
          </w:p>
        </w:tc>
        <w:tc>
          <w:tcPr>
            <w:tcW w:w="3508" w:type="dxa"/>
            <w:gridSpan w:val="2"/>
            <w:vAlign w:val="center"/>
          </w:tcPr>
          <w:p w14:paraId="72BF03CA" w14:textId="77777777" w:rsidR="005E2923" w:rsidRPr="001128DD" w:rsidRDefault="005E2923" w:rsidP="00EB6B00">
            <w:pPr>
              <w:jc w:val="right"/>
              <w:rPr>
                <w:b/>
                <w:noProof/>
                <w:sz w:val="22"/>
                <w:szCs w:val="22"/>
              </w:rPr>
            </w:pPr>
            <w:r w:rsidRPr="001128DD">
              <w:rPr>
                <w:noProof/>
                <w:sz w:val="22"/>
                <w:szCs w:val="22"/>
              </w:rPr>
              <w:t xml:space="preserve">Матични број </w:t>
            </w:r>
          </w:p>
        </w:tc>
        <w:tc>
          <w:tcPr>
            <w:tcW w:w="3155" w:type="dxa"/>
          </w:tcPr>
          <w:p w14:paraId="25014103" w14:textId="77777777" w:rsidR="005E2923" w:rsidRPr="001128DD" w:rsidRDefault="005E2923" w:rsidP="005E2923">
            <w:pPr>
              <w:jc w:val="right"/>
              <w:rPr>
                <w:b/>
                <w:noProof/>
                <w:sz w:val="22"/>
                <w:szCs w:val="22"/>
              </w:rPr>
            </w:pPr>
          </w:p>
        </w:tc>
      </w:tr>
      <w:tr w:rsidR="005E2923" w:rsidRPr="001128DD" w14:paraId="60AEFCF5" w14:textId="77777777" w:rsidTr="00EB6B00">
        <w:tc>
          <w:tcPr>
            <w:tcW w:w="5245" w:type="dxa"/>
            <w:vAlign w:val="center"/>
          </w:tcPr>
          <w:p w14:paraId="61F5A4C1" w14:textId="77777777" w:rsidR="005E2923" w:rsidRPr="001128DD" w:rsidRDefault="005E2923" w:rsidP="00EB6B00">
            <w:pPr>
              <w:rPr>
                <w:b/>
                <w:noProof/>
                <w:sz w:val="22"/>
                <w:szCs w:val="22"/>
              </w:rPr>
            </w:pPr>
            <w:r w:rsidRPr="001128DD">
              <w:rPr>
                <w:noProof/>
                <w:sz w:val="22"/>
                <w:szCs w:val="22"/>
              </w:rPr>
              <w:t>Телефон/факс</w:t>
            </w:r>
          </w:p>
        </w:tc>
        <w:tc>
          <w:tcPr>
            <w:tcW w:w="3402" w:type="dxa"/>
            <w:gridSpan w:val="2"/>
          </w:tcPr>
          <w:p w14:paraId="27BE59CE" w14:textId="77777777" w:rsidR="005E2923" w:rsidRPr="001128DD" w:rsidRDefault="005E2923" w:rsidP="005E2923">
            <w:pPr>
              <w:rPr>
                <w:b/>
                <w:noProof/>
                <w:sz w:val="22"/>
                <w:szCs w:val="22"/>
              </w:rPr>
            </w:pPr>
          </w:p>
        </w:tc>
        <w:tc>
          <w:tcPr>
            <w:tcW w:w="3508" w:type="dxa"/>
            <w:gridSpan w:val="2"/>
            <w:vAlign w:val="center"/>
          </w:tcPr>
          <w:p w14:paraId="4C87F792" w14:textId="77777777" w:rsidR="005E2923" w:rsidRPr="001128DD" w:rsidRDefault="005E2923" w:rsidP="00EB6B00">
            <w:pPr>
              <w:jc w:val="right"/>
              <w:rPr>
                <w:b/>
                <w:noProof/>
                <w:sz w:val="22"/>
                <w:szCs w:val="22"/>
              </w:rPr>
            </w:pPr>
            <w:r w:rsidRPr="001128DD">
              <w:rPr>
                <w:noProof/>
                <w:sz w:val="22"/>
                <w:szCs w:val="22"/>
              </w:rPr>
              <w:t>Порески идентификациони број</w:t>
            </w:r>
          </w:p>
        </w:tc>
        <w:tc>
          <w:tcPr>
            <w:tcW w:w="3155" w:type="dxa"/>
          </w:tcPr>
          <w:p w14:paraId="17317DAC" w14:textId="77777777" w:rsidR="005E2923" w:rsidRPr="001128DD" w:rsidRDefault="005E2923" w:rsidP="005E2923">
            <w:pPr>
              <w:jc w:val="right"/>
              <w:rPr>
                <w:b/>
                <w:noProof/>
                <w:sz w:val="22"/>
                <w:szCs w:val="22"/>
              </w:rPr>
            </w:pPr>
          </w:p>
        </w:tc>
      </w:tr>
      <w:tr w:rsidR="005E2923" w:rsidRPr="001128DD" w14:paraId="29C44B3B" w14:textId="77777777" w:rsidTr="00EB6B00">
        <w:tc>
          <w:tcPr>
            <w:tcW w:w="5245" w:type="dxa"/>
            <w:vAlign w:val="center"/>
          </w:tcPr>
          <w:p w14:paraId="342B3C2A" w14:textId="3C05F293" w:rsidR="005E2923" w:rsidRPr="001128DD" w:rsidRDefault="00260A31" w:rsidP="00EB6B00">
            <w:pPr>
              <w:rPr>
                <w:b/>
                <w:noProof/>
                <w:sz w:val="22"/>
                <w:szCs w:val="22"/>
              </w:rPr>
            </w:pPr>
            <w:r w:rsidRPr="001128DD">
              <w:rPr>
                <w:noProof/>
                <w:sz w:val="22"/>
                <w:szCs w:val="22"/>
              </w:rPr>
              <w:t>Е-мејл</w:t>
            </w:r>
          </w:p>
        </w:tc>
        <w:tc>
          <w:tcPr>
            <w:tcW w:w="3402" w:type="dxa"/>
            <w:gridSpan w:val="2"/>
          </w:tcPr>
          <w:p w14:paraId="79AFE614" w14:textId="77777777" w:rsidR="005E2923" w:rsidRPr="001128DD" w:rsidRDefault="005E2923" w:rsidP="005E2923">
            <w:pPr>
              <w:rPr>
                <w:b/>
                <w:noProof/>
                <w:sz w:val="22"/>
                <w:szCs w:val="22"/>
              </w:rPr>
            </w:pPr>
          </w:p>
        </w:tc>
        <w:tc>
          <w:tcPr>
            <w:tcW w:w="3508" w:type="dxa"/>
            <w:gridSpan w:val="2"/>
            <w:vAlign w:val="center"/>
          </w:tcPr>
          <w:p w14:paraId="6C1A90C3" w14:textId="77777777" w:rsidR="005E2923" w:rsidRPr="001128DD" w:rsidRDefault="005E2923" w:rsidP="00EB6B00">
            <w:pPr>
              <w:jc w:val="right"/>
              <w:rPr>
                <w:noProof/>
                <w:sz w:val="22"/>
                <w:szCs w:val="22"/>
              </w:rPr>
            </w:pPr>
            <w:r w:rsidRPr="001128DD">
              <w:rPr>
                <w:noProof/>
                <w:sz w:val="22"/>
                <w:szCs w:val="22"/>
              </w:rPr>
              <w:t>Регистарски број</w:t>
            </w:r>
          </w:p>
        </w:tc>
        <w:tc>
          <w:tcPr>
            <w:tcW w:w="3155" w:type="dxa"/>
          </w:tcPr>
          <w:p w14:paraId="523080A6" w14:textId="77777777" w:rsidR="005E2923" w:rsidRPr="001128DD" w:rsidRDefault="005E2923" w:rsidP="005E2923">
            <w:pPr>
              <w:jc w:val="right"/>
              <w:rPr>
                <w:b/>
                <w:noProof/>
                <w:sz w:val="22"/>
                <w:szCs w:val="22"/>
              </w:rPr>
            </w:pPr>
          </w:p>
        </w:tc>
      </w:tr>
      <w:tr w:rsidR="005E2923" w:rsidRPr="001128DD" w14:paraId="07F28BEE" w14:textId="77777777" w:rsidTr="00EB6B00">
        <w:tc>
          <w:tcPr>
            <w:tcW w:w="5245" w:type="dxa"/>
            <w:vAlign w:val="center"/>
          </w:tcPr>
          <w:p w14:paraId="6A86D1A0" w14:textId="7303CC06" w:rsidR="005E2923" w:rsidRPr="001128DD" w:rsidRDefault="00380975" w:rsidP="00BA40D5">
            <w:pPr>
              <w:rPr>
                <w:noProof/>
                <w:sz w:val="22"/>
                <w:szCs w:val="22"/>
              </w:rPr>
            </w:pPr>
            <w:r w:rsidRPr="001128DD">
              <w:rPr>
                <w:noProof/>
                <w:sz w:val="22"/>
                <w:szCs w:val="22"/>
              </w:rPr>
              <w:t>Овлашћено лице, које ће потписати Уговор</w:t>
            </w:r>
          </w:p>
        </w:tc>
        <w:tc>
          <w:tcPr>
            <w:tcW w:w="3402" w:type="dxa"/>
            <w:gridSpan w:val="2"/>
          </w:tcPr>
          <w:p w14:paraId="5124D3FF" w14:textId="77777777" w:rsidR="005E2923" w:rsidRPr="001128DD" w:rsidRDefault="005E2923" w:rsidP="005E2923">
            <w:pPr>
              <w:rPr>
                <w:b/>
                <w:noProof/>
                <w:sz w:val="22"/>
                <w:szCs w:val="22"/>
              </w:rPr>
            </w:pPr>
          </w:p>
        </w:tc>
        <w:tc>
          <w:tcPr>
            <w:tcW w:w="3508" w:type="dxa"/>
            <w:gridSpan w:val="2"/>
            <w:vAlign w:val="center"/>
          </w:tcPr>
          <w:p w14:paraId="0CE5B48F" w14:textId="77777777" w:rsidR="005E2923" w:rsidRPr="001128DD" w:rsidRDefault="000A517E" w:rsidP="00EB6B00">
            <w:pPr>
              <w:jc w:val="right"/>
              <w:rPr>
                <w:noProof/>
                <w:sz w:val="22"/>
                <w:szCs w:val="22"/>
              </w:rPr>
            </w:pPr>
            <w:r w:rsidRPr="001128DD">
              <w:rPr>
                <w:noProof/>
                <w:sz w:val="22"/>
                <w:szCs w:val="22"/>
              </w:rPr>
              <w:t>Шифра делатности</w:t>
            </w:r>
          </w:p>
        </w:tc>
        <w:tc>
          <w:tcPr>
            <w:tcW w:w="3155" w:type="dxa"/>
          </w:tcPr>
          <w:p w14:paraId="634C7A09" w14:textId="77777777" w:rsidR="005E2923" w:rsidRPr="001128DD" w:rsidRDefault="005E2923" w:rsidP="005E2923">
            <w:pPr>
              <w:jc w:val="right"/>
              <w:rPr>
                <w:b/>
                <w:noProof/>
                <w:sz w:val="22"/>
                <w:szCs w:val="22"/>
              </w:rPr>
            </w:pPr>
          </w:p>
        </w:tc>
      </w:tr>
      <w:tr w:rsidR="00223DF2" w:rsidRPr="001128DD" w14:paraId="2403886A" w14:textId="77777777" w:rsidTr="00EB6B00">
        <w:trPr>
          <w:trHeight w:val="345"/>
        </w:trPr>
        <w:tc>
          <w:tcPr>
            <w:tcW w:w="5245" w:type="dxa"/>
            <w:vMerge w:val="restart"/>
            <w:vAlign w:val="center"/>
          </w:tcPr>
          <w:p w14:paraId="7EEEE912" w14:textId="48AA586E" w:rsidR="00223DF2" w:rsidRPr="001128DD" w:rsidRDefault="00223DF2" w:rsidP="00EB6B00">
            <w:pPr>
              <w:rPr>
                <w:b/>
                <w:noProof/>
                <w:sz w:val="22"/>
                <w:szCs w:val="22"/>
              </w:rPr>
            </w:pPr>
            <w:r w:rsidRPr="001128DD">
              <w:rPr>
                <w:b/>
                <w:noProof/>
                <w:sz w:val="22"/>
                <w:szCs w:val="22"/>
              </w:rPr>
              <w:br w:type="page"/>
            </w:r>
            <w:r w:rsidRPr="001128DD">
              <w:rPr>
                <w:noProof/>
                <w:sz w:val="22"/>
                <w:szCs w:val="22"/>
              </w:rPr>
              <w:t xml:space="preserve">Рок важења понуде изражен у броју дана од дана отварања понуда, који не може бити краћи </w:t>
            </w:r>
            <w:r w:rsidR="00260A31" w:rsidRPr="001128DD">
              <w:rPr>
                <w:noProof/>
                <w:sz w:val="22"/>
                <w:szCs w:val="22"/>
              </w:rPr>
              <w:t>од 6</w:t>
            </w:r>
            <w:r w:rsidRPr="001128DD">
              <w:rPr>
                <w:noProof/>
                <w:sz w:val="22"/>
                <w:szCs w:val="22"/>
              </w:rPr>
              <w:t>0 дана</w:t>
            </w:r>
          </w:p>
        </w:tc>
        <w:tc>
          <w:tcPr>
            <w:tcW w:w="3402" w:type="dxa"/>
            <w:gridSpan w:val="2"/>
            <w:vMerge w:val="restart"/>
          </w:tcPr>
          <w:p w14:paraId="2E705FE9" w14:textId="77777777" w:rsidR="00223DF2" w:rsidRPr="001128DD" w:rsidRDefault="00223DF2" w:rsidP="005E2923">
            <w:pPr>
              <w:rPr>
                <w:b/>
                <w:noProof/>
                <w:sz w:val="22"/>
                <w:szCs w:val="22"/>
              </w:rPr>
            </w:pPr>
          </w:p>
        </w:tc>
        <w:tc>
          <w:tcPr>
            <w:tcW w:w="3508" w:type="dxa"/>
            <w:gridSpan w:val="2"/>
            <w:vAlign w:val="center"/>
          </w:tcPr>
          <w:p w14:paraId="281C379A" w14:textId="6665E89F" w:rsidR="00223DF2" w:rsidRPr="001128DD" w:rsidRDefault="00FA6C98" w:rsidP="00EB6B00">
            <w:pPr>
              <w:jc w:val="right"/>
              <w:rPr>
                <w:noProof/>
                <w:sz w:val="22"/>
                <w:szCs w:val="22"/>
                <w:lang w:val="sr-Cyrl-CS"/>
              </w:rPr>
            </w:pPr>
            <w:r w:rsidRPr="001128DD">
              <w:rPr>
                <w:noProof/>
                <w:sz w:val="22"/>
                <w:szCs w:val="22"/>
                <w:lang w:val="sr-Cyrl-RS"/>
              </w:rPr>
              <w:t>Величина обвезника</w:t>
            </w:r>
          </w:p>
        </w:tc>
        <w:tc>
          <w:tcPr>
            <w:tcW w:w="3155" w:type="dxa"/>
            <w:vAlign w:val="center"/>
          </w:tcPr>
          <w:p w14:paraId="5D8DCD22" w14:textId="7A677CCC" w:rsidR="00223DF2" w:rsidRPr="001128DD" w:rsidRDefault="00223DF2" w:rsidP="00EB6B00">
            <w:pPr>
              <w:rPr>
                <w:b/>
                <w:noProof/>
                <w:sz w:val="22"/>
                <w:szCs w:val="22"/>
              </w:rPr>
            </w:pPr>
          </w:p>
        </w:tc>
      </w:tr>
      <w:tr w:rsidR="00223DF2" w:rsidRPr="001128DD" w14:paraId="4F561AE1" w14:textId="77777777" w:rsidTr="00EB6B00">
        <w:trPr>
          <w:trHeight w:val="344"/>
        </w:trPr>
        <w:tc>
          <w:tcPr>
            <w:tcW w:w="5245" w:type="dxa"/>
            <w:vMerge/>
          </w:tcPr>
          <w:p w14:paraId="36951609" w14:textId="77777777" w:rsidR="00223DF2" w:rsidRPr="001128DD" w:rsidRDefault="00223DF2" w:rsidP="005E2923">
            <w:pPr>
              <w:rPr>
                <w:b/>
                <w:noProof/>
                <w:sz w:val="22"/>
                <w:szCs w:val="22"/>
              </w:rPr>
            </w:pPr>
          </w:p>
        </w:tc>
        <w:tc>
          <w:tcPr>
            <w:tcW w:w="3402" w:type="dxa"/>
            <w:gridSpan w:val="2"/>
            <w:vMerge/>
          </w:tcPr>
          <w:p w14:paraId="107B34B5" w14:textId="77777777" w:rsidR="00223DF2" w:rsidRPr="001128DD" w:rsidRDefault="00223DF2" w:rsidP="005E2923">
            <w:pPr>
              <w:rPr>
                <w:b/>
                <w:noProof/>
                <w:sz w:val="22"/>
                <w:szCs w:val="22"/>
              </w:rPr>
            </w:pPr>
          </w:p>
        </w:tc>
        <w:tc>
          <w:tcPr>
            <w:tcW w:w="3508" w:type="dxa"/>
            <w:gridSpan w:val="2"/>
            <w:vAlign w:val="center"/>
          </w:tcPr>
          <w:p w14:paraId="61A1CAA2" w14:textId="77777777" w:rsidR="00223DF2" w:rsidRPr="001128DD" w:rsidRDefault="00223DF2" w:rsidP="00EB6B00">
            <w:pPr>
              <w:jc w:val="right"/>
              <w:rPr>
                <w:noProof/>
                <w:sz w:val="22"/>
                <w:szCs w:val="22"/>
              </w:rPr>
            </w:pPr>
            <w:r w:rsidRPr="001128DD">
              <w:rPr>
                <w:noProof/>
                <w:sz w:val="22"/>
                <w:szCs w:val="22"/>
              </w:rPr>
              <w:t>Жиро рачун и назив банке</w:t>
            </w:r>
          </w:p>
        </w:tc>
        <w:tc>
          <w:tcPr>
            <w:tcW w:w="3155" w:type="dxa"/>
          </w:tcPr>
          <w:p w14:paraId="16E7A29D" w14:textId="77777777" w:rsidR="00223DF2" w:rsidRPr="001128DD" w:rsidRDefault="00223DF2" w:rsidP="005E2923">
            <w:pPr>
              <w:jc w:val="right"/>
              <w:rPr>
                <w:b/>
                <w:noProof/>
                <w:sz w:val="22"/>
                <w:szCs w:val="22"/>
              </w:rPr>
            </w:pPr>
          </w:p>
        </w:tc>
      </w:tr>
      <w:tr w:rsidR="005E2923" w:rsidRPr="001128DD" w14:paraId="27AD8770" w14:textId="77777777" w:rsidTr="005E2923">
        <w:tc>
          <w:tcPr>
            <w:tcW w:w="15310" w:type="dxa"/>
            <w:gridSpan w:val="6"/>
          </w:tcPr>
          <w:p w14:paraId="35520C45" w14:textId="5B4FF0FF" w:rsidR="005E2923" w:rsidRPr="001128DD" w:rsidRDefault="005E2923" w:rsidP="00BA40D5">
            <w:pPr>
              <w:jc w:val="center"/>
              <w:rPr>
                <w:b/>
                <w:noProof/>
                <w:sz w:val="22"/>
                <w:szCs w:val="22"/>
              </w:rPr>
            </w:pPr>
            <w:r w:rsidRPr="001128DD">
              <w:rPr>
                <w:b/>
                <w:noProof/>
                <w:sz w:val="22"/>
                <w:szCs w:val="22"/>
              </w:rPr>
              <w:t xml:space="preserve">Остали подаци које наручилац сматра релевантним за закључење </w:t>
            </w:r>
            <w:r w:rsidR="00BA40D5" w:rsidRPr="001128DD">
              <w:rPr>
                <w:b/>
                <w:noProof/>
                <w:sz w:val="22"/>
                <w:szCs w:val="22"/>
                <w:lang w:val="sr-Cyrl-RS"/>
              </w:rPr>
              <w:t>У</w:t>
            </w:r>
            <w:r w:rsidR="00380975" w:rsidRPr="001128DD">
              <w:rPr>
                <w:b/>
                <w:noProof/>
                <w:sz w:val="22"/>
                <w:szCs w:val="22"/>
              </w:rPr>
              <w:t>говора</w:t>
            </w:r>
          </w:p>
        </w:tc>
      </w:tr>
      <w:tr w:rsidR="00FE0B83" w:rsidRPr="001128DD" w14:paraId="45D8462B" w14:textId="77777777" w:rsidTr="00202B65">
        <w:tc>
          <w:tcPr>
            <w:tcW w:w="5245" w:type="dxa"/>
            <w:vMerge w:val="restart"/>
            <w:vAlign w:val="center"/>
          </w:tcPr>
          <w:p w14:paraId="47319B65" w14:textId="77777777" w:rsidR="00FE0B83" w:rsidRPr="001128DD" w:rsidRDefault="00FE0B83" w:rsidP="00202B65">
            <w:pPr>
              <w:rPr>
                <w:noProof/>
                <w:sz w:val="22"/>
                <w:szCs w:val="22"/>
              </w:rPr>
            </w:pPr>
            <w:r w:rsidRPr="001128DD">
              <w:rPr>
                <w:noProof/>
                <w:sz w:val="22"/>
                <w:szCs w:val="22"/>
              </w:rPr>
              <w:t>Начин подношења понуде (заокружити)</w:t>
            </w:r>
          </w:p>
        </w:tc>
        <w:tc>
          <w:tcPr>
            <w:tcW w:w="426" w:type="dxa"/>
          </w:tcPr>
          <w:p w14:paraId="55234503" w14:textId="77777777" w:rsidR="00FE0B83" w:rsidRPr="001128DD" w:rsidRDefault="00FE0B83" w:rsidP="005E2923">
            <w:pPr>
              <w:rPr>
                <w:noProof/>
                <w:sz w:val="22"/>
                <w:szCs w:val="22"/>
              </w:rPr>
            </w:pPr>
            <w:r w:rsidRPr="001128DD">
              <w:rPr>
                <w:noProof/>
                <w:sz w:val="22"/>
                <w:szCs w:val="22"/>
              </w:rPr>
              <w:t>а</w:t>
            </w:r>
          </w:p>
        </w:tc>
        <w:tc>
          <w:tcPr>
            <w:tcW w:w="9639" w:type="dxa"/>
            <w:gridSpan w:val="4"/>
          </w:tcPr>
          <w:p w14:paraId="451B5D54" w14:textId="77777777" w:rsidR="00FE0B83" w:rsidRPr="001128DD" w:rsidRDefault="00FE0B83" w:rsidP="00E920B5">
            <w:pPr>
              <w:rPr>
                <w:noProof/>
                <w:sz w:val="22"/>
                <w:szCs w:val="22"/>
              </w:rPr>
            </w:pPr>
            <w:r w:rsidRPr="001128DD">
              <w:rPr>
                <w:noProof/>
                <w:sz w:val="22"/>
                <w:szCs w:val="22"/>
              </w:rPr>
              <w:t>Самостална понуда</w:t>
            </w:r>
          </w:p>
        </w:tc>
      </w:tr>
      <w:tr w:rsidR="00FE0B83" w:rsidRPr="001128DD" w14:paraId="733E9B16" w14:textId="77777777" w:rsidTr="00FE0B83">
        <w:tc>
          <w:tcPr>
            <w:tcW w:w="5245" w:type="dxa"/>
            <w:vMerge/>
          </w:tcPr>
          <w:p w14:paraId="1508B39E" w14:textId="77777777" w:rsidR="00FE0B83" w:rsidRPr="001128DD" w:rsidRDefault="00FE0B83" w:rsidP="005E2923">
            <w:pPr>
              <w:rPr>
                <w:b/>
                <w:noProof/>
                <w:sz w:val="22"/>
                <w:szCs w:val="22"/>
              </w:rPr>
            </w:pPr>
          </w:p>
        </w:tc>
        <w:tc>
          <w:tcPr>
            <w:tcW w:w="426" w:type="dxa"/>
          </w:tcPr>
          <w:p w14:paraId="09DF7FA1" w14:textId="77777777" w:rsidR="00FE0B83" w:rsidRPr="001128DD" w:rsidRDefault="00FE0B83" w:rsidP="005E2923">
            <w:pPr>
              <w:rPr>
                <w:noProof/>
                <w:sz w:val="22"/>
                <w:szCs w:val="22"/>
              </w:rPr>
            </w:pPr>
            <w:r w:rsidRPr="001128DD">
              <w:rPr>
                <w:noProof/>
                <w:sz w:val="22"/>
                <w:szCs w:val="22"/>
              </w:rPr>
              <w:t>б</w:t>
            </w:r>
          </w:p>
        </w:tc>
        <w:tc>
          <w:tcPr>
            <w:tcW w:w="9639" w:type="dxa"/>
            <w:gridSpan w:val="4"/>
          </w:tcPr>
          <w:p w14:paraId="5E30050D" w14:textId="77777777" w:rsidR="00FE0B83" w:rsidRPr="001128DD" w:rsidRDefault="00FE0B83" w:rsidP="00E920B5">
            <w:pPr>
              <w:rPr>
                <w:noProof/>
                <w:sz w:val="22"/>
                <w:szCs w:val="22"/>
              </w:rPr>
            </w:pPr>
            <w:r w:rsidRPr="001128DD">
              <w:rPr>
                <w:noProof/>
                <w:sz w:val="22"/>
                <w:szCs w:val="22"/>
              </w:rPr>
              <w:t>Заједничка понуда</w:t>
            </w:r>
          </w:p>
        </w:tc>
      </w:tr>
      <w:tr w:rsidR="00FE0B83" w:rsidRPr="001128DD" w14:paraId="756287F9" w14:textId="77777777" w:rsidTr="00FE0B83">
        <w:tc>
          <w:tcPr>
            <w:tcW w:w="5245" w:type="dxa"/>
            <w:vMerge/>
          </w:tcPr>
          <w:p w14:paraId="43D09341" w14:textId="77777777" w:rsidR="00FE0B83" w:rsidRPr="001128DD" w:rsidRDefault="00FE0B83" w:rsidP="005E2923">
            <w:pPr>
              <w:rPr>
                <w:b/>
                <w:noProof/>
                <w:sz w:val="22"/>
                <w:szCs w:val="22"/>
              </w:rPr>
            </w:pPr>
          </w:p>
        </w:tc>
        <w:tc>
          <w:tcPr>
            <w:tcW w:w="426" w:type="dxa"/>
          </w:tcPr>
          <w:p w14:paraId="33ADEC9F" w14:textId="77777777" w:rsidR="00FE0B83" w:rsidRPr="001128DD" w:rsidRDefault="00FE0B83" w:rsidP="005E2923">
            <w:pPr>
              <w:rPr>
                <w:noProof/>
                <w:sz w:val="22"/>
                <w:szCs w:val="22"/>
              </w:rPr>
            </w:pPr>
            <w:r w:rsidRPr="001128DD">
              <w:rPr>
                <w:noProof/>
                <w:sz w:val="22"/>
                <w:szCs w:val="22"/>
              </w:rPr>
              <w:t>в</w:t>
            </w:r>
          </w:p>
        </w:tc>
        <w:tc>
          <w:tcPr>
            <w:tcW w:w="9639" w:type="dxa"/>
            <w:gridSpan w:val="4"/>
          </w:tcPr>
          <w:p w14:paraId="325B5898" w14:textId="77777777" w:rsidR="00FE0B83" w:rsidRPr="001128DD" w:rsidRDefault="00FE0B83" w:rsidP="00E920B5">
            <w:pPr>
              <w:rPr>
                <w:noProof/>
                <w:sz w:val="22"/>
                <w:szCs w:val="22"/>
              </w:rPr>
            </w:pPr>
            <w:r w:rsidRPr="001128DD">
              <w:rPr>
                <w:noProof/>
                <w:sz w:val="22"/>
                <w:szCs w:val="22"/>
              </w:rPr>
              <w:t>Понуда са подизвођачем</w:t>
            </w:r>
          </w:p>
        </w:tc>
      </w:tr>
      <w:tr w:rsidR="005E2923" w:rsidRPr="001128DD" w14:paraId="66663673" w14:textId="77777777" w:rsidTr="005E2923">
        <w:trPr>
          <w:trHeight w:val="293"/>
        </w:trPr>
        <w:tc>
          <w:tcPr>
            <w:tcW w:w="5245" w:type="dxa"/>
          </w:tcPr>
          <w:p w14:paraId="0D98DFFC" w14:textId="2CC0C409" w:rsidR="005E2923" w:rsidRPr="001128DD" w:rsidRDefault="005E2923" w:rsidP="005E2923">
            <w:pPr>
              <w:rPr>
                <w:noProof/>
                <w:sz w:val="22"/>
                <w:szCs w:val="22"/>
                <w:highlight w:val="yellow"/>
              </w:rPr>
            </w:pPr>
          </w:p>
        </w:tc>
        <w:tc>
          <w:tcPr>
            <w:tcW w:w="10065" w:type="dxa"/>
            <w:gridSpan w:val="5"/>
          </w:tcPr>
          <w:p w14:paraId="3CD58543" w14:textId="77777777" w:rsidR="005E2923" w:rsidRPr="001128DD" w:rsidRDefault="005E2923" w:rsidP="005E2923">
            <w:pPr>
              <w:rPr>
                <w:b/>
                <w:noProof/>
                <w:sz w:val="22"/>
                <w:szCs w:val="22"/>
              </w:rPr>
            </w:pPr>
          </w:p>
        </w:tc>
      </w:tr>
      <w:tr w:rsidR="00F82B85" w:rsidRPr="001128DD" w14:paraId="1ED5B088" w14:textId="77777777" w:rsidTr="005E2923">
        <w:trPr>
          <w:trHeight w:val="283"/>
        </w:trPr>
        <w:tc>
          <w:tcPr>
            <w:tcW w:w="5245" w:type="dxa"/>
          </w:tcPr>
          <w:p w14:paraId="4907E69C" w14:textId="7B9BA099" w:rsidR="00F82B85" w:rsidRPr="00092751" w:rsidRDefault="00926A5A" w:rsidP="00092751">
            <w:pPr>
              <w:rPr>
                <w:noProof/>
                <w:sz w:val="22"/>
                <w:szCs w:val="22"/>
                <w:lang w:val="sr-Cyrl-RS"/>
              </w:rPr>
            </w:pPr>
            <w:r w:rsidRPr="00092751">
              <w:rPr>
                <w:noProof/>
                <w:sz w:val="22"/>
                <w:szCs w:val="22"/>
              </w:rPr>
              <w:t>Рок извршења</w:t>
            </w:r>
            <w:r w:rsidR="00092751" w:rsidRPr="00092751">
              <w:rPr>
                <w:noProof/>
                <w:sz w:val="22"/>
                <w:szCs w:val="22"/>
                <w:lang w:val="sr-Cyrl-RS"/>
              </w:rPr>
              <w:t xml:space="preserve"> </w:t>
            </w:r>
            <w:r w:rsidR="00092751" w:rsidRPr="00092751">
              <w:rPr>
                <w:sz w:val="22"/>
                <w:szCs w:val="22"/>
                <w:lang w:val="sr-Cyrl-CS"/>
              </w:rPr>
              <w:t>преузимања патоанатомског отпада</w:t>
            </w:r>
            <w:r w:rsidRPr="00092751">
              <w:rPr>
                <w:noProof/>
                <w:sz w:val="22"/>
                <w:szCs w:val="22"/>
              </w:rPr>
              <w:t xml:space="preserve"> </w:t>
            </w:r>
          </w:p>
        </w:tc>
        <w:tc>
          <w:tcPr>
            <w:tcW w:w="10065" w:type="dxa"/>
            <w:gridSpan w:val="5"/>
          </w:tcPr>
          <w:p w14:paraId="4F26CEBB" w14:textId="77777777" w:rsidR="00F82B85" w:rsidRPr="001128DD" w:rsidRDefault="00F82B85" w:rsidP="005E2923">
            <w:pPr>
              <w:rPr>
                <w:b/>
                <w:noProof/>
                <w:sz w:val="22"/>
                <w:szCs w:val="22"/>
              </w:rPr>
            </w:pPr>
          </w:p>
        </w:tc>
      </w:tr>
      <w:tr w:rsidR="00902F6B" w:rsidRPr="001128DD" w14:paraId="06B3A727" w14:textId="77777777" w:rsidTr="005E2923">
        <w:trPr>
          <w:trHeight w:val="283"/>
        </w:trPr>
        <w:tc>
          <w:tcPr>
            <w:tcW w:w="5245" w:type="dxa"/>
          </w:tcPr>
          <w:p w14:paraId="55642131" w14:textId="6F1113DC" w:rsidR="00902F6B" w:rsidRPr="007435E8" w:rsidRDefault="00092751" w:rsidP="001B2F25">
            <w:pPr>
              <w:rPr>
                <w:strike/>
                <w:noProof/>
                <w:color w:val="FF0000"/>
                <w:sz w:val="22"/>
                <w:szCs w:val="22"/>
              </w:rPr>
            </w:pPr>
            <w:r w:rsidRPr="007435E8">
              <w:rPr>
                <w:strike/>
                <w:noProof/>
                <w:color w:val="FF0000"/>
                <w:sz w:val="22"/>
                <w:szCs w:val="22"/>
              </w:rPr>
              <w:t>Рок извршења</w:t>
            </w:r>
            <w:r w:rsidRPr="007435E8">
              <w:rPr>
                <w:strike/>
                <w:color w:val="FF0000"/>
                <w:sz w:val="22"/>
                <w:szCs w:val="22"/>
                <w:lang w:val="sr-Cyrl-CS"/>
              </w:rPr>
              <w:t xml:space="preserve"> транспорта тела преминулог лица</w:t>
            </w:r>
          </w:p>
        </w:tc>
        <w:tc>
          <w:tcPr>
            <w:tcW w:w="10065" w:type="dxa"/>
            <w:gridSpan w:val="5"/>
          </w:tcPr>
          <w:p w14:paraId="7D5A27BE" w14:textId="77777777" w:rsidR="00902F6B" w:rsidRPr="001128DD" w:rsidRDefault="00902F6B" w:rsidP="005E2923">
            <w:pPr>
              <w:rPr>
                <w:b/>
                <w:noProof/>
                <w:sz w:val="22"/>
                <w:szCs w:val="22"/>
              </w:rPr>
            </w:pPr>
          </w:p>
        </w:tc>
      </w:tr>
      <w:tr w:rsidR="00902F6B" w:rsidRPr="001128DD" w14:paraId="5F45C80D" w14:textId="77777777" w:rsidTr="005E2923">
        <w:trPr>
          <w:trHeight w:val="283"/>
        </w:trPr>
        <w:tc>
          <w:tcPr>
            <w:tcW w:w="5245" w:type="dxa"/>
          </w:tcPr>
          <w:p w14:paraId="646AF8A4" w14:textId="7A2D68E7" w:rsidR="00902F6B" w:rsidRPr="00092751" w:rsidRDefault="00902F6B" w:rsidP="001B2F25">
            <w:pPr>
              <w:rPr>
                <w:noProof/>
                <w:sz w:val="22"/>
                <w:szCs w:val="22"/>
              </w:rPr>
            </w:pPr>
            <w:r w:rsidRPr="00092751">
              <w:rPr>
                <w:noProof/>
                <w:sz w:val="22"/>
                <w:szCs w:val="22"/>
              </w:rPr>
              <w:t>Начин</w:t>
            </w:r>
            <w:r w:rsidRPr="00092751">
              <w:rPr>
                <w:noProof/>
                <w:sz w:val="22"/>
                <w:szCs w:val="22"/>
                <w:lang w:val="sr-Cyrl-RS"/>
              </w:rPr>
              <w:t>, рок</w:t>
            </w:r>
            <w:r w:rsidRPr="00092751">
              <w:rPr>
                <w:noProof/>
                <w:sz w:val="22"/>
                <w:szCs w:val="22"/>
              </w:rPr>
              <w:t xml:space="preserve"> и услови плаћања</w:t>
            </w:r>
          </w:p>
        </w:tc>
        <w:tc>
          <w:tcPr>
            <w:tcW w:w="10065" w:type="dxa"/>
            <w:gridSpan w:val="5"/>
          </w:tcPr>
          <w:p w14:paraId="76D18770" w14:textId="77777777" w:rsidR="00902F6B" w:rsidRPr="001128DD" w:rsidRDefault="00902F6B" w:rsidP="005E2923">
            <w:pPr>
              <w:rPr>
                <w:b/>
                <w:noProof/>
                <w:sz w:val="22"/>
                <w:szCs w:val="22"/>
              </w:rPr>
            </w:pPr>
          </w:p>
        </w:tc>
      </w:tr>
    </w:tbl>
    <w:p w14:paraId="24B57B85" w14:textId="77777777" w:rsidR="00191EBE" w:rsidRPr="001128DD" w:rsidRDefault="00191EBE" w:rsidP="002D5B2C">
      <w:pPr>
        <w:pStyle w:val="BodyText"/>
        <w:rPr>
          <w:noProof/>
          <w:sz w:val="22"/>
          <w:szCs w:val="22"/>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pPr>
        <w:rPr>
          <w:lang w:val="sr-Cyrl-CS"/>
        </w:rPr>
      </w:pPr>
    </w:p>
    <w:p w14:paraId="61560D4F" w14:textId="77777777" w:rsidR="00092751" w:rsidRDefault="00092751">
      <w:pPr>
        <w:rPr>
          <w:lang w:val="sr-Cyrl-CS"/>
        </w:rPr>
      </w:pPr>
    </w:p>
    <w:p w14:paraId="3D496844" w14:textId="77777777" w:rsidR="00092751" w:rsidRDefault="00092751">
      <w:pPr>
        <w:rPr>
          <w:lang w:val="sr-Cyrl-CS"/>
        </w:rPr>
      </w:pPr>
    </w:p>
    <w:p w14:paraId="4431C701" w14:textId="77777777" w:rsidR="00092751" w:rsidRDefault="00092751">
      <w:pPr>
        <w:rPr>
          <w:lang w:val="sr-Cyrl-CS"/>
        </w:rPr>
      </w:pPr>
    </w:p>
    <w:p w14:paraId="44AC4416" w14:textId="77777777" w:rsidR="00092751" w:rsidRDefault="00092751">
      <w:pPr>
        <w:rPr>
          <w:lang w:val="sr-Cyrl-CS"/>
        </w:rPr>
      </w:pPr>
    </w:p>
    <w:p w14:paraId="1FBCC7DA" w14:textId="77777777" w:rsidR="00092751" w:rsidRPr="00092751" w:rsidRDefault="00092751">
      <w:pPr>
        <w:rPr>
          <w:lang w:val="sr-Cyrl-RS"/>
        </w:rPr>
      </w:pPr>
    </w:p>
    <w:tbl>
      <w:tblPr>
        <w:tblW w:w="15149"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3"/>
        <w:gridCol w:w="2669"/>
        <w:gridCol w:w="992"/>
        <w:gridCol w:w="851"/>
        <w:gridCol w:w="1701"/>
        <w:gridCol w:w="1134"/>
        <w:gridCol w:w="2126"/>
        <w:gridCol w:w="1701"/>
        <w:gridCol w:w="1417"/>
        <w:gridCol w:w="1985"/>
      </w:tblGrid>
      <w:tr w:rsidR="00CF79F4" w:rsidRPr="001128DD" w14:paraId="4A5CB15D" w14:textId="77777777" w:rsidTr="000E6547">
        <w:trPr>
          <w:trHeight w:val="262"/>
        </w:trPr>
        <w:tc>
          <w:tcPr>
            <w:tcW w:w="573" w:type="dxa"/>
            <w:vAlign w:val="center"/>
          </w:tcPr>
          <w:p w14:paraId="6746E807" w14:textId="47EE3B74" w:rsidR="00CF79F4" w:rsidRPr="001128DD" w:rsidRDefault="00CF79F4" w:rsidP="005E2923">
            <w:pPr>
              <w:autoSpaceDE w:val="0"/>
              <w:autoSpaceDN w:val="0"/>
              <w:adjustRightInd w:val="0"/>
              <w:jc w:val="center"/>
              <w:rPr>
                <w:noProof/>
                <w:sz w:val="22"/>
                <w:szCs w:val="22"/>
                <w:lang w:val="en-US"/>
              </w:rPr>
            </w:pPr>
            <w:r w:rsidRPr="001128DD">
              <w:rPr>
                <w:noProof/>
                <w:sz w:val="22"/>
                <w:szCs w:val="22"/>
              </w:rPr>
              <w:lastRenderedPageBreak/>
              <w:t>Р.БР</w:t>
            </w:r>
          </w:p>
        </w:tc>
        <w:tc>
          <w:tcPr>
            <w:tcW w:w="2669" w:type="dxa"/>
            <w:vAlign w:val="center"/>
          </w:tcPr>
          <w:p w14:paraId="2640501A"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Назив</w:t>
            </w:r>
          </w:p>
        </w:tc>
        <w:tc>
          <w:tcPr>
            <w:tcW w:w="992" w:type="dxa"/>
            <w:vAlign w:val="center"/>
          </w:tcPr>
          <w:p w14:paraId="0C4DBD15"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Јединица мере</w:t>
            </w:r>
          </w:p>
        </w:tc>
        <w:tc>
          <w:tcPr>
            <w:tcW w:w="851" w:type="dxa"/>
            <w:vAlign w:val="center"/>
          </w:tcPr>
          <w:p w14:paraId="1D5B749F"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Количина</w:t>
            </w:r>
          </w:p>
        </w:tc>
        <w:tc>
          <w:tcPr>
            <w:tcW w:w="1701" w:type="dxa"/>
            <w:vAlign w:val="center"/>
          </w:tcPr>
          <w:p w14:paraId="5895AEC2" w14:textId="16C341A5" w:rsidR="00CF79F4" w:rsidRPr="001128DD" w:rsidRDefault="00CF79F4" w:rsidP="00CF79F4">
            <w:pPr>
              <w:autoSpaceDE w:val="0"/>
              <w:autoSpaceDN w:val="0"/>
              <w:adjustRightInd w:val="0"/>
              <w:jc w:val="center"/>
              <w:rPr>
                <w:noProof/>
                <w:sz w:val="22"/>
                <w:szCs w:val="22"/>
                <w:lang w:val="en-US"/>
              </w:rPr>
            </w:pPr>
            <w:r w:rsidRPr="001128DD">
              <w:rPr>
                <w:noProof/>
                <w:sz w:val="22"/>
                <w:szCs w:val="22"/>
                <w:lang w:val="en-US"/>
              </w:rPr>
              <w:t>Јединична цена</w:t>
            </w:r>
            <w:r w:rsidR="000E6547" w:rsidRPr="001128DD">
              <w:rPr>
                <w:noProof/>
                <w:sz w:val="22"/>
                <w:szCs w:val="22"/>
                <w:lang w:val="sr-Cyrl-RS"/>
              </w:rPr>
              <w:t xml:space="preserve"> услуге</w:t>
            </w:r>
            <w:r w:rsidRPr="001128DD">
              <w:rPr>
                <w:noProof/>
                <w:sz w:val="22"/>
                <w:szCs w:val="22"/>
                <w:lang w:val="en-US"/>
              </w:rPr>
              <w:t xml:space="preserve"> без ПДВ-а</w:t>
            </w:r>
          </w:p>
        </w:tc>
        <w:tc>
          <w:tcPr>
            <w:tcW w:w="1134" w:type="dxa"/>
            <w:vAlign w:val="center"/>
          </w:tcPr>
          <w:p w14:paraId="255707C4" w14:textId="77777777" w:rsidR="000E6547" w:rsidRPr="001128DD" w:rsidRDefault="000E6547" w:rsidP="000E6547">
            <w:pPr>
              <w:pStyle w:val="BodyText"/>
              <w:jc w:val="center"/>
              <w:rPr>
                <w:noProof/>
                <w:sz w:val="22"/>
                <w:szCs w:val="22"/>
              </w:rPr>
            </w:pPr>
            <w:r w:rsidRPr="001128DD">
              <w:rPr>
                <w:noProof/>
                <w:sz w:val="22"/>
                <w:szCs w:val="22"/>
              </w:rPr>
              <w:t>Стопа</w:t>
            </w:r>
          </w:p>
          <w:p w14:paraId="29478EB2" w14:textId="32CB431E" w:rsidR="00CF79F4" w:rsidRPr="001128DD" w:rsidRDefault="000E6547" w:rsidP="000E6547">
            <w:pPr>
              <w:pStyle w:val="BodyText"/>
              <w:jc w:val="center"/>
              <w:rPr>
                <w:noProof/>
                <w:sz w:val="22"/>
                <w:szCs w:val="22"/>
              </w:rPr>
            </w:pPr>
            <w:r w:rsidRPr="001128DD">
              <w:rPr>
                <w:noProof/>
                <w:sz w:val="22"/>
                <w:szCs w:val="22"/>
              </w:rPr>
              <w:t>ПДВ-а</w:t>
            </w:r>
            <w:r w:rsidRPr="001128DD">
              <w:rPr>
                <w:noProof/>
                <w:sz w:val="22"/>
                <w:szCs w:val="22"/>
                <w:lang w:val="sr-Cyrl-RS"/>
              </w:rPr>
              <w:t xml:space="preserve"> </w:t>
            </w:r>
          </w:p>
        </w:tc>
        <w:tc>
          <w:tcPr>
            <w:tcW w:w="2126" w:type="dxa"/>
            <w:vAlign w:val="center"/>
          </w:tcPr>
          <w:p w14:paraId="153479A2" w14:textId="6ED78265" w:rsidR="00CF79F4" w:rsidRPr="001128DD" w:rsidRDefault="00E119CD" w:rsidP="005E2923">
            <w:pPr>
              <w:autoSpaceDE w:val="0"/>
              <w:autoSpaceDN w:val="0"/>
              <w:adjustRightInd w:val="0"/>
              <w:jc w:val="center"/>
              <w:rPr>
                <w:noProof/>
                <w:sz w:val="22"/>
                <w:szCs w:val="22"/>
                <w:lang w:val="sr-Cyrl-RS"/>
              </w:rPr>
            </w:pPr>
            <w:r w:rsidRPr="001128DD">
              <w:rPr>
                <w:noProof/>
                <w:sz w:val="22"/>
                <w:szCs w:val="22"/>
                <w:lang w:val="en-US"/>
              </w:rPr>
              <w:t>Јединична цена</w:t>
            </w:r>
            <w:r w:rsidR="000E6547" w:rsidRPr="001128DD">
              <w:rPr>
                <w:noProof/>
                <w:sz w:val="22"/>
                <w:szCs w:val="22"/>
                <w:lang w:val="sr-Cyrl-RS"/>
              </w:rPr>
              <w:t xml:space="preserve"> услуге</w:t>
            </w:r>
            <w:r w:rsidRPr="001128DD">
              <w:rPr>
                <w:noProof/>
                <w:sz w:val="22"/>
                <w:szCs w:val="22"/>
                <w:lang w:val="en-US"/>
              </w:rPr>
              <w:t xml:space="preserve"> </w:t>
            </w:r>
            <w:r w:rsidRPr="001128DD">
              <w:rPr>
                <w:noProof/>
                <w:sz w:val="22"/>
                <w:szCs w:val="22"/>
                <w:lang w:val="sr-Cyrl-RS"/>
              </w:rPr>
              <w:t>са</w:t>
            </w:r>
            <w:r w:rsidRPr="001128DD">
              <w:rPr>
                <w:noProof/>
                <w:sz w:val="22"/>
                <w:szCs w:val="22"/>
                <w:lang w:val="en-US"/>
              </w:rPr>
              <w:t xml:space="preserve"> ПДВ-ом</w:t>
            </w:r>
          </w:p>
        </w:tc>
        <w:tc>
          <w:tcPr>
            <w:tcW w:w="1701" w:type="dxa"/>
            <w:vAlign w:val="center"/>
          </w:tcPr>
          <w:p w14:paraId="5CB253AD" w14:textId="77777777" w:rsidR="000E6547" w:rsidRPr="001128DD" w:rsidRDefault="00CF79F4" w:rsidP="005E2923">
            <w:pPr>
              <w:autoSpaceDE w:val="0"/>
              <w:autoSpaceDN w:val="0"/>
              <w:adjustRightInd w:val="0"/>
              <w:jc w:val="center"/>
              <w:rPr>
                <w:noProof/>
                <w:sz w:val="22"/>
                <w:szCs w:val="22"/>
                <w:lang w:val="sr-Cyrl-RS"/>
              </w:rPr>
            </w:pPr>
            <w:r w:rsidRPr="001128DD">
              <w:rPr>
                <w:noProof/>
                <w:sz w:val="22"/>
                <w:szCs w:val="22"/>
                <w:lang w:val="en-US"/>
              </w:rPr>
              <w:t xml:space="preserve">Укупна цена </w:t>
            </w:r>
            <w:r w:rsidR="000E6547" w:rsidRPr="001128DD">
              <w:rPr>
                <w:noProof/>
                <w:sz w:val="22"/>
                <w:szCs w:val="22"/>
                <w:lang w:val="sr-Cyrl-RS"/>
              </w:rPr>
              <w:t>услуге</w:t>
            </w:r>
          </w:p>
          <w:p w14:paraId="192AF553"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без ПДВ-а</w:t>
            </w:r>
          </w:p>
        </w:tc>
        <w:tc>
          <w:tcPr>
            <w:tcW w:w="1417" w:type="dxa"/>
            <w:vAlign w:val="center"/>
          </w:tcPr>
          <w:p w14:paraId="187AAD20" w14:textId="77777777" w:rsidR="000E6547" w:rsidRPr="001128DD" w:rsidRDefault="00CF79F4" w:rsidP="002A52DF">
            <w:pPr>
              <w:autoSpaceDE w:val="0"/>
              <w:autoSpaceDN w:val="0"/>
              <w:adjustRightInd w:val="0"/>
              <w:jc w:val="center"/>
              <w:rPr>
                <w:noProof/>
                <w:sz w:val="22"/>
                <w:szCs w:val="22"/>
                <w:lang w:val="sr-Cyrl-RS"/>
              </w:rPr>
            </w:pPr>
            <w:r w:rsidRPr="001128DD">
              <w:rPr>
                <w:noProof/>
                <w:sz w:val="22"/>
                <w:szCs w:val="22"/>
                <w:lang w:val="en-US"/>
              </w:rPr>
              <w:t xml:space="preserve">Укупна цена </w:t>
            </w:r>
            <w:r w:rsidR="000E6547" w:rsidRPr="001128DD">
              <w:rPr>
                <w:noProof/>
                <w:sz w:val="22"/>
                <w:szCs w:val="22"/>
                <w:lang w:val="sr-Cyrl-RS"/>
              </w:rPr>
              <w:t>услуге</w:t>
            </w:r>
          </w:p>
          <w:p w14:paraId="76A1CD3A" w14:textId="090CEECB" w:rsidR="00CF79F4" w:rsidRPr="001128DD" w:rsidRDefault="002A52DF" w:rsidP="002A52DF">
            <w:pPr>
              <w:autoSpaceDE w:val="0"/>
              <w:autoSpaceDN w:val="0"/>
              <w:adjustRightInd w:val="0"/>
              <w:jc w:val="center"/>
              <w:rPr>
                <w:noProof/>
                <w:sz w:val="22"/>
                <w:szCs w:val="22"/>
                <w:highlight w:val="green"/>
              </w:rPr>
            </w:pPr>
            <w:r w:rsidRPr="001128DD">
              <w:rPr>
                <w:noProof/>
                <w:sz w:val="22"/>
                <w:szCs w:val="22"/>
                <w:lang w:val="sr-Cyrl-RS"/>
              </w:rPr>
              <w:t>са</w:t>
            </w:r>
            <w:r w:rsidR="00CF79F4" w:rsidRPr="001128DD">
              <w:rPr>
                <w:noProof/>
                <w:sz w:val="22"/>
                <w:szCs w:val="22"/>
                <w:lang w:val="en-US"/>
              </w:rPr>
              <w:t xml:space="preserve"> ПДВ-</w:t>
            </w:r>
            <w:r w:rsidRPr="001128DD">
              <w:rPr>
                <w:noProof/>
                <w:sz w:val="22"/>
                <w:szCs w:val="22"/>
                <w:lang w:val="en-US"/>
              </w:rPr>
              <w:t>ом</w:t>
            </w:r>
          </w:p>
        </w:tc>
        <w:tc>
          <w:tcPr>
            <w:tcW w:w="1985" w:type="dxa"/>
            <w:vAlign w:val="center"/>
          </w:tcPr>
          <w:p w14:paraId="33B1E2F5" w14:textId="3ADA96C9" w:rsidR="00CF79F4" w:rsidRPr="001128DD" w:rsidRDefault="000E6547" w:rsidP="000E6547">
            <w:pPr>
              <w:autoSpaceDE w:val="0"/>
              <w:autoSpaceDN w:val="0"/>
              <w:adjustRightInd w:val="0"/>
              <w:ind w:right="726"/>
              <w:jc w:val="center"/>
              <w:rPr>
                <w:noProof/>
                <w:sz w:val="22"/>
                <w:szCs w:val="22"/>
                <w:highlight w:val="green"/>
                <w:lang w:val="sr-Cyrl-RS"/>
              </w:rPr>
            </w:pPr>
            <w:r w:rsidRPr="001128DD">
              <w:rPr>
                <w:noProof/>
                <w:sz w:val="22"/>
                <w:szCs w:val="22"/>
                <w:lang w:val="sr-Cyrl-RS"/>
              </w:rPr>
              <w:t>Остали трошкови (понуђач наводи ако их има)</w:t>
            </w:r>
          </w:p>
        </w:tc>
      </w:tr>
      <w:tr w:rsidR="00CF79F4" w:rsidRPr="001128DD" w14:paraId="6BCA0EDA" w14:textId="77777777" w:rsidTr="000E6547">
        <w:trPr>
          <w:trHeight w:val="288"/>
        </w:trPr>
        <w:tc>
          <w:tcPr>
            <w:tcW w:w="573" w:type="dxa"/>
          </w:tcPr>
          <w:p w14:paraId="610D06E3" w14:textId="35506B22" w:rsidR="00CF79F4" w:rsidRPr="001128DD" w:rsidRDefault="00CF79F4" w:rsidP="005E2923">
            <w:pPr>
              <w:autoSpaceDE w:val="0"/>
              <w:autoSpaceDN w:val="0"/>
              <w:adjustRightInd w:val="0"/>
              <w:jc w:val="center"/>
              <w:rPr>
                <w:noProof/>
                <w:sz w:val="22"/>
                <w:szCs w:val="22"/>
              </w:rPr>
            </w:pPr>
            <w:r w:rsidRPr="001128DD">
              <w:rPr>
                <w:noProof/>
                <w:sz w:val="22"/>
                <w:szCs w:val="22"/>
              </w:rPr>
              <w:t>1</w:t>
            </w:r>
          </w:p>
        </w:tc>
        <w:tc>
          <w:tcPr>
            <w:tcW w:w="2669" w:type="dxa"/>
          </w:tcPr>
          <w:p w14:paraId="4BCE24F4"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2</w:t>
            </w:r>
          </w:p>
        </w:tc>
        <w:tc>
          <w:tcPr>
            <w:tcW w:w="992" w:type="dxa"/>
          </w:tcPr>
          <w:p w14:paraId="3E6C9376"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3</w:t>
            </w:r>
          </w:p>
        </w:tc>
        <w:tc>
          <w:tcPr>
            <w:tcW w:w="851" w:type="dxa"/>
          </w:tcPr>
          <w:p w14:paraId="6661E224"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4</w:t>
            </w:r>
          </w:p>
        </w:tc>
        <w:tc>
          <w:tcPr>
            <w:tcW w:w="1701" w:type="dxa"/>
          </w:tcPr>
          <w:p w14:paraId="542D7BD5"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5</w:t>
            </w:r>
          </w:p>
        </w:tc>
        <w:tc>
          <w:tcPr>
            <w:tcW w:w="1134" w:type="dxa"/>
          </w:tcPr>
          <w:p w14:paraId="022877C9" w14:textId="77777777" w:rsidR="00CF79F4" w:rsidRPr="001128DD" w:rsidRDefault="00CF79F4" w:rsidP="005E2923">
            <w:pPr>
              <w:autoSpaceDE w:val="0"/>
              <w:autoSpaceDN w:val="0"/>
              <w:adjustRightInd w:val="0"/>
              <w:jc w:val="center"/>
              <w:rPr>
                <w:noProof/>
                <w:sz w:val="22"/>
                <w:szCs w:val="22"/>
                <w:lang w:val="en-US"/>
              </w:rPr>
            </w:pPr>
          </w:p>
        </w:tc>
        <w:tc>
          <w:tcPr>
            <w:tcW w:w="2126" w:type="dxa"/>
          </w:tcPr>
          <w:p w14:paraId="6FF484C6" w14:textId="393A06ED"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6</w:t>
            </w:r>
          </w:p>
        </w:tc>
        <w:tc>
          <w:tcPr>
            <w:tcW w:w="1701" w:type="dxa"/>
          </w:tcPr>
          <w:p w14:paraId="12969D70"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7</w:t>
            </w:r>
          </w:p>
        </w:tc>
        <w:tc>
          <w:tcPr>
            <w:tcW w:w="1417" w:type="dxa"/>
          </w:tcPr>
          <w:p w14:paraId="37228EC1" w14:textId="77777777" w:rsidR="00CF79F4" w:rsidRPr="001128DD" w:rsidRDefault="00CF79F4" w:rsidP="005E2923">
            <w:pPr>
              <w:autoSpaceDE w:val="0"/>
              <w:autoSpaceDN w:val="0"/>
              <w:adjustRightInd w:val="0"/>
              <w:jc w:val="center"/>
              <w:rPr>
                <w:noProof/>
                <w:sz w:val="22"/>
                <w:szCs w:val="22"/>
              </w:rPr>
            </w:pPr>
            <w:r w:rsidRPr="001128DD">
              <w:rPr>
                <w:noProof/>
                <w:sz w:val="22"/>
                <w:szCs w:val="22"/>
              </w:rPr>
              <w:t>8</w:t>
            </w:r>
          </w:p>
        </w:tc>
        <w:tc>
          <w:tcPr>
            <w:tcW w:w="1985" w:type="dxa"/>
          </w:tcPr>
          <w:p w14:paraId="43CB5D60" w14:textId="77777777" w:rsidR="00CF79F4" w:rsidRPr="001128DD" w:rsidRDefault="00CF79F4" w:rsidP="005E2923">
            <w:pPr>
              <w:autoSpaceDE w:val="0"/>
              <w:autoSpaceDN w:val="0"/>
              <w:adjustRightInd w:val="0"/>
              <w:jc w:val="center"/>
              <w:rPr>
                <w:noProof/>
                <w:sz w:val="22"/>
                <w:szCs w:val="22"/>
              </w:rPr>
            </w:pPr>
            <w:r w:rsidRPr="001128DD">
              <w:rPr>
                <w:noProof/>
                <w:sz w:val="22"/>
                <w:szCs w:val="22"/>
              </w:rPr>
              <w:t>9</w:t>
            </w:r>
          </w:p>
        </w:tc>
      </w:tr>
      <w:tr w:rsidR="00CF79F4" w:rsidRPr="001128DD" w14:paraId="0CAEFEED" w14:textId="77777777" w:rsidTr="000E6547">
        <w:trPr>
          <w:trHeight w:val="108"/>
        </w:trPr>
        <w:tc>
          <w:tcPr>
            <w:tcW w:w="573" w:type="dxa"/>
          </w:tcPr>
          <w:p w14:paraId="41A8BF60" w14:textId="77777777" w:rsidR="00CF79F4" w:rsidRPr="001128DD" w:rsidRDefault="00CF79F4" w:rsidP="005E2923">
            <w:pPr>
              <w:autoSpaceDE w:val="0"/>
              <w:autoSpaceDN w:val="0"/>
              <w:adjustRightInd w:val="0"/>
              <w:jc w:val="center"/>
              <w:rPr>
                <w:noProof/>
                <w:sz w:val="22"/>
                <w:szCs w:val="22"/>
                <w:lang w:val="en-US"/>
              </w:rPr>
            </w:pPr>
            <w:r w:rsidRPr="001128DD">
              <w:rPr>
                <w:noProof/>
                <w:sz w:val="22"/>
                <w:szCs w:val="22"/>
                <w:lang w:val="en-US"/>
              </w:rPr>
              <w:t>1</w:t>
            </w:r>
          </w:p>
        </w:tc>
        <w:tc>
          <w:tcPr>
            <w:tcW w:w="2669" w:type="dxa"/>
          </w:tcPr>
          <w:p w14:paraId="27AEEEA0" w14:textId="1C5A305C" w:rsidR="000E6547" w:rsidRPr="001128DD" w:rsidRDefault="000E6547" w:rsidP="000E6547">
            <w:pPr>
              <w:rPr>
                <w:sz w:val="22"/>
                <w:szCs w:val="22"/>
                <w:lang w:val="sr-Cyrl-CS"/>
              </w:rPr>
            </w:pPr>
            <w:r w:rsidRPr="001128DD">
              <w:rPr>
                <w:sz w:val="22"/>
                <w:szCs w:val="22"/>
                <w:lang w:val="sr-Cyrl-CS"/>
              </w:rPr>
              <w:t>Услуга управљања патоанатомским отпадом</w:t>
            </w:r>
          </w:p>
          <w:p w14:paraId="01C29B39" w14:textId="77777777" w:rsidR="00CF79F4" w:rsidRPr="001128DD" w:rsidRDefault="00CF79F4" w:rsidP="005E2923">
            <w:pPr>
              <w:autoSpaceDE w:val="0"/>
              <w:autoSpaceDN w:val="0"/>
              <w:adjustRightInd w:val="0"/>
              <w:rPr>
                <w:noProof/>
                <w:sz w:val="22"/>
                <w:szCs w:val="22"/>
                <w:lang w:val="en-US"/>
              </w:rPr>
            </w:pPr>
          </w:p>
        </w:tc>
        <w:tc>
          <w:tcPr>
            <w:tcW w:w="992" w:type="dxa"/>
          </w:tcPr>
          <w:p w14:paraId="21C988EA" w14:textId="4AFE0433" w:rsidR="00CF79F4" w:rsidRPr="001128DD" w:rsidRDefault="00CF79F4" w:rsidP="005E2923">
            <w:pPr>
              <w:autoSpaceDE w:val="0"/>
              <w:autoSpaceDN w:val="0"/>
              <w:adjustRightInd w:val="0"/>
              <w:jc w:val="center"/>
              <w:rPr>
                <w:noProof/>
                <w:sz w:val="22"/>
                <w:szCs w:val="22"/>
                <w:lang w:val="en-US"/>
              </w:rPr>
            </w:pPr>
          </w:p>
        </w:tc>
        <w:tc>
          <w:tcPr>
            <w:tcW w:w="851" w:type="dxa"/>
          </w:tcPr>
          <w:p w14:paraId="4B963D1F" w14:textId="77777777" w:rsidR="00CF79F4" w:rsidRPr="001128DD" w:rsidRDefault="00CF79F4" w:rsidP="005E2923">
            <w:pPr>
              <w:autoSpaceDE w:val="0"/>
              <w:autoSpaceDN w:val="0"/>
              <w:adjustRightInd w:val="0"/>
              <w:jc w:val="center"/>
              <w:rPr>
                <w:noProof/>
                <w:sz w:val="22"/>
                <w:szCs w:val="22"/>
                <w:lang w:val="en-US"/>
              </w:rPr>
            </w:pPr>
          </w:p>
        </w:tc>
        <w:tc>
          <w:tcPr>
            <w:tcW w:w="1701" w:type="dxa"/>
          </w:tcPr>
          <w:p w14:paraId="5DB39D03" w14:textId="77777777" w:rsidR="00CF79F4" w:rsidRPr="001128DD" w:rsidRDefault="00CF79F4" w:rsidP="005E2923">
            <w:pPr>
              <w:autoSpaceDE w:val="0"/>
              <w:autoSpaceDN w:val="0"/>
              <w:adjustRightInd w:val="0"/>
              <w:jc w:val="center"/>
              <w:rPr>
                <w:noProof/>
                <w:sz w:val="22"/>
                <w:szCs w:val="22"/>
                <w:lang w:val="en-US"/>
              </w:rPr>
            </w:pPr>
          </w:p>
        </w:tc>
        <w:tc>
          <w:tcPr>
            <w:tcW w:w="1134" w:type="dxa"/>
          </w:tcPr>
          <w:p w14:paraId="2F0D57BA" w14:textId="77777777" w:rsidR="00CF79F4" w:rsidRPr="001128DD" w:rsidRDefault="00CF79F4" w:rsidP="005E2923">
            <w:pPr>
              <w:autoSpaceDE w:val="0"/>
              <w:autoSpaceDN w:val="0"/>
              <w:adjustRightInd w:val="0"/>
              <w:jc w:val="right"/>
              <w:rPr>
                <w:noProof/>
                <w:sz w:val="22"/>
                <w:szCs w:val="22"/>
                <w:lang w:val="en-US"/>
              </w:rPr>
            </w:pPr>
          </w:p>
        </w:tc>
        <w:tc>
          <w:tcPr>
            <w:tcW w:w="2126" w:type="dxa"/>
          </w:tcPr>
          <w:p w14:paraId="4E9B5242" w14:textId="65880AA5" w:rsidR="00CF79F4" w:rsidRPr="001128DD" w:rsidRDefault="00CF79F4" w:rsidP="005E2923">
            <w:pPr>
              <w:autoSpaceDE w:val="0"/>
              <w:autoSpaceDN w:val="0"/>
              <w:adjustRightInd w:val="0"/>
              <w:jc w:val="right"/>
              <w:rPr>
                <w:noProof/>
                <w:sz w:val="22"/>
                <w:szCs w:val="22"/>
                <w:lang w:val="en-US"/>
              </w:rPr>
            </w:pPr>
          </w:p>
        </w:tc>
        <w:tc>
          <w:tcPr>
            <w:tcW w:w="1701" w:type="dxa"/>
          </w:tcPr>
          <w:p w14:paraId="37AF8378" w14:textId="77777777" w:rsidR="00CF79F4" w:rsidRPr="001128DD" w:rsidRDefault="00CF79F4" w:rsidP="005E2923">
            <w:pPr>
              <w:autoSpaceDE w:val="0"/>
              <w:autoSpaceDN w:val="0"/>
              <w:adjustRightInd w:val="0"/>
              <w:jc w:val="right"/>
              <w:rPr>
                <w:noProof/>
                <w:sz w:val="22"/>
                <w:szCs w:val="22"/>
                <w:lang w:val="en-US"/>
              </w:rPr>
            </w:pPr>
          </w:p>
        </w:tc>
        <w:tc>
          <w:tcPr>
            <w:tcW w:w="1417" w:type="dxa"/>
          </w:tcPr>
          <w:p w14:paraId="63537619" w14:textId="77777777" w:rsidR="00CF79F4" w:rsidRPr="001128DD" w:rsidRDefault="00CF79F4" w:rsidP="005E2923">
            <w:pPr>
              <w:autoSpaceDE w:val="0"/>
              <w:autoSpaceDN w:val="0"/>
              <w:adjustRightInd w:val="0"/>
              <w:jc w:val="right"/>
              <w:rPr>
                <w:noProof/>
                <w:sz w:val="22"/>
                <w:szCs w:val="22"/>
                <w:lang w:val="en-US"/>
              </w:rPr>
            </w:pPr>
          </w:p>
        </w:tc>
        <w:tc>
          <w:tcPr>
            <w:tcW w:w="1985" w:type="dxa"/>
          </w:tcPr>
          <w:p w14:paraId="13E67F51" w14:textId="77777777" w:rsidR="00CF79F4" w:rsidRPr="001128DD" w:rsidRDefault="00CF79F4" w:rsidP="005E2923">
            <w:pPr>
              <w:autoSpaceDE w:val="0"/>
              <w:autoSpaceDN w:val="0"/>
              <w:adjustRightInd w:val="0"/>
              <w:jc w:val="right"/>
              <w:rPr>
                <w:noProof/>
                <w:sz w:val="22"/>
                <w:szCs w:val="22"/>
                <w:lang w:val="en-US"/>
              </w:rPr>
            </w:pPr>
          </w:p>
        </w:tc>
      </w:tr>
      <w:tr w:rsidR="00CF79F4" w:rsidRPr="001128DD" w14:paraId="03A3B82E" w14:textId="77777777" w:rsidTr="000E6547">
        <w:trPr>
          <w:trHeight w:val="97"/>
        </w:trPr>
        <w:tc>
          <w:tcPr>
            <w:tcW w:w="573" w:type="dxa"/>
          </w:tcPr>
          <w:p w14:paraId="30767BED" w14:textId="397DFB27" w:rsidR="00CF79F4" w:rsidRPr="001128DD" w:rsidRDefault="000E6547" w:rsidP="005E2923">
            <w:pPr>
              <w:autoSpaceDE w:val="0"/>
              <w:autoSpaceDN w:val="0"/>
              <w:adjustRightInd w:val="0"/>
              <w:jc w:val="center"/>
              <w:rPr>
                <w:noProof/>
                <w:sz w:val="22"/>
                <w:szCs w:val="22"/>
                <w:lang w:val="sr-Cyrl-RS"/>
              </w:rPr>
            </w:pPr>
            <w:r w:rsidRPr="001128DD">
              <w:rPr>
                <w:noProof/>
                <w:sz w:val="22"/>
                <w:szCs w:val="22"/>
                <w:lang w:val="sr-Cyrl-RS"/>
              </w:rPr>
              <w:t>1.1</w:t>
            </w:r>
          </w:p>
        </w:tc>
        <w:tc>
          <w:tcPr>
            <w:tcW w:w="2669" w:type="dxa"/>
          </w:tcPr>
          <w:p w14:paraId="4C7D04EB" w14:textId="3118E43B" w:rsidR="00CF79F4" w:rsidRPr="001128DD" w:rsidRDefault="000E6547" w:rsidP="005E2923">
            <w:pPr>
              <w:autoSpaceDE w:val="0"/>
              <w:autoSpaceDN w:val="0"/>
              <w:adjustRightInd w:val="0"/>
              <w:rPr>
                <w:noProof/>
                <w:sz w:val="22"/>
                <w:szCs w:val="22"/>
                <w:lang w:val="sr-Cyrl-RS"/>
              </w:rPr>
            </w:pPr>
            <w:r w:rsidRPr="001128DD">
              <w:rPr>
                <w:noProof/>
                <w:sz w:val="22"/>
                <w:szCs w:val="22"/>
                <w:lang w:val="sr-Cyrl-RS"/>
              </w:rPr>
              <w:t>Патоанатомски отпад</w:t>
            </w:r>
          </w:p>
        </w:tc>
        <w:tc>
          <w:tcPr>
            <w:tcW w:w="992" w:type="dxa"/>
          </w:tcPr>
          <w:p w14:paraId="733292B2" w14:textId="55EAA95B" w:rsidR="00CF79F4" w:rsidRPr="001128DD" w:rsidRDefault="000E6547" w:rsidP="005E2923">
            <w:pPr>
              <w:autoSpaceDE w:val="0"/>
              <w:autoSpaceDN w:val="0"/>
              <w:adjustRightInd w:val="0"/>
              <w:jc w:val="center"/>
              <w:rPr>
                <w:noProof/>
                <w:sz w:val="22"/>
                <w:szCs w:val="22"/>
                <w:lang w:val="sr-Cyrl-RS"/>
              </w:rPr>
            </w:pPr>
            <w:r w:rsidRPr="001128DD">
              <w:rPr>
                <w:noProof/>
                <w:sz w:val="22"/>
                <w:szCs w:val="22"/>
                <w:lang w:val="sr-Cyrl-RS"/>
              </w:rPr>
              <w:t>кг</w:t>
            </w:r>
          </w:p>
        </w:tc>
        <w:tc>
          <w:tcPr>
            <w:tcW w:w="851" w:type="dxa"/>
          </w:tcPr>
          <w:p w14:paraId="7632A302" w14:textId="266FFC33" w:rsidR="00CF79F4" w:rsidRPr="001128DD" w:rsidRDefault="000E6547" w:rsidP="005E2923">
            <w:pPr>
              <w:autoSpaceDE w:val="0"/>
              <w:autoSpaceDN w:val="0"/>
              <w:adjustRightInd w:val="0"/>
              <w:jc w:val="center"/>
              <w:rPr>
                <w:noProof/>
                <w:sz w:val="22"/>
                <w:szCs w:val="22"/>
                <w:lang w:val="sr-Cyrl-RS"/>
              </w:rPr>
            </w:pPr>
            <w:r w:rsidRPr="001128DD">
              <w:rPr>
                <w:noProof/>
                <w:sz w:val="22"/>
                <w:szCs w:val="22"/>
                <w:lang w:val="sr-Cyrl-RS"/>
              </w:rPr>
              <w:t>5.000</w:t>
            </w:r>
          </w:p>
        </w:tc>
        <w:tc>
          <w:tcPr>
            <w:tcW w:w="1701" w:type="dxa"/>
          </w:tcPr>
          <w:p w14:paraId="0FA476BF" w14:textId="77777777" w:rsidR="00CF79F4" w:rsidRPr="001128DD" w:rsidRDefault="00CF79F4" w:rsidP="005E2923">
            <w:pPr>
              <w:autoSpaceDE w:val="0"/>
              <w:autoSpaceDN w:val="0"/>
              <w:adjustRightInd w:val="0"/>
              <w:jc w:val="center"/>
              <w:rPr>
                <w:noProof/>
                <w:sz w:val="22"/>
                <w:szCs w:val="22"/>
                <w:lang w:val="en-US"/>
              </w:rPr>
            </w:pPr>
          </w:p>
        </w:tc>
        <w:tc>
          <w:tcPr>
            <w:tcW w:w="1134" w:type="dxa"/>
          </w:tcPr>
          <w:p w14:paraId="362C47AC" w14:textId="77777777" w:rsidR="00CF79F4" w:rsidRPr="001128DD" w:rsidRDefault="00CF79F4" w:rsidP="005E2923">
            <w:pPr>
              <w:autoSpaceDE w:val="0"/>
              <w:autoSpaceDN w:val="0"/>
              <w:adjustRightInd w:val="0"/>
              <w:jc w:val="right"/>
              <w:rPr>
                <w:noProof/>
                <w:sz w:val="22"/>
                <w:szCs w:val="22"/>
                <w:lang w:val="en-US"/>
              </w:rPr>
            </w:pPr>
          </w:p>
        </w:tc>
        <w:tc>
          <w:tcPr>
            <w:tcW w:w="2126" w:type="dxa"/>
          </w:tcPr>
          <w:p w14:paraId="336C29F8" w14:textId="2DEB47BF" w:rsidR="00CF79F4" w:rsidRPr="001128DD" w:rsidRDefault="00CF79F4" w:rsidP="005E2923">
            <w:pPr>
              <w:autoSpaceDE w:val="0"/>
              <w:autoSpaceDN w:val="0"/>
              <w:adjustRightInd w:val="0"/>
              <w:jc w:val="right"/>
              <w:rPr>
                <w:noProof/>
                <w:sz w:val="22"/>
                <w:szCs w:val="22"/>
                <w:lang w:val="en-US"/>
              </w:rPr>
            </w:pPr>
          </w:p>
        </w:tc>
        <w:tc>
          <w:tcPr>
            <w:tcW w:w="1701" w:type="dxa"/>
          </w:tcPr>
          <w:p w14:paraId="5792EBDB" w14:textId="77777777" w:rsidR="00CF79F4" w:rsidRPr="001128DD" w:rsidRDefault="00CF79F4" w:rsidP="005E2923">
            <w:pPr>
              <w:autoSpaceDE w:val="0"/>
              <w:autoSpaceDN w:val="0"/>
              <w:adjustRightInd w:val="0"/>
              <w:jc w:val="right"/>
              <w:rPr>
                <w:noProof/>
                <w:sz w:val="22"/>
                <w:szCs w:val="22"/>
                <w:lang w:val="en-US"/>
              </w:rPr>
            </w:pPr>
          </w:p>
        </w:tc>
        <w:tc>
          <w:tcPr>
            <w:tcW w:w="1417" w:type="dxa"/>
          </w:tcPr>
          <w:p w14:paraId="3A6F0574" w14:textId="77777777" w:rsidR="00CF79F4" w:rsidRPr="001128DD" w:rsidRDefault="00CF79F4" w:rsidP="005E2923">
            <w:pPr>
              <w:autoSpaceDE w:val="0"/>
              <w:autoSpaceDN w:val="0"/>
              <w:adjustRightInd w:val="0"/>
              <w:jc w:val="right"/>
              <w:rPr>
                <w:noProof/>
                <w:sz w:val="22"/>
                <w:szCs w:val="22"/>
                <w:lang w:val="en-US"/>
              </w:rPr>
            </w:pPr>
          </w:p>
        </w:tc>
        <w:tc>
          <w:tcPr>
            <w:tcW w:w="1985" w:type="dxa"/>
          </w:tcPr>
          <w:p w14:paraId="50310543" w14:textId="77777777" w:rsidR="00CF79F4" w:rsidRPr="001128DD" w:rsidRDefault="00CF79F4" w:rsidP="005E2923">
            <w:pPr>
              <w:autoSpaceDE w:val="0"/>
              <w:autoSpaceDN w:val="0"/>
              <w:adjustRightInd w:val="0"/>
              <w:jc w:val="right"/>
              <w:rPr>
                <w:noProof/>
                <w:sz w:val="22"/>
                <w:szCs w:val="22"/>
                <w:lang w:val="en-US"/>
              </w:rPr>
            </w:pPr>
          </w:p>
        </w:tc>
      </w:tr>
      <w:tr w:rsidR="00CF79F4" w:rsidRPr="001128DD" w14:paraId="55192CF3" w14:textId="77777777" w:rsidTr="000E6547">
        <w:trPr>
          <w:trHeight w:val="88"/>
        </w:trPr>
        <w:tc>
          <w:tcPr>
            <w:tcW w:w="573" w:type="dxa"/>
          </w:tcPr>
          <w:p w14:paraId="3ADD7236" w14:textId="5898E815" w:rsidR="00CF79F4" w:rsidRPr="00EC3CAF" w:rsidRDefault="000E6547" w:rsidP="005E2923">
            <w:pPr>
              <w:autoSpaceDE w:val="0"/>
              <w:autoSpaceDN w:val="0"/>
              <w:adjustRightInd w:val="0"/>
              <w:jc w:val="center"/>
              <w:rPr>
                <w:strike/>
                <w:noProof/>
                <w:color w:val="FF0000"/>
                <w:sz w:val="22"/>
                <w:szCs w:val="22"/>
                <w:lang w:val="sr-Cyrl-RS"/>
              </w:rPr>
            </w:pPr>
            <w:r w:rsidRPr="00EC3CAF">
              <w:rPr>
                <w:strike/>
                <w:noProof/>
                <w:color w:val="FF0000"/>
                <w:sz w:val="22"/>
                <w:szCs w:val="22"/>
                <w:lang w:val="sr-Cyrl-RS"/>
              </w:rPr>
              <w:t>2</w:t>
            </w:r>
          </w:p>
        </w:tc>
        <w:tc>
          <w:tcPr>
            <w:tcW w:w="2669" w:type="dxa"/>
          </w:tcPr>
          <w:p w14:paraId="5BD68FFD" w14:textId="12E9B826" w:rsidR="000E6547" w:rsidRPr="00EC3CAF" w:rsidRDefault="000E6547" w:rsidP="000E6547">
            <w:pPr>
              <w:rPr>
                <w:strike/>
                <w:color w:val="FF0000"/>
                <w:sz w:val="22"/>
                <w:szCs w:val="22"/>
                <w:lang w:val="sr-Cyrl-RS"/>
              </w:rPr>
            </w:pPr>
            <w:r w:rsidRPr="00EC3CAF">
              <w:rPr>
                <w:strike/>
                <w:color w:val="FF0000"/>
                <w:sz w:val="22"/>
                <w:szCs w:val="22"/>
              </w:rPr>
              <w:t>Услуг</w:t>
            </w:r>
            <w:r w:rsidRPr="00EC3CAF">
              <w:rPr>
                <w:strike/>
                <w:color w:val="FF0000"/>
                <w:sz w:val="22"/>
                <w:szCs w:val="22"/>
                <w:lang w:val="sr-Cyrl-RS"/>
              </w:rPr>
              <w:t xml:space="preserve">а  </w:t>
            </w:r>
            <w:r w:rsidRPr="00EC3CAF">
              <w:rPr>
                <w:strike/>
                <w:color w:val="FF0000"/>
                <w:sz w:val="22"/>
                <w:szCs w:val="22"/>
              </w:rPr>
              <w:t xml:space="preserve">транспорта тела </w:t>
            </w:r>
            <w:r w:rsidRPr="00EC3CAF">
              <w:rPr>
                <w:strike/>
                <w:color w:val="FF0000"/>
                <w:sz w:val="22"/>
                <w:szCs w:val="22"/>
                <w:lang w:val="sr-Cyrl-RS"/>
              </w:rPr>
              <w:t>умрлог лица</w:t>
            </w:r>
          </w:p>
          <w:p w14:paraId="5C734F9E" w14:textId="77777777" w:rsidR="00CF79F4" w:rsidRPr="00EC3CAF" w:rsidRDefault="00CF79F4" w:rsidP="005E2923">
            <w:pPr>
              <w:autoSpaceDE w:val="0"/>
              <w:autoSpaceDN w:val="0"/>
              <w:adjustRightInd w:val="0"/>
              <w:rPr>
                <w:strike/>
                <w:noProof/>
                <w:color w:val="FF0000"/>
                <w:sz w:val="22"/>
                <w:szCs w:val="22"/>
                <w:lang w:val="en-US"/>
              </w:rPr>
            </w:pPr>
          </w:p>
        </w:tc>
        <w:tc>
          <w:tcPr>
            <w:tcW w:w="992" w:type="dxa"/>
          </w:tcPr>
          <w:p w14:paraId="4EC23D9C" w14:textId="2B4A4D3E" w:rsidR="00CF79F4" w:rsidRPr="00EC3CAF" w:rsidRDefault="00CF79F4" w:rsidP="005E2923">
            <w:pPr>
              <w:autoSpaceDE w:val="0"/>
              <w:autoSpaceDN w:val="0"/>
              <w:adjustRightInd w:val="0"/>
              <w:jc w:val="center"/>
              <w:rPr>
                <w:strike/>
                <w:noProof/>
                <w:color w:val="FF0000"/>
                <w:sz w:val="22"/>
                <w:szCs w:val="22"/>
                <w:lang w:val="en-US"/>
              </w:rPr>
            </w:pPr>
          </w:p>
        </w:tc>
        <w:tc>
          <w:tcPr>
            <w:tcW w:w="851" w:type="dxa"/>
          </w:tcPr>
          <w:p w14:paraId="0CC26204" w14:textId="77777777" w:rsidR="00CF79F4" w:rsidRPr="00EC3CAF" w:rsidRDefault="00CF79F4" w:rsidP="005E2923">
            <w:pPr>
              <w:autoSpaceDE w:val="0"/>
              <w:autoSpaceDN w:val="0"/>
              <w:adjustRightInd w:val="0"/>
              <w:jc w:val="center"/>
              <w:rPr>
                <w:strike/>
                <w:noProof/>
                <w:color w:val="FF0000"/>
                <w:sz w:val="22"/>
                <w:szCs w:val="22"/>
                <w:lang w:val="en-US"/>
              </w:rPr>
            </w:pPr>
          </w:p>
        </w:tc>
        <w:tc>
          <w:tcPr>
            <w:tcW w:w="1701" w:type="dxa"/>
          </w:tcPr>
          <w:p w14:paraId="1836ECDA" w14:textId="77777777" w:rsidR="00CF79F4" w:rsidRPr="001128DD" w:rsidRDefault="00CF79F4" w:rsidP="005E2923">
            <w:pPr>
              <w:autoSpaceDE w:val="0"/>
              <w:autoSpaceDN w:val="0"/>
              <w:adjustRightInd w:val="0"/>
              <w:jc w:val="center"/>
              <w:rPr>
                <w:noProof/>
                <w:sz w:val="22"/>
                <w:szCs w:val="22"/>
                <w:lang w:val="en-US"/>
              </w:rPr>
            </w:pPr>
          </w:p>
        </w:tc>
        <w:tc>
          <w:tcPr>
            <w:tcW w:w="1134" w:type="dxa"/>
          </w:tcPr>
          <w:p w14:paraId="66E1F762" w14:textId="77777777" w:rsidR="00CF79F4" w:rsidRPr="001128DD" w:rsidRDefault="00CF79F4" w:rsidP="005E2923">
            <w:pPr>
              <w:autoSpaceDE w:val="0"/>
              <w:autoSpaceDN w:val="0"/>
              <w:adjustRightInd w:val="0"/>
              <w:jc w:val="right"/>
              <w:rPr>
                <w:noProof/>
                <w:sz w:val="22"/>
                <w:szCs w:val="22"/>
                <w:lang w:val="en-US"/>
              </w:rPr>
            </w:pPr>
          </w:p>
        </w:tc>
        <w:tc>
          <w:tcPr>
            <w:tcW w:w="2126" w:type="dxa"/>
          </w:tcPr>
          <w:p w14:paraId="0E291FEB" w14:textId="5BC670CB" w:rsidR="00CF79F4" w:rsidRPr="001128DD" w:rsidRDefault="00CF79F4" w:rsidP="005E2923">
            <w:pPr>
              <w:autoSpaceDE w:val="0"/>
              <w:autoSpaceDN w:val="0"/>
              <w:adjustRightInd w:val="0"/>
              <w:jc w:val="right"/>
              <w:rPr>
                <w:noProof/>
                <w:sz w:val="22"/>
                <w:szCs w:val="22"/>
                <w:lang w:val="en-US"/>
              </w:rPr>
            </w:pPr>
          </w:p>
        </w:tc>
        <w:tc>
          <w:tcPr>
            <w:tcW w:w="1701" w:type="dxa"/>
          </w:tcPr>
          <w:p w14:paraId="5ABA411A" w14:textId="77777777" w:rsidR="00CF79F4" w:rsidRPr="001128DD" w:rsidRDefault="00CF79F4" w:rsidP="005E2923">
            <w:pPr>
              <w:autoSpaceDE w:val="0"/>
              <w:autoSpaceDN w:val="0"/>
              <w:adjustRightInd w:val="0"/>
              <w:jc w:val="right"/>
              <w:rPr>
                <w:noProof/>
                <w:sz w:val="22"/>
                <w:szCs w:val="22"/>
                <w:lang w:val="en-US"/>
              </w:rPr>
            </w:pPr>
          </w:p>
        </w:tc>
        <w:tc>
          <w:tcPr>
            <w:tcW w:w="1417" w:type="dxa"/>
          </w:tcPr>
          <w:p w14:paraId="36606E45" w14:textId="77777777" w:rsidR="00CF79F4" w:rsidRPr="001128DD" w:rsidRDefault="00CF79F4" w:rsidP="005E2923">
            <w:pPr>
              <w:autoSpaceDE w:val="0"/>
              <w:autoSpaceDN w:val="0"/>
              <w:adjustRightInd w:val="0"/>
              <w:jc w:val="right"/>
              <w:rPr>
                <w:noProof/>
                <w:sz w:val="22"/>
                <w:szCs w:val="22"/>
                <w:lang w:val="en-US"/>
              </w:rPr>
            </w:pPr>
          </w:p>
        </w:tc>
        <w:tc>
          <w:tcPr>
            <w:tcW w:w="1985" w:type="dxa"/>
          </w:tcPr>
          <w:p w14:paraId="2C730F28" w14:textId="77777777" w:rsidR="00CF79F4" w:rsidRPr="001128DD" w:rsidRDefault="00CF79F4" w:rsidP="005E2923">
            <w:pPr>
              <w:autoSpaceDE w:val="0"/>
              <w:autoSpaceDN w:val="0"/>
              <w:adjustRightInd w:val="0"/>
              <w:jc w:val="right"/>
              <w:rPr>
                <w:noProof/>
                <w:sz w:val="22"/>
                <w:szCs w:val="22"/>
                <w:lang w:val="en-US"/>
              </w:rPr>
            </w:pPr>
          </w:p>
        </w:tc>
      </w:tr>
      <w:tr w:rsidR="00CF79F4" w:rsidRPr="001128DD" w14:paraId="448A192E" w14:textId="77777777" w:rsidTr="000E6547">
        <w:trPr>
          <w:trHeight w:val="63"/>
        </w:trPr>
        <w:tc>
          <w:tcPr>
            <w:tcW w:w="573" w:type="dxa"/>
          </w:tcPr>
          <w:p w14:paraId="41DE41B1" w14:textId="03AAED1F" w:rsidR="00CF79F4" w:rsidRPr="00EC3CAF" w:rsidRDefault="000E6547" w:rsidP="005E2923">
            <w:pPr>
              <w:autoSpaceDE w:val="0"/>
              <w:autoSpaceDN w:val="0"/>
              <w:adjustRightInd w:val="0"/>
              <w:jc w:val="center"/>
              <w:rPr>
                <w:strike/>
                <w:noProof/>
                <w:color w:val="FF0000"/>
                <w:sz w:val="22"/>
                <w:szCs w:val="22"/>
                <w:lang w:val="sr-Cyrl-RS"/>
              </w:rPr>
            </w:pPr>
            <w:r w:rsidRPr="00EC3CAF">
              <w:rPr>
                <w:strike/>
                <w:noProof/>
                <w:color w:val="FF0000"/>
                <w:sz w:val="22"/>
                <w:szCs w:val="22"/>
                <w:lang w:val="sr-Cyrl-RS"/>
              </w:rPr>
              <w:t>2.1</w:t>
            </w:r>
          </w:p>
        </w:tc>
        <w:tc>
          <w:tcPr>
            <w:tcW w:w="2669" w:type="dxa"/>
          </w:tcPr>
          <w:p w14:paraId="068AEDDC" w14:textId="3C30BCD4" w:rsidR="00CF79F4" w:rsidRPr="00EC3CAF" w:rsidRDefault="006F5B69" w:rsidP="006F5B69">
            <w:pPr>
              <w:autoSpaceDE w:val="0"/>
              <w:autoSpaceDN w:val="0"/>
              <w:adjustRightInd w:val="0"/>
              <w:rPr>
                <w:strike/>
                <w:color w:val="FF0000"/>
                <w:sz w:val="22"/>
                <w:szCs w:val="22"/>
                <w:lang w:val="sr-Cyrl-RS"/>
              </w:rPr>
            </w:pPr>
            <w:r w:rsidRPr="00EC3CAF">
              <w:rPr>
                <w:strike/>
                <w:color w:val="FF0000"/>
                <w:sz w:val="22"/>
                <w:szCs w:val="22"/>
              </w:rPr>
              <w:t>Транспорт</w:t>
            </w:r>
            <w:r w:rsidRPr="00EC3CAF">
              <w:rPr>
                <w:strike/>
                <w:color w:val="FF0000"/>
                <w:sz w:val="22"/>
                <w:szCs w:val="22"/>
                <w:lang w:val="sr-Cyrl-RS"/>
              </w:rPr>
              <w:t xml:space="preserve"> </w:t>
            </w:r>
            <w:r w:rsidRPr="00EC3CAF">
              <w:rPr>
                <w:strike/>
                <w:color w:val="FF0000"/>
                <w:sz w:val="22"/>
                <w:szCs w:val="22"/>
              </w:rPr>
              <w:t xml:space="preserve">тела </w:t>
            </w:r>
            <w:r w:rsidRPr="00EC3CAF">
              <w:rPr>
                <w:strike/>
                <w:color w:val="FF0000"/>
                <w:sz w:val="22"/>
                <w:szCs w:val="22"/>
                <w:lang w:val="sr-Cyrl-RS"/>
              </w:rPr>
              <w:t>умрлог лица</w:t>
            </w:r>
          </w:p>
        </w:tc>
        <w:tc>
          <w:tcPr>
            <w:tcW w:w="992" w:type="dxa"/>
          </w:tcPr>
          <w:p w14:paraId="1AD3BA23" w14:textId="77777777" w:rsidR="00CF79F4" w:rsidRPr="00EC3CAF" w:rsidRDefault="00CF79F4" w:rsidP="005E2923">
            <w:pPr>
              <w:autoSpaceDE w:val="0"/>
              <w:autoSpaceDN w:val="0"/>
              <w:adjustRightInd w:val="0"/>
              <w:jc w:val="center"/>
              <w:rPr>
                <w:strike/>
                <w:noProof/>
                <w:color w:val="FF0000"/>
                <w:sz w:val="22"/>
                <w:szCs w:val="22"/>
                <w:lang w:val="en-US"/>
              </w:rPr>
            </w:pPr>
            <w:r w:rsidRPr="00EC3CAF">
              <w:rPr>
                <w:strike/>
                <w:noProof/>
                <w:color w:val="FF0000"/>
                <w:sz w:val="22"/>
                <w:szCs w:val="22"/>
                <w:lang w:val="en-US"/>
              </w:rPr>
              <w:t>ком</w:t>
            </w:r>
          </w:p>
        </w:tc>
        <w:tc>
          <w:tcPr>
            <w:tcW w:w="851" w:type="dxa"/>
          </w:tcPr>
          <w:p w14:paraId="47988072" w14:textId="5FAEDA47" w:rsidR="00CF79F4" w:rsidRPr="00EC3CAF" w:rsidRDefault="006F5B69" w:rsidP="006F5B69">
            <w:pPr>
              <w:autoSpaceDE w:val="0"/>
              <w:autoSpaceDN w:val="0"/>
              <w:adjustRightInd w:val="0"/>
              <w:jc w:val="center"/>
              <w:rPr>
                <w:strike/>
                <w:noProof/>
                <w:color w:val="FF0000"/>
                <w:sz w:val="22"/>
                <w:szCs w:val="22"/>
                <w:lang w:val="sr-Cyrl-RS"/>
              </w:rPr>
            </w:pPr>
            <w:r w:rsidRPr="00EC3CAF">
              <w:rPr>
                <w:strike/>
                <w:noProof/>
                <w:color w:val="FF0000"/>
                <w:sz w:val="22"/>
                <w:szCs w:val="22"/>
                <w:lang w:val="sr-Cyrl-RS"/>
              </w:rPr>
              <w:t>1.300</w:t>
            </w:r>
          </w:p>
        </w:tc>
        <w:tc>
          <w:tcPr>
            <w:tcW w:w="1701" w:type="dxa"/>
          </w:tcPr>
          <w:p w14:paraId="408463F0" w14:textId="77777777" w:rsidR="00CF79F4" w:rsidRPr="001128DD" w:rsidRDefault="00CF79F4" w:rsidP="005E2923">
            <w:pPr>
              <w:autoSpaceDE w:val="0"/>
              <w:autoSpaceDN w:val="0"/>
              <w:adjustRightInd w:val="0"/>
              <w:jc w:val="center"/>
              <w:rPr>
                <w:noProof/>
                <w:sz w:val="22"/>
                <w:szCs w:val="22"/>
                <w:highlight w:val="red"/>
                <w:lang w:val="en-US"/>
              </w:rPr>
            </w:pPr>
          </w:p>
        </w:tc>
        <w:tc>
          <w:tcPr>
            <w:tcW w:w="1134" w:type="dxa"/>
          </w:tcPr>
          <w:p w14:paraId="6F120B05" w14:textId="77777777" w:rsidR="00CF79F4" w:rsidRPr="001128DD" w:rsidRDefault="00CF79F4" w:rsidP="005E2923">
            <w:pPr>
              <w:autoSpaceDE w:val="0"/>
              <w:autoSpaceDN w:val="0"/>
              <w:adjustRightInd w:val="0"/>
              <w:jc w:val="right"/>
              <w:rPr>
                <w:noProof/>
                <w:sz w:val="22"/>
                <w:szCs w:val="22"/>
                <w:lang w:val="en-US"/>
              </w:rPr>
            </w:pPr>
          </w:p>
        </w:tc>
        <w:tc>
          <w:tcPr>
            <w:tcW w:w="2126" w:type="dxa"/>
          </w:tcPr>
          <w:p w14:paraId="31FAD5D1" w14:textId="05DC4A10" w:rsidR="00CF79F4" w:rsidRPr="001128DD" w:rsidRDefault="00CF79F4" w:rsidP="005E2923">
            <w:pPr>
              <w:autoSpaceDE w:val="0"/>
              <w:autoSpaceDN w:val="0"/>
              <w:adjustRightInd w:val="0"/>
              <w:jc w:val="right"/>
              <w:rPr>
                <w:noProof/>
                <w:sz w:val="22"/>
                <w:szCs w:val="22"/>
                <w:lang w:val="en-US"/>
              </w:rPr>
            </w:pPr>
          </w:p>
        </w:tc>
        <w:tc>
          <w:tcPr>
            <w:tcW w:w="1701" w:type="dxa"/>
          </w:tcPr>
          <w:p w14:paraId="7EE96E6A" w14:textId="77777777" w:rsidR="00CF79F4" w:rsidRPr="001128DD" w:rsidRDefault="00CF79F4" w:rsidP="005E2923">
            <w:pPr>
              <w:autoSpaceDE w:val="0"/>
              <w:autoSpaceDN w:val="0"/>
              <w:adjustRightInd w:val="0"/>
              <w:jc w:val="right"/>
              <w:rPr>
                <w:noProof/>
                <w:sz w:val="22"/>
                <w:szCs w:val="22"/>
                <w:lang w:val="en-US"/>
              </w:rPr>
            </w:pPr>
          </w:p>
        </w:tc>
        <w:tc>
          <w:tcPr>
            <w:tcW w:w="1417" w:type="dxa"/>
          </w:tcPr>
          <w:p w14:paraId="5C3DE140" w14:textId="77777777" w:rsidR="00CF79F4" w:rsidRPr="001128DD" w:rsidRDefault="00CF79F4" w:rsidP="005E2923">
            <w:pPr>
              <w:autoSpaceDE w:val="0"/>
              <w:autoSpaceDN w:val="0"/>
              <w:adjustRightInd w:val="0"/>
              <w:jc w:val="right"/>
              <w:rPr>
                <w:noProof/>
                <w:sz w:val="22"/>
                <w:szCs w:val="22"/>
                <w:lang w:val="en-US"/>
              </w:rPr>
            </w:pPr>
          </w:p>
        </w:tc>
        <w:tc>
          <w:tcPr>
            <w:tcW w:w="1985" w:type="dxa"/>
          </w:tcPr>
          <w:p w14:paraId="4CF7411F" w14:textId="77777777" w:rsidR="00CF79F4" w:rsidRPr="001128DD" w:rsidRDefault="00CF79F4" w:rsidP="005E2923">
            <w:pPr>
              <w:autoSpaceDE w:val="0"/>
              <w:autoSpaceDN w:val="0"/>
              <w:adjustRightInd w:val="0"/>
              <w:jc w:val="right"/>
              <w:rPr>
                <w:noProof/>
                <w:sz w:val="22"/>
                <w:szCs w:val="22"/>
                <w:lang w:val="en-US"/>
              </w:rPr>
            </w:pPr>
          </w:p>
        </w:tc>
      </w:tr>
    </w:tbl>
    <w:p w14:paraId="068756A1" w14:textId="77777777" w:rsidR="00D5551A" w:rsidRPr="001128DD" w:rsidRDefault="00D5551A">
      <w:pPr>
        <w:rPr>
          <w:sz w:val="22"/>
          <w:szCs w:val="22"/>
        </w:rPr>
      </w:pPr>
    </w:p>
    <w:tbl>
      <w:tblPr>
        <w:tblW w:w="15149"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1745"/>
        <w:gridCol w:w="2835"/>
      </w:tblGrid>
      <w:tr w:rsidR="003B3290" w:rsidRPr="001128DD" w14:paraId="530432BC" w14:textId="77777777" w:rsidTr="000E6547">
        <w:trPr>
          <w:trHeight w:val="274"/>
        </w:trPr>
        <w:tc>
          <w:tcPr>
            <w:tcW w:w="569" w:type="dxa"/>
          </w:tcPr>
          <w:p w14:paraId="11131FC1" w14:textId="77777777" w:rsidR="003B3290" w:rsidRPr="001128DD" w:rsidRDefault="003B3290" w:rsidP="005E2923">
            <w:pPr>
              <w:autoSpaceDE w:val="0"/>
              <w:autoSpaceDN w:val="0"/>
              <w:adjustRightInd w:val="0"/>
              <w:jc w:val="center"/>
              <w:rPr>
                <w:b/>
                <w:bCs/>
                <w:noProof/>
                <w:sz w:val="22"/>
                <w:szCs w:val="22"/>
              </w:rPr>
            </w:pPr>
            <w:r w:rsidRPr="001128DD">
              <w:rPr>
                <w:b/>
                <w:bCs/>
                <w:noProof/>
                <w:sz w:val="22"/>
                <w:szCs w:val="22"/>
              </w:rPr>
              <w:t>I</w:t>
            </w:r>
          </w:p>
        </w:tc>
        <w:tc>
          <w:tcPr>
            <w:tcW w:w="11745" w:type="dxa"/>
          </w:tcPr>
          <w:p w14:paraId="25B5EA9C" w14:textId="77777777" w:rsidR="003B3290" w:rsidRPr="001128DD" w:rsidRDefault="003B3290" w:rsidP="008B74A9">
            <w:pPr>
              <w:autoSpaceDE w:val="0"/>
              <w:autoSpaceDN w:val="0"/>
              <w:adjustRightInd w:val="0"/>
              <w:jc w:val="right"/>
              <w:rPr>
                <w:b/>
                <w:bCs/>
                <w:noProof/>
                <w:sz w:val="22"/>
                <w:szCs w:val="22"/>
                <w:lang w:val="en-US"/>
              </w:rPr>
            </w:pPr>
            <w:r w:rsidRPr="001128DD">
              <w:rPr>
                <w:b/>
                <w:bCs/>
                <w:noProof/>
                <w:sz w:val="22"/>
                <w:szCs w:val="22"/>
                <w:lang w:val="en-US"/>
              </w:rPr>
              <w:t xml:space="preserve">УКУПНА </w:t>
            </w:r>
            <w:r w:rsidRPr="001128DD">
              <w:rPr>
                <w:b/>
                <w:bCs/>
                <w:noProof/>
                <w:sz w:val="22"/>
                <w:szCs w:val="22"/>
              </w:rPr>
              <w:t>ЦЕНА</w:t>
            </w:r>
            <w:r w:rsidRPr="001128DD">
              <w:rPr>
                <w:b/>
                <w:bCs/>
                <w:noProof/>
                <w:sz w:val="22"/>
                <w:szCs w:val="22"/>
                <w:lang w:val="en-US"/>
              </w:rPr>
              <w:t xml:space="preserve"> ПОНУДЕ</w:t>
            </w:r>
            <w:r w:rsidRPr="001128DD">
              <w:rPr>
                <w:b/>
                <w:bCs/>
                <w:noProof/>
                <w:sz w:val="22"/>
                <w:szCs w:val="22"/>
              </w:rPr>
              <w:t xml:space="preserve"> БЕЗ ПДВ-а</w:t>
            </w:r>
            <w:r w:rsidRPr="001128DD">
              <w:rPr>
                <w:b/>
                <w:bCs/>
                <w:noProof/>
                <w:sz w:val="22"/>
                <w:szCs w:val="22"/>
                <w:lang w:val="en-US"/>
              </w:rPr>
              <w:t>:</w:t>
            </w:r>
          </w:p>
        </w:tc>
        <w:tc>
          <w:tcPr>
            <w:tcW w:w="2835" w:type="dxa"/>
          </w:tcPr>
          <w:p w14:paraId="4EF61EB0" w14:textId="77777777" w:rsidR="003B3290" w:rsidRPr="001128DD" w:rsidRDefault="003B3290" w:rsidP="005E2923">
            <w:pPr>
              <w:autoSpaceDE w:val="0"/>
              <w:autoSpaceDN w:val="0"/>
              <w:adjustRightInd w:val="0"/>
              <w:jc w:val="right"/>
              <w:rPr>
                <w:b/>
                <w:bCs/>
                <w:noProof/>
                <w:sz w:val="22"/>
                <w:szCs w:val="22"/>
                <w:lang w:val="en-US"/>
              </w:rPr>
            </w:pPr>
          </w:p>
        </w:tc>
      </w:tr>
      <w:tr w:rsidR="003B3290" w:rsidRPr="001128DD" w14:paraId="20D02985" w14:textId="77777777" w:rsidTr="000E6547">
        <w:trPr>
          <w:trHeight w:val="274"/>
        </w:trPr>
        <w:tc>
          <w:tcPr>
            <w:tcW w:w="569" w:type="dxa"/>
          </w:tcPr>
          <w:p w14:paraId="631B263E" w14:textId="77777777" w:rsidR="003B3290" w:rsidRPr="001128DD" w:rsidRDefault="003B3290" w:rsidP="005E2923">
            <w:pPr>
              <w:autoSpaceDE w:val="0"/>
              <w:autoSpaceDN w:val="0"/>
              <w:adjustRightInd w:val="0"/>
              <w:jc w:val="center"/>
              <w:rPr>
                <w:b/>
                <w:bCs/>
                <w:noProof/>
                <w:sz w:val="22"/>
                <w:szCs w:val="22"/>
                <w:lang w:val="en-US"/>
              </w:rPr>
            </w:pPr>
            <w:r w:rsidRPr="001128DD">
              <w:rPr>
                <w:b/>
                <w:bCs/>
                <w:noProof/>
                <w:sz w:val="22"/>
                <w:szCs w:val="22"/>
                <w:lang w:val="en-US"/>
              </w:rPr>
              <w:t>II</w:t>
            </w:r>
          </w:p>
        </w:tc>
        <w:tc>
          <w:tcPr>
            <w:tcW w:w="11745" w:type="dxa"/>
          </w:tcPr>
          <w:p w14:paraId="23971176" w14:textId="77777777" w:rsidR="003B3290" w:rsidRPr="001128DD" w:rsidRDefault="003B3290" w:rsidP="008B74A9">
            <w:pPr>
              <w:autoSpaceDE w:val="0"/>
              <w:autoSpaceDN w:val="0"/>
              <w:adjustRightInd w:val="0"/>
              <w:jc w:val="right"/>
              <w:rPr>
                <w:b/>
                <w:bCs/>
                <w:noProof/>
                <w:sz w:val="22"/>
                <w:szCs w:val="22"/>
                <w:lang w:val="en-US"/>
              </w:rPr>
            </w:pPr>
            <w:r w:rsidRPr="001128DD">
              <w:rPr>
                <w:b/>
                <w:bCs/>
                <w:noProof/>
                <w:sz w:val="22"/>
                <w:szCs w:val="22"/>
              </w:rPr>
              <w:t xml:space="preserve">ИЗНОС </w:t>
            </w:r>
            <w:r w:rsidRPr="001128DD">
              <w:rPr>
                <w:b/>
                <w:bCs/>
                <w:noProof/>
                <w:sz w:val="22"/>
                <w:szCs w:val="22"/>
                <w:lang w:val="en-US"/>
              </w:rPr>
              <w:t>ПДВ</w:t>
            </w:r>
            <w:r w:rsidRPr="001128DD">
              <w:rPr>
                <w:b/>
                <w:bCs/>
                <w:noProof/>
                <w:sz w:val="22"/>
                <w:szCs w:val="22"/>
              </w:rPr>
              <w:t>-а</w:t>
            </w:r>
            <w:r w:rsidRPr="001128DD">
              <w:rPr>
                <w:b/>
                <w:bCs/>
                <w:noProof/>
                <w:sz w:val="22"/>
                <w:szCs w:val="22"/>
                <w:lang w:val="en-US"/>
              </w:rPr>
              <w:t>:</w:t>
            </w:r>
          </w:p>
        </w:tc>
        <w:tc>
          <w:tcPr>
            <w:tcW w:w="2835" w:type="dxa"/>
          </w:tcPr>
          <w:p w14:paraId="758595C9" w14:textId="77777777" w:rsidR="003B3290" w:rsidRPr="001128DD" w:rsidRDefault="003B3290" w:rsidP="005E2923">
            <w:pPr>
              <w:autoSpaceDE w:val="0"/>
              <w:autoSpaceDN w:val="0"/>
              <w:adjustRightInd w:val="0"/>
              <w:jc w:val="right"/>
              <w:rPr>
                <w:b/>
                <w:bCs/>
                <w:noProof/>
                <w:sz w:val="22"/>
                <w:szCs w:val="22"/>
                <w:lang w:val="en-US"/>
              </w:rPr>
            </w:pPr>
          </w:p>
        </w:tc>
      </w:tr>
      <w:tr w:rsidR="003B3290" w:rsidRPr="001128DD" w14:paraId="5776832B" w14:textId="77777777" w:rsidTr="000E6547">
        <w:trPr>
          <w:trHeight w:val="274"/>
        </w:trPr>
        <w:tc>
          <w:tcPr>
            <w:tcW w:w="569" w:type="dxa"/>
          </w:tcPr>
          <w:p w14:paraId="6CD5A390" w14:textId="77777777" w:rsidR="003B3290" w:rsidRPr="001128DD" w:rsidRDefault="003B3290" w:rsidP="005E2923">
            <w:pPr>
              <w:autoSpaceDE w:val="0"/>
              <w:autoSpaceDN w:val="0"/>
              <w:adjustRightInd w:val="0"/>
              <w:jc w:val="center"/>
              <w:rPr>
                <w:b/>
                <w:bCs/>
                <w:noProof/>
                <w:sz w:val="22"/>
                <w:szCs w:val="22"/>
                <w:lang w:val="en-US"/>
              </w:rPr>
            </w:pPr>
            <w:r w:rsidRPr="001128DD">
              <w:rPr>
                <w:b/>
                <w:bCs/>
                <w:noProof/>
                <w:sz w:val="22"/>
                <w:szCs w:val="22"/>
                <w:lang w:val="en-US"/>
              </w:rPr>
              <w:t>III</w:t>
            </w:r>
          </w:p>
        </w:tc>
        <w:tc>
          <w:tcPr>
            <w:tcW w:w="11745" w:type="dxa"/>
          </w:tcPr>
          <w:p w14:paraId="5AF0B9C1" w14:textId="77777777" w:rsidR="003B3290" w:rsidRPr="001128DD" w:rsidRDefault="003B3290" w:rsidP="008B74A9">
            <w:pPr>
              <w:autoSpaceDE w:val="0"/>
              <w:autoSpaceDN w:val="0"/>
              <w:adjustRightInd w:val="0"/>
              <w:jc w:val="right"/>
              <w:rPr>
                <w:b/>
                <w:bCs/>
                <w:noProof/>
                <w:sz w:val="22"/>
                <w:szCs w:val="22"/>
                <w:lang w:val="en-US"/>
              </w:rPr>
            </w:pPr>
            <w:r w:rsidRPr="001128DD">
              <w:rPr>
                <w:b/>
                <w:bCs/>
                <w:noProof/>
                <w:sz w:val="22"/>
                <w:szCs w:val="22"/>
                <w:lang w:val="en-US"/>
              </w:rPr>
              <w:t xml:space="preserve">УКУПНА </w:t>
            </w:r>
            <w:r w:rsidRPr="001128DD">
              <w:rPr>
                <w:b/>
                <w:bCs/>
                <w:noProof/>
                <w:sz w:val="22"/>
                <w:szCs w:val="22"/>
              </w:rPr>
              <w:t xml:space="preserve">ЦЕНА </w:t>
            </w:r>
            <w:r w:rsidRPr="001128DD">
              <w:rPr>
                <w:b/>
                <w:bCs/>
                <w:noProof/>
                <w:sz w:val="22"/>
                <w:szCs w:val="22"/>
                <w:lang w:val="en-US"/>
              </w:rPr>
              <w:t>ПОНУДЕ СА ПДВ-ом:</w:t>
            </w:r>
          </w:p>
        </w:tc>
        <w:tc>
          <w:tcPr>
            <w:tcW w:w="2835" w:type="dxa"/>
          </w:tcPr>
          <w:p w14:paraId="6013176C" w14:textId="77777777" w:rsidR="003B3290" w:rsidRPr="001128DD" w:rsidRDefault="003B3290" w:rsidP="005E2923">
            <w:pPr>
              <w:autoSpaceDE w:val="0"/>
              <w:autoSpaceDN w:val="0"/>
              <w:adjustRightInd w:val="0"/>
              <w:jc w:val="right"/>
              <w:rPr>
                <w:b/>
                <w:bCs/>
                <w:noProof/>
                <w:sz w:val="22"/>
                <w:szCs w:val="22"/>
                <w:lang w:val="en-US"/>
              </w:rPr>
            </w:pPr>
          </w:p>
        </w:tc>
      </w:tr>
    </w:tbl>
    <w:p w14:paraId="7892E8E7" w14:textId="77777777" w:rsidR="00531A8A" w:rsidRPr="001128DD" w:rsidRDefault="00531A8A" w:rsidP="00531A8A">
      <w:pPr>
        <w:pStyle w:val="BodyText"/>
        <w:ind w:left="6480"/>
        <w:rPr>
          <w:noProof/>
          <w:sz w:val="22"/>
          <w:szCs w:val="22"/>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CC366C">
      <w:pPr>
        <w:rPr>
          <w:lang w:val="sr-Cyrl-RS"/>
        </w:rPr>
      </w:pPr>
      <w:r w:rsidRPr="00CC366C">
        <w:br w:type="page"/>
      </w:r>
      <w:bookmarkStart w:id="96" w:name="_Toc401143642"/>
    </w:p>
    <w:p w14:paraId="145F7DF4" w14:textId="77777777" w:rsidR="001255A0" w:rsidRDefault="001255A0" w:rsidP="00CC366C">
      <w:pPr>
        <w:rPr>
          <w:lang w:val="sr-Cyrl-RS"/>
        </w:rPr>
      </w:pPr>
    </w:p>
    <w:p w14:paraId="7D26F062" w14:textId="77777777" w:rsidR="001255A0" w:rsidRDefault="001255A0" w:rsidP="00CC366C">
      <w:pPr>
        <w:rPr>
          <w:lang w:val="sr-Cyrl-RS"/>
        </w:rPr>
      </w:pPr>
    </w:p>
    <w:p w14:paraId="376DB2D8" w14:textId="3380389F" w:rsidR="001255A0" w:rsidRPr="002E33B1" w:rsidRDefault="002E33B1" w:rsidP="002E33B1">
      <w:pPr>
        <w:pStyle w:val="Heading1"/>
      </w:pPr>
      <w:r w:rsidRPr="002E33B1">
        <w:t xml:space="preserve">10.а </w:t>
      </w:r>
      <w:r w:rsidR="001255A0" w:rsidRPr="002E33B1">
        <w:t>ОБРАЗАЦ ПОНУДЕ</w:t>
      </w:r>
    </w:p>
    <w:p w14:paraId="0672D98C" w14:textId="77777777" w:rsidR="001255A0" w:rsidRPr="002E33B1" w:rsidRDefault="001255A0" w:rsidP="001255A0">
      <w:pPr>
        <w:pStyle w:val="BodyText"/>
        <w:rPr>
          <w:b/>
          <w:noProof/>
          <w:color w:val="FF0000"/>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E33B1" w:rsidRPr="002E33B1" w14:paraId="6F0A6C05" w14:textId="77777777" w:rsidTr="002E33B1">
        <w:trPr>
          <w:trHeight w:val="229"/>
        </w:trPr>
        <w:tc>
          <w:tcPr>
            <w:tcW w:w="5245" w:type="dxa"/>
            <w:tcBorders>
              <w:right w:val="single" w:sz="4" w:space="0" w:color="auto"/>
            </w:tcBorders>
            <w:vAlign w:val="center"/>
          </w:tcPr>
          <w:p w14:paraId="7F107180" w14:textId="77777777" w:rsidR="001255A0" w:rsidRPr="002E33B1" w:rsidRDefault="001255A0" w:rsidP="002E33B1">
            <w:pPr>
              <w:jc w:val="right"/>
              <w:rPr>
                <w:noProof/>
                <w:color w:val="FF0000"/>
                <w:sz w:val="22"/>
                <w:szCs w:val="22"/>
              </w:rPr>
            </w:pPr>
            <w:r w:rsidRPr="002E33B1">
              <w:rPr>
                <w:noProof/>
                <w:color w:val="FF0000"/>
                <w:sz w:val="22"/>
                <w:szCs w:val="22"/>
              </w:rPr>
              <w:t>Предмет јавне набавке</w:t>
            </w:r>
          </w:p>
        </w:tc>
        <w:tc>
          <w:tcPr>
            <w:tcW w:w="10065" w:type="dxa"/>
            <w:gridSpan w:val="5"/>
            <w:tcBorders>
              <w:top w:val="inset" w:sz="6" w:space="0" w:color="auto"/>
              <w:left w:val="single" w:sz="4" w:space="0" w:color="auto"/>
              <w:right w:val="inset" w:sz="6" w:space="0" w:color="auto"/>
            </w:tcBorders>
          </w:tcPr>
          <w:p w14:paraId="34DF2AB2" w14:textId="551C233A" w:rsidR="001255A0" w:rsidRPr="002E33B1" w:rsidRDefault="001255A0" w:rsidP="002E33B1">
            <w:pPr>
              <w:pStyle w:val="Footer"/>
              <w:rPr>
                <w:b/>
                <w:noProof/>
                <w:color w:val="FF0000"/>
                <w:sz w:val="22"/>
                <w:szCs w:val="22"/>
                <w:lang w:val="sr-Cyrl-RS"/>
              </w:rPr>
            </w:pPr>
            <w:r w:rsidRPr="002E33B1">
              <w:rPr>
                <w:b/>
                <w:noProof/>
                <w:color w:val="FF0000"/>
                <w:sz w:val="22"/>
                <w:szCs w:val="22"/>
                <w:lang w:val="sr-Cyrl-RS"/>
              </w:rPr>
              <w:t>79-17-М-Управљање патоанатомским отпадом</w:t>
            </w:r>
            <w:r w:rsidR="002E33B1" w:rsidRPr="002E33B1">
              <w:rPr>
                <w:b/>
                <w:noProof/>
                <w:color w:val="FF0000"/>
                <w:sz w:val="22"/>
                <w:szCs w:val="22"/>
                <w:lang w:val="sr-Cyrl-RS"/>
              </w:rPr>
              <w:t xml:space="preserve"> </w:t>
            </w:r>
            <w:r w:rsidR="002E33B1" w:rsidRPr="002E33B1">
              <w:rPr>
                <w:b/>
                <w:noProof/>
                <w:color w:val="FF0000"/>
                <w:lang w:val="sr-Cyrl-RS"/>
              </w:rPr>
              <w:t>и транспорт тела умрлих лица, партија бр. 2</w:t>
            </w:r>
          </w:p>
          <w:p w14:paraId="7075B76B" w14:textId="77777777" w:rsidR="001255A0" w:rsidRPr="002E33B1" w:rsidRDefault="001255A0" w:rsidP="002E33B1">
            <w:pPr>
              <w:rPr>
                <w:noProof/>
                <w:color w:val="FF0000"/>
                <w:sz w:val="22"/>
                <w:szCs w:val="22"/>
                <w:lang w:val="sr-Cyrl-RS"/>
              </w:rPr>
            </w:pPr>
          </w:p>
        </w:tc>
      </w:tr>
      <w:tr w:rsidR="002E33B1" w:rsidRPr="002E33B1" w14:paraId="245BE398" w14:textId="77777777" w:rsidTr="002E33B1">
        <w:tc>
          <w:tcPr>
            <w:tcW w:w="5245" w:type="dxa"/>
          </w:tcPr>
          <w:p w14:paraId="7DDEE816" w14:textId="77777777" w:rsidR="001255A0" w:rsidRPr="002E33B1" w:rsidRDefault="001255A0" w:rsidP="002E33B1">
            <w:pPr>
              <w:jc w:val="right"/>
              <w:rPr>
                <w:noProof/>
                <w:color w:val="FF0000"/>
                <w:sz w:val="22"/>
                <w:szCs w:val="22"/>
              </w:rPr>
            </w:pPr>
            <w:r w:rsidRPr="002E33B1">
              <w:rPr>
                <w:noProof/>
                <w:color w:val="FF0000"/>
                <w:sz w:val="22"/>
                <w:szCs w:val="22"/>
              </w:rPr>
              <w:t>Број понуде</w:t>
            </w:r>
          </w:p>
        </w:tc>
        <w:tc>
          <w:tcPr>
            <w:tcW w:w="3402" w:type="dxa"/>
            <w:gridSpan w:val="2"/>
            <w:tcBorders>
              <w:top w:val="inset" w:sz="6" w:space="0" w:color="auto"/>
            </w:tcBorders>
          </w:tcPr>
          <w:p w14:paraId="6B7A7FF6" w14:textId="77777777" w:rsidR="001255A0" w:rsidRPr="002E33B1" w:rsidRDefault="001255A0" w:rsidP="002E33B1">
            <w:pPr>
              <w:jc w:val="right"/>
              <w:rPr>
                <w:noProof/>
                <w:color w:val="FF0000"/>
                <w:sz w:val="22"/>
                <w:szCs w:val="22"/>
              </w:rPr>
            </w:pPr>
          </w:p>
        </w:tc>
        <w:tc>
          <w:tcPr>
            <w:tcW w:w="2977" w:type="dxa"/>
            <w:tcBorders>
              <w:top w:val="inset" w:sz="6" w:space="0" w:color="auto"/>
            </w:tcBorders>
          </w:tcPr>
          <w:p w14:paraId="558BF6D4" w14:textId="77777777" w:rsidR="001255A0" w:rsidRPr="002E33B1" w:rsidRDefault="001255A0" w:rsidP="002E33B1">
            <w:pPr>
              <w:jc w:val="right"/>
              <w:rPr>
                <w:noProof/>
                <w:color w:val="FF0000"/>
                <w:sz w:val="22"/>
                <w:szCs w:val="22"/>
              </w:rPr>
            </w:pPr>
            <w:r w:rsidRPr="002E33B1">
              <w:rPr>
                <w:noProof/>
                <w:color w:val="FF0000"/>
                <w:sz w:val="22"/>
                <w:szCs w:val="22"/>
              </w:rPr>
              <w:t>Датум понуде</w:t>
            </w:r>
          </w:p>
        </w:tc>
        <w:tc>
          <w:tcPr>
            <w:tcW w:w="3686" w:type="dxa"/>
            <w:gridSpan w:val="2"/>
            <w:tcBorders>
              <w:top w:val="inset" w:sz="6" w:space="0" w:color="auto"/>
            </w:tcBorders>
          </w:tcPr>
          <w:p w14:paraId="75890398" w14:textId="77777777" w:rsidR="001255A0" w:rsidRPr="002E33B1" w:rsidRDefault="001255A0" w:rsidP="002E33B1">
            <w:pPr>
              <w:jc w:val="right"/>
              <w:rPr>
                <w:b/>
                <w:noProof/>
                <w:color w:val="FF0000"/>
                <w:sz w:val="22"/>
                <w:szCs w:val="22"/>
              </w:rPr>
            </w:pPr>
          </w:p>
        </w:tc>
      </w:tr>
      <w:tr w:rsidR="002E33B1" w:rsidRPr="002E33B1" w14:paraId="7CBA7620" w14:textId="77777777" w:rsidTr="002E33B1">
        <w:tc>
          <w:tcPr>
            <w:tcW w:w="15310" w:type="dxa"/>
            <w:gridSpan w:val="6"/>
          </w:tcPr>
          <w:p w14:paraId="7436FDFB" w14:textId="77777777" w:rsidR="001255A0" w:rsidRPr="002E33B1" w:rsidRDefault="001255A0" w:rsidP="002E33B1">
            <w:pPr>
              <w:jc w:val="center"/>
              <w:rPr>
                <w:b/>
                <w:noProof/>
                <w:color w:val="FF0000"/>
                <w:sz w:val="22"/>
                <w:szCs w:val="22"/>
              </w:rPr>
            </w:pPr>
            <w:r w:rsidRPr="002E33B1">
              <w:rPr>
                <w:b/>
                <w:noProof/>
                <w:color w:val="FF0000"/>
                <w:sz w:val="22"/>
                <w:szCs w:val="22"/>
              </w:rPr>
              <w:br w:type="page"/>
              <w:t>Општи подаци о понуђачу</w:t>
            </w:r>
          </w:p>
        </w:tc>
      </w:tr>
      <w:tr w:rsidR="002E33B1" w:rsidRPr="002E33B1" w14:paraId="1ABB1768" w14:textId="77777777" w:rsidTr="002E33B1">
        <w:tc>
          <w:tcPr>
            <w:tcW w:w="5245" w:type="dxa"/>
            <w:vAlign w:val="center"/>
          </w:tcPr>
          <w:p w14:paraId="185291B4" w14:textId="77777777" w:rsidR="001255A0" w:rsidRPr="002E33B1" w:rsidRDefault="001255A0" w:rsidP="002E33B1">
            <w:pPr>
              <w:rPr>
                <w:b/>
                <w:noProof/>
                <w:color w:val="FF0000"/>
                <w:sz w:val="22"/>
                <w:szCs w:val="22"/>
              </w:rPr>
            </w:pPr>
            <w:r w:rsidRPr="002E33B1">
              <w:rPr>
                <w:noProof/>
                <w:color w:val="FF0000"/>
                <w:sz w:val="22"/>
                <w:szCs w:val="22"/>
              </w:rPr>
              <w:t>Пословно име или скраћени назив из одговарајућег регистра</w:t>
            </w:r>
          </w:p>
        </w:tc>
        <w:tc>
          <w:tcPr>
            <w:tcW w:w="10065" w:type="dxa"/>
            <w:gridSpan w:val="5"/>
          </w:tcPr>
          <w:p w14:paraId="32AC6568" w14:textId="77777777" w:rsidR="001255A0" w:rsidRPr="002E33B1" w:rsidRDefault="001255A0" w:rsidP="002E33B1">
            <w:pPr>
              <w:rPr>
                <w:b/>
                <w:noProof/>
                <w:color w:val="FF0000"/>
                <w:sz w:val="22"/>
                <w:szCs w:val="22"/>
              </w:rPr>
            </w:pPr>
          </w:p>
        </w:tc>
      </w:tr>
      <w:tr w:rsidR="002E33B1" w:rsidRPr="002E33B1" w14:paraId="4EB38DC4" w14:textId="77777777" w:rsidTr="002E33B1">
        <w:tc>
          <w:tcPr>
            <w:tcW w:w="5245" w:type="dxa"/>
            <w:vAlign w:val="center"/>
          </w:tcPr>
          <w:p w14:paraId="167DB558" w14:textId="77777777" w:rsidR="001255A0" w:rsidRPr="002E33B1" w:rsidRDefault="001255A0" w:rsidP="002E33B1">
            <w:pPr>
              <w:rPr>
                <w:b/>
                <w:noProof/>
                <w:color w:val="FF0000"/>
                <w:sz w:val="22"/>
                <w:szCs w:val="22"/>
              </w:rPr>
            </w:pPr>
            <w:r w:rsidRPr="002E33B1">
              <w:rPr>
                <w:noProof/>
                <w:color w:val="FF0000"/>
                <w:sz w:val="22"/>
                <w:szCs w:val="22"/>
              </w:rPr>
              <w:t>Адреса седишта</w:t>
            </w:r>
          </w:p>
        </w:tc>
        <w:tc>
          <w:tcPr>
            <w:tcW w:w="10065" w:type="dxa"/>
            <w:gridSpan w:val="5"/>
          </w:tcPr>
          <w:p w14:paraId="6FA2AC29" w14:textId="77777777" w:rsidR="001255A0" w:rsidRPr="002E33B1" w:rsidRDefault="001255A0" w:rsidP="002E33B1">
            <w:pPr>
              <w:rPr>
                <w:b/>
                <w:noProof/>
                <w:color w:val="FF0000"/>
                <w:sz w:val="22"/>
                <w:szCs w:val="22"/>
              </w:rPr>
            </w:pPr>
          </w:p>
        </w:tc>
      </w:tr>
      <w:tr w:rsidR="002E33B1" w:rsidRPr="002E33B1" w14:paraId="0B85DEA9" w14:textId="77777777" w:rsidTr="002E33B1">
        <w:tc>
          <w:tcPr>
            <w:tcW w:w="5245" w:type="dxa"/>
            <w:vAlign w:val="center"/>
          </w:tcPr>
          <w:p w14:paraId="59526F32" w14:textId="77777777" w:rsidR="001255A0" w:rsidRPr="002E33B1" w:rsidRDefault="001255A0" w:rsidP="002E33B1">
            <w:pPr>
              <w:rPr>
                <w:noProof/>
                <w:color w:val="FF0000"/>
                <w:sz w:val="22"/>
                <w:szCs w:val="22"/>
              </w:rPr>
            </w:pPr>
            <w:r w:rsidRPr="002E33B1">
              <w:rPr>
                <w:noProof/>
                <w:color w:val="FF0000"/>
                <w:sz w:val="22"/>
                <w:szCs w:val="22"/>
              </w:rPr>
              <w:t>Име особе за контакт</w:t>
            </w:r>
          </w:p>
        </w:tc>
        <w:tc>
          <w:tcPr>
            <w:tcW w:w="3402" w:type="dxa"/>
            <w:gridSpan w:val="2"/>
          </w:tcPr>
          <w:p w14:paraId="4A80A695" w14:textId="77777777" w:rsidR="001255A0" w:rsidRPr="002E33B1" w:rsidRDefault="001255A0" w:rsidP="002E33B1">
            <w:pPr>
              <w:rPr>
                <w:b/>
                <w:noProof/>
                <w:color w:val="FF0000"/>
                <w:sz w:val="22"/>
                <w:szCs w:val="22"/>
              </w:rPr>
            </w:pPr>
          </w:p>
        </w:tc>
        <w:tc>
          <w:tcPr>
            <w:tcW w:w="3508" w:type="dxa"/>
            <w:gridSpan w:val="2"/>
            <w:vAlign w:val="center"/>
          </w:tcPr>
          <w:p w14:paraId="44837EAA" w14:textId="77777777" w:rsidR="001255A0" w:rsidRPr="002E33B1" w:rsidRDefault="001255A0" w:rsidP="002E33B1">
            <w:pPr>
              <w:jc w:val="right"/>
              <w:rPr>
                <w:b/>
                <w:noProof/>
                <w:color w:val="FF0000"/>
                <w:sz w:val="22"/>
                <w:szCs w:val="22"/>
              </w:rPr>
            </w:pPr>
            <w:r w:rsidRPr="002E33B1">
              <w:rPr>
                <w:noProof/>
                <w:color w:val="FF0000"/>
                <w:sz w:val="22"/>
                <w:szCs w:val="22"/>
              </w:rPr>
              <w:t xml:space="preserve">Матични број </w:t>
            </w:r>
          </w:p>
        </w:tc>
        <w:tc>
          <w:tcPr>
            <w:tcW w:w="3155" w:type="dxa"/>
          </w:tcPr>
          <w:p w14:paraId="039F261D" w14:textId="77777777" w:rsidR="001255A0" w:rsidRPr="002E33B1" w:rsidRDefault="001255A0" w:rsidP="002E33B1">
            <w:pPr>
              <w:jc w:val="right"/>
              <w:rPr>
                <w:b/>
                <w:noProof/>
                <w:color w:val="FF0000"/>
                <w:sz w:val="22"/>
                <w:szCs w:val="22"/>
              </w:rPr>
            </w:pPr>
          </w:p>
        </w:tc>
      </w:tr>
      <w:tr w:rsidR="002E33B1" w:rsidRPr="002E33B1" w14:paraId="4E2F31FB" w14:textId="77777777" w:rsidTr="002E33B1">
        <w:tc>
          <w:tcPr>
            <w:tcW w:w="5245" w:type="dxa"/>
            <w:vAlign w:val="center"/>
          </w:tcPr>
          <w:p w14:paraId="29BBAEBF" w14:textId="77777777" w:rsidR="001255A0" w:rsidRPr="002E33B1" w:rsidRDefault="001255A0" w:rsidP="002E33B1">
            <w:pPr>
              <w:rPr>
                <w:b/>
                <w:noProof/>
                <w:color w:val="FF0000"/>
                <w:sz w:val="22"/>
                <w:szCs w:val="22"/>
              </w:rPr>
            </w:pPr>
            <w:r w:rsidRPr="002E33B1">
              <w:rPr>
                <w:noProof/>
                <w:color w:val="FF0000"/>
                <w:sz w:val="22"/>
                <w:szCs w:val="22"/>
              </w:rPr>
              <w:t>Телефон/факс</w:t>
            </w:r>
          </w:p>
        </w:tc>
        <w:tc>
          <w:tcPr>
            <w:tcW w:w="3402" w:type="dxa"/>
            <w:gridSpan w:val="2"/>
          </w:tcPr>
          <w:p w14:paraId="202B9574" w14:textId="77777777" w:rsidR="001255A0" w:rsidRPr="002E33B1" w:rsidRDefault="001255A0" w:rsidP="002E33B1">
            <w:pPr>
              <w:rPr>
                <w:b/>
                <w:noProof/>
                <w:color w:val="FF0000"/>
                <w:sz w:val="22"/>
                <w:szCs w:val="22"/>
              </w:rPr>
            </w:pPr>
          </w:p>
        </w:tc>
        <w:tc>
          <w:tcPr>
            <w:tcW w:w="3508" w:type="dxa"/>
            <w:gridSpan w:val="2"/>
            <w:vAlign w:val="center"/>
          </w:tcPr>
          <w:p w14:paraId="4311423B" w14:textId="77777777" w:rsidR="001255A0" w:rsidRPr="002E33B1" w:rsidRDefault="001255A0" w:rsidP="002E33B1">
            <w:pPr>
              <w:jc w:val="right"/>
              <w:rPr>
                <w:b/>
                <w:noProof/>
                <w:color w:val="FF0000"/>
                <w:sz w:val="22"/>
                <w:szCs w:val="22"/>
              </w:rPr>
            </w:pPr>
            <w:r w:rsidRPr="002E33B1">
              <w:rPr>
                <w:noProof/>
                <w:color w:val="FF0000"/>
                <w:sz w:val="22"/>
                <w:szCs w:val="22"/>
              </w:rPr>
              <w:t>Порески идентификациони број</w:t>
            </w:r>
          </w:p>
        </w:tc>
        <w:tc>
          <w:tcPr>
            <w:tcW w:w="3155" w:type="dxa"/>
          </w:tcPr>
          <w:p w14:paraId="0826A907" w14:textId="77777777" w:rsidR="001255A0" w:rsidRPr="002E33B1" w:rsidRDefault="001255A0" w:rsidP="002E33B1">
            <w:pPr>
              <w:jc w:val="right"/>
              <w:rPr>
                <w:b/>
                <w:noProof/>
                <w:color w:val="FF0000"/>
                <w:sz w:val="22"/>
                <w:szCs w:val="22"/>
              </w:rPr>
            </w:pPr>
          </w:p>
        </w:tc>
      </w:tr>
      <w:tr w:rsidR="002E33B1" w:rsidRPr="002E33B1" w14:paraId="39B21D73" w14:textId="77777777" w:rsidTr="002E33B1">
        <w:tc>
          <w:tcPr>
            <w:tcW w:w="5245" w:type="dxa"/>
            <w:vAlign w:val="center"/>
          </w:tcPr>
          <w:p w14:paraId="039D4C1E" w14:textId="77777777" w:rsidR="001255A0" w:rsidRPr="002E33B1" w:rsidRDefault="001255A0" w:rsidP="002E33B1">
            <w:pPr>
              <w:rPr>
                <w:b/>
                <w:noProof/>
                <w:color w:val="FF0000"/>
                <w:sz w:val="22"/>
                <w:szCs w:val="22"/>
              </w:rPr>
            </w:pPr>
            <w:r w:rsidRPr="002E33B1">
              <w:rPr>
                <w:noProof/>
                <w:color w:val="FF0000"/>
                <w:sz w:val="22"/>
                <w:szCs w:val="22"/>
              </w:rPr>
              <w:t>Е-мејл</w:t>
            </w:r>
          </w:p>
        </w:tc>
        <w:tc>
          <w:tcPr>
            <w:tcW w:w="3402" w:type="dxa"/>
            <w:gridSpan w:val="2"/>
          </w:tcPr>
          <w:p w14:paraId="447DDDE2" w14:textId="77777777" w:rsidR="001255A0" w:rsidRPr="002E33B1" w:rsidRDefault="001255A0" w:rsidP="002E33B1">
            <w:pPr>
              <w:rPr>
                <w:b/>
                <w:noProof/>
                <w:color w:val="FF0000"/>
                <w:sz w:val="22"/>
                <w:szCs w:val="22"/>
              </w:rPr>
            </w:pPr>
          </w:p>
        </w:tc>
        <w:tc>
          <w:tcPr>
            <w:tcW w:w="3508" w:type="dxa"/>
            <w:gridSpan w:val="2"/>
            <w:vAlign w:val="center"/>
          </w:tcPr>
          <w:p w14:paraId="2BB60FC7" w14:textId="77777777" w:rsidR="001255A0" w:rsidRPr="002E33B1" w:rsidRDefault="001255A0" w:rsidP="002E33B1">
            <w:pPr>
              <w:jc w:val="right"/>
              <w:rPr>
                <w:noProof/>
                <w:color w:val="FF0000"/>
                <w:sz w:val="22"/>
                <w:szCs w:val="22"/>
              </w:rPr>
            </w:pPr>
            <w:r w:rsidRPr="002E33B1">
              <w:rPr>
                <w:noProof/>
                <w:color w:val="FF0000"/>
                <w:sz w:val="22"/>
                <w:szCs w:val="22"/>
              </w:rPr>
              <w:t>Регистарски број</w:t>
            </w:r>
          </w:p>
        </w:tc>
        <w:tc>
          <w:tcPr>
            <w:tcW w:w="3155" w:type="dxa"/>
          </w:tcPr>
          <w:p w14:paraId="0288159F" w14:textId="77777777" w:rsidR="001255A0" w:rsidRPr="002E33B1" w:rsidRDefault="001255A0" w:rsidP="002E33B1">
            <w:pPr>
              <w:jc w:val="right"/>
              <w:rPr>
                <w:b/>
                <w:noProof/>
                <w:color w:val="FF0000"/>
                <w:sz w:val="22"/>
                <w:szCs w:val="22"/>
              </w:rPr>
            </w:pPr>
          </w:p>
        </w:tc>
      </w:tr>
      <w:tr w:rsidR="002E33B1" w:rsidRPr="002E33B1" w14:paraId="3004596A" w14:textId="77777777" w:rsidTr="002E33B1">
        <w:tc>
          <w:tcPr>
            <w:tcW w:w="5245" w:type="dxa"/>
            <w:vAlign w:val="center"/>
          </w:tcPr>
          <w:p w14:paraId="01209076" w14:textId="77777777" w:rsidR="001255A0" w:rsidRPr="002E33B1" w:rsidRDefault="001255A0" w:rsidP="002E33B1">
            <w:pPr>
              <w:rPr>
                <w:noProof/>
                <w:color w:val="FF0000"/>
                <w:sz w:val="22"/>
                <w:szCs w:val="22"/>
              </w:rPr>
            </w:pPr>
            <w:r w:rsidRPr="002E33B1">
              <w:rPr>
                <w:noProof/>
                <w:color w:val="FF0000"/>
                <w:sz w:val="22"/>
                <w:szCs w:val="22"/>
              </w:rPr>
              <w:t>Овлашћено лице, које ће потписати Уговор</w:t>
            </w:r>
          </w:p>
        </w:tc>
        <w:tc>
          <w:tcPr>
            <w:tcW w:w="3402" w:type="dxa"/>
            <w:gridSpan w:val="2"/>
          </w:tcPr>
          <w:p w14:paraId="5952B484" w14:textId="77777777" w:rsidR="001255A0" w:rsidRPr="002E33B1" w:rsidRDefault="001255A0" w:rsidP="002E33B1">
            <w:pPr>
              <w:rPr>
                <w:b/>
                <w:noProof/>
                <w:color w:val="FF0000"/>
                <w:sz w:val="22"/>
                <w:szCs w:val="22"/>
              </w:rPr>
            </w:pPr>
          </w:p>
        </w:tc>
        <w:tc>
          <w:tcPr>
            <w:tcW w:w="3508" w:type="dxa"/>
            <w:gridSpan w:val="2"/>
            <w:vAlign w:val="center"/>
          </w:tcPr>
          <w:p w14:paraId="54E407E4" w14:textId="77777777" w:rsidR="001255A0" w:rsidRPr="002E33B1" w:rsidRDefault="001255A0" w:rsidP="002E33B1">
            <w:pPr>
              <w:jc w:val="right"/>
              <w:rPr>
                <w:noProof/>
                <w:color w:val="FF0000"/>
                <w:sz w:val="22"/>
                <w:szCs w:val="22"/>
              </w:rPr>
            </w:pPr>
            <w:r w:rsidRPr="002E33B1">
              <w:rPr>
                <w:noProof/>
                <w:color w:val="FF0000"/>
                <w:sz w:val="22"/>
                <w:szCs w:val="22"/>
              </w:rPr>
              <w:t>Шифра делатности</w:t>
            </w:r>
          </w:p>
        </w:tc>
        <w:tc>
          <w:tcPr>
            <w:tcW w:w="3155" w:type="dxa"/>
          </w:tcPr>
          <w:p w14:paraId="4B0F9643" w14:textId="77777777" w:rsidR="001255A0" w:rsidRPr="002E33B1" w:rsidRDefault="001255A0" w:rsidP="002E33B1">
            <w:pPr>
              <w:jc w:val="right"/>
              <w:rPr>
                <w:b/>
                <w:noProof/>
                <w:color w:val="FF0000"/>
                <w:sz w:val="22"/>
                <w:szCs w:val="22"/>
              </w:rPr>
            </w:pPr>
          </w:p>
        </w:tc>
      </w:tr>
      <w:tr w:rsidR="002E33B1" w:rsidRPr="002E33B1" w14:paraId="5C0C0D89" w14:textId="77777777" w:rsidTr="002E33B1">
        <w:trPr>
          <w:trHeight w:val="345"/>
        </w:trPr>
        <w:tc>
          <w:tcPr>
            <w:tcW w:w="5245" w:type="dxa"/>
            <w:vMerge w:val="restart"/>
            <w:vAlign w:val="center"/>
          </w:tcPr>
          <w:p w14:paraId="31E6FF84" w14:textId="77777777" w:rsidR="001255A0" w:rsidRPr="002E33B1" w:rsidRDefault="001255A0" w:rsidP="002E33B1">
            <w:pPr>
              <w:rPr>
                <w:b/>
                <w:noProof/>
                <w:color w:val="FF0000"/>
                <w:sz w:val="22"/>
                <w:szCs w:val="22"/>
              </w:rPr>
            </w:pPr>
            <w:r w:rsidRPr="002E33B1">
              <w:rPr>
                <w:b/>
                <w:noProof/>
                <w:color w:val="FF0000"/>
                <w:sz w:val="22"/>
                <w:szCs w:val="22"/>
              </w:rPr>
              <w:br w:type="page"/>
            </w:r>
            <w:r w:rsidRPr="002E33B1">
              <w:rPr>
                <w:noProof/>
                <w:color w:val="FF0000"/>
                <w:sz w:val="22"/>
                <w:szCs w:val="22"/>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5E533CA" w14:textId="77777777" w:rsidR="001255A0" w:rsidRPr="002E33B1" w:rsidRDefault="001255A0" w:rsidP="002E33B1">
            <w:pPr>
              <w:rPr>
                <w:b/>
                <w:noProof/>
                <w:color w:val="FF0000"/>
                <w:sz w:val="22"/>
                <w:szCs w:val="22"/>
              </w:rPr>
            </w:pPr>
          </w:p>
        </w:tc>
        <w:tc>
          <w:tcPr>
            <w:tcW w:w="3508" w:type="dxa"/>
            <w:gridSpan w:val="2"/>
            <w:vAlign w:val="center"/>
          </w:tcPr>
          <w:p w14:paraId="45006EC6" w14:textId="77777777" w:rsidR="001255A0" w:rsidRPr="002E33B1" w:rsidRDefault="001255A0" w:rsidP="002E33B1">
            <w:pPr>
              <w:jc w:val="right"/>
              <w:rPr>
                <w:noProof/>
                <w:color w:val="FF0000"/>
                <w:sz w:val="22"/>
                <w:szCs w:val="22"/>
                <w:lang w:val="sr-Cyrl-CS"/>
              </w:rPr>
            </w:pPr>
            <w:r w:rsidRPr="002E33B1">
              <w:rPr>
                <w:noProof/>
                <w:color w:val="FF0000"/>
                <w:sz w:val="22"/>
                <w:szCs w:val="22"/>
                <w:lang w:val="sr-Cyrl-RS"/>
              </w:rPr>
              <w:t>Величина обвезника</w:t>
            </w:r>
          </w:p>
        </w:tc>
        <w:tc>
          <w:tcPr>
            <w:tcW w:w="3155" w:type="dxa"/>
            <w:vAlign w:val="center"/>
          </w:tcPr>
          <w:p w14:paraId="3CA68A15" w14:textId="77777777" w:rsidR="001255A0" w:rsidRPr="002E33B1" w:rsidRDefault="001255A0" w:rsidP="002E33B1">
            <w:pPr>
              <w:rPr>
                <w:b/>
                <w:noProof/>
                <w:color w:val="FF0000"/>
                <w:sz w:val="22"/>
                <w:szCs w:val="22"/>
              </w:rPr>
            </w:pPr>
          </w:p>
        </w:tc>
      </w:tr>
      <w:tr w:rsidR="002E33B1" w:rsidRPr="002E33B1" w14:paraId="7A798BFB" w14:textId="77777777" w:rsidTr="002E33B1">
        <w:trPr>
          <w:trHeight w:val="344"/>
        </w:trPr>
        <w:tc>
          <w:tcPr>
            <w:tcW w:w="5245" w:type="dxa"/>
            <w:vMerge/>
          </w:tcPr>
          <w:p w14:paraId="55702CAA" w14:textId="77777777" w:rsidR="001255A0" w:rsidRPr="002E33B1" w:rsidRDefault="001255A0" w:rsidP="002E33B1">
            <w:pPr>
              <w:rPr>
                <w:b/>
                <w:noProof/>
                <w:color w:val="FF0000"/>
                <w:sz w:val="22"/>
                <w:szCs w:val="22"/>
              </w:rPr>
            </w:pPr>
          </w:p>
        </w:tc>
        <w:tc>
          <w:tcPr>
            <w:tcW w:w="3402" w:type="dxa"/>
            <w:gridSpan w:val="2"/>
            <w:vMerge/>
          </w:tcPr>
          <w:p w14:paraId="4B6E652D" w14:textId="77777777" w:rsidR="001255A0" w:rsidRPr="002E33B1" w:rsidRDefault="001255A0" w:rsidP="002E33B1">
            <w:pPr>
              <w:rPr>
                <w:b/>
                <w:noProof/>
                <w:color w:val="FF0000"/>
                <w:sz w:val="22"/>
                <w:szCs w:val="22"/>
              </w:rPr>
            </w:pPr>
          </w:p>
        </w:tc>
        <w:tc>
          <w:tcPr>
            <w:tcW w:w="3508" w:type="dxa"/>
            <w:gridSpan w:val="2"/>
            <w:vAlign w:val="center"/>
          </w:tcPr>
          <w:p w14:paraId="652C4D02" w14:textId="77777777" w:rsidR="001255A0" w:rsidRPr="002E33B1" w:rsidRDefault="001255A0" w:rsidP="002E33B1">
            <w:pPr>
              <w:jc w:val="right"/>
              <w:rPr>
                <w:noProof/>
                <w:color w:val="FF0000"/>
                <w:sz w:val="22"/>
                <w:szCs w:val="22"/>
              </w:rPr>
            </w:pPr>
            <w:r w:rsidRPr="002E33B1">
              <w:rPr>
                <w:noProof/>
                <w:color w:val="FF0000"/>
                <w:sz w:val="22"/>
                <w:szCs w:val="22"/>
              </w:rPr>
              <w:t>Жиро рачун и назив банке</w:t>
            </w:r>
          </w:p>
        </w:tc>
        <w:tc>
          <w:tcPr>
            <w:tcW w:w="3155" w:type="dxa"/>
          </w:tcPr>
          <w:p w14:paraId="6F932183" w14:textId="77777777" w:rsidR="001255A0" w:rsidRPr="002E33B1" w:rsidRDefault="001255A0" w:rsidP="002E33B1">
            <w:pPr>
              <w:jc w:val="right"/>
              <w:rPr>
                <w:b/>
                <w:noProof/>
                <w:color w:val="FF0000"/>
                <w:sz w:val="22"/>
                <w:szCs w:val="22"/>
              </w:rPr>
            </w:pPr>
          </w:p>
        </w:tc>
      </w:tr>
      <w:tr w:rsidR="002E33B1" w:rsidRPr="002E33B1" w14:paraId="1AF946C8" w14:textId="77777777" w:rsidTr="002E33B1">
        <w:tc>
          <w:tcPr>
            <w:tcW w:w="15310" w:type="dxa"/>
            <w:gridSpan w:val="6"/>
          </w:tcPr>
          <w:p w14:paraId="23FC23E1" w14:textId="77777777" w:rsidR="001255A0" w:rsidRPr="002E33B1" w:rsidRDefault="001255A0" w:rsidP="002E33B1">
            <w:pPr>
              <w:jc w:val="center"/>
              <w:rPr>
                <w:b/>
                <w:noProof/>
                <w:color w:val="FF0000"/>
                <w:sz w:val="22"/>
                <w:szCs w:val="22"/>
              </w:rPr>
            </w:pPr>
            <w:r w:rsidRPr="002E33B1">
              <w:rPr>
                <w:b/>
                <w:noProof/>
                <w:color w:val="FF0000"/>
                <w:sz w:val="22"/>
                <w:szCs w:val="22"/>
              </w:rPr>
              <w:t xml:space="preserve">Остали подаци које наручилац сматра релевантним за закључење </w:t>
            </w:r>
            <w:r w:rsidRPr="002E33B1">
              <w:rPr>
                <w:b/>
                <w:noProof/>
                <w:color w:val="FF0000"/>
                <w:sz w:val="22"/>
                <w:szCs w:val="22"/>
                <w:lang w:val="sr-Cyrl-RS"/>
              </w:rPr>
              <w:t>У</w:t>
            </w:r>
            <w:r w:rsidRPr="002E33B1">
              <w:rPr>
                <w:b/>
                <w:noProof/>
                <w:color w:val="FF0000"/>
                <w:sz w:val="22"/>
                <w:szCs w:val="22"/>
              </w:rPr>
              <w:t>говора</w:t>
            </w:r>
          </w:p>
        </w:tc>
      </w:tr>
      <w:tr w:rsidR="002E33B1" w:rsidRPr="002E33B1" w14:paraId="0F77EAAC" w14:textId="77777777" w:rsidTr="002E33B1">
        <w:tc>
          <w:tcPr>
            <w:tcW w:w="5245" w:type="dxa"/>
            <w:vMerge w:val="restart"/>
            <w:vAlign w:val="center"/>
          </w:tcPr>
          <w:p w14:paraId="681D2A8A" w14:textId="77777777" w:rsidR="001255A0" w:rsidRPr="002E33B1" w:rsidRDefault="001255A0" w:rsidP="002E33B1">
            <w:pPr>
              <w:rPr>
                <w:noProof/>
                <w:color w:val="FF0000"/>
                <w:sz w:val="22"/>
                <w:szCs w:val="22"/>
              </w:rPr>
            </w:pPr>
            <w:r w:rsidRPr="002E33B1">
              <w:rPr>
                <w:noProof/>
                <w:color w:val="FF0000"/>
                <w:sz w:val="22"/>
                <w:szCs w:val="22"/>
              </w:rPr>
              <w:t>Начин подношења понуде (заокружити)</w:t>
            </w:r>
          </w:p>
        </w:tc>
        <w:tc>
          <w:tcPr>
            <w:tcW w:w="426" w:type="dxa"/>
          </w:tcPr>
          <w:p w14:paraId="41F5DFB4" w14:textId="77777777" w:rsidR="001255A0" w:rsidRPr="002E33B1" w:rsidRDefault="001255A0" w:rsidP="002E33B1">
            <w:pPr>
              <w:rPr>
                <w:noProof/>
                <w:color w:val="FF0000"/>
                <w:sz w:val="22"/>
                <w:szCs w:val="22"/>
              </w:rPr>
            </w:pPr>
            <w:r w:rsidRPr="002E33B1">
              <w:rPr>
                <w:noProof/>
                <w:color w:val="FF0000"/>
                <w:sz w:val="22"/>
                <w:szCs w:val="22"/>
              </w:rPr>
              <w:t>а</w:t>
            </w:r>
          </w:p>
        </w:tc>
        <w:tc>
          <w:tcPr>
            <w:tcW w:w="9639" w:type="dxa"/>
            <w:gridSpan w:val="4"/>
          </w:tcPr>
          <w:p w14:paraId="1093C1A1" w14:textId="77777777" w:rsidR="001255A0" w:rsidRPr="002E33B1" w:rsidRDefault="001255A0" w:rsidP="002E33B1">
            <w:pPr>
              <w:rPr>
                <w:noProof/>
                <w:color w:val="FF0000"/>
                <w:sz w:val="22"/>
                <w:szCs w:val="22"/>
              </w:rPr>
            </w:pPr>
            <w:r w:rsidRPr="002E33B1">
              <w:rPr>
                <w:noProof/>
                <w:color w:val="FF0000"/>
                <w:sz w:val="22"/>
                <w:szCs w:val="22"/>
              </w:rPr>
              <w:t>Самостална понуда</w:t>
            </w:r>
          </w:p>
        </w:tc>
      </w:tr>
      <w:tr w:rsidR="002E33B1" w:rsidRPr="002E33B1" w14:paraId="18CCBE5B" w14:textId="77777777" w:rsidTr="002E33B1">
        <w:tc>
          <w:tcPr>
            <w:tcW w:w="5245" w:type="dxa"/>
            <w:vMerge/>
          </w:tcPr>
          <w:p w14:paraId="06729045" w14:textId="77777777" w:rsidR="001255A0" w:rsidRPr="002E33B1" w:rsidRDefault="001255A0" w:rsidP="002E33B1">
            <w:pPr>
              <w:rPr>
                <w:b/>
                <w:noProof/>
                <w:color w:val="FF0000"/>
                <w:sz w:val="22"/>
                <w:szCs w:val="22"/>
              </w:rPr>
            </w:pPr>
          </w:p>
        </w:tc>
        <w:tc>
          <w:tcPr>
            <w:tcW w:w="426" w:type="dxa"/>
          </w:tcPr>
          <w:p w14:paraId="74155AFD" w14:textId="77777777" w:rsidR="001255A0" w:rsidRPr="002E33B1" w:rsidRDefault="001255A0" w:rsidP="002E33B1">
            <w:pPr>
              <w:rPr>
                <w:noProof/>
                <w:color w:val="FF0000"/>
                <w:sz w:val="22"/>
                <w:szCs w:val="22"/>
              </w:rPr>
            </w:pPr>
            <w:r w:rsidRPr="002E33B1">
              <w:rPr>
                <w:noProof/>
                <w:color w:val="FF0000"/>
                <w:sz w:val="22"/>
                <w:szCs w:val="22"/>
              </w:rPr>
              <w:t>б</w:t>
            </w:r>
          </w:p>
        </w:tc>
        <w:tc>
          <w:tcPr>
            <w:tcW w:w="9639" w:type="dxa"/>
            <w:gridSpan w:val="4"/>
          </w:tcPr>
          <w:p w14:paraId="72509764" w14:textId="77777777" w:rsidR="001255A0" w:rsidRPr="002E33B1" w:rsidRDefault="001255A0" w:rsidP="002E33B1">
            <w:pPr>
              <w:rPr>
                <w:noProof/>
                <w:color w:val="FF0000"/>
                <w:sz w:val="22"/>
                <w:szCs w:val="22"/>
              </w:rPr>
            </w:pPr>
            <w:r w:rsidRPr="002E33B1">
              <w:rPr>
                <w:noProof/>
                <w:color w:val="FF0000"/>
                <w:sz w:val="22"/>
                <w:szCs w:val="22"/>
              </w:rPr>
              <w:t>Заједничка понуда</w:t>
            </w:r>
          </w:p>
        </w:tc>
      </w:tr>
      <w:tr w:rsidR="002E33B1" w:rsidRPr="002E33B1" w14:paraId="0F79B7F5" w14:textId="77777777" w:rsidTr="002E33B1">
        <w:tc>
          <w:tcPr>
            <w:tcW w:w="5245" w:type="dxa"/>
            <w:vMerge/>
          </w:tcPr>
          <w:p w14:paraId="01AF799C" w14:textId="77777777" w:rsidR="001255A0" w:rsidRPr="002E33B1" w:rsidRDefault="001255A0" w:rsidP="002E33B1">
            <w:pPr>
              <w:rPr>
                <w:b/>
                <w:noProof/>
                <w:color w:val="FF0000"/>
                <w:sz w:val="22"/>
                <w:szCs w:val="22"/>
              </w:rPr>
            </w:pPr>
          </w:p>
        </w:tc>
        <w:tc>
          <w:tcPr>
            <w:tcW w:w="426" w:type="dxa"/>
          </w:tcPr>
          <w:p w14:paraId="43D91343" w14:textId="77777777" w:rsidR="001255A0" w:rsidRPr="002E33B1" w:rsidRDefault="001255A0" w:rsidP="002E33B1">
            <w:pPr>
              <w:rPr>
                <w:noProof/>
                <w:color w:val="FF0000"/>
                <w:sz w:val="22"/>
                <w:szCs w:val="22"/>
              </w:rPr>
            </w:pPr>
            <w:r w:rsidRPr="002E33B1">
              <w:rPr>
                <w:noProof/>
                <w:color w:val="FF0000"/>
                <w:sz w:val="22"/>
                <w:szCs w:val="22"/>
              </w:rPr>
              <w:t>в</w:t>
            </w:r>
          </w:p>
        </w:tc>
        <w:tc>
          <w:tcPr>
            <w:tcW w:w="9639" w:type="dxa"/>
            <w:gridSpan w:val="4"/>
          </w:tcPr>
          <w:p w14:paraId="79C4D704" w14:textId="77777777" w:rsidR="001255A0" w:rsidRPr="002E33B1" w:rsidRDefault="001255A0" w:rsidP="002E33B1">
            <w:pPr>
              <w:rPr>
                <w:noProof/>
                <w:color w:val="FF0000"/>
                <w:sz w:val="22"/>
                <w:szCs w:val="22"/>
              </w:rPr>
            </w:pPr>
            <w:r w:rsidRPr="002E33B1">
              <w:rPr>
                <w:noProof/>
                <w:color w:val="FF0000"/>
                <w:sz w:val="22"/>
                <w:szCs w:val="22"/>
              </w:rPr>
              <w:t>Понуда са подизвођачем</w:t>
            </w:r>
          </w:p>
        </w:tc>
      </w:tr>
      <w:tr w:rsidR="002E33B1" w:rsidRPr="002E33B1" w14:paraId="7E8D35B1" w14:textId="77777777" w:rsidTr="002E33B1">
        <w:trPr>
          <w:trHeight w:val="293"/>
        </w:trPr>
        <w:tc>
          <w:tcPr>
            <w:tcW w:w="5245" w:type="dxa"/>
          </w:tcPr>
          <w:p w14:paraId="4B92DD16" w14:textId="77777777" w:rsidR="001255A0" w:rsidRPr="002E33B1" w:rsidRDefault="001255A0" w:rsidP="002E33B1">
            <w:pPr>
              <w:rPr>
                <w:noProof/>
                <w:color w:val="FF0000"/>
                <w:sz w:val="22"/>
                <w:szCs w:val="22"/>
                <w:highlight w:val="yellow"/>
              </w:rPr>
            </w:pPr>
          </w:p>
        </w:tc>
        <w:tc>
          <w:tcPr>
            <w:tcW w:w="10065" w:type="dxa"/>
            <w:gridSpan w:val="5"/>
          </w:tcPr>
          <w:p w14:paraId="5C387FD7" w14:textId="77777777" w:rsidR="001255A0" w:rsidRPr="002E33B1" w:rsidRDefault="001255A0" w:rsidP="002E33B1">
            <w:pPr>
              <w:rPr>
                <w:b/>
                <w:noProof/>
                <w:color w:val="FF0000"/>
                <w:sz w:val="22"/>
                <w:szCs w:val="22"/>
              </w:rPr>
            </w:pPr>
          </w:p>
        </w:tc>
      </w:tr>
      <w:tr w:rsidR="002E33B1" w:rsidRPr="002E33B1" w14:paraId="6B2B556C" w14:textId="77777777" w:rsidTr="002E33B1">
        <w:trPr>
          <w:trHeight w:val="283"/>
        </w:trPr>
        <w:tc>
          <w:tcPr>
            <w:tcW w:w="5245" w:type="dxa"/>
          </w:tcPr>
          <w:p w14:paraId="4B724FF5" w14:textId="77777777" w:rsidR="001255A0" w:rsidRPr="002E33B1" w:rsidRDefault="001255A0" w:rsidP="002E33B1">
            <w:pPr>
              <w:rPr>
                <w:noProof/>
                <w:color w:val="FF0000"/>
                <w:sz w:val="22"/>
                <w:szCs w:val="22"/>
              </w:rPr>
            </w:pPr>
            <w:r w:rsidRPr="002E33B1">
              <w:rPr>
                <w:noProof/>
                <w:color w:val="FF0000"/>
                <w:sz w:val="22"/>
                <w:szCs w:val="22"/>
              </w:rPr>
              <w:t>Рок извршења</w:t>
            </w:r>
            <w:r w:rsidRPr="002E33B1">
              <w:rPr>
                <w:color w:val="FF0000"/>
                <w:sz w:val="22"/>
                <w:szCs w:val="22"/>
                <w:lang w:val="sr-Cyrl-CS"/>
              </w:rPr>
              <w:t xml:space="preserve"> транспорта тела преминулог лица</w:t>
            </w:r>
          </w:p>
        </w:tc>
        <w:tc>
          <w:tcPr>
            <w:tcW w:w="10065" w:type="dxa"/>
            <w:gridSpan w:val="5"/>
          </w:tcPr>
          <w:p w14:paraId="7B724E1B" w14:textId="77777777" w:rsidR="001255A0" w:rsidRPr="002E33B1" w:rsidRDefault="001255A0" w:rsidP="002E33B1">
            <w:pPr>
              <w:rPr>
                <w:b/>
                <w:noProof/>
                <w:color w:val="FF0000"/>
                <w:sz w:val="22"/>
                <w:szCs w:val="22"/>
              </w:rPr>
            </w:pPr>
          </w:p>
        </w:tc>
      </w:tr>
      <w:tr w:rsidR="002E33B1" w:rsidRPr="002E33B1" w14:paraId="0346256F" w14:textId="77777777" w:rsidTr="002E33B1">
        <w:trPr>
          <w:trHeight w:val="283"/>
        </w:trPr>
        <w:tc>
          <w:tcPr>
            <w:tcW w:w="5245" w:type="dxa"/>
          </w:tcPr>
          <w:p w14:paraId="7878F48F" w14:textId="77777777" w:rsidR="001255A0" w:rsidRPr="002E33B1" w:rsidRDefault="001255A0" w:rsidP="002E33B1">
            <w:pPr>
              <w:rPr>
                <w:noProof/>
                <w:color w:val="FF0000"/>
                <w:sz w:val="22"/>
                <w:szCs w:val="22"/>
              </w:rPr>
            </w:pPr>
            <w:r w:rsidRPr="002E33B1">
              <w:rPr>
                <w:noProof/>
                <w:color w:val="FF0000"/>
                <w:sz w:val="22"/>
                <w:szCs w:val="22"/>
              </w:rPr>
              <w:t>Начин</w:t>
            </w:r>
            <w:r w:rsidRPr="002E33B1">
              <w:rPr>
                <w:noProof/>
                <w:color w:val="FF0000"/>
                <w:sz w:val="22"/>
                <w:szCs w:val="22"/>
                <w:lang w:val="sr-Cyrl-RS"/>
              </w:rPr>
              <w:t>, рок</w:t>
            </w:r>
            <w:r w:rsidRPr="002E33B1">
              <w:rPr>
                <w:noProof/>
                <w:color w:val="FF0000"/>
                <w:sz w:val="22"/>
                <w:szCs w:val="22"/>
              </w:rPr>
              <w:t xml:space="preserve"> и услови плаћања</w:t>
            </w:r>
          </w:p>
        </w:tc>
        <w:tc>
          <w:tcPr>
            <w:tcW w:w="10065" w:type="dxa"/>
            <w:gridSpan w:val="5"/>
          </w:tcPr>
          <w:p w14:paraId="534B1A8B" w14:textId="77777777" w:rsidR="001255A0" w:rsidRPr="002E33B1" w:rsidRDefault="001255A0" w:rsidP="002E33B1">
            <w:pPr>
              <w:rPr>
                <w:b/>
                <w:noProof/>
                <w:color w:val="FF0000"/>
                <w:sz w:val="22"/>
                <w:szCs w:val="22"/>
              </w:rPr>
            </w:pPr>
          </w:p>
        </w:tc>
      </w:tr>
    </w:tbl>
    <w:p w14:paraId="3516CC1F" w14:textId="77777777" w:rsidR="001255A0" w:rsidRPr="002E33B1" w:rsidRDefault="001255A0" w:rsidP="001255A0">
      <w:pPr>
        <w:pStyle w:val="BodyText"/>
        <w:rPr>
          <w:noProof/>
          <w:color w:val="FF0000"/>
          <w:sz w:val="22"/>
          <w:szCs w:val="22"/>
        </w:rPr>
      </w:pPr>
    </w:p>
    <w:p w14:paraId="46A18EF7" w14:textId="77777777" w:rsidR="001255A0" w:rsidRPr="002E33B1" w:rsidRDefault="001255A0" w:rsidP="001255A0">
      <w:pPr>
        <w:pStyle w:val="BodyText"/>
        <w:rPr>
          <w:noProof/>
          <w:color w:val="FF0000"/>
          <w:szCs w:val="24"/>
        </w:rPr>
      </w:pPr>
    </w:p>
    <w:p w14:paraId="3EF67212" w14:textId="77777777" w:rsidR="001255A0" w:rsidRPr="002E33B1" w:rsidRDefault="001255A0" w:rsidP="001255A0">
      <w:pPr>
        <w:pStyle w:val="BodyText"/>
        <w:rPr>
          <w:noProof/>
          <w:color w:val="FF0000"/>
          <w:szCs w:val="24"/>
        </w:rPr>
      </w:pPr>
    </w:p>
    <w:p w14:paraId="0F82FC4D" w14:textId="77777777" w:rsidR="001255A0" w:rsidRPr="002E33B1" w:rsidRDefault="001255A0" w:rsidP="001255A0">
      <w:pPr>
        <w:rPr>
          <w:color w:val="FF0000"/>
          <w:lang w:val="sr-Cyrl-CS"/>
        </w:rPr>
      </w:pPr>
    </w:p>
    <w:p w14:paraId="2F15CEB2" w14:textId="77777777" w:rsidR="001255A0" w:rsidRPr="002E33B1" w:rsidRDefault="001255A0" w:rsidP="001255A0">
      <w:pPr>
        <w:rPr>
          <w:color w:val="FF0000"/>
          <w:lang w:val="sr-Cyrl-CS"/>
        </w:rPr>
      </w:pPr>
    </w:p>
    <w:p w14:paraId="72A74965" w14:textId="77777777" w:rsidR="001255A0" w:rsidRPr="002E33B1" w:rsidRDefault="001255A0" w:rsidP="001255A0">
      <w:pPr>
        <w:rPr>
          <w:color w:val="FF0000"/>
          <w:lang w:val="sr-Cyrl-CS"/>
        </w:rPr>
      </w:pPr>
    </w:p>
    <w:p w14:paraId="16B79384" w14:textId="77777777" w:rsidR="001255A0" w:rsidRPr="002E33B1" w:rsidRDefault="001255A0" w:rsidP="001255A0">
      <w:pPr>
        <w:rPr>
          <w:color w:val="FF0000"/>
          <w:lang w:val="sr-Cyrl-CS"/>
        </w:rPr>
      </w:pPr>
    </w:p>
    <w:p w14:paraId="1BA2F11E" w14:textId="77777777" w:rsidR="001255A0" w:rsidRPr="002E33B1" w:rsidRDefault="001255A0" w:rsidP="001255A0">
      <w:pPr>
        <w:rPr>
          <w:color w:val="FF0000"/>
          <w:lang w:val="sr-Cyrl-CS"/>
        </w:rPr>
      </w:pPr>
    </w:p>
    <w:p w14:paraId="5508CE49" w14:textId="77777777" w:rsidR="001255A0" w:rsidRPr="002E33B1" w:rsidRDefault="001255A0" w:rsidP="001255A0">
      <w:pPr>
        <w:rPr>
          <w:color w:val="FF0000"/>
          <w:lang w:val="sr-Cyrl-RS"/>
        </w:rPr>
      </w:pPr>
    </w:p>
    <w:tbl>
      <w:tblPr>
        <w:tblW w:w="15149"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2"/>
        <w:gridCol w:w="2668"/>
        <w:gridCol w:w="992"/>
        <w:gridCol w:w="851"/>
        <w:gridCol w:w="1701"/>
        <w:gridCol w:w="1134"/>
        <w:gridCol w:w="2125"/>
        <w:gridCol w:w="1701"/>
        <w:gridCol w:w="571"/>
        <w:gridCol w:w="846"/>
        <w:gridCol w:w="1988"/>
      </w:tblGrid>
      <w:tr w:rsidR="002E33B1" w:rsidRPr="002E33B1" w14:paraId="426D8094" w14:textId="77777777" w:rsidTr="002E33B1">
        <w:trPr>
          <w:trHeight w:val="262"/>
        </w:trPr>
        <w:tc>
          <w:tcPr>
            <w:tcW w:w="573" w:type="dxa"/>
            <w:vAlign w:val="center"/>
          </w:tcPr>
          <w:p w14:paraId="4DDE9DCF"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rPr>
              <w:t>Р.БР</w:t>
            </w:r>
          </w:p>
        </w:tc>
        <w:tc>
          <w:tcPr>
            <w:tcW w:w="2669" w:type="dxa"/>
            <w:vAlign w:val="center"/>
          </w:tcPr>
          <w:p w14:paraId="7058FF7D"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Назив</w:t>
            </w:r>
          </w:p>
        </w:tc>
        <w:tc>
          <w:tcPr>
            <w:tcW w:w="992" w:type="dxa"/>
            <w:vAlign w:val="center"/>
          </w:tcPr>
          <w:p w14:paraId="214E50D4"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Јединица мере</w:t>
            </w:r>
          </w:p>
        </w:tc>
        <w:tc>
          <w:tcPr>
            <w:tcW w:w="851" w:type="dxa"/>
            <w:vAlign w:val="center"/>
          </w:tcPr>
          <w:p w14:paraId="547F9694"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Количина</w:t>
            </w:r>
          </w:p>
        </w:tc>
        <w:tc>
          <w:tcPr>
            <w:tcW w:w="1701" w:type="dxa"/>
            <w:vAlign w:val="center"/>
          </w:tcPr>
          <w:p w14:paraId="3DC08322"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Јединична цена</w:t>
            </w:r>
            <w:r w:rsidRPr="002E33B1">
              <w:rPr>
                <w:noProof/>
                <w:color w:val="FF0000"/>
                <w:sz w:val="22"/>
                <w:szCs w:val="22"/>
                <w:lang w:val="sr-Cyrl-RS"/>
              </w:rPr>
              <w:t xml:space="preserve"> услуге</w:t>
            </w:r>
            <w:r w:rsidRPr="002E33B1">
              <w:rPr>
                <w:noProof/>
                <w:color w:val="FF0000"/>
                <w:sz w:val="22"/>
                <w:szCs w:val="22"/>
                <w:lang w:val="en-US"/>
              </w:rPr>
              <w:t xml:space="preserve"> без ПДВ-а</w:t>
            </w:r>
          </w:p>
        </w:tc>
        <w:tc>
          <w:tcPr>
            <w:tcW w:w="1134" w:type="dxa"/>
            <w:vAlign w:val="center"/>
          </w:tcPr>
          <w:p w14:paraId="1D738140" w14:textId="77777777" w:rsidR="001255A0" w:rsidRPr="002E33B1" w:rsidRDefault="001255A0" w:rsidP="002E33B1">
            <w:pPr>
              <w:pStyle w:val="BodyText"/>
              <w:jc w:val="center"/>
              <w:rPr>
                <w:noProof/>
                <w:color w:val="FF0000"/>
                <w:sz w:val="22"/>
                <w:szCs w:val="22"/>
              </w:rPr>
            </w:pPr>
            <w:r w:rsidRPr="002E33B1">
              <w:rPr>
                <w:noProof/>
                <w:color w:val="FF0000"/>
                <w:sz w:val="22"/>
                <w:szCs w:val="22"/>
              </w:rPr>
              <w:t>Стопа</w:t>
            </w:r>
          </w:p>
          <w:p w14:paraId="73323C2E" w14:textId="77777777" w:rsidR="001255A0" w:rsidRPr="002E33B1" w:rsidRDefault="001255A0" w:rsidP="002E33B1">
            <w:pPr>
              <w:pStyle w:val="BodyText"/>
              <w:jc w:val="center"/>
              <w:rPr>
                <w:noProof/>
                <w:color w:val="FF0000"/>
                <w:sz w:val="22"/>
                <w:szCs w:val="22"/>
              </w:rPr>
            </w:pPr>
            <w:r w:rsidRPr="002E33B1">
              <w:rPr>
                <w:noProof/>
                <w:color w:val="FF0000"/>
                <w:sz w:val="22"/>
                <w:szCs w:val="22"/>
              </w:rPr>
              <w:t>ПДВ-а</w:t>
            </w:r>
            <w:r w:rsidRPr="002E33B1">
              <w:rPr>
                <w:noProof/>
                <w:color w:val="FF0000"/>
                <w:sz w:val="22"/>
                <w:szCs w:val="22"/>
                <w:lang w:val="sr-Cyrl-RS"/>
              </w:rPr>
              <w:t xml:space="preserve"> </w:t>
            </w:r>
          </w:p>
        </w:tc>
        <w:tc>
          <w:tcPr>
            <w:tcW w:w="2126" w:type="dxa"/>
            <w:vAlign w:val="center"/>
          </w:tcPr>
          <w:p w14:paraId="693B98EF" w14:textId="77777777" w:rsidR="001255A0" w:rsidRPr="002E33B1" w:rsidRDefault="001255A0" w:rsidP="002E33B1">
            <w:pPr>
              <w:autoSpaceDE w:val="0"/>
              <w:autoSpaceDN w:val="0"/>
              <w:adjustRightInd w:val="0"/>
              <w:jc w:val="center"/>
              <w:rPr>
                <w:noProof/>
                <w:color w:val="FF0000"/>
                <w:sz w:val="22"/>
                <w:szCs w:val="22"/>
                <w:lang w:val="sr-Cyrl-RS"/>
              </w:rPr>
            </w:pPr>
            <w:r w:rsidRPr="002E33B1">
              <w:rPr>
                <w:noProof/>
                <w:color w:val="FF0000"/>
                <w:sz w:val="22"/>
                <w:szCs w:val="22"/>
                <w:lang w:val="en-US"/>
              </w:rPr>
              <w:t>Јединична цена</w:t>
            </w:r>
            <w:r w:rsidRPr="002E33B1">
              <w:rPr>
                <w:noProof/>
                <w:color w:val="FF0000"/>
                <w:sz w:val="22"/>
                <w:szCs w:val="22"/>
                <w:lang w:val="sr-Cyrl-RS"/>
              </w:rPr>
              <w:t xml:space="preserve"> услуге</w:t>
            </w:r>
            <w:r w:rsidRPr="002E33B1">
              <w:rPr>
                <w:noProof/>
                <w:color w:val="FF0000"/>
                <w:sz w:val="22"/>
                <w:szCs w:val="22"/>
                <w:lang w:val="en-US"/>
              </w:rPr>
              <w:t xml:space="preserve"> </w:t>
            </w:r>
            <w:r w:rsidRPr="002E33B1">
              <w:rPr>
                <w:noProof/>
                <w:color w:val="FF0000"/>
                <w:sz w:val="22"/>
                <w:szCs w:val="22"/>
                <w:lang w:val="sr-Cyrl-RS"/>
              </w:rPr>
              <w:t>са</w:t>
            </w:r>
            <w:r w:rsidRPr="002E33B1">
              <w:rPr>
                <w:noProof/>
                <w:color w:val="FF0000"/>
                <w:sz w:val="22"/>
                <w:szCs w:val="22"/>
                <w:lang w:val="en-US"/>
              </w:rPr>
              <w:t xml:space="preserve"> ПДВ-ом</w:t>
            </w:r>
          </w:p>
        </w:tc>
        <w:tc>
          <w:tcPr>
            <w:tcW w:w="1701" w:type="dxa"/>
            <w:vAlign w:val="center"/>
          </w:tcPr>
          <w:p w14:paraId="2E66FC24" w14:textId="77777777" w:rsidR="001255A0" w:rsidRPr="002E33B1" w:rsidRDefault="001255A0" w:rsidP="002E33B1">
            <w:pPr>
              <w:autoSpaceDE w:val="0"/>
              <w:autoSpaceDN w:val="0"/>
              <w:adjustRightInd w:val="0"/>
              <w:jc w:val="center"/>
              <w:rPr>
                <w:noProof/>
                <w:color w:val="FF0000"/>
                <w:sz w:val="22"/>
                <w:szCs w:val="22"/>
                <w:lang w:val="sr-Cyrl-RS"/>
              </w:rPr>
            </w:pPr>
            <w:r w:rsidRPr="002E33B1">
              <w:rPr>
                <w:noProof/>
                <w:color w:val="FF0000"/>
                <w:sz w:val="22"/>
                <w:szCs w:val="22"/>
                <w:lang w:val="en-US"/>
              </w:rPr>
              <w:t xml:space="preserve">Укупна цена </w:t>
            </w:r>
            <w:r w:rsidRPr="002E33B1">
              <w:rPr>
                <w:noProof/>
                <w:color w:val="FF0000"/>
                <w:sz w:val="22"/>
                <w:szCs w:val="22"/>
                <w:lang w:val="sr-Cyrl-RS"/>
              </w:rPr>
              <w:t>услуге</w:t>
            </w:r>
          </w:p>
          <w:p w14:paraId="3FE3B976"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без ПДВ-а</w:t>
            </w:r>
          </w:p>
        </w:tc>
        <w:tc>
          <w:tcPr>
            <w:tcW w:w="1417" w:type="dxa"/>
            <w:gridSpan w:val="2"/>
            <w:vAlign w:val="center"/>
          </w:tcPr>
          <w:p w14:paraId="1E4EA92E" w14:textId="77777777" w:rsidR="001255A0" w:rsidRPr="002E33B1" w:rsidRDefault="001255A0" w:rsidP="002E33B1">
            <w:pPr>
              <w:autoSpaceDE w:val="0"/>
              <w:autoSpaceDN w:val="0"/>
              <w:adjustRightInd w:val="0"/>
              <w:jc w:val="center"/>
              <w:rPr>
                <w:noProof/>
                <w:color w:val="FF0000"/>
                <w:sz w:val="22"/>
                <w:szCs w:val="22"/>
                <w:lang w:val="sr-Cyrl-RS"/>
              </w:rPr>
            </w:pPr>
            <w:r w:rsidRPr="002E33B1">
              <w:rPr>
                <w:noProof/>
                <w:color w:val="FF0000"/>
                <w:sz w:val="22"/>
                <w:szCs w:val="22"/>
                <w:lang w:val="en-US"/>
              </w:rPr>
              <w:t xml:space="preserve">Укупна цена </w:t>
            </w:r>
            <w:r w:rsidRPr="002E33B1">
              <w:rPr>
                <w:noProof/>
                <w:color w:val="FF0000"/>
                <w:sz w:val="22"/>
                <w:szCs w:val="22"/>
                <w:lang w:val="sr-Cyrl-RS"/>
              </w:rPr>
              <w:t>услуге</w:t>
            </w:r>
          </w:p>
          <w:p w14:paraId="4ABCFDDC" w14:textId="77777777" w:rsidR="001255A0" w:rsidRPr="002E33B1" w:rsidRDefault="001255A0" w:rsidP="002E33B1">
            <w:pPr>
              <w:autoSpaceDE w:val="0"/>
              <w:autoSpaceDN w:val="0"/>
              <w:adjustRightInd w:val="0"/>
              <w:jc w:val="center"/>
              <w:rPr>
                <w:noProof/>
                <w:color w:val="FF0000"/>
                <w:sz w:val="22"/>
                <w:szCs w:val="22"/>
                <w:highlight w:val="green"/>
              </w:rPr>
            </w:pPr>
            <w:r w:rsidRPr="002E33B1">
              <w:rPr>
                <w:noProof/>
                <w:color w:val="FF0000"/>
                <w:sz w:val="22"/>
                <w:szCs w:val="22"/>
                <w:lang w:val="sr-Cyrl-RS"/>
              </w:rPr>
              <w:t>са</w:t>
            </w:r>
            <w:r w:rsidRPr="002E33B1">
              <w:rPr>
                <w:noProof/>
                <w:color w:val="FF0000"/>
                <w:sz w:val="22"/>
                <w:szCs w:val="22"/>
                <w:lang w:val="en-US"/>
              </w:rPr>
              <w:t xml:space="preserve"> ПДВ-ом</w:t>
            </w:r>
          </w:p>
        </w:tc>
        <w:tc>
          <w:tcPr>
            <w:tcW w:w="1985" w:type="dxa"/>
            <w:vAlign w:val="center"/>
          </w:tcPr>
          <w:p w14:paraId="4F63CAF2" w14:textId="77777777" w:rsidR="001255A0" w:rsidRPr="002E33B1" w:rsidRDefault="001255A0" w:rsidP="002E33B1">
            <w:pPr>
              <w:autoSpaceDE w:val="0"/>
              <w:autoSpaceDN w:val="0"/>
              <w:adjustRightInd w:val="0"/>
              <w:ind w:right="726"/>
              <w:jc w:val="center"/>
              <w:rPr>
                <w:noProof/>
                <w:color w:val="FF0000"/>
                <w:sz w:val="22"/>
                <w:szCs w:val="22"/>
                <w:highlight w:val="green"/>
                <w:lang w:val="sr-Cyrl-RS"/>
              </w:rPr>
            </w:pPr>
            <w:r w:rsidRPr="002E33B1">
              <w:rPr>
                <w:noProof/>
                <w:color w:val="FF0000"/>
                <w:sz w:val="22"/>
                <w:szCs w:val="22"/>
                <w:lang w:val="sr-Cyrl-RS"/>
              </w:rPr>
              <w:t>Остали трошкови (понуђач наводи ако их има)</w:t>
            </w:r>
          </w:p>
        </w:tc>
      </w:tr>
      <w:tr w:rsidR="002E33B1" w:rsidRPr="002E33B1" w14:paraId="1987ABAF" w14:textId="77777777" w:rsidTr="002E33B1">
        <w:trPr>
          <w:trHeight w:val="288"/>
        </w:trPr>
        <w:tc>
          <w:tcPr>
            <w:tcW w:w="573" w:type="dxa"/>
          </w:tcPr>
          <w:p w14:paraId="7DEA7F5C" w14:textId="77777777" w:rsidR="001255A0" w:rsidRPr="002E33B1" w:rsidRDefault="001255A0" w:rsidP="002E33B1">
            <w:pPr>
              <w:autoSpaceDE w:val="0"/>
              <w:autoSpaceDN w:val="0"/>
              <w:adjustRightInd w:val="0"/>
              <w:jc w:val="center"/>
              <w:rPr>
                <w:noProof/>
                <w:color w:val="FF0000"/>
                <w:sz w:val="22"/>
                <w:szCs w:val="22"/>
              </w:rPr>
            </w:pPr>
            <w:r w:rsidRPr="002E33B1">
              <w:rPr>
                <w:noProof/>
                <w:color w:val="FF0000"/>
                <w:sz w:val="22"/>
                <w:szCs w:val="22"/>
              </w:rPr>
              <w:t>1</w:t>
            </w:r>
          </w:p>
        </w:tc>
        <w:tc>
          <w:tcPr>
            <w:tcW w:w="2669" w:type="dxa"/>
          </w:tcPr>
          <w:p w14:paraId="2824E535"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2</w:t>
            </w:r>
          </w:p>
        </w:tc>
        <w:tc>
          <w:tcPr>
            <w:tcW w:w="992" w:type="dxa"/>
          </w:tcPr>
          <w:p w14:paraId="2A79F49A"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3</w:t>
            </w:r>
          </w:p>
        </w:tc>
        <w:tc>
          <w:tcPr>
            <w:tcW w:w="851" w:type="dxa"/>
          </w:tcPr>
          <w:p w14:paraId="23A98353"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4</w:t>
            </w:r>
          </w:p>
        </w:tc>
        <w:tc>
          <w:tcPr>
            <w:tcW w:w="1701" w:type="dxa"/>
          </w:tcPr>
          <w:p w14:paraId="391FD6A7"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5</w:t>
            </w:r>
          </w:p>
        </w:tc>
        <w:tc>
          <w:tcPr>
            <w:tcW w:w="1134" w:type="dxa"/>
          </w:tcPr>
          <w:p w14:paraId="157A93CC" w14:textId="77777777" w:rsidR="001255A0" w:rsidRPr="002E33B1" w:rsidRDefault="001255A0" w:rsidP="002E33B1">
            <w:pPr>
              <w:autoSpaceDE w:val="0"/>
              <w:autoSpaceDN w:val="0"/>
              <w:adjustRightInd w:val="0"/>
              <w:jc w:val="center"/>
              <w:rPr>
                <w:noProof/>
                <w:color w:val="FF0000"/>
                <w:sz w:val="22"/>
                <w:szCs w:val="22"/>
                <w:lang w:val="en-US"/>
              </w:rPr>
            </w:pPr>
          </w:p>
        </w:tc>
        <w:tc>
          <w:tcPr>
            <w:tcW w:w="2126" w:type="dxa"/>
          </w:tcPr>
          <w:p w14:paraId="1A84A565"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6</w:t>
            </w:r>
          </w:p>
        </w:tc>
        <w:tc>
          <w:tcPr>
            <w:tcW w:w="1701" w:type="dxa"/>
          </w:tcPr>
          <w:p w14:paraId="6DC9D494"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7</w:t>
            </w:r>
          </w:p>
        </w:tc>
        <w:tc>
          <w:tcPr>
            <w:tcW w:w="1417" w:type="dxa"/>
            <w:gridSpan w:val="2"/>
          </w:tcPr>
          <w:p w14:paraId="72ED1724" w14:textId="77777777" w:rsidR="001255A0" w:rsidRPr="002E33B1" w:rsidRDefault="001255A0" w:rsidP="002E33B1">
            <w:pPr>
              <w:autoSpaceDE w:val="0"/>
              <w:autoSpaceDN w:val="0"/>
              <w:adjustRightInd w:val="0"/>
              <w:jc w:val="center"/>
              <w:rPr>
                <w:noProof/>
                <w:color w:val="FF0000"/>
                <w:sz w:val="22"/>
                <w:szCs w:val="22"/>
              </w:rPr>
            </w:pPr>
            <w:r w:rsidRPr="002E33B1">
              <w:rPr>
                <w:noProof/>
                <w:color w:val="FF0000"/>
                <w:sz w:val="22"/>
                <w:szCs w:val="22"/>
              </w:rPr>
              <w:t>8</w:t>
            </w:r>
          </w:p>
        </w:tc>
        <w:tc>
          <w:tcPr>
            <w:tcW w:w="1985" w:type="dxa"/>
          </w:tcPr>
          <w:p w14:paraId="0C9DB725" w14:textId="77777777" w:rsidR="001255A0" w:rsidRPr="002E33B1" w:rsidRDefault="001255A0" w:rsidP="002E33B1">
            <w:pPr>
              <w:autoSpaceDE w:val="0"/>
              <w:autoSpaceDN w:val="0"/>
              <w:adjustRightInd w:val="0"/>
              <w:jc w:val="center"/>
              <w:rPr>
                <w:noProof/>
                <w:color w:val="FF0000"/>
                <w:sz w:val="22"/>
                <w:szCs w:val="22"/>
              </w:rPr>
            </w:pPr>
            <w:r w:rsidRPr="002E33B1">
              <w:rPr>
                <w:noProof/>
                <w:color w:val="FF0000"/>
                <w:sz w:val="22"/>
                <w:szCs w:val="22"/>
              </w:rPr>
              <w:t>9</w:t>
            </w:r>
          </w:p>
        </w:tc>
      </w:tr>
      <w:tr w:rsidR="002E33B1" w:rsidRPr="002E33B1" w14:paraId="77E133A6" w14:textId="77777777" w:rsidTr="002E33B1">
        <w:trPr>
          <w:trHeight w:val="88"/>
        </w:trPr>
        <w:tc>
          <w:tcPr>
            <w:tcW w:w="573" w:type="dxa"/>
          </w:tcPr>
          <w:p w14:paraId="055F72FA" w14:textId="4E9AD3F7" w:rsidR="001255A0" w:rsidRPr="002E33B1" w:rsidRDefault="002E33B1" w:rsidP="002E33B1">
            <w:pPr>
              <w:autoSpaceDE w:val="0"/>
              <w:autoSpaceDN w:val="0"/>
              <w:adjustRightInd w:val="0"/>
              <w:jc w:val="center"/>
              <w:rPr>
                <w:noProof/>
                <w:color w:val="FF0000"/>
                <w:sz w:val="22"/>
                <w:szCs w:val="22"/>
                <w:lang w:val="sr-Cyrl-RS"/>
              </w:rPr>
            </w:pPr>
            <w:r>
              <w:rPr>
                <w:noProof/>
                <w:color w:val="FF0000"/>
                <w:sz w:val="22"/>
                <w:szCs w:val="22"/>
                <w:lang w:val="sr-Cyrl-RS"/>
              </w:rPr>
              <w:t>1</w:t>
            </w:r>
          </w:p>
        </w:tc>
        <w:tc>
          <w:tcPr>
            <w:tcW w:w="2669" w:type="dxa"/>
          </w:tcPr>
          <w:p w14:paraId="39CA9C3D" w14:textId="77777777" w:rsidR="001255A0" w:rsidRPr="002E33B1" w:rsidRDefault="001255A0" w:rsidP="002E33B1">
            <w:pPr>
              <w:rPr>
                <w:color w:val="FF0000"/>
                <w:sz w:val="22"/>
                <w:szCs w:val="22"/>
                <w:lang w:val="sr-Cyrl-RS"/>
              </w:rPr>
            </w:pPr>
            <w:r w:rsidRPr="002E33B1">
              <w:rPr>
                <w:color w:val="FF0000"/>
                <w:sz w:val="22"/>
                <w:szCs w:val="22"/>
              </w:rPr>
              <w:t>Услуг</w:t>
            </w:r>
            <w:r w:rsidRPr="002E33B1">
              <w:rPr>
                <w:color w:val="FF0000"/>
                <w:sz w:val="22"/>
                <w:szCs w:val="22"/>
                <w:lang w:val="sr-Cyrl-RS"/>
              </w:rPr>
              <w:t xml:space="preserve">а  </w:t>
            </w:r>
            <w:r w:rsidRPr="002E33B1">
              <w:rPr>
                <w:color w:val="FF0000"/>
                <w:sz w:val="22"/>
                <w:szCs w:val="22"/>
              </w:rPr>
              <w:t xml:space="preserve">транспорта тела </w:t>
            </w:r>
            <w:r w:rsidRPr="002E33B1">
              <w:rPr>
                <w:color w:val="FF0000"/>
                <w:sz w:val="22"/>
                <w:szCs w:val="22"/>
                <w:lang w:val="sr-Cyrl-RS"/>
              </w:rPr>
              <w:t>умрлог лица</w:t>
            </w:r>
          </w:p>
          <w:p w14:paraId="2CD8AB93" w14:textId="77777777" w:rsidR="001255A0" w:rsidRPr="002E33B1" w:rsidRDefault="001255A0" w:rsidP="002E33B1">
            <w:pPr>
              <w:autoSpaceDE w:val="0"/>
              <w:autoSpaceDN w:val="0"/>
              <w:adjustRightInd w:val="0"/>
              <w:rPr>
                <w:noProof/>
                <w:color w:val="FF0000"/>
                <w:sz w:val="22"/>
                <w:szCs w:val="22"/>
                <w:lang w:val="en-US"/>
              </w:rPr>
            </w:pPr>
          </w:p>
        </w:tc>
        <w:tc>
          <w:tcPr>
            <w:tcW w:w="992" w:type="dxa"/>
          </w:tcPr>
          <w:p w14:paraId="0F3AF0F6" w14:textId="77777777" w:rsidR="001255A0" w:rsidRPr="002E33B1" w:rsidRDefault="001255A0" w:rsidP="002E33B1">
            <w:pPr>
              <w:autoSpaceDE w:val="0"/>
              <w:autoSpaceDN w:val="0"/>
              <w:adjustRightInd w:val="0"/>
              <w:jc w:val="center"/>
              <w:rPr>
                <w:noProof/>
                <w:color w:val="FF0000"/>
                <w:sz w:val="22"/>
                <w:szCs w:val="22"/>
                <w:lang w:val="en-US"/>
              </w:rPr>
            </w:pPr>
          </w:p>
        </w:tc>
        <w:tc>
          <w:tcPr>
            <w:tcW w:w="851" w:type="dxa"/>
          </w:tcPr>
          <w:p w14:paraId="633AB693" w14:textId="77777777" w:rsidR="001255A0" w:rsidRPr="002E33B1" w:rsidRDefault="001255A0" w:rsidP="002E33B1">
            <w:pPr>
              <w:autoSpaceDE w:val="0"/>
              <w:autoSpaceDN w:val="0"/>
              <w:adjustRightInd w:val="0"/>
              <w:jc w:val="center"/>
              <w:rPr>
                <w:noProof/>
                <w:color w:val="FF0000"/>
                <w:sz w:val="22"/>
                <w:szCs w:val="22"/>
                <w:lang w:val="en-US"/>
              </w:rPr>
            </w:pPr>
          </w:p>
        </w:tc>
        <w:tc>
          <w:tcPr>
            <w:tcW w:w="1701" w:type="dxa"/>
          </w:tcPr>
          <w:p w14:paraId="5E7B21DB" w14:textId="77777777" w:rsidR="001255A0" w:rsidRPr="002E33B1" w:rsidRDefault="001255A0" w:rsidP="002E33B1">
            <w:pPr>
              <w:autoSpaceDE w:val="0"/>
              <w:autoSpaceDN w:val="0"/>
              <w:adjustRightInd w:val="0"/>
              <w:jc w:val="center"/>
              <w:rPr>
                <w:noProof/>
                <w:color w:val="FF0000"/>
                <w:sz w:val="22"/>
                <w:szCs w:val="22"/>
                <w:lang w:val="en-US"/>
              </w:rPr>
            </w:pPr>
          </w:p>
        </w:tc>
        <w:tc>
          <w:tcPr>
            <w:tcW w:w="1134" w:type="dxa"/>
          </w:tcPr>
          <w:p w14:paraId="34CEC373" w14:textId="77777777" w:rsidR="001255A0" w:rsidRPr="002E33B1" w:rsidRDefault="001255A0" w:rsidP="002E33B1">
            <w:pPr>
              <w:autoSpaceDE w:val="0"/>
              <w:autoSpaceDN w:val="0"/>
              <w:adjustRightInd w:val="0"/>
              <w:jc w:val="right"/>
              <w:rPr>
                <w:noProof/>
                <w:color w:val="FF0000"/>
                <w:sz w:val="22"/>
                <w:szCs w:val="22"/>
                <w:lang w:val="en-US"/>
              </w:rPr>
            </w:pPr>
          </w:p>
        </w:tc>
        <w:tc>
          <w:tcPr>
            <w:tcW w:w="2126" w:type="dxa"/>
          </w:tcPr>
          <w:p w14:paraId="7B2CD409" w14:textId="77777777" w:rsidR="001255A0" w:rsidRPr="002E33B1" w:rsidRDefault="001255A0" w:rsidP="002E33B1">
            <w:pPr>
              <w:autoSpaceDE w:val="0"/>
              <w:autoSpaceDN w:val="0"/>
              <w:adjustRightInd w:val="0"/>
              <w:jc w:val="right"/>
              <w:rPr>
                <w:noProof/>
                <w:color w:val="FF0000"/>
                <w:sz w:val="22"/>
                <w:szCs w:val="22"/>
                <w:lang w:val="en-US"/>
              </w:rPr>
            </w:pPr>
          </w:p>
        </w:tc>
        <w:tc>
          <w:tcPr>
            <w:tcW w:w="1701" w:type="dxa"/>
          </w:tcPr>
          <w:p w14:paraId="01CF657E" w14:textId="77777777" w:rsidR="001255A0" w:rsidRPr="002E33B1" w:rsidRDefault="001255A0" w:rsidP="002E33B1">
            <w:pPr>
              <w:autoSpaceDE w:val="0"/>
              <w:autoSpaceDN w:val="0"/>
              <w:adjustRightInd w:val="0"/>
              <w:jc w:val="right"/>
              <w:rPr>
                <w:noProof/>
                <w:color w:val="FF0000"/>
                <w:sz w:val="22"/>
                <w:szCs w:val="22"/>
                <w:lang w:val="en-US"/>
              </w:rPr>
            </w:pPr>
          </w:p>
        </w:tc>
        <w:tc>
          <w:tcPr>
            <w:tcW w:w="1417" w:type="dxa"/>
            <w:gridSpan w:val="2"/>
          </w:tcPr>
          <w:p w14:paraId="0C754ECB" w14:textId="77777777" w:rsidR="001255A0" w:rsidRPr="002E33B1" w:rsidRDefault="001255A0" w:rsidP="002E33B1">
            <w:pPr>
              <w:autoSpaceDE w:val="0"/>
              <w:autoSpaceDN w:val="0"/>
              <w:adjustRightInd w:val="0"/>
              <w:jc w:val="right"/>
              <w:rPr>
                <w:noProof/>
                <w:color w:val="FF0000"/>
                <w:sz w:val="22"/>
                <w:szCs w:val="22"/>
                <w:lang w:val="en-US"/>
              </w:rPr>
            </w:pPr>
          </w:p>
        </w:tc>
        <w:tc>
          <w:tcPr>
            <w:tcW w:w="1985" w:type="dxa"/>
          </w:tcPr>
          <w:p w14:paraId="0B5C882F" w14:textId="77777777" w:rsidR="001255A0" w:rsidRPr="002E33B1" w:rsidRDefault="001255A0" w:rsidP="002E33B1">
            <w:pPr>
              <w:autoSpaceDE w:val="0"/>
              <w:autoSpaceDN w:val="0"/>
              <w:adjustRightInd w:val="0"/>
              <w:jc w:val="right"/>
              <w:rPr>
                <w:noProof/>
                <w:color w:val="FF0000"/>
                <w:sz w:val="22"/>
                <w:szCs w:val="22"/>
                <w:lang w:val="en-US"/>
              </w:rPr>
            </w:pPr>
          </w:p>
        </w:tc>
      </w:tr>
      <w:tr w:rsidR="002E33B1" w:rsidRPr="002E33B1" w14:paraId="46D92AA5" w14:textId="77777777" w:rsidTr="002E33B1">
        <w:trPr>
          <w:trHeight w:val="63"/>
        </w:trPr>
        <w:tc>
          <w:tcPr>
            <w:tcW w:w="573" w:type="dxa"/>
          </w:tcPr>
          <w:p w14:paraId="15876E48" w14:textId="56F154DD" w:rsidR="001255A0" w:rsidRPr="002E33B1" w:rsidRDefault="002E33B1" w:rsidP="002E33B1">
            <w:pPr>
              <w:autoSpaceDE w:val="0"/>
              <w:autoSpaceDN w:val="0"/>
              <w:adjustRightInd w:val="0"/>
              <w:jc w:val="center"/>
              <w:rPr>
                <w:noProof/>
                <w:color w:val="FF0000"/>
                <w:sz w:val="22"/>
                <w:szCs w:val="22"/>
                <w:lang w:val="sr-Cyrl-RS"/>
              </w:rPr>
            </w:pPr>
            <w:r>
              <w:rPr>
                <w:noProof/>
                <w:color w:val="FF0000"/>
                <w:sz w:val="22"/>
                <w:szCs w:val="22"/>
                <w:lang w:val="sr-Cyrl-RS"/>
              </w:rPr>
              <w:t>1</w:t>
            </w:r>
            <w:r w:rsidR="001255A0" w:rsidRPr="002E33B1">
              <w:rPr>
                <w:noProof/>
                <w:color w:val="FF0000"/>
                <w:sz w:val="22"/>
                <w:szCs w:val="22"/>
                <w:lang w:val="sr-Cyrl-RS"/>
              </w:rPr>
              <w:t>.1</w:t>
            </w:r>
          </w:p>
        </w:tc>
        <w:tc>
          <w:tcPr>
            <w:tcW w:w="2669" w:type="dxa"/>
          </w:tcPr>
          <w:p w14:paraId="079E8039" w14:textId="77777777" w:rsidR="001255A0" w:rsidRPr="002E33B1" w:rsidRDefault="001255A0" w:rsidP="002E33B1">
            <w:pPr>
              <w:autoSpaceDE w:val="0"/>
              <w:autoSpaceDN w:val="0"/>
              <w:adjustRightInd w:val="0"/>
              <w:rPr>
                <w:color w:val="FF0000"/>
                <w:sz w:val="22"/>
                <w:szCs w:val="22"/>
                <w:lang w:val="sr-Cyrl-RS"/>
              </w:rPr>
            </w:pPr>
            <w:r w:rsidRPr="002E33B1">
              <w:rPr>
                <w:color w:val="FF0000"/>
                <w:sz w:val="22"/>
                <w:szCs w:val="22"/>
              </w:rPr>
              <w:t>Транспорт</w:t>
            </w:r>
            <w:r w:rsidRPr="002E33B1">
              <w:rPr>
                <w:color w:val="FF0000"/>
                <w:sz w:val="22"/>
                <w:szCs w:val="22"/>
                <w:lang w:val="sr-Cyrl-RS"/>
              </w:rPr>
              <w:t xml:space="preserve"> </w:t>
            </w:r>
            <w:r w:rsidRPr="002E33B1">
              <w:rPr>
                <w:color w:val="FF0000"/>
                <w:sz w:val="22"/>
                <w:szCs w:val="22"/>
              </w:rPr>
              <w:t xml:space="preserve">тела </w:t>
            </w:r>
            <w:r w:rsidRPr="002E33B1">
              <w:rPr>
                <w:color w:val="FF0000"/>
                <w:sz w:val="22"/>
                <w:szCs w:val="22"/>
                <w:lang w:val="sr-Cyrl-RS"/>
              </w:rPr>
              <w:t>умрлог лица</w:t>
            </w:r>
          </w:p>
        </w:tc>
        <w:tc>
          <w:tcPr>
            <w:tcW w:w="992" w:type="dxa"/>
          </w:tcPr>
          <w:p w14:paraId="66A9C9CB" w14:textId="77777777" w:rsidR="001255A0" w:rsidRPr="002E33B1" w:rsidRDefault="001255A0" w:rsidP="002E33B1">
            <w:pPr>
              <w:autoSpaceDE w:val="0"/>
              <w:autoSpaceDN w:val="0"/>
              <w:adjustRightInd w:val="0"/>
              <w:jc w:val="center"/>
              <w:rPr>
                <w:noProof/>
                <w:color w:val="FF0000"/>
                <w:sz w:val="22"/>
                <w:szCs w:val="22"/>
                <w:lang w:val="en-US"/>
              </w:rPr>
            </w:pPr>
            <w:r w:rsidRPr="002E33B1">
              <w:rPr>
                <w:noProof/>
                <w:color w:val="FF0000"/>
                <w:sz w:val="22"/>
                <w:szCs w:val="22"/>
                <w:lang w:val="en-US"/>
              </w:rPr>
              <w:t>ком</w:t>
            </w:r>
          </w:p>
        </w:tc>
        <w:tc>
          <w:tcPr>
            <w:tcW w:w="851" w:type="dxa"/>
          </w:tcPr>
          <w:p w14:paraId="1AAF6EB4" w14:textId="77777777" w:rsidR="001255A0" w:rsidRPr="002E33B1" w:rsidRDefault="001255A0" w:rsidP="002E33B1">
            <w:pPr>
              <w:autoSpaceDE w:val="0"/>
              <w:autoSpaceDN w:val="0"/>
              <w:adjustRightInd w:val="0"/>
              <w:jc w:val="center"/>
              <w:rPr>
                <w:noProof/>
                <w:color w:val="FF0000"/>
                <w:sz w:val="22"/>
                <w:szCs w:val="22"/>
                <w:lang w:val="sr-Cyrl-RS"/>
              </w:rPr>
            </w:pPr>
            <w:r w:rsidRPr="002E33B1">
              <w:rPr>
                <w:noProof/>
                <w:color w:val="FF0000"/>
                <w:sz w:val="22"/>
                <w:szCs w:val="22"/>
                <w:lang w:val="sr-Cyrl-RS"/>
              </w:rPr>
              <w:t>1.300</w:t>
            </w:r>
          </w:p>
        </w:tc>
        <w:tc>
          <w:tcPr>
            <w:tcW w:w="1701" w:type="dxa"/>
          </w:tcPr>
          <w:p w14:paraId="5736AFD4" w14:textId="77777777" w:rsidR="001255A0" w:rsidRPr="002E33B1" w:rsidRDefault="001255A0" w:rsidP="002E33B1">
            <w:pPr>
              <w:autoSpaceDE w:val="0"/>
              <w:autoSpaceDN w:val="0"/>
              <w:adjustRightInd w:val="0"/>
              <w:jc w:val="center"/>
              <w:rPr>
                <w:noProof/>
                <w:color w:val="FF0000"/>
                <w:sz w:val="22"/>
                <w:szCs w:val="22"/>
                <w:highlight w:val="red"/>
                <w:lang w:val="en-US"/>
              </w:rPr>
            </w:pPr>
          </w:p>
        </w:tc>
        <w:tc>
          <w:tcPr>
            <w:tcW w:w="1134" w:type="dxa"/>
          </w:tcPr>
          <w:p w14:paraId="680439F2" w14:textId="77777777" w:rsidR="001255A0" w:rsidRPr="002E33B1" w:rsidRDefault="001255A0" w:rsidP="002E33B1">
            <w:pPr>
              <w:autoSpaceDE w:val="0"/>
              <w:autoSpaceDN w:val="0"/>
              <w:adjustRightInd w:val="0"/>
              <w:jc w:val="right"/>
              <w:rPr>
                <w:noProof/>
                <w:color w:val="FF0000"/>
                <w:sz w:val="22"/>
                <w:szCs w:val="22"/>
                <w:lang w:val="en-US"/>
              </w:rPr>
            </w:pPr>
          </w:p>
        </w:tc>
        <w:tc>
          <w:tcPr>
            <w:tcW w:w="2126" w:type="dxa"/>
          </w:tcPr>
          <w:p w14:paraId="052FE244" w14:textId="77777777" w:rsidR="001255A0" w:rsidRPr="002E33B1" w:rsidRDefault="001255A0" w:rsidP="002E33B1">
            <w:pPr>
              <w:autoSpaceDE w:val="0"/>
              <w:autoSpaceDN w:val="0"/>
              <w:adjustRightInd w:val="0"/>
              <w:jc w:val="right"/>
              <w:rPr>
                <w:noProof/>
                <w:color w:val="FF0000"/>
                <w:sz w:val="22"/>
                <w:szCs w:val="22"/>
                <w:lang w:val="en-US"/>
              </w:rPr>
            </w:pPr>
          </w:p>
        </w:tc>
        <w:tc>
          <w:tcPr>
            <w:tcW w:w="1701" w:type="dxa"/>
          </w:tcPr>
          <w:p w14:paraId="19080D04" w14:textId="77777777" w:rsidR="001255A0" w:rsidRPr="002E33B1" w:rsidRDefault="001255A0" w:rsidP="002E33B1">
            <w:pPr>
              <w:autoSpaceDE w:val="0"/>
              <w:autoSpaceDN w:val="0"/>
              <w:adjustRightInd w:val="0"/>
              <w:jc w:val="right"/>
              <w:rPr>
                <w:noProof/>
                <w:color w:val="FF0000"/>
                <w:sz w:val="22"/>
                <w:szCs w:val="22"/>
                <w:lang w:val="en-US"/>
              </w:rPr>
            </w:pPr>
          </w:p>
        </w:tc>
        <w:tc>
          <w:tcPr>
            <w:tcW w:w="1417" w:type="dxa"/>
            <w:gridSpan w:val="2"/>
          </w:tcPr>
          <w:p w14:paraId="64E822C6" w14:textId="77777777" w:rsidR="001255A0" w:rsidRPr="002E33B1" w:rsidRDefault="001255A0" w:rsidP="002E33B1">
            <w:pPr>
              <w:autoSpaceDE w:val="0"/>
              <w:autoSpaceDN w:val="0"/>
              <w:adjustRightInd w:val="0"/>
              <w:jc w:val="right"/>
              <w:rPr>
                <w:noProof/>
                <w:color w:val="FF0000"/>
                <w:sz w:val="22"/>
                <w:szCs w:val="22"/>
                <w:lang w:val="en-US"/>
              </w:rPr>
            </w:pPr>
          </w:p>
        </w:tc>
        <w:tc>
          <w:tcPr>
            <w:tcW w:w="1985" w:type="dxa"/>
          </w:tcPr>
          <w:p w14:paraId="388AFB58" w14:textId="77777777" w:rsidR="001255A0" w:rsidRPr="002E33B1" w:rsidRDefault="001255A0" w:rsidP="002E33B1">
            <w:pPr>
              <w:autoSpaceDE w:val="0"/>
              <w:autoSpaceDN w:val="0"/>
              <w:adjustRightInd w:val="0"/>
              <w:jc w:val="right"/>
              <w:rPr>
                <w:noProof/>
                <w:color w:val="FF0000"/>
                <w:sz w:val="22"/>
                <w:szCs w:val="22"/>
                <w:lang w:val="en-US"/>
              </w:rPr>
            </w:pPr>
          </w:p>
        </w:tc>
      </w:tr>
      <w:tr w:rsidR="002E33B1" w:rsidRPr="002E33B1" w14:paraId="32602B53" w14:textId="77777777" w:rsidTr="002E33B1">
        <w:trPr>
          <w:trHeight w:val="274"/>
        </w:trPr>
        <w:tc>
          <w:tcPr>
            <w:tcW w:w="569" w:type="dxa"/>
          </w:tcPr>
          <w:p w14:paraId="58C7CD11" w14:textId="77777777" w:rsidR="001255A0" w:rsidRPr="002E33B1" w:rsidRDefault="001255A0" w:rsidP="002E33B1">
            <w:pPr>
              <w:autoSpaceDE w:val="0"/>
              <w:autoSpaceDN w:val="0"/>
              <w:adjustRightInd w:val="0"/>
              <w:jc w:val="center"/>
              <w:rPr>
                <w:b/>
                <w:bCs/>
                <w:noProof/>
                <w:color w:val="FF0000"/>
                <w:sz w:val="22"/>
                <w:szCs w:val="22"/>
              </w:rPr>
            </w:pPr>
            <w:r w:rsidRPr="002E33B1">
              <w:rPr>
                <w:b/>
                <w:bCs/>
                <w:noProof/>
                <w:color w:val="FF0000"/>
                <w:sz w:val="22"/>
                <w:szCs w:val="22"/>
              </w:rPr>
              <w:t>I</w:t>
            </w:r>
          </w:p>
        </w:tc>
        <w:tc>
          <w:tcPr>
            <w:tcW w:w="11745" w:type="dxa"/>
            <w:gridSpan w:val="8"/>
          </w:tcPr>
          <w:p w14:paraId="0412D953" w14:textId="77777777" w:rsidR="001255A0" w:rsidRPr="002E33B1" w:rsidRDefault="001255A0" w:rsidP="002E33B1">
            <w:pPr>
              <w:autoSpaceDE w:val="0"/>
              <w:autoSpaceDN w:val="0"/>
              <w:adjustRightInd w:val="0"/>
              <w:jc w:val="right"/>
              <w:rPr>
                <w:b/>
                <w:bCs/>
                <w:noProof/>
                <w:color w:val="FF0000"/>
                <w:sz w:val="22"/>
                <w:szCs w:val="22"/>
                <w:lang w:val="en-US"/>
              </w:rPr>
            </w:pPr>
            <w:r w:rsidRPr="002E33B1">
              <w:rPr>
                <w:b/>
                <w:bCs/>
                <w:noProof/>
                <w:color w:val="FF0000"/>
                <w:sz w:val="22"/>
                <w:szCs w:val="22"/>
                <w:lang w:val="en-US"/>
              </w:rPr>
              <w:t xml:space="preserve">УКУПНА </w:t>
            </w:r>
            <w:r w:rsidRPr="002E33B1">
              <w:rPr>
                <w:b/>
                <w:bCs/>
                <w:noProof/>
                <w:color w:val="FF0000"/>
                <w:sz w:val="22"/>
                <w:szCs w:val="22"/>
              </w:rPr>
              <w:t>ЦЕНА</w:t>
            </w:r>
            <w:r w:rsidRPr="002E33B1">
              <w:rPr>
                <w:b/>
                <w:bCs/>
                <w:noProof/>
                <w:color w:val="FF0000"/>
                <w:sz w:val="22"/>
                <w:szCs w:val="22"/>
                <w:lang w:val="en-US"/>
              </w:rPr>
              <w:t xml:space="preserve"> ПОНУДЕ</w:t>
            </w:r>
            <w:r w:rsidRPr="002E33B1">
              <w:rPr>
                <w:b/>
                <w:bCs/>
                <w:noProof/>
                <w:color w:val="FF0000"/>
                <w:sz w:val="22"/>
                <w:szCs w:val="22"/>
              </w:rPr>
              <w:t xml:space="preserve"> БЕЗ ПДВ-а</w:t>
            </w:r>
            <w:r w:rsidRPr="002E33B1">
              <w:rPr>
                <w:b/>
                <w:bCs/>
                <w:noProof/>
                <w:color w:val="FF0000"/>
                <w:sz w:val="22"/>
                <w:szCs w:val="22"/>
                <w:lang w:val="en-US"/>
              </w:rPr>
              <w:t>:</w:t>
            </w:r>
          </w:p>
        </w:tc>
        <w:tc>
          <w:tcPr>
            <w:tcW w:w="2835" w:type="dxa"/>
            <w:gridSpan w:val="2"/>
          </w:tcPr>
          <w:p w14:paraId="6227F7F4" w14:textId="77777777" w:rsidR="001255A0" w:rsidRPr="002E33B1" w:rsidRDefault="001255A0" w:rsidP="002E33B1">
            <w:pPr>
              <w:autoSpaceDE w:val="0"/>
              <w:autoSpaceDN w:val="0"/>
              <w:adjustRightInd w:val="0"/>
              <w:jc w:val="right"/>
              <w:rPr>
                <w:b/>
                <w:bCs/>
                <w:noProof/>
                <w:color w:val="FF0000"/>
                <w:sz w:val="22"/>
                <w:szCs w:val="22"/>
                <w:lang w:val="en-US"/>
              </w:rPr>
            </w:pPr>
          </w:p>
        </w:tc>
      </w:tr>
      <w:tr w:rsidR="002E33B1" w:rsidRPr="002E33B1" w14:paraId="69C903E5" w14:textId="77777777" w:rsidTr="002E33B1">
        <w:trPr>
          <w:trHeight w:val="274"/>
        </w:trPr>
        <w:tc>
          <w:tcPr>
            <w:tcW w:w="569" w:type="dxa"/>
          </w:tcPr>
          <w:p w14:paraId="2E6AE745" w14:textId="77777777" w:rsidR="001255A0" w:rsidRPr="002E33B1" w:rsidRDefault="001255A0" w:rsidP="002E33B1">
            <w:pPr>
              <w:autoSpaceDE w:val="0"/>
              <w:autoSpaceDN w:val="0"/>
              <w:adjustRightInd w:val="0"/>
              <w:jc w:val="center"/>
              <w:rPr>
                <w:b/>
                <w:bCs/>
                <w:noProof/>
                <w:color w:val="FF0000"/>
                <w:sz w:val="22"/>
                <w:szCs w:val="22"/>
                <w:lang w:val="en-US"/>
              </w:rPr>
            </w:pPr>
            <w:r w:rsidRPr="002E33B1">
              <w:rPr>
                <w:b/>
                <w:bCs/>
                <w:noProof/>
                <w:color w:val="FF0000"/>
                <w:sz w:val="22"/>
                <w:szCs w:val="22"/>
                <w:lang w:val="en-US"/>
              </w:rPr>
              <w:t>II</w:t>
            </w:r>
          </w:p>
        </w:tc>
        <w:tc>
          <w:tcPr>
            <w:tcW w:w="11745" w:type="dxa"/>
            <w:gridSpan w:val="8"/>
          </w:tcPr>
          <w:p w14:paraId="56370CEB" w14:textId="77777777" w:rsidR="001255A0" w:rsidRPr="002E33B1" w:rsidRDefault="001255A0" w:rsidP="002E33B1">
            <w:pPr>
              <w:autoSpaceDE w:val="0"/>
              <w:autoSpaceDN w:val="0"/>
              <w:adjustRightInd w:val="0"/>
              <w:jc w:val="right"/>
              <w:rPr>
                <w:b/>
                <w:bCs/>
                <w:noProof/>
                <w:color w:val="FF0000"/>
                <w:sz w:val="22"/>
                <w:szCs w:val="22"/>
                <w:lang w:val="en-US"/>
              </w:rPr>
            </w:pPr>
            <w:r w:rsidRPr="002E33B1">
              <w:rPr>
                <w:b/>
                <w:bCs/>
                <w:noProof/>
                <w:color w:val="FF0000"/>
                <w:sz w:val="22"/>
                <w:szCs w:val="22"/>
              </w:rPr>
              <w:t xml:space="preserve">ИЗНОС </w:t>
            </w:r>
            <w:r w:rsidRPr="002E33B1">
              <w:rPr>
                <w:b/>
                <w:bCs/>
                <w:noProof/>
                <w:color w:val="FF0000"/>
                <w:sz w:val="22"/>
                <w:szCs w:val="22"/>
                <w:lang w:val="en-US"/>
              </w:rPr>
              <w:t>ПДВ</w:t>
            </w:r>
            <w:r w:rsidRPr="002E33B1">
              <w:rPr>
                <w:b/>
                <w:bCs/>
                <w:noProof/>
                <w:color w:val="FF0000"/>
                <w:sz w:val="22"/>
                <w:szCs w:val="22"/>
              </w:rPr>
              <w:t>-а</w:t>
            </w:r>
            <w:r w:rsidRPr="002E33B1">
              <w:rPr>
                <w:b/>
                <w:bCs/>
                <w:noProof/>
                <w:color w:val="FF0000"/>
                <w:sz w:val="22"/>
                <w:szCs w:val="22"/>
                <w:lang w:val="en-US"/>
              </w:rPr>
              <w:t>:</w:t>
            </w:r>
          </w:p>
        </w:tc>
        <w:tc>
          <w:tcPr>
            <w:tcW w:w="2835" w:type="dxa"/>
            <w:gridSpan w:val="2"/>
          </w:tcPr>
          <w:p w14:paraId="18F77ED2" w14:textId="77777777" w:rsidR="001255A0" w:rsidRPr="002E33B1" w:rsidRDefault="001255A0" w:rsidP="002E33B1">
            <w:pPr>
              <w:autoSpaceDE w:val="0"/>
              <w:autoSpaceDN w:val="0"/>
              <w:adjustRightInd w:val="0"/>
              <w:jc w:val="right"/>
              <w:rPr>
                <w:b/>
                <w:bCs/>
                <w:noProof/>
                <w:color w:val="FF0000"/>
                <w:sz w:val="22"/>
                <w:szCs w:val="22"/>
                <w:lang w:val="en-US"/>
              </w:rPr>
            </w:pPr>
          </w:p>
        </w:tc>
      </w:tr>
      <w:tr w:rsidR="002E33B1" w:rsidRPr="002E33B1" w14:paraId="15332303" w14:textId="77777777" w:rsidTr="002E33B1">
        <w:trPr>
          <w:trHeight w:val="274"/>
        </w:trPr>
        <w:tc>
          <w:tcPr>
            <w:tcW w:w="569" w:type="dxa"/>
          </w:tcPr>
          <w:p w14:paraId="5FA75E94" w14:textId="77777777" w:rsidR="001255A0" w:rsidRPr="002E33B1" w:rsidRDefault="001255A0" w:rsidP="002E33B1">
            <w:pPr>
              <w:autoSpaceDE w:val="0"/>
              <w:autoSpaceDN w:val="0"/>
              <w:adjustRightInd w:val="0"/>
              <w:jc w:val="center"/>
              <w:rPr>
                <w:b/>
                <w:bCs/>
                <w:noProof/>
                <w:color w:val="FF0000"/>
                <w:sz w:val="22"/>
                <w:szCs w:val="22"/>
                <w:lang w:val="en-US"/>
              </w:rPr>
            </w:pPr>
            <w:r w:rsidRPr="002E33B1">
              <w:rPr>
                <w:b/>
                <w:bCs/>
                <w:noProof/>
                <w:color w:val="FF0000"/>
                <w:sz w:val="22"/>
                <w:szCs w:val="22"/>
                <w:lang w:val="en-US"/>
              </w:rPr>
              <w:t>III</w:t>
            </w:r>
          </w:p>
        </w:tc>
        <w:tc>
          <w:tcPr>
            <w:tcW w:w="11745" w:type="dxa"/>
            <w:gridSpan w:val="8"/>
          </w:tcPr>
          <w:p w14:paraId="32E42D4E" w14:textId="77777777" w:rsidR="001255A0" w:rsidRPr="002E33B1" w:rsidRDefault="001255A0" w:rsidP="002E33B1">
            <w:pPr>
              <w:autoSpaceDE w:val="0"/>
              <w:autoSpaceDN w:val="0"/>
              <w:adjustRightInd w:val="0"/>
              <w:jc w:val="right"/>
              <w:rPr>
                <w:b/>
                <w:bCs/>
                <w:noProof/>
                <w:color w:val="FF0000"/>
                <w:sz w:val="22"/>
                <w:szCs w:val="22"/>
                <w:lang w:val="en-US"/>
              </w:rPr>
            </w:pPr>
            <w:r w:rsidRPr="002E33B1">
              <w:rPr>
                <w:b/>
                <w:bCs/>
                <w:noProof/>
                <w:color w:val="FF0000"/>
                <w:sz w:val="22"/>
                <w:szCs w:val="22"/>
                <w:lang w:val="en-US"/>
              </w:rPr>
              <w:t xml:space="preserve">УКУПНА </w:t>
            </w:r>
            <w:r w:rsidRPr="002E33B1">
              <w:rPr>
                <w:b/>
                <w:bCs/>
                <w:noProof/>
                <w:color w:val="FF0000"/>
                <w:sz w:val="22"/>
                <w:szCs w:val="22"/>
              </w:rPr>
              <w:t xml:space="preserve">ЦЕНА </w:t>
            </w:r>
            <w:r w:rsidRPr="002E33B1">
              <w:rPr>
                <w:b/>
                <w:bCs/>
                <w:noProof/>
                <w:color w:val="FF0000"/>
                <w:sz w:val="22"/>
                <w:szCs w:val="22"/>
                <w:lang w:val="en-US"/>
              </w:rPr>
              <w:t>ПОНУДЕ СА ПДВ-ом:</w:t>
            </w:r>
          </w:p>
        </w:tc>
        <w:tc>
          <w:tcPr>
            <w:tcW w:w="2835" w:type="dxa"/>
            <w:gridSpan w:val="2"/>
          </w:tcPr>
          <w:p w14:paraId="76AAE57F" w14:textId="77777777" w:rsidR="001255A0" w:rsidRPr="002E33B1" w:rsidRDefault="001255A0" w:rsidP="002E33B1">
            <w:pPr>
              <w:autoSpaceDE w:val="0"/>
              <w:autoSpaceDN w:val="0"/>
              <w:adjustRightInd w:val="0"/>
              <w:jc w:val="right"/>
              <w:rPr>
                <w:b/>
                <w:bCs/>
                <w:noProof/>
                <w:color w:val="FF0000"/>
                <w:sz w:val="22"/>
                <w:szCs w:val="22"/>
                <w:lang w:val="en-US"/>
              </w:rPr>
            </w:pPr>
          </w:p>
        </w:tc>
      </w:tr>
    </w:tbl>
    <w:p w14:paraId="65D2F6E4" w14:textId="77777777" w:rsidR="001255A0" w:rsidRPr="002E33B1" w:rsidRDefault="001255A0" w:rsidP="001255A0">
      <w:pPr>
        <w:pStyle w:val="BodyText"/>
        <w:ind w:left="6480"/>
        <w:rPr>
          <w:noProof/>
          <w:color w:val="FF0000"/>
          <w:sz w:val="22"/>
          <w:szCs w:val="22"/>
        </w:rPr>
      </w:pPr>
    </w:p>
    <w:p w14:paraId="695669A2" w14:textId="77777777" w:rsidR="001255A0" w:rsidRPr="002E33B1" w:rsidRDefault="001255A0" w:rsidP="001255A0">
      <w:pPr>
        <w:pStyle w:val="BodyText"/>
        <w:ind w:left="6480"/>
        <w:rPr>
          <w:noProof/>
          <w:color w:val="FF0000"/>
          <w:szCs w:val="24"/>
        </w:rPr>
      </w:pPr>
    </w:p>
    <w:p w14:paraId="331F5FC4" w14:textId="77777777" w:rsidR="001255A0" w:rsidRPr="002E33B1" w:rsidRDefault="001255A0" w:rsidP="001255A0">
      <w:pPr>
        <w:pStyle w:val="BodyText"/>
        <w:ind w:left="6480"/>
        <w:rPr>
          <w:noProof/>
          <w:color w:val="FF0000"/>
          <w:szCs w:val="24"/>
        </w:rPr>
      </w:pPr>
    </w:p>
    <w:p w14:paraId="55A9BBF7" w14:textId="77777777" w:rsidR="001255A0" w:rsidRPr="002E33B1" w:rsidRDefault="001255A0" w:rsidP="001255A0">
      <w:pPr>
        <w:pStyle w:val="BodyText"/>
        <w:ind w:left="6480"/>
        <w:rPr>
          <w:noProof/>
          <w:color w:val="FF0000"/>
          <w:szCs w:val="24"/>
        </w:rPr>
      </w:pPr>
      <w:r w:rsidRPr="002E33B1">
        <w:rPr>
          <w:noProof/>
          <w:color w:val="FF0000"/>
          <w:szCs w:val="24"/>
        </w:rPr>
        <w:t xml:space="preserve">М.П.  </w:t>
      </w:r>
      <w:r w:rsidRPr="002E33B1">
        <w:rPr>
          <w:noProof/>
          <w:color w:val="FF0000"/>
          <w:szCs w:val="24"/>
        </w:rPr>
        <w:tab/>
      </w:r>
      <w:r w:rsidRPr="002E33B1">
        <w:rPr>
          <w:noProof/>
          <w:color w:val="FF0000"/>
          <w:szCs w:val="24"/>
        </w:rPr>
        <w:tab/>
      </w:r>
    </w:p>
    <w:p w14:paraId="6B9CE3CC" w14:textId="77777777" w:rsidR="001255A0" w:rsidRPr="002E33B1" w:rsidRDefault="001255A0" w:rsidP="001255A0">
      <w:pPr>
        <w:pStyle w:val="BodyText"/>
        <w:rPr>
          <w:noProof/>
          <w:color w:val="FF0000"/>
          <w:szCs w:val="24"/>
        </w:rPr>
      </w:pP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r>
      <w:r w:rsidRPr="002E33B1">
        <w:rPr>
          <w:noProof/>
          <w:color w:val="FF0000"/>
          <w:szCs w:val="24"/>
        </w:rPr>
        <w:tab/>
        <w:t>Потпис:_________________________________</w:t>
      </w:r>
    </w:p>
    <w:p w14:paraId="181D50DE" w14:textId="7CDBE69E" w:rsidR="001255A0" w:rsidRPr="001255A0" w:rsidRDefault="001255A0" w:rsidP="001255A0">
      <w:pPr>
        <w:rPr>
          <w:lang w:val="sr-Cyrl-RS"/>
        </w:rPr>
        <w:sectPr w:rsidR="001255A0" w:rsidRPr="001255A0" w:rsidSect="0006401C">
          <w:pgSz w:w="16838" w:h="11906" w:orient="landscape"/>
          <w:pgMar w:top="1418" w:right="1418" w:bottom="1418" w:left="1418" w:header="709" w:footer="709" w:gutter="0"/>
          <w:cols w:space="708"/>
          <w:docGrid w:linePitch="360"/>
        </w:sectPr>
      </w:pPr>
      <w:r w:rsidRPr="002E33B1">
        <w:rPr>
          <w:color w:val="FF0000"/>
        </w:rPr>
        <w:br w:type="page"/>
      </w:r>
    </w:p>
    <w:p w14:paraId="1034BE34" w14:textId="4FE7AF3F" w:rsidR="00E05332" w:rsidRPr="00360D95" w:rsidRDefault="00E05332" w:rsidP="00360D95">
      <w:pPr>
        <w:jc w:val="center"/>
        <w:rPr>
          <w:b/>
        </w:rPr>
      </w:pPr>
      <w:bookmarkStart w:id="97" w:name="_Toc440629954"/>
      <w:r w:rsidRPr="00360D95">
        <w:rPr>
          <w:b/>
        </w:rPr>
        <w:lastRenderedPageBreak/>
        <w:t>ОПШТИ ПОДАЦИ О ПОНУЂАЧУ ИЗ ГРУПЕ ПОНУЂАЧА</w:t>
      </w:r>
      <w:bookmarkEnd w:id="96"/>
      <w:bookmarkEnd w:id="9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8" w:name="_Toc375826016"/>
      <w:bookmarkStart w:id="99" w:name="_Toc389030823"/>
      <w:bookmarkStart w:id="100" w:name="_Toc401143643"/>
      <w:bookmarkStart w:id="101" w:name="_Toc440629955"/>
      <w:r w:rsidRPr="00360D95">
        <w:rPr>
          <w:b/>
        </w:rPr>
        <w:lastRenderedPageBreak/>
        <w:t>ОПШТИ ПОДАЦИ О ПОДИЗВОЂАЧИМА</w:t>
      </w:r>
      <w:bookmarkEnd w:id="98"/>
      <w:bookmarkEnd w:id="99"/>
      <w:bookmarkEnd w:id="100"/>
      <w:bookmarkEnd w:id="10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11C49011" w15:done="0"/>
  <w15:commentEx w15:paraId="6C83ABAC" w15:done="0"/>
  <w15:commentEx w15:paraId="0040301B" w15:done="0"/>
  <w15:commentEx w15:paraId="601F575E" w15:done="0"/>
  <w15:commentEx w15:paraId="46AFB244" w15:done="0"/>
  <w15:commentEx w15:paraId="38943800" w15:done="0"/>
  <w15:commentEx w15:paraId="530FA5D8" w15:done="0"/>
  <w15:commentEx w15:paraId="1B556EC9" w15:done="0"/>
  <w15:commentEx w15:paraId="00C73851" w15:done="0"/>
  <w15:commentEx w15:paraId="75C8339E" w15:done="0"/>
  <w15:commentEx w15:paraId="4380B979" w15:done="0"/>
  <w15:commentEx w15:paraId="6191B8A9" w15:done="0"/>
  <w15:commentEx w15:paraId="3C3F5D61" w15:done="0"/>
  <w15:commentEx w15:paraId="319C7D46"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2E33B1" w:rsidRDefault="002E33B1">
      <w:r>
        <w:separator/>
      </w:r>
    </w:p>
  </w:endnote>
  <w:endnote w:type="continuationSeparator" w:id="0">
    <w:p w14:paraId="5242A48A" w14:textId="77777777" w:rsidR="002E33B1" w:rsidRDefault="002E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E33B1" w:rsidRDefault="002E33B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E33B1" w:rsidRDefault="002E33B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E33B1" w:rsidRDefault="002E33B1">
            <w:pPr>
              <w:pStyle w:val="Footer"/>
              <w:jc w:val="center"/>
            </w:pPr>
            <w:r>
              <w:t xml:space="preserve">Страна </w:t>
            </w:r>
            <w:r>
              <w:rPr>
                <w:b/>
              </w:rPr>
              <w:fldChar w:fldCharType="begin"/>
            </w:r>
            <w:r>
              <w:rPr>
                <w:b/>
              </w:rPr>
              <w:instrText xml:space="preserve"> PAGE </w:instrText>
            </w:r>
            <w:r>
              <w:rPr>
                <w:b/>
              </w:rPr>
              <w:fldChar w:fldCharType="separate"/>
            </w:r>
            <w:r w:rsidR="00622D73">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622D73">
              <w:rPr>
                <w:b/>
                <w:noProof/>
              </w:rPr>
              <w:t>37</w:t>
            </w:r>
            <w:r>
              <w:rPr>
                <w:b/>
              </w:rPr>
              <w:fldChar w:fldCharType="end"/>
            </w:r>
          </w:p>
        </w:sdtContent>
      </w:sdt>
    </w:sdtContent>
  </w:sdt>
  <w:p w14:paraId="178E4715" w14:textId="77777777" w:rsidR="002E33B1" w:rsidRPr="00CF2211" w:rsidRDefault="002E33B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2E33B1" w:rsidRDefault="002E33B1">
      <w:r>
        <w:separator/>
      </w:r>
    </w:p>
  </w:footnote>
  <w:footnote w:type="continuationSeparator" w:id="0">
    <w:p w14:paraId="3C997141" w14:textId="77777777" w:rsidR="002E33B1" w:rsidRDefault="002E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E33B1" w:rsidRPr="00884492" w:rsidRDefault="002E33B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76A296A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3ED2BB9"/>
    <w:multiLevelType w:val="hybridMultilevel"/>
    <w:tmpl w:val="805A88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F667A44"/>
    <w:multiLevelType w:val="hybridMultilevel"/>
    <w:tmpl w:val="D72A16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427202"/>
    <w:multiLevelType w:val="hybridMultilevel"/>
    <w:tmpl w:val="511059FC"/>
    <w:lvl w:ilvl="0" w:tplc="BFF47E1A">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12F72E6"/>
    <w:multiLevelType w:val="hybridMultilevel"/>
    <w:tmpl w:val="A78068F2"/>
    <w:lvl w:ilvl="0" w:tplc="7210402E">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64600042"/>
    <w:multiLevelType w:val="hybridMultilevel"/>
    <w:tmpl w:val="F04C2A60"/>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20"/>
  </w:num>
  <w:num w:numId="5">
    <w:abstractNumId w:val="15"/>
  </w:num>
  <w:num w:numId="6">
    <w:abstractNumId w:val="11"/>
  </w:num>
  <w:num w:numId="7">
    <w:abstractNumId w:val="21"/>
  </w:num>
  <w:num w:numId="8">
    <w:abstractNumId w:val="7"/>
  </w:num>
  <w:num w:numId="9">
    <w:abstractNumId w:val="12"/>
  </w:num>
  <w:num w:numId="10">
    <w:abstractNumId w:val="3"/>
  </w:num>
  <w:num w:numId="11">
    <w:abstractNumId w:val="22"/>
  </w:num>
  <w:num w:numId="12">
    <w:abstractNumId w:val="19"/>
  </w:num>
  <w:num w:numId="13">
    <w:abstractNumId w:val="13"/>
  </w:num>
  <w:num w:numId="14">
    <w:abstractNumId w:val="25"/>
  </w:num>
  <w:num w:numId="15">
    <w:abstractNumId w:val="9"/>
  </w:num>
  <w:num w:numId="16">
    <w:abstractNumId w:val="6"/>
  </w:num>
  <w:num w:numId="17">
    <w:abstractNumId w:val="8"/>
  </w:num>
  <w:num w:numId="18">
    <w:abstractNumId w:val="18"/>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2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23E4"/>
    <w:rsid w:val="0000324E"/>
    <w:rsid w:val="000051F9"/>
    <w:rsid w:val="0000565D"/>
    <w:rsid w:val="00013588"/>
    <w:rsid w:val="00013611"/>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1A4C"/>
    <w:rsid w:val="00042AE4"/>
    <w:rsid w:val="0004342C"/>
    <w:rsid w:val="000459ED"/>
    <w:rsid w:val="00047404"/>
    <w:rsid w:val="00047CF4"/>
    <w:rsid w:val="00047DDD"/>
    <w:rsid w:val="000504BD"/>
    <w:rsid w:val="00050E3E"/>
    <w:rsid w:val="000518CF"/>
    <w:rsid w:val="00051AF8"/>
    <w:rsid w:val="00052043"/>
    <w:rsid w:val="000527DD"/>
    <w:rsid w:val="00052B0E"/>
    <w:rsid w:val="0005649B"/>
    <w:rsid w:val="00057C4E"/>
    <w:rsid w:val="000607C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751"/>
    <w:rsid w:val="00092A9E"/>
    <w:rsid w:val="00092CF5"/>
    <w:rsid w:val="0009333A"/>
    <w:rsid w:val="00094047"/>
    <w:rsid w:val="00094759"/>
    <w:rsid w:val="0009576F"/>
    <w:rsid w:val="00096F30"/>
    <w:rsid w:val="00097582"/>
    <w:rsid w:val="00097685"/>
    <w:rsid w:val="00097AA9"/>
    <w:rsid w:val="000A0EF9"/>
    <w:rsid w:val="000A27D8"/>
    <w:rsid w:val="000A31DD"/>
    <w:rsid w:val="000A517E"/>
    <w:rsid w:val="000A5764"/>
    <w:rsid w:val="000A5B4B"/>
    <w:rsid w:val="000A6A47"/>
    <w:rsid w:val="000B1658"/>
    <w:rsid w:val="000B2B16"/>
    <w:rsid w:val="000B2D0E"/>
    <w:rsid w:val="000B3302"/>
    <w:rsid w:val="000B4E1C"/>
    <w:rsid w:val="000B4FA1"/>
    <w:rsid w:val="000B735A"/>
    <w:rsid w:val="000B7D6A"/>
    <w:rsid w:val="000C03AC"/>
    <w:rsid w:val="000C2296"/>
    <w:rsid w:val="000C2AAF"/>
    <w:rsid w:val="000C354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E6547"/>
    <w:rsid w:val="000E6C27"/>
    <w:rsid w:val="000F0736"/>
    <w:rsid w:val="000F0E13"/>
    <w:rsid w:val="000F10D6"/>
    <w:rsid w:val="000F1172"/>
    <w:rsid w:val="000F483E"/>
    <w:rsid w:val="000F68C7"/>
    <w:rsid w:val="000F6F0C"/>
    <w:rsid w:val="00100553"/>
    <w:rsid w:val="001007FF"/>
    <w:rsid w:val="00102920"/>
    <w:rsid w:val="00102D49"/>
    <w:rsid w:val="00103A78"/>
    <w:rsid w:val="00103B3A"/>
    <w:rsid w:val="00104E90"/>
    <w:rsid w:val="001074E2"/>
    <w:rsid w:val="001110B0"/>
    <w:rsid w:val="001114FD"/>
    <w:rsid w:val="00111650"/>
    <w:rsid w:val="001128DD"/>
    <w:rsid w:val="00112C6E"/>
    <w:rsid w:val="0011312E"/>
    <w:rsid w:val="00113AEA"/>
    <w:rsid w:val="00114736"/>
    <w:rsid w:val="0011561B"/>
    <w:rsid w:val="00115B82"/>
    <w:rsid w:val="00116D41"/>
    <w:rsid w:val="00120CB5"/>
    <w:rsid w:val="00122A0B"/>
    <w:rsid w:val="00124AC5"/>
    <w:rsid w:val="00124AE4"/>
    <w:rsid w:val="001255A0"/>
    <w:rsid w:val="00126017"/>
    <w:rsid w:val="00126DDE"/>
    <w:rsid w:val="00127AFC"/>
    <w:rsid w:val="00130BBA"/>
    <w:rsid w:val="00130D9E"/>
    <w:rsid w:val="001342FE"/>
    <w:rsid w:val="00134736"/>
    <w:rsid w:val="00134C46"/>
    <w:rsid w:val="001350AD"/>
    <w:rsid w:val="00135592"/>
    <w:rsid w:val="001366BB"/>
    <w:rsid w:val="00140AA5"/>
    <w:rsid w:val="00141C00"/>
    <w:rsid w:val="0014389F"/>
    <w:rsid w:val="001439B7"/>
    <w:rsid w:val="0014430F"/>
    <w:rsid w:val="00145944"/>
    <w:rsid w:val="00145A29"/>
    <w:rsid w:val="0014662C"/>
    <w:rsid w:val="0014694F"/>
    <w:rsid w:val="00146FC4"/>
    <w:rsid w:val="00147266"/>
    <w:rsid w:val="00147B96"/>
    <w:rsid w:val="00150683"/>
    <w:rsid w:val="00152842"/>
    <w:rsid w:val="00152D85"/>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AA4"/>
    <w:rsid w:val="00196BEA"/>
    <w:rsid w:val="00197B6D"/>
    <w:rsid w:val="001A10B9"/>
    <w:rsid w:val="001A2234"/>
    <w:rsid w:val="001A355C"/>
    <w:rsid w:val="001A526B"/>
    <w:rsid w:val="001A5464"/>
    <w:rsid w:val="001A553D"/>
    <w:rsid w:val="001A6417"/>
    <w:rsid w:val="001A70E5"/>
    <w:rsid w:val="001A73E6"/>
    <w:rsid w:val="001B0651"/>
    <w:rsid w:val="001B1A6F"/>
    <w:rsid w:val="001B1AA1"/>
    <w:rsid w:val="001B2CEB"/>
    <w:rsid w:val="001B2F25"/>
    <w:rsid w:val="001B456F"/>
    <w:rsid w:val="001B4E69"/>
    <w:rsid w:val="001C2363"/>
    <w:rsid w:val="001C372B"/>
    <w:rsid w:val="001C4F8E"/>
    <w:rsid w:val="001C66D6"/>
    <w:rsid w:val="001C6B06"/>
    <w:rsid w:val="001D089F"/>
    <w:rsid w:val="001D1B33"/>
    <w:rsid w:val="001D229D"/>
    <w:rsid w:val="001D255B"/>
    <w:rsid w:val="001D29AB"/>
    <w:rsid w:val="001D3DC5"/>
    <w:rsid w:val="001D56B3"/>
    <w:rsid w:val="001D59FF"/>
    <w:rsid w:val="001E0172"/>
    <w:rsid w:val="001E049C"/>
    <w:rsid w:val="001E0CBB"/>
    <w:rsid w:val="001E1F79"/>
    <w:rsid w:val="001E1FCE"/>
    <w:rsid w:val="001E4403"/>
    <w:rsid w:val="001E45F1"/>
    <w:rsid w:val="001E466A"/>
    <w:rsid w:val="001E49EF"/>
    <w:rsid w:val="001E4FD2"/>
    <w:rsid w:val="001F02F1"/>
    <w:rsid w:val="001F0979"/>
    <w:rsid w:val="001F0B62"/>
    <w:rsid w:val="001F160F"/>
    <w:rsid w:val="001F1DE2"/>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2C7C"/>
    <w:rsid w:val="00213539"/>
    <w:rsid w:val="0021409A"/>
    <w:rsid w:val="0021450D"/>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004D"/>
    <w:rsid w:val="00240FBB"/>
    <w:rsid w:val="0024207A"/>
    <w:rsid w:val="0024459E"/>
    <w:rsid w:val="00247002"/>
    <w:rsid w:val="00250C28"/>
    <w:rsid w:val="00250C7A"/>
    <w:rsid w:val="00252BAC"/>
    <w:rsid w:val="002539D4"/>
    <w:rsid w:val="002541C5"/>
    <w:rsid w:val="002548D3"/>
    <w:rsid w:val="002551C9"/>
    <w:rsid w:val="00260308"/>
    <w:rsid w:val="00260809"/>
    <w:rsid w:val="00260954"/>
    <w:rsid w:val="00260A31"/>
    <w:rsid w:val="002634C5"/>
    <w:rsid w:val="00265535"/>
    <w:rsid w:val="00266B05"/>
    <w:rsid w:val="00267488"/>
    <w:rsid w:val="00267F72"/>
    <w:rsid w:val="00270F8B"/>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0F5C"/>
    <w:rsid w:val="002912F5"/>
    <w:rsid w:val="00292288"/>
    <w:rsid w:val="0029271D"/>
    <w:rsid w:val="00292F07"/>
    <w:rsid w:val="00293D26"/>
    <w:rsid w:val="002948B9"/>
    <w:rsid w:val="00296C22"/>
    <w:rsid w:val="0029758A"/>
    <w:rsid w:val="00297DB0"/>
    <w:rsid w:val="002A0143"/>
    <w:rsid w:val="002A248C"/>
    <w:rsid w:val="002A353B"/>
    <w:rsid w:val="002A3632"/>
    <w:rsid w:val="002A46F6"/>
    <w:rsid w:val="002A52DF"/>
    <w:rsid w:val="002A53A4"/>
    <w:rsid w:val="002A6959"/>
    <w:rsid w:val="002A734D"/>
    <w:rsid w:val="002A7C42"/>
    <w:rsid w:val="002B0A8F"/>
    <w:rsid w:val="002B1C35"/>
    <w:rsid w:val="002B3E1A"/>
    <w:rsid w:val="002B3F1C"/>
    <w:rsid w:val="002B44EA"/>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B1"/>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6FE"/>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2D54"/>
    <w:rsid w:val="0032328D"/>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49B5"/>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C58"/>
    <w:rsid w:val="003B2E67"/>
    <w:rsid w:val="003B3290"/>
    <w:rsid w:val="003B48A0"/>
    <w:rsid w:val="003B5315"/>
    <w:rsid w:val="003B5E0B"/>
    <w:rsid w:val="003B71EE"/>
    <w:rsid w:val="003B753F"/>
    <w:rsid w:val="003B7E13"/>
    <w:rsid w:val="003C12A1"/>
    <w:rsid w:val="003C1C11"/>
    <w:rsid w:val="003C2D57"/>
    <w:rsid w:val="003C33A3"/>
    <w:rsid w:val="003C49DD"/>
    <w:rsid w:val="003C5B87"/>
    <w:rsid w:val="003C7745"/>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8F7"/>
    <w:rsid w:val="003F5A22"/>
    <w:rsid w:val="00401A5E"/>
    <w:rsid w:val="004033F5"/>
    <w:rsid w:val="00404727"/>
    <w:rsid w:val="00404E7D"/>
    <w:rsid w:val="00405755"/>
    <w:rsid w:val="00406A96"/>
    <w:rsid w:val="00406B71"/>
    <w:rsid w:val="0040708B"/>
    <w:rsid w:val="0040720E"/>
    <w:rsid w:val="004076C7"/>
    <w:rsid w:val="0041052A"/>
    <w:rsid w:val="00410555"/>
    <w:rsid w:val="00411B5E"/>
    <w:rsid w:val="004120EF"/>
    <w:rsid w:val="00412E09"/>
    <w:rsid w:val="004150F3"/>
    <w:rsid w:val="00415F01"/>
    <w:rsid w:val="00417568"/>
    <w:rsid w:val="00417713"/>
    <w:rsid w:val="00417DFD"/>
    <w:rsid w:val="00421C27"/>
    <w:rsid w:val="00422146"/>
    <w:rsid w:val="0042284D"/>
    <w:rsid w:val="00423282"/>
    <w:rsid w:val="0042490B"/>
    <w:rsid w:val="00424C5F"/>
    <w:rsid w:val="0042537B"/>
    <w:rsid w:val="00426079"/>
    <w:rsid w:val="00426B77"/>
    <w:rsid w:val="0042790C"/>
    <w:rsid w:val="00427E3C"/>
    <w:rsid w:val="00430EA8"/>
    <w:rsid w:val="00434CD3"/>
    <w:rsid w:val="00434E1C"/>
    <w:rsid w:val="004355E0"/>
    <w:rsid w:val="00436BF7"/>
    <w:rsid w:val="00440B08"/>
    <w:rsid w:val="00444677"/>
    <w:rsid w:val="00444D7B"/>
    <w:rsid w:val="004451B3"/>
    <w:rsid w:val="00445A53"/>
    <w:rsid w:val="004465F0"/>
    <w:rsid w:val="00446DF6"/>
    <w:rsid w:val="0044763F"/>
    <w:rsid w:val="004477D9"/>
    <w:rsid w:val="00450705"/>
    <w:rsid w:val="00450CB5"/>
    <w:rsid w:val="0045110F"/>
    <w:rsid w:val="00454C6D"/>
    <w:rsid w:val="0045603B"/>
    <w:rsid w:val="00457FF5"/>
    <w:rsid w:val="004605A5"/>
    <w:rsid w:val="0046090B"/>
    <w:rsid w:val="004617AA"/>
    <w:rsid w:val="0046199D"/>
    <w:rsid w:val="0046284A"/>
    <w:rsid w:val="00462C14"/>
    <w:rsid w:val="00463308"/>
    <w:rsid w:val="004635BA"/>
    <w:rsid w:val="00466D2B"/>
    <w:rsid w:val="00466DD6"/>
    <w:rsid w:val="00466DF7"/>
    <w:rsid w:val="0046703F"/>
    <w:rsid w:val="004672A7"/>
    <w:rsid w:val="00467AB2"/>
    <w:rsid w:val="00467F53"/>
    <w:rsid w:val="004701C5"/>
    <w:rsid w:val="004717C0"/>
    <w:rsid w:val="00472399"/>
    <w:rsid w:val="00475E90"/>
    <w:rsid w:val="00477799"/>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3E4"/>
    <w:rsid w:val="00497533"/>
    <w:rsid w:val="00497B2B"/>
    <w:rsid w:val="00497BC6"/>
    <w:rsid w:val="00497D80"/>
    <w:rsid w:val="004A3E03"/>
    <w:rsid w:val="004A3F8B"/>
    <w:rsid w:val="004A5D81"/>
    <w:rsid w:val="004B0A93"/>
    <w:rsid w:val="004B0F43"/>
    <w:rsid w:val="004B101C"/>
    <w:rsid w:val="004B3376"/>
    <w:rsid w:val="004B4063"/>
    <w:rsid w:val="004B4722"/>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767C"/>
    <w:rsid w:val="004E0872"/>
    <w:rsid w:val="004E2AE2"/>
    <w:rsid w:val="004E3CA9"/>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5F1F"/>
    <w:rsid w:val="00507218"/>
    <w:rsid w:val="00510329"/>
    <w:rsid w:val="00513460"/>
    <w:rsid w:val="00513F6F"/>
    <w:rsid w:val="005142DE"/>
    <w:rsid w:val="005145FA"/>
    <w:rsid w:val="005160D9"/>
    <w:rsid w:val="00516496"/>
    <w:rsid w:val="0051665F"/>
    <w:rsid w:val="00516904"/>
    <w:rsid w:val="00520B71"/>
    <w:rsid w:val="0052388D"/>
    <w:rsid w:val="005238E6"/>
    <w:rsid w:val="005239CE"/>
    <w:rsid w:val="00524AFA"/>
    <w:rsid w:val="0052570F"/>
    <w:rsid w:val="00526771"/>
    <w:rsid w:val="00530EBF"/>
    <w:rsid w:val="00531A8A"/>
    <w:rsid w:val="0053310E"/>
    <w:rsid w:val="0053521B"/>
    <w:rsid w:val="00535F48"/>
    <w:rsid w:val="00536884"/>
    <w:rsid w:val="00536ADA"/>
    <w:rsid w:val="0054043F"/>
    <w:rsid w:val="00541692"/>
    <w:rsid w:val="00542FF2"/>
    <w:rsid w:val="00545532"/>
    <w:rsid w:val="00545DE2"/>
    <w:rsid w:val="0055036E"/>
    <w:rsid w:val="00551960"/>
    <w:rsid w:val="00552692"/>
    <w:rsid w:val="00553184"/>
    <w:rsid w:val="00553B5F"/>
    <w:rsid w:val="0055462C"/>
    <w:rsid w:val="005559C2"/>
    <w:rsid w:val="00556139"/>
    <w:rsid w:val="00556887"/>
    <w:rsid w:val="005622BE"/>
    <w:rsid w:val="005633C0"/>
    <w:rsid w:val="00563D66"/>
    <w:rsid w:val="0056435C"/>
    <w:rsid w:val="0056542B"/>
    <w:rsid w:val="0056576A"/>
    <w:rsid w:val="00565A3C"/>
    <w:rsid w:val="00565C37"/>
    <w:rsid w:val="005662CF"/>
    <w:rsid w:val="005666A8"/>
    <w:rsid w:val="005673E2"/>
    <w:rsid w:val="00570F3A"/>
    <w:rsid w:val="005713FF"/>
    <w:rsid w:val="005721A9"/>
    <w:rsid w:val="005729DD"/>
    <w:rsid w:val="00572E76"/>
    <w:rsid w:val="00573740"/>
    <w:rsid w:val="005739FC"/>
    <w:rsid w:val="00573C8A"/>
    <w:rsid w:val="0057460C"/>
    <w:rsid w:val="00575BED"/>
    <w:rsid w:val="00575ECC"/>
    <w:rsid w:val="0057626C"/>
    <w:rsid w:val="00576ADE"/>
    <w:rsid w:val="00576ADF"/>
    <w:rsid w:val="00580E66"/>
    <w:rsid w:val="00582A0C"/>
    <w:rsid w:val="00582AD6"/>
    <w:rsid w:val="00583F9E"/>
    <w:rsid w:val="0058488D"/>
    <w:rsid w:val="005852F5"/>
    <w:rsid w:val="00585ABF"/>
    <w:rsid w:val="0059397A"/>
    <w:rsid w:val="00593C64"/>
    <w:rsid w:val="00594056"/>
    <w:rsid w:val="0059465E"/>
    <w:rsid w:val="00594F43"/>
    <w:rsid w:val="005959FB"/>
    <w:rsid w:val="00596606"/>
    <w:rsid w:val="005971E6"/>
    <w:rsid w:val="00597475"/>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AE1"/>
    <w:rsid w:val="005C2276"/>
    <w:rsid w:val="005C22ED"/>
    <w:rsid w:val="005C3614"/>
    <w:rsid w:val="005C3F6E"/>
    <w:rsid w:val="005C52C2"/>
    <w:rsid w:val="005D1A11"/>
    <w:rsid w:val="005D1AC8"/>
    <w:rsid w:val="005D5522"/>
    <w:rsid w:val="005D6B09"/>
    <w:rsid w:val="005D7593"/>
    <w:rsid w:val="005D7628"/>
    <w:rsid w:val="005E0BE7"/>
    <w:rsid w:val="005E1222"/>
    <w:rsid w:val="005E24ED"/>
    <w:rsid w:val="005E2923"/>
    <w:rsid w:val="005E5D19"/>
    <w:rsid w:val="005E60D9"/>
    <w:rsid w:val="005E71EF"/>
    <w:rsid w:val="005E73E4"/>
    <w:rsid w:val="005E7D69"/>
    <w:rsid w:val="005F1693"/>
    <w:rsid w:val="005F247C"/>
    <w:rsid w:val="005F4B5A"/>
    <w:rsid w:val="005F53E4"/>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1620"/>
    <w:rsid w:val="006222A6"/>
    <w:rsid w:val="00622C23"/>
    <w:rsid w:val="00622D73"/>
    <w:rsid w:val="006247F3"/>
    <w:rsid w:val="00624CAB"/>
    <w:rsid w:val="00626275"/>
    <w:rsid w:val="006269A5"/>
    <w:rsid w:val="00626D96"/>
    <w:rsid w:val="00630A69"/>
    <w:rsid w:val="00630F09"/>
    <w:rsid w:val="00631512"/>
    <w:rsid w:val="00633103"/>
    <w:rsid w:val="00633AC0"/>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FA6"/>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49F"/>
    <w:rsid w:val="00677862"/>
    <w:rsid w:val="00680A1E"/>
    <w:rsid w:val="00680EF4"/>
    <w:rsid w:val="0068219F"/>
    <w:rsid w:val="00682306"/>
    <w:rsid w:val="006845B2"/>
    <w:rsid w:val="00684C6E"/>
    <w:rsid w:val="0068551F"/>
    <w:rsid w:val="00685665"/>
    <w:rsid w:val="006863D4"/>
    <w:rsid w:val="00691960"/>
    <w:rsid w:val="00694E7F"/>
    <w:rsid w:val="00696461"/>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29F2"/>
    <w:rsid w:val="006D4503"/>
    <w:rsid w:val="006D469F"/>
    <w:rsid w:val="006D51B1"/>
    <w:rsid w:val="006D646F"/>
    <w:rsid w:val="006D66FC"/>
    <w:rsid w:val="006D68E2"/>
    <w:rsid w:val="006D7665"/>
    <w:rsid w:val="006D78DF"/>
    <w:rsid w:val="006E21FD"/>
    <w:rsid w:val="006E2A19"/>
    <w:rsid w:val="006E2CCA"/>
    <w:rsid w:val="006E4C38"/>
    <w:rsid w:val="006E550A"/>
    <w:rsid w:val="006E621F"/>
    <w:rsid w:val="006E6A7C"/>
    <w:rsid w:val="006F37AB"/>
    <w:rsid w:val="006F38D6"/>
    <w:rsid w:val="006F3A7E"/>
    <w:rsid w:val="006F5B69"/>
    <w:rsid w:val="006F5E85"/>
    <w:rsid w:val="006F6E6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3CDE"/>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26C7"/>
    <w:rsid w:val="007435E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180"/>
    <w:rsid w:val="0076337F"/>
    <w:rsid w:val="007645CC"/>
    <w:rsid w:val="00765E76"/>
    <w:rsid w:val="00766385"/>
    <w:rsid w:val="00766CCF"/>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A76"/>
    <w:rsid w:val="00786CEA"/>
    <w:rsid w:val="007918D5"/>
    <w:rsid w:val="00796327"/>
    <w:rsid w:val="00796D9F"/>
    <w:rsid w:val="00796F48"/>
    <w:rsid w:val="007A0DD0"/>
    <w:rsid w:val="007A3AEC"/>
    <w:rsid w:val="007A4B1A"/>
    <w:rsid w:val="007A4B36"/>
    <w:rsid w:val="007A50D5"/>
    <w:rsid w:val="007B0302"/>
    <w:rsid w:val="007B0529"/>
    <w:rsid w:val="007B0A27"/>
    <w:rsid w:val="007B176F"/>
    <w:rsid w:val="007B1FCB"/>
    <w:rsid w:val="007B247F"/>
    <w:rsid w:val="007B286E"/>
    <w:rsid w:val="007B289F"/>
    <w:rsid w:val="007B3C20"/>
    <w:rsid w:val="007B4C2B"/>
    <w:rsid w:val="007B61A3"/>
    <w:rsid w:val="007B663B"/>
    <w:rsid w:val="007B672C"/>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4896"/>
    <w:rsid w:val="007F5CFC"/>
    <w:rsid w:val="007F6617"/>
    <w:rsid w:val="007F67EA"/>
    <w:rsid w:val="007F73D6"/>
    <w:rsid w:val="0080058B"/>
    <w:rsid w:val="0080075F"/>
    <w:rsid w:val="008012AB"/>
    <w:rsid w:val="00801C84"/>
    <w:rsid w:val="008023DD"/>
    <w:rsid w:val="00803F70"/>
    <w:rsid w:val="0080659D"/>
    <w:rsid w:val="00806C68"/>
    <w:rsid w:val="0081096C"/>
    <w:rsid w:val="00810F3C"/>
    <w:rsid w:val="00811B5D"/>
    <w:rsid w:val="008123EC"/>
    <w:rsid w:val="0081285D"/>
    <w:rsid w:val="00812915"/>
    <w:rsid w:val="0081571D"/>
    <w:rsid w:val="008173B2"/>
    <w:rsid w:val="00817C42"/>
    <w:rsid w:val="00820B4C"/>
    <w:rsid w:val="00820D1E"/>
    <w:rsid w:val="00821428"/>
    <w:rsid w:val="008239A0"/>
    <w:rsid w:val="0082771C"/>
    <w:rsid w:val="008303D6"/>
    <w:rsid w:val="0083132F"/>
    <w:rsid w:val="00831672"/>
    <w:rsid w:val="008328A8"/>
    <w:rsid w:val="008340F3"/>
    <w:rsid w:val="00836933"/>
    <w:rsid w:val="00837025"/>
    <w:rsid w:val="0083724D"/>
    <w:rsid w:val="00837683"/>
    <w:rsid w:val="008406D1"/>
    <w:rsid w:val="00841588"/>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87E"/>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182"/>
    <w:rsid w:val="00882F61"/>
    <w:rsid w:val="00883093"/>
    <w:rsid w:val="00884F2D"/>
    <w:rsid w:val="0088666D"/>
    <w:rsid w:val="00887301"/>
    <w:rsid w:val="008928F7"/>
    <w:rsid w:val="00892C95"/>
    <w:rsid w:val="00893336"/>
    <w:rsid w:val="00893359"/>
    <w:rsid w:val="0089431E"/>
    <w:rsid w:val="00894B5E"/>
    <w:rsid w:val="00894B6C"/>
    <w:rsid w:val="00894E7B"/>
    <w:rsid w:val="0089556E"/>
    <w:rsid w:val="00896C1C"/>
    <w:rsid w:val="00897104"/>
    <w:rsid w:val="008A1AFA"/>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C67"/>
    <w:rsid w:val="008D5CF7"/>
    <w:rsid w:val="008D5E4A"/>
    <w:rsid w:val="008D73CD"/>
    <w:rsid w:val="008D76DC"/>
    <w:rsid w:val="008D78EC"/>
    <w:rsid w:val="008D7948"/>
    <w:rsid w:val="008E47BA"/>
    <w:rsid w:val="008E4BC4"/>
    <w:rsid w:val="008E5B36"/>
    <w:rsid w:val="008F246D"/>
    <w:rsid w:val="008F271C"/>
    <w:rsid w:val="008F5642"/>
    <w:rsid w:val="008F567E"/>
    <w:rsid w:val="008F5D92"/>
    <w:rsid w:val="009003A8"/>
    <w:rsid w:val="009003B1"/>
    <w:rsid w:val="00902590"/>
    <w:rsid w:val="00902BCD"/>
    <w:rsid w:val="00902F6B"/>
    <w:rsid w:val="00903488"/>
    <w:rsid w:val="00904C9B"/>
    <w:rsid w:val="00904DD1"/>
    <w:rsid w:val="0090512B"/>
    <w:rsid w:val="009055FA"/>
    <w:rsid w:val="00906116"/>
    <w:rsid w:val="00906AA9"/>
    <w:rsid w:val="00907596"/>
    <w:rsid w:val="009114E3"/>
    <w:rsid w:val="00911521"/>
    <w:rsid w:val="00912D41"/>
    <w:rsid w:val="009145A0"/>
    <w:rsid w:val="009150D1"/>
    <w:rsid w:val="00915679"/>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3A8"/>
    <w:rsid w:val="0093552E"/>
    <w:rsid w:val="00935703"/>
    <w:rsid w:val="0093662C"/>
    <w:rsid w:val="00937994"/>
    <w:rsid w:val="00940D27"/>
    <w:rsid w:val="00940E13"/>
    <w:rsid w:val="00941D3D"/>
    <w:rsid w:val="00942F0E"/>
    <w:rsid w:val="00943593"/>
    <w:rsid w:val="00943FFB"/>
    <w:rsid w:val="00945CEE"/>
    <w:rsid w:val="00946E78"/>
    <w:rsid w:val="00950BF0"/>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09"/>
    <w:rsid w:val="009D2B37"/>
    <w:rsid w:val="009D4875"/>
    <w:rsid w:val="009D4C0D"/>
    <w:rsid w:val="009D6000"/>
    <w:rsid w:val="009E037C"/>
    <w:rsid w:val="009E1601"/>
    <w:rsid w:val="009E2746"/>
    <w:rsid w:val="009E392D"/>
    <w:rsid w:val="009E6092"/>
    <w:rsid w:val="009E6294"/>
    <w:rsid w:val="009E670C"/>
    <w:rsid w:val="009E68C7"/>
    <w:rsid w:val="009E718A"/>
    <w:rsid w:val="009F147F"/>
    <w:rsid w:val="009F1C82"/>
    <w:rsid w:val="009F22AF"/>
    <w:rsid w:val="009F3326"/>
    <w:rsid w:val="009F4825"/>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59FF"/>
    <w:rsid w:val="00A2667F"/>
    <w:rsid w:val="00A26846"/>
    <w:rsid w:val="00A26968"/>
    <w:rsid w:val="00A26CD6"/>
    <w:rsid w:val="00A26D4B"/>
    <w:rsid w:val="00A275B6"/>
    <w:rsid w:val="00A27616"/>
    <w:rsid w:val="00A324FE"/>
    <w:rsid w:val="00A32D6B"/>
    <w:rsid w:val="00A33F91"/>
    <w:rsid w:val="00A34AFC"/>
    <w:rsid w:val="00A35558"/>
    <w:rsid w:val="00A3609D"/>
    <w:rsid w:val="00A37029"/>
    <w:rsid w:val="00A37566"/>
    <w:rsid w:val="00A4062A"/>
    <w:rsid w:val="00A41A71"/>
    <w:rsid w:val="00A41ECC"/>
    <w:rsid w:val="00A438B0"/>
    <w:rsid w:val="00A43FB2"/>
    <w:rsid w:val="00A45EC8"/>
    <w:rsid w:val="00A54B31"/>
    <w:rsid w:val="00A55F46"/>
    <w:rsid w:val="00A561A1"/>
    <w:rsid w:val="00A57148"/>
    <w:rsid w:val="00A5722C"/>
    <w:rsid w:val="00A60C3F"/>
    <w:rsid w:val="00A60C65"/>
    <w:rsid w:val="00A61DB9"/>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4AA0"/>
    <w:rsid w:val="00A85EFA"/>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48D9"/>
    <w:rsid w:val="00AB64D6"/>
    <w:rsid w:val="00AB7508"/>
    <w:rsid w:val="00AC15C4"/>
    <w:rsid w:val="00AC1763"/>
    <w:rsid w:val="00AC1A71"/>
    <w:rsid w:val="00AC34B8"/>
    <w:rsid w:val="00AC38DD"/>
    <w:rsid w:val="00AC4CC8"/>
    <w:rsid w:val="00AC5312"/>
    <w:rsid w:val="00AC6F98"/>
    <w:rsid w:val="00AC717F"/>
    <w:rsid w:val="00AC77B9"/>
    <w:rsid w:val="00AC7B48"/>
    <w:rsid w:val="00AD05EA"/>
    <w:rsid w:val="00AD06F7"/>
    <w:rsid w:val="00AD0B48"/>
    <w:rsid w:val="00AD0C56"/>
    <w:rsid w:val="00AD2380"/>
    <w:rsid w:val="00AD27FE"/>
    <w:rsid w:val="00AD2925"/>
    <w:rsid w:val="00AD30D1"/>
    <w:rsid w:val="00AD41E1"/>
    <w:rsid w:val="00AD4479"/>
    <w:rsid w:val="00AD48FD"/>
    <w:rsid w:val="00AD5157"/>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4EBD"/>
    <w:rsid w:val="00AF56EB"/>
    <w:rsid w:val="00AF5C0B"/>
    <w:rsid w:val="00AF739E"/>
    <w:rsid w:val="00AF74F0"/>
    <w:rsid w:val="00AF7E70"/>
    <w:rsid w:val="00B008BF"/>
    <w:rsid w:val="00B03192"/>
    <w:rsid w:val="00B0340E"/>
    <w:rsid w:val="00B036D9"/>
    <w:rsid w:val="00B03FFD"/>
    <w:rsid w:val="00B04DA4"/>
    <w:rsid w:val="00B05693"/>
    <w:rsid w:val="00B061F6"/>
    <w:rsid w:val="00B063E6"/>
    <w:rsid w:val="00B06702"/>
    <w:rsid w:val="00B06746"/>
    <w:rsid w:val="00B0739A"/>
    <w:rsid w:val="00B077EB"/>
    <w:rsid w:val="00B07C40"/>
    <w:rsid w:val="00B11260"/>
    <w:rsid w:val="00B124AD"/>
    <w:rsid w:val="00B12D19"/>
    <w:rsid w:val="00B151EB"/>
    <w:rsid w:val="00B15E51"/>
    <w:rsid w:val="00B1757D"/>
    <w:rsid w:val="00B20CDC"/>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5B81"/>
    <w:rsid w:val="00B36ABA"/>
    <w:rsid w:val="00B403E0"/>
    <w:rsid w:val="00B4168E"/>
    <w:rsid w:val="00B4252C"/>
    <w:rsid w:val="00B43707"/>
    <w:rsid w:val="00B438CF"/>
    <w:rsid w:val="00B460E9"/>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678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4D85"/>
    <w:rsid w:val="00B91D50"/>
    <w:rsid w:val="00B92145"/>
    <w:rsid w:val="00B9363F"/>
    <w:rsid w:val="00B9509F"/>
    <w:rsid w:val="00B962F7"/>
    <w:rsid w:val="00B96A03"/>
    <w:rsid w:val="00B977F4"/>
    <w:rsid w:val="00BA0293"/>
    <w:rsid w:val="00BA40D5"/>
    <w:rsid w:val="00BA48C3"/>
    <w:rsid w:val="00BA58E9"/>
    <w:rsid w:val="00BA65A5"/>
    <w:rsid w:val="00BA7963"/>
    <w:rsid w:val="00BA7D14"/>
    <w:rsid w:val="00BB0D27"/>
    <w:rsid w:val="00BB129B"/>
    <w:rsid w:val="00BB1639"/>
    <w:rsid w:val="00BB1D6B"/>
    <w:rsid w:val="00BB1E5A"/>
    <w:rsid w:val="00BB235F"/>
    <w:rsid w:val="00BB33C6"/>
    <w:rsid w:val="00BB6303"/>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3BF"/>
    <w:rsid w:val="00BD3DC8"/>
    <w:rsid w:val="00BD5192"/>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567A"/>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3EE"/>
    <w:rsid w:val="00C33671"/>
    <w:rsid w:val="00C33D64"/>
    <w:rsid w:val="00C34E07"/>
    <w:rsid w:val="00C369C3"/>
    <w:rsid w:val="00C402BD"/>
    <w:rsid w:val="00C4081E"/>
    <w:rsid w:val="00C40BB9"/>
    <w:rsid w:val="00C42188"/>
    <w:rsid w:val="00C42302"/>
    <w:rsid w:val="00C4355E"/>
    <w:rsid w:val="00C43737"/>
    <w:rsid w:val="00C447CF"/>
    <w:rsid w:val="00C45F93"/>
    <w:rsid w:val="00C4793E"/>
    <w:rsid w:val="00C47AC1"/>
    <w:rsid w:val="00C51414"/>
    <w:rsid w:val="00C51B99"/>
    <w:rsid w:val="00C52F40"/>
    <w:rsid w:val="00C53177"/>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76B39"/>
    <w:rsid w:val="00C80267"/>
    <w:rsid w:val="00C81BC3"/>
    <w:rsid w:val="00C82A65"/>
    <w:rsid w:val="00C83E7E"/>
    <w:rsid w:val="00C8497B"/>
    <w:rsid w:val="00C860B1"/>
    <w:rsid w:val="00C861A6"/>
    <w:rsid w:val="00C863A4"/>
    <w:rsid w:val="00C86D04"/>
    <w:rsid w:val="00C87537"/>
    <w:rsid w:val="00C901EA"/>
    <w:rsid w:val="00C9254E"/>
    <w:rsid w:val="00C9276F"/>
    <w:rsid w:val="00C934EB"/>
    <w:rsid w:val="00C947B6"/>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306A"/>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1998"/>
    <w:rsid w:val="00CE2A67"/>
    <w:rsid w:val="00CE2B99"/>
    <w:rsid w:val="00CE2E0D"/>
    <w:rsid w:val="00CE503A"/>
    <w:rsid w:val="00CE546F"/>
    <w:rsid w:val="00CE61A1"/>
    <w:rsid w:val="00CE68C3"/>
    <w:rsid w:val="00CE6C3B"/>
    <w:rsid w:val="00CF0F2D"/>
    <w:rsid w:val="00CF2211"/>
    <w:rsid w:val="00CF27C8"/>
    <w:rsid w:val="00CF33B3"/>
    <w:rsid w:val="00CF3434"/>
    <w:rsid w:val="00CF512A"/>
    <w:rsid w:val="00CF5DAA"/>
    <w:rsid w:val="00CF619E"/>
    <w:rsid w:val="00CF61CF"/>
    <w:rsid w:val="00CF6FA8"/>
    <w:rsid w:val="00CF79F4"/>
    <w:rsid w:val="00D017D1"/>
    <w:rsid w:val="00D02844"/>
    <w:rsid w:val="00D0292B"/>
    <w:rsid w:val="00D038A4"/>
    <w:rsid w:val="00D05D26"/>
    <w:rsid w:val="00D06E88"/>
    <w:rsid w:val="00D13883"/>
    <w:rsid w:val="00D142FF"/>
    <w:rsid w:val="00D1451D"/>
    <w:rsid w:val="00D1637C"/>
    <w:rsid w:val="00D20E59"/>
    <w:rsid w:val="00D2186E"/>
    <w:rsid w:val="00D230F5"/>
    <w:rsid w:val="00D2336B"/>
    <w:rsid w:val="00D24D31"/>
    <w:rsid w:val="00D2510E"/>
    <w:rsid w:val="00D273B0"/>
    <w:rsid w:val="00D27E53"/>
    <w:rsid w:val="00D31683"/>
    <w:rsid w:val="00D31C73"/>
    <w:rsid w:val="00D31DCE"/>
    <w:rsid w:val="00D33099"/>
    <w:rsid w:val="00D33674"/>
    <w:rsid w:val="00D33B5F"/>
    <w:rsid w:val="00D34530"/>
    <w:rsid w:val="00D34CFF"/>
    <w:rsid w:val="00D34EF0"/>
    <w:rsid w:val="00D378D1"/>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70543"/>
    <w:rsid w:val="00D7336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A7B1F"/>
    <w:rsid w:val="00DB0D79"/>
    <w:rsid w:val="00DB0E6E"/>
    <w:rsid w:val="00DB4412"/>
    <w:rsid w:val="00DB5C8D"/>
    <w:rsid w:val="00DB64D3"/>
    <w:rsid w:val="00DB78F7"/>
    <w:rsid w:val="00DC08D6"/>
    <w:rsid w:val="00DC3C88"/>
    <w:rsid w:val="00DC400F"/>
    <w:rsid w:val="00DC4D6D"/>
    <w:rsid w:val="00DC5C51"/>
    <w:rsid w:val="00DD009C"/>
    <w:rsid w:val="00DD099E"/>
    <w:rsid w:val="00DD27C4"/>
    <w:rsid w:val="00DD2911"/>
    <w:rsid w:val="00DD3358"/>
    <w:rsid w:val="00DD3983"/>
    <w:rsid w:val="00DD3A5A"/>
    <w:rsid w:val="00DD3E75"/>
    <w:rsid w:val="00DD4621"/>
    <w:rsid w:val="00DD4D39"/>
    <w:rsid w:val="00DD53C3"/>
    <w:rsid w:val="00DD6173"/>
    <w:rsid w:val="00DE1AA2"/>
    <w:rsid w:val="00DE1AAD"/>
    <w:rsid w:val="00DE256D"/>
    <w:rsid w:val="00DE454F"/>
    <w:rsid w:val="00DE4E38"/>
    <w:rsid w:val="00DE548A"/>
    <w:rsid w:val="00DE79DD"/>
    <w:rsid w:val="00DF08C0"/>
    <w:rsid w:val="00DF4BFB"/>
    <w:rsid w:val="00DF603C"/>
    <w:rsid w:val="00DF79E3"/>
    <w:rsid w:val="00DF7A83"/>
    <w:rsid w:val="00E030C1"/>
    <w:rsid w:val="00E03736"/>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36DA8"/>
    <w:rsid w:val="00E416C6"/>
    <w:rsid w:val="00E42500"/>
    <w:rsid w:val="00E428D8"/>
    <w:rsid w:val="00E43EED"/>
    <w:rsid w:val="00E43FAE"/>
    <w:rsid w:val="00E44FC8"/>
    <w:rsid w:val="00E45640"/>
    <w:rsid w:val="00E45F1F"/>
    <w:rsid w:val="00E47631"/>
    <w:rsid w:val="00E479F4"/>
    <w:rsid w:val="00E50569"/>
    <w:rsid w:val="00E510C8"/>
    <w:rsid w:val="00E51425"/>
    <w:rsid w:val="00E51B03"/>
    <w:rsid w:val="00E52D7A"/>
    <w:rsid w:val="00E5579E"/>
    <w:rsid w:val="00E564C8"/>
    <w:rsid w:val="00E56E08"/>
    <w:rsid w:val="00E6002A"/>
    <w:rsid w:val="00E6104C"/>
    <w:rsid w:val="00E61177"/>
    <w:rsid w:val="00E62329"/>
    <w:rsid w:val="00E628B6"/>
    <w:rsid w:val="00E637D2"/>
    <w:rsid w:val="00E6503C"/>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1304"/>
    <w:rsid w:val="00E8239F"/>
    <w:rsid w:val="00E8462F"/>
    <w:rsid w:val="00E846E5"/>
    <w:rsid w:val="00E868C3"/>
    <w:rsid w:val="00E902C3"/>
    <w:rsid w:val="00E90706"/>
    <w:rsid w:val="00E91B76"/>
    <w:rsid w:val="00E920B5"/>
    <w:rsid w:val="00E92670"/>
    <w:rsid w:val="00E92C0B"/>
    <w:rsid w:val="00E9345D"/>
    <w:rsid w:val="00E9372B"/>
    <w:rsid w:val="00E94176"/>
    <w:rsid w:val="00E9534E"/>
    <w:rsid w:val="00E9554A"/>
    <w:rsid w:val="00E96C35"/>
    <w:rsid w:val="00E973A1"/>
    <w:rsid w:val="00EA1257"/>
    <w:rsid w:val="00EA189C"/>
    <w:rsid w:val="00EA1DE8"/>
    <w:rsid w:val="00EA3083"/>
    <w:rsid w:val="00EA33BA"/>
    <w:rsid w:val="00EA392F"/>
    <w:rsid w:val="00EA471B"/>
    <w:rsid w:val="00EA4DC0"/>
    <w:rsid w:val="00EA4F40"/>
    <w:rsid w:val="00EA5180"/>
    <w:rsid w:val="00EA5E15"/>
    <w:rsid w:val="00EA6306"/>
    <w:rsid w:val="00EA63AA"/>
    <w:rsid w:val="00EA647C"/>
    <w:rsid w:val="00EA6BDE"/>
    <w:rsid w:val="00EA7FFB"/>
    <w:rsid w:val="00EB03EC"/>
    <w:rsid w:val="00EB1564"/>
    <w:rsid w:val="00EB1FD4"/>
    <w:rsid w:val="00EB3051"/>
    <w:rsid w:val="00EB31F4"/>
    <w:rsid w:val="00EB33A1"/>
    <w:rsid w:val="00EB379C"/>
    <w:rsid w:val="00EB37CB"/>
    <w:rsid w:val="00EB4E07"/>
    <w:rsid w:val="00EB6B00"/>
    <w:rsid w:val="00EC12C4"/>
    <w:rsid w:val="00EC19BC"/>
    <w:rsid w:val="00EC3CAF"/>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26E"/>
    <w:rsid w:val="00ED7988"/>
    <w:rsid w:val="00EE0F92"/>
    <w:rsid w:val="00EE1AE7"/>
    <w:rsid w:val="00EE2BE5"/>
    <w:rsid w:val="00EE307C"/>
    <w:rsid w:val="00EE406D"/>
    <w:rsid w:val="00EE6451"/>
    <w:rsid w:val="00EE6B95"/>
    <w:rsid w:val="00EF1EBD"/>
    <w:rsid w:val="00EF27BF"/>
    <w:rsid w:val="00EF2AC3"/>
    <w:rsid w:val="00EF466B"/>
    <w:rsid w:val="00EF512D"/>
    <w:rsid w:val="00EF5517"/>
    <w:rsid w:val="00EF57B9"/>
    <w:rsid w:val="00EF58EF"/>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8FC"/>
    <w:rsid w:val="00F47C7F"/>
    <w:rsid w:val="00F53DC9"/>
    <w:rsid w:val="00F54C4F"/>
    <w:rsid w:val="00F54E9F"/>
    <w:rsid w:val="00F55568"/>
    <w:rsid w:val="00F557B9"/>
    <w:rsid w:val="00F57EFE"/>
    <w:rsid w:val="00F6082C"/>
    <w:rsid w:val="00F60862"/>
    <w:rsid w:val="00F60DF8"/>
    <w:rsid w:val="00F6167C"/>
    <w:rsid w:val="00F620C2"/>
    <w:rsid w:val="00F63ECB"/>
    <w:rsid w:val="00F650D4"/>
    <w:rsid w:val="00F6534C"/>
    <w:rsid w:val="00F67193"/>
    <w:rsid w:val="00F67BDA"/>
    <w:rsid w:val="00F726E2"/>
    <w:rsid w:val="00F733FB"/>
    <w:rsid w:val="00F75D9E"/>
    <w:rsid w:val="00F80EF4"/>
    <w:rsid w:val="00F82B85"/>
    <w:rsid w:val="00F831A0"/>
    <w:rsid w:val="00F83E2A"/>
    <w:rsid w:val="00F85070"/>
    <w:rsid w:val="00F85647"/>
    <w:rsid w:val="00F857A8"/>
    <w:rsid w:val="00F87167"/>
    <w:rsid w:val="00F91EFF"/>
    <w:rsid w:val="00F92C0A"/>
    <w:rsid w:val="00F9313D"/>
    <w:rsid w:val="00F9482B"/>
    <w:rsid w:val="00F96112"/>
    <w:rsid w:val="00F97E65"/>
    <w:rsid w:val="00FA08AD"/>
    <w:rsid w:val="00FA4F9C"/>
    <w:rsid w:val="00FA5008"/>
    <w:rsid w:val="00FA67C2"/>
    <w:rsid w:val="00FA6C98"/>
    <w:rsid w:val="00FA71C9"/>
    <w:rsid w:val="00FA7985"/>
    <w:rsid w:val="00FB040D"/>
    <w:rsid w:val="00FB0A2E"/>
    <w:rsid w:val="00FB0BC7"/>
    <w:rsid w:val="00FB2CDF"/>
    <w:rsid w:val="00FB4D46"/>
    <w:rsid w:val="00FB5774"/>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5F78"/>
    <w:rsid w:val="00FE63A0"/>
    <w:rsid w:val="00FE7236"/>
    <w:rsid w:val="00FE7A27"/>
    <w:rsid w:val="00FE7D05"/>
    <w:rsid w:val="00FF09C5"/>
    <w:rsid w:val="00FF1E0A"/>
    <w:rsid w:val="00FF203B"/>
    <w:rsid w:val="00FF2101"/>
    <w:rsid w:val="00FF2C65"/>
    <w:rsid w:val="00FF4929"/>
    <w:rsid w:val="00FF51CE"/>
    <w:rsid w:val="00FF535D"/>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2E33B1"/>
    <w:pPr>
      <w:keepNext/>
      <w:ind w:left="360"/>
      <w:jc w:val="center"/>
      <w:outlineLvl w:val="0"/>
    </w:pPr>
    <w:rPr>
      <w:b/>
      <w:bCs/>
      <w:color w:val="FF0000"/>
      <w:sz w:val="28"/>
      <w:lang w:val="sr-Cyrl-RS"/>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2E33B1"/>
    <w:rPr>
      <w:b/>
      <w:bCs/>
      <w:color w:val="FF0000"/>
      <w:sz w:val="28"/>
      <w:szCs w:val="24"/>
      <w:lang w:val="sr-Cyrl-RS"/>
    </w:rPr>
  </w:style>
  <w:style w:type="paragraph" w:styleId="TOC1">
    <w:name w:val="toc 1"/>
    <w:basedOn w:val="Heading1"/>
    <w:next w:val="BlockText"/>
    <w:link w:val="TOC1Char"/>
    <w:autoRedefine/>
    <w:uiPriority w:val="39"/>
    <w:qFormat/>
    <w:rsid w:val="00796D9F"/>
    <w:pPr>
      <w:keepNext w:val="0"/>
      <w:spacing w:before="120" w:after="120"/>
      <w:ind w:left="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color w:val="FF0000"/>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FontStyle89">
    <w:name w:val="Font Style89"/>
    <w:rsid w:val="001350AD"/>
    <w:rPr>
      <w:rFonts w:ascii="Book Antiqua" w:hAnsi="Book Antiqua" w:cs="Book Antiqua"/>
      <w:sz w:val="22"/>
      <w:szCs w:val="22"/>
    </w:rPr>
  </w:style>
  <w:style w:type="paragraph" w:styleId="NoSpacing">
    <w:name w:val="No Spacing"/>
    <w:uiPriority w:val="1"/>
    <w:qFormat/>
    <w:rsid w:val="00AF4EBD"/>
    <w:rPr>
      <w:sz w:val="24"/>
      <w:szCs w:val="24"/>
      <w:lang w:val="en-GB"/>
    </w:rPr>
  </w:style>
  <w:style w:type="paragraph" w:customStyle="1" w:styleId="Normal1">
    <w:name w:val="Normal1"/>
    <w:basedOn w:val="Normal"/>
    <w:rsid w:val="00AF4EBD"/>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1337659">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0F4E71"/>
    <w:rsid w:val="00122B92"/>
    <w:rsid w:val="001945BC"/>
    <w:rsid w:val="001A7F87"/>
    <w:rsid w:val="001C4837"/>
    <w:rsid w:val="001C69CE"/>
    <w:rsid w:val="001C6B21"/>
    <w:rsid w:val="0020106B"/>
    <w:rsid w:val="00246B00"/>
    <w:rsid w:val="002559BE"/>
    <w:rsid w:val="002C02DE"/>
    <w:rsid w:val="002F5B19"/>
    <w:rsid w:val="002F6119"/>
    <w:rsid w:val="00335679"/>
    <w:rsid w:val="00342777"/>
    <w:rsid w:val="00394CE8"/>
    <w:rsid w:val="0039534D"/>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1626E"/>
    <w:rsid w:val="00823B77"/>
    <w:rsid w:val="008675F2"/>
    <w:rsid w:val="0087353A"/>
    <w:rsid w:val="008772BD"/>
    <w:rsid w:val="00897A9D"/>
    <w:rsid w:val="008C355C"/>
    <w:rsid w:val="008F5780"/>
    <w:rsid w:val="00901B58"/>
    <w:rsid w:val="009172D5"/>
    <w:rsid w:val="009702D7"/>
    <w:rsid w:val="009857EF"/>
    <w:rsid w:val="00996709"/>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F0636"/>
    <w:rsid w:val="00E0568F"/>
    <w:rsid w:val="00E52FA9"/>
    <w:rsid w:val="00E7225A"/>
    <w:rsid w:val="00E868D7"/>
    <w:rsid w:val="00EA02CF"/>
    <w:rsid w:val="00ED0CD4"/>
    <w:rsid w:val="00ED1487"/>
    <w:rsid w:val="00ED7DDE"/>
    <w:rsid w:val="00F273A3"/>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8FC2-672C-4496-8C69-8883AFA7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Pages>37</Pages>
  <Words>9423</Words>
  <Characters>56349</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65641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643</cp:revision>
  <cp:lastPrinted>2015-08-24T10:45:00Z</cp:lastPrinted>
  <dcterms:created xsi:type="dcterms:W3CDTF">2015-08-19T10:36:00Z</dcterms:created>
  <dcterms:modified xsi:type="dcterms:W3CDTF">2017-05-29T13:00:00Z</dcterms:modified>
</cp:coreProperties>
</file>