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bookmarkStart w:id="0" w:name="_GoBack"/>
          <w:bookmarkEnd w:id="0"/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aint.Picture" ShapeID="_x0000_i1025" DrawAspect="Content" ObjectID="_1556966642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2A6169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D7491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3B00C0">
        <w:rPr>
          <w:rFonts w:ascii="Times New Roman" w:eastAsia="Times New Roman" w:hAnsi="Times New Roman"/>
          <w:noProof/>
          <w:sz w:val="24"/>
          <w:szCs w:val="24"/>
        </w:rPr>
        <w:t>73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B320FB">
        <w:rPr>
          <w:rFonts w:ascii="Times New Roman" w:eastAsia="Times New Roman" w:hAnsi="Times New Roman"/>
          <w:noProof/>
          <w:sz w:val="24"/>
          <w:szCs w:val="24"/>
        </w:rPr>
        <w:t>-6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F3B3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B320FB">
        <w:rPr>
          <w:rFonts w:ascii="Times New Roman" w:eastAsia="Times New Roman" w:hAnsi="Times New Roman"/>
          <w:noProof/>
          <w:sz w:val="24"/>
          <w:szCs w:val="24"/>
        </w:rPr>
        <w:t>22</w:t>
      </w:r>
      <w:r w:rsidR="000E39C0">
        <w:rPr>
          <w:rFonts w:ascii="Times New Roman" w:eastAsia="Times New Roman" w:hAnsi="Times New Roman"/>
          <w:noProof/>
          <w:sz w:val="24"/>
          <w:szCs w:val="24"/>
        </w:rPr>
        <w:t>.05</w:t>
      </w:r>
      <w:r w:rsidR="000F0E7A" w:rsidRPr="004F3B3A">
        <w:rPr>
          <w:rFonts w:ascii="Times New Roman" w:eastAsia="Times New Roman" w:hAnsi="Times New Roman"/>
          <w:noProof/>
          <w:sz w:val="24"/>
          <w:szCs w:val="24"/>
        </w:rPr>
        <w:t>.2017</w:t>
      </w:r>
      <w:r w:rsidR="00584FCD" w:rsidRPr="004F3B3A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6E279A" w:rsidRDefault="006E279A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E09B2" w:rsidRPr="008E09B2" w:rsidRDefault="008E09B2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E09B2" w:rsidRDefault="004A61E1" w:rsidP="00812524">
      <w:pPr>
        <w:pStyle w:val="Footer"/>
        <w:jc w:val="center"/>
        <w:rPr>
          <w:b/>
          <w:lang w:val="sr-Cyrl-CS"/>
        </w:rPr>
      </w:pPr>
      <w:r w:rsidRPr="00094FCF">
        <w:rPr>
          <w:b/>
          <w:noProof/>
        </w:rPr>
        <w:t xml:space="preserve">БРОЈ </w:t>
      </w:r>
      <w:r w:rsidR="003B00C0">
        <w:rPr>
          <w:b/>
          <w:noProof/>
        </w:rPr>
        <w:t>73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3B00C0" w:rsidRPr="00762612">
        <w:rPr>
          <w:b/>
          <w:lang w:val="sr-Cyrl-CS"/>
        </w:rPr>
        <w:t xml:space="preserve">Набавка </w:t>
      </w:r>
      <w:proofErr w:type="spellStart"/>
      <w:r w:rsidR="003B00C0">
        <w:rPr>
          <w:b/>
        </w:rPr>
        <w:t>медицинске</w:t>
      </w:r>
      <w:proofErr w:type="spellEnd"/>
      <w:r w:rsidR="003B00C0">
        <w:rPr>
          <w:b/>
        </w:rPr>
        <w:t xml:space="preserve"> </w:t>
      </w:r>
      <w:proofErr w:type="spellStart"/>
      <w:r w:rsidR="003B00C0">
        <w:rPr>
          <w:b/>
        </w:rPr>
        <w:t>опреме</w:t>
      </w:r>
      <w:proofErr w:type="spellEnd"/>
      <w:r w:rsidR="003B00C0" w:rsidRPr="00762612">
        <w:rPr>
          <w:b/>
          <w:lang w:val="sr-Cyrl-CS"/>
        </w:rPr>
        <w:t xml:space="preserve"> за потребе </w:t>
      </w:r>
      <w:r w:rsidR="003B00C0">
        <w:rPr>
          <w:b/>
          <w:lang w:val="sr-Cyrl-CS"/>
        </w:rPr>
        <w:t>к</w:t>
      </w:r>
      <w:r w:rsidR="003B00C0" w:rsidRPr="00762612">
        <w:rPr>
          <w:b/>
          <w:lang w:val="sr-Cyrl-CS"/>
        </w:rPr>
        <w:t>линик</w:t>
      </w:r>
      <w:r w:rsidR="003B00C0">
        <w:rPr>
          <w:b/>
          <w:lang w:val="sr-Cyrl-CS"/>
        </w:rPr>
        <w:t>а</w:t>
      </w:r>
      <w:r w:rsidR="003B00C0" w:rsidRPr="00762612">
        <w:rPr>
          <w:b/>
          <w:lang w:val="sr-Cyrl-CS"/>
        </w:rPr>
        <w:t xml:space="preserve"> </w:t>
      </w:r>
    </w:p>
    <w:p w:rsidR="00E4681D" w:rsidRPr="00812524" w:rsidRDefault="003B00C0" w:rsidP="00812524">
      <w:pPr>
        <w:pStyle w:val="Footer"/>
        <w:jc w:val="center"/>
        <w:rPr>
          <w:b/>
          <w:i/>
        </w:rPr>
      </w:pPr>
      <w:r w:rsidRPr="00762612">
        <w:rPr>
          <w:b/>
          <w:lang w:val="sr-Cyrl-CS"/>
        </w:rPr>
        <w:t>Клиничког центра Војводине</w:t>
      </w:r>
    </w:p>
    <w:p w:rsidR="004F3B3A" w:rsidRDefault="004F3B3A" w:rsidP="00E4681D">
      <w:pPr>
        <w:pStyle w:val="Footer"/>
        <w:jc w:val="center"/>
        <w:rPr>
          <w:b/>
          <w:lang w:val="sr-Cyrl-RS"/>
        </w:rPr>
      </w:pPr>
    </w:p>
    <w:p w:rsidR="008E09B2" w:rsidRPr="008E09B2" w:rsidRDefault="008E09B2" w:rsidP="00E4681D">
      <w:pPr>
        <w:pStyle w:val="Footer"/>
        <w:jc w:val="center"/>
        <w:rPr>
          <w:b/>
          <w:lang w:val="sr-Cyrl-RS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964CB2" w:rsidRDefault="00964CB2" w:rsidP="000A495D">
      <w:pPr>
        <w:pStyle w:val="Footer"/>
        <w:rPr>
          <w:b/>
          <w:noProof/>
          <w:u w:val="single"/>
        </w:rPr>
      </w:pPr>
    </w:p>
    <w:p w:rsidR="00B320FB" w:rsidRPr="00B320FB" w:rsidRDefault="004F3B3A" w:rsidP="00B320FB">
      <w:pPr>
        <w:rPr>
          <w:rFonts w:ascii="Times New Roman" w:hAnsi="Times New Roman"/>
          <w:sz w:val="24"/>
          <w:szCs w:val="24"/>
          <w:lang w:val="sr-Latn-RS"/>
        </w:rPr>
      </w:pPr>
      <w:r w:rsidRPr="00B320FB">
        <w:rPr>
          <w:rFonts w:ascii="Times New Roman" w:hAnsi="Times New Roman"/>
          <w:color w:val="333333"/>
          <w:sz w:val="24"/>
          <w:szCs w:val="24"/>
        </w:rPr>
        <w:t>,</w:t>
      </w:r>
      <w:proofErr w:type="gramStart"/>
      <w:r w:rsidRPr="00B320FB">
        <w:rPr>
          <w:rFonts w:ascii="Times New Roman" w:hAnsi="Times New Roman"/>
          <w:color w:val="333333"/>
          <w:sz w:val="24"/>
          <w:szCs w:val="24"/>
        </w:rPr>
        <w:t>,</w:t>
      </w:r>
      <w:r w:rsidR="00B320FB" w:rsidRPr="00B320FB">
        <w:rPr>
          <w:rFonts w:ascii="Times New Roman" w:hAnsi="Times New Roman"/>
          <w:sz w:val="24"/>
          <w:szCs w:val="24"/>
          <w:lang w:val="sr-Latn-RS"/>
        </w:rPr>
        <w:t>Poštovani</w:t>
      </w:r>
      <w:proofErr w:type="gramEnd"/>
      <w:r w:rsidR="00B320FB" w:rsidRPr="00B320FB">
        <w:rPr>
          <w:rFonts w:ascii="Times New Roman" w:hAnsi="Times New Roman"/>
          <w:sz w:val="24"/>
          <w:szCs w:val="24"/>
          <w:lang w:val="sr-Latn-RS"/>
        </w:rPr>
        <w:t>,</w:t>
      </w:r>
    </w:p>
    <w:p w:rsidR="00B320FB" w:rsidRPr="00B320FB" w:rsidRDefault="00B320FB" w:rsidP="00B320FB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B320FB">
        <w:rPr>
          <w:rFonts w:ascii="Times New Roman" w:hAnsi="Times New Roman"/>
          <w:sz w:val="24"/>
          <w:szCs w:val="24"/>
          <w:lang w:val="sr-Latn-RS"/>
        </w:rPr>
        <w:t>Molim Vas da odgovorite na pitanja vezana za JN OP 73-17-O.</w:t>
      </w:r>
    </w:p>
    <w:p w:rsidR="00B320FB" w:rsidRPr="00B320FB" w:rsidRDefault="00B320FB" w:rsidP="00B320FB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B320FB">
        <w:rPr>
          <w:rFonts w:ascii="Times New Roman" w:hAnsi="Times New Roman"/>
          <w:sz w:val="24"/>
          <w:szCs w:val="24"/>
          <w:lang w:val="sr-Latn-RS"/>
        </w:rPr>
        <w:t>Za partiju 17</w:t>
      </w:r>
      <w:r>
        <w:rPr>
          <w:rFonts w:ascii="Times New Roman" w:hAnsi="Times New Roman"/>
          <w:sz w:val="24"/>
          <w:szCs w:val="24"/>
          <w:lang w:val="sr-Latn-RS"/>
        </w:rPr>
        <w:t>. -</w:t>
      </w:r>
      <w:r w:rsidRPr="00B320FB">
        <w:rPr>
          <w:rFonts w:ascii="Times New Roman" w:hAnsi="Times New Roman"/>
          <w:sz w:val="24"/>
          <w:szCs w:val="24"/>
          <w:lang w:val="sr-Latn-RS"/>
        </w:rPr>
        <w:t xml:space="preserve"> Blatex zahteva se:</w:t>
      </w:r>
    </w:p>
    <w:p w:rsidR="00B320FB" w:rsidRPr="00B320FB" w:rsidRDefault="00B320FB" w:rsidP="00B320FB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B320FB">
        <w:rPr>
          <w:rFonts w:ascii="Times New Roman" w:hAnsi="Times New Roman"/>
          <w:sz w:val="24"/>
          <w:szCs w:val="24"/>
          <w:lang w:val="sr-Latn-RS"/>
        </w:rPr>
        <w:t>Priključak za povezivanje sa računarom RS 232.</w:t>
      </w:r>
    </w:p>
    <w:p w:rsidR="00B320FB" w:rsidRPr="00B320FB" w:rsidRDefault="00B320FB" w:rsidP="00B320FB">
      <w:pPr>
        <w:pStyle w:val="ListParagraph"/>
        <w:ind w:left="785"/>
        <w:jc w:val="both"/>
        <w:rPr>
          <w:rFonts w:ascii="Times New Roman" w:hAnsi="Times New Roman"/>
          <w:sz w:val="24"/>
          <w:szCs w:val="24"/>
          <w:lang w:val="sr-Latn-RS"/>
        </w:rPr>
      </w:pPr>
      <w:r w:rsidRPr="00B320FB">
        <w:rPr>
          <w:rFonts w:ascii="Times New Roman" w:hAnsi="Times New Roman"/>
          <w:sz w:val="24"/>
          <w:szCs w:val="24"/>
          <w:lang w:val="sr-Latn-RS"/>
        </w:rPr>
        <w:t>-Da li je prihvatljivo ponuditi aparat sa USB priključkom za povezivanje na računar, s’obzirom da se radi o daleko rasprostranjenijoj i naprednijoj tehnologiji , a moguće je da se pored povezivanja sa računarom i prenose  podaci, osvežava software...?</w:t>
      </w:r>
    </w:p>
    <w:p w:rsidR="00B320FB" w:rsidRPr="00B320FB" w:rsidRDefault="00B320FB" w:rsidP="00B320FB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B320FB">
        <w:rPr>
          <w:rFonts w:ascii="Times New Roman" w:hAnsi="Times New Roman"/>
          <w:sz w:val="24"/>
          <w:szCs w:val="24"/>
          <w:lang w:val="sr-Latn-RS"/>
        </w:rPr>
        <w:t>     2. U komori 11 mlaznica za pranje  (7 fiksnih i 4 rotirajuće)</w:t>
      </w:r>
    </w:p>
    <w:p w:rsidR="00B320FB" w:rsidRPr="00B320FB" w:rsidRDefault="00B320FB" w:rsidP="00B320FB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B320FB">
        <w:rPr>
          <w:rFonts w:ascii="Times New Roman" w:hAnsi="Times New Roman"/>
          <w:sz w:val="24"/>
          <w:szCs w:val="24"/>
          <w:lang w:val="sr-Latn-RS"/>
        </w:rPr>
        <w:t>         -Da li je prihvatljivo ponuditi aparat sa 14 mlaznica za pranje 6 fiksnih i 8 rotirajućih, s’obzirom da se nudi veći broj mlaznica , kao i veći broj rotirajućih mlaznica koje doprinose boljem pranju što je i funkcija samog aparata ?</w:t>
      </w:r>
    </w:p>
    <w:p w:rsidR="00B320FB" w:rsidRPr="00B320FB" w:rsidRDefault="00B320FB" w:rsidP="00B320FB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B320FB">
        <w:rPr>
          <w:rFonts w:ascii="Times New Roman" w:hAnsi="Times New Roman"/>
          <w:sz w:val="24"/>
          <w:szCs w:val="24"/>
          <w:lang w:val="sr-Latn-RS"/>
        </w:rPr>
        <w:t>    3. Dimenzije uređaja: šxdxv – 600x450x1650 mm</w:t>
      </w:r>
    </w:p>
    <w:p w:rsidR="00B320FB" w:rsidRPr="00B320FB" w:rsidRDefault="00B320FB" w:rsidP="00B320FB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B320FB">
        <w:rPr>
          <w:rFonts w:ascii="Times New Roman" w:hAnsi="Times New Roman"/>
          <w:sz w:val="24"/>
          <w:szCs w:val="24"/>
          <w:lang w:val="sr-Latn-RS"/>
        </w:rPr>
        <w:t>         Da li je prihvatljivo ponuditi aparat sa dimenzijama šxdxv -500x450x1500, s’obzirom da ponuđeni aparat takođe ima mogućnost pranja u 1 ciklusu  1 noćne posude i 2 urinske boce kao što je i traženo tj. sama funkcija aparata nije umanjena ?</w:t>
      </w:r>
    </w:p>
    <w:p w:rsidR="00812524" w:rsidRPr="00B320FB" w:rsidRDefault="00B320FB" w:rsidP="00B320FB">
      <w:pPr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B320FB">
        <w:rPr>
          <w:rFonts w:ascii="Times New Roman" w:hAnsi="Times New Roman"/>
          <w:sz w:val="24"/>
          <w:szCs w:val="24"/>
          <w:lang w:val="sr-Latn-RS"/>
        </w:rPr>
        <w:t>S’obzirom da traženi blatex-i služe za pranje noćnih posuda koje dolaze u kontakt sa pacijentima, a koristiće se u Klinici za anesteziju i intenzivnu negu, zahtevamo da ponuđeni aparat mora da ima rešenje o upisu u registar ALIMS-a koji mora da bude važeći. Takođe po CE sertifikatu se vodi po direktivi 93/42/EEC kao medicinsko sredstvo. Molim Vas da se izjasnite povodom ovoga.</w:t>
      </w:r>
      <w:r w:rsidR="004F3B3A" w:rsidRPr="00B320FB">
        <w:rPr>
          <w:rFonts w:ascii="Times New Roman" w:hAnsi="Times New Roman"/>
          <w:color w:val="333333"/>
          <w:sz w:val="24"/>
          <w:szCs w:val="24"/>
        </w:rPr>
        <w:t>“</w:t>
      </w:r>
    </w:p>
    <w:p w:rsidR="003B03E8" w:rsidRDefault="003B03E8" w:rsidP="003B03E8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</w:p>
    <w:p w:rsidR="00B320FB" w:rsidRDefault="00B320FB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lastRenderedPageBreak/>
        <w:t>ОДГОВОР</w:t>
      </w:r>
      <w:r w:rsidR="006E279A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8E09B2" w:rsidRDefault="008E09B2" w:rsidP="008E0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B320FB" w:rsidRDefault="00B320FB" w:rsidP="00B320F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Да, прихват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љ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иво је.</w:t>
      </w:r>
      <w:r w:rsidR="006360B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Узимајући у обзир да је наручилац прописао минималне техничке карактеристике које опрема мора да задовољи, свакако је могуће понудити опрему која има боље карактеристике од минимално захтеваних.</w:t>
      </w:r>
    </w:p>
    <w:p w:rsidR="00B320FB" w:rsidRPr="00B320FB" w:rsidRDefault="00B320FB" w:rsidP="00B320F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Наравно, узимајући у обзир да је наручилац прописао минималне техничке карактеристике које опрема мора да задовољи, свакако је могуће понудити опрему која има боље карактеристике од минимално захтеваних.</w:t>
      </w:r>
    </w:p>
    <w:p w:rsidR="00B320FB" w:rsidRPr="006360BD" w:rsidRDefault="006360BD" w:rsidP="00B320F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Наравно. </w:t>
      </w:r>
    </w:p>
    <w:p w:rsidR="006360BD" w:rsidRDefault="006360BD" w:rsidP="006360BD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360BD" w:rsidRPr="006360BD" w:rsidRDefault="006360BD" w:rsidP="006360BD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Све додатне примедбе/питања потенцијалног поунђача су већ обухваћене минималним прописаним техничким карактеристикама које опрема мора да задовољи као и додатним условима предметне конкурсне документације.</w:t>
      </w:r>
    </w:p>
    <w:p w:rsidR="008E09B2" w:rsidRDefault="008E09B2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0A2514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E4681D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3B00C0">
        <w:rPr>
          <w:rFonts w:ascii="Times New Roman" w:eastAsia="Times New Roman" w:hAnsi="Times New Roman"/>
          <w:i/>
          <w:noProof/>
          <w:sz w:val="24"/>
          <w:szCs w:val="24"/>
        </w:rPr>
        <w:t>73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E4681D" w:rsidSect="008E09B2">
      <w:footerReference w:type="default" r:id="rId12"/>
      <w:pgSz w:w="12240" w:h="15840"/>
      <w:pgMar w:top="851" w:right="1247" w:bottom="1418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FB" w:rsidRDefault="00B320FB" w:rsidP="00332FD7">
      <w:pPr>
        <w:spacing w:after="0" w:line="240" w:lineRule="auto"/>
      </w:pPr>
      <w:r>
        <w:separator/>
      </w:r>
    </w:p>
  </w:endnote>
  <w:endnote w:type="continuationSeparator" w:id="0">
    <w:p w:rsidR="00B320FB" w:rsidRDefault="00B320FB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A6169" w:rsidRDefault="00B320FB" w:rsidP="002A6169">
            <w:pPr>
              <w:pStyle w:val="Foot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A616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2A6169">
              <w:rPr>
                <w:b/>
                <w:bCs/>
              </w:rPr>
              <w:t>2</w:t>
            </w:r>
          </w:p>
          <w:p w:rsidR="002A6169" w:rsidRDefault="002A6169" w:rsidP="002A6169">
            <w:pPr>
              <w:pStyle w:val="Footer"/>
              <w:jc w:val="center"/>
              <w:rPr>
                <w:b/>
                <w:bCs/>
              </w:rPr>
            </w:pPr>
          </w:p>
          <w:p w:rsidR="00B320FB" w:rsidRDefault="002A6169" w:rsidP="002A6169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FB" w:rsidRDefault="00B320FB" w:rsidP="00332FD7">
      <w:pPr>
        <w:spacing w:after="0" w:line="240" w:lineRule="auto"/>
      </w:pPr>
      <w:r>
        <w:separator/>
      </w:r>
    </w:p>
  </w:footnote>
  <w:footnote w:type="continuationSeparator" w:id="0">
    <w:p w:rsidR="00B320FB" w:rsidRDefault="00B320FB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3F5F74"/>
    <w:multiLevelType w:val="hybridMultilevel"/>
    <w:tmpl w:val="417210B6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32505"/>
    <w:multiLevelType w:val="hybridMultilevel"/>
    <w:tmpl w:val="1D500F7C"/>
    <w:lvl w:ilvl="0" w:tplc="7C94CA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15"/>
  </w:num>
  <w:num w:numId="9">
    <w:abstractNumId w:val="9"/>
  </w:num>
  <w:num w:numId="10">
    <w:abstractNumId w:val="4"/>
  </w:num>
  <w:num w:numId="11">
    <w:abstractNumId w:val="18"/>
  </w:num>
  <w:num w:numId="12">
    <w:abstractNumId w:val="7"/>
  </w:num>
  <w:num w:numId="13">
    <w:abstractNumId w:val="1"/>
  </w:num>
  <w:num w:numId="14">
    <w:abstractNumId w:val="5"/>
  </w:num>
  <w:num w:numId="15">
    <w:abstractNumId w:val="21"/>
  </w:num>
  <w:num w:numId="16">
    <w:abstractNumId w:val="16"/>
  </w:num>
  <w:num w:numId="17">
    <w:abstractNumId w:val="2"/>
  </w:num>
  <w:num w:numId="18">
    <w:abstractNumId w:val="17"/>
  </w:num>
  <w:num w:numId="19">
    <w:abstractNumId w:val="10"/>
  </w:num>
  <w:num w:numId="20">
    <w:abstractNumId w:val="19"/>
  </w:num>
  <w:num w:numId="21">
    <w:abstractNumId w:val="20"/>
  </w:num>
  <w:num w:numId="22">
    <w:abstractNumId w:val="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A6169"/>
    <w:rsid w:val="002B0ECF"/>
    <w:rsid w:val="002B1C53"/>
    <w:rsid w:val="002B5AC5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0775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60BD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E279A"/>
    <w:rsid w:val="00704B61"/>
    <w:rsid w:val="0070565C"/>
    <w:rsid w:val="00720754"/>
    <w:rsid w:val="00724554"/>
    <w:rsid w:val="00726103"/>
    <w:rsid w:val="007271D2"/>
    <w:rsid w:val="00732ACD"/>
    <w:rsid w:val="00733ED0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41D1D"/>
    <w:rsid w:val="00852460"/>
    <w:rsid w:val="0085703E"/>
    <w:rsid w:val="00860412"/>
    <w:rsid w:val="00864C50"/>
    <w:rsid w:val="00867CF2"/>
    <w:rsid w:val="00871347"/>
    <w:rsid w:val="008C1924"/>
    <w:rsid w:val="008D120B"/>
    <w:rsid w:val="008D544B"/>
    <w:rsid w:val="008E09B2"/>
    <w:rsid w:val="008E0EBB"/>
    <w:rsid w:val="008E799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320FB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4C8F"/>
    <w:rsid w:val="00D27E24"/>
    <w:rsid w:val="00D410AB"/>
    <w:rsid w:val="00D41281"/>
    <w:rsid w:val="00D50B00"/>
    <w:rsid w:val="00D7491F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5613"/>
    <w:rsid w:val="00E35F23"/>
    <w:rsid w:val="00E403D5"/>
    <w:rsid w:val="00E4640A"/>
    <w:rsid w:val="00E4681D"/>
    <w:rsid w:val="00E51176"/>
    <w:rsid w:val="00E5263D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36EB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6E409-1AB4-4555-8635-62E6A302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korisnik</cp:lastModifiedBy>
  <cp:revision>3</cp:revision>
  <cp:lastPrinted>2016-11-25T10:02:00Z</cp:lastPrinted>
  <dcterms:created xsi:type="dcterms:W3CDTF">2017-05-22T11:56:00Z</dcterms:created>
  <dcterms:modified xsi:type="dcterms:W3CDTF">2017-05-22T11:58:00Z</dcterms:modified>
</cp:coreProperties>
</file>