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65pt" o:ole="">
                  <v:imagedata r:id="rId8" o:title=""/>
                </v:shape>
                <o:OLEObject Type="Embed" ProgID="PBrush" ShapeID="_x0000_i1025" DrawAspect="Content" ObjectID="_1560058572"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AC3E40"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D7B22" w:rsidRPr="00BA7B42" w:rsidRDefault="00BA7B42" w:rsidP="00B84C11">
      <w:pPr>
        <w:pStyle w:val="Footer"/>
        <w:jc w:val="center"/>
        <w:rPr>
          <w:b/>
          <w:noProof/>
          <w:sz w:val="28"/>
          <w:szCs w:val="28"/>
        </w:rPr>
      </w:pPr>
      <w:r w:rsidRPr="00BA7B42">
        <w:rPr>
          <w:b/>
          <w:sz w:val="28"/>
          <w:szCs w:val="28"/>
          <w:lang w:val="sr-Cyrl-CS"/>
        </w:rPr>
        <w:t>Набавка</w:t>
      </w:r>
      <w:r w:rsidRPr="00BA7B42">
        <w:rPr>
          <w:b/>
          <w:sz w:val="28"/>
          <w:szCs w:val="28"/>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BA7B42">
        <w:rPr>
          <w:b/>
          <w:noProof/>
          <w:sz w:val="28"/>
          <w:szCs w:val="28"/>
        </w:rPr>
        <w:t>Клиничког центра Војводине</w:t>
      </w:r>
    </w:p>
    <w:p w:rsidR="00BA7B42" w:rsidRPr="00BA7B42" w:rsidRDefault="00BA7B4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A7B42">
        <w:rPr>
          <w:b/>
          <w:noProof/>
          <w:sz w:val="28"/>
          <w:szCs w:val="28"/>
        </w:rPr>
        <w:t>115</w:t>
      </w:r>
      <w:r w:rsidR="00BE4DC6">
        <w:rPr>
          <w:b/>
          <w:noProof/>
          <w:sz w:val="28"/>
          <w:szCs w:val="28"/>
        </w:rPr>
        <w:t>-1</w:t>
      </w:r>
      <w:r w:rsidR="00FB7218">
        <w:rPr>
          <w:b/>
          <w:noProof/>
          <w:sz w:val="28"/>
          <w:szCs w:val="28"/>
        </w:rPr>
        <w:t>7</w:t>
      </w:r>
      <w:r w:rsidR="002174BB" w:rsidRPr="00D1462D">
        <w:rPr>
          <w:b/>
          <w:noProof/>
          <w:sz w:val="28"/>
          <w:szCs w:val="28"/>
        </w:rPr>
        <w:t>-О</w:t>
      </w: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Pr="00BA7B42" w:rsidRDefault="00BD4C7C" w:rsidP="00BA7B42">
      <w:pPr>
        <w:pStyle w:val="Footer"/>
        <w:tabs>
          <w:tab w:val="left" w:pos="720"/>
        </w:tabs>
        <w:rPr>
          <w:b/>
          <w:noProof/>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A7B42">
        <w:rPr>
          <w:b/>
          <w:noProof/>
        </w:rPr>
        <w:t>јун</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B84C11" w:rsidP="00C52A05">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BA7B42">
        <w:rPr>
          <w:b/>
          <w:noProof/>
        </w:rPr>
        <w:t xml:space="preserve"> 115</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p>
    <w:p w:rsidR="001D7B22" w:rsidRPr="001D7B22" w:rsidRDefault="001D7B22"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AC3E40">
          <w:pPr>
            <w:pStyle w:val="TOC1"/>
            <w:rPr>
              <w:rFonts w:asciiTheme="minorHAnsi" w:eastAsiaTheme="minorEastAsia" w:hAnsiTheme="minorHAnsi" w:cstheme="minorBidi"/>
              <w:sz w:val="22"/>
              <w:szCs w:val="22"/>
              <w:lang w:val="en-US"/>
            </w:rPr>
          </w:pPr>
          <w:r w:rsidRPr="00AC3E40">
            <w:fldChar w:fldCharType="begin"/>
          </w:r>
          <w:r w:rsidR="009B75C5">
            <w:instrText xml:space="preserve"> TOC \o "1-3" \h \z \u </w:instrText>
          </w:r>
          <w:r w:rsidRPr="00AC3E40">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7B23BB">
              <w:rPr>
                <w:webHidden/>
              </w:rPr>
              <w:t>1</w:t>
            </w:r>
            <w:r>
              <w:rPr>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7B23BB">
              <w:rPr>
                <w:noProof/>
                <w:webHidden/>
              </w:rPr>
              <w:t>3</w:t>
            </w:r>
            <w:r>
              <w:rPr>
                <w:noProof/>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7B23BB">
              <w:rPr>
                <w:noProof/>
                <w:webHidden/>
              </w:rPr>
              <w:t>4</w:t>
            </w:r>
            <w:r>
              <w:rPr>
                <w:noProof/>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7B23BB">
              <w:rPr>
                <w:noProof/>
                <w:webHidden/>
              </w:rPr>
              <w:t>5</w:t>
            </w:r>
            <w:r>
              <w:rPr>
                <w:noProof/>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7B23BB">
              <w:rPr>
                <w:noProof/>
                <w:webHidden/>
              </w:rPr>
              <w:t>6</w:t>
            </w:r>
            <w:r>
              <w:rPr>
                <w:noProof/>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7B23BB">
              <w:rPr>
                <w:noProof/>
                <w:webHidden/>
              </w:rPr>
              <w:t>10</w:t>
            </w:r>
            <w:r>
              <w:rPr>
                <w:noProof/>
                <w:webHidden/>
              </w:rPr>
              <w:fldChar w:fldCharType="end"/>
            </w:r>
          </w:hyperlink>
        </w:p>
        <w:p w:rsidR="00883DA0" w:rsidRDefault="00AC3E40">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7B23BB">
              <w:rPr>
                <w:noProof/>
                <w:webHidden/>
              </w:rPr>
              <w:t>21</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7B23BB">
              <w:rPr>
                <w:noProof/>
                <w:webHidden/>
              </w:rPr>
              <w:t>23</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7B23BB">
              <w:rPr>
                <w:noProof/>
                <w:webHidden/>
              </w:rPr>
              <w:t>29</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7B23BB">
              <w:rPr>
                <w:noProof/>
                <w:webHidden/>
              </w:rPr>
              <w:t>30</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7B23BB">
              <w:rPr>
                <w:noProof/>
                <w:webHidden/>
              </w:rPr>
              <w:t>31</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7B23BB">
              <w:rPr>
                <w:noProof/>
                <w:webHidden/>
              </w:rPr>
              <w:t>32</w:t>
            </w:r>
            <w:r>
              <w:rPr>
                <w:noProof/>
                <w:webHidden/>
              </w:rPr>
              <w:fldChar w:fldCharType="end"/>
            </w:r>
          </w:hyperlink>
        </w:p>
        <w:p w:rsidR="00883DA0" w:rsidRDefault="00AC3E40">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7B23BB">
              <w:rPr>
                <w:noProof/>
                <w:webHidden/>
              </w:rPr>
              <w:t>33</w:t>
            </w:r>
            <w:r>
              <w:rPr>
                <w:noProof/>
                <w:webHidden/>
              </w:rPr>
              <w:fldChar w:fldCharType="end"/>
            </w:r>
          </w:hyperlink>
        </w:p>
        <w:p w:rsidR="00883DA0" w:rsidRPr="000B06CC" w:rsidRDefault="00AC3E40">
          <w:pPr>
            <w:pStyle w:val="TOC2"/>
            <w:tabs>
              <w:tab w:val="right" w:leader="dot" w:pos="9040"/>
            </w:tabs>
            <w:rPr>
              <w:rFonts w:asciiTheme="minorHAnsi" w:eastAsiaTheme="minorEastAsia" w:hAnsiTheme="minorHAnsi" w:cstheme="minorBidi"/>
              <w:noProof/>
              <w:sz w:val="22"/>
              <w:szCs w:val="22"/>
              <w:lang/>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hyperlink>
          <w:r w:rsidR="000B06CC">
            <w:rPr>
              <w:noProof/>
              <w:lang/>
            </w:rPr>
            <w:t>69</w:t>
          </w:r>
        </w:p>
        <w:p w:rsidR="00883DA0" w:rsidRPr="000B06CC" w:rsidRDefault="00AC3E40">
          <w:pPr>
            <w:pStyle w:val="TOC2"/>
            <w:tabs>
              <w:tab w:val="right" w:leader="dot" w:pos="9040"/>
            </w:tabs>
            <w:rPr>
              <w:rFonts w:asciiTheme="minorHAnsi" w:eastAsiaTheme="minorEastAsia" w:hAnsiTheme="minorHAnsi" w:cstheme="minorBidi"/>
              <w:noProof/>
              <w:sz w:val="22"/>
              <w:szCs w:val="22"/>
              <w:lang/>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hyperlink>
          <w:r w:rsidR="000B06CC">
            <w:rPr>
              <w:noProof/>
              <w:lang/>
            </w:rPr>
            <w:t>70</w:t>
          </w:r>
        </w:p>
        <w:p w:rsidR="009B75C5" w:rsidRDefault="00AC3E4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BA7B42" w:rsidP="006C1653">
            <w:pPr>
              <w:pStyle w:val="Footer"/>
              <w:jc w:val="both"/>
              <w:rPr>
                <w:b/>
                <w:noProof/>
                <w:sz w:val="28"/>
                <w:szCs w:val="28"/>
              </w:rPr>
            </w:pPr>
            <w:r>
              <w:rPr>
                <w:b/>
              </w:rPr>
              <w:t>115</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652D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A7B42">
              <w:rPr>
                <w:b/>
                <w:lang w:val="sr-Cyrl-CS"/>
              </w:rPr>
              <w:t>115</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BA7B42" w:rsidRPr="00D33F1C" w:rsidRDefault="00BA7B42" w:rsidP="00BA7B42">
            <w:pPr>
              <w:tabs>
                <w:tab w:val="left" w:pos="1215"/>
              </w:tabs>
              <w:rPr>
                <w:noProof/>
                <w:lang w:val="sr-Cyrl-CS"/>
              </w:rPr>
            </w:pPr>
            <w:r>
              <w:rPr>
                <w:noProof/>
                <w:lang w:val="sr-Cyrl-CS"/>
              </w:rPr>
              <w:t>Спирале</w:t>
            </w:r>
            <w:r w:rsidRPr="00412AEA">
              <w:rPr>
                <w:noProof/>
                <w:lang w:val="sr-Cyrl-CS"/>
              </w:rPr>
              <w:t xml:space="preserve"> </w:t>
            </w:r>
            <w:r>
              <w:rPr>
                <w:noProof/>
                <w:lang w:val="sr-Cyrl-CS"/>
              </w:rPr>
              <w:t>за</w:t>
            </w:r>
            <w:r w:rsidRPr="00412AEA">
              <w:rPr>
                <w:noProof/>
                <w:lang w:val="sr-Cyrl-CS"/>
              </w:rPr>
              <w:t xml:space="preserve"> </w:t>
            </w:r>
            <w:r>
              <w:rPr>
                <w:noProof/>
                <w:lang w:val="sr-Cyrl-CS"/>
              </w:rPr>
              <w:t>емболизацију</w:t>
            </w:r>
            <w:r w:rsidRPr="00412AEA">
              <w:rPr>
                <w:noProof/>
                <w:lang w:val="sr-Cyrl-CS"/>
              </w:rPr>
              <w:t xml:space="preserve"> </w:t>
            </w:r>
            <w:r>
              <w:rPr>
                <w:noProof/>
                <w:lang w:val="sr-Cyrl-CS"/>
              </w:rPr>
              <w:t>анеуризми</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BA7B42" w:rsidRPr="00D33F1C" w:rsidRDefault="00BA7B42" w:rsidP="00BA7B42">
            <w:pPr>
              <w:tabs>
                <w:tab w:val="left" w:pos="708"/>
                <w:tab w:val="left" w:pos="1305"/>
              </w:tabs>
              <w:rPr>
                <w:noProof/>
                <w:lang w:val="sr-Cyrl-CS"/>
              </w:rPr>
            </w:pPr>
            <w:r>
              <w:rPr>
                <w:noProof/>
                <w:lang w:val="sr-Cyrl-CS"/>
              </w:rPr>
              <w:t>Електролитно</w:t>
            </w:r>
            <w:r w:rsidRPr="00412AEA">
              <w:rPr>
                <w:noProof/>
                <w:lang w:val="sr-Cyrl-CS"/>
              </w:rPr>
              <w:t xml:space="preserve"> </w:t>
            </w:r>
            <w:r>
              <w:rPr>
                <w:noProof/>
                <w:lang w:val="sr-Cyrl-CS"/>
              </w:rPr>
              <w:t>брзо</w:t>
            </w:r>
            <w:r w:rsidRPr="00412AEA">
              <w:rPr>
                <w:noProof/>
                <w:lang w:val="sr-Cyrl-CS"/>
              </w:rPr>
              <w:t xml:space="preserve"> </w:t>
            </w:r>
            <w:r>
              <w:rPr>
                <w:noProof/>
                <w:lang w:val="sr-Cyrl-CS"/>
              </w:rPr>
              <w:t>одвојиве</w:t>
            </w:r>
            <w:r w:rsidRPr="00412AEA">
              <w:rPr>
                <w:noProof/>
                <w:lang w:val="sr-Cyrl-CS"/>
              </w:rPr>
              <w:t xml:space="preserve"> </w:t>
            </w:r>
            <w:r>
              <w:rPr>
                <w:noProof/>
                <w:lang w:val="sr-Cyrl-CS"/>
              </w:rPr>
              <w:t>спирале</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3.</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Платинијумске</w:t>
            </w:r>
            <w:r w:rsidRPr="00412AEA">
              <w:rPr>
                <w:noProof/>
                <w:lang w:val="sr-Cyrl-CS"/>
              </w:rPr>
              <w:t xml:space="preserve"> </w:t>
            </w:r>
            <w:r>
              <w:rPr>
                <w:noProof/>
                <w:lang w:val="sr-Cyrl-CS"/>
              </w:rPr>
              <w:t>спирале</w:t>
            </w:r>
            <w:r w:rsidRPr="00412AEA">
              <w:rPr>
                <w:noProof/>
                <w:lang w:val="sr-Cyrl-CS"/>
              </w:rPr>
              <w:t xml:space="preserve"> 360 </w:t>
            </w:r>
            <w:r>
              <w:rPr>
                <w:noProof/>
                <w:lang w:val="sr-Cyrl-CS"/>
              </w:rPr>
              <w:t>технологије</w:t>
            </w:r>
            <w:r w:rsidRPr="00412AEA">
              <w:rPr>
                <w:noProof/>
                <w:lang w:val="sr-Cyrl-CS"/>
              </w:rPr>
              <w:t xml:space="preserve">, </w:t>
            </w:r>
            <w:r>
              <w:rPr>
                <w:noProof/>
                <w:lang w:val="sr-Cyrl-CS"/>
              </w:rPr>
              <w:t>отпорне</w:t>
            </w:r>
            <w:r w:rsidRPr="00412AEA">
              <w:rPr>
                <w:noProof/>
                <w:lang w:val="sr-Cyrl-CS"/>
              </w:rPr>
              <w:t xml:space="preserve"> </w:t>
            </w:r>
            <w:r>
              <w:rPr>
                <w:noProof/>
                <w:lang w:val="sr-Cyrl-CS"/>
              </w:rPr>
              <w:t>на</w:t>
            </w:r>
            <w:r w:rsidRPr="00412AEA">
              <w:rPr>
                <w:noProof/>
                <w:lang w:val="sr-Cyrl-CS"/>
              </w:rPr>
              <w:t xml:space="preserve"> </w:t>
            </w:r>
            <w:r>
              <w:rPr>
                <w:noProof/>
                <w:lang w:val="sr-Cyrl-CS"/>
              </w:rPr>
              <w:t>истезање</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4.</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Спирале</w:t>
            </w:r>
            <w:r w:rsidRPr="00412AEA">
              <w:rPr>
                <w:noProof/>
                <w:lang w:val="sr-Cyrl-CS"/>
              </w:rPr>
              <w:t xml:space="preserve"> </w:t>
            </w:r>
            <w:r>
              <w:rPr>
                <w:noProof/>
                <w:lang w:val="sr-Cyrl-CS"/>
              </w:rPr>
              <w:t>од</w:t>
            </w:r>
            <w:r w:rsidRPr="00412AEA">
              <w:rPr>
                <w:noProof/>
                <w:lang w:val="sr-Cyrl-CS"/>
              </w:rPr>
              <w:t xml:space="preserve"> </w:t>
            </w:r>
            <w:r>
              <w:rPr>
                <w:noProof/>
                <w:lang w:val="sr-Cyrl-CS"/>
              </w:rPr>
              <w:t>платине</w:t>
            </w:r>
            <w:r w:rsidRPr="00412AEA">
              <w:rPr>
                <w:noProof/>
                <w:lang w:val="sr-Cyrl-CS"/>
              </w:rPr>
              <w:t xml:space="preserve"> </w:t>
            </w:r>
            <w:r>
              <w:rPr>
                <w:noProof/>
                <w:lang w:val="sr-Cyrl-CS"/>
              </w:rPr>
              <w:t>и</w:t>
            </w:r>
            <w:r w:rsidRPr="00412AEA">
              <w:rPr>
                <w:noProof/>
                <w:lang w:val="sr-Cyrl-CS"/>
              </w:rPr>
              <w:t xml:space="preserve"> </w:t>
            </w:r>
            <w:r>
              <w:rPr>
                <w:noProof/>
                <w:lang w:val="sr-Cyrl-CS"/>
              </w:rPr>
              <w:t>волфрама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5.</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Спирале</w:t>
            </w:r>
            <w:r w:rsidRPr="00412AEA">
              <w:rPr>
                <w:noProof/>
                <w:lang w:val="sr-Cyrl-CS"/>
              </w:rPr>
              <w:t xml:space="preserve"> </w:t>
            </w:r>
            <w:r>
              <w:rPr>
                <w:noProof/>
                <w:lang w:val="sr-Cyrl-CS"/>
              </w:rPr>
              <w:t>од</w:t>
            </w:r>
            <w:r w:rsidRPr="00412AEA">
              <w:rPr>
                <w:noProof/>
                <w:lang w:val="sr-Cyrl-CS"/>
              </w:rPr>
              <w:t xml:space="preserve"> </w:t>
            </w:r>
            <w:r>
              <w:rPr>
                <w:noProof/>
                <w:lang w:val="sr-Cyrl-CS"/>
              </w:rPr>
              <w:t>платине</w:t>
            </w:r>
            <w:r w:rsidRPr="00412AEA">
              <w:rPr>
                <w:noProof/>
                <w:lang w:val="sr-Cyrl-CS"/>
              </w:rPr>
              <w:t xml:space="preserve"> </w:t>
            </w:r>
            <w:r>
              <w:rPr>
                <w:noProof/>
                <w:lang w:val="sr-Cyrl-CS"/>
              </w:rPr>
              <w:t>са</w:t>
            </w:r>
            <w:r w:rsidRPr="00412AEA">
              <w:rPr>
                <w:noProof/>
                <w:lang w:val="sr-Cyrl-CS"/>
              </w:rPr>
              <w:t xml:space="preserve"> </w:t>
            </w:r>
            <w:r>
              <w:rPr>
                <w:noProof/>
                <w:lang w:val="sr-Cyrl-CS"/>
              </w:rPr>
              <w:t>ултрабрзим</w:t>
            </w:r>
            <w:r w:rsidRPr="00412AEA">
              <w:rPr>
                <w:noProof/>
                <w:lang w:val="sr-Cyrl-CS"/>
              </w:rPr>
              <w:t xml:space="preserve"> </w:t>
            </w:r>
            <w:r>
              <w:rPr>
                <w:noProof/>
                <w:lang w:val="sr-Cyrl-CS"/>
              </w:rPr>
              <w:t>механичким</w:t>
            </w:r>
            <w:r w:rsidRPr="00412AEA">
              <w:rPr>
                <w:noProof/>
                <w:lang w:val="sr-Cyrl-CS"/>
              </w:rPr>
              <w:t xml:space="preserve"> </w:t>
            </w:r>
            <w:r>
              <w:rPr>
                <w:noProof/>
                <w:lang w:val="sr-Cyrl-CS"/>
              </w:rPr>
              <w:t>одвајањем</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6.</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Спирале</w:t>
            </w:r>
            <w:r w:rsidRPr="00412AEA">
              <w:rPr>
                <w:noProof/>
                <w:lang w:val="sr-Cyrl-CS"/>
              </w:rPr>
              <w:t xml:space="preserve"> </w:t>
            </w:r>
            <w:r>
              <w:rPr>
                <w:noProof/>
                <w:lang w:val="sr-Cyrl-CS"/>
              </w:rPr>
              <w:t>од</w:t>
            </w:r>
            <w:r w:rsidRPr="00412AEA">
              <w:rPr>
                <w:noProof/>
                <w:lang w:val="sr-Cyrl-CS"/>
              </w:rPr>
              <w:t xml:space="preserve"> </w:t>
            </w:r>
            <w:r>
              <w:rPr>
                <w:noProof/>
                <w:lang w:val="sr-Cyrl-CS"/>
              </w:rPr>
              <w:t>платине</w:t>
            </w:r>
            <w:r w:rsidRPr="00412AEA">
              <w:rPr>
                <w:noProof/>
                <w:lang w:val="sr-Cyrl-CS"/>
              </w:rPr>
              <w:t xml:space="preserve">, </w:t>
            </w:r>
            <w:r>
              <w:rPr>
                <w:noProof/>
                <w:lang w:val="sr-Cyrl-CS"/>
              </w:rPr>
              <w:t>систем</w:t>
            </w:r>
            <w:r w:rsidRPr="00412AEA">
              <w:rPr>
                <w:noProof/>
                <w:lang w:val="sr-Cyrl-CS"/>
              </w:rPr>
              <w:t xml:space="preserve"> 10, 18 </w:t>
            </w:r>
            <w:r>
              <w:rPr>
                <w:noProof/>
                <w:lang w:val="sr-Cyrl-CS"/>
              </w:rPr>
              <w:t>са</w:t>
            </w:r>
            <w:r w:rsidRPr="00412AEA">
              <w:rPr>
                <w:noProof/>
                <w:lang w:val="sr-Cyrl-CS"/>
              </w:rPr>
              <w:t xml:space="preserve"> 4 </w:t>
            </w:r>
            <w:r>
              <w:rPr>
                <w:noProof/>
                <w:lang w:val="sr-Cyrl-CS"/>
              </w:rPr>
              <w:t>типа</w:t>
            </w:r>
            <w:r w:rsidRPr="00412AEA">
              <w:rPr>
                <w:noProof/>
                <w:lang w:val="sr-Cyrl-CS"/>
              </w:rPr>
              <w:t xml:space="preserve"> </w:t>
            </w:r>
            <w:r>
              <w:rPr>
                <w:noProof/>
                <w:lang w:val="sr-Cyrl-CS"/>
              </w:rPr>
              <w:t>тврдоће</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7.</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jc w:val="both"/>
              <w:rPr>
                <w:noProof/>
                <w:lang w:val="sr-Cyrl-CS"/>
              </w:rPr>
            </w:pPr>
            <w:r>
              <w:rPr>
                <w:noProof/>
                <w:lang w:val="sr-Cyrl-CS"/>
              </w:rPr>
              <w:t>Спирале</w:t>
            </w:r>
            <w:r w:rsidRPr="00412AEA">
              <w:rPr>
                <w:noProof/>
                <w:lang w:val="sr-Cyrl-CS"/>
              </w:rPr>
              <w:t xml:space="preserve"> </w:t>
            </w:r>
            <w:r>
              <w:rPr>
                <w:noProof/>
                <w:lang w:val="sr-Cyrl-CS"/>
              </w:rPr>
              <w:t>од</w:t>
            </w:r>
            <w:r w:rsidRPr="00412AEA">
              <w:rPr>
                <w:noProof/>
                <w:lang w:val="sr-Cyrl-CS"/>
              </w:rPr>
              <w:t xml:space="preserve"> </w:t>
            </w:r>
            <w:r>
              <w:rPr>
                <w:noProof/>
                <w:lang w:val="sr-Cyrl-CS"/>
              </w:rPr>
              <w:t>легуре</w:t>
            </w:r>
            <w:r w:rsidRPr="00412AEA">
              <w:rPr>
                <w:noProof/>
                <w:lang w:val="sr-Cyrl-CS"/>
              </w:rPr>
              <w:t xml:space="preserve"> </w:t>
            </w:r>
            <w:r>
              <w:rPr>
                <w:noProof/>
                <w:lang w:val="sr-Cyrl-CS"/>
              </w:rPr>
              <w:t>платине</w:t>
            </w:r>
            <w:r w:rsidRPr="00412AEA">
              <w:rPr>
                <w:noProof/>
                <w:lang w:val="sr-Cyrl-CS"/>
              </w:rPr>
              <w:t xml:space="preserve"> </w:t>
            </w:r>
            <w:r>
              <w:rPr>
                <w:noProof/>
                <w:lang w:val="sr-Cyrl-CS"/>
              </w:rPr>
              <w:t>и</w:t>
            </w:r>
            <w:r w:rsidRPr="00412AEA">
              <w:rPr>
                <w:noProof/>
                <w:lang w:val="sr-Cyrl-CS"/>
              </w:rPr>
              <w:t xml:space="preserve"> </w:t>
            </w:r>
            <w:r>
              <w:rPr>
                <w:noProof/>
                <w:lang w:val="sr-Cyrl-CS"/>
              </w:rPr>
              <w:t>волфрама</w:t>
            </w:r>
            <w:r w:rsidRPr="00412AEA">
              <w:rPr>
                <w:noProof/>
                <w:lang w:val="sr-Cyrl-CS"/>
              </w:rPr>
              <w:t xml:space="preserve">, </w:t>
            </w:r>
            <w:r>
              <w:rPr>
                <w:noProof/>
                <w:lang w:val="sr-Cyrl-CS"/>
              </w:rPr>
              <w:t>отпорне</w:t>
            </w:r>
            <w:r w:rsidRPr="00412AEA">
              <w:rPr>
                <w:noProof/>
                <w:lang w:val="sr-Cyrl-CS"/>
              </w:rPr>
              <w:t xml:space="preserve"> </w:t>
            </w:r>
            <w:r>
              <w:rPr>
                <w:noProof/>
                <w:lang w:val="sr-Cyrl-CS"/>
              </w:rPr>
              <w:t>на</w:t>
            </w:r>
            <w:r w:rsidRPr="00412AEA">
              <w:rPr>
                <w:noProof/>
                <w:lang w:val="sr-Cyrl-CS"/>
              </w:rPr>
              <w:t xml:space="preserve"> </w:t>
            </w:r>
            <w:r>
              <w:rPr>
                <w:noProof/>
                <w:lang w:val="sr-Cyrl-CS"/>
              </w:rPr>
              <w:t>развлачење</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8.</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Хидрофилни</w:t>
            </w:r>
            <w:r w:rsidRPr="00412AEA">
              <w:rPr>
                <w:noProof/>
                <w:lang w:val="sr-Cyrl-CS"/>
              </w:rPr>
              <w:t xml:space="preserve"> </w:t>
            </w:r>
            <w:r>
              <w:rPr>
                <w:noProof/>
                <w:lang w:val="sr-Cyrl-CS"/>
              </w:rPr>
              <w:t>микрокатетер</w:t>
            </w:r>
            <w:r w:rsidRPr="00412AEA">
              <w:rPr>
                <w:noProof/>
                <w:lang w:val="sr-Cyrl-CS"/>
              </w:rPr>
              <w:t xml:space="preserve"> </w:t>
            </w:r>
            <w:r>
              <w:rPr>
                <w:noProof/>
                <w:lang w:val="sr-Cyrl-CS"/>
              </w:rPr>
              <w:t>ултра</w:t>
            </w:r>
            <w:r w:rsidRPr="00412AEA">
              <w:rPr>
                <w:noProof/>
                <w:lang w:val="sr-Cyrl-CS"/>
              </w:rPr>
              <w:t xml:space="preserve"> </w:t>
            </w:r>
            <w:r>
              <w:rPr>
                <w:noProof/>
                <w:lang w:val="sr-Cyrl-CS"/>
              </w:rPr>
              <w:t>танког</w:t>
            </w:r>
            <w:r w:rsidRPr="00412AEA">
              <w:rPr>
                <w:noProof/>
                <w:lang w:val="sr-Cyrl-CS"/>
              </w:rPr>
              <w:t xml:space="preserve"> </w:t>
            </w:r>
            <w:r>
              <w:rPr>
                <w:noProof/>
                <w:lang w:val="sr-Cyrl-CS"/>
              </w:rPr>
              <w:t>зида</w:t>
            </w:r>
            <w:r w:rsidRPr="00412AEA">
              <w:rPr>
                <w:noProof/>
                <w:lang w:val="sr-Cyrl-CS"/>
              </w:rPr>
              <w:t xml:space="preserve"> </w:t>
            </w:r>
            <w:r>
              <w:rPr>
                <w:noProof/>
                <w:lang w:val="sr-Cyrl-CS"/>
              </w:rPr>
              <w:t>са</w:t>
            </w:r>
            <w:r w:rsidRPr="00412AEA">
              <w:rPr>
                <w:noProof/>
                <w:lang w:val="sr-Cyrl-CS"/>
              </w:rPr>
              <w:t xml:space="preserve"> </w:t>
            </w:r>
            <w:r>
              <w:rPr>
                <w:noProof/>
                <w:lang w:val="sr-Cyrl-CS"/>
              </w:rPr>
              <w:t>два</w:t>
            </w:r>
            <w:r w:rsidRPr="00412AEA">
              <w:rPr>
                <w:noProof/>
                <w:lang w:val="sr-Cyrl-CS"/>
              </w:rPr>
              <w:t xml:space="preserve"> </w:t>
            </w:r>
            <w:r>
              <w:rPr>
                <w:noProof/>
                <w:lang w:val="sr-Cyrl-CS"/>
              </w:rPr>
              <w:t>дистална</w:t>
            </w:r>
            <w:r w:rsidRPr="00412AEA">
              <w:rPr>
                <w:noProof/>
                <w:lang w:val="sr-Cyrl-CS"/>
              </w:rPr>
              <w:t xml:space="preserve"> </w:t>
            </w:r>
            <w:r>
              <w:rPr>
                <w:noProof/>
                <w:lang w:val="sr-Cyrl-CS"/>
              </w:rPr>
              <w:t>маркера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9.</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Хидрофилни</w:t>
            </w:r>
            <w:r w:rsidRPr="00412AEA">
              <w:rPr>
                <w:noProof/>
                <w:lang w:val="sr-Cyrl-CS"/>
              </w:rPr>
              <w:t xml:space="preserve"> </w:t>
            </w:r>
            <w:r>
              <w:rPr>
                <w:noProof/>
                <w:lang w:val="sr-Cyrl-CS"/>
              </w:rPr>
              <w:t>микрокатетер</w:t>
            </w:r>
            <w:r w:rsidRPr="00412AEA">
              <w:rPr>
                <w:noProof/>
                <w:lang w:val="sr-Cyrl-CS"/>
              </w:rPr>
              <w:t xml:space="preserve"> </w:t>
            </w:r>
            <w:r>
              <w:rPr>
                <w:noProof/>
                <w:lang w:val="sr-Cyrl-CS"/>
              </w:rPr>
              <w:t>са</w:t>
            </w:r>
            <w:r w:rsidRPr="00412AEA">
              <w:rPr>
                <w:noProof/>
                <w:lang w:val="sr-Cyrl-CS"/>
              </w:rPr>
              <w:t xml:space="preserve"> 2 </w:t>
            </w:r>
            <w:r>
              <w:rPr>
                <w:noProof/>
                <w:lang w:val="sr-Cyrl-CS"/>
              </w:rPr>
              <w:t>маркера</w:t>
            </w:r>
            <w:r w:rsidRPr="00412AEA">
              <w:rPr>
                <w:noProof/>
                <w:lang w:val="sr-Cyrl-CS"/>
              </w:rPr>
              <w:t xml:space="preserve"> </w:t>
            </w:r>
            <w:r>
              <w:rPr>
                <w:noProof/>
                <w:lang w:val="sr-Cyrl-CS"/>
              </w:rPr>
              <w:t>на</w:t>
            </w:r>
            <w:r w:rsidRPr="00412AEA">
              <w:rPr>
                <w:noProof/>
                <w:lang w:val="sr-Cyrl-CS"/>
              </w:rPr>
              <w:t xml:space="preserve"> </w:t>
            </w:r>
            <w:r>
              <w:rPr>
                <w:noProof/>
                <w:lang w:val="sr-Cyrl-CS"/>
              </w:rPr>
              <w:t>дисталном</w:t>
            </w:r>
            <w:r w:rsidRPr="00412AEA">
              <w:rPr>
                <w:noProof/>
                <w:lang w:val="sr-Cyrl-CS"/>
              </w:rPr>
              <w:t xml:space="preserve"> </w:t>
            </w:r>
            <w:r>
              <w:rPr>
                <w:noProof/>
                <w:lang w:val="sr-Cyrl-CS"/>
              </w:rPr>
              <w:t>делу</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Pr="00D33F1C" w:rsidRDefault="00BA7B42" w:rsidP="001D7B22">
            <w:pPr>
              <w:jc w:val="center"/>
              <w:rPr>
                <w:noProof/>
                <w:lang w:val="sr-Cyrl-CS"/>
              </w:rPr>
            </w:pPr>
            <w:r>
              <w:rPr>
                <w:noProof/>
                <w:lang w:val="sr-Cyrl-CS"/>
              </w:rPr>
              <w:t>10.</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Хидрофилне</w:t>
            </w:r>
            <w:r w:rsidRPr="00412AEA">
              <w:rPr>
                <w:noProof/>
                <w:lang w:val="sr-Cyrl-CS"/>
              </w:rPr>
              <w:t xml:space="preserve"> </w:t>
            </w:r>
            <w:r>
              <w:rPr>
                <w:noProof/>
                <w:lang w:val="sr-Cyrl-CS"/>
              </w:rPr>
              <w:t>жице</w:t>
            </w:r>
            <w:r w:rsidRPr="00412AEA">
              <w:rPr>
                <w:noProof/>
                <w:lang w:val="sr-Cyrl-CS"/>
              </w:rPr>
              <w:t xml:space="preserve"> </w:t>
            </w:r>
            <w:r>
              <w:rPr>
                <w:noProof/>
                <w:lang w:val="sr-Cyrl-CS"/>
              </w:rPr>
              <w:t>за</w:t>
            </w:r>
            <w:r w:rsidRPr="00412AEA">
              <w:rPr>
                <w:noProof/>
                <w:lang w:val="sr-Cyrl-CS"/>
              </w:rPr>
              <w:t xml:space="preserve"> </w:t>
            </w:r>
            <w:r>
              <w:rPr>
                <w:noProof/>
                <w:lang w:val="sr-Cyrl-CS"/>
              </w:rPr>
              <w:t>неуроинтервентне</w:t>
            </w:r>
            <w:r w:rsidRPr="00412AEA">
              <w:rPr>
                <w:noProof/>
                <w:lang w:val="sr-Cyrl-CS"/>
              </w:rPr>
              <w:t xml:space="preserve"> </w:t>
            </w:r>
            <w:r>
              <w:rPr>
                <w:noProof/>
                <w:lang w:val="sr-Cyrl-CS"/>
              </w:rPr>
              <w:t>процедуре</w:t>
            </w:r>
            <w:r w:rsidRPr="00412AEA">
              <w:rPr>
                <w:noProof/>
                <w:lang w:val="sr-Cyrl-CS"/>
              </w:rPr>
              <w:t xml:space="preserve"> </w:t>
            </w:r>
            <w:r>
              <w:rPr>
                <w:noProof/>
                <w:lang w:val="sr-Cyrl-CS"/>
              </w:rPr>
              <w:t>са</w:t>
            </w:r>
            <w:r w:rsidRPr="00412AEA">
              <w:rPr>
                <w:noProof/>
                <w:lang w:val="sr-Cyrl-CS"/>
              </w:rPr>
              <w:t xml:space="preserve"> </w:t>
            </w:r>
            <w:r>
              <w:rPr>
                <w:noProof/>
                <w:lang w:val="sr-Cyrl-CS"/>
              </w:rPr>
              <w:t>два</w:t>
            </w:r>
            <w:r w:rsidRPr="00412AEA">
              <w:rPr>
                <w:noProof/>
                <w:lang w:val="sr-Cyrl-CS"/>
              </w:rPr>
              <w:t xml:space="preserve"> </w:t>
            </w:r>
            <w:r>
              <w:rPr>
                <w:noProof/>
                <w:lang w:val="sr-Cyrl-CS"/>
              </w:rPr>
              <w:t>језгра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11.</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Хидрофилна</w:t>
            </w:r>
            <w:r w:rsidRPr="00412AEA">
              <w:rPr>
                <w:noProof/>
                <w:lang w:val="sr-Cyrl-CS"/>
              </w:rPr>
              <w:t xml:space="preserve"> </w:t>
            </w:r>
            <w:r>
              <w:rPr>
                <w:noProof/>
                <w:lang w:val="sr-Cyrl-CS"/>
              </w:rPr>
              <w:t>жица</w:t>
            </w:r>
            <w:r w:rsidRPr="00412AEA">
              <w:rPr>
                <w:noProof/>
                <w:lang w:val="sr-Cyrl-CS"/>
              </w:rPr>
              <w:t xml:space="preserve"> </w:t>
            </w:r>
            <w:r>
              <w:rPr>
                <w:noProof/>
                <w:lang w:val="sr-Cyrl-CS"/>
              </w:rPr>
              <w:t>водич</w:t>
            </w:r>
            <w:r w:rsidRPr="00412AEA">
              <w:rPr>
                <w:noProof/>
                <w:lang w:val="sr-Cyrl-CS"/>
              </w:rPr>
              <w:t xml:space="preserve"> </w:t>
            </w:r>
            <w:r>
              <w:rPr>
                <w:noProof/>
                <w:lang w:val="sr-Cyrl-CS"/>
              </w:rPr>
              <w:t>материјал</w:t>
            </w:r>
            <w:r w:rsidRPr="00412AEA">
              <w:rPr>
                <w:noProof/>
                <w:lang w:val="sr-Cyrl-CS"/>
              </w:rPr>
              <w:t>:</w:t>
            </w:r>
            <w:r>
              <w:rPr>
                <w:noProof/>
                <w:lang w:val="sr-Cyrl-CS"/>
              </w:rPr>
              <w:t>платина</w:t>
            </w:r>
            <w:r w:rsidRPr="00412AEA">
              <w:rPr>
                <w:noProof/>
                <w:lang w:val="sr-Cyrl-CS"/>
              </w:rPr>
              <w:t>/</w:t>
            </w:r>
            <w:r>
              <w:rPr>
                <w:noProof/>
                <w:lang w:val="sr-Cyrl-CS"/>
              </w:rPr>
              <w:t>волфрам</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12.</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Катетер</w:t>
            </w:r>
            <w:r w:rsidRPr="00412AEA">
              <w:rPr>
                <w:noProof/>
                <w:lang w:val="sr-Cyrl-CS"/>
              </w:rPr>
              <w:t xml:space="preserve"> </w:t>
            </w:r>
            <w:r>
              <w:rPr>
                <w:noProof/>
                <w:lang w:val="sr-Cyrl-CS"/>
              </w:rPr>
              <w:t>за</w:t>
            </w:r>
            <w:r w:rsidRPr="00412AEA">
              <w:rPr>
                <w:noProof/>
                <w:lang w:val="sr-Cyrl-CS"/>
              </w:rPr>
              <w:t xml:space="preserve"> </w:t>
            </w:r>
            <w:r>
              <w:rPr>
                <w:noProof/>
                <w:lang w:val="sr-Cyrl-CS"/>
              </w:rPr>
              <w:t>интракранијалну</w:t>
            </w:r>
            <w:r w:rsidRPr="00412AEA">
              <w:rPr>
                <w:noProof/>
                <w:lang w:val="sr-Cyrl-CS"/>
              </w:rPr>
              <w:t xml:space="preserve"> </w:t>
            </w:r>
            <w:r>
              <w:rPr>
                <w:noProof/>
                <w:lang w:val="sr-Cyrl-CS"/>
              </w:rPr>
              <w:t>подршку</w:t>
            </w:r>
            <w:r w:rsidRPr="00412AEA">
              <w:rPr>
                <w:noProof/>
                <w:lang w:val="sr-Cyrl-CS"/>
              </w:rPr>
              <w:t xml:space="preserve">, </w:t>
            </w:r>
            <w:r>
              <w:rPr>
                <w:noProof/>
                <w:lang w:val="sr-Cyrl-CS"/>
              </w:rPr>
              <w:t>израђен</w:t>
            </w:r>
            <w:r w:rsidRPr="00412AEA">
              <w:rPr>
                <w:noProof/>
                <w:lang w:val="sr-Cyrl-CS"/>
              </w:rPr>
              <w:t xml:space="preserve"> </w:t>
            </w:r>
            <w:r>
              <w:rPr>
                <w:noProof/>
                <w:lang w:val="sr-Cyrl-CS"/>
              </w:rPr>
              <w:t>од</w:t>
            </w:r>
            <w:r w:rsidRPr="00412AEA">
              <w:rPr>
                <w:noProof/>
                <w:lang w:val="sr-Cyrl-CS"/>
              </w:rPr>
              <w:t xml:space="preserve"> </w:t>
            </w:r>
            <w:r w:rsidRPr="00273D27">
              <w:rPr>
                <w:noProof/>
                <w:lang w:val="sr-Latn-CS"/>
              </w:rPr>
              <w:t>flat</w:t>
            </w:r>
            <w:r w:rsidRPr="00412AEA">
              <w:rPr>
                <w:noProof/>
                <w:lang w:val="sr-Cyrl-CS"/>
              </w:rPr>
              <w:t xml:space="preserve"> (</w:t>
            </w:r>
            <w:r>
              <w:rPr>
                <w:noProof/>
                <w:lang w:val="sr-Cyrl-CS"/>
              </w:rPr>
              <w:t>спљоштених</w:t>
            </w:r>
            <w:r w:rsidRPr="00412AEA">
              <w:rPr>
                <w:noProof/>
                <w:lang w:val="sr-Cyrl-CS"/>
              </w:rPr>
              <w:t xml:space="preserve">) </w:t>
            </w:r>
            <w:r>
              <w:rPr>
                <w:noProof/>
                <w:lang w:val="sr-Cyrl-CS"/>
              </w:rPr>
              <w:t>нитинолских</w:t>
            </w:r>
            <w:r w:rsidRPr="00412AEA">
              <w:rPr>
                <w:noProof/>
                <w:lang w:val="sr-Cyrl-CS"/>
              </w:rPr>
              <w:t xml:space="preserve"> </w:t>
            </w:r>
            <w:r>
              <w:rPr>
                <w:noProof/>
                <w:lang w:val="sr-Cyrl-CS"/>
              </w:rPr>
              <w:t>навоја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13.</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Интракранијални</w:t>
            </w:r>
            <w:r w:rsidRPr="00412AEA">
              <w:rPr>
                <w:noProof/>
                <w:lang w:val="sr-Cyrl-CS"/>
              </w:rPr>
              <w:t xml:space="preserve"> </w:t>
            </w:r>
            <w:r>
              <w:rPr>
                <w:noProof/>
                <w:lang w:val="sr-Cyrl-CS"/>
              </w:rPr>
              <w:t>самоширећи</w:t>
            </w:r>
            <w:r w:rsidRPr="00412AEA">
              <w:rPr>
                <w:noProof/>
                <w:lang w:val="sr-Cyrl-CS"/>
              </w:rPr>
              <w:t xml:space="preserve"> </w:t>
            </w:r>
            <w:r>
              <w:rPr>
                <w:noProof/>
                <w:lang w:val="sr-Cyrl-CS"/>
              </w:rPr>
              <w:t>стент</w:t>
            </w:r>
            <w:r w:rsidRPr="00412AEA">
              <w:rPr>
                <w:noProof/>
                <w:lang w:val="sr-Cyrl-CS"/>
              </w:rPr>
              <w:t xml:space="preserve">, </w:t>
            </w:r>
            <w:r>
              <w:rPr>
                <w:noProof/>
                <w:lang w:val="sr-Cyrl-CS"/>
              </w:rPr>
              <w:t>затвореног</w:t>
            </w:r>
            <w:r w:rsidRPr="00412AEA">
              <w:rPr>
                <w:noProof/>
                <w:lang w:val="sr-Cyrl-CS"/>
              </w:rPr>
              <w:t xml:space="preserve"> </w:t>
            </w:r>
            <w:r>
              <w:rPr>
                <w:noProof/>
                <w:lang w:val="sr-Cyrl-CS"/>
              </w:rPr>
              <w:t>дизајна</w:t>
            </w:r>
            <w:r w:rsidRPr="00412AEA">
              <w:rPr>
                <w:noProof/>
                <w:lang w:val="sr-Cyrl-CS"/>
              </w:rPr>
              <w:t xml:space="preserve">, </w:t>
            </w:r>
            <w:r>
              <w:rPr>
                <w:noProof/>
                <w:lang w:val="sr-Cyrl-CS"/>
              </w:rPr>
              <w:t>са</w:t>
            </w:r>
            <w:r w:rsidRPr="00412AEA">
              <w:rPr>
                <w:noProof/>
                <w:lang w:val="sr-Cyrl-CS"/>
              </w:rPr>
              <w:t xml:space="preserve"> </w:t>
            </w:r>
            <w:r>
              <w:rPr>
                <w:noProof/>
                <w:lang w:val="sr-Cyrl-CS"/>
              </w:rPr>
              <w:t>и</w:t>
            </w:r>
            <w:r w:rsidRPr="00412AEA">
              <w:rPr>
                <w:noProof/>
                <w:lang w:val="sr-Cyrl-CS"/>
              </w:rPr>
              <w:t xml:space="preserve"> </w:t>
            </w:r>
            <w:r>
              <w:rPr>
                <w:noProof/>
                <w:lang w:val="sr-Cyrl-CS"/>
              </w:rPr>
              <w:t>без</w:t>
            </w:r>
            <w:r w:rsidRPr="00412AEA">
              <w:rPr>
                <w:noProof/>
                <w:lang w:val="sr-Cyrl-CS"/>
              </w:rPr>
              <w:t xml:space="preserve"> </w:t>
            </w:r>
            <w:r>
              <w:rPr>
                <w:noProof/>
                <w:lang w:val="sr-Cyrl-CS"/>
              </w:rPr>
              <w:t>дисталног</w:t>
            </w:r>
            <w:r w:rsidRPr="00412AEA">
              <w:rPr>
                <w:noProof/>
                <w:lang w:val="sr-Cyrl-CS"/>
              </w:rPr>
              <w:t xml:space="preserve"> </w:t>
            </w:r>
            <w:r>
              <w:rPr>
                <w:noProof/>
                <w:lang w:val="sr-Cyrl-CS"/>
              </w:rPr>
              <w:t>врха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14.</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Комплијантни</w:t>
            </w:r>
            <w:r w:rsidRPr="00412AEA">
              <w:rPr>
                <w:noProof/>
                <w:lang w:val="sr-Cyrl-CS"/>
              </w:rPr>
              <w:t xml:space="preserve"> </w:t>
            </w:r>
            <w:r>
              <w:rPr>
                <w:noProof/>
                <w:lang w:val="sr-Cyrl-CS"/>
              </w:rPr>
              <w:t>оклузивни</w:t>
            </w:r>
            <w:r w:rsidRPr="00412AEA">
              <w:rPr>
                <w:noProof/>
                <w:lang w:val="sr-Cyrl-CS"/>
              </w:rPr>
              <w:t xml:space="preserve"> </w:t>
            </w:r>
            <w:r>
              <w:rPr>
                <w:noProof/>
                <w:lang w:val="sr-Cyrl-CS"/>
              </w:rPr>
              <w:t>балон</w:t>
            </w:r>
            <w:r w:rsidRPr="00412AEA">
              <w:rPr>
                <w:noProof/>
                <w:lang w:val="sr-Cyrl-CS"/>
              </w:rPr>
              <w:t xml:space="preserve"> </w:t>
            </w:r>
            <w:r>
              <w:rPr>
                <w:noProof/>
                <w:lang w:val="sr-Cyrl-CS"/>
              </w:rPr>
              <w:t>катетер</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15.</w:t>
            </w:r>
          </w:p>
        </w:tc>
        <w:tc>
          <w:tcPr>
            <w:tcW w:w="7938" w:type="dxa"/>
            <w:tcBorders>
              <w:top w:val="single" w:sz="4" w:space="0" w:color="auto"/>
              <w:left w:val="single" w:sz="4" w:space="0" w:color="auto"/>
              <w:bottom w:val="single" w:sz="4" w:space="0" w:color="auto"/>
              <w:right w:val="single" w:sz="4" w:space="0" w:color="auto"/>
            </w:tcBorders>
          </w:tcPr>
          <w:p w:rsidR="00BA7B42" w:rsidRDefault="00BA7B42" w:rsidP="00BA7B42">
            <w:pPr>
              <w:tabs>
                <w:tab w:val="left" w:pos="708"/>
                <w:tab w:val="left" w:pos="1305"/>
              </w:tabs>
              <w:rPr>
                <w:noProof/>
                <w:lang w:val="sr-Cyrl-CS"/>
              </w:rPr>
            </w:pPr>
            <w:r>
              <w:rPr>
                <w:noProof/>
                <w:lang w:val="sr-Cyrl-CS"/>
              </w:rPr>
              <w:t>Водич</w:t>
            </w:r>
            <w:r w:rsidRPr="00412AEA">
              <w:rPr>
                <w:noProof/>
                <w:lang w:val="sr-Cyrl-CS"/>
              </w:rPr>
              <w:t xml:space="preserve"> </w:t>
            </w:r>
            <w:r>
              <w:rPr>
                <w:noProof/>
                <w:lang w:val="sr-Cyrl-CS"/>
              </w:rPr>
              <w:t>катетери</w:t>
            </w:r>
            <w:r w:rsidRPr="00412AEA">
              <w:rPr>
                <w:noProof/>
                <w:lang w:val="sr-Cyrl-CS"/>
              </w:rPr>
              <w:t xml:space="preserve"> </w:t>
            </w:r>
            <w:r>
              <w:rPr>
                <w:noProof/>
                <w:lang w:val="sr-Cyrl-CS"/>
              </w:rPr>
              <w:t>од</w:t>
            </w:r>
            <w:r w:rsidRPr="00412AEA">
              <w:rPr>
                <w:noProof/>
                <w:lang w:val="sr-Cyrl-CS"/>
              </w:rPr>
              <w:t xml:space="preserve"> </w:t>
            </w:r>
            <w:r>
              <w:rPr>
                <w:noProof/>
                <w:lang w:val="sr-Cyrl-CS"/>
              </w:rPr>
              <w:t>најлон</w:t>
            </w:r>
            <w:r w:rsidRPr="00412AEA">
              <w:rPr>
                <w:noProof/>
                <w:lang w:val="sr-Cyrl-CS"/>
              </w:rPr>
              <w:t xml:space="preserve"> </w:t>
            </w:r>
            <w:r>
              <w:rPr>
                <w:noProof/>
                <w:lang w:val="sr-Cyrl-CS"/>
              </w:rPr>
              <w:t>полиуретана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16.</w:t>
            </w:r>
          </w:p>
        </w:tc>
        <w:tc>
          <w:tcPr>
            <w:tcW w:w="7938" w:type="dxa"/>
            <w:tcBorders>
              <w:top w:val="single" w:sz="4" w:space="0" w:color="auto"/>
              <w:left w:val="single" w:sz="4" w:space="0" w:color="auto"/>
              <w:bottom w:val="single" w:sz="4" w:space="0" w:color="auto"/>
              <w:right w:val="single" w:sz="4" w:space="0" w:color="auto"/>
            </w:tcBorders>
          </w:tcPr>
          <w:p w:rsidR="00BA7B42" w:rsidRPr="0041246D" w:rsidRDefault="00BA7B42" w:rsidP="00BA7B42">
            <w:pPr>
              <w:tabs>
                <w:tab w:val="left" w:pos="708"/>
                <w:tab w:val="left" w:pos="1305"/>
              </w:tabs>
              <w:rPr>
                <w:noProof/>
                <w:lang w:val="sr-Cyrl-CS"/>
              </w:rPr>
            </w:pPr>
            <w:r>
              <w:rPr>
                <w:noProof/>
                <w:lang w:val="sr-Cyrl-CS"/>
              </w:rPr>
              <w:t>Катетер</w:t>
            </w:r>
            <w:r w:rsidRPr="00412AEA">
              <w:rPr>
                <w:noProof/>
                <w:lang w:val="sr-Cyrl-CS"/>
              </w:rPr>
              <w:t xml:space="preserve"> </w:t>
            </w:r>
            <w:r>
              <w:rPr>
                <w:noProof/>
                <w:lang w:val="sr-Cyrl-CS"/>
              </w:rPr>
              <w:t>водич</w:t>
            </w:r>
            <w:r w:rsidRPr="00412AEA">
              <w:rPr>
                <w:noProof/>
                <w:lang w:val="sr-Cyrl-CS"/>
              </w:rPr>
              <w:t xml:space="preserve"> </w:t>
            </w:r>
            <w:r>
              <w:rPr>
                <w:noProof/>
                <w:lang w:val="sr-Cyrl-CS"/>
              </w:rPr>
              <w:t>систем</w:t>
            </w:r>
            <w:r w:rsidRPr="00412AEA">
              <w:rPr>
                <w:noProof/>
                <w:lang w:val="sr-Cyrl-CS"/>
              </w:rPr>
              <w:t xml:space="preserve"> </w:t>
            </w:r>
            <w:r>
              <w:rPr>
                <w:noProof/>
                <w:lang w:val="sr-Cyrl-CS"/>
              </w:rPr>
              <w:t>за</w:t>
            </w:r>
            <w:r w:rsidRPr="00412AEA">
              <w:rPr>
                <w:noProof/>
                <w:lang w:val="sr-Cyrl-CS"/>
              </w:rPr>
              <w:t xml:space="preserve"> </w:t>
            </w:r>
            <w:r>
              <w:rPr>
                <w:noProof/>
                <w:lang w:val="sr-Cyrl-CS"/>
              </w:rPr>
              <w:t>приступ</w:t>
            </w:r>
            <w:r w:rsidRPr="00412AEA">
              <w:rPr>
                <w:noProof/>
                <w:lang w:val="sr-Cyrl-CS"/>
              </w:rPr>
              <w:t xml:space="preserve"> </w:t>
            </w:r>
            <w:r>
              <w:rPr>
                <w:noProof/>
                <w:lang w:val="sr-Cyrl-CS"/>
              </w:rPr>
              <w:t>дисталним</w:t>
            </w:r>
            <w:r w:rsidRPr="00412AEA">
              <w:rPr>
                <w:noProof/>
                <w:lang w:val="sr-Cyrl-CS"/>
              </w:rPr>
              <w:t xml:space="preserve"> </w:t>
            </w:r>
            <w:r>
              <w:rPr>
                <w:noProof/>
                <w:lang w:val="sr-Cyrl-CS"/>
              </w:rPr>
              <w:t>интракранијалним</w:t>
            </w:r>
            <w:r w:rsidRPr="00412AEA">
              <w:rPr>
                <w:noProof/>
                <w:lang w:val="sr-Cyrl-CS"/>
              </w:rPr>
              <w:t xml:space="preserve"> </w:t>
            </w:r>
            <w:r>
              <w:rPr>
                <w:noProof/>
                <w:lang w:val="sr-Cyrl-CS"/>
              </w:rPr>
              <w:t>крвним</w:t>
            </w:r>
            <w:r w:rsidRPr="00412AEA">
              <w:rPr>
                <w:noProof/>
                <w:lang w:val="sr-Cyrl-CS"/>
              </w:rPr>
              <w:t xml:space="preserve"> </w:t>
            </w:r>
            <w:r>
              <w:rPr>
                <w:noProof/>
                <w:lang w:val="sr-Cyrl-CS"/>
              </w:rPr>
              <w:t>судовима</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17.</w:t>
            </w:r>
          </w:p>
        </w:tc>
        <w:tc>
          <w:tcPr>
            <w:tcW w:w="7938" w:type="dxa"/>
            <w:tcBorders>
              <w:top w:val="single" w:sz="4" w:space="0" w:color="auto"/>
              <w:left w:val="single" w:sz="4" w:space="0" w:color="auto"/>
              <w:bottom w:val="single" w:sz="4" w:space="0" w:color="auto"/>
              <w:right w:val="single" w:sz="4" w:space="0" w:color="auto"/>
            </w:tcBorders>
          </w:tcPr>
          <w:p w:rsidR="00BA7B42" w:rsidRPr="0041246D" w:rsidRDefault="00BA7B42" w:rsidP="00BA7B42">
            <w:pPr>
              <w:tabs>
                <w:tab w:val="left" w:pos="708"/>
                <w:tab w:val="left" w:pos="1305"/>
              </w:tabs>
              <w:rPr>
                <w:noProof/>
                <w:lang w:val="sr-Cyrl-CS"/>
              </w:rPr>
            </w:pPr>
            <w:r>
              <w:rPr>
                <w:noProof/>
                <w:lang w:val="sr-Cyrl-CS"/>
              </w:rPr>
              <w:t>Водич</w:t>
            </w:r>
            <w:r w:rsidRPr="00412AEA">
              <w:rPr>
                <w:noProof/>
                <w:lang w:val="sr-Cyrl-CS"/>
              </w:rPr>
              <w:t xml:space="preserve"> </w:t>
            </w:r>
            <w:r>
              <w:rPr>
                <w:noProof/>
                <w:lang w:val="sr-Cyrl-CS"/>
              </w:rPr>
              <w:t>катетер</w:t>
            </w:r>
            <w:r w:rsidRPr="00412AEA">
              <w:rPr>
                <w:noProof/>
                <w:lang w:val="sr-Cyrl-CS"/>
              </w:rPr>
              <w:t xml:space="preserve"> </w:t>
            </w:r>
            <w:r>
              <w:rPr>
                <w:noProof/>
                <w:lang w:val="sr-Cyrl-CS"/>
              </w:rPr>
              <w:t>са</w:t>
            </w:r>
            <w:r w:rsidRPr="00412AEA">
              <w:rPr>
                <w:noProof/>
                <w:lang w:val="sr-Cyrl-CS"/>
              </w:rPr>
              <w:t xml:space="preserve"> </w:t>
            </w:r>
            <w:r>
              <w:rPr>
                <w:noProof/>
                <w:lang w:val="sr-Cyrl-CS"/>
              </w:rPr>
              <w:t>изразито</w:t>
            </w:r>
            <w:r w:rsidRPr="00412AEA">
              <w:rPr>
                <w:noProof/>
                <w:lang w:val="sr-Cyrl-CS"/>
              </w:rPr>
              <w:t xml:space="preserve"> </w:t>
            </w:r>
            <w:r>
              <w:rPr>
                <w:noProof/>
                <w:lang w:val="sr-Cyrl-CS"/>
              </w:rPr>
              <w:t>флексибилним</w:t>
            </w:r>
            <w:r w:rsidRPr="00412AEA">
              <w:rPr>
                <w:noProof/>
                <w:lang w:val="sr-Cyrl-CS"/>
              </w:rPr>
              <w:t xml:space="preserve"> </w:t>
            </w:r>
            <w:r>
              <w:rPr>
                <w:noProof/>
                <w:lang w:val="sr-Cyrl-CS"/>
              </w:rPr>
              <w:t>врхом</w:t>
            </w:r>
          </w:p>
        </w:tc>
      </w:tr>
      <w:tr w:rsidR="00BA7B42"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BA7B42" w:rsidRDefault="00BA7B42" w:rsidP="001D7B22">
            <w:pPr>
              <w:jc w:val="center"/>
              <w:rPr>
                <w:noProof/>
                <w:lang w:val="sr-Cyrl-CS"/>
              </w:rPr>
            </w:pPr>
            <w:r>
              <w:rPr>
                <w:noProof/>
                <w:lang w:val="sr-Cyrl-CS"/>
              </w:rPr>
              <w:t>18.</w:t>
            </w:r>
          </w:p>
        </w:tc>
        <w:tc>
          <w:tcPr>
            <w:tcW w:w="7938" w:type="dxa"/>
            <w:tcBorders>
              <w:top w:val="single" w:sz="4" w:space="0" w:color="auto"/>
              <w:left w:val="single" w:sz="4" w:space="0" w:color="auto"/>
              <w:bottom w:val="single" w:sz="4" w:space="0" w:color="auto"/>
              <w:right w:val="single" w:sz="4" w:space="0" w:color="auto"/>
            </w:tcBorders>
          </w:tcPr>
          <w:p w:rsidR="00BA7B42" w:rsidRPr="0041246D" w:rsidRDefault="00BA7B42" w:rsidP="00BA7B42">
            <w:pPr>
              <w:tabs>
                <w:tab w:val="left" w:pos="708"/>
                <w:tab w:val="left" w:pos="1305"/>
              </w:tabs>
              <w:rPr>
                <w:noProof/>
                <w:lang w:val="sr-Cyrl-CS"/>
              </w:rPr>
            </w:pPr>
            <w:r>
              <w:rPr>
                <w:noProof/>
                <w:lang w:val="sr-Cyrl-CS"/>
              </w:rPr>
              <w:t>Аксесорије</w:t>
            </w:r>
            <w:r w:rsidRPr="00412AEA">
              <w:rPr>
                <w:noProof/>
                <w:lang w:val="sr-Cyrl-CS"/>
              </w:rPr>
              <w:t xml:space="preserve"> </w:t>
            </w:r>
            <w:r>
              <w:rPr>
                <w:noProof/>
                <w:lang w:val="sr-Cyrl-CS"/>
              </w:rPr>
              <w:t>за</w:t>
            </w:r>
            <w:r w:rsidRPr="00412AEA">
              <w:rPr>
                <w:noProof/>
                <w:lang w:val="sr-Cyrl-CS"/>
              </w:rPr>
              <w:t xml:space="preserve"> </w:t>
            </w:r>
            <w:r>
              <w:rPr>
                <w:noProof/>
                <w:lang w:val="sr-Cyrl-CS"/>
              </w:rPr>
              <w:t>ендоваскуларни</w:t>
            </w:r>
            <w:r w:rsidRPr="00412AEA">
              <w:rPr>
                <w:noProof/>
                <w:lang w:val="sr-Cyrl-CS"/>
              </w:rPr>
              <w:t xml:space="preserve"> </w:t>
            </w:r>
            <w:r>
              <w:rPr>
                <w:noProof/>
                <w:lang w:val="sr-Cyrl-CS"/>
              </w:rPr>
              <w:t>третман</w:t>
            </w:r>
          </w:p>
        </w:tc>
      </w:tr>
    </w:tbl>
    <w:p w:rsidR="00B912A5" w:rsidRPr="00FB7218"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8628AB" w:rsidRDefault="008628AB" w:rsidP="00B84C11">
      <w:pPr>
        <w:rPr>
          <w:b/>
          <w:noProof/>
        </w:rPr>
      </w:pPr>
    </w:p>
    <w:p w:rsidR="00BA7B42" w:rsidRDefault="00BA7B42" w:rsidP="00B84C11">
      <w:pPr>
        <w:rPr>
          <w:b/>
          <w:noProof/>
        </w:rPr>
      </w:pPr>
    </w:p>
    <w:p w:rsidR="00BA7B42" w:rsidRDefault="00BA7B42" w:rsidP="00B84C11">
      <w:pPr>
        <w:rPr>
          <w:b/>
          <w:noProof/>
        </w:rPr>
      </w:pPr>
    </w:p>
    <w:p w:rsidR="00BA7B42" w:rsidRPr="00BA7B42" w:rsidRDefault="00BA7B42"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FE56A8" w:rsidRDefault="00883DA0" w:rsidP="00FE56A8">
      <w:pPr>
        <w:ind w:left="45"/>
        <w:jc w:val="both"/>
        <w:rPr>
          <w:noProof/>
          <w:lang/>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B1769C" w:rsidRPr="006703E4" w:rsidRDefault="00B1769C" w:rsidP="00B1769C">
      <w:pPr>
        <w:shd w:val="clear" w:color="auto" w:fill="FFFFFF"/>
        <w:rPr>
          <w:rFonts w:ascii="Calibri" w:hAnsi="Calibri"/>
          <w:b/>
          <w:color w:val="000000"/>
          <w:sz w:val="23"/>
          <w:szCs w:val="23"/>
          <w:u w:val="single"/>
        </w:rPr>
      </w:pPr>
      <w:r w:rsidRPr="006703E4">
        <w:rPr>
          <w:b/>
          <w:bCs/>
          <w:szCs w:val="17"/>
          <w:u w:val="single"/>
        </w:rPr>
        <w:t>Достављање узорака</w:t>
      </w:r>
    </w:p>
    <w:p w:rsidR="008D5C3A" w:rsidRDefault="00B1769C" w:rsidP="00B1769C">
      <w:pPr>
        <w:autoSpaceDE w:val="0"/>
        <w:autoSpaceDN w:val="0"/>
        <w:adjustRightInd w:val="0"/>
        <w:jc w:val="both"/>
        <w:rPr>
          <w:bCs/>
          <w:szCs w:val="17"/>
        </w:rPr>
      </w:pPr>
      <w:r w:rsidRPr="006703E4">
        <w:rPr>
          <w:bCs/>
          <w:szCs w:val="17"/>
        </w:rPr>
        <w:t>Наручилац задржава право, да</w:t>
      </w:r>
      <w:r w:rsidR="008D5C3A">
        <w:rPr>
          <w:bCs/>
          <w:szCs w:val="17"/>
        </w:rPr>
        <w:t xml:space="preserve"> у фази стручне оцене позове све понуђаче да доставе узорке</w:t>
      </w:r>
      <w:r w:rsidR="00FC6D3F">
        <w:rPr>
          <w:bCs/>
          <w:szCs w:val="17"/>
        </w:rPr>
        <w:t xml:space="preserve"> у оригиналном паковању</w:t>
      </w:r>
      <w:r w:rsidR="008D5C3A">
        <w:rPr>
          <w:bCs/>
          <w:szCs w:val="17"/>
        </w:rPr>
        <w:t>, како би утв</w:t>
      </w:r>
      <w:r w:rsidR="00C51A27">
        <w:rPr>
          <w:bCs/>
          <w:szCs w:val="17"/>
        </w:rPr>
        <w:t>р</w:t>
      </w:r>
      <w:r w:rsidR="008D5C3A">
        <w:rPr>
          <w:bCs/>
          <w:szCs w:val="17"/>
        </w:rPr>
        <w:t xml:space="preserve">дио да ли достављени узорци у потпуности испуњавају све захтеване техничке карактеристике. </w:t>
      </w:r>
      <w:r w:rsidRPr="006703E4">
        <w:rPr>
          <w:bCs/>
          <w:szCs w:val="17"/>
        </w:rPr>
        <w:t xml:space="preserve"> </w:t>
      </w:r>
    </w:p>
    <w:p w:rsidR="00D40FDE" w:rsidRPr="006703E4" w:rsidRDefault="00D40FDE" w:rsidP="00D40FDE">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B1769C" w:rsidRPr="006703E4" w:rsidRDefault="00B1769C" w:rsidP="00B1769C">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sidR="008D5C3A">
        <w:rPr>
          <w:bCs/>
          <w:szCs w:val="17"/>
        </w:rPr>
        <w:t>достављени узорак</w:t>
      </w:r>
      <w:r w:rsidRPr="006703E4">
        <w:rPr>
          <w:bCs/>
          <w:szCs w:val="17"/>
        </w:rPr>
        <w:t xml:space="preserve"> испуњава све тражене техничке карактеристике. </w:t>
      </w:r>
    </w:p>
    <w:p w:rsidR="00B1769C" w:rsidRPr="006703E4" w:rsidRDefault="00B1769C" w:rsidP="00B1769C">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B1769C" w:rsidRPr="006703E4" w:rsidRDefault="00B1769C" w:rsidP="00B1769C">
      <w:pPr>
        <w:jc w:val="both"/>
        <w:rPr>
          <w:bCs/>
          <w:iCs/>
          <w:lang w:val="sr-Cyrl-CS"/>
        </w:rPr>
      </w:pPr>
      <w:r w:rsidRPr="006703E4">
        <w:rPr>
          <w:bCs/>
          <w:iCs/>
          <w:lang w:val="sr-Cyrl-CS"/>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B1769C" w:rsidRPr="006703E4" w:rsidRDefault="00B1769C" w:rsidP="00B1769C">
      <w:pPr>
        <w:pStyle w:val="ListParagraph"/>
        <w:autoSpaceDE w:val="0"/>
        <w:autoSpaceDN w:val="0"/>
        <w:adjustRightInd w:val="0"/>
        <w:jc w:val="both"/>
        <w:rPr>
          <w:bCs/>
          <w:szCs w:val="17"/>
        </w:rPr>
      </w:pPr>
    </w:p>
    <w:p w:rsidR="00B1769C" w:rsidRPr="006703E4" w:rsidRDefault="00B1769C" w:rsidP="00B1769C">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B1769C" w:rsidRPr="00AE1407" w:rsidRDefault="00B1769C" w:rsidP="00B1769C">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w:t>
      </w:r>
      <w:r>
        <w:rPr>
          <w:noProof/>
        </w:rPr>
        <w:lastRenderedPageBreak/>
        <w:t>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4B3D92" w:rsidRDefault="004B3D92" w:rsidP="00A14830">
      <w:pPr>
        <w:jc w:val="both"/>
        <w:rPr>
          <w:highlight w:val="green"/>
        </w:rPr>
      </w:pPr>
    </w:p>
    <w:p w:rsidR="00883DA0" w:rsidRDefault="00883DA0" w:rsidP="00A14830">
      <w:pPr>
        <w:jc w:val="both"/>
        <w:rPr>
          <w:highlight w:val="green"/>
        </w:rPr>
      </w:pPr>
    </w:p>
    <w:p w:rsidR="00883DA0" w:rsidRPr="00883DA0"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883DA0"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Pr="00933C73"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A94E9C" w:rsidRDefault="00A94E9C"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A21033" w:rsidRPr="00883DA0" w:rsidRDefault="00A21033"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BA7B42">
        <w:rPr>
          <w:b/>
          <w:lang w:val="sr-Cyrl-CS"/>
        </w:rPr>
        <w:t>115</w:t>
      </w:r>
      <w:r>
        <w:rPr>
          <w:b/>
          <w:lang w:val="sr-Cyrl-CS"/>
        </w:rPr>
        <w:t>-17</w:t>
      </w:r>
      <w:r>
        <w:rPr>
          <w:b/>
          <w:lang w:val="sr-Latn-CS"/>
        </w:rPr>
        <w:t>-</w:t>
      </w:r>
      <w:r>
        <w:rPr>
          <w:b/>
        </w:rPr>
        <w:t>О</w:t>
      </w:r>
      <w:r w:rsidRPr="005961C3">
        <w:rPr>
          <w:b/>
          <w:lang w:val="sr-Cyrl-CS"/>
        </w:rPr>
        <w:t xml:space="preserve"> </w:t>
      </w:r>
      <w:r>
        <w:rPr>
          <w:b/>
          <w:lang w:val="sr-Cyrl-CS"/>
        </w:rPr>
        <w:t xml:space="preserve">- </w:t>
      </w:r>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p>
    <w:p w:rsidR="00A21033" w:rsidRDefault="00A21033"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4903FC" w:rsidRDefault="004903FC"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lastRenderedPageBreak/>
        <w:t>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BA7B42">
        <w:t>115</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564791" w:rsidRDefault="00A21033" w:rsidP="001F36C6">
            <w:pPr>
              <w:autoSpaceDE w:val="0"/>
              <w:autoSpaceDN w:val="0"/>
              <w:adjustRightInd w:val="0"/>
              <w:rPr>
                <w:noProof/>
              </w:rPr>
            </w:pPr>
            <w:r w:rsidRPr="00F73DC8">
              <w:rPr>
                <w:b/>
                <w:noProof/>
              </w:rPr>
              <w:t>1. ПОНУЂЕНА ЦЕНА</w:t>
            </w:r>
            <w:r>
              <w:rPr>
                <w:noProof/>
              </w:rPr>
              <w:t xml:space="preserve"> (без ПДВ-а</w:t>
            </w:r>
            <w:r w:rsidRPr="00F73DC8">
              <w:rPr>
                <w:noProof/>
              </w:rPr>
              <w:t>)</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Default="00A21033" w:rsidP="001F36C6">
            <w:r w:rsidRPr="00F73DC8">
              <w:rPr>
                <w:bCs/>
                <w:noProof/>
              </w:rPr>
              <w:t>Уписати: "у прилогу" 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Default="00A21033" w:rsidP="001F36C6">
            <w:r w:rsidRPr="00F73DC8">
              <w:rPr>
                <w:bCs/>
                <w:noProof/>
                <w:color w:val="000000"/>
                <w:szCs w:val="17"/>
              </w:rPr>
              <w:t>2.2. Поседовање и примена стандарда кв</w:t>
            </w:r>
            <w:r>
              <w:rPr>
                <w:bCs/>
                <w:noProof/>
                <w:color w:val="000000"/>
                <w:szCs w:val="17"/>
              </w:rPr>
              <w:t>алитета ISO 9001 понуђача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Pr="00AC7661" w:rsidRDefault="00A21033" w:rsidP="001F36C6">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AC3E40"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BA7B42">
        <w:rPr>
          <w:b/>
          <w:noProof/>
        </w:rPr>
        <w:t>115</w:t>
      </w:r>
      <w:r>
        <w:rPr>
          <w:b/>
          <w:noProof/>
        </w:rPr>
        <w:t>-17</w:t>
      </w:r>
      <w:r w:rsidRPr="00240D48">
        <w:rPr>
          <w:b/>
          <w:noProof/>
        </w:rPr>
        <w:t>-О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C02ED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r w:rsidR="00C51A27"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BA7B42">
        <w:rPr>
          <w:b/>
        </w:rPr>
        <w:t>115</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840649" w:rsidRDefault="00840649" w:rsidP="00C02ED1">
      <w:pPr>
        <w:jc w:val="center"/>
        <w:outlineLvl w:val="0"/>
        <w:rPr>
          <w:b/>
          <w:noProof/>
          <w:color w:val="000000" w:themeColor="text1"/>
        </w:rPr>
      </w:pP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Pr="001F55ED"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6" w:name="_Toc380740081"/>
      <w:bookmarkStart w:id="57"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8" w:name="_Toc476814926"/>
      <w:r>
        <w:rPr>
          <w:noProof/>
          <w:color w:val="000000" w:themeColor="text1"/>
        </w:rPr>
        <w:t>Члан 4</w:t>
      </w:r>
      <w:r w:rsidRPr="005D38D8">
        <w:rPr>
          <w:noProof/>
          <w:color w:val="000000" w:themeColor="text1"/>
        </w:rPr>
        <w:t>.</w:t>
      </w:r>
      <w:bookmarkEnd w:id="5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9" w:name="_Toc476814928"/>
      <w:r>
        <w:rPr>
          <w:b/>
          <w:noProof/>
          <w:color w:val="000000" w:themeColor="text1"/>
        </w:rPr>
        <w:t>Члан 5.</w:t>
      </w:r>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r>
        <w:rPr>
          <w:b/>
          <w:noProof/>
          <w:color w:val="000000" w:themeColor="text1"/>
        </w:rPr>
        <w:t>Члан 6</w:t>
      </w:r>
      <w:r w:rsidRPr="005D38D8">
        <w:rPr>
          <w:b/>
          <w:noProof/>
          <w:color w:val="000000" w:themeColor="text1"/>
        </w:rPr>
        <w:t>.</w:t>
      </w:r>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r>
        <w:rPr>
          <w:noProof/>
          <w:color w:val="000000" w:themeColor="text1"/>
        </w:rPr>
        <w:t>Члан 7</w:t>
      </w:r>
      <w:r w:rsidRPr="005D38D8">
        <w:rPr>
          <w:noProof/>
          <w:color w:val="000000" w:themeColor="text1"/>
        </w:rPr>
        <w:t>.</w:t>
      </w:r>
      <w:bookmarkEnd w:id="56"/>
      <w:bookmarkEnd w:id="57"/>
      <w:bookmarkEnd w:id="61"/>
      <w:bookmarkEnd w:id="6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3" w:name="_Toc380740085"/>
      <w:bookmarkStart w:id="64" w:name="_Toc389742047"/>
      <w:bookmarkStart w:id="65" w:name="_Toc448141813"/>
      <w:bookmarkStart w:id="6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9326E7"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7" w:name="_Toc476814932"/>
      <w:r>
        <w:rPr>
          <w:b/>
          <w:noProof/>
          <w:color w:val="000000" w:themeColor="text1"/>
        </w:rPr>
        <w:t>Члан 9</w:t>
      </w:r>
      <w:r w:rsidRPr="005D38D8">
        <w:rPr>
          <w:b/>
          <w:noProof/>
          <w:color w:val="000000" w:themeColor="text1"/>
        </w:rPr>
        <w:t>.</w:t>
      </w:r>
      <w:bookmarkEnd w:id="67"/>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BA7B42" w:rsidRP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840649" w:rsidRPr="007237C0" w:rsidRDefault="00840649" w:rsidP="00840649">
      <w:pPr>
        <w:ind w:firstLine="708"/>
        <w:jc w:val="both"/>
        <w:rPr>
          <w:b/>
          <w:szCs w:val="22"/>
        </w:rPr>
      </w:pPr>
      <w:r>
        <w:rPr>
          <w:b/>
          <w:szCs w:val="22"/>
        </w:rPr>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8" w:name="_Toc476814933"/>
      <w:r w:rsidRPr="007237C0">
        <w:rPr>
          <w:b/>
          <w:noProof/>
        </w:rPr>
        <w:t>Члан 10.</w:t>
      </w:r>
      <w:bookmarkEnd w:id="6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4903FC">
        <w:rPr>
          <w:noProof/>
          <w:lang/>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840649">
      <w:pPr>
        <w:pStyle w:val="Normal1"/>
        <w:shd w:val="clear" w:color="auto" w:fill="FFFFFF"/>
        <w:spacing w:before="0" w:beforeAutospacing="0" w:after="0" w:afterAutospacing="0"/>
        <w:jc w:val="both"/>
        <w:rPr>
          <w:b/>
          <w:noProof/>
        </w:rPr>
      </w:pPr>
      <w:bookmarkStart w:id="69" w:name="_Toc380740086"/>
      <w:bookmarkStart w:id="70" w:name="_Toc389742048"/>
      <w:bookmarkStart w:id="71" w:name="_Toc448141814"/>
      <w:r w:rsidRPr="00D23E2E">
        <w:rPr>
          <w:b/>
          <w:noProof/>
        </w:rPr>
        <w:t xml:space="preserve">                                  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2" w:name="_Toc476814935"/>
      <w:r w:rsidRPr="007237C0">
        <w:rPr>
          <w:b/>
          <w:noProof/>
        </w:rPr>
        <w:t>Члан 1</w:t>
      </w:r>
      <w:r>
        <w:rPr>
          <w:b/>
          <w:noProof/>
        </w:rPr>
        <w:t>1</w:t>
      </w:r>
      <w:r w:rsidRPr="007237C0">
        <w:rPr>
          <w:b/>
          <w:noProof/>
        </w:rPr>
        <w:t>.</w:t>
      </w:r>
      <w:bookmarkEnd w:id="69"/>
      <w:bookmarkEnd w:id="70"/>
      <w:bookmarkEnd w:id="71"/>
      <w:bookmarkEnd w:id="72"/>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3" w:name="_Toc380740088"/>
      <w:bookmarkStart w:id="74" w:name="_Toc389742050"/>
      <w:bookmarkStart w:id="75" w:name="_Toc448141816"/>
      <w:bookmarkStart w:id="76" w:name="_Toc476814937"/>
      <w:r>
        <w:rPr>
          <w:b/>
          <w:noProof/>
          <w:color w:val="000000" w:themeColor="text1"/>
        </w:rPr>
        <w:t>Члан 12</w:t>
      </w:r>
      <w:r w:rsidRPr="005D38D8">
        <w:rPr>
          <w:b/>
          <w:noProof/>
          <w:color w:val="000000" w:themeColor="text1"/>
        </w:rPr>
        <w:t>.</w:t>
      </w:r>
      <w:bookmarkEnd w:id="73"/>
      <w:bookmarkEnd w:id="74"/>
      <w:bookmarkEnd w:id="75"/>
      <w:bookmarkEnd w:id="76"/>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w:t>
      </w:r>
      <w:r w:rsidR="00691F99">
        <w:rPr>
          <w:noProof/>
          <w:color w:val="000000" w:themeColor="text1"/>
          <w:lang/>
        </w:rPr>
        <w:t xml:space="preserve"> до краја наредне наступајуће календарске </w:t>
      </w:r>
      <w:r w:rsidR="00691F99" w:rsidRPr="00611823">
        <w:rPr>
          <w:noProof/>
          <w:color w:val="000000" w:themeColor="text1"/>
        </w:rPr>
        <w:t>годин</w:t>
      </w:r>
      <w:r w:rsidR="00691F99">
        <w:rPr>
          <w:noProof/>
          <w:color w:val="000000" w:themeColor="text1"/>
          <w:lang/>
        </w:rPr>
        <w:t xml:space="preserve">е </w:t>
      </w:r>
      <w:r w:rsidR="00691F99" w:rsidRPr="00611823">
        <w:rPr>
          <w:noProof/>
          <w:color w:val="000000" w:themeColor="text1"/>
        </w:rPr>
        <w:t>од дана закључења овог уговора.</w:t>
      </w:r>
    </w:p>
    <w:p w:rsidR="00840649" w:rsidRPr="00B96FD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326E7" w:rsidRDefault="009326E7" w:rsidP="00840649">
      <w:pPr>
        <w:ind w:firstLine="720"/>
        <w:jc w:val="both"/>
        <w:rPr>
          <w:noProof/>
          <w:lang w:val="en-US"/>
        </w:rPr>
      </w:pPr>
    </w:p>
    <w:p w:rsidR="004903FC" w:rsidRPr="00840649" w:rsidRDefault="004903FC"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lastRenderedPageBreak/>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7" w:name="_Toc380740089"/>
      <w:bookmarkStart w:id="78" w:name="_Toc389742051"/>
      <w:bookmarkStart w:id="79" w:name="_Toc448141817"/>
      <w:bookmarkStart w:id="80" w:name="_Toc476814938"/>
      <w:r w:rsidRPr="00840649">
        <w:rPr>
          <w:b/>
          <w:noProof/>
          <w:color w:val="000000" w:themeColor="text1"/>
        </w:rPr>
        <w:t>Члан 16.</w:t>
      </w:r>
      <w:bookmarkEnd w:id="77"/>
      <w:bookmarkEnd w:id="78"/>
      <w:bookmarkEnd w:id="79"/>
      <w:bookmarkEnd w:id="80"/>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1" w:name="_Toc380740090"/>
      <w:bookmarkStart w:id="82" w:name="_Toc389742052"/>
    </w:p>
    <w:p w:rsidR="00840649" w:rsidRPr="00840649" w:rsidRDefault="00840649" w:rsidP="00840649">
      <w:pPr>
        <w:jc w:val="center"/>
        <w:outlineLvl w:val="0"/>
        <w:rPr>
          <w:b/>
          <w:noProof/>
          <w:color w:val="000000" w:themeColor="text1"/>
        </w:rPr>
      </w:pPr>
      <w:bookmarkStart w:id="83" w:name="_Toc448141818"/>
      <w:bookmarkStart w:id="84" w:name="_Toc476814939"/>
      <w:r w:rsidRPr="00840649">
        <w:rPr>
          <w:b/>
          <w:noProof/>
          <w:color w:val="000000" w:themeColor="text1"/>
        </w:rPr>
        <w:t>Члан 17.</w:t>
      </w:r>
      <w:bookmarkEnd w:id="81"/>
      <w:bookmarkEnd w:id="82"/>
      <w:bookmarkEnd w:id="83"/>
      <w:bookmarkEnd w:id="84"/>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7100B3" w:rsidRDefault="007100B3" w:rsidP="001F36B3"/>
    <w:p w:rsidR="007100B3" w:rsidRDefault="007100B3" w:rsidP="001F36B3"/>
    <w:p w:rsidR="007C6D18" w:rsidRDefault="007C6D18" w:rsidP="001F36B3"/>
    <w:p w:rsidR="007C6D18" w:rsidRDefault="007C6D18" w:rsidP="001F36B3"/>
    <w:p w:rsidR="007C6D18" w:rsidRDefault="007C6D18" w:rsidP="001F36B3"/>
    <w:p w:rsidR="007100B3" w:rsidRDefault="007100B3" w:rsidP="001F36B3"/>
    <w:p w:rsidR="007100B3" w:rsidRDefault="007100B3" w:rsidP="001F36B3"/>
    <w:p w:rsidR="00840649" w:rsidRDefault="00840649" w:rsidP="001F36B3"/>
    <w:p w:rsidR="00840649" w:rsidRDefault="00840649" w:rsidP="001F36B3"/>
    <w:p w:rsidR="009326E7" w:rsidRDefault="009326E7" w:rsidP="001F36B3"/>
    <w:p w:rsidR="009326E7" w:rsidRDefault="009326E7" w:rsidP="001F36B3"/>
    <w:p w:rsidR="009326E7" w:rsidRDefault="009326E7" w:rsidP="001F36B3"/>
    <w:p w:rsidR="009326E7" w:rsidRDefault="009326E7" w:rsidP="001F36B3"/>
    <w:p w:rsidR="009326E7" w:rsidRDefault="009326E7" w:rsidP="001F36B3"/>
    <w:p w:rsidR="004903FC" w:rsidRDefault="004903FC" w:rsidP="001F36B3"/>
    <w:p w:rsidR="004903FC" w:rsidRDefault="004903FC" w:rsidP="001F36B3"/>
    <w:p w:rsidR="004903FC" w:rsidRDefault="004903FC" w:rsidP="001F36B3"/>
    <w:p w:rsidR="004903FC" w:rsidRDefault="004903FC" w:rsidP="001F36B3"/>
    <w:p w:rsidR="009326E7" w:rsidRDefault="009326E7" w:rsidP="001F36B3"/>
    <w:p w:rsidR="00547C3F" w:rsidRPr="00BA7B42" w:rsidRDefault="00547C3F" w:rsidP="001F36B3"/>
    <w:p w:rsidR="002D5B2C" w:rsidRPr="00F87167" w:rsidRDefault="002A4E57" w:rsidP="002A4E57">
      <w:pPr>
        <w:pStyle w:val="Heading2"/>
        <w:ind w:left="1560"/>
        <w:jc w:val="left"/>
        <w:rPr>
          <w:noProof/>
        </w:rPr>
      </w:pPr>
      <w:bookmarkStart w:id="85" w:name="_Toc364158549"/>
      <w:r>
        <w:rPr>
          <w:noProof/>
          <w:lang w:val="sr-Cyrl-CS"/>
        </w:rPr>
        <w:lastRenderedPageBreak/>
        <w:t xml:space="preserve">      </w:t>
      </w:r>
      <w:bookmarkStart w:id="86"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C3E40"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7" w:name="_Toc364158550"/>
      <w:bookmarkStart w:id="88"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7"/>
      <w:bookmarkEnd w:id="8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C3E40"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89" w:name="_Toc364158551"/>
      <w:bookmarkStart w:id="90"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3" w:name="_Toc364158553"/>
      <w:bookmarkStart w:id="94" w:name="_Toc477351252"/>
      <w:r>
        <w:rPr>
          <w:noProof/>
          <w:lang w:val="sr-Cyrl-CS"/>
        </w:rPr>
        <w:lastRenderedPageBreak/>
        <w:t>1</w:t>
      </w:r>
      <w:r w:rsidR="00162182">
        <w:rPr>
          <w:noProof/>
          <w:lang w:val="sr-Cyrl-CS"/>
        </w:rPr>
        <w:t>2</w:t>
      </w:r>
      <w:r>
        <w:rPr>
          <w:noProof/>
          <w:lang w:val="sr-Cyrl-CS"/>
        </w:rPr>
        <w:t>.</w:t>
      </w:r>
      <w:r>
        <w:rPr>
          <w:noProof/>
        </w:rPr>
        <w:t xml:space="preserve"> </w:t>
      </w:r>
      <w:bookmarkStart w:id="95" w:name="_Toc395526481"/>
      <w:r w:rsidRPr="002D5B2C">
        <w:rPr>
          <w:noProof/>
        </w:rPr>
        <w:t>ОБРАЗАЦ ПОНУДЕ</w:t>
      </w:r>
      <w:bookmarkEnd w:id="93"/>
      <w:bookmarkEnd w:id="94"/>
      <w:bookmarkEnd w:id="95"/>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BA7B42">
        <w:rPr>
          <w:b/>
          <w:lang w:val="sr-Cyrl-CS"/>
        </w:rPr>
        <w:t>Набавка</w:t>
      </w:r>
      <w:r w:rsidR="00BA7B42">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BA7B42" w:rsidRPr="00A978FC">
        <w:rPr>
          <w:b/>
          <w:noProof/>
        </w:rPr>
        <w:t>Клиничког центра Војводине</w:t>
      </w:r>
      <w:r>
        <w:rPr>
          <w:b/>
          <w:noProof/>
        </w:rPr>
        <w:t>-</w:t>
      </w:r>
      <w:r w:rsidR="0067107D">
        <w:rPr>
          <w:b/>
          <w:noProof/>
        </w:rPr>
        <w:t xml:space="preserve"> </w:t>
      </w:r>
      <w:r>
        <w:rPr>
          <w:b/>
          <w:noProof/>
        </w:rPr>
        <w:t>ЈН</w:t>
      </w:r>
      <w:r w:rsidRPr="00892426">
        <w:rPr>
          <w:b/>
          <w:noProof/>
        </w:rPr>
        <w:t xml:space="preserve"> </w:t>
      </w:r>
      <w:r w:rsidR="00BA7B42">
        <w:rPr>
          <w:b/>
          <w:noProof/>
        </w:rPr>
        <w:t>115</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tblPr>
      <w:tblGrid>
        <w:gridCol w:w="777"/>
        <w:gridCol w:w="3171"/>
        <w:gridCol w:w="872"/>
        <w:gridCol w:w="1134"/>
        <w:gridCol w:w="1276"/>
        <w:gridCol w:w="850"/>
        <w:gridCol w:w="1203"/>
        <w:gridCol w:w="1307"/>
        <w:gridCol w:w="986"/>
        <w:gridCol w:w="1245"/>
        <w:gridCol w:w="1289"/>
      </w:tblGrid>
      <w:tr w:rsidR="00B96FD9" w:rsidRPr="00210EBC" w:rsidTr="00B96FD9">
        <w:trPr>
          <w:trHeight w:val="315"/>
        </w:trPr>
        <w:tc>
          <w:tcPr>
            <w:tcW w:w="14110" w:type="dxa"/>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14110" w:type="dxa"/>
            <w:gridSpan w:val="11"/>
            <w:tcBorders>
              <w:bottom w:val="single" w:sz="4" w:space="0" w:color="auto"/>
              <w:right w:val="single" w:sz="4" w:space="0" w:color="auto"/>
            </w:tcBorders>
          </w:tcPr>
          <w:p w:rsidR="00B96FD9" w:rsidRPr="009355BF" w:rsidRDefault="00B96FD9" w:rsidP="00A21033">
            <w:pPr>
              <w:rPr>
                <w:b/>
                <w:noProof/>
                <w:sz w:val="22"/>
                <w:szCs w:val="22"/>
              </w:rPr>
            </w:pPr>
            <w:r>
              <w:rPr>
                <w:b/>
              </w:rPr>
              <w:t>Партија 1</w:t>
            </w:r>
            <w:r w:rsidRPr="00776B2E">
              <w:rPr>
                <w:b/>
              </w:rPr>
              <w:t xml:space="preserve">- </w:t>
            </w:r>
            <w:r w:rsidR="00BA7B42" w:rsidRPr="007907B7">
              <w:rPr>
                <w:b/>
                <w:noProof/>
                <w:lang w:val="sr-Cyrl-CS"/>
              </w:rPr>
              <w:t>Спирале за емболизацију анеуризми</w:t>
            </w:r>
          </w:p>
        </w:tc>
      </w:tr>
      <w:tr w:rsidR="00B96FD9" w:rsidRPr="007D0076" w:rsidTr="00B96FD9">
        <w:tc>
          <w:tcPr>
            <w:tcW w:w="77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1"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87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1203"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1"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87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BA7B42" w:rsidRPr="00715CDA" w:rsidTr="00BA7B42">
        <w:trPr>
          <w:trHeight w:val="698"/>
        </w:trPr>
        <w:tc>
          <w:tcPr>
            <w:tcW w:w="777" w:type="dxa"/>
            <w:tcBorders>
              <w:bottom w:val="single" w:sz="4" w:space="0" w:color="auto"/>
            </w:tcBorders>
            <w:vAlign w:val="center"/>
          </w:tcPr>
          <w:p w:rsidR="00BA7B42" w:rsidRPr="00BA7B42" w:rsidRDefault="00BA7B42" w:rsidP="00BA7B42">
            <w:pPr>
              <w:jc w:val="center"/>
              <w:rPr>
                <w:sz w:val="20"/>
                <w:szCs w:val="20"/>
              </w:rPr>
            </w:pPr>
            <w:r w:rsidRPr="00BA7B42">
              <w:rPr>
                <w:sz w:val="20"/>
                <w:szCs w:val="20"/>
              </w:rPr>
              <w:t>1.</w:t>
            </w:r>
          </w:p>
        </w:tc>
        <w:tc>
          <w:tcPr>
            <w:tcW w:w="3171" w:type="dxa"/>
            <w:tcBorders>
              <w:top w:val="nil"/>
              <w:left w:val="nil"/>
              <w:bottom w:val="single" w:sz="4" w:space="0" w:color="auto"/>
              <w:right w:val="nil"/>
            </w:tcBorders>
            <w:shd w:val="clear" w:color="auto" w:fill="auto"/>
            <w:vAlign w:val="center"/>
          </w:tcPr>
          <w:p w:rsidR="00BA7B42" w:rsidRPr="00BA7B42" w:rsidRDefault="00BA7B42" w:rsidP="00BA7B42">
            <w:pPr>
              <w:jc w:val="center"/>
              <w:rPr>
                <w:sz w:val="20"/>
                <w:szCs w:val="20"/>
              </w:rPr>
            </w:pPr>
            <w:r w:rsidRPr="00BA7B42">
              <w:rPr>
                <w:sz w:val="20"/>
                <w:szCs w:val="20"/>
              </w:rPr>
              <w:t>Spirale za embolizaciju aneurizmi sa LatticeFX tehnologijom (PGLA ili Najlon mikrofilamenti isprepleteni sa osovinom spirale) sa mehaničkim i manuelnim sistemom odvajanja</w:t>
            </w:r>
          </w:p>
        </w:tc>
        <w:tc>
          <w:tcPr>
            <w:tcW w:w="872" w:type="dxa"/>
            <w:tcBorders>
              <w:bottom w:val="single" w:sz="4" w:space="0" w:color="auto"/>
            </w:tcBorders>
            <w:shd w:val="clear" w:color="auto" w:fill="auto"/>
            <w:vAlign w:val="center"/>
          </w:tcPr>
          <w:p w:rsidR="00BA7B42" w:rsidRPr="00BA7B42" w:rsidRDefault="00BA7B42" w:rsidP="00BA7B42">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BA7B42" w:rsidRPr="00BA7B42" w:rsidRDefault="00BA7B42" w:rsidP="00BA7B42">
            <w:pPr>
              <w:jc w:val="center"/>
              <w:rPr>
                <w:sz w:val="20"/>
                <w:szCs w:val="20"/>
              </w:rPr>
            </w:pPr>
            <w:r w:rsidRPr="00BA7B42">
              <w:rPr>
                <w:sz w:val="20"/>
                <w:szCs w:val="20"/>
              </w:rPr>
              <w:t>40</w:t>
            </w:r>
          </w:p>
        </w:tc>
        <w:tc>
          <w:tcPr>
            <w:tcW w:w="1276" w:type="dxa"/>
            <w:tcBorders>
              <w:bottom w:val="single" w:sz="4" w:space="0" w:color="auto"/>
            </w:tcBorders>
            <w:vAlign w:val="center"/>
          </w:tcPr>
          <w:p w:rsidR="00BA7B42" w:rsidRPr="001C3F08" w:rsidRDefault="00BA7B42" w:rsidP="001F36C6">
            <w:pPr>
              <w:pStyle w:val="BodyText"/>
              <w:jc w:val="center"/>
              <w:rPr>
                <w:noProof/>
                <w:sz w:val="20"/>
                <w:lang w:val="sr-Cyrl-CS"/>
              </w:rPr>
            </w:pPr>
          </w:p>
        </w:tc>
        <w:tc>
          <w:tcPr>
            <w:tcW w:w="850" w:type="dxa"/>
            <w:tcBorders>
              <w:bottom w:val="single" w:sz="4" w:space="0" w:color="auto"/>
            </w:tcBorders>
          </w:tcPr>
          <w:p w:rsidR="00BA7B42" w:rsidRPr="00715CDA" w:rsidRDefault="00BA7B42" w:rsidP="001F36C6">
            <w:pPr>
              <w:pStyle w:val="BodyText"/>
              <w:jc w:val="center"/>
              <w:rPr>
                <w:noProof/>
                <w:sz w:val="20"/>
                <w:lang w:val="sr-Cyrl-CS"/>
              </w:rPr>
            </w:pPr>
          </w:p>
        </w:tc>
        <w:tc>
          <w:tcPr>
            <w:tcW w:w="1203"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1307"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986"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BA7B42" w:rsidRPr="00715CDA" w:rsidRDefault="00BA7B42"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BA7B42" w:rsidRPr="00715CDA" w:rsidRDefault="00BA7B42" w:rsidP="001F36C6">
            <w:pPr>
              <w:pStyle w:val="BodyText"/>
              <w:jc w:val="center"/>
              <w:rPr>
                <w:noProof/>
                <w:sz w:val="20"/>
                <w:lang w:val="sr-Cyrl-CS"/>
              </w:rPr>
            </w:pPr>
          </w:p>
        </w:tc>
      </w:tr>
      <w:tr w:rsidR="00BA7B42" w:rsidRPr="00715CDA" w:rsidTr="00BA7B42">
        <w:trPr>
          <w:trHeight w:val="698"/>
        </w:trPr>
        <w:tc>
          <w:tcPr>
            <w:tcW w:w="777" w:type="dxa"/>
            <w:tcBorders>
              <w:bottom w:val="single" w:sz="4" w:space="0" w:color="auto"/>
            </w:tcBorders>
            <w:vAlign w:val="center"/>
          </w:tcPr>
          <w:p w:rsidR="00BA7B42" w:rsidRPr="00BA7B42" w:rsidRDefault="00BA7B42" w:rsidP="00BA7B42">
            <w:pPr>
              <w:jc w:val="center"/>
              <w:rPr>
                <w:sz w:val="20"/>
                <w:szCs w:val="20"/>
              </w:rPr>
            </w:pPr>
            <w:r w:rsidRPr="00BA7B42">
              <w:rPr>
                <w:sz w:val="20"/>
                <w:szCs w:val="20"/>
              </w:rPr>
              <w:t>2.</w:t>
            </w:r>
          </w:p>
        </w:tc>
        <w:tc>
          <w:tcPr>
            <w:tcW w:w="3171" w:type="dxa"/>
            <w:tcBorders>
              <w:top w:val="nil"/>
              <w:left w:val="nil"/>
              <w:bottom w:val="single" w:sz="4" w:space="0" w:color="auto"/>
              <w:right w:val="nil"/>
            </w:tcBorders>
            <w:shd w:val="clear" w:color="auto" w:fill="auto"/>
            <w:vAlign w:val="center"/>
          </w:tcPr>
          <w:p w:rsidR="00BA7B42" w:rsidRPr="00BA7B42" w:rsidRDefault="00BA7B42" w:rsidP="00BA7B42">
            <w:pPr>
              <w:jc w:val="center"/>
              <w:rPr>
                <w:sz w:val="20"/>
                <w:szCs w:val="20"/>
              </w:rPr>
            </w:pPr>
            <w:r w:rsidRPr="00BA7B42">
              <w:rPr>
                <w:sz w:val="20"/>
                <w:szCs w:val="20"/>
              </w:rPr>
              <w:t>Kompatibilni sistem za oslobađanje spirala</w:t>
            </w:r>
          </w:p>
        </w:tc>
        <w:tc>
          <w:tcPr>
            <w:tcW w:w="872" w:type="dxa"/>
            <w:tcBorders>
              <w:bottom w:val="single" w:sz="4" w:space="0" w:color="auto"/>
            </w:tcBorders>
            <w:shd w:val="clear" w:color="auto" w:fill="auto"/>
            <w:vAlign w:val="center"/>
          </w:tcPr>
          <w:p w:rsidR="00BA7B42" w:rsidRPr="00BA7B42" w:rsidRDefault="00BA7B42" w:rsidP="00BA7B42">
            <w:pPr>
              <w:jc w:val="center"/>
              <w:rPr>
                <w:sz w:val="20"/>
                <w:szCs w:val="20"/>
              </w:rPr>
            </w:pPr>
            <w:r>
              <w:rPr>
                <w:sz w:val="20"/>
                <w:szCs w:val="20"/>
              </w:rPr>
              <w:t>ком</w:t>
            </w:r>
          </w:p>
        </w:tc>
        <w:tc>
          <w:tcPr>
            <w:tcW w:w="1134" w:type="dxa"/>
            <w:tcBorders>
              <w:bottom w:val="single" w:sz="4" w:space="0" w:color="auto"/>
            </w:tcBorders>
            <w:shd w:val="clear" w:color="auto" w:fill="auto"/>
            <w:vAlign w:val="center"/>
          </w:tcPr>
          <w:p w:rsidR="00BA7B42" w:rsidRPr="00BA7B42" w:rsidRDefault="00BA7B42" w:rsidP="00BA7B42">
            <w:pPr>
              <w:jc w:val="center"/>
              <w:rPr>
                <w:sz w:val="20"/>
                <w:szCs w:val="20"/>
              </w:rPr>
            </w:pPr>
            <w:r w:rsidRPr="00BA7B42">
              <w:rPr>
                <w:sz w:val="20"/>
                <w:szCs w:val="20"/>
              </w:rPr>
              <w:t>2</w:t>
            </w:r>
          </w:p>
        </w:tc>
        <w:tc>
          <w:tcPr>
            <w:tcW w:w="1276" w:type="dxa"/>
            <w:tcBorders>
              <w:bottom w:val="single" w:sz="4" w:space="0" w:color="auto"/>
            </w:tcBorders>
            <w:vAlign w:val="center"/>
          </w:tcPr>
          <w:p w:rsidR="00BA7B42" w:rsidRPr="001C3F08" w:rsidRDefault="00BA7B42" w:rsidP="001F36C6">
            <w:pPr>
              <w:pStyle w:val="BodyText"/>
              <w:jc w:val="center"/>
              <w:rPr>
                <w:noProof/>
                <w:sz w:val="20"/>
                <w:lang w:val="sr-Cyrl-CS"/>
              </w:rPr>
            </w:pPr>
          </w:p>
        </w:tc>
        <w:tc>
          <w:tcPr>
            <w:tcW w:w="850" w:type="dxa"/>
            <w:tcBorders>
              <w:bottom w:val="single" w:sz="4" w:space="0" w:color="auto"/>
            </w:tcBorders>
          </w:tcPr>
          <w:p w:rsidR="00BA7B42" w:rsidRPr="00715CDA" w:rsidRDefault="00BA7B42" w:rsidP="001F36C6">
            <w:pPr>
              <w:pStyle w:val="BodyText"/>
              <w:jc w:val="center"/>
              <w:rPr>
                <w:noProof/>
                <w:sz w:val="20"/>
                <w:lang w:val="sr-Cyrl-CS"/>
              </w:rPr>
            </w:pPr>
          </w:p>
        </w:tc>
        <w:tc>
          <w:tcPr>
            <w:tcW w:w="1203"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1307"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986" w:type="dxa"/>
            <w:tcBorders>
              <w:bottom w:val="single" w:sz="4" w:space="0" w:color="auto"/>
            </w:tcBorders>
            <w:vAlign w:val="center"/>
          </w:tcPr>
          <w:p w:rsidR="00BA7B42" w:rsidRPr="00715CDA" w:rsidRDefault="00BA7B42"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BA7B42" w:rsidRPr="00715CDA" w:rsidRDefault="00BA7B42"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BA7B42" w:rsidRPr="00715CDA" w:rsidRDefault="00BA7B42" w:rsidP="001F36C6">
            <w:pPr>
              <w:pStyle w:val="BodyText"/>
              <w:jc w:val="center"/>
              <w:rPr>
                <w:noProof/>
                <w:sz w:val="20"/>
                <w:lang w:val="sr-Cyrl-CS"/>
              </w:rPr>
            </w:pPr>
          </w:p>
        </w:tc>
      </w:tr>
      <w:tr w:rsidR="00B96FD9" w:rsidRPr="007D0076" w:rsidTr="00B96FD9">
        <w:trPr>
          <w:gridAfter w:val="4"/>
          <w:wAfter w:w="4827" w:type="dxa"/>
          <w:trHeight w:val="420"/>
        </w:trPr>
        <w:tc>
          <w:tcPr>
            <w:tcW w:w="777" w:type="dxa"/>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Укупна цена понуде без ПДВ</w:t>
            </w:r>
            <w:r w:rsidR="003945AC">
              <w:rPr>
                <w:b/>
                <w:noProof/>
                <w:sz w:val="22"/>
                <w:szCs w:val="22"/>
              </w:rPr>
              <w:t>-а</w:t>
            </w:r>
            <w:r w:rsidRPr="007D0076">
              <w:rPr>
                <w:b/>
                <w:noProof/>
                <w:sz w:val="22"/>
                <w:szCs w:val="22"/>
              </w:rPr>
              <w:t>:</w:t>
            </w:r>
          </w:p>
        </w:tc>
        <w:tc>
          <w:tcPr>
            <w:tcW w:w="2053" w:type="dxa"/>
            <w:gridSpan w:val="2"/>
            <w:tcBorders>
              <w:top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2"/>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B96FD9" w:rsidRPr="00C46B29" w:rsidRDefault="00B96FD9"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9"/>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B96FD9" w:rsidRPr="007D0076" w:rsidRDefault="00B96FD9" w:rsidP="001F36C6">
            <w:pPr>
              <w:pStyle w:val="BodyText"/>
              <w:jc w:val="center"/>
              <w:rPr>
                <w:b/>
                <w:noProof/>
                <w:sz w:val="22"/>
                <w:szCs w:val="22"/>
              </w:rPr>
            </w:pPr>
            <w:r>
              <w:rPr>
                <w:b/>
                <w:noProof/>
                <w:sz w:val="22"/>
                <w:szCs w:val="22"/>
              </w:rPr>
              <w:t>Укупна цена понуде са ПДВ</w:t>
            </w:r>
            <w:r w:rsidR="003945AC">
              <w:rPr>
                <w:b/>
                <w:noProof/>
                <w:sz w:val="22"/>
                <w:szCs w:val="22"/>
              </w:rPr>
              <w:t>-ом</w:t>
            </w:r>
            <w:r w:rsidRPr="007D0076">
              <w:rPr>
                <w:b/>
                <w:noProof/>
                <w:sz w:val="22"/>
                <w:szCs w:val="22"/>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bl>
    <w:p w:rsidR="00AC7661" w:rsidRPr="00AC7C38" w:rsidRDefault="00AC7661"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Default="00AC7661" w:rsidP="00A21033">
      <w:pPr>
        <w:pStyle w:val="BodyText"/>
        <w:rPr>
          <w:noProof/>
          <w:sz w:val="22"/>
          <w:szCs w:val="22"/>
        </w:rPr>
      </w:pPr>
    </w:p>
    <w:p w:rsidR="00B96FD9" w:rsidRDefault="00B96FD9" w:rsidP="00A21033">
      <w:pPr>
        <w:pStyle w:val="BodyText"/>
        <w:rPr>
          <w:noProof/>
          <w:sz w:val="22"/>
          <w:szCs w:val="22"/>
        </w:rPr>
      </w:pPr>
    </w:p>
    <w:p w:rsidR="00B96FD9" w:rsidRDefault="00B96FD9" w:rsidP="00A21033">
      <w:pPr>
        <w:pStyle w:val="BodyText"/>
        <w:rPr>
          <w:noProof/>
          <w:sz w:val="22"/>
          <w:szCs w:val="22"/>
        </w:rPr>
      </w:pPr>
    </w:p>
    <w:p w:rsidR="00B96FD9" w:rsidRDefault="00B96FD9" w:rsidP="00A21033">
      <w:pPr>
        <w:pStyle w:val="BodyText"/>
        <w:rPr>
          <w:noProof/>
          <w:sz w:val="22"/>
          <w:szCs w:val="22"/>
        </w:rPr>
      </w:pPr>
    </w:p>
    <w:p w:rsidR="00BA7B42" w:rsidRPr="00BA7B42" w:rsidRDefault="00BA7B42" w:rsidP="00A21033">
      <w:pPr>
        <w:pStyle w:val="BodyText"/>
        <w:rPr>
          <w:noProof/>
          <w:sz w:val="22"/>
          <w:szCs w:val="22"/>
        </w:rPr>
      </w:pPr>
    </w:p>
    <w:p w:rsidR="00B96FD9" w:rsidRPr="00AC7C38" w:rsidRDefault="00B96FD9" w:rsidP="00A21033">
      <w:pPr>
        <w:pStyle w:val="BodyText"/>
        <w:rPr>
          <w:noProof/>
          <w:sz w:val="22"/>
          <w:szCs w:val="22"/>
        </w:rPr>
      </w:pPr>
    </w:p>
    <w:p w:rsidR="00BA7B42" w:rsidRPr="00742C22" w:rsidRDefault="00BA7B42" w:rsidP="00BA7B42">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B96FD9" w:rsidRPr="00B96FD9" w:rsidRDefault="00B96FD9" w:rsidP="00AC7C38">
      <w:pPr>
        <w:pStyle w:val="Footer"/>
        <w:jc w:val="center"/>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3"/>
        <w:gridCol w:w="2709"/>
        <w:gridCol w:w="1115"/>
        <w:gridCol w:w="1132"/>
        <w:gridCol w:w="1324"/>
        <w:gridCol w:w="821"/>
        <w:gridCol w:w="1150"/>
        <w:gridCol w:w="1307"/>
        <w:gridCol w:w="1023"/>
        <w:gridCol w:w="1412"/>
        <w:gridCol w:w="1314"/>
      </w:tblGrid>
      <w:tr w:rsidR="00B96FD9" w:rsidRPr="00210EBC" w:rsidTr="00B96FD9">
        <w:trPr>
          <w:trHeight w:val="315"/>
        </w:trPr>
        <w:tc>
          <w:tcPr>
            <w:tcW w:w="0" w:type="auto"/>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0" w:type="auto"/>
            <w:gridSpan w:val="11"/>
            <w:tcBorders>
              <w:bottom w:val="single" w:sz="4" w:space="0" w:color="auto"/>
              <w:right w:val="single" w:sz="4" w:space="0" w:color="auto"/>
            </w:tcBorders>
          </w:tcPr>
          <w:p w:rsidR="00B96FD9" w:rsidRPr="009355BF" w:rsidRDefault="00B96FD9" w:rsidP="00B535EF">
            <w:pPr>
              <w:rPr>
                <w:b/>
                <w:noProof/>
                <w:sz w:val="22"/>
                <w:szCs w:val="22"/>
              </w:rPr>
            </w:pPr>
            <w:r>
              <w:rPr>
                <w:b/>
              </w:rPr>
              <w:t>Партија 2</w:t>
            </w:r>
            <w:r w:rsidRPr="00776B2E">
              <w:rPr>
                <w:b/>
              </w:rPr>
              <w:t xml:space="preserve">- </w:t>
            </w:r>
            <w:r w:rsidR="00A7518C" w:rsidRPr="007907B7">
              <w:rPr>
                <w:b/>
                <w:noProof/>
                <w:lang w:val="sr-Cyrl-CS"/>
              </w:rPr>
              <w:t>Електролитно брзо одвојиве спирале</w:t>
            </w:r>
          </w:p>
        </w:tc>
      </w:tr>
      <w:tr w:rsidR="00B96FD9" w:rsidRPr="007D0076" w:rsidTr="00B96FD9">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0" w:type="auto"/>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B96FD9" w:rsidRPr="00B96FD9" w:rsidRDefault="00B96FD9" w:rsidP="00B96FD9">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11</w:t>
            </w:r>
          </w:p>
        </w:tc>
      </w:tr>
      <w:tr w:rsidR="00A7518C" w:rsidRPr="00715CDA" w:rsidTr="00A7518C">
        <w:trPr>
          <w:trHeight w:val="698"/>
        </w:trPr>
        <w:tc>
          <w:tcPr>
            <w:tcW w:w="0" w:type="auto"/>
            <w:tcBorders>
              <w:bottom w:val="single" w:sz="4" w:space="0" w:color="auto"/>
            </w:tcBorders>
            <w:vAlign w:val="center"/>
          </w:tcPr>
          <w:p w:rsidR="00A7518C" w:rsidRDefault="00A7518C" w:rsidP="00A7518C">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A7518C" w:rsidRDefault="00A7518C" w:rsidP="00A7518C">
            <w:pPr>
              <w:jc w:val="center"/>
            </w:pPr>
            <w:r>
              <w:t>Elektrolitno brzo odvojive spirale od legure platine i volframa bipolarnog sistema sa centralizovanim elektrodama</w:t>
            </w:r>
          </w:p>
        </w:tc>
        <w:tc>
          <w:tcPr>
            <w:tcW w:w="0" w:type="auto"/>
            <w:tcBorders>
              <w:bottom w:val="single" w:sz="4" w:space="0" w:color="auto"/>
            </w:tcBorders>
            <w:shd w:val="clear" w:color="auto" w:fill="auto"/>
            <w:vAlign w:val="center"/>
          </w:tcPr>
          <w:p w:rsidR="00A7518C" w:rsidRPr="00BA7B42" w:rsidRDefault="00A7518C" w:rsidP="00A7518C">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A7518C" w:rsidRDefault="00A7518C" w:rsidP="00A7518C">
            <w:pPr>
              <w:jc w:val="center"/>
              <w:rPr>
                <w:sz w:val="20"/>
                <w:szCs w:val="20"/>
              </w:rPr>
            </w:pPr>
            <w:r>
              <w:rPr>
                <w:sz w:val="20"/>
                <w:szCs w:val="20"/>
              </w:rPr>
              <w:t>40</w:t>
            </w:r>
          </w:p>
        </w:tc>
        <w:tc>
          <w:tcPr>
            <w:tcW w:w="0" w:type="auto"/>
            <w:tcBorders>
              <w:bottom w:val="single" w:sz="4" w:space="0" w:color="auto"/>
            </w:tcBorders>
            <w:vAlign w:val="center"/>
          </w:tcPr>
          <w:p w:rsidR="00A7518C" w:rsidRPr="001C3F08" w:rsidRDefault="00A7518C" w:rsidP="00B535EF">
            <w:pPr>
              <w:pStyle w:val="BodyText"/>
              <w:spacing w:after="240"/>
              <w:jc w:val="center"/>
              <w:rPr>
                <w:noProof/>
                <w:sz w:val="20"/>
                <w:lang w:val="sr-Cyrl-CS"/>
              </w:rPr>
            </w:pPr>
          </w:p>
        </w:tc>
        <w:tc>
          <w:tcPr>
            <w:tcW w:w="0" w:type="auto"/>
            <w:tcBorders>
              <w:bottom w:val="single" w:sz="4" w:space="0" w:color="auto"/>
            </w:tcBorders>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7518C" w:rsidRPr="00715CDA" w:rsidRDefault="00A7518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7518C" w:rsidRPr="00715CDA" w:rsidRDefault="00A7518C" w:rsidP="00B535EF">
            <w:pPr>
              <w:pStyle w:val="BodyText"/>
              <w:spacing w:after="240"/>
              <w:jc w:val="center"/>
              <w:rPr>
                <w:noProof/>
                <w:sz w:val="20"/>
                <w:lang w:val="sr-Cyrl-CS"/>
              </w:rPr>
            </w:pPr>
          </w:p>
        </w:tc>
      </w:tr>
      <w:tr w:rsidR="00A7518C" w:rsidRPr="00715CDA" w:rsidTr="00A7518C">
        <w:trPr>
          <w:trHeight w:val="698"/>
        </w:trPr>
        <w:tc>
          <w:tcPr>
            <w:tcW w:w="0" w:type="auto"/>
            <w:tcBorders>
              <w:bottom w:val="single" w:sz="4" w:space="0" w:color="auto"/>
            </w:tcBorders>
            <w:vAlign w:val="center"/>
          </w:tcPr>
          <w:p w:rsidR="00A7518C" w:rsidRDefault="00A7518C" w:rsidP="00A7518C">
            <w:pPr>
              <w:jc w:val="center"/>
              <w:rPr>
                <w:sz w:val="20"/>
                <w:szCs w:val="20"/>
              </w:rPr>
            </w:pPr>
            <w:r>
              <w:rPr>
                <w:sz w:val="20"/>
                <w:szCs w:val="20"/>
              </w:rPr>
              <w:t>2.</w:t>
            </w:r>
          </w:p>
        </w:tc>
        <w:tc>
          <w:tcPr>
            <w:tcW w:w="0" w:type="auto"/>
            <w:tcBorders>
              <w:top w:val="nil"/>
              <w:left w:val="nil"/>
              <w:bottom w:val="single" w:sz="4" w:space="0" w:color="auto"/>
              <w:right w:val="nil"/>
            </w:tcBorders>
            <w:shd w:val="clear" w:color="auto" w:fill="auto"/>
            <w:vAlign w:val="center"/>
          </w:tcPr>
          <w:p w:rsidR="00A7518C" w:rsidRDefault="00A7518C" w:rsidP="00A7518C">
            <w:pPr>
              <w:jc w:val="center"/>
            </w:pPr>
            <w:r>
              <w:t>Kompatibilni sistem za oslobađanje spirala</w:t>
            </w:r>
          </w:p>
        </w:tc>
        <w:tc>
          <w:tcPr>
            <w:tcW w:w="0" w:type="auto"/>
            <w:tcBorders>
              <w:bottom w:val="single" w:sz="4" w:space="0" w:color="auto"/>
            </w:tcBorders>
            <w:shd w:val="clear" w:color="auto" w:fill="auto"/>
            <w:vAlign w:val="center"/>
          </w:tcPr>
          <w:p w:rsidR="00A7518C" w:rsidRPr="00BA7B42" w:rsidRDefault="00A7518C" w:rsidP="00A7518C">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A7518C" w:rsidRDefault="00A7518C" w:rsidP="00A7518C">
            <w:pPr>
              <w:jc w:val="center"/>
              <w:rPr>
                <w:sz w:val="20"/>
                <w:szCs w:val="20"/>
              </w:rPr>
            </w:pPr>
            <w:r>
              <w:rPr>
                <w:sz w:val="20"/>
                <w:szCs w:val="20"/>
              </w:rPr>
              <w:t>2</w:t>
            </w:r>
          </w:p>
        </w:tc>
        <w:tc>
          <w:tcPr>
            <w:tcW w:w="0" w:type="auto"/>
            <w:tcBorders>
              <w:bottom w:val="single" w:sz="4" w:space="0" w:color="auto"/>
            </w:tcBorders>
            <w:vAlign w:val="center"/>
          </w:tcPr>
          <w:p w:rsidR="00A7518C" w:rsidRPr="001C3F08" w:rsidRDefault="00A7518C" w:rsidP="00B535EF">
            <w:pPr>
              <w:pStyle w:val="BodyText"/>
              <w:spacing w:after="240"/>
              <w:jc w:val="center"/>
              <w:rPr>
                <w:noProof/>
                <w:sz w:val="20"/>
                <w:lang w:val="sr-Cyrl-CS"/>
              </w:rPr>
            </w:pPr>
          </w:p>
        </w:tc>
        <w:tc>
          <w:tcPr>
            <w:tcW w:w="0" w:type="auto"/>
            <w:tcBorders>
              <w:bottom w:val="single" w:sz="4" w:space="0" w:color="auto"/>
            </w:tcBorders>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tcBorders>
            <w:vAlign w:val="center"/>
          </w:tcPr>
          <w:p w:rsidR="00A7518C" w:rsidRPr="00715CDA" w:rsidRDefault="00A7518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7518C" w:rsidRPr="00715CDA" w:rsidRDefault="00A7518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7518C" w:rsidRPr="00715CDA" w:rsidRDefault="00A7518C" w:rsidP="00B535EF">
            <w:pPr>
              <w:pStyle w:val="BodyText"/>
              <w:spacing w:after="240"/>
              <w:jc w:val="center"/>
              <w:rPr>
                <w:noProof/>
                <w:sz w:val="20"/>
                <w:lang w:val="sr-Cyrl-CS"/>
              </w:rPr>
            </w:pPr>
          </w:p>
        </w:tc>
      </w:tr>
      <w:tr w:rsidR="003945AC" w:rsidRPr="007D0076" w:rsidTr="00B96FD9">
        <w:trPr>
          <w:gridAfter w:val="4"/>
          <w:trHeight w:val="420"/>
        </w:trPr>
        <w:tc>
          <w:tcPr>
            <w:tcW w:w="0" w:type="auto"/>
            <w:tcBorders>
              <w:top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2"/>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9"/>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bl>
    <w:p w:rsidR="00006295" w:rsidRDefault="00006295" w:rsidP="00B535EF">
      <w:pPr>
        <w:pStyle w:val="BodyText"/>
        <w:rPr>
          <w:b/>
          <w:noProof/>
          <w:sz w:val="22"/>
          <w:szCs w:val="22"/>
        </w:rPr>
      </w:pPr>
    </w:p>
    <w:p w:rsidR="00B535EF" w:rsidRDefault="00B535EF" w:rsidP="00B535EF">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B535EF">
      <w:pPr>
        <w:pStyle w:val="BodyText"/>
        <w:numPr>
          <w:ilvl w:val="0"/>
          <w:numId w:val="19"/>
        </w:numPr>
        <w:rPr>
          <w:noProof/>
          <w:sz w:val="22"/>
          <w:szCs w:val="22"/>
        </w:rPr>
      </w:pPr>
      <w:r w:rsidRPr="007D0076">
        <w:rPr>
          <w:noProof/>
          <w:sz w:val="22"/>
          <w:szCs w:val="22"/>
        </w:rPr>
        <w:t>Самостално</w:t>
      </w:r>
    </w:p>
    <w:p w:rsidR="00B535EF" w:rsidRPr="007D0076" w:rsidRDefault="00B535EF" w:rsidP="00B535EF">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B535EF">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Default="00B535EF" w:rsidP="00063B77">
      <w:pPr>
        <w:pStyle w:val="BodyText"/>
        <w:rPr>
          <w:noProof/>
          <w:sz w:val="22"/>
          <w:szCs w:val="22"/>
        </w:rPr>
      </w:pPr>
      <w:r>
        <w:rPr>
          <w:noProof/>
          <w:sz w:val="22"/>
          <w:szCs w:val="22"/>
        </w:rPr>
        <w:t>Друго: __________________________________</w:t>
      </w: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006295" w:rsidRDefault="00006295" w:rsidP="00063B77">
      <w:pPr>
        <w:pStyle w:val="BodyText"/>
        <w:rPr>
          <w:noProof/>
          <w:sz w:val="22"/>
          <w:szCs w:val="22"/>
        </w:rPr>
      </w:pPr>
    </w:p>
    <w:p w:rsidR="00A7518C" w:rsidRDefault="00A7518C" w:rsidP="00063B77">
      <w:pPr>
        <w:pStyle w:val="BodyText"/>
        <w:rPr>
          <w:noProof/>
          <w:sz w:val="22"/>
          <w:szCs w:val="22"/>
        </w:rPr>
      </w:pPr>
    </w:p>
    <w:p w:rsidR="00A7518C" w:rsidRDefault="00A7518C" w:rsidP="00063B77">
      <w:pPr>
        <w:pStyle w:val="BodyText"/>
        <w:rPr>
          <w:noProof/>
          <w:sz w:val="22"/>
          <w:szCs w:val="22"/>
        </w:rPr>
      </w:pPr>
    </w:p>
    <w:p w:rsidR="00A7518C" w:rsidRDefault="00A7518C" w:rsidP="00063B77">
      <w:pPr>
        <w:pStyle w:val="BodyText"/>
        <w:rPr>
          <w:noProof/>
          <w:sz w:val="22"/>
          <w:szCs w:val="22"/>
        </w:rPr>
      </w:pPr>
    </w:p>
    <w:p w:rsidR="00A7518C" w:rsidRDefault="00A7518C" w:rsidP="00063B77">
      <w:pPr>
        <w:pStyle w:val="BodyText"/>
        <w:rPr>
          <w:noProof/>
          <w:sz w:val="22"/>
          <w:szCs w:val="22"/>
        </w:rPr>
      </w:pPr>
    </w:p>
    <w:p w:rsidR="00A7518C" w:rsidRPr="00A7518C" w:rsidRDefault="00A7518C" w:rsidP="00063B77">
      <w:pPr>
        <w:pStyle w:val="BodyText"/>
        <w:rPr>
          <w:noProof/>
          <w:sz w:val="22"/>
          <w:szCs w:val="22"/>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8"/>
        <w:gridCol w:w="2616"/>
        <w:gridCol w:w="1120"/>
        <w:gridCol w:w="1132"/>
        <w:gridCol w:w="1341"/>
        <w:gridCol w:w="829"/>
        <w:gridCol w:w="1161"/>
        <w:gridCol w:w="1307"/>
        <w:gridCol w:w="1031"/>
        <w:gridCol w:w="1446"/>
        <w:gridCol w:w="1319"/>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3</w:t>
            </w:r>
            <w:r w:rsidRPr="00776B2E">
              <w:rPr>
                <w:b/>
              </w:rPr>
              <w:t xml:space="preserve">- </w:t>
            </w:r>
            <w:r w:rsidR="00A7518C" w:rsidRPr="007907B7">
              <w:rPr>
                <w:b/>
                <w:noProof/>
                <w:lang w:val="sr-Cyrl-CS"/>
              </w:rPr>
              <w:t>Платинијумске спирале 360 технологије, отпорне на истезање</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rPr>
                <w:sz w:val="20"/>
                <w:szCs w:val="20"/>
              </w:rPr>
            </w:pPr>
            <w:r w:rsidRPr="003D67EF">
              <w:rPr>
                <w:sz w:val="20"/>
                <w:szCs w:val="20"/>
              </w:rPr>
              <w:t>1.</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ind w:firstLineChars="100" w:firstLine="200"/>
              <w:jc w:val="center"/>
              <w:rPr>
                <w:color w:val="000000"/>
                <w:sz w:val="20"/>
                <w:szCs w:val="20"/>
              </w:rPr>
            </w:pPr>
            <w:r w:rsidRPr="003D67EF">
              <w:rPr>
                <w:color w:val="000000"/>
                <w:sz w:val="20"/>
                <w:szCs w:val="20"/>
              </w:rPr>
              <w:t>Platinijumske spirale 360 tehnologije, otporne na istezanje, debljine 10,18 veličine 2-20mm,dužine 3-60cm sa ultra brzim električno mehaničkim otpuštanjem</w:t>
            </w:r>
          </w:p>
        </w:tc>
        <w:tc>
          <w:tcPr>
            <w:tcW w:w="0" w:type="auto"/>
            <w:tcBorders>
              <w:bottom w:val="single" w:sz="4" w:space="0" w:color="auto"/>
            </w:tcBorders>
            <w:shd w:val="clear" w:color="auto" w:fill="auto"/>
            <w:vAlign w:val="center"/>
          </w:tcPr>
          <w:p w:rsidR="003D67EF" w:rsidRPr="00BA7B42" w:rsidRDefault="003D67EF" w:rsidP="003D67EF">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3D67EF" w:rsidRPr="003D67EF" w:rsidRDefault="003D67EF" w:rsidP="003D67EF">
            <w:pPr>
              <w:jc w:val="center"/>
              <w:rPr>
                <w:sz w:val="20"/>
                <w:szCs w:val="20"/>
              </w:rPr>
            </w:pPr>
            <w:r w:rsidRPr="003D67EF">
              <w:rPr>
                <w:sz w:val="20"/>
                <w:szCs w:val="20"/>
              </w:rPr>
              <w:t>25</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rPr>
                <w:sz w:val="20"/>
                <w:szCs w:val="20"/>
              </w:rPr>
            </w:pPr>
            <w:r w:rsidRPr="003D67EF">
              <w:rPr>
                <w:sz w:val="20"/>
                <w:szCs w:val="20"/>
              </w:rPr>
              <w:t>2.</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jc w:val="center"/>
              <w:rPr>
                <w:sz w:val="20"/>
                <w:szCs w:val="20"/>
              </w:rPr>
            </w:pPr>
            <w:r w:rsidRPr="003D67EF">
              <w:rPr>
                <w:sz w:val="20"/>
                <w:szCs w:val="20"/>
              </w:rPr>
              <w:t>Kompatibilni sistem za oslobađanje spirala</w:t>
            </w:r>
          </w:p>
        </w:tc>
        <w:tc>
          <w:tcPr>
            <w:tcW w:w="0" w:type="auto"/>
            <w:tcBorders>
              <w:bottom w:val="single" w:sz="4" w:space="0" w:color="auto"/>
            </w:tcBorders>
            <w:shd w:val="clear" w:color="auto" w:fill="auto"/>
            <w:vAlign w:val="center"/>
          </w:tcPr>
          <w:p w:rsidR="003D67EF" w:rsidRPr="00BA7B42" w:rsidRDefault="003D67EF" w:rsidP="003D67EF">
            <w:pPr>
              <w:jc w:val="center"/>
              <w:rPr>
                <w:sz w:val="20"/>
                <w:szCs w:val="20"/>
              </w:rPr>
            </w:pPr>
            <w:r>
              <w:rPr>
                <w:sz w:val="20"/>
                <w:szCs w:val="20"/>
              </w:rPr>
              <w:t>ком</w:t>
            </w:r>
          </w:p>
        </w:tc>
        <w:tc>
          <w:tcPr>
            <w:tcW w:w="0" w:type="auto"/>
            <w:tcBorders>
              <w:bottom w:val="single" w:sz="4" w:space="0" w:color="auto"/>
            </w:tcBorders>
            <w:shd w:val="clear" w:color="auto" w:fill="auto"/>
            <w:vAlign w:val="center"/>
          </w:tcPr>
          <w:p w:rsidR="003D67EF" w:rsidRPr="003D67EF" w:rsidRDefault="003D67EF" w:rsidP="003D67EF">
            <w:pPr>
              <w:jc w:val="center"/>
              <w:rPr>
                <w:sz w:val="20"/>
                <w:szCs w:val="20"/>
              </w:rPr>
            </w:pPr>
            <w:r w:rsidRPr="003D67EF">
              <w:rPr>
                <w:sz w:val="20"/>
                <w:szCs w:val="20"/>
              </w:rPr>
              <w:t>2</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006295" w:rsidRDefault="00006295" w:rsidP="00AC7661">
      <w:pPr>
        <w:pStyle w:val="BodyText"/>
        <w:rPr>
          <w:noProof/>
          <w:sz w:val="22"/>
          <w:szCs w:val="22"/>
        </w:rPr>
      </w:pPr>
    </w:p>
    <w:p w:rsidR="00006295" w:rsidRDefault="00006295" w:rsidP="00AC7661">
      <w:pPr>
        <w:pStyle w:val="BodyText"/>
        <w:rPr>
          <w:noProof/>
          <w:sz w:val="22"/>
          <w:szCs w:val="22"/>
        </w:rPr>
      </w:pPr>
    </w:p>
    <w:p w:rsidR="00006295" w:rsidRPr="00006295" w:rsidRDefault="00006295"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6"/>
        </w:numPr>
        <w:rPr>
          <w:noProof/>
          <w:sz w:val="22"/>
          <w:szCs w:val="22"/>
        </w:rPr>
      </w:pPr>
      <w:r w:rsidRPr="007D0076">
        <w:rPr>
          <w:noProof/>
          <w:sz w:val="22"/>
          <w:szCs w:val="22"/>
        </w:rPr>
        <w:t>Самостално</w:t>
      </w:r>
    </w:p>
    <w:p w:rsidR="00AC7661" w:rsidRPr="007D0076" w:rsidRDefault="00AC7661" w:rsidP="00AC7661">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006295" w:rsidRDefault="00006295"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C38" w:rsidRPr="00AC7C38" w:rsidRDefault="00AC7C38" w:rsidP="00AC7C38">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6"/>
        <w:gridCol w:w="2819"/>
        <w:gridCol w:w="1108"/>
        <w:gridCol w:w="1132"/>
        <w:gridCol w:w="1304"/>
        <w:gridCol w:w="812"/>
        <w:gridCol w:w="1137"/>
        <w:gridCol w:w="1307"/>
        <w:gridCol w:w="1014"/>
        <w:gridCol w:w="1373"/>
        <w:gridCol w:w="1308"/>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4</w:t>
            </w:r>
            <w:r w:rsidRPr="00776B2E">
              <w:rPr>
                <w:b/>
              </w:rPr>
              <w:t xml:space="preserve">- </w:t>
            </w:r>
            <w:r w:rsidR="00A7518C" w:rsidRPr="007907B7">
              <w:rPr>
                <w:b/>
                <w:noProof/>
                <w:lang w:val="sr-Cyrl-CS"/>
              </w:rPr>
              <w:t>Спирале од платине и волфрама</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pPr>
            <w:r w:rsidRPr="003D67EF">
              <w:t>1.</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jc w:val="center"/>
            </w:pPr>
            <w:r w:rsidRPr="003D67EF">
              <w:t>Spirale od platine i volframa, otporne na razvlačenje, spoljašnji dijametar spirale 0,014“ sa Cerecyte tehnologijom, dijametar lupa 2-12 mm, dužina spirale 2,5-30 cm</w:t>
            </w:r>
          </w:p>
        </w:tc>
        <w:tc>
          <w:tcPr>
            <w:tcW w:w="0" w:type="auto"/>
            <w:tcBorders>
              <w:bottom w:val="single" w:sz="4" w:space="0" w:color="auto"/>
            </w:tcBorders>
            <w:shd w:val="clear" w:color="auto" w:fill="auto"/>
            <w:vAlign w:val="center"/>
          </w:tcPr>
          <w:p w:rsidR="003D67EF" w:rsidRPr="003D67EF" w:rsidRDefault="003D67EF" w:rsidP="003D67EF">
            <w:pPr>
              <w:jc w:val="center"/>
            </w:pPr>
            <w:r>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45</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3D67EF" w:rsidRDefault="003D67EF" w:rsidP="00AC7661">
      <w:pPr>
        <w:pStyle w:val="BodyText"/>
        <w:rPr>
          <w:noProof/>
          <w:sz w:val="22"/>
          <w:szCs w:val="22"/>
        </w:rPr>
      </w:pPr>
    </w:p>
    <w:p w:rsidR="003D67EF" w:rsidRPr="003D67EF" w:rsidRDefault="003D67EF"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7"/>
        </w:numPr>
        <w:rPr>
          <w:noProof/>
          <w:sz w:val="22"/>
          <w:szCs w:val="22"/>
        </w:rPr>
      </w:pPr>
      <w:r w:rsidRPr="007D0076">
        <w:rPr>
          <w:noProof/>
          <w:sz w:val="22"/>
          <w:szCs w:val="22"/>
        </w:rPr>
        <w:t>Самостално</w:t>
      </w:r>
    </w:p>
    <w:p w:rsidR="00AC7661" w:rsidRPr="007D0076" w:rsidRDefault="00AC7661" w:rsidP="00AC7661">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AC7661">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3945AC" w:rsidRDefault="003945AC"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3D67EF" w:rsidRDefault="003D67EF"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1"/>
        <w:gridCol w:w="2726"/>
        <w:gridCol w:w="1114"/>
        <w:gridCol w:w="1132"/>
        <w:gridCol w:w="1321"/>
        <w:gridCol w:w="820"/>
        <w:gridCol w:w="1148"/>
        <w:gridCol w:w="1307"/>
        <w:gridCol w:w="1022"/>
        <w:gridCol w:w="1406"/>
        <w:gridCol w:w="1313"/>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5</w:t>
            </w:r>
            <w:r w:rsidRPr="00776B2E">
              <w:rPr>
                <w:b/>
              </w:rPr>
              <w:t xml:space="preserve">- </w:t>
            </w:r>
            <w:r w:rsidR="00A7518C" w:rsidRPr="007907B7">
              <w:rPr>
                <w:b/>
                <w:noProof/>
                <w:lang w:val="sr-Cyrl-CS"/>
              </w:rPr>
              <w:t>Спирале од платине са ултрабрзим механичким одвајањем</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pPr>
            <w:r w:rsidRPr="003D67EF">
              <w:t>1.</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jc w:val="center"/>
            </w:pPr>
            <w:r w:rsidRPr="003D67EF">
              <w:t>Spirale od platine promera 0.0125 inch sa ultrabrzim mehaničkim odvajanjem, standard, soft, J, promera 5 do 24 mm i dužina od 9 do 57 cm</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25</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pPr>
            <w:r w:rsidRPr="003D67EF">
              <w:t>2.</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jc w:val="center"/>
            </w:pPr>
            <w:r w:rsidRPr="003D67EF">
              <w:t>Kompatibilni sistem za oslobađanje spirala</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2</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pPr>
            <w:r w:rsidRPr="003D67EF">
              <w:t>3.</w:t>
            </w:r>
          </w:p>
        </w:tc>
        <w:tc>
          <w:tcPr>
            <w:tcW w:w="0" w:type="auto"/>
            <w:tcBorders>
              <w:top w:val="nil"/>
              <w:left w:val="nil"/>
              <w:bottom w:val="single" w:sz="4" w:space="0" w:color="auto"/>
              <w:right w:val="nil"/>
            </w:tcBorders>
            <w:shd w:val="clear" w:color="auto" w:fill="auto"/>
            <w:vAlign w:val="center"/>
          </w:tcPr>
          <w:p w:rsidR="003D67EF" w:rsidRPr="003D67EF" w:rsidRDefault="003D67EF" w:rsidP="003D67EF">
            <w:pPr>
              <w:jc w:val="center"/>
            </w:pPr>
            <w:r w:rsidRPr="003D67EF">
              <w:t>Spirale od platine promera 0.020 inch sa ultrabrzim mehaničkim odvajanjem, standard, soft, J, promera  od 5 do 24 mm i dužina od 9 do 57 cm</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30</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D67EF" w:rsidRPr="00715CDA" w:rsidTr="003D67EF">
        <w:trPr>
          <w:trHeight w:val="698"/>
        </w:trPr>
        <w:tc>
          <w:tcPr>
            <w:tcW w:w="0" w:type="auto"/>
            <w:tcBorders>
              <w:bottom w:val="single" w:sz="4" w:space="0" w:color="auto"/>
              <w:right w:val="single" w:sz="4" w:space="0" w:color="auto"/>
            </w:tcBorders>
            <w:vAlign w:val="center"/>
          </w:tcPr>
          <w:p w:rsidR="003D67EF" w:rsidRPr="003D67EF" w:rsidRDefault="003D67EF" w:rsidP="003D67EF">
            <w:pPr>
              <w:jc w:val="center"/>
            </w:pPr>
            <w:r w:rsidRPr="003D67EF">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D67EF" w:rsidRPr="003D67EF" w:rsidRDefault="003D67EF" w:rsidP="003D67EF">
            <w:pPr>
              <w:jc w:val="center"/>
            </w:pPr>
            <w:r w:rsidRPr="003D67EF">
              <w:t>Kompatibilni mikrokateter</w:t>
            </w:r>
          </w:p>
        </w:tc>
        <w:tc>
          <w:tcPr>
            <w:tcW w:w="0" w:type="auto"/>
            <w:tcBorders>
              <w:left w:val="single" w:sz="4" w:space="0" w:color="auto"/>
              <w:bottom w:val="single" w:sz="4" w:space="0" w:color="auto"/>
            </w:tcBorders>
            <w:shd w:val="clear" w:color="auto" w:fill="auto"/>
            <w:vAlign w:val="center"/>
          </w:tcPr>
          <w:p w:rsidR="003D67EF" w:rsidRPr="003D67EF" w:rsidRDefault="003D67EF" w:rsidP="003D67EF">
            <w:pPr>
              <w:jc w:val="center"/>
            </w:pPr>
            <w:r w:rsidRPr="003D67EF">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3</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D67EF" w:rsidRPr="00715CDA" w:rsidTr="003D67EF">
        <w:trPr>
          <w:trHeight w:val="698"/>
        </w:trPr>
        <w:tc>
          <w:tcPr>
            <w:tcW w:w="0" w:type="auto"/>
            <w:tcBorders>
              <w:bottom w:val="single" w:sz="4" w:space="0" w:color="auto"/>
            </w:tcBorders>
            <w:vAlign w:val="center"/>
          </w:tcPr>
          <w:p w:rsidR="003D67EF" w:rsidRPr="003D67EF" w:rsidRDefault="003D67EF" w:rsidP="003D67EF">
            <w:pPr>
              <w:jc w:val="center"/>
            </w:pPr>
            <w:r w:rsidRPr="003D67EF">
              <w:t>5.</w:t>
            </w:r>
          </w:p>
        </w:tc>
        <w:tc>
          <w:tcPr>
            <w:tcW w:w="0" w:type="auto"/>
            <w:tcBorders>
              <w:top w:val="single" w:sz="4" w:space="0" w:color="auto"/>
              <w:left w:val="nil"/>
              <w:bottom w:val="single" w:sz="4" w:space="0" w:color="auto"/>
              <w:right w:val="nil"/>
            </w:tcBorders>
            <w:shd w:val="clear" w:color="auto" w:fill="auto"/>
            <w:vAlign w:val="center"/>
          </w:tcPr>
          <w:p w:rsidR="003D67EF" w:rsidRPr="003D67EF" w:rsidRDefault="003D67EF" w:rsidP="003D67EF">
            <w:pPr>
              <w:jc w:val="center"/>
            </w:pPr>
            <w:r w:rsidRPr="003D67EF">
              <w:t>Kompatibilni sistem za oslobađanje spirala</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ком</w:t>
            </w:r>
          </w:p>
        </w:tc>
        <w:tc>
          <w:tcPr>
            <w:tcW w:w="0" w:type="auto"/>
            <w:tcBorders>
              <w:bottom w:val="single" w:sz="4" w:space="0" w:color="auto"/>
            </w:tcBorders>
            <w:shd w:val="clear" w:color="auto" w:fill="auto"/>
            <w:vAlign w:val="center"/>
          </w:tcPr>
          <w:p w:rsidR="003D67EF" w:rsidRPr="003D67EF" w:rsidRDefault="003D67EF" w:rsidP="003D67EF">
            <w:pPr>
              <w:jc w:val="center"/>
            </w:pPr>
            <w:r w:rsidRPr="003D67EF">
              <w:t>2</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Pr="00E34517" w:rsidRDefault="00AC7661"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8"/>
        </w:numPr>
        <w:rPr>
          <w:noProof/>
          <w:sz w:val="22"/>
          <w:szCs w:val="22"/>
        </w:rPr>
      </w:pPr>
      <w:r w:rsidRPr="007D0076">
        <w:rPr>
          <w:noProof/>
          <w:sz w:val="22"/>
          <w:szCs w:val="22"/>
        </w:rPr>
        <w:t>Самостално</w:t>
      </w:r>
    </w:p>
    <w:p w:rsidR="00AC7661" w:rsidRPr="007D0076" w:rsidRDefault="00AC7661" w:rsidP="00AC7661">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67107D" w:rsidRDefault="0067107D"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661" w:rsidRDefault="00AC7661" w:rsidP="00AC7661">
      <w:pPr>
        <w:pStyle w:val="BodyText"/>
        <w:jc w:val="left"/>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89"/>
        <w:gridCol w:w="2932"/>
        <w:gridCol w:w="1101"/>
        <w:gridCol w:w="1132"/>
        <w:gridCol w:w="1284"/>
        <w:gridCol w:w="803"/>
        <w:gridCol w:w="1123"/>
        <w:gridCol w:w="1307"/>
        <w:gridCol w:w="1005"/>
        <w:gridCol w:w="1332"/>
        <w:gridCol w:w="1302"/>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6</w:t>
            </w:r>
            <w:r w:rsidRPr="00776B2E">
              <w:rPr>
                <w:b/>
              </w:rPr>
              <w:t xml:space="preserve">- </w:t>
            </w:r>
            <w:r w:rsidR="00A7518C" w:rsidRPr="007907B7">
              <w:rPr>
                <w:b/>
                <w:noProof/>
                <w:lang w:val="sr-Cyrl-CS"/>
              </w:rPr>
              <w:t>Спирале од платине, систем 10, 18 са 4 типа тврдоће</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3D67EF" w:rsidRPr="00715CDA" w:rsidTr="00E34517">
        <w:trPr>
          <w:trHeight w:val="698"/>
        </w:trPr>
        <w:tc>
          <w:tcPr>
            <w:tcW w:w="0" w:type="auto"/>
            <w:tcBorders>
              <w:bottom w:val="single" w:sz="4" w:space="0" w:color="auto"/>
            </w:tcBorders>
            <w:vAlign w:val="center"/>
          </w:tcPr>
          <w:p w:rsidR="003D67EF" w:rsidRPr="003D67EF" w:rsidRDefault="003D67EF">
            <w:pPr>
              <w:jc w:val="center"/>
            </w:pPr>
            <w:r w:rsidRPr="003D67EF">
              <w:t>1.</w:t>
            </w:r>
          </w:p>
        </w:tc>
        <w:tc>
          <w:tcPr>
            <w:tcW w:w="0" w:type="auto"/>
            <w:tcBorders>
              <w:top w:val="nil"/>
              <w:left w:val="nil"/>
              <w:bottom w:val="single" w:sz="4" w:space="0" w:color="auto"/>
              <w:right w:val="nil"/>
            </w:tcBorders>
            <w:shd w:val="clear" w:color="auto" w:fill="auto"/>
            <w:vAlign w:val="center"/>
          </w:tcPr>
          <w:p w:rsidR="003D67EF" w:rsidRPr="003D67EF" w:rsidRDefault="003D67EF">
            <w:r w:rsidRPr="003D67EF">
              <w:t>Spirale od platine, sistem 10, 18 sa 4 tipa tvrdoće (very soft,soft,standard i robust) sa ultra brzim elektrolitskim otpuštanjem, veličine lupa 1,5mm-15mm i dužine 1-40 cm</w:t>
            </w:r>
          </w:p>
        </w:tc>
        <w:tc>
          <w:tcPr>
            <w:tcW w:w="0" w:type="auto"/>
            <w:tcBorders>
              <w:bottom w:val="single" w:sz="4" w:space="0" w:color="auto"/>
            </w:tcBorders>
            <w:shd w:val="clear" w:color="auto" w:fill="auto"/>
            <w:vAlign w:val="center"/>
          </w:tcPr>
          <w:p w:rsidR="003D67EF" w:rsidRPr="003D67EF" w:rsidRDefault="003D67EF">
            <w:pPr>
              <w:jc w:val="center"/>
            </w:pPr>
            <w:r>
              <w:t>ком</w:t>
            </w:r>
          </w:p>
        </w:tc>
        <w:tc>
          <w:tcPr>
            <w:tcW w:w="0" w:type="auto"/>
            <w:tcBorders>
              <w:bottom w:val="single" w:sz="4" w:space="0" w:color="auto"/>
            </w:tcBorders>
            <w:shd w:val="clear" w:color="auto" w:fill="auto"/>
            <w:vAlign w:val="center"/>
          </w:tcPr>
          <w:p w:rsidR="003D67EF" w:rsidRPr="003D67EF" w:rsidRDefault="003D67EF">
            <w:pPr>
              <w:jc w:val="center"/>
            </w:pPr>
            <w:r w:rsidRPr="003D67EF">
              <w:t>40</w:t>
            </w:r>
          </w:p>
        </w:tc>
        <w:tc>
          <w:tcPr>
            <w:tcW w:w="0" w:type="auto"/>
            <w:tcBorders>
              <w:bottom w:val="single" w:sz="4" w:space="0" w:color="auto"/>
            </w:tcBorders>
            <w:vAlign w:val="center"/>
          </w:tcPr>
          <w:p w:rsidR="003D67EF" w:rsidRPr="001C3F08" w:rsidRDefault="003D67EF" w:rsidP="00AC7661">
            <w:pPr>
              <w:pStyle w:val="BodyText"/>
              <w:spacing w:after="240"/>
              <w:jc w:val="center"/>
              <w:rPr>
                <w:noProof/>
                <w:sz w:val="20"/>
                <w:lang w:val="sr-Cyrl-CS"/>
              </w:rPr>
            </w:pPr>
          </w:p>
        </w:tc>
        <w:tc>
          <w:tcPr>
            <w:tcW w:w="0" w:type="auto"/>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p>
    <w:p w:rsidR="00AC7661" w:rsidRDefault="00AC7661" w:rsidP="00AC7661">
      <w:pPr>
        <w:pStyle w:val="BodyText"/>
        <w:rPr>
          <w:noProof/>
          <w:sz w:val="22"/>
          <w:szCs w:val="22"/>
        </w:rPr>
      </w:pPr>
    </w:p>
    <w:p w:rsidR="00E34517" w:rsidRDefault="00E34517" w:rsidP="00AC7661">
      <w:pPr>
        <w:pStyle w:val="BodyText"/>
        <w:rPr>
          <w:noProof/>
          <w:sz w:val="22"/>
          <w:szCs w:val="22"/>
        </w:rPr>
      </w:pPr>
    </w:p>
    <w:p w:rsidR="00E34517" w:rsidRDefault="00E34517" w:rsidP="00AC7661">
      <w:pPr>
        <w:pStyle w:val="BodyText"/>
        <w:rPr>
          <w:noProof/>
          <w:sz w:val="22"/>
          <w:szCs w:val="22"/>
        </w:rPr>
      </w:pPr>
    </w:p>
    <w:p w:rsidR="00E34517" w:rsidRPr="003D67EF" w:rsidRDefault="00E34517"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29"/>
        </w:numPr>
        <w:rPr>
          <w:noProof/>
          <w:sz w:val="22"/>
          <w:szCs w:val="22"/>
        </w:rPr>
      </w:pPr>
      <w:r w:rsidRPr="007D0076">
        <w:rPr>
          <w:noProof/>
          <w:sz w:val="22"/>
          <w:szCs w:val="22"/>
        </w:rPr>
        <w:t>Самостално</w:t>
      </w:r>
    </w:p>
    <w:p w:rsidR="00AC7661" w:rsidRPr="007D0076" w:rsidRDefault="00AC7661" w:rsidP="00AC7661">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E34517" w:rsidRDefault="00E34517"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661" w:rsidRDefault="00AC7661" w:rsidP="00DB6FE9">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9"/>
        <w:gridCol w:w="3152"/>
        <w:gridCol w:w="1088"/>
        <w:gridCol w:w="935"/>
        <w:gridCol w:w="1276"/>
        <w:gridCol w:w="850"/>
        <w:gridCol w:w="1194"/>
        <w:gridCol w:w="1307"/>
        <w:gridCol w:w="987"/>
        <w:gridCol w:w="1252"/>
        <w:gridCol w:w="1290"/>
      </w:tblGrid>
      <w:tr w:rsidR="005E080B" w:rsidRPr="00210EBC" w:rsidTr="005E080B">
        <w:trPr>
          <w:trHeight w:val="315"/>
        </w:trPr>
        <w:tc>
          <w:tcPr>
            <w:tcW w:w="14110" w:type="dxa"/>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14110" w:type="dxa"/>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7</w:t>
            </w:r>
            <w:r w:rsidRPr="00776B2E">
              <w:rPr>
                <w:b/>
              </w:rPr>
              <w:t xml:space="preserve">- </w:t>
            </w:r>
            <w:r w:rsidR="00A7518C" w:rsidRPr="007907B7">
              <w:rPr>
                <w:b/>
                <w:noProof/>
                <w:lang w:val="sr-Cyrl-CS"/>
              </w:rPr>
              <w:t>Спирале од легуре платине и волфрама, отпорне на развлачење</w:t>
            </w:r>
          </w:p>
        </w:tc>
      </w:tr>
      <w:tr w:rsidR="005E080B" w:rsidRPr="007D0076" w:rsidTr="005E080B">
        <w:tc>
          <w:tcPr>
            <w:tcW w:w="779"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Износ ПДВ-а</w:t>
            </w:r>
          </w:p>
        </w:tc>
        <w:tc>
          <w:tcPr>
            <w:tcW w:w="1194" w:type="dxa"/>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779" w:type="dxa"/>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3D67EF" w:rsidRPr="00715CDA" w:rsidTr="003D67EF">
        <w:trPr>
          <w:trHeight w:val="698"/>
        </w:trPr>
        <w:tc>
          <w:tcPr>
            <w:tcW w:w="779" w:type="dxa"/>
            <w:tcBorders>
              <w:bottom w:val="single" w:sz="4" w:space="0" w:color="auto"/>
            </w:tcBorders>
            <w:vAlign w:val="center"/>
          </w:tcPr>
          <w:p w:rsidR="003D67EF" w:rsidRPr="006657DD" w:rsidRDefault="003D67EF">
            <w:pPr>
              <w:rPr>
                <w:sz w:val="20"/>
                <w:szCs w:val="20"/>
              </w:rPr>
            </w:pPr>
            <w:r w:rsidRPr="006657DD">
              <w:rPr>
                <w:sz w:val="20"/>
                <w:szCs w:val="20"/>
              </w:rPr>
              <w:t>1.</w:t>
            </w:r>
          </w:p>
        </w:tc>
        <w:tc>
          <w:tcPr>
            <w:tcW w:w="3152" w:type="dxa"/>
            <w:tcBorders>
              <w:top w:val="nil"/>
              <w:left w:val="nil"/>
              <w:bottom w:val="single" w:sz="4" w:space="0" w:color="auto"/>
              <w:right w:val="nil"/>
            </w:tcBorders>
            <w:shd w:val="clear" w:color="auto" w:fill="auto"/>
          </w:tcPr>
          <w:p w:rsidR="006657DD" w:rsidRDefault="006657DD">
            <w:pPr>
              <w:rPr>
                <w:sz w:val="20"/>
                <w:szCs w:val="20"/>
              </w:rPr>
            </w:pPr>
          </w:p>
          <w:p w:rsidR="003D67EF" w:rsidRDefault="003D67EF">
            <w:pPr>
              <w:rPr>
                <w:sz w:val="20"/>
                <w:szCs w:val="20"/>
              </w:rPr>
            </w:pPr>
            <w:r w:rsidRPr="006657DD">
              <w:rPr>
                <w:sz w:val="20"/>
                <w:szCs w:val="20"/>
              </w:rPr>
              <w:t>Spirale od legure platine i volframa, otporne na razvlačenje, za završavanje embolizacije, random loop dizajn, TDL tehnologija-prvi lup za 1/3 manji od deklarisanog dijametra spirale, spoljašnji dijametar 0,012“, dijametar lupa 2-12 mm, dužina spirale 1,5-30 cm. Spirale od legure platine i volframa, otporne na razvlačenje, ekstra mekane, za završavanje embolizacije, random loop dizajn, TDL tehnologija-prvi lup za 1/3 manji od deklarisanog dijametra spirale, spoljašnji dijametar 0,012“, dijametar lupa 2-4 mm, dužina spirale 1,5-10 cm</w:t>
            </w:r>
          </w:p>
          <w:p w:rsidR="006657DD" w:rsidRPr="006657DD" w:rsidRDefault="006657DD">
            <w:pPr>
              <w:rPr>
                <w:sz w:val="20"/>
                <w:szCs w:val="20"/>
              </w:rPr>
            </w:pPr>
          </w:p>
        </w:tc>
        <w:tc>
          <w:tcPr>
            <w:tcW w:w="1088" w:type="dxa"/>
            <w:tcBorders>
              <w:bottom w:val="single" w:sz="4" w:space="0" w:color="auto"/>
            </w:tcBorders>
            <w:shd w:val="clear" w:color="auto" w:fill="auto"/>
            <w:vAlign w:val="center"/>
          </w:tcPr>
          <w:p w:rsidR="003D67EF" w:rsidRPr="006657DD" w:rsidRDefault="006657DD">
            <w:pPr>
              <w:jc w:val="center"/>
              <w:rPr>
                <w:sz w:val="20"/>
                <w:szCs w:val="20"/>
              </w:rPr>
            </w:pPr>
            <w:r w:rsidRPr="006657DD">
              <w:rPr>
                <w:sz w:val="20"/>
                <w:szCs w:val="20"/>
              </w:rPr>
              <w:t>ком</w:t>
            </w:r>
          </w:p>
        </w:tc>
        <w:tc>
          <w:tcPr>
            <w:tcW w:w="935" w:type="dxa"/>
            <w:tcBorders>
              <w:bottom w:val="single" w:sz="4" w:space="0" w:color="auto"/>
            </w:tcBorders>
            <w:shd w:val="clear" w:color="auto" w:fill="auto"/>
            <w:vAlign w:val="center"/>
          </w:tcPr>
          <w:p w:rsidR="003D67EF" w:rsidRPr="006657DD" w:rsidRDefault="003D67EF">
            <w:pPr>
              <w:jc w:val="center"/>
              <w:rPr>
                <w:sz w:val="20"/>
                <w:szCs w:val="20"/>
              </w:rPr>
            </w:pPr>
            <w:r w:rsidRPr="006657DD">
              <w:rPr>
                <w:sz w:val="20"/>
                <w:szCs w:val="20"/>
              </w:rPr>
              <w:t>20</w:t>
            </w:r>
          </w:p>
        </w:tc>
        <w:tc>
          <w:tcPr>
            <w:tcW w:w="1276" w:type="dxa"/>
            <w:tcBorders>
              <w:bottom w:val="single" w:sz="4" w:space="0" w:color="auto"/>
            </w:tcBorders>
            <w:vAlign w:val="center"/>
          </w:tcPr>
          <w:p w:rsidR="003D67EF" w:rsidRPr="006657DD" w:rsidRDefault="003D67EF" w:rsidP="00AC7661">
            <w:pPr>
              <w:pStyle w:val="BodyText"/>
              <w:spacing w:after="240"/>
              <w:jc w:val="center"/>
              <w:rPr>
                <w:noProof/>
                <w:sz w:val="20"/>
                <w:lang w:val="sr-Cyrl-CS"/>
              </w:rPr>
            </w:pPr>
          </w:p>
        </w:tc>
        <w:tc>
          <w:tcPr>
            <w:tcW w:w="850" w:type="dxa"/>
            <w:tcBorders>
              <w:bottom w:val="single" w:sz="4" w:space="0" w:color="auto"/>
            </w:tcBorders>
          </w:tcPr>
          <w:p w:rsidR="003D67EF" w:rsidRPr="00715CDA" w:rsidRDefault="003D67EF" w:rsidP="00AC7661">
            <w:pPr>
              <w:pStyle w:val="BodyText"/>
              <w:spacing w:after="240"/>
              <w:jc w:val="center"/>
              <w:rPr>
                <w:noProof/>
                <w:sz w:val="20"/>
                <w:lang w:val="sr-Cyrl-CS"/>
              </w:rPr>
            </w:pPr>
          </w:p>
        </w:tc>
        <w:tc>
          <w:tcPr>
            <w:tcW w:w="1194" w:type="dxa"/>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1307" w:type="dxa"/>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987" w:type="dxa"/>
            <w:tcBorders>
              <w:bottom w:val="single" w:sz="4" w:space="0" w:color="auto"/>
            </w:tcBorders>
            <w:vAlign w:val="center"/>
          </w:tcPr>
          <w:p w:rsidR="003D67EF" w:rsidRPr="00715CDA" w:rsidRDefault="003D67EF"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3D67EF" w:rsidRPr="00715CDA" w:rsidRDefault="003D67EF"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3D67EF" w:rsidRPr="00715CDA" w:rsidRDefault="003D67EF" w:rsidP="00AC7661">
            <w:pPr>
              <w:pStyle w:val="BodyText"/>
              <w:spacing w:after="240"/>
              <w:jc w:val="center"/>
              <w:rPr>
                <w:noProof/>
                <w:sz w:val="20"/>
                <w:lang w:val="sr-Cyrl-CS"/>
              </w:rPr>
            </w:pPr>
          </w:p>
        </w:tc>
      </w:tr>
      <w:tr w:rsidR="003945AC" w:rsidRPr="007D0076" w:rsidTr="005E080B">
        <w:trPr>
          <w:gridAfter w:val="4"/>
          <w:wAfter w:w="4836" w:type="dxa"/>
          <w:trHeight w:val="420"/>
        </w:trPr>
        <w:tc>
          <w:tcPr>
            <w:tcW w:w="779" w:type="dxa"/>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lastRenderedPageBreak/>
              <w:t>II</w:t>
            </w:r>
          </w:p>
        </w:tc>
        <w:tc>
          <w:tcPr>
            <w:tcW w:w="6451"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44" w:type="dxa"/>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2"/>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9"/>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E34517" w:rsidRPr="006657DD" w:rsidRDefault="00E34517" w:rsidP="00AC7661">
      <w:pPr>
        <w:pStyle w:val="BodyText"/>
        <w:rPr>
          <w:noProof/>
          <w:sz w:val="22"/>
          <w:szCs w:val="22"/>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AC7661">
      <w:pPr>
        <w:pStyle w:val="BodyText"/>
        <w:numPr>
          <w:ilvl w:val="0"/>
          <w:numId w:val="30"/>
        </w:numPr>
        <w:rPr>
          <w:noProof/>
          <w:sz w:val="22"/>
          <w:szCs w:val="22"/>
        </w:rPr>
      </w:pPr>
      <w:r w:rsidRPr="007D0076">
        <w:rPr>
          <w:noProof/>
          <w:sz w:val="22"/>
          <w:szCs w:val="22"/>
        </w:rPr>
        <w:t>Самостално</w:t>
      </w:r>
    </w:p>
    <w:p w:rsidR="00AC7661" w:rsidRPr="007D0076" w:rsidRDefault="00AC7661" w:rsidP="00AC7661">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AC7661">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AC7661" w:rsidP="00063B77">
      <w:pPr>
        <w:pStyle w:val="BodyText"/>
        <w:rPr>
          <w:noProof/>
          <w:sz w:val="20"/>
          <w:lang w:val="sr-Cyrl-CS"/>
        </w:rPr>
      </w:pPr>
    </w:p>
    <w:p w:rsidR="00AC7661" w:rsidRDefault="00AC7661"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E34517" w:rsidRDefault="00E34517"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AC7C38" w:rsidRPr="00AC7C38" w:rsidRDefault="00AC7C38" w:rsidP="00AC7C38">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8"/>
        <w:gridCol w:w="2773"/>
        <w:gridCol w:w="1111"/>
        <w:gridCol w:w="1132"/>
        <w:gridCol w:w="1313"/>
        <w:gridCol w:w="816"/>
        <w:gridCol w:w="1142"/>
        <w:gridCol w:w="1307"/>
        <w:gridCol w:w="1018"/>
        <w:gridCol w:w="1389"/>
        <w:gridCol w:w="1311"/>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8</w:t>
            </w:r>
            <w:r w:rsidRPr="00776B2E">
              <w:rPr>
                <w:b/>
              </w:rPr>
              <w:t xml:space="preserve">- </w:t>
            </w:r>
            <w:r w:rsidR="00A7518C" w:rsidRPr="007907B7">
              <w:rPr>
                <w:b/>
                <w:noProof/>
                <w:lang w:val="sr-Cyrl-CS"/>
              </w:rPr>
              <w:t>Хидрофилни микрокатетер ултра танког зида са два дистална маркера</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6657DD" w:rsidRPr="00715CDA" w:rsidTr="006657DD">
        <w:trPr>
          <w:trHeight w:val="698"/>
        </w:trPr>
        <w:tc>
          <w:tcPr>
            <w:tcW w:w="0" w:type="auto"/>
            <w:tcBorders>
              <w:bottom w:val="single" w:sz="4" w:space="0" w:color="auto"/>
            </w:tcBorders>
            <w:vAlign w:val="center"/>
          </w:tcPr>
          <w:p w:rsidR="006657DD" w:rsidRPr="006657DD" w:rsidRDefault="006657DD" w:rsidP="006657DD">
            <w:pPr>
              <w:jc w:val="center"/>
              <w:rPr>
                <w:sz w:val="18"/>
                <w:szCs w:val="18"/>
              </w:rPr>
            </w:pPr>
            <w:r w:rsidRPr="006657DD">
              <w:rPr>
                <w:sz w:val="18"/>
                <w:szCs w:val="18"/>
              </w:rPr>
              <w:t>1.</w:t>
            </w:r>
          </w:p>
        </w:tc>
        <w:tc>
          <w:tcPr>
            <w:tcW w:w="0" w:type="auto"/>
            <w:tcBorders>
              <w:top w:val="nil"/>
              <w:left w:val="nil"/>
              <w:bottom w:val="single" w:sz="4" w:space="0" w:color="auto"/>
              <w:right w:val="nil"/>
            </w:tcBorders>
            <w:shd w:val="clear" w:color="auto" w:fill="auto"/>
            <w:vAlign w:val="center"/>
          </w:tcPr>
          <w:p w:rsidR="006657DD" w:rsidRPr="006657DD" w:rsidRDefault="006657DD" w:rsidP="006657DD">
            <w:pPr>
              <w:jc w:val="center"/>
              <w:rPr>
                <w:sz w:val="18"/>
                <w:szCs w:val="18"/>
              </w:rPr>
            </w:pPr>
            <w:r w:rsidRPr="006657DD">
              <w:rPr>
                <w:sz w:val="18"/>
                <w:szCs w:val="18"/>
              </w:rPr>
              <w:t>Hidrofilni mikrokateter ultra tankog zida sa dva distalna markera u razmaku od 3 cm kompatibilan sa žicom 0.010 inča, proksimalnog promera 2.1 F distalnog promera 1.7 F ukupne dužine 155 cm,sa različitim oblicima distalnog dela:ravan, 45, 90</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kom</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12</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6657DD">
        <w:trPr>
          <w:trHeight w:val="698"/>
        </w:trPr>
        <w:tc>
          <w:tcPr>
            <w:tcW w:w="0" w:type="auto"/>
            <w:tcBorders>
              <w:bottom w:val="single" w:sz="4" w:space="0" w:color="auto"/>
            </w:tcBorders>
            <w:vAlign w:val="center"/>
          </w:tcPr>
          <w:p w:rsidR="006657DD" w:rsidRPr="006657DD" w:rsidRDefault="006657DD" w:rsidP="006657DD">
            <w:pPr>
              <w:jc w:val="center"/>
              <w:rPr>
                <w:sz w:val="18"/>
                <w:szCs w:val="18"/>
              </w:rPr>
            </w:pPr>
            <w:r w:rsidRPr="006657DD">
              <w:rPr>
                <w:sz w:val="18"/>
                <w:szCs w:val="18"/>
              </w:rPr>
              <w:t>2.</w:t>
            </w:r>
          </w:p>
        </w:tc>
        <w:tc>
          <w:tcPr>
            <w:tcW w:w="0" w:type="auto"/>
            <w:tcBorders>
              <w:top w:val="nil"/>
              <w:left w:val="nil"/>
              <w:bottom w:val="single" w:sz="4" w:space="0" w:color="auto"/>
              <w:right w:val="nil"/>
            </w:tcBorders>
            <w:shd w:val="clear" w:color="auto" w:fill="auto"/>
            <w:vAlign w:val="center"/>
          </w:tcPr>
          <w:p w:rsidR="006657DD" w:rsidRPr="006657DD" w:rsidRDefault="006657DD" w:rsidP="006657DD">
            <w:pPr>
              <w:jc w:val="center"/>
              <w:rPr>
                <w:sz w:val="18"/>
                <w:szCs w:val="18"/>
              </w:rPr>
            </w:pPr>
            <w:r w:rsidRPr="006657DD">
              <w:rPr>
                <w:sz w:val="18"/>
                <w:szCs w:val="18"/>
              </w:rPr>
              <w:t>Kompatibilna vodič žica</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kom</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12</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6657DD">
        <w:trPr>
          <w:trHeight w:val="698"/>
        </w:trPr>
        <w:tc>
          <w:tcPr>
            <w:tcW w:w="0" w:type="auto"/>
            <w:tcBorders>
              <w:bottom w:val="single" w:sz="4" w:space="0" w:color="auto"/>
            </w:tcBorders>
            <w:vAlign w:val="center"/>
          </w:tcPr>
          <w:p w:rsidR="006657DD" w:rsidRPr="006657DD" w:rsidRDefault="006657DD" w:rsidP="006657DD">
            <w:pPr>
              <w:jc w:val="center"/>
              <w:rPr>
                <w:sz w:val="18"/>
                <w:szCs w:val="18"/>
              </w:rPr>
            </w:pPr>
            <w:r w:rsidRPr="006657DD">
              <w:rPr>
                <w:sz w:val="18"/>
                <w:szCs w:val="18"/>
              </w:rPr>
              <w:t>3.</w:t>
            </w:r>
          </w:p>
        </w:tc>
        <w:tc>
          <w:tcPr>
            <w:tcW w:w="0" w:type="auto"/>
            <w:tcBorders>
              <w:top w:val="nil"/>
              <w:left w:val="nil"/>
              <w:bottom w:val="single" w:sz="4" w:space="0" w:color="auto"/>
              <w:right w:val="nil"/>
            </w:tcBorders>
            <w:shd w:val="clear" w:color="auto" w:fill="auto"/>
            <w:vAlign w:val="center"/>
          </w:tcPr>
          <w:p w:rsidR="006657DD" w:rsidRPr="006657DD" w:rsidRDefault="006657DD" w:rsidP="006657DD">
            <w:pPr>
              <w:jc w:val="center"/>
              <w:rPr>
                <w:sz w:val="18"/>
                <w:szCs w:val="18"/>
              </w:rPr>
            </w:pPr>
            <w:r w:rsidRPr="006657DD">
              <w:rPr>
                <w:sz w:val="18"/>
                <w:szCs w:val="18"/>
              </w:rPr>
              <w:t>Hidrofilni mikrokateter ultra tankog zida sa dva distalna markera u razmaku od 3 cm kompatibilan sa žicom 0.014 inča, proksimalnog promera 2.4 F distalnog promera 1.9 F ukupne dužine 155 cm, sa različitim oblicima distalnog dela: ravan, 45, 90</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kom</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10</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6657DD">
        <w:trPr>
          <w:trHeight w:val="698"/>
        </w:trPr>
        <w:tc>
          <w:tcPr>
            <w:tcW w:w="0" w:type="auto"/>
            <w:tcBorders>
              <w:bottom w:val="single" w:sz="4" w:space="0" w:color="auto"/>
              <w:right w:val="single" w:sz="4" w:space="0" w:color="auto"/>
            </w:tcBorders>
            <w:vAlign w:val="center"/>
          </w:tcPr>
          <w:p w:rsidR="006657DD" w:rsidRPr="006657DD" w:rsidRDefault="006657DD" w:rsidP="006657DD">
            <w:pPr>
              <w:jc w:val="center"/>
              <w:rPr>
                <w:sz w:val="18"/>
                <w:szCs w:val="18"/>
              </w:rPr>
            </w:pPr>
            <w:r w:rsidRPr="006657DD">
              <w:rPr>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Kompatibilna žica vodič</w:t>
            </w:r>
          </w:p>
        </w:tc>
        <w:tc>
          <w:tcPr>
            <w:tcW w:w="0" w:type="auto"/>
            <w:tcBorders>
              <w:left w:val="single" w:sz="4" w:space="0" w:color="auto"/>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kom</w:t>
            </w:r>
          </w:p>
        </w:tc>
        <w:tc>
          <w:tcPr>
            <w:tcW w:w="0" w:type="auto"/>
            <w:tcBorders>
              <w:bottom w:val="single" w:sz="4" w:space="0" w:color="auto"/>
            </w:tcBorders>
            <w:shd w:val="clear" w:color="auto" w:fill="auto"/>
            <w:vAlign w:val="center"/>
          </w:tcPr>
          <w:p w:rsidR="006657DD" w:rsidRPr="006657DD" w:rsidRDefault="006657DD" w:rsidP="006657DD">
            <w:pPr>
              <w:jc w:val="center"/>
              <w:rPr>
                <w:sz w:val="18"/>
                <w:szCs w:val="18"/>
              </w:rPr>
            </w:pPr>
            <w:r w:rsidRPr="006657DD">
              <w:rPr>
                <w:sz w:val="18"/>
                <w:szCs w:val="18"/>
              </w:rPr>
              <w:t>10</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6657DD"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1"/>
        </w:numPr>
        <w:rPr>
          <w:noProof/>
          <w:sz w:val="22"/>
          <w:szCs w:val="22"/>
        </w:rPr>
      </w:pPr>
      <w:r w:rsidRPr="007D0076">
        <w:rPr>
          <w:noProof/>
          <w:sz w:val="22"/>
          <w:szCs w:val="22"/>
        </w:rPr>
        <w:t>Самостално</w:t>
      </w:r>
    </w:p>
    <w:p w:rsidR="00BA491C" w:rsidRPr="007D0076" w:rsidRDefault="00BA491C" w:rsidP="00BA491C">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BA491C" w:rsidRDefault="00BA491C" w:rsidP="00BA491C">
      <w:pPr>
        <w:pStyle w:val="BodyText"/>
        <w:jc w:val="left"/>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1"/>
        <w:gridCol w:w="2928"/>
        <w:gridCol w:w="1102"/>
        <w:gridCol w:w="1132"/>
        <w:gridCol w:w="1284"/>
        <w:gridCol w:w="803"/>
        <w:gridCol w:w="1123"/>
        <w:gridCol w:w="1307"/>
        <w:gridCol w:w="1005"/>
        <w:gridCol w:w="1333"/>
        <w:gridCol w:w="1302"/>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9</w:t>
            </w:r>
            <w:r w:rsidRPr="00776B2E">
              <w:rPr>
                <w:b/>
              </w:rPr>
              <w:t xml:space="preserve">- </w:t>
            </w:r>
            <w:r w:rsidR="00A7518C" w:rsidRPr="007907B7">
              <w:rPr>
                <w:b/>
                <w:noProof/>
                <w:lang w:val="sr-Cyrl-CS"/>
              </w:rPr>
              <w:t>Хидрофилни микрокатетер са 2 маркера на дисталном делу</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6657DD" w:rsidRPr="00715CDA" w:rsidTr="000E3349">
        <w:trPr>
          <w:trHeight w:val="698"/>
        </w:trPr>
        <w:tc>
          <w:tcPr>
            <w:tcW w:w="0" w:type="auto"/>
            <w:tcBorders>
              <w:bottom w:val="single" w:sz="4" w:space="0" w:color="auto"/>
            </w:tcBorders>
            <w:vAlign w:val="center"/>
          </w:tcPr>
          <w:p w:rsidR="006657DD" w:rsidRPr="006657DD" w:rsidRDefault="006657DD">
            <w:pPr>
              <w:jc w:val="center"/>
              <w:rPr>
                <w:sz w:val="20"/>
                <w:szCs w:val="20"/>
              </w:rPr>
            </w:pPr>
            <w:r w:rsidRPr="006657DD">
              <w:rPr>
                <w:sz w:val="20"/>
                <w:szCs w:val="20"/>
              </w:rPr>
              <w:t>1.</w:t>
            </w:r>
          </w:p>
        </w:tc>
        <w:tc>
          <w:tcPr>
            <w:tcW w:w="0" w:type="auto"/>
            <w:tcBorders>
              <w:top w:val="nil"/>
              <w:left w:val="nil"/>
              <w:bottom w:val="single" w:sz="4" w:space="0" w:color="auto"/>
              <w:right w:val="nil"/>
            </w:tcBorders>
            <w:shd w:val="clear" w:color="auto" w:fill="auto"/>
            <w:vAlign w:val="center"/>
          </w:tcPr>
          <w:p w:rsidR="006657DD" w:rsidRPr="006657DD" w:rsidRDefault="006657DD">
            <w:pPr>
              <w:rPr>
                <w:sz w:val="20"/>
                <w:szCs w:val="20"/>
              </w:rPr>
            </w:pPr>
            <w:r w:rsidRPr="006657DD">
              <w:rPr>
                <w:sz w:val="20"/>
                <w:szCs w:val="20"/>
              </w:rPr>
              <w:t>Hidrofilni mikrokateter sa 2 markera na distalnom delu u razmaku od 3 cm kompatibilan sa žicom 0.010 i 0.014 unutrašnjeg lumena 0.0165 proksimalnog spoljašnjeg promera 2,4 f, distalnog 1,7 F dužine 150 cm, distalni veoma savitljivi segment 6 cm različitih oblika ravan, 45, 90 J C ili S</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kom</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12</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0E3349">
        <w:trPr>
          <w:trHeight w:val="698"/>
        </w:trPr>
        <w:tc>
          <w:tcPr>
            <w:tcW w:w="0" w:type="auto"/>
            <w:tcBorders>
              <w:bottom w:val="single" w:sz="4" w:space="0" w:color="auto"/>
            </w:tcBorders>
            <w:vAlign w:val="center"/>
          </w:tcPr>
          <w:p w:rsidR="006657DD" w:rsidRPr="006657DD" w:rsidRDefault="006657DD">
            <w:pPr>
              <w:jc w:val="center"/>
              <w:rPr>
                <w:sz w:val="20"/>
                <w:szCs w:val="20"/>
              </w:rPr>
            </w:pPr>
            <w:r w:rsidRPr="006657DD">
              <w:rPr>
                <w:sz w:val="20"/>
                <w:szCs w:val="20"/>
              </w:rPr>
              <w:t>2.</w:t>
            </w:r>
          </w:p>
        </w:tc>
        <w:tc>
          <w:tcPr>
            <w:tcW w:w="0" w:type="auto"/>
            <w:tcBorders>
              <w:top w:val="nil"/>
              <w:left w:val="nil"/>
              <w:bottom w:val="single" w:sz="4" w:space="0" w:color="auto"/>
              <w:right w:val="nil"/>
            </w:tcBorders>
            <w:shd w:val="clear" w:color="auto" w:fill="auto"/>
            <w:vAlign w:val="center"/>
          </w:tcPr>
          <w:p w:rsidR="006657DD" w:rsidRPr="006657DD" w:rsidRDefault="006657DD">
            <w:pPr>
              <w:rPr>
                <w:sz w:val="20"/>
                <w:szCs w:val="20"/>
              </w:rPr>
            </w:pPr>
            <w:r w:rsidRPr="006657DD">
              <w:rPr>
                <w:sz w:val="20"/>
                <w:szCs w:val="20"/>
              </w:rPr>
              <w:t>Kompatibilna vodič žica</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kom</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12</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0E3349">
        <w:trPr>
          <w:trHeight w:val="698"/>
        </w:trPr>
        <w:tc>
          <w:tcPr>
            <w:tcW w:w="0" w:type="auto"/>
            <w:tcBorders>
              <w:bottom w:val="single" w:sz="4" w:space="0" w:color="auto"/>
              <w:right w:val="single" w:sz="4" w:space="0" w:color="auto"/>
            </w:tcBorders>
            <w:vAlign w:val="center"/>
          </w:tcPr>
          <w:p w:rsidR="006657DD" w:rsidRPr="006657DD" w:rsidRDefault="006657DD">
            <w:pPr>
              <w:jc w:val="center"/>
              <w:rPr>
                <w:sz w:val="20"/>
                <w:szCs w:val="20"/>
              </w:rPr>
            </w:pPr>
            <w:r w:rsidRPr="006657DD">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57DD" w:rsidRPr="006657DD" w:rsidRDefault="006657DD">
            <w:pPr>
              <w:rPr>
                <w:sz w:val="20"/>
                <w:szCs w:val="20"/>
              </w:rPr>
            </w:pPr>
            <w:r w:rsidRPr="006657DD">
              <w:rPr>
                <w:sz w:val="20"/>
                <w:szCs w:val="20"/>
              </w:rPr>
              <w:t xml:space="preserve">Hidrofilni mikrokateter sa 2 markera na distalnom delu u razmaku od 3 cm kompatibilan sa žicom 0,010 i 0,014   unutrašnjeg lumena 0,017 proksimalnog spoljašnjeg promera 2,4F, </w:t>
            </w:r>
            <w:r w:rsidRPr="006657DD">
              <w:rPr>
                <w:sz w:val="20"/>
                <w:szCs w:val="20"/>
              </w:rPr>
              <w:lastRenderedPageBreak/>
              <w:t>distalnog 1,9F dužine 150 cm distalni i veoma savitljivi segment 7.5 i 15 cm. Krivine prav, 45, 90 J</w:t>
            </w:r>
          </w:p>
        </w:tc>
        <w:tc>
          <w:tcPr>
            <w:tcW w:w="0" w:type="auto"/>
            <w:tcBorders>
              <w:left w:val="single" w:sz="4" w:space="0" w:color="auto"/>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lastRenderedPageBreak/>
              <w:t>kom</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10</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6657DD" w:rsidRPr="00715CDA" w:rsidTr="000E3349">
        <w:trPr>
          <w:trHeight w:val="698"/>
        </w:trPr>
        <w:tc>
          <w:tcPr>
            <w:tcW w:w="0" w:type="auto"/>
            <w:tcBorders>
              <w:bottom w:val="single" w:sz="4" w:space="0" w:color="auto"/>
              <w:right w:val="single" w:sz="4" w:space="0" w:color="auto"/>
            </w:tcBorders>
            <w:vAlign w:val="center"/>
          </w:tcPr>
          <w:p w:rsidR="006657DD" w:rsidRPr="006657DD" w:rsidRDefault="006657DD">
            <w:pPr>
              <w:jc w:val="center"/>
              <w:rPr>
                <w:sz w:val="20"/>
                <w:szCs w:val="20"/>
              </w:rPr>
            </w:pPr>
            <w:r w:rsidRPr="006657DD">
              <w:rPr>
                <w:sz w:val="20"/>
                <w:szCs w:val="20"/>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57DD" w:rsidRPr="006657DD" w:rsidRDefault="006657DD">
            <w:pPr>
              <w:rPr>
                <w:sz w:val="20"/>
                <w:szCs w:val="20"/>
              </w:rPr>
            </w:pPr>
            <w:r w:rsidRPr="006657DD">
              <w:rPr>
                <w:sz w:val="20"/>
                <w:szCs w:val="20"/>
              </w:rPr>
              <w:t>Kompatibilna žica vodič</w:t>
            </w:r>
          </w:p>
        </w:tc>
        <w:tc>
          <w:tcPr>
            <w:tcW w:w="0" w:type="auto"/>
            <w:tcBorders>
              <w:left w:val="single" w:sz="4" w:space="0" w:color="auto"/>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kom</w:t>
            </w:r>
          </w:p>
        </w:tc>
        <w:tc>
          <w:tcPr>
            <w:tcW w:w="0" w:type="auto"/>
            <w:tcBorders>
              <w:bottom w:val="single" w:sz="4" w:space="0" w:color="auto"/>
            </w:tcBorders>
            <w:shd w:val="clear" w:color="auto" w:fill="auto"/>
            <w:vAlign w:val="center"/>
          </w:tcPr>
          <w:p w:rsidR="006657DD" w:rsidRPr="006657DD" w:rsidRDefault="006657DD">
            <w:pPr>
              <w:jc w:val="center"/>
              <w:rPr>
                <w:sz w:val="20"/>
                <w:szCs w:val="20"/>
              </w:rPr>
            </w:pPr>
            <w:r w:rsidRPr="006657DD">
              <w:rPr>
                <w:sz w:val="20"/>
                <w:szCs w:val="20"/>
              </w:rPr>
              <w:t>10</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0E3349"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2"/>
        </w:numPr>
        <w:rPr>
          <w:noProof/>
          <w:sz w:val="22"/>
          <w:szCs w:val="22"/>
        </w:rPr>
      </w:pPr>
      <w:r w:rsidRPr="007D0076">
        <w:rPr>
          <w:noProof/>
          <w:sz w:val="22"/>
          <w:szCs w:val="22"/>
        </w:rPr>
        <w:t>Самостално</w:t>
      </w:r>
    </w:p>
    <w:p w:rsidR="00BA491C" w:rsidRPr="007D0076" w:rsidRDefault="00BA491C" w:rsidP="00BA491C">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D55D9A" w:rsidRDefault="00D55D9A"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BA491C" w:rsidRDefault="00BA491C" w:rsidP="00DB6FE9">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88"/>
        <w:gridCol w:w="2968"/>
        <w:gridCol w:w="1099"/>
        <w:gridCol w:w="1132"/>
        <w:gridCol w:w="1277"/>
        <w:gridCol w:w="800"/>
        <w:gridCol w:w="1118"/>
        <w:gridCol w:w="1307"/>
        <w:gridCol w:w="1002"/>
        <w:gridCol w:w="1319"/>
        <w:gridCol w:w="1300"/>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864485">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0E3349" w:rsidP="00864485">
            <w:pPr>
              <w:rPr>
                <w:b/>
                <w:noProof/>
                <w:sz w:val="22"/>
                <w:szCs w:val="22"/>
              </w:rPr>
            </w:pPr>
            <w:r>
              <w:rPr>
                <w:b/>
              </w:rPr>
              <w:t>Партија 10</w:t>
            </w:r>
            <w:r w:rsidR="00577E71" w:rsidRPr="00776B2E">
              <w:rPr>
                <w:b/>
              </w:rPr>
              <w:t xml:space="preserve">- </w:t>
            </w:r>
            <w:r w:rsidR="00A7518C" w:rsidRPr="007907B7">
              <w:rPr>
                <w:b/>
                <w:noProof/>
                <w:lang w:val="sr-Cyrl-CS"/>
              </w:rPr>
              <w:t>Хидрофилне жице за неуроинтервентне процедуре са два језгра</w:t>
            </w:r>
          </w:p>
        </w:tc>
      </w:tr>
      <w:tr w:rsidR="00577E71" w:rsidRPr="007D0076" w:rsidTr="00577E71">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864485">
            <w:pPr>
              <w:pStyle w:val="BodyText"/>
              <w:jc w:val="center"/>
              <w:rPr>
                <w:b/>
                <w:noProof/>
                <w:sz w:val="20"/>
              </w:rPr>
            </w:pPr>
          </w:p>
          <w:p w:rsidR="00577E71" w:rsidRDefault="00577E71" w:rsidP="00864485">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864485">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6657DD" w:rsidRPr="00715CDA" w:rsidTr="000E3349">
        <w:trPr>
          <w:trHeight w:val="698"/>
        </w:trPr>
        <w:tc>
          <w:tcPr>
            <w:tcW w:w="0" w:type="auto"/>
            <w:tcBorders>
              <w:bottom w:val="single" w:sz="4" w:space="0" w:color="auto"/>
            </w:tcBorders>
            <w:vAlign w:val="center"/>
          </w:tcPr>
          <w:p w:rsidR="006657DD" w:rsidRPr="006657DD" w:rsidRDefault="006657DD">
            <w:pPr>
              <w:jc w:val="center"/>
            </w:pPr>
            <w:r w:rsidRPr="006657DD">
              <w:t>1</w:t>
            </w:r>
          </w:p>
        </w:tc>
        <w:tc>
          <w:tcPr>
            <w:tcW w:w="0" w:type="auto"/>
            <w:tcBorders>
              <w:top w:val="nil"/>
              <w:left w:val="nil"/>
              <w:bottom w:val="single" w:sz="4" w:space="0" w:color="auto"/>
              <w:right w:val="nil"/>
            </w:tcBorders>
            <w:shd w:val="clear" w:color="auto" w:fill="auto"/>
            <w:vAlign w:val="center"/>
          </w:tcPr>
          <w:p w:rsidR="006657DD" w:rsidRPr="006657DD" w:rsidRDefault="006657DD">
            <w:r w:rsidRPr="006657DD">
              <w:t>Hidrofilne žice 0,014 za neurointerventne procedure sa dva jezgra, bez prelaza od čelika,sa hidrofilnim premazom od 170 cm i vidljivošću vrha 5 cm, spring coil 30 cm na dužini žice 200 cm</w:t>
            </w:r>
          </w:p>
        </w:tc>
        <w:tc>
          <w:tcPr>
            <w:tcW w:w="0" w:type="auto"/>
            <w:tcBorders>
              <w:bottom w:val="single" w:sz="4" w:space="0" w:color="auto"/>
            </w:tcBorders>
            <w:shd w:val="clear" w:color="auto" w:fill="auto"/>
            <w:vAlign w:val="center"/>
          </w:tcPr>
          <w:p w:rsidR="006657DD" w:rsidRPr="006657DD" w:rsidRDefault="006657DD">
            <w:pPr>
              <w:jc w:val="center"/>
            </w:pPr>
            <w:r w:rsidRPr="006657DD">
              <w:t>kom</w:t>
            </w:r>
          </w:p>
        </w:tc>
        <w:tc>
          <w:tcPr>
            <w:tcW w:w="0" w:type="auto"/>
            <w:tcBorders>
              <w:bottom w:val="single" w:sz="4" w:space="0" w:color="auto"/>
            </w:tcBorders>
            <w:shd w:val="clear" w:color="auto" w:fill="auto"/>
            <w:vAlign w:val="center"/>
          </w:tcPr>
          <w:p w:rsidR="006657DD" w:rsidRPr="006657DD" w:rsidRDefault="006657DD">
            <w:pPr>
              <w:jc w:val="center"/>
            </w:pPr>
            <w:r w:rsidRPr="006657DD">
              <w:t>20</w:t>
            </w:r>
          </w:p>
        </w:tc>
        <w:tc>
          <w:tcPr>
            <w:tcW w:w="0" w:type="auto"/>
            <w:tcBorders>
              <w:bottom w:val="single" w:sz="4" w:space="0" w:color="auto"/>
            </w:tcBorders>
            <w:vAlign w:val="center"/>
          </w:tcPr>
          <w:p w:rsidR="006657DD" w:rsidRPr="001C3F08" w:rsidRDefault="006657DD" w:rsidP="00864485">
            <w:pPr>
              <w:pStyle w:val="BodyText"/>
              <w:spacing w:after="240"/>
              <w:jc w:val="center"/>
              <w:rPr>
                <w:noProof/>
                <w:sz w:val="20"/>
                <w:lang w:val="sr-Cyrl-CS"/>
              </w:rPr>
            </w:pPr>
          </w:p>
        </w:tc>
        <w:tc>
          <w:tcPr>
            <w:tcW w:w="0" w:type="auto"/>
            <w:tcBorders>
              <w:bottom w:val="single" w:sz="4" w:space="0" w:color="auto"/>
            </w:tcBorders>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tcBorders>
            <w:vAlign w:val="center"/>
          </w:tcPr>
          <w:p w:rsidR="006657DD" w:rsidRPr="00715CDA" w:rsidRDefault="006657DD"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6657DD" w:rsidRPr="00715CDA" w:rsidRDefault="006657DD" w:rsidP="00864485">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Default="00BA491C" w:rsidP="00BA491C">
      <w:pPr>
        <w:pStyle w:val="BodyText"/>
        <w:rPr>
          <w:noProof/>
          <w:sz w:val="22"/>
          <w:szCs w:val="22"/>
        </w:rPr>
      </w:pPr>
    </w:p>
    <w:p w:rsidR="006657DD" w:rsidRDefault="006657DD" w:rsidP="00BA491C">
      <w:pPr>
        <w:pStyle w:val="BodyText"/>
        <w:rPr>
          <w:noProof/>
          <w:sz w:val="22"/>
          <w:szCs w:val="22"/>
        </w:rPr>
      </w:pPr>
    </w:p>
    <w:p w:rsidR="006657DD" w:rsidRPr="006657DD" w:rsidRDefault="006657DD"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67107D" w:rsidRDefault="00BA491C" w:rsidP="00BA491C">
      <w:pPr>
        <w:pStyle w:val="BodyText"/>
        <w:rPr>
          <w:noProof/>
          <w:sz w:val="22"/>
          <w:szCs w:val="22"/>
        </w:rPr>
      </w:pP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BA491C">
      <w:pPr>
        <w:pStyle w:val="BodyText"/>
        <w:numPr>
          <w:ilvl w:val="0"/>
          <w:numId w:val="33"/>
        </w:numPr>
        <w:rPr>
          <w:noProof/>
          <w:sz w:val="22"/>
          <w:szCs w:val="22"/>
        </w:rPr>
      </w:pPr>
      <w:r w:rsidRPr="007D0076">
        <w:rPr>
          <w:noProof/>
          <w:sz w:val="22"/>
          <w:szCs w:val="22"/>
        </w:rPr>
        <w:t>Самостално</w:t>
      </w:r>
    </w:p>
    <w:p w:rsidR="00BA491C" w:rsidRPr="007D0076" w:rsidRDefault="00BA491C" w:rsidP="00BA491C">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BA491C">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EB0B11" w:rsidRDefault="00EB0B11"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6657DD" w:rsidRDefault="006657DD"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EB0B11" w:rsidRDefault="00EB0B11" w:rsidP="00DB6FE9">
      <w:pPr>
        <w:pStyle w:val="Footer"/>
        <w:jc w:val="center"/>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93"/>
        <w:gridCol w:w="2887"/>
        <w:gridCol w:w="1140"/>
        <w:gridCol w:w="992"/>
        <w:gridCol w:w="1276"/>
        <w:gridCol w:w="850"/>
        <w:gridCol w:w="1204"/>
        <w:gridCol w:w="1307"/>
        <w:gridCol w:w="1009"/>
        <w:gridCol w:w="1348"/>
        <w:gridCol w:w="1304"/>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11</w:t>
            </w:r>
            <w:r w:rsidRPr="00776B2E">
              <w:rPr>
                <w:b/>
              </w:rPr>
              <w:t xml:space="preserve">- </w:t>
            </w:r>
            <w:r w:rsidR="00A7518C" w:rsidRPr="007907B7">
              <w:rPr>
                <w:b/>
                <w:noProof/>
                <w:lang w:val="sr-Cyrl-CS"/>
              </w:rPr>
              <w:t>Хидрофилна жица водич материјал:платина/волфрам</w:t>
            </w:r>
          </w:p>
        </w:tc>
      </w:tr>
      <w:tr w:rsidR="00577E71" w:rsidRPr="007D0076" w:rsidTr="00577E71">
        <w:tc>
          <w:tcPr>
            <w:tcW w:w="793"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04"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93"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6657DD" w:rsidRPr="00715CDA" w:rsidTr="000E3349">
        <w:trPr>
          <w:trHeight w:val="698"/>
        </w:trPr>
        <w:tc>
          <w:tcPr>
            <w:tcW w:w="793" w:type="dxa"/>
            <w:tcBorders>
              <w:bottom w:val="single" w:sz="4" w:space="0" w:color="auto"/>
            </w:tcBorders>
            <w:vAlign w:val="center"/>
          </w:tcPr>
          <w:p w:rsidR="006657DD" w:rsidRPr="004C2625" w:rsidRDefault="006657DD">
            <w:pPr>
              <w:jc w:val="center"/>
            </w:pPr>
            <w:r w:rsidRPr="004C2625">
              <w:t>1.</w:t>
            </w:r>
          </w:p>
        </w:tc>
        <w:tc>
          <w:tcPr>
            <w:tcW w:w="2887" w:type="dxa"/>
            <w:tcBorders>
              <w:top w:val="nil"/>
              <w:left w:val="nil"/>
              <w:bottom w:val="single" w:sz="4" w:space="0" w:color="auto"/>
              <w:right w:val="nil"/>
            </w:tcBorders>
            <w:shd w:val="clear" w:color="auto" w:fill="auto"/>
            <w:vAlign w:val="center"/>
          </w:tcPr>
          <w:p w:rsidR="006657DD" w:rsidRPr="004C2625" w:rsidRDefault="006657DD">
            <w:r w:rsidRPr="004C2625">
              <w:t>Hidrofilna žica vodič, spoljašnjeg dijametra 0.010“, 0.014“ i 0.016“, dužina konusa 33-45 cm, osovina od nerđajućeg čelika, dužine 175-250 cm,upotrebljiva dužina 145-205 cm, vrh:ravan i prilagodljiv (materijal:platina/volfram)</w:t>
            </w:r>
          </w:p>
        </w:tc>
        <w:tc>
          <w:tcPr>
            <w:tcW w:w="1140" w:type="dxa"/>
            <w:tcBorders>
              <w:bottom w:val="single" w:sz="4" w:space="0" w:color="auto"/>
            </w:tcBorders>
            <w:shd w:val="clear" w:color="auto" w:fill="auto"/>
            <w:vAlign w:val="center"/>
          </w:tcPr>
          <w:p w:rsidR="006657DD" w:rsidRPr="004C2625" w:rsidRDefault="006657DD">
            <w:pPr>
              <w:jc w:val="center"/>
            </w:pPr>
            <w:r w:rsidRPr="004C2625">
              <w:t>kom</w:t>
            </w:r>
          </w:p>
        </w:tc>
        <w:tc>
          <w:tcPr>
            <w:tcW w:w="992" w:type="dxa"/>
            <w:tcBorders>
              <w:bottom w:val="single" w:sz="4" w:space="0" w:color="auto"/>
            </w:tcBorders>
            <w:shd w:val="clear" w:color="auto" w:fill="auto"/>
            <w:vAlign w:val="center"/>
          </w:tcPr>
          <w:p w:rsidR="006657DD" w:rsidRPr="004C2625" w:rsidRDefault="006657DD">
            <w:pPr>
              <w:jc w:val="center"/>
            </w:pPr>
            <w:r w:rsidRPr="004C2625">
              <w:t>10</w:t>
            </w:r>
          </w:p>
        </w:tc>
        <w:tc>
          <w:tcPr>
            <w:tcW w:w="1276" w:type="dxa"/>
            <w:tcBorders>
              <w:bottom w:val="single" w:sz="4" w:space="0" w:color="auto"/>
            </w:tcBorders>
            <w:vAlign w:val="center"/>
          </w:tcPr>
          <w:p w:rsidR="006657DD" w:rsidRPr="001C3F08" w:rsidRDefault="006657DD" w:rsidP="00EB0B11">
            <w:pPr>
              <w:pStyle w:val="BodyText"/>
              <w:spacing w:after="240"/>
              <w:jc w:val="center"/>
              <w:rPr>
                <w:noProof/>
                <w:sz w:val="20"/>
                <w:lang w:val="sr-Cyrl-CS"/>
              </w:rPr>
            </w:pPr>
          </w:p>
        </w:tc>
        <w:tc>
          <w:tcPr>
            <w:tcW w:w="850" w:type="dxa"/>
            <w:tcBorders>
              <w:bottom w:val="single" w:sz="4" w:space="0" w:color="auto"/>
            </w:tcBorders>
          </w:tcPr>
          <w:p w:rsidR="006657DD" w:rsidRPr="00715CDA" w:rsidRDefault="006657DD" w:rsidP="00EB0B11">
            <w:pPr>
              <w:pStyle w:val="BodyText"/>
              <w:spacing w:after="240"/>
              <w:jc w:val="center"/>
              <w:rPr>
                <w:noProof/>
                <w:sz w:val="20"/>
                <w:lang w:val="sr-Cyrl-CS"/>
              </w:rPr>
            </w:pPr>
          </w:p>
        </w:tc>
        <w:tc>
          <w:tcPr>
            <w:tcW w:w="1204" w:type="dxa"/>
            <w:tcBorders>
              <w:bottom w:val="single" w:sz="4" w:space="0" w:color="auto"/>
            </w:tcBorders>
            <w:vAlign w:val="center"/>
          </w:tcPr>
          <w:p w:rsidR="006657DD" w:rsidRPr="00715CDA" w:rsidRDefault="006657DD" w:rsidP="00EB0B11">
            <w:pPr>
              <w:pStyle w:val="BodyText"/>
              <w:spacing w:after="240"/>
              <w:jc w:val="center"/>
              <w:rPr>
                <w:noProof/>
                <w:sz w:val="20"/>
                <w:lang w:val="sr-Cyrl-CS"/>
              </w:rPr>
            </w:pPr>
          </w:p>
        </w:tc>
        <w:tc>
          <w:tcPr>
            <w:tcW w:w="1307" w:type="dxa"/>
            <w:tcBorders>
              <w:bottom w:val="single" w:sz="4" w:space="0" w:color="auto"/>
            </w:tcBorders>
            <w:vAlign w:val="center"/>
          </w:tcPr>
          <w:p w:rsidR="006657DD" w:rsidRPr="00715CDA" w:rsidRDefault="006657DD" w:rsidP="00EB0B11">
            <w:pPr>
              <w:pStyle w:val="BodyText"/>
              <w:spacing w:after="240"/>
              <w:jc w:val="center"/>
              <w:rPr>
                <w:noProof/>
                <w:sz w:val="20"/>
                <w:lang w:val="sr-Cyrl-CS"/>
              </w:rPr>
            </w:pPr>
          </w:p>
        </w:tc>
        <w:tc>
          <w:tcPr>
            <w:tcW w:w="1009" w:type="dxa"/>
            <w:tcBorders>
              <w:bottom w:val="single" w:sz="4" w:space="0" w:color="auto"/>
            </w:tcBorders>
            <w:vAlign w:val="center"/>
          </w:tcPr>
          <w:p w:rsidR="006657DD" w:rsidRPr="00715CDA" w:rsidRDefault="006657DD"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6657DD" w:rsidRPr="00715CDA" w:rsidRDefault="006657DD"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6657DD" w:rsidRPr="00715CDA" w:rsidRDefault="006657DD" w:rsidP="00EB0B11">
            <w:pPr>
              <w:pStyle w:val="BodyText"/>
              <w:spacing w:after="240"/>
              <w:jc w:val="center"/>
              <w:rPr>
                <w:noProof/>
                <w:sz w:val="20"/>
                <w:lang w:val="sr-Cyrl-CS"/>
              </w:rPr>
            </w:pPr>
          </w:p>
        </w:tc>
      </w:tr>
      <w:tr w:rsidR="003945AC" w:rsidRPr="007D0076" w:rsidTr="00577E71">
        <w:trPr>
          <w:gridAfter w:val="4"/>
          <w:wAfter w:w="4968" w:type="dxa"/>
          <w:trHeight w:val="420"/>
        </w:trPr>
        <w:tc>
          <w:tcPr>
            <w:tcW w:w="793"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54"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2"/>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9"/>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EB0B11" w:rsidRDefault="00EB0B11" w:rsidP="00EB0B11">
      <w:pPr>
        <w:pStyle w:val="BodyText"/>
        <w:rPr>
          <w:noProof/>
          <w:sz w:val="22"/>
          <w:szCs w:val="22"/>
        </w:rPr>
      </w:pPr>
    </w:p>
    <w:p w:rsidR="000E3349" w:rsidRPr="004C2625" w:rsidRDefault="000E3349"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4"/>
        </w:numPr>
        <w:rPr>
          <w:noProof/>
          <w:sz w:val="22"/>
          <w:szCs w:val="22"/>
        </w:rPr>
      </w:pPr>
      <w:r w:rsidRPr="007D0076">
        <w:rPr>
          <w:noProof/>
          <w:sz w:val="22"/>
          <w:szCs w:val="22"/>
        </w:rPr>
        <w:t>Самостално</w:t>
      </w:r>
    </w:p>
    <w:p w:rsidR="00EB0B11" w:rsidRPr="007D0076" w:rsidRDefault="00EB0B11" w:rsidP="00EB0B11">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577E71" w:rsidRDefault="00577E71"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5"/>
        <w:gridCol w:w="3192"/>
        <w:gridCol w:w="1086"/>
        <w:gridCol w:w="901"/>
        <w:gridCol w:w="1276"/>
        <w:gridCol w:w="850"/>
        <w:gridCol w:w="1213"/>
        <w:gridCol w:w="1307"/>
        <w:gridCol w:w="984"/>
        <w:gridCol w:w="1238"/>
        <w:gridCol w:w="1288"/>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12</w:t>
            </w:r>
            <w:r w:rsidRPr="00776B2E">
              <w:rPr>
                <w:b/>
              </w:rPr>
              <w:t xml:space="preserve">- </w:t>
            </w:r>
            <w:r w:rsidR="00A7518C" w:rsidRPr="007907B7">
              <w:rPr>
                <w:b/>
                <w:noProof/>
                <w:lang w:val="sr-Cyrl-CS"/>
              </w:rPr>
              <w:t xml:space="preserve">Катетер за интракранијалну подршку, израђен од </w:t>
            </w:r>
            <w:r w:rsidR="00A7518C" w:rsidRPr="007907B7">
              <w:rPr>
                <w:b/>
                <w:noProof/>
                <w:lang w:val="sr-Latn-CS"/>
              </w:rPr>
              <w:t>flat</w:t>
            </w:r>
            <w:r w:rsidR="00A7518C" w:rsidRPr="007907B7">
              <w:rPr>
                <w:b/>
                <w:noProof/>
                <w:lang w:val="sr-Cyrl-CS"/>
              </w:rPr>
              <w:t xml:space="preserve"> (спљоштених) нитинолских навоја</w:t>
            </w:r>
          </w:p>
        </w:tc>
      </w:tr>
      <w:tr w:rsidR="00577E71" w:rsidRPr="007D0076" w:rsidTr="00577E71">
        <w:tc>
          <w:tcPr>
            <w:tcW w:w="77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1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8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1"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13"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3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88"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7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1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8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1"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3"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460F6" w:rsidRPr="00715CDA" w:rsidTr="009460F6">
        <w:trPr>
          <w:trHeight w:val="698"/>
        </w:trPr>
        <w:tc>
          <w:tcPr>
            <w:tcW w:w="775" w:type="dxa"/>
            <w:tcBorders>
              <w:bottom w:val="single" w:sz="4" w:space="0" w:color="auto"/>
            </w:tcBorders>
            <w:vAlign w:val="center"/>
          </w:tcPr>
          <w:p w:rsidR="009460F6" w:rsidRDefault="009460F6" w:rsidP="009460F6">
            <w:pPr>
              <w:jc w:val="center"/>
              <w:rPr>
                <w:sz w:val="20"/>
                <w:szCs w:val="20"/>
              </w:rPr>
            </w:pPr>
            <w:r>
              <w:rPr>
                <w:sz w:val="20"/>
                <w:szCs w:val="20"/>
              </w:rPr>
              <w:t>1.</w:t>
            </w:r>
          </w:p>
        </w:tc>
        <w:tc>
          <w:tcPr>
            <w:tcW w:w="3192" w:type="dxa"/>
            <w:tcBorders>
              <w:top w:val="nil"/>
              <w:left w:val="nil"/>
              <w:bottom w:val="single" w:sz="4" w:space="0" w:color="auto"/>
              <w:right w:val="nil"/>
            </w:tcBorders>
            <w:shd w:val="clear" w:color="auto" w:fill="auto"/>
            <w:vAlign w:val="center"/>
          </w:tcPr>
          <w:p w:rsidR="004903FC" w:rsidRDefault="004903FC" w:rsidP="004903FC">
            <w:pPr>
              <w:jc w:val="center"/>
              <w:rPr>
                <w:lang/>
              </w:rPr>
            </w:pPr>
            <w:r>
              <w:t>Kateter za intrakranijalnu podršku, izrađen od flat (spljoštenih) nitinolskih navoja, dostupan u dimenzijama od 5 i 6 F, unutrašnjeg dijametra 0.058 i 0.072 inch, sa pravim vrhom i MP 25˚ vrhom, dužine distalnog fleksibilnog dela 8 cm. Dužine katetera 95, 105, 115, 125 i 130 cm</w:t>
            </w:r>
          </w:p>
          <w:p w:rsidR="009460F6" w:rsidRDefault="009460F6" w:rsidP="009460F6">
            <w:pPr>
              <w:jc w:val="center"/>
              <w:rPr>
                <w:sz w:val="20"/>
                <w:szCs w:val="20"/>
              </w:rPr>
            </w:pPr>
          </w:p>
        </w:tc>
        <w:tc>
          <w:tcPr>
            <w:tcW w:w="1086" w:type="dxa"/>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kom</w:t>
            </w:r>
          </w:p>
        </w:tc>
        <w:tc>
          <w:tcPr>
            <w:tcW w:w="901" w:type="dxa"/>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1</w:t>
            </w:r>
            <w:r w:rsidR="004903FC">
              <w:rPr>
                <w:sz w:val="20"/>
                <w:szCs w:val="20"/>
              </w:rPr>
              <w:t>3</w:t>
            </w:r>
          </w:p>
        </w:tc>
        <w:tc>
          <w:tcPr>
            <w:tcW w:w="1276" w:type="dxa"/>
            <w:tcBorders>
              <w:bottom w:val="single" w:sz="4" w:space="0" w:color="auto"/>
            </w:tcBorders>
            <w:vAlign w:val="center"/>
          </w:tcPr>
          <w:p w:rsidR="009460F6" w:rsidRPr="001C3F08" w:rsidRDefault="009460F6" w:rsidP="00EB0B11">
            <w:pPr>
              <w:pStyle w:val="BodyText"/>
              <w:spacing w:after="240"/>
              <w:jc w:val="center"/>
              <w:rPr>
                <w:noProof/>
                <w:sz w:val="20"/>
                <w:lang w:val="sr-Cyrl-CS"/>
              </w:rPr>
            </w:pPr>
          </w:p>
        </w:tc>
        <w:tc>
          <w:tcPr>
            <w:tcW w:w="850" w:type="dxa"/>
            <w:tcBorders>
              <w:bottom w:val="single" w:sz="4" w:space="0" w:color="auto"/>
            </w:tcBorders>
          </w:tcPr>
          <w:p w:rsidR="009460F6" w:rsidRPr="00715CDA" w:rsidRDefault="009460F6" w:rsidP="00EB0B11">
            <w:pPr>
              <w:pStyle w:val="BodyText"/>
              <w:spacing w:after="240"/>
              <w:jc w:val="center"/>
              <w:rPr>
                <w:noProof/>
                <w:sz w:val="20"/>
                <w:lang w:val="sr-Cyrl-CS"/>
              </w:rPr>
            </w:pPr>
          </w:p>
        </w:tc>
        <w:tc>
          <w:tcPr>
            <w:tcW w:w="1213" w:type="dxa"/>
            <w:tcBorders>
              <w:bottom w:val="single" w:sz="4" w:space="0" w:color="auto"/>
            </w:tcBorders>
            <w:vAlign w:val="center"/>
          </w:tcPr>
          <w:p w:rsidR="009460F6" w:rsidRPr="00715CDA" w:rsidRDefault="009460F6" w:rsidP="00EB0B11">
            <w:pPr>
              <w:pStyle w:val="BodyText"/>
              <w:spacing w:after="240"/>
              <w:jc w:val="center"/>
              <w:rPr>
                <w:noProof/>
                <w:sz w:val="20"/>
                <w:lang w:val="sr-Cyrl-CS"/>
              </w:rPr>
            </w:pPr>
          </w:p>
        </w:tc>
        <w:tc>
          <w:tcPr>
            <w:tcW w:w="1307" w:type="dxa"/>
            <w:tcBorders>
              <w:bottom w:val="single" w:sz="4" w:space="0" w:color="auto"/>
            </w:tcBorders>
            <w:vAlign w:val="center"/>
          </w:tcPr>
          <w:p w:rsidR="009460F6" w:rsidRPr="00715CDA" w:rsidRDefault="009460F6" w:rsidP="00EB0B11">
            <w:pPr>
              <w:pStyle w:val="BodyText"/>
              <w:spacing w:after="240"/>
              <w:jc w:val="center"/>
              <w:rPr>
                <w:noProof/>
                <w:sz w:val="20"/>
                <w:lang w:val="sr-Cyrl-CS"/>
              </w:rPr>
            </w:pPr>
          </w:p>
        </w:tc>
        <w:tc>
          <w:tcPr>
            <w:tcW w:w="984" w:type="dxa"/>
            <w:tcBorders>
              <w:bottom w:val="single" w:sz="4" w:space="0" w:color="auto"/>
            </w:tcBorders>
            <w:vAlign w:val="center"/>
          </w:tcPr>
          <w:p w:rsidR="009460F6" w:rsidRPr="00715CDA" w:rsidRDefault="009460F6"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9460F6" w:rsidRPr="00715CDA" w:rsidRDefault="009460F6"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9460F6" w:rsidRPr="00715CDA" w:rsidRDefault="009460F6" w:rsidP="00EB0B11">
            <w:pPr>
              <w:pStyle w:val="BodyText"/>
              <w:spacing w:after="240"/>
              <w:jc w:val="center"/>
              <w:rPr>
                <w:noProof/>
                <w:sz w:val="20"/>
                <w:lang w:val="sr-Cyrl-CS"/>
              </w:rPr>
            </w:pPr>
          </w:p>
        </w:tc>
      </w:tr>
      <w:tr w:rsidR="003945AC" w:rsidRPr="007D0076" w:rsidTr="00577E71">
        <w:trPr>
          <w:gridAfter w:val="4"/>
          <w:wAfter w:w="4817" w:type="dxa"/>
          <w:trHeight w:val="420"/>
        </w:trPr>
        <w:tc>
          <w:tcPr>
            <w:tcW w:w="77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45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3"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2"/>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45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9"/>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45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Pr="009460F6" w:rsidRDefault="009460F6"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5"/>
        </w:numPr>
        <w:rPr>
          <w:noProof/>
          <w:sz w:val="22"/>
          <w:szCs w:val="22"/>
        </w:rPr>
      </w:pPr>
      <w:r w:rsidRPr="007D0076">
        <w:rPr>
          <w:noProof/>
          <w:sz w:val="22"/>
          <w:szCs w:val="22"/>
        </w:rPr>
        <w:t>Самостално</w:t>
      </w:r>
    </w:p>
    <w:p w:rsidR="00EB0B11" w:rsidRPr="007D0076" w:rsidRDefault="00EB0B11" w:rsidP="00EB0B11">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BA491C" w:rsidRDefault="00BA491C"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9460F6" w:rsidRDefault="009460F6"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EB0B11" w:rsidRDefault="00EB0B11" w:rsidP="00EB0B11">
      <w:pPr>
        <w:pStyle w:val="BodyText"/>
        <w:jc w:val="left"/>
        <w:rPr>
          <w:noProof/>
          <w:sz w:val="22"/>
          <w:szCs w:val="22"/>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Pr="00CF7754" w:rsidRDefault="00EB0B11"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5"/>
        <w:gridCol w:w="3024"/>
        <w:gridCol w:w="1096"/>
        <w:gridCol w:w="907"/>
        <w:gridCol w:w="1276"/>
        <w:gridCol w:w="850"/>
        <w:gridCol w:w="1272"/>
        <w:gridCol w:w="1307"/>
        <w:gridCol w:w="998"/>
        <w:gridCol w:w="1298"/>
        <w:gridCol w:w="129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13</w:t>
            </w:r>
            <w:r w:rsidRPr="004903FC">
              <w:rPr>
                <w:b/>
              </w:rPr>
              <w:t xml:space="preserve">- </w:t>
            </w:r>
            <w:r w:rsidR="004903FC" w:rsidRPr="004903FC">
              <w:rPr>
                <w:b/>
                <w:noProof/>
                <w:lang w:val="sr-Cyrl-CS"/>
              </w:rPr>
              <w:t>Интракранијални самоширећи стент, затвореног дизајна, са и без дисталног врха</w:t>
            </w:r>
          </w:p>
        </w:tc>
      </w:tr>
      <w:tr w:rsidR="00577E71" w:rsidRPr="007D0076" w:rsidTr="00577E71">
        <w:tc>
          <w:tcPr>
            <w:tcW w:w="78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Износ ПДВ-а</w:t>
            </w:r>
          </w:p>
        </w:tc>
        <w:tc>
          <w:tcPr>
            <w:tcW w:w="1272"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4903FC">
        <w:trPr>
          <w:trHeight w:val="359"/>
        </w:trPr>
        <w:tc>
          <w:tcPr>
            <w:tcW w:w="78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4903FC" w:rsidRPr="00715CDA" w:rsidTr="009460F6">
        <w:trPr>
          <w:trHeight w:val="698"/>
        </w:trPr>
        <w:tc>
          <w:tcPr>
            <w:tcW w:w="785" w:type="dxa"/>
            <w:tcBorders>
              <w:bottom w:val="single" w:sz="4" w:space="0" w:color="auto"/>
            </w:tcBorders>
            <w:vAlign w:val="center"/>
          </w:tcPr>
          <w:p w:rsidR="004903FC" w:rsidRDefault="004903FC" w:rsidP="004903FC">
            <w:pPr>
              <w:jc w:val="center"/>
              <w:rPr>
                <w:sz w:val="20"/>
                <w:szCs w:val="20"/>
                <w:lang/>
              </w:rPr>
            </w:pPr>
            <w:r>
              <w:rPr>
                <w:sz w:val="20"/>
                <w:szCs w:val="20"/>
              </w:rPr>
              <w:t>1.</w:t>
            </w:r>
          </w:p>
        </w:tc>
        <w:tc>
          <w:tcPr>
            <w:tcW w:w="3024" w:type="dxa"/>
            <w:tcBorders>
              <w:top w:val="nil"/>
              <w:left w:val="nil"/>
              <w:bottom w:val="single" w:sz="4" w:space="0" w:color="auto"/>
              <w:right w:val="nil"/>
            </w:tcBorders>
            <w:shd w:val="clear" w:color="auto" w:fill="auto"/>
            <w:vAlign w:val="center"/>
          </w:tcPr>
          <w:p w:rsidR="004903FC" w:rsidRDefault="004903FC" w:rsidP="004903FC">
            <w:r>
              <w:t>Intrakranijalni samošireći stent, zatvorenog dizajna, sa i bez distalnog vrha, 4 markera, mogućnost repozicioniranja kod otvorenosti stenta do 80%, žica sa markerom za pozicioniranje, dužine stenta 16, 23, 30 i 39 cm</w:t>
            </w:r>
          </w:p>
        </w:tc>
        <w:tc>
          <w:tcPr>
            <w:tcW w:w="1096" w:type="dxa"/>
            <w:tcBorders>
              <w:bottom w:val="single" w:sz="4" w:space="0" w:color="auto"/>
            </w:tcBorders>
            <w:shd w:val="clear" w:color="auto" w:fill="auto"/>
            <w:vAlign w:val="center"/>
          </w:tcPr>
          <w:p w:rsidR="004903FC" w:rsidRDefault="004903FC" w:rsidP="004903FC">
            <w:pPr>
              <w:jc w:val="center"/>
              <w:rPr>
                <w:sz w:val="20"/>
                <w:szCs w:val="20"/>
                <w:lang/>
              </w:rPr>
            </w:pPr>
            <w:r>
              <w:rPr>
                <w:sz w:val="20"/>
                <w:szCs w:val="20"/>
              </w:rPr>
              <w:t>kom</w:t>
            </w:r>
          </w:p>
        </w:tc>
        <w:tc>
          <w:tcPr>
            <w:tcW w:w="907" w:type="dxa"/>
            <w:tcBorders>
              <w:bottom w:val="single" w:sz="4" w:space="0" w:color="auto"/>
            </w:tcBorders>
            <w:shd w:val="clear" w:color="auto" w:fill="auto"/>
            <w:vAlign w:val="center"/>
          </w:tcPr>
          <w:p w:rsidR="004903FC" w:rsidRDefault="004903FC" w:rsidP="004903FC">
            <w:pPr>
              <w:jc w:val="center"/>
              <w:rPr>
                <w:sz w:val="20"/>
                <w:szCs w:val="20"/>
              </w:rPr>
            </w:pPr>
            <w:r>
              <w:rPr>
                <w:sz w:val="20"/>
                <w:szCs w:val="20"/>
              </w:rPr>
              <w:t>4</w:t>
            </w:r>
          </w:p>
        </w:tc>
        <w:tc>
          <w:tcPr>
            <w:tcW w:w="1276" w:type="dxa"/>
            <w:tcBorders>
              <w:bottom w:val="single" w:sz="4" w:space="0" w:color="auto"/>
            </w:tcBorders>
            <w:vAlign w:val="center"/>
          </w:tcPr>
          <w:p w:rsidR="004903FC" w:rsidRPr="001C3F08" w:rsidRDefault="004903FC" w:rsidP="004903FC">
            <w:pPr>
              <w:pStyle w:val="BodyText"/>
              <w:spacing w:after="240"/>
              <w:jc w:val="center"/>
              <w:rPr>
                <w:noProof/>
                <w:sz w:val="20"/>
                <w:lang w:val="sr-Cyrl-CS"/>
              </w:rPr>
            </w:pPr>
          </w:p>
        </w:tc>
        <w:tc>
          <w:tcPr>
            <w:tcW w:w="850" w:type="dxa"/>
            <w:tcBorders>
              <w:bottom w:val="single" w:sz="4" w:space="0" w:color="auto"/>
            </w:tcBorders>
          </w:tcPr>
          <w:p w:rsidR="004903FC" w:rsidRPr="00715CDA" w:rsidRDefault="004903FC" w:rsidP="004903FC">
            <w:pPr>
              <w:pStyle w:val="BodyText"/>
              <w:spacing w:after="240"/>
              <w:jc w:val="center"/>
              <w:rPr>
                <w:noProof/>
                <w:sz w:val="20"/>
                <w:lang w:val="sr-Cyrl-CS"/>
              </w:rPr>
            </w:pPr>
          </w:p>
        </w:tc>
        <w:tc>
          <w:tcPr>
            <w:tcW w:w="1272"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1307"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998"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903FC" w:rsidRPr="00715CDA" w:rsidRDefault="004903FC"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903FC" w:rsidRPr="00715CDA" w:rsidRDefault="004903FC" w:rsidP="004903FC">
            <w:pPr>
              <w:pStyle w:val="BodyText"/>
              <w:spacing w:after="240"/>
              <w:jc w:val="center"/>
              <w:rPr>
                <w:noProof/>
                <w:sz w:val="20"/>
                <w:lang w:val="sr-Cyrl-CS"/>
              </w:rPr>
            </w:pPr>
          </w:p>
        </w:tc>
      </w:tr>
      <w:tr w:rsidR="004903FC" w:rsidRPr="00715CDA" w:rsidTr="004903FC">
        <w:trPr>
          <w:trHeight w:val="698"/>
        </w:trPr>
        <w:tc>
          <w:tcPr>
            <w:tcW w:w="785" w:type="dxa"/>
            <w:tcBorders>
              <w:bottom w:val="single" w:sz="4" w:space="0" w:color="auto"/>
            </w:tcBorders>
            <w:vAlign w:val="center"/>
          </w:tcPr>
          <w:p w:rsidR="004903FC" w:rsidRDefault="004903FC" w:rsidP="004903FC">
            <w:pPr>
              <w:jc w:val="center"/>
              <w:rPr>
                <w:sz w:val="20"/>
                <w:szCs w:val="20"/>
              </w:rPr>
            </w:pPr>
            <w:r>
              <w:rPr>
                <w:sz w:val="20"/>
                <w:szCs w:val="20"/>
              </w:rPr>
              <w:t>2.</w:t>
            </w:r>
          </w:p>
        </w:tc>
        <w:tc>
          <w:tcPr>
            <w:tcW w:w="3024" w:type="dxa"/>
            <w:tcBorders>
              <w:top w:val="nil"/>
              <w:left w:val="nil"/>
              <w:bottom w:val="single" w:sz="4" w:space="0" w:color="auto"/>
              <w:right w:val="nil"/>
            </w:tcBorders>
            <w:shd w:val="clear" w:color="auto" w:fill="auto"/>
            <w:vAlign w:val="bottom"/>
          </w:tcPr>
          <w:p w:rsidR="004903FC" w:rsidRDefault="004903FC" w:rsidP="004903FC">
            <w:pPr>
              <w:jc w:val="center"/>
            </w:pPr>
            <w:r>
              <w:t>Kompatibilni mikrokateter</w:t>
            </w:r>
          </w:p>
        </w:tc>
        <w:tc>
          <w:tcPr>
            <w:tcW w:w="1096" w:type="dxa"/>
            <w:tcBorders>
              <w:bottom w:val="single" w:sz="4" w:space="0" w:color="auto"/>
            </w:tcBorders>
            <w:shd w:val="clear" w:color="auto" w:fill="auto"/>
            <w:vAlign w:val="center"/>
          </w:tcPr>
          <w:p w:rsidR="004903FC" w:rsidRDefault="004903FC" w:rsidP="004903FC">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4903FC" w:rsidRDefault="004903FC" w:rsidP="004903FC">
            <w:pPr>
              <w:jc w:val="center"/>
              <w:rPr>
                <w:sz w:val="20"/>
                <w:szCs w:val="20"/>
              </w:rPr>
            </w:pPr>
            <w:r>
              <w:rPr>
                <w:sz w:val="20"/>
                <w:szCs w:val="20"/>
              </w:rPr>
              <w:t>5</w:t>
            </w:r>
          </w:p>
        </w:tc>
        <w:tc>
          <w:tcPr>
            <w:tcW w:w="1276" w:type="dxa"/>
            <w:tcBorders>
              <w:bottom w:val="single" w:sz="4" w:space="0" w:color="auto"/>
            </w:tcBorders>
            <w:vAlign w:val="center"/>
          </w:tcPr>
          <w:p w:rsidR="004903FC" w:rsidRPr="001C3F08" w:rsidRDefault="004903FC" w:rsidP="004903FC">
            <w:pPr>
              <w:pStyle w:val="BodyText"/>
              <w:spacing w:after="240"/>
              <w:jc w:val="center"/>
              <w:rPr>
                <w:noProof/>
                <w:sz w:val="20"/>
                <w:lang w:val="sr-Cyrl-CS"/>
              </w:rPr>
            </w:pPr>
          </w:p>
        </w:tc>
        <w:tc>
          <w:tcPr>
            <w:tcW w:w="850" w:type="dxa"/>
            <w:tcBorders>
              <w:bottom w:val="single" w:sz="4" w:space="0" w:color="auto"/>
            </w:tcBorders>
          </w:tcPr>
          <w:p w:rsidR="004903FC" w:rsidRPr="00715CDA" w:rsidRDefault="004903FC" w:rsidP="004903FC">
            <w:pPr>
              <w:pStyle w:val="BodyText"/>
              <w:spacing w:after="240"/>
              <w:jc w:val="center"/>
              <w:rPr>
                <w:noProof/>
                <w:sz w:val="20"/>
                <w:lang w:val="sr-Cyrl-CS"/>
              </w:rPr>
            </w:pPr>
          </w:p>
        </w:tc>
        <w:tc>
          <w:tcPr>
            <w:tcW w:w="1272"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1307"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998" w:type="dxa"/>
            <w:tcBorders>
              <w:bottom w:val="single" w:sz="4" w:space="0" w:color="auto"/>
            </w:tcBorders>
            <w:vAlign w:val="center"/>
          </w:tcPr>
          <w:p w:rsidR="004903FC" w:rsidRPr="00715CDA" w:rsidRDefault="004903FC"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903FC" w:rsidRPr="00715CDA" w:rsidRDefault="004903FC"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903FC" w:rsidRPr="00715CDA" w:rsidRDefault="004903FC" w:rsidP="004903FC">
            <w:pPr>
              <w:pStyle w:val="BodyText"/>
              <w:spacing w:after="240"/>
              <w:jc w:val="center"/>
              <w:rPr>
                <w:noProof/>
                <w:sz w:val="20"/>
                <w:lang w:val="sr-Cyrl-CS"/>
              </w:rPr>
            </w:pPr>
          </w:p>
        </w:tc>
      </w:tr>
      <w:tr w:rsidR="003945AC" w:rsidRPr="007D0076" w:rsidTr="00577E71">
        <w:trPr>
          <w:gridAfter w:val="4"/>
          <w:wAfter w:w="4900" w:type="dxa"/>
          <w:trHeight w:val="420"/>
        </w:trPr>
        <w:tc>
          <w:tcPr>
            <w:tcW w:w="78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2"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2"/>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9"/>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Default="009460F6" w:rsidP="00EB0B11">
      <w:pPr>
        <w:pStyle w:val="BodyText"/>
        <w:rPr>
          <w:noProof/>
          <w:sz w:val="22"/>
          <w:szCs w:val="22"/>
        </w:rPr>
      </w:pPr>
    </w:p>
    <w:p w:rsidR="009460F6" w:rsidRPr="009460F6" w:rsidRDefault="009460F6" w:rsidP="00EB0B11">
      <w:pPr>
        <w:pStyle w:val="BodyText"/>
        <w:rPr>
          <w:noProof/>
          <w:sz w:val="22"/>
          <w:szCs w:val="22"/>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Pr="007D0076" w:rsidRDefault="00EB0B11" w:rsidP="00EB0B1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B0B11" w:rsidRPr="007D0076" w:rsidRDefault="00EB0B11" w:rsidP="00EB0B11">
      <w:pPr>
        <w:pStyle w:val="BodyText"/>
        <w:numPr>
          <w:ilvl w:val="0"/>
          <w:numId w:val="36"/>
        </w:numPr>
        <w:rPr>
          <w:noProof/>
          <w:sz w:val="22"/>
          <w:szCs w:val="22"/>
        </w:rPr>
      </w:pPr>
      <w:r w:rsidRPr="007D0076">
        <w:rPr>
          <w:noProof/>
          <w:sz w:val="22"/>
          <w:szCs w:val="22"/>
        </w:rPr>
        <w:t>Самостално</w:t>
      </w:r>
    </w:p>
    <w:p w:rsidR="00EB0B11" w:rsidRPr="007D0076" w:rsidRDefault="00EB0B11" w:rsidP="00EB0B11">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B0B11">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Pr="00776B2E" w:rsidRDefault="00EB0B11" w:rsidP="00EB0B11">
      <w:pPr>
        <w:pStyle w:val="BodyText"/>
        <w:rPr>
          <w:noProof/>
          <w:sz w:val="22"/>
          <w:szCs w:val="22"/>
        </w:rPr>
      </w:pPr>
    </w:p>
    <w:p w:rsidR="00EB0B11" w:rsidRPr="006B4CF3" w:rsidRDefault="00EB0B11" w:rsidP="00EB0B1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B0B11" w:rsidRPr="006B4CF3" w:rsidRDefault="00EB0B11" w:rsidP="00EB0B1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B0B11" w:rsidRPr="006B4CF3" w:rsidRDefault="00EB0B11" w:rsidP="00EB0B1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B0B11" w:rsidRPr="006B4CF3" w:rsidRDefault="00EB0B11" w:rsidP="00EB0B11">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77E71" w:rsidRDefault="00577E71" w:rsidP="00063B77">
      <w:pPr>
        <w:pStyle w:val="BodyText"/>
        <w:rPr>
          <w:noProof/>
          <w:sz w:val="20"/>
          <w:lang w:val="sr-Cyrl-CS"/>
        </w:rPr>
      </w:pPr>
    </w:p>
    <w:p w:rsidR="00577E71" w:rsidRDefault="00577E71" w:rsidP="00063B77">
      <w:pPr>
        <w:pStyle w:val="BodyText"/>
        <w:rPr>
          <w:noProof/>
          <w:sz w:val="20"/>
          <w:lang w:val="sr-Cyrl-CS"/>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5860AE" w:rsidRDefault="005860AE"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797"/>
        <w:gridCol w:w="2806"/>
        <w:gridCol w:w="1109"/>
        <w:gridCol w:w="1132"/>
        <w:gridCol w:w="1307"/>
        <w:gridCol w:w="813"/>
        <w:gridCol w:w="1138"/>
        <w:gridCol w:w="1307"/>
        <w:gridCol w:w="1015"/>
        <w:gridCol w:w="1377"/>
        <w:gridCol w:w="1309"/>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14</w:t>
            </w:r>
            <w:r w:rsidRPr="00776B2E">
              <w:rPr>
                <w:b/>
              </w:rPr>
              <w:t xml:space="preserve">- </w:t>
            </w:r>
            <w:r w:rsidR="00A7518C" w:rsidRPr="007907B7">
              <w:rPr>
                <w:b/>
                <w:noProof/>
                <w:lang w:val="sr-Cyrl-CS"/>
              </w:rPr>
              <w:t>Комплијантни оклузивни балон катетер</w:t>
            </w:r>
          </w:p>
        </w:tc>
      </w:tr>
      <w:tr w:rsidR="00577E71" w:rsidRPr="007D0076" w:rsidTr="00577E71">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460F6" w:rsidRPr="00715CDA" w:rsidTr="009460F6">
        <w:trPr>
          <w:trHeight w:val="698"/>
        </w:trPr>
        <w:tc>
          <w:tcPr>
            <w:tcW w:w="0" w:type="auto"/>
            <w:tcBorders>
              <w:bottom w:val="single" w:sz="4" w:space="0" w:color="auto"/>
            </w:tcBorders>
            <w:vAlign w:val="center"/>
          </w:tcPr>
          <w:p w:rsidR="009460F6" w:rsidRDefault="009460F6" w:rsidP="009460F6">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4903FC" w:rsidRDefault="004903FC" w:rsidP="004903FC">
            <w:pPr>
              <w:jc w:val="center"/>
              <w:rPr>
                <w:lang/>
              </w:rPr>
            </w:pPr>
            <w:r>
              <w:t>Komplijantni okluzivni balon kateter, oba lumena katetera ojačan coilom, air-purge hole, 2,1 F, 4,0mmx10-20mm, 5 mm vrh,0.0165 inča dijametar unutrašnjeg lumena</w:t>
            </w:r>
          </w:p>
          <w:p w:rsidR="009460F6" w:rsidRDefault="009460F6" w:rsidP="009460F6">
            <w:pPr>
              <w:jc w:val="center"/>
              <w:rPr>
                <w:sz w:val="20"/>
                <w:szCs w:val="20"/>
              </w:rPr>
            </w:pPr>
          </w:p>
        </w:tc>
        <w:tc>
          <w:tcPr>
            <w:tcW w:w="0" w:type="auto"/>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9460F6" w:rsidRPr="004903FC" w:rsidRDefault="004903FC" w:rsidP="009460F6">
            <w:pPr>
              <w:jc w:val="center"/>
              <w:rPr>
                <w:sz w:val="20"/>
                <w:szCs w:val="20"/>
                <w:lang/>
              </w:rPr>
            </w:pPr>
            <w:r>
              <w:rPr>
                <w:sz w:val="20"/>
                <w:szCs w:val="20"/>
                <w:lang/>
              </w:rPr>
              <w:t>1</w:t>
            </w:r>
          </w:p>
        </w:tc>
        <w:tc>
          <w:tcPr>
            <w:tcW w:w="0" w:type="auto"/>
            <w:tcBorders>
              <w:bottom w:val="single" w:sz="4" w:space="0" w:color="auto"/>
            </w:tcBorders>
            <w:vAlign w:val="center"/>
          </w:tcPr>
          <w:p w:rsidR="009460F6" w:rsidRPr="001C3F08" w:rsidRDefault="009460F6" w:rsidP="003C5D6D">
            <w:pPr>
              <w:pStyle w:val="BodyText"/>
              <w:spacing w:after="240"/>
              <w:jc w:val="center"/>
              <w:rPr>
                <w:noProof/>
                <w:sz w:val="20"/>
                <w:lang w:val="sr-Cyrl-CS"/>
              </w:rPr>
            </w:pPr>
          </w:p>
        </w:tc>
        <w:tc>
          <w:tcPr>
            <w:tcW w:w="0" w:type="auto"/>
            <w:tcBorders>
              <w:bottom w:val="single" w:sz="4" w:space="0" w:color="auto"/>
            </w:tcBorders>
          </w:tcPr>
          <w:p w:rsidR="009460F6" w:rsidRPr="00715CDA" w:rsidRDefault="009460F6" w:rsidP="003C5D6D">
            <w:pPr>
              <w:pStyle w:val="BodyText"/>
              <w:spacing w:after="240"/>
              <w:jc w:val="center"/>
              <w:rPr>
                <w:noProof/>
                <w:sz w:val="20"/>
                <w:lang w:val="sr-Cyrl-CS"/>
              </w:rPr>
            </w:pPr>
          </w:p>
        </w:tc>
        <w:tc>
          <w:tcPr>
            <w:tcW w:w="0" w:type="auto"/>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0" w:type="auto"/>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0" w:type="auto"/>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9460F6" w:rsidRPr="00715CDA" w:rsidRDefault="009460F6"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9460F6" w:rsidRPr="00715CDA" w:rsidRDefault="009460F6" w:rsidP="003C5D6D">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Pr="009460F6"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7"/>
        </w:numPr>
        <w:rPr>
          <w:noProof/>
          <w:sz w:val="22"/>
          <w:szCs w:val="22"/>
        </w:rPr>
      </w:pPr>
      <w:r w:rsidRPr="007D0076">
        <w:rPr>
          <w:noProof/>
          <w:sz w:val="22"/>
          <w:szCs w:val="22"/>
        </w:rPr>
        <w:t>Самостално</w:t>
      </w:r>
    </w:p>
    <w:p w:rsidR="005860AE" w:rsidRPr="007D0076" w:rsidRDefault="005860AE" w:rsidP="005860AE">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4903FC" w:rsidRDefault="004903FC" w:rsidP="00063B77">
      <w:pPr>
        <w:pStyle w:val="BodyText"/>
        <w:rPr>
          <w:noProof/>
          <w:sz w:val="20"/>
          <w:lang w:val="sr-Cyrl-CS"/>
        </w:rPr>
      </w:pPr>
    </w:p>
    <w:p w:rsidR="004903FC" w:rsidRDefault="004903FC" w:rsidP="00063B77">
      <w:pPr>
        <w:pStyle w:val="BodyText"/>
        <w:rPr>
          <w:noProof/>
          <w:sz w:val="20"/>
          <w:lang w:val="sr-Cyrl-CS"/>
        </w:rPr>
      </w:pPr>
    </w:p>
    <w:p w:rsidR="004903FC" w:rsidRDefault="004903FC"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5860AE" w:rsidRDefault="005860AE"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6"/>
        <w:gridCol w:w="3197"/>
        <w:gridCol w:w="1085"/>
        <w:gridCol w:w="896"/>
        <w:gridCol w:w="1276"/>
        <w:gridCol w:w="850"/>
        <w:gridCol w:w="1216"/>
        <w:gridCol w:w="1307"/>
        <w:gridCol w:w="984"/>
        <w:gridCol w:w="1236"/>
        <w:gridCol w:w="128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15</w:t>
            </w:r>
            <w:r w:rsidRPr="00776B2E">
              <w:rPr>
                <w:b/>
              </w:rPr>
              <w:t xml:space="preserve">- </w:t>
            </w:r>
            <w:r w:rsidR="00A7518C" w:rsidRPr="007907B7">
              <w:rPr>
                <w:b/>
                <w:noProof/>
                <w:lang w:val="sr-Cyrl-CS"/>
              </w:rPr>
              <w:t>Водич катетери од најлон полиуретана</w:t>
            </w:r>
          </w:p>
        </w:tc>
      </w:tr>
      <w:tr w:rsidR="00577E71" w:rsidRPr="007D0076" w:rsidTr="00577E71">
        <w:tc>
          <w:tcPr>
            <w:tcW w:w="7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319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85"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89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1216"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1287"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776"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319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85"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460F6" w:rsidRPr="00715CDA" w:rsidTr="009460F6">
        <w:trPr>
          <w:trHeight w:val="698"/>
        </w:trPr>
        <w:tc>
          <w:tcPr>
            <w:tcW w:w="776" w:type="dxa"/>
            <w:tcBorders>
              <w:bottom w:val="single" w:sz="4" w:space="0" w:color="auto"/>
            </w:tcBorders>
            <w:vAlign w:val="center"/>
          </w:tcPr>
          <w:p w:rsidR="009460F6" w:rsidRDefault="009460F6" w:rsidP="009460F6">
            <w:pPr>
              <w:jc w:val="center"/>
              <w:rPr>
                <w:sz w:val="20"/>
                <w:szCs w:val="20"/>
              </w:rPr>
            </w:pPr>
            <w:r>
              <w:rPr>
                <w:sz w:val="20"/>
                <w:szCs w:val="20"/>
              </w:rPr>
              <w:t>1.</w:t>
            </w:r>
          </w:p>
        </w:tc>
        <w:tc>
          <w:tcPr>
            <w:tcW w:w="3197" w:type="dxa"/>
            <w:tcBorders>
              <w:top w:val="nil"/>
              <w:left w:val="nil"/>
              <w:bottom w:val="single" w:sz="4" w:space="0" w:color="auto"/>
              <w:right w:val="nil"/>
            </w:tcBorders>
            <w:shd w:val="clear" w:color="auto" w:fill="auto"/>
            <w:vAlign w:val="center"/>
          </w:tcPr>
          <w:p w:rsidR="004903FC" w:rsidRDefault="004903FC" w:rsidP="004903FC">
            <w:pPr>
              <w:jc w:val="center"/>
              <w:rPr>
                <w:color w:val="222222"/>
                <w:lang/>
              </w:rPr>
            </w:pPr>
            <w:r>
              <w:rPr>
                <w:color w:val="222222"/>
              </w:rPr>
              <w:t>Vodič kateteri od najlon poliuretana sa 4 zone fleksibilnosti, spoljnjeg promera 5-6F, ožičen na način da omogućava maksimalni unutrašnji promer od 0,056-0,070 inča različitih oblika i dužine 90-100 cm</w:t>
            </w:r>
          </w:p>
          <w:p w:rsidR="009460F6" w:rsidRDefault="009460F6" w:rsidP="009460F6">
            <w:pPr>
              <w:jc w:val="center"/>
              <w:rPr>
                <w:sz w:val="20"/>
                <w:szCs w:val="20"/>
              </w:rPr>
            </w:pPr>
          </w:p>
        </w:tc>
        <w:tc>
          <w:tcPr>
            <w:tcW w:w="1085" w:type="dxa"/>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kom</w:t>
            </w:r>
          </w:p>
        </w:tc>
        <w:tc>
          <w:tcPr>
            <w:tcW w:w="896" w:type="dxa"/>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10</w:t>
            </w:r>
          </w:p>
        </w:tc>
        <w:tc>
          <w:tcPr>
            <w:tcW w:w="1276" w:type="dxa"/>
            <w:tcBorders>
              <w:bottom w:val="single" w:sz="4" w:space="0" w:color="auto"/>
            </w:tcBorders>
            <w:vAlign w:val="center"/>
          </w:tcPr>
          <w:p w:rsidR="009460F6" w:rsidRPr="001C3F08" w:rsidRDefault="009460F6" w:rsidP="003C5D6D">
            <w:pPr>
              <w:pStyle w:val="BodyText"/>
              <w:spacing w:after="240"/>
              <w:jc w:val="center"/>
              <w:rPr>
                <w:noProof/>
                <w:sz w:val="20"/>
                <w:lang w:val="sr-Cyrl-CS"/>
              </w:rPr>
            </w:pPr>
          </w:p>
        </w:tc>
        <w:tc>
          <w:tcPr>
            <w:tcW w:w="850" w:type="dxa"/>
            <w:tcBorders>
              <w:bottom w:val="single" w:sz="4" w:space="0" w:color="auto"/>
            </w:tcBorders>
          </w:tcPr>
          <w:p w:rsidR="009460F6" w:rsidRPr="00715CDA" w:rsidRDefault="009460F6" w:rsidP="003C5D6D">
            <w:pPr>
              <w:pStyle w:val="BodyText"/>
              <w:spacing w:after="240"/>
              <w:jc w:val="center"/>
              <w:rPr>
                <w:noProof/>
                <w:sz w:val="20"/>
                <w:lang w:val="sr-Cyrl-CS"/>
              </w:rPr>
            </w:pPr>
          </w:p>
        </w:tc>
        <w:tc>
          <w:tcPr>
            <w:tcW w:w="1216"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1307"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984"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9460F6" w:rsidRPr="00715CDA" w:rsidRDefault="009460F6"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9460F6" w:rsidRPr="00715CDA" w:rsidRDefault="009460F6" w:rsidP="003C5D6D">
            <w:pPr>
              <w:pStyle w:val="BodyText"/>
              <w:spacing w:after="240"/>
              <w:jc w:val="center"/>
              <w:rPr>
                <w:noProof/>
                <w:sz w:val="20"/>
                <w:lang w:val="sr-Cyrl-CS"/>
              </w:rPr>
            </w:pPr>
          </w:p>
        </w:tc>
      </w:tr>
      <w:tr w:rsidR="003945AC" w:rsidRPr="007D0076" w:rsidTr="00577E71">
        <w:trPr>
          <w:gridAfter w:val="4"/>
          <w:wAfter w:w="4814" w:type="dxa"/>
          <w:trHeight w:val="420"/>
        </w:trPr>
        <w:tc>
          <w:tcPr>
            <w:tcW w:w="77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66"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2"/>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9"/>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p>
    <w:p w:rsidR="005860AE" w:rsidRDefault="005860AE" w:rsidP="005860AE">
      <w:pPr>
        <w:pStyle w:val="BodyText"/>
        <w:rPr>
          <w:noProof/>
          <w:sz w:val="22"/>
          <w:szCs w:val="22"/>
        </w:rPr>
      </w:pPr>
    </w:p>
    <w:p w:rsidR="005860AE" w:rsidRPr="009460F6"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lastRenderedPageBreak/>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8"/>
        </w:numPr>
        <w:rPr>
          <w:noProof/>
          <w:sz w:val="22"/>
          <w:szCs w:val="22"/>
        </w:rPr>
      </w:pPr>
      <w:r w:rsidRPr="007D0076">
        <w:rPr>
          <w:noProof/>
          <w:sz w:val="22"/>
          <w:szCs w:val="22"/>
        </w:rPr>
        <w:t>Самостално</w:t>
      </w:r>
    </w:p>
    <w:p w:rsidR="005860AE" w:rsidRPr="007D0076" w:rsidRDefault="005860AE" w:rsidP="005860AE">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5860AE" w:rsidRDefault="005860AE"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5860AE" w:rsidRDefault="005860AE"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9"/>
        <w:gridCol w:w="2967"/>
        <w:gridCol w:w="1099"/>
        <w:gridCol w:w="957"/>
        <w:gridCol w:w="1276"/>
        <w:gridCol w:w="850"/>
        <w:gridCol w:w="1244"/>
        <w:gridCol w:w="1307"/>
        <w:gridCol w:w="1002"/>
        <w:gridCol w:w="1319"/>
        <w:gridCol w:w="1300"/>
      </w:tblGrid>
      <w:tr w:rsidR="00577E71" w:rsidRPr="00210EBC" w:rsidTr="0056538C">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6538C">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16</w:t>
            </w:r>
            <w:r w:rsidRPr="00776B2E">
              <w:rPr>
                <w:b/>
              </w:rPr>
              <w:t xml:space="preserve">- </w:t>
            </w:r>
            <w:r w:rsidR="00A7518C" w:rsidRPr="007907B7">
              <w:rPr>
                <w:b/>
                <w:noProof/>
                <w:lang w:val="sr-Cyrl-CS"/>
              </w:rPr>
              <w:t>Катетер водич систем за приступ дисталним интракранијалним крвним судовима</w:t>
            </w:r>
          </w:p>
        </w:tc>
      </w:tr>
      <w:tr w:rsidR="00577E71" w:rsidRPr="007D0076" w:rsidTr="0056538C">
        <w:tc>
          <w:tcPr>
            <w:tcW w:w="789"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296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99"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95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Износ ПДВ-а</w:t>
            </w:r>
          </w:p>
        </w:tc>
        <w:tc>
          <w:tcPr>
            <w:tcW w:w="1244"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1002"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319" w:type="dxa"/>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1300"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6538C">
        <w:tc>
          <w:tcPr>
            <w:tcW w:w="789"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296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99"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95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4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19"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0"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9460F6" w:rsidRPr="00715CDA" w:rsidTr="000B06CC">
        <w:trPr>
          <w:trHeight w:val="4488"/>
        </w:trPr>
        <w:tc>
          <w:tcPr>
            <w:tcW w:w="789" w:type="dxa"/>
            <w:tcBorders>
              <w:bottom w:val="single" w:sz="4" w:space="0" w:color="auto"/>
            </w:tcBorders>
            <w:vAlign w:val="center"/>
          </w:tcPr>
          <w:p w:rsidR="009460F6" w:rsidRDefault="009460F6" w:rsidP="009460F6">
            <w:pPr>
              <w:jc w:val="center"/>
              <w:rPr>
                <w:sz w:val="20"/>
                <w:szCs w:val="20"/>
              </w:rPr>
            </w:pPr>
            <w:r>
              <w:rPr>
                <w:sz w:val="20"/>
                <w:szCs w:val="20"/>
              </w:rPr>
              <w:t>1.</w:t>
            </w:r>
          </w:p>
        </w:tc>
        <w:tc>
          <w:tcPr>
            <w:tcW w:w="2967" w:type="dxa"/>
            <w:tcBorders>
              <w:top w:val="nil"/>
              <w:left w:val="nil"/>
              <w:bottom w:val="single" w:sz="4" w:space="0" w:color="auto"/>
              <w:right w:val="nil"/>
            </w:tcBorders>
            <w:shd w:val="clear" w:color="auto" w:fill="auto"/>
            <w:vAlign w:val="center"/>
          </w:tcPr>
          <w:p w:rsidR="009460F6" w:rsidRPr="000B06CC" w:rsidRDefault="000B06CC" w:rsidP="000B06CC">
            <w:pPr>
              <w:jc w:val="center"/>
              <w:rPr>
                <w:lang/>
              </w:rPr>
            </w:pPr>
            <w:r>
              <w:t>Kateter vodič sistem za pristup distalnim intrakranijalnim krvnim sudovima, na dužinama 105 cm, 115 cm, 135 cm, proksimalnog dijametra 6F, distalnog dijametra 4,9F i 6F, unutrašnjeg dijametra .055“ i .70“, super savitljivog distalnog dela 8 cm, za podršku i plasman „Flow divert“ stentova i aspiraciju tromba</w:t>
            </w:r>
          </w:p>
        </w:tc>
        <w:tc>
          <w:tcPr>
            <w:tcW w:w="1099" w:type="dxa"/>
            <w:tcBorders>
              <w:bottom w:val="single" w:sz="4" w:space="0" w:color="auto"/>
            </w:tcBorders>
            <w:shd w:val="clear" w:color="auto" w:fill="auto"/>
            <w:vAlign w:val="center"/>
          </w:tcPr>
          <w:p w:rsidR="009460F6" w:rsidRDefault="009460F6" w:rsidP="009460F6">
            <w:pPr>
              <w:jc w:val="center"/>
              <w:rPr>
                <w:sz w:val="20"/>
                <w:szCs w:val="20"/>
              </w:rPr>
            </w:pPr>
            <w:r>
              <w:rPr>
                <w:sz w:val="20"/>
                <w:szCs w:val="20"/>
              </w:rPr>
              <w:t>kom</w:t>
            </w:r>
          </w:p>
        </w:tc>
        <w:tc>
          <w:tcPr>
            <w:tcW w:w="957" w:type="dxa"/>
            <w:tcBorders>
              <w:bottom w:val="single" w:sz="4" w:space="0" w:color="auto"/>
            </w:tcBorders>
            <w:shd w:val="clear" w:color="auto" w:fill="auto"/>
            <w:vAlign w:val="center"/>
          </w:tcPr>
          <w:p w:rsidR="000B06CC" w:rsidRDefault="000B06CC" w:rsidP="000B06CC">
            <w:pPr>
              <w:jc w:val="center"/>
              <w:rPr>
                <w:sz w:val="20"/>
                <w:szCs w:val="20"/>
                <w:lang/>
              </w:rPr>
            </w:pPr>
            <w:r>
              <w:rPr>
                <w:sz w:val="20"/>
                <w:szCs w:val="20"/>
              </w:rPr>
              <w:t>22</w:t>
            </w:r>
          </w:p>
          <w:p w:rsidR="009460F6" w:rsidRDefault="009460F6" w:rsidP="009460F6">
            <w:pPr>
              <w:jc w:val="center"/>
              <w:rPr>
                <w:sz w:val="20"/>
                <w:szCs w:val="20"/>
              </w:rPr>
            </w:pPr>
          </w:p>
        </w:tc>
        <w:tc>
          <w:tcPr>
            <w:tcW w:w="1276" w:type="dxa"/>
            <w:tcBorders>
              <w:bottom w:val="single" w:sz="4" w:space="0" w:color="auto"/>
            </w:tcBorders>
            <w:vAlign w:val="center"/>
          </w:tcPr>
          <w:p w:rsidR="009460F6" w:rsidRPr="001C3F08" w:rsidRDefault="009460F6" w:rsidP="003C5D6D">
            <w:pPr>
              <w:pStyle w:val="BodyText"/>
              <w:spacing w:after="240"/>
              <w:jc w:val="center"/>
              <w:rPr>
                <w:noProof/>
                <w:sz w:val="20"/>
                <w:lang w:val="sr-Cyrl-CS"/>
              </w:rPr>
            </w:pPr>
          </w:p>
        </w:tc>
        <w:tc>
          <w:tcPr>
            <w:tcW w:w="850" w:type="dxa"/>
            <w:tcBorders>
              <w:bottom w:val="single" w:sz="4" w:space="0" w:color="auto"/>
            </w:tcBorders>
          </w:tcPr>
          <w:p w:rsidR="009460F6" w:rsidRPr="00715CDA" w:rsidRDefault="009460F6" w:rsidP="003C5D6D">
            <w:pPr>
              <w:pStyle w:val="BodyText"/>
              <w:spacing w:after="240"/>
              <w:jc w:val="center"/>
              <w:rPr>
                <w:noProof/>
                <w:sz w:val="20"/>
                <w:lang w:val="sr-Cyrl-CS"/>
              </w:rPr>
            </w:pPr>
          </w:p>
        </w:tc>
        <w:tc>
          <w:tcPr>
            <w:tcW w:w="1244"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1307"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1002" w:type="dxa"/>
            <w:tcBorders>
              <w:bottom w:val="single" w:sz="4" w:space="0" w:color="auto"/>
            </w:tcBorders>
            <w:vAlign w:val="center"/>
          </w:tcPr>
          <w:p w:rsidR="009460F6" w:rsidRPr="00715CDA" w:rsidRDefault="009460F6" w:rsidP="003C5D6D">
            <w:pPr>
              <w:pStyle w:val="BodyText"/>
              <w:spacing w:after="240"/>
              <w:jc w:val="center"/>
              <w:rPr>
                <w:noProof/>
                <w:sz w:val="20"/>
                <w:lang w:val="sr-Cyrl-CS"/>
              </w:rPr>
            </w:pPr>
          </w:p>
        </w:tc>
        <w:tc>
          <w:tcPr>
            <w:tcW w:w="1319" w:type="dxa"/>
            <w:tcBorders>
              <w:bottom w:val="single" w:sz="4" w:space="0" w:color="auto"/>
              <w:right w:val="single" w:sz="4" w:space="0" w:color="auto"/>
            </w:tcBorders>
            <w:vAlign w:val="center"/>
          </w:tcPr>
          <w:p w:rsidR="009460F6" w:rsidRPr="00715CDA" w:rsidRDefault="009460F6" w:rsidP="003C5D6D">
            <w:pPr>
              <w:spacing w:after="240"/>
              <w:jc w:val="center"/>
              <w:rPr>
                <w:b/>
                <w:bCs/>
                <w:noProof/>
                <w:color w:val="000000"/>
                <w:sz w:val="20"/>
                <w:szCs w:val="20"/>
                <w:lang w:val="sr-Cyrl-CS"/>
              </w:rPr>
            </w:pPr>
          </w:p>
        </w:tc>
        <w:tc>
          <w:tcPr>
            <w:tcW w:w="1300" w:type="dxa"/>
            <w:tcBorders>
              <w:bottom w:val="single" w:sz="4" w:space="0" w:color="auto"/>
              <w:right w:val="single" w:sz="4" w:space="0" w:color="auto"/>
            </w:tcBorders>
            <w:vAlign w:val="center"/>
          </w:tcPr>
          <w:p w:rsidR="009460F6" w:rsidRPr="00715CDA" w:rsidRDefault="009460F6" w:rsidP="003C5D6D">
            <w:pPr>
              <w:pStyle w:val="BodyText"/>
              <w:spacing w:after="240"/>
              <w:jc w:val="center"/>
              <w:rPr>
                <w:noProof/>
                <w:sz w:val="20"/>
                <w:lang w:val="sr-Cyrl-CS"/>
              </w:rPr>
            </w:pPr>
          </w:p>
        </w:tc>
      </w:tr>
      <w:tr w:rsidR="003945AC" w:rsidRPr="007D0076" w:rsidTr="0056538C">
        <w:trPr>
          <w:gridAfter w:val="4"/>
          <w:wAfter w:w="4928" w:type="dxa"/>
          <w:trHeight w:val="420"/>
        </w:trPr>
        <w:tc>
          <w:tcPr>
            <w:tcW w:w="789"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lastRenderedPageBreak/>
              <w:t>II</w:t>
            </w:r>
          </w:p>
        </w:tc>
        <w:tc>
          <w:tcPr>
            <w:tcW w:w="6299"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94"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28" w:type="dxa"/>
          <w:trHeight w:val="412"/>
        </w:trPr>
        <w:tc>
          <w:tcPr>
            <w:tcW w:w="789"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299"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94"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28" w:type="dxa"/>
          <w:trHeight w:val="419"/>
        </w:trPr>
        <w:tc>
          <w:tcPr>
            <w:tcW w:w="789"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299"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94"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Pr="00EB0B11" w:rsidRDefault="005860AE" w:rsidP="005860AE">
      <w:pPr>
        <w:pStyle w:val="BodyText"/>
        <w:rPr>
          <w:noProof/>
          <w:sz w:val="22"/>
          <w:szCs w:val="22"/>
        </w:rPr>
      </w:pPr>
    </w:p>
    <w:p w:rsidR="005860AE" w:rsidRDefault="005860AE" w:rsidP="005860AE">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5860AE">
      <w:pPr>
        <w:pStyle w:val="BodyText"/>
        <w:numPr>
          <w:ilvl w:val="0"/>
          <w:numId w:val="39"/>
        </w:numPr>
        <w:rPr>
          <w:noProof/>
          <w:sz w:val="22"/>
          <w:szCs w:val="22"/>
        </w:rPr>
      </w:pPr>
      <w:r w:rsidRPr="007D0076">
        <w:rPr>
          <w:noProof/>
          <w:sz w:val="22"/>
          <w:szCs w:val="22"/>
        </w:rPr>
        <w:t>Самостално</w:t>
      </w:r>
    </w:p>
    <w:p w:rsidR="005860AE" w:rsidRPr="007D0076" w:rsidRDefault="005860AE" w:rsidP="005860AE">
      <w:pPr>
        <w:pStyle w:val="BodyText"/>
        <w:numPr>
          <w:ilvl w:val="0"/>
          <w:numId w:val="3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5860AE">
      <w:pPr>
        <w:pStyle w:val="BodyText"/>
        <w:numPr>
          <w:ilvl w:val="0"/>
          <w:numId w:val="3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Default="005860AE" w:rsidP="005860AE">
      <w:pPr>
        <w:pStyle w:val="BodyText"/>
        <w:rPr>
          <w:noProof/>
          <w:sz w:val="22"/>
          <w:szCs w:val="22"/>
        </w:rPr>
      </w:pPr>
      <w:r>
        <w:rPr>
          <w:noProof/>
          <w:sz w:val="22"/>
          <w:szCs w:val="22"/>
        </w:rPr>
        <w:t>Друго: __________________________________</w:t>
      </w: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3C5D6D" w:rsidRDefault="003C5D6D" w:rsidP="005860AE">
      <w:pPr>
        <w:pStyle w:val="BodyText"/>
        <w:rPr>
          <w:noProof/>
          <w:sz w:val="22"/>
          <w:szCs w:val="22"/>
        </w:rPr>
      </w:pPr>
    </w:p>
    <w:p w:rsidR="009460F6" w:rsidRPr="009460F6" w:rsidRDefault="009460F6" w:rsidP="005860AE">
      <w:pPr>
        <w:pStyle w:val="BodyText"/>
        <w:rPr>
          <w:noProof/>
          <w:sz w:val="22"/>
          <w:szCs w:val="22"/>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3C5D6D" w:rsidRDefault="003C5D6D" w:rsidP="00DB6FE9">
      <w:pPr>
        <w:pStyle w:val="Footer"/>
        <w:jc w:val="center"/>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95"/>
        <w:gridCol w:w="2853"/>
        <w:gridCol w:w="1106"/>
        <w:gridCol w:w="916"/>
        <w:gridCol w:w="1418"/>
        <w:gridCol w:w="905"/>
        <w:gridCol w:w="1132"/>
        <w:gridCol w:w="1307"/>
        <w:gridCol w:w="1012"/>
        <w:gridCol w:w="1360"/>
        <w:gridCol w:w="1306"/>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17</w:t>
            </w:r>
            <w:r w:rsidRPr="00776B2E">
              <w:rPr>
                <w:b/>
              </w:rPr>
              <w:t xml:space="preserve">- </w:t>
            </w:r>
            <w:r w:rsidR="00A7518C" w:rsidRPr="007907B7">
              <w:rPr>
                <w:b/>
                <w:noProof/>
                <w:lang w:val="sr-Cyrl-CS"/>
              </w:rPr>
              <w:t>Водич катетер са изразито флексибилним врхом</w:t>
            </w:r>
          </w:p>
        </w:tc>
      </w:tr>
      <w:tr w:rsidR="0056538C" w:rsidRPr="007D0076" w:rsidTr="0056538C">
        <w:tc>
          <w:tcPr>
            <w:tcW w:w="795"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2853"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110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91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905" w:type="dxa"/>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1132" w:type="dxa"/>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1012" w:type="dxa"/>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1360" w:type="dxa"/>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1306" w:type="dxa"/>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795" w:type="dxa"/>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2853"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110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91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905"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132"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1012"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360"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306"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0B06CC" w:rsidRPr="00715CDA" w:rsidTr="001563AA">
        <w:trPr>
          <w:trHeight w:val="698"/>
        </w:trPr>
        <w:tc>
          <w:tcPr>
            <w:tcW w:w="795" w:type="dxa"/>
            <w:tcBorders>
              <w:bottom w:val="single" w:sz="4" w:space="0" w:color="auto"/>
            </w:tcBorders>
            <w:vAlign w:val="center"/>
          </w:tcPr>
          <w:p w:rsidR="000B06CC" w:rsidRDefault="000B06CC" w:rsidP="000B06CC">
            <w:pPr>
              <w:jc w:val="center"/>
              <w:rPr>
                <w:sz w:val="20"/>
                <w:szCs w:val="20"/>
              </w:rPr>
            </w:pPr>
            <w:r>
              <w:rPr>
                <w:sz w:val="20"/>
                <w:szCs w:val="20"/>
              </w:rPr>
              <w:t>1.</w:t>
            </w:r>
          </w:p>
        </w:tc>
        <w:tc>
          <w:tcPr>
            <w:tcW w:w="2853" w:type="dxa"/>
            <w:tcBorders>
              <w:top w:val="nil"/>
              <w:left w:val="nil"/>
              <w:bottom w:val="single" w:sz="4" w:space="0" w:color="auto"/>
              <w:right w:val="nil"/>
            </w:tcBorders>
            <w:shd w:val="clear" w:color="auto" w:fill="auto"/>
            <w:vAlign w:val="center"/>
          </w:tcPr>
          <w:p w:rsidR="000B06CC" w:rsidRDefault="000B06CC" w:rsidP="000B06CC">
            <w:pPr>
              <w:rPr>
                <w:lang/>
              </w:rPr>
            </w:pPr>
            <w:r>
              <w:t>Vodič kateter sa izrazito fleksibilnim vrhom koji se mogu plasirati visoko distalno, mogu proći u karotidni sifon i bazilarnu arteriju, spoljašnji promer 6F, unutrašnji dijametar 0.070 inch, radna dužina 95 i 105 cm, pravi i MP</w:t>
            </w:r>
          </w:p>
        </w:tc>
        <w:tc>
          <w:tcPr>
            <w:tcW w:w="1106"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t>kom</w:t>
            </w:r>
          </w:p>
        </w:tc>
        <w:tc>
          <w:tcPr>
            <w:tcW w:w="916"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t>15</w:t>
            </w:r>
          </w:p>
        </w:tc>
        <w:tc>
          <w:tcPr>
            <w:tcW w:w="1418" w:type="dxa"/>
            <w:tcBorders>
              <w:bottom w:val="single" w:sz="4" w:space="0" w:color="auto"/>
            </w:tcBorders>
            <w:vAlign w:val="center"/>
          </w:tcPr>
          <w:p w:rsidR="000B06CC" w:rsidRPr="001C3F08" w:rsidRDefault="000B06CC" w:rsidP="000B06CC">
            <w:pPr>
              <w:pStyle w:val="BodyText"/>
              <w:spacing w:after="240"/>
              <w:jc w:val="center"/>
              <w:rPr>
                <w:noProof/>
                <w:sz w:val="20"/>
                <w:lang w:val="sr-Cyrl-CS"/>
              </w:rPr>
            </w:pPr>
          </w:p>
        </w:tc>
        <w:tc>
          <w:tcPr>
            <w:tcW w:w="905" w:type="dxa"/>
            <w:tcBorders>
              <w:bottom w:val="single" w:sz="4" w:space="0" w:color="auto"/>
            </w:tcBorders>
          </w:tcPr>
          <w:p w:rsidR="000B06CC" w:rsidRPr="00715CDA" w:rsidRDefault="000B06CC" w:rsidP="000B06CC">
            <w:pPr>
              <w:pStyle w:val="BodyText"/>
              <w:spacing w:after="240"/>
              <w:jc w:val="center"/>
              <w:rPr>
                <w:noProof/>
                <w:sz w:val="20"/>
                <w:lang w:val="sr-Cyrl-CS"/>
              </w:rPr>
            </w:pPr>
          </w:p>
        </w:tc>
        <w:tc>
          <w:tcPr>
            <w:tcW w:w="1132"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07"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012"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60" w:type="dxa"/>
            <w:tcBorders>
              <w:bottom w:val="single" w:sz="4" w:space="0" w:color="auto"/>
              <w:right w:val="single" w:sz="4" w:space="0" w:color="auto"/>
            </w:tcBorders>
            <w:vAlign w:val="center"/>
          </w:tcPr>
          <w:p w:rsidR="000B06CC" w:rsidRPr="00715CDA" w:rsidRDefault="000B06CC" w:rsidP="000B06CC">
            <w:pPr>
              <w:spacing w:after="240"/>
              <w:jc w:val="center"/>
              <w:rPr>
                <w:b/>
                <w:bCs/>
                <w:noProof/>
                <w:color w:val="000000"/>
                <w:sz w:val="20"/>
                <w:szCs w:val="20"/>
                <w:lang w:val="sr-Cyrl-CS"/>
              </w:rPr>
            </w:pPr>
          </w:p>
        </w:tc>
        <w:tc>
          <w:tcPr>
            <w:tcW w:w="1306" w:type="dxa"/>
            <w:tcBorders>
              <w:bottom w:val="single" w:sz="4" w:space="0" w:color="auto"/>
              <w:right w:val="single" w:sz="4" w:space="0" w:color="auto"/>
            </w:tcBorders>
            <w:vAlign w:val="center"/>
          </w:tcPr>
          <w:p w:rsidR="000B06CC" w:rsidRPr="00715CDA" w:rsidRDefault="000B06CC" w:rsidP="000B06CC">
            <w:pPr>
              <w:pStyle w:val="BodyText"/>
              <w:spacing w:after="240"/>
              <w:jc w:val="center"/>
              <w:rPr>
                <w:noProof/>
                <w:sz w:val="20"/>
                <w:lang w:val="sr-Cyrl-CS"/>
              </w:rPr>
            </w:pPr>
          </w:p>
        </w:tc>
      </w:tr>
      <w:tr w:rsidR="000B06CC" w:rsidRPr="00715CDA" w:rsidTr="001563AA">
        <w:trPr>
          <w:trHeight w:val="698"/>
        </w:trPr>
        <w:tc>
          <w:tcPr>
            <w:tcW w:w="795" w:type="dxa"/>
            <w:tcBorders>
              <w:bottom w:val="single" w:sz="4" w:space="0" w:color="auto"/>
            </w:tcBorders>
            <w:vAlign w:val="center"/>
          </w:tcPr>
          <w:p w:rsidR="000B06CC" w:rsidRDefault="000B06CC" w:rsidP="000B06CC">
            <w:pPr>
              <w:jc w:val="center"/>
              <w:rPr>
                <w:sz w:val="20"/>
                <w:szCs w:val="20"/>
              </w:rPr>
            </w:pPr>
            <w:r>
              <w:rPr>
                <w:sz w:val="20"/>
                <w:szCs w:val="20"/>
              </w:rPr>
              <w:t>2.</w:t>
            </w:r>
          </w:p>
        </w:tc>
        <w:tc>
          <w:tcPr>
            <w:tcW w:w="2853" w:type="dxa"/>
            <w:tcBorders>
              <w:top w:val="nil"/>
              <w:left w:val="nil"/>
              <w:bottom w:val="single" w:sz="4" w:space="0" w:color="auto"/>
              <w:right w:val="nil"/>
            </w:tcBorders>
            <w:shd w:val="clear" w:color="auto" w:fill="auto"/>
            <w:vAlign w:val="center"/>
          </w:tcPr>
          <w:p w:rsidR="000B06CC" w:rsidRDefault="000B06CC" w:rsidP="000B06CC">
            <w:r>
              <w:t xml:space="preserve">Vodič kateter sa izrazito fleksibilnim vrhom,unutrašnji dijametar 0.088“, radna dužina 80 i 90 cm, spoljašnji distalni lumen 8 Fr, pravi i MP, distalna savitljiva zona </w:t>
            </w:r>
            <w:r>
              <w:lastRenderedPageBreak/>
              <w:t>dužine 4 cm</w:t>
            </w:r>
          </w:p>
        </w:tc>
        <w:tc>
          <w:tcPr>
            <w:tcW w:w="1106"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lastRenderedPageBreak/>
              <w:t>kom</w:t>
            </w:r>
          </w:p>
        </w:tc>
        <w:tc>
          <w:tcPr>
            <w:tcW w:w="916"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t>5</w:t>
            </w:r>
          </w:p>
        </w:tc>
        <w:tc>
          <w:tcPr>
            <w:tcW w:w="1418" w:type="dxa"/>
            <w:tcBorders>
              <w:bottom w:val="single" w:sz="4" w:space="0" w:color="auto"/>
            </w:tcBorders>
            <w:vAlign w:val="center"/>
          </w:tcPr>
          <w:p w:rsidR="000B06CC" w:rsidRPr="001C3F08" w:rsidRDefault="000B06CC" w:rsidP="000B06CC">
            <w:pPr>
              <w:pStyle w:val="BodyText"/>
              <w:spacing w:after="240"/>
              <w:jc w:val="center"/>
              <w:rPr>
                <w:noProof/>
                <w:sz w:val="20"/>
                <w:lang w:val="sr-Cyrl-CS"/>
              </w:rPr>
            </w:pPr>
          </w:p>
        </w:tc>
        <w:tc>
          <w:tcPr>
            <w:tcW w:w="905" w:type="dxa"/>
            <w:tcBorders>
              <w:bottom w:val="single" w:sz="4" w:space="0" w:color="auto"/>
            </w:tcBorders>
          </w:tcPr>
          <w:p w:rsidR="000B06CC" w:rsidRPr="00715CDA" w:rsidRDefault="000B06CC" w:rsidP="000B06CC">
            <w:pPr>
              <w:pStyle w:val="BodyText"/>
              <w:spacing w:after="240"/>
              <w:jc w:val="center"/>
              <w:rPr>
                <w:noProof/>
                <w:sz w:val="20"/>
                <w:lang w:val="sr-Cyrl-CS"/>
              </w:rPr>
            </w:pPr>
          </w:p>
        </w:tc>
        <w:tc>
          <w:tcPr>
            <w:tcW w:w="1132"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07"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012"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60" w:type="dxa"/>
            <w:tcBorders>
              <w:bottom w:val="single" w:sz="4" w:space="0" w:color="auto"/>
              <w:right w:val="single" w:sz="4" w:space="0" w:color="auto"/>
            </w:tcBorders>
            <w:vAlign w:val="center"/>
          </w:tcPr>
          <w:p w:rsidR="000B06CC" w:rsidRPr="00715CDA" w:rsidRDefault="000B06CC" w:rsidP="000B06CC">
            <w:pPr>
              <w:spacing w:after="240"/>
              <w:jc w:val="center"/>
              <w:rPr>
                <w:b/>
                <w:bCs/>
                <w:noProof/>
                <w:color w:val="000000"/>
                <w:sz w:val="20"/>
                <w:szCs w:val="20"/>
                <w:lang w:val="sr-Cyrl-CS"/>
              </w:rPr>
            </w:pPr>
          </w:p>
        </w:tc>
        <w:tc>
          <w:tcPr>
            <w:tcW w:w="1306" w:type="dxa"/>
            <w:tcBorders>
              <w:bottom w:val="single" w:sz="4" w:space="0" w:color="auto"/>
              <w:right w:val="single" w:sz="4" w:space="0" w:color="auto"/>
            </w:tcBorders>
            <w:vAlign w:val="center"/>
          </w:tcPr>
          <w:p w:rsidR="000B06CC" w:rsidRPr="00715CDA" w:rsidRDefault="000B06CC" w:rsidP="000B06CC">
            <w:pPr>
              <w:pStyle w:val="BodyText"/>
              <w:spacing w:after="240"/>
              <w:jc w:val="center"/>
              <w:rPr>
                <w:noProof/>
                <w:sz w:val="20"/>
                <w:lang w:val="sr-Cyrl-CS"/>
              </w:rPr>
            </w:pPr>
          </w:p>
        </w:tc>
      </w:tr>
      <w:tr w:rsidR="003945AC" w:rsidRPr="007D0076" w:rsidTr="0056538C">
        <w:trPr>
          <w:gridAfter w:val="4"/>
          <w:wAfter w:w="4985" w:type="dxa"/>
          <w:trHeight w:val="420"/>
        </w:trPr>
        <w:tc>
          <w:tcPr>
            <w:tcW w:w="795"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lastRenderedPageBreak/>
              <w:t>II</w:t>
            </w:r>
          </w:p>
        </w:tc>
        <w:tc>
          <w:tcPr>
            <w:tcW w:w="6293"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037"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85" w:type="dxa"/>
          <w:trHeight w:val="412"/>
        </w:trPr>
        <w:tc>
          <w:tcPr>
            <w:tcW w:w="795"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293"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37"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85" w:type="dxa"/>
          <w:trHeight w:val="419"/>
        </w:trPr>
        <w:tc>
          <w:tcPr>
            <w:tcW w:w="795"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293"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037"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Default="003C5D6D" w:rsidP="003C5D6D">
      <w:pPr>
        <w:pStyle w:val="BodyText"/>
        <w:rPr>
          <w:noProof/>
          <w:sz w:val="22"/>
          <w:szCs w:val="22"/>
        </w:rPr>
      </w:pPr>
    </w:p>
    <w:p w:rsidR="001563AA" w:rsidRPr="001563AA" w:rsidRDefault="001563AA"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0"/>
        </w:numPr>
        <w:rPr>
          <w:noProof/>
          <w:sz w:val="22"/>
          <w:szCs w:val="22"/>
        </w:rPr>
      </w:pPr>
      <w:r w:rsidRPr="007D0076">
        <w:rPr>
          <w:noProof/>
          <w:sz w:val="22"/>
          <w:szCs w:val="22"/>
        </w:rPr>
        <w:t>Самостално</w:t>
      </w:r>
    </w:p>
    <w:p w:rsidR="003C5D6D" w:rsidRPr="007D0076" w:rsidRDefault="003C5D6D" w:rsidP="003C5D6D">
      <w:pPr>
        <w:pStyle w:val="BodyText"/>
        <w:numPr>
          <w:ilvl w:val="0"/>
          <w:numId w:val="4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5860AE">
      <w:pPr>
        <w:pStyle w:val="BodyText"/>
        <w:rPr>
          <w:noProof/>
          <w:sz w:val="22"/>
          <w:szCs w:val="22"/>
        </w:rPr>
      </w:pPr>
    </w:p>
    <w:p w:rsidR="003C5D6D" w:rsidRPr="003C5D6D" w:rsidRDefault="003C5D6D" w:rsidP="005860AE">
      <w:pPr>
        <w:pStyle w:val="BodyText"/>
        <w:rPr>
          <w:noProof/>
          <w:sz w:val="22"/>
          <w:szCs w:val="22"/>
        </w:rPr>
      </w:pPr>
    </w:p>
    <w:p w:rsidR="005860AE" w:rsidRDefault="005860AE"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3C5D6D" w:rsidRDefault="003C5D6D" w:rsidP="00063B77">
      <w:pPr>
        <w:pStyle w:val="BodyText"/>
        <w:rPr>
          <w:noProof/>
          <w:sz w:val="20"/>
          <w:lang w:val="sr-Cyrl-CS"/>
        </w:rPr>
      </w:pPr>
    </w:p>
    <w:p w:rsidR="00A7518C" w:rsidRPr="00742C22" w:rsidRDefault="00A7518C" w:rsidP="00A7518C">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Pr="00A978FC">
        <w:rPr>
          <w:b/>
          <w:noProof/>
        </w:rPr>
        <w:t>Клиничког центра Војводине</w:t>
      </w:r>
      <w:r>
        <w:rPr>
          <w:b/>
          <w:noProof/>
        </w:rPr>
        <w:t>- ЈН</w:t>
      </w:r>
      <w:r w:rsidRPr="00892426">
        <w:rPr>
          <w:b/>
          <w:noProof/>
        </w:rPr>
        <w:t xml:space="preserve"> </w:t>
      </w:r>
      <w:r>
        <w:rPr>
          <w:b/>
          <w:noProof/>
        </w:rPr>
        <w:t>115-17</w:t>
      </w:r>
      <w:r w:rsidRPr="00892426">
        <w:rPr>
          <w:b/>
          <w:noProof/>
        </w:rPr>
        <w:t>-О</w:t>
      </w:r>
    </w:p>
    <w:p w:rsidR="003C5D6D" w:rsidRDefault="003C5D6D" w:rsidP="00DB6FE9">
      <w:pPr>
        <w:pStyle w:val="Footer"/>
        <w:jc w:val="center"/>
        <w:rPr>
          <w:noProof/>
          <w:sz w:val="22"/>
          <w:szCs w:val="22"/>
        </w:rPr>
      </w:pPr>
    </w:p>
    <w:p w:rsidR="003C5D6D" w:rsidRPr="007D0076" w:rsidRDefault="003C5D6D" w:rsidP="003C5D6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C5D6D" w:rsidRPr="007D0076" w:rsidRDefault="003C5D6D" w:rsidP="003C5D6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C5D6D" w:rsidRPr="007D0076" w:rsidRDefault="003C5D6D" w:rsidP="003C5D6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C5D6D" w:rsidRPr="007D0076" w:rsidRDefault="003C5D6D" w:rsidP="003C5D6D">
      <w:pPr>
        <w:pStyle w:val="BodyText"/>
        <w:jc w:val="left"/>
        <w:rPr>
          <w:noProof/>
          <w:sz w:val="22"/>
          <w:szCs w:val="22"/>
        </w:rPr>
      </w:pPr>
      <w:r w:rsidRPr="007D0076">
        <w:rPr>
          <w:noProof/>
          <w:sz w:val="22"/>
          <w:szCs w:val="22"/>
        </w:rPr>
        <w:t>Е-маил:_________________________________________                    Пиб:_________________________________________</w:t>
      </w:r>
    </w:p>
    <w:p w:rsidR="003C5D6D" w:rsidRPr="007D0076" w:rsidRDefault="003C5D6D" w:rsidP="003C5D6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C5D6D" w:rsidRPr="00A21033" w:rsidRDefault="003C5D6D" w:rsidP="003C5D6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3C5D6D" w:rsidRPr="00CF7754" w:rsidRDefault="003C5D6D" w:rsidP="003C5D6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86"/>
        <w:gridCol w:w="2998"/>
        <w:gridCol w:w="1097"/>
        <w:gridCol w:w="931"/>
        <w:gridCol w:w="1276"/>
        <w:gridCol w:w="850"/>
        <w:gridCol w:w="1259"/>
        <w:gridCol w:w="1307"/>
        <w:gridCol w:w="1000"/>
        <w:gridCol w:w="1308"/>
        <w:gridCol w:w="1298"/>
      </w:tblGrid>
      <w:tr w:rsidR="0056538C" w:rsidRPr="00210EBC" w:rsidTr="0056538C">
        <w:trPr>
          <w:trHeight w:val="315"/>
        </w:trPr>
        <w:tc>
          <w:tcPr>
            <w:tcW w:w="14110" w:type="dxa"/>
            <w:gridSpan w:val="11"/>
            <w:tcBorders>
              <w:bottom w:val="single" w:sz="4" w:space="0" w:color="auto"/>
              <w:right w:val="single" w:sz="4" w:space="0" w:color="auto"/>
            </w:tcBorders>
          </w:tcPr>
          <w:p w:rsidR="0056538C" w:rsidRPr="00210EBC" w:rsidRDefault="0056538C" w:rsidP="003C5D6D">
            <w:pPr>
              <w:jc w:val="center"/>
              <w:rPr>
                <w:b/>
                <w:noProof/>
                <w:sz w:val="20"/>
                <w:szCs w:val="20"/>
              </w:rPr>
            </w:pPr>
            <w:r w:rsidRPr="00210EBC">
              <w:rPr>
                <w:b/>
                <w:noProof/>
                <w:sz w:val="20"/>
                <w:szCs w:val="20"/>
              </w:rPr>
              <w:t>КЛИНИЧКИ ЦЕНТАР ВОЈВОДИНЕ</w:t>
            </w:r>
          </w:p>
        </w:tc>
      </w:tr>
      <w:tr w:rsidR="0056538C" w:rsidRPr="00210EBC" w:rsidTr="0056538C">
        <w:tc>
          <w:tcPr>
            <w:tcW w:w="14110" w:type="dxa"/>
            <w:gridSpan w:val="11"/>
            <w:tcBorders>
              <w:bottom w:val="single" w:sz="4" w:space="0" w:color="auto"/>
              <w:right w:val="single" w:sz="4" w:space="0" w:color="auto"/>
            </w:tcBorders>
          </w:tcPr>
          <w:p w:rsidR="0056538C" w:rsidRPr="009355BF" w:rsidRDefault="0056538C" w:rsidP="003C5D6D">
            <w:pPr>
              <w:rPr>
                <w:b/>
                <w:noProof/>
                <w:sz w:val="22"/>
                <w:szCs w:val="22"/>
              </w:rPr>
            </w:pPr>
            <w:r>
              <w:rPr>
                <w:b/>
              </w:rPr>
              <w:t>Партија 18</w:t>
            </w:r>
            <w:r w:rsidRPr="00776B2E">
              <w:rPr>
                <w:b/>
              </w:rPr>
              <w:t xml:space="preserve">- </w:t>
            </w:r>
            <w:r w:rsidR="00A7518C" w:rsidRPr="007907B7">
              <w:rPr>
                <w:b/>
                <w:noProof/>
                <w:lang w:val="sr-Cyrl-CS"/>
              </w:rPr>
              <w:t>Аксесорије за ендоваскуларни третман</w:t>
            </w:r>
          </w:p>
        </w:tc>
      </w:tr>
      <w:tr w:rsidR="0056538C" w:rsidRPr="007D0076" w:rsidTr="0056538C">
        <w:tc>
          <w:tcPr>
            <w:tcW w:w="78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Редни број</w:t>
            </w:r>
          </w:p>
        </w:tc>
        <w:tc>
          <w:tcPr>
            <w:tcW w:w="2998"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Назив</w:t>
            </w:r>
          </w:p>
        </w:tc>
        <w:tc>
          <w:tcPr>
            <w:tcW w:w="109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Јединица мере</w:t>
            </w:r>
          </w:p>
        </w:tc>
        <w:tc>
          <w:tcPr>
            <w:tcW w:w="931"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Јединична цена без ПДВ-а</w:t>
            </w:r>
          </w:p>
        </w:tc>
        <w:tc>
          <w:tcPr>
            <w:tcW w:w="850" w:type="dxa"/>
            <w:tcBorders>
              <w:bottom w:val="single" w:sz="4" w:space="0" w:color="auto"/>
            </w:tcBorders>
          </w:tcPr>
          <w:p w:rsidR="0056538C" w:rsidRDefault="0056538C" w:rsidP="003C5D6D">
            <w:pPr>
              <w:pStyle w:val="BodyText"/>
              <w:jc w:val="center"/>
              <w:rPr>
                <w:b/>
                <w:noProof/>
                <w:sz w:val="20"/>
              </w:rPr>
            </w:pPr>
          </w:p>
          <w:p w:rsidR="0056538C" w:rsidRDefault="0056538C" w:rsidP="003C5D6D">
            <w:pPr>
              <w:pStyle w:val="BodyText"/>
              <w:jc w:val="center"/>
              <w:rPr>
                <w:b/>
                <w:noProof/>
                <w:sz w:val="20"/>
              </w:rPr>
            </w:pPr>
            <w:r>
              <w:rPr>
                <w:b/>
                <w:noProof/>
                <w:sz w:val="20"/>
              </w:rPr>
              <w:t>Износ ПДВ-а</w:t>
            </w:r>
          </w:p>
        </w:tc>
        <w:tc>
          <w:tcPr>
            <w:tcW w:w="1259" w:type="dxa"/>
            <w:tcBorders>
              <w:bottom w:val="single" w:sz="4" w:space="0" w:color="auto"/>
            </w:tcBorders>
            <w:vAlign w:val="center"/>
          </w:tcPr>
          <w:p w:rsidR="0056538C" w:rsidRPr="00D92EBF" w:rsidRDefault="0056538C" w:rsidP="003C5D6D">
            <w:pPr>
              <w:pStyle w:val="BodyText"/>
              <w:jc w:val="center"/>
              <w:rPr>
                <w:b/>
                <w:noProof/>
                <w:sz w:val="20"/>
              </w:rPr>
            </w:pPr>
            <w:r>
              <w:rPr>
                <w:b/>
                <w:noProof/>
                <w:sz w:val="20"/>
              </w:rPr>
              <w:t>Вредност</w:t>
            </w:r>
            <w:r w:rsidRPr="00D92EBF">
              <w:rPr>
                <w:b/>
                <w:noProof/>
                <w:sz w:val="20"/>
              </w:rPr>
              <w:t xml:space="preserve"> без ПДВ-а</w:t>
            </w:r>
          </w:p>
        </w:tc>
        <w:tc>
          <w:tcPr>
            <w:tcW w:w="1307" w:type="dxa"/>
            <w:tcBorders>
              <w:bottom w:val="single" w:sz="4" w:space="0" w:color="auto"/>
            </w:tcBorders>
            <w:vAlign w:val="center"/>
          </w:tcPr>
          <w:p w:rsidR="0056538C" w:rsidRPr="00D92EBF" w:rsidRDefault="0056538C" w:rsidP="003C5D6D">
            <w:pPr>
              <w:pStyle w:val="BodyText"/>
              <w:jc w:val="center"/>
              <w:rPr>
                <w:b/>
                <w:noProof/>
                <w:sz w:val="20"/>
              </w:rPr>
            </w:pPr>
            <w:r w:rsidRPr="00D92EBF">
              <w:rPr>
                <w:b/>
                <w:noProof/>
                <w:sz w:val="20"/>
              </w:rPr>
              <w:t>Произвођач</w:t>
            </w:r>
          </w:p>
        </w:tc>
        <w:tc>
          <w:tcPr>
            <w:tcW w:w="1000" w:type="dxa"/>
            <w:tcBorders>
              <w:bottom w:val="single" w:sz="4" w:space="0" w:color="auto"/>
            </w:tcBorders>
            <w:vAlign w:val="center"/>
          </w:tcPr>
          <w:p w:rsidR="0056538C" w:rsidRPr="00D92EBF" w:rsidRDefault="0056538C" w:rsidP="003C5D6D">
            <w:pPr>
              <w:jc w:val="center"/>
              <w:rPr>
                <w:b/>
                <w:sz w:val="20"/>
                <w:szCs w:val="20"/>
              </w:rPr>
            </w:pPr>
            <w:r w:rsidRPr="00D92EBF">
              <w:rPr>
                <w:b/>
                <w:sz w:val="20"/>
                <w:szCs w:val="20"/>
              </w:rPr>
              <w:t>Земља порекла</w:t>
            </w:r>
          </w:p>
        </w:tc>
        <w:tc>
          <w:tcPr>
            <w:tcW w:w="1308" w:type="dxa"/>
            <w:tcBorders>
              <w:bottom w:val="single" w:sz="4" w:space="0" w:color="auto"/>
              <w:right w:val="single" w:sz="4" w:space="0" w:color="auto"/>
            </w:tcBorders>
            <w:vAlign w:val="center"/>
          </w:tcPr>
          <w:p w:rsidR="0056538C" w:rsidRPr="00D92EBF" w:rsidRDefault="0056538C" w:rsidP="003C5D6D">
            <w:pPr>
              <w:jc w:val="center"/>
              <w:rPr>
                <w:b/>
                <w:sz w:val="20"/>
                <w:szCs w:val="20"/>
                <w:lang w:val="sr-Cyrl-CS"/>
              </w:rPr>
            </w:pPr>
            <w:r w:rsidRPr="00D92EBF">
              <w:rPr>
                <w:b/>
                <w:sz w:val="20"/>
                <w:szCs w:val="20"/>
              </w:rPr>
              <w:t>Доказ о стављању у промет тражене робе</w:t>
            </w:r>
          </w:p>
        </w:tc>
        <w:tc>
          <w:tcPr>
            <w:tcW w:w="1298" w:type="dxa"/>
            <w:tcBorders>
              <w:bottom w:val="single" w:sz="4" w:space="0" w:color="auto"/>
              <w:right w:val="single" w:sz="4" w:space="0" w:color="auto"/>
            </w:tcBorders>
            <w:vAlign w:val="center"/>
          </w:tcPr>
          <w:p w:rsidR="0056538C" w:rsidRPr="00D92EBF" w:rsidRDefault="0056538C" w:rsidP="003C5D6D">
            <w:pPr>
              <w:pStyle w:val="BodyText"/>
              <w:jc w:val="center"/>
              <w:rPr>
                <w:b/>
                <w:noProof/>
                <w:sz w:val="20"/>
                <w:lang w:val="sr-Cyrl-CS"/>
              </w:rPr>
            </w:pPr>
            <w:r w:rsidRPr="00D92EBF">
              <w:rPr>
                <w:b/>
                <w:sz w:val="20"/>
                <w:lang w:val="sr-Cyrl-CS"/>
              </w:rPr>
              <w:t>Каталошки број</w:t>
            </w:r>
          </w:p>
        </w:tc>
      </w:tr>
      <w:tr w:rsidR="0056538C" w:rsidRPr="007D0076" w:rsidTr="0056538C">
        <w:tc>
          <w:tcPr>
            <w:tcW w:w="786" w:type="dxa"/>
            <w:tcBorders>
              <w:bottom w:val="single" w:sz="4" w:space="0" w:color="auto"/>
            </w:tcBorders>
            <w:vAlign w:val="center"/>
          </w:tcPr>
          <w:p w:rsidR="0056538C" w:rsidRPr="007D0076" w:rsidRDefault="0056538C" w:rsidP="003C5D6D">
            <w:pPr>
              <w:pStyle w:val="BodyText"/>
              <w:jc w:val="center"/>
              <w:rPr>
                <w:b/>
                <w:noProof/>
                <w:sz w:val="22"/>
                <w:szCs w:val="22"/>
              </w:rPr>
            </w:pPr>
            <w:r w:rsidRPr="007D0076">
              <w:rPr>
                <w:b/>
                <w:noProof/>
                <w:sz w:val="22"/>
                <w:szCs w:val="22"/>
              </w:rPr>
              <w:t>I</w:t>
            </w:r>
          </w:p>
        </w:tc>
        <w:tc>
          <w:tcPr>
            <w:tcW w:w="2998"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2</w:t>
            </w:r>
          </w:p>
        </w:tc>
        <w:tc>
          <w:tcPr>
            <w:tcW w:w="1097"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3</w:t>
            </w:r>
          </w:p>
        </w:tc>
        <w:tc>
          <w:tcPr>
            <w:tcW w:w="931"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6538C" w:rsidRPr="007D0076" w:rsidRDefault="0056538C"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6538C" w:rsidRPr="00B96FD9" w:rsidRDefault="0056538C" w:rsidP="0056538C">
            <w:pPr>
              <w:pStyle w:val="BodyText"/>
              <w:jc w:val="center"/>
              <w:rPr>
                <w:noProof/>
                <w:sz w:val="22"/>
                <w:szCs w:val="22"/>
              </w:rPr>
            </w:pPr>
            <w:r>
              <w:rPr>
                <w:noProof/>
                <w:sz w:val="22"/>
                <w:szCs w:val="22"/>
              </w:rPr>
              <w:t>6</w:t>
            </w:r>
          </w:p>
        </w:tc>
        <w:tc>
          <w:tcPr>
            <w:tcW w:w="1259"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8</w:t>
            </w:r>
          </w:p>
        </w:tc>
        <w:tc>
          <w:tcPr>
            <w:tcW w:w="1000" w:type="dxa"/>
            <w:tcBorders>
              <w:bottom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9</w:t>
            </w:r>
          </w:p>
        </w:tc>
        <w:tc>
          <w:tcPr>
            <w:tcW w:w="1308"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10</w:t>
            </w:r>
          </w:p>
        </w:tc>
        <w:tc>
          <w:tcPr>
            <w:tcW w:w="1298" w:type="dxa"/>
            <w:tcBorders>
              <w:bottom w:val="single" w:sz="4" w:space="0" w:color="auto"/>
              <w:right w:val="single" w:sz="4" w:space="0" w:color="auto"/>
            </w:tcBorders>
            <w:vAlign w:val="center"/>
          </w:tcPr>
          <w:p w:rsidR="0056538C" w:rsidRPr="00B96FD9" w:rsidRDefault="0056538C" w:rsidP="0056538C">
            <w:pPr>
              <w:pStyle w:val="BodyText"/>
              <w:jc w:val="center"/>
              <w:rPr>
                <w:noProof/>
                <w:sz w:val="22"/>
                <w:szCs w:val="22"/>
              </w:rPr>
            </w:pPr>
            <w:r>
              <w:rPr>
                <w:noProof/>
                <w:sz w:val="22"/>
                <w:szCs w:val="22"/>
              </w:rPr>
              <w:t>11</w:t>
            </w:r>
          </w:p>
        </w:tc>
      </w:tr>
      <w:tr w:rsidR="000B06CC" w:rsidRPr="00715CDA" w:rsidTr="001563AA">
        <w:trPr>
          <w:trHeight w:val="698"/>
        </w:trPr>
        <w:tc>
          <w:tcPr>
            <w:tcW w:w="786" w:type="dxa"/>
            <w:tcBorders>
              <w:bottom w:val="single" w:sz="4" w:space="0" w:color="auto"/>
            </w:tcBorders>
            <w:vAlign w:val="center"/>
          </w:tcPr>
          <w:p w:rsidR="000B06CC" w:rsidRDefault="000B06CC" w:rsidP="000B06CC">
            <w:pPr>
              <w:jc w:val="center"/>
              <w:rPr>
                <w:sz w:val="20"/>
                <w:szCs w:val="20"/>
              </w:rPr>
            </w:pPr>
            <w:r>
              <w:rPr>
                <w:sz w:val="20"/>
                <w:szCs w:val="20"/>
              </w:rPr>
              <w:t>1.</w:t>
            </w:r>
          </w:p>
        </w:tc>
        <w:tc>
          <w:tcPr>
            <w:tcW w:w="2998" w:type="dxa"/>
            <w:tcBorders>
              <w:top w:val="nil"/>
              <w:left w:val="nil"/>
              <w:bottom w:val="single" w:sz="4" w:space="0" w:color="auto"/>
              <w:right w:val="nil"/>
            </w:tcBorders>
            <w:shd w:val="clear" w:color="auto" w:fill="auto"/>
            <w:vAlign w:val="center"/>
          </w:tcPr>
          <w:p w:rsidR="000B06CC" w:rsidRDefault="000B06CC" w:rsidP="000B06CC">
            <w:pPr>
              <w:rPr>
                <w:lang/>
              </w:rPr>
            </w:pPr>
            <w:r>
              <w:t>Konektor sa bočnom konekcijom sa trokrakom slavinicom, dvostrukom valvulom i zatvaračem, hemostatske valvule sa push-pull sistemom</w:t>
            </w:r>
          </w:p>
        </w:tc>
        <w:tc>
          <w:tcPr>
            <w:tcW w:w="1097"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t>kom</w:t>
            </w:r>
          </w:p>
        </w:tc>
        <w:tc>
          <w:tcPr>
            <w:tcW w:w="931" w:type="dxa"/>
            <w:tcBorders>
              <w:bottom w:val="single" w:sz="4" w:space="0" w:color="auto"/>
            </w:tcBorders>
            <w:shd w:val="clear" w:color="auto" w:fill="auto"/>
            <w:vAlign w:val="center"/>
          </w:tcPr>
          <w:p w:rsidR="000B06CC" w:rsidRDefault="000B06CC" w:rsidP="000B06CC">
            <w:pPr>
              <w:jc w:val="center"/>
              <w:rPr>
                <w:sz w:val="20"/>
                <w:szCs w:val="20"/>
              </w:rPr>
            </w:pPr>
            <w:r>
              <w:rPr>
                <w:sz w:val="20"/>
                <w:szCs w:val="20"/>
              </w:rPr>
              <w:t>100</w:t>
            </w:r>
          </w:p>
        </w:tc>
        <w:tc>
          <w:tcPr>
            <w:tcW w:w="1276" w:type="dxa"/>
            <w:tcBorders>
              <w:bottom w:val="single" w:sz="4" w:space="0" w:color="auto"/>
            </w:tcBorders>
            <w:vAlign w:val="center"/>
          </w:tcPr>
          <w:p w:rsidR="000B06CC" w:rsidRPr="001C3F08" w:rsidRDefault="000B06CC" w:rsidP="000B06CC">
            <w:pPr>
              <w:pStyle w:val="BodyText"/>
              <w:spacing w:after="240"/>
              <w:jc w:val="center"/>
              <w:rPr>
                <w:noProof/>
                <w:sz w:val="20"/>
                <w:lang w:val="sr-Cyrl-CS"/>
              </w:rPr>
            </w:pPr>
          </w:p>
        </w:tc>
        <w:tc>
          <w:tcPr>
            <w:tcW w:w="850" w:type="dxa"/>
            <w:tcBorders>
              <w:bottom w:val="single" w:sz="4" w:space="0" w:color="auto"/>
            </w:tcBorders>
          </w:tcPr>
          <w:p w:rsidR="000B06CC" w:rsidRPr="00715CDA" w:rsidRDefault="000B06CC" w:rsidP="000B06CC">
            <w:pPr>
              <w:pStyle w:val="BodyText"/>
              <w:spacing w:after="240"/>
              <w:jc w:val="center"/>
              <w:rPr>
                <w:noProof/>
                <w:sz w:val="20"/>
                <w:lang w:val="sr-Cyrl-CS"/>
              </w:rPr>
            </w:pPr>
          </w:p>
        </w:tc>
        <w:tc>
          <w:tcPr>
            <w:tcW w:w="1259"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07"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000" w:type="dxa"/>
            <w:tcBorders>
              <w:bottom w:val="single" w:sz="4" w:space="0" w:color="auto"/>
            </w:tcBorders>
            <w:vAlign w:val="center"/>
          </w:tcPr>
          <w:p w:rsidR="000B06CC" w:rsidRPr="00715CDA" w:rsidRDefault="000B06CC" w:rsidP="000B06CC">
            <w:pPr>
              <w:pStyle w:val="BodyText"/>
              <w:spacing w:after="240"/>
              <w:jc w:val="center"/>
              <w:rPr>
                <w:noProof/>
                <w:sz w:val="20"/>
                <w:lang w:val="sr-Cyrl-CS"/>
              </w:rPr>
            </w:pPr>
          </w:p>
        </w:tc>
        <w:tc>
          <w:tcPr>
            <w:tcW w:w="1308" w:type="dxa"/>
            <w:tcBorders>
              <w:bottom w:val="single" w:sz="4" w:space="0" w:color="auto"/>
              <w:right w:val="single" w:sz="4" w:space="0" w:color="auto"/>
            </w:tcBorders>
            <w:vAlign w:val="center"/>
          </w:tcPr>
          <w:p w:rsidR="000B06CC" w:rsidRPr="00715CDA" w:rsidRDefault="000B06CC" w:rsidP="000B06CC">
            <w:pPr>
              <w:spacing w:after="240"/>
              <w:jc w:val="center"/>
              <w:rPr>
                <w:b/>
                <w:bCs/>
                <w:noProof/>
                <w:color w:val="000000"/>
                <w:sz w:val="20"/>
                <w:szCs w:val="20"/>
                <w:lang w:val="sr-Cyrl-CS"/>
              </w:rPr>
            </w:pPr>
          </w:p>
        </w:tc>
        <w:tc>
          <w:tcPr>
            <w:tcW w:w="1298" w:type="dxa"/>
            <w:tcBorders>
              <w:bottom w:val="single" w:sz="4" w:space="0" w:color="auto"/>
              <w:right w:val="single" w:sz="4" w:space="0" w:color="auto"/>
            </w:tcBorders>
            <w:vAlign w:val="center"/>
          </w:tcPr>
          <w:p w:rsidR="000B06CC" w:rsidRPr="00715CDA" w:rsidRDefault="000B06CC" w:rsidP="000B06CC">
            <w:pPr>
              <w:pStyle w:val="BodyText"/>
              <w:spacing w:after="240"/>
              <w:jc w:val="center"/>
              <w:rPr>
                <w:noProof/>
                <w:sz w:val="20"/>
                <w:lang w:val="sr-Cyrl-CS"/>
              </w:rPr>
            </w:pPr>
          </w:p>
        </w:tc>
      </w:tr>
      <w:tr w:rsidR="003945AC" w:rsidRPr="007D0076" w:rsidTr="0056538C">
        <w:trPr>
          <w:gridAfter w:val="4"/>
          <w:wAfter w:w="4913" w:type="dxa"/>
          <w:trHeight w:val="420"/>
        </w:trPr>
        <w:tc>
          <w:tcPr>
            <w:tcW w:w="78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302"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09"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13" w:type="dxa"/>
          <w:trHeight w:val="412"/>
        </w:trPr>
        <w:tc>
          <w:tcPr>
            <w:tcW w:w="78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302"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09"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6538C">
        <w:trPr>
          <w:gridAfter w:val="4"/>
          <w:wAfter w:w="4913" w:type="dxa"/>
          <w:trHeight w:val="419"/>
        </w:trPr>
        <w:tc>
          <w:tcPr>
            <w:tcW w:w="78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302"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09"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3C5D6D" w:rsidRDefault="003C5D6D" w:rsidP="003C5D6D">
      <w:pPr>
        <w:pStyle w:val="BodyText"/>
        <w:rPr>
          <w:noProof/>
          <w:sz w:val="22"/>
          <w:szCs w:val="22"/>
        </w:rPr>
      </w:pPr>
    </w:p>
    <w:p w:rsidR="0056538C" w:rsidRDefault="0056538C" w:rsidP="003C5D6D">
      <w:pPr>
        <w:pStyle w:val="BodyText"/>
        <w:rPr>
          <w:noProof/>
          <w:sz w:val="22"/>
          <w:szCs w:val="22"/>
        </w:rPr>
      </w:pPr>
    </w:p>
    <w:p w:rsidR="001563AA" w:rsidRDefault="001563AA" w:rsidP="003C5D6D">
      <w:pPr>
        <w:pStyle w:val="BodyText"/>
        <w:rPr>
          <w:noProof/>
          <w:sz w:val="22"/>
          <w:szCs w:val="22"/>
        </w:rPr>
      </w:pPr>
    </w:p>
    <w:p w:rsidR="001563AA" w:rsidRDefault="001563AA" w:rsidP="003C5D6D">
      <w:pPr>
        <w:pStyle w:val="BodyText"/>
        <w:rPr>
          <w:noProof/>
          <w:sz w:val="22"/>
          <w:szCs w:val="22"/>
        </w:rPr>
      </w:pPr>
    </w:p>
    <w:p w:rsidR="001563AA" w:rsidRDefault="001563AA" w:rsidP="003C5D6D">
      <w:pPr>
        <w:pStyle w:val="BodyText"/>
        <w:rPr>
          <w:noProof/>
          <w:sz w:val="22"/>
          <w:szCs w:val="22"/>
        </w:rPr>
      </w:pPr>
    </w:p>
    <w:p w:rsidR="001563AA" w:rsidRDefault="001563AA" w:rsidP="003C5D6D">
      <w:pPr>
        <w:pStyle w:val="BodyText"/>
        <w:rPr>
          <w:noProof/>
          <w:sz w:val="22"/>
          <w:szCs w:val="22"/>
        </w:rPr>
      </w:pPr>
    </w:p>
    <w:p w:rsidR="001563AA" w:rsidRDefault="001563AA" w:rsidP="003C5D6D">
      <w:pPr>
        <w:pStyle w:val="BodyText"/>
        <w:rPr>
          <w:noProof/>
          <w:sz w:val="22"/>
          <w:szCs w:val="22"/>
        </w:rPr>
      </w:pPr>
    </w:p>
    <w:p w:rsidR="001563AA" w:rsidRPr="001563AA" w:rsidRDefault="001563AA" w:rsidP="003C5D6D">
      <w:pPr>
        <w:pStyle w:val="BodyText"/>
        <w:rPr>
          <w:noProof/>
          <w:sz w:val="22"/>
          <w:szCs w:val="22"/>
        </w:rPr>
      </w:pPr>
    </w:p>
    <w:p w:rsidR="003C5D6D" w:rsidRDefault="003C5D6D" w:rsidP="003C5D6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3C5D6D" w:rsidRPr="0067107D" w:rsidRDefault="003C5D6D" w:rsidP="003C5D6D">
      <w:pPr>
        <w:pStyle w:val="BodyText"/>
        <w:rPr>
          <w:noProof/>
          <w:sz w:val="22"/>
          <w:szCs w:val="22"/>
        </w:rPr>
      </w:pPr>
    </w:p>
    <w:p w:rsidR="003C5D6D" w:rsidRPr="007D0076" w:rsidRDefault="003C5D6D" w:rsidP="003C5D6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3C5D6D" w:rsidRPr="007D0076" w:rsidRDefault="003C5D6D" w:rsidP="003C5D6D">
      <w:pPr>
        <w:pStyle w:val="BodyText"/>
        <w:numPr>
          <w:ilvl w:val="0"/>
          <w:numId w:val="41"/>
        </w:numPr>
        <w:rPr>
          <w:noProof/>
          <w:sz w:val="22"/>
          <w:szCs w:val="22"/>
        </w:rPr>
      </w:pPr>
      <w:r w:rsidRPr="007D0076">
        <w:rPr>
          <w:noProof/>
          <w:sz w:val="22"/>
          <w:szCs w:val="22"/>
        </w:rPr>
        <w:t>Самостално</w:t>
      </w:r>
    </w:p>
    <w:p w:rsidR="003C5D6D" w:rsidRPr="007D0076" w:rsidRDefault="003C5D6D" w:rsidP="003C5D6D">
      <w:pPr>
        <w:pStyle w:val="BodyText"/>
        <w:numPr>
          <w:ilvl w:val="0"/>
          <w:numId w:val="4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C5D6D" w:rsidRPr="0067107D" w:rsidRDefault="003C5D6D" w:rsidP="003C5D6D">
      <w:pPr>
        <w:pStyle w:val="BodyText"/>
        <w:numPr>
          <w:ilvl w:val="0"/>
          <w:numId w:val="4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C5D6D" w:rsidRPr="00776B2E" w:rsidRDefault="003C5D6D" w:rsidP="003C5D6D">
      <w:pPr>
        <w:pStyle w:val="BodyText"/>
        <w:rPr>
          <w:noProof/>
          <w:sz w:val="22"/>
          <w:szCs w:val="22"/>
        </w:rPr>
      </w:pPr>
    </w:p>
    <w:p w:rsidR="003C5D6D" w:rsidRPr="006B4CF3" w:rsidRDefault="003C5D6D" w:rsidP="003C5D6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C5D6D" w:rsidRPr="006B4CF3" w:rsidRDefault="003C5D6D" w:rsidP="003C5D6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C5D6D" w:rsidRPr="006B4CF3" w:rsidRDefault="003C5D6D" w:rsidP="003C5D6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C5D6D" w:rsidRDefault="003C5D6D" w:rsidP="003C5D6D">
      <w:pPr>
        <w:pStyle w:val="BodyText"/>
        <w:rPr>
          <w:noProof/>
          <w:sz w:val="22"/>
          <w:szCs w:val="22"/>
        </w:rPr>
      </w:pPr>
      <w:r>
        <w:rPr>
          <w:noProof/>
          <w:sz w:val="22"/>
          <w:szCs w:val="22"/>
        </w:rPr>
        <w:t>Друго: __________________________________</w:t>
      </w:r>
    </w:p>
    <w:p w:rsidR="003C5D6D" w:rsidRDefault="003C5D6D" w:rsidP="00063B77">
      <w:pPr>
        <w:pStyle w:val="BodyText"/>
        <w:rPr>
          <w:noProof/>
          <w:sz w:val="20"/>
          <w:lang w:val="sr-Cyrl-CS"/>
        </w:rPr>
      </w:pPr>
    </w:p>
    <w:p w:rsidR="006063F2" w:rsidRPr="00A7518C" w:rsidRDefault="006063F2" w:rsidP="001563AA">
      <w:pPr>
        <w:pStyle w:val="BodyText"/>
        <w:rPr>
          <w:noProof/>
          <w:sz w:val="22"/>
          <w:szCs w:val="22"/>
        </w:rPr>
      </w:pPr>
    </w:p>
    <w:p w:rsidR="006063F2" w:rsidRDefault="006063F2"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0B06CC" w:rsidRDefault="000B06CC" w:rsidP="001563AA">
      <w:pPr>
        <w:pStyle w:val="BodyText"/>
        <w:rPr>
          <w:noProof/>
          <w:sz w:val="22"/>
          <w:szCs w:val="22"/>
        </w:rPr>
      </w:pPr>
    </w:p>
    <w:p w:rsidR="006063F2" w:rsidRPr="00A7518C" w:rsidRDefault="006063F2" w:rsidP="001563AA">
      <w:pPr>
        <w:pStyle w:val="BodyText"/>
        <w:rPr>
          <w:noProof/>
          <w:sz w:val="22"/>
          <w:szCs w:val="22"/>
        </w:rPr>
      </w:pPr>
    </w:p>
    <w:p w:rsidR="00442C8F" w:rsidRDefault="00442C8F"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bookmarkStart w:id="100" w:name="_GoBack"/>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1F36C6" w:rsidRPr="00DE7B37"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DE7B37" w:rsidRDefault="001F36C6" w:rsidP="001F36C6">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F36C6" w:rsidRPr="002D35C8" w:rsidRDefault="001F36C6" w:rsidP="001F36C6">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B06CC">
        <w:rPr>
          <w:b/>
          <w:lang w:val="sr-Cyrl-CS"/>
        </w:rPr>
        <w:t>115</w:t>
      </w:r>
      <w:r>
        <w:rPr>
          <w:b/>
          <w:lang w:val="sr-Cyrl-CS"/>
        </w:rPr>
        <w:t>-17-О</w:t>
      </w:r>
      <w:r w:rsidR="00BA491C">
        <w:rPr>
          <w:b/>
          <w:lang w:val="sr-Cyrl-CS"/>
        </w:rPr>
        <w:t xml:space="preserve"> </w:t>
      </w:r>
      <w:r w:rsidR="00162182">
        <w:rPr>
          <w:lang w:val="sr-Cyrl-CS"/>
        </w:rPr>
        <w:t xml:space="preserve">- </w:t>
      </w:r>
      <w:r w:rsidR="000B06CC">
        <w:rPr>
          <w:b/>
          <w:lang w:val="sr-Cyrl-CS"/>
        </w:rPr>
        <w:t>Набавка</w:t>
      </w:r>
      <w:r w:rsidR="000B06CC">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0B06CC"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Pr="00442C8F"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0B06CC">
        <w:rPr>
          <w:b/>
          <w:lang w:val="sr-Cyrl-CS"/>
        </w:rPr>
        <w:t>115</w:t>
      </w:r>
      <w:r w:rsidR="006063F2">
        <w:rPr>
          <w:b/>
          <w:lang w:val="sr-Cyrl-CS"/>
        </w:rPr>
        <w:t xml:space="preserve">-17-О </w:t>
      </w:r>
      <w:r w:rsidR="006063F2">
        <w:rPr>
          <w:lang w:val="sr-Cyrl-CS"/>
        </w:rPr>
        <w:t xml:space="preserve">- </w:t>
      </w:r>
      <w:r w:rsidR="000B06CC">
        <w:rPr>
          <w:b/>
          <w:lang w:val="sr-Cyrl-CS"/>
        </w:rPr>
        <w:t>Набавка</w:t>
      </w:r>
      <w:r w:rsidR="000B06CC">
        <w:rPr>
          <w:b/>
        </w:rPr>
        <w:t xml:space="preserve"> потрошног материјала за ендоваскуларни третман интракранијалних анеуризми и материјал за подршку ендоваскуларног третмана интракранијалних анеуризми са широким вратом - стентови за потребе Центра за радиологију </w:t>
      </w:r>
      <w:r w:rsidR="000B06CC" w:rsidRPr="00A978FC">
        <w:rPr>
          <w:b/>
          <w:noProof/>
        </w:rPr>
        <w:t>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bookmarkEnd w:id="100"/>
    </w:tbl>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F99" w:rsidRDefault="00691F99">
      <w:r>
        <w:separator/>
      </w:r>
    </w:p>
  </w:endnote>
  <w:endnote w:type="continuationSeparator" w:id="0">
    <w:p w:rsidR="00691F99" w:rsidRDefault="00691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691F99" w:rsidRDefault="00691F99">
        <w:pPr>
          <w:pStyle w:val="Footer"/>
          <w:jc w:val="right"/>
        </w:pPr>
        <w:r>
          <w:rPr>
            <w:lang w:val="sr-Cyrl-CS"/>
          </w:rPr>
          <w:t xml:space="preserve">Страна </w:t>
        </w:r>
        <w:r w:rsidR="00AC3E40">
          <w:fldChar w:fldCharType="begin"/>
        </w:r>
        <w:r>
          <w:instrText xml:space="preserve"> PAGE   \* MERGEFORMAT </w:instrText>
        </w:r>
        <w:r w:rsidR="00AC3E40">
          <w:fldChar w:fldCharType="separate"/>
        </w:r>
        <w:r w:rsidR="007B23BB">
          <w:rPr>
            <w:noProof/>
          </w:rPr>
          <w:t>2</w:t>
        </w:r>
        <w:r w:rsidR="00AC3E40">
          <w:rPr>
            <w:noProof/>
          </w:rPr>
          <w:fldChar w:fldCharType="end"/>
        </w:r>
        <w:r>
          <w:rPr>
            <w:noProof/>
            <w:lang w:val="sr-Cyrl-CS"/>
          </w:rPr>
          <w:t>/</w:t>
        </w:r>
        <w:r w:rsidR="007B23BB">
          <w:rPr>
            <w:noProof/>
          </w:rPr>
          <w:t>72</w:t>
        </w:r>
      </w:p>
    </w:sdtContent>
  </w:sdt>
  <w:p w:rsidR="00691F99" w:rsidRDefault="00691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Default="00AC3E40" w:rsidP="00092A9E">
    <w:pPr>
      <w:pStyle w:val="Footer"/>
      <w:framePr w:wrap="around" w:vAnchor="text" w:hAnchor="margin" w:xAlign="right" w:y="1"/>
      <w:rPr>
        <w:rStyle w:val="PageNumber"/>
      </w:rPr>
    </w:pPr>
    <w:r>
      <w:rPr>
        <w:rStyle w:val="PageNumber"/>
      </w:rPr>
      <w:fldChar w:fldCharType="begin"/>
    </w:r>
    <w:r w:rsidR="00691F99">
      <w:rPr>
        <w:rStyle w:val="PageNumber"/>
      </w:rPr>
      <w:instrText xml:space="preserve">PAGE  </w:instrText>
    </w:r>
    <w:r>
      <w:rPr>
        <w:rStyle w:val="PageNumber"/>
      </w:rPr>
      <w:fldChar w:fldCharType="end"/>
    </w:r>
  </w:p>
  <w:p w:rsidR="00691F99" w:rsidRDefault="00691F99"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Default="00691F99">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rsidR="00AC3E40">
          <w:fldChar w:fldCharType="begin"/>
        </w:r>
        <w:r>
          <w:instrText xml:space="preserve"> PAGE   \* MERGEFORMAT </w:instrText>
        </w:r>
        <w:r w:rsidR="00AC3E40">
          <w:fldChar w:fldCharType="separate"/>
        </w:r>
        <w:r w:rsidR="007B23BB">
          <w:rPr>
            <w:noProof/>
          </w:rPr>
          <w:t>36</w:t>
        </w:r>
        <w:r w:rsidR="00AC3E40">
          <w:rPr>
            <w:noProof/>
          </w:rPr>
          <w:fldChar w:fldCharType="end"/>
        </w:r>
        <w:r>
          <w:rPr>
            <w:noProof/>
          </w:rPr>
          <w:t>/</w:t>
        </w:r>
        <w:r>
          <w:rPr>
            <w:noProof/>
            <w:lang/>
          </w:rPr>
          <w:t>72</w:t>
        </w:r>
      </w:sdtContent>
    </w:sdt>
  </w:p>
  <w:p w:rsidR="00691F99" w:rsidRPr="00CF2211" w:rsidRDefault="00691F99"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Default="00691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F99" w:rsidRDefault="00691F99">
      <w:r>
        <w:separator/>
      </w:r>
    </w:p>
  </w:footnote>
  <w:footnote w:type="continuationSeparator" w:id="0">
    <w:p w:rsidR="00691F99" w:rsidRDefault="00691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Default="00691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Pr="00884492" w:rsidRDefault="00691F99"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99" w:rsidRDefault="00691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4B79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C467D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F400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B265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BF05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A7A2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46A2B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8B7B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E55B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2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
  </w:num>
  <w:num w:numId="7">
    <w:abstractNumId w:val="20"/>
  </w:num>
  <w:num w:numId="8">
    <w:abstractNumId w:val="39"/>
  </w:num>
  <w:num w:numId="9">
    <w:abstractNumId w:val="44"/>
  </w:num>
  <w:num w:numId="10">
    <w:abstractNumId w:val="12"/>
  </w:num>
  <w:num w:numId="11">
    <w:abstractNumId w:val="32"/>
  </w:num>
  <w:num w:numId="12">
    <w:abstractNumId w:val="36"/>
  </w:num>
  <w:num w:numId="13">
    <w:abstractNumId w:val="30"/>
  </w:num>
  <w:num w:numId="14">
    <w:abstractNumId w:val="24"/>
  </w:num>
  <w:num w:numId="15">
    <w:abstractNumId w:val="33"/>
  </w:num>
  <w:num w:numId="16">
    <w:abstractNumId w:val="14"/>
  </w:num>
  <w:num w:numId="17">
    <w:abstractNumId w:val="5"/>
  </w:num>
  <w:num w:numId="18">
    <w:abstractNumId w:val="42"/>
  </w:num>
  <w:num w:numId="19">
    <w:abstractNumId w:val="6"/>
  </w:num>
  <w:num w:numId="20">
    <w:abstractNumId w:val="45"/>
  </w:num>
  <w:num w:numId="21">
    <w:abstractNumId w:val="47"/>
  </w:num>
  <w:num w:numId="22">
    <w:abstractNumId w:val="38"/>
  </w:num>
  <w:num w:numId="23">
    <w:abstractNumId w:val="18"/>
  </w:num>
  <w:num w:numId="24">
    <w:abstractNumId w:val="29"/>
  </w:num>
  <w:num w:numId="25">
    <w:abstractNumId w:val="13"/>
  </w:num>
  <w:num w:numId="26">
    <w:abstractNumId w:val="40"/>
  </w:num>
  <w:num w:numId="27">
    <w:abstractNumId w:val="28"/>
  </w:num>
  <w:num w:numId="28">
    <w:abstractNumId w:val="26"/>
  </w:num>
  <w:num w:numId="29">
    <w:abstractNumId w:val="19"/>
  </w:num>
  <w:num w:numId="30">
    <w:abstractNumId w:val="17"/>
  </w:num>
  <w:num w:numId="31">
    <w:abstractNumId w:val="46"/>
  </w:num>
  <w:num w:numId="32">
    <w:abstractNumId w:val="25"/>
  </w:num>
  <w:num w:numId="33">
    <w:abstractNumId w:val="15"/>
  </w:num>
  <w:num w:numId="34">
    <w:abstractNumId w:val="31"/>
  </w:num>
  <w:num w:numId="35">
    <w:abstractNumId w:val="22"/>
  </w:num>
  <w:num w:numId="36">
    <w:abstractNumId w:val="10"/>
  </w:num>
  <w:num w:numId="37">
    <w:abstractNumId w:val="4"/>
  </w:num>
  <w:num w:numId="38">
    <w:abstractNumId w:val="35"/>
  </w:num>
  <w:num w:numId="39">
    <w:abstractNumId w:val="48"/>
  </w:num>
  <w:num w:numId="40">
    <w:abstractNumId w:val="16"/>
  </w:num>
  <w:num w:numId="41">
    <w:abstractNumId w:val="9"/>
  </w:num>
  <w:num w:numId="42">
    <w:abstractNumId w:val="34"/>
  </w:num>
  <w:num w:numId="43">
    <w:abstractNumId w:val="41"/>
  </w:num>
  <w:num w:numId="44">
    <w:abstractNumId w:val="8"/>
  </w:num>
  <w:num w:numId="45">
    <w:abstractNumId w:val="27"/>
  </w:num>
  <w:num w:numId="46">
    <w:abstractNumId w:val="23"/>
  </w:num>
  <w:num w:numId="4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A2"/>
    <w:rsid w:val="001D3DC5"/>
    <w:rsid w:val="001D56B3"/>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698"/>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1F99"/>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957"/>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3BB"/>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3E40"/>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2ED1"/>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56A8"/>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rules v:ext="edit">
        <o:r id="V:Rule7" type="connector" idref="#_x0000_s1029"/>
        <o:r id="V:Rule8" type="connector" idref="#Straight Arrow Connector 2"/>
        <o:r id="V:Rule9" type="connector" idref="#_x0000_s1031"/>
        <o:r id="V:Rule10" type="connector" idref="#Straight Arrow Connector 3"/>
        <o:r id="V:Rule11" type="connector" idref="#_x0000_s1026"/>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47C3-82F8-4EF4-87E9-D2F924BF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1444</TotalTime>
  <Pages>72</Pages>
  <Words>14566</Words>
  <Characters>103214</Characters>
  <Application>Microsoft Office Word</Application>
  <DocSecurity>0</DocSecurity>
  <Lines>860</Lines>
  <Paragraphs>235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117545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199</cp:revision>
  <cp:lastPrinted>2016-02-18T14:04:00Z</cp:lastPrinted>
  <dcterms:created xsi:type="dcterms:W3CDTF">2015-09-03T07:54:00Z</dcterms:created>
  <dcterms:modified xsi:type="dcterms:W3CDTF">2017-06-27T06:50:00Z</dcterms:modified>
</cp:coreProperties>
</file>