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559708296"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8C1272"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96484F" w:rsidRDefault="005B4BDC" w:rsidP="002D5B2C">
      <w:pPr>
        <w:pStyle w:val="Footer"/>
        <w:jc w:val="center"/>
        <w:rPr>
          <w:b/>
          <w:noProof/>
          <w:sz w:val="28"/>
        </w:rPr>
      </w:pPr>
    </w:p>
    <w:p w:rsidR="00722434" w:rsidRPr="008C1272" w:rsidRDefault="008C1272" w:rsidP="00B84C11">
      <w:pPr>
        <w:pStyle w:val="Footer"/>
        <w:jc w:val="center"/>
        <w:rPr>
          <w:b/>
        </w:rPr>
      </w:pPr>
      <w:r w:rsidRPr="008C1272">
        <w:rPr>
          <w:b/>
          <w:noProof/>
        </w:rPr>
        <w:t>Н</w:t>
      </w:r>
      <w:r w:rsidRPr="008C1272">
        <w:rPr>
          <w:b/>
        </w:rPr>
        <w:t xml:space="preserve">абавка регистрованог лека ван Листе лекова – </w:t>
      </w:r>
      <w:r w:rsidRPr="008C1272">
        <w:rPr>
          <w:b/>
          <w:lang w:val="sr-Latn-RS"/>
        </w:rPr>
        <w:t>ibrutinib</w:t>
      </w:r>
      <w:proofErr w:type="gramStart"/>
      <w:r w:rsidRPr="008C1272">
        <w:rPr>
          <w:b/>
          <w:lang w:val="sr-Latn-RS"/>
        </w:rPr>
        <w:t>,</w:t>
      </w:r>
      <w:r w:rsidRPr="008C1272">
        <w:rPr>
          <w:b/>
        </w:rPr>
        <w:t xml:space="preserve">  кап</w:t>
      </w:r>
      <w:r w:rsidRPr="008C1272">
        <w:rPr>
          <w:b/>
          <w:lang w:val="sr-Cyrl-RS"/>
        </w:rPr>
        <w:t>с</w:t>
      </w:r>
      <w:r w:rsidRPr="008C1272">
        <w:rPr>
          <w:b/>
        </w:rPr>
        <w:t>улa</w:t>
      </w:r>
      <w:proofErr w:type="gramEnd"/>
      <w:r w:rsidRPr="008C1272">
        <w:rPr>
          <w:b/>
        </w:rPr>
        <w:t xml:space="preserve"> </w:t>
      </w:r>
      <w:r w:rsidRPr="008C1272">
        <w:rPr>
          <w:b/>
          <w:lang w:val="sr-Cyrl-RS"/>
        </w:rPr>
        <w:t>140</w:t>
      </w:r>
      <w:r w:rsidRPr="008C1272">
        <w:rPr>
          <w:b/>
          <w:lang w:val="sr-Latn-RS"/>
        </w:rPr>
        <w:t>mg</w:t>
      </w:r>
      <w:r w:rsidRPr="008C1272">
        <w:rPr>
          <w:b/>
        </w:rPr>
        <w:t xml:space="preserve"> за потребе </w:t>
      </w:r>
      <w:r w:rsidRPr="008C1272">
        <w:rPr>
          <w:b/>
          <w:lang w:val="sr-Cyrl-RS"/>
        </w:rPr>
        <w:t>клинике за хематологију</w:t>
      </w:r>
      <w:r w:rsidRPr="008C1272">
        <w:rPr>
          <w:b/>
        </w:rPr>
        <w:t xml:space="preserve"> Клиничког центра Војводине.</w:t>
      </w:r>
    </w:p>
    <w:p w:rsidR="008C1272" w:rsidRPr="00722434" w:rsidRDefault="008C1272" w:rsidP="00B84C11">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C1272">
        <w:rPr>
          <w:b/>
          <w:noProof/>
          <w:sz w:val="28"/>
          <w:szCs w:val="28"/>
        </w:rPr>
        <w:t>116</w:t>
      </w:r>
      <w:r w:rsidR="00BE4DC6">
        <w:rPr>
          <w:b/>
          <w:noProof/>
          <w:sz w:val="28"/>
          <w:szCs w:val="28"/>
        </w:rPr>
        <w:t>-1</w:t>
      </w:r>
      <w:r w:rsidR="00FB7218">
        <w:rPr>
          <w:b/>
          <w:noProof/>
          <w:sz w:val="28"/>
          <w:szCs w:val="28"/>
        </w:rPr>
        <w:t>7</w:t>
      </w:r>
      <w:r w:rsidR="002174BB" w:rsidRPr="00D1462D">
        <w:rPr>
          <w:b/>
          <w:noProof/>
          <w:sz w:val="28"/>
          <w:szCs w:val="28"/>
        </w:rPr>
        <w:t>-О</w:t>
      </w:r>
    </w:p>
    <w:p w:rsidR="00E45538" w:rsidRPr="00D1462D" w:rsidRDefault="00E45538" w:rsidP="006C1653">
      <w:pPr>
        <w:pStyle w:val="Footer"/>
        <w:tabs>
          <w:tab w:val="left" w:pos="720"/>
        </w:tabs>
        <w:spacing w:after="4680"/>
        <w:rPr>
          <w:noProof/>
          <w:sz w:val="28"/>
          <w:szCs w:val="28"/>
          <w:lang w:val="sr-Cyrl-CS"/>
        </w:rPr>
      </w:pPr>
    </w:p>
    <w:p w:rsidR="002D5B2C" w:rsidRPr="00DB5CFE" w:rsidRDefault="002D5B2C" w:rsidP="006C1653">
      <w:pPr>
        <w:pStyle w:val="Footer"/>
        <w:tabs>
          <w:tab w:val="left" w:pos="720"/>
        </w:tabs>
        <w:jc w:val="center"/>
        <w:rPr>
          <w:b/>
          <w:noProof/>
        </w:rPr>
      </w:pPr>
      <w:r w:rsidRPr="00734367">
        <w:rPr>
          <w:b/>
          <w:noProof/>
        </w:rPr>
        <w:t>Нови Сад</w:t>
      </w:r>
      <w:r w:rsidR="00734367">
        <w:rPr>
          <w:b/>
          <w:noProof/>
        </w:rPr>
        <w:t>,</w:t>
      </w:r>
      <w:r w:rsidR="00DB5CFE">
        <w:rPr>
          <w:b/>
          <w:noProof/>
        </w:rPr>
        <w:t xml:space="preserve"> </w:t>
      </w:r>
      <w:r w:rsidR="008C1272">
        <w:rPr>
          <w:b/>
          <w:noProof/>
          <w:lang w:val="sr-Cyrl-RS"/>
        </w:rPr>
        <w:t>Јун</w:t>
      </w:r>
      <w:r w:rsidR="00CF7AEA">
        <w:rPr>
          <w:b/>
          <w:noProof/>
        </w:rPr>
        <w:t xml:space="preserve"> </w:t>
      </w:r>
      <w:r w:rsidR="002174BB">
        <w:rPr>
          <w:b/>
          <w:noProof/>
        </w:rPr>
        <w:t>20</w:t>
      </w:r>
      <w:r w:rsidR="00BE4DC6">
        <w:rPr>
          <w:b/>
          <w:noProof/>
        </w:rPr>
        <w:t>1</w:t>
      </w:r>
      <w:r w:rsidR="00FB7218">
        <w:rPr>
          <w:b/>
          <w:noProof/>
        </w:rPr>
        <w:t>7</w:t>
      </w:r>
      <w:r w:rsidRPr="00734367">
        <w:rPr>
          <w:b/>
          <w:noProof/>
        </w:rPr>
        <w:t>.</w:t>
      </w:r>
      <w:r w:rsidR="00DB5CFE">
        <w:rPr>
          <w:b/>
          <w:noProof/>
        </w:rPr>
        <w:t xml:space="preserve"> године</w:t>
      </w:r>
    </w:p>
    <w:p w:rsidR="00E45538" w:rsidRDefault="00B60424" w:rsidP="00DB5CFE">
      <w:pPr>
        <w:ind w:firstLine="720"/>
        <w:jc w:val="both"/>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DB5CFE" w:rsidRPr="00DB5CFE" w:rsidRDefault="00DB5CFE" w:rsidP="00DB5CFE">
      <w:pPr>
        <w:ind w:firstLine="720"/>
        <w:jc w:val="both"/>
        <w:rPr>
          <w:b/>
          <w:noProof/>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8D12A1" w:rsidRDefault="00B84C11" w:rsidP="008D12A1">
      <w:pPr>
        <w:pStyle w:val="Footer"/>
        <w:jc w:val="center"/>
        <w:rPr>
          <w:b/>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520F3">
        <w:rPr>
          <w:b/>
          <w:noProof/>
        </w:rPr>
        <w:t xml:space="preserve"> </w:t>
      </w:r>
      <w:r w:rsidR="008C1272">
        <w:rPr>
          <w:b/>
          <w:noProof/>
          <w:lang w:val="sr-Cyrl-RS"/>
        </w:rPr>
        <w:t>116</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8C1272" w:rsidRPr="007F1694">
        <w:rPr>
          <w:b/>
          <w:noProof/>
        </w:rPr>
        <w:t>Н</w:t>
      </w:r>
      <w:r w:rsidR="008C1272" w:rsidRPr="007F1694">
        <w:rPr>
          <w:b/>
        </w:rPr>
        <w:t xml:space="preserve">абавка </w:t>
      </w:r>
      <w:r w:rsidR="008C1272">
        <w:rPr>
          <w:b/>
        </w:rPr>
        <w:t xml:space="preserve">регистрованог лека ван Листе лекова – </w:t>
      </w:r>
      <w:r w:rsidR="008C1272">
        <w:rPr>
          <w:b/>
          <w:lang w:val="sr-Latn-RS"/>
        </w:rPr>
        <w:t>ibrutinib,</w:t>
      </w:r>
      <w:r w:rsidR="008C1272">
        <w:rPr>
          <w:b/>
        </w:rPr>
        <w:t xml:space="preserve">  кап</w:t>
      </w:r>
      <w:r w:rsidR="008C1272">
        <w:rPr>
          <w:b/>
          <w:lang w:val="sr-Cyrl-RS"/>
        </w:rPr>
        <w:t>с</w:t>
      </w:r>
      <w:r w:rsidR="008C1272">
        <w:rPr>
          <w:b/>
        </w:rPr>
        <w:t xml:space="preserve">улa </w:t>
      </w:r>
      <w:r w:rsidR="008C1272">
        <w:rPr>
          <w:b/>
          <w:lang w:val="sr-Cyrl-RS"/>
        </w:rPr>
        <w:t>140</w:t>
      </w:r>
      <w:r w:rsidR="008C1272">
        <w:rPr>
          <w:b/>
          <w:lang w:val="sr-Latn-RS"/>
        </w:rPr>
        <w:t>mg</w:t>
      </w:r>
      <w:r w:rsidR="008C1272">
        <w:rPr>
          <w:b/>
        </w:rPr>
        <w:t xml:space="preserve"> за потребе </w:t>
      </w:r>
      <w:r w:rsidR="008C1272">
        <w:rPr>
          <w:b/>
          <w:lang w:val="sr-Cyrl-RS"/>
        </w:rPr>
        <w:t>клинике за хематологију</w:t>
      </w:r>
      <w:r w:rsidR="008C1272">
        <w:rPr>
          <w:b/>
        </w:rPr>
        <w:t xml:space="preserve"> Клиничког центра Војводине.</w:t>
      </w:r>
    </w:p>
    <w:p w:rsidR="00722434" w:rsidRPr="00722434" w:rsidRDefault="00722434" w:rsidP="008D12A1">
      <w:pPr>
        <w:pStyle w:val="Footer"/>
        <w:jc w:val="center"/>
        <w:rPr>
          <w:b/>
          <w:noProof/>
          <w:lang w:val="sr-Cyrl-RS"/>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9150D5">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864485">
              <w:rPr>
                <w:webHidden/>
              </w:rPr>
              <w:t>1</w:t>
            </w:r>
            <w:r>
              <w:rPr>
                <w:webHidden/>
              </w:rPr>
              <w:fldChar w:fldCharType="end"/>
            </w:r>
          </w:hyperlink>
        </w:p>
        <w:p w:rsidR="00883DA0" w:rsidRDefault="008C1272" w:rsidP="00074152">
          <w:pPr>
            <w:pStyle w:val="TOC2"/>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1.ОПШТИ ПОДАЦИ О НАБАВЦИ</w:t>
            </w:r>
            <w:r w:rsidR="00883DA0">
              <w:rPr>
                <w:noProof/>
                <w:webHidden/>
              </w:rPr>
              <w:tab/>
            </w:r>
            <w:r w:rsidR="009150D5">
              <w:rPr>
                <w:noProof/>
                <w:webHidden/>
              </w:rPr>
              <w:fldChar w:fldCharType="begin"/>
            </w:r>
            <w:r w:rsidR="00883DA0">
              <w:rPr>
                <w:noProof/>
                <w:webHidden/>
              </w:rPr>
              <w:instrText xml:space="preserve"> PAGEREF _Toc477351222 \h </w:instrText>
            </w:r>
            <w:r w:rsidR="009150D5">
              <w:rPr>
                <w:noProof/>
                <w:webHidden/>
              </w:rPr>
            </w:r>
            <w:r w:rsidR="009150D5">
              <w:rPr>
                <w:noProof/>
                <w:webHidden/>
              </w:rPr>
              <w:fldChar w:fldCharType="separate"/>
            </w:r>
            <w:r w:rsidR="00864485">
              <w:rPr>
                <w:noProof/>
                <w:webHidden/>
              </w:rPr>
              <w:t>3</w:t>
            </w:r>
            <w:r w:rsidR="009150D5">
              <w:rPr>
                <w:noProof/>
                <w:webHidden/>
              </w:rPr>
              <w:fldChar w:fldCharType="end"/>
            </w:r>
          </w:hyperlink>
        </w:p>
        <w:p w:rsidR="00883DA0" w:rsidRDefault="008C1272" w:rsidP="00074152">
          <w:pPr>
            <w:pStyle w:val="TOC2"/>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sidR="009150D5">
              <w:rPr>
                <w:noProof/>
                <w:webHidden/>
              </w:rPr>
              <w:fldChar w:fldCharType="begin"/>
            </w:r>
            <w:r w:rsidR="00883DA0">
              <w:rPr>
                <w:noProof/>
                <w:webHidden/>
              </w:rPr>
              <w:instrText xml:space="preserve"> PAGEREF _Toc477351223 \h </w:instrText>
            </w:r>
            <w:r w:rsidR="009150D5">
              <w:rPr>
                <w:noProof/>
                <w:webHidden/>
              </w:rPr>
            </w:r>
            <w:r w:rsidR="009150D5">
              <w:rPr>
                <w:noProof/>
                <w:webHidden/>
              </w:rPr>
              <w:fldChar w:fldCharType="separate"/>
            </w:r>
            <w:r w:rsidR="00864485">
              <w:rPr>
                <w:noProof/>
                <w:webHidden/>
              </w:rPr>
              <w:t>4</w:t>
            </w:r>
            <w:r w:rsidR="009150D5">
              <w:rPr>
                <w:noProof/>
                <w:webHidden/>
              </w:rPr>
              <w:fldChar w:fldCharType="end"/>
            </w:r>
          </w:hyperlink>
        </w:p>
        <w:p w:rsidR="00883DA0" w:rsidRDefault="008C1272" w:rsidP="00074152">
          <w:pPr>
            <w:pStyle w:val="TOC2"/>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sidR="009150D5">
              <w:rPr>
                <w:noProof/>
                <w:webHidden/>
              </w:rPr>
              <w:fldChar w:fldCharType="begin"/>
            </w:r>
            <w:r w:rsidR="00883DA0">
              <w:rPr>
                <w:noProof/>
                <w:webHidden/>
              </w:rPr>
              <w:instrText xml:space="preserve"> PAGEREF _Toc477351224 \h </w:instrText>
            </w:r>
            <w:r w:rsidR="009150D5">
              <w:rPr>
                <w:noProof/>
                <w:webHidden/>
              </w:rPr>
            </w:r>
            <w:r w:rsidR="009150D5">
              <w:rPr>
                <w:noProof/>
                <w:webHidden/>
              </w:rPr>
              <w:fldChar w:fldCharType="separate"/>
            </w:r>
            <w:r w:rsidR="00864485">
              <w:rPr>
                <w:noProof/>
                <w:webHidden/>
              </w:rPr>
              <w:t>5</w:t>
            </w:r>
            <w:r w:rsidR="009150D5">
              <w:rPr>
                <w:noProof/>
                <w:webHidden/>
              </w:rPr>
              <w:fldChar w:fldCharType="end"/>
            </w:r>
          </w:hyperlink>
        </w:p>
        <w:p w:rsidR="00883DA0" w:rsidRDefault="008C1272" w:rsidP="00074152">
          <w:pPr>
            <w:pStyle w:val="TOC2"/>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 ИЗ ЧЛ. 75. И 76. ЗАКОНА И УПУТСТВО КАКО СЕ ДОКАЗУЈЕ ИСПУЊЕНОСТ ТИХ УСЛОВА</w:t>
            </w:r>
            <w:r w:rsidR="00883DA0">
              <w:rPr>
                <w:noProof/>
                <w:webHidden/>
              </w:rPr>
              <w:tab/>
            </w:r>
            <w:r w:rsidR="009150D5">
              <w:rPr>
                <w:noProof/>
                <w:webHidden/>
              </w:rPr>
              <w:fldChar w:fldCharType="begin"/>
            </w:r>
            <w:r w:rsidR="00883DA0">
              <w:rPr>
                <w:noProof/>
                <w:webHidden/>
              </w:rPr>
              <w:instrText xml:space="preserve"> PAGEREF _Toc477351225 \h </w:instrText>
            </w:r>
            <w:r w:rsidR="009150D5">
              <w:rPr>
                <w:noProof/>
                <w:webHidden/>
              </w:rPr>
            </w:r>
            <w:r w:rsidR="009150D5">
              <w:rPr>
                <w:noProof/>
                <w:webHidden/>
              </w:rPr>
              <w:fldChar w:fldCharType="separate"/>
            </w:r>
            <w:r w:rsidR="00864485">
              <w:rPr>
                <w:noProof/>
                <w:webHidden/>
              </w:rPr>
              <w:t>6</w:t>
            </w:r>
            <w:r w:rsidR="009150D5">
              <w:rPr>
                <w:noProof/>
                <w:webHidden/>
              </w:rPr>
              <w:fldChar w:fldCharType="end"/>
            </w:r>
          </w:hyperlink>
        </w:p>
        <w:p w:rsidR="00883DA0" w:rsidRPr="007B14B9" w:rsidRDefault="008C1272" w:rsidP="00074152">
          <w:pPr>
            <w:pStyle w:val="TOC2"/>
            <w:rPr>
              <w:rFonts w:asciiTheme="minorHAnsi" w:eastAsiaTheme="minorEastAsia" w:hAnsiTheme="minorHAnsi" w:cstheme="minorBidi"/>
              <w:noProof/>
              <w:sz w:val="22"/>
              <w:szCs w:val="22"/>
              <w:lang w:val="sr-Cyrl-R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w:t>
            </w:r>
            <w:r w:rsidR="00883DA0" w:rsidRPr="00B8757D">
              <w:rPr>
                <w:rStyle w:val="Hyperlink"/>
                <w:noProof/>
              </w:rPr>
              <w:t>О</w:t>
            </w:r>
            <w:r w:rsidR="00883DA0" w:rsidRPr="00B8757D">
              <w:rPr>
                <w:rStyle w:val="Hyperlink"/>
                <w:noProof/>
              </w:rPr>
              <w:t>НУДУ</w:t>
            </w:r>
            <w:r w:rsidR="00883DA0">
              <w:rPr>
                <w:noProof/>
                <w:webHidden/>
              </w:rPr>
              <w:tab/>
            </w:r>
          </w:hyperlink>
          <w:r w:rsidR="007B14B9">
            <w:rPr>
              <w:noProof/>
              <w:lang w:val="sr-Cyrl-RS"/>
            </w:rPr>
            <w:t>10</w:t>
          </w:r>
        </w:p>
        <w:p w:rsidR="00883DA0" w:rsidRPr="007B14B9" w:rsidRDefault="008C1272" w:rsidP="00074152">
          <w:pPr>
            <w:pStyle w:val="TOC2"/>
            <w:rPr>
              <w:rFonts w:asciiTheme="minorHAnsi" w:eastAsiaTheme="minorEastAsia" w:hAnsiTheme="minorHAnsi" w:cstheme="minorBidi"/>
              <w:noProof/>
              <w:sz w:val="22"/>
              <w:szCs w:val="22"/>
              <w:lang w:val="sr-Cyrl-RS"/>
            </w:rPr>
          </w:pPr>
          <w:hyperlink w:anchor="_Toc477351228" w:history="1">
            <w:r w:rsidR="00EB6E45">
              <w:rPr>
                <w:rStyle w:val="Hyperlink"/>
                <w:noProof/>
                <w:lang w:val="en-US"/>
              </w:rPr>
              <w:t>6</w:t>
            </w:r>
            <w:r w:rsidR="00883DA0" w:rsidRPr="00B8757D">
              <w:rPr>
                <w:rStyle w:val="Hyperlink"/>
                <w:noProof/>
                <w:lang w:val="sr-Cyrl-CS"/>
              </w:rPr>
              <w:t xml:space="preserve">. </w:t>
            </w:r>
            <w:r w:rsidR="00883DA0" w:rsidRPr="00B8757D">
              <w:rPr>
                <w:rStyle w:val="Hyperlink"/>
                <w:noProof/>
              </w:rPr>
              <w:t>МОДЕЛ УГОВО</w:t>
            </w:r>
            <w:r w:rsidR="00883DA0" w:rsidRPr="00B8757D">
              <w:rPr>
                <w:rStyle w:val="Hyperlink"/>
                <w:noProof/>
              </w:rPr>
              <w:t>Р</w:t>
            </w:r>
            <w:r w:rsidR="00883DA0" w:rsidRPr="00B8757D">
              <w:rPr>
                <w:rStyle w:val="Hyperlink"/>
                <w:noProof/>
              </w:rPr>
              <w:t>А</w:t>
            </w:r>
            <w:r w:rsidR="00883DA0">
              <w:rPr>
                <w:noProof/>
                <w:webHidden/>
              </w:rPr>
              <w:tab/>
            </w:r>
          </w:hyperlink>
          <w:r w:rsidR="007B14B9">
            <w:rPr>
              <w:noProof/>
              <w:lang w:val="sr-Cyrl-RS"/>
            </w:rPr>
            <w:t>20</w:t>
          </w:r>
        </w:p>
        <w:p w:rsidR="00883DA0" w:rsidRPr="007B14B9" w:rsidRDefault="008C1272" w:rsidP="00074152">
          <w:pPr>
            <w:pStyle w:val="TOC2"/>
            <w:rPr>
              <w:rFonts w:asciiTheme="minorHAnsi" w:eastAsiaTheme="minorEastAsia" w:hAnsiTheme="minorHAnsi" w:cstheme="minorBidi"/>
              <w:noProof/>
              <w:sz w:val="22"/>
              <w:szCs w:val="22"/>
              <w:lang w:val="sr-Cyrl-RS"/>
            </w:rPr>
          </w:pPr>
          <w:hyperlink w:anchor="_Toc477351248" w:history="1">
            <w:r w:rsidR="00EB6E45">
              <w:rPr>
                <w:rStyle w:val="Hyperlink"/>
                <w:noProof/>
                <w:lang w:val="en-US"/>
              </w:rPr>
              <w:t>7</w:t>
            </w:r>
            <w:r w:rsidR="00883DA0" w:rsidRPr="00B8757D">
              <w:rPr>
                <w:rStyle w:val="Hyperlink"/>
                <w:noProof/>
                <w:lang w:val="sr-Cyrl-CS"/>
              </w:rPr>
              <w:t xml:space="preserve">. </w:t>
            </w:r>
            <w:r w:rsidR="00883DA0" w:rsidRPr="00B8757D">
              <w:rPr>
                <w:rStyle w:val="Hyperlink"/>
                <w:noProof/>
              </w:rPr>
              <w:t>ИЗЈАВА О НЕЗАВИСН</w:t>
            </w:r>
            <w:r w:rsidR="00883DA0" w:rsidRPr="00B8757D">
              <w:rPr>
                <w:rStyle w:val="Hyperlink"/>
                <w:noProof/>
              </w:rPr>
              <w:t>О</w:t>
            </w:r>
            <w:r w:rsidR="00883DA0" w:rsidRPr="00B8757D">
              <w:rPr>
                <w:rStyle w:val="Hyperlink"/>
                <w:noProof/>
              </w:rPr>
              <w:t>Ј ПОНУДИ</w:t>
            </w:r>
            <w:r w:rsidR="00883DA0">
              <w:rPr>
                <w:noProof/>
                <w:webHidden/>
              </w:rPr>
              <w:tab/>
            </w:r>
            <w:r w:rsidR="009150D5">
              <w:rPr>
                <w:noProof/>
                <w:webHidden/>
              </w:rPr>
              <w:fldChar w:fldCharType="begin"/>
            </w:r>
            <w:r w:rsidR="00883DA0">
              <w:rPr>
                <w:noProof/>
                <w:webHidden/>
              </w:rPr>
              <w:instrText xml:space="preserve"> PAGEREF _Toc477351248 \h </w:instrText>
            </w:r>
            <w:r w:rsidR="009150D5">
              <w:rPr>
                <w:noProof/>
                <w:webHidden/>
              </w:rPr>
            </w:r>
            <w:r w:rsidR="009150D5">
              <w:rPr>
                <w:noProof/>
                <w:webHidden/>
              </w:rPr>
              <w:fldChar w:fldCharType="separate"/>
            </w:r>
            <w:r w:rsidR="00864485">
              <w:rPr>
                <w:noProof/>
                <w:webHidden/>
              </w:rPr>
              <w:t>2</w:t>
            </w:r>
            <w:r w:rsidR="009150D5">
              <w:rPr>
                <w:noProof/>
                <w:webHidden/>
              </w:rPr>
              <w:fldChar w:fldCharType="end"/>
            </w:r>
          </w:hyperlink>
          <w:r w:rsidR="007B14B9">
            <w:rPr>
              <w:noProof/>
              <w:lang w:val="sr-Cyrl-RS"/>
            </w:rPr>
            <w:t>6</w:t>
          </w:r>
        </w:p>
        <w:p w:rsidR="00883DA0" w:rsidRPr="007B14B9" w:rsidRDefault="008C1272" w:rsidP="00074152">
          <w:pPr>
            <w:pStyle w:val="TOC2"/>
            <w:rPr>
              <w:rFonts w:asciiTheme="minorHAnsi" w:eastAsiaTheme="minorEastAsia" w:hAnsiTheme="minorHAnsi" w:cstheme="minorBidi"/>
              <w:noProof/>
              <w:sz w:val="22"/>
              <w:szCs w:val="22"/>
              <w:lang w:val="sr-Cyrl-RS"/>
            </w:rPr>
          </w:pPr>
          <w:r>
            <w:fldChar w:fldCharType="begin"/>
          </w:r>
          <w:r>
            <w:instrText xml:space="preserve"> HYPERLINK \l "_Toc477351249" </w:instrText>
          </w:r>
          <w:r>
            <w:fldChar w:fldCharType="separate"/>
          </w:r>
          <w:r w:rsidR="00EB6E45">
            <w:rPr>
              <w:rStyle w:val="Hyperlink"/>
              <w:noProof/>
              <w:lang w:val="en-US"/>
            </w:rPr>
            <w:t>8</w:t>
          </w:r>
          <w:r w:rsidR="00883DA0" w:rsidRPr="00B8757D">
            <w:rPr>
              <w:rStyle w:val="Hyperlink"/>
              <w:noProof/>
              <w:lang w:val="sr-Cyrl-CS"/>
            </w:rPr>
            <w:t>.</w:t>
          </w:r>
          <w:r w:rsidR="00883DA0" w:rsidRPr="00B8757D">
            <w:rPr>
              <w:rStyle w:val="Hyperlink"/>
              <w:noProof/>
            </w:rPr>
            <w:t xml:space="preserve"> ОБРАЗАЦ ИЗЈАВЕ О ПОШТОВАЊУ ОБАВЕЗА</w:t>
          </w:r>
          <w:r w:rsidR="00883DA0">
            <w:rPr>
              <w:noProof/>
              <w:webHidden/>
            </w:rPr>
            <w:tab/>
          </w:r>
          <w:r w:rsidR="009C7EA6">
            <w:rPr>
              <w:noProof/>
              <w:webHidden/>
            </w:rPr>
            <w:t>2</w:t>
          </w:r>
          <w:r>
            <w:rPr>
              <w:noProof/>
            </w:rPr>
            <w:fldChar w:fldCharType="end"/>
          </w:r>
          <w:r w:rsidR="007B14B9">
            <w:rPr>
              <w:noProof/>
              <w:lang w:val="sr-Cyrl-RS"/>
            </w:rPr>
            <w:t>7</w:t>
          </w:r>
        </w:p>
        <w:p w:rsidR="00883DA0" w:rsidRPr="007B14B9" w:rsidRDefault="008C1272" w:rsidP="00074152">
          <w:pPr>
            <w:pStyle w:val="TOC2"/>
            <w:rPr>
              <w:rFonts w:asciiTheme="minorHAnsi" w:eastAsiaTheme="minorEastAsia" w:hAnsiTheme="minorHAnsi" w:cstheme="minorBidi"/>
              <w:noProof/>
              <w:sz w:val="22"/>
              <w:szCs w:val="22"/>
              <w:lang w:val="sr-Cyrl-RS"/>
            </w:rPr>
          </w:pPr>
          <w:r>
            <w:fldChar w:fldCharType="begin"/>
          </w:r>
          <w:r>
            <w:instrText xml:space="preserve"> HYPERLINK \l "_Toc477351250" </w:instrText>
          </w:r>
          <w:r>
            <w:fldChar w:fldCharType="separate"/>
          </w:r>
          <w:r w:rsidR="00EB6E45">
            <w:rPr>
              <w:rStyle w:val="Hyperlink"/>
              <w:noProof/>
              <w:lang w:val="en-US"/>
            </w:rPr>
            <w:t>9</w:t>
          </w:r>
          <w:r w:rsidR="00883DA0" w:rsidRPr="00B8757D">
            <w:rPr>
              <w:rStyle w:val="Hyperlink"/>
              <w:noProof/>
              <w:lang w:val="sr-Cyrl-CS"/>
            </w:rPr>
            <w:t>.</w:t>
          </w:r>
          <w:r w:rsidR="00883DA0" w:rsidRPr="00B8757D">
            <w:rPr>
              <w:rStyle w:val="Hyperlink"/>
              <w:noProof/>
            </w:rPr>
            <w:t xml:space="preserve"> ОБРАЗАЦ СТРУКТУРЕ ПОНУЂЕНЕ ЦЕНЕ</w:t>
          </w:r>
          <w:r w:rsidR="00883DA0">
            <w:rPr>
              <w:noProof/>
              <w:webHidden/>
            </w:rPr>
            <w:tab/>
          </w:r>
          <w:r w:rsidR="009150D5">
            <w:rPr>
              <w:noProof/>
              <w:webHidden/>
            </w:rPr>
            <w:fldChar w:fldCharType="begin"/>
          </w:r>
          <w:r w:rsidR="00883DA0">
            <w:rPr>
              <w:noProof/>
              <w:webHidden/>
            </w:rPr>
            <w:instrText xml:space="preserve"> PAGEREF _Toc477351250 \h </w:instrText>
          </w:r>
          <w:r w:rsidR="009150D5">
            <w:rPr>
              <w:noProof/>
              <w:webHidden/>
            </w:rPr>
          </w:r>
          <w:r w:rsidR="009150D5">
            <w:rPr>
              <w:noProof/>
              <w:webHidden/>
            </w:rPr>
            <w:fldChar w:fldCharType="separate"/>
          </w:r>
          <w:r w:rsidR="00EB6E45">
            <w:rPr>
              <w:noProof/>
              <w:webHidden/>
            </w:rPr>
            <w:t>2</w:t>
          </w:r>
          <w:r w:rsidR="009150D5">
            <w:rPr>
              <w:noProof/>
              <w:webHidden/>
            </w:rPr>
            <w:fldChar w:fldCharType="end"/>
          </w:r>
          <w:r>
            <w:rPr>
              <w:noProof/>
            </w:rPr>
            <w:fldChar w:fldCharType="end"/>
          </w:r>
          <w:r w:rsidR="007B14B9">
            <w:rPr>
              <w:noProof/>
              <w:lang w:val="sr-Cyrl-RS"/>
            </w:rPr>
            <w:t>8</w:t>
          </w:r>
        </w:p>
        <w:p w:rsidR="00883DA0" w:rsidRPr="007B14B9" w:rsidRDefault="008C1272" w:rsidP="00074152">
          <w:pPr>
            <w:pStyle w:val="TOC2"/>
            <w:rPr>
              <w:rFonts w:asciiTheme="minorHAnsi" w:eastAsiaTheme="minorEastAsia" w:hAnsiTheme="minorHAnsi" w:cstheme="minorBidi"/>
              <w:noProof/>
              <w:sz w:val="22"/>
              <w:szCs w:val="22"/>
              <w:lang w:val="sr-Cyrl-RS"/>
            </w:rPr>
          </w:pPr>
          <w:r>
            <w:fldChar w:fldCharType="begin"/>
          </w:r>
          <w:r>
            <w:instrText xml:space="preserve"> HYPERLINK \l "_Toc477351251" </w:instrText>
          </w:r>
          <w:r>
            <w:fldChar w:fldCharType="separate"/>
          </w:r>
          <w:r w:rsidR="00883DA0" w:rsidRPr="00B8757D">
            <w:rPr>
              <w:rStyle w:val="Hyperlink"/>
              <w:noProof/>
              <w:lang w:val="sr-Cyrl-CS"/>
            </w:rPr>
            <w:t>1</w:t>
          </w:r>
          <w:r w:rsidR="00EB6E45">
            <w:rPr>
              <w:rStyle w:val="Hyperlink"/>
              <w:noProof/>
              <w:lang w:val="en-US"/>
            </w:rPr>
            <w:t>0</w:t>
          </w:r>
          <w:r w:rsidR="00883DA0" w:rsidRPr="00B8757D">
            <w:rPr>
              <w:rStyle w:val="Hyperlink"/>
              <w:noProof/>
              <w:lang w:val="sr-Cyrl-CS"/>
            </w:rPr>
            <w:t>.</w:t>
          </w:r>
          <w:r w:rsidR="00883DA0" w:rsidRPr="00B8757D">
            <w:rPr>
              <w:rStyle w:val="Hyperlink"/>
              <w:noProof/>
            </w:rPr>
            <w:t xml:space="preserve"> ОБРАЗАЦ ТРОШКОВА ПРИПРЕМЕ ПОНУДЕ</w:t>
          </w:r>
          <w:r w:rsidR="00883DA0">
            <w:rPr>
              <w:noProof/>
              <w:webHidden/>
            </w:rPr>
            <w:tab/>
          </w:r>
          <w:r w:rsidR="009150D5">
            <w:rPr>
              <w:noProof/>
              <w:webHidden/>
            </w:rPr>
            <w:fldChar w:fldCharType="begin"/>
          </w:r>
          <w:r w:rsidR="00883DA0">
            <w:rPr>
              <w:noProof/>
              <w:webHidden/>
            </w:rPr>
            <w:instrText xml:space="preserve"> PAGEREF _Toc477351251 \h </w:instrText>
          </w:r>
          <w:r w:rsidR="009150D5">
            <w:rPr>
              <w:noProof/>
              <w:webHidden/>
            </w:rPr>
          </w:r>
          <w:r w:rsidR="009150D5">
            <w:rPr>
              <w:noProof/>
              <w:webHidden/>
            </w:rPr>
            <w:fldChar w:fldCharType="separate"/>
          </w:r>
          <w:r w:rsidR="00EB6E45">
            <w:rPr>
              <w:noProof/>
              <w:webHidden/>
            </w:rPr>
            <w:t>2</w:t>
          </w:r>
          <w:r w:rsidR="009150D5">
            <w:rPr>
              <w:noProof/>
              <w:webHidden/>
            </w:rPr>
            <w:fldChar w:fldCharType="end"/>
          </w:r>
          <w:r>
            <w:rPr>
              <w:noProof/>
            </w:rPr>
            <w:fldChar w:fldCharType="end"/>
          </w:r>
          <w:r w:rsidR="007B14B9">
            <w:rPr>
              <w:noProof/>
              <w:lang w:val="sr-Cyrl-RS"/>
            </w:rPr>
            <w:t>9</w:t>
          </w:r>
        </w:p>
        <w:p w:rsidR="00883DA0" w:rsidRPr="007B14B9" w:rsidRDefault="008C1272" w:rsidP="00074152">
          <w:pPr>
            <w:pStyle w:val="TOC2"/>
            <w:rPr>
              <w:rFonts w:asciiTheme="minorHAnsi" w:eastAsiaTheme="minorEastAsia" w:hAnsiTheme="minorHAnsi" w:cstheme="minorBidi"/>
              <w:noProof/>
              <w:sz w:val="22"/>
              <w:szCs w:val="22"/>
              <w:lang w:val="sr-Cyrl-RS"/>
            </w:rPr>
          </w:pPr>
          <w:r>
            <w:fldChar w:fldCharType="begin"/>
          </w:r>
          <w:r>
            <w:instrText xml:space="preserve"> HYPERLINK \l "_Toc477351252" </w:instrText>
          </w:r>
          <w:r>
            <w:fldChar w:fldCharType="separate"/>
          </w:r>
          <w:r w:rsidR="00883DA0" w:rsidRPr="00B8757D">
            <w:rPr>
              <w:rStyle w:val="Hyperlink"/>
              <w:noProof/>
              <w:lang w:val="sr-Cyrl-CS"/>
            </w:rPr>
            <w:t>1</w:t>
          </w:r>
          <w:r w:rsidR="00EB6E45">
            <w:rPr>
              <w:rStyle w:val="Hyperlink"/>
              <w:noProof/>
              <w:lang w:val="en-US"/>
            </w:rPr>
            <w:t>1</w:t>
          </w:r>
          <w:r w:rsidR="00883DA0" w:rsidRPr="00B8757D">
            <w:rPr>
              <w:rStyle w:val="Hyperlink"/>
              <w:noProof/>
              <w:lang w:val="sr-Cyrl-CS"/>
            </w:rPr>
            <w:t>.</w:t>
          </w:r>
          <w:r w:rsidR="00883DA0" w:rsidRPr="00B8757D">
            <w:rPr>
              <w:rStyle w:val="Hyperlink"/>
              <w:noProof/>
            </w:rPr>
            <w:t xml:space="preserve"> ОБРАЗАЦ ПОН</w:t>
          </w:r>
          <w:r w:rsidR="00883DA0" w:rsidRPr="00B8757D">
            <w:rPr>
              <w:rStyle w:val="Hyperlink"/>
              <w:noProof/>
            </w:rPr>
            <w:t>У</w:t>
          </w:r>
          <w:r w:rsidR="00883DA0" w:rsidRPr="00B8757D">
            <w:rPr>
              <w:rStyle w:val="Hyperlink"/>
              <w:noProof/>
            </w:rPr>
            <w:t>ДЕ</w:t>
          </w:r>
          <w:r w:rsidR="00883DA0">
            <w:rPr>
              <w:noProof/>
              <w:webHidden/>
            </w:rPr>
            <w:tab/>
          </w:r>
          <w:r>
            <w:rPr>
              <w:noProof/>
            </w:rPr>
            <w:fldChar w:fldCharType="end"/>
          </w:r>
          <w:r w:rsidR="007B14B9">
            <w:rPr>
              <w:noProof/>
              <w:lang w:val="sr-Cyrl-RS"/>
            </w:rPr>
            <w:t>30</w:t>
          </w:r>
        </w:p>
        <w:p w:rsidR="00883DA0" w:rsidRPr="007B14B9" w:rsidRDefault="008C1272" w:rsidP="00074152">
          <w:pPr>
            <w:pStyle w:val="TOC2"/>
            <w:rPr>
              <w:rFonts w:asciiTheme="minorHAnsi" w:eastAsiaTheme="minorEastAsia" w:hAnsiTheme="minorHAnsi" w:cstheme="minorBidi"/>
              <w:noProof/>
              <w:sz w:val="22"/>
              <w:szCs w:val="22"/>
              <w:lang w:val="sr-Cyrl-RS"/>
            </w:rPr>
          </w:pPr>
          <w:hyperlink w:anchor="_Toc477351253" w:history="1">
            <w:r w:rsidR="00883DA0" w:rsidRPr="00B8757D">
              <w:rPr>
                <w:rStyle w:val="Hyperlink"/>
                <w:noProof/>
                <w:lang w:val="en-US"/>
              </w:rPr>
              <w:t>1</w:t>
            </w:r>
            <w:r w:rsidR="00EB6E45">
              <w:rPr>
                <w:rStyle w:val="Hyperlink"/>
                <w:noProof/>
              </w:rPr>
              <w:t>2</w:t>
            </w:r>
            <w:r w:rsidR="00883DA0" w:rsidRPr="00B8757D">
              <w:rPr>
                <w:rStyle w:val="Hyperlink"/>
                <w:noProof/>
                <w:lang w:val="sr-Cyrl-CS"/>
              </w:rPr>
              <w:t xml:space="preserve">. </w:t>
            </w:r>
            <w:r w:rsidR="00883DA0" w:rsidRPr="00B8757D">
              <w:rPr>
                <w:rStyle w:val="Hyperlink"/>
                <w:noProof/>
              </w:rPr>
              <w:t>ОПШТИ ПОДАЦИ О ПОНУЂАЧ</w:t>
            </w:r>
            <w:r w:rsidR="00883DA0" w:rsidRPr="00B8757D">
              <w:rPr>
                <w:rStyle w:val="Hyperlink"/>
                <w:noProof/>
              </w:rPr>
              <w:t>У</w:t>
            </w:r>
            <w:r w:rsidR="00883DA0" w:rsidRPr="00B8757D">
              <w:rPr>
                <w:rStyle w:val="Hyperlink"/>
                <w:noProof/>
              </w:rPr>
              <w:t xml:space="preserve"> ИЗ ГРУПЕ ПОНУЂАЧА</w:t>
            </w:r>
            <w:r w:rsidR="00883DA0">
              <w:rPr>
                <w:noProof/>
                <w:webHidden/>
              </w:rPr>
              <w:tab/>
            </w:r>
            <w:r w:rsidR="009C7EA6">
              <w:rPr>
                <w:noProof/>
                <w:webHidden/>
              </w:rPr>
              <w:t>3</w:t>
            </w:r>
          </w:hyperlink>
          <w:r w:rsidR="007B14B9">
            <w:rPr>
              <w:noProof/>
              <w:lang w:val="sr-Cyrl-RS"/>
            </w:rPr>
            <w:t>2</w:t>
          </w:r>
        </w:p>
        <w:p w:rsidR="00883DA0" w:rsidRPr="007B14B9" w:rsidRDefault="008C1272" w:rsidP="00074152">
          <w:pPr>
            <w:pStyle w:val="TOC2"/>
            <w:rPr>
              <w:rFonts w:asciiTheme="minorHAnsi" w:eastAsiaTheme="minorEastAsia" w:hAnsiTheme="minorHAnsi" w:cstheme="minorBidi"/>
              <w:noProof/>
              <w:sz w:val="22"/>
              <w:szCs w:val="22"/>
              <w:lang w:val="sr-Cyrl-RS"/>
            </w:rPr>
          </w:pPr>
          <w:r>
            <w:fldChar w:fldCharType="begin"/>
          </w:r>
          <w:r>
            <w:instrText xml:space="preserve"> HYPERLINK \l "_Toc477351254" </w:instrText>
          </w:r>
          <w:r>
            <w:fldChar w:fldCharType="separate"/>
          </w:r>
          <w:r w:rsidR="00883DA0" w:rsidRPr="00B8757D">
            <w:rPr>
              <w:rStyle w:val="Hyperlink"/>
              <w:noProof/>
              <w:lang w:val="en-US"/>
            </w:rPr>
            <w:t>1</w:t>
          </w:r>
          <w:r w:rsidR="00EB6E45">
            <w:rPr>
              <w:rStyle w:val="Hyperlink"/>
              <w:noProof/>
            </w:rPr>
            <w:t>3</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r w:rsidR="009C7EA6">
            <w:rPr>
              <w:noProof/>
              <w:webHidden/>
            </w:rPr>
            <w:t>3</w:t>
          </w:r>
          <w:r>
            <w:rPr>
              <w:noProof/>
            </w:rPr>
            <w:fldChar w:fldCharType="end"/>
          </w:r>
          <w:r w:rsidR="007B14B9">
            <w:rPr>
              <w:noProof/>
              <w:lang w:val="sr-Cyrl-RS"/>
            </w:rPr>
            <w:t>3</w:t>
          </w:r>
        </w:p>
        <w:p w:rsidR="009B75C5" w:rsidRDefault="009150D5">
          <w:r>
            <w:rPr>
              <w:b/>
              <w:bCs/>
              <w:noProof/>
            </w:rPr>
            <w:fldChar w:fldCharType="end"/>
          </w:r>
        </w:p>
      </w:sdtContent>
    </w:sdt>
    <w:p w:rsidR="002D5B2C" w:rsidRPr="00DB5CFE" w:rsidRDefault="002D5B2C" w:rsidP="00DB5CFE">
      <w:pPr>
        <w:pStyle w:val="Heading2"/>
        <w:numPr>
          <w:ilvl w:val="0"/>
          <w:numId w:val="5"/>
        </w:numPr>
        <w:spacing w:after="360"/>
        <w:rPr>
          <w:noProof/>
        </w:rPr>
      </w:pPr>
      <w:bookmarkStart w:id="6" w:name="_GoBack"/>
      <w:bookmarkEnd w:id="6"/>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477351222"/>
      <w:r w:rsidRPr="002D5B2C">
        <w:rPr>
          <w:noProof/>
        </w:rPr>
        <w:lastRenderedPageBreak/>
        <w:t>ОПШТИ ПОДАЦИ О НАБАВЦИ</w:t>
      </w:r>
      <w:bookmarkEnd w:id="7"/>
      <w:bookmarkEnd w:id="8"/>
      <w:bookmarkEnd w:id="9"/>
      <w:bookmarkEnd w:id="10"/>
      <w:bookmarkEnd w:id="11"/>
      <w:bookmarkEnd w:id="12"/>
    </w:p>
    <w:tbl>
      <w:tblPr>
        <w:tblStyle w:val="TableGrid"/>
        <w:tblW w:w="9090" w:type="dxa"/>
        <w:tblInd w:w="108" w:type="dxa"/>
        <w:tblLook w:val="04A0" w:firstRow="1" w:lastRow="0" w:firstColumn="1" w:lastColumn="0" w:noHBand="0" w:noVBand="1"/>
      </w:tblPr>
      <w:tblGrid>
        <w:gridCol w:w="4622"/>
        <w:gridCol w:w="4468"/>
      </w:tblGrid>
      <w:tr w:rsidR="00564722" w:rsidRPr="002D5B2C" w:rsidTr="00DB5CFE">
        <w:tc>
          <w:tcPr>
            <w:tcW w:w="4622" w:type="dxa"/>
          </w:tcPr>
          <w:p w:rsidR="00564722" w:rsidRPr="00DB5CFE" w:rsidRDefault="00564722" w:rsidP="00DB5CFE">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DB5CFE">
        <w:tc>
          <w:tcPr>
            <w:tcW w:w="4622" w:type="dxa"/>
          </w:tcPr>
          <w:p w:rsidR="00564722" w:rsidRPr="00DB5CFE" w:rsidRDefault="00564722" w:rsidP="00DB5CFE">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DB5CFE">
        <w:tc>
          <w:tcPr>
            <w:tcW w:w="4622" w:type="dxa"/>
          </w:tcPr>
          <w:p w:rsidR="00564722" w:rsidRPr="00DB5CFE" w:rsidRDefault="00564722" w:rsidP="00DB5CFE">
            <w:pPr>
              <w:rPr>
                <w:b/>
                <w:noProof/>
              </w:rPr>
            </w:pPr>
            <w:r w:rsidRPr="001366BB">
              <w:rPr>
                <w:b/>
                <w:noProof/>
              </w:rPr>
              <w:t>Предмет јавне набавке</w:t>
            </w:r>
          </w:p>
        </w:tc>
        <w:tc>
          <w:tcPr>
            <w:tcW w:w="4468" w:type="dxa"/>
          </w:tcPr>
          <w:p w:rsidR="00074152" w:rsidRDefault="00B84C11" w:rsidP="00074152">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074152" w:rsidRDefault="008C1272" w:rsidP="0050659A">
            <w:pPr>
              <w:pStyle w:val="Footer"/>
              <w:jc w:val="both"/>
            </w:pPr>
            <w:r>
              <w:rPr>
                <w:b/>
                <w:lang w:val="sr-Cyrl-RS"/>
              </w:rPr>
              <w:t>116</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Pr>
                <w:b/>
                <w:noProof/>
              </w:rPr>
              <w:t>н</w:t>
            </w:r>
            <w:r w:rsidRPr="007F1694">
              <w:rPr>
                <w:b/>
              </w:rPr>
              <w:t xml:space="preserve">абавка </w:t>
            </w:r>
            <w:r>
              <w:rPr>
                <w:b/>
              </w:rPr>
              <w:t xml:space="preserve">регистрованог лека ван Листе лекова – </w:t>
            </w:r>
            <w:r>
              <w:rPr>
                <w:b/>
                <w:lang w:val="sr-Latn-RS"/>
              </w:rPr>
              <w:t>ibrutinib,</w:t>
            </w:r>
            <w:r>
              <w:rPr>
                <w:b/>
              </w:rPr>
              <w:t xml:space="preserve">  кап</w:t>
            </w:r>
            <w:r>
              <w:rPr>
                <w:b/>
                <w:lang w:val="sr-Cyrl-RS"/>
              </w:rPr>
              <w:t>с</w:t>
            </w:r>
            <w:r>
              <w:rPr>
                <w:b/>
              </w:rPr>
              <w:t xml:space="preserve">улa </w:t>
            </w:r>
            <w:r>
              <w:rPr>
                <w:b/>
                <w:lang w:val="sr-Cyrl-RS"/>
              </w:rPr>
              <w:t>140</w:t>
            </w:r>
            <w:r>
              <w:rPr>
                <w:b/>
                <w:lang w:val="sr-Latn-RS"/>
              </w:rPr>
              <w:t>mg</w:t>
            </w:r>
            <w:r>
              <w:rPr>
                <w:b/>
              </w:rPr>
              <w:t xml:space="preserve"> за потребе </w:t>
            </w:r>
            <w:r>
              <w:rPr>
                <w:b/>
                <w:lang w:val="sr-Cyrl-RS"/>
              </w:rPr>
              <w:t>клинике за хематологију</w:t>
            </w:r>
            <w:r>
              <w:rPr>
                <w:b/>
              </w:rPr>
              <w:t xml:space="preserve"> Клиничког центра Војводине</w:t>
            </w:r>
            <w:r w:rsidR="008628AB">
              <w:rPr>
                <w:b/>
              </w:rPr>
              <w:t>.</w:t>
            </w:r>
          </w:p>
        </w:tc>
      </w:tr>
      <w:tr w:rsidR="00564722" w:rsidRPr="002D5B2C" w:rsidTr="00DB5CFE">
        <w:tc>
          <w:tcPr>
            <w:tcW w:w="4622" w:type="dxa"/>
          </w:tcPr>
          <w:p w:rsidR="00564722" w:rsidRPr="001366BB" w:rsidRDefault="00564722" w:rsidP="00DB5CFE">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DB5CFE" w:rsidRDefault="00564722" w:rsidP="00C27DEF">
            <w:pPr>
              <w:rPr>
                <w:noProof/>
              </w:rPr>
            </w:pPr>
            <w:r w:rsidRPr="002D5B2C">
              <w:rPr>
                <w:b/>
                <w:noProof/>
              </w:rPr>
              <w:t>Напомена</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DB5CFE">
        <w:tc>
          <w:tcPr>
            <w:tcW w:w="4622" w:type="dxa"/>
          </w:tcPr>
          <w:p w:rsidR="00564722" w:rsidRPr="00DB5CFE" w:rsidRDefault="00564722" w:rsidP="00DB5CFE">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DB5CFE" w:rsidRDefault="002D5B2C" w:rsidP="00DB5CFE">
      <w:pPr>
        <w:pStyle w:val="Heading2"/>
        <w:numPr>
          <w:ilvl w:val="0"/>
          <w:numId w:val="5"/>
        </w:numPr>
        <w:spacing w:after="360"/>
        <w:rPr>
          <w:noProof/>
          <w:lang w:val="sl-SI"/>
        </w:rPr>
      </w:pPr>
      <w:bookmarkStart w:id="13" w:name="_Toc364158542"/>
      <w:bookmarkStart w:id="14" w:name="_Toc477351223"/>
      <w:r w:rsidRPr="002D5B2C">
        <w:rPr>
          <w:noProof/>
        </w:rPr>
        <w:lastRenderedPageBreak/>
        <w:t>ПОДАЦИ О ПРЕДМЕТУ ЈАВНЕ НАБАВК</w:t>
      </w:r>
      <w:r w:rsidR="00AD0C56">
        <w:rPr>
          <w:noProof/>
        </w:rPr>
        <w:t>Е</w:t>
      </w:r>
      <w:bookmarkStart w:id="15" w:name="_Toc364158543"/>
      <w:bookmarkEnd w:id="13"/>
      <w:bookmarkEnd w:id="14"/>
    </w:p>
    <w:tbl>
      <w:tblPr>
        <w:tblStyle w:val="TableGrid"/>
        <w:tblW w:w="9090" w:type="dxa"/>
        <w:tblInd w:w="108" w:type="dxa"/>
        <w:tblLook w:val="04A0" w:firstRow="1" w:lastRow="0" w:firstColumn="1" w:lastColumn="0" w:noHBand="0" w:noVBand="1"/>
      </w:tblPr>
      <w:tblGrid>
        <w:gridCol w:w="3917"/>
        <w:gridCol w:w="5173"/>
      </w:tblGrid>
      <w:tr w:rsidR="00B84C11" w:rsidRPr="002D5B2C" w:rsidTr="00DB5CFE">
        <w:tc>
          <w:tcPr>
            <w:tcW w:w="3917" w:type="dxa"/>
          </w:tcPr>
          <w:p w:rsidR="00B84C11" w:rsidRPr="002D5B2C" w:rsidRDefault="00B84C11" w:rsidP="00DB5CFE">
            <w:pPr>
              <w:rPr>
                <w:noProof/>
              </w:rPr>
            </w:pPr>
            <w:r w:rsidRPr="001366BB">
              <w:rPr>
                <w:b/>
                <w:noProof/>
              </w:rPr>
              <w:t>Предмет јавне набавке</w:t>
            </w:r>
          </w:p>
        </w:tc>
        <w:tc>
          <w:tcPr>
            <w:tcW w:w="5173" w:type="dxa"/>
          </w:tcPr>
          <w:p w:rsidR="00B84C11" w:rsidRPr="00074152" w:rsidRDefault="00B84C11" w:rsidP="008C1272">
            <w:pPr>
              <w:pStyle w:val="Footer"/>
              <w:jc w:val="both"/>
              <w:rPr>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C1272">
              <w:t xml:space="preserve"> </w:t>
            </w:r>
            <w:r w:rsidR="008C1272">
              <w:rPr>
                <w:b/>
                <w:lang w:val="en-US"/>
              </w:rPr>
              <w:t>116</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8C1272" w:rsidRPr="007F1694">
              <w:rPr>
                <w:b/>
                <w:noProof/>
              </w:rPr>
              <w:t>Н</w:t>
            </w:r>
            <w:r w:rsidR="008C1272" w:rsidRPr="007F1694">
              <w:rPr>
                <w:b/>
              </w:rPr>
              <w:t xml:space="preserve">абавка </w:t>
            </w:r>
            <w:r w:rsidR="008C1272">
              <w:rPr>
                <w:b/>
              </w:rPr>
              <w:t xml:space="preserve">регистрованог лека ван Листе лекова – </w:t>
            </w:r>
            <w:r w:rsidR="008C1272">
              <w:rPr>
                <w:b/>
                <w:lang w:val="sr-Latn-RS"/>
              </w:rPr>
              <w:t>ibrutinib,</w:t>
            </w:r>
            <w:r w:rsidR="008C1272">
              <w:rPr>
                <w:b/>
              </w:rPr>
              <w:t xml:space="preserve">  кап</w:t>
            </w:r>
            <w:r w:rsidR="008C1272">
              <w:rPr>
                <w:b/>
                <w:lang w:val="sr-Cyrl-RS"/>
              </w:rPr>
              <w:t>с</w:t>
            </w:r>
            <w:r w:rsidR="008C1272">
              <w:rPr>
                <w:b/>
              </w:rPr>
              <w:t xml:space="preserve">улa </w:t>
            </w:r>
            <w:r w:rsidR="008C1272">
              <w:rPr>
                <w:b/>
                <w:lang w:val="sr-Cyrl-RS"/>
              </w:rPr>
              <w:t>140</w:t>
            </w:r>
            <w:r w:rsidR="008C1272">
              <w:rPr>
                <w:b/>
                <w:lang w:val="sr-Latn-RS"/>
              </w:rPr>
              <w:t>mg</w:t>
            </w:r>
            <w:r w:rsidR="008C1272">
              <w:rPr>
                <w:b/>
              </w:rPr>
              <w:t xml:space="preserve"> за потребе </w:t>
            </w:r>
            <w:r w:rsidR="008C1272">
              <w:rPr>
                <w:b/>
                <w:lang w:val="sr-Cyrl-RS"/>
              </w:rPr>
              <w:t>клинике за хематологију</w:t>
            </w:r>
            <w:r w:rsidR="008C1272">
              <w:rPr>
                <w:b/>
              </w:rPr>
              <w:t xml:space="preserve"> Клиничког центра Војводине.</w:t>
            </w:r>
          </w:p>
        </w:tc>
      </w:tr>
      <w:tr w:rsidR="00B84C11" w:rsidRPr="002D5B2C" w:rsidTr="00DB5CFE">
        <w:tc>
          <w:tcPr>
            <w:tcW w:w="3917" w:type="dxa"/>
          </w:tcPr>
          <w:p w:rsidR="00B84C11" w:rsidRPr="004D2E66" w:rsidRDefault="00B84C11" w:rsidP="00DB5CFE">
            <w:pPr>
              <w:rPr>
                <w:b/>
                <w:noProof/>
              </w:rPr>
            </w:pPr>
            <w:r w:rsidRPr="004D2E66">
              <w:rPr>
                <w:b/>
                <w:noProof/>
              </w:rPr>
              <w:t>Назив и ознака из општег речника</w:t>
            </w:r>
          </w:p>
        </w:tc>
        <w:tc>
          <w:tcPr>
            <w:tcW w:w="5173" w:type="dxa"/>
            <w:vAlign w:val="center"/>
          </w:tcPr>
          <w:p w:rsidR="00B84C11" w:rsidRPr="000E5367" w:rsidRDefault="0050659A" w:rsidP="008520F3">
            <w:pPr>
              <w:rPr>
                <w:noProof/>
              </w:rPr>
            </w:pPr>
            <w:r w:rsidRPr="00194B38">
              <w:rPr>
                <w:noProof/>
                <w:lang w:val="ru-RU"/>
              </w:rPr>
              <w:t>33600000 – фармацеутски производи</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w:t>
      </w:r>
      <w:r w:rsidR="00DB5CFE">
        <w:rPr>
          <w:b/>
          <w:noProof/>
        </w:rPr>
        <w:t>ни</w:t>
      </w:r>
      <w:r w:rsidR="00BE4DC6">
        <w:rPr>
          <w:b/>
          <w:noProof/>
        </w:rPr>
        <w:t xml:space="preserve">је </w:t>
      </w:r>
      <w:r w:rsidR="0053716E">
        <w:rPr>
          <w:b/>
          <w:noProof/>
        </w:rPr>
        <w:t>обликован по партијама</w:t>
      </w:r>
      <w:r w:rsidR="00DB5CFE">
        <w:rPr>
          <w:b/>
          <w:noProof/>
          <w:lang w:val="sr-Cyrl-CS"/>
        </w:rPr>
        <w:t>.</w:t>
      </w:r>
    </w:p>
    <w:p w:rsidR="00B912A5" w:rsidRPr="00DB5CFE"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912A5" w:rsidRPr="00DB5CFE" w:rsidRDefault="00DB5CFE" w:rsidP="00B84C11">
      <w:pPr>
        <w:rPr>
          <w:b/>
          <w:noProof/>
        </w:rPr>
      </w:pPr>
      <w:r>
        <w:rPr>
          <w:b/>
          <w:noProof/>
        </w:rPr>
        <w:br w:type="page"/>
      </w:r>
    </w:p>
    <w:p w:rsidR="00E43FAE" w:rsidRDefault="00E43FAE" w:rsidP="00D76B68">
      <w:pPr>
        <w:pStyle w:val="Heading2"/>
        <w:numPr>
          <w:ilvl w:val="0"/>
          <w:numId w:val="5"/>
        </w:numPr>
        <w:rPr>
          <w:noProof/>
        </w:rPr>
      </w:pPr>
      <w:bookmarkStart w:id="16" w:name="_Toc477351224"/>
      <w:r>
        <w:rPr>
          <w:noProof/>
        </w:rPr>
        <w:lastRenderedPageBreak/>
        <w:t>ОПИС ПРЕДМЕТА ЈАВНЕ НАБАВКЕ</w:t>
      </w:r>
      <w:bookmarkEnd w:id="15"/>
      <w:bookmarkEnd w:id="16"/>
    </w:p>
    <w:p w:rsidR="008520F3" w:rsidRPr="00DB5CFE" w:rsidRDefault="00E43FAE" w:rsidP="00DB5CFE">
      <w:pPr>
        <w:spacing w:after="36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7566C4" w:rsidRPr="00DB5CFE" w:rsidRDefault="008520F3" w:rsidP="00DB5CFE">
      <w:pPr>
        <w:pStyle w:val="Footer"/>
        <w:pBdr>
          <w:top w:val="single" w:sz="4" w:space="1" w:color="auto"/>
          <w:left w:val="single" w:sz="4" w:space="0"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8C1272">
        <w:rPr>
          <w:b/>
          <w:noProof/>
        </w:rPr>
        <w:t>н</w:t>
      </w:r>
      <w:r w:rsidR="008C1272" w:rsidRPr="007F1694">
        <w:rPr>
          <w:b/>
        </w:rPr>
        <w:t xml:space="preserve">абавка </w:t>
      </w:r>
      <w:r w:rsidR="008C1272">
        <w:rPr>
          <w:b/>
        </w:rPr>
        <w:t xml:space="preserve">регистрованог лека ван Листе лекова – </w:t>
      </w:r>
      <w:r w:rsidR="008C1272">
        <w:rPr>
          <w:b/>
          <w:lang w:val="sr-Latn-RS"/>
        </w:rPr>
        <w:t>ibrutinib</w:t>
      </w:r>
      <w:proofErr w:type="gramStart"/>
      <w:r w:rsidR="008C1272">
        <w:rPr>
          <w:b/>
          <w:lang w:val="sr-Latn-RS"/>
        </w:rPr>
        <w:t>,</w:t>
      </w:r>
      <w:r w:rsidR="008C1272">
        <w:rPr>
          <w:b/>
        </w:rPr>
        <w:t xml:space="preserve">  кап</w:t>
      </w:r>
      <w:r w:rsidR="008C1272">
        <w:rPr>
          <w:b/>
          <w:lang w:val="sr-Cyrl-RS"/>
        </w:rPr>
        <w:t>с</w:t>
      </w:r>
      <w:r w:rsidR="008C1272">
        <w:rPr>
          <w:b/>
        </w:rPr>
        <w:t>улa</w:t>
      </w:r>
      <w:proofErr w:type="gramEnd"/>
      <w:r w:rsidR="008C1272">
        <w:rPr>
          <w:b/>
        </w:rPr>
        <w:t xml:space="preserve"> </w:t>
      </w:r>
      <w:r w:rsidR="008C1272">
        <w:rPr>
          <w:b/>
          <w:lang w:val="sr-Cyrl-RS"/>
        </w:rPr>
        <w:t>140</w:t>
      </w:r>
      <w:r w:rsidR="008C1272">
        <w:rPr>
          <w:b/>
          <w:lang w:val="sr-Latn-RS"/>
        </w:rPr>
        <w:t>mg</w:t>
      </w:r>
      <w:r w:rsidR="008C1272">
        <w:rPr>
          <w:b/>
        </w:rPr>
        <w:t xml:space="preserve"> за потребе </w:t>
      </w:r>
      <w:r w:rsidR="008C1272">
        <w:rPr>
          <w:b/>
          <w:lang w:val="sr-Cyrl-RS"/>
        </w:rPr>
        <w:t>клинике за хематологију</w:t>
      </w:r>
      <w:r w:rsidR="008C1272">
        <w:rPr>
          <w:b/>
        </w:rPr>
        <w:t xml:space="preserve"> Клиничког центра Војводине.</w:t>
      </w:r>
    </w:p>
    <w:p w:rsidR="008520F3" w:rsidRPr="0074239F" w:rsidRDefault="007566C4"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p w:rsidR="008520F3" w:rsidRPr="00DB5CFE" w:rsidRDefault="00DB5CFE" w:rsidP="00E43FAE">
      <w:pPr>
        <w:rPr>
          <w:bCs/>
          <w:iCs/>
        </w:rPr>
      </w:pPr>
      <w:r>
        <w:rPr>
          <w:bCs/>
          <w:iCs/>
        </w:rPr>
        <w:br w:type="page"/>
      </w:r>
    </w:p>
    <w:p w:rsidR="00074152" w:rsidRDefault="002D5B2C" w:rsidP="00074152">
      <w:pPr>
        <w:pStyle w:val="Heading2"/>
        <w:numPr>
          <w:ilvl w:val="0"/>
          <w:numId w:val="5"/>
        </w:numPr>
        <w:rPr>
          <w:noProof/>
        </w:rPr>
      </w:pPr>
      <w:bookmarkStart w:id="17" w:name="_Toc364158545"/>
      <w:bookmarkStart w:id="18" w:name="_Toc395526464"/>
      <w:bookmarkStart w:id="19" w:name="_Toc477351225"/>
      <w:r w:rsidRPr="00AD0C56">
        <w:rPr>
          <w:noProof/>
        </w:rPr>
        <w:lastRenderedPageBreak/>
        <w:t>УСЛОВИ ЗА УЧЕШЋЕ У ПОСТУПКУ ЈАВНЕ НАБАВКЕ</w:t>
      </w:r>
    </w:p>
    <w:p w:rsidR="002032E4" w:rsidRPr="00DB5CFE" w:rsidRDefault="002D5B2C" w:rsidP="00074152">
      <w:pPr>
        <w:pStyle w:val="Heading2"/>
        <w:spacing w:after="360"/>
        <w:ind w:left="360"/>
        <w:rPr>
          <w:noProof/>
        </w:rPr>
      </w:pPr>
      <w:r w:rsidRPr="00AD0C56">
        <w:rPr>
          <w:noProof/>
        </w:rPr>
        <w:t>ИЗ ЧЛ. 75. И 76. ЗАКОНА И УПУТСТВО КАКО СЕ ДОКАЗУЈЕ ИСПУЊЕНОСТ ТИХ УСЛОВА</w:t>
      </w:r>
      <w:bookmarkEnd w:id="17"/>
      <w:bookmarkEnd w:id="18"/>
      <w:bookmarkEnd w:id="19"/>
    </w:p>
    <w:p w:rsidR="008477B9" w:rsidRPr="00DB5CFE" w:rsidRDefault="00BF4AF8" w:rsidP="00BF4AF8">
      <w:pPr>
        <w:pStyle w:val="ListParagraph"/>
        <w:ind w:left="360"/>
        <w:jc w:val="both"/>
        <w:rPr>
          <w:noProof/>
        </w:rPr>
      </w:pPr>
      <w:r>
        <w:rPr>
          <w:noProof/>
        </w:rPr>
        <w:t>Под пуном материјалном и кривичном одг</w:t>
      </w:r>
      <w:r w:rsidR="00DB5CFE">
        <w:rPr>
          <w:noProof/>
        </w:rPr>
        <w:t xml:space="preserve">оворношћу изјављујем да понуђач </w:t>
      </w:r>
      <w:r>
        <w:rPr>
          <w:noProof/>
        </w:rPr>
        <w:t>__________</w:t>
      </w:r>
      <w:r w:rsidR="00DB5CFE">
        <w:rPr>
          <w:noProof/>
        </w:rPr>
        <w:t>_________________________ из __________________________________</w:t>
      </w:r>
      <w:r>
        <w:rPr>
          <w:noProof/>
        </w:rPr>
        <w:t>, ул</w:t>
      </w:r>
      <w:r w:rsidR="00DB5CFE">
        <w:rPr>
          <w:noProof/>
        </w:rPr>
        <w:t xml:space="preserve">.__________________________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Pr>
          <w:noProof/>
        </w:rPr>
        <w:t>.</w:t>
      </w:r>
    </w:p>
    <w:p w:rsidR="00C40A17" w:rsidRPr="00C40A17" w:rsidRDefault="00C40A17" w:rsidP="00BF4AF8">
      <w:pPr>
        <w:pStyle w:val="ListParagraph"/>
        <w:ind w:left="360"/>
        <w:jc w:val="both"/>
      </w:pPr>
    </w:p>
    <w:tbl>
      <w:tblPr>
        <w:tblW w:w="96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074152">
        <w:trPr>
          <w:trHeight w:val="972"/>
          <w:jc w:val="center"/>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74152">
        <w:trPr>
          <w:trHeight w:val="505"/>
          <w:jc w:val="center"/>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074152">
        <w:trPr>
          <w:trHeight w:val="505"/>
          <w:jc w:val="center"/>
        </w:trPr>
        <w:tc>
          <w:tcPr>
            <w:tcW w:w="801" w:type="dxa"/>
            <w:vAlign w:val="center"/>
          </w:tcPr>
          <w:p w:rsidR="00BF4AF8" w:rsidRPr="00AE1407" w:rsidRDefault="00BF4AF8" w:rsidP="00DB5CF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vAlign w:val="center"/>
          </w:tcPr>
          <w:p w:rsidR="00BF4AF8" w:rsidRPr="00AE1407" w:rsidRDefault="00BF4AF8" w:rsidP="00DB5CFE">
            <w:pPr>
              <w:jc w:val="center"/>
              <w:rPr>
                <w:noProof/>
              </w:rPr>
            </w:pPr>
          </w:p>
        </w:tc>
      </w:tr>
      <w:tr w:rsidR="00BF4AF8" w:rsidRPr="00AE1407" w:rsidTr="00074152">
        <w:trPr>
          <w:trHeight w:val="458"/>
          <w:jc w:val="center"/>
        </w:trPr>
        <w:tc>
          <w:tcPr>
            <w:tcW w:w="801" w:type="dxa"/>
            <w:vAlign w:val="center"/>
          </w:tcPr>
          <w:p w:rsidR="00BF4AF8" w:rsidRPr="00AE1407" w:rsidRDefault="00BF4AF8" w:rsidP="00DB5CF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DB5CFE">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DB5CFE">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DB5CFE">
              <w:rPr>
                <w:rFonts w:ascii="Times New Roman" w:hAnsi="Times New Roman" w:cs="Times New Roman"/>
                <w:color w:val="auto"/>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lastRenderedPageBreak/>
              <w:t>4</w:t>
            </w:r>
            <w:r w:rsidRPr="00AE1407">
              <w:rPr>
                <w:noProof/>
              </w:rPr>
              <w:t>.</w:t>
            </w:r>
          </w:p>
        </w:tc>
        <w:tc>
          <w:tcPr>
            <w:tcW w:w="3183" w:type="dxa"/>
            <w:gridSpan w:val="3"/>
            <w:vAlign w:val="center"/>
          </w:tcPr>
          <w:p w:rsidR="00BF4AF8" w:rsidRPr="00C27DEF" w:rsidRDefault="00BF4AF8" w:rsidP="00DB5CFE">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vAlign w:val="center"/>
          </w:tcPr>
          <w:p w:rsidR="00BF4AF8" w:rsidRPr="00AE1407" w:rsidRDefault="00BF4AF8" w:rsidP="00DB5CFE">
            <w:pPr>
              <w:jc w:val="center"/>
              <w:rPr>
                <w:iCs/>
              </w:rPr>
            </w:pPr>
          </w:p>
        </w:tc>
      </w:tr>
      <w:tr w:rsidR="00BF4AF8" w:rsidRPr="00AE1407" w:rsidTr="00074152">
        <w:trPr>
          <w:trHeight w:val="848"/>
          <w:jc w:val="center"/>
        </w:trPr>
        <w:tc>
          <w:tcPr>
            <w:tcW w:w="9621" w:type="dxa"/>
            <w:gridSpan w:val="7"/>
            <w:vAlign w:val="center"/>
          </w:tcPr>
          <w:p w:rsidR="00BF4AF8" w:rsidRPr="00AE1407" w:rsidRDefault="00BF4AF8" w:rsidP="00DB5CFE">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076F2" w:rsidRPr="00AE1407" w:rsidTr="00074152">
        <w:trPr>
          <w:trHeight w:val="848"/>
          <w:jc w:val="center"/>
        </w:trPr>
        <w:tc>
          <w:tcPr>
            <w:tcW w:w="801" w:type="dxa"/>
            <w:shd w:val="clear" w:color="auto" w:fill="auto"/>
            <w:vAlign w:val="center"/>
          </w:tcPr>
          <w:p w:rsidR="006076F2" w:rsidRPr="00E31071" w:rsidRDefault="006076F2" w:rsidP="00DB5CFE">
            <w:pPr>
              <w:jc w:val="center"/>
              <w:rPr>
                <w:noProof/>
              </w:rPr>
            </w:pPr>
            <w:r>
              <w:rPr>
                <w:noProof/>
              </w:rPr>
              <w:t>5.</w:t>
            </w:r>
          </w:p>
        </w:tc>
        <w:tc>
          <w:tcPr>
            <w:tcW w:w="3041" w:type="dxa"/>
            <w:gridSpan w:val="2"/>
            <w:shd w:val="clear" w:color="auto" w:fill="auto"/>
          </w:tcPr>
          <w:p w:rsidR="006076F2" w:rsidRPr="00DB5CFE" w:rsidRDefault="007566C4" w:rsidP="006076F2">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Pr>
                <w:noProof/>
              </w:rPr>
              <w:t>;</w:t>
            </w:r>
          </w:p>
        </w:tc>
        <w:tc>
          <w:tcPr>
            <w:tcW w:w="5779" w:type="dxa"/>
            <w:gridSpan w:val="4"/>
            <w:shd w:val="clear" w:color="auto" w:fill="auto"/>
            <w:vAlign w:val="center"/>
          </w:tcPr>
          <w:p w:rsidR="006076F2" w:rsidRPr="002F2654" w:rsidRDefault="006076F2" w:rsidP="00DB5CF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DB5CFE">
            <w:pPr>
              <w:jc w:val="both"/>
              <w:rPr>
                <w:lang w:val="sr-Latn-CS"/>
              </w:rPr>
            </w:pPr>
          </w:p>
          <w:p w:rsidR="006076F2" w:rsidRPr="007A5826" w:rsidRDefault="006076F2" w:rsidP="00DB5CFE">
            <w:pPr>
              <w:jc w:val="both"/>
              <w:rPr>
                <w:noProof/>
                <w:highlight w:val="yellow"/>
              </w:rPr>
            </w:pPr>
            <w:r w:rsidRPr="00683106">
              <w:rPr>
                <w:lang w:val="sr-Latn-CS"/>
              </w:rPr>
              <w:t xml:space="preserve">Уколико понуђач тврди да </w:t>
            </w:r>
            <w:r w:rsidR="007566C4" w:rsidRPr="004B0118">
              <w:rPr>
                <w:iCs/>
              </w:rPr>
              <w:t>фармацеутски производ</w:t>
            </w:r>
            <w:r w:rsidR="007566C4" w:rsidRPr="00683106">
              <w:rPr>
                <w:lang w:val="sr-Latn-CS"/>
              </w:rPr>
              <w:t xml:space="preserve"> </w:t>
            </w:r>
            <w:r w:rsidRPr="00683106">
              <w:rPr>
                <w:lang w:val="sr-Latn-CS"/>
              </w:rPr>
              <w:t>кој</w:t>
            </w:r>
            <w: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АЛИМС-а.</w:t>
            </w:r>
          </w:p>
        </w:tc>
      </w:tr>
    </w:tbl>
    <w:p w:rsidR="00593992" w:rsidRPr="00473E75" w:rsidRDefault="00593992" w:rsidP="00D766FD">
      <w:pPr>
        <w:jc w:val="both"/>
        <w:rPr>
          <w:noProof/>
        </w:rPr>
      </w:pPr>
    </w:p>
    <w:p w:rsidR="00883DA0" w:rsidRDefault="00883DA0" w:rsidP="00074152">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F50FF1" w:rsidRPr="00451395" w:rsidRDefault="00F50FF1" w:rsidP="00074152">
      <w:pPr>
        <w:pStyle w:val="ListParagraph"/>
        <w:ind w:left="405"/>
        <w:jc w:val="both"/>
        <w:rPr>
          <w:noProof/>
        </w:rPr>
      </w:pPr>
    </w:p>
    <w:p w:rsidR="00883DA0" w:rsidRDefault="00883DA0" w:rsidP="00074152">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50FF1" w:rsidRPr="00451395" w:rsidRDefault="00F50FF1" w:rsidP="00F50FF1">
      <w:pPr>
        <w:jc w:val="both"/>
        <w:rPr>
          <w:noProof/>
        </w:rPr>
      </w:pPr>
    </w:p>
    <w:p w:rsidR="00883DA0" w:rsidRPr="00F50FF1" w:rsidRDefault="00883DA0" w:rsidP="00074152">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F50FF1" w:rsidRPr="00451395" w:rsidRDefault="00F50FF1" w:rsidP="00074152">
      <w:pPr>
        <w:jc w:val="both"/>
        <w:rPr>
          <w:noProof/>
        </w:rPr>
      </w:pPr>
    </w:p>
    <w:p w:rsidR="00883DA0" w:rsidRDefault="00883DA0" w:rsidP="00074152">
      <w:pPr>
        <w:pStyle w:val="ListParagraph"/>
        <w:numPr>
          <w:ilvl w:val="0"/>
          <w:numId w:val="1"/>
        </w:numPr>
        <w:jc w:val="both"/>
        <w:rPr>
          <w:noProof/>
        </w:rPr>
      </w:pPr>
      <w:r w:rsidRPr="00867FF6">
        <w:t>ИСПУЊЕНОСТ УСЛОВА понуђач попуњава са ДА или НЕ.</w:t>
      </w:r>
    </w:p>
    <w:p w:rsidR="00F50FF1" w:rsidRPr="00451395" w:rsidRDefault="00F50FF1" w:rsidP="00074152">
      <w:pPr>
        <w:jc w:val="both"/>
        <w:rPr>
          <w:noProof/>
        </w:rPr>
      </w:pPr>
    </w:p>
    <w:p w:rsidR="00883DA0" w:rsidRDefault="00883DA0" w:rsidP="00074152">
      <w:pPr>
        <w:pStyle w:val="ListParagraph"/>
        <w:numPr>
          <w:ilvl w:val="0"/>
          <w:numId w:val="1"/>
        </w:numPr>
        <w:ind w:left="360" w:hanging="315"/>
        <w:jc w:val="both"/>
        <w:rPr>
          <w:bCs/>
          <w:iCs/>
        </w:rPr>
      </w:pPr>
      <w:r>
        <w:rPr>
          <w:b/>
          <w:bCs/>
          <w:iCs/>
          <w:u w:val="single"/>
          <w:lang w:val="sr-Cyrl-CS"/>
        </w:rPr>
        <w:t>Доказивање испуњености услова за учешће у поступку јавне набавке</w:t>
      </w:r>
    </w:p>
    <w:p w:rsidR="00883DA0" w:rsidRDefault="00883DA0" w:rsidP="0007415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07415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Pr="00DB5CFE" w:rsidRDefault="00883DA0" w:rsidP="00074152">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883DA0" w:rsidRDefault="00883DA0" w:rsidP="00074152">
      <w:pPr>
        <w:pStyle w:val="ListParagraph"/>
        <w:numPr>
          <w:ilvl w:val="0"/>
          <w:numId w:val="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451395" w:rsidRDefault="00883DA0" w:rsidP="00451395">
      <w:pPr>
        <w:pStyle w:val="ListParagraph"/>
        <w:numPr>
          <w:ilvl w:val="0"/>
          <w:numId w:val="1"/>
        </w:numPr>
        <w:tabs>
          <w:tab w:val="left" w:pos="680"/>
        </w:tabs>
        <w:ind w:left="360" w:hanging="315"/>
        <w:jc w:val="both"/>
        <w:rPr>
          <w:bCs/>
          <w:u w:val="single"/>
          <w:lang w:val="sr-Cyrl-CS"/>
        </w:rPr>
      </w:pPr>
      <w:r>
        <w:rPr>
          <w:bCs/>
          <w:u w:val="single"/>
          <w:lang w:val="sr-Cyrl-CS"/>
        </w:rPr>
        <w:lastRenderedPageBreak/>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Pr>
          <w:bCs/>
          <w:u w:val="single"/>
          <w:lang w:val="sr-Cyrl-CS"/>
        </w:rPr>
        <w:t>тражи и од осталих понуђача.</w:t>
      </w:r>
    </w:p>
    <w:p w:rsidR="00883DA0" w:rsidRDefault="00883DA0" w:rsidP="00451395">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451395">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F50FF1" w:rsidRDefault="00883DA0" w:rsidP="00451395">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0FF1" w:rsidRPr="00F50FF1" w:rsidRDefault="00F50FF1" w:rsidP="00F50FF1">
      <w:pPr>
        <w:tabs>
          <w:tab w:val="left" w:pos="680"/>
        </w:tabs>
        <w:ind w:left="54"/>
        <w:jc w:val="both"/>
        <w:rPr>
          <w:rFonts w:eastAsia="TimesNewRomanPSMT"/>
          <w:b/>
          <w:bCs/>
        </w:rPr>
      </w:pPr>
    </w:p>
    <w:p w:rsidR="00883DA0" w:rsidRDefault="00883DA0" w:rsidP="00451395">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Pr="00451395" w:rsidRDefault="00883DA0" w:rsidP="00451395">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451395">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451395">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451395" w:rsidRDefault="002D5B2C" w:rsidP="00451395">
      <w:pPr>
        <w:pStyle w:val="Heading2"/>
        <w:numPr>
          <w:ilvl w:val="0"/>
          <w:numId w:val="5"/>
        </w:numPr>
        <w:spacing w:after="360"/>
        <w:rPr>
          <w:noProof/>
        </w:rPr>
      </w:pPr>
      <w:bookmarkStart w:id="20" w:name="_Toc364158546"/>
      <w:bookmarkStart w:id="21" w:name="_Toc477351226"/>
      <w:r w:rsidRPr="00EF6B5E">
        <w:rPr>
          <w:noProof/>
        </w:rPr>
        <w:lastRenderedPageBreak/>
        <w:t>УПУТСТВО П</w:t>
      </w:r>
      <w:r w:rsidR="00343F79">
        <w:rPr>
          <w:noProof/>
        </w:rPr>
        <w:t>ОНУЂАЧИМА КАКО ДА САЧИНЕ ПОНУДУ</w:t>
      </w:r>
      <w:bookmarkEnd w:id="20"/>
      <w:bookmarkEnd w:id="21"/>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00F26386">
        <w:rPr>
          <w:rFonts w:eastAsia="TimesNewRomanPS-BoldMT"/>
          <w:b/>
          <w:bCs/>
        </w:rPr>
        <w:t xml:space="preserve"> и</w:t>
      </w:r>
      <w:r w:rsidRPr="00E71BEB">
        <w:rPr>
          <w:rFonts w:eastAsia="TimesNewRomanPS-BoldMT"/>
          <w:b/>
          <w:bCs/>
        </w:rPr>
        <w:t xml:space="preserve"> редног броја</w:t>
      </w:r>
      <w:r w:rsidRPr="00D42BBA">
        <w:rPr>
          <w:rFonts w:eastAsia="TimesNewRomanPS-BoldMT"/>
          <w:b/>
          <w:bCs/>
        </w:rPr>
        <w:t xml:space="preserve"> набавке</w:t>
      </w:r>
      <w:r w:rsidR="00F26386">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074152"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00451395">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00451395">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8C1272" w:rsidRDefault="00A14830" w:rsidP="00A14830">
      <w:pPr>
        <w:jc w:val="both"/>
        <w:rPr>
          <w:b/>
          <w:bCs/>
          <w:i/>
          <w:iCs/>
        </w:rPr>
      </w:pPr>
      <w:r w:rsidRPr="001B2B46">
        <w:rPr>
          <w:bCs/>
          <w:iCs/>
        </w:rPr>
        <w:t>Подношење понуде са варијантама није дозвољено.</w:t>
      </w:r>
    </w:p>
    <w:p w:rsidR="00A14830" w:rsidRDefault="00A14830" w:rsidP="00A14830">
      <w:pPr>
        <w:jc w:val="both"/>
        <w:rPr>
          <w:b/>
          <w:bCs/>
          <w:i/>
          <w:iCs/>
        </w:rPr>
      </w:pPr>
      <w:r w:rsidRPr="002A6122">
        <w:rPr>
          <w:b/>
          <w:bCs/>
          <w:i/>
          <w:iCs/>
        </w:rPr>
        <w:lastRenderedPageBreak/>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9C0B20" w:rsidRDefault="00A14830" w:rsidP="00A14830">
      <w:pPr>
        <w:jc w:val="both"/>
        <w:rPr>
          <w:bCs/>
          <w:iCs/>
        </w:rPr>
      </w:pPr>
      <w:r w:rsidRPr="00EC12C4">
        <w:rPr>
          <w:b/>
          <w:bCs/>
          <w:i/>
          <w:iCs/>
        </w:rPr>
        <w:t>6. УЧЕСТВОВАЊЕ У ЗАЈЕДНИЧКОЈ ПОНУДИ ИЛИ КАО ПОДИЗВОЂАЧ</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451395"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3DA0" w:rsidRPr="00451395"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F26386">
        <w:rPr>
          <w:bCs/>
          <w:lang w:val="sr-Latn-CS"/>
        </w:rPr>
        <w:t>од</w:t>
      </w:r>
      <w:r w:rsidR="00451395" w:rsidRPr="00F26386">
        <w:rPr>
          <w:bCs/>
        </w:rPr>
        <w:t xml:space="preserve"> </w:t>
      </w:r>
      <w:r w:rsidR="00F26386" w:rsidRPr="00F26386">
        <w:rPr>
          <w:bCs/>
        </w:rPr>
        <w:t>24 часа</w:t>
      </w:r>
      <w:r w:rsidRPr="00F26386">
        <w:rPr>
          <w:bCs/>
          <w:lang w:val="sr-Cyrl-CS"/>
        </w:rPr>
        <w:t xml:space="preserve"> </w:t>
      </w:r>
      <w:r w:rsidRPr="00F26386">
        <w:rPr>
          <w:bCs/>
          <w:lang w:val="sr-Latn-CS"/>
        </w:rPr>
        <w:t>од</w:t>
      </w:r>
      <w:r w:rsidRPr="00736C6F">
        <w:rPr>
          <w:bCs/>
          <w:lang w:val="sr-Latn-CS"/>
        </w:rPr>
        <w:t xml:space="preserve"> </w:t>
      </w:r>
      <w:r w:rsidRPr="00736C6F">
        <w:rPr>
          <w:bCs/>
        </w:rPr>
        <w:t xml:space="preserve">часа </w:t>
      </w:r>
      <w:r w:rsidR="008C1272">
        <w:rPr>
          <w:bCs/>
          <w:lang w:val="sr-Cyrl-RS"/>
        </w:rPr>
        <w:t xml:space="preserve">добијања сертификата АЛИМС-а и </w:t>
      </w:r>
      <w:r w:rsidRPr="00736C6F">
        <w:rPr>
          <w:bCs/>
        </w:rPr>
        <w:t>подношења</w:t>
      </w:r>
      <w:r w:rsidRPr="00736C6F">
        <w:rPr>
          <w:bCs/>
          <w:lang w:val="sr-Latn-CS"/>
        </w:rPr>
        <w:t xml:space="preserve"> захтева Наручиоца.</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Pr="00451395" w:rsidRDefault="00C27DEF" w:rsidP="00C27DEF">
      <w:pPr>
        <w:jc w:val="both"/>
        <w:rPr>
          <w:noProof/>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w:t>
      </w:r>
      <w:r w:rsidR="00451395">
        <w:rPr>
          <w:noProof/>
        </w:rPr>
        <w:t>–</w:t>
      </w:r>
      <w:r w:rsidRPr="00C03FA7">
        <w:rPr>
          <w:noProof/>
        </w:rPr>
        <w:t xml:space="preserve">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C1272" w:rsidRPr="005F42EC" w:rsidRDefault="008C1272"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451395" w:rsidRPr="0050659A" w:rsidRDefault="00451395" w:rsidP="0050659A">
      <w:pPr>
        <w:jc w:val="both"/>
        <w:rPr>
          <w:noProof/>
        </w:rPr>
      </w:pPr>
      <w:r w:rsidRPr="00870AFC">
        <w:rPr>
          <w:noProof/>
        </w:rPr>
        <w:t xml:space="preserve">Наручилац </w:t>
      </w:r>
      <w:r w:rsidR="0050659A">
        <w:rPr>
          <w:noProof/>
        </w:rPr>
        <w:t>нема других захтева.</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8E28F2" w:rsidRDefault="008E28F2" w:rsidP="008E28F2">
      <w:pPr>
        <w:pStyle w:val="PlainText"/>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C1272" w:rsidRPr="00C27DEF" w:rsidRDefault="005F42EC"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8C1272" w:rsidRDefault="008C1272" w:rsidP="00A14830">
      <w:pPr>
        <w:jc w:val="both"/>
        <w:rPr>
          <w:b/>
          <w:i/>
          <w:iCs/>
        </w:rPr>
      </w:pPr>
    </w:p>
    <w:p w:rsidR="008C1272" w:rsidRPr="00FF74CE" w:rsidRDefault="008C1272" w:rsidP="008C1272">
      <w:pPr>
        <w:ind w:firstLine="426"/>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sidRPr="00FF74CE">
        <w:rPr>
          <w:rFonts w:eastAsia="TimesNewRomanPSMT"/>
          <w:bCs/>
          <w:iCs/>
          <w:lang w:val="sr-Cyrl-CS"/>
        </w:rPr>
        <w:lastRenderedPageBreak/>
        <w:t>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8C1272" w:rsidRPr="00FF74CE" w:rsidRDefault="008C1272" w:rsidP="008C1272">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8C1272" w:rsidRDefault="008C1272" w:rsidP="008C1272">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A94E9C" w:rsidRPr="0050659A" w:rsidRDefault="00A94E9C" w:rsidP="0050659A">
      <w:pPr>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56F13">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00F26386">
        <w:rPr>
          <w:noProof/>
        </w:rPr>
        <w:t>-а</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451395">
        <w:rPr>
          <w:b/>
          <w:noProof/>
        </w:rPr>
        <w:t>са лица овлашћених за заступање</w:t>
      </w:r>
      <w:r w:rsidRPr="004D7B89">
        <w:rPr>
          <w:b/>
        </w:rPr>
        <w:t xml:space="preserve"> -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Pr="00F26386" w:rsidRDefault="00A94E9C" w:rsidP="00A94E9C">
      <w:pPr>
        <w:jc w:val="both"/>
        <w:rPr>
          <w:b/>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w:t>
      </w:r>
      <w:r w:rsidR="00F26386">
        <w:rPr>
          <w:b/>
          <w:u w:val="single"/>
        </w:rPr>
        <w:t xml:space="preserve"> – </w:t>
      </w:r>
      <w:r>
        <w:rPr>
          <w:b/>
          <w:u w:val="single"/>
        </w:rPr>
        <w:t>писмо,</w:t>
      </w:r>
      <w:r>
        <w:rPr>
          <w:b/>
          <w:noProof/>
          <w:u w:val="single"/>
        </w:rPr>
        <w:t xml:space="preserve"> за добро извршење посла</w:t>
      </w:r>
      <w:r w:rsidR="00F26386">
        <w:rPr>
          <w:b/>
          <w:noProof/>
          <w:u w:val="single"/>
        </w:rPr>
        <w:t>.</w:t>
      </w:r>
    </w:p>
    <w:p w:rsidR="00883DA0" w:rsidRPr="00451395" w:rsidRDefault="00883DA0" w:rsidP="00A14830">
      <w:pPr>
        <w:jc w:val="both"/>
        <w:rPr>
          <w:highlight w:val="green"/>
        </w:rPr>
      </w:pPr>
    </w:p>
    <w:p w:rsidR="00A14830" w:rsidRPr="009C0B20" w:rsidRDefault="00A14830" w:rsidP="00A14830">
      <w:pPr>
        <w:jc w:val="both"/>
      </w:pPr>
      <w:r w:rsidRPr="000746DE">
        <w:rPr>
          <w:b/>
          <w:bCs/>
          <w:i/>
        </w:rPr>
        <w:t>13. ЗАШТИТА ПОВЕРЉИВОСТИ ПОДАТАКА КОЈЕ НАРУЧИЛАЦ СТАВЉА ПОНУЂАЧИМА НА РАСПОЛАГАЊЕ, УКЉУЧУЈУЋИ И ЊИХОВЕ ПОДИЗВОЂАЧЕ</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Pr="00451395" w:rsidRDefault="00A14830" w:rsidP="00A14830">
      <w:pPr>
        <w:jc w:val="both"/>
        <w:rPr>
          <w:b/>
          <w:bCs/>
          <w:i/>
        </w:rPr>
      </w:pPr>
      <w:r w:rsidRPr="00451395">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451395" w:rsidRDefault="00A14830" w:rsidP="00A14830">
      <w:pPr>
        <w:jc w:val="both"/>
        <w:rPr>
          <w:b/>
          <w:bCs/>
          <w:i/>
        </w:rPr>
      </w:pPr>
      <w:r w:rsidRPr="00451395">
        <w:rPr>
          <w:b/>
          <w:bCs/>
          <w:i/>
        </w:rPr>
        <w:t>15. ДОДАТНА ОБЈАШЊЕЊА ОД ПОНУЂАЧА ПОСЛЕ ОТВАРАЊА ПОНУДА И КОНТРОЛА КОД ПОНУЂ</w:t>
      </w:r>
      <w:r w:rsidR="00451395" w:rsidRPr="00451395">
        <w:rPr>
          <w:b/>
          <w:bCs/>
          <w:i/>
        </w:rPr>
        <w:t>АЧА ОДНОСНО ЊЕГОВОГ ПОДИЗВОЂАЧА</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51395" w:rsidRPr="00451395" w:rsidRDefault="00451395" w:rsidP="00A14830">
      <w:pPr>
        <w:jc w:val="both"/>
        <w:rPr>
          <w:b/>
          <w:bCs/>
        </w:rPr>
      </w:pPr>
    </w:p>
    <w:p w:rsidR="00CF0B88" w:rsidRPr="00451395" w:rsidRDefault="00451395" w:rsidP="00CF0B88">
      <w:pPr>
        <w:jc w:val="both"/>
        <w:rPr>
          <w:b/>
          <w:bCs/>
          <w:i/>
        </w:rPr>
      </w:pPr>
      <w:r w:rsidRPr="00451395">
        <w:rPr>
          <w:b/>
          <w:bCs/>
          <w:i/>
        </w:rPr>
        <w:t xml:space="preserve">16. </w:t>
      </w:r>
      <w:r w:rsidR="00CF0B88" w:rsidRPr="00451395">
        <w:rPr>
          <w:b/>
          <w:bCs/>
          <w:i/>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lastRenderedPageBreak/>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451395" w:rsidRDefault="00A14830" w:rsidP="00A14830">
      <w:pPr>
        <w:jc w:val="both"/>
        <w:rPr>
          <w:i/>
        </w:rPr>
      </w:pPr>
      <w:r w:rsidRPr="0045139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0050659A">
        <w:rPr>
          <w:b/>
          <w:i/>
          <w:iCs/>
        </w:rPr>
        <w:t>најнижа понуђена цена</w:t>
      </w:r>
      <w:r w:rsidRPr="00407855">
        <w:rPr>
          <w:b/>
          <w:i/>
          <w:iCs/>
        </w:rPr>
        <w:t>“.</w:t>
      </w:r>
    </w:p>
    <w:p w:rsidR="00A14830" w:rsidRPr="00A878F3" w:rsidRDefault="00A14830" w:rsidP="00A14830">
      <w:pPr>
        <w:jc w:val="both"/>
        <w:rPr>
          <w:highlight w:val="green"/>
        </w:rPr>
      </w:pPr>
    </w:p>
    <w:p w:rsidR="00A14830" w:rsidRPr="00451395" w:rsidRDefault="00A14830" w:rsidP="00A14830">
      <w:pPr>
        <w:jc w:val="both"/>
        <w:rPr>
          <w:b/>
          <w:bCs/>
          <w:i/>
        </w:rPr>
      </w:pPr>
      <w:r w:rsidRPr="00451395">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451395" w:rsidRDefault="00A14830" w:rsidP="00A14830">
      <w:pPr>
        <w:jc w:val="both"/>
        <w:rPr>
          <w:b/>
          <w:bCs/>
          <w:i/>
        </w:rPr>
      </w:pPr>
      <w:r w:rsidRPr="00451395">
        <w:rPr>
          <w:b/>
          <w:bCs/>
          <w:i/>
          <w:lang w:val="sr-Cyrl-CS"/>
        </w:rPr>
        <w:t>1</w:t>
      </w:r>
      <w:r w:rsidRPr="00451395">
        <w:rPr>
          <w:b/>
          <w:bCs/>
          <w:i/>
        </w:rPr>
        <w:t xml:space="preserve">9. </w:t>
      </w:r>
      <w:r w:rsidR="00414EE4" w:rsidRPr="00451395">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9C0B20" w:rsidRDefault="00A14830" w:rsidP="00B74782">
      <w:pPr>
        <w:jc w:val="both"/>
        <w:rPr>
          <w:b/>
          <w:bCs/>
          <w:i/>
        </w:rPr>
      </w:pPr>
      <w:r w:rsidRPr="00451395">
        <w:rPr>
          <w:b/>
          <w:i/>
        </w:rPr>
        <w:t xml:space="preserve">20. </w:t>
      </w:r>
      <w:r w:rsidR="00B74782" w:rsidRPr="00451395">
        <w:rPr>
          <w:b/>
          <w:bCs/>
          <w:i/>
        </w:rPr>
        <w:t>НАЧИН И РОК ЗА ПОДНОШЕЊЕ ЗА</w:t>
      </w:r>
      <w:r w:rsidR="009C0B20">
        <w:rPr>
          <w:b/>
          <w:bCs/>
          <w:i/>
        </w:rPr>
        <w:t>ХТЕВА ЗА ЗАШТИТУ ПРАВА ПОНУЂАЧА</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9C0B20" w:rsidRDefault="00547662" w:rsidP="00547662">
      <w:pPr>
        <w:autoSpaceDE w:val="0"/>
        <w:autoSpaceDN w:val="0"/>
        <w:adjustRightInd w:val="0"/>
        <w:jc w:val="both"/>
      </w:pPr>
      <w:r w:rsidRPr="00342397">
        <w:t>Захтев за заштиту права подноси се наручиоцу, а копија се истовремено</w:t>
      </w:r>
      <w:r w:rsidR="009C0B20">
        <w:t xml:space="preserve"> доставља Републичкој комисији.</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9C0B20" w:rsidRDefault="00547662" w:rsidP="0054766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w:t>
      </w:r>
      <w:r w:rsidR="009C0B20">
        <w:t>истовремено доставља наручиоцу.</w:t>
      </w:r>
    </w:p>
    <w:p w:rsidR="00547662" w:rsidRPr="006A0AB2" w:rsidRDefault="00547662" w:rsidP="0054766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lastRenderedPageBreak/>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96484F" w:rsidRPr="009C0B20" w:rsidRDefault="0096484F" w:rsidP="00A14830">
      <w:pPr>
        <w:jc w:val="both"/>
        <w:rPr>
          <w:b/>
          <w:bCs/>
          <w:i/>
        </w:rPr>
      </w:pPr>
    </w:p>
    <w:p w:rsidR="00A14830" w:rsidRPr="00451395" w:rsidRDefault="00A14830" w:rsidP="00A14830">
      <w:pPr>
        <w:jc w:val="both"/>
        <w:rPr>
          <w:b/>
          <w:bCs/>
          <w:i/>
        </w:rPr>
      </w:pPr>
      <w:r w:rsidRPr="00451395">
        <w:rPr>
          <w:b/>
          <w:bCs/>
          <w:i/>
        </w:rPr>
        <w:t xml:space="preserve">21. </w:t>
      </w:r>
      <w:r w:rsidR="00933C73" w:rsidRPr="00451395">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Pr="00451395" w:rsidRDefault="00A14830" w:rsidP="000103EC">
      <w:pPr>
        <w:jc w:val="both"/>
        <w:rPr>
          <w:b/>
          <w:i/>
        </w:rPr>
      </w:pPr>
      <w:r w:rsidRPr="00451395">
        <w:rPr>
          <w:b/>
          <w:i/>
        </w:rPr>
        <w:t xml:space="preserve">22. </w:t>
      </w:r>
      <w:r w:rsidR="000103EC" w:rsidRPr="00451395">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A94E9C" w:rsidRDefault="00A94E9C" w:rsidP="00F50FF1">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F50FF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pPr>
    </w:p>
    <w:p w:rsidR="000973EF" w:rsidRDefault="000973EF" w:rsidP="000103EC">
      <w:pPr>
        <w:jc w:val="both"/>
      </w:pPr>
    </w:p>
    <w:p w:rsidR="000973EF" w:rsidRPr="00F9596E" w:rsidRDefault="000973EF" w:rsidP="000103EC">
      <w:pPr>
        <w:jc w:val="both"/>
      </w:pPr>
    </w:p>
    <w:p w:rsidR="000103EC" w:rsidRDefault="000103EC" w:rsidP="000103EC">
      <w:pPr>
        <w:jc w:val="both"/>
        <w:rPr>
          <w:b/>
        </w:rPr>
      </w:pPr>
      <w:r w:rsidRPr="00F726E2">
        <w:rPr>
          <w:b/>
        </w:rPr>
        <w:lastRenderedPageBreak/>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Pr="009C0B20" w:rsidRDefault="000103EC" w:rsidP="009C0B20">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9B4AE2" w:rsidRPr="0050659A" w:rsidRDefault="00451395">
      <w:pPr>
        <w:rPr>
          <w:noProof/>
        </w:rPr>
      </w:pPr>
      <w:r>
        <w:rPr>
          <w:noProof/>
        </w:rPr>
        <w:br w:type="page"/>
      </w:r>
      <w:bookmarkEnd w:id="22"/>
      <w:bookmarkEnd w:id="23"/>
      <w:bookmarkEnd w:id="24"/>
      <w:bookmarkEnd w:id="25"/>
      <w:bookmarkEnd w:id="26"/>
      <w:bookmarkEnd w:id="27"/>
      <w:bookmarkEnd w:id="28"/>
    </w:p>
    <w:p w:rsidR="00B819C7" w:rsidRPr="00642962" w:rsidRDefault="00FF5B5D" w:rsidP="00642962">
      <w:pPr>
        <w:spacing w:after="360"/>
        <w:jc w:val="center"/>
        <w:rPr>
          <w:b/>
          <w:noProof/>
          <w:sz w:val="28"/>
          <w:lang w:val="sr-Cyrl-CS"/>
        </w:rPr>
      </w:pPr>
      <w:bookmarkStart w:id="29" w:name="_Toc364158548"/>
      <w:bookmarkStart w:id="30" w:name="_Toc477351228"/>
      <w:r>
        <w:rPr>
          <w:b/>
          <w:noProof/>
          <w:sz w:val="28"/>
        </w:rPr>
        <w:lastRenderedPageBreak/>
        <w:t>6</w:t>
      </w:r>
      <w:r w:rsidR="002A4E57" w:rsidRPr="009C7EA6">
        <w:rPr>
          <w:b/>
          <w:noProof/>
          <w:sz w:val="28"/>
          <w:lang w:val="sr-Cyrl-CS"/>
        </w:rPr>
        <w:t xml:space="preserve">. </w:t>
      </w:r>
      <w:r w:rsidR="00B819C7" w:rsidRPr="009C7EA6">
        <w:rPr>
          <w:b/>
          <w:noProof/>
          <w:sz w:val="28"/>
        </w:rPr>
        <w:t>МОДЕЛ УГОВОРА</w:t>
      </w:r>
      <w:bookmarkEnd w:id="29"/>
      <w:bookmarkEnd w:id="3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1" w:name="_Toc380740076"/>
      <w:bookmarkStart w:id="32" w:name="_Toc389742038"/>
      <w:bookmarkStart w:id="33" w:name="_Toc448141804"/>
      <w:bookmarkStart w:id="34" w:name="_Toc476814921"/>
      <w:r w:rsidRPr="00240D48">
        <w:rPr>
          <w:b/>
          <w:noProof/>
        </w:rPr>
        <w:t>УГОВОР</w:t>
      </w:r>
      <w:bookmarkEnd w:id="31"/>
      <w:bookmarkEnd w:id="32"/>
      <w:bookmarkEnd w:id="33"/>
      <w:bookmarkEnd w:id="34"/>
    </w:p>
    <w:p w:rsidR="00840649" w:rsidRPr="000E7143" w:rsidRDefault="00840649" w:rsidP="00840649">
      <w:pPr>
        <w:jc w:val="center"/>
        <w:outlineLvl w:val="0"/>
        <w:rPr>
          <w:b/>
          <w:noProof/>
        </w:rPr>
      </w:pPr>
      <w:bookmarkStart w:id="35" w:name="_Toc380740077"/>
      <w:bookmarkStart w:id="36" w:name="_Toc389742039"/>
      <w:bookmarkStart w:id="37" w:name="_Toc448141805"/>
      <w:bookmarkStart w:id="38" w:name="_Toc476814922"/>
      <w:r w:rsidRPr="00240D48">
        <w:rPr>
          <w:b/>
          <w:noProof/>
        </w:rPr>
        <w:t xml:space="preserve">О ЈАВНОЈ НАБАВЦИ БРОЈ </w:t>
      </w:r>
      <w:r w:rsidR="000973EF">
        <w:rPr>
          <w:b/>
          <w:noProof/>
          <w:lang w:val="sr-Cyrl-RS"/>
        </w:rPr>
        <w:t>116</w:t>
      </w:r>
      <w:r>
        <w:rPr>
          <w:b/>
          <w:noProof/>
        </w:rPr>
        <w:t>-17</w:t>
      </w:r>
      <w:r w:rsidRPr="00240D48">
        <w:rPr>
          <w:b/>
          <w:noProof/>
        </w:rPr>
        <w:t>-О</w:t>
      </w:r>
      <w:bookmarkEnd w:id="35"/>
      <w:bookmarkEnd w:id="36"/>
      <w:bookmarkEnd w:id="37"/>
      <w:bookmarkEnd w:id="38"/>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642962" w:rsidRDefault="00840649" w:rsidP="00840649">
      <w:pPr>
        <w:ind w:left="1440" w:firstLine="720"/>
        <w:jc w:val="both"/>
        <w:rPr>
          <w:noProof/>
          <w:color w:val="000000" w:themeColor="text1"/>
          <w:szCs w:val="16"/>
        </w:rPr>
      </w:pPr>
    </w:p>
    <w:p w:rsidR="00840649" w:rsidRDefault="00840649" w:rsidP="00F50FF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50FF1" w:rsidRPr="009A6667" w:rsidRDefault="00F50FF1" w:rsidP="00F50FF1">
      <w:pPr>
        <w:jc w:val="center"/>
        <w:rPr>
          <w:b/>
          <w:noProof/>
          <w:color w:val="000000" w:themeColor="text1"/>
        </w:rPr>
      </w:pPr>
    </w:p>
    <w:p w:rsidR="00840649" w:rsidRPr="00732D31" w:rsidRDefault="00840649" w:rsidP="00840649">
      <w:pPr>
        <w:jc w:val="center"/>
        <w:outlineLvl w:val="0"/>
        <w:rPr>
          <w:b/>
          <w:noProof/>
          <w:color w:val="000000" w:themeColor="text1"/>
        </w:rPr>
      </w:pPr>
      <w:bookmarkStart w:id="39" w:name="_Toc380740078"/>
      <w:bookmarkStart w:id="40" w:name="_Toc389742040"/>
      <w:bookmarkStart w:id="41" w:name="_Toc448141806"/>
      <w:bookmarkStart w:id="42" w:name="_Toc476814923"/>
      <w:r w:rsidRPr="00732D31">
        <w:rPr>
          <w:b/>
          <w:noProof/>
          <w:color w:val="000000" w:themeColor="text1"/>
        </w:rPr>
        <w:t>Члан 1.</w:t>
      </w:r>
      <w:bookmarkEnd w:id="39"/>
      <w:bookmarkEnd w:id="40"/>
      <w:bookmarkEnd w:id="41"/>
      <w:bookmarkEnd w:id="42"/>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0973EF" w:rsidRPr="007F1694">
        <w:rPr>
          <w:b/>
          <w:noProof/>
        </w:rPr>
        <w:t>Н</w:t>
      </w:r>
      <w:r w:rsidR="000973EF" w:rsidRPr="007F1694">
        <w:rPr>
          <w:b/>
        </w:rPr>
        <w:t xml:space="preserve">абавка </w:t>
      </w:r>
      <w:r w:rsidR="000973EF">
        <w:rPr>
          <w:b/>
        </w:rPr>
        <w:t xml:space="preserve">регистрованог лека ван Листе лекова – </w:t>
      </w:r>
      <w:r w:rsidR="000973EF">
        <w:rPr>
          <w:b/>
          <w:lang w:val="sr-Latn-RS"/>
        </w:rPr>
        <w:t>ibrutinib,</w:t>
      </w:r>
      <w:r w:rsidR="000973EF">
        <w:rPr>
          <w:b/>
        </w:rPr>
        <w:t xml:space="preserve">  кап</w:t>
      </w:r>
      <w:r w:rsidR="000973EF">
        <w:rPr>
          <w:b/>
          <w:lang w:val="sr-Cyrl-RS"/>
        </w:rPr>
        <w:t>с</w:t>
      </w:r>
      <w:r w:rsidR="000973EF">
        <w:rPr>
          <w:b/>
        </w:rPr>
        <w:t xml:space="preserve">улa </w:t>
      </w:r>
      <w:r w:rsidR="000973EF">
        <w:rPr>
          <w:b/>
          <w:lang w:val="sr-Cyrl-RS"/>
        </w:rPr>
        <w:t>140</w:t>
      </w:r>
      <w:r w:rsidR="000973EF">
        <w:rPr>
          <w:b/>
          <w:lang w:val="sr-Latn-RS"/>
        </w:rPr>
        <w:t>mg</w:t>
      </w:r>
      <w:r w:rsidR="000973EF">
        <w:rPr>
          <w:b/>
        </w:rPr>
        <w:t xml:space="preserve"> за потребе </w:t>
      </w:r>
      <w:r w:rsidR="000973EF">
        <w:rPr>
          <w:b/>
          <w:lang w:val="sr-Cyrl-RS"/>
        </w:rPr>
        <w:t>клинике за хематологију</w:t>
      </w:r>
      <w:r w:rsidR="000973EF">
        <w:rPr>
          <w:b/>
        </w:rPr>
        <w:t xml:space="preserve"> Клиничког центра Војводине</w:t>
      </w:r>
      <w:r w:rsidR="00642962">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000973EF">
        <w:rPr>
          <w:lang w:val="sr-Latn-CS"/>
        </w:rPr>
        <w:t xml:space="preserve"> јавне набавке број</w:t>
      </w:r>
      <w:r w:rsidR="000973EF">
        <w:rPr>
          <w:b/>
        </w:rPr>
        <w:t xml:space="preserve"> 116</w:t>
      </w:r>
      <w:r>
        <w:rPr>
          <w:b/>
        </w:rPr>
        <w:t>-17-О</w:t>
      </w:r>
      <w:r w:rsidRPr="000E7143">
        <w:t xml:space="preserve"> </w:t>
      </w:r>
      <w:r w:rsidRPr="009E0376">
        <w:t xml:space="preserve">од дана </w:t>
      </w:r>
      <w:r>
        <w:t>___________</w:t>
      </w:r>
      <w:r w:rsidRPr="009E0376">
        <w:t xml:space="preserve"> године.</w:t>
      </w:r>
    </w:p>
    <w:p w:rsidR="00642962" w:rsidRDefault="00840649" w:rsidP="00642962">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9725B" w:rsidRDefault="0049725B" w:rsidP="00642962">
      <w:pPr>
        <w:ind w:firstLine="708"/>
        <w:jc w:val="both"/>
        <w:outlineLvl w:val="0"/>
        <w:rPr>
          <w:b/>
          <w:noProof/>
          <w:color w:val="000000" w:themeColor="text1"/>
        </w:rPr>
      </w:pPr>
    </w:p>
    <w:p w:rsidR="00840649" w:rsidRDefault="00840649" w:rsidP="00F50FF1">
      <w:pPr>
        <w:jc w:val="center"/>
        <w:outlineLvl w:val="0"/>
        <w:rPr>
          <w:b/>
          <w:noProof/>
          <w:color w:val="000000" w:themeColor="text1"/>
        </w:rPr>
      </w:pPr>
      <w:r w:rsidRPr="00635F5E">
        <w:rPr>
          <w:b/>
          <w:noProof/>
          <w:color w:val="000000" w:themeColor="text1"/>
        </w:rPr>
        <w:t>ЦЕНА</w:t>
      </w:r>
    </w:p>
    <w:p w:rsidR="00F50FF1" w:rsidRPr="009A6667" w:rsidRDefault="00F50FF1" w:rsidP="00F50FF1">
      <w:pPr>
        <w:jc w:val="center"/>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642962">
        <w:rPr>
          <w:b w:val="0"/>
          <w:color w:val="000000" w:themeColor="text1"/>
        </w:rPr>
        <w:t>_</w:t>
      </w:r>
      <w:r>
        <w:rPr>
          <w:b w:val="0"/>
          <w:color w:val="000000" w:themeColor="text1"/>
        </w:rPr>
        <w:t xml:space="preserve">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sidR="00642962">
        <w:rPr>
          <w:b w:val="0"/>
          <w:bCs w:val="0"/>
          <w:color w:val="000000" w:themeColor="text1"/>
        </w:rPr>
        <w:t>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00642962">
        <w:rPr>
          <w:b w:val="0"/>
          <w:color w:val="000000" w:themeColor="text1"/>
        </w:rPr>
        <w:t>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E28F2" w:rsidRPr="0096484F" w:rsidRDefault="008E28F2" w:rsidP="008E28F2">
      <w:pPr>
        <w:pStyle w:val="PlainText"/>
        <w:ind w:firstLine="708"/>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840649" w:rsidRDefault="008E28F2" w:rsidP="00840649">
      <w:pPr>
        <w:pStyle w:val="JNclan1"/>
        <w:ind w:firstLine="708"/>
        <w:rPr>
          <w:noProof/>
          <w:lang w:val="sr-Cyrl-CS"/>
        </w:rPr>
      </w:pPr>
      <w:r w:rsidRPr="0096484F">
        <w:lastRenderedPageBreak/>
        <w:t xml:space="preserve">У цену су </w:t>
      </w:r>
      <w:r w:rsidR="00840649" w:rsidRPr="0096484F">
        <w:rPr>
          <w:noProof/>
          <w:lang w:val="sr-Cyrl-CS"/>
        </w:rPr>
        <w:t xml:space="preserve">урачунати сви зависни трошкови које </w:t>
      </w:r>
      <w:r w:rsidR="00840649" w:rsidRPr="0096484F">
        <w:rPr>
          <w:noProof/>
        </w:rPr>
        <w:t>добављач</w:t>
      </w:r>
      <w:r w:rsidR="00840649" w:rsidRPr="0096484F">
        <w:rPr>
          <w:noProof/>
          <w:lang w:val="sr-Cyrl-CS"/>
        </w:rPr>
        <w:t xml:space="preserve"> има током реализације уговора.</w:t>
      </w:r>
    </w:p>
    <w:p w:rsidR="00F50FF1" w:rsidRPr="0050659A" w:rsidRDefault="00F50FF1" w:rsidP="00840649">
      <w:pPr>
        <w:rPr>
          <w:lang w:eastAsia="ar-SA"/>
        </w:rPr>
      </w:pPr>
    </w:p>
    <w:p w:rsidR="00840649" w:rsidRDefault="00840649" w:rsidP="00F50FF1">
      <w:pPr>
        <w:tabs>
          <w:tab w:val="left" w:pos="720"/>
          <w:tab w:val="left" w:pos="1080"/>
        </w:tabs>
        <w:jc w:val="center"/>
        <w:rPr>
          <w:b/>
          <w:lang w:val="en-US"/>
        </w:rPr>
      </w:pPr>
      <w:r>
        <w:rPr>
          <w:b/>
          <w:lang w:val="ru-RU"/>
        </w:rPr>
        <w:t>ПРИЈЕМ, МЕСТО И</w:t>
      </w:r>
      <w:r>
        <w:rPr>
          <w:b/>
        </w:rPr>
        <w:t xml:space="preserve"> РОК И</w:t>
      </w:r>
      <w:r>
        <w:rPr>
          <w:b/>
          <w:lang w:val="ru-RU"/>
        </w:rPr>
        <w:t>СПОРУКЕ ДОБАРА</w:t>
      </w:r>
    </w:p>
    <w:p w:rsidR="00F50FF1" w:rsidRPr="00F50FF1" w:rsidRDefault="00F50FF1" w:rsidP="00F50FF1">
      <w:pPr>
        <w:tabs>
          <w:tab w:val="left" w:pos="720"/>
          <w:tab w:val="left" w:pos="1080"/>
        </w:tabs>
        <w:jc w:val="center"/>
        <w:rPr>
          <w:b/>
          <w:lang w:val="en-US"/>
        </w:rPr>
      </w:pPr>
    </w:p>
    <w:p w:rsidR="00840649" w:rsidRPr="00A114D5" w:rsidRDefault="00840649" w:rsidP="00840649">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5D38D8">
        <w:rPr>
          <w:noProof/>
          <w:color w:val="000000" w:themeColor="text1"/>
        </w:rPr>
        <w:t>Члан 3.</w:t>
      </w:r>
      <w:bookmarkEnd w:id="43"/>
      <w:bookmarkEnd w:id="44"/>
      <w:bookmarkEnd w:id="45"/>
      <w:bookmarkEnd w:id="46"/>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E65243">
        <w:t>регистрован</w:t>
      </w:r>
      <w:r w:rsidR="00E65243">
        <w:rPr>
          <w:lang w:val="sr-Cyrl-RS"/>
        </w:rPr>
        <w:t>и</w:t>
      </w:r>
      <w:r w:rsidR="00E65243">
        <w:t xml:space="preserve"> лек</w:t>
      </w:r>
      <w:r w:rsidR="00E65243" w:rsidRPr="00E65243">
        <w:t xml:space="preserve"> ван Листе лекова – </w:t>
      </w:r>
      <w:r w:rsidR="00E65243" w:rsidRPr="00E65243">
        <w:rPr>
          <w:lang w:val="sr-Latn-RS"/>
        </w:rPr>
        <w:t>ibrutinib</w:t>
      </w:r>
      <w:proofErr w:type="gramStart"/>
      <w:r w:rsidR="00E65243" w:rsidRPr="00E65243">
        <w:rPr>
          <w:lang w:val="sr-Latn-RS"/>
        </w:rPr>
        <w:t>,</w:t>
      </w:r>
      <w:r w:rsidR="00E65243" w:rsidRPr="00E65243">
        <w:t xml:space="preserve">  кап</w:t>
      </w:r>
      <w:r w:rsidR="00E65243" w:rsidRPr="00E65243">
        <w:rPr>
          <w:lang w:val="sr-Cyrl-RS"/>
        </w:rPr>
        <w:t>с</w:t>
      </w:r>
      <w:r w:rsidR="00E65243" w:rsidRPr="00E65243">
        <w:t>улa</w:t>
      </w:r>
      <w:proofErr w:type="gramEnd"/>
      <w:r w:rsidR="00E65243" w:rsidRPr="00E65243">
        <w:t xml:space="preserve"> </w:t>
      </w:r>
      <w:r w:rsidR="00E65243" w:rsidRPr="00E65243">
        <w:rPr>
          <w:lang w:val="sr-Cyrl-RS"/>
        </w:rPr>
        <w:t>140</w:t>
      </w:r>
      <w:r w:rsidR="00E65243" w:rsidRPr="00E65243">
        <w:rPr>
          <w:lang w:val="sr-Latn-RS"/>
        </w:rPr>
        <w:t>mg</w:t>
      </w:r>
      <w:r w:rsidR="00E65243" w:rsidRPr="00E65243">
        <w:t xml:space="preserve"> </w:t>
      </w:r>
      <w:r w:rsidR="008E28F2" w:rsidRPr="0087582B">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074152" w:rsidRDefault="00840649" w:rsidP="00074152">
      <w:pPr>
        <w:ind w:firstLine="720"/>
        <w:jc w:val="both"/>
        <w:rPr>
          <w:noProof/>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026520">
        <w:rPr>
          <w:i/>
          <w:color w:val="000000" w:themeColor="text1"/>
        </w:rPr>
        <w:t>24 часa</w:t>
      </w:r>
      <w:r w:rsidRPr="00A31802">
        <w:rPr>
          <w:i/>
          <w:color w:val="000000" w:themeColor="text1"/>
        </w:rPr>
        <w:t>)</w:t>
      </w:r>
      <w:r>
        <w:rPr>
          <w:color w:val="000000" w:themeColor="text1"/>
        </w:rPr>
        <w:t xml:space="preserve"> </w:t>
      </w:r>
      <w:r w:rsidRPr="005D38D8">
        <w:rPr>
          <w:color w:val="000000" w:themeColor="text1"/>
          <w:lang w:val="sr-Latn-CS"/>
        </w:rPr>
        <w:t xml:space="preserve">од </w:t>
      </w:r>
      <w:r w:rsidR="000973EF">
        <w:rPr>
          <w:bCs/>
          <w:lang w:val="sr-Cyrl-RS"/>
        </w:rPr>
        <w:t xml:space="preserve">добијања сертификата АЛИМС-а </w:t>
      </w:r>
      <w:r w:rsidR="000973EF">
        <w:rPr>
          <w:bCs/>
          <w:lang w:val="sr-Cyrl-RS"/>
        </w:rPr>
        <w:t xml:space="preserve">и </w:t>
      </w:r>
      <w:r w:rsidRPr="005D38D8">
        <w:rPr>
          <w:color w:val="000000" w:themeColor="text1"/>
          <w:lang w:val="sr-Latn-CS"/>
        </w:rPr>
        <w:t>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rsidR="00074152">
        <w:rPr>
          <w:noProof/>
        </w:rPr>
        <w:t>–</w:t>
      </w:r>
      <w:r w:rsidRPr="00C03FA7">
        <w:rPr>
          <w:noProof/>
        </w:rPr>
        <w:t xml:space="preserve">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r w:rsidR="009C0B20">
        <w:rPr>
          <w:noProof/>
        </w:rPr>
        <w:t>_</w:t>
      </w:r>
      <w:r w:rsidRPr="003C173D">
        <w:rPr>
          <w:noProof/>
        </w:rPr>
        <w:t>.</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47" w:name="_Toc380740081"/>
      <w:bookmarkStart w:id="48" w:name="_Toc389742043"/>
    </w:p>
    <w:p w:rsidR="00840649" w:rsidRDefault="00840649" w:rsidP="00840649">
      <w:pPr>
        <w:pStyle w:val="NoSpacing"/>
        <w:ind w:firstLine="708"/>
        <w:jc w:val="both"/>
        <w:rPr>
          <w:noProof/>
        </w:rPr>
      </w:pPr>
    </w:p>
    <w:p w:rsidR="00840649" w:rsidRDefault="00840649" w:rsidP="00F50FF1">
      <w:pPr>
        <w:jc w:val="center"/>
        <w:rPr>
          <w:b/>
        </w:rPr>
      </w:pPr>
      <w:r>
        <w:rPr>
          <w:b/>
        </w:rPr>
        <w:t>КВАЛИТЕТ ДОБАРА И ОТКЛАЊАЊЕ НЕДОСТАТАКА</w:t>
      </w:r>
    </w:p>
    <w:p w:rsidR="00F50FF1" w:rsidRPr="00F50FF1" w:rsidRDefault="00F50FF1" w:rsidP="00F50FF1">
      <w:pPr>
        <w:jc w:val="center"/>
        <w:rPr>
          <w:b/>
        </w:rPr>
      </w:pPr>
    </w:p>
    <w:p w:rsidR="00840649" w:rsidRDefault="00840649" w:rsidP="00840649">
      <w:pPr>
        <w:pStyle w:val="BodyTextIndent"/>
        <w:ind w:left="0" w:firstLine="0"/>
        <w:jc w:val="center"/>
        <w:outlineLvl w:val="0"/>
        <w:rPr>
          <w:noProof/>
          <w:color w:val="000000" w:themeColor="text1"/>
        </w:rPr>
      </w:pPr>
      <w:bookmarkStart w:id="49" w:name="_Toc476814926"/>
      <w:r>
        <w:rPr>
          <w:noProof/>
          <w:color w:val="000000" w:themeColor="text1"/>
        </w:rPr>
        <w:t>Члан 4</w:t>
      </w:r>
      <w:r w:rsidRPr="005D38D8">
        <w:rPr>
          <w:noProof/>
          <w:color w:val="000000" w:themeColor="text1"/>
        </w:rPr>
        <w:t>.</w:t>
      </w:r>
      <w:bookmarkEnd w:id="49"/>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E28F2" w:rsidRDefault="008E28F2" w:rsidP="00840649">
      <w:pPr>
        <w:pStyle w:val="BodyTextIndent"/>
        <w:ind w:left="0" w:firstLine="0"/>
        <w:jc w:val="both"/>
        <w:rPr>
          <w:b w:val="0"/>
          <w:noProof/>
          <w:color w:val="000000" w:themeColor="text1"/>
        </w:rPr>
      </w:pPr>
    </w:p>
    <w:p w:rsidR="00CA2F70" w:rsidRDefault="00CA2F70" w:rsidP="00840649">
      <w:pPr>
        <w:pStyle w:val="BodyTextIndent"/>
        <w:ind w:left="0" w:firstLine="0"/>
        <w:jc w:val="both"/>
        <w:rPr>
          <w:b w:val="0"/>
          <w:noProof/>
          <w:color w:val="000000" w:themeColor="text1"/>
        </w:rPr>
      </w:pPr>
    </w:p>
    <w:p w:rsidR="00CA2F70" w:rsidRDefault="00CA2F70" w:rsidP="00840649">
      <w:pPr>
        <w:pStyle w:val="BodyTextIndent"/>
        <w:ind w:left="0" w:firstLine="0"/>
        <w:jc w:val="both"/>
        <w:rPr>
          <w:b w:val="0"/>
          <w:noProof/>
          <w:color w:val="000000" w:themeColor="text1"/>
        </w:rPr>
      </w:pPr>
    </w:p>
    <w:p w:rsidR="00CA2F70" w:rsidRPr="00CA2F70" w:rsidRDefault="00CA2F70" w:rsidP="00840649">
      <w:pPr>
        <w:pStyle w:val="BodyTextIndent"/>
        <w:ind w:left="0" w:firstLine="0"/>
        <w:jc w:val="both"/>
        <w:rPr>
          <w:b w:val="0"/>
          <w:noProof/>
          <w:color w:val="000000" w:themeColor="text1"/>
        </w:rPr>
      </w:pPr>
    </w:p>
    <w:p w:rsidR="00840649" w:rsidRDefault="00840649" w:rsidP="00F50FF1">
      <w:pPr>
        <w:autoSpaceDE w:val="0"/>
        <w:autoSpaceDN w:val="0"/>
        <w:adjustRightInd w:val="0"/>
        <w:jc w:val="center"/>
        <w:rPr>
          <w:b/>
        </w:rPr>
      </w:pPr>
      <w:r w:rsidRPr="00F06612">
        <w:rPr>
          <w:b/>
        </w:rPr>
        <w:lastRenderedPageBreak/>
        <w:t>НАЧИН И РОК ПЛАЋАЊА</w:t>
      </w:r>
    </w:p>
    <w:p w:rsidR="00F50FF1" w:rsidRPr="00F50FF1" w:rsidRDefault="00F50FF1" w:rsidP="00F50FF1">
      <w:pPr>
        <w:autoSpaceDE w:val="0"/>
        <w:autoSpaceDN w:val="0"/>
        <w:adjustRightInd w:val="0"/>
        <w:jc w:val="center"/>
        <w:rPr>
          <w:b/>
        </w:rPr>
      </w:pPr>
    </w:p>
    <w:p w:rsidR="00840649" w:rsidRDefault="00840649" w:rsidP="00840649">
      <w:pPr>
        <w:jc w:val="center"/>
        <w:outlineLvl w:val="0"/>
        <w:rPr>
          <w:b/>
          <w:noProof/>
          <w:color w:val="000000" w:themeColor="text1"/>
        </w:rPr>
      </w:pPr>
      <w:bookmarkStart w:id="50" w:name="_Toc476814928"/>
      <w:r>
        <w:rPr>
          <w:b/>
          <w:noProof/>
          <w:color w:val="000000" w:themeColor="text1"/>
        </w:rPr>
        <w:t>Члан 5.</w:t>
      </w:r>
      <w:bookmarkEnd w:id="50"/>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074152" w:rsidRDefault="00840649" w:rsidP="0007415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w:t>
      </w:r>
      <w:r w:rsidR="00074152">
        <w:rPr>
          <w:b w:val="0"/>
          <w:noProof/>
        </w:rPr>
        <w:t>–</w:t>
      </w:r>
      <w:r w:rsidRPr="00840649">
        <w:rPr>
          <w:b w:val="0"/>
          <w:noProof/>
        </w:rPr>
        <w:t xml:space="preserve">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Default="00840649" w:rsidP="00F50FF1">
      <w:pPr>
        <w:autoSpaceDE w:val="0"/>
        <w:autoSpaceDN w:val="0"/>
        <w:adjustRightInd w:val="0"/>
        <w:jc w:val="center"/>
        <w:rPr>
          <w:b/>
        </w:rPr>
      </w:pPr>
      <w:r w:rsidRPr="00F06612">
        <w:rPr>
          <w:b/>
        </w:rPr>
        <w:t>СРЕДСТВА ОБЕЗБЕЂЕЊА</w:t>
      </w:r>
    </w:p>
    <w:p w:rsidR="00F50FF1" w:rsidRPr="00F50FF1" w:rsidRDefault="00F50FF1" w:rsidP="00F50FF1">
      <w:pPr>
        <w:autoSpaceDE w:val="0"/>
        <w:autoSpaceDN w:val="0"/>
        <w:adjustRightInd w:val="0"/>
        <w:jc w:val="center"/>
        <w:rPr>
          <w:b/>
        </w:rPr>
      </w:pPr>
    </w:p>
    <w:p w:rsidR="00840649" w:rsidRPr="00A515EA" w:rsidRDefault="00840649" w:rsidP="00840649">
      <w:pPr>
        <w:jc w:val="center"/>
        <w:outlineLvl w:val="0"/>
        <w:rPr>
          <w:b/>
          <w:noProof/>
          <w:color w:val="000000" w:themeColor="text1"/>
        </w:rPr>
      </w:pPr>
      <w:bookmarkStart w:id="51" w:name="_Toc476814929"/>
      <w:r>
        <w:rPr>
          <w:b/>
          <w:noProof/>
          <w:color w:val="000000" w:themeColor="text1"/>
        </w:rPr>
        <w:t>Члан 6</w:t>
      </w:r>
      <w:r w:rsidRPr="005D38D8">
        <w:rPr>
          <w:b/>
          <w:noProof/>
          <w:color w:val="000000" w:themeColor="text1"/>
        </w:rPr>
        <w:t>.</w:t>
      </w:r>
      <w:bookmarkEnd w:id="5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w:t>
      </w:r>
      <w:r w:rsidR="00F26386">
        <w:rPr>
          <w:noProof/>
        </w:rPr>
        <w:t xml:space="preserve">уњава своје обавезе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Default="00840649" w:rsidP="00F50FF1">
      <w:pPr>
        <w:autoSpaceDE w:val="0"/>
        <w:autoSpaceDN w:val="0"/>
        <w:adjustRightInd w:val="0"/>
        <w:jc w:val="center"/>
        <w:rPr>
          <w:b/>
        </w:rPr>
      </w:pPr>
      <w:r w:rsidRPr="00202470">
        <w:rPr>
          <w:b/>
        </w:rPr>
        <w:t>ВИША СИЛА</w:t>
      </w:r>
    </w:p>
    <w:p w:rsidR="00F50FF1" w:rsidRPr="00F50FF1" w:rsidRDefault="00F50FF1" w:rsidP="00F50FF1">
      <w:pPr>
        <w:autoSpaceDE w:val="0"/>
        <w:autoSpaceDN w:val="0"/>
        <w:adjustRightInd w:val="0"/>
        <w:jc w:val="center"/>
        <w:rPr>
          <w:b/>
        </w:rPr>
      </w:pPr>
    </w:p>
    <w:p w:rsidR="00840649" w:rsidRDefault="00840649" w:rsidP="00840649">
      <w:pPr>
        <w:pStyle w:val="BodyTextIndent"/>
        <w:ind w:left="0" w:firstLine="0"/>
        <w:jc w:val="center"/>
        <w:outlineLvl w:val="0"/>
        <w:rPr>
          <w:noProof/>
          <w:color w:val="000000" w:themeColor="text1"/>
        </w:rPr>
      </w:pPr>
      <w:bookmarkStart w:id="52" w:name="_Toc448141809"/>
      <w:bookmarkStart w:id="53" w:name="_Toc476814930"/>
      <w:r>
        <w:rPr>
          <w:noProof/>
          <w:color w:val="000000" w:themeColor="text1"/>
        </w:rPr>
        <w:t>Члан 7</w:t>
      </w:r>
      <w:r w:rsidRPr="005D38D8">
        <w:rPr>
          <w:noProof/>
          <w:color w:val="000000" w:themeColor="text1"/>
        </w:rPr>
        <w:t>.</w:t>
      </w:r>
      <w:bookmarkEnd w:id="47"/>
      <w:bookmarkEnd w:id="48"/>
      <w:bookmarkEnd w:id="52"/>
      <w:bookmarkEnd w:id="5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 xml:space="preserve">пожар, поплава, експлозија, транспортне несреће изазване природним катастрофама, одлуке органа власти, забране увоза, извоза и други </w:t>
      </w:r>
      <w:r w:rsidRPr="00840649">
        <w:lastRenderedPageBreak/>
        <w:t>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840649">
        <w:t>овог</w:t>
      </w:r>
      <w:proofErr w:type="gramEnd"/>
      <w:r w:rsidRPr="00840649">
        <w:t xml:space="preserve"> уговора.</w:t>
      </w:r>
    </w:p>
    <w:p w:rsidR="00840649" w:rsidRDefault="00840649" w:rsidP="00840649">
      <w:pPr>
        <w:ind w:firstLine="708"/>
        <w:jc w:val="both"/>
      </w:pPr>
    </w:p>
    <w:p w:rsidR="00840649" w:rsidRDefault="00840649" w:rsidP="00F50FF1">
      <w:pPr>
        <w:jc w:val="center"/>
        <w:rPr>
          <w:b/>
          <w:noProof/>
          <w:color w:val="000000" w:themeColor="text1"/>
        </w:rPr>
      </w:pPr>
      <w:r>
        <w:rPr>
          <w:b/>
          <w:noProof/>
          <w:color w:val="000000" w:themeColor="text1"/>
        </w:rPr>
        <w:t>ИЗМЕНЕ УГОВОРА</w:t>
      </w:r>
    </w:p>
    <w:p w:rsidR="00F50FF1" w:rsidRPr="002A79CA" w:rsidRDefault="00F50FF1" w:rsidP="00F50FF1">
      <w:pPr>
        <w:jc w:val="center"/>
        <w:rPr>
          <w:b/>
          <w:noProof/>
          <w:color w:val="000000" w:themeColor="text1"/>
        </w:rPr>
      </w:pPr>
    </w:p>
    <w:p w:rsidR="00840649" w:rsidRPr="005D38D8" w:rsidRDefault="00840649" w:rsidP="00840649">
      <w:pPr>
        <w:jc w:val="center"/>
        <w:outlineLvl w:val="0"/>
        <w:rPr>
          <w:b/>
          <w:noProof/>
          <w:color w:val="000000" w:themeColor="text1"/>
        </w:rPr>
      </w:pPr>
      <w:bookmarkStart w:id="54" w:name="_Toc380740085"/>
      <w:bookmarkStart w:id="55" w:name="_Toc389742047"/>
      <w:bookmarkStart w:id="56" w:name="_Toc448141813"/>
      <w:bookmarkStart w:id="57"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4"/>
      <w:bookmarkEnd w:id="55"/>
      <w:bookmarkEnd w:id="56"/>
      <w:bookmarkEnd w:id="57"/>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840649">
      <w:pPr>
        <w:outlineLvl w:val="0"/>
        <w:rPr>
          <w:b/>
          <w:noProof/>
          <w:color w:val="000000" w:themeColor="text1"/>
        </w:rPr>
      </w:pPr>
    </w:p>
    <w:p w:rsidR="00840649" w:rsidRDefault="00840649" w:rsidP="00F50FF1">
      <w:pPr>
        <w:jc w:val="center"/>
        <w:outlineLvl w:val="0"/>
        <w:rPr>
          <w:b/>
          <w:noProof/>
          <w:color w:val="000000" w:themeColor="text1"/>
        </w:rPr>
      </w:pPr>
      <w:r>
        <w:rPr>
          <w:b/>
          <w:noProof/>
          <w:color w:val="000000" w:themeColor="text1"/>
        </w:rPr>
        <w:t>РАСКИД УГОВОРА</w:t>
      </w:r>
    </w:p>
    <w:p w:rsidR="00F50FF1" w:rsidRPr="007237C0" w:rsidRDefault="00F50FF1" w:rsidP="00F50FF1">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58" w:name="_Toc476814932"/>
      <w:r>
        <w:rPr>
          <w:b/>
          <w:noProof/>
          <w:color w:val="000000" w:themeColor="text1"/>
        </w:rPr>
        <w:t>Члан 9</w:t>
      </w:r>
      <w:r w:rsidRPr="005D38D8">
        <w:rPr>
          <w:b/>
          <w:noProof/>
          <w:color w:val="000000" w:themeColor="text1"/>
        </w:rPr>
        <w:t>.</w:t>
      </w:r>
      <w:bookmarkEnd w:id="58"/>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840649">
      <w:pPr>
        <w:ind w:firstLine="708"/>
        <w:jc w:val="both"/>
        <w:rPr>
          <w:szCs w:val="22"/>
        </w:rPr>
      </w:pPr>
      <w:r w:rsidRPr="007237C0">
        <w:rPr>
          <w:szCs w:val="22"/>
        </w:rPr>
        <w:lastRenderedPageBreak/>
        <w:t>У случaју рaскидa уговорa, примењивaће се одредбе Зaконa о облигaционим односимa.</w:t>
      </w:r>
    </w:p>
    <w:p w:rsidR="0050659A" w:rsidRDefault="0050659A" w:rsidP="0050659A">
      <w:pPr>
        <w:rPr>
          <w:szCs w:val="22"/>
        </w:rPr>
      </w:pPr>
    </w:p>
    <w:p w:rsidR="00840649" w:rsidRDefault="00840649" w:rsidP="0050659A">
      <w:pPr>
        <w:jc w:val="center"/>
        <w:rPr>
          <w:b/>
          <w:szCs w:val="22"/>
        </w:rPr>
      </w:pPr>
      <w:r w:rsidRPr="007237C0">
        <w:rPr>
          <w:b/>
          <w:szCs w:val="22"/>
        </w:rPr>
        <w:t>УГОВОРНА КАЗНА</w:t>
      </w:r>
    </w:p>
    <w:p w:rsidR="00F50FF1" w:rsidRPr="00F50FF1" w:rsidRDefault="00F50FF1" w:rsidP="00F50FF1">
      <w:pPr>
        <w:jc w:val="center"/>
        <w:rPr>
          <w:b/>
          <w:szCs w:val="22"/>
        </w:rPr>
      </w:pPr>
    </w:p>
    <w:p w:rsidR="00840649" w:rsidRPr="007237C0" w:rsidRDefault="00840649" w:rsidP="00840649">
      <w:pPr>
        <w:jc w:val="center"/>
        <w:outlineLvl w:val="0"/>
        <w:rPr>
          <w:b/>
          <w:noProof/>
        </w:rPr>
      </w:pPr>
      <w:bookmarkStart w:id="59" w:name="_Toc476814933"/>
      <w:r w:rsidRPr="007237C0">
        <w:rPr>
          <w:b/>
          <w:noProof/>
        </w:rPr>
        <w:t>Члан 10.</w:t>
      </w:r>
      <w:bookmarkEnd w:id="59"/>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 xml:space="preserve">наплати уговорну казну </w:t>
      </w:r>
      <w:r w:rsidR="000973EF">
        <w:rPr>
          <w:noProof/>
          <w:lang w:val="sr-Cyrl-RS"/>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E65243">
        <w:rPr>
          <w:noProof/>
        </w:rPr>
        <w:t>вај уговор и да наплати средство</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Default="00840649" w:rsidP="00F50FF1">
      <w:pPr>
        <w:pStyle w:val="Normal1"/>
        <w:shd w:val="clear" w:color="auto" w:fill="FFFFFF"/>
        <w:spacing w:before="0" w:beforeAutospacing="0" w:after="0" w:afterAutospacing="0"/>
        <w:jc w:val="center"/>
        <w:rPr>
          <w:b/>
          <w:noProof/>
        </w:rPr>
      </w:pPr>
      <w:bookmarkStart w:id="60" w:name="_Toc380740086"/>
      <w:bookmarkStart w:id="61" w:name="_Toc389742048"/>
      <w:bookmarkStart w:id="62" w:name="_Toc448141814"/>
      <w:r w:rsidRPr="00D23E2E">
        <w:rPr>
          <w:b/>
          <w:noProof/>
        </w:rPr>
        <w:t>ПРАЋЕЊЕ РЕАЛИЗАЦИЈЕ УГОВОРНИХ ОБАВЕЗА</w:t>
      </w:r>
    </w:p>
    <w:p w:rsidR="00F50FF1" w:rsidRPr="00F50FF1" w:rsidRDefault="00F50FF1" w:rsidP="00F50FF1">
      <w:pPr>
        <w:pStyle w:val="Normal1"/>
        <w:shd w:val="clear" w:color="auto" w:fill="FFFFFF"/>
        <w:spacing w:before="0" w:beforeAutospacing="0" w:after="0" w:afterAutospacing="0"/>
        <w:jc w:val="center"/>
        <w:rPr>
          <w:b/>
          <w:noProof/>
        </w:rPr>
      </w:pPr>
    </w:p>
    <w:p w:rsidR="00840649" w:rsidRPr="007237C0" w:rsidRDefault="00840649" w:rsidP="00840649">
      <w:pPr>
        <w:jc w:val="center"/>
        <w:outlineLvl w:val="0"/>
        <w:rPr>
          <w:b/>
          <w:noProof/>
        </w:rPr>
      </w:pPr>
      <w:bookmarkStart w:id="63" w:name="_Toc476814935"/>
      <w:r w:rsidRPr="007237C0">
        <w:rPr>
          <w:b/>
          <w:noProof/>
        </w:rPr>
        <w:t>Члан 1</w:t>
      </w:r>
      <w:r>
        <w:rPr>
          <w:b/>
          <w:noProof/>
        </w:rPr>
        <w:t>1</w:t>
      </w:r>
      <w:r w:rsidRPr="007237C0">
        <w:rPr>
          <w:b/>
          <w:noProof/>
        </w:rPr>
        <w:t>.</w:t>
      </w:r>
      <w:bookmarkEnd w:id="60"/>
      <w:bookmarkEnd w:id="61"/>
      <w:bookmarkEnd w:id="62"/>
      <w:bookmarkEnd w:id="63"/>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w:t>
      </w:r>
      <w:r w:rsidR="00CA2F70">
        <w:rPr>
          <w:noProof/>
        </w:rPr>
        <w:t>________</w:t>
      </w:r>
      <w:r w:rsidRPr="007237C0">
        <w:rPr>
          <w:noProof/>
        </w:rPr>
        <w:t>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w:t>
      </w:r>
      <w:r w:rsidR="009C0B20">
        <w:rPr>
          <w:noProof/>
        </w:rPr>
        <w:t>__</w:t>
      </w:r>
      <w:r w:rsidRPr="007237C0">
        <w:rPr>
          <w:noProof/>
        </w:rPr>
        <w:t>_.</w:t>
      </w:r>
    </w:p>
    <w:p w:rsidR="00840649" w:rsidRDefault="00840649" w:rsidP="00840649">
      <w:pPr>
        <w:jc w:val="both"/>
        <w:rPr>
          <w:noProof/>
        </w:rPr>
      </w:pPr>
    </w:p>
    <w:p w:rsidR="00840649" w:rsidRDefault="00840649" w:rsidP="00F50FF1">
      <w:pPr>
        <w:jc w:val="center"/>
        <w:rPr>
          <w:b/>
          <w:noProof/>
        </w:rPr>
      </w:pPr>
      <w:r>
        <w:rPr>
          <w:b/>
          <w:noProof/>
        </w:rPr>
        <w:t>ТРАЈАЊЕ</w:t>
      </w:r>
      <w:r w:rsidRPr="00D23E2E">
        <w:rPr>
          <w:b/>
          <w:noProof/>
        </w:rPr>
        <w:t xml:space="preserve"> УГОВОРА</w:t>
      </w:r>
    </w:p>
    <w:p w:rsidR="00F50FF1" w:rsidRPr="00F50FF1" w:rsidRDefault="00F50FF1" w:rsidP="00F50FF1">
      <w:pPr>
        <w:jc w:val="center"/>
        <w:rPr>
          <w:b/>
          <w:noProof/>
        </w:rPr>
      </w:pPr>
    </w:p>
    <w:p w:rsidR="00840649" w:rsidRPr="005D38D8" w:rsidRDefault="00840649" w:rsidP="00840649">
      <w:pPr>
        <w:jc w:val="center"/>
        <w:outlineLvl w:val="0"/>
        <w:rPr>
          <w:b/>
          <w:noProof/>
          <w:color w:val="000000" w:themeColor="text1"/>
        </w:rPr>
      </w:pPr>
      <w:bookmarkStart w:id="64" w:name="_Toc380740088"/>
      <w:bookmarkStart w:id="65" w:name="_Toc389742050"/>
      <w:bookmarkStart w:id="66" w:name="_Toc448141816"/>
      <w:bookmarkStart w:id="67" w:name="_Toc476814937"/>
      <w:r>
        <w:rPr>
          <w:b/>
          <w:noProof/>
          <w:color w:val="000000" w:themeColor="text1"/>
        </w:rPr>
        <w:t>Члан 12</w:t>
      </w:r>
      <w:r w:rsidRPr="005D38D8">
        <w:rPr>
          <w:b/>
          <w:noProof/>
          <w:color w:val="000000" w:themeColor="text1"/>
        </w:rPr>
        <w:t>.</w:t>
      </w:r>
      <w:bookmarkEnd w:id="64"/>
      <w:bookmarkEnd w:id="65"/>
      <w:bookmarkEnd w:id="66"/>
      <w:bookmarkEnd w:id="67"/>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w:t>
      </w:r>
      <w:r w:rsidR="00E65243">
        <w:rPr>
          <w:noProof/>
          <w:color w:val="000000" w:themeColor="text1"/>
          <w:lang w:val="sr-Cyrl-RS"/>
        </w:rPr>
        <w:t>шест месеци</w:t>
      </w:r>
      <w:r w:rsidRPr="00611823">
        <w:rPr>
          <w:noProof/>
          <w:color w:val="000000" w:themeColor="text1"/>
        </w:rPr>
        <w:t xml:space="preserve"> од дана закључења овог уговора.</w:t>
      </w:r>
    </w:p>
    <w:p w:rsidR="008D5DAE" w:rsidRDefault="00840649" w:rsidP="00E65243">
      <w:pPr>
        <w:ind w:firstLine="720"/>
        <w:jc w:val="both"/>
        <w:rPr>
          <w:noProof/>
          <w:color w:val="000000" w:themeColor="text1"/>
        </w:rPr>
      </w:pPr>
      <w:r w:rsidRPr="00840649">
        <w:rPr>
          <w:noProof/>
          <w:color w:val="000000" w:themeColor="text1"/>
        </w:rPr>
        <w:t xml:space="preserve">Овај уговор сматра се закљученим када га потпишу обе уговорне стране, а ступа на снагу </w:t>
      </w:r>
      <w:r w:rsidR="00E65243">
        <w:rPr>
          <w:noProof/>
          <w:color w:val="000000" w:themeColor="text1"/>
        </w:rPr>
        <w:t>даном предаје наручиоцу средство обезбеђења дефинисано</w:t>
      </w:r>
      <w:r w:rsidRPr="00840649">
        <w:rPr>
          <w:noProof/>
          <w:color w:val="000000" w:themeColor="text1"/>
        </w:rPr>
        <w:t xml:space="preserve"> у члану 6. овог уговора.</w:t>
      </w:r>
    </w:p>
    <w:p w:rsidR="00E65243" w:rsidRDefault="00E65243" w:rsidP="00E65243">
      <w:pPr>
        <w:ind w:firstLine="720"/>
        <w:jc w:val="both"/>
        <w:rPr>
          <w:noProof/>
          <w:color w:val="000000" w:themeColor="text1"/>
        </w:rPr>
      </w:pPr>
    </w:p>
    <w:p w:rsidR="00E65243" w:rsidRDefault="00E65243" w:rsidP="00E65243">
      <w:pPr>
        <w:ind w:firstLine="720"/>
        <w:jc w:val="both"/>
        <w:rPr>
          <w:noProof/>
          <w:color w:val="000000" w:themeColor="text1"/>
        </w:rPr>
      </w:pPr>
    </w:p>
    <w:p w:rsidR="00E65243" w:rsidRPr="0050659A" w:rsidRDefault="00E65243" w:rsidP="00E65243">
      <w:pPr>
        <w:ind w:firstLine="720"/>
        <w:jc w:val="both"/>
        <w:rPr>
          <w:noProof/>
          <w:color w:val="000000" w:themeColor="text1"/>
        </w:rPr>
      </w:pPr>
    </w:p>
    <w:p w:rsidR="00840649" w:rsidRDefault="00840649" w:rsidP="00F50FF1">
      <w:pPr>
        <w:autoSpaceDE w:val="0"/>
        <w:autoSpaceDN w:val="0"/>
        <w:adjustRightInd w:val="0"/>
        <w:jc w:val="center"/>
        <w:rPr>
          <w:b/>
        </w:rPr>
      </w:pPr>
      <w:r w:rsidRPr="00202470">
        <w:rPr>
          <w:b/>
        </w:rPr>
        <w:lastRenderedPageBreak/>
        <w:t>ПОСЕБНЕ И ЗАВРШНЕ ОДРЕДБЕ</w:t>
      </w:r>
    </w:p>
    <w:p w:rsidR="00F50FF1" w:rsidRPr="00F50FF1" w:rsidRDefault="00F50FF1" w:rsidP="00F50FF1">
      <w:pPr>
        <w:autoSpaceDE w:val="0"/>
        <w:autoSpaceDN w:val="0"/>
        <w:adjustRightInd w:val="0"/>
        <w:jc w:val="center"/>
        <w:rPr>
          <w:b/>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68" w:name="_Toc380740089"/>
      <w:bookmarkStart w:id="69" w:name="_Toc389742051"/>
      <w:bookmarkStart w:id="70" w:name="_Toc448141817"/>
      <w:bookmarkStart w:id="71" w:name="_Toc476814938"/>
      <w:r w:rsidRPr="00840649">
        <w:rPr>
          <w:b/>
          <w:noProof/>
          <w:color w:val="000000" w:themeColor="text1"/>
        </w:rPr>
        <w:t>Члан 16.</w:t>
      </w:r>
      <w:bookmarkEnd w:id="68"/>
      <w:bookmarkEnd w:id="69"/>
      <w:bookmarkEnd w:id="70"/>
      <w:bookmarkEnd w:id="7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72" w:name="_Toc380740090"/>
      <w:bookmarkStart w:id="73" w:name="_Toc389742052"/>
    </w:p>
    <w:p w:rsidR="00840649" w:rsidRPr="00840649" w:rsidRDefault="00840649" w:rsidP="00840649">
      <w:pPr>
        <w:jc w:val="center"/>
        <w:outlineLvl w:val="0"/>
        <w:rPr>
          <w:b/>
          <w:noProof/>
          <w:color w:val="000000" w:themeColor="text1"/>
        </w:rPr>
      </w:pPr>
      <w:bookmarkStart w:id="74" w:name="_Toc448141818"/>
      <w:bookmarkStart w:id="75" w:name="_Toc476814939"/>
      <w:r w:rsidRPr="00840649">
        <w:rPr>
          <w:b/>
          <w:noProof/>
          <w:color w:val="000000" w:themeColor="text1"/>
        </w:rPr>
        <w:t>Члан 17.</w:t>
      </w:r>
      <w:bookmarkEnd w:id="72"/>
      <w:bookmarkEnd w:id="73"/>
      <w:bookmarkEnd w:id="74"/>
      <w:bookmarkEnd w:id="75"/>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F50FF1" w:rsidRDefault="00F50FF1" w:rsidP="00840649">
      <w:pPr>
        <w:rPr>
          <w:noProof/>
          <w:color w:val="000000" w:themeColor="text1"/>
        </w:rPr>
      </w:pPr>
    </w:p>
    <w:p w:rsidR="00F50FF1" w:rsidRDefault="00F50FF1" w:rsidP="00840649">
      <w:pPr>
        <w:rPr>
          <w:noProof/>
          <w:color w:val="000000" w:themeColor="text1"/>
        </w:rPr>
      </w:pPr>
    </w:p>
    <w:p w:rsidR="00F50FF1" w:rsidRPr="00D439A2" w:rsidRDefault="00F50FF1" w:rsidP="00840649">
      <w:pPr>
        <w:rPr>
          <w:noProof/>
          <w:color w:val="000000" w:themeColor="text1"/>
        </w:rPr>
      </w:pPr>
    </w:p>
    <w:tbl>
      <w:tblPr>
        <w:tblW w:w="0" w:type="auto"/>
        <w:tblLook w:val="04A0" w:firstRow="1" w:lastRow="0" w:firstColumn="1" w:lastColumn="0" w:noHBand="0" w:noVBand="1"/>
      </w:tblPr>
      <w:tblGrid>
        <w:gridCol w:w="3124"/>
        <w:gridCol w:w="3057"/>
        <w:gridCol w:w="312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F50FF1">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F50FF1">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F50FF1">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r w:rsidR="00F50FF1" w:rsidRPr="00F06612" w:rsidTr="00F50FF1">
        <w:tc>
          <w:tcPr>
            <w:tcW w:w="3190" w:type="dxa"/>
            <w:tcBorders>
              <w:top w:val="single" w:sz="4" w:space="0" w:color="auto"/>
            </w:tcBorders>
            <w:shd w:val="clear" w:color="auto" w:fill="auto"/>
          </w:tcPr>
          <w:p w:rsidR="00F50FF1" w:rsidRPr="00F06612" w:rsidRDefault="00F50FF1" w:rsidP="008520F3">
            <w:pPr>
              <w:pStyle w:val="BodyText2"/>
              <w:jc w:val="center"/>
              <w:rPr>
                <w:b w:val="0"/>
              </w:rPr>
            </w:pPr>
          </w:p>
        </w:tc>
        <w:tc>
          <w:tcPr>
            <w:tcW w:w="3190" w:type="dxa"/>
            <w:shd w:val="clear" w:color="auto" w:fill="auto"/>
          </w:tcPr>
          <w:p w:rsidR="00F50FF1" w:rsidRPr="00F06612" w:rsidRDefault="00F50FF1" w:rsidP="008520F3">
            <w:pPr>
              <w:pStyle w:val="BodyText2"/>
              <w:rPr>
                <w:b w:val="0"/>
              </w:rPr>
            </w:pPr>
          </w:p>
        </w:tc>
        <w:tc>
          <w:tcPr>
            <w:tcW w:w="3191" w:type="dxa"/>
            <w:tcBorders>
              <w:top w:val="single" w:sz="4" w:space="0" w:color="auto"/>
            </w:tcBorders>
            <w:shd w:val="clear" w:color="auto" w:fill="auto"/>
          </w:tcPr>
          <w:p w:rsidR="00F50FF1" w:rsidRPr="00F06612" w:rsidRDefault="00F50FF1" w:rsidP="008520F3">
            <w:pPr>
              <w:pStyle w:val="BodyText2"/>
              <w:jc w:val="center"/>
              <w:rPr>
                <w:b w:val="0"/>
              </w:rPr>
            </w:pPr>
          </w:p>
        </w:tc>
      </w:tr>
    </w:tbl>
    <w:p w:rsidR="00840649" w:rsidRDefault="00840649" w:rsidP="0049725B">
      <w:pPr>
        <w:jc w:val="center"/>
      </w:pPr>
    </w:p>
    <w:p w:rsidR="0049725B" w:rsidRDefault="0049725B" w:rsidP="0049725B">
      <w:pPr>
        <w:jc w:val="center"/>
      </w:pPr>
    </w:p>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547C3F" w:rsidRPr="00460696" w:rsidRDefault="00460696" w:rsidP="001F36B3">
      <w:r>
        <w:br w:type="page"/>
      </w:r>
    </w:p>
    <w:p w:rsidR="00AA413D" w:rsidRPr="00460696" w:rsidRDefault="002D5B2C" w:rsidP="00FF5B5D">
      <w:pPr>
        <w:pStyle w:val="Heading2"/>
        <w:numPr>
          <w:ilvl w:val="0"/>
          <w:numId w:val="35"/>
        </w:numPr>
        <w:spacing w:after="360"/>
        <w:rPr>
          <w:noProof/>
        </w:rPr>
      </w:pPr>
      <w:bookmarkStart w:id="76" w:name="_Toc364158549"/>
      <w:bookmarkStart w:id="77" w:name="_Toc477351248"/>
      <w:r w:rsidRPr="00F87167">
        <w:rPr>
          <w:noProof/>
        </w:rPr>
        <w:lastRenderedPageBreak/>
        <w:t>ИЗЈАВА О НЕЗАВИСНОЈ ПОНУДИ</w:t>
      </w:r>
      <w:bookmarkEnd w:id="76"/>
      <w:bookmarkEnd w:id="77"/>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460696" w:rsidRDefault="00547662" w:rsidP="00460696">
      <w:pPr>
        <w:tabs>
          <w:tab w:val="left" w:pos="6028"/>
        </w:tabs>
        <w:autoSpaceDE w:val="0"/>
        <w:spacing w:after="264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460696" w:rsidRDefault="00547662" w:rsidP="00460696">
      <w:pPr>
        <w:tabs>
          <w:tab w:val="left" w:pos="6028"/>
        </w:tabs>
        <w:autoSpaceDE w:val="0"/>
        <w:spacing w:after="600"/>
        <w:ind w:left="360"/>
        <w:jc w:val="center"/>
        <w:rPr>
          <w:b/>
          <w:bCs/>
          <w:iCs/>
        </w:rPr>
      </w:pPr>
      <w:r w:rsidRPr="00F87167">
        <w:rPr>
          <w:b/>
          <w:bCs/>
          <w:iCs/>
        </w:rPr>
        <w:t>О НЕЗАВИСНОЈ ПОНУДИ</w:t>
      </w:r>
    </w:p>
    <w:p w:rsidR="00A23F31" w:rsidRDefault="00547662" w:rsidP="00460696">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1632F6">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460696" w:rsidRDefault="00460696" w:rsidP="00460696">
      <w:pPr>
        <w:spacing w:after="2640"/>
        <w:ind w:firstLine="72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460696" w:rsidRPr="00460696" w:rsidRDefault="00460696" w:rsidP="00460696">
      <w:pPr>
        <w:ind w:firstLine="720"/>
        <w:jc w:val="both"/>
        <w:rPr>
          <w:noProof/>
        </w:rPr>
      </w:pPr>
    </w:p>
    <w:p w:rsidR="0072089F" w:rsidRDefault="0072089F">
      <w:pPr>
        <w:rPr>
          <w:noProof/>
        </w:rPr>
      </w:pPr>
      <w:r>
        <w:rPr>
          <w:noProof/>
        </w:rPr>
        <w:br w:type="page"/>
      </w:r>
    </w:p>
    <w:p w:rsidR="0072089F" w:rsidRPr="0049725B" w:rsidRDefault="0072089F" w:rsidP="00FF5B5D">
      <w:pPr>
        <w:pStyle w:val="Heading2"/>
        <w:numPr>
          <w:ilvl w:val="0"/>
          <w:numId w:val="35"/>
        </w:numPr>
        <w:rPr>
          <w:szCs w:val="28"/>
        </w:rPr>
      </w:pPr>
      <w:bookmarkStart w:id="78" w:name="_Toc364158550"/>
      <w:bookmarkStart w:id="79" w:name="_Toc477351249"/>
      <w:r w:rsidRPr="0049725B">
        <w:rPr>
          <w:szCs w:val="28"/>
        </w:rPr>
        <w:lastRenderedPageBreak/>
        <w:t>ОБРАЗАЦ ИЗЈАВЕ О ПОШТОВАЊУ ОБАВЕЗА</w:t>
      </w:r>
      <w:bookmarkEnd w:id="78"/>
      <w:bookmarkEnd w:id="79"/>
    </w:p>
    <w:p w:rsidR="0072089F" w:rsidRPr="0049725B" w:rsidRDefault="0072089F" w:rsidP="00460696">
      <w:pPr>
        <w:pStyle w:val="BodyText3"/>
        <w:spacing w:after="360"/>
        <w:jc w:val="center"/>
        <w:rPr>
          <w:b/>
          <w:sz w:val="28"/>
          <w:szCs w:val="28"/>
        </w:rPr>
      </w:pPr>
      <w:r w:rsidRPr="0049725B">
        <w:rPr>
          <w:b/>
          <w:sz w:val="28"/>
          <w:szCs w:val="28"/>
        </w:rPr>
        <w:t>ИЗ ЧЛ. 75. СТ. 2. ЗАКОНА О ЈАВНИМ НАБАВКАМА</w:t>
      </w:r>
    </w:p>
    <w:p w:rsidR="00547662" w:rsidRPr="00AE1407" w:rsidRDefault="00547662" w:rsidP="00547662">
      <w:pPr>
        <w:tabs>
          <w:tab w:val="left" w:pos="709"/>
        </w:tabs>
        <w:autoSpaceDE w:val="0"/>
        <w:jc w:val="both"/>
        <w:rPr>
          <w:bCs/>
          <w:iCs/>
        </w:rPr>
      </w:pPr>
      <w:r w:rsidRPr="00AE1407">
        <w:rPr>
          <w:bCs/>
          <w:iCs/>
        </w:rPr>
        <w:t>У</w:t>
      </w:r>
      <w:r>
        <w:rPr>
          <w:bCs/>
          <w:iCs/>
        </w:rPr>
        <w:t xml:space="preserve"> </w:t>
      </w:r>
      <w:r>
        <w:rPr>
          <w:noProof/>
        </w:rPr>
        <w:t>складу</w:t>
      </w:r>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460696" w:rsidRDefault="00547662" w:rsidP="00460696">
      <w:pPr>
        <w:tabs>
          <w:tab w:val="left" w:pos="6028"/>
        </w:tabs>
        <w:autoSpaceDE w:val="0"/>
        <w:spacing w:after="2640"/>
        <w:rPr>
          <w:bCs/>
          <w:iCs/>
        </w:rPr>
      </w:pPr>
    </w:p>
    <w:p w:rsidR="00547662" w:rsidRPr="00460696" w:rsidRDefault="00547662" w:rsidP="00460696">
      <w:pPr>
        <w:tabs>
          <w:tab w:val="left" w:pos="6028"/>
        </w:tabs>
        <w:autoSpaceDE w:val="0"/>
        <w:spacing w:after="480"/>
        <w:ind w:left="360"/>
        <w:jc w:val="center"/>
        <w:rPr>
          <w:b/>
          <w:bCs/>
          <w:iCs/>
        </w:rPr>
      </w:pPr>
      <w:r w:rsidRPr="00F87167">
        <w:rPr>
          <w:b/>
          <w:bCs/>
          <w:iCs/>
        </w:rPr>
        <w:t>ИЗЈАВУ</w:t>
      </w: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460696">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00460696">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EA647C" w:rsidRPr="00F87167" w:rsidRDefault="00EA647C" w:rsidP="00460696">
      <w:pPr>
        <w:tabs>
          <w:tab w:val="left" w:pos="6028"/>
        </w:tabs>
        <w:autoSpaceDE w:val="0"/>
        <w:spacing w:after="2640"/>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B819C7" w:rsidRDefault="00B819C7">
      <w:pPr>
        <w:rPr>
          <w:bCs/>
          <w:iCs/>
        </w:rPr>
      </w:pPr>
      <w:r>
        <w:rPr>
          <w:bCs/>
          <w:iCs/>
        </w:rPr>
        <w:br w:type="page"/>
      </w:r>
    </w:p>
    <w:p w:rsidR="00B819C7" w:rsidRPr="002D5B2C" w:rsidRDefault="00B819C7" w:rsidP="00FF5B5D">
      <w:pPr>
        <w:pStyle w:val="Heading2"/>
        <w:numPr>
          <w:ilvl w:val="0"/>
          <w:numId w:val="35"/>
        </w:numPr>
        <w:rPr>
          <w:noProof/>
        </w:rPr>
      </w:pPr>
      <w:bookmarkStart w:id="80" w:name="_Toc364158551"/>
      <w:bookmarkStart w:id="81" w:name="_Toc477351250"/>
      <w:r w:rsidRPr="002D5B2C">
        <w:rPr>
          <w:noProof/>
        </w:rPr>
        <w:lastRenderedPageBreak/>
        <w:t>ОБРАЗАЦ СТРУКТУРЕ ПОНУЂЕНЕ ЦЕНЕ</w:t>
      </w:r>
      <w:bookmarkEnd w:id="80"/>
      <w:bookmarkEnd w:id="81"/>
    </w:p>
    <w:p w:rsidR="00B819C7" w:rsidRPr="00460696" w:rsidRDefault="00B819C7" w:rsidP="00460696">
      <w:pPr>
        <w:spacing w:after="360"/>
        <w:jc w:val="center"/>
        <w:rPr>
          <w:b/>
          <w:noProof/>
        </w:rPr>
      </w:pPr>
      <w:r w:rsidRPr="002D5B2C">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FF74CE" w:rsidTr="00460696">
        <w:trPr>
          <w:trHeight w:val="822"/>
        </w:trPr>
        <w:tc>
          <w:tcPr>
            <w:tcW w:w="1170" w:type="dxa"/>
            <w:vMerge w:val="restart"/>
            <w:shd w:val="clear" w:color="auto" w:fill="auto"/>
            <w:vAlign w:val="center"/>
          </w:tcPr>
          <w:p w:rsidR="008477B9" w:rsidRPr="00460696" w:rsidRDefault="00460696" w:rsidP="00D2531A">
            <w:pPr>
              <w:jc w:val="center"/>
              <w:rPr>
                <w:b/>
                <w:noProof/>
                <w:sz w:val="22"/>
                <w:szCs w:val="22"/>
                <w:lang w:val="sr-Cyrl-CS"/>
              </w:rPr>
            </w:pPr>
            <w:r w:rsidRPr="00460696">
              <w:rPr>
                <w:b/>
                <w:noProof/>
                <w:sz w:val="22"/>
                <w:szCs w:val="22"/>
                <w:lang w:val="sr-Cyrl-CS"/>
              </w:rPr>
              <w:t xml:space="preserve">Редни бр. </w:t>
            </w:r>
            <w:r w:rsidR="008477B9" w:rsidRPr="00460696">
              <w:rPr>
                <w:b/>
                <w:noProof/>
                <w:sz w:val="22"/>
                <w:szCs w:val="22"/>
                <w:lang w:val="sr-Cyrl-CS"/>
              </w:rPr>
              <w:t>ставке</w:t>
            </w:r>
          </w:p>
          <w:p w:rsidR="008477B9" w:rsidRPr="00460696" w:rsidRDefault="008477B9" w:rsidP="00D2531A">
            <w:pPr>
              <w:jc w:val="center"/>
              <w:rPr>
                <w:b/>
                <w:noProof/>
                <w:sz w:val="22"/>
                <w:szCs w:val="22"/>
                <w:lang w:val="sr-Cyrl-CS"/>
              </w:rPr>
            </w:pPr>
            <w:r w:rsidRPr="00460696">
              <w:rPr>
                <w:b/>
                <w:noProof/>
                <w:sz w:val="22"/>
                <w:szCs w:val="22"/>
                <w:lang w:val="sr-Cyrl-CS"/>
              </w:rPr>
              <w:t>из Обрасца понуде</w:t>
            </w:r>
          </w:p>
        </w:tc>
        <w:tc>
          <w:tcPr>
            <w:tcW w:w="1440" w:type="dxa"/>
            <w:vMerge w:val="restart"/>
            <w:shd w:val="clear" w:color="auto" w:fill="auto"/>
            <w:vAlign w:val="center"/>
          </w:tcPr>
          <w:p w:rsidR="008477B9" w:rsidRPr="00460696" w:rsidRDefault="008477B9" w:rsidP="00D2531A">
            <w:pPr>
              <w:jc w:val="center"/>
              <w:rPr>
                <w:b/>
                <w:noProof/>
                <w:sz w:val="22"/>
                <w:szCs w:val="22"/>
                <w:lang w:val="sr-Cyrl-CS"/>
              </w:rPr>
            </w:pPr>
            <w:r w:rsidRPr="00460696">
              <w:rPr>
                <w:b/>
                <w:noProof/>
                <w:sz w:val="22"/>
                <w:szCs w:val="22"/>
                <w:lang w:val="sr-Cyrl-CS"/>
              </w:rPr>
              <w:t>Јединична цена без ПДВ-а</w:t>
            </w:r>
          </w:p>
        </w:tc>
        <w:tc>
          <w:tcPr>
            <w:tcW w:w="1440"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Јединична цена са ПДВ-ом</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без ПДВ-а</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са ПДВ-ом</w:t>
            </w:r>
          </w:p>
        </w:tc>
        <w:tc>
          <w:tcPr>
            <w:tcW w:w="3368" w:type="dxa"/>
            <w:gridSpan w:val="6"/>
            <w:shd w:val="clear" w:color="auto" w:fill="auto"/>
            <w:vAlign w:val="center"/>
          </w:tcPr>
          <w:p w:rsidR="008477B9" w:rsidRPr="00460696" w:rsidRDefault="008477B9" w:rsidP="00460696">
            <w:pPr>
              <w:jc w:val="center"/>
              <w:rPr>
                <w:sz w:val="22"/>
                <w:szCs w:val="22"/>
              </w:rPr>
            </w:pPr>
            <w:r w:rsidRPr="00460696">
              <w:rPr>
                <w:b/>
                <w:noProof/>
                <w:sz w:val="22"/>
                <w:szCs w:val="22"/>
              </w:rPr>
              <w:t>Процентуално учешће (одређене врсте) трошкова</w:t>
            </w:r>
          </w:p>
        </w:tc>
      </w:tr>
      <w:tr w:rsidR="008477B9" w:rsidRPr="00FF74CE" w:rsidTr="00460696">
        <w:trPr>
          <w:trHeight w:val="444"/>
        </w:trPr>
        <w:tc>
          <w:tcPr>
            <w:tcW w:w="117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460696" w:rsidRDefault="00B819C7" w:rsidP="00460696">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60696">
      <w:pPr>
        <w:pStyle w:val="ListParagraph"/>
        <w:numPr>
          <w:ilvl w:val="0"/>
          <w:numId w:val="7"/>
        </w:numPr>
        <w:jc w:val="both"/>
        <w:rPr>
          <w:noProof/>
        </w:rPr>
      </w:pPr>
      <w:r w:rsidRPr="00FF74CE">
        <w:rPr>
          <w:noProof/>
        </w:rPr>
        <w:t>У колони 2</w:t>
      </w:r>
      <w:r w:rsidR="0046069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460696">
        <w:rPr>
          <w:noProof/>
          <w:lang w:val="sr-Cyrl-CS"/>
        </w:rPr>
        <w:t>5</w:t>
      </w:r>
      <w:r w:rsidR="00460696">
        <w:rPr>
          <w:noProof/>
        </w:rPr>
        <w:t>) (</w:t>
      </w:r>
      <w:r w:rsidRPr="00FF74CE">
        <w:rPr>
          <w:noProof/>
        </w:rPr>
        <w:t>уписати за сваку ставку из обрасца понуде)</w:t>
      </w:r>
    </w:p>
    <w:p w:rsidR="008477B9" w:rsidRPr="00FF74CE" w:rsidRDefault="008477B9" w:rsidP="00460696">
      <w:pPr>
        <w:pStyle w:val="ListParagraph"/>
        <w:numPr>
          <w:ilvl w:val="0"/>
          <w:numId w:val="7"/>
        </w:numPr>
        <w:jc w:val="both"/>
        <w:rPr>
          <w:noProof/>
        </w:rPr>
      </w:pPr>
      <w:r w:rsidRPr="00FF74CE">
        <w:rPr>
          <w:noProof/>
        </w:rPr>
        <w:t xml:space="preserve">У колони 3 </w:t>
      </w:r>
      <w:r w:rsidR="00460696">
        <w:rPr>
          <w:noProof/>
        </w:rPr>
        <w:t xml:space="preserve">– </w:t>
      </w:r>
      <w:r w:rsidRPr="00FF74CE">
        <w:rPr>
          <w:noProof/>
        </w:rPr>
        <w:t>упис</w:t>
      </w:r>
      <w:r w:rsidR="00460696">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460696" w:rsidRDefault="008477B9" w:rsidP="00460696">
      <w:pPr>
        <w:pStyle w:val="ListParagraph"/>
        <w:numPr>
          <w:ilvl w:val="0"/>
          <w:numId w:val="7"/>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460696">
        <w:rPr>
          <w:noProof/>
        </w:rPr>
        <w:t>) из обрасца понуде.</w:t>
      </w:r>
    </w:p>
    <w:p w:rsidR="00460696" w:rsidRPr="00FF74CE" w:rsidRDefault="00460696" w:rsidP="00460696">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50FF1">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Pr>
          <w:noProof/>
        </w:rPr>
        <w:t xml:space="preserve">е јединичне </w:t>
      </w:r>
      <w:r w:rsidR="001632F6">
        <w:rPr>
          <w:noProof/>
        </w:rPr>
        <w:t>цене без ПДВ-</w:t>
      </w:r>
      <w:r w:rsidR="00460696">
        <w:rPr>
          <w:noProof/>
        </w:rPr>
        <w:t xml:space="preserve">а </w:t>
      </w:r>
      <w:r w:rsidRPr="00FF74CE">
        <w:rPr>
          <w:noProof/>
        </w:rPr>
        <w:t>из колоне 2 коју чини проценат 100%)</w:t>
      </w:r>
    </w:p>
    <w:p w:rsidR="008477B9" w:rsidRPr="00FF74CE" w:rsidRDefault="008477B9" w:rsidP="00F50FF1">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50FF1">
      <w:pPr>
        <w:pStyle w:val="ListParagraph"/>
        <w:numPr>
          <w:ilvl w:val="0"/>
          <w:numId w:val="8"/>
        </w:numPr>
        <w:jc w:val="both"/>
        <w:rPr>
          <w:noProof/>
        </w:rPr>
      </w:pPr>
      <w:r w:rsidRPr="00FF74CE">
        <w:rPr>
          <w:noProof/>
        </w:rPr>
        <w:t>Уколико има више ставки, које су дат</w:t>
      </w:r>
      <w:r w:rsidR="00460696">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460696" w:rsidRDefault="00B819C7" w:rsidP="00FF5B5D">
      <w:pPr>
        <w:pStyle w:val="Heading2"/>
        <w:numPr>
          <w:ilvl w:val="0"/>
          <w:numId w:val="35"/>
        </w:numPr>
        <w:spacing w:after="360"/>
        <w:rPr>
          <w:noProof/>
        </w:rPr>
      </w:pPr>
      <w:bookmarkStart w:id="82" w:name="_Toc364158552"/>
      <w:bookmarkStart w:id="83" w:name="_Toc477351251"/>
      <w:r w:rsidRPr="00E31C1C">
        <w:rPr>
          <w:noProof/>
        </w:rPr>
        <w:lastRenderedPageBreak/>
        <w:t>О</w:t>
      </w:r>
      <w:r>
        <w:rPr>
          <w:noProof/>
        </w:rPr>
        <w:t>БРАЗАЦ ТРОШКОВА ПРИПРЕМЕ ПОНУДЕ</w:t>
      </w:r>
      <w:bookmarkEnd w:id="82"/>
      <w:bookmarkEnd w:id="83"/>
    </w:p>
    <w:p w:rsidR="00547662" w:rsidRPr="00805F8C" w:rsidRDefault="00547662" w:rsidP="00460696">
      <w:pPr>
        <w:spacing w:after="360"/>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bl>
    <w:p w:rsidR="00547662" w:rsidRPr="00547662" w:rsidRDefault="00547662" w:rsidP="00547662">
      <w:pPr>
        <w:spacing w:before="100" w:beforeAutospacing="1" w:line="210" w:lineRule="atLeast"/>
        <w:jc w:val="both"/>
        <w:rPr>
          <w:noProof/>
        </w:rPr>
      </w:pPr>
    </w:p>
    <w:p w:rsidR="00547662" w:rsidRPr="00460696"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460696"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9C0B20">
          <w:footerReference w:type="default" r:id="rId18"/>
          <w:pgSz w:w="11906" w:h="16838" w:code="9"/>
          <w:pgMar w:top="1440" w:right="1376" w:bottom="1440" w:left="1440" w:header="709" w:footer="709" w:gutter="0"/>
          <w:cols w:space="708"/>
          <w:docGrid w:linePitch="360"/>
        </w:sectPr>
      </w:pPr>
    </w:p>
    <w:p w:rsidR="0067107D" w:rsidRPr="009C0B20" w:rsidRDefault="006B2DF3" w:rsidP="009C0B20">
      <w:pPr>
        <w:pStyle w:val="Heading2"/>
        <w:numPr>
          <w:ilvl w:val="0"/>
          <w:numId w:val="35"/>
        </w:numPr>
        <w:spacing w:after="360"/>
        <w:rPr>
          <w:noProof/>
        </w:rPr>
      </w:pPr>
      <w:bookmarkStart w:id="84" w:name="_Toc364158553"/>
      <w:bookmarkStart w:id="85" w:name="_Toc395526481"/>
      <w:bookmarkStart w:id="86" w:name="_Toc477351252"/>
      <w:r w:rsidRPr="002D5B2C">
        <w:rPr>
          <w:noProof/>
        </w:rPr>
        <w:lastRenderedPageBreak/>
        <w:t>ОБРАЗАЦ ПОНУДЕ</w:t>
      </w:r>
      <w:bookmarkEnd w:id="84"/>
      <w:bookmarkEnd w:id="85"/>
      <w:bookmarkEnd w:id="86"/>
    </w:p>
    <w:p w:rsidR="00A21033" w:rsidRPr="00C001B1" w:rsidRDefault="00A21033" w:rsidP="000973EF">
      <w:pPr>
        <w:pStyle w:val="Footer"/>
        <w:jc w:val="center"/>
        <w:rPr>
          <w:b/>
        </w:rPr>
      </w:pPr>
      <w:r w:rsidRPr="00C001B1">
        <w:rPr>
          <w:b/>
          <w:noProof/>
        </w:rPr>
        <w:t xml:space="preserve">Понуда број ________ - </w:t>
      </w:r>
      <w:r w:rsidR="000973EF" w:rsidRPr="008C1272">
        <w:rPr>
          <w:b/>
          <w:noProof/>
        </w:rPr>
        <w:t>Н</w:t>
      </w:r>
      <w:r w:rsidR="000973EF" w:rsidRPr="008C1272">
        <w:rPr>
          <w:b/>
        </w:rPr>
        <w:t xml:space="preserve">абавка регистрованог лека ван Листе лекова – </w:t>
      </w:r>
      <w:r w:rsidR="000973EF" w:rsidRPr="008C1272">
        <w:rPr>
          <w:b/>
          <w:lang w:val="sr-Latn-RS"/>
        </w:rPr>
        <w:t>ibrutinib</w:t>
      </w:r>
      <w:proofErr w:type="gramStart"/>
      <w:r w:rsidR="000973EF" w:rsidRPr="008C1272">
        <w:rPr>
          <w:b/>
          <w:lang w:val="sr-Latn-RS"/>
        </w:rPr>
        <w:t>,</w:t>
      </w:r>
      <w:r w:rsidR="000973EF" w:rsidRPr="008C1272">
        <w:rPr>
          <w:b/>
        </w:rPr>
        <w:t xml:space="preserve">  кап</w:t>
      </w:r>
      <w:r w:rsidR="000973EF" w:rsidRPr="008C1272">
        <w:rPr>
          <w:b/>
          <w:lang w:val="sr-Cyrl-RS"/>
        </w:rPr>
        <w:t>с</w:t>
      </w:r>
      <w:r w:rsidR="000973EF" w:rsidRPr="008C1272">
        <w:rPr>
          <w:b/>
        </w:rPr>
        <w:t>улa</w:t>
      </w:r>
      <w:proofErr w:type="gramEnd"/>
      <w:r w:rsidR="000973EF" w:rsidRPr="008C1272">
        <w:rPr>
          <w:b/>
        </w:rPr>
        <w:t xml:space="preserve"> </w:t>
      </w:r>
      <w:r w:rsidR="000973EF" w:rsidRPr="008C1272">
        <w:rPr>
          <w:b/>
          <w:lang w:val="sr-Cyrl-RS"/>
        </w:rPr>
        <w:t>140</w:t>
      </w:r>
      <w:r w:rsidR="000973EF" w:rsidRPr="008C1272">
        <w:rPr>
          <w:b/>
          <w:lang w:val="sr-Latn-RS"/>
        </w:rPr>
        <w:t>mg</w:t>
      </w:r>
      <w:r w:rsidR="000973EF" w:rsidRPr="008C1272">
        <w:rPr>
          <w:b/>
        </w:rPr>
        <w:t xml:space="preserve"> за потребе </w:t>
      </w:r>
      <w:r w:rsidR="000973EF" w:rsidRPr="008C1272">
        <w:rPr>
          <w:b/>
          <w:lang w:val="sr-Cyrl-RS"/>
        </w:rPr>
        <w:t>клинике за хематологију</w:t>
      </w:r>
      <w:r w:rsidR="000973EF">
        <w:rPr>
          <w:b/>
        </w:rPr>
        <w:t xml:space="preserve"> Клиничког центра Војводине</w:t>
      </w:r>
      <w:r w:rsidRPr="00C001B1">
        <w:rPr>
          <w:b/>
          <w:noProof/>
        </w:rPr>
        <w:t>-</w:t>
      </w:r>
      <w:r w:rsidR="0067107D" w:rsidRPr="00C001B1">
        <w:rPr>
          <w:b/>
          <w:noProof/>
        </w:rPr>
        <w:t xml:space="preserve"> </w:t>
      </w:r>
      <w:r w:rsidRPr="00C001B1">
        <w:rPr>
          <w:b/>
          <w:noProof/>
        </w:rPr>
        <w:t xml:space="preserve">ЈН </w:t>
      </w:r>
      <w:r w:rsidR="000973EF">
        <w:rPr>
          <w:b/>
          <w:noProof/>
          <w:lang w:val="sr-Cyrl-RS"/>
        </w:rPr>
        <w:t>116</w:t>
      </w:r>
      <w:r w:rsidRPr="00C001B1">
        <w:rPr>
          <w:b/>
          <w:noProof/>
        </w:rPr>
        <w:t>-17-О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Default="0067107D" w:rsidP="00A21033">
      <w:pPr>
        <w:pStyle w:val="BodyText"/>
        <w:jc w:val="left"/>
        <w:rPr>
          <w:noProof/>
          <w:sz w:val="22"/>
          <w:szCs w:val="22"/>
        </w:rPr>
      </w:pPr>
    </w:p>
    <w:tbl>
      <w:tblPr>
        <w:tblStyle w:val="TableGrid"/>
        <w:tblW w:w="14877" w:type="dxa"/>
        <w:tblInd w:w="108" w:type="dxa"/>
        <w:tblBorders>
          <w:bottom w:val="none" w:sz="0" w:space="0" w:color="auto"/>
          <w:right w:val="none" w:sz="0" w:space="0" w:color="auto"/>
        </w:tblBorders>
        <w:tblLayout w:type="fixed"/>
        <w:tblLook w:val="04A0" w:firstRow="1" w:lastRow="0" w:firstColumn="1" w:lastColumn="0" w:noHBand="0" w:noVBand="1"/>
      </w:tblPr>
      <w:tblGrid>
        <w:gridCol w:w="720"/>
        <w:gridCol w:w="1123"/>
        <w:gridCol w:w="1559"/>
        <w:gridCol w:w="993"/>
        <w:gridCol w:w="992"/>
        <w:gridCol w:w="1134"/>
        <w:gridCol w:w="1399"/>
        <w:gridCol w:w="1260"/>
        <w:gridCol w:w="1170"/>
        <w:gridCol w:w="1260"/>
        <w:gridCol w:w="990"/>
        <w:gridCol w:w="1080"/>
        <w:gridCol w:w="1197"/>
      </w:tblGrid>
      <w:tr w:rsidR="00C001B1" w:rsidRPr="00210EBC" w:rsidTr="00C001B1">
        <w:trPr>
          <w:trHeight w:val="315"/>
        </w:trPr>
        <w:tc>
          <w:tcPr>
            <w:tcW w:w="14877" w:type="dxa"/>
            <w:gridSpan w:val="13"/>
            <w:tcBorders>
              <w:bottom w:val="single" w:sz="4" w:space="0" w:color="auto"/>
              <w:right w:val="single" w:sz="4" w:space="0" w:color="auto"/>
            </w:tcBorders>
            <w:vAlign w:val="center"/>
          </w:tcPr>
          <w:p w:rsidR="00C001B1" w:rsidRPr="00210EBC" w:rsidRDefault="00C001B1" w:rsidP="00C001B1">
            <w:pPr>
              <w:jc w:val="center"/>
              <w:rPr>
                <w:b/>
                <w:noProof/>
                <w:sz w:val="20"/>
                <w:szCs w:val="20"/>
              </w:rPr>
            </w:pPr>
            <w:r w:rsidRPr="00210EBC">
              <w:rPr>
                <w:b/>
                <w:noProof/>
                <w:sz w:val="20"/>
                <w:szCs w:val="20"/>
              </w:rPr>
              <w:t>КЛИНИЧКИ ЦЕНТАР ВОЈВОДИНЕ</w:t>
            </w:r>
          </w:p>
        </w:tc>
      </w:tr>
      <w:tr w:rsidR="00C001B1" w:rsidRPr="007D0076" w:rsidTr="000973EF">
        <w:tc>
          <w:tcPr>
            <w:tcW w:w="72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Редни број</w:t>
            </w:r>
          </w:p>
        </w:tc>
        <w:tc>
          <w:tcPr>
            <w:tcW w:w="1123"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Назив</w:t>
            </w:r>
          </w:p>
        </w:tc>
        <w:tc>
          <w:tcPr>
            <w:tcW w:w="1559"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Фармацеутски облик</w:t>
            </w:r>
          </w:p>
        </w:tc>
        <w:tc>
          <w:tcPr>
            <w:tcW w:w="993"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Јачина лека/</w:t>
            </w:r>
          </w:p>
          <w:p w:rsidR="00C001B1" w:rsidRPr="00C001B1" w:rsidRDefault="00C001B1" w:rsidP="00C001B1">
            <w:pPr>
              <w:pStyle w:val="BodyText"/>
              <w:jc w:val="center"/>
              <w:rPr>
                <w:b/>
                <w:noProof/>
                <w:sz w:val="18"/>
              </w:rPr>
            </w:pPr>
            <w:r w:rsidRPr="00C001B1">
              <w:rPr>
                <w:b/>
                <w:noProof/>
                <w:sz w:val="18"/>
              </w:rPr>
              <w:t>концентрација</w:t>
            </w:r>
          </w:p>
        </w:tc>
        <w:tc>
          <w:tcPr>
            <w:tcW w:w="992"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Јединица мере</w:t>
            </w:r>
          </w:p>
        </w:tc>
        <w:tc>
          <w:tcPr>
            <w:tcW w:w="1134"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Количина</w:t>
            </w:r>
          </w:p>
        </w:tc>
        <w:tc>
          <w:tcPr>
            <w:tcW w:w="1399"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Јединична цена без ПДВ-а</w:t>
            </w:r>
          </w:p>
        </w:tc>
        <w:tc>
          <w:tcPr>
            <w:tcW w:w="126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Вредност без</w:t>
            </w:r>
          </w:p>
          <w:p w:rsidR="00C001B1" w:rsidRPr="00C001B1" w:rsidRDefault="00C001B1" w:rsidP="00C001B1">
            <w:pPr>
              <w:pStyle w:val="BodyText"/>
              <w:jc w:val="center"/>
              <w:rPr>
                <w:b/>
                <w:noProof/>
                <w:sz w:val="18"/>
              </w:rPr>
            </w:pPr>
            <w:r w:rsidRPr="00C001B1">
              <w:rPr>
                <w:b/>
                <w:noProof/>
                <w:sz w:val="18"/>
              </w:rPr>
              <w:t>ПДВ-а</w:t>
            </w:r>
          </w:p>
        </w:tc>
        <w:tc>
          <w:tcPr>
            <w:tcW w:w="117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Заштићени назив понуђеног добра</w:t>
            </w:r>
          </w:p>
        </w:tc>
        <w:tc>
          <w:tcPr>
            <w:tcW w:w="126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Произвођач</w:t>
            </w:r>
          </w:p>
        </w:tc>
        <w:tc>
          <w:tcPr>
            <w:tcW w:w="990" w:type="dxa"/>
            <w:tcBorders>
              <w:bottom w:val="single" w:sz="4" w:space="0" w:color="auto"/>
            </w:tcBorders>
            <w:vAlign w:val="center"/>
          </w:tcPr>
          <w:p w:rsidR="00C001B1" w:rsidRPr="00C001B1" w:rsidRDefault="00C001B1" w:rsidP="00C001B1">
            <w:pPr>
              <w:jc w:val="center"/>
              <w:rPr>
                <w:b/>
                <w:sz w:val="18"/>
                <w:szCs w:val="20"/>
              </w:rPr>
            </w:pPr>
            <w:r w:rsidRPr="00C001B1">
              <w:rPr>
                <w:b/>
                <w:sz w:val="18"/>
                <w:szCs w:val="20"/>
              </w:rPr>
              <w:t>Земља порекла</w:t>
            </w:r>
          </w:p>
        </w:tc>
        <w:tc>
          <w:tcPr>
            <w:tcW w:w="1080" w:type="dxa"/>
            <w:tcBorders>
              <w:bottom w:val="single" w:sz="4" w:space="0" w:color="auto"/>
              <w:right w:val="single" w:sz="4" w:space="0" w:color="auto"/>
            </w:tcBorders>
            <w:vAlign w:val="center"/>
          </w:tcPr>
          <w:p w:rsidR="00C001B1" w:rsidRPr="00C001B1" w:rsidRDefault="00C001B1" w:rsidP="00C001B1">
            <w:pPr>
              <w:jc w:val="center"/>
              <w:rPr>
                <w:b/>
                <w:sz w:val="18"/>
                <w:szCs w:val="20"/>
              </w:rPr>
            </w:pPr>
            <w:r w:rsidRPr="00C001B1">
              <w:rPr>
                <w:b/>
                <w:sz w:val="18"/>
                <w:szCs w:val="20"/>
              </w:rPr>
              <w:t>Уверење о кваитету/атест</w:t>
            </w:r>
          </w:p>
        </w:tc>
        <w:tc>
          <w:tcPr>
            <w:tcW w:w="1197" w:type="dxa"/>
            <w:tcBorders>
              <w:bottom w:val="single" w:sz="4" w:space="0" w:color="auto"/>
              <w:right w:val="single" w:sz="4" w:space="0" w:color="auto"/>
            </w:tcBorders>
            <w:vAlign w:val="center"/>
          </w:tcPr>
          <w:p w:rsidR="00C001B1" w:rsidRPr="00C001B1" w:rsidRDefault="00C001B1" w:rsidP="00C001B1">
            <w:pPr>
              <w:pStyle w:val="BodyText"/>
              <w:jc w:val="center"/>
              <w:rPr>
                <w:b/>
                <w:noProof/>
                <w:sz w:val="18"/>
                <w:lang w:val="sr-Cyrl-CS"/>
              </w:rPr>
            </w:pPr>
            <w:r w:rsidRPr="00C001B1">
              <w:rPr>
                <w:b/>
                <w:sz w:val="18"/>
                <w:lang w:val="sr-Cyrl-CS"/>
              </w:rPr>
              <w:t>Одобрење за употребу од надлежне установе</w:t>
            </w:r>
          </w:p>
        </w:tc>
      </w:tr>
      <w:tr w:rsidR="00C001B1" w:rsidRPr="007D0076" w:rsidTr="000973EF">
        <w:tc>
          <w:tcPr>
            <w:tcW w:w="720" w:type="dxa"/>
            <w:tcBorders>
              <w:bottom w:val="single" w:sz="4" w:space="0" w:color="auto"/>
            </w:tcBorders>
            <w:vAlign w:val="center"/>
          </w:tcPr>
          <w:p w:rsidR="00C001B1" w:rsidRPr="00494C43" w:rsidRDefault="00C001B1" w:rsidP="00C001B1">
            <w:pPr>
              <w:pStyle w:val="BodyText"/>
              <w:jc w:val="center"/>
              <w:rPr>
                <w:b/>
                <w:noProof/>
                <w:sz w:val="20"/>
              </w:rPr>
            </w:pPr>
            <w:r w:rsidRPr="00494C43">
              <w:rPr>
                <w:b/>
                <w:noProof/>
                <w:sz w:val="20"/>
              </w:rPr>
              <w:t>I</w:t>
            </w:r>
          </w:p>
        </w:tc>
        <w:tc>
          <w:tcPr>
            <w:tcW w:w="1123"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2</w:t>
            </w:r>
          </w:p>
        </w:tc>
        <w:tc>
          <w:tcPr>
            <w:tcW w:w="1559" w:type="dxa"/>
            <w:tcBorders>
              <w:bottom w:val="single" w:sz="4" w:space="0" w:color="auto"/>
            </w:tcBorders>
          </w:tcPr>
          <w:p w:rsidR="00C001B1" w:rsidRPr="00494C43" w:rsidRDefault="00C001B1" w:rsidP="00C001B1">
            <w:pPr>
              <w:pStyle w:val="BodyText"/>
              <w:jc w:val="center"/>
              <w:rPr>
                <w:noProof/>
                <w:sz w:val="20"/>
                <w:szCs w:val="22"/>
              </w:rPr>
            </w:pPr>
            <w:r w:rsidRPr="00494C43">
              <w:rPr>
                <w:noProof/>
                <w:sz w:val="20"/>
                <w:szCs w:val="22"/>
              </w:rPr>
              <w:t>3</w:t>
            </w:r>
          </w:p>
        </w:tc>
        <w:tc>
          <w:tcPr>
            <w:tcW w:w="993" w:type="dxa"/>
            <w:tcBorders>
              <w:bottom w:val="single" w:sz="4" w:space="0" w:color="auto"/>
            </w:tcBorders>
          </w:tcPr>
          <w:p w:rsidR="00C001B1" w:rsidRPr="00494C43" w:rsidRDefault="00C001B1" w:rsidP="00C001B1">
            <w:pPr>
              <w:pStyle w:val="BodyText"/>
              <w:jc w:val="center"/>
              <w:rPr>
                <w:noProof/>
                <w:sz w:val="20"/>
                <w:szCs w:val="22"/>
              </w:rPr>
            </w:pPr>
            <w:r w:rsidRPr="00494C43">
              <w:rPr>
                <w:noProof/>
                <w:sz w:val="20"/>
                <w:szCs w:val="22"/>
              </w:rPr>
              <w:t>4</w:t>
            </w:r>
          </w:p>
        </w:tc>
        <w:tc>
          <w:tcPr>
            <w:tcW w:w="992"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5</w:t>
            </w:r>
          </w:p>
        </w:tc>
        <w:tc>
          <w:tcPr>
            <w:tcW w:w="1134"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6</w:t>
            </w:r>
          </w:p>
        </w:tc>
        <w:tc>
          <w:tcPr>
            <w:tcW w:w="1399"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7</w:t>
            </w:r>
          </w:p>
        </w:tc>
        <w:tc>
          <w:tcPr>
            <w:tcW w:w="1260"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8</w:t>
            </w:r>
          </w:p>
        </w:tc>
        <w:tc>
          <w:tcPr>
            <w:tcW w:w="1170" w:type="dxa"/>
            <w:tcBorders>
              <w:bottom w:val="single" w:sz="4" w:space="0" w:color="auto"/>
            </w:tcBorders>
          </w:tcPr>
          <w:p w:rsidR="00C001B1" w:rsidRPr="00494C43" w:rsidRDefault="00C001B1" w:rsidP="00C001B1">
            <w:pPr>
              <w:pStyle w:val="BodyText"/>
              <w:jc w:val="center"/>
              <w:rPr>
                <w:noProof/>
                <w:sz w:val="20"/>
                <w:szCs w:val="22"/>
              </w:rPr>
            </w:pPr>
          </w:p>
        </w:tc>
        <w:tc>
          <w:tcPr>
            <w:tcW w:w="1260"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9</w:t>
            </w:r>
          </w:p>
        </w:tc>
        <w:tc>
          <w:tcPr>
            <w:tcW w:w="990"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10</w:t>
            </w:r>
          </w:p>
        </w:tc>
        <w:tc>
          <w:tcPr>
            <w:tcW w:w="1080"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11</w:t>
            </w:r>
          </w:p>
        </w:tc>
        <w:tc>
          <w:tcPr>
            <w:tcW w:w="1197"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12</w:t>
            </w:r>
          </w:p>
        </w:tc>
      </w:tr>
      <w:tr w:rsidR="00C001B1" w:rsidRPr="00715CDA" w:rsidTr="000973EF">
        <w:trPr>
          <w:trHeight w:val="698"/>
        </w:trPr>
        <w:tc>
          <w:tcPr>
            <w:tcW w:w="720" w:type="dxa"/>
            <w:tcBorders>
              <w:bottom w:val="single" w:sz="4" w:space="0" w:color="auto"/>
            </w:tcBorders>
            <w:vAlign w:val="center"/>
          </w:tcPr>
          <w:p w:rsidR="00C001B1" w:rsidRPr="00494C43" w:rsidRDefault="00C001B1" w:rsidP="00C001B1">
            <w:pPr>
              <w:jc w:val="center"/>
              <w:rPr>
                <w:sz w:val="20"/>
                <w:szCs w:val="20"/>
              </w:rPr>
            </w:pPr>
            <w:r w:rsidRPr="00494C43">
              <w:rPr>
                <w:sz w:val="20"/>
                <w:szCs w:val="20"/>
              </w:rPr>
              <w:t>1.</w:t>
            </w:r>
          </w:p>
        </w:tc>
        <w:tc>
          <w:tcPr>
            <w:tcW w:w="1123" w:type="dxa"/>
            <w:tcBorders>
              <w:top w:val="nil"/>
              <w:left w:val="nil"/>
              <w:bottom w:val="single" w:sz="4" w:space="0" w:color="auto"/>
              <w:right w:val="nil"/>
            </w:tcBorders>
            <w:shd w:val="clear" w:color="auto" w:fill="auto"/>
            <w:vAlign w:val="center"/>
          </w:tcPr>
          <w:p w:rsidR="00C001B1" w:rsidRPr="00EE57A4" w:rsidRDefault="009C38D4" w:rsidP="00C001B1">
            <w:pPr>
              <w:jc w:val="center"/>
              <w:rPr>
                <w:sz w:val="22"/>
                <w:szCs w:val="22"/>
              </w:rPr>
            </w:pPr>
            <w:r w:rsidRPr="00EE57A4">
              <w:rPr>
                <w:sz w:val="22"/>
                <w:szCs w:val="22"/>
              </w:rPr>
              <w:t>ibrutinib</w:t>
            </w:r>
          </w:p>
        </w:tc>
        <w:tc>
          <w:tcPr>
            <w:tcW w:w="1559" w:type="dxa"/>
            <w:tcBorders>
              <w:bottom w:val="single" w:sz="4" w:space="0" w:color="auto"/>
            </w:tcBorders>
            <w:vAlign w:val="center"/>
          </w:tcPr>
          <w:p w:rsidR="00C001B1" w:rsidRPr="00741BAB" w:rsidRDefault="009C38D4" w:rsidP="000973EF">
            <w:pPr>
              <w:jc w:val="center"/>
              <w:rPr>
                <w:sz w:val="20"/>
                <w:szCs w:val="20"/>
              </w:rPr>
            </w:pPr>
            <w:r>
              <w:rPr>
                <w:sz w:val="20"/>
                <w:szCs w:val="20"/>
              </w:rPr>
              <w:t>k</w:t>
            </w:r>
            <w:r w:rsidR="00C001B1">
              <w:rPr>
                <w:sz w:val="20"/>
                <w:szCs w:val="20"/>
              </w:rPr>
              <w:t>apsula</w:t>
            </w:r>
          </w:p>
        </w:tc>
        <w:tc>
          <w:tcPr>
            <w:tcW w:w="993" w:type="dxa"/>
            <w:tcBorders>
              <w:bottom w:val="single" w:sz="4" w:space="0" w:color="auto"/>
            </w:tcBorders>
            <w:vAlign w:val="center"/>
          </w:tcPr>
          <w:p w:rsidR="00C001B1" w:rsidRPr="00741BAB" w:rsidRDefault="009C38D4" w:rsidP="00C001B1">
            <w:pPr>
              <w:jc w:val="center"/>
              <w:rPr>
                <w:sz w:val="20"/>
                <w:szCs w:val="20"/>
              </w:rPr>
            </w:pPr>
            <w:r>
              <w:rPr>
                <w:sz w:val="20"/>
                <w:szCs w:val="20"/>
              </w:rPr>
              <w:t xml:space="preserve">140 </w:t>
            </w:r>
            <w:r w:rsidR="00C001B1">
              <w:rPr>
                <w:sz w:val="20"/>
                <w:szCs w:val="20"/>
              </w:rPr>
              <w:t>mg</w:t>
            </w:r>
          </w:p>
        </w:tc>
        <w:tc>
          <w:tcPr>
            <w:tcW w:w="992" w:type="dxa"/>
            <w:tcBorders>
              <w:bottom w:val="single" w:sz="4" w:space="0" w:color="auto"/>
            </w:tcBorders>
            <w:shd w:val="clear" w:color="auto" w:fill="auto"/>
            <w:vAlign w:val="center"/>
          </w:tcPr>
          <w:p w:rsidR="00C001B1" w:rsidRPr="00494C43" w:rsidRDefault="009C38D4" w:rsidP="00C001B1">
            <w:pPr>
              <w:jc w:val="center"/>
              <w:rPr>
                <w:sz w:val="20"/>
                <w:szCs w:val="20"/>
              </w:rPr>
            </w:pPr>
            <w:r>
              <w:rPr>
                <w:sz w:val="20"/>
                <w:szCs w:val="20"/>
              </w:rPr>
              <w:t>kapsula</w:t>
            </w:r>
          </w:p>
        </w:tc>
        <w:tc>
          <w:tcPr>
            <w:tcW w:w="1134" w:type="dxa"/>
            <w:tcBorders>
              <w:bottom w:val="single" w:sz="4" w:space="0" w:color="auto"/>
            </w:tcBorders>
            <w:shd w:val="clear" w:color="auto" w:fill="auto"/>
            <w:vAlign w:val="center"/>
          </w:tcPr>
          <w:p w:rsidR="00C001B1" w:rsidRPr="000973EF" w:rsidRDefault="000973EF" w:rsidP="00C001B1">
            <w:pPr>
              <w:jc w:val="center"/>
              <w:rPr>
                <w:sz w:val="20"/>
                <w:szCs w:val="20"/>
                <w:lang w:val="sr-Cyrl-RS"/>
              </w:rPr>
            </w:pPr>
            <w:r>
              <w:rPr>
                <w:sz w:val="20"/>
                <w:szCs w:val="20"/>
                <w:lang w:val="sr-Cyrl-RS"/>
              </w:rPr>
              <w:t>1080</w:t>
            </w:r>
          </w:p>
        </w:tc>
        <w:tc>
          <w:tcPr>
            <w:tcW w:w="1399"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1260"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1170"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1260"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990"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1080" w:type="dxa"/>
            <w:tcBorders>
              <w:bottom w:val="single" w:sz="4" w:space="0" w:color="auto"/>
              <w:right w:val="single" w:sz="4" w:space="0" w:color="auto"/>
            </w:tcBorders>
            <w:vAlign w:val="center"/>
          </w:tcPr>
          <w:p w:rsidR="00C001B1" w:rsidRPr="00494C43" w:rsidRDefault="00C001B1" w:rsidP="00C001B1">
            <w:pPr>
              <w:jc w:val="center"/>
              <w:rPr>
                <w:b/>
                <w:bCs/>
                <w:noProof/>
                <w:color w:val="000000"/>
                <w:sz w:val="20"/>
                <w:szCs w:val="20"/>
                <w:lang w:val="sr-Cyrl-CS"/>
              </w:rPr>
            </w:pPr>
          </w:p>
        </w:tc>
        <w:tc>
          <w:tcPr>
            <w:tcW w:w="1197"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lang w:val="sr-Cyrl-CS"/>
              </w:rPr>
            </w:pPr>
          </w:p>
        </w:tc>
      </w:tr>
      <w:tr w:rsidR="00C001B1" w:rsidRPr="007D0076" w:rsidTr="00C001B1">
        <w:trPr>
          <w:gridAfter w:val="5"/>
          <w:wAfter w:w="5697" w:type="dxa"/>
          <w:trHeight w:val="420"/>
        </w:trPr>
        <w:tc>
          <w:tcPr>
            <w:tcW w:w="720" w:type="dxa"/>
            <w:tcBorders>
              <w:top w:val="single" w:sz="4" w:space="0" w:color="auto"/>
            </w:tcBorders>
            <w:vAlign w:val="center"/>
          </w:tcPr>
          <w:p w:rsidR="00C001B1" w:rsidRPr="00494C43" w:rsidRDefault="00C001B1" w:rsidP="00C001B1">
            <w:pPr>
              <w:pStyle w:val="BodyText"/>
              <w:jc w:val="center"/>
              <w:rPr>
                <w:b/>
                <w:noProof/>
                <w:sz w:val="20"/>
              </w:rPr>
            </w:pPr>
            <w:r w:rsidRPr="00494C43">
              <w:rPr>
                <w:b/>
                <w:noProof/>
                <w:sz w:val="20"/>
              </w:rPr>
              <w:t>II</w:t>
            </w:r>
          </w:p>
        </w:tc>
        <w:tc>
          <w:tcPr>
            <w:tcW w:w="7200" w:type="dxa"/>
            <w:gridSpan w:val="6"/>
            <w:tcBorders>
              <w:top w:val="single" w:sz="4" w:space="0" w:color="auto"/>
            </w:tcBorders>
            <w:vAlign w:val="center"/>
          </w:tcPr>
          <w:p w:rsidR="00C001B1" w:rsidRPr="00494C43" w:rsidRDefault="00C001B1" w:rsidP="00C001B1">
            <w:pPr>
              <w:pStyle w:val="BodyText"/>
              <w:jc w:val="right"/>
              <w:rPr>
                <w:b/>
                <w:noProof/>
                <w:sz w:val="20"/>
                <w:szCs w:val="22"/>
              </w:rPr>
            </w:pPr>
            <w:r w:rsidRPr="00494C43">
              <w:rPr>
                <w:b/>
                <w:noProof/>
                <w:sz w:val="20"/>
                <w:szCs w:val="22"/>
              </w:rPr>
              <w:t>Укупна цена понуде без ПДВ:</w:t>
            </w:r>
          </w:p>
        </w:tc>
        <w:tc>
          <w:tcPr>
            <w:tcW w:w="1260" w:type="dxa"/>
            <w:tcBorders>
              <w:top w:val="single" w:sz="4" w:space="0" w:color="auto"/>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p>
        </w:tc>
      </w:tr>
      <w:tr w:rsidR="00C001B1" w:rsidRPr="007D0076" w:rsidTr="00C001B1">
        <w:trPr>
          <w:gridAfter w:val="5"/>
          <w:wAfter w:w="5697" w:type="dxa"/>
          <w:trHeight w:val="412"/>
        </w:trPr>
        <w:tc>
          <w:tcPr>
            <w:tcW w:w="720" w:type="dxa"/>
            <w:tcBorders>
              <w:bottom w:val="single" w:sz="4" w:space="0" w:color="auto"/>
            </w:tcBorders>
            <w:vAlign w:val="center"/>
          </w:tcPr>
          <w:p w:rsidR="00C001B1" w:rsidRPr="00494C43" w:rsidRDefault="00C001B1" w:rsidP="00C001B1">
            <w:pPr>
              <w:pStyle w:val="BodyText"/>
              <w:jc w:val="center"/>
              <w:rPr>
                <w:b/>
                <w:noProof/>
                <w:sz w:val="20"/>
              </w:rPr>
            </w:pPr>
            <w:r w:rsidRPr="00494C43">
              <w:rPr>
                <w:b/>
                <w:noProof/>
                <w:sz w:val="20"/>
              </w:rPr>
              <w:t>III</w:t>
            </w:r>
          </w:p>
        </w:tc>
        <w:tc>
          <w:tcPr>
            <w:tcW w:w="7200" w:type="dxa"/>
            <w:gridSpan w:val="6"/>
            <w:tcBorders>
              <w:bottom w:val="single" w:sz="4" w:space="0" w:color="auto"/>
            </w:tcBorders>
            <w:vAlign w:val="center"/>
          </w:tcPr>
          <w:p w:rsidR="00C001B1" w:rsidRPr="00494C43" w:rsidRDefault="00C001B1" w:rsidP="00C001B1">
            <w:pPr>
              <w:pStyle w:val="BodyText"/>
              <w:jc w:val="right"/>
              <w:rPr>
                <w:b/>
                <w:noProof/>
                <w:sz w:val="20"/>
                <w:szCs w:val="22"/>
                <w:lang w:val="en-US"/>
              </w:rPr>
            </w:pPr>
            <w:r w:rsidRPr="00494C43">
              <w:rPr>
                <w:b/>
                <w:noProof/>
                <w:sz w:val="20"/>
                <w:szCs w:val="22"/>
              </w:rPr>
              <w:t>ПДВ</w:t>
            </w:r>
            <w:r w:rsidRPr="00494C43">
              <w:rPr>
                <w:b/>
                <w:noProof/>
                <w:sz w:val="20"/>
                <w:szCs w:val="22"/>
                <w:lang w:val="en-US"/>
              </w:rPr>
              <w:t>:</w:t>
            </w:r>
          </w:p>
        </w:tc>
        <w:tc>
          <w:tcPr>
            <w:tcW w:w="1260"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p>
        </w:tc>
      </w:tr>
      <w:tr w:rsidR="00C001B1" w:rsidRPr="007D0076" w:rsidTr="00C001B1">
        <w:trPr>
          <w:gridAfter w:val="5"/>
          <w:wAfter w:w="5697" w:type="dxa"/>
          <w:trHeight w:val="419"/>
        </w:trPr>
        <w:tc>
          <w:tcPr>
            <w:tcW w:w="720" w:type="dxa"/>
            <w:tcBorders>
              <w:bottom w:val="single" w:sz="4" w:space="0" w:color="auto"/>
            </w:tcBorders>
            <w:vAlign w:val="center"/>
          </w:tcPr>
          <w:p w:rsidR="00C001B1" w:rsidRPr="00494C43" w:rsidRDefault="00C001B1" w:rsidP="00C001B1">
            <w:pPr>
              <w:pStyle w:val="BodyText"/>
              <w:jc w:val="center"/>
              <w:rPr>
                <w:b/>
                <w:noProof/>
                <w:sz w:val="20"/>
              </w:rPr>
            </w:pPr>
            <w:r w:rsidRPr="00494C43">
              <w:rPr>
                <w:b/>
                <w:noProof/>
                <w:sz w:val="20"/>
              </w:rPr>
              <w:t>IV</w:t>
            </w:r>
          </w:p>
        </w:tc>
        <w:tc>
          <w:tcPr>
            <w:tcW w:w="7200" w:type="dxa"/>
            <w:gridSpan w:val="6"/>
            <w:tcBorders>
              <w:bottom w:val="single" w:sz="4" w:space="0" w:color="auto"/>
            </w:tcBorders>
            <w:vAlign w:val="center"/>
          </w:tcPr>
          <w:p w:rsidR="00C001B1" w:rsidRPr="00494C43" w:rsidRDefault="00C001B1" w:rsidP="00C001B1">
            <w:pPr>
              <w:pStyle w:val="BodyText"/>
              <w:jc w:val="right"/>
              <w:rPr>
                <w:b/>
                <w:noProof/>
                <w:sz w:val="20"/>
                <w:szCs w:val="22"/>
              </w:rPr>
            </w:pPr>
            <w:r w:rsidRPr="00494C43">
              <w:rPr>
                <w:b/>
                <w:noProof/>
                <w:sz w:val="20"/>
                <w:szCs w:val="22"/>
              </w:rPr>
              <w:t>Укупна цена понуде са ПДВ:</w:t>
            </w:r>
          </w:p>
        </w:tc>
        <w:tc>
          <w:tcPr>
            <w:tcW w:w="1260"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p>
        </w:tc>
      </w:tr>
    </w:tbl>
    <w:p w:rsidR="00AC7661" w:rsidRDefault="00AC7661" w:rsidP="00A21033">
      <w:pPr>
        <w:pStyle w:val="BodyText"/>
        <w:rPr>
          <w:noProof/>
          <w:sz w:val="22"/>
          <w:szCs w:val="22"/>
        </w:rPr>
      </w:pPr>
    </w:p>
    <w:p w:rsidR="0050659A" w:rsidRDefault="0050659A">
      <w:pPr>
        <w:rPr>
          <w:noProof/>
          <w:sz w:val="22"/>
          <w:szCs w:val="22"/>
          <w:lang w:val="sl-SI"/>
        </w:rPr>
      </w:pPr>
      <w:r>
        <w:rPr>
          <w:noProof/>
          <w:sz w:val="22"/>
          <w:szCs w:val="22"/>
        </w:rPr>
        <w:br w:type="page"/>
      </w:r>
    </w:p>
    <w:p w:rsidR="0049725B" w:rsidRPr="009947F0" w:rsidRDefault="0049725B" w:rsidP="0049725B">
      <w:pPr>
        <w:pStyle w:val="BodyText"/>
        <w:rPr>
          <w:b/>
          <w:noProof/>
          <w:szCs w:val="24"/>
        </w:rPr>
      </w:pPr>
      <w:r w:rsidRPr="009947F0">
        <w:rPr>
          <w:b/>
          <w:noProof/>
          <w:szCs w:val="24"/>
        </w:rPr>
        <w:lastRenderedPageBreak/>
        <w:t>Образац понуде</w:t>
      </w:r>
      <w:r>
        <w:rPr>
          <w:b/>
          <w:noProof/>
          <w:szCs w:val="24"/>
        </w:rPr>
        <w:t xml:space="preserve"> страна бр. 2</w:t>
      </w:r>
      <w:r w:rsidRPr="009947F0">
        <w:rPr>
          <w:b/>
          <w:noProof/>
          <w:szCs w:val="24"/>
        </w:rPr>
        <w:t>.</w:t>
      </w:r>
    </w:p>
    <w:p w:rsidR="0049725B" w:rsidRDefault="0049725B" w:rsidP="00A21033">
      <w:pPr>
        <w:pStyle w:val="BodyText"/>
        <w:rPr>
          <w:b/>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9725B" w:rsidRPr="007D0076" w:rsidRDefault="0049725B" w:rsidP="00A21033">
      <w:pPr>
        <w:pStyle w:val="BodyText"/>
        <w:rPr>
          <w:noProof/>
          <w:sz w:val="22"/>
          <w:szCs w:val="22"/>
        </w:rPr>
      </w:pPr>
    </w:p>
    <w:p w:rsidR="00A21033" w:rsidRPr="007D0076" w:rsidRDefault="00A21033" w:rsidP="00A21033">
      <w:pPr>
        <w:pStyle w:val="BodyText"/>
        <w:numPr>
          <w:ilvl w:val="0"/>
          <w:numId w:val="18"/>
        </w:numPr>
        <w:rPr>
          <w:noProof/>
          <w:sz w:val="22"/>
          <w:szCs w:val="22"/>
        </w:rPr>
      </w:pPr>
      <w:r w:rsidRPr="007D0076">
        <w:rPr>
          <w:noProof/>
          <w:sz w:val="22"/>
          <w:szCs w:val="22"/>
        </w:rPr>
        <w:t>Самостално</w:t>
      </w:r>
    </w:p>
    <w:p w:rsidR="00A21033" w:rsidRPr="007D0076" w:rsidRDefault="00A21033" w:rsidP="00A21033">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Default="00A21033" w:rsidP="00A21033">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49725B">
        <w:rPr>
          <w:noProof/>
          <w:sz w:val="22"/>
          <w:szCs w:val="22"/>
        </w:rPr>
        <w:t>__</w:t>
      </w:r>
    </w:p>
    <w:p w:rsidR="0049725B" w:rsidRPr="0067107D" w:rsidRDefault="0049725B" w:rsidP="0049725B">
      <w:pPr>
        <w:pStyle w:val="BodyText"/>
        <w:ind w:left="720"/>
        <w:rPr>
          <w:noProof/>
          <w:sz w:val="22"/>
          <w:szCs w:val="22"/>
        </w:rPr>
      </w:pPr>
    </w:p>
    <w:p w:rsidR="0067107D" w:rsidRPr="00776B2E" w:rsidRDefault="0067107D" w:rsidP="0067107D">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431D25">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BA491C" w:rsidRPr="0049725B" w:rsidRDefault="0049725B" w:rsidP="0049725B">
      <w:pPr>
        <w:rPr>
          <w:noProof/>
          <w:sz w:val="22"/>
          <w:szCs w:val="22"/>
          <w:lang w:val="sl-SI"/>
        </w:rPr>
      </w:pPr>
      <w:r>
        <w:rPr>
          <w:noProof/>
          <w:sz w:val="22"/>
          <w:szCs w:val="22"/>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FF5B5D">
            <w:pPr>
              <w:pStyle w:val="Heading2"/>
              <w:numPr>
                <w:ilvl w:val="0"/>
                <w:numId w:val="35"/>
              </w:numPr>
              <w:rPr>
                <w:noProof/>
              </w:rPr>
            </w:pPr>
            <w:r w:rsidRPr="002D5B2C">
              <w:rPr>
                <w:noProof/>
              </w:rPr>
              <w:lastRenderedPageBreak/>
              <w:br w:type="page"/>
            </w:r>
            <w:bookmarkStart w:id="87" w:name="_Toc364158554"/>
            <w:bookmarkStart w:id="88" w:name="_Toc477351253"/>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F5B5D">
            <w:pPr>
              <w:pStyle w:val="Heading2"/>
              <w:numPr>
                <w:ilvl w:val="0"/>
                <w:numId w:val="35"/>
              </w:numPr>
              <w:rPr>
                <w:noProof/>
              </w:rPr>
            </w:pPr>
            <w:r w:rsidRPr="008B7475">
              <w:rPr>
                <w:noProof/>
              </w:rPr>
              <w:lastRenderedPageBreak/>
              <w:br w:type="page"/>
            </w:r>
            <w:bookmarkStart w:id="89" w:name="_Toc364158555"/>
            <w:bookmarkStart w:id="90" w:name="_Toc47735125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0973EF" w:rsidRDefault="000973EF" w:rsidP="000973EF">
      <w:pPr>
        <w:ind w:right="-64"/>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p>
    <w:p w:rsidR="000973EF" w:rsidRPr="00877792" w:rsidRDefault="000973EF" w:rsidP="000973EF">
      <w:pPr>
        <w:ind w:right="-64"/>
        <w:rPr>
          <w:sz w:val="10"/>
          <w:szCs w:val="10"/>
          <w:lang w:val="sr-Cyrl-CS"/>
        </w:rPr>
      </w:pPr>
    </w:p>
    <w:p w:rsidR="000973EF" w:rsidRPr="0002002A" w:rsidRDefault="000973EF" w:rsidP="000973EF">
      <w:pPr>
        <w:ind w:right="-64"/>
        <w:rPr>
          <w:sz w:val="16"/>
          <w:szCs w:val="16"/>
          <w:lang w:val="sr-Cyrl-CS"/>
        </w:rPr>
      </w:pPr>
    </w:p>
    <w:tbl>
      <w:tblPr>
        <w:tblW w:w="0" w:type="auto"/>
        <w:tblLook w:val="01E0" w:firstRow="1" w:lastRow="1" w:firstColumn="1" w:lastColumn="1" w:noHBand="0" w:noVBand="0"/>
      </w:tblPr>
      <w:tblGrid>
        <w:gridCol w:w="1479"/>
        <w:gridCol w:w="7763"/>
      </w:tblGrid>
      <w:tr w:rsidR="000973EF" w:rsidRPr="002D35C8" w:rsidTr="002F1AB5">
        <w:tc>
          <w:tcPr>
            <w:tcW w:w="1548" w:type="dxa"/>
            <w:shd w:val="clear" w:color="auto" w:fill="auto"/>
          </w:tcPr>
          <w:p w:rsidR="000973EF" w:rsidRPr="002D35C8" w:rsidRDefault="000973EF" w:rsidP="002F1AB5">
            <w:pPr>
              <w:ind w:right="-64"/>
              <w:rPr>
                <w:b/>
                <w:sz w:val="20"/>
                <w:szCs w:val="20"/>
                <w:lang w:val="sr-Cyrl-CS"/>
              </w:rPr>
            </w:pPr>
            <w:r w:rsidRPr="002D35C8">
              <w:rPr>
                <w:b/>
                <w:sz w:val="20"/>
                <w:szCs w:val="20"/>
                <w:lang w:val="sr-Cyrl-CS"/>
              </w:rPr>
              <w:t>ДУЖНИК:</w:t>
            </w:r>
          </w:p>
        </w:tc>
        <w:tc>
          <w:tcPr>
            <w:tcW w:w="8100" w:type="dxa"/>
            <w:shd w:val="clear" w:color="auto" w:fill="auto"/>
          </w:tcPr>
          <w:p w:rsidR="000973EF" w:rsidRPr="002D35C8" w:rsidRDefault="000973EF" w:rsidP="002F1AB5">
            <w:pPr>
              <w:ind w:right="-64"/>
              <w:rPr>
                <w:b/>
                <w:sz w:val="22"/>
                <w:szCs w:val="22"/>
                <w:lang w:val="sr-Cyrl-CS"/>
              </w:rPr>
            </w:pPr>
            <w:r w:rsidRPr="002D35C8">
              <w:rPr>
                <w:b/>
                <w:sz w:val="22"/>
                <w:szCs w:val="22"/>
                <w:lang w:val="sr-Cyrl-CS"/>
              </w:rPr>
              <w:t>Пун назив и се</w:t>
            </w:r>
            <w:r>
              <w:rPr>
                <w:b/>
                <w:sz w:val="22"/>
                <w:szCs w:val="22"/>
                <w:lang w:val="sr-Cyrl-CS"/>
              </w:rPr>
              <w:t>диште: ________________________________________________</w:t>
            </w:r>
          </w:p>
          <w:p w:rsidR="000973EF" w:rsidRPr="002D35C8" w:rsidRDefault="000973EF" w:rsidP="002F1AB5">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Pr>
                <w:b/>
                <w:sz w:val="22"/>
                <w:szCs w:val="22"/>
              </w:rPr>
              <w:t>_______________________</w:t>
            </w:r>
            <w:r>
              <w:rPr>
                <w:b/>
                <w:sz w:val="22"/>
                <w:szCs w:val="22"/>
                <w:lang w:val="sr-Cyrl-CS"/>
              </w:rPr>
              <w:t xml:space="preserve"> </w:t>
            </w:r>
            <w:r w:rsidRPr="002D35C8">
              <w:rPr>
                <w:b/>
                <w:sz w:val="22"/>
                <w:szCs w:val="22"/>
                <w:lang w:val="sr-Cyrl-CS"/>
              </w:rPr>
              <w:t>Матични број:</w:t>
            </w:r>
            <w:r>
              <w:rPr>
                <w:b/>
                <w:sz w:val="22"/>
                <w:szCs w:val="22"/>
                <w:lang w:val="sr-Cyrl-CS"/>
              </w:rPr>
              <w:t xml:space="preserve"> </w:t>
            </w:r>
            <w:r w:rsidRPr="002D35C8">
              <w:rPr>
                <w:b/>
                <w:sz w:val="22"/>
                <w:szCs w:val="22"/>
                <w:lang w:val="sr-Cyrl-CS"/>
              </w:rPr>
              <w:t>_________________________</w:t>
            </w:r>
          </w:p>
          <w:p w:rsidR="000973EF" w:rsidRDefault="000973EF" w:rsidP="002F1AB5">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w:t>
            </w:r>
            <w:r>
              <w:rPr>
                <w:b/>
                <w:sz w:val="22"/>
                <w:szCs w:val="22"/>
                <w:lang w:val="sr-Cyrl-CS"/>
              </w:rPr>
              <w:t>________________________</w:t>
            </w:r>
            <w:r w:rsidRPr="002D35C8">
              <w:rPr>
                <w:b/>
                <w:sz w:val="22"/>
                <w:szCs w:val="22"/>
                <w:lang w:val="sr-Cyrl-CS"/>
              </w:rPr>
              <w:t>___</w:t>
            </w:r>
            <w:r>
              <w:rPr>
                <w:b/>
                <w:sz w:val="22"/>
                <w:szCs w:val="22"/>
                <w:lang w:val="sr-Cyrl-CS"/>
              </w:rPr>
              <w:t>___________</w:t>
            </w:r>
            <w:r w:rsidRPr="002D35C8">
              <w:rPr>
                <w:b/>
                <w:sz w:val="22"/>
                <w:szCs w:val="22"/>
                <w:lang w:val="sr-Cyrl-CS"/>
              </w:rPr>
              <w:t>__________</w:t>
            </w:r>
          </w:p>
          <w:p w:rsidR="000973EF" w:rsidRPr="00D80DB2" w:rsidRDefault="000973EF" w:rsidP="002F1AB5">
            <w:pPr>
              <w:ind w:right="-64"/>
              <w:rPr>
                <w:b/>
                <w:sz w:val="22"/>
                <w:szCs w:val="22"/>
                <w:lang w:val="sr-Cyrl-CS"/>
              </w:rPr>
            </w:pPr>
            <w:r w:rsidRPr="002D35C8">
              <w:rPr>
                <w:b/>
                <w:sz w:val="22"/>
                <w:szCs w:val="22"/>
                <w:lang w:val="sr-Cyrl-CS"/>
              </w:rPr>
              <w:t>код: _____</w:t>
            </w:r>
            <w:r>
              <w:rPr>
                <w:b/>
                <w:sz w:val="22"/>
                <w:szCs w:val="22"/>
                <w:lang w:val="sr-Cyrl-CS"/>
              </w:rPr>
              <w:t>_______________________________________________ (назив банке)</w:t>
            </w:r>
          </w:p>
        </w:tc>
      </w:tr>
      <w:tr w:rsidR="000973EF" w:rsidRPr="002D35C8" w:rsidTr="002F1AB5">
        <w:tc>
          <w:tcPr>
            <w:tcW w:w="9648" w:type="dxa"/>
            <w:gridSpan w:val="2"/>
            <w:shd w:val="clear" w:color="auto" w:fill="auto"/>
          </w:tcPr>
          <w:p w:rsidR="000973EF" w:rsidRPr="002D35C8" w:rsidRDefault="000973EF" w:rsidP="002F1AB5">
            <w:pPr>
              <w:ind w:right="-64"/>
              <w:rPr>
                <w:b/>
                <w:sz w:val="8"/>
                <w:szCs w:val="8"/>
                <w:lang w:val="sr-Cyrl-CS"/>
              </w:rPr>
            </w:pPr>
          </w:p>
          <w:p w:rsidR="000973EF" w:rsidRDefault="000973EF" w:rsidP="002F1AB5">
            <w:pPr>
              <w:ind w:right="-64"/>
              <w:jc w:val="center"/>
              <w:rPr>
                <w:b/>
                <w:lang w:val="sr-Cyrl-CS"/>
              </w:rPr>
            </w:pPr>
          </w:p>
          <w:p w:rsidR="000973EF" w:rsidRPr="002D35C8" w:rsidRDefault="000973EF" w:rsidP="002F1AB5">
            <w:pPr>
              <w:ind w:right="-64"/>
              <w:jc w:val="center"/>
              <w:rPr>
                <w:b/>
                <w:lang w:val="sr-Cyrl-CS"/>
              </w:rPr>
            </w:pPr>
            <w:r w:rsidRPr="002D35C8">
              <w:rPr>
                <w:b/>
                <w:lang w:val="sr-Cyrl-CS"/>
              </w:rPr>
              <w:t>И з д а ј е</w:t>
            </w:r>
          </w:p>
        </w:tc>
      </w:tr>
    </w:tbl>
    <w:p w:rsidR="000973EF" w:rsidRPr="00877792" w:rsidRDefault="000973EF" w:rsidP="000973EF">
      <w:pPr>
        <w:ind w:right="-64"/>
        <w:rPr>
          <w:b/>
          <w:sz w:val="10"/>
          <w:szCs w:val="10"/>
          <w:lang w:val="sr-Cyrl-CS"/>
        </w:rPr>
      </w:pPr>
    </w:p>
    <w:p w:rsidR="000973EF" w:rsidRPr="008C4A9D" w:rsidRDefault="000973EF" w:rsidP="000973EF">
      <w:pPr>
        <w:ind w:right="-64"/>
        <w:jc w:val="center"/>
        <w:rPr>
          <w:b/>
          <w:sz w:val="28"/>
          <w:szCs w:val="28"/>
          <w:lang w:val="sr-Cyrl-CS"/>
        </w:rPr>
      </w:pPr>
      <w:r w:rsidRPr="008C4A9D">
        <w:rPr>
          <w:b/>
          <w:sz w:val="28"/>
          <w:szCs w:val="28"/>
          <w:lang w:val="sr-Cyrl-CS"/>
        </w:rPr>
        <w:t>МЕНИЧНО ПИСМО – ОВЛАШЋЕЊЕ</w:t>
      </w:r>
    </w:p>
    <w:p w:rsidR="000973EF" w:rsidRPr="0070075A" w:rsidRDefault="000973EF" w:rsidP="000973EF">
      <w:pPr>
        <w:ind w:right="-64"/>
        <w:jc w:val="center"/>
        <w:rPr>
          <w:b/>
          <w:sz w:val="20"/>
          <w:szCs w:val="20"/>
          <w:lang w:val="sr-Cyrl-CS"/>
        </w:rPr>
      </w:pPr>
      <w:r w:rsidRPr="0070075A">
        <w:rPr>
          <w:b/>
          <w:sz w:val="20"/>
          <w:szCs w:val="20"/>
          <w:lang w:val="sr-Cyrl-CS"/>
        </w:rPr>
        <w:t>ЗА КОРИСНИКА БЛАНКО СОЛО МЕНИЦЕ</w:t>
      </w:r>
    </w:p>
    <w:p w:rsidR="000973EF" w:rsidRPr="000E7C1B" w:rsidRDefault="000973EF" w:rsidP="000973EF">
      <w:pPr>
        <w:ind w:right="-64"/>
        <w:rPr>
          <w:b/>
          <w:sz w:val="22"/>
          <w:szCs w:val="22"/>
          <w:lang w:val="sr-Cyrl-CS"/>
        </w:rPr>
      </w:pPr>
    </w:p>
    <w:tbl>
      <w:tblPr>
        <w:tblW w:w="0" w:type="auto"/>
        <w:tblLook w:val="01E0" w:firstRow="1" w:lastRow="1" w:firstColumn="1" w:lastColumn="1" w:noHBand="0" w:noVBand="0"/>
      </w:tblPr>
      <w:tblGrid>
        <w:gridCol w:w="1539"/>
        <w:gridCol w:w="7703"/>
      </w:tblGrid>
      <w:tr w:rsidR="000973EF" w:rsidRPr="002D35C8" w:rsidTr="002F1AB5">
        <w:tc>
          <w:tcPr>
            <w:tcW w:w="1548" w:type="dxa"/>
            <w:shd w:val="clear" w:color="auto" w:fill="auto"/>
          </w:tcPr>
          <w:p w:rsidR="000973EF" w:rsidRPr="002D35C8" w:rsidRDefault="000973EF" w:rsidP="002F1AB5">
            <w:pPr>
              <w:ind w:right="-64"/>
              <w:rPr>
                <w:b/>
                <w:sz w:val="20"/>
                <w:szCs w:val="20"/>
                <w:lang w:val="sr-Cyrl-CS"/>
              </w:rPr>
            </w:pPr>
            <w:r w:rsidRPr="002D35C8">
              <w:rPr>
                <w:b/>
                <w:sz w:val="20"/>
                <w:szCs w:val="20"/>
                <w:lang w:val="sr-Cyrl-CS"/>
              </w:rPr>
              <w:t>КОРИСНИК:</w:t>
            </w:r>
          </w:p>
          <w:p w:rsidR="000973EF" w:rsidRPr="002D35C8" w:rsidRDefault="000973EF" w:rsidP="002F1AB5">
            <w:pPr>
              <w:ind w:right="-64"/>
              <w:rPr>
                <w:b/>
                <w:sz w:val="20"/>
                <w:szCs w:val="20"/>
                <w:lang w:val="sr-Cyrl-CS"/>
              </w:rPr>
            </w:pPr>
            <w:r w:rsidRPr="002D35C8">
              <w:rPr>
                <w:b/>
                <w:sz w:val="20"/>
                <w:szCs w:val="20"/>
                <w:lang w:val="sr-Cyrl-CS"/>
              </w:rPr>
              <w:t>(поверилац)</w:t>
            </w:r>
          </w:p>
        </w:tc>
        <w:tc>
          <w:tcPr>
            <w:tcW w:w="8100" w:type="dxa"/>
            <w:shd w:val="clear" w:color="auto" w:fill="auto"/>
          </w:tcPr>
          <w:p w:rsidR="000973EF" w:rsidRDefault="000973EF" w:rsidP="002F1AB5">
            <w:pPr>
              <w:ind w:right="-64"/>
              <w:jc w:val="both"/>
              <w:rPr>
                <w:sz w:val="22"/>
                <w:szCs w:val="22"/>
                <w:lang w:val="sr-Cyrl-CS"/>
              </w:rPr>
            </w:pPr>
            <w:r w:rsidRPr="002D35C8">
              <w:rPr>
                <w:b/>
                <w:sz w:val="22"/>
                <w:szCs w:val="22"/>
                <w:lang w:val="sr-Cyrl-CS"/>
              </w:rPr>
              <w:t>Пун назив и седиште:</w:t>
            </w:r>
            <w:r>
              <w:t xml:space="preserve"> </w:t>
            </w:r>
            <w:r>
              <w:rPr>
                <w:sz w:val="22"/>
                <w:szCs w:val="22"/>
                <w:lang w:val="sr-Cyrl-CS"/>
              </w:rPr>
              <w:t>КЛИНИЧКИ ЦЕНТАР ВОЈВОДИНЕ,</w:t>
            </w:r>
          </w:p>
          <w:p w:rsidR="000973EF" w:rsidRPr="00DE7B37" w:rsidRDefault="000973EF" w:rsidP="002F1AB5">
            <w:pPr>
              <w:ind w:right="-64"/>
              <w:jc w:val="both"/>
              <w:rPr>
                <w:sz w:val="22"/>
                <w:szCs w:val="22"/>
                <w:lang w:val="sr-Cyrl-CS"/>
              </w:rPr>
            </w:pPr>
            <w:r w:rsidRPr="00DE7B37">
              <w:rPr>
                <w:sz w:val="22"/>
                <w:szCs w:val="22"/>
                <w:lang w:val="sr-Cyrl-CS"/>
              </w:rPr>
              <w:t>ул. Хајдук Вељкова бр. 1, Нови Сад</w:t>
            </w:r>
          </w:p>
          <w:p w:rsidR="000973EF" w:rsidRPr="002D35C8" w:rsidRDefault="000973EF" w:rsidP="002F1AB5">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0973EF" w:rsidRPr="002D35C8" w:rsidRDefault="000973EF" w:rsidP="002F1AB5">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0973EF" w:rsidRPr="0002002A" w:rsidRDefault="000973EF" w:rsidP="000973EF">
      <w:pPr>
        <w:ind w:right="-64"/>
        <w:rPr>
          <w:b/>
          <w:sz w:val="10"/>
          <w:szCs w:val="10"/>
          <w:lang w:val="sr-Cyrl-CS"/>
        </w:rPr>
      </w:pPr>
    </w:p>
    <w:p w:rsidR="000973EF" w:rsidRDefault="000973EF" w:rsidP="000973EF">
      <w:pPr>
        <w:pStyle w:val="ListParagraph"/>
        <w:ind w:left="0" w:right="-64"/>
        <w:jc w:val="both"/>
        <w:rPr>
          <w:lang w:val="sr-Cyrl-CS"/>
        </w:rPr>
      </w:pPr>
    </w:p>
    <w:p w:rsidR="000973EF" w:rsidRPr="00BD61C3" w:rsidRDefault="000973EF" w:rsidP="000973EF">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w:t>
      </w:r>
      <w:r w:rsidRPr="003074FD">
        <w:rPr>
          <w:lang w:val="sr-Cyrl-CS"/>
        </w:rPr>
        <w:t xml:space="preserve">број </w:t>
      </w:r>
      <w:r>
        <w:rPr>
          <w:b/>
          <w:lang w:val="sr-Cyrl-RS"/>
        </w:rPr>
        <w:t>116</w:t>
      </w:r>
      <w:r>
        <w:rPr>
          <w:b/>
          <w:lang w:val="en-US"/>
        </w:rPr>
        <w:t>-</w:t>
      </w:r>
      <w:r w:rsidRPr="00D439A2">
        <w:rPr>
          <w:b/>
          <w:lang w:val="sr-Cyrl-CS"/>
        </w:rPr>
        <w:t>17-О</w:t>
      </w:r>
      <w:r w:rsidRPr="003074FD">
        <w:rPr>
          <w:lang w:val="en-US"/>
        </w:rPr>
        <w:t xml:space="preserve"> -</w:t>
      </w:r>
      <w:r>
        <w:rPr>
          <w:lang w:val="en-US"/>
        </w:rPr>
        <w:t xml:space="preserve"> </w:t>
      </w:r>
      <w:r w:rsidR="00111E20" w:rsidRPr="008C1272">
        <w:rPr>
          <w:b/>
          <w:noProof/>
        </w:rPr>
        <w:t>Н</w:t>
      </w:r>
      <w:r w:rsidR="00111E20" w:rsidRPr="008C1272">
        <w:rPr>
          <w:b/>
        </w:rPr>
        <w:t xml:space="preserve">абавка регистрованог лека ван Листе лекова – </w:t>
      </w:r>
      <w:r w:rsidR="00111E20" w:rsidRPr="008C1272">
        <w:rPr>
          <w:b/>
          <w:lang w:val="sr-Latn-RS"/>
        </w:rPr>
        <w:t>ibrutinib,</w:t>
      </w:r>
      <w:r w:rsidR="00111E20" w:rsidRPr="008C1272">
        <w:rPr>
          <w:b/>
        </w:rPr>
        <w:t xml:space="preserve">  кап</w:t>
      </w:r>
      <w:r w:rsidR="00111E20" w:rsidRPr="008C1272">
        <w:rPr>
          <w:b/>
          <w:lang w:val="sr-Cyrl-RS"/>
        </w:rPr>
        <w:t>с</w:t>
      </w:r>
      <w:r w:rsidR="00111E20" w:rsidRPr="008C1272">
        <w:rPr>
          <w:b/>
        </w:rPr>
        <w:t xml:space="preserve">улa </w:t>
      </w:r>
      <w:r w:rsidR="00111E20" w:rsidRPr="008C1272">
        <w:rPr>
          <w:b/>
          <w:lang w:val="sr-Cyrl-RS"/>
        </w:rPr>
        <w:t>140</w:t>
      </w:r>
      <w:r w:rsidR="00111E20" w:rsidRPr="008C1272">
        <w:rPr>
          <w:b/>
          <w:lang w:val="sr-Latn-RS"/>
        </w:rPr>
        <w:t>mg</w:t>
      </w:r>
      <w:r w:rsidR="00111E20" w:rsidRPr="008C1272">
        <w:rPr>
          <w:b/>
        </w:rPr>
        <w:t xml:space="preserve"> за потребе </w:t>
      </w:r>
      <w:r w:rsidR="00111E20" w:rsidRPr="008C1272">
        <w:rPr>
          <w:b/>
          <w:lang w:val="sr-Cyrl-RS"/>
        </w:rPr>
        <w:t>клинике за хематологију</w:t>
      </w:r>
      <w:r w:rsidR="00111E20" w:rsidRPr="008C1272">
        <w:rPr>
          <w:b/>
        </w:rPr>
        <w:t xml:space="preserve"> Клиничког центра Војводине</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w:t>
      </w:r>
      <w:r>
        <w:rPr>
          <w:rFonts w:eastAsia="TimesNewRomanPSMT"/>
          <w:bCs/>
          <w:iCs/>
          <w:lang w:val="sr-Cyrl-RS"/>
        </w:rPr>
        <w:t>уговор о јавној набавци</w:t>
      </w:r>
      <w:r w:rsidRPr="00FF74CE">
        <w:rPr>
          <w:rFonts w:eastAsia="TimesNewRomanPSMT"/>
          <w:bCs/>
          <w:iCs/>
          <w:lang w:val="sr-Cyrl-CS"/>
        </w:rPr>
        <w:t xml:space="preserve">; </w:t>
      </w:r>
      <w:r w:rsidRPr="00FF74CE">
        <w:rPr>
          <w:iCs/>
          <w:lang w:val="sr-Cyrl-CS"/>
        </w:rPr>
        <w:t>не поднесе средство обезбеђења за добро извршење посла у складу са захтевима из конкурсне документације.</w:t>
      </w:r>
    </w:p>
    <w:p w:rsidR="000973EF" w:rsidRDefault="000973EF" w:rsidP="000973EF">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p>
    <w:p w:rsidR="000973EF" w:rsidRPr="004341CB" w:rsidRDefault="000973EF" w:rsidP="000973EF">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973EF" w:rsidRPr="004341CB" w:rsidRDefault="000973EF" w:rsidP="000973EF">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973EF" w:rsidRPr="00D80DB2" w:rsidRDefault="000973EF" w:rsidP="000973EF">
      <w:pPr>
        <w:ind w:right="-64"/>
        <w:jc w:val="both"/>
        <w:rPr>
          <w:sz w:val="16"/>
          <w:szCs w:val="16"/>
          <w:lang w:val="sr-Cyrl-CS"/>
        </w:rPr>
      </w:pPr>
    </w:p>
    <w:p w:rsidR="000973EF" w:rsidRPr="00F563E8" w:rsidRDefault="000973EF" w:rsidP="000973EF">
      <w:pPr>
        <w:ind w:right="-64"/>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D439A2">
        <w:rPr>
          <w:sz w:val="22"/>
          <w:szCs w:val="22"/>
          <w:lang w:val="sr-Cyrl-CS"/>
        </w:rPr>
        <w:t>_____________________</w:t>
      </w:r>
    </w:p>
    <w:p w:rsidR="000973EF" w:rsidRPr="00F563E8" w:rsidRDefault="000973EF" w:rsidP="000973EF">
      <w:pPr>
        <w:ind w:right="-64"/>
        <w:jc w:val="both"/>
        <w:rPr>
          <w:b/>
          <w:sz w:val="22"/>
          <w:szCs w:val="22"/>
          <w:lang w:val="sr-Cyrl-CS"/>
        </w:rPr>
      </w:pPr>
      <w:r w:rsidRPr="00F563E8">
        <w:rPr>
          <w:b/>
          <w:sz w:val="22"/>
          <w:szCs w:val="22"/>
          <w:lang w:val="sr-Cyrl-CS"/>
        </w:rPr>
        <w:t xml:space="preserve">              - картон депонованих потписа</w:t>
      </w:r>
    </w:p>
    <w:p w:rsidR="000973EF" w:rsidRPr="00F563E8" w:rsidRDefault="000973EF" w:rsidP="000973EF">
      <w:pPr>
        <w:ind w:right="-64"/>
        <w:jc w:val="both"/>
        <w:rPr>
          <w:b/>
          <w:sz w:val="22"/>
          <w:szCs w:val="22"/>
          <w:lang w:val="sr-Cyrl-CS"/>
        </w:rPr>
      </w:pPr>
      <w:r w:rsidRPr="00F563E8">
        <w:rPr>
          <w:b/>
          <w:sz w:val="22"/>
          <w:szCs w:val="22"/>
          <w:lang w:val="sr-Cyrl-CS"/>
        </w:rPr>
        <w:t xml:space="preserve">              - оверени потиси лица овлашћених за заступање</w:t>
      </w:r>
    </w:p>
    <w:p w:rsidR="000973EF" w:rsidRPr="00F563E8" w:rsidRDefault="000973EF" w:rsidP="000973EF">
      <w:pPr>
        <w:ind w:right="-64"/>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428"/>
        <w:gridCol w:w="1260"/>
        <w:gridCol w:w="4140"/>
      </w:tblGrid>
      <w:tr w:rsidR="000973EF" w:rsidRPr="002D35C8" w:rsidTr="002F1AB5">
        <w:tc>
          <w:tcPr>
            <w:tcW w:w="4428" w:type="dxa"/>
            <w:shd w:val="clear" w:color="auto" w:fill="auto"/>
          </w:tcPr>
          <w:p w:rsidR="000973EF" w:rsidRPr="002D35C8" w:rsidRDefault="000973EF" w:rsidP="002F1AB5">
            <w:pPr>
              <w:ind w:right="-64"/>
              <w:jc w:val="both"/>
              <w:rPr>
                <w:b/>
                <w:sz w:val="10"/>
                <w:szCs w:val="10"/>
                <w:lang w:val="sr-Cyrl-CS"/>
              </w:rPr>
            </w:pPr>
          </w:p>
        </w:tc>
        <w:tc>
          <w:tcPr>
            <w:tcW w:w="1260" w:type="dxa"/>
            <w:shd w:val="clear" w:color="auto" w:fill="auto"/>
          </w:tcPr>
          <w:p w:rsidR="000973EF" w:rsidRPr="002D35C8" w:rsidRDefault="000973EF" w:rsidP="002F1AB5">
            <w:pPr>
              <w:ind w:right="-64"/>
              <w:jc w:val="both"/>
              <w:rPr>
                <w:b/>
                <w:sz w:val="10"/>
                <w:szCs w:val="10"/>
                <w:lang w:val="sr-Cyrl-CS"/>
              </w:rPr>
            </w:pPr>
          </w:p>
        </w:tc>
        <w:tc>
          <w:tcPr>
            <w:tcW w:w="4140" w:type="dxa"/>
            <w:shd w:val="clear" w:color="auto" w:fill="auto"/>
          </w:tcPr>
          <w:p w:rsidR="000973EF" w:rsidRPr="002D35C8" w:rsidRDefault="000973EF" w:rsidP="002F1AB5">
            <w:pPr>
              <w:ind w:right="-64"/>
              <w:jc w:val="center"/>
              <w:rPr>
                <w:b/>
                <w:sz w:val="10"/>
                <w:szCs w:val="10"/>
                <w:lang w:val="sr-Cyrl-CS"/>
              </w:rPr>
            </w:pPr>
          </w:p>
        </w:tc>
      </w:tr>
      <w:tr w:rsidR="000973EF" w:rsidRPr="002D35C8" w:rsidTr="002F1AB5">
        <w:trPr>
          <w:trHeight w:val="212"/>
        </w:trPr>
        <w:tc>
          <w:tcPr>
            <w:tcW w:w="4428" w:type="dxa"/>
            <w:shd w:val="clear" w:color="auto" w:fill="auto"/>
          </w:tcPr>
          <w:p w:rsidR="000973EF" w:rsidRPr="002D35C8" w:rsidRDefault="000973EF" w:rsidP="002F1AB5">
            <w:pPr>
              <w:ind w:right="-64"/>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0973EF" w:rsidRPr="002D35C8" w:rsidRDefault="000973EF" w:rsidP="002F1AB5">
            <w:pPr>
              <w:ind w:right="-64"/>
              <w:jc w:val="both"/>
              <w:rPr>
                <w:b/>
                <w:lang w:val="sr-Cyrl-CS"/>
              </w:rPr>
            </w:pPr>
          </w:p>
        </w:tc>
        <w:tc>
          <w:tcPr>
            <w:tcW w:w="4140" w:type="dxa"/>
            <w:shd w:val="clear" w:color="auto" w:fill="auto"/>
          </w:tcPr>
          <w:p w:rsidR="000973EF" w:rsidRPr="002D35C8" w:rsidRDefault="000973EF" w:rsidP="002F1AB5">
            <w:pPr>
              <w:ind w:right="-64"/>
              <w:rPr>
                <w:b/>
                <w:lang w:val="sr-Cyrl-CS"/>
              </w:rPr>
            </w:pPr>
          </w:p>
        </w:tc>
      </w:tr>
      <w:tr w:rsidR="000973EF" w:rsidRPr="002D35C8" w:rsidTr="002F1AB5">
        <w:tc>
          <w:tcPr>
            <w:tcW w:w="4428" w:type="dxa"/>
            <w:tcBorders>
              <w:bottom w:val="single" w:sz="4" w:space="0" w:color="auto"/>
            </w:tcBorders>
            <w:shd w:val="clear" w:color="auto" w:fill="auto"/>
          </w:tcPr>
          <w:p w:rsidR="000973EF" w:rsidRPr="00E052EA" w:rsidRDefault="000973EF" w:rsidP="002F1AB5">
            <w:pPr>
              <w:ind w:right="-64"/>
              <w:rPr>
                <w:sz w:val="16"/>
                <w:szCs w:val="16"/>
                <w:lang w:val="sr-Cyrl-CS"/>
              </w:rPr>
            </w:pPr>
          </w:p>
        </w:tc>
        <w:tc>
          <w:tcPr>
            <w:tcW w:w="1260" w:type="dxa"/>
            <w:shd w:val="clear" w:color="auto" w:fill="auto"/>
          </w:tcPr>
          <w:p w:rsidR="000973EF" w:rsidRPr="002D35C8" w:rsidRDefault="000973EF" w:rsidP="002F1AB5">
            <w:pPr>
              <w:ind w:right="-64"/>
              <w:jc w:val="both"/>
              <w:rPr>
                <w:b/>
                <w:lang w:val="sr-Cyrl-CS"/>
              </w:rPr>
            </w:pPr>
          </w:p>
        </w:tc>
        <w:tc>
          <w:tcPr>
            <w:tcW w:w="4140" w:type="dxa"/>
            <w:shd w:val="clear" w:color="auto" w:fill="auto"/>
          </w:tcPr>
          <w:p w:rsidR="000973EF" w:rsidRPr="00F27C88" w:rsidRDefault="000973EF" w:rsidP="002F1AB5">
            <w:pPr>
              <w:ind w:right="-64"/>
              <w:rPr>
                <w:b/>
                <w:sz w:val="22"/>
                <w:szCs w:val="22"/>
                <w:lang w:val="sr-Cyrl-CS"/>
              </w:rPr>
            </w:pPr>
          </w:p>
          <w:p w:rsidR="000973EF" w:rsidRPr="00F27C88" w:rsidRDefault="000973EF" w:rsidP="002F1AB5">
            <w:pPr>
              <w:ind w:right="-64"/>
              <w:rPr>
                <w:b/>
                <w:sz w:val="22"/>
                <w:szCs w:val="22"/>
                <w:lang w:val="sr-Cyrl-CS"/>
              </w:rPr>
            </w:pPr>
            <w:r w:rsidRPr="00F27C88">
              <w:rPr>
                <w:b/>
                <w:sz w:val="22"/>
                <w:szCs w:val="22"/>
                <w:lang w:val="sr-Cyrl-CS"/>
              </w:rPr>
              <w:t>ДУЖНИК – ИЗДАВАЛАЦ МЕНИЦЕ</w:t>
            </w:r>
          </w:p>
        </w:tc>
      </w:tr>
      <w:tr w:rsidR="000973EF" w:rsidRPr="002D35C8" w:rsidTr="002F1AB5">
        <w:tc>
          <w:tcPr>
            <w:tcW w:w="4428" w:type="dxa"/>
            <w:tcBorders>
              <w:top w:val="single" w:sz="4" w:space="0" w:color="auto"/>
            </w:tcBorders>
            <w:shd w:val="clear" w:color="auto" w:fill="auto"/>
          </w:tcPr>
          <w:p w:rsidR="000973EF" w:rsidRPr="002D35C8" w:rsidRDefault="000973EF" w:rsidP="002F1AB5">
            <w:pPr>
              <w:ind w:right="-64"/>
              <w:jc w:val="both"/>
              <w:rPr>
                <w:b/>
                <w:lang w:val="sr-Cyrl-CS"/>
              </w:rPr>
            </w:pPr>
          </w:p>
        </w:tc>
        <w:tc>
          <w:tcPr>
            <w:tcW w:w="1260" w:type="dxa"/>
            <w:shd w:val="clear" w:color="auto" w:fill="auto"/>
          </w:tcPr>
          <w:p w:rsidR="000973EF" w:rsidRDefault="000973EF" w:rsidP="002F1AB5">
            <w:pPr>
              <w:ind w:right="-64"/>
              <w:jc w:val="right"/>
              <w:rPr>
                <w:sz w:val="20"/>
                <w:szCs w:val="20"/>
                <w:lang w:val="sr-Cyrl-CS"/>
              </w:rPr>
            </w:pPr>
          </w:p>
          <w:p w:rsidR="000973EF" w:rsidRPr="002D35C8" w:rsidRDefault="000973EF" w:rsidP="002F1AB5">
            <w:pPr>
              <w:ind w:right="-64"/>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0973EF" w:rsidRPr="00F27C88" w:rsidRDefault="000973EF" w:rsidP="002F1AB5">
            <w:pPr>
              <w:ind w:right="-64"/>
              <w:jc w:val="center"/>
              <w:rPr>
                <w:b/>
                <w:sz w:val="22"/>
                <w:szCs w:val="22"/>
                <w:lang w:val="sr-Cyrl-CS"/>
              </w:rPr>
            </w:pPr>
          </w:p>
        </w:tc>
      </w:tr>
      <w:tr w:rsidR="000973EF" w:rsidRPr="002D35C8" w:rsidTr="002F1AB5">
        <w:tc>
          <w:tcPr>
            <w:tcW w:w="4428" w:type="dxa"/>
            <w:shd w:val="clear" w:color="auto" w:fill="auto"/>
          </w:tcPr>
          <w:p w:rsidR="000973EF" w:rsidRPr="002D35C8" w:rsidRDefault="000973EF" w:rsidP="002F1AB5">
            <w:pPr>
              <w:ind w:right="-64"/>
              <w:jc w:val="both"/>
              <w:rPr>
                <w:b/>
                <w:lang w:val="sr-Cyrl-CS"/>
              </w:rPr>
            </w:pPr>
          </w:p>
        </w:tc>
        <w:tc>
          <w:tcPr>
            <w:tcW w:w="1260" w:type="dxa"/>
            <w:shd w:val="clear" w:color="auto" w:fill="auto"/>
          </w:tcPr>
          <w:p w:rsidR="000973EF" w:rsidRPr="002D35C8" w:rsidRDefault="000973EF" w:rsidP="002F1AB5">
            <w:pPr>
              <w:ind w:right="-64"/>
              <w:jc w:val="both"/>
              <w:rPr>
                <w:b/>
                <w:lang w:val="sr-Cyrl-CS"/>
              </w:rPr>
            </w:pPr>
          </w:p>
        </w:tc>
        <w:tc>
          <w:tcPr>
            <w:tcW w:w="4140" w:type="dxa"/>
            <w:tcBorders>
              <w:top w:val="single" w:sz="4" w:space="0" w:color="auto"/>
            </w:tcBorders>
            <w:shd w:val="clear" w:color="auto" w:fill="auto"/>
          </w:tcPr>
          <w:p w:rsidR="000973EF" w:rsidRPr="00F27C88" w:rsidRDefault="000973EF" w:rsidP="002F1AB5">
            <w:pPr>
              <w:ind w:right="-64"/>
              <w:jc w:val="center"/>
              <w:rPr>
                <w:sz w:val="22"/>
                <w:szCs w:val="22"/>
                <w:lang w:val="sr-Cyrl-CS"/>
              </w:rPr>
            </w:pPr>
            <w:r w:rsidRPr="00F27C88">
              <w:rPr>
                <w:sz w:val="22"/>
                <w:szCs w:val="22"/>
                <w:lang w:val="sr-Cyrl-CS"/>
              </w:rPr>
              <w:t>Потпис овлашћеног лица</w:t>
            </w:r>
          </w:p>
        </w:tc>
      </w:tr>
    </w:tbl>
    <w:p w:rsidR="000973EF" w:rsidRDefault="000973EF" w:rsidP="0049725B">
      <w:pPr>
        <w:ind w:right="-64"/>
        <w:jc w:val="both"/>
        <w:rPr>
          <w:lang w:val="sr-Cyrl-CS"/>
        </w:rPr>
      </w:pPr>
    </w:p>
    <w:p w:rsidR="0049725B" w:rsidRDefault="0049725B" w:rsidP="0049725B">
      <w:pPr>
        <w:ind w:right="-64"/>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9725B" w:rsidRPr="00877792" w:rsidRDefault="0049725B" w:rsidP="0049725B">
      <w:pPr>
        <w:ind w:right="-64"/>
        <w:rPr>
          <w:sz w:val="10"/>
          <w:szCs w:val="10"/>
          <w:lang w:val="sr-Cyrl-CS"/>
        </w:rPr>
      </w:pPr>
    </w:p>
    <w:p w:rsidR="0049725B" w:rsidRPr="0002002A" w:rsidRDefault="0049725B" w:rsidP="0049725B">
      <w:pPr>
        <w:ind w:right="-64"/>
        <w:rPr>
          <w:sz w:val="16"/>
          <w:szCs w:val="16"/>
          <w:lang w:val="sr-Cyrl-CS"/>
        </w:rPr>
      </w:pPr>
    </w:p>
    <w:tbl>
      <w:tblPr>
        <w:tblW w:w="0" w:type="auto"/>
        <w:tblLook w:val="01E0" w:firstRow="1" w:lastRow="1" w:firstColumn="1" w:lastColumn="1" w:noHBand="0" w:noVBand="0"/>
      </w:tblPr>
      <w:tblGrid>
        <w:gridCol w:w="1471"/>
        <w:gridCol w:w="7771"/>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ДУЖНИК:</w:t>
            </w:r>
          </w:p>
        </w:tc>
        <w:tc>
          <w:tcPr>
            <w:tcW w:w="8100" w:type="dxa"/>
            <w:shd w:val="clear" w:color="auto" w:fill="auto"/>
          </w:tcPr>
          <w:p w:rsidR="0049725B" w:rsidRPr="002D35C8" w:rsidRDefault="0049725B" w:rsidP="0049725B">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9725B" w:rsidRPr="002D35C8" w:rsidRDefault="0049725B" w:rsidP="0049725B">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49725B" w:rsidRDefault="0049725B" w:rsidP="0049725B">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49725B" w:rsidRPr="002D35C8" w:rsidRDefault="0049725B" w:rsidP="0049725B">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49725B" w:rsidRPr="002D35C8" w:rsidRDefault="0049725B" w:rsidP="0049725B">
            <w:pPr>
              <w:ind w:right="-64"/>
              <w:rPr>
                <w:b/>
                <w:sz w:val="10"/>
                <w:szCs w:val="10"/>
                <w:lang w:val="sr-Cyrl-CS"/>
              </w:rPr>
            </w:pPr>
          </w:p>
        </w:tc>
      </w:tr>
      <w:tr w:rsidR="0049725B" w:rsidRPr="002D35C8" w:rsidTr="0049725B">
        <w:tc>
          <w:tcPr>
            <w:tcW w:w="9648" w:type="dxa"/>
            <w:gridSpan w:val="2"/>
            <w:shd w:val="clear" w:color="auto" w:fill="auto"/>
          </w:tcPr>
          <w:p w:rsidR="0049725B" w:rsidRPr="002D35C8" w:rsidRDefault="0049725B" w:rsidP="0049725B">
            <w:pPr>
              <w:ind w:right="-64"/>
              <w:jc w:val="center"/>
              <w:rPr>
                <w:b/>
                <w:sz w:val="8"/>
                <w:szCs w:val="8"/>
                <w:lang w:val="sr-Cyrl-CS"/>
              </w:rPr>
            </w:pPr>
          </w:p>
          <w:p w:rsidR="0049725B" w:rsidRPr="002D35C8" w:rsidRDefault="0049725B" w:rsidP="0049725B">
            <w:pPr>
              <w:ind w:right="-64"/>
              <w:jc w:val="center"/>
              <w:rPr>
                <w:b/>
                <w:lang w:val="sr-Cyrl-CS"/>
              </w:rPr>
            </w:pPr>
            <w:r w:rsidRPr="002D35C8">
              <w:rPr>
                <w:b/>
                <w:lang w:val="sr-Cyrl-CS"/>
              </w:rPr>
              <w:t>И з д а ј е</w:t>
            </w:r>
          </w:p>
        </w:tc>
      </w:tr>
    </w:tbl>
    <w:p w:rsidR="0049725B" w:rsidRDefault="0049725B" w:rsidP="0049725B">
      <w:pPr>
        <w:ind w:right="-64"/>
        <w:rPr>
          <w:b/>
          <w:sz w:val="16"/>
          <w:szCs w:val="16"/>
          <w:lang w:val="sr-Cyrl-CS"/>
        </w:rPr>
      </w:pPr>
    </w:p>
    <w:p w:rsidR="0049725B" w:rsidRPr="00877792" w:rsidRDefault="0049725B" w:rsidP="0049725B">
      <w:pPr>
        <w:ind w:right="-64"/>
        <w:rPr>
          <w:b/>
          <w:sz w:val="10"/>
          <w:szCs w:val="10"/>
          <w:lang w:val="sr-Cyrl-CS"/>
        </w:rPr>
      </w:pPr>
    </w:p>
    <w:p w:rsidR="0049725B" w:rsidRPr="008C4A9D" w:rsidRDefault="0049725B" w:rsidP="0049725B">
      <w:pPr>
        <w:ind w:right="-64"/>
        <w:jc w:val="center"/>
        <w:rPr>
          <w:b/>
          <w:sz w:val="28"/>
          <w:szCs w:val="28"/>
          <w:lang w:val="sr-Cyrl-CS"/>
        </w:rPr>
      </w:pPr>
      <w:r w:rsidRPr="008C4A9D">
        <w:rPr>
          <w:b/>
          <w:sz w:val="28"/>
          <w:szCs w:val="28"/>
          <w:lang w:val="sr-Cyrl-CS"/>
        </w:rPr>
        <w:t>МЕНИЧНО ПИСМО – ОВЛАШЋЕЊЕ</w:t>
      </w:r>
    </w:p>
    <w:p w:rsidR="0049725B" w:rsidRPr="0070075A" w:rsidRDefault="0049725B" w:rsidP="0049725B">
      <w:pPr>
        <w:ind w:right="-64"/>
        <w:jc w:val="center"/>
        <w:rPr>
          <w:b/>
          <w:sz w:val="20"/>
          <w:szCs w:val="20"/>
          <w:lang w:val="sr-Cyrl-CS"/>
        </w:rPr>
      </w:pPr>
      <w:r w:rsidRPr="0070075A">
        <w:rPr>
          <w:b/>
          <w:sz w:val="20"/>
          <w:szCs w:val="20"/>
          <w:lang w:val="sr-Cyrl-CS"/>
        </w:rPr>
        <w:t>ЗА КОРИСНИКА БЛАНКО СОЛО МЕНИЦЕ</w:t>
      </w:r>
    </w:p>
    <w:p w:rsidR="0049725B" w:rsidRPr="000E7C1B" w:rsidRDefault="0049725B" w:rsidP="0049725B">
      <w:pPr>
        <w:ind w:right="-64"/>
        <w:rPr>
          <w:b/>
          <w:sz w:val="22"/>
          <w:szCs w:val="22"/>
          <w:lang w:val="sr-Cyrl-CS"/>
        </w:rPr>
      </w:pPr>
    </w:p>
    <w:tbl>
      <w:tblPr>
        <w:tblW w:w="0" w:type="auto"/>
        <w:tblLook w:val="01E0" w:firstRow="1" w:lastRow="1" w:firstColumn="1" w:lastColumn="1" w:noHBand="0" w:noVBand="0"/>
      </w:tblPr>
      <w:tblGrid>
        <w:gridCol w:w="1539"/>
        <w:gridCol w:w="7703"/>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КОРИСНИК:</w:t>
            </w:r>
          </w:p>
          <w:p w:rsidR="0049725B" w:rsidRPr="002D35C8" w:rsidRDefault="0049725B" w:rsidP="0049725B">
            <w:pPr>
              <w:ind w:right="-64"/>
              <w:rPr>
                <w:b/>
                <w:sz w:val="20"/>
                <w:szCs w:val="20"/>
                <w:lang w:val="sr-Cyrl-CS"/>
              </w:rPr>
            </w:pPr>
            <w:r w:rsidRPr="002D35C8">
              <w:rPr>
                <w:b/>
                <w:sz w:val="20"/>
                <w:szCs w:val="20"/>
                <w:lang w:val="sr-Cyrl-CS"/>
              </w:rPr>
              <w:t>(поверилац)</w:t>
            </w:r>
          </w:p>
        </w:tc>
        <w:tc>
          <w:tcPr>
            <w:tcW w:w="8100" w:type="dxa"/>
            <w:shd w:val="clear" w:color="auto" w:fill="auto"/>
          </w:tcPr>
          <w:p w:rsidR="0049725B" w:rsidRDefault="0049725B" w:rsidP="0049725B">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9725B" w:rsidRPr="00DE7B37" w:rsidRDefault="0049725B" w:rsidP="0049725B">
            <w:pPr>
              <w:ind w:right="-64"/>
              <w:jc w:val="both"/>
              <w:rPr>
                <w:sz w:val="22"/>
                <w:szCs w:val="22"/>
                <w:lang w:val="sr-Cyrl-CS"/>
              </w:rPr>
            </w:pPr>
            <w:r w:rsidRPr="00DE7B37">
              <w:rPr>
                <w:sz w:val="22"/>
                <w:szCs w:val="22"/>
                <w:lang w:val="sr-Cyrl-CS"/>
              </w:rPr>
              <w:t>ул. Хајдук Вељкова бр. 1, Нови Сад</w:t>
            </w:r>
          </w:p>
          <w:p w:rsidR="0049725B" w:rsidRPr="002D35C8" w:rsidRDefault="0049725B" w:rsidP="0049725B">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9725B" w:rsidRPr="002D35C8" w:rsidRDefault="0049725B" w:rsidP="0049725B">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49725B" w:rsidRPr="0002002A" w:rsidRDefault="0049725B" w:rsidP="0049725B">
      <w:pPr>
        <w:ind w:right="-64"/>
        <w:rPr>
          <w:b/>
          <w:sz w:val="10"/>
          <w:szCs w:val="10"/>
          <w:lang w:val="sr-Cyrl-CS"/>
        </w:rPr>
      </w:pPr>
    </w:p>
    <w:p w:rsidR="0049725B" w:rsidRDefault="0049725B" w:rsidP="0049725B">
      <w:pPr>
        <w:ind w:right="-64"/>
        <w:jc w:val="both"/>
        <w:rPr>
          <w:sz w:val="22"/>
          <w:szCs w:val="22"/>
          <w:lang w:val="sr-Cyrl-CS"/>
        </w:rPr>
      </w:pPr>
    </w:p>
    <w:p w:rsidR="007860EC" w:rsidRPr="007403E1" w:rsidRDefault="0049725B" w:rsidP="007860EC">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укупне вредности </w:t>
      </w:r>
      <w:r w:rsidR="00111E20">
        <w:rPr>
          <w:b/>
          <w:lang w:val="sr-Cyrl-CS"/>
        </w:rPr>
        <w:t xml:space="preserve">уговора </w:t>
      </w:r>
      <w:r w:rsidRPr="007403E1">
        <w:rPr>
          <w:b/>
          <w:lang w:val="sr-Cyrl-CS"/>
        </w:rPr>
        <w:t>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уговору о јавној набавци број </w:t>
      </w:r>
      <w:r w:rsidR="000973EF">
        <w:rPr>
          <w:b/>
          <w:lang w:val="sr-Cyrl-RS"/>
        </w:rPr>
        <w:t>116</w:t>
      </w:r>
      <w:r>
        <w:rPr>
          <w:b/>
          <w:lang w:val="sr-Cyrl-CS"/>
        </w:rPr>
        <w:t>-17-О</w:t>
      </w:r>
      <w:r>
        <w:rPr>
          <w:lang w:val="en-US"/>
        </w:rPr>
        <w:t xml:space="preserve"> - </w:t>
      </w:r>
      <w:r w:rsidR="000973EF" w:rsidRPr="008C1272">
        <w:rPr>
          <w:b/>
          <w:noProof/>
        </w:rPr>
        <w:t>Н</w:t>
      </w:r>
      <w:r w:rsidR="000973EF" w:rsidRPr="008C1272">
        <w:rPr>
          <w:b/>
        </w:rPr>
        <w:t xml:space="preserve">абавка регистрованог лека ван Листе лекова – </w:t>
      </w:r>
      <w:r w:rsidR="000973EF" w:rsidRPr="008C1272">
        <w:rPr>
          <w:b/>
          <w:lang w:val="sr-Latn-RS"/>
        </w:rPr>
        <w:t>ibrutinib,</w:t>
      </w:r>
      <w:r w:rsidR="000973EF" w:rsidRPr="008C1272">
        <w:rPr>
          <w:b/>
        </w:rPr>
        <w:t xml:space="preserve">  кап</w:t>
      </w:r>
      <w:r w:rsidR="000973EF" w:rsidRPr="008C1272">
        <w:rPr>
          <w:b/>
          <w:lang w:val="sr-Cyrl-RS"/>
        </w:rPr>
        <w:t>с</w:t>
      </w:r>
      <w:r w:rsidR="000973EF" w:rsidRPr="008C1272">
        <w:rPr>
          <w:b/>
        </w:rPr>
        <w:t xml:space="preserve">улa </w:t>
      </w:r>
      <w:r w:rsidR="000973EF" w:rsidRPr="008C1272">
        <w:rPr>
          <w:b/>
          <w:lang w:val="sr-Cyrl-RS"/>
        </w:rPr>
        <w:t>140</w:t>
      </w:r>
      <w:r w:rsidR="000973EF" w:rsidRPr="008C1272">
        <w:rPr>
          <w:b/>
          <w:lang w:val="sr-Latn-RS"/>
        </w:rPr>
        <w:t>mg</w:t>
      </w:r>
      <w:r w:rsidR="000973EF" w:rsidRPr="008C1272">
        <w:rPr>
          <w:b/>
        </w:rPr>
        <w:t xml:space="preserve"> за потребе </w:t>
      </w:r>
      <w:r w:rsidR="000973EF" w:rsidRPr="008C1272">
        <w:rPr>
          <w:b/>
          <w:lang w:val="sr-Cyrl-RS"/>
        </w:rPr>
        <w:t>клинике за хематологију</w:t>
      </w:r>
      <w:r w:rsidR="000973EF" w:rsidRPr="008C1272">
        <w:rPr>
          <w:b/>
        </w:rPr>
        <w:t xml:space="preserve"> Клиничког центра Војводине</w:t>
      </w:r>
      <w:r>
        <w:t xml:space="preserve">, </w:t>
      </w:r>
      <w:r w:rsidRPr="007403E1">
        <w:rPr>
          <w:lang w:val="sr-Cyrl-CS"/>
        </w:rPr>
        <w:t xml:space="preserve">заведен код </w:t>
      </w:r>
      <w:r>
        <w:t>продаваца (дужника)</w:t>
      </w:r>
      <w:r w:rsidRPr="007403E1">
        <w:rPr>
          <w:lang w:val="sr-Cyrl-CS"/>
        </w:rPr>
        <w:t xml:space="preserve"> под бројем</w:t>
      </w:r>
      <w:r>
        <w:rPr>
          <w:lang w:val="sr-Cyrl-CS"/>
        </w:rPr>
        <w:t xml:space="preserve"> </w:t>
      </w:r>
      <w:r w:rsidRPr="007403E1">
        <w:rPr>
          <w:lang w:val="sr-Cyrl-CS"/>
        </w:rPr>
        <w:t xml:space="preserve">____________ дана _________________, </w:t>
      </w:r>
      <w:r w:rsidR="007860EC" w:rsidRPr="007403E1">
        <w:rPr>
          <w:lang w:val="sr-Cyrl-CS"/>
        </w:rPr>
        <w:t>уколико као дужник не изврши уговорене обавезе у предвиђеном року.</w:t>
      </w:r>
    </w:p>
    <w:p w:rsidR="0049725B" w:rsidRPr="007403E1" w:rsidRDefault="0049725B" w:rsidP="007860E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49725B" w:rsidRPr="007403E1" w:rsidRDefault="0049725B" w:rsidP="0049725B">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9725B" w:rsidRPr="007403E1" w:rsidRDefault="0049725B" w:rsidP="0049725B">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9725B" w:rsidRPr="00E052EA" w:rsidRDefault="0049725B" w:rsidP="0049725B">
      <w:pPr>
        <w:ind w:right="-64"/>
        <w:jc w:val="both"/>
        <w:rPr>
          <w:color w:val="FF0000"/>
          <w:sz w:val="16"/>
          <w:szCs w:val="16"/>
          <w:lang w:val="sr-Cyrl-CS"/>
        </w:rPr>
      </w:pPr>
    </w:p>
    <w:p w:rsidR="0049725B" w:rsidRPr="007403E1" w:rsidRDefault="0049725B" w:rsidP="0049725B">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картон депонованих потписа</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49725B" w:rsidRPr="007403E1" w:rsidTr="0049725B">
        <w:tc>
          <w:tcPr>
            <w:tcW w:w="4417" w:type="dxa"/>
            <w:shd w:val="clear" w:color="auto" w:fill="auto"/>
          </w:tcPr>
          <w:p w:rsidR="0049725B" w:rsidRPr="007403E1" w:rsidRDefault="0049725B" w:rsidP="0049725B">
            <w:pPr>
              <w:tabs>
                <w:tab w:val="left" w:pos="3465"/>
              </w:tabs>
              <w:ind w:right="-64"/>
              <w:jc w:val="both"/>
              <w:rPr>
                <w:b/>
                <w:sz w:val="22"/>
                <w:szCs w:val="22"/>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right="-64"/>
              <w:jc w:val="center"/>
              <w:rPr>
                <w:b/>
                <w:sz w:val="22"/>
                <w:szCs w:val="22"/>
                <w:lang w:val="sr-Cyrl-CS"/>
              </w:rPr>
            </w:pPr>
          </w:p>
        </w:tc>
      </w:tr>
      <w:tr w:rsidR="0049725B" w:rsidRPr="007403E1" w:rsidTr="0049725B">
        <w:trPr>
          <w:trHeight w:val="212"/>
        </w:trPr>
        <w:tc>
          <w:tcPr>
            <w:tcW w:w="4417" w:type="dxa"/>
            <w:shd w:val="clear" w:color="auto" w:fill="auto"/>
          </w:tcPr>
          <w:p w:rsidR="0049725B" w:rsidRPr="007403E1" w:rsidRDefault="0049725B" w:rsidP="0049725B">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left="-198" w:right="-64"/>
              <w:rPr>
                <w:b/>
                <w:sz w:val="22"/>
                <w:szCs w:val="22"/>
                <w:lang w:val="sr-Cyrl-CS"/>
              </w:rPr>
            </w:pPr>
          </w:p>
        </w:tc>
      </w:tr>
      <w:tr w:rsidR="0049725B" w:rsidRPr="007403E1" w:rsidTr="0049725B">
        <w:tc>
          <w:tcPr>
            <w:tcW w:w="4417" w:type="dxa"/>
            <w:tcBorders>
              <w:bottom w:val="single" w:sz="4" w:space="0" w:color="auto"/>
            </w:tcBorders>
            <w:shd w:val="clear" w:color="auto" w:fill="auto"/>
          </w:tcPr>
          <w:p w:rsidR="0049725B" w:rsidRPr="007403E1" w:rsidRDefault="0049725B" w:rsidP="0049725B">
            <w:pPr>
              <w:ind w:right="-64"/>
              <w:rPr>
                <w:sz w:val="22"/>
                <w:szCs w:val="22"/>
                <w:lang w:val="sr-Cyrl-CS"/>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49725B" w:rsidRPr="007403E1" w:rsidTr="0049725B">
        <w:tc>
          <w:tcPr>
            <w:tcW w:w="4417" w:type="dxa"/>
            <w:tcBorders>
              <w:top w:val="single" w:sz="4" w:space="0" w:color="auto"/>
            </w:tcBorders>
            <w:shd w:val="clear" w:color="auto" w:fill="auto"/>
          </w:tcPr>
          <w:p w:rsidR="0049725B" w:rsidRPr="007403E1" w:rsidRDefault="0049725B" w:rsidP="0049725B">
            <w:pPr>
              <w:ind w:right="-64"/>
              <w:jc w:val="both"/>
              <w:rPr>
                <w:b/>
                <w:sz w:val="22"/>
                <w:szCs w:val="22"/>
                <w:lang w:val="sr-Cyrl-CS"/>
              </w:rPr>
            </w:pPr>
          </w:p>
        </w:tc>
        <w:tc>
          <w:tcPr>
            <w:tcW w:w="766" w:type="dxa"/>
            <w:shd w:val="clear" w:color="auto" w:fill="auto"/>
          </w:tcPr>
          <w:p w:rsidR="0049725B" w:rsidRPr="007403E1" w:rsidRDefault="0049725B" w:rsidP="0049725B">
            <w:pPr>
              <w:ind w:right="-64"/>
              <w:jc w:val="right"/>
              <w:rPr>
                <w:sz w:val="22"/>
                <w:szCs w:val="22"/>
                <w:lang w:val="sr-Cyrl-CS"/>
              </w:rPr>
            </w:pPr>
          </w:p>
          <w:p w:rsidR="0049725B" w:rsidRPr="007403E1" w:rsidRDefault="0049725B" w:rsidP="0049725B">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49725B" w:rsidRPr="007403E1" w:rsidRDefault="0049725B" w:rsidP="0049725B">
            <w:pPr>
              <w:ind w:left="-198" w:right="-64"/>
              <w:jc w:val="center"/>
              <w:rPr>
                <w:b/>
                <w:sz w:val="22"/>
                <w:szCs w:val="22"/>
                <w:lang w:val="sr-Cyrl-CS"/>
              </w:rPr>
            </w:pPr>
          </w:p>
        </w:tc>
      </w:tr>
      <w:tr w:rsidR="0049725B" w:rsidRPr="007403E1" w:rsidTr="0049725B">
        <w:tc>
          <w:tcPr>
            <w:tcW w:w="4417" w:type="dxa"/>
            <w:shd w:val="clear" w:color="auto" w:fill="auto"/>
          </w:tcPr>
          <w:p w:rsidR="0049725B" w:rsidRPr="007403E1" w:rsidRDefault="0049725B" w:rsidP="0049725B">
            <w:pPr>
              <w:ind w:right="-64"/>
              <w:jc w:val="both"/>
              <w:rPr>
                <w:b/>
                <w:sz w:val="22"/>
                <w:szCs w:val="22"/>
                <w:lang w:val="sr-Cyrl-CS"/>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tcBorders>
              <w:top w:val="single" w:sz="4" w:space="0" w:color="auto"/>
            </w:tcBorders>
            <w:shd w:val="clear" w:color="auto" w:fill="auto"/>
          </w:tcPr>
          <w:p w:rsidR="0049725B" w:rsidRPr="007403E1" w:rsidRDefault="0049725B" w:rsidP="0049725B">
            <w:pPr>
              <w:ind w:right="-64"/>
              <w:jc w:val="center"/>
              <w:rPr>
                <w:sz w:val="22"/>
                <w:szCs w:val="22"/>
                <w:lang w:val="sr-Cyrl-CS"/>
              </w:rPr>
            </w:pPr>
            <w:r w:rsidRPr="007403E1">
              <w:rPr>
                <w:sz w:val="22"/>
                <w:szCs w:val="22"/>
                <w:lang w:val="sr-Cyrl-CS"/>
              </w:rPr>
              <w:t>Потпис овлашћеног лица</w:t>
            </w:r>
          </w:p>
        </w:tc>
      </w:tr>
    </w:tbl>
    <w:p w:rsidR="000973EF" w:rsidRPr="001C26D1" w:rsidRDefault="000973EF" w:rsidP="001C26D1">
      <w:pPr>
        <w:ind w:right="-427"/>
      </w:pPr>
    </w:p>
    <w:sectPr w:rsidR="000973EF" w:rsidRPr="001C26D1" w:rsidSect="0049725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272" w:rsidRDefault="008C1272">
      <w:r>
        <w:separator/>
      </w:r>
    </w:p>
  </w:endnote>
  <w:endnote w:type="continuationSeparator" w:id="0">
    <w:p w:rsidR="008C1272" w:rsidRDefault="008C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8C1272" w:rsidRDefault="008C1272">
        <w:pPr>
          <w:pStyle w:val="Footer"/>
          <w:jc w:val="right"/>
        </w:pPr>
        <w:r>
          <w:rPr>
            <w:lang w:val="sr-Cyrl-CS"/>
          </w:rPr>
          <w:t xml:space="preserve">Страна </w:t>
        </w:r>
        <w:r>
          <w:fldChar w:fldCharType="begin"/>
        </w:r>
        <w:r>
          <w:instrText xml:space="preserve"> PAGE   \* MERGEFORMAT </w:instrText>
        </w:r>
        <w:r>
          <w:fldChar w:fldCharType="separate"/>
        </w:r>
        <w:r w:rsidR="007B14B9">
          <w:rPr>
            <w:noProof/>
          </w:rPr>
          <w:t>17</w:t>
        </w:r>
        <w:r>
          <w:rPr>
            <w:noProof/>
          </w:rPr>
          <w:fldChar w:fldCharType="end"/>
        </w:r>
        <w:r>
          <w:rPr>
            <w:noProof/>
            <w:lang w:val="sr-Cyrl-CS"/>
          </w:rPr>
          <w:t>/</w:t>
        </w:r>
        <w:r>
          <w:rPr>
            <w:noProof/>
          </w:rPr>
          <w:t>33</w:t>
        </w:r>
      </w:p>
    </w:sdtContent>
  </w:sdt>
  <w:p w:rsidR="008C1272" w:rsidRDefault="008C1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72" w:rsidRDefault="008C12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272" w:rsidRDefault="008C127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72" w:rsidRDefault="008C127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14B9">
          <w:rPr>
            <w:noProof/>
          </w:rPr>
          <w:t>35</w:t>
        </w:r>
        <w:r>
          <w:rPr>
            <w:noProof/>
          </w:rPr>
          <w:fldChar w:fldCharType="end"/>
        </w:r>
        <w:r w:rsidR="007B14B9">
          <w:rPr>
            <w:noProof/>
          </w:rPr>
          <w:t>/3</w:t>
        </w:r>
        <w:r w:rsidR="007B14B9">
          <w:rPr>
            <w:noProof/>
            <w:lang w:val="sr-Cyrl-RS"/>
          </w:rPr>
          <w:t>5</w:t>
        </w:r>
      </w:sdtContent>
    </w:sdt>
  </w:p>
  <w:p w:rsidR="008C1272" w:rsidRPr="00CF2211" w:rsidRDefault="008C127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72" w:rsidRDefault="008C1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272" w:rsidRDefault="008C1272">
      <w:r>
        <w:separator/>
      </w:r>
    </w:p>
  </w:footnote>
  <w:footnote w:type="continuationSeparator" w:id="0">
    <w:p w:rsidR="008C1272" w:rsidRDefault="008C1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72" w:rsidRDefault="008C1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72" w:rsidRPr="00884492" w:rsidRDefault="008C127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72" w:rsidRDefault="008C1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2"/>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
  </w:num>
  <w:num w:numId="7">
    <w:abstractNumId w:val="15"/>
  </w:num>
  <w:num w:numId="8">
    <w:abstractNumId w:val="29"/>
  </w:num>
  <w:num w:numId="9">
    <w:abstractNumId w:val="33"/>
  </w:num>
  <w:num w:numId="10">
    <w:abstractNumId w:val="8"/>
  </w:num>
  <w:num w:numId="11">
    <w:abstractNumId w:val="23"/>
  </w:num>
  <w:num w:numId="12">
    <w:abstractNumId w:val="26"/>
  </w:num>
  <w:num w:numId="13">
    <w:abstractNumId w:val="22"/>
  </w:num>
  <w:num w:numId="14">
    <w:abstractNumId w:val="17"/>
  </w:num>
  <w:num w:numId="15">
    <w:abstractNumId w:val="24"/>
  </w:num>
  <w:num w:numId="16">
    <w:abstractNumId w:val="10"/>
  </w:num>
  <w:num w:numId="17">
    <w:abstractNumId w:val="5"/>
  </w:num>
  <w:num w:numId="18">
    <w:abstractNumId w:val="31"/>
  </w:num>
  <w:num w:numId="19">
    <w:abstractNumId w:val="6"/>
  </w:num>
  <w:num w:numId="20">
    <w:abstractNumId w:val="34"/>
  </w:num>
  <w:num w:numId="21">
    <w:abstractNumId w:val="36"/>
  </w:num>
  <w:num w:numId="22">
    <w:abstractNumId w:val="28"/>
  </w:num>
  <w:num w:numId="23">
    <w:abstractNumId w:val="13"/>
  </w:num>
  <w:num w:numId="24">
    <w:abstractNumId w:val="21"/>
  </w:num>
  <w:num w:numId="25">
    <w:abstractNumId w:val="9"/>
  </w:num>
  <w:num w:numId="26">
    <w:abstractNumId w:val="30"/>
  </w:num>
  <w:num w:numId="27">
    <w:abstractNumId w:val="20"/>
  </w:num>
  <w:num w:numId="28">
    <w:abstractNumId w:val="19"/>
  </w:num>
  <w:num w:numId="29">
    <w:abstractNumId w:val="14"/>
  </w:num>
  <w:num w:numId="30">
    <w:abstractNumId w:val="12"/>
  </w:num>
  <w:num w:numId="31">
    <w:abstractNumId w:val="35"/>
  </w:num>
  <w:num w:numId="32">
    <w:abstractNumId w:val="18"/>
  </w:num>
  <w:num w:numId="33">
    <w:abstractNumId w:val="11"/>
  </w:num>
  <w:num w:numId="34">
    <w:abstractNumId w:val="25"/>
  </w:num>
  <w:num w:numId="3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973EF"/>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1E20"/>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433"/>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4D7B"/>
    <w:rsid w:val="00445FF7"/>
    <w:rsid w:val="00450CB5"/>
    <w:rsid w:val="0045110F"/>
    <w:rsid w:val="00451395"/>
    <w:rsid w:val="00454C6D"/>
    <w:rsid w:val="004563BF"/>
    <w:rsid w:val="00456711"/>
    <w:rsid w:val="00457FF5"/>
    <w:rsid w:val="004605A5"/>
    <w:rsid w:val="00460696"/>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659A"/>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8E3"/>
    <w:rsid w:val="00641993"/>
    <w:rsid w:val="00642962"/>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1B3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434"/>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566C4"/>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0EC"/>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14B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272"/>
    <w:rsid w:val="008C146A"/>
    <w:rsid w:val="008C2139"/>
    <w:rsid w:val="008C27F4"/>
    <w:rsid w:val="008C32BF"/>
    <w:rsid w:val="008C35F8"/>
    <w:rsid w:val="008C36D7"/>
    <w:rsid w:val="008C4398"/>
    <w:rsid w:val="008C5080"/>
    <w:rsid w:val="008C5DA6"/>
    <w:rsid w:val="008C5EDA"/>
    <w:rsid w:val="008C6BE8"/>
    <w:rsid w:val="008C711B"/>
    <w:rsid w:val="008D0134"/>
    <w:rsid w:val="008D12A1"/>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46D"/>
    <w:rsid w:val="008F2534"/>
    <w:rsid w:val="008F5396"/>
    <w:rsid w:val="008F5D92"/>
    <w:rsid w:val="009003A8"/>
    <w:rsid w:val="009003B1"/>
    <w:rsid w:val="009010E4"/>
    <w:rsid w:val="00901E56"/>
    <w:rsid w:val="00902BCD"/>
    <w:rsid w:val="009041DC"/>
    <w:rsid w:val="00904C9B"/>
    <w:rsid w:val="00904DD1"/>
    <w:rsid w:val="009062CE"/>
    <w:rsid w:val="009114E3"/>
    <w:rsid w:val="009150D1"/>
    <w:rsid w:val="009150D5"/>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0B20"/>
    <w:rsid w:val="009C16D2"/>
    <w:rsid w:val="009C300C"/>
    <w:rsid w:val="009C31A2"/>
    <w:rsid w:val="009C38D4"/>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4F8C"/>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01B1"/>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2F70"/>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5CFE"/>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243"/>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57A4"/>
    <w:rsid w:val="00EE6451"/>
    <w:rsid w:val="00EF28BF"/>
    <w:rsid w:val="00EF2AC3"/>
    <w:rsid w:val="00EF5517"/>
    <w:rsid w:val="00EF6B58"/>
    <w:rsid w:val="00EF6B5E"/>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57B9"/>
    <w:rsid w:val="00F57AAA"/>
    <w:rsid w:val="00F60786"/>
    <w:rsid w:val="00F6082C"/>
    <w:rsid w:val="00F61090"/>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shapelayout>
  </w:shapeDefaults>
  <w:decimalSymbol w:val=","/>
  <w:listSeparator w:val=";"/>
  <w15:docId w15:val="{B899E41F-BC45-4BCA-B5D8-A290283C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4FFE-A6A9-41B8-9FE0-1E428E21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35</Pages>
  <Words>9496</Words>
  <Characters>54133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63502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211</cp:revision>
  <cp:lastPrinted>2016-02-18T14:04:00Z</cp:lastPrinted>
  <dcterms:created xsi:type="dcterms:W3CDTF">2015-09-03T07:54:00Z</dcterms:created>
  <dcterms:modified xsi:type="dcterms:W3CDTF">2017-06-23T05:32:00Z</dcterms:modified>
</cp:coreProperties>
</file>