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7426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6A282B">
        <w:rPr>
          <w:rFonts w:eastAsiaTheme="minorHAnsi"/>
        </w:rPr>
        <w:t>16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81FBF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A282B" w:rsidRPr="006A282B">
        <w:rPr>
          <w:rFonts w:eastAsiaTheme="minorHAnsi"/>
          <w:b/>
          <w:lang w:val="sr-Cyrl-RS"/>
        </w:rPr>
        <w:t>Уретералне сонде</w:t>
      </w:r>
    </w:p>
    <w:p w:rsidR="006A282B" w:rsidRPr="006A282B" w:rsidRDefault="006A282B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A282B" w:rsidRPr="006A282B">
        <w:t xml:space="preserve">62.550,00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A282B" w:rsidRPr="006A282B">
        <w:t xml:space="preserve">68.805,00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6A282B">
        <w:rPr>
          <w:rFonts w:eastAsiaTheme="minorHAnsi"/>
          <w:b/>
          <w:lang w:val="sr-Latn-RS"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A282B" w:rsidRPr="006A282B">
        <w:t xml:space="preserve">112.500,00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A282B" w:rsidRPr="006A282B">
        <w:t xml:space="preserve">62.550,00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A282B" w:rsidRPr="006A282B">
        <w:t>66.000,00</w:t>
      </w:r>
      <w:r w:rsidR="006A282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A282B" w:rsidRPr="006A282B">
        <w:t xml:space="preserve">62.550,00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81FBF" w:rsidRDefault="006A282B" w:rsidP="00170B17">
      <w:pPr>
        <w:pStyle w:val="NoSpacing"/>
        <w:rPr>
          <w:b/>
          <w:bCs/>
        </w:rPr>
      </w:pPr>
      <w:r w:rsidRPr="006A282B">
        <w:rPr>
          <w:b/>
          <w:bCs/>
        </w:rPr>
        <w:t>„</w:t>
      </w:r>
      <w:proofErr w:type="spellStart"/>
      <w:r w:rsidRPr="006A282B">
        <w:rPr>
          <w:b/>
          <w:bCs/>
        </w:rPr>
        <w:t>Biotec</w:t>
      </w:r>
      <w:proofErr w:type="spellEnd"/>
      <w:r w:rsidRPr="006A282B">
        <w:rPr>
          <w:b/>
          <w:bCs/>
        </w:rPr>
        <w:t xml:space="preserve"> </w:t>
      </w:r>
      <w:proofErr w:type="spellStart"/>
      <w:r w:rsidRPr="006A282B">
        <w:rPr>
          <w:b/>
          <w:bCs/>
        </w:rPr>
        <w:t>Iternational</w:t>
      </w:r>
      <w:proofErr w:type="spellEnd"/>
      <w:proofErr w:type="gramStart"/>
      <w:r w:rsidRPr="006A282B">
        <w:rPr>
          <w:b/>
          <w:bCs/>
        </w:rPr>
        <w:t xml:space="preserve">“ </w:t>
      </w:r>
      <w:proofErr w:type="spellStart"/>
      <w:r w:rsidRPr="006A282B">
        <w:rPr>
          <w:b/>
          <w:bCs/>
        </w:rPr>
        <w:t>д.о.о</w:t>
      </w:r>
      <w:proofErr w:type="spellEnd"/>
      <w:proofErr w:type="gramEnd"/>
      <w:r w:rsidRPr="006A282B">
        <w:rPr>
          <w:b/>
          <w:bCs/>
        </w:rPr>
        <w:t xml:space="preserve">., </w:t>
      </w:r>
      <w:proofErr w:type="spellStart"/>
      <w:r w:rsidRPr="006A282B">
        <w:rPr>
          <w:b/>
          <w:bCs/>
        </w:rPr>
        <w:t>ул</w:t>
      </w:r>
      <w:proofErr w:type="spellEnd"/>
      <w:r w:rsidRPr="006A282B">
        <w:rPr>
          <w:b/>
          <w:bCs/>
        </w:rPr>
        <w:t xml:space="preserve">. </w:t>
      </w:r>
      <w:proofErr w:type="spellStart"/>
      <w:r w:rsidRPr="006A282B">
        <w:rPr>
          <w:b/>
          <w:bCs/>
        </w:rPr>
        <w:t>Ресавска</w:t>
      </w:r>
      <w:proofErr w:type="spellEnd"/>
      <w:r w:rsidRPr="006A282B">
        <w:rPr>
          <w:b/>
          <w:bCs/>
        </w:rPr>
        <w:t xml:space="preserve"> бр.2, </w:t>
      </w:r>
      <w:proofErr w:type="spellStart"/>
      <w:r w:rsidRPr="006A282B">
        <w:rPr>
          <w:b/>
          <w:bCs/>
        </w:rPr>
        <w:t>Београд</w:t>
      </w:r>
      <w:proofErr w:type="spellEnd"/>
    </w:p>
    <w:p w:rsidR="006A282B" w:rsidRPr="00181FBF" w:rsidRDefault="006A282B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2017-08-23T08:39:00Z</dcterms:created>
  <dcterms:modified xsi:type="dcterms:W3CDTF">2017-08-23T08:39:00Z</dcterms:modified>
</cp:coreProperties>
</file>