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B4D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B4DE7">
        <w:rPr>
          <w:rFonts w:eastAsiaTheme="minorHAnsi"/>
        </w:rPr>
        <w:t>36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A282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B4DE7" w:rsidRPr="00BB4DE7">
        <w:rPr>
          <w:rFonts w:eastAsiaTheme="minorHAnsi"/>
          <w:b/>
          <w:lang w:val="sr-Cyrl-RS"/>
        </w:rPr>
        <w:t>Тубус Carlens дволуменски</w:t>
      </w:r>
    </w:p>
    <w:p w:rsidR="00BB4DE7" w:rsidRPr="00BB4DE7" w:rsidRDefault="00BB4DE7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B4DE7" w:rsidRPr="00BB4DE7">
        <w:t xml:space="preserve">40.600,00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B4DE7" w:rsidRPr="00BB4DE7">
        <w:t xml:space="preserve">44.660,00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B4DE7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bookmarkStart w:id="0" w:name="_GoBack"/>
      <w:bookmarkEnd w:id="0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B4DE7" w:rsidRPr="00BB4DE7">
        <w:t xml:space="preserve">40.600,00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B4DE7" w:rsidRPr="00BB4DE7">
        <w:t xml:space="preserve">40.600,00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B4DE7" w:rsidRPr="00BB4DE7">
        <w:t xml:space="preserve">40.600,00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B4DE7" w:rsidRPr="00BB4DE7">
        <w:t xml:space="preserve">40.600,00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81FBF" w:rsidRDefault="006A282B" w:rsidP="00170B17">
      <w:pPr>
        <w:pStyle w:val="NoSpacing"/>
        <w:rPr>
          <w:b/>
          <w:bCs/>
        </w:rPr>
      </w:pPr>
      <w:r w:rsidRPr="006A282B">
        <w:rPr>
          <w:b/>
          <w:bCs/>
        </w:rPr>
        <w:t>„</w:t>
      </w:r>
      <w:proofErr w:type="spellStart"/>
      <w:r w:rsidRPr="006A282B">
        <w:rPr>
          <w:b/>
          <w:bCs/>
        </w:rPr>
        <w:t>Biotec</w:t>
      </w:r>
      <w:proofErr w:type="spellEnd"/>
      <w:r w:rsidRPr="006A282B">
        <w:rPr>
          <w:b/>
          <w:bCs/>
        </w:rPr>
        <w:t xml:space="preserve"> </w:t>
      </w:r>
      <w:proofErr w:type="spellStart"/>
      <w:r w:rsidRPr="006A282B">
        <w:rPr>
          <w:b/>
          <w:bCs/>
        </w:rPr>
        <w:t>Iternational</w:t>
      </w:r>
      <w:proofErr w:type="spellEnd"/>
      <w:proofErr w:type="gramStart"/>
      <w:r w:rsidRPr="006A282B">
        <w:rPr>
          <w:b/>
          <w:bCs/>
        </w:rPr>
        <w:t xml:space="preserve">“ </w:t>
      </w:r>
      <w:proofErr w:type="spellStart"/>
      <w:r w:rsidRPr="006A282B">
        <w:rPr>
          <w:b/>
          <w:bCs/>
        </w:rPr>
        <w:t>д.о.о</w:t>
      </w:r>
      <w:proofErr w:type="spellEnd"/>
      <w:proofErr w:type="gramEnd"/>
      <w:r w:rsidRPr="006A282B">
        <w:rPr>
          <w:b/>
          <w:bCs/>
        </w:rPr>
        <w:t xml:space="preserve">., </w:t>
      </w:r>
      <w:proofErr w:type="spellStart"/>
      <w:r w:rsidRPr="006A282B">
        <w:rPr>
          <w:b/>
          <w:bCs/>
        </w:rPr>
        <w:t>ул</w:t>
      </w:r>
      <w:proofErr w:type="spellEnd"/>
      <w:r w:rsidRPr="006A282B">
        <w:rPr>
          <w:b/>
          <w:bCs/>
        </w:rPr>
        <w:t xml:space="preserve">. </w:t>
      </w:r>
      <w:proofErr w:type="spellStart"/>
      <w:r w:rsidRPr="006A282B">
        <w:rPr>
          <w:b/>
          <w:bCs/>
        </w:rPr>
        <w:t>Ресавска</w:t>
      </w:r>
      <w:proofErr w:type="spellEnd"/>
      <w:r w:rsidRPr="006A282B">
        <w:rPr>
          <w:b/>
          <w:bCs/>
        </w:rPr>
        <w:t xml:space="preserve"> бр.2, </w:t>
      </w:r>
      <w:proofErr w:type="spellStart"/>
      <w:r w:rsidRPr="006A282B">
        <w:rPr>
          <w:b/>
          <w:bCs/>
        </w:rPr>
        <w:t>Београд</w:t>
      </w:r>
      <w:proofErr w:type="spellEnd"/>
    </w:p>
    <w:p w:rsidR="006A282B" w:rsidRPr="00181FBF" w:rsidRDefault="006A282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4DE7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2017-08-23T08:39:00Z</dcterms:created>
  <dcterms:modified xsi:type="dcterms:W3CDTF">2017-08-23T08:49:00Z</dcterms:modified>
</cp:coreProperties>
</file>