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D1E3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D1E3D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EC12D6">
        <w:rPr>
          <w:rFonts w:eastAsiaTheme="minorHAnsi"/>
        </w:rPr>
        <w:t>17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46A0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C12D6" w:rsidRPr="00EC12D6">
        <w:rPr>
          <w:b/>
          <w:lang w:val="sr-Cyrl-CS"/>
        </w:rPr>
        <w:t>Водич катетер са изразито флексибилним врхом</w:t>
      </w:r>
    </w:p>
    <w:p w:rsidR="00EC12D6" w:rsidRPr="00EC12D6" w:rsidRDefault="00EC12D6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EC12D6" w:rsidRPr="00EC12D6">
        <w:t xml:space="preserve">2.350.000,00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EC12D6" w:rsidRPr="00EC12D6">
        <w:t xml:space="preserve">2.820.000,00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EC12D6" w:rsidRPr="00EC12D6">
        <w:t xml:space="preserve">2.350.000,00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EC12D6" w:rsidRPr="00EC12D6">
        <w:t xml:space="preserve">2.350.000,00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EC12D6" w:rsidRPr="00EC12D6">
        <w:t xml:space="preserve">2.350.000,00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EC12D6" w:rsidRPr="00EC12D6">
        <w:t xml:space="preserve">2.350.000,00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25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2F3AA7" w:rsidRDefault="007146A0" w:rsidP="009F0760">
      <w:pPr>
        <w:jc w:val="both"/>
        <w:rPr>
          <w:b/>
          <w:bCs/>
        </w:rPr>
      </w:pPr>
      <w:r w:rsidRPr="007146A0">
        <w:rPr>
          <w:b/>
          <w:bCs/>
        </w:rPr>
        <w:t>,,Neomedica“ д.о.о., ул. Балканска бр. 2/1, Београд</w:t>
      </w:r>
    </w:p>
    <w:p w:rsidR="007146A0" w:rsidRPr="00F737F6" w:rsidRDefault="007146A0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D1E3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C12D6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36</cp:revision>
  <dcterms:created xsi:type="dcterms:W3CDTF">2016-11-21T10:46:00Z</dcterms:created>
  <dcterms:modified xsi:type="dcterms:W3CDTF">2017-08-30T12:45:00Z</dcterms:modified>
</cp:coreProperties>
</file>