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3004150"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A03074B" w:rsidR="002D5B2C" w:rsidRDefault="00A56F65" w:rsidP="002D5B2C">
      <w:pPr>
        <w:pStyle w:val="Footer"/>
        <w:tabs>
          <w:tab w:val="left" w:pos="720"/>
        </w:tabs>
        <w:rPr>
          <w:b/>
          <w:noProof/>
          <w:lang w:val="sr-Cyrl-RS"/>
        </w:rPr>
      </w:pPr>
      <w:r>
        <w:rPr>
          <w:b/>
          <w:noProof/>
          <w:lang w:val="sr-Cyrl-RS"/>
        </w:rPr>
        <w:t>Дана: 31.07.2017.</w:t>
      </w:r>
    </w:p>
    <w:p w14:paraId="617DDEA2" w14:textId="77777777" w:rsidR="00D1721A" w:rsidRDefault="00D1721A" w:rsidP="00A56F65">
      <w:pPr>
        <w:pStyle w:val="Footer"/>
        <w:tabs>
          <w:tab w:val="left" w:pos="720"/>
        </w:tabs>
        <w:jc w:val="center"/>
        <w:rPr>
          <w:b/>
          <w:noProof/>
          <w:lang w:val="sr-Cyrl-RS"/>
        </w:rPr>
      </w:pPr>
    </w:p>
    <w:p w14:paraId="73882BBE" w14:textId="13593CCA" w:rsidR="00A56F65" w:rsidRPr="00A56F65" w:rsidRDefault="00A56F65" w:rsidP="00A56F65">
      <w:pPr>
        <w:pStyle w:val="Footer"/>
        <w:tabs>
          <w:tab w:val="left" w:pos="720"/>
        </w:tabs>
        <w:jc w:val="center"/>
        <w:rPr>
          <w:b/>
          <w:noProof/>
          <w:lang w:val="sr-Cyrl-RS"/>
        </w:rPr>
      </w:pPr>
      <w:r w:rsidRPr="00A56F65">
        <w:rPr>
          <w:b/>
          <w:noProof/>
          <w:lang w:val="sr-Cyrl-RS"/>
        </w:rPr>
        <w:t>ИЗМЕНА 1</w:t>
      </w:r>
      <w:r w:rsidR="00D1721A">
        <w:rPr>
          <w:b/>
          <w:noProof/>
          <w:lang w:val="sr-Cyrl-RS"/>
        </w:rPr>
        <w:t xml:space="preserve"> КОНКУРСНЕ ДОКУМЕНТАЦИЈЕ</w:t>
      </w:r>
    </w:p>
    <w:p w14:paraId="51A4BF84" w14:textId="77777777" w:rsidR="00A56F65" w:rsidRDefault="00A56F65" w:rsidP="002D5B2C">
      <w:pPr>
        <w:pStyle w:val="Footer"/>
        <w:tabs>
          <w:tab w:val="left" w:pos="720"/>
        </w:tabs>
        <w:rPr>
          <w:noProof/>
          <w:lang w:val="sr-Cyrl-RS"/>
        </w:rPr>
      </w:pPr>
    </w:p>
    <w:p w14:paraId="06C086CA" w14:textId="7EE927B1" w:rsidR="002D5B2C" w:rsidRPr="00A56F65" w:rsidRDefault="00A56F65" w:rsidP="002D5B2C">
      <w:pPr>
        <w:pStyle w:val="Footer"/>
        <w:tabs>
          <w:tab w:val="left" w:pos="720"/>
        </w:tabs>
        <w:rPr>
          <w:noProof/>
          <w:lang w:val="sr-Cyrl-RS"/>
        </w:rPr>
      </w:pPr>
      <w:r w:rsidRPr="00A56F65">
        <w:rPr>
          <w:noProof/>
          <w:lang w:val="sr-Cyrl-RS"/>
        </w:rPr>
        <w:t>Измене</w:t>
      </w:r>
      <w:r>
        <w:rPr>
          <w:noProof/>
          <w:lang w:val="sr-Cyrl-RS"/>
        </w:rPr>
        <w:t xml:space="preserve"> су обележене црвеном бојом.</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6624A785" w:rsidR="008B2119" w:rsidRPr="005C58FA" w:rsidRDefault="005C58FA" w:rsidP="008B2119">
      <w:pPr>
        <w:pStyle w:val="Footer"/>
        <w:jc w:val="center"/>
        <w:rPr>
          <w:b/>
          <w:noProof/>
          <w:lang w:val="sr-Cyrl-RS"/>
        </w:rPr>
      </w:pPr>
      <w:r w:rsidRPr="005C58FA">
        <w:rPr>
          <w:b/>
          <w:noProof/>
        </w:rPr>
        <w:t xml:space="preserve">Интернет конекција </w:t>
      </w:r>
      <w:r w:rsidRPr="005C58FA">
        <w:rPr>
          <w:b/>
          <w:noProof/>
          <w:lang w:val="sr-Cyrl-RS"/>
        </w:rPr>
        <w:t>(</w:t>
      </w:r>
      <w:r w:rsidRPr="005C58FA">
        <w:rPr>
          <w:b/>
          <w:noProof/>
        </w:rPr>
        <w:t xml:space="preserve">симетричан линк </w:t>
      </w:r>
      <w:r w:rsidRPr="005C58FA">
        <w:rPr>
          <w:b/>
          <w:noProof/>
          <w:lang w:val="sr-Cyrl-RS"/>
        </w:rPr>
        <w:t xml:space="preserve">) </w:t>
      </w:r>
      <w:r w:rsidRPr="005C58FA">
        <w:rPr>
          <w:b/>
          <w:noProof/>
        </w:rPr>
        <w:t>- чвориште У</w:t>
      </w:r>
      <w:r w:rsidRPr="005C58FA">
        <w:rPr>
          <w:b/>
          <w:noProof/>
          <w:lang w:val="sr-Cyrl-RS"/>
        </w:rPr>
        <w:t xml:space="preserve">ргентни </w:t>
      </w:r>
      <w:r w:rsidRPr="005C58FA">
        <w:rPr>
          <w:b/>
          <w:noProof/>
        </w:rPr>
        <w:t>ц</w:t>
      </w:r>
      <w:r w:rsidRPr="005C58FA">
        <w:rPr>
          <w:b/>
          <w:noProof/>
          <w:lang w:val="sr-Cyrl-RS"/>
        </w:rPr>
        <w:t>ентар</w:t>
      </w:r>
    </w:p>
    <w:p w14:paraId="273B8896" w14:textId="77777777" w:rsidR="005C58FA" w:rsidRPr="005C58FA" w:rsidRDefault="005C58FA" w:rsidP="008B2119">
      <w:pPr>
        <w:pStyle w:val="Footer"/>
        <w:jc w:val="center"/>
        <w:rPr>
          <w:b/>
          <w:noProof/>
        </w:rPr>
      </w:pPr>
    </w:p>
    <w:p w14:paraId="2766DC5F" w14:textId="6D08CC02" w:rsidR="008B2119" w:rsidRPr="005C58FA" w:rsidRDefault="004D5B3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5C58FA" w:rsidRPr="005C58FA">
            <w:rPr>
              <w:b/>
            </w:rPr>
            <w:t>Поступак јавне набавке мале вредности</w:t>
          </w:r>
        </w:sdtContent>
      </w:sdt>
      <w:r w:rsidR="008B2119" w:rsidRPr="005C58FA">
        <w:rPr>
          <w:b/>
          <w:noProof/>
        </w:rPr>
        <w:t xml:space="preserve"> </w:t>
      </w:r>
    </w:p>
    <w:p w14:paraId="3020F637" w14:textId="77777777" w:rsidR="008B2119" w:rsidRPr="005C58FA" w:rsidRDefault="008B2119" w:rsidP="008B2119">
      <w:pPr>
        <w:pStyle w:val="Footer"/>
        <w:tabs>
          <w:tab w:val="left" w:pos="720"/>
        </w:tabs>
        <w:jc w:val="center"/>
        <w:rPr>
          <w:b/>
          <w:noProof/>
        </w:rPr>
      </w:pPr>
    </w:p>
    <w:p w14:paraId="3912D540" w14:textId="276B7005" w:rsidR="002D5B2C" w:rsidRPr="00AE1407" w:rsidRDefault="005C58FA" w:rsidP="005C58FA">
      <w:pPr>
        <w:pStyle w:val="Footer"/>
        <w:tabs>
          <w:tab w:val="left" w:pos="720"/>
        </w:tabs>
        <w:jc w:val="center"/>
        <w:rPr>
          <w:b/>
          <w:noProof/>
        </w:rPr>
      </w:pPr>
      <w:r w:rsidRPr="005C58FA">
        <w:rPr>
          <w:b/>
          <w:bCs/>
          <w:lang w:val="sr-Cyrl-RS"/>
        </w:rPr>
        <w:t>130-17-M</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37294EFF" w:rsidR="008B2119" w:rsidRPr="009B34E3" w:rsidRDefault="004D5B3E"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9B34E3" w:rsidRPr="009B34E3">
            <w:rPr>
              <w:b/>
              <w:noProof/>
            </w:rPr>
            <w:t>у поступку јавне набавке мале вредности</w:t>
          </w:r>
        </w:sdtContent>
      </w:sdt>
      <w:r w:rsidR="008B2119" w:rsidRPr="009B34E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9B34E3" w:rsidRPr="009B34E3">
            <w:rPr>
              <w:b/>
              <w:noProof/>
            </w:rPr>
            <w:t>услуга</w:t>
          </w:r>
        </w:sdtContent>
      </w:sdt>
      <w:r w:rsidR="00680EF4" w:rsidRPr="009B34E3">
        <w:rPr>
          <w:b/>
          <w:noProof/>
        </w:rPr>
        <w:t xml:space="preserve"> </w:t>
      </w:r>
      <w:r w:rsidR="008B2119" w:rsidRPr="009B34E3">
        <w:rPr>
          <w:b/>
          <w:noProof/>
        </w:rPr>
        <w:t>бр</w:t>
      </w:r>
      <w:r w:rsidR="009B34E3" w:rsidRPr="009B34E3">
        <w:rPr>
          <w:b/>
          <w:noProof/>
          <w:lang w:val="sr-Cyrl-RS"/>
        </w:rPr>
        <w:t xml:space="preserve">. </w:t>
      </w:r>
      <w:r w:rsidR="009B34E3" w:rsidRPr="009B34E3">
        <w:rPr>
          <w:b/>
          <w:noProof/>
        </w:rPr>
        <w:t xml:space="preserve">130-17-M – Интернет конекција </w:t>
      </w:r>
      <w:r w:rsidR="009B34E3" w:rsidRPr="009B34E3">
        <w:rPr>
          <w:b/>
          <w:noProof/>
          <w:lang w:val="sr-Cyrl-RS"/>
        </w:rPr>
        <w:t>(</w:t>
      </w:r>
      <w:r w:rsidR="009B34E3" w:rsidRPr="009B34E3">
        <w:rPr>
          <w:b/>
          <w:noProof/>
        </w:rPr>
        <w:t xml:space="preserve">симетричан линк </w:t>
      </w:r>
      <w:r w:rsidR="009B34E3" w:rsidRPr="009B34E3">
        <w:rPr>
          <w:b/>
          <w:noProof/>
          <w:lang w:val="sr-Cyrl-RS"/>
        </w:rPr>
        <w:t xml:space="preserve">) </w:t>
      </w:r>
      <w:r w:rsidR="009B34E3" w:rsidRPr="009B34E3">
        <w:rPr>
          <w:b/>
          <w:noProof/>
        </w:rPr>
        <w:t>- чвориште У</w:t>
      </w:r>
      <w:r w:rsidR="009B34E3" w:rsidRPr="009B34E3">
        <w:rPr>
          <w:b/>
          <w:noProof/>
          <w:lang w:val="sr-Cyrl-RS"/>
        </w:rPr>
        <w:t xml:space="preserve">ргентни </w:t>
      </w:r>
      <w:r w:rsidR="009B34E3" w:rsidRPr="009B34E3">
        <w:rPr>
          <w:b/>
          <w:noProof/>
        </w:rPr>
        <w:t>ц</w:t>
      </w:r>
      <w:r w:rsidR="009B34E3" w:rsidRPr="009B34E3">
        <w:rPr>
          <w:b/>
          <w:noProof/>
          <w:lang w:val="sr-Cyrl-RS"/>
        </w:rPr>
        <w:t>ентар</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5CBC6BB2" w14:textId="77777777" w:rsidR="001621F6" w:rsidRPr="001621F6"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sz w:val="24"/>
          <w:szCs w:val="24"/>
        </w:rPr>
        <w:fldChar w:fldCharType="begin"/>
      </w:r>
      <w:r w:rsidRPr="001621F6">
        <w:rPr>
          <w:rFonts w:ascii="Times New Roman" w:hAnsi="Times New Roman"/>
          <w:b w:val="0"/>
          <w:sz w:val="24"/>
          <w:szCs w:val="24"/>
        </w:rPr>
        <w:instrText xml:space="preserve"> TOC \o "1-3" \u </w:instrText>
      </w:r>
      <w:r w:rsidRPr="001621F6">
        <w:rPr>
          <w:rFonts w:ascii="Times New Roman" w:hAnsi="Times New Roman"/>
          <w:b w:val="0"/>
          <w:sz w:val="24"/>
          <w:szCs w:val="24"/>
        </w:rPr>
        <w:fldChar w:fldCharType="separate"/>
      </w:r>
      <w:r w:rsidR="001621F6" w:rsidRPr="001621F6">
        <w:rPr>
          <w:rFonts w:ascii="Times New Roman" w:hAnsi="Times New Roman"/>
          <w:b w:val="0"/>
          <w:noProof/>
          <w:sz w:val="24"/>
          <w:szCs w:val="24"/>
        </w:rPr>
        <w:t>1.</w:t>
      </w:r>
      <w:r w:rsidR="001621F6" w:rsidRPr="001621F6">
        <w:rPr>
          <w:rFonts w:ascii="Times New Roman" w:eastAsiaTheme="minorEastAsia" w:hAnsi="Times New Roman"/>
          <w:b w:val="0"/>
          <w:bCs w:val="0"/>
          <w:caps w:val="0"/>
          <w:noProof/>
          <w:sz w:val="24"/>
          <w:szCs w:val="24"/>
          <w:lang w:val="sr-Latn-RS" w:eastAsia="sr-Latn-RS"/>
        </w:rPr>
        <w:tab/>
      </w:r>
      <w:r w:rsidR="001621F6" w:rsidRPr="001621F6">
        <w:rPr>
          <w:rFonts w:ascii="Times New Roman" w:hAnsi="Times New Roman"/>
          <w:b w:val="0"/>
          <w:noProof/>
          <w:sz w:val="24"/>
          <w:szCs w:val="24"/>
        </w:rPr>
        <w:t>ОПШТИ ПОДАЦИ О НАБАВЦИ</w:t>
      </w:r>
      <w:r w:rsidR="001621F6" w:rsidRPr="001621F6">
        <w:rPr>
          <w:rFonts w:ascii="Times New Roman" w:hAnsi="Times New Roman"/>
          <w:b w:val="0"/>
          <w:noProof/>
          <w:sz w:val="24"/>
          <w:szCs w:val="24"/>
        </w:rPr>
        <w:tab/>
      </w:r>
      <w:r w:rsidR="001621F6" w:rsidRPr="001621F6">
        <w:rPr>
          <w:rFonts w:ascii="Times New Roman" w:hAnsi="Times New Roman"/>
          <w:b w:val="0"/>
          <w:noProof/>
          <w:sz w:val="24"/>
          <w:szCs w:val="24"/>
        </w:rPr>
        <w:fldChar w:fldCharType="begin"/>
      </w:r>
      <w:r w:rsidR="001621F6" w:rsidRPr="001621F6">
        <w:rPr>
          <w:rFonts w:ascii="Times New Roman" w:hAnsi="Times New Roman"/>
          <w:b w:val="0"/>
          <w:noProof/>
          <w:sz w:val="24"/>
          <w:szCs w:val="24"/>
        </w:rPr>
        <w:instrText xml:space="preserve"> PAGEREF _Toc488753204 \h </w:instrText>
      </w:r>
      <w:r w:rsidR="001621F6" w:rsidRPr="001621F6">
        <w:rPr>
          <w:rFonts w:ascii="Times New Roman" w:hAnsi="Times New Roman"/>
          <w:b w:val="0"/>
          <w:noProof/>
          <w:sz w:val="24"/>
          <w:szCs w:val="24"/>
        </w:rPr>
      </w:r>
      <w:r w:rsidR="001621F6" w:rsidRPr="001621F6">
        <w:rPr>
          <w:rFonts w:ascii="Times New Roman" w:hAnsi="Times New Roman"/>
          <w:b w:val="0"/>
          <w:noProof/>
          <w:sz w:val="24"/>
          <w:szCs w:val="24"/>
        </w:rPr>
        <w:fldChar w:fldCharType="separate"/>
      </w:r>
      <w:r w:rsidR="00CC0779">
        <w:rPr>
          <w:rFonts w:ascii="Times New Roman" w:hAnsi="Times New Roman"/>
          <w:b w:val="0"/>
          <w:noProof/>
          <w:sz w:val="24"/>
          <w:szCs w:val="24"/>
        </w:rPr>
        <w:t>3</w:t>
      </w:r>
      <w:r w:rsidR="001621F6" w:rsidRPr="001621F6">
        <w:rPr>
          <w:rFonts w:ascii="Times New Roman" w:hAnsi="Times New Roman"/>
          <w:b w:val="0"/>
          <w:noProof/>
          <w:sz w:val="24"/>
          <w:szCs w:val="24"/>
        </w:rPr>
        <w:fldChar w:fldCharType="end"/>
      </w:r>
    </w:p>
    <w:p w14:paraId="437C7E4E"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2.</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ОПИС ПРЕДМЕТА ЈАВНЕ НАБАВКЕ</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_Toc488753205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4</w:t>
      </w:r>
      <w:r w:rsidRPr="001621F6">
        <w:rPr>
          <w:rFonts w:ascii="Times New Roman" w:hAnsi="Times New Roman"/>
          <w:b w:val="0"/>
          <w:noProof/>
          <w:sz w:val="24"/>
          <w:szCs w:val="24"/>
        </w:rPr>
        <w:fldChar w:fldCharType="end"/>
      </w:r>
    </w:p>
    <w:p w14:paraId="1A064CBB" w14:textId="3E7957C3"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3.</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 xml:space="preserve">УСЛОВИ ЗА УЧЕШЋЕ У ПОСТУПКУ ЈАВНЕ НАБАВКЕ ИЗ ЧЛ. 75. И 76. </w:t>
      </w:r>
      <w:r w:rsidRPr="001621F6">
        <w:rPr>
          <w:rFonts w:ascii="Times New Roman" w:hAnsi="Times New Roman"/>
          <w:b w:val="0"/>
          <w:noProof/>
          <w:sz w:val="24"/>
          <w:szCs w:val="24"/>
        </w:rPr>
        <w:tab/>
        <w:t>ЗАКОНА И УПУТСТВО КАКО СЕ ДОКАЗУЈЕ ИСПУЊЕНОСТ ТИХ УСЛОВА</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_Toc488753206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5</w:t>
      </w:r>
      <w:r w:rsidRPr="001621F6">
        <w:rPr>
          <w:rFonts w:ascii="Times New Roman" w:hAnsi="Times New Roman"/>
          <w:b w:val="0"/>
          <w:noProof/>
          <w:sz w:val="24"/>
          <w:szCs w:val="24"/>
        </w:rPr>
        <w:fldChar w:fldCharType="end"/>
      </w:r>
    </w:p>
    <w:p w14:paraId="7EBA65F7"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4.</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УПУТСТВО ПОНУЂАЧИМА КАКО ДА САЧИНЕ ПОНУДУ</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_Toc488753207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9</w:t>
      </w:r>
      <w:r w:rsidRPr="001621F6">
        <w:rPr>
          <w:rFonts w:ascii="Times New Roman" w:hAnsi="Times New Roman"/>
          <w:b w:val="0"/>
          <w:noProof/>
          <w:sz w:val="24"/>
          <w:szCs w:val="24"/>
        </w:rPr>
        <w:fldChar w:fldCharType="end"/>
      </w:r>
    </w:p>
    <w:p w14:paraId="4FE6B23C"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5.</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РАЗРАДА КРИТЕРИЈУМА</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_Toc488753208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19</w:t>
      </w:r>
      <w:r w:rsidRPr="001621F6">
        <w:rPr>
          <w:rFonts w:ascii="Times New Roman" w:hAnsi="Times New Roman"/>
          <w:b w:val="0"/>
          <w:noProof/>
          <w:sz w:val="24"/>
          <w:szCs w:val="24"/>
        </w:rPr>
        <w:fldChar w:fldCharType="end"/>
      </w:r>
    </w:p>
    <w:p w14:paraId="60508B3A"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6.</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 xml:space="preserve">МОДЕЛ УГОВОРА/ОКВИРНОГ СПОРАЗУМА </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_Toc488753209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20</w:t>
      </w:r>
      <w:r w:rsidRPr="001621F6">
        <w:rPr>
          <w:rFonts w:ascii="Times New Roman" w:hAnsi="Times New Roman"/>
          <w:b w:val="0"/>
          <w:noProof/>
          <w:sz w:val="24"/>
          <w:szCs w:val="24"/>
        </w:rPr>
        <w:fldChar w:fldCharType="end"/>
      </w:r>
    </w:p>
    <w:p w14:paraId="0CFA0B56"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7.</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ИЗЈАВА О НЕЗАВИСНОЈ ПОНУДИ</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_Toc488753210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25</w:t>
      </w:r>
      <w:r w:rsidRPr="001621F6">
        <w:rPr>
          <w:rFonts w:ascii="Times New Roman" w:hAnsi="Times New Roman"/>
          <w:b w:val="0"/>
          <w:noProof/>
          <w:sz w:val="24"/>
          <w:szCs w:val="24"/>
        </w:rPr>
        <w:fldChar w:fldCharType="end"/>
      </w:r>
    </w:p>
    <w:p w14:paraId="6F919EDB"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8.</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ОБРАЗАЦ ИЗЈАВЕ О ПОШТОВАЊУ ОБАВЕЗА</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_Toc488753211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26</w:t>
      </w:r>
      <w:r w:rsidRPr="001621F6">
        <w:rPr>
          <w:rFonts w:ascii="Times New Roman" w:hAnsi="Times New Roman"/>
          <w:b w:val="0"/>
          <w:noProof/>
          <w:sz w:val="24"/>
          <w:szCs w:val="24"/>
        </w:rPr>
        <w:fldChar w:fldCharType="end"/>
      </w:r>
    </w:p>
    <w:p w14:paraId="408835BD"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9.</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ОБРАЗАЦ ТРОШКОВА ПРИПРЕМЕ ПОНУДЕ</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_Toc488753212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27</w:t>
      </w:r>
      <w:r w:rsidRPr="001621F6">
        <w:rPr>
          <w:rFonts w:ascii="Times New Roman" w:hAnsi="Times New Roman"/>
          <w:b w:val="0"/>
          <w:noProof/>
          <w:sz w:val="24"/>
          <w:szCs w:val="24"/>
        </w:rPr>
        <w:fldChar w:fldCharType="end"/>
      </w:r>
    </w:p>
    <w:p w14:paraId="44826901" w14:textId="77777777" w:rsidR="001621F6" w:rsidRPr="001621F6" w:rsidRDefault="001621F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621F6">
        <w:rPr>
          <w:rFonts w:ascii="Times New Roman" w:hAnsi="Times New Roman"/>
          <w:b w:val="0"/>
          <w:noProof/>
          <w:sz w:val="24"/>
          <w:szCs w:val="24"/>
        </w:rPr>
        <w:t>10.</w:t>
      </w:r>
      <w:r w:rsidRPr="001621F6">
        <w:rPr>
          <w:rFonts w:ascii="Times New Roman" w:eastAsiaTheme="minorEastAsia" w:hAnsi="Times New Roman"/>
          <w:b w:val="0"/>
          <w:bCs w:val="0"/>
          <w:caps w:val="0"/>
          <w:noProof/>
          <w:sz w:val="24"/>
          <w:szCs w:val="24"/>
          <w:lang w:val="sr-Latn-RS" w:eastAsia="sr-Latn-RS"/>
        </w:rPr>
        <w:tab/>
      </w:r>
      <w:r w:rsidRPr="001621F6">
        <w:rPr>
          <w:rFonts w:ascii="Times New Roman" w:hAnsi="Times New Roman"/>
          <w:b w:val="0"/>
          <w:noProof/>
          <w:sz w:val="24"/>
          <w:szCs w:val="24"/>
        </w:rPr>
        <w:t>ОБРАЗАЦ ПОНУДЕ</w:t>
      </w:r>
      <w:r w:rsidRPr="001621F6">
        <w:rPr>
          <w:rFonts w:ascii="Times New Roman" w:hAnsi="Times New Roman"/>
          <w:b w:val="0"/>
          <w:noProof/>
          <w:sz w:val="24"/>
          <w:szCs w:val="24"/>
        </w:rPr>
        <w:tab/>
      </w:r>
      <w:r w:rsidRPr="001621F6">
        <w:rPr>
          <w:rFonts w:ascii="Times New Roman" w:hAnsi="Times New Roman"/>
          <w:b w:val="0"/>
          <w:noProof/>
          <w:sz w:val="24"/>
          <w:szCs w:val="24"/>
        </w:rPr>
        <w:fldChar w:fldCharType="begin"/>
      </w:r>
      <w:r w:rsidRPr="001621F6">
        <w:rPr>
          <w:rFonts w:ascii="Times New Roman" w:hAnsi="Times New Roman"/>
          <w:b w:val="0"/>
          <w:noProof/>
          <w:sz w:val="24"/>
          <w:szCs w:val="24"/>
        </w:rPr>
        <w:instrText xml:space="preserve"> PAGEREF _Toc488753213 \h </w:instrText>
      </w:r>
      <w:r w:rsidRPr="001621F6">
        <w:rPr>
          <w:rFonts w:ascii="Times New Roman" w:hAnsi="Times New Roman"/>
          <w:b w:val="0"/>
          <w:noProof/>
          <w:sz w:val="24"/>
          <w:szCs w:val="24"/>
        </w:rPr>
      </w:r>
      <w:r w:rsidRPr="001621F6">
        <w:rPr>
          <w:rFonts w:ascii="Times New Roman" w:hAnsi="Times New Roman"/>
          <w:b w:val="0"/>
          <w:noProof/>
          <w:sz w:val="24"/>
          <w:szCs w:val="24"/>
        </w:rPr>
        <w:fldChar w:fldCharType="separate"/>
      </w:r>
      <w:r w:rsidR="00CC0779">
        <w:rPr>
          <w:rFonts w:ascii="Times New Roman" w:hAnsi="Times New Roman"/>
          <w:b w:val="0"/>
          <w:noProof/>
          <w:sz w:val="24"/>
          <w:szCs w:val="24"/>
        </w:rPr>
        <w:t>28</w:t>
      </w:r>
      <w:r w:rsidRPr="001621F6">
        <w:rPr>
          <w:rFonts w:ascii="Times New Roman" w:hAnsi="Times New Roman"/>
          <w:b w:val="0"/>
          <w:noProof/>
          <w:sz w:val="24"/>
          <w:szCs w:val="24"/>
        </w:rPr>
        <w:fldChar w:fldCharType="end"/>
      </w:r>
    </w:p>
    <w:p w14:paraId="48CB2735" w14:textId="0E4CB43E" w:rsidR="00A139C4" w:rsidRDefault="007B6E05">
      <w:pPr>
        <w:rPr>
          <w:b/>
          <w:bCs/>
          <w:sz w:val="28"/>
          <w:lang w:val="hr-HR"/>
        </w:rPr>
      </w:pPr>
      <w:r w:rsidRPr="001621F6">
        <w:fldChar w:fldCharType="end"/>
      </w:r>
      <w:r w:rsidR="00A139C4">
        <w:br w:type="page"/>
      </w:r>
    </w:p>
    <w:p w14:paraId="659483C9" w14:textId="63DCA538" w:rsidR="002D5B2C" w:rsidRPr="00BD205C" w:rsidRDefault="002D5B2C" w:rsidP="00BD205C">
      <w:pPr>
        <w:pStyle w:val="Heading1"/>
      </w:pPr>
      <w:bookmarkStart w:id="14" w:name="_Toc477329188"/>
      <w:bookmarkStart w:id="15" w:name="_Toc48875320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9B34E3" w:rsidRPr="00DA0553" w14:paraId="1034F58C" w14:textId="77777777" w:rsidTr="00115B82">
        <w:tc>
          <w:tcPr>
            <w:tcW w:w="4643" w:type="dxa"/>
          </w:tcPr>
          <w:p w14:paraId="00897AD6" w14:textId="2A9ACF01" w:rsidR="009B34E3" w:rsidRPr="00DA0553" w:rsidRDefault="009B34E3" w:rsidP="009B34E3">
            <w:pPr>
              <w:rPr>
                <w:b/>
                <w:noProof/>
              </w:rPr>
            </w:pPr>
            <w:r w:rsidRPr="00DA0553">
              <w:rPr>
                <w:b/>
                <w:noProof/>
              </w:rPr>
              <w:t>Предмет јавне набавке</w:t>
            </w:r>
          </w:p>
        </w:tc>
        <w:tc>
          <w:tcPr>
            <w:tcW w:w="4643" w:type="dxa"/>
          </w:tcPr>
          <w:p w14:paraId="353A1499" w14:textId="4BADD622" w:rsidR="009B34E3" w:rsidRPr="009B34E3" w:rsidRDefault="004D5B3E" w:rsidP="009B34E3">
            <w:pPr>
              <w:rPr>
                <w:noProof/>
              </w:rPr>
            </w:pPr>
            <w:sdt>
              <w:sdtPr>
                <w:rPr>
                  <w:noProof/>
                </w:rPr>
                <w:alias w:val="Vrsta predmeta"/>
                <w:tag w:val="Vrsta predmeta"/>
                <w:id w:val="13491622"/>
                <w:placeholder>
                  <w:docPart w:val="5CF30223509B40C3A6D432EA5C751623"/>
                </w:placeholder>
                <w:dropDownList>
                  <w:listItem w:displayText="Добра" w:value="Добра"/>
                  <w:listItem w:displayText="Услуге" w:value="Услуге"/>
                  <w:listItem w:displayText="Радови" w:value="Радови"/>
                </w:dropDownList>
              </w:sdtPr>
              <w:sdtContent>
                <w:r w:rsidR="009B34E3" w:rsidRPr="009B34E3">
                  <w:rPr>
                    <w:noProof/>
                  </w:rPr>
                  <w:t>Услуге</w:t>
                </w:r>
              </w:sdtContent>
            </w:sdt>
            <w:r w:rsidR="009B34E3" w:rsidRPr="009B34E3">
              <w:rPr>
                <w:noProof/>
              </w:rPr>
              <w:t xml:space="preserve"> бр. 130-17-M – Интернет конекција </w:t>
            </w:r>
            <w:r w:rsidR="009B34E3" w:rsidRPr="009B34E3">
              <w:rPr>
                <w:noProof/>
                <w:lang w:val="sr-Cyrl-RS"/>
              </w:rPr>
              <w:t>(</w:t>
            </w:r>
            <w:r w:rsidR="009B34E3" w:rsidRPr="009B34E3">
              <w:rPr>
                <w:noProof/>
              </w:rPr>
              <w:t xml:space="preserve">симетричан линк </w:t>
            </w:r>
            <w:r w:rsidR="009B34E3" w:rsidRPr="009B34E3">
              <w:rPr>
                <w:noProof/>
                <w:lang w:val="sr-Cyrl-RS"/>
              </w:rPr>
              <w:t xml:space="preserve">) </w:t>
            </w:r>
            <w:r w:rsidR="009B34E3" w:rsidRPr="009B34E3">
              <w:rPr>
                <w:noProof/>
              </w:rPr>
              <w:t>- чвориште У</w:t>
            </w:r>
            <w:r w:rsidR="009B34E3" w:rsidRPr="009B34E3">
              <w:rPr>
                <w:noProof/>
                <w:lang w:val="sr-Cyrl-RS"/>
              </w:rPr>
              <w:t xml:space="preserve">ргентни </w:t>
            </w:r>
            <w:r w:rsidR="009B34E3" w:rsidRPr="009B34E3">
              <w:rPr>
                <w:noProof/>
              </w:rPr>
              <w:t>ц</w:t>
            </w:r>
            <w:r w:rsidR="009B34E3" w:rsidRPr="009B34E3">
              <w:rPr>
                <w:noProof/>
                <w:lang w:val="sr-Cyrl-RS"/>
              </w:rPr>
              <w:t>ентар</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1CB27847" w:rsidR="00B331BC" w:rsidRPr="009B34E3" w:rsidRDefault="004D5B3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B34E3" w:rsidRPr="009B34E3">
                  <w:t>Поступак јавне набавке мале вредности</w:t>
                </w:r>
              </w:sdtContent>
            </w:sdt>
            <w:r w:rsidR="00115B82" w:rsidRPr="009B34E3">
              <w:rPr>
                <w:noProof/>
              </w:rPr>
              <w:t xml:space="preserve"> </w:t>
            </w:r>
          </w:p>
        </w:tc>
      </w:tr>
      <w:tr w:rsidR="00B331BC" w:rsidRPr="009B34E3" w14:paraId="7FF5F8A0" w14:textId="77777777" w:rsidTr="00115B82">
        <w:tc>
          <w:tcPr>
            <w:tcW w:w="4643" w:type="dxa"/>
          </w:tcPr>
          <w:p w14:paraId="6158BA40" w14:textId="77777777" w:rsidR="00B331BC" w:rsidRPr="009B34E3" w:rsidRDefault="00B331BC" w:rsidP="00B331BC">
            <w:pPr>
              <w:rPr>
                <w:noProof/>
              </w:rPr>
            </w:pPr>
            <w:r w:rsidRPr="009B34E3">
              <w:rPr>
                <w:b/>
                <w:bCs/>
                <w:lang w:val="sr-Cyrl-CS"/>
              </w:rPr>
              <w:t>Циљ поступка</w:t>
            </w:r>
          </w:p>
        </w:tc>
        <w:tc>
          <w:tcPr>
            <w:tcW w:w="4643" w:type="dxa"/>
          </w:tcPr>
          <w:p w14:paraId="23EE1706" w14:textId="77777777" w:rsidR="00B331BC" w:rsidRPr="009B34E3" w:rsidRDefault="00B331BC" w:rsidP="00B331BC">
            <w:pPr>
              <w:jc w:val="both"/>
              <w:rPr>
                <w:i/>
                <w:iCs/>
              </w:rPr>
            </w:pPr>
            <w:r w:rsidRPr="009B34E3">
              <w:rPr>
                <w:lang w:val="sr-Cyrl-CS"/>
              </w:rPr>
              <w:t>Поступак јавне набавке се спроводи ради закључења</w:t>
            </w:r>
            <w:r w:rsidRPr="009B34E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9B34E3">
                  <w:t>уговора о јавној набавци</w:t>
                </w:r>
              </w:sdtContent>
            </w:sdt>
          </w:p>
        </w:tc>
      </w:tr>
      <w:tr w:rsidR="00A25665" w:rsidRPr="009B34E3" w14:paraId="4D572228" w14:textId="77777777" w:rsidTr="00D460D0">
        <w:tc>
          <w:tcPr>
            <w:tcW w:w="4643" w:type="dxa"/>
          </w:tcPr>
          <w:p w14:paraId="36A6E158" w14:textId="77777777" w:rsidR="00A25665" w:rsidRPr="009B34E3" w:rsidRDefault="00A25665" w:rsidP="00D460D0">
            <w:pPr>
              <w:rPr>
                <w:b/>
                <w:noProof/>
              </w:rPr>
            </w:pPr>
            <w:r w:rsidRPr="009B34E3">
              <w:rPr>
                <w:b/>
                <w:lang w:val="hr-HR"/>
              </w:rPr>
              <w:t xml:space="preserve">Процењена вредност </w:t>
            </w:r>
            <w:r w:rsidRPr="009B34E3">
              <w:rPr>
                <w:b/>
                <w:lang w:val="sr-Cyrl-RS"/>
              </w:rPr>
              <w:t>јавне</w:t>
            </w:r>
            <w:r w:rsidRPr="009B34E3">
              <w:rPr>
                <w:b/>
                <w:lang w:val="hr-HR"/>
              </w:rPr>
              <w:t xml:space="preserve"> набавке</w:t>
            </w:r>
          </w:p>
        </w:tc>
        <w:tc>
          <w:tcPr>
            <w:tcW w:w="4643" w:type="dxa"/>
          </w:tcPr>
          <w:p w14:paraId="3B1FC862" w14:textId="141635EF" w:rsidR="00A25665" w:rsidRPr="009B34E3" w:rsidRDefault="009B34E3" w:rsidP="00D460D0">
            <w:pPr>
              <w:pStyle w:val="Footer"/>
              <w:tabs>
                <w:tab w:val="left" w:pos="720"/>
              </w:tabs>
            </w:pPr>
            <w:r w:rsidRPr="009B34E3">
              <w:rPr>
                <w:lang w:val="hr-HR"/>
              </w:rPr>
              <w:t>300.000,00</w:t>
            </w:r>
            <w:r w:rsidRPr="009B34E3">
              <w:rPr>
                <w:lang w:val="sr-Cyrl-CS"/>
              </w:rPr>
              <w:t xml:space="preserve"> </w:t>
            </w:r>
            <w:r w:rsidR="00A25665" w:rsidRPr="009B34E3">
              <w:rPr>
                <w:lang w:val="sr-Cyrl-CS"/>
              </w:rPr>
              <w:t>динара без ПДВ-а</w:t>
            </w:r>
          </w:p>
        </w:tc>
      </w:tr>
      <w:tr w:rsidR="00B331BC" w:rsidRPr="001C6B06" w14:paraId="4E422704" w14:textId="77777777" w:rsidTr="00B331BC">
        <w:tc>
          <w:tcPr>
            <w:tcW w:w="4643" w:type="dxa"/>
          </w:tcPr>
          <w:p w14:paraId="6662FEC7" w14:textId="77777777" w:rsidR="00B331BC" w:rsidRPr="009B34E3" w:rsidRDefault="00B331BC" w:rsidP="00B331BC">
            <w:pPr>
              <w:rPr>
                <w:b/>
                <w:noProof/>
              </w:rPr>
            </w:pPr>
            <w:r w:rsidRPr="009B34E3">
              <w:rPr>
                <w:b/>
                <w:noProof/>
              </w:rPr>
              <w:t>Контакт</w:t>
            </w:r>
          </w:p>
        </w:tc>
        <w:tc>
          <w:tcPr>
            <w:tcW w:w="4643" w:type="dxa"/>
          </w:tcPr>
          <w:p w14:paraId="267CECBD" w14:textId="77777777" w:rsidR="00990B72" w:rsidRPr="009B34E3" w:rsidRDefault="00B331BC" w:rsidP="00B331BC">
            <w:pPr>
              <w:rPr>
                <w:noProof/>
              </w:rPr>
            </w:pPr>
            <w:r w:rsidRPr="009B34E3">
              <w:rPr>
                <w:noProof/>
              </w:rPr>
              <w:t>Служба за немедицинске јавне набавке</w:t>
            </w:r>
            <w:r w:rsidR="00990B72" w:rsidRPr="009B34E3">
              <w:rPr>
                <w:noProof/>
              </w:rPr>
              <w:t xml:space="preserve">, </w:t>
            </w:r>
          </w:p>
          <w:p w14:paraId="7ED50C34" w14:textId="2192D851" w:rsidR="00B331BC" w:rsidRPr="001C6B06" w:rsidRDefault="00990B72" w:rsidP="00B331BC">
            <w:pPr>
              <w:rPr>
                <w:noProof/>
              </w:rPr>
            </w:pPr>
            <w:r w:rsidRPr="009B34E3">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8875320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44DDDDF8" w14:textId="77777777" w:rsidR="00AB14F8" w:rsidRPr="00544948" w:rsidRDefault="00AB14F8" w:rsidP="00AB14F8">
      <w:pPr>
        <w:pStyle w:val="ListParagraph"/>
        <w:numPr>
          <w:ilvl w:val="0"/>
          <w:numId w:val="40"/>
        </w:numPr>
        <w:jc w:val="both"/>
        <w:rPr>
          <w:noProof/>
          <w:lang w:val="sr-Cyrl-RS"/>
        </w:rPr>
      </w:pPr>
      <w:bookmarkStart w:id="24" w:name="_Toc389030812"/>
      <w:bookmarkStart w:id="25" w:name="_Toc375826005"/>
      <w:bookmarkStart w:id="26" w:name="_Toc448222236"/>
      <w:r w:rsidRPr="00544948">
        <w:rPr>
          <w:lang w:val="sr-Cyrl-RS"/>
        </w:rPr>
        <w:t xml:space="preserve">Предмет јавне набавке је услуга интернет конекције за чвориште у Ургентном центру Клиничког центра Војводине са </w:t>
      </w:r>
      <w:r w:rsidRPr="00544948">
        <w:rPr>
          <w:noProof/>
          <w:lang w:val="sr-Latn-RS"/>
        </w:rPr>
        <w:t>2</w:t>
      </w:r>
      <w:r w:rsidRPr="00544948">
        <w:rPr>
          <w:noProof/>
          <w:lang w:val="sr-Cyrl-RS"/>
        </w:rPr>
        <w:t xml:space="preserve"> статичк</w:t>
      </w:r>
      <w:r w:rsidRPr="00544948">
        <w:rPr>
          <w:noProof/>
          <w:lang w:val="sr-Latn-RS"/>
        </w:rPr>
        <w:t>e</w:t>
      </w:r>
      <w:r w:rsidRPr="00544948">
        <w:rPr>
          <w:noProof/>
          <w:lang w:val="sr-Cyrl-RS"/>
        </w:rPr>
        <w:t xml:space="preserve"> јавне </w:t>
      </w:r>
      <w:r w:rsidRPr="00544948">
        <w:rPr>
          <w:noProof/>
          <w:lang w:val="en-US"/>
        </w:rPr>
        <w:t>IP</w:t>
      </w:r>
      <w:r w:rsidRPr="00544948">
        <w:rPr>
          <w:noProof/>
          <w:lang w:val="sr-Cyrl-RS"/>
        </w:rPr>
        <w:t xml:space="preserve"> адресе</w:t>
      </w:r>
      <w:r w:rsidRPr="00544948">
        <w:rPr>
          <w:lang w:val="sr-Cyrl-RS"/>
        </w:rPr>
        <w:t>.</w:t>
      </w:r>
    </w:p>
    <w:p w14:paraId="0E993D34" w14:textId="77777777" w:rsidR="00AB14F8" w:rsidRPr="00F579D3" w:rsidRDefault="00AB14F8" w:rsidP="00AB14F8">
      <w:pPr>
        <w:pStyle w:val="ListParagraph"/>
        <w:jc w:val="both"/>
        <w:rPr>
          <w:noProof/>
          <w:lang w:val="sr-Cyrl-RS"/>
        </w:rPr>
      </w:pPr>
    </w:p>
    <w:p w14:paraId="27CD99A8" w14:textId="77777777" w:rsidR="00AB14F8" w:rsidRPr="00F579D3" w:rsidRDefault="00AB14F8" w:rsidP="00AB14F8">
      <w:pPr>
        <w:pStyle w:val="ListParagraph"/>
        <w:numPr>
          <w:ilvl w:val="0"/>
          <w:numId w:val="40"/>
        </w:numPr>
        <w:jc w:val="both"/>
      </w:pPr>
      <w:r w:rsidRPr="00F579D3">
        <w:rPr>
          <w:noProof/>
          <w:color w:val="000000" w:themeColor="text1"/>
        </w:rPr>
        <w:t xml:space="preserve">Услуга се набавља на период </w:t>
      </w:r>
      <w:r w:rsidRPr="00F579D3">
        <w:rPr>
          <w:noProof/>
        </w:rPr>
        <w:t>од</w:t>
      </w:r>
      <w:r w:rsidRPr="00F579D3">
        <w:rPr>
          <w:noProof/>
          <w:lang w:val="sr-Cyrl-RS"/>
        </w:rPr>
        <w:t xml:space="preserve"> 12</w:t>
      </w:r>
      <w:r w:rsidRPr="00F579D3">
        <w:rPr>
          <w:noProof/>
          <w:color w:val="FF0000"/>
        </w:rPr>
        <w:t xml:space="preserve"> </w:t>
      </w:r>
      <w:r w:rsidRPr="00F579D3">
        <w:rPr>
          <w:noProof/>
          <w:color w:val="000000" w:themeColor="text1"/>
        </w:rPr>
        <w:t>месеци од дана монтирања комплетне опреме и пуштања протока, а што ће бити утврђено обостраним потписивањем Записника</w:t>
      </w:r>
      <w:r w:rsidRPr="00F579D3">
        <w:rPr>
          <w:noProof/>
          <w:color w:val="000000" w:themeColor="text1"/>
          <w:lang w:val="sr-Cyrl-RS"/>
        </w:rPr>
        <w:t>.</w:t>
      </w:r>
    </w:p>
    <w:p w14:paraId="158C8A7D" w14:textId="77777777" w:rsidR="00AB14F8" w:rsidRPr="00F579D3" w:rsidRDefault="00AB14F8" w:rsidP="00AB14F8">
      <w:pPr>
        <w:pStyle w:val="ListParagraph"/>
      </w:pPr>
    </w:p>
    <w:p w14:paraId="4BA9A9B0" w14:textId="2FBBD568" w:rsidR="00AB14F8" w:rsidRPr="00544948" w:rsidRDefault="00AB14F8" w:rsidP="00AB14F8">
      <w:pPr>
        <w:pStyle w:val="ListParagraph"/>
        <w:numPr>
          <w:ilvl w:val="0"/>
          <w:numId w:val="40"/>
        </w:numPr>
        <w:jc w:val="both"/>
        <w:rPr>
          <w:lang w:val="sr-Cyrl-RS"/>
        </w:rPr>
      </w:pPr>
      <w:r w:rsidRPr="00544948">
        <w:rPr>
          <w:lang w:val="sr-Cyrl-RS"/>
        </w:rPr>
        <w:t xml:space="preserve">Потребно је обезбедити симетричан линк капацитета минимум </w:t>
      </w:r>
      <w:r w:rsidR="009D765F" w:rsidRPr="00544948">
        <w:rPr>
          <w:lang w:val="sr-Latn-RS"/>
        </w:rPr>
        <w:t>20</w:t>
      </w:r>
      <w:r w:rsidRPr="00544948">
        <w:rPr>
          <w:lang w:val="sr-Cyrl-RS"/>
        </w:rPr>
        <w:t>/</w:t>
      </w:r>
      <w:r w:rsidR="009D765F" w:rsidRPr="00544948">
        <w:rPr>
          <w:lang w:val="sr-Latn-RS"/>
        </w:rPr>
        <w:t>20</w:t>
      </w:r>
      <w:r w:rsidRPr="00544948">
        <w:rPr>
          <w:lang w:val="sr-Cyrl-RS"/>
        </w:rPr>
        <w:t xml:space="preserve"> </w:t>
      </w:r>
      <w:r w:rsidRPr="00544948">
        <w:rPr>
          <w:lang w:val="sr-Latn-RS"/>
        </w:rPr>
        <w:t>Mbps</w:t>
      </w:r>
      <w:r w:rsidRPr="00544948">
        <w:rPr>
          <w:lang w:val="sr-Cyrl-RS"/>
        </w:rPr>
        <w:t xml:space="preserve"> </w:t>
      </w:r>
      <w:r w:rsidRPr="00544948">
        <w:t>типа “flat–rate”</w:t>
      </w:r>
      <w:r w:rsidRPr="00544948">
        <w:rPr>
          <w:lang w:val="sr-Cyrl-RS"/>
        </w:rPr>
        <w:t xml:space="preserve"> </w:t>
      </w:r>
      <w:r w:rsidRPr="00544948">
        <w:t>(</w:t>
      </w:r>
      <w:r w:rsidRPr="00544948">
        <w:rPr>
          <w:lang w:val="sr-Cyrl-RS"/>
        </w:rPr>
        <w:t>обавезно без агрегације). Проток саобраћаја мора да буде загарантован.</w:t>
      </w:r>
    </w:p>
    <w:p w14:paraId="46DF9B54" w14:textId="77777777" w:rsidR="00AB14F8" w:rsidRPr="00544948" w:rsidRDefault="00AB14F8" w:rsidP="00AB14F8">
      <w:pPr>
        <w:pStyle w:val="ListParagraph"/>
        <w:rPr>
          <w:lang w:val="sr-Cyrl-RS"/>
        </w:rPr>
      </w:pPr>
    </w:p>
    <w:p w14:paraId="0B56CFEB" w14:textId="5723C7CE" w:rsidR="00AB14F8" w:rsidRPr="00544948" w:rsidRDefault="00AB14F8" w:rsidP="00AB14F8">
      <w:pPr>
        <w:pStyle w:val="ListParagraph"/>
        <w:numPr>
          <w:ilvl w:val="0"/>
          <w:numId w:val="40"/>
        </w:numPr>
        <w:jc w:val="both"/>
        <w:rPr>
          <w:color w:val="000000" w:themeColor="text1"/>
        </w:rPr>
      </w:pPr>
      <w:r w:rsidRPr="00544948">
        <w:rPr>
          <w:noProof/>
          <w:lang w:val="sr-Cyrl-RS"/>
        </w:rPr>
        <w:t>Потребно је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544948">
        <w:rPr>
          <w:noProof/>
          <w:lang w:val="sr-Latn-RS"/>
        </w:rPr>
        <w:t xml:space="preserve"> </w:t>
      </w:r>
      <w:r w:rsidRPr="00544948">
        <w:rPr>
          <w:noProof/>
          <w:lang w:val="sr-Cyrl-RS"/>
        </w:rPr>
        <w:t xml:space="preserve">управљив свич са минимум једним оптичким гбиц модулом). </w:t>
      </w:r>
      <w:r w:rsidR="003634D8" w:rsidRPr="00544948">
        <w:rPr>
          <w:lang w:val="sr-Cyrl-RS"/>
        </w:rPr>
        <w:t>Понуђач</w:t>
      </w:r>
      <w:r w:rsidRPr="00544948">
        <w:rPr>
          <w:lang w:val="sr-Cyrl-RS"/>
        </w:rPr>
        <w:t xml:space="preserve"> врши инсталирање</w:t>
      </w:r>
      <w:r w:rsidR="00D75A90" w:rsidRPr="00544948">
        <w:t xml:space="preserve"> </w:t>
      </w:r>
      <w:r w:rsidR="00D75A90" w:rsidRPr="00544948">
        <w:rPr>
          <w:lang w:val="sr-Cyrl-RS"/>
        </w:rPr>
        <w:t>опреме</w:t>
      </w:r>
      <w:r w:rsidRPr="00544948">
        <w:rPr>
          <w:lang w:val="sr-Cyrl-RS"/>
        </w:rPr>
        <w:t xml:space="preserve"> и сноси трошкове исте.</w:t>
      </w:r>
    </w:p>
    <w:p w14:paraId="1C731B27" w14:textId="77777777" w:rsidR="00AB14F8" w:rsidRPr="00544948" w:rsidRDefault="00AB14F8" w:rsidP="00AB14F8">
      <w:pPr>
        <w:pStyle w:val="ListParagraph"/>
        <w:rPr>
          <w:lang w:val="sr-Cyrl-RS"/>
        </w:rPr>
      </w:pPr>
    </w:p>
    <w:p w14:paraId="6487FCC4" w14:textId="0B16BFC0" w:rsidR="009D765F" w:rsidRPr="00544948" w:rsidRDefault="003634D8" w:rsidP="009D765F">
      <w:pPr>
        <w:pStyle w:val="ListParagraph"/>
        <w:numPr>
          <w:ilvl w:val="0"/>
          <w:numId w:val="40"/>
        </w:numPr>
        <w:jc w:val="both"/>
        <w:rPr>
          <w:color w:val="000000" w:themeColor="text1"/>
        </w:rPr>
      </w:pPr>
      <w:r w:rsidRPr="00544948">
        <w:rPr>
          <w:lang w:val="sr-Cyrl-RS"/>
        </w:rPr>
        <w:t>Понуђач</w:t>
      </w:r>
      <w:r w:rsidR="00AB14F8" w:rsidRPr="00544948">
        <w:rPr>
          <w:lang w:val="sr-Cyrl-RS"/>
        </w:rPr>
        <w:t xml:space="preserve"> врши одржавање инсталиране опреме и сноси трошкове одржавања, за време трајања уговора.</w:t>
      </w:r>
    </w:p>
    <w:p w14:paraId="0EB8678C" w14:textId="77777777" w:rsidR="009D765F" w:rsidRPr="00544948" w:rsidRDefault="009D765F" w:rsidP="009D765F">
      <w:pPr>
        <w:pStyle w:val="ListParagraph"/>
        <w:jc w:val="both"/>
        <w:rPr>
          <w:color w:val="000000" w:themeColor="text1"/>
        </w:rPr>
      </w:pPr>
    </w:p>
    <w:p w14:paraId="299686A6" w14:textId="77777777" w:rsidR="009D765F" w:rsidRPr="00544948" w:rsidRDefault="009D765F" w:rsidP="009D765F">
      <w:pPr>
        <w:pStyle w:val="ListParagraph"/>
        <w:numPr>
          <w:ilvl w:val="0"/>
          <w:numId w:val="40"/>
        </w:numPr>
        <w:jc w:val="both"/>
        <w:rPr>
          <w:color w:val="000000" w:themeColor="text1"/>
        </w:rPr>
      </w:pPr>
      <w:r w:rsidRPr="00544948">
        <w:rPr>
          <w:noProof/>
          <w:lang w:val="sr-Cyrl-RS"/>
        </w:rPr>
        <w:t>Квалитет услуге ће бити утвр</w:t>
      </w:r>
      <w:r>
        <w:rPr>
          <w:noProof/>
          <w:lang w:val="sr-Cyrl-RS"/>
        </w:rPr>
        <w:t xml:space="preserve">ђен </w:t>
      </w:r>
      <w:r w:rsidRPr="00544948">
        <w:rPr>
          <w:noProof/>
          <w:lang w:val="sr-Cyrl-RS"/>
        </w:rPr>
        <w:t>извештајем лица за праћење реализације уговора.</w:t>
      </w:r>
    </w:p>
    <w:p w14:paraId="29404D31" w14:textId="77777777" w:rsidR="00AB14F8" w:rsidRPr="00544948" w:rsidRDefault="00AB14F8" w:rsidP="00AB14F8">
      <w:pPr>
        <w:pStyle w:val="ListParagraph"/>
        <w:jc w:val="both"/>
        <w:rPr>
          <w:color w:val="000000" w:themeColor="text1"/>
        </w:rPr>
      </w:pPr>
    </w:p>
    <w:p w14:paraId="3720CBF4" w14:textId="1657517C" w:rsidR="009D765F" w:rsidRPr="00544948" w:rsidRDefault="00AB14F8" w:rsidP="009D765F">
      <w:pPr>
        <w:pStyle w:val="ListParagraph"/>
        <w:numPr>
          <w:ilvl w:val="0"/>
          <w:numId w:val="40"/>
        </w:numPr>
        <w:jc w:val="both"/>
        <w:rPr>
          <w:color w:val="000000" w:themeColor="text1"/>
        </w:rPr>
      </w:pPr>
      <w:r w:rsidRPr="00544948">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544948">
        <w:rPr>
          <w:noProof/>
          <w:lang w:val="sr-Latn-RS"/>
        </w:rPr>
        <w:t xml:space="preserve"> </w:t>
      </w:r>
      <w:r w:rsidRPr="00544948">
        <w:rPr>
          <w:noProof/>
          <w:lang w:val="sr-Cyrl-RS"/>
        </w:rPr>
        <w:t xml:space="preserve">без надокнаде, у року од </w:t>
      </w:r>
      <w:r w:rsidR="004D5B3E" w:rsidRPr="004D5B3E">
        <w:rPr>
          <w:noProof/>
          <w:color w:val="FF0000"/>
          <w:lang w:val="sr-Cyrl-RS"/>
        </w:rPr>
        <w:t>7</w:t>
      </w:r>
      <w:r w:rsidRPr="00544948">
        <w:rPr>
          <w:noProof/>
          <w:lang w:val="sr-Cyrl-RS"/>
        </w:rPr>
        <w:t xml:space="preserve"> дана, паралелно са евентуалном заменом опреме, а све у циљу обезбеђивања што краћег прекида интернет конекције.</w:t>
      </w:r>
    </w:p>
    <w:p w14:paraId="329FE7D9" w14:textId="77777777" w:rsidR="009D765F" w:rsidRPr="009D765F" w:rsidRDefault="009D765F" w:rsidP="009D765F">
      <w:pPr>
        <w:pStyle w:val="ListParagraph"/>
        <w:jc w:val="both"/>
        <w:rPr>
          <w:color w:val="000000" w:themeColor="text1"/>
        </w:rPr>
      </w:pPr>
    </w:p>
    <w:p w14:paraId="487FBB33" w14:textId="77777777" w:rsidR="00AB14F8" w:rsidRDefault="00AB14F8">
      <w:pPr>
        <w:rPr>
          <w:b/>
          <w:bCs/>
          <w:sz w:val="28"/>
          <w:lang w:val="hr-HR"/>
        </w:rPr>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End w:id="24"/>
      <w:bookmarkEnd w:id="25"/>
      <w:bookmarkEnd w:id="26"/>
      <w:r>
        <w:br w:type="page"/>
      </w:r>
    </w:p>
    <w:p w14:paraId="3C990FE9" w14:textId="4DBC3666" w:rsidR="00127AFC" w:rsidRPr="00CC366C" w:rsidRDefault="002D5B2C" w:rsidP="00E7066D">
      <w:pPr>
        <w:pStyle w:val="Heading1"/>
      </w:pPr>
      <w:bookmarkStart w:id="34" w:name="_Toc488753206"/>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7DAB8DFC" w:rsidR="00CD60D3" w:rsidRPr="00DD2E62" w:rsidRDefault="007B7D80" w:rsidP="00DD2E62">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D2E62" w:rsidRPr="00AE1407" w14:paraId="22EDEC2C" w14:textId="77777777" w:rsidTr="00DD2E62">
        <w:trPr>
          <w:trHeight w:val="972"/>
        </w:trPr>
        <w:tc>
          <w:tcPr>
            <w:tcW w:w="513" w:type="pct"/>
            <w:vAlign w:val="center"/>
          </w:tcPr>
          <w:p w14:paraId="57B1385F" w14:textId="77777777" w:rsidR="00DD2E62" w:rsidRPr="00AE1407" w:rsidRDefault="00DD2E62" w:rsidP="00CD60D3">
            <w:pPr>
              <w:jc w:val="center"/>
              <w:rPr>
                <w:noProof/>
              </w:rPr>
            </w:pPr>
            <w:r w:rsidRPr="00AE1407">
              <w:rPr>
                <w:noProof/>
              </w:rPr>
              <w:t>Бр.</w:t>
            </w:r>
          </w:p>
        </w:tc>
        <w:tc>
          <w:tcPr>
            <w:tcW w:w="2038" w:type="pct"/>
            <w:gridSpan w:val="2"/>
            <w:vAlign w:val="center"/>
          </w:tcPr>
          <w:p w14:paraId="44CC777E" w14:textId="77777777" w:rsidR="00DD2E62" w:rsidRPr="00AE1407" w:rsidRDefault="00DD2E62" w:rsidP="00CD60D3">
            <w:pPr>
              <w:jc w:val="center"/>
              <w:rPr>
                <w:noProof/>
              </w:rPr>
            </w:pPr>
            <w:r w:rsidRPr="00AE1407">
              <w:rPr>
                <w:noProof/>
              </w:rPr>
              <w:t>УСЛОВИ</w:t>
            </w:r>
          </w:p>
        </w:tc>
        <w:tc>
          <w:tcPr>
            <w:tcW w:w="2449" w:type="pct"/>
            <w:vAlign w:val="center"/>
          </w:tcPr>
          <w:p w14:paraId="7310F496" w14:textId="77777777" w:rsidR="00DD2E62" w:rsidRPr="00AE1407" w:rsidRDefault="00DD2E62" w:rsidP="00CD60D3">
            <w:pPr>
              <w:jc w:val="center"/>
              <w:rPr>
                <w:noProof/>
              </w:rPr>
            </w:pPr>
            <w:r w:rsidRPr="00AE1407">
              <w:rPr>
                <w:noProof/>
              </w:rPr>
              <w:t>ДОКАЗИ</w:t>
            </w:r>
          </w:p>
        </w:tc>
      </w:tr>
      <w:tr w:rsidR="00DD2E62" w:rsidRPr="00AE1407" w14:paraId="23AB3BF9" w14:textId="77777777" w:rsidTr="00DD2E62">
        <w:trPr>
          <w:trHeight w:val="505"/>
        </w:trPr>
        <w:tc>
          <w:tcPr>
            <w:tcW w:w="5000" w:type="pct"/>
            <w:gridSpan w:val="4"/>
          </w:tcPr>
          <w:p w14:paraId="1C8A1F24" w14:textId="77777777" w:rsidR="00DD2E62" w:rsidRPr="00AE1407" w:rsidRDefault="00DD2E62" w:rsidP="00CD60D3">
            <w:pPr>
              <w:jc w:val="center"/>
              <w:rPr>
                <w:b/>
                <w:noProof/>
              </w:rPr>
            </w:pPr>
            <w:r w:rsidRPr="00AE1407">
              <w:rPr>
                <w:b/>
                <w:noProof/>
              </w:rPr>
              <w:t>ОБАВЕЗНИ УСЛОВИ ЗА УЧЕШЋЕ У ПОСТУПКУ ЈАВНЕ НАБАВКЕ ИЗ ЧЛАНА 75. ЗАКОНА</w:t>
            </w:r>
          </w:p>
        </w:tc>
      </w:tr>
      <w:tr w:rsidR="00DD2E62" w:rsidRPr="00AE1407" w14:paraId="188A7F4F" w14:textId="77777777" w:rsidTr="00DD2E62">
        <w:trPr>
          <w:trHeight w:val="505"/>
        </w:trPr>
        <w:tc>
          <w:tcPr>
            <w:tcW w:w="513" w:type="pct"/>
            <w:vAlign w:val="center"/>
          </w:tcPr>
          <w:p w14:paraId="7B28910D" w14:textId="77777777" w:rsidR="00DD2E62" w:rsidRPr="00AE1407" w:rsidRDefault="00DD2E62" w:rsidP="00BD619D">
            <w:pPr>
              <w:pStyle w:val="ListParagraph"/>
              <w:numPr>
                <w:ilvl w:val="0"/>
                <w:numId w:val="18"/>
              </w:numPr>
              <w:rPr>
                <w:noProof/>
              </w:rPr>
            </w:pPr>
          </w:p>
        </w:tc>
        <w:tc>
          <w:tcPr>
            <w:tcW w:w="2038" w:type="pct"/>
            <w:gridSpan w:val="2"/>
          </w:tcPr>
          <w:p w14:paraId="5E519881" w14:textId="77777777" w:rsidR="00DD2E62" w:rsidRPr="00AE1407" w:rsidRDefault="00DD2E62"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DD2E62" w:rsidRDefault="00DD2E62"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DD2E62" w:rsidRPr="00B741B2" w:rsidRDefault="00DD2E62"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DD2E62" w:rsidRPr="009937B8" w:rsidRDefault="00DD2E62"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DD2E62" w:rsidRPr="00B741B2" w:rsidRDefault="00DD2E62"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D2E62" w:rsidRPr="00AE1407" w14:paraId="1C66CB3C" w14:textId="77777777" w:rsidTr="00DD2E62">
        <w:trPr>
          <w:trHeight w:val="458"/>
        </w:trPr>
        <w:tc>
          <w:tcPr>
            <w:tcW w:w="513" w:type="pct"/>
            <w:vAlign w:val="center"/>
          </w:tcPr>
          <w:p w14:paraId="1442B07A" w14:textId="77777777" w:rsidR="00DD2E62" w:rsidRPr="00AE1407" w:rsidRDefault="00DD2E62" w:rsidP="00BD619D">
            <w:pPr>
              <w:pStyle w:val="ListParagraph"/>
              <w:numPr>
                <w:ilvl w:val="0"/>
                <w:numId w:val="18"/>
              </w:numPr>
              <w:rPr>
                <w:noProof/>
              </w:rPr>
            </w:pPr>
          </w:p>
        </w:tc>
        <w:tc>
          <w:tcPr>
            <w:tcW w:w="2038" w:type="pct"/>
            <w:gridSpan w:val="2"/>
            <w:vAlign w:val="center"/>
          </w:tcPr>
          <w:p w14:paraId="5D78E354" w14:textId="77777777" w:rsidR="00DD2E62" w:rsidRPr="00AE1407" w:rsidRDefault="00DD2E62"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DD2E62" w:rsidRPr="009937B8" w:rsidRDefault="00DD2E62"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DD2E62" w:rsidRPr="000738FF" w:rsidRDefault="00DD2E62"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DD2E62" w:rsidRPr="00AE1407" w:rsidRDefault="00DD2E62"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DD2E62" w:rsidRPr="005B07C0" w:rsidRDefault="00DD2E62"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D2E62" w:rsidRPr="009937B8" w:rsidRDefault="00DD2E62"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D2E62" w:rsidRPr="0028014B" w:rsidRDefault="00DD2E62"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D2E62" w:rsidRPr="00AE1407" w14:paraId="52084727" w14:textId="77777777" w:rsidTr="00DD2E62">
        <w:trPr>
          <w:trHeight w:val="789"/>
        </w:trPr>
        <w:tc>
          <w:tcPr>
            <w:tcW w:w="513" w:type="pct"/>
            <w:vAlign w:val="center"/>
          </w:tcPr>
          <w:p w14:paraId="2E8F8661" w14:textId="77777777" w:rsidR="00DD2E62" w:rsidRPr="00AE1407" w:rsidRDefault="00DD2E62" w:rsidP="00BD619D">
            <w:pPr>
              <w:pStyle w:val="ListParagraph"/>
              <w:numPr>
                <w:ilvl w:val="0"/>
                <w:numId w:val="18"/>
              </w:numPr>
              <w:rPr>
                <w:noProof/>
              </w:rPr>
            </w:pPr>
          </w:p>
        </w:tc>
        <w:tc>
          <w:tcPr>
            <w:tcW w:w="2038" w:type="pct"/>
            <w:gridSpan w:val="2"/>
            <w:vAlign w:val="center"/>
          </w:tcPr>
          <w:p w14:paraId="5322F8F3" w14:textId="77777777" w:rsidR="00DD2E62" w:rsidRPr="00AE1407" w:rsidRDefault="00DD2E62"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D2E62" w:rsidRPr="00AE1407" w:rsidRDefault="00DD2E6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D2E62" w:rsidRPr="00753D5C" w:rsidRDefault="00DD2E6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D2E62" w:rsidRPr="00AE1407" w14:paraId="3E5B9D58" w14:textId="77777777" w:rsidTr="00DD2E62">
        <w:trPr>
          <w:trHeight w:val="848"/>
        </w:trPr>
        <w:tc>
          <w:tcPr>
            <w:tcW w:w="5000" w:type="pct"/>
            <w:gridSpan w:val="4"/>
            <w:vAlign w:val="center"/>
          </w:tcPr>
          <w:p w14:paraId="107C53BE" w14:textId="77777777" w:rsidR="00DD2E62" w:rsidRPr="001E45F1" w:rsidRDefault="00DD2E62" w:rsidP="001E45F1">
            <w:pPr>
              <w:jc w:val="center"/>
              <w:rPr>
                <w:b/>
                <w:noProof/>
              </w:rPr>
            </w:pPr>
            <w:r w:rsidRPr="00DD2E62">
              <w:rPr>
                <w:b/>
                <w:noProof/>
              </w:rPr>
              <w:t>ДОДАТНИ УСЛОВИ ЗА УЧЕШЋЕ У ПОСТУПКУ ЈАВНЕ НАБАВКЕ ИЗ ЧЛАНА 76. ЗАКОНА</w:t>
            </w:r>
          </w:p>
        </w:tc>
      </w:tr>
      <w:tr w:rsidR="00DD2E62" w:rsidRPr="00AE1407" w14:paraId="78DC8463" w14:textId="77777777" w:rsidTr="00DD2E62">
        <w:trPr>
          <w:trHeight w:val="848"/>
        </w:trPr>
        <w:tc>
          <w:tcPr>
            <w:tcW w:w="513" w:type="pct"/>
            <w:shd w:val="clear" w:color="auto" w:fill="auto"/>
            <w:vAlign w:val="center"/>
          </w:tcPr>
          <w:p w14:paraId="5BB00C10" w14:textId="77777777" w:rsidR="00DD2E62" w:rsidRPr="00DD2E62" w:rsidRDefault="00DD2E62" w:rsidP="00AB14F8">
            <w:pPr>
              <w:pStyle w:val="ListParagraph"/>
              <w:numPr>
                <w:ilvl w:val="0"/>
                <w:numId w:val="25"/>
              </w:numPr>
              <w:rPr>
                <w:noProof/>
              </w:rPr>
            </w:pPr>
          </w:p>
        </w:tc>
        <w:tc>
          <w:tcPr>
            <w:tcW w:w="1947" w:type="pct"/>
            <w:shd w:val="clear" w:color="auto" w:fill="auto"/>
          </w:tcPr>
          <w:p w14:paraId="1FA5EA3E" w14:textId="75EBCFB6" w:rsidR="00DD2E62" w:rsidRPr="00DD2E62" w:rsidRDefault="00DD2E62" w:rsidP="00AB14F8">
            <w:pPr>
              <w:jc w:val="both"/>
              <w:rPr>
                <w:noProof/>
              </w:rPr>
            </w:pPr>
            <w:r w:rsidRPr="00DD2E62">
              <w:t>Понуђач мора да има представништво у Новом Саду.</w:t>
            </w:r>
          </w:p>
        </w:tc>
        <w:tc>
          <w:tcPr>
            <w:tcW w:w="2540" w:type="pct"/>
            <w:gridSpan w:val="2"/>
            <w:shd w:val="clear" w:color="auto" w:fill="auto"/>
          </w:tcPr>
          <w:p w14:paraId="31F656AD" w14:textId="1164D88F" w:rsidR="00DD2E62" w:rsidRPr="00DD2E62" w:rsidRDefault="00DD2E62" w:rsidP="00AB14F8">
            <w:pPr>
              <w:jc w:val="both"/>
            </w:pPr>
            <w:r w:rsidRPr="00DD2E62">
              <w:t>Било који доказ понуђача из ког се може објективно закључити да се представништво налази у Новом Саду и да је у вези са понуђачем.</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79353D22" w:rsidR="00FC1E62" w:rsidRPr="00DD2E62" w:rsidRDefault="00FC1E62" w:rsidP="00FC1E62">
      <w:pPr>
        <w:pStyle w:val="ListParagraph"/>
        <w:numPr>
          <w:ilvl w:val="0"/>
          <w:numId w:val="1"/>
        </w:numPr>
        <w:jc w:val="both"/>
        <w:rPr>
          <w:noProof/>
        </w:rPr>
      </w:pPr>
      <w:r w:rsidRPr="00DD2E62">
        <w:rPr>
          <w:noProof/>
          <w:lang w:val="sr-Cyrl-CS"/>
        </w:rPr>
        <w:t>И</w:t>
      </w:r>
      <w:r w:rsidRPr="00DD2E62">
        <w:rPr>
          <w:noProof/>
        </w:rPr>
        <w:t>спуњеност услова понуђач доказује достављањем доказа наведених у табели</w:t>
      </w:r>
      <w:r w:rsidR="004B0A93" w:rsidRPr="00DD2E62">
        <w:rPr>
          <w:noProof/>
        </w:rPr>
        <w:t>.</w:t>
      </w:r>
    </w:p>
    <w:p w14:paraId="02F6C229" w14:textId="77777777" w:rsidR="00C87537" w:rsidRPr="00C87537" w:rsidRDefault="00C87537" w:rsidP="00BD619D">
      <w:pPr>
        <w:pStyle w:val="ListParagraph"/>
        <w:ind w:left="405"/>
        <w:jc w:val="both"/>
        <w:rPr>
          <w:noProof/>
          <w:highlight w:val="yellow"/>
          <w:lang w:val="sr-Cyrl-CS"/>
        </w:rPr>
      </w:pPr>
    </w:p>
    <w:p w14:paraId="7907EA93" w14:textId="6441FBA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C3F1975"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61C0E00" w:rsidR="00E04B7B" w:rsidRPr="009F696A" w:rsidRDefault="00E04B7B" w:rsidP="00EF466B">
      <w:pPr>
        <w:pStyle w:val="ListParagraph"/>
        <w:numPr>
          <w:ilvl w:val="0"/>
          <w:numId w:val="1"/>
        </w:numPr>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DD2E62">
        <w:rPr>
          <w:bCs/>
          <w:iCs/>
          <w:lang w:val="sr-Cyrl-CS"/>
        </w:rPr>
        <w:t>.</w:t>
      </w:r>
    </w:p>
    <w:p w14:paraId="6F06E6AC" w14:textId="66E97BE3"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DD2E62"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07A5FFA2" w14:textId="3AD8C125" w:rsidR="0085346B" w:rsidRPr="00014853" w:rsidRDefault="00E04B7B" w:rsidP="00DD2E62">
      <w:pPr>
        <w:pStyle w:val="ListParagraph"/>
        <w:numPr>
          <w:ilvl w:val="0"/>
          <w:numId w:val="1"/>
        </w:numPr>
        <w:jc w:val="both"/>
        <w:rPr>
          <w:b/>
          <w:bCs/>
          <w:iCs/>
          <w:color w:val="FF0000"/>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DD2E62">
        <w:rPr>
          <w:bCs/>
          <w:iCs/>
          <w:lang w:val="sr-Cyrl-CS"/>
        </w:rPr>
        <w:t>.</w:t>
      </w:r>
    </w:p>
    <w:p w14:paraId="594A64A7" w14:textId="77777777" w:rsidR="00AB0322" w:rsidRPr="00AB0322" w:rsidRDefault="00AB0322" w:rsidP="00AB0322">
      <w:pPr>
        <w:tabs>
          <w:tab w:val="left" w:pos="680"/>
        </w:tabs>
        <w:jc w:val="both"/>
        <w:rPr>
          <w:rFonts w:eastAsia="TimesNewRomanPSMT"/>
          <w:bCs/>
        </w:rPr>
      </w:pPr>
    </w:p>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88753207"/>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D520711" w:rsidR="00251440" w:rsidRPr="007F6F85" w:rsidRDefault="00545532" w:rsidP="00DD2E6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6E8D1CA" w:rsidR="00C21A19" w:rsidRPr="00AE1407" w:rsidRDefault="00C21A19" w:rsidP="00C21A19">
      <w:pPr>
        <w:rPr>
          <w:noProof/>
        </w:rPr>
      </w:pPr>
      <w:r w:rsidRPr="00DD2E62">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DD2E62" w:rsidRDefault="00A878F3" w:rsidP="00A878F3">
      <w:pPr>
        <w:jc w:val="both"/>
        <w:rPr>
          <w:b/>
          <w:bCs/>
          <w:i/>
          <w:iCs/>
        </w:rPr>
      </w:pPr>
      <w:r w:rsidRPr="00DD2E62">
        <w:rPr>
          <w:bCs/>
          <w:iCs/>
        </w:rPr>
        <w:t>По</w:t>
      </w:r>
      <w:r w:rsidR="00705D76" w:rsidRPr="00DD2E62">
        <w:rPr>
          <w:bCs/>
          <w:iCs/>
        </w:rPr>
        <w:t xml:space="preserve">дношење понуде са варијантама </w:t>
      </w:r>
      <w:r w:rsidR="002238DC" w:rsidRPr="00DD2E62">
        <w:rPr>
          <w:bCs/>
          <w:iCs/>
          <w:lang w:val="sr-Cyrl-RS"/>
        </w:rPr>
        <w:t>ни</w:t>
      </w:r>
      <w:r w:rsidRPr="00DD2E62">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54FE81F" w:rsidR="008B55B5" w:rsidRPr="00DD2E62" w:rsidRDefault="008B55B5" w:rsidP="008B55B5">
      <w:pPr>
        <w:jc w:val="both"/>
        <w:rPr>
          <w:bCs/>
          <w:iCs/>
        </w:rPr>
      </w:pPr>
      <w:r w:rsidRPr="00AE1407">
        <w:rPr>
          <w:iCs/>
        </w:rPr>
        <w:t xml:space="preserve">Уколико уговор о </w:t>
      </w:r>
      <w:r w:rsidRPr="00DD2E62">
        <w:rPr>
          <w:iCs/>
        </w:rPr>
        <w:t xml:space="preserve">јавној набавци буде закључен између наручиоца и понуђача који подноси понуду са подизвођачем, тај подизвођач ће бити наведен и у </w:t>
      </w:r>
      <w:r w:rsidR="003D19C1" w:rsidRPr="00DD2E62">
        <w:rPr>
          <w:iCs/>
        </w:rPr>
        <w:t>о јавној набавци</w:t>
      </w:r>
      <w:r w:rsidRPr="00DD2E62">
        <w:rPr>
          <w:iCs/>
        </w:rPr>
        <w:t>.</w:t>
      </w:r>
      <w:r w:rsidRPr="00DD2E62">
        <w:rPr>
          <w:bCs/>
          <w:iCs/>
        </w:rPr>
        <w:t xml:space="preserve"> </w:t>
      </w:r>
    </w:p>
    <w:p w14:paraId="0BF8BC93" w14:textId="786E0318" w:rsidR="008B55B5" w:rsidRPr="00DD2E62" w:rsidRDefault="008B55B5" w:rsidP="008B55B5">
      <w:pPr>
        <w:jc w:val="both"/>
        <w:rPr>
          <w:iCs/>
        </w:rPr>
      </w:pPr>
      <w:r w:rsidRPr="00DD2E62">
        <w:rPr>
          <w:bCs/>
          <w:iCs/>
        </w:rPr>
        <w:t xml:space="preserve">Понуђач је дужан да за подизвођаче достави доказе о испуњености услова који су наведени у </w:t>
      </w:r>
      <w:r w:rsidRPr="00DD2E62">
        <w:rPr>
          <w:bCs/>
          <w:iCs/>
          <w:lang w:val="sr-Cyrl-CS"/>
        </w:rPr>
        <w:t>поглављу</w:t>
      </w:r>
      <w:r w:rsidRPr="00DD2E62">
        <w:rPr>
          <w:bCs/>
          <w:iCs/>
        </w:rPr>
        <w:t xml:space="preserve"> </w:t>
      </w:r>
      <w:r w:rsidR="00DD2E62" w:rsidRPr="00DD2E62">
        <w:rPr>
          <w:bCs/>
          <w:iCs/>
        </w:rPr>
        <w:t>3</w:t>
      </w:r>
      <w:r w:rsidRPr="00DD2E62">
        <w:rPr>
          <w:bCs/>
          <w:iCs/>
        </w:rPr>
        <w:t>. конкур</w:t>
      </w:r>
      <w:r w:rsidR="00CB5A79" w:rsidRPr="00DD2E62">
        <w:rPr>
          <w:bCs/>
          <w:iCs/>
        </w:rPr>
        <w:t>сне документације, у складу са у</w:t>
      </w:r>
      <w:r w:rsidRPr="00DD2E62">
        <w:rPr>
          <w:bCs/>
          <w:iCs/>
        </w:rPr>
        <w:t>путством како се доказује испуњеност услова.</w:t>
      </w:r>
    </w:p>
    <w:p w14:paraId="60671184" w14:textId="77777777" w:rsidR="008B55B5" w:rsidRPr="00DD2E62" w:rsidRDefault="008B55B5" w:rsidP="008B55B5">
      <w:pPr>
        <w:jc w:val="both"/>
        <w:rPr>
          <w:iCs/>
        </w:rPr>
      </w:pPr>
      <w:r w:rsidRPr="00DD2E6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DD2E62" w:rsidRDefault="008B55B5" w:rsidP="008B55B5">
      <w:pPr>
        <w:jc w:val="both"/>
        <w:rPr>
          <w:iCs/>
        </w:rPr>
      </w:pPr>
      <w:r w:rsidRPr="00DD2E6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DD2E62">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DD2E62" w:rsidRDefault="00A878F3" w:rsidP="00A878F3">
      <w:pPr>
        <w:pStyle w:val="ListParagraph"/>
        <w:jc w:val="both"/>
        <w:rPr>
          <w:rFonts w:eastAsia="TimesNewRomanPSMT"/>
          <w:bCs/>
        </w:rPr>
      </w:pPr>
    </w:p>
    <w:p w14:paraId="307B05AA" w14:textId="66CF8B8D" w:rsidR="00A878F3" w:rsidRPr="00DD2E62" w:rsidRDefault="00A878F3" w:rsidP="00A878F3">
      <w:pPr>
        <w:jc w:val="both"/>
      </w:pPr>
      <w:r w:rsidRPr="00DD2E62">
        <w:rPr>
          <w:rFonts w:eastAsia="TimesNewRomanPSMT"/>
          <w:bCs/>
        </w:rPr>
        <w:t xml:space="preserve">Група понуђача је дужна да достави све доказе о испуњености услова који су наведени у </w:t>
      </w:r>
      <w:r w:rsidRPr="00DD2E62">
        <w:rPr>
          <w:rFonts w:eastAsia="TimesNewRomanPSMT"/>
          <w:bCs/>
          <w:lang w:val="sr-Cyrl-CS"/>
        </w:rPr>
        <w:t>поглављу</w:t>
      </w:r>
      <w:r w:rsidRPr="00DD2E62">
        <w:rPr>
          <w:rFonts w:eastAsia="TimesNewRomanPSMT"/>
          <w:bCs/>
        </w:rPr>
        <w:t xml:space="preserve"> </w:t>
      </w:r>
      <w:r w:rsidR="00DD2E62" w:rsidRPr="00DD2E62">
        <w:rPr>
          <w:rFonts w:eastAsia="TimesNewRomanPSMT"/>
          <w:bCs/>
        </w:rPr>
        <w:t>3</w:t>
      </w:r>
      <w:r w:rsidR="0084500F" w:rsidRPr="00DD2E62">
        <w:rPr>
          <w:rFonts w:eastAsia="TimesNewRomanPSMT"/>
          <w:bCs/>
        </w:rPr>
        <w:t>.</w:t>
      </w:r>
      <w:r w:rsidRPr="00DD2E62">
        <w:rPr>
          <w:rFonts w:eastAsia="TimesNewRomanPSMT"/>
          <w:bCs/>
          <w:lang w:val="ru-RU"/>
        </w:rPr>
        <w:t xml:space="preserve"> </w:t>
      </w:r>
      <w:r w:rsidRPr="00DD2E62">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DD2E62">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D2E62" w:rsidRDefault="0068551F" w:rsidP="00BD619D">
      <w:pPr>
        <w:pStyle w:val="ListParagraph"/>
        <w:numPr>
          <w:ilvl w:val="1"/>
          <w:numId w:val="12"/>
        </w:numPr>
        <w:rPr>
          <w:b/>
          <w:u w:val="single"/>
        </w:rPr>
      </w:pPr>
      <w:r w:rsidRPr="00DD2E62">
        <w:rPr>
          <w:b/>
          <w:u w:val="single"/>
        </w:rPr>
        <w:t>Захтеви у погледу начина, рока и услова плаћања</w:t>
      </w:r>
    </w:p>
    <w:p w14:paraId="6923933E" w14:textId="2686A5E3" w:rsidR="00D641A2" w:rsidRPr="00DD2E62" w:rsidRDefault="00FC2837" w:rsidP="0068551F">
      <w:pPr>
        <w:jc w:val="both"/>
        <w:rPr>
          <w:noProof/>
          <w:lang w:val="sr-Cyrl-CS"/>
        </w:rPr>
      </w:pPr>
      <w:r w:rsidRPr="00DD2E62">
        <w:rPr>
          <w:noProof/>
          <w:lang w:val="sr-Cyrl-CS"/>
        </w:rPr>
        <w:t>Наручилац захтева да рок плаћања буде</w:t>
      </w:r>
      <w:r w:rsidR="00DD2E62" w:rsidRPr="00DD2E62">
        <w:rPr>
          <w:noProof/>
          <w:lang w:val="sr-Cyrl-CS"/>
        </w:rPr>
        <w:t xml:space="preserve"> 90</w:t>
      </w:r>
      <w:r w:rsidRPr="00DD2E62">
        <w:rPr>
          <w:noProof/>
          <w:lang w:val="sr-Cyrl-CS"/>
        </w:rPr>
        <w:t xml:space="preserve"> дана, од дана </w:t>
      </w:r>
      <w:r w:rsidR="00D641A2" w:rsidRPr="00DD2E62">
        <w:rPr>
          <w:noProof/>
          <w:lang w:val="sr-Cyrl-CS"/>
        </w:rPr>
        <w:t>доставе исправног</w:t>
      </w:r>
      <w:r w:rsidR="0084325D" w:rsidRPr="00DD2E62">
        <w:rPr>
          <w:noProof/>
          <w:lang w:val="sr-Cyrl-CS"/>
        </w:rPr>
        <w:t xml:space="preserve"> месечног</w:t>
      </w:r>
      <w:r w:rsidR="00D641A2" w:rsidRPr="00DD2E62">
        <w:rPr>
          <w:noProof/>
          <w:lang w:val="sr-Cyrl-CS"/>
        </w:rPr>
        <w:t xml:space="preserve"> рачуна.</w:t>
      </w:r>
    </w:p>
    <w:p w14:paraId="1301D5A9" w14:textId="77777777" w:rsidR="0068551F" w:rsidRPr="00DD2E62" w:rsidRDefault="0068551F" w:rsidP="0068551F">
      <w:pPr>
        <w:jc w:val="both"/>
        <w:rPr>
          <w:iCs/>
        </w:rPr>
      </w:pPr>
      <w:r w:rsidRPr="00DD2E62">
        <w:rPr>
          <w:iCs/>
        </w:rPr>
        <w:t>Плаћање се врши уплатом на рачун понуђача.</w:t>
      </w:r>
    </w:p>
    <w:p w14:paraId="486E6ADE" w14:textId="77777777" w:rsidR="0068551F" w:rsidRPr="00DD2E62" w:rsidRDefault="0068551F" w:rsidP="0068551F">
      <w:pPr>
        <w:jc w:val="both"/>
        <w:rPr>
          <w:iCs/>
        </w:rPr>
      </w:pPr>
      <w:r w:rsidRPr="00DD2E62">
        <w:rPr>
          <w:iCs/>
        </w:rPr>
        <w:t>Понуђачу није дозвољено да захтева аванс.</w:t>
      </w:r>
    </w:p>
    <w:p w14:paraId="2EA28E2C" w14:textId="56A09345" w:rsidR="00D31C73" w:rsidRPr="00DD2E62" w:rsidRDefault="00DD2E62" w:rsidP="007F6617">
      <w:pPr>
        <w:jc w:val="both"/>
        <w:rPr>
          <w:iCs/>
          <w:lang w:val="sr-Cyrl-RS"/>
        </w:rPr>
      </w:pPr>
      <w:r>
        <w:rPr>
          <w:iCs/>
        </w:rPr>
        <w:t>Рачун се испоставља</w:t>
      </w:r>
      <w:r w:rsidR="00D31C73" w:rsidRPr="00DD2E62">
        <w:rPr>
          <w:iCs/>
        </w:rPr>
        <w:t xml:space="preserve"> </w:t>
      </w:r>
      <w:r w:rsidR="00D0725E" w:rsidRPr="00DD2E62">
        <w:rPr>
          <w:iCs/>
        </w:rPr>
        <w:t xml:space="preserve">овлашћеном лицу </w:t>
      </w:r>
      <w:r w:rsidR="00D0725E" w:rsidRPr="00DD2E62">
        <w:rPr>
          <w:bCs/>
          <w:noProof/>
        </w:rPr>
        <w:t>за техничк</w:t>
      </w:r>
      <w:r w:rsidR="00D0725E" w:rsidRPr="00DD2E62">
        <w:rPr>
          <w:bCs/>
          <w:noProof/>
          <w:lang w:val="sr-Cyrl-RS"/>
        </w:rPr>
        <w:t xml:space="preserve">у </w:t>
      </w:r>
      <w:r w:rsidR="00D0725E" w:rsidRPr="00DD2E62">
        <w:rPr>
          <w:bCs/>
          <w:noProof/>
        </w:rPr>
        <w:t>реализациј</w:t>
      </w:r>
      <w:r w:rsidR="00D0725E" w:rsidRPr="00DD2E62">
        <w:rPr>
          <w:bCs/>
          <w:noProof/>
          <w:lang w:val="sr-Cyrl-RS"/>
        </w:rPr>
        <w:t xml:space="preserve">у </w:t>
      </w:r>
      <w:r w:rsidR="00D0725E" w:rsidRPr="00DD2E62">
        <w:rPr>
          <w:iCs/>
          <w:lang w:val="sr-Cyrl-RS"/>
        </w:rPr>
        <w:t>уговора</w:t>
      </w:r>
      <w:r w:rsidR="00D0725E" w:rsidRPr="00DD2E62">
        <w:rPr>
          <w:iCs/>
        </w:rPr>
        <w:t xml:space="preserve">, </w:t>
      </w:r>
      <w:r w:rsidR="00D31C73" w:rsidRPr="00DD2E62">
        <w:rPr>
          <w:iCs/>
        </w:rPr>
        <w:t xml:space="preserve">на основу </w:t>
      </w:r>
      <w:r w:rsidR="00D0725E" w:rsidRPr="00DD2E62">
        <w:rPr>
          <w:iCs/>
        </w:rPr>
        <w:t xml:space="preserve">потписаног </w:t>
      </w:r>
      <w:r w:rsidR="00D31C73" w:rsidRPr="00DD2E62">
        <w:rPr>
          <w:iCs/>
        </w:rPr>
        <w:t>до</w:t>
      </w:r>
      <w:r w:rsidR="00D0725E" w:rsidRPr="00DD2E62">
        <w:rPr>
          <w:iCs/>
        </w:rPr>
        <w:t>кумента-радног налога</w:t>
      </w:r>
      <w:r>
        <w:rPr>
          <w:iCs/>
          <w:lang w:val="sr-Cyrl-RS"/>
        </w:rPr>
        <w:t>/извештаја</w:t>
      </w:r>
      <w:r w:rsidR="00D0725E" w:rsidRPr="00DD2E62">
        <w:rPr>
          <w:iCs/>
        </w:rPr>
        <w:t xml:space="preserve"> којим се верификује квалитет изврше</w:t>
      </w:r>
      <w:r>
        <w:rPr>
          <w:iCs/>
          <w:lang w:val="sr-Cyrl-RS"/>
        </w:rPr>
        <w:t>ња</w:t>
      </w:r>
      <w:r w:rsidR="00D0725E" w:rsidRPr="00DD2E62">
        <w:rPr>
          <w:iCs/>
          <w:lang w:val="sr-Cyrl-RS"/>
        </w:rPr>
        <w:t>.</w:t>
      </w:r>
    </w:p>
    <w:p w14:paraId="0AC37B85" w14:textId="77777777" w:rsidR="0068551F" w:rsidRPr="002E1A33" w:rsidRDefault="0068551F" w:rsidP="0068551F">
      <w:pPr>
        <w:jc w:val="both"/>
        <w:rPr>
          <w:iCs/>
          <w:highlight w:val="yellow"/>
        </w:rPr>
      </w:pPr>
    </w:p>
    <w:p w14:paraId="3B6750F6" w14:textId="77777777" w:rsidR="00AB14F8" w:rsidRPr="003D244F" w:rsidRDefault="0068551F" w:rsidP="00AB14F8">
      <w:pPr>
        <w:pStyle w:val="ListParagraph"/>
        <w:numPr>
          <w:ilvl w:val="1"/>
          <w:numId w:val="12"/>
        </w:numPr>
        <w:rPr>
          <w:b/>
          <w:u w:val="single"/>
        </w:rPr>
      </w:pPr>
      <w:r w:rsidRPr="003D244F">
        <w:rPr>
          <w:b/>
          <w:u w:val="single"/>
        </w:rPr>
        <w:t>Захтев у погледу рока (испоруке добара, извршења услуге, извођења радова)</w:t>
      </w:r>
    </w:p>
    <w:p w14:paraId="5B65714A" w14:textId="705233F9" w:rsidR="00AB14F8" w:rsidRPr="00544948" w:rsidRDefault="00AB14F8" w:rsidP="009D765F">
      <w:pPr>
        <w:jc w:val="both"/>
      </w:pPr>
      <w:r w:rsidRPr="00544948">
        <w:t xml:space="preserve">Дoступнoст услугe </w:t>
      </w:r>
      <w:r w:rsidR="009D765F" w:rsidRPr="00544948">
        <w:t>мора бити</w:t>
      </w:r>
      <w:r w:rsidRPr="00544948">
        <w:t xml:space="preserve"> 24/7.</w:t>
      </w:r>
    </w:p>
    <w:p w14:paraId="215F3465" w14:textId="5316F536" w:rsidR="00D4618C" w:rsidRPr="00544948" w:rsidRDefault="00D4618C" w:rsidP="00D4618C">
      <w:pPr>
        <w:jc w:val="both"/>
      </w:pPr>
      <w:r w:rsidRPr="00544948">
        <w:t xml:space="preserve">Дoступнoст </w:t>
      </w:r>
      <w:r w:rsidR="00AB14F8" w:rsidRPr="00544948">
        <w:t xml:space="preserve">техничке подршке </w:t>
      </w:r>
      <w:r w:rsidR="003D244F" w:rsidRPr="00544948">
        <w:rPr>
          <w:lang w:val="sr-Cyrl-RS"/>
        </w:rPr>
        <w:t>п</w:t>
      </w:r>
      <w:r w:rsidR="009D765F" w:rsidRPr="00544948">
        <w:t>онуђача</w:t>
      </w:r>
      <w:r w:rsidR="00AB14F8" w:rsidRPr="00544948">
        <w:t xml:space="preserve"> мора бити </w:t>
      </w:r>
      <w:r w:rsidR="009D765F" w:rsidRPr="00544948">
        <w:t>24/7. Понуђач је дужан да се одазове у року од највише три часа од момента пријема позива од стране наручиоца (позивом на одговарајући и тачно дефинисани број телефона).</w:t>
      </w:r>
      <w:r w:rsidRPr="00544948">
        <w:rPr>
          <w:lang w:val="sr-Cyrl-RS"/>
        </w:rPr>
        <w:t xml:space="preserve"> </w:t>
      </w:r>
      <w:r w:rsidRPr="00544948">
        <w:rPr>
          <w:bCs/>
          <w:lang w:val="sr-Latn-CS"/>
        </w:rPr>
        <w:t xml:space="preserve">Рок мора бити изражен у </w:t>
      </w:r>
      <w:r w:rsidRPr="00544948">
        <w:rPr>
          <w:bCs/>
          <w:lang w:val="sr-Cyrl-RS"/>
        </w:rPr>
        <w:t>часовима</w:t>
      </w:r>
      <w:r w:rsidRPr="00544948">
        <w:rPr>
          <w:bCs/>
          <w:lang w:val="sr-Latn-CS"/>
        </w:rPr>
        <w:t xml:space="preserve"> као целом броју, и не може се изражавати у децималама или другим јединицама за мерење времена.</w:t>
      </w:r>
    </w:p>
    <w:p w14:paraId="12B1415D" w14:textId="490B9BE3" w:rsidR="00EA33FC" w:rsidRPr="003D244F" w:rsidRDefault="009D765F" w:rsidP="00EA33FC">
      <w:pPr>
        <w:jc w:val="both"/>
      </w:pPr>
      <w:r w:rsidRPr="00544948">
        <w:t>Рок извршења</w:t>
      </w:r>
      <w:r w:rsidRPr="00544948">
        <w:rPr>
          <w:lang w:val="sr-Cyrl-RS"/>
        </w:rPr>
        <w:t xml:space="preserve"> </w:t>
      </w:r>
      <w:r w:rsidRPr="00544948">
        <w:t>инсталирања оптичке инфраструктуре до главног чворишта у Ургентном центру је 7 дана од дана потписивања уговора.</w:t>
      </w:r>
      <w:r w:rsidR="003D244F" w:rsidRPr="00544948">
        <w:rPr>
          <w:lang w:val="sr-Cyrl-RS"/>
        </w:rPr>
        <w:t xml:space="preserve"> </w:t>
      </w:r>
      <w:r w:rsidR="00EA33FC" w:rsidRPr="0054494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BAB9696" w14:textId="77777777" w:rsidR="0068551F" w:rsidRPr="00C35CDB" w:rsidRDefault="0068551F" w:rsidP="0068551F">
      <w:pPr>
        <w:jc w:val="both"/>
        <w:rPr>
          <w:iCs/>
        </w:rPr>
      </w:pPr>
    </w:p>
    <w:p w14:paraId="20BCB9C2" w14:textId="1BBF72FB" w:rsidR="0068551F" w:rsidRPr="00544948" w:rsidRDefault="003D244F" w:rsidP="00BD619D">
      <w:pPr>
        <w:pStyle w:val="ListParagraph"/>
        <w:numPr>
          <w:ilvl w:val="1"/>
          <w:numId w:val="12"/>
        </w:numPr>
        <w:jc w:val="both"/>
        <w:rPr>
          <w:b/>
          <w:u w:val="single"/>
        </w:rPr>
      </w:pPr>
      <w:r w:rsidRPr="003D244F">
        <w:rPr>
          <w:b/>
          <w:u w:val="single"/>
          <w:lang w:val="sr-Cyrl-RS"/>
        </w:rPr>
        <w:t xml:space="preserve">Захтев у погледу </w:t>
      </w:r>
      <w:r w:rsidRPr="00544948">
        <w:rPr>
          <w:b/>
          <w:u w:val="single"/>
          <w:lang w:val="sr-Cyrl-RS"/>
        </w:rPr>
        <w:t>протока</w:t>
      </w:r>
    </w:p>
    <w:p w14:paraId="6EAAC481" w14:textId="3B617522" w:rsidR="00990C44" w:rsidRPr="00544948" w:rsidRDefault="003D244F" w:rsidP="003D244F">
      <w:pPr>
        <w:rPr>
          <w:iCs/>
          <w:lang w:val="sr-Cyrl-RS"/>
        </w:rPr>
      </w:pPr>
      <w:r w:rsidRPr="00544948">
        <w:t xml:space="preserve">Понуде са брзином протока мањом од </w:t>
      </w:r>
      <w:r w:rsidR="00511C5C" w:rsidRPr="00544948">
        <w:t>20</w:t>
      </w:r>
      <w:r w:rsidRPr="00544948">
        <w:t>/2</w:t>
      </w:r>
      <w:r w:rsidR="00511C5C" w:rsidRPr="00544948">
        <w:rPr>
          <w:lang w:val="sr-Cyrl-RS"/>
        </w:rPr>
        <w:t>0</w:t>
      </w:r>
      <w:r w:rsidRPr="00544948">
        <w:rPr>
          <w:lang w:val="sr-Cyrl-RS"/>
        </w:rPr>
        <w:t xml:space="preserve"> </w:t>
      </w:r>
      <w:r w:rsidRPr="00544948">
        <w:t>Mbps неће бити узете у разматрање</w:t>
      </w:r>
      <w:r w:rsidR="00990C44" w:rsidRPr="00544948">
        <w:rPr>
          <w:iCs/>
          <w:noProof/>
          <w:lang w:val="sr-Cyrl-RS"/>
        </w:rPr>
        <w:t>.</w:t>
      </w:r>
    </w:p>
    <w:p w14:paraId="1141A227" w14:textId="77777777" w:rsidR="00F1353B" w:rsidRPr="00927E2B" w:rsidRDefault="00F1353B" w:rsidP="00A878F3">
      <w:pPr>
        <w:jc w:val="both"/>
        <w:rPr>
          <w:b/>
          <w:bCs/>
          <w:i/>
          <w:iCs/>
          <w:highlight w:val="yellow"/>
          <w:lang w:val="sr-Cyrl-RS"/>
        </w:rPr>
      </w:pPr>
    </w:p>
    <w:p w14:paraId="1C77FCC2" w14:textId="77777777" w:rsidR="00A878F3" w:rsidRPr="00511C5C" w:rsidRDefault="00A878F3" w:rsidP="00BD619D">
      <w:pPr>
        <w:pStyle w:val="ListParagraph"/>
        <w:numPr>
          <w:ilvl w:val="0"/>
          <w:numId w:val="13"/>
        </w:numPr>
        <w:jc w:val="both"/>
        <w:rPr>
          <w:b/>
          <w:bCs/>
          <w:i/>
          <w:iCs/>
        </w:rPr>
      </w:pPr>
      <w:r w:rsidRPr="00511C5C">
        <w:rPr>
          <w:b/>
          <w:bCs/>
          <w:i/>
          <w:iCs/>
        </w:rPr>
        <w:t>ВАЛУТА И НАЧИН НА КОЈИ МОРА ДА БУДЕ НАВЕДЕНА И ИЗРАЖЕНА ЦЕНА У ПОНУДИ</w:t>
      </w:r>
    </w:p>
    <w:p w14:paraId="42285F11" w14:textId="77777777" w:rsidR="00A878F3" w:rsidRPr="00511C5C" w:rsidRDefault="00A878F3" w:rsidP="00A878F3">
      <w:pPr>
        <w:jc w:val="both"/>
        <w:rPr>
          <w:b/>
          <w:bCs/>
          <w:i/>
          <w:iCs/>
        </w:rPr>
      </w:pPr>
    </w:p>
    <w:p w14:paraId="21D3D8AF" w14:textId="77777777" w:rsidR="00A878F3" w:rsidRDefault="00A878F3" w:rsidP="00A878F3">
      <w:pPr>
        <w:jc w:val="both"/>
      </w:pPr>
      <w:r w:rsidRPr="00511C5C">
        <w:rPr>
          <w:iCs/>
        </w:rPr>
        <w:t>Цена мора бити исказана у динарима, са и без пореза на додату вредност,</w:t>
      </w:r>
      <w:r w:rsidRPr="00511C5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0A36757" w14:textId="64E7DB9B" w:rsidR="00AE0D53" w:rsidRPr="00511C5C" w:rsidRDefault="00AE0D53" w:rsidP="00A878F3">
      <w:pPr>
        <w:jc w:val="both"/>
        <w:rPr>
          <w:iCs/>
        </w:rPr>
      </w:pPr>
      <w:r w:rsidRPr="004D5B3E">
        <w:rPr>
          <w:noProof/>
          <w:color w:val="FF0000"/>
          <w:lang w:val="sr-Cyrl-RS"/>
        </w:rPr>
        <w:t>Понуђачи цене у својим понудама треба да заокруже на 2 децимале</w:t>
      </w:r>
      <w:r>
        <w:rPr>
          <w:noProof/>
          <w:color w:val="FF0000"/>
          <w:lang w:val="sr-Cyrl-RS"/>
        </w:rPr>
        <w:t>.</w:t>
      </w:r>
    </w:p>
    <w:p w14:paraId="1BC1FB2D" w14:textId="77777777" w:rsidR="00B03FFD" w:rsidRPr="00511C5C" w:rsidRDefault="00A878F3" w:rsidP="00A878F3">
      <w:pPr>
        <w:jc w:val="both"/>
        <w:rPr>
          <w:iCs/>
        </w:rPr>
      </w:pPr>
      <w:r w:rsidRPr="00511C5C">
        <w:rPr>
          <w:iCs/>
        </w:rPr>
        <w:lastRenderedPageBreak/>
        <w:t>Цена је фиксна и не може се мењати</w:t>
      </w:r>
      <w:r w:rsidR="000803D2" w:rsidRPr="00511C5C">
        <w:rPr>
          <w:iCs/>
          <w:lang w:val="sr-Cyrl-RS"/>
        </w:rPr>
        <w:t xml:space="preserve">, осим </w:t>
      </w:r>
      <w:r w:rsidR="00284225" w:rsidRPr="00511C5C">
        <w:rPr>
          <w:iCs/>
          <w:lang w:val="sr-Cyrl-RS"/>
        </w:rPr>
        <w:t>у случајевима наведеним у делу ИЗМЕНЕ ТОКОМ ТРАЈАЊА УГОВОРА овог упутства</w:t>
      </w:r>
      <w:r w:rsidRPr="00511C5C">
        <w:rPr>
          <w:iCs/>
        </w:rPr>
        <w:t>.</w:t>
      </w:r>
    </w:p>
    <w:p w14:paraId="5E9EC085" w14:textId="77777777" w:rsidR="00A878F3" w:rsidRDefault="00A878F3" w:rsidP="00A878F3">
      <w:pPr>
        <w:jc w:val="both"/>
      </w:pPr>
      <w:r w:rsidRPr="00511C5C">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491994" w:rsidR="006E6A7C" w:rsidRPr="00511C5C" w:rsidRDefault="006E6A7C" w:rsidP="007D5B55">
      <w:pPr>
        <w:jc w:val="both"/>
        <w:rPr>
          <w:noProof/>
        </w:rPr>
      </w:pPr>
      <w:r w:rsidRPr="00511C5C">
        <w:t xml:space="preserve">Понуђач је дужан да уз понуду достави </w:t>
      </w:r>
      <w:r w:rsidRPr="00511C5C">
        <w:rPr>
          <w:b/>
        </w:rPr>
        <w:t>регистровану бланко меницу и менично овлашћење</w:t>
      </w:r>
      <w:r w:rsidRPr="00511C5C">
        <w:rPr>
          <w:b/>
          <w:noProof/>
        </w:rPr>
        <w:t xml:space="preserve"> за озбиљност понуде</w:t>
      </w:r>
      <w:r w:rsidRPr="00511C5C">
        <w:rPr>
          <w:noProof/>
        </w:rPr>
        <w:t>, попуњено на износ од 10% од укупне вредности понуде</w:t>
      </w:r>
      <w:r w:rsidR="00BC0179" w:rsidRPr="00511C5C">
        <w:rPr>
          <w:noProof/>
          <w:lang w:val="sr-Cyrl-RS"/>
        </w:rPr>
        <w:t xml:space="preserve"> </w:t>
      </w:r>
      <w:r w:rsidR="00511C5C" w:rsidRPr="00511C5C">
        <w:rPr>
          <w:noProof/>
          <w:lang w:val="sr-Cyrl-RS"/>
        </w:rPr>
        <w:t xml:space="preserve"> </w:t>
      </w:r>
      <w:r w:rsidR="007B1035" w:rsidRPr="00511C5C">
        <w:rPr>
          <w:noProof/>
        </w:rPr>
        <w:t>без ПДВ-а, којом понуђач</w:t>
      </w:r>
      <w:r w:rsidRPr="00511C5C">
        <w:rPr>
          <w:noProof/>
        </w:rPr>
        <w:t xml:space="preserve"> гарантује испуњење својих обавеза у поступку јавне набавке.</w:t>
      </w:r>
    </w:p>
    <w:p w14:paraId="15481695" w14:textId="77777777" w:rsidR="009F1D17" w:rsidRDefault="009F1D17" w:rsidP="007D5B55">
      <w:pPr>
        <w:jc w:val="both"/>
        <w:rPr>
          <w:noProof/>
          <w:highlight w:val="yellow"/>
        </w:rPr>
      </w:pPr>
    </w:p>
    <w:p w14:paraId="65840A56" w14:textId="5D26A925" w:rsidR="00BF2948" w:rsidRPr="00FE0EC3" w:rsidRDefault="00BF2948" w:rsidP="00BF2948">
      <w:pPr>
        <w:jc w:val="both"/>
        <w:rPr>
          <w:color w:val="000000"/>
        </w:rPr>
      </w:pPr>
      <w:r w:rsidRPr="00FE0EC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E0EC3">
        <w:rPr>
          <w:iCs/>
          <w:color w:val="000000"/>
          <w:lang w:val="sr-Cyrl-CS"/>
        </w:rPr>
        <w:t>не поднесе средства обезбеђења у складу са захтевима из конкурсне документације.</w:t>
      </w:r>
    </w:p>
    <w:p w14:paraId="158D7E08" w14:textId="77777777" w:rsidR="00BF2948" w:rsidRPr="00FE0EC3" w:rsidRDefault="00BF2948" w:rsidP="00BF2948">
      <w:pPr>
        <w:jc w:val="both"/>
        <w:rPr>
          <w:color w:val="000000"/>
        </w:rPr>
      </w:pPr>
      <w:r w:rsidRPr="00FE0EC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FE0EC3" w:rsidRDefault="006E6A7C" w:rsidP="006E6A7C">
      <w:pPr>
        <w:ind w:left="87"/>
        <w:jc w:val="both"/>
        <w:rPr>
          <w:noProof/>
        </w:rPr>
      </w:pPr>
    </w:p>
    <w:p w14:paraId="50E6DDFA" w14:textId="73EC1AE8" w:rsidR="006E6A7C" w:rsidRPr="00FE0EC3" w:rsidRDefault="006E6A7C" w:rsidP="007D5B55">
      <w:pPr>
        <w:jc w:val="both"/>
        <w:rPr>
          <w:noProof/>
        </w:rPr>
      </w:pPr>
      <w:r w:rsidRPr="00FE0EC3">
        <w:rPr>
          <w:noProof/>
        </w:rPr>
        <w:t>Понуђач који је изабран као најповољнији је дужан да, приликом потписивања уговора, достави:</w:t>
      </w:r>
    </w:p>
    <w:p w14:paraId="4E71B1CA" w14:textId="5B5FD686" w:rsidR="006E6A7C" w:rsidRPr="00FE0EC3" w:rsidRDefault="006E6A7C" w:rsidP="00095073">
      <w:pPr>
        <w:pStyle w:val="ListParagraph"/>
        <w:numPr>
          <w:ilvl w:val="0"/>
          <w:numId w:val="9"/>
        </w:numPr>
        <w:jc w:val="both"/>
        <w:rPr>
          <w:noProof/>
        </w:rPr>
      </w:pPr>
      <w:r w:rsidRPr="00FE0EC3">
        <w:rPr>
          <w:b/>
        </w:rPr>
        <w:t>регистровану бланко меницу и менично овлашћење</w:t>
      </w:r>
      <w:r w:rsidRPr="00FE0EC3">
        <w:rPr>
          <w:b/>
          <w:noProof/>
        </w:rPr>
        <w:t xml:space="preserve"> за извршење уговорне обавезе</w:t>
      </w:r>
      <w:r w:rsidRPr="00FE0EC3">
        <w:rPr>
          <w:noProof/>
        </w:rPr>
        <w:t xml:space="preserve">, </w:t>
      </w:r>
      <w:r w:rsidR="00144E77" w:rsidRPr="00FE0EC3">
        <w:rPr>
          <w:noProof/>
        </w:rPr>
        <w:t>попуњено</w:t>
      </w:r>
      <w:r w:rsidRPr="00FE0EC3">
        <w:rPr>
          <w:noProof/>
        </w:rPr>
        <w:t xml:space="preserve"> на износ од 10% од укупне вредности уговора</w:t>
      </w:r>
      <w:r w:rsidR="001C4F8E" w:rsidRPr="00FE0EC3">
        <w:rPr>
          <w:noProof/>
          <w:lang w:val="sr-Cyrl-RS"/>
        </w:rPr>
        <w:t xml:space="preserve"> без ПДВ-а</w:t>
      </w:r>
      <w:r w:rsidRPr="00FE0EC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FE0EC3" w:rsidRDefault="009F1D17" w:rsidP="009F1D17">
      <w:pPr>
        <w:jc w:val="both"/>
        <w:rPr>
          <w:noProof/>
        </w:rPr>
      </w:pPr>
    </w:p>
    <w:p w14:paraId="1EB70C8D" w14:textId="4BE38924" w:rsidR="006E6A7C" w:rsidRPr="00FE0EC3" w:rsidRDefault="009E2746" w:rsidP="00BF2948">
      <w:pPr>
        <w:jc w:val="both"/>
        <w:rPr>
          <w:rFonts w:eastAsia="TimesNewRomanPSMT"/>
          <w:bCs/>
          <w:iCs/>
          <w:lang w:val="sr-Cyrl-CS"/>
        </w:rPr>
      </w:pPr>
      <w:r w:rsidRPr="00FE0EC3">
        <w:rPr>
          <w:rFonts w:eastAsia="TimesNewRomanPSMT"/>
          <w:bCs/>
          <w:iCs/>
          <w:lang w:val="sr-Cyrl-CS"/>
        </w:rPr>
        <w:t xml:space="preserve">Меница мора бити </w:t>
      </w:r>
      <w:r w:rsidRPr="00FE0EC3">
        <w:rPr>
          <w:rFonts w:eastAsia="TimesNewRomanPSMT"/>
          <w:b/>
          <w:bCs/>
          <w:iCs/>
          <w:lang w:val="sr-Cyrl-CS"/>
        </w:rPr>
        <w:t>оверена печатом и потписана</w:t>
      </w:r>
      <w:r w:rsidRPr="00FE0EC3">
        <w:rPr>
          <w:rFonts w:eastAsia="TimesNewRomanPSMT"/>
          <w:bCs/>
          <w:iCs/>
          <w:lang w:val="sr-Cyrl-CS"/>
        </w:rPr>
        <w:t xml:space="preserve"> од стране лица овлашћеног за заступање, а уз исту мора бити достављено попуњено и оверено </w:t>
      </w:r>
      <w:r w:rsidRPr="00FE0EC3">
        <w:rPr>
          <w:rFonts w:eastAsia="TimesNewRomanPSMT"/>
          <w:b/>
          <w:bCs/>
          <w:iCs/>
          <w:lang w:val="sr-Cyrl-CS"/>
        </w:rPr>
        <w:t>менично овлашћење – писмо</w:t>
      </w:r>
      <w:r w:rsidRPr="00FE0EC3">
        <w:rPr>
          <w:rFonts w:eastAsia="TimesNewRomanPSMT"/>
          <w:bCs/>
          <w:iCs/>
          <w:lang w:val="sr-Cyrl-CS"/>
        </w:rPr>
        <w:t xml:space="preserve">, са назначеним износом, </w:t>
      </w:r>
      <w:r w:rsidRPr="00FE0EC3">
        <w:rPr>
          <w:rFonts w:eastAsia="TimesNewRomanPSMT"/>
          <w:b/>
          <w:bCs/>
          <w:iCs/>
          <w:lang w:val="sr-Cyrl-CS"/>
        </w:rPr>
        <w:t>копија картона депонованих потписа</w:t>
      </w:r>
      <w:r w:rsidRPr="00FE0EC3">
        <w:rPr>
          <w:rFonts w:eastAsia="TimesNewRomanPSMT"/>
          <w:bCs/>
          <w:iCs/>
          <w:lang w:val="sr-Cyrl-CS"/>
        </w:rPr>
        <w:t xml:space="preserve"> који је издат од стране пословне банке коју понуђач наводи у меничном овлашћењу – писму и </w:t>
      </w:r>
      <w:r w:rsidRPr="00FE0EC3">
        <w:rPr>
          <w:rFonts w:eastAsia="TimesNewRomanPSMT"/>
          <w:b/>
          <w:bCs/>
          <w:iCs/>
          <w:lang w:val="sr-Cyrl-CS"/>
        </w:rPr>
        <w:t>образац овере потписа лица овлашћених за заступање  - ОП образац</w:t>
      </w:r>
      <w:r w:rsidRPr="00FE0EC3">
        <w:rPr>
          <w:rFonts w:eastAsia="TimesNewRomanPSMT"/>
          <w:bCs/>
          <w:iCs/>
          <w:lang w:val="sr-Cyrl-CS"/>
        </w:rPr>
        <w:t>.</w:t>
      </w:r>
    </w:p>
    <w:p w14:paraId="6F694381" w14:textId="77777777" w:rsidR="006E6A7C" w:rsidRDefault="006E6A7C" w:rsidP="006E6A7C">
      <w:pPr>
        <w:jc w:val="both"/>
        <w:rPr>
          <w:noProof/>
        </w:rPr>
      </w:pPr>
      <w:r w:rsidRPr="00FE0EC3">
        <w:rPr>
          <w:noProof/>
        </w:rPr>
        <w:t xml:space="preserve">Понуђач је дужан да достави и </w:t>
      </w:r>
      <w:r w:rsidRPr="00FE0EC3">
        <w:rPr>
          <w:b/>
          <w:noProof/>
        </w:rPr>
        <w:t xml:space="preserve">копију извода из Регистра </w:t>
      </w:r>
      <w:r w:rsidRPr="00FE0EC3">
        <w:rPr>
          <w:noProof/>
        </w:rPr>
        <w:t xml:space="preserve"> </w:t>
      </w:r>
      <w:r w:rsidRPr="00FE0EC3">
        <w:rPr>
          <w:b/>
          <w:noProof/>
        </w:rPr>
        <w:t>меница и овлашћења</w:t>
      </w:r>
      <w:r w:rsidRPr="00FE0EC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AC7BFF3" w14:textId="77777777" w:rsidR="00E92C0B" w:rsidRPr="00FE0EC3" w:rsidRDefault="00E92C0B" w:rsidP="00E92C0B">
      <w:pPr>
        <w:ind w:firstLine="720"/>
        <w:rPr>
          <w:sz w:val="22"/>
          <w:szCs w:val="22"/>
          <w:lang w:val="sr-Cyrl-CS"/>
        </w:rPr>
      </w:pPr>
      <w:r>
        <w:rPr>
          <w:lang w:val="sr-Cyrl-RS"/>
        </w:rPr>
        <w:br w:type="page"/>
      </w:r>
      <w:r w:rsidRPr="00FE0E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FE0EC3"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FE0EC3" w14:paraId="32BB20A9" w14:textId="77777777" w:rsidTr="008B636C">
        <w:tc>
          <w:tcPr>
            <w:tcW w:w="1548" w:type="dxa"/>
            <w:shd w:val="clear" w:color="auto" w:fill="auto"/>
          </w:tcPr>
          <w:p w14:paraId="56A2D839" w14:textId="77777777" w:rsidR="00E92C0B" w:rsidRPr="00FE0EC3" w:rsidRDefault="00E92C0B" w:rsidP="008B636C">
            <w:pPr>
              <w:rPr>
                <w:b/>
                <w:sz w:val="22"/>
                <w:szCs w:val="22"/>
                <w:lang w:val="sr-Cyrl-CS"/>
              </w:rPr>
            </w:pPr>
            <w:r w:rsidRPr="00FE0EC3">
              <w:rPr>
                <w:b/>
                <w:sz w:val="22"/>
                <w:szCs w:val="22"/>
                <w:lang w:val="sr-Cyrl-CS"/>
              </w:rPr>
              <w:t>ДУЖНИК:</w:t>
            </w:r>
          </w:p>
        </w:tc>
        <w:tc>
          <w:tcPr>
            <w:tcW w:w="8100" w:type="dxa"/>
            <w:shd w:val="clear" w:color="auto" w:fill="auto"/>
          </w:tcPr>
          <w:p w14:paraId="404DEAB5" w14:textId="77777777" w:rsidR="00E92C0B" w:rsidRPr="00FE0EC3" w:rsidRDefault="00E92C0B" w:rsidP="008B636C">
            <w:pPr>
              <w:rPr>
                <w:b/>
                <w:sz w:val="22"/>
                <w:szCs w:val="22"/>
                <w:lang w:val="sr-Cyrl-CS"/>
              </w:rPr>
            </w:pPr>
            <w:r w:rsidRPr="00FE0EC3">
              <w:rPr>
                <w:b/>
                <w:sz w:val="22"/>
                <w:szCs w:val="22"/>
                <w:lang w:val="sr-Cyrl-CS"/>
              </w:rPr>
              <w:t>Пун назив и седиште:__________________________________________________</w:t>
            </w:r>
          </w:p>
          <w:p w14:paraId="08320018" w14:textId="77777777" w:rsidR="00E92C0B" w:rsidRPr="00FE0EC3" w:rsidRDefault="00E92C0B" w:rsidP="008B636C">
            <w:pPr>
              <w:rPr>
                <w:b/>
                <w:sz w:val="22"/>
                <w:szCs w:val="22"/>
                <w:lang w:val="sr-Cyrl-CS"/>
              </w:rPr>
            </w:pPr>
            <w:r w:rsidRPr="00FE0EC3">
              <w:rPr>
                <w:b/>
                <w:sz w:val="22"/>
                <w:szCs w:val="22"/>
                <w:lang w:val="sr-Cyrl-CS"/>
              </w:rPr>
              <w:t>ПИБ</w:t>
            </w:r>
            <w:r w:rsidRPr="00FE0EC3">
              <w:rPr>
                <w:b/>
                <w:sz w:val="22"/>
                <w:szCs w:val="22"/>
                <w:lang w:val="sr-Latn-CS"/>
              </w:rPr>
              <w:t>:</w:t>
            </w:r>
            <w:r w:rsidRPr="00FE0EC3">
              <w:rPr>
                <w:b/>
                <w:sz w:val="22"/>
                <w:szCs w:val="22"/>
                <w:lang w:val="sr-Cyrl-CS"/>
              </w:rPr>
              <w:t xml:space="preserve"> </w:t>
            </w:r>
            <w:r w:rsidRPr="00FE0EC3">
              <w:rPr>
                <w:b/>
                <w:sz w:val="22"/>
                <w:szCs w:val="22"/>
                <w:lang w:val="sr-Latn-CS"/>
              </w:rPr>
              <w:t>_________________</w:t>
            </w:r>
            <w:r w:rsidRPr="00FE0EC3">
              <w:rPr>
                <w:b/>
                <w:sz w:val="22"/>
                <w:szCs w:val="22"/>
                <w:lang w:val="sr-Cyrl-CS"/>
              </w:rPr>
              <w:t>______  Матични број:___________________________</w:t>
            </w:r>
          </w:p>
          <w:p w14:paraId="013A4023" w14:textId="77777777" w:rsidR="00E92C0B" w:rsidRPr="00FE0EC3" w:rsidRDefault="00E92C0B" w:rsidP="008B636C">
            <w:pPr>
              <w:rPr>
                <w:b/>
                <w:sz w:val="22"/>
                <w:szCs w:val="22"/>
                <w:lang w:val="sr-Cyrl-CS"/>
              </w:rPr>
            </w:pPr>
            <w:r w:rsidRPr="00FE0EC3">
              <w:rPr>
                <w:b/>
                <w:sz w:val="22"/>
                <w:szCs w:val="22"/>
                <w:lang w:val="sr-Cyrl-CS"/>
              </w:rPr>
              <w:t>Текући рачун:____________________код: _____________________(назив банке),</w:t>
            </w:r>
          </w:p>
        </w:tc>
      </w:tr>
      <w:tr w:rsidR="00E92C0B" w:rsidRPr="00FE0EC3" w14:paraId="3B666B4C" w14:textId="77777777" w:rsidTr="008B636C">
        <w:tc>
          <w:tcPr>
            <w:tcW w:w="9648" w:type="dxa"/>
            <w:gridSpan w:val="2"/>
            <w:shd w:val="clear" w:color="auto" w:fill="auto"/>
          </w:tcPr>
          <w:p w14:paraId="4FE0B1BC" w14:textId="77777777" w:rsidR="00E92C0B" w:rsidRPr="00FE0EC3" w:rsidRDefault="00E92C0B" w:rsidP="008B636C">
            <w:pPr>
              <w:jc w:val="center"/>
              <w:rPr>
                <w:b/>
                <w:sz w:val="22"/>
                <w:szCs w:val="22"/>
                <w:lang w:val="sr-Cyrl-CS"/>
              </w:rPr>
            </w:pPr>
          </w:p>
          <w:p w14:paraId="7A0F636E" w14:textId="77777777" w:rsidR="00E92C0B" w:rsidRPr="00FE0EC3" w:rsidRDefault="00E92C0B" w:rsidP="008B636C">
            <w:pPr>
              <w:jc w:val="center"/>
              <w:rPr>
                <w:b/>
                <w:sz w:val="22"/>
                <w:szCs w:val="22"/>
                <w:lang w:val="sr-Cyrl-CS"/>
              </w:rPr>
            </w:pPr>
            <w:r w:rsidRPr="00FE0EC3">
              <w:rPr>
                <w:b/>
                <w:sz w:val="22"/>
                <w:szCs w:val="22"/>
                <w:lang w:val="sr-Cyrl-CS"/>
              </w:rPr>
              <w:t>И з д а ј е</w:t>
            </w:r>
          </w:p>
        </w:tc>
      </w:tr>
    </w:tbl>
    <w:p w14:paraId="632F11A8" w14:textId="77777777" w:rsidR="00E92C0B" w:rsidRPr="00FE0EC3" w:rsidRDefault="00E92C0B" w:rsidP="00E92C0B">
      <w:pPr>
        <w:rPr>
          <w:b/>
          <w:sz w:val="22"/>
          <w:szCs w:val="22"/>
          <w:lang w:val="sr-Cyrl-CS"/>
        </w:rPr>
      </w:pPr>
    </w:p>
    <w:p w14:paraId="1FC54C13" w14:textId="77777777" w:rsidR="00E92C0B" w:rsidRPr="00FE0EC3" w:rsidRDefault="00E92C0B" w:rsidP="00E92C0B">
      <w:pPr>
        <w:jc w:val="center"/>
        <w:rPr>
          <w:b/>
          <w:sz w:val="28"/>
          <w:szCs w:val="28"/>
          <w:lang w:val="sr-Cyrl-CS"/>
        </w:rPr>
      </w:pPr>
      <w:r w:rsidRPr="00FE0EC3">
        <w:rPr>
          <w:b/>
          <w:sz w:val="28"/>
          <w:szCs w:val="28"/>
          <w:lang w:val="sr-Cyrl-CS"/>
        </w:rPr>
        <w:t>МЕНИЧНО ПИСМО – ОВЛАШЋЕЊЕ</w:t>
      </w:r>
    </w:p>
    <w:p w14:paraId="6F0439E9" w14:textId="77777777" w:rsidR="00E92C0B" w:rsidRPr="00FE0EC3" w:rsidRDefault="00E92C0B" w:rsidP="00E92C0B">
      <w:pPr>
        <w:jc w:val="center"/>
        <w:rPr>
          <w:b/>
          <w:sz w:val="22"/>
          <w:szCs w:val="22"/>
          <w:lang w:val="sr-Cyrl-CS"/>
        </w:rPr>
      </w:pPr>
      <w:r w:rsidRPr="00FE0EC3">
        <w:rPr>
          <w:b/>
          <w:sz w:val="22"/>
          <w:szCs w:val="22"/>
          <w:lang w:val="sr-Cyrl-CS"/>
        </w:rPr>
        <w:t>ЗА КОРИСНИКА БЛАНКО СОЛО МЕНИЦЕ</w:t>
      </w:r>
    </w:p>
    <w:p w14:paraId="102E84A7" w14:textId="77777777" w:rsidR="00E92C0B" w:rsidRPr="00FE0EC3"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FE0EC3" w14:paraId="4F5FEDFD" w14:textId="77777777" w:rsidTr="008B636C">
        <w:tc>
          <w:tcPr>
            <w:tcW w:w="1548" w:type="dxa"/>
            <w:shd w:val="clear" w:color="auto" w:fill="auto"/>
          </w:tcPr>
          <w:p w14:paraId="63A3A873" w14:textId="77777777" w:rsidR="00E92C0B" w:rsidRPr="00FE0EC3" w:rsidRDefault="00E92C0B" w:rsidP="008B636C">
            <w:pPr>
              <w:rPr>
                <w:b/>
                <w:sz w:val="22"/>
                <w:szCs w:val="22"/>
                <w:lang w:val="sr-Cyrl-CS"/>
              </w:rPr>
            </w:pPr>
            <w:r w:rsidRPr="00FE0EC3">
              <w:rPr>
                <w:b/>
                <w:sz w:val="22"/>
                <w:szCs w:val="22"/>
                <w:lang w:val="sr-Cyrl-CS"/>
              </w:rPr>
              <w:t>КОРИСНИК:</w:t>
            </w:r>
          </w:p>
          <w:p w14:paraId="18821CF2" w14:textId="77777777" w:rsidR="00E92C0B" w:rsidRPr="00FE0EC3" w:rsidRDefault="00E92C0B" w:rsidP="008B636C">
            <w:pPr>
              <w:rPr>
                <w:b/>
                <w:sz w:val="22"/>
                <w:szCs w:val="22"/>
                <w:lang w:val="sr-Cyrl-CS"/>
              </w:rPr>
            </w:pPr>
            <w:r w:rsidRPr="00FE0EC3">
              <w:rPr>
                <w:b/>
                <w:sz w:val="22"/>
                <w:szCs w:val="22"/>
                <w:lang w:val="sr-Cyrl-CS"/>
              </w:rPr>
              <w:t>(поверилац)</w:t>
            </w:r>
          </w:p>
        </w:tc>
        <w:tc>
          <w:tcPr>
            <w:tcW w:w="8100" w:type="dxa"/>
            <w:shd w:val="clear" w:color="auto" w:fill="auto"/>
          </w:tcPr>
          <w:p w14:paraId="529D293C" w14:textId="77777777" w:rsidR="00E92C0B" w:rsidRPr="00FE0EC3" w:rsidRDefault="00E92C0B" w:rsidP="008B636C">
            <w:pPr>
              <w:jc w:val="both"/>
              <w:rPr>
                <w:sz w:val="22"/>
                <w:szCs w:val="22"/>
                <w:lang w:val="sr-Cyrl-CS"/>
              </w:rPr>
            </w:pPr>
            <w:r w:rsidRPr="00FE0EC3">
              <w:rPr>
                <w:b/>
                <w:sz w:val="22"/>
                <w:szCs w:val="22"/>
                <w:lang w:val="sr-Cyrl-CS"/>
              </w:rPr>
              <w:t>Пун назив и седиште:</w:t>
            </w:r>
            <w:r w:rsidRPr="00FE0EC3">
              <w:rPr>
                <w:sz w:val="22"/>
                <w:szCs w:val="22"/>
              </w:rPr>
              <w:t xml:space="preserve"> </w:t>
            </w:r>
            <w:r w:rsidRPr="00FE0EC3">
              <w:rPr>
                <w:sz w:val="22"/>
                <w:szCs w:val="22"/>
                <w:lang w:val="sr-Cyrl-CS"/>
              </w:rPr>
              <w:t>КЛИНИЧКИ ЦЕНТАР ВОЈВОДИНЕ, ул. Хајдук Вељкова бр. 1, Нови Сад</w:t>
            </w:r>
          </w:p>
          <w:p w14:paraId="7243BAE9" w14:textId="77777777" w:rsidR="00E92C0B" w:rsidRPr="00FE0EC3" w:rsidRDefault="00E92C0B" w:rsidP="008B636C">
            <w:pPr>
              <w:jc w:val="both"/>
              <w:rPr>
                <w:b/>
                <w:sz w:val="22"/>
                <w:szCs w:val="22"/>
                <w:lang w:val="sr-Cyrl-CS"/>
              </w:rPr>
            </w:pPr>
            <w:r w:rsidRPr="00FE0EC3">
              <w:rPr>
                <w:b/>
                <w:sz w:val="22"/>
                <w:szCs w:val="22"/>
                <w:lang w:val="sr-Cyrl-CS"/>
              </w:rPr>
              <w:t>ПИБ</w:t>
            </w:r>
            <w:r w:rsidRPr="00FE0EC3">
              <w:rPr>
                <w:b/>
                <w:sz w:val="22"/>
                <w:szCs w:val="22"/>
                <w:lang w:val="sr-Latn-CS"/>
              </w:rPr>
              <w:t>:</w:t>
            </w:r>
            <w:r w:rsidRPr="00FE0EC3">
              <w:rPr>
                <w:b/>
                <w:sz w:val="22"/>
                <w:szCs w:val="22"/>
                <w:lang w:val="sr-Cyrl-CS"/>
              </w:rPr>
              <w:t xml:space="preserve"> </w:t>
            </w:r>
            <w:r w:rsidRPr="00FE0EC3">
              <w:rPr>
                <w:sz w:val="22"/>
                <w:szCs w:val="22"/>
                <w:lang w:val="sr-Latn-CS"/>
              </w:rPr>
              <w:t>101696893</w:t>
            </w:r>
            <w:r w:rsidRPr="00FE0EC3">
              <w:rPr>
                <w:b/>
                <w:sz w:val="22"/>
                <w:szCs w:val="22"/>
                <w:lang w:val="sr-Cyrl-CS"/>
              </w:rPr>
              <w:t xml:space="preserve">  Матични број:</w:t>
            </w:r>
            <w:r w:rsidRPr="00FE0EC3">
              <w:rPr>
                <w:sz w:val="22"/>
                <w:szCs w:val="22"/>
              </w:rPr>
              <w:t xml:space="preserve"> </w:t>
            </w:r>
            <w:r w:rsidRPr="00FE0EC3">
              <w:rPr>
                <w:sz w:val="22"/>
                <w:szCs w:val="22"/>
                <w:lang w:val="sr-Cyrl-CS"/>
              </w:rPr>
              <w:t>08664161</w:t>
            </w:r>
          </w:p>
          <w:p w14:paraId="2B666DDD" w14:textId="77777777" w:rsidR="00E92C0B" w:rsidRPr="00FE0EC3" w:rsidRDefault="00E92C0B" w:rsidP="008B636C">
            <w:pPr>
              <w:jc w:val="both"/>
              <w:rPr>
                <w:sz w:val="22"/>
                <w:szCs w:val="22"/>
                <w:lang w:val="sr-Cyrl-CS"/>
              </w:rPr>
            </w:pPr>
            <w:r w:rsidRPr="00FE0EC3">
              <w:rPr>
                <w:b/>
                <w:sz w:val="22"/>
                <w:szCs w:val="22"/>
                <w:lang w:val="sr-Cyrl-CS"/>
              </w:rPr>
              <w:t xml:space="preserve">Текући рачун: </w:t>
            </w:r>
            <w:r w:rsidRPr="00FE0EC3">
              <w:rPr>
                <w:sz w:val="22"/>
                <w:szCs w:val="22"/>
                <w:lang w:val="sr-Cyrl-CS"/>
              </w:rPr>
              <w:t>840-577661-50,</w:t>
            </w:r>
            <w:r w:rsidRPr="00FE0EC3">
              <w:rPr>
                <w:b/>
                <w:sz w:val="22"/>
                <w:szCs w:val="22"/>
                <w:lang w:val="sr-Cyrl-CS"/>
              </w:rPr>
              <w:t xml:space="preserve">  код : </w:t>
            </w:r>
            <w:r w:rsidRPr="00FE0EC3">
              <w:rPr>
                <w:sz w:val="22"/>
                <w:szCs w:val="22"/>
                <w:lang w:val="sr-Cyrl-CS"/>
              </w:rPr>
              <w:t>Управа за трезор –Република Србија,</w:t>
            </w:r>
          </w:p>
          <w:p w14:paraId="13917C72" w14:textId="77777777" w:rsidR="00E92C0B" w:rsidRPr="00FE0EC3" w:rsidRDefault="00E92C0B" w:rsidP="008B636C">
            <w:pPr>
              <w:jc w:val="both"/>
              <w:rPr>
                <w:b/>
                <w:sz w:val="22"/>
                <w:szCs w:val="22"/>
                <w:lang w:val="sr-Cyrl-CS"/>
              </w:rPr>
            </w:pPr>
            <w:r w:rsidRPr="00FE0EC3">
              <w:rPr>
                <w:sz w:val="22"/>
                <w:szCs w:val="22"/>
                <w:lang w:val="sr-Cyrl-CS"/>
              </w:rPr>
              <w:t xml:space="preserve">Министарство финансија, </w:t>
            </w:r>
          </w:p>
        </w:tc>
      </w:tr>
    </w:tbl>
    <w:p w14:paraId="2E39F52D" w14:textId="77777777" w:rsidR="00E92C0B" w:rsidRPr="00FE0EC3" w:rsidRDefault="00E92C0B" w:rsidP="00E92C0B">
      <w:pPr>
        <w:jc w:val="both"/>
        <w:rPr>
          <w:sz w:val="22"/>
          <w:szCs w:val="22"/>
          <w:lang w:val="sr-Cyrl-CS"/>
        </w:rPr>
      </w:pPr>
    </w:p>
    <w:p w14:paraId="4830F74A" w14:textId="2AA570FB" w:rsidR="007060F0" w:rsidRPr="00FE0EC3" w:rsidRDefault="007060F0" w:rsidP="007060F0">
      <w:pPr>
        <w:ind w:firstLine="720"/>
        <w:jc w:val="both"/>
        <w:rPr>
          <w:sz w:val="22"/>
          <w:szCs w:val="22"/>
          <w:lang w:val="sr-Latn-RS"/>
        </w:rPr>
      </w:pPr>
      <w:r w:rsidRPr="00FE0EC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0EC3">
        <w:rPr>
          <w:b/>
          <w:sz w:val="22"/>
          <w:szCs w:val="22"/>
          <w:lang w:val="sr-Cyrl-CS"/>
        </w:rPr>
        <w:t xml:space="preserve"> за озбиљност понуде, </w:t>
      </w:r>
      <w:r w:rsidRPr="00FE0EC3">
        <w:rPr>
          <w:sz w:val="22"/>
          <w:szCs w:val="22"/>
          <w:lang w:val="sr-Cyrl-CS"/>
        </w:rPr>
        <w:t>назив јавне набавке _________________</w:t>
      </w:r>
      <w:r w:rsidR="00673D33" w:rsidRPr="00FE0EC3">
        <w:rPr>
          <w:sz w:val="22"/>
          <w:szCs w:val="22"/>
          <w:lang w:val="sr-Cyrl-CS"/>
        </w:rPr>
        <w:t>_____________________________</w:t>
      </w:r>
      <w:r w:rsidRPr="00FE0EC3">
        <w:rPr>
          <w:sz w:val="22"/>
          <w:szCs w:val="22"/>
          <w:lang w:val="sr-Cyrl-CS"/>
        </w:rPr>
        <w:t>, и овлашћује меничног повериоца да предату меницу може попунити на износ од 10%</w:t>
      </w:r>
      <w:r w:rsidRPr="00FE0EC3">
        <w:rPr>
          <w:b/>
          <w:sz w:val="22"/>
          <w:szCs w:val="22"/>
          <w:lang w:val="sr-Cyrl-CS"/>
        </w:rPr>
        <w:t xml:space="preserve"> </w:t>
      </w:r>
      <w:r w:rsidRPr="00FE0EC3">
        <w:rPr>
          <w:sz w:val="22"/>
          <w:szCs w:val="22"/>
          <w:lang w:val="sr-Cyrl-CS"/>
        </w:rPr>
        <w:t xml:space="preserve">од </w:t>
      </w:r>
      <w:r w:rsidRPr="00FE0EC3">
        <w:rPr>
          <w:noProof/>
          <w:sz w:val="22"/>
          <w:szCs w:val="22"/>
        </w:rPr>
        <w:t>укупне вредности понуде без ПДВ-а</w:t>
      </w:r>
      <w:r w:rsidRPr="00FE0EC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FE0EC3" w:rsidRDefault="001A5464" w:rsidP="001A5464">
      <w:pPr>
        <w:ind w:firstLine="720"/>
        <w:jc w:val="both"/>
        <w:rPr>
          <w:sz w:val="22"/>
          <w:szCs w:val="22"/>
          <w:lang w:val="sr-Cyrl-CS"/>
        </w:rPr>
      </w:pPr>
      <w:r w:rsidRPr="00FE0EC3">
        <w:rPr>
          <w:sz w:val="22"/>
          <w:szCs w:val="22"/>
          <w:lang w:val="sr-Cyrl-CS"/>
        </w:rPr>
        <w:t xml:space="preserve">Рок важности менице и меничног овлашћења _________________ (најмање </w:t>
      </w:r>
      <w:r w:rsidR="0041105F" w:rsidRPr="00FE0EC3">
        <w:rPr>
          <w:sz w:val="22"/>
          <w:szCs w:val="22"/>
          <w:lang w:val="sr-Latn-RS"/>
        </w:rPr>
        <w:t>30</w:t>
      </w:r>
      <w:r w:rsidRPr="00FE0EC3">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FE0EC3" w:rsidRDefault="00E92C0B" w:rsidP="00E92C0B">
      <w:pPr>
        <w:ind w:firstLine="720"/>
        <w:jc w:val="both"/>
        <w:rPr>
          <w:sz w:val="22"/>
          <w:szCs w:val="22"/>
          <w:lang w:val="ru-RU"/>
        </w:rPr>
      </w:pPr>
      <w:r w:rsidRPr="00FE0E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FE0EC3" w:rsidRDefault="00E92C0B" w:rsidP="00E92C0B">
      <w:pPr>
        <w:jc w:val="both"/>
        <w:rPr>
          <w:color w:val="FF0000"/>
          <w:sz w:val="22"/>
          <w:szCs w:val="22"/>
          <w:lang w:val="sr-Cyrl-CS"/>
        </w:rPr>
      </w:pPr>
    </w:p>
    <w:p w14:paraId="56B57E18" w14:textId="1F8459D3" w:rsidR="00E92C0B" w:rsidRPr="00FE0EC3" w:rsidRDefault="00782C2C" w:rsidP="00E92C0B">
      <w:pPr>
        <w:jc w:val="both"/>
        <w:rPr>
          <w:sz w:val="22"/>
          <w:szCs w:val="22"/>
          <w:lang w:val="sr-Cyrl-CS"/>
        </w:rPr>
      </w:pPr>
      <w:r w:rsidRPr="00FE0EC3">
        <w:rPr>
          <w:sz w:val="22"/>
          <w:szCs w:val="22"/>
          <w:lang w:val="ru-RU"/>
        </w:rPr>
        <w:t xml:space="preserve">Прилог: </w:t>
      </w:r>
      <w:r w:rsidR="00E92C0B" w:rsidRPr="00FE0EC3">
        <w:rPr>
          <w:sz w:val="22"/>
          <w:szCs w:val="22"/>
          <w:lang w:val="ru-RU"/>
        </w:rPr>
        <w:t xml:space="preserve">- </w:t>
      </w:r>
      <w:r w:rsidRPr="00FE0EC3">
        <w:rPr>
          <w:sz w:val="22"/>
          <w:szCs w:val="22"/>
          <w:lang w:val="ru-RU"/>
        </w:rPr>
        <w:t>М</w:t>
      </w:r>
      <w:r w:rsidR="00E92C0B" w:rsidRPr="00FE0EC3">
        <w:rPr>
          <w:sz w:val="22"/>
          <w:szCs w:val="22"/>
          <w:lang w:val="ru-RU"/>
        </w:rPr>
        <w:t xml:space="preserve">еница серијски број </w:t>
      </w:r>
      <w:r w:rsidR="00E92C0B" w:rsidRPr="00FE0EC3">
        <w:rPr>
          <w:sz w:val="22"/>
          <w:szCs w:val="22"/>
          <w:lang w:val="sr-Cyrl-CS"/>
        </w:rPr>
        <w:t xml:space="preserve">_____________________  </w:t>
      </w:r>
    </w:p>
    <w:p w14:paraId="0BB34539" w14:textId="3376AEFF" w:rsidR="00E92C0B" w:rsidRPr="00FE0EC3" w:rsidRDefault="00E92C0B" w:rsidP="00E92C0B">
      <w:pPr>
        <w:jc w:val="both"/>
        <w:rPr>
          <w:sz w:val="22"/>
          <w:szCs w:val="22"/>
          <w:lang w:val="sr-Cyrl-CS"/>
        </w:rPr>
      </w:pPr>
      <w:r w:rsidRPr="00FE0EC3">
        <w:rPr>
          <w:sz w:val="22"/>
          <w:szCs w:val="22"/>
          <w:lang w:val="sr-Cyrl-CS"/>
        </w:rPr>
        <w:t xml:space="preserve">              </w:t>
      </w:r>
      <w:r w:rsidR="00782C2C" w:rsidRPr="00FE0EC3">
        <w:rPr>
          <w:sz w:val="22"/>
          <w:szCs w:val="22"/>
          <w:lang w:val="sr-Cyrl-CS"/>
        </w:rPr>
        <w:t xml:space="preserve"> </w:t>
      </w:r>
      <w:r w:rsidRPr="00FE0EC3">
        <w:rPr>
          <w:sz w:val="22"/>
          <w:szCs w:val="22"/>
          <w:lang w:val="sr-Cyrl-CS"/>
        </w:rPr>
        <w:t xml:space="preserve">- </w:t>
      </w:r>
      <w:r w:rsidR="00782C2C" w:rsidRPr="00FE0EC3">
        <w:rPr>
          <w:sz w:val="22"/>
          <w:szCs w:val="22"/>
          <w:lang w:val="sr-Cyrl-CS"/>
        </w:rPr>
        <w:t xml:space="preserve">Копија </w:t>
      </w:r>
      <w:r w:rsidRPr="00FE0EC3">
        <w:rPr>
          <w:sz w:val="22"/>
          <w:szCs w:val="22"/>
          <w:lang w:val="sr-Cyrl-CS"/>
        </w:rPr>
        <w:t>картон</w:t>
      </w:r>
      <w:r w:rsidR="00782C2C" w:rsidRPr="00FE0EC3">
        <w:rPr>
          <w:sz w:val="22"/>
          <w:szCs w:val="22"/>
          <w:lang w:val="sr-Cyrl-CS"/>
        </w:rPr>
        <w:t>а</w:t>
      </w:r>
      <w:r w:rsidRPr="00FE0EC3">
        <w:rPr>
          <w:sz w:val="22"/>
          <w:szCs w:val="22"/>
          <w:lang w:val="sr-Cyrl-CS"/>
        </w:rPr>
        <w:t xml:space="preserve"> депонованих потписа</w:t>
      </w:r>
    </w:p>
    <w:p w14:paraId="777361C3" w14:textId="6B244114" w:rsidR="00E92C0B" w:rsidRPr="00FE0EC3" w:rsidRDefault="00E92C0B" w:rsidP="00E92C0B">
      <w:pPr>
        <w:jc w:val="both"/>
        <w:rPr>
          <w:sz w:val="22"/>
          <w:szCs w:val="22"/>
          <w:lang w:val="sr-Cyrl-CS"/>
        </w:rPr>
      </w:pPr>
      <w:r w:rsidRPr="00FE0EC3">
        <w:rPr>
          <w:sz w:val="22"/>
          <w:szCs w:val="22"/>
          <w:lang w:val="sr-Cyrl-CS"/>
        </w:rPr>
        <w:t xml:space="preserve">              </w:t>
      </w:r>
      <w:r w:rsidR="00782C2C" w:rsidRPr="00FE0EC3">
        <w:rPr>
          <w:sz w:val="22"/>
          <w:szCs w:val="22"/>
          <w:lang w:val="sr-Cyrl-CS"/>
        </w:rPr>
        <w:t xml:space="preserve"> </w:t>
      </w:r>
      <w:r w:rsidRPr="00FE0EC3">
        <w:rPr>
          <w:sz w:val="22"/>
          <w:szCs w:val="22"/>
          <w:lang w:val="sr-Cyrl-CS"/>
        </w:rPr>
        <w:t xml:space="preserve">- </w:t>
      </w:r>
      <w:r w:rsidR="00782C2C" w:rsidRPr="00FE0EC3">
        <w:rPr>
          <w:rFonts w:eastAsia="TimesNewRomanPSMT"/>
          <w:bCs/>
          <w:iCs/>
          <w:sz w:val="22"/>
          <w:szCs w:val="22"/>
          <w:lang w:val="sr-Cyrl-CS"/>
        </w:rPr>
        <w:t>ОП образац</w:t>
      </w:r>
    </w:p>
    <w:p w14:paraId="207A6FAD" w14:textId="177E2413" w:rsidR="00E92C0B" w:rsidRPr="00FE0EC3" w:rsidRDefault="00782C2C" w:rsidP="00E92C0B">
      <w:pPr>
        <w:jc w:val="both"/>
        <w:rPr>
          <w:sz w:val="22"/>
          <w:szCs w:val="22"/>
          <w:lang w:val="sr-Cyrl-CS"/>
        </w:rPr>
      </w:pPr>
      <w:r w:rsidRPr="00FE0EC3">
        <w:rPr>
          <w:sz w:val="22"/>
          <w:szCs w:val="22"/>
          <w:lang w:val="sr-Cyrl-CS"/>
        </w:rPr>
        <w:t xml:space="preserve">               - </w:t>
      </w:r>
      <w:r w:rsidR="00C415B8" w:rsidRPr="00FE0EC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FE0EC3" w14:paraId="6735A8BF" w14:textId="77777777" w:rsidTr="008B636C">
        <w:tc>
          <w:tcPr>
            <w:tcW w:w="4428" w:type="dxa"/>
            <w:shd w:val="clear" w:color="auto" w:fill="auto"/>
          </w:tcPr>
          <w:p w14:paraId="141B00D0" w14:textId="77777777" w:rsidR="00E92C0B" w:rsidRPr="00FE0EC3" w:rsidRDefault="00E92C0B" w:rsidP="008B636C">
            <w:pPr>
              <w:jc w:val="both"/>
              <w:rPr>
                <w:b/>
                <w:sz w:val="22"/>
                <w:szCs w:val="22"/>
                <w:lang w:val="sr-Cyrl-CS"/>
              </w:rPr>
            </w:pPr>
          </w:p>
          <w:p w14:paraId="6AFAF18B" w14:textId="77777777" w:rsidR="00E92C0B" w:rsidRPr="00FE0EC3" w:rsidRDefault="00E92C0B" w:rsidP="008B636C">
            <w:pPr>
              <w:jc w:val="both"/>
              <w:rPr>
                <w:b/>
                <w:sz w:val="22"/>
                <w:szCs w:val="22"/>
                <w:lang w:val="sr-Cyrl-CS"/>
              </w:rPr>
            </w:pPr>
          </w:p>
        </w:tc>
        <w:tc>
          <w:tcPr>
            <w:tcW w:w="1260" w:type="dxa"/>
            <w:shd w:val="clear" w:color="auto" w:fill="auto"/>
          </w:tcPr>
          <w:p w14:paraId="3811545D" w14:textId="77777777" w:rsidR="00E92C0B" w:rsidRPr="00FE0EC3" w:rsidRDefault="00E92C0B" w:rsidP="008B636C">
            <w:pPr>
              <w:jc w:val="both"/>
              <w:rPr>
                <w:b/>
                <w:sz w:val="22"/>
                <w:szCs w:val="22"/>
                <w:lang w:val="sr-Cyrl-CS"/>
              </w:rPr>
            </w:pPr>
          </w:p>
        </w:tc>
        <w:tc>
          <w:tcPr>
            <w:tcW w:w="4140" w:type="dxa"/>
            <w:shd w:val="clear" w:color="auto" w:fill="auto"/>
          </w:tcPr>
          <w:p w14:paraId="0BDE38CC" w14:textId="77777777" w:rsidR="00E92C0B" w:rsidRPr="00FE0EC3" w:rsidRDefault="00E92C0B" w:rsidP="008B636C">
            <w:pPr>
              <w:jc w:val="center"/>
              <w:rPr>
                <w:b/>
                <w:sz w:val="22"/>
                <w:szCs w:val="22"/>
                <w:lang w:val="sr-Cyrl-CS"/>
              </w:rPr>
            </w:pPr>
          </w:p>
        </w:tc>
      </w:tr>
      <w:tr w:rsidR="00E92C0B" w:rsidRPr="00FE0EC3" w14:paraId="1F31F1EF" w14:textId="77777777" w:rsidTr="008B636C">
        <w:trPr>
          <w:trHeight w:val="212"/>
        </w:trPr>
        <w:tc>
          <w:tcPr>
            <w:tcW w:w="4428" w:type="dxa"/>
            <w:shd w:val="clear" w:color="auto" w:fill="auto"/>
          </w:tcPr>
          <w:p w14:paraId="1097A1E6" w14:textId="77777777" w:rsidR="00E92C0B" w:rsidRPr="00FE0EC3" w:rsidRDefault="00E92C0B" w:rsidP="008B636C">
            <w:pPr>
              <w:jc w:val="center"/>
              <w:rPr>
                <w:b/>
                <w:sz w:val="22"/>
                <w:szCs w:val="22"/>
                <w:lang w:val="sr-Cyrl-CS"/>
              </w:rPr>
            </w:pPr>
            <w:r w:rsidRPr="00FE0EC3">
              <w:rPr>
                <w:b/>
                <w:sz w:val="22"/>
                <w:szCs w:val="22"/>
                <w:lang w:val="sr-Cyrl-CS"/>
              </w:rPr>
              <w:t>Место и датум издавања Овлашћења:</w:t>
            </w:r>
          </w:p>
        </w:tc>
        <w:tc>
          <w:tcPr>
            <w:tcW w:w="1260" w:type="dxa"/>
            <w:shd w:val="clear" w:color="auto" w:fill="auto"/>
          </w:tcPr>
          <w:p w14:paraId="242AA75C" w14:textId="77777777" w:rsidR="00E92C0B" w:rsidRPr="00FE0EC3" w:rsidRDefault="00E92C0B" w:rsidP="008B636C">
            <w:pPr>
              <w:jc w:val="both"/>
              <w:rPr>
                <w:b/>
                <w:sz w:val="22"/>
                <w:szCs w:val="22"/>
                <w:lang w:val="sr-Cyrl-CS"/>
              </w:rPr>
            </w:pPr>
          </w:p>
        </w:tc>
        <w:tc>
          <w:tcPr>
            <w:tcW w:w="4140" w:type="dxa"/>
            <w:shd w:val="clear" w:color="auto" w:fill="auto"/>
          </w:tcPr>
          <w:p w14:paraId="13632DBF" w14:textId="77777777" w:rsidR="00E92C0B" w:rsidRPr="00FE0EC3" w:rsidRDefault="00E92C0B" w:rsidP="008B636C">
            <w:pPr>
              <w:rPr>
                <w:b/>
                <w:sz w:val="22"/>
                <w:szCs w:val="22"/>
                <w:lang w:val="sr-Cyrl-CS"/>
              </w:rPr>
            </w:pPr>
            <w:r w:rsidRPr="00FE0EC3">
              <w:rPr>
                <w:b/>
                <w:sz w:val="22"/>
                <w:szCs w:val="22"/>
                <w:lang w:val="sr-Cyrl-CS"/>
              </w:rPr>
              <w:t>ДУЖНИК – ИЗДАВАЛАЦ МЕНИЦЕ</w:t>
            </w:r>
          </w:p>
          <w:p w14:paraId="5EDEAA23" w14:textId="77777777" w:rsidR="00E92C0B" w:rsidRPr="00FE0EC3" w:rsidRDefault="00E92C0B" w:rsidP="008B636C">
            <w:pPr>
              <w:jc w:val="center"/>
              <w:rPr>
                <w:b/>
                <w:sz w:val="22"/>
                <w:szCs w:val="22"/>
                <w:lang w:val="sr-Cyrl-CS"/>
              </w:rPr>
            </w:pPr>
          </w:p>
        </w:tc>
      </w:tr>
      <w:tr w:rsidR="00E92C0B" w:rsidRPr="00FE0EC3" w14:paraId="23BD59C2" w14:textId="77777777" w:rsidTr="008B636C">
        <w:tc>
          <w:tcPr>
            <w:tcW w:w="4428" w:type="dxa"/>
            <w:tcBorders>
              <w:bottom w:val="single" w:sz="4" w:space="0" w:color="auto"/>
            </w:tcBorders>
            <w:shd w:val="clear" w:color="auto" w:fill="auto"/>
          </w:tcPr>
          <w:p w14:paraId="5A1B22E8" w14:textId="77777777" w:rsidR="00E92C0B" w:rsidRPr="00FE0EC3" w:rsidRDefault="00E92C0B" w:rsidP="008B636C">
            <w:pPr>
              <w:rPr>
                <w:sz w:val="22"/>
                <w:szCs w:val="22"/>
                <w:lang w:val="sr-Cyrl-CS"/>
              </w:rPr>
            </w:pPr>
          </w:p>
        </w:tc>
        <w:tc>
          <w:tcPr>
            <w:tcW w:w="1260" w:type="dxa"/>
            <w:shd w:val="clear" w:color="auto" w:fill="auto"/>
          </w:tcPr>
          <w:p w14:paraId="5E170A40" w14:textId="77777777" w:rsidR="00E92C0B" w:rsidRPr="00FE0EC3" w:rsidRDefault="00E92C0B" w:rsidP="008B636C">
            <w:pPr>
              <w:jc w:val="center"/>
              <w:rPr>
                <w:b/>
                <w:sz w:val="22"/>
                <w:szCs w:val="22"/>
                <w:lang w:val="sr-Cyrl-CS"/>
              </w:rPr>
            </w:pPr>
            <w:r w:rsidRPr="00FE0EC3">
              <w:rPr>
                <w:sz w:val="22"/>
                <w:szCs w:val="22"/>
                <w:lang w:val="sr-Cyrl-CS"/>
              </w:rPr>
              <w:t>МП</w:t>
            </w:r>
          </w:p>
        </w:tc>
        <w:tc>
          <w:tcPr>
            <w:tcW w:w="4140" w:type="dxa"/>
            <w:tcBorders>
              <w:bottom w:val="single" w:sz="4" w:space="0" w:color="auto"/>
            </w:tcBorders>
            <w:shd w:val="clear" w:color="auto" w:fill="auto"/>
          </w:tcPr>
          <w:p w14:paraId="34F12FA3" w14:textId="77777777" w:rsidR="00E92C0B" w:rsidRPr="00FE0EC3" w:rsidRDefault="00E92C0B" w:rsidP="008B636C">
            <w:pPr>
              <w:rPr>
                <w:b/>
                <w:sz w:val="22"/>
                <w:szCs w:val="22"/>
                <w:lang w:val="sr-Cyrl-CS"/>
              </w:rPr>
            </w:pPr>
          </w:p>
        </w:tc>
      </w:tr>
      <w:tr w:rsidR="00E92C0B" w:rsidRPr="00FE0EC3" w14:paraId="23B59058" w14:textId="77777777" w:rsidTr="008B636C">
        <w:tc>
          <w:tcPr>
            <w:tcW w:w="4428" w:type="dxa"/>
            <w:tcBorders>
              <w:top w:val="single" w:sz="4" w:space="0" w:color="auto"/>
            </w:tcBorders>
            <w:shd w:val="clear" w:color="auto" w:fill="auto"/>
          </w:tcPr>
          <w:p w14:paraId="32291D47" w14:textId="77777777" w:rsidR="00E92C0B" w:rsidRPr="00FE0EC3" w:rsidRDefault="00E92C0B" w:rsidP="008B636C">
            <w:pPr>
              <w:jc w:val="both"/>
              <w:rPr>
                <w:b/>
                <w:sz w:val="22"/>
                <w:szCs w:val="22"/>
                <w:lang w:val="sr-Cyrl-CS"/>
              </w:rPr>
            </w:pPr>
          </w:p>
        </w:tc>
        <w:tc>
          <w:tcPr>
            <w:tcW w:w="1260" w:type="dxa"/>
            <w:shd w:val="clear" w:color="auto" w:fill="auto"/>
          </w:tcPr>
          <w:p w14:paraId="6E54F04D" w14:textId="77777777" w:rsidR="00E92C0B" w:rsidRPr="00FE0EC3" w:rsidRDefault="00E92C0B" w:rsidP="008B636C">
            <w:pPr>
              <w:jc w:val="right"/>
              <w:rPr>
                <w:sz w:val="22"/>
                <w:szCs w:val="22"/>
                <w:lang w:val="sr-Cyrl-CS"/>
              </w:rPr>
            </w:pPr>
          </w:p>
          <w:p w14:paraId="4B93AD10" w14:textId="77777777" w:rsidR="00E92C0B" w:rsidRPr="00FE0EC3"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FE0EC3" w:rsidRDefault="00E92C0B" w:rsidP="008B636C">
            <w:pPr>
              <w:jc w:val="center"/>
              <w:rPr>
                <w:b/>
                <w:sz w:val="22"/>
                <w:szCs w:val="22"/>
                <w:lang w:val="sr-Cyrl-CS"/>
              </w:rPr>
            </w:pPr>
            <w:r w:rsidRPr="00FE0EC3">
              <w:rPr>
                <w:sz w:val="22"/>
                <w:szCs w:val="22"/>
                <w:lang w:val="sr-Cyrl-CS"/>
              </w:rPr>
              <w:t>Потпис овлашћеног лица</w:t>
            </w:r>
          </w:p>
        </w:tc>
      </w:tr>
    </w:tbl>
    <w:p w14:paraId="094462E4" w14:textId="77777777" w:rsidR="00B17BE5" w:rsidRPr="00FE0EC3" w:rsidRDefault="00B17BE5" w:rsidP="003E1502">
      <w:pPr>
        <w:ind w:firstLine="720"/>
        <w:jc w:val="both"/>
        <w:rPr>
          <w:sz w:val="22"/>
          <w:szCs w:val="22"/>
          <w:lang w:val="sr-Cyrl-CS"/>
        </w:rPr>
      </w:pPr>
    </w:p>
    <w:p w14:paraId="54235738" w14:textId="77777777" w:rsidR="00B17BE5" w:rsidRPr="00FE0EC3" w:rsidRDefault="00B17BE5">
      <w:pPr>
        <w:rPr>
          <w:sz w:val="22"/>
          <w:szCs w:val="22"/>
          <w:lang w:val="sr-Cyrl-CS"/>
        </w:rPr>
      </w:pPr>
      <w:r w:rsidRPr="00FE0EC3">
        <w:rPr>
          <w:sz w:val="22"/>
          <w:szCs w:val="22"/>
          <w:lang w:val="sr-Cyrl-CS"/>
        </w:rPr>
        <w:br w:type="page"/>
      </w:r>
    </w:p>
    <w:p w14:paraId="4AA1E191" w14:textId="1F928C76" w:rsidR="00915894" w:rsidRPr="00FE0EC3" w:rsidRDefault="00915894" w:rsidP="003E1502">
      <w:pPr>
        <w:ind w:firstLine="720"/>
        <w:jc w:val="both"/>
        <w:rPr>
          <w:sz w:val="22"/>
          <w:szCs w:val="22"/>
          <w:lang w:val="sr-Cyrl-CS"/>
        </w:rPr>
      </w:pPr>
      <w:r w:rsidRPr="00FE0E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E0EC3"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E0EC3" w14:paraId="40C91762" w14:textId="77777777" w:rsidTr="004B0A93">
        <w:tc>
          <w:tcPr>
            <w:tcW w:w="1548" w:type="dxa"/>
            <w:shd w:val="clear" w:color="auto" w:fill="auto"/>
          </w:tcPr>
          <w:p w14:paraId="45054636" w14:textId="77777777" w:rsidR="00915894" w:rsidRPr="00FE0EC3" w:rsidRDefault="00915894" w:rsidP="004B0A93">
            <w:pPr>
              <w:rPr>
                <w:b/>
                <w:sz w:val="22"/>
                <w:szCs w:val="22"/>
                <w:lang w:val="sr-Cyrl-CS"/>
              </w:rPr>
            </w:pPr>
            <w:r w:rsidRPr="00FE0EC3">
              <w:rPr>
                <w:b/>
                <w:sz w:val="22"/>
                <w:szCs w:val="22"/>
                <w:lang w:val="sr-Cyrl-CS"/>
              </w:rPr>
              <w:t>ДУЖНИК:</w:t>
            </w:r>
          </w:p>
        </w:tc>
        <w:tc>
          <w:tcPr>
            <w:tcW w:w="8100" w:type="dxa"/>
            <w:shd w:val="clear" w:color="auto" w:fill="auto"/>
          </w:tcPr>
          <w:p w14:paraId="76636081" w14:textId="77777777" w:rsidR="00915894" w:rsidRPr="00FE0EC3" w:rsidRDefault="00915894" w:rsidP="004B0A93">
            <w:pPr>
              <w:rPr>
                <w:b/>
                <w:sz w:val="22"/>
                <w:szCs w:val="22"/>
                <w:lang w:val="sr-Cyrl-CS"/>
              </w:rPr>
            </w:pPr>
            <w:r w:rsidRPr="00FE0EC3">
              <w:rPr>
                <w:b/>
                <w:sz w:val="22"/>
                <w:szCs w:val="22"/>
                <w:lang w:val="sr-Cyrl-CS"/>
              </w:rPr>
              <w:t>Пун назив и седиште:__________________________________________________</w:t>
            </w:r>
          </w:p>
          <w:p w14:paraId="5D7A1B5D" w14:textId="77777777" w:rsidR="00915894" w:rsidRPr="00FE0EC3" w:rsidRDefault="00915894" w:rsidP="004B0A93">
            <w:pPr>
              <w:rPr>
                <w:b/>
                <w:sz w:val="22"/>
                <w:szCs w:val="22"/>
                <w:lang w:val="sr-Cyrl-CS"/>
              </w:rPr>
            </w:pPr>
            <w:r w:rsidRPr="00FE0EC3">
              <w:rPr>
                <w:b/>
                <w:sz w:val="22"/>
                <w:szCs w:val="22"/>
                <w:lang w:val="sr-Cyrl-CS"/>
              </w:rPr>
              <w:t>ПИБ</w:t>
            </w:r>
            <w:r w:rsidRPr="00FE0EC3">
              <w:rPr>
                <w:b/>
                <w:sz w:val="22"/>
                <w:szCs w:val="22"/>
                <w:lang w:val="sr-Latn-CS"/>
              </w:rPr>
              <w:t>:</w:t>
            </w:r>
            <w:r w:rsidRPr="00FE0EC3">
              <w:rPr>
                <w:b/>
                <w:sz w:val="22"/>
                <w:szCs w:val="22"/>
                <w:lang w:val="sr-Cyrl-CS"/>
              </w:rPr>
              <w:t xml:space="preserve"> </w:t>
            </w:r>
            <w:r w:rsidRPr="00FE0EC3">
              <w:rPr>
                <w:b/>
                <w:sz w:val="22"/>
                <w:szCs w:val="22"/>
                <w:lang w:val="sr-Latn-CS"/>
              </w:rPr>
              <w:t>_________________</w:t>
            </w:r>
            <w:r w:rsidRPr="00FE0EC3">
              <w:rPr>
                <w:b/>
                <w:sz w:val="22"/>
                <w:szCs w:val="22"/>
                <w:lang w:val="sr-Cyrl-CS"/>
              </w:rPr>
              <w:t>______  Матични број:___________________________</w:t>
            </w:r>
          </w:p>
          <w:p w14:paraId="3078AB35" w14:textId="77777777" w:rsidR="00915894" w:rsidRPr="00FE0EC3" w:rsidRDefault="00915894" w:rsidP="004B0A93">
            <w:pPr>
              <w:rPr>
                <w:b/>
                <w:sz w:val="22"/>
                <w:szCs w:val="22"/>
                <w:lang w:val="sr-Cyrl-CS"/>
              </w:rPr>
            </w:pPr>
            <w:r w:rsidRPr="00FE0EC3">
              <w:rPr>
                <w:b/>
                <w:sz w:val="22"/>
                <w:szCs w:val="22"/>
                <w:lang w:val="sr-Cyrl-CS"/>
              </w:rPr>
              <w:t>Текући рачун:____________________код: _____________________(назив банке),</w:t>
            </w:r>
          </w:p>
          <w:p w14:paraId="204CE3BA" w14:textId="77777777" w:rsidR="00915894" w:rsidRPr="00FE0EC3" w:rsidRDefault="00915894" w:rsidP="004B0A93">
            <w:pPr>
              <w:rPr>
                <w:b/>
                <w:sz w:val="22"/>
                <w:szCs w:val="22"/>
                <w:lang w:val="sr-Cyrl-CS"/>
              </w:rPr>
            </w:pPr>
          </w:p>
        </w:tc>
      </w:tr>
      <w:tr w:rsidR="00915894" w:rsidRPr="00FE0EC3" w14:paraId="4CE79200" w14:textId="77777777" w:rsidTr="004B0A93">
        <w:tc>
          <w:tcPr>
            <w:tcW w:w="9648" w:type="dxa"/>
            <w:gridSpan w:val="2"/>
            <w:shd w:val="clear" w:color="auto" w:fill="auto"/>
          </w:tcPr>
          <w:p w14:paraId="0801ECD6" w14:textId="77777777" w:rsidR="00915894" w:rsidRPr="00FE0EC3" w:rsidRDefault="00915894" w:rsidP="004B0A93">
            <w:pPr>
              <w:jc w:val="center"/>
              <w:rPr>
                <w:b/>
                <w:sz w:val="22"/>
                <w:szCs w:val="22"/>
                <w:lang w:val="sr-Cyrl-CS"/>
              </w:rPr>
            </w:pPr>
            <w:r w:rsidRPr="00FE0EC3">
              <w:rPr>
                <w:b/>
                <w:sz w:val="22"/>
                <w:szCs w:val="22"/>
                <w:lang w:val="sr-Cyrl-CS"/>
              </w:rPr>
              <w:t>И з д а ј е</w:t>
            </w:r>
          </w:p>
        </w:tc>
      </w:tr>
    </w:tbl>
    <w:p w14:paraId="2064015A" w14:textId="77777777" w:rsidR="00915894" w:rsidRPr="00FE0EC3" w:rsidRDefault="00915894" w:rsidP="00915894">
      <w:pPr>
        <w:rPr>
          <w:b/>
          <w:sz w:val="22"/>
          <w:szCs w:val="22"/>
          <w:lang w:val="sr-Cyrl-CS"/>
        </w:rPr>
      </w:pPr>
    </w:p>
    <w:p w14:paraId="3794AF30" w14:textId="77777777" w:rsidR="00915894" w:rsidRPr="00FE0EC3" w:rsidRDefault="00915894" w:rsidP="00915894">
      <w:pPr>
        <w:jc w:val="center"/>
        <w:rPr>
          <w:b/>
          <w:sz w:val="28"/>
          <w:szCs w:val="28"/>
          <w:lang w:val="sr-Cyrl-CS"/>
        </w:rPr>
      </w:pPr>
      <w:r w:rsidRPr="00FE0EC3">
        <w:rPr>
          <w:b/>
          <w:sz w:val="28"/>
          <w:szCs w:val="28"/>
          <w:lang w:val="sr-Cyrl-CS"/>
        </w:rPr>
        <w:t>МЕНИЧНО ПИСМО – ОВЛАШЋЕЊЕ</w:t>
      </w:r>
    </w:p>
    <w:p w14:paraId="5E11A7F1" w14:textId="77777777" w:rsidR="00915894" w:rsidRPr="00FE0EC3" w:rsidRDefault="00915894" w:rsidP="00915894">
      <w:pPr>
        <w:jc w:val="center"/>
        <w:rPr>
          <w:b/>
          <w:sz w:val="22"/>
          <w:szCs w:val="22"/>
          <w:lang w:val="sr-Cyrl-CS"/>
        </w:rPr>
      </w:pPr>
      <w:r w:rsidRPr="00FE0EC3">
        <w:rPr>
          <w:b/>
          <w:sz w:val="22"/>
          <w:szCs w:val="22"/>
          <w:lang w:val="sr-Cyrl-CS"/>
        </w:rPr>
        <w:t>ЗА КОРИСНИКА БЛАНКО СОЛО МЕНИЦЕ</w:t>
      </w:r>
    </w:p>
    <w:p w14:paraId="6664AAC8" w14:textId="77777777" w:rsidR="00915894" w:rsidRPr="00FE0EC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E0EC3" w14:paraId="49734CC2" w14:textId="77777777" w:rsidTr="000B6016">
        <w:tc>
          <w:tcPr>
            <w:tcW w:w="1587" w:type="dxa"/>
            <w:shd w:val="clear" w:color="auto" w:fill="auto"/>
          </w:tcPr>
          <w:p w14:paraId="3EF89984" w14:textId="77777777" w:rsidR="00915894" w:rsidRPr="00FE0EC3" w:rsidRDefault="00915894" w:rsidP="004B0A93">
            <w:pPr>
              <w:rPr>
                <w:b/>
                <w:sz w:val="22"/>
                <w:szCs w:val="22"/>
                <w:lang w:val="sr-Cyrl-CS"/>
              </w:rPr>
            </w:pPr>
            <w:r w:rsidRPr="00FE0EC3">
              <w:rPr>
                <w:b/>
                <w:sz w:val="22"/>
                <w:szCs w:val="22"/>
                <w:lang w:val="sr-Cyrl-CS"/>
              </w:rPr>
              <w:t>КОРИСНИК:</w:t>
            </w:r>
          </w:p>
          <w:p w14:paraId="62263524" w14:textId="77777777" w:rsidR="00915894" w:rsidRPr="00FE0EC3" w:rsidRDefault="00915894" w:rsidP="004B0A93">
            <w:pPr>
              <w:rPr>
                <w:b/>
                <w:sz w:val="22"/>
                <w:szCs w:val="22"/>
                <w:lang w:val="sr-Cyrl-CS"/>
              </w:rPr>
            </w:pPr>
            <w:r w:rsidRPr="00FE0EC3">
              <w:rPr>
                <w:b/>
                <w:sz w:val="22"/>
                <w:szCs w:val="22"/>
                <w:lang w:val="sr-Cyrl-CS"/>
              </w:rPr>
              <w:t>(поверилац)</w:t>
            </w:r>
          </w:p>
        </w:tc>
        <w:tc>
          <w:tcPr>
            <w:tcW w:w="7699" w:type="dxa"/>
            <w:shd w:val="clear" w:color="auto" w:fill="auto"/>
          </w:tcPr>
          <w:p w14:paraId="6ED19E43" w14:textId="77777777" w:rsidR="00915894" w:rsidRPr="00FE0EC3" w:rsidRDefault="00915894" w:rsidP="004B0A93">
            <w:pPr>
              <w:jc w:val="both"/>
              <w:rPr>
                <w:sz w:val="22"/>
                <w:szCs w:val="22"/>
                <w:lang w:val="sr-Cyrl-CS"/>
              </w:rPr>
            </w:pPr>
            <w:r w:rsidRPr="00FE0EC3">
              <w:rPr>
                <w:b/>
                <w:sz w:val="22"/>
                <w:szCs w:val="22"/>
                <w:lang w:val="sr-Cyrl-CS"/>
              </w:rPr>
              <w:t>Пун назив и седиште:</w:t>
            </w:r>
            <w:r w:rsidRPr="00FE0EC3">
              <w:rPr>
                <w:sz w:val="22"/>
                <w:szCs w:val="22"/>
              </w:rPr>
              <w:t xml:space="preserve"> </w:t>
            </w:r>
            <w:r w:rsidRPr="00FE0EC3">
              <w:rPr>
                <w:sz w:val="22"/>
                <w:szCs w:val="22"/>
                <w:lang w:val="sr-Cyrl-CS"/>
              </w:rPr>
              <w:t>КЛИНИЧКИ ЦЕНТАР ВОЈВОДИНЕ, ул. Хајдук Вељкова бр. 1, Нови Сад</w:t>
            </w:r>
          </w:p>
          <w:p w14:paraId="7AB157AA" w14:textId="77777777" w:rsidR="00915894" w:rsidRPr="00FE0EC3" w:rsidRDefault="00915894" w:rsidP="004B0A93">
            <w:pPr>
              <w:jc w:val="both"/>
              <w:rPr>
                <w:b/>
                <w:sz w:val="22"/>
                <w:szCs w:val="22"/>
                <w:lang w:val="sr-Cyrl-CS"/>
              </w:rPr>
            </w:pPr>
            <w:r w:rsidRPr="00FE0EC3">
              <w:rPr>
                <w:b/>
                <w:sz w:val="22"/>
                <w:szCs w:val="22"/>
                <w:lang w:val="sr-Cyrl-CS"/>
              </w:rPr>
              <w:t>ПИБ</w:t>
            </w:r>
            <w:r w:rsidRPr="00FE0EC3">
              <w:rPr>
                <w:b/>
                <w:sz w:val="22"/>
                <w:szCs w:val="22"/>
                <w:lang w:val="sr-Latn-CS"/>
              </w:rPr>
              <w:t>:</w:t>
            </w:r>
            <w:r w:rsidRPr="00FE0EC3">
              <w:rPr>
                <w:b/>
                <w:sz w:val="22"/>
                <w:szCs w:val="22"/>
                <w:lang w:val="sr-Cyrl-CS"/>
              </w:rPr>
              <w:t xml:space="preserve"> </w:t>
            </w:r>
            <w:r w:rsidRPr="00FE0EC3">
              <w:rPr>
                <w:sz w:val="22"/>
                <w:szCs w:val="22"/>
                <w:lang w:val="sr-Latn-CS"/>
              </w:rPr>
              <w:t>101696893</w:t>
            </w:r>
            <w:r w:rsidRPr="00FE0EC3">
              <w:rPr>
                <w:b/>
                <w:sz w:val="22"/>
                <w:szCs w:val="22"/>
                <w:lang w:val="sr-Cyrl-CS"/>
              </w:rPr>
              <w:t xml:space="preserve">  Матични број:</w:t>
            </w:r>
            <w:r w:rsidRPr="00FE0EC3">
              <w:rPr>
                <w:sz w:val="22"/>
                <w:szCs w:val="22"/>
              </w:rPr>
              <w:t xml:space="preserve"> </w:t>
            </w:r>
            <w:r w:rsidRPr="00FE0EC3">
              <w:rPr>
                <w:sz w:val="22"/>
                <w:szCs w:val="22"/>
                <w:lang w:val="sr-Cyrl-CS"/>
              </w:rPr>
              <w:t>08664161</w:t>
            </w:r>
          </w:p>
          <w:p w14:paraId="007D012F" w14:textId="77777777" w:rsidR="00915894" w:rsidRPr="00FE0EC3" w:rsidRDefault="00915894" w:rsidP="004B0A93">
            <w:pPr>
              <w:jc w:val="both"/>
              <w:rPr>
                <w:sz w:val="22"/>
                <w:szCs w:val="22"/>
                <w:lang w:val="sr-Cyrl-CS"/>
              </w:rPr>
            </w:pPr>
            <w:r w:rsidRPr="00FE0EC3">
              <w:rPr>
                <w:b/>
                <w:sz w:val="22"/>
                <w:szCs w:val="22"/>
                <w:lang w:val="sr-Cyrl-CS"/>
              </w:rPr>
              <w:t xml:space="preserve">Текући рачун: </w:t>
            </w:r>
            <w:r w:rsidRPr="00FE0EC3">
              <w:rPr>
                <w:sz w:val="22"/>
                <w:szCs w:val="22"/>
                <w:lang w:val="sr-Cyrl-CS"/>
              </w:rPr>
              <w:t>840-577661-50,</w:t>
            </w:r>
            <w:r w:rsidRPr="00FE0EC3">
              <w:rPr>
                <w:b/>
                <w:sz w:val="22"/>
                <w:szCs w:val="22"/>
                <w:lang w:val="sr-Cyrl-CS"/>
              </w:rPr>
              <w:t xml:space="preserve">  код : </w:t>
            </w:r>
            <w:r w:rsidRPr="00FE0EC3">
              <w:rPr>
                <w:sz w:val="22"/>
                <w:szCs w:val="22"/>
                <w:lang w:val="sr-Cyrl-CS"/>
              </w:rPr>
              <w:t>Управа за трезор –Република Србија,</w:t>
            </w:r>
          </w:p>
          <w:p w14:paraId="3494EE20" w14:textId="77777777" w:rsidR="00915894" w:rsidRPr="00FE0EC3" w:rsidRDefault="00915894" w:rsidP="004B0A93">
            <w:pPr>
              <w:jc w:val="both"/>
              <w:rPr>
                <w:sz w:val="22"/>
                <w:szCs w:val="22"/>
                <w:lang w:val="sr-Cyrl-CS"/>
              </w:rPr>
            </w:pPr>
            <w:r w:rsidRPr="00FE0EC3">
              <w:rPr>
                <w:sz w:val="22"/>
                <w:szCs w:val="22"/>
                <w:lang w:val="sr-Cyrl-CS"/>
              </w:rPr>
              <w:t xml:space="preserve">Министарство финансија, </w:t>
            </w:r>
          </w:p>
          <w:p w14:paraId="56A31541" w14:textId="77777777" w:rsidR="003E1502" w:rsidRPr="00FE0EC3" w:rsidRDefault="003E1502" w:rsidP="004B0A93">
            <w:pPr>
              <w:jc w:val="both"/>
              <w:rPr>
                <w:b/>
                <w:sz w:val="22"/>
                <w:szCs w:val="22"/>
                <w:lang w:val="sr-Cyrl-CS"/>
              </w:rPr>
            </w:pPr>
          </w:p>
        </w:tc>
      </w:tr>
    </w:tbl>
    <w:p w14:paraId="187BFD6D" w14:textId="653B3D7A" w:rsidR="00915894" w:rsidRPr="00FE0EC3" w:rsidRDefault="000B6016" w:rsidP="0041105F">
      <w:pPr>
        <w:ind w:firstLine="720"/>
        <w:jc w:val="both"/>
        <w:rPr>
          <w:sz w:val="22"/>
          <w:szCs w:val="22"/>
          <w:lang w:val="sr-Cyrl-CS"/>
        </w:rPr>
      </w:pPr>
      <w:r w:rsidRPr="00FE0EC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E0EC3">
        <w:rPr>
          <w:b/>
          <w:noProof/>
          <w:sz w:val="22"/>
          <w:szCs w:val="22"/>
        </w:rPr>
        <w:t>за извршење уговорне обавезе</w:t>
      </w:r>
      <w:r w:rsidRPr="00FE0EC3">
        <w:rPr>
          <w:b/>
          <w:noProof/>
          <w:sz w:val="22"/>
          <w:szCs w:val="22"/>
          <w:lang w:val="sr-Cyrl-RS"/>
        </w:rPr>
        <w:t>,</w:t>
      </w:r>
      <w:r w:rsidRPr="00FE0EC3">
        <w:rPr>
          <w:sz w:val="22"/>
          <w:szCs w:val="22"/>
          <w:lang w:val="sr-Cyrl-CS"/>
        </w:rPr>
        <w:t xml:space="preserve"> и овлашћује меничног повериоца да предату меницу може попунити </w:t>
      </w:r>
      <w:r w:rsidRPr="00FE0EC3">
        <w:rPr>
          <w:b/>
          <w:sz w:val="22"/>
          <w:szCs w:val="22"/>
          <w:lang w:val="sr-Cyrl-CS"/>
        </w:rPr>
        <w:t xml:space="preserve">на износ од 10% од уговорене вредности без ПДВ-а </w:t>
      </w:r>
      <w:r w:rsidR="00915894" w:rsidRPr="00FE0EC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E0EC3">
        <w:rPr>
          <w:sz w:val="22"/>
          <w:szCs w:val="22"/>
          <w:lang w:val="sr-Latn-RS"/>
        </w:rPr>
        <w:t xml:space="preserve">, </w:t>
      </w:r>
      <w:r w:rsidR="00915894" w:rsidRPr="00FE0EC3">
        <w:rPr>
          <w:sz w:val="22"/>
          <w:szCs w:val="22"/>
          <w:lang w:val="sr-Cyrl-CS"/>
        </w:rPr>
        <w:t>назив јавне набавке _________________________________________________</w:t>
      </w:r>
      <w:r w:rsidR="00673D33" w:rsidRPr="00FE0EC3">
        <w:rPr>
          <w:sz w:val="22"/>
          <w:szCs w:val="22"/>
          <w:lang w:val="sr-Cyrl-RS"/>
        </w:rPr>
        <w:t xml:space="preserve"> </w:t>
      </w:r>
      <w:r w:rsidR="00915894" w:rsidRPr="00FE0EC3">
        <w:rPr>
          <w:sz w:val="22"/>
          <w:szCs w:val="22"/>
          <w:lang w:val="sr-Cyrl-CS"/>
        </w:rPr>
        <w:t>заведен код наручиоца–повериоца под бројем</w:t>
      </w:r>
      <w:r w:rsidR="0041105F" w:rsidRPr="00FE0EC3">
        <w:rPr>
          <w:sz w:val="22"/>
          <w:szCs w:val="22"/>
          <w:lang w:val="sr-Cyrl-CS"/>
        </w:rPr>
        <w:t xml:space="preserve"> </w:t>
      </w:r>
      <w:r w:rsidR="00915894" w:rsidRPr="00FE0EC3">
        <w:rPr>
          <w:sz w:val="22"/>
          <w:szCs w:val="22"/>
          <w:lang w:val="sr-Cyrl-CS"/>
        </w:rPr>
        <w:t>____________ дана _________________, уколико као</w:t>
      </w:r>
      <w:r w:rsidR="0041105F" w:rsidRPr="00FE0EC3">
        <w:rPr>
          <w:sz w:val="22"/>
          <w:szCs w:val="22"/>
          <w:lang w:val="sr-Cyrl-CS"/>
        </w:rPr>
        <w:t xml:space="preserve"> </w:t>
      </w:r>
      <w:r w:rsidR="00915894" w:rsidRPr="00FE0EC3">
        <w:rPr>
          <w:sz w:val="22"/>
          <w:szCs w:val="22"/>
          <w:lang w:val="sr-Cyrl-CS"/>
        </w:rPr>
        <w:t xml:space="preserve">дужник не изврши </w:t>
      </w:r>
      <w:r w:rsidR="00B11D31" w:rsidRPr="00FE0EC3">
        <w:rPr>
          <w:sz w:val="22"/>
          <w:szCs w:val="22"/>
          <w:lang w:val="sr-Cyrl-CS"/>
        </w:rPr>
        <w:t>предвиђене обавезе</w:t>
      </w:r>
      <w:r w:rsidR="00915894" w:rsidRPr="00FE0EC3">
        <w:rPr>
          <w:sz w:val="22"/>
          <w:szCs w:val="22"/>
          <w:lang w:val="sr-Cyrl-CS"/>
        </w:rPr>
        <w:t>.</w:t>
      </w:r>
    </w:p>
    <w:p w14:paraId="3EBADF8F" w14:textId="278B57D7" w:rsidR="004A5D81" w:rsidRPr="00FE0EC3" w:rsidRDefault="004A5D81" w:rsidP="004A5D81">
      <w:pPr>
        <w:ind w:firstLine="720"/>
        <w:jc w:val="both"/>
        <w:rPr>
          <w:sz w:val="22"/>
          <w:szCs w:val="22"/>
          <w:lang w:val="sr-Cyrl-CS"/>
        </w:rPr>
      </w:pPr>
      <w:r w:rsidRPr="00FE0EC3">
        <w:rPr>
          <w:sz w:val="22"/>
          <w:szCs w:val="22"/>
          <w:lang w:val="sr-Cyrl-CS"/>
        </w:rPr>
        <w:t xml:space="preserve">Рок важности менице и меничног овлашћења _________________ (најмање </w:t>
      </w:r>
      <w:r w:rsidR="0041105F" w:rsidRPr="00FE0EC3">
        <w:rPr>
          <w:sz w:val="22"/>
          <w:szCs w:val="22"/>
        </w:rPr>
        <w:t>3</w:t>
      </w:r>
      <w:r w:rsidRPr="00FE0EC3">
        <w:rPr>
          <w:sz w:val="22"/>
          <w:szCs w:val="22"/>
          <w:lang w:val="sr-Latn-RS"/>
        </w:rPr>
        <w:t>0</w:t>
      </w:r>
      <w:r w:rsidRPr="00FE0EC3">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E0EC3" w:rsidRDefault="00915894" w:rsidP="00915894">
      <w:pPr>
        <w:ind w:firstLine="720"/>
        <w:jc w:val="both"/>
        <w:rPr>
          <w:sz w:val="22"/>
          <w:szCs w:val="22"/>
          <w:lang w:val="sr-Cyrl-CS"/>
        </w:rPr>
      </w:pPr>
      <w:r w:rsidRPr="00FE0E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E0EC3" w:rsidRDefault="00915894" w:rsidP="00915894">
      <w:pPr>
        <w:ind w:firstLine="720"/>
        <w:jc w:val="both"/>
        <w:rPr>
          <w:sz w:val="22"/>
          <w:szCs w:val="22"/>
          <w:lang w:val="ru-RU"/>
        </w:rPr>
      </w:pPr>
      <w:r w:rsidRPr="00FE0E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E0EC3" w:rsidRDefault="00915894" w:rsidP="00915894">
      <w:pPr>
        <w:ind w:firstLine="720"/>
        <w:jc w:val="both"/>
        <w:rPr>
          <w:sz w:val="22"/>
          <w:szCs w:val="22"/>
          <w:lang w:val="ru-RU"/>
        </w:rPr>
      </w:pPr>
      <w:r w:rsidRPr="00FE0EC3">
        <w:rPr>
          <w:sz w:val="22"/>
          <w:szCs w:val="22"/>
          <w:lang w:val="ru-RU"/>
        </w:rPr>
        <w:t>Ово менично писмо – овлашћење сачињено је у 2 (два) истоветна</w:t>
      </w:r>
      <w:r w:rsidRPr="00FE0EC3">
        <w:rPr>
          <w:b/>
          <w:sz w:val="22"/>
          <w:szCs w:val="22"/>
          <w:lang w:val="ru-RU"/>
        </w:rPr>
        <w:t xml:space="preserve"> </w:t>
      </w:r>
      <w:r w:rsidRPr="00FE0EC3">
        <w:rPr>
          <w:sz w:val="22"/>
          <w:szCs w:val="22"/>
          <w:lang w:val="ru-RU"/>
        </w:rPr>
        <w:t>примерка, од којих је 1 (један) примерак за Повериоца, а 1 (један) задржава Дужник.</w:t>
      </w:r>
    </w:p>
    <w:p w14:paraId="12149139" w14:textId="77777777" w:rsidR="00915894" w:rsidRPr="00FE0EC3" w:rsidRDefault="00915894" w:rsidP="00915894">
      <w:pPr>
        <w:jc w:val="both"/>
        <w:rPr>
          <w:sz w:val="22"/>
          <w:szCs w:val="22"/>
          <w:lang w:val="sr-Cyrl-CS"/>
        </w:rPr>
      </w:pPr>
    </w:p>
    <w:p w14:paraId="53851D5C" w14:textId="77777777" w:rsidR="00F134F3" w:rsidRPr="00FE0EC3" w:rsidRDefault="00F134F3" w:rsidP="00F134F3">
      <w:pPr>
        <w:jc w:val="both"/>
        <w:rPr>
          <w:sz w:val="22"/>
          <w:szCs w:val="22"/>
          <w:lang w:val="sr-Cyrl-CS"/>
        </w:rPr>
      </w:pPr>
      <w:r w:rsidRPr="00FE0EC3">
        <w:rPr>
          <w:sz w:val="22"/>
          <w:szCs w:val="22"/>
          <w:lang w:val="ru-RU"/>
        </w:rPr>
        <w:t xml:space="preserve">Прилог: - Меница серијски број </w:t>
      </w:r>
      <w:r w:rsidRPr="00FE0EC3">
        <w:rPr>
          <w:sz w:val="22"/>
          <w:szCs w:val="22"/>
          <w:lang w:val="sr-Cyrl-CS"/>
        </w:rPr>
        <w:t xml:space="preserve">_____________________  </w:t>
      </w:r>
    </w:p>
    <w:p w14:paraId="34C4352E" w14:textId="77777777" w:rsidR="00F134F3" w:rsidRPr="00FE0EC3" w:rsidRDefault="00F134F3" w:rsidP="00F134F3">
      <w:pPr>
        <w:jc w:val="both"/>
        <w:rPr>
          <w:sz w:val="22"/>
          <w:szCs w:val="22"/>
          <w:lang w:val="sr-Cyrl-CS"/>
        </w:rPr>
      </w:pPr>
      <w:r w:rsidRPr="00FE0EC3">
        <w:rPr>
          <w:sz w:val="22"/>
          <w:szCs w:val="22"/>
          <w:lang w:val="sr-Cyrl-CS"/>
        </w:rPr>
        <w:t xml:space="preserve">               - Копија картона депонованих потписа</w:t>
      </w:r>
    </w:p>
    <w:p w14:paraId="6638E89F" w14:textId="77777777" w:rsidR="00F134F3" w:rsidRPr="00FE0EC3" w:rsidRDefault="00F134F3" w:rsidP="00F134F3">
      <w:pPr>
        <w:jc w:val="both"/>
        <w:rPr>
          <w:sz w:val="22"/>
          <w:szCs w:val="22"/>
          <w:lang w:val="sr-Cyrl-CS"/>
        </w:rPr>
      </w:pPr>
      <w:r w:rsidRPr="00FE0EC3">
        <w:rPr>
          <w:sz w:val="22"/>
          <w:szCs w:val="22"/>
          <w:lang w:val="sr-Cyrl-CS"/>
        </w:rPr>
        <w:t xml:space="preserve">               - </w:t>
      </w:r>
      <w:r w:rsidRPr="00FE0EC3">
        <w:rPr>
          <w:rFonts w:eastAsia="TimesNewRomanPSMT"/>
          <w:bCs/>
          <w:iCs/>
          <w:sz w:val="22"/>
          <w:szCs w:val="22"/>
          <w:lang w:val="sr-Cyrl-CS"/>
        </w:rPr>
        <w:t>ОП образац</w:t>
      </w:r>
    </w:p>
    <w:p w14:paraId="3040FD78" w14:textId="77777777" w:rsidR="00F134F3" w:rsidRPr="00FE0EC3" w:rsidRDefault="00F134F3" w:rsidP="00F134F3">
      <w:pPr>
        <w:jc w:val="both"/>
        <w:rPr>
          <w:sz w:val="22"/>
          <w:szCs w:val="22"/>
          <w:lang w:val="sr-Cyrl-CS"/>
        </w:rPr>
      </w:pPr>
      <w:r w:rsidRPr="00FE0EC3">
        <w:rPr>
          <w:sz w:val="22"/>
          <w:szCs w:val="22"/>
          <w:lang w:val="sr-Cyrl-CS"/>
        </w:rPr>
        <w:t xml:space="preserve">               - </w:t>
      </w:r>
      <w:r w:rsidRPr="00FE0EC3">
        <w:rPr>
          <w:noProof/>
          <w:sz w:val="22"/>
          <w:szCs w:val="22"/>
        </w:rPr>
        <w:t>Копија извода из Регистра  меница и овлашћења</w:t>
      </w:r>
    </w:p>
    <w:p w14:paraId="0D115E1E" w14:textId="29010BFF" w:rsidR="00915894" w:rsidRPr="00FE0EC3" w:rsidRDefault="00915894" w:rsidP="003E1502">
      <w:pPr>
        <w:ind w:firstLine="720"/>
        <w:jc w:val="both"/>
        <w:rPr>
          <w:sz w:val="22"/>
          <w:szCs w:val="22"/>
          <w:lang w:val="sr-Cyrl-CS"/>
        </w:rPr>
      </w:pPr>
      <w:r w:rsidRPr="00FE0E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E0EC3" w14:paraId="00FF5A90" w14:textId="77777777" w:rsidTr="00345B33">
        <w:tc>
          <w:tcPr>
            <w:tcW w:w="4428" w:type="dxa"/>
            <w:shd w:val="clear" w:color="auto" w:fill="auto"/>
          </w:tcPr>
          <w:p w14:paraId="465D1002" w14:textId="77777777" w:rsidR="00345B33" w:rsidRPr="00FE0EC3" w:rsidRDefault="00345B33" w:rsidP="003E149E">
            <w:pPr>
              <w:jc w:val="both"/>
              <w:rPr>
                <w:b/>
                <w:sz w:val="22"/>
                <w:szCs w:val="22"/>
                <w:lang w:val="sr-Cyrl-CS"/>
              </w:rPr>
            </w:pPr>
          </w:p>
        </w:tc>
        <w:tc>
          <w:tcPr>
            <w:tcW w:w="1260" w:type="dxa"/>
            <w:shd w:val="clear" w:color="auto" w:fill="auto"/>
          </w:tcPr>
          <w:p w14:paraId="7B3BEC72" w14:textId="77777777" w:rsidR="00064F9A" w:rsidRPr="00FE0EC3" w:rsidRDefault="00064F9A" w:rsidP="003E149E">
            <w:pPr>
              <w:jc w:val="both"/>
              <w:rPr>
                <w:b/>
                <w:sz w:val="22"/>
                <w:szCs w:val="22"/>
                <w:lang w:val="sr-Cyrl-CS"/>
              </w:rPr>
            </w:pPr>
          </w:p>
        </w:tc>
        <w:tc>
          <w:tcPr>
            <w:tcW w:w="4140" w:type="dxa"/>
            <w:shd w:val="clear" w:color="auto" w:fill="auto"/>
          </w:tcPr>
          <w:p w14:paraId="44EADBCF" w14:textId="77777777" w:rsidR="00064F9A" w:rsidRPr="00FE0EC3" w:rsidRDefault="00064F9A" w:rsidP="003E149E">
            <w:pPr>
              <w:jc w:val="center"/>
              <w:rPr>
                <w:b/>
                <w:sz w:val="22"/>
                <w:szCs w:val="22"/>
                <w:lang w:val="sr-Cyrl-CS"/>
              </w:rPr>
            </w:pPr>
          </w:p>
        </w:tc>
      </w:tr>
      <w:tr w:rsidR="00064F9A" w:rsidRPr="00FE0EC3" w14:paraId="13AC61BC" w14:textId="77777777" w:rsidTr="00345B33">
        <w:trPr>
          <w:trHeight w:val="212"/>
        </w:trPr>
        <w:tc>
          <w:tcPr>
            <w:tcW w:w="4428" w:type="dxa"/>
            <w:shd w:val="clear" w:color="auto" w:fill="auto"/>
          </w:tcPr>
          <w:p w14:paraId="5F41E8EE" w14:textId="77777777" w:rsidR="00064F9A" w:rsidRPr="00FE0EC3" w:rsidRDefault="00064F9A" w:rsidP="003E149E">
            <w:pPr>
              <w:jc w:val="center"/>
              <w:rPr>
                <w:b/>
                <w:sz w:val="22"/>
                <w:szCs w:val="22"/>
                <w:lang w:val="sr-Cyrl-CS"/>
              </w:rPr>
            </w:pPr>
            <w:r w:rsidRPr="00FE0EC3">
              <w:rPr>
                <w:b/>
                <w:sz w:val="22"/>
                <w:szCs w:val="22"/>
                <w:lang w:val="sr-Cyrl-CS"/>
              </w:rPr>
              <w:t>Место и датум издавања Овлашћења:</w:t>
            </w:r>
          </w:p>
        </w:tc>
        <w:tc>
          <w:tcPr>
            <w:tcW w:w="1260" w:type="dxa"/>
            <w:shd w:val="clear" w:color="auto" w:fill="auto"/>
          </w:tcPr>
          <w:p w14:paraId="7E91C927" w14:textId="77777777" w:rsidR="00064F9A" w:rsidRPr="00FE0EC3" w:rsidRDefault="00064F9A" w:rsidP="003E149E">
            <w:pPr>
              <w:jc w:val="both"/>
              <w:rPr>
                <w:b/>
                <w:sz w:val="22"/>
                <w:szCs w:val="22"/>
                <w:lang w:val="sr-Cyrl-CS"/>
              </w:rPr>
            </w:pPr>
          </w:p>
        </w:tc>
        <w:tc>
          <w:tcPr>
            <w:tcW w:w="4140" w:type="dxa"/>
            <w:shd w:val="clear" w:color="auto" w:fill="auto"/>
          </w:tcPr>
          <w:p w14:paraId="39DEC88A" w14:textId="77777777" w:rsidR="00064F9A" w:rsidRPr="00FE0EC3" w:rsidRDefault="00064F9A" w:rsidP="003E149E">
            <w:pPr>
              <w:rPr>
                <w:b/>
                <w:sz w:val="22"/>
                <w:szCs w:val="22"/>
                <w:lang w:val="sr-Cyrl-CS"/>
              </w:rPr>
            </w:pPr>
            <w:r w:rsidRPr="00FE0EC3">
              <w:rPr>
                <w:b/>
                <w:sz w:val="22"/>
                <w:szCs w:val="22"/>
                <w:lang w:val="sr-Cyrl-CS"/>
              </w:rPr>
              <w:t>ДУЖНИК – ИЗДАВАЛАЦ МЕНИЦЕ</w:t>
            </w:r>
          </w:p>
          <w:p w14:paraId="32C03B36" w14:textId="77777777" w:rsidR="00064F9A" w:rsidRPr="00FE0EC3" w:rsidRDefault="00064F9A" w:rsidP="003E149E">
            <w:pPr>
              <w:jc w:val="center"/>
              <w:rPr>
                <w:b/>
                <w:sz w:val="22"/>
                <w:szCs w:val="22"/>
                <w:lang w:val="sr-Cyrl-CS"/>
              </w:rPr>
            </w:pPr>
          </w:p>
        </w:tc>
      </w:tr>
      <w:tr w:rsidR="00064F9A" w:rsidRPr="00FE0EC3" w14:paraId="3CAC6E7E" w14:textId="77777777" w:rsidTr="00345B33">
        <w:tc>
          <w:tcPr>
            <w:tcW w:w="4428" w:type="dxa"/>
            <w:tcBorders>
              <w:bottom w:val="single" w:sz="4" w:space="0" w:color="auto"/>
            </w:tcBorders>
            <w:shd w:val="clear" w:color="auto" w:fill="auto"/>
          </w:tcPr>
          <w:p w14:paraId="572E17FA" w14:textId="77777777" w:rsidR="00064F9A" w:rsidRPr="00FE0EC3" w:rsidRDefault="00064F9A" w:rsidP="003E149E">
            <w:pPr>
              <w:rPr>
                <w:sz w:val="22"/>
                <w:szCs w:val="22"/>
                <w:lang w:val="sr-Cyrl-CS"/>
              </w:rPr>
            </w:pPr>
          </w:p>
        </w:tc>
        <w:tc>
          <w:tcPr>
            <w:tcW w:w="1260" w:type="dxa"/>
            <w:shd w:val="clear" w:color="auto" w:fill="auto"/>
          </w:tcPr>
          <w:p w14:paraId="1E5AB1E1" w14:textId="77777777" w:rsidR="00064F9A" w:rsidRPr="00FE0EC3" w:rsidRDefault="00064F9A" w:rsidP="003E149E">
            <w:pPr>
              <w:jc w:val="center"/>
              <w:rPr>
                <w:b/>
                <w:sz w:val="22"/>
                <w:szCs w:val="22"/>
                <w:lang w:val="sr-Cyrl-CS"/>
              </w:rPr>
            </w:pPr>
            <w:r w:rsidRPr="00FE0EC3">
              <w:rPr>
                <w:sz w:val="22"/>
                <w:szCs w:val="22"/>
                <w:lang w:val="sr-Cyrl-CS"/>
              </w:rPr>
              <w:t>МП</w:t>
            </w:r>
          </w:p>
        </w:tc>
        <w:tc>
          <w:tcPr>
            <w:tcW w:w="4140" w:type="dxa"/>
            <w:tcBorders>
              <w:bottom w:val="single" w:sz="4" w:space="0" w:color="auto"/>
            </w:tcBorders>
            <w:shd w:val="clear" w:color="auto" w:fill="auto"/>
          </w:tcPr>
          <w:p w14:paraId="1866D956" w14:textId="77777777" w:rsidR="00064F9A" w:rsidRPr="00FE0EC3" w:rsidRDefault="00064F9A" w:rsidP="003E149E">
            <w:pPr>
              <w:rPr>
                <w:b/>
                <w:sz w:val="22"/>
                <w:szCs w:val="22"/>
                <w:lang w:val="sr-Cyrl-CS"/>
              </w:rPr>
            </w:pPr>
          </w:p>
        </w:tc>
      </w:tr>
      <w:tr w:rsidR="00064F9A" w:rsidRPr="00FE0EC3" w14:paraId="0DEE79E4" w14:textId="77777777" w:rsidTr="00345B33">
        <w:tc>
          <w:tcPr>
            <w:tcW w:w="4428" w:type="dxa"/>
            <w:tcBorders>
              <w:top w:val="single" w:sz="4" w:space="0" w:color="auto"/>
            </w:tcBorders>
            <w:shd w:val="clear" w:color="auto" w:fill="auto"/>
          </w:tcPr>
          <w:p w14:paraId="3E179EBB" w14:textId="77777777" w:rsidR="00064F9A" w:rsidRPr="00FE0EC3" w:rsidRDefault="00064F9A" w:rsidP="003E149E">
            <w:pPr>
              <w:jc w:val="both"/>
              <w:rPr>
                <w:b/>
                <w:sz w:val="22"/>
                <w:szCs w:val="22"/>
                <w:lang w:val="sr-Cyrl-CS"/>
              </w:rPr>
            </w:pPr>
          </w:p>
        </w:tc>
        <w:tc>
          <w:tcPr>
            <w:tcW w:w="1260" w:type="dxa"/>
            <w:shd w:val="clear" w:color="auto" w:fill="auto"/>
          </w:tcPr>
          <w:p w14:paraId="2B31464C" w14:textId="77777777" w:rsidR="00064F9A" w:rsidRPr="00FE0EC3" w:rsidRDefault="00064F9A" w:rsidP="003E149E">
            <w:pPr>
              <w:jc w:val="right"/>
              <w:rPr>
                <w:sz w:val="22"/>
                <w:szCs w:val="22"/>
                <w:lang w:val="sr-Cyrl-CS"/>
              </w:rPr>
            </w:pPr>
          </w:p>
          <w:p w14:paraId="1C62ADB3" w14:textId="77777777" w:rsidR="00064F9A" w:rsidRPr="00FE0EC3"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E0EC3" w:rsidRDefault="00064F9A" w:rsidP="003E149E">
            <w:pPr>
              <w:jc w:val="center"/>
              <w:rPr>
                <w:b/>
                <w:sz w:val="22"/>
                <w:szCs w:val="22"/>
                <w:lang w:val="sr-Cyrl-CS"/>
              </w:rPr>
            </w:pPr>
            <w:r w:rsidRPr="00FE0EC3">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FE0EC3"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FE0EC3">
        <w:rPr>
          <w:b/>
          <w:bCs/>
          <w:i/>
        </w:rPr>
        <w:t xml:space="preserve">ПОДИЗВОЂАЧЕ </w:t>
      </w:r>
    </w:p>
    <w:p w14:paraId="2B6CAE0F" w14:textId="77777777" w:rsidR="00A878F3" w:rsidRPr="00AE1407" w:rsidRDefault="00A878F3" w:rsidP="00A878F3">
      <w:pPr>
        <w:spacing w:before="120" w:after="120"/>
        <w:jc w:val="both"/>
        <w:rPr>
          <w:b/>
          <w:i/>
        </w:rPr>
      </w:pPr>
      <w:r w:rsidRPr="00FE0EC3">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6D3432F"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5B25C06" w:rsidR="00A878F3" w:rsidRPr="00FE0EC3" w:rsidRDefault="00A878F3" w:rsidP="00A878F3">
      <w:pPr>
        <w:jc w:val="both"/>
        <w:rPr>
          <w:b/>
          <w:bCs/>
          <w:i/>
          <w:iCs/>
        </w:rPr>
      </w:pPr>
      <w:r w:rsidRPr="00FE0EC3">
        <w:t>Избор најповољније понуде ће се извршити применом критеријума</w:t>
      </w:r>
      <w:r w:rsidR="00A43FB2" w:rsidRPr="00FE0E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FE0EC3" w:rsidRPr="00FE0EC3">
            <w:rPr>
              <w:b/>
            </w:rPr>
            <w:t xml:space="preserve">„економски најповољнија понуда“. </w:t>
          </w:r>
        </w:sdtContent>
      </w:sdt>
      <w:r w:rsidRPr="00FE0EC3">
        <w:rPr>
          <w:b/>
          <w:bCs/>
        </w:rPr>
        <w:t xml:space="preserve"> </w:t>
      </w:r>
    </w:p>
    <w:p w14:paraId="6C26BA40" w14:textId="17DB26F4" w:rsidR="0072089F" w:rsidRPr="00FE0EC3" w:rsidRDefault="00FC4113" w:rsidP="00A878F3">
      <w:pPr>
        <w:jc w:val="both"/>
        <w:rPr>
          <w:rFonts w:eastAsia="TimesNewRomanPSMT"/>
          <w:bCs/>
        </w:rPr>
      </w:pPr>
      <w:r w:rsidRPr="00FE0EC3">
        <w:rPr>
          <w:bCs/>
          <w:iCs/>
        </w:rPr>
        <w:t>Разрада критеријума</w:t>
      </w:r>
      <w:r w:rsidR="009C505A" w:rsidRPr="00FE0EC3">
        <w:rPr>
          <w:bCs/>
          <w:iCs/>
        </w:rPr>
        <w:t xml:space="preserve"> је </w:t>
      </w:r>
      <w:r w:rsidR="0072089F" w:rsidRPr="00FE0EC3">
        <w:rPr>
          <w:rFonts w:eastAsia="TimesNewRomanPSMT"/>
          <w:bCs/>
        </w:rPr>
        <w:t xml:space="preserve">у </w:t>
      </w:r>
      <w:r w:rsidR="0072089F" w:rsidRPr="00FE0EC3">
        <w:rPr>
          <w:rFonts w:eastAsia="TimesNewRomanPSMT"/>
          <w:bCs/>
          <w:lang w:val="sr-Cyrl-CS"/>
        </w:rPr>
        <w:t>поглављу</w:t>
      </w:r>
      <w:r w:rsidR="0072089F" w:rsidRPr="00FE0EC3">
        <w:rPr>
          <w:rFonts w:eastAsia="TimesNewRomanPSMT"/>
          <w:bCs/>
        </w:rPr>
        <w:t xml:space="preserve"> </w:t>
      </w:r>
      <w:r w:rsidR="00FE0EC3" w:rsidRPr="00FE0EC3">
        <w:rPr>
          <w:rFonts w:eastAsia="TimesNewRomanPSMT"/>
          <w:bCs/>
        </w:rPr>
        <w:t>5</w:t>
      </w:r>
      <w:r w:rsidR="0072089F" w:rsidRPr="00FE0EC3">
        <w:rPr>
          <w:rFonts w:eastAsia="TimesNewRomanPSMT"/>
          <w:bCs/>
        </w:rPr>
        <w:t>.</w:t>
      </w:r>
      <w:r w:rsidR="0072089F" w:rsidRPr="00FE0EC3">
        <w:rPr>
          <w:rFonts w:eastAsia="TimesNewRomanPSMT"/>
          <w:bCs/>
          <w:lang w:val="ru-RU"/>
        </w:rPr>
        <w:t xml:space="preserve"> </w:t>
      </w:r>
      <w:r w:rsidR="0072089F" w:rsidRPr="00FE0EC3">
        <w:rPr>
          <w:rFonts w:eastAsia="TimesNewRomanPSMT"/>
          <w:bCs/>
        </w:rPr>
        <w:t>конкурсне документације</w:t>
      </w:r>
      <w:r w:rsidR="009C505A" w:rsidRPr="00FE0EC3">
        <w:rPr>
          <w:rFonts w:eastAsia="TimesNewRomanPSMT"/>
          <w:bCs/>
        </w:rPr>
        <w:t>.</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BBCBDF6" w:rsidR="003E431D" w:rsidRDefault="003E431D" w:rsidP="00597475">
      <w:pPr>
        <w:jc w:val="both"/>
        <w:rPr>
          <w:noProof/>
          <w:lang w:val="sr-Cyrl-RS"/>
        </w:rPr>
      </w:pPr>
      <w:r w:rsidRPr="00FE0EC3">
        <w:rPr>
          <w:iCs/>
        </w:rPr>
        <w:t>Уколико две или више понуда имају исти број пондера,</w:t>
      </w:r>
      <w:r w:rsidRPr="00FE0EC3">
        <w:rPr>
          <w:noProof/>
        </w:rPr>
        <w:t xml:space="preserve"> </w:t>
      </w:r>
      <w:r w:rsidRPr="00FE0EC3">
        <w:rPr>
          <w:iCs/>
        </w:rPr>
        <w:t xml:space="preserve">као најповољнија биће изабрана понуда оног понуђача </w:t>
      </w:r>
      <w:r w:rsidRPr="00FE0EC3">
        <w:rPr>
          <w:iCs/>
          <w:lang w:val="sr-Cyrl-RS"/>
        </w:rPr>
        <w:t xml:space="preserve">који </w:t>
      </w:r>
      <w:r w:rsidRPr="00FE0EC3">
        <w:rPr>
          <w:noProof/>
        </w:rPr>
        <w:t xml:space="preserve">понуди </w:t>
      </w:r>
      <w:r w:rsidRPr="00FE0EC3">
        <w:rPr>
          <w:noProof/>
          <w:lang w:val="sr-Cyrl-RS"/>
        </w:rPr>
        <w:t xml:space="preserve">краћи рок </w:t>
      </w:r>
      <w:r w:rsidR="00FE0EC3" w:rsidRPr="00FE0EC3">
        <w:rPr>
          <w:noProof/>
          <w:lang w:val="sr-Cyrl-RS"/>
        </w:rPr>
        <w:t>одзива код техничке подршке</w:t>
      </w:r>
      <w:r w:rsidRPr="00FE0EC3">
        <w:rPr>
          <w:noProof/>
          <w:lang w:val="sr-Cyrl-RS"/>
        </w:rPr>
        <w:t xml:space="preserve">; </w:t>
      </w:r>
      <w:r w:rsidRPr="00FE0EC3">
        <w:rPr>
          <w:noProof/>
        </w:rPr>
        <w:t xml:space="preserve">уколико је и то </w:t>
      </w:r>
      <w:r w:rsidRPr="00FE0EC3">
        <w:rPr>
          <w:noProof/>
          <w:lang w:val="sr-Cyrl-RS"/>
        </w:rPr>
        <w:t xml:space="preserve">исто </w:t>
      </w:r>
      <w:r w:rsidRPr="00FE0EC3">
        <w:rPr>
          <w:iCs/>
        </w:rPr>
        <w:t xml:space="preserve">најповољнија понуда биће изабрана </w:t>
      </w:r>
      <w:r w:rsidRPr="00FE0EC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50A2ED2"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xml:space="preserve">, шифра плаћања: 153,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B745C4" w:rsidRDefault="00806C68" w:rsidP="00E7066D">
      <w:pPr>
        <w:pStyle w:val="Heading1"/>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488753208"/>
      <w:r w:rsidRPr="00B745C4">
        <w:lastRenderedPageBreak/>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p>
    <w:p w14:paraId="6491500B" w14:textId="77777777" w:rsidR="00B745C4" w:rsidRDefault="00B745C4" w:rsidP="00B745C4">
      <w:pPr>
        <w:rPr>
          <w:highlight w:val="yellow"/>
          <w:lang w:val="hr-HR"/>
        </w:rPr>
      </w:pPr>
    </w:p>
    <w:tbl>
      <w:tblPr>
        <w:tblStyle w:val="TableGrid"/>
        <w:tblW w:w="10736" w:type="dxa"/>
        <w:jc w:val="center"/>
        <w:tblLayout w:type="fixed"/>
        <w:tblLook w:val="04A0" w:firstRow="1" w:lastRow="0" w:firstColumn="1" w:lastColumn="0" w:noHBand="0" w:noVBand="1"/>
      </w:tblPr>
      <w:tblGrid>
        <w:gridCol w:w="534"/>
        <w:gridCol w:w="2426"/>
        <w:gridCol w:w="1275"/>
        <w:gridCol w:w="1560"/>
        <w:gridCol w:w="4941"/>
      </w:tblGrid>
      <w:tr w:rsidR="00B745C4" w:rsidRPr="00E67676" w14:paraId="767BD5A8" w14:textId="77777777" w:rsidTr="00B745C4">
        <w:trPr>
          <w:trHeight w:val="1076"/>
          <w:jc w:val="center"/>
        </w:trPr>
        <w:tc>
          <w:tcPr>
            <w:tcW w:w="534" w:type="dxa"/>
            <w:vAlign w:val="center"/>
          </w:tcPr>
          <w:p w14:paraId="06E29A5B" w14:textId="77777777" w:rsidR="00B745C4" w:rsidRPr="00801CBA" w:rsidRDefault="00B745C4" w:rsidP="00927E2B">
            <w:pPr>
              <w:rPr>
                <w:b/>
                <w:lang w:val="sr-Cyrl-RS"/>
              </w:rPr>
            </w:pPr>
            <w:bookmarkStart w:id="56" w:name="OLE_LINK1"/>
            <w:bookmarkStart w:id="57" w:name="OLE_LINK2"/>
            <w:r>
              <w:rPr>
                <w:b/>
                <w:lang w:val="sr-Cyrl-RS"/>
              </w:rPr>
              <w:t>РБ</w:t>
            </w:r>
          </w:p>
        </w:tc>
        <w:tc>
          <w:tcPr>
            <w:tcW w:w="2426" w:type="dxa"/>
            <w:vAlign w:val="center"/>
          </w:tcPr>
          <w:p w14:paraId="3E483C2C" w14:textId="77777777" w:rsidR="00B745C4" w:rsidRPr="00E67676" w:rsidRDefault="00B745C4" w:rsidP="00927E2B">
            <w:pPr>
              <w:jc w:val="center"/>
              <w:rPr>
                <w:b/>
              </w:rPr>
            </w:pPr>
            <w:r w:rsidRPr="00E67676">
              <w:rPr>
                <w:b/>
              </w:rPr>
              <w:t>КРИТЕРИЈУМ</w:t>
            </w:r>
          </w:p>
        </w:tc>
        <w:tc>
          <w:tcPr>
            <w:tcW w:w="1275" w:type="dxa"/>
            <w:shd w:val="clear" w:color="auto" w:fill="auto"/>
            <w:vAlign w:val="center"/>
          </w:tcPr>
          <w:p w14:paraId="743936C7" w14:textId="77777777" w:rsidR="00B745C4" w:rsidRPr="00E67676" w:rsidRDefault="00B745C4" w:rsidP="00927E2B">
            <w:pPr>
              <w:jc w:val="center"/>
              <w:rPr>
                <w:b/>
              </w:rPr>
            </w:pPr>
            <w:r w:rsidRPr="00E67676">
              <w:rPr>
                <w:b/>
              </w:rPr>
              <w:t>ОЗНАКА</w:t>
            </w:r>
          </w:p>
        </w:tc>
        <w:tc>
          <w:tcPr>
            <w:tcW w:w="1560" w:type="dxa"/>
            <w:shd w:val="clear" w:color="auto" w:fill="auto"/>
            <w:vAlign w:val="center"/>
          </w:tcPr>
          <w:p w14:paraId="51F7657B" w14:textId="77777777" w:rsidR="00B745C4" w:rsidRPr="00E67676" w:rsidRDefault="00B745C4" w:rsidP="00927E2B">
            <w:pPr>
              <w:jc w:val="center"/>
              <w:rPr>
                <w:b/>
              </w:rPr>
            </w:pPr>
            <w:r w:rsidRPr="00E67676">
              <w:rPr>
                <w:b/>
              </w:rPr>
              <w:t>МАКС. БР. ПОНДЕРА</w:t>
            </w:r>
          </w:p>
        </w:tc>
        <w:tc>
          <w:tcPr>
            <w:tcW w:w="4941" w:type="dxa"/>
            <w:shd w:val="clear" w:color="auto" w:fill="auto"/>
            <w:vAlign w:val="center"/>
          </w:tcPr>
          <w:p w14:paraId="1AFCFCD2" w14:textId="77777777" w:rsidR="00B745C4" w:rsidRPr="00E67676" w:rsidRDefault="00B745C4" w:rsidP="00927E2B">
            <w:pPr>
              <w:jc w:val="center"/>
              <w:rPr>
                <w:b/>
              </w:rPr>
            </w:pPr>
            <w:r w:rsidRPr="00E67676">
              <w:rPr>
                <w:b/>
              </w:rPr>
              <w:t>ФОРМУЛА</w:t>
            </w:r>
          </w:p>
        </w:tc>
      </w:tr>
      <w:tr w:rsidR="00B745C4" w:rsidRPr="00E67676" w14:paraId="4B7607AE" w14:textId="77777777" w:rsidTr="00B745C4">
        <w:trPr>
          <w:trHeight w:val="731"/>
          <w:jc w:val="center"/>
        </w:trPr>
        <w:tc>
          <w:tcPr>
            <w:tcW w:w="534" w:type="dxa"/>
            <w:vAlign w:val="center"/>
          </w:tcPr>
          <w:p w14:paraId="07C09847" w14:textId="77777777" w:rsidR="00B745C4" w:rsidRPr="00E67676" w:rsidRDefault="00B745C4" w:rsidP="00927E2B">
            <w:pPr>
              <w:pStyle w:val="ListParagraph"/>
              <w:ind w:left="0"/>
              <w:jc w:val="center"/>
              <w:rPr>
                <w:b/>
                <w:noProof/>
              </w:rPr>
            </w:pPr>
            <w:r w:rsidRPr="00E67676">
              <w:rPr>
                <w:b/>
                <w:noProof/>
              </w:rPr>
              <w:t>1</w:t>
            </w:r>
          </w:p>
        </w:tc>
        <w:tc>
          <w:tcPr>
            <w:tcW w:w="2426" w:type="dxa"/>
            <w:vAlign w:val="center"/>
          </w:tcPr>
          <w:p w14:paraId="029E9438" w14:textId="77777777" w:rsidR="00B745C4" w:rsidRPr="00B745C4" w:rsidRDefault="00B745C4" w:rsidP="00927E2B">
            <w:pPr>
              <w:pStyle w:val="ListParagraph"/>
              <w:ind w:left="0"/>
              <w:rPr>
                <w:b/>
                <w:noProof/>
                <w:lang w:val="sr-Cyrl-RS"/>
              </w:rPr>
            </w:pPr>
            <w:r w:rsidRPr="00B745C4">
              <w:rPr>
                <w:b/>
              </w:rPr>
              <w:t>Укупна цена</w:t>
            </w:r>
            <w:r w:rsidRPr="00B745C4">
              <w:rPr>
                <w:b/>
                <w:lang w:val="sr-Cyrl-RS"/>
              </w:rPr>
              <w:t xml:space="preserve"> понуде</w:t>
            </w:r>
          </w:p>
        </w:tc>
        <w:tc>
          <w:tcPr>
            <w:tcW w:w="1275" w:type="dxa"/>
            <w:shd w:val="clear" w:color="auto" w:fill="auto"/>
            <w:vAlign w:val="center"/>
          </w:tcPr>
          <w:p w14:paraId="18A8D335" w14:textId="77777777" w:rsidR="00B745C4" w:rsidRPr="00E67676" w:rsidRDefault="00B745C4" w:rsidP="00927E2B">
            <w:pPr>
              <w:jc w:val="center"/>
            </w:pPr>
            <w:r w:rsidRPr="00E67676">
              <w:t>Ц</w:t>
            </w:r>
          </w:p>
        </w:tc>
        <w:tc>
          <w:tcPr>
            <w:tcW w:w="1560" w:type="dxa"/>
            <w:shd w:val="clear" w:color="auto" w:fill="auto"/>
            <w:vAlign w:val="center"/>
          </w:tcPr>
          <w:p w14:paraId="1FBB47D7" w14:textId="015DFDDF" w:rsidR="00B745C4" w:rsidRPr="00E67676" w:rsidRDefault="00B745C4" w:rsidP="00927E2B">
            <w:pPr>
              <w:jc w:val="center"/>
            </w:pPr>
            <w:r>
              <w:t>20</w:t>
            </w:r>
          </w:p>
        </w:tc>
        <w:tc>
          <w:tcPr>
            <w:tcW w:w="4941" w:type="dxa"/>
            <w:shd w:val="clear" w:color="auto" w:fill="auto"/>
            <w:vAlign w:val="center"/>
          </w:tcPr>
          <w:p w14:paraId="6EBFB455" w14:textId="0BE5AF24" w:rsidR="00B745C4" w:rsidRPr="00E67676" w:rsidRDefault="004D5B3E" w:rsidP="00927E2B">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B745C4" w:rsidRPr="00E67676" w14:paraId="41693723" w14:textId="77777777" w:rsidTr="00B745C4">
        <w:trPr>
          <w:trHeight w:val="684"/>
          <w:jc w:val="center"/>
        </w:trPr>
        <w:tc>
          <w:tcPr>
            <w:tcW w:w="534" w:type="dxa"/>
            <w:vAlign w:val="center"/>
          </w:tcPr>
          <w:p w14:paraId="0A118025" w14:textId="77777777" w:rsidR="00B745C4" w:rsidRPr="00E67676" w:rsidRDefault="00B745C4" w:rsidP="00927E2B">
            <w:pPr>
              <w:pStyle w:val="ListParagraph"/>
              <w:ind w:left="0"/>
              <w:jc w:val="center"/>
              <w:rPr>
                <w:b/>
                <w:noProof/>
              </w:rPr>
            </w:pPr>
            <w:r w:rsidRPr="00E67676">
              <w:rPr>
                <w:b/>
                <w:noProof/>
              </w:rPr>
              <w:t>2</w:t>
            </w:r>
          </w:p>
        </w:tc>
        <w:tc>
          <w:tcPr>
            <w:tcW w:w="2426" w:type="dxa"/>
            <w:vAlign w:val="center"/>
          </w:tcPr>
          <w:p w14:paraId="5C6DCE6D" w14:textId="77777777" w:rsidR="00B745C4" w:rsidRPr="00B745C4" w:rsidRDefault="00B745C4" w:rsidP="00927E2B">
            <w:pPr>
              <w:pStyle w:val="ListParagraph"/>
              <w:ind w:left="0"/>
              <w:rPr>
                <w:b/>
                <w:noProof/>
                <w:lang w:val="sr-Latn-CS"/>
              </w:rPr>
            </w:pPr>
            <w:r w:rsidRPr="00B745C4">
              <w:rPr>
                <w:b/>
              </w:rPr>
              <w:t>Брзина протока</w:t>
            </w:r>
          </w:p>
        </w:tc>
        <w:tc>
          <w:tcPr>
            <w:tcW w:w="1275" w:type="dxa"/>
            <w:shd w:val="clear" w:color="auto" w:fill="auto"/>
            <w:vAlign w:val="center"/>
          </w:tcPr>
          <w:p w14:paraId="7B951445" w14:textId="77777777" w:rsidR="00B745C4" w:rsidRPr="00E67676" w:rsidRDefault="00B745C4" w:rsidP="00927E2B">
            <w:pPr>
              <w:jc w:val="center"/>
            </w:pPr>
            <w:r w:rsidRPr="00E67676">
              <w:t>Б</w:t>
            </w:r>
          </w:p>
        </w:tc>
        <w:tc>
          <w:tcPr>
            <w:tcW w:w="1560" w:type="dxa"/>
            <w:shd w:val="clear" w:color="auto" w:fill="auto"/>
            <w:vAlign w:val="center"/>
          </w:tcPr>
          <w:p w14:paraId="213791C1" w14:textId="2CBF6DF0" w:rsidR="00B745C4" w:rsidRPr="00E67676" w:rsidRDefault="00B745C4" w:rsidP="00927E2B">
            <w:pPr>
              <w:jc w:val="center"/>
            </w:pPr>
            <w:r>
              <w:t>80</w:t>
            </w:r>
          </w:p>
        </w:tc>
        <w:tc>
          <w:tcPr>
            <w:tcW w:w="4941" w:type="dxa"/>
            <w:shd w:val="clear" w:color="auto" w:fill="auto"/>
            <w:vAlign w:val="center"/>
          </w:tcPr>
          <w:p w14:paraId="6BDF6829" w14:textId="77777777" w:rsidR="00B745C4" w:rsidRPr="00E67676" w:rsidRDefault="00B745C4" w:rsidP="00927E2B">
            <w:pPr>
              <w:jc w:val="center"/>
            </w:pPr>
          </w:p>
          <w:p w14:paraId="74ABDEEF" w14:textId="031E1261" w:rsidR="00B745C4" w:rsidRPr="00E67676" w:rsidRDefault="004D5B3E" w:rsidP="00927E2B">
            <w:pPr>
              <w:jc w:val="center"/>
            </w:pPr>
            <m:oMathPara>
              <m:oMath>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*40</m:t>
                </m:r>
              </m:oMath>
            </m:oMathPara>
          </w:p>
          <w:p w14:paraId="376ED481" w14:textId="77777777" w:rsidR="00B745C4" w:rsidRDefault="00B745C4" w:rsidP="00927E2B">
            <w:pPr>
              <w:jc w:val="center"/>
            </w:pPr>
          </w:p>
          <w:p w14:paraId="578DBCFC" w14:textId="77777777" w:rsidR="00B745C4" w:rsidRDefault="00B745C4" w:rsidP="00927E2B">
            <w:pPr>
              <w:jc w:val="center"/>
            </w:pPr>
            <w:r w:rsidRPr="00E67676">
              <w:t xml:space="preserve">+ </w:t>
            </w:r>
          </w:p>
          <w:p w14:paraId="31DB225E" w14:textId="77777777" w:rsidR="00B745C4" w:rsidRPr="00E67676" w:rsidRDefault="00B745C4" w:rsidP="00927E2B">
            <w:pPr>
              <w:jc w:val="center"/>
            </w:pPr>
          </w:p>
          <w:p w14:paraId="24D60421" w14:textId="2B8B368A" w:rsidR="00B745C4" w:rsidRPr="00E67676" w:rsidRDefault="004D5B3E" w:rsidP="00927E2B">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*40</m:t>
                </m:r>
              </m:oMath>
            </m:oMathPara>
          </w:p>
        </w:tc>
      </w:tr>
      <w:tr w:rsidR="00B745C4" w:rsidRPr="00E67676" w14:paraId="69FFC23B" w14:textId="77777777" w:rsidTr="00B745C4">
        <w:trPr>
          <w:trHeight w:val="332"/>
          <w:jc w:val="center"/>
        </w:trPr>
        <w:tc>
          <w:tcPr>
            <w:tcW w:w="534" w:type="dxa"/>
            <w:vAlign w:val="center"/>
          </w:tcPr>
          <w:p w14:paraId="7C7508B0" w14:textId="77777777" w:rsidR="00B745C4" w:rsidRPr="00E67676" w:rsidRDefault="00B745C4" w:rsidP="00927E2B">
            <w:pPr>
              <w:pStyle w:val="ListParagraph"/>
              <w:ind w:left="0"/>
              <w:jc w:val="center"/>
              <w:rPr>
                <w:b/>
                <w:noProof/>
              </w:rPr>
            </w:pPr>
          </w:p>
        </w:tc>
        <w:tc>
          <w:tcPr>
            <w:tcW w:w="2426" w:type="dxa"/>
            <w:vAlign w:val="center"/>
          </w:tcPr>
          <w:p w14:paraId="30DB3303" w14:textId="77777777" w:rsidR="00B745C4" w:rsidRPr="00E67676" w:rsidRDefault="00B745C4" w:rsidP="00927E2B">
            <w:pPr>
              <w:pStyle w:val="ListParagraph"/>
              <w:ind w:left="0"/>
              <w:jc w:val="center"/>
              <w:rPr>
                <w:b/>
                <w:noProof/>
              </w:rPr>
            </w:pPr>
            <w:r w:rsidRPr="00E67676">
              <w:rPr>
                <w:b/>
                <w:noProof/>
              </w:rPr>
              <w:t>УКУПНО</w:t>
            </w:r>
          </w:p>
        </w:tc>
        <w:tc>
          <w:tcPr>
            <w:tcW w:w="1275" w:type="dxa"/>
            <w:shd w:val="clear" w:color="auto" w:fill="auto"/>
            <w:vAlign w:val="center"/>
          </w:tcPr>
          <w:p w14:paraId="6440C34B" w14:textId="77777777" w:rsidR="00B745C4" w:rsidRPr="00E67676" w:rsidRDefault="00B745C4" w:rsidP="00927E2B">
            <w:pPr>
              <w:jc w:val="center"/>
              <w:rPr>
                <w:b/>
              </w:rPr>
            </w:pPr>
            <w:r w:rsidRPr="00E67676">
              <w:rPr>
                <w:b/>
              </w:rPr>
              <w:t>УК</w:t>
            </w:r>
          </w:p>
        </w:tc>
        <w:tc>
          <w:tcPr>
            <w:tcW w:w="1560" w:type="dxa"/>
            <w:shd w:val="clear" w:color="auto" w:fill="auto"/>
            <w:vAlign w:val="center"/>
          </w:tcPr>
          <w:p w14:paraId="2390FFD8" w14:textId="77777777" w:rsidR="00B745C4" w:rsidRPr="00E67676" w:rsidRDefault="00B745C4" w:rsidP="00927E2B">
            <w:pPr>
              <w:jc w:val="center"/>
              <w:rPr>
                <w:b/>
              </w:rPr>
            </w:pPr>
            <w:r w:rsidRPr="00E67676">
              <w:rPr>
                <w:b/>
              </w:rPr>
              <w:t>100</w:t>
            </w:r>
          </w:p>
        </w:tc>
        <w:tc>
          <w:tcPr>
            <w:tcW w:w="4941" w:type="dxa"/>
            <w:shd w:val="clear" w:color="auto" w:fill="auto"/>
            <w:vAlign w:val="center"/>
          </w:tcPr>
          <w:p w14:paraId="0CB3D504" w14:textId="77777777" w:rsidR="00B745C4" w:rsidRPr="00E67676" w:rsidRDefault="00B745C4" w:rsidP="00927E2B">
            <w:pPr>
              <w:jc w:val="center"/>
              <w:rPr>
                <w:b/>
              </w:rPr>
            </w:pPr>
            <w:r w:rsidRPr="00E67676">
              <w:rPr>
                <w:b/>
                <w:noProof/>
              </w:rPr>
              <w:t>Ц + Б</w:t>
            </w:r>
          </w:p>
        </w:tc>
      </w:tr>
      <w:bookmarkEnd w:id="56"/>
      <w:bookmarkEnd w:id="57"/>
    </w:tbl>
    <w:p w14:paraId="13CB5217" w14:textId="77777777" w:rsidR="00B745C4" w:rsidRPr="00432758" w:rsidRDefault="00B745C4" w:rsidP="00B745C4">
      <w:pPr>
        <w:rPr>
          <w:lang w:val="sr-Latn-CS"/>
        </w:rPr>
      </w:pPr>
    </w:p>
    <w:p w14:paraId="714B2EE1" w14:textId="77777777" w:rsidR="004D5B3E" w:rsidRDefault="004D5B3E" w:rsidP="00B745C4">
      <w:pPr>
        <w:jc w:val="both"/>
      </w:pPr>
    </w:p>
    <w:p w14:paraId="2E9BC78B" w14:textId="77777777" w:rsidR="004D5B3E" w:rsidRPr="004D5B3E" w:rsidRDefault="004D5B3E" w:rsidP="004D5B3E">
      <w:pPr>
        <w:jc w:val="both"/>
        <w:rPr>
          <w:color w:val="FF0000"/>
        </w:rPr>
      </w:pPr>
      <w:r w:rsidRPr="004D5B3E">
        <w:rPr>
          <w:color w:val="FF0000"/>
          <w:lang w:val="sr-Cyrl-RS"/>
        </w:rPr>
        <w:t>Најнижа понуђена цена је фиксни параметар у формули и у питању је цена оног понуђача која буде најнижа међу понуђеним ценама осталих понуђача.</w:t>
      </w:r>
    </w:p>
    <w:p w14:paraId="6C525BE1" w14:textId="52EE89EC" w:rsidR="004D5B3E" w:rsidRPr="004D5B3E" w:rsidRDefault="004D5B3E" w:rsidP="00B745C4">
      <w:pPr>
        <w:jc w:val="both"/>
        <w:rPr>
          <w:color w:val="FF0000"/>
          <w:lang w:val="sr-Cyrl-RS"/>
        </w:rPr>
      </w:pPr>
      <w:r w:rsidRPr="004D5B3E">
        <w:rPr>
          <w:color w:val="FF0000"/>
          <w:lang w:val="sr-Cyrl-RS"/>
        </w:rPr>
        <w:t>Уколико понуђач понуди цену од 0,00 динара, понуда ће добити максималан број пондера предвиђен за тај критеријум</w:t>
      </w:r>
      <w:r>
        <w:rPr>
          <w:color w:val="FF0000"/>
          <w:lang w:val="sr-Cyrl-RS"/>
        </w:rPr>
        <w:t xml:space="preserve"> (20)</w:t>
      </w:r>
      <w:r w:rsidRPr="004D5B3E">
        <w:rPr>
          <w:color w:val="FF0000"/>
          <w:lang w:val="sr-Cyrl-RS"/>
        </w:rPr>
        <w:t>, док ће остали понуђачи који не понуде 0,00 динара у том случају добити 0 пондера.</w:t>
      </w:r>
    </w:p>
    <w:p w14:paraId="3FF051D2" w14:textId="77777777" w:rsidR="004D5B3E" w:rsidRDefault="004D5B3E" w:rsidP="00B745C4">
      <w:pPr>
        <w:jc w:val="both"/>
      </w:pPr>
    </w:p>
    <w:p w14:paraId="7A18EB1C" w14:textId="0249B1AC" w:rsidR="00B745C4" w:rsidRDefault="00B745C4" w:rsidP="00B745C4">
      <w:pPr>
        <w:jc w:val="both"/>
      </w:pPr>
      <w:r w:rsidRPr="00432758">
        <w:t xml:space="preserve">Понуде са брзином протока мањом од </w:t>
      </w:r>
      <w:r>
        <w:t>20/2</w:t>
      </w:r>
      <w:r>
        <w:rPr>
          <w:lang w:val="sr-Cyrl-RS"/>
        </w:rPr>
        <w:t>0</w:t>
      </w:r>
      <w:r w:rsidRPr="00432758">
        <w:rPr>
          <w:lang w:val="sr-Cyrl-RS"/>
        </w:rPr>
        <w:t xml:space="preserve"> </w:t>
      </w:r>
      <w:r w:rsidRPr="00432758">
        <w:t>Mbps</w:t>
      </w:r>
      <w:r w:rsidR="00EA5A8D">
        <w:t xml:space="preserve"> (преузимање/с</w:t>
      </w:r>
      <w:r w:rsidRPr="003433A1">
        <w:t>лање) неће бити узете у разматрање.</w:t>
      </w:r>
    </w:p>
    <w:p w14:paraId="29007833" w14:textId="77777777" w:rsidR="00B745C4" w:rsidRDefault="00B745C4" w:rsidP="00B745C4">
      <w:pPr>
        <w:jc w:val="both"/>
      </w:pPr>
    </w:p>
    <w:p w14:paraId="12100D14" w14:textId="641D5663" w:rsidR="00B745C4" w:rsidRDefault="004D5B3E" w:rsidP="00B745C4">
      <w:pPr>
        <w:jc w:val="both"/>
        <w:rPr>
          <w:noProof/>
          <w:color w:val="FF0000"/>
          <w:lang w:val="sr-Cyrl-RS"/>
        </w:rPr>
      </w:pPr>
      <w:r w:rsidRPr="004D5B3E">
        <w:rPr>
          <w:noProof/>
          <w:color w:val="FF0000"/>
          <w:lang w:val="sr-Cyrl-RS"/>
        </w:rPr>
        <w:t>Комисија за јавну набавку ће заокруживати пондере на 2 децимале, односно, на више уколико је потребно да би се понуде могле поредити</w:t>
      </w:r>
      <w:r w:rsidR="00B745C4" w:rsidRPr="004D5B3E">
        <w:rPr>
          <w:noProof/>
          <w:color w:val="FF0000"/>
          <w:lang w:val="sr-Cyrl-RS"/>
        </w:rPr>
        <w:t>.</w:t>
      </w:r>
    </w:p>
    <w:p w14:paraId="46586112" w14:textId="77777777" w:rsidR="004D5B3E" w:rsidRDefault="004D5B3E" w:rsidP="00B745C4">
      <w:pPr>
        <w:jc w:val="both"/>
        <w:rPr>
          <w:noProof/>
          <w:color w:val="FF0000"/>
          <w:lang w:val="sr-Cyrl-RS"/>
        </w:rPr>
      </w:pPr>
    </w:p>
    <w:p w14:paraId="35B8A018" w14:textId="77777777" w:rsidR="00B745C4" w:rsidRPr="00B745C4" w:rsidRDefault="00B745C4" w:rsidP="00B745C4">
      <w:pPr>
        <w:rPr>
          <w:highlight w:val="yellow"/>
          <w:lang w:val="hr-HR"/>
        </w:rPr>
      </w:pPr>
    </w:p>
    <w:p w14:paraId="73CFC568" w14:textId="77777777" w:rsidR="00241B13" w:rsidRDefault="00241B13" w:rsidP="00241B13">
      <w:pPr>
        <w:rPr>
          <w:highlight w:val="yellow"/>
          <w:lang w:val="hr-HR"/>
        </w:rPr>
      </w:pPr>
    </w:p>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4C7569A7" w14:textId="77777777" w:rsidR="00B745C4" w:rsidRDefault="00B745C4">
      <w:pPr>
        <w:rPr>
          <w:b/>
          <w:bCs/>
          <w:sz w:val="28"/>
          <w:lang w:val="hr-HR"/>
        </w:rP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r>
        <w:br w:type="page"/>
      </w:r>
    </w:p>
    <w:p w14:paraId="4B6ED753" w14:textId="6F144AE1" w:rsidR="00B819C7" w:rsidRPr="00CC366C" w:rsidRDefault="00B819C7" w:rsidP="00E7066D">
      <w:pPr>
        <w:pStyle w:val="Heading1"/>
      </w:pPr>
      <w:bookmarkStart w:id="65" w:name="_Toc488753209"/>
      <w:r w:rsidRPr="00CC366C">
        <w:lastRenderedPageBreak/>
        <w:t>МОДЕЛ УГОВОРА</w:t>
      </w:r>
      <w:bookmarkEnd w:id="58"/>
      <w:bookmarkEnd w:id="59"/>
      <w:r w:rsidR="007B663B" w:rsidRPr="00CC366C">
        <w:t xml:space="preserve"> </w:t>
      </w:r>
      <w:bookmarkEnd w:id="60"/>
      <w:bookmarkEnd w:id="61"/>
      <w:bookmarkEnd w:id="62"/>
      <w:bookmarkEnd w:id="63"/>
      <w:bookmarkEnd w:id="64"/>
      <w:bookmarkEnd w:id="65"/>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544948">
            <w:pPr>
              <w:rPr>
                <w:i/>
                <w:noProof/>
                <w:color w:val="000000" w:themeColor="text1"/>
              </w:rPr>
            </w:pPr>
            <w:bookmarkStart w:id="66" w:name="_Toc375826010"/>
            <w:bookmarkStart w:id="67"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033B903C" w14:textId="77777777" w:rsidR="007B663B" w:rsidRPr="00544948" w:rsidRDefault="007B663B" w:rsidP="007B663B">
      <w:pPr>
        <w:rPr>
          <w:noProof/>
          <w:lang w:val="sr-Cyrl-RS"/>
        </w:rPr>
      </w:pPr>
    </w:p>
    <w:p w14:paraId="5F271FA8" w14:textId="77777777" w:rsidR="00544948" w:rsidRPr="0059711F" w:rsidRDefault="00544948" w:rsidP="00544948">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AF65674" w14:textId="77777777" w:rsidR="00544948" w:rsidRPr="0059711F" w:rsidRDefault="00544948" w:rsidP="00544948">
      <w:pPr>
        <w:jc w:val="center"/>
        <w:rPr>
          <w:noProof/>
        </w:rPr>
      </w:pPr>
    </w:p>
    <w:p w14:paraId="575FABF5" w14:textId="77777777" w:rsidR="00544948" w:rsidRPr="0059711F" w:rsidRDefault="00544948" w:rsidP="00544948">
      <w:pPr>
        <w:jc w:val="center"/>
        <w:rPr>
          <w:b/>
          <w:noProof/>
        </w:rPr>
      </w:pPr>
      <w:r w:rsidRPr="0059711F">
        <w:rPr>
          <w:b/>
          <w:noProof/>
        </w:rPr>
        <w:t>УГОВОР</w:t>
      </w:r>
    </w:p>
    <w:p w14:paraId="0C54AD99" w14:textId="77777777" w:rsidR="00544948" w:rsidRPr="00220734" w:rsidRDefault="00544948" w:rsidP="00544948">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130-17-</w:t>
      </w:r>
      <w:r>
        <w:rPr>
          <w:b/>
          <w:noProof/>
          <w:lang w:val="sr-Cyrl-RS"/>
        </w:rPr>
        <w:t>М</w:t>
      </w:r>
    </w:p>
    <w:p w14:paraId="27948706" w14:textId="77777777" w:rsidR="00544948" w:rsidRPr="0059711F" w:rsidRDefault="00544948" w:rsidP="00544948">
      <w:pPr>
        <w:rPr>
          <w:noProof/>
        </w:rPr>
      </w:pPr>
    </w:p>
    <w:p w14:paraId="080CACC0" w14:textId="77777777" w:rsidR="00544948" w:rsidRDefault="00544948" w:rsidP="00544948">
      <w:pPr>
        <w:rPr>
          <w:noProof/>
        </w:rPr>
      </w:pPr>
      <w:r>
        <w:rPr>
          <w:noProof/>
        </w:rPr>
        <w:t xml:space="preserve">Уговорне стране: </w:t>
      </w:r>
    </w:p>
    <w:p w14:paraId="694C04BC" w14:textId="77777777" w:rsidR="00544948" w:rsidRDefault="00544948" w:rsidP="00544948">
      <w:pPr>
        <w:rPr>
          <w:noProof/>
        </w:rPr>
      </w:pPr>
    </w:p>
    <w:p w14:paraId="245E88F9" w14:textId="77777777" w:rsidR="00544948" w:rsidRPr="0005524E" w:rsidRDefault="00544948" w:rsidP="00544948">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9B988C7" w14:textId="77777777" w:rsidR="00544948" w:rsidRPr="0005524E" w:rsidRDefault="00544948" w:rsidP="00544948">
      <w:pPr>
        <w:ind w:left="720"/>
        <w:jc w:val="both"/>
        <w:rPr>
          <w:noProof/>
        </w:rPr>
      </w:pPr>
      <w:r w:rsidRPr="00D32E82">
        <w:rPr>
          <w:noProof/>
        </w:rPr>
        <w:t>ПИБ: 1</w:t>
      </w:r>
      <w:r>
        <w:rPr>
          <w:noProof/>
        </w:rPr>
        <w:t>01696893 Матични број: 08664161,</w:t>
      </w:r>
    </w:p>
    <w:p w14:paraId="3DC12FB5" w14:textId="77777777" w:rsidR="00544948" w:rsidRPr="0005524E" w:rsidRDefault="00544948" w:rsidP="0054494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74FFE6F" w14:textId="77777777" w:rsidR="00544948" w:rsidRPr="0083271F" w:rsidRDefault="00544948" w:rsidP="00544948">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12E0AD56" w14:textId="77777777" w:rsidR="00544948" w:rsidRDefault="00544948" w:rsidP="00544948">
      <w:pPr>
        <w:jc w:val="both"/>
        <w:rPr>
          <w:noProof/>
        </w:rPr>
      </w:pPr>
    </w:p>
    <w:p w14:paraId="50667AE2" w14:textId="77777777" w:rsidR="00544948" w:rsidRPr="00A55F46" w:rsidRDefault="00544948" w:rsidP="00544948">
      <w:pPr>
        <w:numPr>
          <w:ilvl w:val="0"/>
          <w:numId w:val="3"/>
        </w:numPr>
        <w:jc w:val="both"/>
        <w:rPr>
          <w:noProof/>
        </w:rPr>
      </w:pPr>
      <w:r w:rsidRPr="0083271F">
        <w:rPr>
          <w:noProof/>
        </w:rPr>
        <w:t>____________________</w:t>
      </w:r>
      <w:r>
        <w:rPr>
          <w:noProof/>
        </w:rPr>
        <w:t>________________________________________________,</w:t>
      </w:r>
    </w:p>
    <w:p w14:paraId="06850440" w14:textId="77777777" w:rsidR="00544948" w:rsidRPr="00A55F46" w:rsidRDefault="00544948" w:rsidP="00544948">
      <w:pPr>
        <w:jc w:val="center"/>
      </w:pPr>
      <w:r w:rsidRPr="00A55F46">
        <w:rPr>
          <w:noProof/>
        </w:rPr>
        <w:t>(</w:t>
      </w:r>
      <w:r w:rsidRPr="00A55F46">
        <w:rPr>
          <w:i/>
          <w:noProof/>
        </w:rPr>
        <w:t>назив и адреса)</w:t>
      </w:r>
    </w:p>
    <w:p w14:paraId="3800BE0D" w14:textId="77777777" w:rsidR="00544948" w:rsidRPr="0005524E" w:rsidRDefault="00544948" w:rsidP="00544948">
      <w:pPr>
        <w:ind w:left="720"/>
        <w:jc w:val="both"/>
        <w:rPr>
          <w:noProof/>
        </w:rPr>
      </w:pPr>
      <w:r>
        <w:rPr>
          <w:noProof/>
        </w:rPr>
        <w:t>ПИБ:.......................... Матични број: ........................................,</w:t>
      </w:r>
    </w:p>
    <w:p w14:paraId="0F87D869" w14:textId="77777777" w:rsidR="00544948" w:rsidRDefault="00544948" w:rsidP="00544948">
      <w:pPr>
        <w:ind w:left="720"/>
        <w:jc w:val="both"/>
        <w:rPr>
          <w:noProof/>
        </w:rPr>
      </w:pPr>
      <w:r>
        <w:rPr>
          <w:noProof/>
        </w:rPr>
        <w:t>Број рачуна: ............................................ Назив банке:......................................,</w:t>
      </w:r>
    </w:p>
    <w:p w14:paraId="6985E5E5" w14:textId="77777777" w:rsidR="00544948" w:rsidRPr="00A55F46" w:rsidRDefault="00544948" w:rsidP="00544948">
      <w:pPr>
        <w:ind w:left="720"/>
        <w:jc w:val="both"/>
        <w:rPr>
          <w:noProof/>
        </w:rPr>
      </w:pPr>
      <w:r>
        <w:rPr>
          <w:noProof/>
        </w:rPr>
        <w:t>Телефон:............................Телефакс:......................................</w:t>
      </w:r>
    </w:p>
    <w:p w14:paraId="50D17368" w14:textId="77777777" w:rsidR="00544948" w:rsidRPr="00351AE7" w:rsidRDefault="00544948" w:rsidP="00544948">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0E45483B" w14:textId="77777777" w:rsidR="00544948" w:rsidRPr="0059711F" w:rsidRDefault="00544948" w:rsidP="00544948">
      <w:pPr>
        <w:jc w:val="both"/>
        <w:rPr>
          <w:noProof/>
          <w:lang w:val="sr-Cyrl-RS"/>
        </w:rPr>
      </w:pPr>
    </w:p>
    <w:p w14:paraId="12F0C50C" w14:textId="77777777" w:rsidR="00544948" w:rsidRPr="0059711F" w:rsidRDefault="00544948" w:rsidP="00544948">
      <w:pPr>
        <w:jc w:val="center"/>
        <w:outlineLvl w:val="0"/>
        <w:rPr>
          <w:noProof/>
        </w:rPr>
      </w:pPr>
      <w:r w:rsidRPr="0059711F">
        <w:rPr>
          <w:b/>
          <w:noProof/>
        </w:rPr>
        <w:t>Члан 1.</w:t>
      </w:r>
    </w:p>
    <w:p w14:paraId="39C40705" w14:textId="77777777" w:rsidR="00544948" w:rsidRPr="007C01F8" w:rsidRDefault="00544948" w:rsidP="00544948">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5C58FA">
        <w:rPr>
          <w:b/>
          <w:noProof/>
        </w:rPr>
        <w:t xml:space="preserve">Интернет конекција </w:t>
      </w:r>
      <w:r w:rsidRPr="005C58FA">
        <w:rPr>
          <w:b/>
          <w:noProof/>
          <w:lang w:val="sr-Cyrl-RS"/>
        </w:rPr>
        <w:t>(</w:t>
      </w:r>
      <w:r w:rsidRPr="005C58FA">
        <w:rPr>
          <w:b/>
          <w:noProof/>
        </w:rPr>
        <w:t xml:space="preserve">симетричан линк </w:t>
      </w:r>
      <w:r w:rsidRPr="005C58FA">
        <w:rPr>
          <w:b/>
          <w:noProof/>
          <w:lang w:val="sr-Cyrl-RS"/>
        </w:rPr>
        <w:t xml:space="preserve">) </w:t>
      </w:r>
      <w:r w:rsidRPr="005C58FA">
        <w:rPr>
          <w:b/>
          <w:noProof/>
        </w:rPr>
        <w:t>- чвориште У</w:t>
      </w:r>
      <w:r w:rsidRPr="005C58FA">
        <w:rPr>
          <w:b/>
          <w:noProof/>
          <w:lang w:val="sr-Cyrl-RS"/>
        </w:rPr>
        <w:t xml:space="preserve">ргентни </w:t>
      </w:r>
      <w:r w:rsidRPr="005C58FA">
        <w:rPr>
          <w:b/>
          <w:noProof/>
        </w:rPr>
        <w:t>ц</w:t>
      </w:r>
      <w:r w:rsidRPr="005C58FA">
        <w:rPr>
          <w:b/>
          <w:noProof/>
          <w:lang w:val="sr-Cyrl-RS"/>
        </w:rPr>
        <w:t>ентар</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 </w:t>
      </w:r>
      <w:r w:rsidRPr="008E49CA">
        <w:rPr>
          <w:lang w:val="sr-Latn-CS"/>
        </w:rPr>
        <w:t xml:space="preserve">број </w:t>
      </w:r>
      <w:r>
        <w:rPr>
          <w:noProof/>
          <w:lang w:val="sr-Latn-RS"/>
        </w:rPr>
        <w:t>130-17</w:t>
      </w:r>
      <w:r w:rsidRPr="002E67B6">
        <w:rPr>
          <w:noProof/>
          <w:lang w:val="sr-Latn-RS"/>
        </w:rPr>
        <w:t>-</w:t>
      </w:r>
      <w:r>
        <w:rPr>
          <w:lang w:val="sr-Cyrl-RS"/>
        </w:rPr>
        <w:t>М,</w:t>
      </w:r>
      <w:r>
        <w:t xml:space="preserve"> </w:t>
      </w:r>
      <w:r>
        <w:rPr>
          <w:lang w:val="sr-Cyrl-RS"/>
        </w:rPr>
        <w:t xml:space="preserve">од </w:t>
      </w:r>
      <w:r w:rsidRPr="007C01F8">
        <w:rPr>
          <w:lang w:val="sr-Cyrl-RS"/>
        </w:rPr>
        <w:t>дана ___________ године.</w:t>
      </w:r>
    </w:p>
    <w:p w14:paraId="304E245B" w14:textId="77777777" w:rsidR="00544948" w:rsidRPr="007C01F8" w:rsidRDefault="00544948" w:rsidP="00544948">
      <w:pPr>
        <w:ind w:firstLine="720"/>
        <w:jc w:val="both"/>
        <w:rPr>
          <w:noProof/>
          <w:lang w:val="sr-Cyrl-RS"/>
        </w:rPr>
      </w:pPr>
    </w:p>
    <w:p w14:paraId="40D59338" w14:textId="77777777" w:rsidR="00544948" w:rsidRPr="007C01F8" w:rsidRDefault="00544948" w:rsidP="00544948">
      <w:pPr>
        <w:jc w:val="center"/>
        <w:outlineLvl w:val="0"/>
        <w:rPr>
          <w:b/>
          <w:noProof/>
        </w:rPr>
      </w:pPr>
      <w:r w:rsidRPr="007C01F8">
        <w:rPr>
          <w:b/>
          <w:noProof/>
        </w:rPr>
        <w:t>Члан 2.</w:t>
      </w:r>
    </w:p>
    <w:p w14:paraId="5C7DB537" w14:textId="77777777" w:rsidR="00544948" w:rsidRPr="007C01F8" w:rsidRDefault="00544948" w:rsidP="00544948">
      <w:pPr>
        <w:pStyle w:val="BodyTextIndent"/>
        <w:ind w:left="0" w:firstLine="720"/>
        <w:jc w:val="both"/>
        <w:rPr>
          <w:b w:val="0"/>
          <w:noProof/>
        </w:rPr>
      </w:pPr>
      <w:r w:rsidRPr="007C01F8">
        <w:rPr>
          <w:b w:val="0"/>
        </w:rPr>
        <w:t>Добављач се обавезује да услугу која је предмет овог уговора изврши у свему према својој понуди број</w:t>
      </w:r>
      <w:r w:rsidRPr="007C01F8">
        <w:t xml:space="preserve"> </w:t>
      </w:r>
      <w:r w:rsidRPr="007C01F8">
        <w:rPr>
          <w:b w:val="0"/>
          <w:noProof/>
        </w:rPr>
        <w:t>__________ од ___________ године која је саставни део овог уговора.</w:t>
      </w:r>
    </w:p>
    <w:p w14:paraId="5D9DF212" w14:textId="77777777" w:rsidR="00544948" w:rsidRPr="007C01F8" w:rsidRDefault="00544948" w:rsidP="00544948">
      <w:pPr>
        <w:pStyle w:val="BodyTextIndent"/>
        <w:ind w:left="0" w:firstLine="708"/>
        <w:jc w:val="both"/>
        <w:rPr>
          <w:b w:val="0"/>
        </w:rPr>
      </w:pPr>
      <w:r w:rsidRPr="007C01F8">
        <w:rPr>
          <w:b w:val="0"/>
          <w:bCs w:val="0"/>
        </w:rPr>
        <w:t xml:space="preserve">Цена </w:t>
      </w:r>
      <w:r w:rsidRPr="007C01F8">
        <w:rPr>
          <w:b w:val="0"/>
          <w:bCs w:val="0"/>
          <w:lang w:val="sr-Cyrl-RS"/>
        </w:rPr>
        <w:t xml:space="preserve">услуге </w:t>
      </w:r>
      <w:r w:rsidRPr="007C01F8">
        <w:rPr>
          <w:b w:val="0"/>
          <w:bCs w:val="0"/>
        </w:rPr>
        <w:t xml:space="preserve">из члана 1. овог уговора без пореза на додату вредност износи </w:t>
      </w:r>
      <w:r w:rsidRPr="007C01F8">
        <w:rPr>
          <w:b w:val="0"/>
        </w:rPr>
        <w:t>___________</w:t>
      </w:r>
      <w:r w:rsidRPr="007C01F8">
        <w:rPr>
          <w:b w:val="0"/>
          <w:bCs w:val="0"/>
        </w:rPr>
        <w:t xml:space="preserve"> (словима: ___________________), односно са порезом на додату вредност износи </w:t>
      </w:r>
      <w:r w:rsidRPr="007C01F8">
        <w:rPr>
          <w:b w:val="0"/>
        </w:rPr>
        <w:t>______________________</w:t>
      </w:r>
      <w:r w:rsidRPr="007C01F8">
        <w:rPr>
          <w:b w:val="0"/>
          <w:bCs w:val="0"/>
        </w:rPr>
        <w:t xml:space="preserve"> (словима: __________________________).</w:t>
      </w:r>
    </w:p>
    <w:p w14:paraId="0F5C7662" w14:textId="77777777" w:rsidR="00544948" w:rsidRPr="007C01F8" w:rsidRDefault="00544948" w:rsidP="00544948">
      <w:pPr>
        <w:ind w:firstLine="720"/>
        <w:jc w:val="both"/>
        <w:rPr>
          <w:bCs/>
          <w:noProof/>
          <w:szCs w:val="20"/>
        </w:rPr>
      </w:pPr>
      <w:r w:rsidRPr="007C01F8">
        <w:t>Овако уговорена цена се сматра фиксном за време трајања уговора.</w:t>
      </w:r>
      <w:r w:rsidRPr="007C01F8">
        <w:rPr>
          <w:bCs/>
          <w:noProof/>
        </w:rPr>
        <w:t xml:space="preserve"> </w:t>
      </w:r>
    </w:p>
    <w:p w14:paraId="693638E8" w14:textId="77777777" w:rsidR="00544948" w:rsidRPr="007C01F8" w:rsidRDefault="00544948" w:rsidP="00544948">
      <w:pPr>
        <w:rPr>
          <w:noProof/>
          <w:lang w:val="sr-Cyrl-RS"/>
        </w:rPr>
      </w:pPr>
    </w:p>
    <w:p w14:paraId="60321C08" w14:textId="77777777" w:rsidR="00544948" w:rsidRPr="007C01F8" w:rsidRDefault="00544948" w:rsidP="00544948">
      <w:pPr>
        <w:jc w:val="center"/>
        <w:outlineLvl w:val="0"/>
        <w:rPr>
          <w:b/>
          <w:noProof/>
        </w:rPr>
      </w:pPr>
      <w:r w:rsidRPr="007C01F8">
        <w:rPr>
          <w:b/>
          <w:noProof/>
        </w:rPr>
        <w:t>Члан 3.</w:t>
      </w:r>
    </w:p>
    <w:p w14:paraId="7D6A537E" w14:textId="77777777" w:rsidR="00544948" w:rsidRPr="007C01F8" w:rsidRDefault="00544948" w:rsidP="00544948">
      <w:pPr>
        <w:ind w:firstLine="708"/>
        <w:jc w:val="both"/>
        <w:rPr>
          <w:noProof/>
          <w:lang w:val="sr-Cyrl-RS"/>
        </w:rPr>
      </w:pPr>
      <w:r w:rsidRPr="007C01F8">
        <w:rPr>
          <w:noProof/>
          <w:lang w:val="sr-Cyrl-RS"/>
        </w:rPr>
        <w:t>Добављач се</w:t>
      </w:r>
      <w:r w:rsidRPr="007C01F8">
        <w:rPr>
          <w:noProof/>
        </w:rPr>
        <w:t xml:space="preserve"> </w:t>
      </w:r>
      <w:r w:rsidRPr="007C01F8">
        <w:rPr>
          <w:noProof/>
          <w:lang w:val="sr-Cyrl-RS"/>
        </w:rPr>
        <w:t>обавезује да изврши услугу</w:t>
      </w:r>
      <w:r w:rsidRPr="007C01F8">
        <w:rPr>
          <w:lang w:val="sr-Cyrl-RS"/>
        </w:rPr>
        <w:t xml:space="preserve"> интернет конекције за чвориште у Ургентном центру (у даљем тексту: услуга) Клиничког центра Војводине, са </w:t>
      </w:r>
      <w:r w:rsidRPr="007C01F8">
        <w:rPr>
          <w:noProof/>
          <w:lang w:val="sr-Latn-RS"/>
        </w:rPr>
        <w:t>2</w:t>
      </w:r>
      <w:r w:rsidRPr="007C01F8">
        <w:rPr>
          <w:noProof/>
          <w:lang w:val="sr-Cyrl-RS"/>
        </w:rPr>
        <w:t xml:space="preserve"> статичк</w:t>
      </w:r>
      <w:r w:rsidRPr="007C01F8">
        <w:rPr>
          <w:noProof/>
          <w:lang w:val="sr-Latn-RS"/>
        </w:rPr>
        <w:t>e</w:t>
      </w:r>
      <w:r w:rsidRPr="007C01F8">
        <w:rPr>
          <w:noProof/>
          <w:lang w:val="sr-Cyrl-RS"/>
        </w:rPr>
        <w:t xml:space="preserve"> јавне </w:t>
      </w:r>
      <w:r w:rsidRPr="007C01F8">
        <w:rPr>
          <w:noProof/>
          <w:lang w:val="en-US"/>
        </w:rPr>
        <w:t>IP</w:t>
      </w:r>
      <w:r w:rsidRPr="007C01F8">
        <w:rPr>
          <w:noProof/>
          <w:lang w:val="sr-Cyrl-RS"/>
        </w:rPr>
        <w:t xml:space="preserve"> адресе,</w:t>
      </w:r>
      <w:r w:rsidRPr="007C01F8">
        <w:rPr>
          <w:noProof/>
        </w:rPr>
        <w:t xml:space="preserve"> </w:t>
      </w:r>
      <w:r w:rsidRPr="007C01F8">
        <w:rPr>
          <w:noProof/>
          <w:lang w:val="sr-Cyrl-RS"/>
        </w:rPr>
        <w:t xml:space="preserve">а </w:t>
      </w:r>
      <w:r w:rsidRPr="007C01F8">
        <w:rPr>
          <w:noProof/>
        </w:rPr>
        <w:t>у свему према захтевима наручиоца из конкурсне документације</w:t>
      </w:r>
      <w:r w:rsidRPr="007C01F8">
        <w:rPr>
          <w:noProof/>
          <w:lang w:val="en-US"/>
        </w:rPr>
        <w:t>.</w:t>
      </w:r>
    </w:p>
    <w:p w14:paraId="7311FAE3" w14:textId="77777777" w:rsidR="00544948" w:rsidRPr="007C01F8" w:rsidRDefault="00544948" w:rsidP="00544948">
      <w:pPr>
        <w:ind w:firstLine="708"/>
        <w:jc w:val="both"/>
        <w:rPr>
          <w:lang w:val="sr-Cyrl-RS"/>
        </w:rPr>
      </w:pPr>
      <w:r w:rsidRPr="007C01F8">
        <w:rPr>
          <w:noProof/>
          <w:lang w:val="sr-Cyrl-RS"/>
        </w:rPr>
        <w:t>Добављач се</w:t>
      </w:r>
      <w:r w:rsidRPr="007C01F8">
        <w:rPr>
          <w:noProof/>
        </w:rPr>
        <w:t xml:space="preserve"> </w:t>
      </w:r>
      <w:r w:rsidRPr="007C01F8">
        <w:rPr>
          <w:noProof/>
          <w:lang w:val="sr-Cyrl-RS"/>
        </w:rPr>
        <w:t xml:space="preserve">обавезује да </w:t>
      </w:r>
      <w:r w:rsidRPr="007C01F8">
        <w:rPr>
          <w:lang w:val="sr-Cyrl-RS"/>
        </w:rPr>
        <w:t>обезбеди симетричан линк капацитета ____ (</w:t>
      </w:r>
      <w:r w:rsidRPr="007C01F8">
        <w:rPr>
          <w:i/>
          <w:lang w:val="sr-Cyrl-RS"/>
        </w:rPr>
        <w:t xml:space="preserve">минимум </w:t>
      </w:r>
      <w:r w:rsidRPr="007C01F8">
        <w:rPr>
          <w:i/>
          <w:lang w:val="sr-Latn-RS"/>
        </w:rPr>
        <w:t>20/20</w:t>
      </w:r>
      <w:r w:rsidRPr="007C01F8">
        <w:rPr>
          <w:i/>
          <w:lang w:val="sr-Cyrl-RS"/>
        </w:rPr>
        <w:t xml:space="preserve"> </w:t>
      </w:r>
      <w:r w:rsidRPr="007C01F8">
        <w:rPr>
          <w:i/>
          <w:lang w:val="sr-Latn-RS"/>
        </w:rPr>
        <w:t>Mbps</w:t>
      </w:r>
      <w:r w:rsidRPr="007C01F8">
        <w:rPr>
          <w:lang w:val="sr-Cyrl-RS"/>
        </w:rPr>
        <w:t xml:space="preserve">) </w:t>
      </w:r>
      <w:r w:rsidRPr="007C01F8">
        <w:t>типа “flat–rate”</w:t>
      </w:r>
      <w:r w:rsidRPr="007C01F8">
        <w:rPr>
          <w:lang w:val="sr-Cyrl-RS"/>
        </w:rPr>
        <w:t>, обавезно без агрегације.</w:t>
      </w:r>
    </w:p>
    <w:p w14:paraId="13D2C8E2" w14:textId="77777777" w:rsidR="00544948" w:rsidRPr="007C01F8" w:rsidRDefault="00544948" w:rsidP="00544948">
      <w:pPr>
        <w:ind w:firstLine="708"/>
        <w:jc w:val="both"/>
        <w:rPr>
          <w:noProof/>
          <w:lang w:val="sr-Cyrl-RS"/>
        </w:rPr>
      </w:pPr>
      <w:r w:rsidRPr="007C01F8">
        <w:rPr>
          <w:noProof/>
        </w:rPr>
        <w:t>Добављач се обавезује да се ради извршења услуге која је предмет овог уговора</w:t>
      </w:r>
      <w:r w:rsidRPr="007C01F8">
        <w:rPr>
          <w:noProof/>
          <w:lang w:val="sr-Cyrl-RS"/>
        </w:rPr>
        <w:t xml:space="preserve">, </w:t>
      </w:r>
      <w:r w:rsidRPr="007C01F8">
        <w:rPr>
          <w:noProof/>
        </w:rPr>
        <w:t>одазове у року</w:t>
      </w:r>
      <w:r w:rsidRPr="007C01F8">
        <w:rPr>
          <w:noProof/>
          <w:lang w:val="sr-Cyrl-RS"/>
        </w:rPr>
        <w:t xml:space="preserve"> </w:t>
      </w:r>
      <w:r w:rsidRPr="007C01F8">
        <w:rPr>
          <w:noProof/>
        </w:rPr>
        <w:t xml:space="preserve"> од </w:t>
      </w:r>
      <w:r w:rsidRPr="007C01F8">
        <w:rPr>
          <w:noProof/>
          <w:lang w:val="sr-Cyrl-RS"/>
        </w:rPr>
        <w:t>_______ (</w:t>
      </w:r>
      <w:r w:rsidRPr="007C01F8">
        <w:rPr>
          <w:i/>
          <w:noProof/>
          <w:lang w:val="sr-Cyrl-RS"/>
        </w:rPr>
        <w:t xml:space="preserve">највише </w:t>
      </w:r>
      <w:r w:rsidRPr="007C01F8">
        <w:rPr>
          <w:i/>
          <w:noProof/>
          <w:lang w:val="sr-Latn-RS"/>
        </w:rPr>
        <w:t xml:space="preserve">3 </w:t>
      </w:r>
      <w:r w:rsidRPr="007C01F8">
        <w:rPr>
          <w:i/>
          <w:noProof/>
          <w:lang w:val="sr-Cyrl-RS"/>
        </w:rPr>
        <w:t>часа)</w:t>
      </w:r>
      <w:r w:rsidRPr="007C01F8">
        <w:rPr>
          <w:noProof/>
          <w:lang w:val="sr-Cyrl-RS"/>
        </w:rPr>
        <w:t xml:space="preserve">, </w:t>
      </w:r>
      <w:r w:rsidRPr="007C01F8">
        <w:rPr>
          <w:noProof/>
        </w:rPr>
        <w:t xml:space="preserve">од </w:t>
      </w:r>
      <w:r w:rsidRPr="007C01F8">
        <w:rPr>
          <w:noProof/>
          <w:lang w:val="sr-Cyrl-RS"/>
        </w:rPr>
        <w:t xml:space="preserve">момента </w:t>
      </w:r>
      <w:r w:rsidRPr="007C01F8">
        <w:rPr>
          <w:noProof/>
        </w:rPr>
        <w:t xml:space="preserve">пријема </w:t>
      </w:r>
      <w:r w:rsidRPr="007C01F8">
        <w:rPr>
          <w:noProof/>
          <w:lang w:val="sr-Cyrl-RS"/>
        </w:rPr>
        <w:t xml:space="preserve">писаног захтева </w:t>
      </w:r>
      <w:r w:rsidRPr="007C01F8">
        <w:rPr>
          <w:noProof/>
        </w:rPr>
        <w:t>наручиоц</w:t>
      </w:r>
      <w:r w:rsidRPr="007C01F8">
        <w:rPr>
          <w:noProof/>
          <w:lang w:val="sr-Cyrl-RS"/>
        </w:rPr>
        <w:t>а.</w:t>
      </w:r>
    </w:p>
    <w:p w14:paraId="187147AB" w14:textId="77777777" w:rsidR="00544948" w:rsidRPr="007C01F8" w:rsidRDefault="00544948" w:rsidP="00544948">
      <w:pPr>
        <w:ind w:firstLine="708"/>
        <w:jc w:val="both"/>
        <w:rPr>
          <w:noProof/>
          <w:lang w:val="sr-Cyrl-RS"/>
        </w:rPr>
      </w:pPr>
      <w:r w:rsidRPr="007C01F8">
        <w:rPr>
          <w:noProof/>
        </w:rPr>
        <w:lastRenderedPageBreak/>
        <w:t>Добављач се обавезује да</w:t>
      </w:r>
      <w:r w:rsidRPr="007C01F8">
        <w:rPr>
          <w:noProof/>
          <w:lang w:val="sr-Cyrl-RS"/>
        </w:rPr>
        <w:t xml:space="preserve"> </w:t>
      </w:r>
      <w:r w:rsidRPr="007C01F8">
        <w:t>инсталирањ</w:t>
      </w:r>
      <w:r w:rsidRPr="007C01F8">
        <w:rPr>
          <w:lang w:val="sr-Cyrl-RS"/>
        </w:rPr>
        <w:t>е</w:t>
      </w:r>
      <w:r w:rsidRPr="007C01F8">
        <w:t xml:space="preserve"> оптичке инфраструктуре до главног чворишта у Ургентном центру </w:t>
      </w:r>
      <w:r w:rsidRPr="007C01F8">
        <w:rPr>
          <w:lang w:val="sr-Cyrl-RS"/>
        </w:rPr>
        <w:t xml:space="preserve">изврши </w:t>
      </w:r>
      <w:r w:rsidRPr="007C01F8">
        <w:rPr>
          <w:noProof/>
        </w:rPr>
        <w:t>у року</w:t>
      </w:r>
      <w:r w:rsidRPr="007C01F8">
        <w:rPr>
          <w:noProof/>
          <w:lang w:val="sr-Cyrl-RS"/>
        </w:rPr>
        <w:t xml:space="preserve"> </w:t>
      </w:r>
      <w:r w:rsidRPr="007C01F8">
        <w:rPr>
          <w:noProof/>
        </w:rPr>
        <w:t xml:space="preserve"> од </w:t>
      </w:r>
      <w:r w:rsidRPr="007C01F8">
        <w:rPr>
          <w:noProof/>
          <w:lang w:val="sr-Cyrl-RS"/>
        </w:rPr>
        <w:t>_______ (</w:t>
      </w:r>
      <w:r w:rsidRPr="007C01F8">
        <w:rPr>
          <w:i/>
          <w:noProof/>
          <w:lang w:val="sr-Cyrl-RS"/>
        </w:rPr>
        <w:t>највише 7 дана)</w:t>
      </w:r>
      <w:r w:rsidRPr="007C01F8">
        <w:rPr>
          <w:noProof/>
          <w:lang w:val="sr-Cyrl-RS"/>
        </w:rPr>
        <w:t xml:space="preserve">, </w:t>
      </w:r>
      <w:r w:rsidRPr="007C01F8">
        <w:t>од дана потписивања уговора</w:t>
      </w:r>
    </w:p>
    <w:p w14:paraId="4CD71C20" w14:textId="77777777" w:rsidR="00544948" w:rsidRDefault="00544948" w:rsidP="00544948">
      <w:pPr>
        <w:ind w:firstLine="708"/>
        <w:jc w:val="both"/>
        <w:rPr>
          <w:noProof/>
          <w:lang w:val="sr-Cyrl-RS"/>
        </w:rPr>
      </w:pPr>
      <w:r w:rsidRPr="007C01F8">
        <w:rPr>
          <w:noProof/>
        </w:rPr>
        <w:t xml:space="preserve">Добављач се обавезује да </w:t>
      </w:r>
      <w:r w:rsidRPr="007C01F8">
        <w:rPr>
          <w:noProof/>
          <w:lang w:val="sr-Cyrl-RS"/>
        </w:rPr>
        <w:t>услугу која је предмет овог уговора изврши</w:t>
      </w:r>
      <w:r w:rsidRPr="007C01F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6464109" w14:textId="7073C792" w:rsidR="00544948" w:rsidRPr="00544948" w:rsidRDefault="00544948" w:rsidP="00544948">
      <w:pPr>
        <w:tabs>
          <w:tab w:val="left" w:pos="1622"/>
        </w:tabs>
        <w:ind w:firstLine="708"/>
        <w:jc w:val="both"/>
        <w:rPr>
          <w:noProof/>
          <w:lang w:val="sr-Cyrl-RS"/>
        </w:rPr>
      </w:pPr>
      <w:r w:rsidRPr="007C01F8">
        <w:rPr>
          <w:noProof/>
          <w:lang w:val="sr-Cyrl-RS"/>
        </w:rPr>
        <w:t>Добављач и наручилац ће потписати Записник којим ће се утврдити моменат монтирања комплетне опреме и пуштања протока.</w:t>
      </w:r>
    </w:p>
    <w:p w14:paraId="3C4B0D33" w14:textId="24BC2A98" w:rsidR="00544948" w:rsidRDefault="00544948" w:rsidP="00544948">
      <w:pPr>
        <w:ind w:firstLine="708"/>
        <w:jc w:val="both"/>
        <w:rPr>
          <w:lang w:val="sr-Cyrl-RS"/>
        </w:rPr>
      </w:pPr>
      <w:r w:rsidRPr="007C01F8">
        <w:rPr>
          <w:lang w:val="sr-Cyrl-RS"/>
        </w:rPr>
        <w:t>Добављач се обавезује да за време трајања овог уговора изврши услугу одржавања инсталиране опреме, као и да сноси трошкове одржавања опреме.</w:t>
      </w:r>
    </w:p>
    <w:p w14:paraId="5874D5D4" w14:textId="3BFB2D67" w:rsidR="00544948" w:rsidRPr="00544948" w:rsidRDefault="00544948" w:rsidP="00544948">
      <w:pPr>
        <w:ind w:firstLine="708"/>
        <w:jc w:val="both"/>
        <w:rPr>
          <w:lang w:val="sr-Cyrl-RS"/>
        </w:rPr>
      </w:pPr>
      <w:r w:rsidRPr="007C01F8">
        <w:rPr>
          <w:lang w:val="sr-Cyrl-RS"/>
        </w:rPr>
        <w:t>Добављач се обавезује да обезбеди д</w:t>
      </w:r>
      <w:r w:rsidRPr="007C01F8">
        <w:rPr>
          <w:lang w:val="en-US"/>
        </w:rPr>
        <w:t xml:space="preserve">oступнoст </w:t>
      </w:r>
      <w:r w:rsidRPr="007C01F8">
        <w:rPr>
          <w:lang w:val="sr-Cyrl-RS"/>
        </w:rPr>
        <w:t xml:space="preserve">предметне </w:t>
      </w:r>
      <w:r w:rsidRPr="007C01F8">
        <w:rPr>
          <w:lang w:val="en-US"/>
        </w:rPr>
        <w:t>услугe 24/7</w:t>
      </w:r>
      <w:r w:rsidRPr="007C01F8">
        <w:rPr>
          <w:lang w:val="sr-Cyrl-RS"/>
        </w:rPr>
        <w:t>, као и да обезбеди д</w:t>
      </w:r>
      <w:r w:rsidRPr="007C01F8">
        <w:rPr>
          <w:lang w:val="en-US"/>
        </w:rPr>
        <w:t>oступнoст</w:t>
      </w:r>
      <w:r w:rsidRPr="007C01F8">
        <w:rPr>
          <w:lang w:val="sr-Cyrl-RS"/>
        </w:rPr>
        <w:t xml:space="preserve"> техничке подршке</w:t>
      </w:r>
      <w:r w:rsidRPr="007C01F8">
        <w:rPr>
          <w:lang w:val="sr-Latn-RS"/>
        </w:rPr>
        <w:t>.</w:t>
      </w:r>
    </w:p>
    <w:p w14:paraId="1665E19D" w14:textId="77777777" w:rsidR="00544948" w:rsidRPr="007C01F8" w:rsidRDefault="00544948" w:rsidP="00544948">
      <w:pPr>
        <w:ind w:firstLine="708"/>
        <w:jc w:val="both"/>
        <w:rPr>
          <w:color w:val="000000" w:themeColor="text1"/>
        </w:rPr>
      </w:pPr>
      <w:r w:rsidRPr="007C01F8">
        <w:rPr>
          <w:lang w:val="sr-Cyrl-RS"/>
        </w:rPr>
        <w:t xml:space="preserve">Добављач се обавезује да </w:t>
      </w:r>
      <w:r w:rsidRPr="007C01F8">
        <w:rPr>
          <w:noProof/>
          <w:lang w:val="sr-Cyrl-RS"/>
        </w:rPr>
        <w:t>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7C01F8">
        <w:rPr>
          <w:noProof/>
          <w:lang w:val="sr-Latn-RS"/>
        </w:rPr>
        <w:t xml:space="preserve"> </w:t>
      </w:r>
      <w:r w:rsidRPr="007C01F8">
        <w:rPr>
          <w:noProof/>
          <w:lang w:val="sr-Cyrl-RS"/>
        </w:rPr>
        <w:t xml:space="preserve">управљив свич са минимум једним оптичким гбиц модулом), као и да </w:t>
      </w:r>
      <w:r w:rsidRPr="007C01F8">
        <w:rPr>
          <w:lang w:val="sr-Cyrl-RS"/>
        </w:rPr>
        <w:t>изврши инсталирање и сноси трошкове исте.</w:t>
      </w:r>
    </w:p>
    <w:p w14:paraId="69819016" w14:textId="0D528748" w:rsidR="00544948" w:rsidRDefault="00544948" w:rsidP="00544948">
      <w:pPr>
        <w:ind w:firstLine="708"/>
        <w:jc w:val="both"/>
        <w:rPr>
          <w:noProof/>
          <w:lang w:val="sr-Cyrl-RS"/>
        </w:rPr>
      </w:pPr>
      <w:r w:rsidRPr="007C01F8">
        <w:rPr>
          <w:noProof/>
        </w:rPr>
        <w:t>Добављач се обавезује да</w:t>
      </w:r>
      <w:r w:rsidRPr="007C01F8">
        <w:rPr>
          <w:noProof/>
          <w:lang w:val="sr-Cyrl-RS"/>
        </w:rPr>
        <w:t xml:space="preserve"> уколико након истека трајања овог уговор</w:t>
      </w:r>
      <w:r w:rsidRPr="005877D8">
        <w:rPr>
          <w:noProof/>
          <w:lang w:val="sr-Cyrl-RS"/>
        </w:rPr>
        <w:t>а</w:t>
      </w:r>
      <w:r>
        <w:rPr>
          <w:noProof/>
          <w:lang w:val="sr-Cyrl-RS"/>
        </w:rPr>
        <w:t xml:space="preserve"> дође </w:t>
      </w:r>
      <w:r w:rsidRPr="00592ACA">
        <w:rPr>
          <w:noProof/>
          <w:lang w:val="sr-Cyrl-RS"/>
        </w:rPr>
        <w:t>до промене провајдера</w:t>
      </w:r>
      <w:r w:rsidRPr="005877D8">
        <w:rPr>
          <w:noProof/>
          <w:lang w:val="sr-Cyrl-RS"/>
        </w:rPr>
        <w:t xml:space="preserve">, </w:t>
      </w:r>
      <w:r>
        <w:rPr>
          <w:noProof/>
          <w:lang w:val="sr-Cyrl-RS"/>
        </w:rPr>
        <w:t>не искључи</w:t>
      </w:r>
      <w:r w:rsidRPr="005877D8">
        <w:rPr>
          <w:noProof/>
          <w:lang w:val="sr-Cyrl-RS"/>
        </w:rPr>
        <w:t xml:space="preserve"> </w:t>
      </w:r>
      <w:r>
        <w:rPr>
          <w:noProof/>
          <w:lang w:val="sr-Cyrl-RS"/>
        </w:rPr>
        <w:t>конекције даном истека уговора</w:t>
      </w:r>
      <w:r w:rsidRPr="005877D8">
        <w:rPr>
          <w:noProof/>
          <w:lang w:val="sr-Cyrl-RS"/>
        </w:rPr>
        <w:t xml:space="preserve">, већ гашење конекције </w:t>
      </w:r>
      <w:r>
        <w:rPr>
          <w:noProof/>
          <w:lang w:val="sr-Cyrl-RS"/>
        </w:rPr>
        <w:t>изврши</w:t>
      </w:r>
      <w:r w:rsidRPr="005877D8">
        <w:rPr>
          <w:noProof/>
          <w:lang w:val="sr-Cyrl-RS"/>
        </w:rPr>
        <w:t xml:space="preserve"> у договору са наручиоцем,</w:t>
      </w:r>
      <w:r w:rsidRPr="005877D8">
        <w:rPr>
          <w:noProof/>
          <w:lang w:val="sr-Latn-RS"/>
        </w:rPr>
        <w:t xml:space="preserve"> </w:t>
      </w:r>
      <w:r w:rsidRPr="005877D8">
        <w:rPr>
          <w:noProof/>
          <w:lang w:val="sr-Cyrl-RS"/>
        </w:rPr>
        <w:t xml:space="preserve">без надокнаде, у року од </w:t>
      </w:r>
      <w:r w:rsidR="004D5B3E" w:rsidRPr="004D5B3E">
        <w:rPr>
          <w:noProof/>
          <w:color w:val="FF0000"/>
          <w:lang w:val="sr-Cyrl-RS"/>
        </w:rPr>
        <w:t>7</w:t>
      </w:r>
      <w:r>
        <w:rPr>
          <w:noProof/>
          <w:lang w:val="sr-Cyrl-RS"/>
        </w:rPr>
        <w:t xml:space="preserve"> </w:t>
      </w:r>
      <w:r w:rsidRPr="005877D8">
        <w:rPr>
          <w:noProof/>
          <w:lang w:val="sr-Cyrl-RS"/>
        </w:rPr>
        <w:t>дана, паралелно са евентуалном заменом опреме, а све у циљу обезбеђивања што краћег прекида интернет конекције.</w:t>
      </w:r>
      <w:r w:rsidRPr="005877D8">
        <w:rPr>
          <w:noProof/>
          <w:lang w:val="sr-Latn-RS"/>
        </w:rPr>
        <w:t xml:space="preserve"> </w:t>
      </w:r>
    </w:p>
    <w:p w14:paraId="2A819C7F" w14:textId="77777777" w:rsidR="00544948" w:rsidRPr="00FA2246" w:rsidRDefault="00544948" w:rsidP="00544948">
      <w:pPr>
        <w:ind w:firstLine="708"/>
        <w:jc w:val="both"/>
        <w:rPr>
          <w:noProof/>
          <w:lang w:val="sr-Cyrl-RS"/>
        </w:rPr>
      </w:pPr>
    </w:p>
    <w:p w14:paraId="495D7B51" w14:textId="77777777" w:rsidR="00544948" w:rsidRDefault="00544948" w:rsidP="00544948">
      <w:pPr>
        <w:tabs>
          <w:tab w:val="center" w:pos="4536"/>
          <w:tab w:val="left" w:pos="5644"/>
        </w:tabs>
        <w:outlineLvl w:val="0"/>
        <w:rPr>
          <w:b/>
          <w:noProof/>
        </w:rPr>
      </w:pPr>
      <w:r>
        <w:rPr>
          <w:b/>
          <w:noProof/>
        </w:rPr>
        <w:tab/>
      </w:r>
      <w:r w:rsidRPr="0059711F">
        <w:rPr>
          <w:b/>
          <w:noProof/>
        </w:rPr>
        <w:t>Члан 4.</w:t>
      </w:r>
      <w:r>
        <w:rPr>
          <w:b/>
          <w:noProof/>
        </w:rPr>
        <w:tab/>
      </w:r>
    </w:p>
    <w:p w14:paraId="2250C1B2" w14:textId="77777777" w:rsidR="00544948" w:rsidRDefault="00544948" w:rsidP="00544948">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0F239964" w14:textId="77777777" w:rsidR="00544948" w:rsidRPr="00850698" w:rsidRDefault="00544948" w:rsidP="00544948">
      <w:pPr>
        <w:ind w:firstLine="720"/>
        <w:jc w:val="both"/>
        <w:rPr>
          <w:bCs/>
          <w:noProof/>
        </w:rPr>
      </w:pPr>
      <w:r w:rsidRPr="00566034">
        <w:rPr>
          <w:bCs/>
          <w:noProof/>
          <w:lang w:val="sr-Latn-CS"/>
        </w:rPr>
        <w:t xml:space="preserve">У случају да се установи да услуга </w:t>
      </w:r>
      <w:r w:rsidRPr="00850698">
        <w:rPr>
          <w:bCs/>
          <w:noProof/>
          <w:lang w:val="sr-Latn-CS"/>
        </w:rPr>
        <w:t>која је предмет овог уговора</w:t>
      </w:r>
      <w:r w:rsidRPr="00850698">
        <w:rPr>
          <w:b/>
          <w:bCs/>
          <w:noProof/>
          <w:lang w:val="sr-Latn-CS"/>
        </w:rPr>
        <w:t xml:space="preserve"> </w:t>
      </w:r>
      <w:r w:rsidRPr="00850698">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50698">
        <w:rPr>
          <w:bCs/>
          <w:noProof/>
          <w:lang w:val="sr-Cyrl-RS"/>
        </w:rPr>
        <w:t>24 часа</w:t>
      </w:r>
      <w:r w:rsidRPr="00850698">
        <w:rPr>
          <w:bCs/>
          <w:noProof/>
          <w:lang w:val="sr-Latn-CS"/>
        </w:rPr>
        <w:t xml:space="preserve"> од дана пријема писане рекламације наручиоца.</w:t>
      </w:r>
    </w:p>
    <w:p w14:paraId="63C04EFE" w14:textId="77777777" w:rsidR="00544948" w:rsidRPr="00850698" w:rsidRDefault="00544948" w:rsidP="00544948">
      <w:pPr>
        <w:ind w:firstLine="720"/>
        <w:jc w:val="both"/>
        <w:rPr>
          <w:bCs/>
          <w:noProof/>
          <w:lang w:val="sr-Cyrl-RS"/>
        </w:rPr>
      </w:pPr>
    </w:p>
    <w:p w14:paraId="63A352EB" w14:textId="77777777" w:rsidR="00544948" w:rsidRPr="00850698" w:rsidRDefault="00544948" w:rsidP="00544948">
      <w:pPr>
        <w:jc w:val="center"/>
        <w:outlineLvl w:val="0"/>
        <w:rPr>
          <w:b/>
          <w:noProof/>
          <w:lang w:val="sr-Cyrl-RS"/>
        </w:rPr>
      </w:pPr>
      <w:r w:rsidRPr="00850698">
        <w:rPr>
          <w:b/>
          <w:noProof/>
        </w:rPr>
        <w:t>Члан 5.</w:t>
      </w:r>
    </w:p>
    <w:p w14:paraId="0BB0E9C0" w14:textId="77777777" w:rsidR="00544948" w:rsidRPr="00850698" w:rsidRDefault="00544948" w:rsidP="00544948">
      <w:pPr>
        <w:ind w:firstLine="708"/>
        <w:jc w:val="both"/>
        <w:rPr>
          <w:iCs/>
          <w:lang w:val="sr-Cyrl-RS"/>
        </w:rPr>
      </w:pPr>
      <w:r w:rsidRPr="00850698">
        <w:rPr>
          <w:iCs/>
        </w:rPr>
        <w:t>Рачун за извршене услуге испоставља се на основу потписаног документа- радног налога</w:t>
      </w:r>
      <w:r w:rsidRPr="00850698">
        <w:rPr>
          <w:iCs/>
          <w:lang w:val="sr-Cyrl-RS"/>
        </w:rPr>
        <w:t xml:space="preserve">/извештаја, </w:t>
      </w:r>
      <w:r w:rsidRPr="00850698">
        <w:rPr>
          <w:iCs/>
        </w:rPr>
        <w:t xml:space="preserve">од стране овлашћеног лица </w:t>
      </w:r>
      <w:r w:rsidRPr="00850698">
        <w:rPr>
          <w:bCs/>
          <w:noProof/>
        </w:rPr>
        <w:t>за техничк</w:t>
      </w:r>
      <w:r w:rsidRPr="00850698">
        <w:rPr>
          <w:bCs/>
          <w:noProof/>
          <w:lang w:val="sr-Cyrl-RS"/>
        </w:rPr>
        <w:t xml:space="preserve">у </w:t>
      </w:r>
      <w:r w:rsidRPr="00850698">
        <w:rPr>
          <w:bCs/>
          <w:noProof/>
        </w:rPr>
        <w:t>реализациј</w:t>
      </w:r>
      <w:r w:rsidRPr="00850698">
        <w:rPr>
          <w:bCs/>
          <w:noProof/>
          <w:lang w:val="sr-Cyrl-RS"/>
        </w:rPr>
        <w:t xml:space="preserve">у </w:t>
      </w:r>
      <w:r w:rsidRPr="00850698">
        <w:rPr>
          <w:iCs/>
          <w:lang w:val="sr-Cyrl-RS"/>
        </w:rPr>
        <w:t>из члана 11. овог уговора</w:t>
      </w:r>
      <w:r w:rsidRPr="00850698">
        <w:rPr>
          <w:iCs/>
        </w:rPr>
        <w:t xml:space="preserve"> којим се верификује квалитет извршених услуга</w:t>
      </w:r>
      <w:r w:rsidRPr="00850698">
        <w:rPr>
          <w:iCs/>
          <w:lang w:val="sr-Cyrl-RS"/>
        </w:rPr>
        <w:t>.</w:t>
      </w:r>
    </w:p>
    <w:p w14:paraId="1D041F34" w14:textId="77777777" w:rsidR="00544948" w:rsidRPr="00850698" w:rsidRDefault="00544948" w:rsidP="00544948">
      <w:pPr>
        <w:ind w:firstLine="708"/>
        <w:jc w:val="both"/>
        <w:rPr>
          <w:bCs/>
          <w:noProof/>
          <w:lang w:val="sr-Cyrl-RS"/>
        </w:rPr>
      </w:pPr>
      <w:r w:rsidRPr="00850698">
        <w:rPr>
          <w:noProof/>
          <w:lang w:val="sr-Cyrl-CS"/>
        </w:rPr>
        <w:t xml:space="preserve">Наручилац се обавезује да ће уговорену цену </w:t>
      </w:r>
      <w:r w:rsidRPr="00850698">
        <w:rPr>
          <w:noProof/>
        </w:rPr>
        <w:t>добављачу испла</w:t>
      </w:r>
      <w:r w:rsidRPr="00850698">
        <w:rPr>
          <w:noProof/>
          <w:lang w:val="sr-Cyrl-RS"/>
        </w:rPr>
        <w:t>тити у року од 90 дана</w:t>
      </w:r>
      <w:r w:rsidRPr="00850698">
        <w:rPr>
          <w:noProof/>
          <w:lang w:val="sr-Cyrl-CS"/>
        </w:rPr>
        <w:t xml:space="preserve"> </w:t>
      </w:r>
      <w:r w:rsidRPr="00850698">
        <w:rPr>
          <w:bCs/>
          <w:noProof/>
        </w:rPr>
        <w:t xml:space="preserve">од дана када му добављач достави </w:t>
      </w:r>
      <w:r w:rsidRPr="00850698">
        <w:rPr>
          <w:noProof/>
          <w:lang w:val="sr-Cyrl-CS"/>
        </w:rPr>
        <w:t>исправан рачун, испостављен уз документ–</w:t>
      </w:r>
      <w:r w:rsidRPr="00850698">
        <w:rPr>
          <w:iCs/>
        </w:rPr>
        <w:t xml:space="preserve"> радн</w:t>
      </w:r>
      <w:r w:rsidRPr="00850698">
        <w:rPr>
          <w:iCs/>
          <w:lang w:val="sr-Cyrl-RS"/>
        </w:rPr>
        <w:t>и</w:t>
      </w:r>
      <w:r w:rsidRPr="00850698">
        <w:rPr>
          <w:iCs/>
        </w:rPr>
        <w:t xml:space="preserve"> налог</w:t>
      </w:r>
      <w:r w:rsidRPr="00850698">
        <w:rPr>
          <w:iCs/>
          <w:lang w:val="sr-Cyrl-RS"/>
        </w:rPr>
        <w:t>/извештаја</w:t>
      </w:r>
      <w:r w:rsidRPr="00850698">
        <w:rPr>
          <w:iCs/>
        </w:rPr>
        <w:t xml:space="preserve"> </w:t>
      </w:r>
      <w:r w:rsidRPr="00850698">
        <w:rPr>
          <w:bCs/>
          <w:noProof/>
        </w:rPr>
        <w:t>за услугe којe је извршио</w:t>
      </w:r>
      <w:r w:rsidRPr="00850698">
        <w:rPr>
          <w:noProof/>
          <w:lang w:val="sr-Cyrl-CS"/>
        </w:rPr>
        <w:t>,</w:t>
      </w:r>
      <w:r w:rsidRPr="00850698">
        <w:rPr>
          <w:bCs/>
          <w:noProof/>
          <w:lang w:val="sr-Latn-CS"/>
        </w:rPr>
        <w:t xml:space="preserve"> о чему потврду даје овлашћено лице</w:t>
      </w:r>
      <w:r w:rsidRPr="00850698">
        <w:rPr>
          <w:bCs/>
          <w:noProof/>
        </w:rPr>
        <w:t xml:space="preserve"> за техничк</w:t>
      </w:r>
      <w:r w:rsidRPr="00850698">
        <w:rPr>
          <w:bCs/>
          <w:noProof/>
          <w:lang w:val="sr-Cyrl-RS"/>
        </w:rPr>
        <w:t xml:space="preserve">у </w:t>
      </w:r>
      <w:r w:rsidRPr="00850698">
        <w:rPr>
          <w:bCs/>
          <w:noProof/>
        </w:rPr>
        <w:t>реализациј</w:t>
      </w:r>
      <w:r w:rsidRPr="00850698">
        <w:rPr>
          <w:bCs/>
          <w:noProof/>
          <w:lang w:val="sr-Cyrl-RS"/>
        </w:rPr>
        <w:t>у</w:t>
      </w:r>
      <w:r w:rsidRPr="00850698">
        <w:rPr>
          <w:bCs/>
          <w:noProof/>
          <w:lang w:val="sr-Latn-CS"/>
        </w:rPr>
        <w:t xml:space="preserve"> из члана </w:t>
      </w:r>
      <w:r w:rsidRPr="00850698">
        <w:rPr>
          <w:bCs/>
          <w:noProof/>
          <w:lang w:val="sr-Cyrl-RS"/>
        </w:rPr>
        <w:t>11</w:t>
      </w:r>
      <w:r w:rsidRPr="00850698">
        <w:rPr>
          <w:bCs/>
          <w:noProof/>
          <w:lang w:val="sr-Latn-CS"/>
        </w:rPr>
        <w:t>. овог уговора.</w:t>
      </w:r>
    </w:p>
    <w:p w14:paraId="422DC710" w14:textId="77777777" w:rsidR="00544948" w:rsidRPr="00FA2246" w:rsidRDefault="00544948" w:rsidP="00544948">
      <w:pPr>
        <w:ind w:firstLine="708"/>
        <w:jc w:val="both"/>
        <w:outlineLvl w:val="0"/>
        <w:rPr>
          <w:noProof/>
          <w:lang w:val="sr-Cyrl-RS"/>
        </w:rPr>
      </w:pPr>
      <w:r w:rsidRPr="00850698">
        <w:rPr>
          <w:noProof/>
          <w:lang w:val="sr-Cyrl-CS"/>
        </w:rPr>
        <w:t>Добављач се обавезује да рачун достави преко писарнице</w:t>
      </w:r>
      <w:r w:rsidRPr="00FA2246">
        <w:rPr>
          <w:noProof/>
          <w:lang w:val="sr-Cyrl-CS"/>
        </w:rPr>
        <w:t xml:space="preserve"> наручиоца, </w:t>
      </w:r>
      <w:r>
        <w:rPr>
          <w:noProof/>
          <w:lang w:val="sr-Cyrl-CS"/>
        </w:rPr>
        <w:t>адресирано на седиште наручиоца.</w:t>
      </w:r>
    </w:p>
    <w:p w14:paraId="713A7AFD" w14:textId="77777777" w:rsidR="00544948" w:rsidRDefault="00544948" w:rsidP="00544948">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B8D355E" w14:textId="77777777" w:rsidR="00544948" w:rsidRDefault="00544948" w:rsidP="00544948">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234541EC" w14:textId="77777777" w:rsidR="00544948" w:rsidRDefault="00544948" w:rsidP="00544948">
      <w:pPr>
        <w:jc w:val="both"/>
        <w:rPr>
          <w:lang w:val="sr-Cyrl-RS"/>
        </w:rPr>
      </w:pPr>
    </w:p>
    <w:p w14:paraId="2E0989D5" w14:textId="77777777" w:rsidR="00544948" w:rsidRPr="005576A3" w:rsidRDefault="00544948" w:rsidP="00544948">
      <w:pPr>
        <w:jc w:val="both"/>
        <w:rPr>
          <w:lang w:val="sr-Cyrl-RS"/>
        </w:rPr>
      </w:pPr>
    </w:p>
    <w:p w14:paraId="32FECE6E" w14:textId="77777777" w:rsidR="00544948" w:rsidRPr="0059711F" w:rsidRDefault="00544948" w:rsidP="00544948">
      <w:pPr>
        <w:jc w:val="center"/>
        <w:outlineLvl w:val="0"/>
        <w:rPr>
          <w:noProof/>
          <w:lang w:val="sr-Cyrl-CS"/>
        </w:rPr>
      </w:pPr>
      <w:r w:rsidRPr="0059711F">
        <w:rPr>
          <w:b/>
          <w:noProof/>
          <w:lang w:val="en-US"/>
        </w:rPr>
        <w:lastRenderedPageBreak/>
        <w:t>Члан 6.</w:t>
      </w:r>
    </w:p>
    <w:p w14:paraId="744227AD" w14:textId="77777777" w:rsidR="00544948" w:rsidRPr="0059711F" w:rsidRDefault="00544948" w:rsidP="00544948">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28F91042" w14:textId="77777777" w:rsidR="00544948" w:rsidRPr="00744CC2" w:rsidRDefault="00544948" w:rsidP="00544948">
      <w:pPr>
        <w:pStyle w:val="ListParagraph"/>
        <w:numPr>
          <w:ilvl w:val="0"/>
          <w:numId w:val="41"/>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5E72FE23" w14:textId="77777777" w:rsidR="00544948" w:rsidRPr="00990A5D" w:rsidRDefault="00544948" w:rsidP="00544948">
      <w:pPr>
        <w:jc w:val="both"/>
        <w:rPr>
          <w:b/>
          <w:noProof/>
          <w:lang w:val="sr-Cyrl-RS"/>
        </w:rPr>
      </w:pPr>
    </w:p>
    <w:p w14:paraId="7C8C6E23" w14:textId="77777777" w:rsidR="00544948" w:rsidRDefault="00544948" w:rsidP="00544948">
      <w:pPr>
        <w:pStyle w:val="BodyTextIndent"/>
        <w:ind w:left="0" w:firstLine="0"/>
        <w:jc w:val="center"/>
        <w:outlineLvl w:val="0"/>
        <w:rPr>
          <w:noProof/>
          <w:color w:val="000000" w:themeColor="text1"/>
        </w:rPr>
      </w:pPr>
      <w:bookmarkStart w:id="68"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8"/>
    </w:p>
    <w:p w14:paraId="326A245C" w14:textId="77777777" w:rsidR="00544948" w:rsidRDefault="00544948" w:rsidP="00544948">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2D01A9A0" w14:textId="77777777" w:rsidR="00544948" w:rsidRDefault="00544948" w:rsidP="00544948">
      <w:pPr>
        <w:ind w:firstLine="720"/>
        <w:jc w:val="both"/>
        <w:rPr>
          <w:noProof/>
        </w:rPr>
      </w:pPr>
      <w:r>
        <w:rPr>
          <w:noProof/>
        </w:rPr>
        <w:t>Сва обавештења која нису дата у писаном облику неће производити правно дејство.</w:t>
      </w:r>
    </w:p>
    <w:p w14:paraId="33D52E8D" w14:textId="77777777" w:rsidR="00544948" w:rsidRPr="001A5B08" w:rsidRDefault="00544948" w:rsidP="00544948">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4679F62" w14:textId="77777777" w:rsidR="00544948" w:rsidRPr="00990A5D" w:rsidRDefault="00544948" w:rsidP="00544948">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xml:space="preserve">, наручилац </w:t>
      </w:r>
      <w:r w:rsidRPr="00990A5D">
        <w:rPr>
          <w:lang w:val="sr-Cyrl-RS"/>
        </w:rPr>
        <w:t>може да обустави испуњење уговорних обавеза до момента отклањања догађаја који је наступио</w:t>
      </w:r>
      <w:r w:rsidRPr="00990A5D">
        <w:t xml:space="preserve"> или</w:t>
      </w:r>
      <w:r w:rsidRPr="00990A5D">
        <w:rPr>
          <w:rStyle w:val="apple-converted-space"/>
        </w:rPr>
        <w:t> </w:t>
      </w:r>
      <w:r w:rsidRPr="00990A5D">
        <w:rPr>
          <w:rStyle w:val="apple-converted-space"/>
          <w:lang w:val="sr-Cyrl-RS"/>
        </w:rPr>
        <w:t xml:space="preserve">да приступи </w:t>
      </w:r>
      <w:r w:rsidRPr="00990A5D">
        <w:t>раскид</w:t>
      </w:r>
      <w:r w:rsidRPr="00990A5D">
        <w:rPr>
          <w:lang w:val="sr-Cyrl-RS"/>
        </w:rPr>
        <w:t>у у</w:t>
      </w:r>
      <w:r w:rsidRPr="00990A5D">
        <w:t>говора</w:t>
      </w:r>
      <w:r w:rsidRPr="00990A5D">
        <w:rPr>
          <w:rStyle w:val="Hyperlink"/>
          <w:lang w:val="sr-Cyrl-RS"/>
        </w:rPr>
        <w:t xml:space="preserve">, </w:t>
      </w:r>
    </w:p>
    <w:p w14:paraId="665A2301" w14:textId="77777777" w:rsidR="00544948" w:rsidRPr="001A5B08" w:rsidRDefault="00544948" w:rsidP="00544948">
      <w:pPr>
        <w:ind w:firstLine="708"/>
        <w:jc w:val="both"/>
        <w:rPr>
          <w:lang w:val="sr-Cyrl-RS"/>
        </w:rPr>
      </w:pPr>
      <w:r w:rsidRPr="00990A5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AFDC43E" w14:textId="77777777" w:rsidR="00544948" w:rsidRDefault="00544948" w:rsidP="00544948">
      <w:pPr>
        <w:jc w:val="both"/>
        <w:rPr>
          <w:b/>
          <w:noProof/>
          <w:color w:val="000000" w:themeColor="text1"/>
          <w:lang w:val="sr-Cyrl-RS"/>
        </w:rPr>
      </w:pPr>
    </w:p>
    <w:p w14:paraId="645E410F" w14:textId="77777777" w:rsidR="00544948" w:rsidRPr="00FA2246" w:rsidRDefault="00544948" w:rsidP="00544948">
      <w:pPr>
        <w:jc w:val="center"/>
        <w:outlineLvl w:val="0"/>
        <w:rPr>
          <w:b/>
          <w:noProof/>
          <w:color w:val="000000" w:themeColor="text1"/>
          <w:lang w:val="sr-Cyrl-RS"/>
        </w:rPr>
      </w:pPr>
      <w:bookmarkStart w:id="69" w:name="_Toc380740085"/>
      <w:bookmarkStart w:id="70" w:name="_Toc389742047"/>
      <w:bookmarkStart w:id="71" w:name="_Toc448141813"/>
      <w:r>
        <w:rPr>
          <w:b/>
          <w:noProof/>
          <w:color w:val="000000" w:themeColor="text1"/>
        </w:rPr>
        <w:t>Члан</w:t>
      </w:r>
      <w:bookmarkEnd w:id="69"/>
      <w:bookmarkEnd w:id="70"/>
      <w:bookmarkEnd w:id="71"/>
      <w:r>
        <w:rPr>
          <w:b/>
          <w:noProof/>
          <w:color w:val="000000" w:themeColor="text1"/>
          <w:lang w:val="sr-Cyrl-RS"/>
        </w:rPr>
        <w:t xml:space="preserve"> 8.</w:t>
      </w:r>
    </w:p>
    <w:p w14:paraId="0EF2C1AE" w14:textId="77777777" w:rsidR="00544948" w:rsidRPr="00D35781" w:rsidRDefault="00544948" w:rsidP="00544948">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став 1. </w:t>
      </w:r>
      <w:r w:rsidRPr="00D35781">
        <w:t>Закона</w:t>
      </w:r>
      <w:r>
        <w:rPr>
          <w:lang w:val="sr-Cyrl-RS"/>
        </w:rPr>
        <w:t xml:space="preserve"> о јавним набавкама</w:t>
      </w:r>
      <w:r w:rsidRPr="00D35781">
        <w:rPr>
          <w:lang w:val="en-US"/>
        </w:rPr>
        <w:t>.</w:t>
      </w:r>
    </w:p>
    <w:p w14:paraId="11FCF2E6" w14:textId="77777777" w:rsidR="00544948" w:rsidRPr="0016523E" w:rsidRDefault="00544948" w:rsidP="00544948">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14:paraId="2FFF2E5C" w14:textId="77777777" w:rsidR="00544948" w:rsidRPr="0016523E" w:rsidRDefault="00544948" w:rsidP="00544948">
      <w:pPr>
        <w:pStyle w:val="ListParagraph"/>
        <w:numPr>
          <w:ilvl w:val="0"/>
          <w:numId w:val="29"/>
        </w:numPr>
        <w:jc w:val="both"/>
        <w:rPr>
          <w:lang w:val="sr-Cyrl-RS"/>
        </w:rPr>
      </w:pPr>
      <w:r w:rsidRPr="0016523E">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14:paraId="6BA239DD" w14:textId="77777777" w:rsidR="00544948" w:rsidRPr="0016523E" w:rsidRDefault="00544948" w:rsidP="00544948">
      <w:pPr>
        <w:pStyle w:val="ListParagraph"/>
        <w:numPr>
          <w:ilvl w:val="0"/>
          <w:numId w:val="2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а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14:paraId="4992C733" w14:textId="77777777" w:rsidR="00544948" w:rsidRPr="0016523E" w:rsidRDefault="00544948" w:rsidP="00544948">
      <w:pPr>
        <w:pStyle w:val="ListParagraph"/>
        <w:numPr>
          <w:ilvl w:val="0"/>
          <w:numId w:val="2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1EF0C95E" w14:textId="77777777" w:rsidR="00544948" w:rsidRPr="0016523E" w:rsidRDefault="00544948" w:rsidP="00544948">
      <w:pPr>
        <w:pStyle w:val="ListParagraph"/>
        <w:numPr>
          <w:ilvl w:val="0"/>
          <w:numId w:val="2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14:paraId="1669ECD3" w14:textId="77777777" w:rsidR="00544948" w:rsidRDefault="00544948" w:rsidP="00544948">
      <w:pPr>
        <w:jc w:val="center"/>
        <w:outlineLvl w:val="0"/>
        <w:rPr>
          <w:b/>
          <w:noProof/>
          <w:color w:val="000000" w:themeColor="text1"/>
          <w:lang w:val="sr-Cyrl-RS"/>
        </w:rPr>
      </w:pPr>
    </w:p>
    <w:p w14:paraId="3EF979CF" w14:textId="77777777" w:rsidR="00544948" w:rsidRDefault="00544948" w:rsidP="00544948">
      <w:pPr>
        <w:jc w:val="center"/>
        <w:outlineLvl w:val="0"/>
        <w:rPr>
          <w:b/>
          <w:noProof/>
          <w:color w:val="000000" w:themeColor="text1"/>
          <w:lang w:val="sr-Cyrl-RS"/>
        </w:rPr>
      </w:pPr>
    </w:p>
    <w:p w14:paraId="03C2D458" w14:textId="77777777" w:rsidR="00544948" w:rsidRPr="00544948" w:rsidRDefault="00544948" w:rsidP="00544948">
      <w:pPr>
        <w:jc w:val="center"/>
        <w:outlineLvl w:val="0"/>
        <w:rPr>
          <w:b/>
          <w:noProof/>
          <w:color w:val="000000" w:themeColor="text1"/>
          <w:lang w:val="sr-Cyrl-RS"/>
        </w:rPr>
      </w:pPr>
    </w:p>
    <w:p w14:paraId="78AF0DAD" w14:textId="77777777" w:rsidR="00544948" w:rsidRPr="00BF0839" w:rsidRDefault="00544948" w:rsidP="00544948">
      <w:pPr>
        <w:jc w:val="center"/>
        <w:outlineLvl w:val="0"/>
        <w:rPr>
          <w:b/>
          <w:noProof/>
          <w:color w:val="000000" w:themeColor="text1"/>
          <w:lang w:val="sr-Cyrl-RS"/>
        </w:rPr>
      </w:pPr>
      <w:r>
        <w:rPr>
          <w:b/>
          <w:noProof/>
          <w:color w:val="000000" w:themeColor="text1"/>
        </w:rPr>
        <w:lastRenderedPageBreak/>
        <w:t xml:space="preserve">Члан </w:t>
      </w:r>
      <w:r>
        <w:rPr>
          <w:b/>
          <w:noProof/>
          <w:color w:val="000000" w:themeColor="text1"/>
          <w:lang w:val="sr-Cyrl-RS"/>
        </w:rPr>
        <w:t>9</w:t>
      </w:r>
      <w:r w:rsidRPr="005D38D8">
        <w:rPr>
          <w:b/>
          <w:noProof/>
          <w:color w:val="000000" w:themeColor="text1"/>
        </w:rPr>
        <w:t>.</w:t>
      </w:r>
    </w:p>
    <w:p w14:paraId="6EAC9A6F" w14:textId="77777777" w:rsidR="00544948" w:rsidRDefault="00544948" w:rsidP="00544948">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6EAD8670" w14:textId="77777777" w:rsidR="00544948" w:rsidRPr="00990A5D" w:rsidRDefault="00544948" w:rsidP="00544948">
      <w:pPr>
        <w:ind w:firstLine="720"/>
        <w:jc w:val="both"/>
        <w:rPr>
          <w:noProof/>
          <w:color w:val="000000" w:themeColor="text1"/>
          <w:lang w:val="sr-Cyrl-RS"/>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w:t>
      </w:r>
      <w:r w:rsidRPr="00990A5D">
        <w:rPr>
          <w:noProof/>
          <w:color w:val="000000" w:themeColor="text1"/>
        </w:rPr>
        <w:t>дана за испуњење обавеза. Уколико друга уговорна страна не испуни обавезу ни у накнадно остављеном примереном року – Уговор се може раскинути</w:t>
      </w:r>
      <w:r w:rsidRPr="00990A5D">
        <w:rPr>
          <w:noProof/>
          <w:color w:val="000000" w:themeColor="text1"/>
          <w:lang w:val="sr-Cyrl-RS"/>
        </w:rPr>
        <w:t>, осим у случају неиспуњења незнатног дела обавезе.</w:t>
      </w:r>
    </w:p>
    <w:p w14:paraId="120B691B" w14:textId="77777777" w:rsidR="00544948" w:rsidRPr="00990A5D" w:rsidRDefault="00544948" w:rsidP="00544948">
      <w:pPr>
        <w:ind w:firstLine="720"/>
        <w:jc w:val="both"/>
        <w:rPr>
          <w:noProof/>
          <w:color w:val="000000" w:themeColor="text1"/>
          <w:lang w:val="sr-Cyrl-RS"/>
        </w:rPr>
      </w:pPr>
      <w:r w:rsidRPr="00990A5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90A5D">
        <w:rPr>
          <w:noProof/>
          <w:color w:val="000000" w:themeColor="text1"/>
          <w:lang w:val="sr-Cyrl-RS"/>
        </w:rPr>
        <w:t xml:space="preserve">ће поступити у складу са чланом 10. став 4.  алинија 1. овог уговора. </w:t>
      </w:r>
    </w:p>
    <w:p w14:paraId="5ACBF25F" w14:textId="77777777" w:rsidR="00544948" w:rsidRDefault="00544948" w:rsidP="00544948">
      <w:pPr>
        <w:ind w:firstLine="708"/>
        <w:jc w:val="both"/>
        <w:rPr>
          <w:szCs w:val="22"/>
        </w:rPr>
      </w:pPr>
      <w:r w:rsidRPr="00990A5D">
        <w:rPr>
          <w:szCs w:val="22"/>
        </w:rPr>
        <w:t>У случaју рaскидa уговорa, примењивaће</w:t>
      </w:r>
      <w:r>
        <w:rPr>
          <w:szCs w:val="22"/>
        </w:rPr>
        <w:t xml:space="preserve"> се одредбе Зaконa о облигaционим односимa.</w:t>
      </w:r>
    </w:p>
    <w:p w14:paraId="62A172A2" w14:textId="77777777" w:rsidR="00544948" w:rsidRPr="00990A5D" w:rsidRDefault="00544948" w:rsidP="00544948">
      <w:pPr>
        <w:outlineLvl w:val="0"/>
        <w:rPr>
          <w:b/>
          <w:noProof/>
          <w:color w:val="000000" w:themeColor="text1"/>
          <w:lang w:val="sr-Cyrl-RS"/>
        </w:rPr>
      </w:pPr>
    </w:p>
    <w:p w14:paraId="66B79F25" w14:textId="77777777" w:rsidR="00544948" w:rsidRPr="00BF0839" w:rsidRDefault="00544948" w:rsidP="00544948">
      <w:pPr>
        <w:jc w:val="center"/>
        <w:outlineLvl w:val="0"/>
        <w:rPr>
          <w:b/>
          <w:noProof/>
          <w:color w:val="000000" w:themeColor="text1"/>
          <w:lang w:val="sr-Cyrl-RS"/>
        </w:rPr>
      </w:pPr>
      <w:r>
        <w:rPr>
          <w:b/>
          <w:noProof/>
          <w:color w:val="000000" w:themeColor="text1"/>
          <w:lang w:val="sr-Cyrl-RS"/>
        </w:rPr>
        <w:t>Члан 10.</w:t>
      </w:r>
    </w:p>
    <w:p w14:paraId="2D6136AB" w14:textId="77777777" w:rsidR="00544948" w:rsidRPr="0016523E" w:rsidRDefault="00544948" w:rsidP="00544948">
      <w:pPr>
        <w:ind w:firstLine="708"/>
        <w:jc w:val="both"/>
      </w:pPr>
      <w:r w:rsidRPr="0016523E">
        <w:t>Наручилац ће добављачу наплатити уговорну казну или средство обезбеђења из члана 6.</w:t>
      </w:r>
      <w:r>
        <w:rPr>
          <w:lang w:val="sr-Cyrl-RS"/>
        </w:rPr>
        <w:t xml:space="preserve"> </w:t>
      </w:r>
      <w:r w:rsidRPr="0016523E">
        <w:t>овог уговора, уколико добављач задоцни или неиспуњава своје oбавезе из уговора.</w:t>
      </w:r>
    </w:p>
    <w:p w14:paraId="057B0B00" w14:textId="77777777" w:rsidR="00544948" w:rsidRPr="0016523E" w:rsidRDefault="00544948" w:rsidP="00544948">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задоцни са испуњењем уговорне обавезе, наручилац има право да:</w:t>
      </w:r>
    </w:p>
    <w:p w14:paraId="5C61C069" w14:textId="77777777" w:rsidR="00544948" w:rsidRPr="0016523E" w:rsidRDefault="00544948" w:rsidP="00544948">
      <w:pPr>
        <w:pStyle w:val="NoSpacing"/>
        <w:numPr>
          <w:ilvl w:val="0"/>
          <w:numId w:val="42"/>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D1F6BF0" w14:textId="77777777" w:rsidR="00544948" w:rsidRPr="0016523E" w:rsidRDefault="00544948" w:rsidP="00544948">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14:paraId="297CB054" w14:textId="77777777" w:rsidR="00544948" w:rsidRPr="0016523E" w:rsidRDefault="00544948" w:rsidP="00544948">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14:paraId="2F854DB3" w14:textId="77777777" w:rsidR="00544948" w:rsidRPr="0016523E" w:rsidRDefault="00544948" w:rsidP="00544948">
      <w:pPr>
        <w:pStyle w:val="NoSpacing"/>
        <w:numPr>
          <w:ilvl w:val="0"/>
          <w:numId w:val="42"/>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овог уговора.</w:t>
      </w:r>
    </w:p>
    <w:p w14:paraId="280294EF" w14:textId="77777777" w:rsidR="00544948" w:rsidRPr="0016523E" w:rsidRDefault="00544948" w:rsidP="00544948">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14:paraId="0618648D" w14:textId="77777777" w:rsidR="00544948" w:rsidRPr="0016523E" w:rsidRDefault="00544948" w:rsidP="00544948">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70D632E3" w14:textId="77777777" w:rsidR="00544948" w:rsidRDefault="00544948" w:rsidP="00544948">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p>
    <w:p w14:paraId="646B1B1C" w14:textId="77777777" w:rsidR="00544948" w:rsidRPr="00990A5D" w:rsidRDefault="00544948" w:rsidP="00544948">
      <w:pPr>
        <w:pStyle w:val="NoSpacing"/>
        <w:ind w:firstLine="708"/>
        <w:jc w:val="both"/>
        <w:rPr>
          <w:noProof/>
          <w:lang w:val="sr-Cyrl-RS"/>
        </w:rPr>
      </w:pPr>
    </w:p>
    <w:p w14:paraId="7BFBE98B" w14:textId="77777777" w:rsidR="00544948" w:rsidRPr="007C01F8" w:rsidRDefault="00544948" w:rsidP="00544948">
      <w:pPr>
        <w:jc w:val="center"/>
        <w:outlineLvl w:val="0"/>
        <w:rPr>
          <w:noProof/>
        </w:rPr>
      </w:pPr>
      <w:r w:rsidRPr="007C01F8">
        <w:rPr>
          <w:b/>
          <w:noProof/>
        </w:rPr>
        <w:t xml:space="preserve">Члан </w:t>
      </w:r>
      <w:r w:rsidRPr="007C01F8">
        <w:rPr>
          <w:b/>
          <w:noProof/>
          <w:lang w:val="sr-Cyrl-RS"/>
        </w:rPr>
        <w:t>11</w:t>
      </w:r>
      <w:r w:rsidRPr="007C01F8">
        <w:rPr>
          <w:b/>
          <w:noProof/>
        </w:rPr>
        <w:t>.</w:t>
      </w:r>
    </w:p>
    <w:p w14:paraId="0A3B7AAD" w14:textId="77777777" w:rsidR="00544948" w:rsidRPr="007C01F8" w:rsidRDefault="00544948" w:rsidP="00544948">
      <w:pPr>
        <w:ind w:firstLine="720"/>
        <w:jc w:val="both"/>
        <w:rPr>
          <w:noProof/>
          <w:lang w:val="sr-Latn-RS"/>
        </w:rPr>
      </w:pPr>
      <w:r w:rsidRPr="007C01F8">
        <w:rPr>
          <w:noProof/>
          <w:lang w:val="en-US"/>
        </w:rPr>
        <w:t xml:space="preserve">За праћење техничке реализације </w:t>
      </w:r>
      <w:r w:rsidRPr="007C01F8">
        <w:rPr>
          <w:noProof/>
          <w:lang w:val="sr-Cyrl-RS"/>
        </w:rPr>
        <w:t xml:space="preserve">и </w:t>
      </w:r>
      <w:r w:rsidRPr="007C01F8">
        <w:rPr>
          <w:noProof/>
          <w:lang w:val="en-US"/>
        </w:rPr>
        <w:t>извршења уговорних обавеза уговорних страна</w:t>
      </w:r>
      <w:r w:rsidRPr="007C01F8">
        <w:rPr>
          <w:noProof/>
          <w:lang w:val="sr-Cyrl-RS"/>
        </w:rPr>
        <w:t xml:space="preserve"> </w:t>
      </w:r>
      <w:r w:rsidRPr="007C01F8">
        <w:rPr>
          <w:noProof/>
          <w:lang w:val="en-US"/>
        </w:rPr>
        <w:t xml:space="preserve">у име наручиоца овлашћује се </w:t>
      </w:r>
      <w:r w:rsidRPr="007C01F8">
        <w:rPr>
          <w:noProof/>
          <w:lang w:val="sr-Latn-RS"/>
        </w:rPr>
        <w:t>______________________.</w:t>
      </w:r>
    </w:p>
    <w:p w14:paraId="26DDF805" w14:textId="77777777" w:rsidR="00544948" w:rsidRPr="007C01F8" w:rsidRDefault="00544948" w:rsidP="00544948">
      <w:pPr>
        <w:ind w:firstLine="720"/>
        <w:jc w:val="both"/>
        <w:rPr>
          <w:noProof/>
          <w:lang w:val="sr-Latn-RS"/>
        </w:rPr>
      </w:pPr>
      <w:r w:rsidRPr="007C01F8">
        <w:rPr>
          <w:noProof/>
          <w:lang w:val="en-US"/>
        </w:rPr>
        <w:t>За праћењ</w:t>
      </w:r>
      <w:r w:rsidRPr="007C01F8">
        <w:rPr>
          <w:noProof/>
          <w:lang w:val="sr-Cyrl-RS"/>
        </w:rPr>
        <w:t>е</w:t>
      </w:r>
      <w:r w:rsidRPr="007C01F8">
        <w:rPr>
          <w:noProof/>
          <w:lang w:val="en-US"/>
        </w:rPr>
        <w:t xml:space="preserve"> финансијске реализације овог уговора у име наручиоца овлашћује се </w:t>
      </w:r>
      <w:r w:rsidRPr="007C01F8">
        <w:rPr>
          <w:noProof/>
          <w:lang w:val="sr-Latn-RS"/>
        </w:rPr>
        <w:t>___________________________.</w:t>
      </w:r>
    </w:p>
    <w:p w14:paraId="2C80A1FF" w14:textId="77777777" w:rsidR="00544948" w:rsidRPr="007C01F8" w:rsidRDefault="00544948" w:rsidP="00544948">
      <w:pPr>
        <w:jc w:val="center"/>
        <w:outlineLvl w:val="0"/>
        <w:rPr>
          <w:noProof/>
          <w:lang w:val="sr-Cyrl-RS"/>
        </w:rPr>
      </w:pPr>
    </w:p>
    <w:p w14:paraId="5DD386BB" w14:textId="77777777" w:rsidR="00544948" w:rsidRPr="007C01F8" w:rsidRDefault="00544948" w:rsidP="00544948">
      <w:pPr>
        <w:jc w:val="center"/>
        <w:outlineLvl w:val="0"/>
        <w:rPr>
          <w:noProof/>
          <w:lang w:val="sr-Cyrl-CS"/>
        </w:rPr>
      </w:pPr>
      <w:r w:rsidRPr="007C01F8">
        <w:rPr>
          <w:b/>
          <w:noProof/>
        </w:rPr>
        <w:t xml:space="preserve">Члан </w:t>
      </w:r>
      <w:r w:rsidRPr="007C01F8">
        <w:rPr>
          <w:b/>
          <w:noProof/>
          <w:lang w:val="sr-Cyrl-RS"/>
        </w:rPr>
        <w:t>12</w:t>
      </w:r>
      <w:r w:rsidRPr="007C01F8">
        <w:rPr>
          <w:b/>
          <w:noProof/>
        </w:rPr>
        <w:t>.</w:t>
      </w:r>
    </w:p>
    <w:p w14:paraId="16E49EA2" w14:textId="77777777" w:rsidR="00544948" w:rsidRPr="007C01F8" w:rsidRDefault="00544948" w:rsidP="00544948">
      <w:pPr>
        <w:ind w:firstLine="720"/>
        <w:jc w:val="both"/>
        <w:rPr>
          <w:noProof/>
        </w:rPr>
      </w:pPr>
      <w:r w:rsidRPr="007C01F8">
        <w:rPr>
          <w:noProof/>
          <w:lang w:val="en-US"/>
        </w:rPr>
        <w:t>Уговорне стране су сагласне да се ближе одређење начина реализације овог уговора врш</w:t>
      </w:r>
      <w:r w:rsidRPr="007C01F8">
        <w:rPr>
          <w:noProof/>
        </w:rPr>
        <w:t>и</w:t>
      </w:r>
      <w:r w:rsidRPr="007C01F8">
        <w:rPr>
          <w:noProof/>
          <w:lang w:val="en-US"/>
        </w:rPr>
        <w:t xml:space="preserve"> путем протокола о спровођењу овог уговора закљученим између уговорних страна.</w:t>
      </w:r>
    </w:p>
    <w:p w14:paraId="5BA67980" w14:textId="77777777" w:rsidR="00544948" w:rsidRDefault="00544948" w:rsidP="00544948">
      <w:pPr>
        <w:rPr>
          <w:noProof/>
          <w:lang w:val="sr-Cyrl-RS"/>
        </w:rPr>
      </w:pPr>
    </w:p>
    <w:p w14:paraId="6458D4C9" w14:textId="77777777" w:rsidR="00544948" w:rsidRPr="00544948" w:rsidRDefault="00544948" w:rsidP="00544948">
      <w:pPr>
        <w:rPr>
          <w:noProof/>
          <w:lang w:val="sr-Cyrl-RS"/>
        </w:rPr>
      </w:pPr>
    </w:p>
    <w:p w14:paraId="1C901CBD" w14:textId="77777777" w:rsidR="00544948" w:rsidRPr="007C01F8" w:rsidRDefault="00544948" w:rsidP="00544948">
      <w:pPr>
        <w:jc w:val="center"/>
        <w:outlineLvl w:val="0"/>
        <w:rPr>
          <w:noProof/>
        </w:rPr>
      </w:pPr>
      <w:r w:rsidRPr="007C01F8">
        <w:rPr>
          <w:b/>
          <w:noProof/>
        </w:rPr>
        <w:lastRenderedPageBreak/>
        <w:t>Члан 1</w:t>
      </w:r>
      <w:r w:rsidRPr="007C01F8">
        <w:rPr>
          <w:b/>
          <w:noProof/>
          <w:lang w:val="sr-Cyrl-RS"/>
        </w:rPr>
        <w:t>3</w:t>
      </w:r>
      <w:r w:rsidRPr="007C01F8">
        <w:rPr>
          <w:b/>
          <w:noProof/>
        </w:rPr>
        <w:t>.</w:t>
      </w:r>
    </w:p>
    <w:p w14:paraId="5FAB2E17" w14:textId="77777777" w:rsidR="00544948" w:rsidRPr="007C01F8" w:rsidRDefault="00544948" w:rsidP="00544948">
      <w:pPr>
        <w:ind w:firstLine="720"/>
        <w:jc w:val="both"/>
        <w:rPr>
          <w:noProof/>
        </w:rPr>
      </w:pPr>
      <w:r w:rsidRPr="007C01F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514015F" w14:textId="77777777" w:rsidR="00544948" w:rsidRPr="007C01F8" w:rsidRDefault="00544948" w:rsidP="00544948">
      <w:pPr>
        <w:jc w:val="center"/>
        <w:outlineLvl w:val="0"/>
        <w:rPr>
          <w:noProof/>
          <w:lang w:val="sr-Cyrl-RS"/>
        </w:rPr>
      </w:pPr>
    </w:p>
    <w:p w14:paraId="2B856B43" w14:textId="77777777" w:rsidR="00544948" w:rsidRPr="007C01F8" w:rsidRDefault="00544948" w:rsidP="00544948">
      <w:pPr>
        <w:jc w:val="center"/>
        <w:outlineLvl w:val="0"/>
        <w:rPr>
          <w:noProof/>
        </w:rPr>
      </w:pPr>
      <w:r w:rsidRPr="007C01F8">
        <w:rPr>
          <w:b/>
          <w:noProof/>
        </w:rPr>
        <w:t>Члан 1</w:t>
      </w:r>
      <w:r w:rsidRPr="007C01F8">
        <w:rPr>
          <w:b/>
          <w:noProof/>
          <w:lang w:val="sr-Cyrl-RS"/>
        </w:rPr>
        <w:t>4</w:t>
      </w:r>
      <w:r w:rsidRPr="007C01F8">
        <w:rPr>
          <w:b/>
          <w:noProof/>
        </w:rPr>
        <w:t>.</w:t>
      </w:r>
    </w:p>
    <w:p w14:paraId="3870A356" w14:textId="77777777" w:rsidR="00544948" w:rsidRPr="007C01F8" w:rsidRDefault="00544948" w:rsidP="00544948">
      <w:pPr>
        <w:ind w:firstLine="741"/>
        <w:jc w:val="both"/>
        <w:rPr>
          <w:noProof/>
        </w:rPr>
      </w:pPr>
      <w:r w:rsidRPr="007C01F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36E458" w14:textId="77777777" w:rsidR="00544948" w:rsidRPr="007C01F8" w:rsidRDefault="00544948" w:rsidP="00544948">
      <w:pPr>
        <w:ind w:firstLine="720"/>
        <w:jc w:val="both"/>
        <w:rPr>
          <w:noProof/>
        </w:rPr>
      </w:pPr>
    </w:p>
    <w:p w14:paraId="58E2F675" w14:textId="77777777" w:rsidR="00544948" w:rsidRPr="0059711F" w:rsidRDefault="00544948" w:rsidP="00544948">
      <w:pPr>
        <w:jc w:val="center"/>
        <w:outlineLvl w:val="0"/>
        <w:rPr>
          <w:noProof/>
        </w:rPr>
      </w:pPr>
      <w:r w:rsidRPr="007C01F8">
        <w:rPr>
          <w:b/>
          <w:noProof/>
        </w:rPr>
        <w:t>Члан 1</w:t>
      </w:r>
      <w:r w:rsidRPr="007C01F8">
        <w:rPr>
          <w:b/>
          <w:noProof/>
          <w:lang w:val="sr-Cyrl-RS"/>
        </w:rPr>
        <w:t>5</w:t>
      </w:r>
      <w:r w:rsidRPr="007C01F8">
        <w:rPr>
          <w:b/>
          <w:noProof/>
        </w:rPr>
        <w:t>.</w:t>
      </w:r>
    </w:p>
    <w:p w14:paraId="1615D553" w14:textId="77777777" w:rsidR="00544948" w:rsidRPr="0059711F" w:rsidRDefault="00544948" w:rsidP="00544948">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5EA59D6E" w14:textId="77777777" w:rsidR="00544948" w:rsidRPr="0059711F" w:rsidRDefault="00544948" w:rsidP="00544948">
      <w:pPr>
        <w:rPr>
          <w:noProof/>
          <w:highlight w:val="yellow"/>
        </w:rPr>
      </w:pPr>
    </w:p>
    <w:p w14:paraId="12955B5B" w14:textId="77777777" w:rsidR="00544948" w:rsidRDefault="00544948" w:rsidP="00544948">
      <w:pPr>
        <w:ind w:firstLine="741"/>
        <w:jc w:val="both"/>
        <w:rPr>
          <w:noProof/>
        </w:rPr>
      </w:pPr>
    </w:p>
    <w:p w14:paraId="06DE7619" w14:textId="77777777" w:rsidR="00544948" w:rsidRPr="003240BD" w:rsidRDefault="00544948" w:rsidP="0054494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44948" w:rsidRPr="002D5B2C" w14:paraId="3D393F18" w14:textId="77777777" w:rsidTr="004D5B3E">
        <w:trPr>
          <w:trHeight w:val="347"/>
        </w:trPr>
        <w:tc>
          <w:tcPr>
            <w:tcW w:w="3216" w:type="dxa"/>
            <w:vAlign w:val="center"/>
          </w:tcPr>
          <w:p w14:paraId="1F654DDD" w14:textId="77777777" w:rsidR="00544948" w:rsidRPr="002D5B2C" w:rsidRDefault="00544948" w:rsidP="004D5B3E">
            <w:pPr>
              <w:jc w:val="center"/>
              <w:rPr>
                <w:noProof/>
              </w:rPr>
            </w:pPr>
            <w:r>
              <w:rPr>
                <w:noProof/>
              </w:rPr>
              <w:t>ЗА ДОБАВЉ</w:t>
            </w:r>
            <w:r w:rsidRPr="002D5B2C">
              <w:rPr>
                <w:noProof/>
              </w:rPr>
              <w:t>АЧА:</w:t>
            </w:r>
          </w:p>
        </w:tc>
        <w:tc>
          <w:tcPr>
            <w:tcW w:w="2279" w:type="dxa"/>
          </w:tcPr>
          <w:p w14:paraId="0C68D448" w14:textId="77777777" w:rsidR="00544948" w:rsidRPr="002D5B2C" w:rsidRDefault="00544948" w:rsidP="004D5B3E">
            <w:pPr>
              <w:jc w:val="center"/>
              <w:rPr>
                <w:noProof/>
              </w:rPr>
            </w:pPr>
          </w:p>
        </w:tc>
        <w:tc>
          <w:tcPr>
            <w:tcW w:w="3827" w:type="dxa"/>
            <w:vAlign w:val="center"/>
          </w:tcPr>
          <w:p w14:paraId="2CA47C17" w14:textId="77777777" w:rsidR="00544948" w:rsidRPr="002D5B2C" w:rsidRDefault="00544948" w:rsidP="004D5B3E">
            <w:pPr>
              <w:jc w:val="center"/>
              <w:rPr>
                <w:noProof/>
              </w:rPr>
            </w:pPr>
            <w:r w:rsidRPr="002D5B2C">
              <w:rPr>
                <w:noProof/>
              </w:rPr>
              <w:t>ЗА НАРУЧИОЦА:</w:t>
            </w:r>
          </w:p>
        </w:tc>
      </w:tr>
      <w:tr w:rsidR="00544948" w:rsidRPr="002D5B2C" w14:paraId="516798E7" w14:textId="77777777" w:rsidTr="004D5B3E">
        <w:trPr>
          <w:trHeight w:val="359"/>
        </w:trPr>
        <w:tc>
          <w:tcPr>
            <w:tcW w:w="3216" w:type="dxa"/>
            <w:vAlign w:val="center"/>
          </w:tcPr>
          <w:p w14:paraId="58365329" w14:textId="77777777" w:rsidR="00544948" w:rsidRPr="002D5B2C" w:rsidRDefault="00544948" w:rsidP="004D5B3E">
            <w:pPr>
              <w:jc w:val="center"/>
              <w:rPr>
                <w:noProof/>
              </w:rPr>
            </w:pPr>
            <w:r w:rsidRPr="002D5B2C">
              <w:rPr>
                <w:noProof/>
              </w:rPr>
              <w:t>ДИРЕКТОР</w:t>
            </w:r>
          </w:p>
        </w:tc>
        <w:tc>
          <w:tcPr>
            <w:tcW w:w="2279" w:type="dxa"/>
          </w:tcPr>
          <w:p w14:paraId="372124C3" w14:textId="77777777" w:rsidR="00544948" w:rsidRPr="002D5B2C" w:rsidRDefault="00544948" w:rsidP="004D5B3E">
            <w:pPr>
              <w:jc w:val="center"/>
              <w:rPr>
                <w:noProof/>
              </w:rPr>
            </w:pPr>
          </w:p>
        </w:tc>
        <w:tc>
          <w:tcPr>
            <w:tcW w:w="3827" w:type="dxa"/>
            <w:vAlign w:val="center"/>
          </w:tcPr>
          <w:p w14:paraId="0D8C10A7" w14:textId="77777777" w:rsidR="00544948" w:rsidRPr="002D5B2C" w:rsidRDefault="00544948" w:rsidP="004D5B3E">
            <w:pPr>
              <w:jc w:val="center"/>
              <w:rPr>
                <w:noProof/>
              </w:rPr>
            </w:pPr>
            <w:r>
              <w:rPr>
                <w:noProof/>
                <w:lang w:val="sr-Cyrl-RS"/>
              </w:rPr>
              <w:t xml:space="preserve">В. Д. </w:t>
            </w:r>
            <w:r w:rsidRPr="002D5B2C">
              <w:rPr>
                <w:noProof/>
              </w:rPr>
              <w:t>ДИРЕКТОР</w:t>
            </w:r>
          </w:p>
        </w:tc>
      </w:tr>
      <w:tr w:rsidR="00544948" w:rsidRPr="002D5B2C" w14:paraId="448181D4" w14:textId="77777777" w:rsidTr="004D5B3E">
        <w:trPr>
          <w:trHeight w:val="347"/>
        </w:trPr>
        <w:tc>
          <w:tcPr>
            <w:tcW w:w="3216" w:type="dxa"/>
            <w:vAlign w:val="bottom"/>
          </w:tcPr>
          <w:p w14:paraId="0E61C5A4" w14:textId="77777777" w:rsidR="00544948" w:rsidRPr="00CC1FF7" w:rsidRDefault="00544948" w:rsidP="004D5B3E">
            <w:pPr>
              <w:jc w:val="center"/>
              <w:rPr>
                <w:noProof/>
              </w:rPr>
            </w:pPr>
          </w:p>
          <w:p w14:paraId="57E7D162" w14:textId="77777777" w:rsidR="00544948" w:rsidRPr="002D5B2C" w:rsidRDefault="00544948" w:rsidP="004D5B3E">
            <w:pPr>
              <w:jc w:val="center"/>
              <w:rPr>
                <w:noProof/>
              </w:rPr>
            </w:pPr>
            <w:r w:rsidRPr="002D5B2C">
              <w:rPr>
                <w:noProof/>
              </w:rPr>
              <w:t>___________________</w:t>
            </w:r>
            <w:r>
              <w:rPr>
                <w:noProof/>
              </w:rPr>
              <w:t>______</w:t>
            </w:r>
          </w:p>
        </w:tc>
        <w:tc>
          <w:tcPr>
            <w:tcW w:w="2279" w:type="dxa"/>
            <w:vAlign w:val="bottom"/>
          </w:tcPr>
          <w:p w14:paraId="73588E44" w14:textId="77777777" w:rsidR="00544948" w:rsidRPr="002D5B2C" w:rsidRDefault="00544948" w:rsidP="004D5B3E">
            <w:pPr>
              <w:jc w:val="both"/>
              <w:rPr>
                <w:noProof/>
              </w:rPr>
            </w:pPr>
          </w:p>
        </w:tc>
        <w:tc>
          <w:tcPr>
            <w:tcW w:w="3827" w:type="dxa"/>
            <w:vAlign w:val="bottom"/>
          </w:tcPr>
          <w:p w14:paraId="2756B599" w14:textId="77777777" w:rsidR="00544948" w:rsidRPr="002D5B2C" w:rsidRDefault="00544948" w:rsidP="004D5B3E">
            <w:pPr>
              <w:jc w:val="center"/>
              <w:rPr>
                <w:noProof/>
              </w:rPr>
            </w:pPr>
            <w:r w:rsidRPr="002D5B2C">
              <w:rPr>
                <w:noProof/>
              </w:rPr>
              <w:t>________________________</w:t>
            </w:r>
            <w:r>
              <w:rPr>
                <w:noProof/>
              </w:rPr>
              <w:t>___</w:t>
            </w:r>
          </w:p>
        </w:tc>
      </w:tr>
      <w:tr w:rsidR="00544948" w:rsidRPr="002D5B2C" w14:paraId="482E1A66" w14:textId="77777777" w:rsidTr="004D5B3E">
        <w:trPr>
          <w:trHeight w:val="359"/>
        </w:trPr>
        <w:tc>
          <w:tcPr>
            <w:tcW w:w="3216" w:type="dxa"/>
            <w:vAlign w:val="center"/>
          </w:tcPr>
          <w:p w14:paraId="375E744A" w14:textId="77777777" w:rsidR="00544948" w:rsidRPr="002D5B2C" w:rsidRDefault="00544948" w:rsidP="004D5B3E">
            <w:pPr>
              <w:jc w:val="center"/>
              <w:rPr>
                <w:i/>
                <w:noProof/>
              </w:rPr>
            </w:pPr>
          </w:p>
        </w:tc>
        <w:tc>
          <w:tcPr>
            <w:tcW w:w="2279" w:type="dxa"/>
          </w:tcPr>
          <w:p w14:paraId="3D9FFF4B" w14:textId="77777777" w:rsidR="00544948" w:rsidRPr="002D5B2C" w:rsidRDefault="00544948" w:rsidP="004D5B3E">
            <w:pPr>
              <w:jc w:val="both"/>
              <w:rPr>
                <w:i/>
                <w:noProof/>
              </w:rPr>
            </w:pPr>
          </w:p>
        </w:tc>
        <w:tc>
          <w:tcPr>
            <w:tcW w:w="3827" w:type="dxa"/>
            <w:vAlign w:val="center"/>
          </w:tcPr>
          <w:p w14:paraId="3E11B3DE" w14:textId="77777777" w:rsidR="00544948" w:rsidRPr="00C10102" w:rsidRDefault="00544948" w:rsidP="004D5B3E">
            <w:pPr>
              <w:jc w:val="center"/>
              <w:rPr>
                <w:i/>
                <w:noProof/>
              </w:rPr>
            </w:pP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0D8BB7E8" w14:textId="77777777" w:rsidR="00573C8A" w:rsidRPr="00544948"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2" w:name="_Toc448222241"/>
      <w:bookmarkStart w:id="73" w:name="_Toc477327713"/>
      <w:bookmarkStart w:id="74" w:name="_Toc477327996"/>
      <w:bookmarkStart w:id="75" w:name="_Toc477328725"/>
      <w:bookmarkStart w:id="76" w:name="_Toc477329196"/>
      <w:bookmarkStart w:id="77" w:name="_Toc488753210"/>
      <w:r w:rsidRPr="00CC366C">
        <w:lastRenderedPageBreak/>
        <w:t>ИЗЈАВА О НЕЗАВИСНОЈ ПОНУДИ</w:t>
      </w:r>
      <w:bookmarkEnd w:id="66"/>
      <w:bookmarkEnd w:id="67"/>
      <w:bookmarkEnd w:id="72"/>
      <w:bookmarkEnd w:id="73"/>
      <w:bookmarkEnd w:id="74"/>
      <w:bookmarkEnd w:id="75"/>
      <w:bookmarkEnd w:id="76"/>
      <w:bookmarkEnd w:id="7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8" w:name="_Toc375826011"/>
      <w:bookmarkStart w:id="79" w:name="_Toc389030818"/>
      <w:bookmarkStart w:id="80" w:name="_Toc448222242"/>
    </w:p>
    <w:p w14:paraId="655685EC" w14:textId="77777777" w:rsidR="00395DE7" w:rsidRDefault="00395DE7">
      <w:pPr>
        <w:rPr>
          <w:sz w:val="28"/>
          <w:szCs w:val="28"/>
          <w:lang w:val="sr-Cyrl-RS"/>
        </w:rPr>
      </w:pPr>
      <w:r>
        <w:rPr>
          <w:sz w:val="28"/>
          <w:szCs w:val="28"/>
        </w:rPr>
        <w:br w:type="page"/>
      </w:r>
    </w:p>
    <w:p w14:paraId="3EE8124A" w14:textId="77777777" w:rsidR="00544948" w:rsidRPr="00544948" w:rsidRDefault="00544948">
      <w:pPr>
        <w:rPr>
          <w:sz w:val="28"/>
          <w:szCs w:val="28"/>
          <w:lang w:val="sr-Cyrl-RS"/>
        </w:rPr>
      </w:pPr>
    </w:p>
    <w:p w14:paraId="7DBFDB19" w14:textId="2D794D22" w:rsidR="00E45F1F" w:rsidRPr="00CC366C" w:rsidRDefault="0072089F" w:rsidP="00E7066D">
      <w:pPr>
        <w:pStyle w:val="Heading1"/>
      </w:pPr>
      <w:bookmarkStart w:id="81" w:name="_Toc477327714"/>
      <w:bookmarkStart w:id="82" w:name="_Toc477327997"/>
      <w:bookmarkStart w:id="83" w:name="_Toc477328726"/>
      <w:bookmarkStart w:id="84" w:name="_Toc477329197"/>
      <w:bookmarkStart w:id="85" w:name="_Toc488753211"/>
      <w:r w:rsidRPr="00CC366C">
        <w:t>ОБРАЗАЦ ИЗЈАВЕ О ПОШТОВАЊУ ОБАВЕЗА</w:t>
      </w:r>
      <w:bookmarkEnd w:id="78"/>
      <w:bookmarkEnd w:id="79"/>
      <w:bookmarkEnd w:id="81"/>
      <w:bookmarkEnd w:id="82"/>
      <w:bookmarkEnd w:id="83"/>
      <w:bookmarkEnd w:id="84"/>
      <w:bookmarkEnd w:id="85"/>
    </w:p>
    <w:bookmarkEnd w:id="8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5AE075D" w14:textId="17A67333" w:rsidR="00CF79F4" w:rsidRDefault="00576ADF" w:rsidP="00F91FEA">
      <w:pPr>
        <w:ind w:firstLine="360"/>
        <w:jc w:val="both"/>
        <w:rPr>
          <w:i/>
          <w:iCs/>
          <w:color w:val="FF0000"/>
          <w:sz w:val="22"/>
          <w:szCs w:val="22"/>
          <w:lang w:val="sr-Cyrl-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BB1EFAB" w14:textId="336C0216" w:rsidR="00B819C7" w:rsidRPr="00CC366C" w:rsidRDefault="00B819C7" w:rsidP="00E7066D">
      <w:pPr>
        <w:pStyle w:val="Heading1"/>
      </w:pPr>
      <w:bookmarkStart w:id="86" w:name="_Toc375826013"/>
      <w:bookmarkStart w:id="87" w:name="_Toc389030820"/>
      <w:bookmarkStart w:id="88" w:name="_Toc448222244"/>
      <w:bookmarkStart w:id="89" w:name="_Toc477327716"/>
      <w:bookmarkStart w:id="90" w:name="_Toc477327999"/>
      <w:bookmarkStart w:id="91" w:name="_Toc477328728"/>
      <w:bookmarkStart w:id="92" w:name="_Toc477329199"/>
      <w:bookmarkStart w:id="93" w:name="_Toc488753212"/>
      <w:r w:rsidRPr="00CC366C">
        <w:lastRenderedPageBreak/>
        <w:t>ОБРАЗАЦ ТРОШКОВА ПРИПРЕМЕ ПОНУДЕ</w:t>
      </w:r>
      <w:bookmarkEnd w:id="86"/>
      <w:bookmarkEnd w:id="87"/>
      <w:bookmarkEnd w:id="88"/>
      <w:bookmarkEnd w:id="89"/>
      <w:bookmarkEnd w:id="90"/>
      <w:bookmarkEnd w:id="91"/>
      <w:bookmarkEnd w:id="92"/>
      <w:bookmarkEnd w:id="9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4" w:name="_Toc375826014"/>
      <w:bookmarkStart w:id="95" w:name="_Toc389030821"/>
      <w:bookmarkStart w:id="96" w:name="_Toc448222245"/>
      <w:bookmarkStart w:id="97" w:name="_Toc477327717"/>
      <w:bookmarkStart w:id="98" w:name="_Toc477328000"/>
      <w:bookmarkStart w:id="99" w:name="_Toc477328729"/>
      <w:bookmarkStart w:id="100" w:name="_Toc477329200"/>
      <w:bookmarkStart w:id="101" w:name="_Toc488753213"/>
      <w:r w:rsidRPr="00BD205C">
        <w:lastRenderedPageBreak/>
        <w:t>ОБРАЗАЦ ПОНУДЕ</w:t>
      </w:r>
      <w:bookmarkEnd w:id="94"/>
      <w:bookmarkEnd w:id="95"/>
      <w:bookmarkEnd w:id="96"/>
      <w:bookmarkEnd w:id="97"/>
      <w:bookmarkEnd w:id="98"/>
      <w:bookmarkEnd w:id="99"/>
      <w:bookmarkEnd w:id="100"/>
      <w:bookmarkEnd w:id="10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AD75645" w:rsidR="005E2923" w:rsidRPr="00D51194" w:rsidRDefault="00F91FEA" w:rsidP="00D51194">
            <w:pPr>
              <w:rPr>
                <w:noProof/>
                <w:lang w:val="sr-Cyrl-RS"/>
              </w:rPr>
            </w:pPr>
            <w:r w:rsidRPr="009B34E3">
              <w:rPr>
                <w:noProof/>
              </w:rPr>
              <w:t xml:space="preserve">130-17-M – Интернет конекција </w:t>
            </w:r>
            <w:r w:rsidRPr="009B34E3">
              <w:rPr>
                <w:noProof/>
                <w:lang w:val="sr-Cyrl-RS"/>
              </w:rPr>
              <w:t>(</w:t>
            </w:r>
            <w:r w:rsidRPr="009B34E3">
              <w:rPr>
                <w:noProof/>
              </w:rPr>
              <w:t xml:space="preserve">симетричан линк </w:t>
            </w:r>
            <w:r w:rsidRPr="009B34E3">
              <w:rPr>
                <w:noProof/>
                <w:lang w:val="sr-Cyrl-RS"/>
              </w:rPr>
              <w:t xml:space="preserve">) </w:t>
            </w:r>
            <w:r w:rsidRPr="009B34E3">
              <w:rPr>
                <w:noProof/>
              </w:rPr>
              <w:t>- чвориште У</w:t>
            </w:r>
            <w:r w:rsidRPr="009B34E3">
              <w:rPr>
                <w:noProof/>
                <w:lang w:val="sr-Cyrl-RS"/>
              </w:rPr>
              <w:t xml:space="preserve">ргентни </w:t>
            </w:r>
            <w:r w:rsidRPr="009B34E3">
              <w:rPr>
                <w:noProof/>
              </w:rPr>
              <w:t>ц</w:t>
            </w:r>
            <w:r w:rsidRPr="009B34E3">
              <w:rPr>
                <w:noProof/>
                <w:lang w:val="sr-Cyrl-RS"/>
              </w:rPr>
              <w:t>ентар</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3D35A44F" w:rsidR="005E2923" w:rsidRPr="00AE1407" w:rsidRDefault="00380975" w:rsidP="009A22A3">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9A22A3">
              <w:rPr>
                <w:noProof/>
              </w:rPr>
              <w:t xml:space="preserve">Рок важења понуде изражен у броју дана од дана отварања понуда, који не може бити краћи </w:t>
            </w:r>
            <w:r w:rsidR="00260A31" w:rsidRPr="009A22A3">
              <w:rPr>
                <w:noProof/>
              </w:rPr>
              <w:t>од 6</w:t>
            </w:r>
            <w:r w:rsidRPr="009A22A3">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0490C61" w:rsidR="005E2923" w:rsidRPr="00AE1407" w:rsidRDefault="005E2923" w:rsidP="009A22A3">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3D244F" w:rsidRPr="00AE1407" w14:paraId="54C893A8" w14:textId="77777777" w:rsidTr="00927E2B">
        <w:trPr>
          <w:trHeight w:val="293"/>
        </w:trPr>
        <w:tc>
          <w:tcPr>
            <w:tcW w:w="5245" w:type="dxa"/>
          </w:tcPr>
          <w:p w14:paraId="7EE63E5D" w14:textId="77777777" w:rsidR="003D244F" w:rsidRPr="00630F9C" w:rsidRDefault="003D244F" w:rsidP="00927E2B">
            <w:pPr>
              <w:rPr>
                <w:noProof/>
              </w:rPr>
            </w:pPr>
            <w:r w:rsidRPr="00630F9C">
              <w:rPr>
                <w:noProof/>
              </w:rPr>
              <w:t>Начин и услови плаћања</w:t>
            </w:r>
          </w:p>
        </w:tc>
        <w:tc>
          <w:tcPr>
            <w:tcW w:w="10065" w:type="dxa"/>
            <w:gridSpan w:val="5"/>
          </w:tcPr>
          <w:p w14:paraId="61F37B28" w14:textId="77777777" w:rsidR="003D244F" w:rsidRPr="00AE1407" w:rsidRDefault="003D244F" w:rsidP="00927E2B">
            <w:pPr>
              <w:rPr>
                <w:b/>
                <w:noProof/>
              </w:rPr>
            </w:pPr>
          </w:p>
        </w:tc>
      </w:tr>
      <w:tr w:rsidR="003D244F" w:rsidRPr="00AE1407" w14:paraId="4C0A79B5" w14:textId="77777777" w:rsidTr="00927E2B">
        <w:trPr>
          <w:trHeight w:val="283"/>
        </w:trPr>
        <w:tc>
          <w:tcPr>
            <w:tcW w:w="5245" w:type="dxa"/>
          </w:tcPr>
          <w:p w14:paraId="2DD583FA" w14:textId="77777777" w:rsidR="003D244F" w:rsidRPr="00F82B85" w:rsidRDefault="003D244F" w:rsidP="00927E2B">
            <w:pPr>
              <w:rPr>
                <w:noProof/>
              </w:rPr>
            </w:pPr>
            <w:r w:rsidRPr="003A24E9">
              <w:rPr>
                <w:noProof/>
              </w:rPr>
              <w:t>Брзина протока (преузимање/слање)</w:t>
            </w:r>
          </w:p>
        </w:tc>
        <w:tc>
          <w:tcPr>
            <w:tcW w:w="10065" w:type="dxa"/>
            <w:gridSpan w:val="5"/>
          </w:tcPr>
          <w:p w14:paraId="7334CF88" w14:textId="77777777" w:rsidR="003D244F" w:rsidRPr="00AE1407" w:rsidRDefault="003D244F" w:rsidP="00927E2B">
            <w:pPr>
              <w:rPr>
                <w:b/>
                <w:noProof/>
              </w:rPr>
            </w:pPr>
          </w:p>
        </w:tc>
      </w:tr>
      <w:tr w:rsidR="003D244F" w:rsidRPr="00AE1407" w14:paraId="430B89DB" w14:textId="77777777" w:rsidTr="00927E2B">
        <w:trPr>
          <w:trHeight w:val="283"/>
        </w:trPr>
        <w:tc>
          <w:tcPr>
            <w:tcW w:w="5245" w:type="dxa"/>
          </w:tcPr>
          <w:p w14:paraId="48EC04C5" w14:textId="77777777" w:rsidR="003D244F" w:rsidRPr="00F82B85" w:rsidRDefault="003D244F" w:rsidP="00927E2B">
            <w:pPr>
              <w:rPr>
                <w:noProof/>
                <w:highlight w:val="yellow"/>
              </w:rPr>
            </w:pPr>
            <w:r w:rsidRPr="00481C71">
              <w:rPr>
                <w:noProof/>
              </w:rPr>
              <w:t>Доступност</w:t>
            </w:r>
            <w:r>
              <w:rPr>
                <w:noProof/>
              </w:rPr>
              <w:t xml:space="preserve"> услуге</w:t>
            </w:r>
            <w:r w:rsidRPr="00481C71">
              <w:rPr>
                <w:noProof/>
              </w:rPr>
              <w:t xml:space="preserve"> </w:t>
            </w:r>
          </w:p>
        </w:tc>
        <w:tc>
          <w:tcPr>
            <w:tcW w:w="10065" w:type="dxa"/>
            <w:gridSpan w:val="5"/>
          </w:tcPr>
          <w:p w14:paraId="217FE89D" w14:textId="77777777" w:rsidR="003D244F" w:rsidRPr="00AE1407" w:rsidRDefault="003D244F" w:rsidP="00927E2B">
            <w:pPr>
              <w:rPr>
                <w:b/>
                <w:noProof/>
              </w:rPr>
            </w:pPr>
          </w:p>
        </w:tc>
      </w:tr>
      <w:tr w:rsidR="003D244F" w:rsidRPr="00AE1407" w14:paraId="1C8CD408" w14:textId="77777777" w:rsidTr="00927E2B">
        <w:trPr>
          <w:trHeight w:val="283"/>
        </w:trPr>
        <w:tc>
          <w:tcPr>
            <w:tcW w:w="5245" w:type="dxa"/>
          </w:tcPr>
          <w:p w14:paraId="2CB46097" w14:textId="77777777" w:rsidR="003D244F" w:rsidRPr="00F82B85" w:rsidRDefault="003D244F" w:rsidP="00927E2B">
            <w:pPr>
              <w:rPr>
                <w:noProof/>
                <w:highlight w:val="yellow"/>
              </w:rPr>
            </w:pPr>
            <w:r w:rsidRPr="002F5F6A">
              <w:rPr>
                <w:lang w:val="en-US"/>
              </w:rPr>
              <w:t>Дoступнoст</w:t>
            </w:r>
            <w:r>
              <w:rPr>
                <w:lang w:val="sr-Cyrl-RS"/>
              </w:rPr>
              <w:t xml:space="preserve"> техничке подршке</w:t>
            </w:r>
          </w:p>
        </w:tc>
        <w:tc>
          <w:tcPr>
            <w:tcW w:w="10065" w:type="dxa"/>
            <w:gridSpan w:val="5"/>
          </w:tcPr>
          <w:p w14:paraId="1EEA4604" w14:textId="77777777" w:rsidR="003D244F" w:rsidRPr="00AE1407" w:rsidRDefault="003D244F" w:rsidP="00927E2B">
            <w:pPr>
              <w:rPr>
                <w:b/>
                <w:noProof/>
              </w:rPr>
            </w:pPr>
          </w:p>
        </w:tc>
      </w:tr>
      <w:tr w:rsidR="003D244F" w:rsidRPr="00AE1407" w14:paraId="61FDC62C" w14:textId="77777777" w:rsidTr="00927E2B">
        <w:trPr>
          <w:trHeight w:val="283"/>
        </w:trPr>
        <w:tc>
          <w:tcPr>
            <w:tcW w:w="5245" w:type="dxa"/>
          </w:tcPr>
          <w:p w14:paraId="61AF02CF" w14:textId="77777777" w:rsidR="003D244F" w:rsidRPr="001F29A3" w:rsidRDefault="003D244F" w:rsidP="00927E2B">
            <w:pPr>
              <w:rPr>
                <w:noProof/>
                <w:lang w:val="sr-Cyrl-RS"/>
              </w:rPr>
            </w:pPr>
            <w:r>
              <w:rPr>
                <w:noProof/>
                <w:lang w:val="sr-Cyrl-RS"/>
              </w:rPr>
              <w:t>Број телефона техничке подршке</w:t>
            </w:r>
          </w:p>
        </w:tc>
        <w:tc>
          <w:tcPr>
            <w:tcW w:w="10065" w:type="dxa"/>
            <w:gridSpan w:val="5"/>
          </w:tcPr>
          <w:p w14:paraId="120B991E" w14:textId="77777777" w:rsidR="003D244F" w:rsidRPr="00AE1407" w:rsidRDefault="003D244F" w:rsidP="00927E2B">
            <w:pPr>
              <w:rPr>
                <w:b/>
                <w:noProof/>
              </w:rPr>
            </w:pPr>
          </w:p>
        </w:tc>
      </w:tr>
      <w:tr w:rsidR="003D244F" w:rsidRPr="00AE1407" w14:paraId="23401D3C" w14:textId="77777777" w:rsidTr="00927E2B">
        <w:trPr>
          <w:trHeight w:val="283"/>
        </w:trPr>
        <w:tc>
          <w:tcPr>
            <w:tcW w:w="5245" w:type="dxa"/>
          </w:tcPr>
          <w:p w14:paraId="5FA8819D" w14:textId="3E0433E2" w:rsidR="003D244F" w:rsidRPr="00350495" w:rsidRDefault="003D244F" w:rsidP="00927E2B">
            <w:pPr>
              <w:rPr>
                <w:noProof/>
                <w:lang w:val="sr-Latn-RS"/>
              </w:rPr>
            </w:pPr>
            <w:r w:rsidRPr="00481C71">
              <w:rPr>
                <w:noProof/>
              </w:rPr>
              <w:t xml:space="preserve">Рок </w:t>
            </w:r>
            <w:r>
              <w:rPr>
                <w:noProof/>
              </w:rPr>
              <w:t xml:space="preserve">одзива </w:t>
            </w:r>
            <w:r>
              <w:rPr>
                <w:noProof/>
                <w:lang w:val="sr-Latn-RS"/>
              </w:rPr>
              <w:t>(</w:t>
            </w:r>
            <w:r w:rsidRPr="00EF189D">
              <w:rPr>
                <w:noProof/>
              </w:rPr>
              <w:t>од мо</w:t>
            </w:r>
            <w:r w:rsidR="00A711CB">
              <w:rPr>
                <w:noProof/>
              </w:rPr>
              <w:t>мента пријема позива од стране н</w:t>
            </w:r>
            <w:r w:rsidRPr="00EF189D">
              <w:rPr>
                <w:noProof/>
              </w:rPr>
              <w:t>аручиоца</w:t>
            </w:r>
            <w:r>
              <w:rPr>
                <w:noProof/>
                <w:lang w:val="sr-Latn-RS"/>
              </w:rPr>
              <w:t>)</w:t>
            </w:r>
          </w:p>
        </w:tc>
        <w:tc>
          <w:tcPr>
            <w:tcW w:w="10065" w:type="dxa"/>
            <w:gridSpan w:val="5"/>
          </w:tcPr>
          <w:p w14:paraId="5E8158FF" w14:textId="77777777" w:rsidR="003D244F" w:rsidRPr="00AE1407" w:rsidRDefault="003D244F" w:rsidP="00927E2B">
            <w:pPr>
              <w:rPr>
                <w:b/>
                <w:noProof/>
              </w:rPr>
            </w:pPr>
          </w:p>
        </w:tc>
      </w:tr>
    </w:tbl>
    <w:p w14:paraId="615059DB" w14:textId="5788C9C5" w:rsidR="00443424" w:rsidRDefault="00443424">
      <w:pPr>
        <w:rPr>
          <w:noProof/>
          <w:lang w:val="sl-SI"/>
        </w:rPr>
      </w:pPr>
      <w:r>
        <w:rPr>
          <w:noProof/>
        </w:rPr>
        <w:br w:type="page"/>
      </w:r>
    </w:p>
    <w:p w14:paraId="0CFCB02B" w14:textId="77777777" w:rsidR="00E8313E" w:rsidRDefault="00E8313E" w:rsidP="00443424">
      <w:pPr>
        <w:pStyle w:val="BodyText"/>
        <w:ind w:left="6480"/>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673"/>
        <w:gridCol w:w="1276"/>
        <w:gridCol w:w="1134"/>
        <w:gridCol w:w="3402"/>
        <w:gridCol w:w="3260"/>
        <w:gridCol w:w="2977"/>
      </w:tblGrid>
      <w:tr w:rsidR="00AB14F8" w:rsidRPr="009A22A3" w14:paraId="04FD0598" w14:textId="77777777" w:rsidTr="00DD2E62">
        <w:trPr>
          <w:trHeight w:val="262"/>
        </w:trPr>
        <w:tc>
          <w:tcPr>
            <w:tcW w:w="569" w:type="dxa"/>
            <w:vAlign w:val="center"/>
          </w:tcPr>
          <w:p w14:paraId="2116D71C" w14:textId="2196FD3D" w:rsidR="00AB14F8" w:rsidRPr="009A22A3" w:rsidRDefault="00AB14F8" w:rsidP="00DD2E62">
            <w:pPr>
              <w:autoSpaceDE w:val="0"/>
              <w:autoSpaceDN w:val="0"/>
              <w:adjustRightInd w:val="0"/>
              <w:jc w:val="center"/>
              <w:rPr>
                <w:noProof/>
                <w:lang w:val="en-US"/>
              </w:rPr>
            </w:pPr>
            <w:r w:rsidRPr="009A22A3">
              <w:rPr>
                <w:noProof/>
              </w:rPr>
              <w:t>Р</w:t>
            </w:r>
            <w:r w:rsidR="00956E6F" w:rsidRPr="009A22A3">
              <w:rPr>
                <w:noProof/>
              </w:rPr>
              <w:t>Б</w:t>
            </w:r>
          </w:p>
        </w:tc>
        <w:tc>
          <w:tcPr>
            <w:tcW w:w="2673" w:type="dxa"/>
            <w:vAlign w:val="center"/>
          </w:tcPr>
          <w:p w14:paraId="0447212C" w14:textId="77777777" w:rsidR="00AB14F8" w:rsidRPr="009A22A3" w:rsidRDefault="00AB14F8" w:rsidP="00DD2E62">
            <w:pPr>
              <w:autoSpaceDE w:val="0"/>
              <w:autoSpaceDN w:val="0"/>
              <w:adjustRightInd w:val="0"/>
              <w:jc w:val="center"/>
              <w:rPr>
                <w:noProof/>
                <w:lang w:val="en-US"/>
              </w:rPr>
            </w:pPr>
            <w:r w:rsidRPr="009A22A3">
              <w:rPr>
                <w:noProof/>
                <w:lang w:val="en-US"/>
              </w:rPr>
              <w:t>Назив</w:t>
            </w:r>
          </w:p>
        </w:tc>
        <w:tc>
          <w:tcPr>
            <w:tcW w:w="1276" w:type="dxa"/>
            <w:vAlign w:val="center"/>
          </w:tcPr>
          <w:p w14:paraId="37D039DA" w14:textId="77777777" w:rsidR="00AB14F8" w:rsidRPr="009A22A3" w:rsidRDefault="00AB14F8" w:rsidP="00DD2E62">
            <w:pPr>
              <w:autoSpaceDE w:val="0"/>
              <w:autoSpaceDN w:val="0"/>
              <w:adjustRightInd w:val="0"/>
              <w:jc w:val="center"/>
              <w:rPr>
                <w:noProof/>
                <w:lang w:val="sr-Cyrl-RS"/>
              </w:rPr>
            </w:pPr>
            <w:r w:rsidRPr="009A22A3">
              <w:rPr>
                <w:noProof/>
                <w:lang w:val="sr-Cyrl-RS"/>
              </w:rPr>
              <w:t>Јединица мере</w:t>
            </w:r>
          </w:p>
        </w:tc>
        <w:tc>
          <w:tcPr>
            <w:tcW w:w="1134" w:type="dxa"/>
            <w:vAlign w:val="center"/>
          </w:tcPr>
          <w:p w14:paraId="4A4821C2" w14:textId="77777777" w:rsidR="00AB14F8" w:rsidRPr="009A22A3" w:rsidRDefault="00AB14F8" w:rsidP="00DD2E62">
            <w:pPr>
              <w:autoSpaceDE w:val="0"/>
              <w:autoSpaceDN w:val="0"/>
              <w:adjustRightInd w:val="0"/>
              <w:jc w:val="center"/>
              <w:rPr>
                <w:noProof/>
                <w:lang w:val="en-US"/>
              </w:rPr>
            </w:pPr>
            <w:r w:rsidRPr="009A22A3">
              <w:rPr>
                <w:noProof/>
                <w:lang w:val="en-US"/>
              </w:rPr>
              <w:t>Количина</w:t>
            </w:r>
          </w:p>
        </w:tc>
        <w:tc>
          <w:tcPr>
            <w:tcW w:w="3402" w:type="dxa"/>
            <w:vAlign w:val="center"/>
          </w:tcPr>
          <w:p w14:paraId="4C43E6D8" w14:textId="77777777" w:rsidR="00AB14F8" w:rsidRPr="009A22A3" w:rsidRDefault="00AB14F8" w:rsidP="00DD2E62">
            <w:pPr>
              <w:autoSpaceDE w:val="0"/>
              <w:autoSpaceDN w:val="0"/>
              <w:adjustRightInd w:val="0"/>
              <w:jc w:val="center"/>
              <w:rPr>
                <w:noProof/>
                <w:lang w:val="en-US"/>
              </w:rPr>
            </w:pPr>
            <w:r w:rsidRPr="009A22A3">
              <w:rPr>
                <w:noProof/>
                <w:lang w:val="en-US"/>
              </w:rPr>
              <w:t>Јединична цена без ПДВ-а</w:t>
            </w:r>
          </w:p>
          <w:p w14:paraId="63FBBE5D" w14:textId="370EADE2" w:rsidR="00AB14F8" w:rsidRPr="009A22A3" w:rsidRDefault="002C0860" w:rsidP="00DD2E62">
            <w:pPr>
              <w:autoSpaceDE w:val="0"/>
              <w:autoSpaceDN w:val="0"/>
              <w:adjustRightInd w:val="0"/>
              <w:jc w:val="center"/>
              <w:rPr>
                <w:noProof/>
                <w:lang w:val="sr-Cyrl-RS"/>
              </w:rPr>
            </w:pPr>
            <w:r>
              <w:rPr>
                <w:lang w:val="sr-Cyrl-RS"/>
              </w:rPr>
              <w:t xml:space="preserve">за </w:t>
            </w:r>
            <w:r w:rsidR="00AB14F8" w:rsidRPr="009A22A3">
              <w:rPr>
                <w:lang w:val="sr-Cyrl-RS"/>
              </w:rPr>
              <w:t>1 месец</w:t>
            </w:r>
          </w:p>
        </w:tc>
        <w:tc>
          <w:tcPr>
            <w:tcW w:w="3260" w:type="dxa"/>
            <w:vAlign w:val="center"/>
          </w:tcPr>
          <w:p w14:paraId="4BC2E414" w14:textId="77777777" w:rsidR="00AB14F8" w:rsidRPr="009A22A3" w:rsidRDefault="00AB14F8" w:rsidP="00DD2E62">
            <w:pPr>
              <w:autoSpaceDE w:val="0"/>
              <w:autoSpaceDN w:val="0"/>
              <w:adjustRightInd w:val="0"/>
              <w:jc w:val="center"/>
              <w:rPr>
                <w:noProof/>
                <w:lang w:val="en-US"/>
              </w:rPr>
            </w:pPr>
            <w:r w:rsidRPr="009A22A3">
              <w:rPr>
                <w:noProof/>
                <w:lang w:val="sr-Cyrl-RS"/>
              </w:rPr>
              <w:t>Јединична</w:t>
            </w:r>
            <w:r w:rsidRPr="009A22A3">
              <w:rPr>
                <w:noProof/>
                <w:lang w:val="en-US"/>
              </w:rPr>
              <w:t xml:space="preserve"> цена без ПДВ-а</w:t>
            </w:r>
          </w:p>
          <w:p w14:paraId="46899DA6" w14:textId="6F9C4F85" w:rsidR="00AB14F8" w:rsidRPr="009A22A3" w:rsidRDefault="002C0860" w:rsidP="00DD2E62">
            <w:pPr>
              <w:autoSpaceDE w:val="0"/>
              <w:autoSpaceDN w:val="0"/>
              <w:adjustRightInd w:val="0"/>
              <w:jc w:val="center"/>
              <w:rPr>
                <w:lang w:val="sr-Cyrl-RS"/>
              </w:rPr>
            </w:pPr>
            <w:r>
              <w:rPr>
                <w:lang w:val="sr-Cyrl-RS"/>
              </w:rPr>
              <w:t xml:space="preserve">за </w:t>
            </w:r>
            <w:r w:rsidR="00AB14F8" w:rsidRPr="009A22A3">
              <w:rPr>
                <w:lang w:val="sr-Cyrl-RS"/>
              </w:rPr>
              <w:t>12 месеци</w:t>
            </w:r>
          </w:p>
        </w:tc>
        <w:tc>
          <w:tcPr>
            <w:tcW w:w="2977" w:type="dxa"/>
            <w:vAlign w:val="center"/>
          </w:tcPr>
          <w:p w14:paraId="2871D115" w14:textId="77777777" w:rsidR="00AB14F8" w:rsidRPr="009A22A3" w:rsidRDefault="00AB14F8" w:rsidP="00DD2E62">
            <w:pPr>
              <w:autoSpaceDE w:val="0"/>
              <w:autoSpaceDN w:val="0"/>
              <w:adjustRightInd w:val="0"/>
              <w:jc w:val="center"/>
              <w:rPr>
                <w:noProof/>
                <w:lang w:val="en-US"/>
              </w:rPr>
            </w:pPr>
            <w:r w:rsidRPr="009A22A3">
              <w:rPr>
                <w:noProof/>
                <w:lang w:val="en-US"/>
              </w:rPr>
              <w:t>Укупна цена без ПДВ-а</w:t>
            </w:r>
          </w:p>
          <w:p w14:paraId="316EDC0F" w14:textId="77777777" w:rsidR="00AB14F8" w:rsidRPr="009A22A3" w:rsidRDefault="00AB14F8" w:rsidP="00DD2E62">
            <w:pPr>
              <w:autoSpaceDE w:val="0"/>
              <w:autoSpaceDN w:val="0"/>
              <w:adjustRightInd w:val="0"/>
              <w:jc w:val="center"/>
              <w:rPr>
                <w:noProof/>
                <w:lang w:val="en-US"/>
              </w:rPr>
            </w:pPr>
            <w:r w:rsidRPr="009A22A3">
              <w:rPr>
                <w:lang w:val="sr-Cyrl-RS"/>
              </w:rPr>
              <w:t xml:space="preserve"> (4 </w:t>
            </w:r>
            <w:r w:rsidRPr="009A22A3">
              <w:t>x</w:t>
            </w:r>
            <w:r w:rsidRPr="009A22A3">
              <w:rPr>
                <w:lang w:val="sr-Cyrl-RS"/>
              </w:rPr>
              <w:t xml:space="preserve"> 6)</w:t>
            </w:r>
          </w:p>
        </w:tc>
      </w:tr>
      <w:tr w:rsidR="00AB14F8" w:rsidRPr="009A22A3" w14:paraId="04356211" w14:textId="77777777" w:rsidTr="00DD2E62">
        <w:trPr>
          <w:trHeight w:val="288"/>
        </w:trPr>
        <w:tc>
          <w:tcPr>
            <w:tcW w:w="569" w:type="dxa"/>
          </w:tcPr>
          <w:p w14:paraId="79CC3909" w14:textId="77777777" w:rsidR="00AB14F8" w:rsidRPr="009A22A3" w:rsidRDefault="00AB14F8" w:rsidP="00DD2E62">
            <w:pPr>
              <w:autoSpaceDE w:val="0"/>
              <w:autoSpaceDN w:val="0"/>
              <w:adjustRightInd w:val="0"/>
              <w:jc w:val="center"/>
              <w:rPr>
                <w:noProof/>
              </w:rPr>
            </w:pPr>
            <w:r w:rsidRPr="009A22A3">
              <w:rPr>
                <w:noProof/>
              </w:rPr>
              <w:t>1</w:t>
            </w:r>
          </w:p>
        </w:tc>
        <w:tc>
          <w:tcPr>
            <w:tcW w:w="2673" w:type="dxa"/>
          </w:tcPr>
          <w:p w14:paraId="2AB4FD8A" w14:textId="77777777" w:rsidR="00AB14F8" w:rsidRPr="009A22A3" w:rsidRDefault="00AB14F8" w:rsidP="00DD2E62">
            <w:pPr>
              <w:autoSpaceDE w:val="0"/>
              <w:autoSpaceDN w:val="0"/>
              <w:adjustRightInd w:val="0"/>
              <w:jc w:val="center"/>
              <w:rPr>
                <w:noProof/>
                <w:lang w:val="en-US"/>
              </w:rPr>
            </w:pPr>
            <w:r w:rsidRPr="009A22A3">
              <w:rPr>
                <w:noProof/>
                <w:lang w:val="en-US"/>
              </w:rPr>
              <w:t>2</w:t>
            </w:r>
          </w:p>
        </w:tc>
        <w:tc>
          <w:tcPr>
            <w:tcW w:w="1276" w:type="dxa"/>
          </w:tcPr>
          <w:p w14:paraId="7C6F66EE" w14:textId="77777777" w:rsidR="00AB14F8" w:rsidRPr="009A22A3" w:rsidRDefault="00AB14F8" w:rsidP="00DD2E62">
            <w:pPr>
              <w:autoSpaceDE w:val="0"/>
              <w:autoSpaceDN w:val="0"/>
              <w:adjustRightInd w:val="0"/>
              <w:jc w:val="center"/>
              <w:rPr>
                <w:noProof/>
                <w:lang w:val="sr-Cyrl-RS"/>
              </w:rPr>
            </w:pPr>
            <w:r w:rsidRPr="009A22A3">
              <w:rPr>
                <w:noProof/>
                <w:lang w:val="sr-Cyrl-RS"/>
              </w:rPr>
              <w:t>3</w:t>
            </w:r>
          </w:p>
        </w:tc>
        <w:tc>
          <w:tcPr>
            <w:tcW w:w="1134" w:type="dxa"/>
          </w:tcPr>
          <w:p w14:paraId="58CCA375" w14:textId="77777777" w:rsidR="00AB14F8" w:rsidRPr="009A22A3" w:rsidRDefault="00AB14F8" w:rsidP="00DD2E62">
            <w:pPr>
              <w:autoSpaceDE w:val="0"/>
              <w:autoSpaceDN w:val="0"/>
              <w:adjustRightInd w:val="0"/>
              <w:jc w:val="center"/>
              <w:rPr>
                <w:noProof/>
                <w:lang w:val="sr-Cyrl-RS"/>
              </w:rPr>
            </w:pPr>
            <w:r w:rsidRPr="009A22A3">
              <w:rPr>
                <w:noProof/>
                <w:lang w:val="sr-Cyrl-RS"/>
              </w:rPr>
              <w:t>4</w:t>
            </w:r>
          </w:p>
        </w:tc>
        <w:tc>
          <w:tcPr>
            <w:tcW w:w="3402" w:type="dxa"/>
          </w:tcPr>
          <w:p w14:paraId="3DA7A808" w14:textId="77777777" w:rsidR="00AB14F8" w:rsidRPr="009A22A3" w:rsidRDefault="00AB14F8" w:rsidP="00DD2E62">
            <w:pPr>
              <w:autoSpaceDE w:val="0"/>
              <w:autoSpaceDN w:val="0"/>
              <w:adjustRightInd w:val="0"/>
              <w:jc w:val="center"/>
              <w:rPr>
                <w:noProof/>
                <w:lang w:val="sr-Cyrl-RS"/>
              </w:rPr>
            </w:pPr>
            <w:r w:rsidRPr="009A22A3">
              <w:rPr>
                <w:noProof/>
                <w:lang w:val="sr-Cyrl-RS"/>
              </w:rPr>
              <w:t>5</w:t>
            </w:r>
          </w:p>
        </w:tc>
        <w:tc>
          <w:tcPr>
            <w:tcW w:w="3260" w:type="dxa"/>
          </w:tcPr>
          <w:p w14:paraId="63E5FD4A" w14:textId="77777777" w:rsidR="00AB14F8" w:rsidRPr="009A22A3" w:rsidRDefault="00AB14F8" w:rsidP="00DD2E62">
            <w:pPr>
              <w:autoSpaceDE w:val="0"/>
              <w:autoSpaceDN w:val="0"/>
              <w:adjustRightInd w:val="0"/>
              <w:jc w:val="center"/>
              <w:rPr>
                <w:noProof/>
                <w:lang w:val="sr-Cyrl-RS"/>
              </w:rPr>
            </w:pPr>
            <w:r w:rsidRPr="009A22A3">
              <w:rPr>
                <w:noProof/>
                <w:lang w:val="sr-Cyrl-RS"/>
              </w:rPr>
              <w:t>6</w:t>
            </w:r>
          </w:p>
        </w:tc>
        <w:tc>
          <w:tcPr>
            <w:tcW w:w="2977" w:type="dxa"/>
          </w:tcPr>
          <w:p w14:paraId="0932FD8B" w14:textId="77777777" w:rsidR="00AB14F8" w:rsidRPr="009A22A3" w:rsidRDefault="00AB14F8" w:rsidP="00DD2E62">
            <w:pPr>
              <w:autoSpaceDE w:val="0"/>
              <w:autoSpaceDN w:val="0"/>
              <w:adjustRightInd w:val="0"/>
              <w:jc w:val="center"/>
              <w:rPr>
                <w:noProof/>
                <w:lang w:val="sr-Cyrl-RS"/>
              </w:rPr>
            </w:pPr>
            <w:r w:rsidRPr="009A22A3">
              <w:rPr>
                <w:noProof/>
                <w:lang w:val="sr-Cyrl-RS"/>
              </w:rPr>
              <w:t>7</w:t>
            </w:r>
          </w:p>
        </w:tc>
      </w:tr>
      <w:tr w:rsidR="00AB14F8" w:rsidRPr="009A22A3" w14:paraId="28534755" w14:textId="77777777" w:rsidTr="00DD2E62">
        <w:trPr>
          <w:trHeight w:val="420"/>
        </w:trPr>
        <w:tc>
          <w:tcPr>
            <w:tcW w:w="569" w:type="dxa"/>
            <w:vAlign w:val="center"/>
          </w:tcPr>
          <w:p w14:paraId="0EFFCBDE" w14:textId="77777777" w:rsidR="00AB14F8" w:rsidRPr="009A22A3" w:rsidRDefault="00AB14F8" w:rsidP="00DD2E62">
            <w:pPr>
              <w:autoSpaceDE w:val="0"/>
              <w:autoSpaceDN w:val="0"/>
              <w:adjustRightInd w:val="0"/>
              <w:jc w:val="center"/>
              <w:rPr>
                <w:noProof/>
                <w:lang w:val="en-US"/>
              </w:rPr>
            </w:pPr>
            <w:r w:rsidRPr="009A22A3">
              <w:rPr>
                <w:noProof/>
                <w:lang w:val="en-US"/>
              </w:rPr>
              <w:t>1</w:t>
            </w:r>
          </w:p>
        </w:tc>
        <w:tc>
          <w:tcPr>
            <w:tcW w:w="2673" w:type="dxa"/>
            <w:vAlign w:val="center"/>
          </w:tcPr>
          <w:p w14:paraId="063CC524" w14:textId="77777777" w:rsidR="00AB14F8" w:rsidRPr="009A22A3" w:rsidRDefault="00AB14F8" w:rsidP="00DD2E62">
            <w:pPr>
              <w:autoSpaceDE w:val="0"/>
              <w:autoSpaceDN w:val="0"/>
              <w:adjustRightInd w:val="0"/>
              <w:rPr>
                <w:noProof/>
                <w:lang w:val="en-US"/>
              </w:rPr>
            </w:pPr>
            <w:r w:rsidRPr="009A22A3">
              <w:rPr>
                <w:lang w:val="sr-Cyrl-RS"/>
              </w:rPr>
              <w:t>Интернет конекција</w:t>
            </w:r>
          </w:p>
        </w:tc>
        <w:tc>
          <w:tcPr>
            <w:tcW w:w="1276" w:type="dxa"/>
            <w:vAlign w:val="center"/>
          </w:tcPr>
          <w:p w14:paraId="6463A01C" w14:textId="7E57CB09" w:rsidR="00AB14F8" w:rsidRPr="009A22A3" w:rsidRDefault="00DB21FD" w:rsidP="00DD2E62">
            <w:pPr>
              <w:autoSpaceDE w:val="0"/>
              <w:autoSpaceDN w:val="0"/>
              <w:adjustRightInd w:val="0"/>
              <w:jc w:val="center"/>
              <w:rPr>
                <w:noProof/>
                <w:lang w:val="sr-Cyrl-RS"/>
              </w:rPr>
            </w:pPr>
            <w:r>
              <w:rPr>
                <w:noProof/>
                <w:lang w:val="sr-Cyrl-RS"/>
              </w:rPr>
              <w:t>к</w:t>
            </w:r>
            <w:r w:rsidR="00AB14F8" w:rsidRPr="009A22A3">
              <w:rPr>
                <w:noProof/>
                <w:lang w:val="sr-Cyrl-RS"/>
              </w:rPr>
              <w:t>онекција</w:t>
            </w:r>
          </w:p>
        </w:tc>
        <w:tc>
          <w:tcPr>
            <w:tcW w:w="1134" w:type="dxa"/>
            <w:vAlign w:val="center"/>
          </w:tcPr>
          <w:p w14:paraId="5D024E8D" w14:textId="77777777" w:rsidR="00AB14F8" w:rsidRPr="009A22A3" w:rsidRDefault="00AB14F8" w:rsidP="00DD2E62">
            <w:pPr>
              <w:autoSpaceDE w:val="0"/>
              <w:autoSpaceDN w:val="0"/>
              <w:adjustRightInd w:val="0"/>
              <w:jc w:val="center"/>
              <w:rPr>
                <w:noProof/>
                <w:lang w:val="sr-Cyrl-RS"/>
              </w:rPr>
            </w:pPr>
            <w:r w:rsidRPr="009A22A3">
              <w:rPr>
                <w:noProof/>
                <w:lang w:val="sr-Cyrl-RS"/>
              </w:rPr>
              <w:t>1</w:t>
            </w:r>
          </w:p>
        </w:tc>
        <w:tc>
          <w:tcPr>
            <w:tcW w:w="3402" w:type="dxa"/>
            <w:vAlign w:val="center"/>
          </w:tcPr>
          <w:p w14:paraId="3C8C6525" w14:textId="77777777" w:rsidR="00AB14F8" w:rsidRPr="009A22A3" w:rsidRDefault="00AB14F8" w:rsidP="00DD2E62">
            <w:pPr>
              <w:autoSpaceDE w:val="0"/>
              <w:autoSpaceDN w:val="0"/>
              <w:adjustRightInd w:val="0"/>
              <w:jc w:val="center"/>
              <w:rPr>
                <w:noProof/>
                <w:lang w:val="sr-Cyrl-RS"/>
              </w:rPr>
            </w:pPr>
          </w:p>
        </w:tc>
        <w:tc>
          <w:tcPr>
            <w:tcW w:w="3260" w:type="dxa"/>
            <w:vAlign w:val="center"/>
          </w:tcPr>
          <w:p w14:paraId="711101D3" w14:textId="77777777" w:rsidR="00AB14F8" w:rsidRPr="009A22A3" w:rsidRDefault="00AB14F8" w:rsidP="00DD2E62">
            <w:pPr>
              <w:autoSpaceDE w:val="0"/>
              <w:autoSpaceDN w:val="0"/>
              <w:adjustRightInd w:val="0"/>
              <w:jc w:val="center"/>
              <w:rPr>
                <w:noProof/>
                <w:lang w:val="sr-Cyrl-RS"/>
              </w:rPr>
            </w:pPr>
          </w:p>
        </w:tc>
        <w:tc>
          <w:tcPr>
            <w:tcW w:w="2977" w:type="dxa"/>
            <w:vAlign w:val="center"/>
          </w:tcPr>
          <w:p w14:paraId="347FDD23" w14:textId="77777777" w:rsidR="00AB14F8" w:rsidRPr="009A22A3" w:rsidRDefault="00AB14F8" w:rsidP="00DD2E62">
            <w:pPr>
              <w:autoSpaceDE w:val="0"/>
              <w:autoSpaceDN w:val="0"/>
              <w:adjustRightInd w:val="0"/>
              <w:jc w:val="center"/>
              <w:rPr>
                <w:noProof/>
                <w:lang w:val="sr-Cyrl-RS"/>
              </w:rPr>
            </w:pPr>
          </w:p>
        </w:tc>
      </w:tr>
      <w:tr w:rsidR="00AB14F8" w:rsidRPr="009A22A3" w14:paraId="7226C1A3" w14:textId="77777777" w:rsidTr="00DD2E62">
        <w:trPr>
          <w:trHeight w:val="420"/>
        </w:trPr>
        <w:tc>
          <w:tcPr>
            <w:tcW w:w="569" w:type="dxa"/>
            <w:vAlign w:val="center"/>
          </w:tcPr>
          <w:p w14:paraId="1DE44386" w14:textId="77777777" w:rsidR="00AB14F8" w:rsidRPr="009A22A3" w:rsidRDefault="00AB14F8" w:rsidP="00DD2E62">
            <w:pPr>
              <w:autoSpaceDE w:val="0"/>
              <w:autoSpaceDN w:val="0"/>
              <w:adjustRightInd w:val="0"/>
              <w:jc w:val="center"/>
              <w:rPr>
                <w:noProof/>
                <w:lang w:val="sr-Cyrl-RS"/>
              </w:rPr>
            </w:pPr>
            <w:r w:rsidRPr="009A22A3">
              <w:rPr>
                <w:noProof/>
                <w:lang w:val="sr-Cyrl-RS"/>
              </w:rPr>
              <w:t>2</w:t>
            </w:r>
          </w:p>
        </w:tc>
        <w:tc>
          <w:tcPr>
            <w:tcW w:w="2673" w:type="dxa"/>
            <w:vAlign w:val="center"/>
          </w:tcPr>
          <w:p w14:paraId="58FF35A2" w14:textId="77777777" w:rsidR="00AB14F8" w:rsidRPr="009A22A3" w:rsidRDefault="00AB14F8" w:rsidP="00DD2E62">
            <w:pPr>
              <w:autoSpaceDE w:val="0"/>
              <w:autoSpaceDN w:val="0"/>
              <w:adjustRightInd w:val="0"/>
              <w:rPr>
                <w:lang w:val="sr-Cyrl-RS"/>
              </w:rPr>
            </w:pPr>
            <w:r w:rsidRPr="009A22A3">
              <w:rPr>
                <w:noProof/>
              </w:rPr>
              <w:t xml:space="preserve">Јавна </w:t>
            </w:r>
            <w:r w:rsidRPr="009A22A3">
              <w:rPr>
                <w:noProof/>
                <w:lang w:val="sr-Cyrl-RS"/>
              </w:rPr>
              <w:t>статичка</w:t>
            </w:r>
            <w:r w:rsidRPr="009A22A3">
              <w:rPr>
                <w:noProof/>
              </w:rPr>
              <w:t xml:space="preserve"> IP адреса</w:t>
            </w:r>
          </w:p>
        </w:tc>
        <w:tc>
          <w:tcPr>
            <w:tcW w:w="1276" w:type="dxa"/>
            <w:vAlign w:val="center"/>
          </w:tcPr>
          <w:p w14:paraId="51B96C68" w14:textId="0AD9DA61" w:rsidR="00AB14F8" w:rsidRPr="009A22A3" w:rsidRDefault="00DB21FD" w:rsidP="00DD2E62">
            <w:pPr>
              <w:autoSpaceDE w:val="0"/>
              <w:autoSpaceDN w:val="0"/>
              <w:adjustRightInd w:val="0"/>
              <w:jc w:val="center"/>
              <w:rPr>
                <w:noProof/>
                <w:lang w:val="sr-Cyrl-RS"/>
              </w:rPr>
            </w:pPr>
            <w:r>
              <w:rPr>
                <w:noProof/>
                <w:lang w:val="sr-Cyrl-RS"/>
              </w:rPr>
              <w:t>а</w:t>
            </w:r>
            <w:r w:rsidR="00AB14F8" w:rsidRPr="009A22A3">
              <w:rPr>
                <w:noProof/>
                <w:lang w:val="sr-Cyrl-RS"/>
              </w:rPr>
              <w:t>дреса</w:t>
            </w:r>
          </w:p>
        </w:tc>
        <w:tc>
          <w:tcPr>
            <w:tcW w:w="1134" w:type="dxa"/>
            <w:vAlign w:val="center"/>
          </w:tcPr>
          <w:p w14:paraId="5180A27A" w14:textId="77777777" w:rsidR="00AB14F8" w:rsidRPr="009A22A3" w:rsidRDefault="00AB14F8" w:rsidP="00DD2E62">
            <w:pPr>
              <w:autoSpaceDE w:val="0"/>
              <w:autoSpaceDN w:val="0"/>
              <w:adjustRightInd w:val="0"/>
              <w:jc w:val="center"/>
              <w:rPr>
                <w:noProof/>
                <w:lang w:val="sr-Cyrl-RS"/>
              </w:rPr>
            </w:pPr>
            <w:r w:rsidRPr="009A22A3">
              <w:rPr>
                <w:noProof/>
                <w:lang w:val="sr-Cyrl-RS"/>
              </w:rPr>
              <w:t>2</w:t>
            </w:r>
          </w:p>
        </w:tc>
        <w:tc>
          <w:tcPr>
            <w:tcW w:w="3402" w:type="dxa"/>
            <w:vAlign w:val="center"/>
          </w:tcPr>
          <w:p w14:paraId="4EE61436" w14:textId="77777777" w:rsidR="00AB14F8" w:rsidRPr="009A22A3" w:rsidRDefault="00AB14F8" w:rsidP="00DD2E62">
            <w:pPr>
              <w:autoSpaceDE w:val="0"/>
              <w:autoSpaceDN w:val="0"/>
              <w:adjustRightInd w:val="0"/>
              <w:jc w:val="center"/>
              <w:rPr>
                <w:noProof/>
                <w:lang w:val="sr-Cyrl-RS"/>
              </w:rPr>
            </w:pPr>
          </w:p>
        </w:tc>
        <w:tc>
          <w:tcPr>
            <w:tcW w:w="3260" w:type="dxa"/>
            <w:vAlign w:val="center"/>
          </w:tcPr>
          <w:p w14:paraId="6BA2390D" w14:textId="77777777" w:rsidR="00AB14F8" w:rsidRPr="009A22A3" w:rsidRDefault="00AB14F8" w:rsidP="00DD2E62">
            <w:pPr>
              <w:autoSpaceDE w:val="0"/>
              <w:autoSpaceDN w:val="0"/>
              <w:adjustRightInd w:val="0"/>
              <w:jc w:val="center"/>
              <w:rPr>
                <w:noProof/>
                <w:lang w:val="sr-Cyrl-RS"/>
              </w:rPr>
            </w:pPr>
          </w:p>
        </w:tc>
        <w:tc>
          <w:tcPr>
            <w:tcW w:w="2977" w:type="dxa"/>
            <w:vAlign w:val="center"/>
          </w:tcPr>
          <w:p w14:paraId="497394F8" w14:textId="77777777" w:rsidR="00AB14F8" w:rsidRPr="009A22A3" w:rsidRDefault="00AB14F8" w:rsidP="00DD2E62">
            <w:pPr>
              <w:autoSpaceDE w:val="0"/>
              <w:autoSpaceDN w:val="0"/>
              <w:adjustRightInd w:val="0"/>
              <w:jc w:val="center"/>
              <w:rPr>
                <w:noProof/>
                <w:lang w:val="sr-Cyrl-RS"/>
              </w:rPr>
            </w:pPr>
          </w:p>
        </w:tc>
      </w:tr>
    </w:tbl>
    <w:p w14:paraId="7EC33009" w14:textId="77777777" w:rsidR="00AB14F8" w:rsidRDefault="00AB14F8" w:rsidP="00443424">
      <w:pPr>
        <w:pStyle w:val="BodyText"/>
        <w:ind w:left="6480"/>
        <w:rPr>
          <w:noProof/>
          <w:szCs w:val="24"/>
        </w:rPr>
      </w:pP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1745"/>
        <w:gridCol w:w="2977"/>
      </w:tblGrid>
      <w:tr w:rsidR="00AB14F8" w:rsidRPr="00F579D3" w14:paraId="3F46C82F" w14:textId="77777777" w:rsidTr="00DD2E62">
        <w:trPr>
          <w:trHeight w:val="274"/>
        </w:trPr>
        <w:tc>
          <w:tcPr>
            <w:tcW w:w="569" w:type="dxa"/>
          </w:tcPr>
          <w:p w14:paraId="48135619" w14:textId="77777777" w:rsidR="00AB14F8" w:rsidRPr="00F579D3" w:rsidRDefault="00AB14F8" w:rsidP="00DD2E62">
            <w:pPr>
              <w:autoSpaceDE w:val="0"/>
              <w:autoSpaceDN w:val="0"/>
              <w:adjustRightInd w:val="0"/>
              <w:jc w:val="center"/>
              <w:rPr>
                <w:b/>
                <w:bCs/>
                <w:noProof/>
              </w:rPr>
            </w:pPr>
            <w:r w:rsidRPr="00F579D3">
              <w:rPr>
                <w:b/>
                <w:bCs/>
                <w:noProof/>
              </w:rPr>
              <w:t>I</w:t>
            </w:r>
          </w:p>
        </w:tc>
        <w:tc>
          <w:tcPr>
            <w:tcW w:w="11745" w:type="dxa"/>
          </w:tcPr>
          <w:p w14:paraId="4A6CC29A" w14:textId="77777777" w:rsidR="00956E6F" w:rsidRDefault="00AB14F8" w:rsidP="00DD2E62">
            <w:pPr>
              <w:autoSpaceDE w:val="0"/>
              <w:autoSpaceDN w:val="0"/>
              <w:adjustRightInd w:val="0"/>
              <w:jc w:val="right"/>
              <w:rPr>
                <w:b/>
                <w:bCs/>
                <w:noProof/>
                <w:lang w:val="sr-Cyrl-RS"/>
              </w:rPr>
            </w:pPr>
            <w:r w:rsidRPr="00F579D3">
              <w:rPr>
                <w:b/>
                <w:bCs/>
                <w:noProof/>
                <w:lang w:val="en-US"/>
              </w:rPr>
              <w:t xml:space="preserve">УКУПНА </w:t>
            </w:r>
            <w:r w:rsidRPr="00F579D3">
              <w:rPr>
                <w:b/>
                <w:bCs/>
                <w:noProof/>
              </w:rPr>
              <w:t>ЦЕНА</w:t>
            </w:r>
            <w:r w:rsidRPr="00F579D3">
              <w:rPr>
                <w:b/>
                <w:bCs/>
                <w:noProof/>
                <w:lang w:val="en-US"/>
              </w:rPr>
              <w:t xml:space="preserve"> ПОНУДЕ</w:t>
            </w:r>
            <w:r w:rsidRPr="00F579D3">
              <w:rPr>
                <w:b/>
                <w:bCs/>
                <w:noProof/>
              </w:rPr>
              <w:t xml:space="preserve"> БЕЗ ПДВ-а</w:t>
            </w:r>
            <w:r w:rsidRPr="00F579D3">
              <w:rPr>
                <w:b/>
                <w:bCs/>
                <w:noProof/>
                <w:lang w:val="sr-Cyrl-RS"/>
              </w:rPr>
              <w:t xml:space="preserve"> </w:t>
            </w:r>
          </w:p>
          <w:p w14:paraId="28DAD2CD" w14:textId="49726A1B" w:rsidR="00AB14F8" w:rsidRPr="00F579D3" w:rsidRDefault="00AB14F8" w:rsidP="00DD2E62">
            <w:pPr>
              <w:autoSpaceDE w:val="0"/>
              <w:autoSpaceDN w:val="0"/>
              <w:adjustRightInd w:val="0"/>
              <w:jc w:val="right"/>
              <w:rPr>
                <w:b/>
                <w:bCs/>
                <w:noProof/>
                <w:lang w:val="en-US"/>
              </w:rPr>
            </w:pPr>
            <w:r w:rsidRPr="00F579D3">
              <w:rPr>
                <w:b/>
                <w:bCs/>
                <w:noProof/>
                <w:lang w:val="en-US"/>
              </w:rPr>
              <w:t>(</w:t>
            </w:r>
            <w:r w:rsidRPr="00F579D3">
              <w:rPr>
                <w:b/>
                <w:bCs/>
                <w:noProof/>
                <w:lang w:val="sr-Cyrl-RS"/>
              </w:rPr>
              <w:t>ставка 1 +</w:t>
            </w:r>
            <w:r w:rsidRPr="00F579D3">
              <w:rPr>
                <w:b/>
                <w:bCs/>
                <w:noProof/>
                <w:lang w:val="sr-Latn-RS"/>
              </w:rPr>
              <w:t xml:space="preserve"> ставка </w:t>
            </w:r>
            <w:r w:rsidRPr="00F579D3">
              <w:rPr>
                <w:b/>
                <w:bCs/>
                <w:noProof/>
                <w:lang w:val="sr-Cyrl-RS"/>
              </w:rPr>
              <w:t>2</w:t>
            </w:r>
            <w:r w:rsidRPr="00F579D3">
              <w:rPr>
                <w:b/>
                <w:bCs/>
                <w:noProof/>
                <w:lang w:val="en-US"/>
              </w:rPr>
              <w:t>):</w:t>
            </w:r>
          </w:p>
        </w:tc>
        <w:tc>
          <w:tcPr>
            <w:tcW w:w="2977" w:type="dxa"/>
          </w:tcPr>
          <w:p w14:paraId="6DD5D484" w14:textId="77777777" w:rsidR="00AB14F8" w:rsidRPr="00F579D3" w:rsidRDefault="00AB14F8" w:rsidP="00DD2E62">
            <w:pPr>
              <w:autoSpaceDE w:val="0"/>
              <w:autoSpaceDN w:val="0"/>
              <w:adjustRightInd w:val="0"/>
              <w:jc w:val="right"/>
              <w:rPr>
                <w:b/>
                <w:bCs/>
                <w:noProof/>
                <w:lang w:val="en-US"/>
              </w:rPr>
            </w:pPr>
          </w:p>
        </w:tc>
      </w:tr>
      <w:tr w:rsidR="00AB14F8" w:rsidRPr="00F579D3" w14:paraId="45911D34" w14:textId="77777777" w:rsidTr="00DD2E62">
        <w:trPr>
          <w:trHeight w:val="274"/>
        </w:trPr>
        <w:tc>
          <w:tcPr>
            <w:tcW w:w="569" w:type="dxa"/>
          </w:tcPr>
          <w:p w14:paraId="197A9336" w14:textId="77777777" w:rsidR="00AB14F8" w:rsidRPr="00F579D3" w:rsidRDefault="00AB14F8" w:rsidP="00DD2E62">
            <w:pPr>
              <w:autoSpaceDE w:val="0"/>
              <w:autoSpaceDN w:val="0"/>
              <w:adjustRightInd w:val="0"/>
              <w:jc w:val="center"/>
              <w:rPr>
                <w:b/>
                <w:bCs/>
                <w:noProof/>
                <w:lang w:val="en-US"/>
              </w:rPr>
            </w:pPr>
            <w:r w:rsidRPr="00F579D3">
              <w:rPr>
                <w:b/>
                <w:bCs/>
                <w:noProof/>
                <w:lang w:val="en-US"/>
              </w:rPr>
              <w:t>II</w:t>
            </w:r>
          </w:p>
        </w:tc>
        <w:tc>
          <w:tcPr>
            <w:tcW w:w="11745" w:type="dxa"/>
          </w:tcPr>
          <w:p w14:paraId="0E6E33D2" w14:textId="77777777" w:rsidR="00AB14F8" w:rsidRPr="00F579D3" w:rsidRDefault="00AB14F8" w:rsidP="00DD2E62">
            <w:pPr>
              <w:autoSpaceDE w:val="0"/>
              <w:autoSpaceDN w:val="0"/>
              <w:adjustRightInd w:val="0"/>
              <w:jc w:val="right"/>
              <w:rPr>
                <w:b/>
                <w:bCs/>
                <w:noProof/>
                <w:lang w:val="en-US"/>
              </w:rPr>
            </w:pPr>
            <w:r w:rsidRPr="00F579D3">
              <w:rPr>
                <w:b/>
                <w:bCs/>
                <w:noProof/>
              </w:rPr>
              <w:t xml:space="preserve">ИЗНОС </w:t>
            </w:r>
            <w:r w:rsidRPr="00F579D3">
              <w:rPr>
                <w:b/>
                <w:bCs/>
                <w:noProof/>
                <w:lang w:val="en-US"/>
              </w:rPr>
              <w:t>ПДВ</w:t>
            </w:r>
            <w:r w:rsidRPr="00F579D3">
              <w:rPr>
                <w:b/>
                <w:bCs/>
                <w:noProof/>
              </w:rPr>
              <w:t>-а</w:t>
            </w:r>
            <w:r w:rsidRPr="00F579D3">
              <w:rPr>
                <w:b/>
                <w:bCs/>
                <w:noProof/>
                <w:lang w:val="en-US"/>
              </w:rPr>
              <w:t>:</w:t>
            </w:r>
          </w:p>
        </w:tc>
        <w:tc>
          <w:tcPr>
            <w:tcW w:w="2977" w:type="dxa"/>
          </w:tcPr>
          <w:p w14:paraId="34C6B16B" w14:textId="77777777" w:rsidR="00AB14F8" w:rsidRPr="00F579D3" w:rsidRDefault="00AB14F8" w:rsidP="00DD2E62">
            <w:pPr>
              <w:autoSpaceDE w:val="0"/>
              <w:autoSpaceDN w:val="0"/>
              <w:adjustRightInd w:val="0"/>
              <w:jc w:val="right"/>
              <w:rPr>
                <w:b/>
                <w:bCs/>
                <w:noProof/>
                <w:lang w:val="en-US"/>
              </w:rPr>
            </w:pPr>
          </w:p>
        </w:tc>
      </w:tr>
      <w:tr w:rsidR="00AB14F8" w:rsidRPr="00F579D3" w14:paraId="52A46FE2" w14:textId="77777777" w:rsidTr="00DD2E62">
        <w:trPr>
          <w:trHeight w:val="274"/>
        </w:trPr>
        <w:tc>
          <w:tcPr>
            <w:tcW w:w="569" w:type="dxa"/>
          </w:tcPr>
          <w:p w14:paraId="6B1A2ABB" w14:textId="77777777" w:rsidR="00AB14F8" w:rsidRPr="00F579D3" w:rsidRDefault="00AB14F8" w:rsidP="00DD2E62">
            <w:pPr>
              <w:autoSpaceDE w:val="0"/>
              <w:autoSpaceDN w:val="0"/>
              <w:adjustRightInd w:val="0"/>
              <w:jc w:val="center"/>
              <w:rPr>
                <w:b/>
                <w:bCs/>
                <w:noProof/>
                <w:lang w:val="en-US"/>
              </w:rPr>
            </w:pPr>
            <w:r w:rsidRPr="00F579D3">
              <w:rPr>
                <w:b/>
                <w:bCs/>
                <w:noProof/>
                <w:lang w:val="en-US"/>
              </w:rPr>
              <w:t>III</w:t>
            </w:r>
          </w:p>
        </w:tc>
        <w:tc>
          <w:tcPr>
            <w:tcW w:w="11745" w:type="dxa"/>
          </w:tcPr>
          <w:p w14:paraId="65E635C7" w14:textId="77777777" w:rsidR="00AB14F8" w:rsidRPr="00F579D3" w:rsidRDefault="00AB14F8" w:rsidP="00DD2E62">
            <w:pPr>
              <w:autoSpaceDE w:val="0"/>
              <w:autoSpaceDN w:val="0"/>
              <w:adjustRightInd w:val="0"/>
              <w:jc w:val="right"/>
              <w:rPr>
                <w:b/>
                <w:bCs/>
                <w:noProof/>
                <w:lang w:val="en-US"/>
              </w:rPr>
            </w:pPr>
            <w:r w:rsidRPr="00F579D3">
              <w:rPr>
                <w:b/>
                <w:bCs/>
                <w:noProof/>
                <w:lang w:val="en-US"/>
              </w:rPr>
              <w:t xml:space="preserve">УКУПНА </w:t>
            </w:r>
            <w:r w:rsidRPr="00F579D3">
              <w:rPr>
                <w:b/>
                <w:bCs/>
                <w:noProof/>
              </w:rPr>
              <w:t xml:space="preserve">ЦЕНА </w:t>
            </w:r>
            <w:r w:rsidRPr="00F579D3">
              <w:rPr>
                <w:b/>
                <w:bCs/>
                <w:noProof/>
                <w:lang w:val="en-US"/>
              </w:rPr>
              <w:t>ПОНУДЕ СА ПДВ-ом:</w:t>
            </w:r>
          </w:p>
        </w:tc>
        <w:tc>
          <w:tcPr>
            <w:tcW w:w="2977" w:type="dxa"/>
          </w:tcPr>
          <w:p w14:paraId="4BA9F839" w14:textId="77777777" w:rsidR="00AB14F8" w:rsidRPr="00F579D3" w:rsidRDefault="00AB14F8" w:rsidP="00DD2E62">
            <w:pPr>
              <w:autoSpaceDE w:val="0"/>
              <w:autoSpaceDN w:val="0"/>
              <w:adjustRightInd w:val="0"/>
              <w:jc w:val="right"/>
              <w:rPr>
                <w:b/>
                <w:bCs/>
                <w:noProof/>
                <w:lang w:val="en-US"/>
              </w:rPr>
            </w:pPr>
          </w:p>
        </w:tc>
      </w:tr>
    </w:tbl>
    <w:p w14:paraId="3F67D254" w14:textId="3CEE64F2" w:rsidR="00E8313E" w:rsidRPr="004D5B3E" w:rsidRDefault="00E8313E" w:rsidP="004D5B3E">
      <w:pPr>
        <w:pStyle w:val="BodyText"/>
        <w:rPr>
          <w:noProof/>
          <w:color w:val="FF0000"/>
          <w:szCs w:val="24"/>
        </w:rPr>
      </w:pPr>
    </w:p>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2" w:name="_Toc401143642"/>
    </w:p>
    <w:p w14:paraId="1034BE34" w14:textId="4FE7AF3F" w:rsidR="00E05332" w:rsidRPr="00360D95" w:rsidRDefault="00E05332" w:rsidP="00360D95">
      <w:pPr>
        <w:jc w:val="center"/>
        <w:rPr>
          <w:b/>
        </w:rPr>
      </w:pPr>
      <w:bookmarkStart w:id="103" w:name="_Toc440629954"/>
      <w:r w:rsidRPr="00360D95">
        <w:rPr>
          <w:b/>
        </w:rPr>
        <w:lastRenderedPageBreak/>
        <w:t>ОПШТИ ПОДАЦИ О ПОНУЂАЧУ ИЗ ГРУПЕ ПОНУЂАЧА</w:t>
      </w:r>
      <w:bookmarkEnd w:id="102"/>
      <w:bookmarkEnd w:id="10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4" w:name="_Toc375826016"/>
      <w:bookmarkStart w:id="105" w:name="_Toc389030823"/>
      <w:bookmarkStart w:id="106" w:name="_Toc401143643"/>
      <w:bookmarkStart w:id="107" w:name="_Toc440629955"/>
      <w:r w:rsidRPr="00360D95">
        <w:rPr>
          <w:b/>
        </w:rPr>
        <w:lastRenderedPageBreak/>
        <w:t>ОПШТИ ПОДАЦИ О ПОДИЗВОЂАЧИМА</w:t>
      </w:r>
      <w:bookmarkEnd w:id="104"/>
      <w:bookmarkEnd w:id="105"/>
      <w:bookmarkEnd w:id="106"/>
      <w:bookmarkEnd w:id="10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bookmarkStart w:id="108" w:name="_GoBack"/>
      <w:bookmarkEnd w:id="108"/>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4D5B3E" w:rsidRDefault="004D5B3E">
      <w:r>
        <w:separator/>
      </w:r>
    </w:p>
  </w:endnote>
  <w:endnote w:type="continuationSeparator" w:id="0">
    <w:p w14:paraId="5242A48A" w14:textId="77777777" w:rsidR="004D5B3E" w:rsidRDefault="004D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4D5B3E" w:rsidRDefault="004D5B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D5B3E" w:rsidRDefault="004D5B3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4D5B3E" w:rsidRDefault="004D5B3E">
            <w:pPr>
              <w:pStyle w:val="Footer"/>
              <w:jc w:val="center"/>
            </w:pPr>
            <w:r>
              <w:t xml:space="preserve">Страна </w:t>
            </w:r>
            <w:r>
              <w:rPr>
                <w:b/>
              </w:rPr>
              <w:fldChar w:fldCharType="begin"/>
            </w:r>
            <w:r>
              <w:rPr>
                <w:b/>
              </w:rPr>
              <w:instrText xml:space="preserve"> PAGE </w:instrText>
            </w:r>
            <w:r>
              <w:rPr>
                <w:b/>
              </w:rPr>
              <w:fldChar w:fldCharType="separate"/>
            </w:r>
            <w:r w:rsidR="00AE0D53">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AE0D53">
              <w:rPr>
                <w:b/>
                <w:noProof/>
              </w:rPr>
              <w:t>31</w:t>
            </w:r>
            <w:r>
              <w:rPr>
                <w:b/>
              </w:rPr>
              <w:fldChar w:fldCharType="end"/>
            </w:r>
          </w:p>
        </w:sdtContent>
      </w:sdt>
    </w:sdtContent>
  </w:sdt>
  <w:p w14:paraId="178E4715" w14:textId="77777777" w:rsidR="004D5B3E" w:rsidRPr="00CF2211" w:rsidRDefault="004D5B3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4D5B3E" w:rsidRDefault="004D5B3E">
      <w:r>
        <w:separator/>
      </w:r>
    </w:p>
  </w:footnote>
  <w:footnote w:type="continuationSeparator" w:id="0">
    <w:p w14:paraId="3C997141" w14:textId="77777777" w:rsidR="004D5B3E" w:rsidRDefault="004D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4D5B3E" w:rsidRPr="00884492" w:rsidRDefault="004D5B3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2E27A9"/>
    <w:multiLevelType w:val="hybridMultilevel"/>
    <w:tmpl w:val="341460D4"/>
    <w:lvl w:ilvl="0" w:tplc="409294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2"/>
  </w:num>
  <w:num w:numId="7">
    <w:abstractNumId w:val="12"/>
  </w:num>
  <w:num w:numId="8">
    <w:abstractNumId w:val="18"/>
  </w:num>
  <w:num w:numId="9">
    <w:abstractNumId w:val="30"/>
  </w:num>
  <w:num w:numId="10">
    <w:abstractNumId w:val="19"/>
  </w:num>
  <w:num w:numId="11">
    <w:abstractNumId w:val="21"/>
  </w:num>
  <w:num w:numId="12">
    <w:abstractNumId w:val="23"/>
  </w:num>
  <w:num w:numId="13">
    <w:abstractNumId w:val="15"/>
  </w:num>
  <w:num w:numId="14">
    <w:abstractNumId w:val="8"/>
  </w:num>
  <w:num w:numId="15">
    <w:abstractNumId w:val="43"/>
  </w:num>
  <w:num w:numId="16">
    <w:abstractNumId w:val="27"/>
  </w:num>
  <w:num w:numId="17">
    <w:abstractNumId w:val="11"/>
  </w:num>
  <w:num w:numId="18">
    <w:abstractNumId w:val="34"/>
  </w:num>
  <w:num w:numId="19">
    <w:abstractNumId w:val="39"/>
  </w:num>
  <w:num w:numId="20">
    <w:abstractNumId w:val="24"/>
  </w:num>
  <w:num w:numId="21">
    <w:abstractNumId w:val="33"/>
  </w:num>
  <w:num w:numId="22">
    <w:abstractNumId w:val="40"/>
  </w:num>
  <w:num w:numId="23">
    <w:abstractNumId w:val="32"/>
  </w:num>
  <w:num w:numId="24">
    <w:abstractNumId w:val="9"/>
  </w:num>
  <w:num w:numId="25">
    <w:abstractNumId w:val="16"/>
  </w:num>
  <w:num w:numId="26">
    <w:abstractNumId w:val="3"/>
  </w:num>
  <w:num w:numId="27">
    <w:abstractNumId w:val="31"/>
  </w:num>
  <w:num w:numId="28">
    <w:abstractNumId w:val="29"/>
  </w:num>
  <w:num w:numId="29">
    <w:abstractNumId w:val="37"/>
  </w:num>
  <w:num w:numId="30">
    <w:abstractNumId w:val="28"/>
  </w:num>
  <w:num w:numId="31">
    <w:abstractNumId w:val="38"/>
  </w:num>
  <w:num w:numId="32">
    <w:abstractNumId w:val="20"/>
  </w:num>
  <w:num w:numId="33">
    <w:abstractNumId w:val="25"/>
  </w:num>
  <w:num w:numId="34">
    <w:abstractNumId w:val="10"/>
  </w:num>
  <w:num w:numId="35">
    <w:abstractNumId w:val="17"/>
  </w:num>
  <w:num w:numId="36">
    <w:abstractNumId w:val="42"/>
  </w:num>
  <w:num w:numId="37">
    <w:abstractNumId w:val="13"/>
  </w:num>
  <w:num w:numId="38">
    <w:abstractNumId w:val="7"/>
  </w:num>
  <w:num w:numId="39">
    <w:abstractNumId w:val="35"/>
  </w:num>
  <w:num w:numId="40">
    <w:abstractNumId w:val="5"/>
  </w:num>
  <w:num w:numId="41">
    <w:abstractNumId w:val="22"/>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21F6"/>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860"/>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496"/>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2B2E"/>
    <w:rsid w:val="00335232"/>
    <w:rsid w:val="00335F48"/>
    <w:rsid w:val="00337520"/>
    <w:rsid w:val="00340CEE"/>
    <w:rsid w:val="00342397"/>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34D8"/>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44F"/>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5B3E"/>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1C5C"/>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4948"/>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58FA"/>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004"/>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69E6"/>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6F7D5D"/>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2F05"/>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3189"/>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27E2B"/>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5569"/>
    <w:rsid w:val="00956E6F"/>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2A3"/>
    <w:rsid w:val="009A4462"/>
    <w:rsid w:val="009A44CB"/>
    <w:rsid w:val="009A5352"/>
    <w:rsid w:val="009A688E"/>
    <w:rsid w:val="009A7057"/>
    <w:rsid w:val="009A7BBA"/>
    <w:rsid w:val="009B044A"/>
    <w:rsid w:val="009B0AB8"/>
    <w:rsid w:val="009B2375"/>
    <w:rsid w:val="009B2478"/>
    <w:rsid w:val="009B29BE"/>
    <w:rsid w:val="009B2EAF"/>
    <w:rsid w:val="009B2FF7"/>
    <w:rsid w:val="009B34E3"/>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D765F"/>
    <w:rsid w:val="009E0206"/>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6F65"/>
    <w:rsid w:val="00A57148"/>
    <w:rsid w:val="00A60C3F"/>
    <w:rsid w:val="00A60C65"/>
    <w:rsid w:val="00A62897"/>
    <w:rsid w:val="00A62AED"/>
    <w:rsid w:val="00A64FE4"/>
    <w:rsid w:val="00A66BD9"/>
    <w:rsid w:val="00A674BF"/>
    <w:rsid w:val="00A67B63"/>
    <w:rsid w:val="00A711CB"/>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4F8"/>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0D5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45C4"/>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53E"/>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0779"/>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21A"/>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4618C"/>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5A90"/>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1928"/>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21FD"/>
    <w:rsid w:val="00DB4412"/>
    <w:rsid w:val="00DB5C8D"/>
    <w:rsid w:val="00DB78F7"/>
    <w:rsid w:val="00DC08D6"/>
    <w:rsid w:val="00DC3C88"/>
    <w:rsid w:val="00DC400F"/>
    <w:rsid w:val="00DC4D6D"/>
    <w:rsid w:val="00DC5C51"/>
    <w:rsid w:val="00DD009C"/>
    <w:rsid w:val="00DD099E"/>
    <w:rsid w:val="00DD27C4"/>
    <w:rsid w:val="00DD2911"/>
    <w:rsid w:val="00DD2E62"/>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A8D"/>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1FEA"/>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764"/>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0EC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shapelayout v:ext="edit">
      <o:idmap v:ext="edit" data="1"/>
    </o:shapelayout>
  </w:shapeDefaults>
  <w:decimalSymbol w:val=","/>
  <w:listSeparator w:val=";"/>
  <w14:docId w14:val="30D9B58C"/>
  <w15:docId w15:val="{A9C7A5CB-BC14-4782-8A2D-BE95C7C8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44948"/>
    <w:rPr>
      <w:sz w:val="24"/>
      <w:szCs w:val="24"/>
      <w:lang w:val="en-GB"/>
    </w:rPr>
  </w:style>
  <w:style w:type="paragraph" w:customStyle="1" w:styleId="Normal1">
    <w:name w:val="Normal1"/>
    <w:basedOn w:val="Normal"/>
    <w:rsid w:val="0054494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5CF30223509B40C3A6D432EA5C751623"/>
        <w:category>
          <w:name w:val="General"/>
          <w:gallery w:val="placeholder"/>
        </w:category>
        <w:types>
          <w:type w:val="bbPlcHdr"/>
        </w:types>
        <w:behaviors>
          <w:behavior w:val="content"/>
        </w:behaviors>
        <w:guid w:val="{B941FA2A-FB27-4CAF-AD57-EA666E1795E1}"/>
      </w:docPartPr>
      <w:docPartBody>
        <w:p w:rsidR="00EA56DB" w:rsidRDefault="00EA56DB" w:rsidP="00EA56DB">
          <w:pPr>
            <w:pStyle w:val="5CF30223509B40C3A6D432EA5C75162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A56DB"/>
    <w:rsid w:val="00ED0CD4"/>
    <w:rsid w:val="00ED1487"/>
    <w:rsid w:val="00ED6FCA"/>
    <w:rsid w:val="00ED7DDE"/>
    <w:rsid w:val="00EF1C1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6D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5CF30223509B40C3A6D432EA5C751623">
    <w:name w:val="5CF30223509B40C3A6D432EA5C751623"/>
    <w:rsid w:val="00EA56DB"/>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3743-7BF6-4EAF-8801-19935EA0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31</Pages>
  <Words>8239</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55097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590</cp:revision>
  <cp:lastPrinted>2015-08-24T10:45:00Z</cp:lastPrinted>
  <dcterms:created xsi:type="dcterms:W3CDTF">2015-08-19T10:36:00Z</dcterms:created>
  <dcterms:modified xsi:type="dcterms:W3CDTF">2017-07-31T09:02:00Z</dcterms:modified>
</cp:coreProperties>
</file>