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B6C5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501CA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4296C">
        <w:rPr>
          <w:rFonts w:eastAsiaTheme="minorHAnsi"/>
        </w:rPr>
        <w:t>139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C501CA">
        <w:rPr>
          <w:rFonts w:eastAsiaTheme="minorHAnsi"/>
          <w:lang w:val="sr-Cyrl-RS"/>
        </w:rPr>
        <w:t xml:space="preserve">партија </w:t>
      </w:r>
      <w:r w:rsidR="00BB6C55">
        <w:rPr>
          <w:rFonts w:eastAsiaTheme="minorHAnsi"/>
          <w:lang w:val="sr-Latn-RS"/>
        </w:rPr>
        <w:t>9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64C2D" w:rsidRDefault="008E70F4" w:rsidP="00884345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B6C55" w:rsidRPr="00BB6C55">
        <w:rPr>
          <w:b/>
          <w:lang w:val="sr-Cyrl-CS"/>
        </w:rPr>
        <w:t>Вазелинска газа</w:t>
      </w:r>
    </w:p>
    <w:p w:rsidR="00BB6C55" w:rsidRPr="00BB6C55" w:rsidRDefault="00BB6C55" w:rsidP="00884345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884345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>33140000 – медицински потрошни материјал</w:t>
      </w:r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6769C">
        <w:rPr>
          <w:rFonts w:eastAsiaTheme="minorHAnsi"/>
          <w:b/>
          <w:lang w:val="en-US"/>
        </w:rPr>
        <w:t>Уговорена</w:t>
      </w:r>
      <w:r w:rsidR="00CC7921" w:rsidRPr="0076769C">
        <w:rPr>
          <w:rFonts w:eastAsiaTheme="minorHAnsi"/>
          <w:b/>
          <w:lang w:val="en-US"/>
        </w:rPr>
        <w:t xml:space="preserve"> </w:t>
      </w:r>
      <w:r w:rsidRPr="0076769C">
        <w:rPr>
          <w:rFonts w:eastAsiaTheme="minorHAnsi"/>
          <w:b/>
          <w:lang w:val="en-US"/>
        </w:rPr>
        <w:t>вредност</w:t>
      </w:r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r w:rsidR="00CC7409" w:rsidRPr="0076769C">
        <w:t xml:space="preserve">без ПДВ-а </w:t>
      </w:r>
      <w:r w:rsidR="00BB6C55" w:rsidRPr="00BB6C55">
        <w:t xml:space="preserve">35.000,00 </w:t>
      </w:r>
      <w:r w:rsidR="0076769C" w:rsidRPr="00804360">
        <w:rPr>
          <w:bCs/>
        </w:rPr>
        <w:t>динара</w:t>
      </w:r>
      <w:r w:rsidR="003E7BF4" w:rsidRPr="00804360">
        <w:t xml:space="preserve">, односно </w:t>
      </w:r>
      <w:r w:rsidR="00BB6C55" w:rsidRPr="00BB6C55">
        <w:t xml:space="preserve">42.000,00 </w:t>
      </w:r>
      <w:r w:rsidR="0076769C" w:rsidRPr="00804360">
        <w:rPr>
          <w:bCs/>
        </w:rPr>
        <w:t xml:space="preserve">динара </w:t>
      </w:r>
      <w:r w:rsidR="003E7BF4" w:rsidRPr="00804360">
        <w:t>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</w:rPr>
        <w:t>економски најповољнија понуда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BB6C55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Највиша:</w:t>
      </w:r>
      <w:r w:rsidR="00F124F6" w:rsidRPr="00674515">
        <w:t xml:space="preserve"> </w:t>
      </w:r>
      <w:r w:rsidR="001F4967" w:rsidRPr="00674515">
        <w:t xml:space="preserve"> </w:t>
      </w:r>
      <w:r w:rsidR="00BB6C55" w:rsidRPr="00BB6C55">
        <w:t>35.450,00</w:t>
      </w:r>
      <w:r w:rsidR="00BB6C55">
        <w:t xml:space="preserve"> </w:t>
      </w:r>
      <w:r w:rsidR="0076769C" w:rsidRPr="0076769C">
        <w:rPr>
          <w:bCs/>
        </w:rPr>
        <w:t>динара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Најнижа:</w:t>
      </w:r>
      <w:r w:rsidR="00803893" w:rsidRPr="00674515">
        <w:t xml:space="preserve"> </w:t>
      </w:r>
      <w:r w:rsidR="001F4967" w:rsidRPr="00674515">
        <w:t xml:space="preserve"> </w:t>
      </w:r>
      <w:r w:rsidR="00BB6C55" w:rsidRPr="00BB6C55">
        <w:t xml:space="preserve">35.000,00 </w:t>
      </w:r>
      <w:r w:rsidR="0076769C" w:rsidRPr="0076769C">
        <w:rPr>
          <w:bCs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Највиша:</w:t>
      </w:r>
      <w:r w:rsidRPr="00674515">
        <w:t xml:space="preserve">  </w:t>
      </w:r>
      <w:r w:rsidR="00BB6C55" w:rsidRPr="00BB6C55">
        <w:t>35.450,00</w:t>
      </w:r>
      <w:r w:rsidR="00BB6C55">
        <w:t xml:space="preserve"> </w:t>
      </w:r>
      <w:r w:rsidRPr="0076769C">
        <w:rPr>
          <w:bCs/>
        </w:rPr>
        <w:t>динара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Најнижа:</w:t>
      </w:r>
      <w:r w:rsidRPr="00674515">
        <w:t xml:space="preserve">  </w:t>
      </w:r>
      <w:r w:rsidR="00BB6C55" w:rsidRPr="00BB6C55">
        <w:t xml:space="preserve">35.000,00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4296C">
        <w:rPr>
          <w:rFonts w:eastAsiaTheme="minorHAnsi"/>
          <w:lang w:val="sr-Latn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B6C55">
        <w:rPr>
          <w:rFonts w:eastAsiaTheme="minorHAnsi"/>
          <w:lang w:val="sr-Latn-RS"/>
        </w:rPr>
        <w:t>25</w:t>
      </w:r>
      <w:bookmarkStart w:id="0" w:name="_GoBack"/>
      <w:bookmarkEnd w:id="0"/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AD766B">
        <w:rPr>
          <w:rFonts w:eastAsiaTheme="minorHAnsi"/>
          <w:lang w:val="sr-Cyrl-RS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264C2D" w:rsidRDefault="00BB6C55" w:rsidP="009F0760">
      <w:pPr>
        <w:jc w:val="both"/>
        <w:rPr>
          <w:b/>
          <w:bCs/>
        </w:rPr>
      </w:pPr>
      <w:r w:rsidRPr="00BB6C55">
        <w:rPr>
          <w:b/>
          <w:bCs/>
        </w:rPr>
        <w:t>„Laviefarm“ д.o.o., ул. Зрмањска бр. 41/1, Београд</w:t>
      </w:r>
    </w:p>
    <w:p w:rsidR="00BB6C55" w:rsidRPr="00A92133" w:rsidRDefault="00BB6C55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C2D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4296C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324B9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4345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B6C55"/>
    <w:rsid w:val="00BC26A3"/>
    <w:rsid w:val="00BD7006"/>
    <w:rsid w:val="00BE671D"/>
    <w:rsid w:val="00BF32EC"/>
    <w:rsid w:val="00BF4E41"/>
    <w:rsid w:val="00C00D8A"/>
    <w:rsid w:val="00C15EC5"/>
    <w:rsid w:val="00C30EA6"/>
    <w:rsid w:val="00C501CA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462BB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6</cp:revision>
  <dcterms:created xsi:type="dcterms:W3CDTF">2017-09-20T06:42:00Z</dcterms:created>
  <dcterms:modified xsi:type="dcterms:W3CDTF">2017-09-29T12:06:00Z</dcterms:modified>
</cp:coreProperties>
</file>