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A1343B" w14:paraId="15671523" w14:textId="77777777" w:rsidTr="00882182">
        <w:trPr>
          <w:trHeight w:val="1110"/>
        </w:trPr>
        <w:tc>
          <w:tcPr>
            <w:tcW w:w="1475" w:type="dxa"/>
          </w:tcPr>
          <w:p w14:paraId="07F61F21" w14:textId="77777777" w:rsidR="004D5A2F" w:rsidRDefault="004D5A2F" w:rsidP="00882182">
            <w:r>
              <w:object w:dxaOrig="1650" w:dyaOrig="1560" w14:anchorId="33395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66383353" r:id="rId10"/>
              </w:object>
            </w:r>
          </w:p>
        </w:tc>
        <w:tc>
          <w:tcPr>
            <w:tcW w:w="8063" w:type="dxa"/>
          </w:tcPr>
          <w:p w14:paraId="0814ECAA"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5C7E7A9" w14:textId="77777777" w:rsidR="004D5A2F" w:rsidRPr="00162087" w:rsidRDefault="004D5A2F" w:rsidP="00882182">
            <w:pPr>
              <w:rPr>
                <w:b/>
                <w:sz w:val="16"/>
                <w:szCs w:val="16"/>
                <w:lang w:val="hr-HR"/>
              </w:rPr>
            </w:pPr>
            <w:r w:rsidRPr="003131F6">
              <w:rPr>
                <w:sz w:val="28"/>
                <w:lang w:val="hr-HR"/>
              </w:rPr>
              <w:t xml:space="preserve">                  </w:t>
            </w:r>
          </w:p>
          <w:p w14:paraId="010F1730" w14:textId="77777777" w:rsidR="004D5A2F" w:rsidRPr="00BA3695" w:rsidRDefault="004D5A2F" w:rsidP="00882182">
            <w:pPr>
              <w:rPr>
                <w:sz w:val="8"/>
                <w:lang w:val="hr-HR"/>
              </w:rPr>
            </w:pPr>
          </w:p>
          <w:p w14:paraId="3AF94948"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087D1585" w14:textId="77777777" w:rsidR="004D5A2F" w:rsidRPr="00591C30" w:rsidRDefault="004D5A2F" w:rsidP="00882182">
            <w:pPr>
              <w:rPr>
                <w:rFonts w:ascii="Lucida Sans Unicode" w:hAnsi="Lucida Sans Unicode" w:cs="Lucida Sans Unicode"/>
                <w:sz w:val="18"/>
                <w:szCs w:val="20"/>
                <w:lang w:val="de-DE"/>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591C30">
              <w:rPr>
                <w:rFonts w:ascii="Lucida Sans Unicode" w:hAnsi="Lucida Sans Unicode" w:cs="Lucida Sans Unicode"/>
                <w:sz w:val="18"/>
                <w:szCs w:val="20"/>
                <w:lang w:val="de-DE"/>
              </w:rPr>
              <w:t>+381 21/484 3 484</w:t>
            </w:r>
          </w:p>
          <w:p w14:paraId="41AF3D66"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7AD340BA" w14:textId="77777777" w:rsidR="004D5A2F" w:rsidRPr="00BA3695" w:rsidRDefault="004D5A2F" w:rsidP="00882182">
            <w:pPr>
              <w:jc w:val="center"/>
              <w:rPr>
                <w:rFonts w:ascii="Lucida Sans Unicode" w:hAnsi="Lucida Sans Unicode" w:cs="Lucida Sans Unicode"/>
                <w:sz w:val="10"/>
                <w:szCs w:val="20"/>
                <w:lang w:val="sl-SI"/>
              </w:rPr>
            </w:pPr>
          </w:p>
        </w:tc>
      </w:tr>
    </w:tbl>
    <w:p w14:paraId="2EA2930B" w14:textId="77777777" w:rsidR="002D5B2C" w:rsidRPr="00591C30" w:rsidRDefault="002D5B2C" w:rsidP="002D5B2C">
      <w:pPr>
        <w:pStyle w:val="Footer"/>
        <w:tabs>
          <w:tab w:val="left" w:pos="720"/>
        </w:tabs>
        <w:rPr>
          <w:b/>
          <w:noProof/>
          <w:lang w:val="de-DE"/>
        </w:rPr>
      </w:pPr>
    </w:p>
    <w:p w14:paraId="2DEFD0BC" w14:textId="77777777" w:rsidR="002D5B2C" w:rsidRPr="00591C30" w:rsidRDefault="002D5B2C" w:rsidP="002D5B2C">
      <w:pPr>
        <w:pStyle w:val="Footer"/>
        <w:tabs>
          <w:tab w:val="left" w:pos="720"/>
        </w:tabs>
        <w:rPr>
          <w:b/>
          <w:noProof/>
          <w:lang w:val="de-DE"/>
        </w:rPr>
      </w:pPr>
    </w:p>
    <w:p w14:paraId="64277790" w14:textId="77777777" w:rsidR="002D5B2C" w:rsidRPr="00591C30" w:rsidRDefault="002D5B2C" w:rsidP="002D5B2C">
      <w:pPr>
        <w:pStyle w:val="Footer"/>
        <w:tabs>
          <w:tab w:val="left" w:pos="720"/>
        </w:tabs>
        <w:rPr>
          <w:b/>
          <w:noProof/>
          <w:lang w:val="de-DE"/>
        </w:rPr>
      </w:pPr>
    </w:p>
    <w:p w14:paraId="5922C327" w14:textId="77777777" w:rsidR="002D5B2C" w:rsidRPr="00591C30" w:rsidRDefault="004D5A2F" w:rsidP="004D5A2F">
      <w:pPr>
        <w:pStyle w:val="Footer"/>
        <w:tabs>
          <w:tab w:val="clear" w:pos="4320"/>
          <w:tab w:val="clear" w:pos="8640"/>
          <w:tab w:val="left" w:pos="1526"/>
        </w:tabs>
        <w:rPr>
          <w:b/>
          <w:noProof/>
          <w:lang w:val="de-DE"/>
        </w:rPr>
      </w:pPr>
      <w:r w:rsidRPr="00591C30">
        <w:rPr>
          <w:b/>
          <w:noProof/>
          <w:lang w:val="de-DE"/>
        </w:rPr>
        <w:tab/>
      </w:r>
    </w:p>
    <w:p w14:paraId="25A581F7" w14:textId="77777777" w:rsidR="002D5B2C" w:rsidRPr="00591C30" w:rsidRDefault="002D5B2C" w:rsidP="002D5B2C">
      <w:pPr>
        <w:pStyle w:val="Footer"/>
        <w:tabs>
          <w:tab w:val="left" w:pos="720"/>
        </w:tabs>
        <w:rPr>
          <w:b/>
          <w:noProof/>
          <w:lang w:val="de-DE"/>
        </w:rPr>
      </w:pPr>
    </w:p>
    <w:p w14:paraId="5977AF8E" w14:textId="77777777" w:rsidR="002D5B2C" w:rsidRPr="00591C30" w:rsidRDefault="002D5B2C" w:rsidP="002D5B2C">
      <w:pPr>
        <w:pStyle w:val="Footer"/>
        <w:tabs>
          <w:tab w:val="left" w:pos="720"/>
        </w:tabs>
        <w:rPr>
          <w:b/>
          <w:noProof/>
          <w:lang w:val="de-DE"/>
        </w:rPr>
      </w:pPr>
    </w:p>
    <w:p w14:paraId="5F96B7B8" w14:textId="77777777" w:rsidR="002D5B2C" w:rsidRPr="00591C30" w:rsidRDefault="002D5B2C" w:rsidP="002D5B2C">
      <w:pPr>
        <w:pStyle w:val="Footer"/>
        <w:tabs>
          <w:tab w:val="left" w:pos="720"/>
        </w:tabs>
        <w:rPr>
          <w:b/>
          <w:noProof/>
          <w:lang w:val="de-DE"/>
        </w:rPr>
      </w:pPr>
    </w:p>
    <w:p w14:paraId="34130595" w14:textId="77777777" w:rsidR="002D5B2C" w:rsidRPr="00591C30" w:rsidRDefault="002D5B2C" w:rsidP="002D5B2C">
      <w:pPr>
        <w:pStyle w:val="Footer"/>
        <w:tabs>
          <w:tab w:val="left" w:pos="720"/>
        </w:tabs>
        <w:rPr>
          <w:b/>
          <w:noProof/>
          <w:lang w:val="de-DE"/>
        </w:rPr>
      </w:pPr>
    </w:p>
    <w:p w14:paraId="58C9E2A5" w14:textId="77777777" w:rsidR="002D5B2C" w:rsidRPr="00591C30" w:rsidRDefault="002D5B2C" w:rsidP="002D5B2C">
      <w:pPr>
        <w:pStyle w:val="Footer"/>
        <w:tabs>
          <w:tab w:val="left" w:pos="720"/>
        </w:tabs>
        <w:rPr>
          <w:b/>
          <w:noProof/>
          <w:lang w:val="de-DE"/>
        </w:rPr>
      </w:pPr>
    </w:p>
    <w:p w14:paraId="5408B2A6" w14:textId="77777777" w:rsidR="002D5B2C" w:rsidRPr="00591C30" w:rsidRDefault="002D5B2C" w:rsidP="002D5B2C">
      <w:pPr>
        <w:pStyle w:val="Footer"/>
        <w:tabs>
          <w:tab w:val="left" w:pos="720"/>
        </w:tabs>
        <w:rPr>
          <w:b/>
          <w:noProof/>
          <w:lang w:val="de-DE"/>
        </w:rPr>
      </w:pPr>
    </w:p>
    <w:p w14:paraId="6CBA7AEB" w14:textId="77777777" w:rsidR="002D5B2C" w:rsidRPr="00591C30" w:rsidRDefault="002D5B2C" w:rsidP="002D5B2C">
      <w:pPr>
        <w:pStyle w:val="Footer"/>
        <w:tabs>
          <w:tab w:val="left" w:pos="720"/>
        </w:tabs>
        <w:rPr>
          <w:b/>
          <w:noProof/>
          <w:lang w:val="de-DE"/>
        </w:rPr>
      </w:pPr>
    </w:p>
    <w:p w14:paraId="490A89CC" w14:textId="77777777" w:rsidR="002D5B2C" w:rsidRPr="00591C30" w:rsidRDefault="002D5B2C" w:rsidP="002D5B2C">
      <w:pPr>
        <w:pStyle w:val="Footer"/>
        <w:tabs>
          <w:tab w:val="left" w:pos="720"/>
        </w:tabs>
        <w:jc w:val="center"/>
        <w:rPr>
          <w:b/>
          <w:noProof/>
          <w:lang w:val="de-DE"/>
        </w:rPr>
      </w:pPr>
    </w:p>
    <w:p w14:paraId="34553DD6" w14:textId="77777777" w:rsidR="008B2119" w:rsidRPr="00591C30" w:rsidRDefault="008B2119" w:rsidP="008B2119">
      <w:pPr>
        <w:pStyle w:val="Footer"/>
        <w:jc w:val="center"/>
        <w:rPr>
          <w:b/>
          <w:noProof/>
          <w:sz w:val="36"/>
          <w:szCs w:val="36"/>
          <w:lang w:val="de-DE"/>
        </w:rPr>
      </w:pPr>
      <w:r w:rsidRPr="002D418D">
        <w:rPr>
          <w:b/>
          <w:noProof/>
          <w:sz w:val="36"/>
          <w:szCs w:val="36"/>
        </w:rPr>
        <w:t>КОНКУРСНА</w:t>
      </w:r>
      <w:r w:rsidRPr="00591C30">
        <w:rPr>
          <w:b/>
          <w:noProof/>
          <w:sz w:val="36"/>
          <w:szCs w:val="36"/>
          <w:lang w:val="de-DE"/>
        </w:rPr>
        <w:t xml:space="preserve"> </w:t>
      </w:r>
      <w:r w:rsidRPr="002D418D">
        <w:rPr>
          <w:b/>
          <w:noProof/>
          <w:sz w:val="36"/>
          <w:szCs w:val="36"/>
        </w:rPr>
        <w:t>ДОКУМЕНТАЦИЈА</w:t>
      </w:r>
    </w:p>
    <w:p w14:paraId="453215B5" w14:textId="77777777" w:rsidR="008B2119" w:rsidRPr="00591C30" w:rsidRDefault="008B2119" w:rsidP="008B2119">
      <w:pPr>
        <w:pStyle w:val="Footer"/>
        <w:jc w:val="center"/>
        <w:rPr>
          <w:b/>
          <w:noProof/>
          <w:lang w:val="de-DE"/>
        </w:rPr>
      </w:pPr>
    </w:p>
    <w:p w14:paraId="2D7787DD" w14:textId="77777777" w:rsidR="008B2119" w:rsidRPr="00A1343B" w:rsidRDefault="002D418D" w:rsidP="008B2119">
      <w:pPr>
        <w:pStyle w:val="Footer"/>
        <w:jc w:val="center"/>
        <w:rPr>
          <w:noProof/>
          <w:lang w:val="de-DE"/>
        </w:rPr>
      </w:pPr>
      <w:r w:rsidRPr="002D418D">
        <w:rPr>
          <w:noProof/>
        </w:rPr>
        <w:t>Лична</w:t>
      </w:r>
      <w:r w:rsidRPr="00A1343B">
        <w:rPr>
          <w:noProof/>
          <w:lang w:val="de-DE"/>
        </w:rPr>
        <w:t xml:space="preserve"> </w:t>
      </w:r>
      <w:r w:rsidRPr="002D418D">
        <w:rPr>
          <w:noProof/>
        </w:rPr>
        <w:t>заштитна</w:t>
      </w:r>
      <w:r w:rsidRPr="00A1343B">
        <w:rPr>
          <w:noProof/>
          <w:lang w:val="de-DE"/>
        </w:rPr>
        <w:t xml:space="preserve"> </w:t>
      </w:r>
      <w:r w:rsidRPr="002D418D">
        <w:rPr>
          <w:noProof/>
        </w:rPr>
        <w:t>средства</w:t>
      </w:r>
      <w:r w:rsidRPr="00A1343B">
        <w:rPr>
          <w:noProof/>
          <w:lang w:val="de-DE"/>
        </w:rPr>
        <w:t xml:space="preserve"> </w:t>
      </w:r>
      <w:r w:rsidRPr="002D418D">
        <w:rPr>
          <w:noProof/>
        </w:rPr>
        <w:t>и</w:t>
      </w:r>
      <w:r w:rsidRPr="00A1343B">
        <w:rPr>
          <w:noProof/>
          <w:lang w:val="de-DE"/>
        </w:rPr>
        <w:t xml:space="preserve"> </w:t>
      </w:r>
      <w:r w:rsidRPr="002D418D">
        <w:rPr>
          <w:noProof/>
        </w:rPr>
        <w:t>колективна</w:t>
      </w:r>
      <w:r w:rsidRPr="00A1343B">
        <w:rPr>
          <w:noProof/>
          <w:lang w:val="de-DE"/>
        </w:rPr>
        <w:t xml:space="preserve"> </w:t>
      </w:r>
      <w:r w:rsidRPr="002D418D">
        <w:rPr>
          <w:noProof/>
        </w:rPr>
        <w:t>заштитна</w:t>
      </w:r>
      <w:r w:rsidRPr="00A1343B">
        <w:rPr>
          <w:noProof/>
          <w:lang w:val="de-DE"/>
        </w:rPr>
        <w:t xml:space="preserve"> </w:t>
      </w:r>
      <w:r w:rsidRPr="002D418D">
        <w:rPr>
          <w:noProof/>
        </w:rPr>
        <w:t>средства</w:t>
      </w:r>
    </w:p>
    <w:p w14:paraId="5DA3EB38" w14:textId="77777777" w:rsidR="002D418D" w:rsidRPr="00591C30" w:rsidRDefault="002D418D" w:rsidP="008B2119">
      <w:pPr>
        <w:pStyle w:val="Footer"/>
        <w:jc w:val="center"/>
        <w:rPr>
          <w:b/>
          <w:noProof/>
          <w:lang w:val="de-DE"/>
        </w:rPr>
      </w:pPr>
    </w:p>
    <w:p w14:paraId="7483BD8D" w14:textId="77777777" w:rsidR="008B2119" w:rsidRPr="00591C30" w:rsidRDefault="00EC0346" w:rsidP="008B2119">
      <w:pPr>
        <w:pStyle w:val="Footer"/>
        <w:tabs>
          <w:tab w:val="left" w:pos="720"/>
        </w:tabs>
        <w:jc w:val="center"/>
        <w:rPr>
          <w:b/>
          <w:noProof/>
          <w:lang w:val="de-DE"/>
        </w:rPr>
      </w:pPr>
      <w:sdt>
        <w:sdtPr>
          <w:rPr>
            <w:b/>
            <w:lang w:val="de-DE"/>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D418D" w:rsidRPr="00591C30">
            <w:rPr>
              <w:b/>
              <w:lang w:val="de-DE"/>
            </w:rPr>
            <w:t>Поступак јавне набавке мале вредности</w:t>
          </w:r>
        </w:sdtContent>
      </w:sdt>
      <w:r w:rsidR="008B2119" w:rsidRPr="00591C30">
        <w:rPr>
          <w:b/>
          <w:noProof/>
          <w:lang w:val="de-DE"/>
        </w:rPr>
        <w:t xml:space="preserve"> </w:t>
      </w:r>
    </w:p>
    <w:p w14:paraId="7D0BADE0" w14:textId="77777777" w:rsidR="008B2119" w:rsidRPr="00591C30" w:rsidRDefault="008B2119" w:rsidP="008B2119">
      <w:pPr>
        <w:pStyle w:val="Footer"/>
        <w:tabs>
          <w:tab w:val="left" w:pos="720"/>
        </w:tabs>
        <w:jc w:val="center"/>
        <w:rPr>
          <w:b/>
          <w:noProof/>
          <w:lang w:val="de-DE"/>
        </w:rPr>
      </w:pPr>
    </w:p>
    <w:p w14:paraId="441A5AB1" w14:textId="77035756" w:rsidR="002D5B2C" w:rsidRPr="00A1343B" w:rsidRDefault="00103A88" w:rsidP="002D418D">
      <w:pPr>
        <w:pStyle w:val="Footer"/>
        <w:tabs>
          <w:tab w:val="left" w:pos="720"/>
        </w:tabs>
        <w:jc w:val="center"/>
        <w:rPr>
          <w:b/>
          <w:noProof/>
          <w:lang w:val="de-DE"/>
        </w:rPr>
      </w:pPr>
      <w:r>
        <w:rPr>
          <w:b/>
          <w:noProof/>
          <w:lang w:val="de-DE"/>
        </w:rPr>
        <w:t>1</w:t>
      </w:r>
      <w:r>
        <w:rPr>
          <w:b/>
          <w:noProof/>
          <w:lang w:val="sr-Cyrl-RS"/>
        </w:rPr>
        <w:t>5</w:t>
      </w:r>
      <w:r w:rsidR="002D418D" w:rsidRPr="00A1343B">
        <w:rPr>
          <w:b/>
          <w:noProof/>
          <w:lang w:val="de-DE"/>
        </w:rPr>
        <w:t>3-17-</w:t>
      </w:r>
      <w:r w:rsidR="002D418D" w:rsidRPr="002D418D">
        <w:rPr>
          <w:b/>
          <w:noProof/>
        </w:rPr>
        <w:t>М</w:t>
      </w:r>
    </w:p>
    <w:p w14:paraId="42161CEE" w14:textId="77777777" w:rsidR="002D5B2C" w:rsidRPr="00591C30" w:rsidRDefault="002D5B2C" w:rsidP="002D5B2C">
      <w:pPr>
        <w:pStyle w:val="Footer"/>
        <w:tabs>
          <w:tab w:val="left" w:pos="720"/>
        </w:tabs>
        <w:jc w:val="center"/>
        <w:rPr>
          <w:b/>
          <w:noProof/>
          <w:lang w:val="de-DE"/>
        </w:rPr>
      </w:pPr>
    </w:p>
    <w:p w14:paraId="6560AE20" w14:textId="77777777" w:rsidR="002D5B2C" w:rsidRPr="00591C30" w:rsidRDefault="002D5B2C" w:rsidP="002D5B2C">
      <w:pPr>
        <w:pStyle w:val="Footer"/>
        <w:tabs>
          <w:tab w:val="left" w:pos="720"/>
        </w:tabs>
        <w:jc w:val="center"/>
        <w:rPr>
          <w:b/>
          <w:noProof/>
          <w:lang w:val="de-DE"/>
        </w:rPr>
      </w:pPr>
    </w:p>
    <w:p w14:paraId="4904EF65" w14:textId="77777777" w:rsidR="002D5B2C" w:rsidRPr="00591C30" w:rsidRDefault="002D5B2C" w:rsidP="002D5B2C">
      <w:pPr>
        <w:pStyle w:val="Footer"/>
        <w:tabs>
          <w:tab w:val="left" w:pos="720"/>
        </w:tabs>
        <w:jc w:val="center"/>
        <w:rPr>
          <w:b/>
          <w:noProof/>
          <w:lang w:val="de-DE"/>
        </w:rPr>
      </w:pPr>
    </w:p>
    <w:p w14:paraId="5D60D380" w14:textId="77777777" w:rsidR="002D5B2C" w:rsidRPr="00591C30" w:rsidRDefault="002D5B2C" w:rsidP="002D5B2C">
      <w:pPr>
        <w:pStyle w:val="Footer"/>
        <w:tabs>
          <w:tab w:val="left" w:pos="720"/>
        </w:tabs>
        <w:jc w:val="center"/>
        <w:rPr>
          <w:b/>
          <w:noProof/>
          <w:lang w:val="de-DE"/>
        </w:rPr>
      </w:pPr>
    </w:p>
    <w:p w14:paraId="669EBF39" w14:textId="77777777" w:rsidR="002D5B2C" w:rsidRPr="00591C30" w:rsidRDefault="002D5B2C" w:rsidP="002D5B2C">
      <w:pPr>
        <w:pStyle w:val="Footer"/>
        <w:tabs>
          <w:tab w:val="left" w:pos="720"/>
        </w:tabs>
        <w:jc w:val="center"/>
        <w:rPr>
          <w:b/>
          <w:noProof/>
          <w:lang w:val="de-DE"/>
        </w:rPr>
      </w:pPr>
    </w:p>
    <w:p w14:paraId="731AD2DC" w14:textId="77777777" w:rsidR="002D5B2C" w:rsidRPr="00591C30" w:rsidRDefault="002D5B2C" w:rsidP="002D5B2C">
      <w:pPr>
        <w:pStyle w:val="Footer"/>
        <w:tabs>
          <w:tab w:val="left" w:pos="720"/>
        </w:tabs>
        <w:jc w:val="center"/>
        <w:rPr>
          <w:b/>
          <w:noProof/>
          <w:lang w:val="de-DE"/>
        </w:rPr>
      </w:pPr>
    </w:p>
    <w:p w14:paraId="67182400" w14:textId="77777777" w:rsidR="002D5B2C" w:rsidRPr="00591C30" w:rsidRDefault="002D5B2C" w:rsidP="002D5B2C">
      <w:pPr>
        <w:pStyle w:val="Footer"/>
        <w:tabs>
          <w:tab w:val="left" w:pos="720"/>
        </w:tabs>
        <w:jc w:val="center"/>
        <w:rPr>
          <w:b/>
          <w:noProof/>
          <w:lang w:val="de-DE"/>
        </w:rPr>
      </w:pPr>
    </w:p>
    <w:p w14:paraId="242A0B5D" w14:textId="77777777" w:rsidR="002D5B2C" w:rsidRPr="00591C30" w:rsidRDefault="002D5B2C" w:rsidP="002D5B2C">
      <w:pPr>
        <w:pStyle w:val="Footer"/>
        <w:tabs>
          <w:tab w:val="left" w:pos="720"/>
        </w:tabs>
        <w:rPr>
          <w:noProof/>
          <w:lang w:val="de-DE"/>
        </w:rPr>
      </w:pPr>
    </w:p>
    <w:p w14:paraId="7C02AFD2" w14:textId="77777777" w:rsidR="002D5B2C" w:rsidRPr="00591C30" w:rsidRDefault="002D5B2C" w:rsidP="002D5B2C">
      <w:pPr>
        <w:pStyle w:val="Footer"/>
        <w:tabs>
          <w:tab w:val="left" w:pos="720"/>
        </w:tabs>
        <w:rPr>
          <w:noProof/>
          <w:lang w:val="de-DE"/>
        </w:rPr>
      </w:pPr>
    </w:p>
    <w:p w14:paraId="0E1FFE9B" w14:textId="77777777" w:rsidR="002D5B2C" w:rsidRPr="00591C30" w:rsidRDefault="002D5B2C" w:rsidP="002D5B2C">
      <w:pPr>
        <w:pStyle w:val="Footer"/>
        <w:tabs>
          <w:tab w:val="left" w:pos="720"/>
        </w:tabs>
        <w:rPr>
          <w:noProof/>
          <w:lang w:val="de-DE"/>
        </w:rPr>
      </w:pPr>
    </w:p>
    <w:p w14:paraId="7C7748C3" w14:textId="77777777" w:rsidR="002D5B2C" w:rsidRPr="00591C30" w:rsidRDefault="002D5B2C" w:rsidP="002D5B2C">
      <w:pPr>
        <w:pStyle w:val="Footer"/>
        <w:tabs>
          <w:tab w:val="left" w:pos="720"/>
        </w:tabs>
        <w:rPr>
          <w:noProof/>
          <w:lang w:val="de-DE"/>
        </w:rPr>
      </w:pPr>
    </w:p>
    <w:p w14:paraId="072F537C" w14:textId="77777777" w:rsidR="002D5B2C" w:rsidRPr="00591C30" w:rsidRDefault="002D5B2C" w:rsidP="002D5B2C">
      <w:pPr>
        <w:pStyle w:val="Footer"/>
        <w:tabs>
          <w:tab w:val="left" w:pos="720"/>
        </w:tabs>
        <w:rPr>
          <w:noProof/>
          <w:lang w:val="de-DE"/>
        </w:rPr>
      </w:pPr>
    </w:p>
    <w:p w14:paraId="3DA26C3A" w14:textId="77777777" w:rsidR="002D5B2C" w:rsidRPr="00591C30" w:rsidRDefault="002D5B2C" w:rsidP="002D5B2C">
      <w:pPr>
        <w:pStyle w:val="Footer"/>
        <w:tabs>
          <w:tab w:val="left" w:pos="720"/>
        </w:tabs>
        <w:rPr>
          <w:noProof/>
          <w:lang w:val="de-DE"/>
        </w:rPr>
      </w:pPr>
    </w:p>
    <w:p w14:paraId="1B1EBF0B" w14:textId="77777777" w:rsidR="002D5B2C" w:rsidRPr="00591C30" w:rsidRDefault="002D5B2C" w:rsidP="002D5B2C">
      <w:pPr>
        <w:pStyle w:val="Footer"/>
        <w:tabs>
          <w:tab w:val="left" w:pos="720"/>
        </w:tabs>
        <w:rPr>
          <w:noProof/>
          <w:lang w:val="de-DE"/>
        </w:rPr>
      </w:pPr>
    </w:p>
    <w:p w14:paraId="0593D7E6" w14:textId="77777777" w:rsidR="002D5B2C" w:rsidRPr="00591C30" w:rsidRDefault="002D5B2C" w:rsidP="002D5B2C">
      <w:pPr>
        <w:pStyle w:val="Footer"/>
        <w:tabs>
          <w:tab w:val="left" w:pos="720"/>
        </w:tabs>
        <w:rPr>
          <w:noProof/>
          <w:lang w:val="de-DE"/>
        </w:rPr>
      </w:pPr>
    </w:p>
    <w:p w14:paraId="13CE504C" w14:textId="77777777" w:rsidR="002D5B2C" w:rsidRPr="00591C30" w:rsidRDefault="002D5B2C" w:rsidP="002D5B2C">
      <w:pPr>
        <w:pStyle w:val="Footer"/>
        <w:tabs>
          <w:tab w:val="left" w:pos="720"/>
        </w:tabs>
        <w:rPr>
          <w:noProof/>
          <w:lang w:val="de-DE"/>
        </w:rPr>
      </w:pPr>
    </w:p>
    <w:p w14:paraId="6CEB40DC" w14:textId="77777777" w:rsidR="002D5B2C" w:rsidRPr="00591C30" w:rsidRDefault="002D5B2C" w:rsidP="002D5B2C">
      <w:pPr>
        <w:pStyle w:val="Footer"/>
        <w:tabs>
          <w:tab w:val="left" w:pos="720"/>
        </w:tabs>
        <w:rPr>
          <w:noProof/>
          <w:lang w:val="de-DE"/>
        </w:rPr>
      </w:pPr>
    </w:p>
    <w:p w14:paraId="18241C2E" w14:textId="77777777" w:rsidR="002D5B2C" w:rsidRPr="00591C30" w:rsidRDefault="002D5B2C" w:rsidP="002D5B2C">
      <w:pPr>
        <w:pStyle w:val="Footer"/>
        <w:tabs>
          <w:tab w:val="left" w:pos="720"/>
        </w:tabs>
        <w:rPr>
          <w:noProof/>
          <w:lang w:val="de-DE"/>
        </w:rPr>
      </w:pPr>
    </w:p>
    <w:p w14:paraId="3C59C5B0" w14:textId="77777777" w:rsidR="002D5B2C" w:rsidRPr="00591C30" w:rsidRDefault="002D5B2C" w:rsidP="002D5B2C">
      <w:pPr>
        <w:pStyle w:val="Footer"/>
        <w:tabs>
          <w:tab w:val="left" w:pos="720"/>
        </w:tabs>
        <w:rPr>
          <w:noProof/>
          <w:lang w:val="de-DE"/>
        </w:rPr>
      </w:pPr>
    </w:p>
    <w:p w14:paraId="5B01B486" w14:textId="77777777" w:rsidR="005B4BDC" w:rsidRPr="00591C30" w:rsidRDefault="00B60424" w:rsidP="00042AE4">
      <w:pPr>
        <w:ind w:firstLine="720"/>
        <w:jc w:val="both"/>
        <w:rPr>
          <w:rFonts w:eastAsia="TimesNewRomanPSMT"/>
          <w:lang w:val="de-DE"/>
        </w:rPr>
      </w:pPr>
      <w:r w:rsidRPr="00591C30">
        <w:rPr>
          <w:b/>
          <w:noProof/>
          <w:lang w:val="de-DE"/>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w:t>
      </w:r>
      <w:r w:rsidR="005B4BDC" w:rsidRPr="00591C30">
        <w:rPr>
          <w:rFonts w:eastAsia="TimesNewRomanPSMT"/>
          <w:lang w:val="de-DE"/>
        </w:rPr>
        <w:t xml:space="preserve"> </w:t>
      </w:r>
      <w:r w:rsidR="005B4BDC" w:rsidRPr="00AE1407">
        <w:rPr>
          <w:rFonts w:eastAsia="TimesNewRomanPSMT"/>
        </w:rPr>
        <w:t>основу</w:t>
      </w:r>
      <w:r w:rsidR="005B4BDC" w:rsidRPr="00591C30">
        <w:rPr>
          <w:rFonts w:eastAsia="TimesNewRomanPSMT"/>
          <w:lang w:val="de-DE"/>
        </w:rPr>
        <w:t xml:space="preserve"> </w:t>
      </w:r>
      <w:r w:rsidR="005B4BDC" w:rsidRPr="00AE1407">
        <w:rPr>
          <w:rFonts w:eastAsia="TimesNewRomanPSMT"/>
        </w:rPr>
        <w:t>Закона</w:t>
      </w:r>
      <w:r w:rsidR="005B4BDC" w:rsidRPr="00591C30">
        <w:rPr>
          <w:rFonts w:eastAsia="TimesNewRomanPSMT"/>
          <w:lang w:val="de-DE"/>
        </w:rPr>
        <w:t xml:space="preserve"> </w:t>
      </w:r>
      <w:r w:rsidR="005B4BDC" w:rsidRPr="00AE1407">
        <w:rPr>
          <w:rFonts w:eastAsia="TimesNewRomanPSMT"/>
        </w:rPr>
        <w:t>о</w:t>
      </w:r>
      <w:r w:rsidR="005B4BDC" w:rsidRPr="00591C30">
        <w:rPr>
          <w:rFonts w:eastAsia="TimesNewRomanPSMT"/>
          <w:lang w:val="de-DE"/>
        </w:rPr>
        <w:t xml:space="preserve"> </w:t>
      </w:r>
      <w:r w:rsidR="005B4BDC" w:rsidRPr="00AE1407">
        <w:rPr>
          <w:rFonts w:eastAsia="TimesNewRomanPSMT"/>
        </w:rPr>
        <w:t>јавним</w:t>
      </w:r>
      <w:r w:rsidR="005B4BDC" w:rsidRPr="00591C30">
        <w:rPr>
          <w:rFonts w:eastAsia="TimesNewRomanPSMT"/>
          <w:lang w:val="de-DE"/>
        </w:rPr>
        <w:t xml:space="preserve"> </w:t>
      </w:r>
      <w:r w:rsidR="005B4BDC" w:rsidRPr="00AE1407">
        <w:rPr>
          <w:rFonts w:eastAsia="TimesNewRomanPSMT"/>
        </w:rPr>
        <w:t>набавкама</w:t>
      </w:r>
      <w:r w:rsidR="005B4BDC" w:rsidRPr="00591C30">
        <w:rPr>
          <w:rFonts w:eastAsia="TimesNewRomanPSMT"/>
          <w:lang w:val="de-DE"/>
        </w:rPr>
        <w:t xml:space="preserve"> („</w:t>
      </w:r>
      <w:r w:rsidR="005B4BDC" w:rsidRPr="00AE1407">
        <w:rPr>
          <w:rFonts w:eastAsia="TimesNewRomanPSMT"/>
        </w:rPr>
        <w:t>Сл</w:t>
      </w:r>
      <w:r w:rsidR="005B4BDC" w:rsidRPr="00591C30">
        <w:rPr>
          <w:rFonts w:eastAsia="TimesNewRomanPSMT"/>
          <w:lang w:val="de-DE"/>
        </w:rPr>
        <w:t xml:space="preserve">. </w:t>
      </w:r>
      <w:r w:rsidR="005B4BDC" w:rsidRPr="00AE1407">
        <w:rPr>
          <w:rFonts w:eastAsia="TimesNewRomanPSMT"/>
        </w:rPr>
        <w:t>гл</w:t>
      </w:r>
      <w:r w:rsidR="00A94788">
        <w:rPr>
          <w:rFonts w:eastAsia="TimesNewRomanPSMT"/>
        </w:rPr>
        <w:t>асник</w:t>
      </w:r>
      <w:r w:rsidR="00A94788" w:rsidRPr="00591C30">
        <w:rPr>
          <w:rFonts w:eastAsia="TimesNewRomanPSMT"/>
          <w:lang w:val="de-DE"/>
        </w:rPr>
        <w:t xml:space="preserve"> </w:t>
      </w:r>
      <w:r w:rsidR="00A94788">
        <w:rPr>
          <w:rFonts w:eastAsia="TimesNewRomanPSMT"/>
        </w:rPr>
        <w:t>РС</w:t>
      </w:r>
      <w:r w:rsidR="00A94788" w:rsidRPr="00591C30">
        <w:rPr>
          <w:rFonts w:eastAsia="TimesNewRomanPSMT"/>
          <w:lang w:val="de-DE"/>
        </w:rPr>
        <w:t xml:space="preserve">” </w:t>
      </w:r>
      <w:r w:rsidR="00A94788">
        <w:rPr>
          <w:rFonts w:eastAsia="TimesNewRomanPSMT"/>
        </w:rPr>
        <w:t>бр</w:t>
      </w:r>
      <w:r w:rsidR="00A94788" w:rsidRPr="00591C30">
        <w:rPr>
          <w:rFonts w:eastAsia="TimesNewRomanPSMT"/>
          <w:lang w:val="de-DE"/>
        </w:rPr>
        <w:t>. 124/</w:t>
      </w:r>
      <w:r w:rsidR="005B4BDC" w:rsidRPr="00591C30">
        <w:rPr>
          <w:rFonts w:eastAsia="TimesNewRomanPSMT"/>
          <w:lang w:val="de-DE"/>
        </w:rPr>
        <w:t xml:space="preserve">12, </w:t>
      </w:r>
      <w:r w:rsidR="00A94788" w:rsidRPr="00591C30">
        <w:rPr>
          <w:rFonts w:eastAsia="TimesNewRomanPSMT"/>
          <w:lang w:val="de-DE"/>
        </w:rPr>
        <w:t xml:space="preserve">14/15 </w:t>
      </w:r>
      <w:r w:rsidR="00A94788">
        <w:rPr>
          <w:rFonts w:eastAsia="TimesNewRomanPSMT"/>
        </w:rPr>
        <w:t>и</w:t>
      </w:r>
      <w:r w:rsidR="00A94788" w:rsidRPr="00591C30">
        <w:rPr>
          <w:rFonts w:eastAsia="TimesNewRomanPSMT"/>
          <w:lang w:val="de-DE"/>
        </w:rPr>
        <w:t xml:space="preserve"> 68/15 </w:t>
      </w:r>
      <w:r w:rsidR="005B4BDC" w:rsidRPr="00AE1407">
        <w:rPr>
          <w:rFonts w:eastAsia="TimesNewRomanPSMT"/>
        </w:rPr>
        <w:t>у</w:t>
      </w:r>
      <w:r w:rsidR="005B4BDC" w:rsidRPr="00591C30">
        <w:rPr>
          <w:rFonts w:eastAsia="TimesNewRomanPSMT"/>
          <w:lang w:val="de-DE"/>
        </w:rPr>
        <w:t xml:space="preserve"> </w:t>
      </w:r>
      <w:r w:rsidR="005B4BDC" w:rsidRPr="00AE1407">
        <w:rPr>
          <w:rFonts w:eastAsia="TimesNewRomanPSMT"/>
        </w:rPr>
        <w:t>даљем</w:t>
      </w:r>
      <w:r w:rsidR="005B4BDC" w:rsidRPr="00591C30">
        <w:rPr>
          <w:rFonts w:eastAsia="TimesNewRomanPSMT"/>
          <w:lang w:val="de-DE"/>
        </w:rPr>
        <w:t xml:space="preserve"> </w:t>
      </w:r>
      <w:r w:rsidR="005B4BDC" w:rsidRPr="00AE1407">
        <w:rPr>
          <w:rFonts w:eastAsia="TimesNewRomanPSMT"/>
        </w:rPr>
        <w:t>тексту</w:t>
      </w:r>
      <w:r w:rsidR="005B4BDC" w:rsidRPr="00591C30">
        <w:rPr>
          <w:rFonts w:eastAsia="TimesNewRomanPSMT"/>
          <w:lang w:val="de-DE"/>
        </w:rPr>
        <w:t xml:space="preserve">: </w:t>
      </w:r>
      <w:r w:rsidR="005B4BDC" w:rsidRPr="00AE1407">
        <w:rPr>
          <w:rFonts w:eastAsia="TimesNewRomanPSMT"/>
        </w:rPr>
        <w:t>Закон</w:t>
      </w:r>
      <w:r w:rsidR="005B4BDC" w:rsidRPr="00591C30">
        <w:rPr>
          <w:rFonts w:eastAsia="TimesNewRomanPSMT"/>
          <w:lang w:val="de-DE"/>
        </w:rPr>
        <w:t xml:space="preserve">), </w:t>
      </w:r>
      <w:r w:rsidR="00150683" w:rsidRPr="00AE1407">
        <w:rPr>
          <w:rFonts w:eastAsia="TimesNewRomanPSMT"/>
        </w:rPr>
        <w:t>и</w:t>
      </w:r>
      <w:r w:rsidR="00150683" w:rsidRPr="00591C30">
        <w:rPr>
          <w:rFonts w:eastAsia="TimesNewRomanPSMT"/>
          <w:lang w:val="de-DE"/>
        </w:rPr>
        <w:t xml:space="preserve"> </w:t>
      </w:r>
      <w:r w:rsidR="005B4BDC" w:rsidRPr="005238E6">
        <w:rPr>
          <w:rFonts w:eastAsia="TimesNewRomanPSMT"/>
        </w:rPr>
        <w:t>Правилника</w:t>
      </w:r>
      <w:r w:rsidR="005B4BDC" w:rsidRPr="00591C30">
        <w:rPr>
          <w:rFonts w:eastAsia="TimesNewRomanPSMT"/>
          <w:lang w:val="de-DE"/>
        </w:rPr>
        <w:t xml:space="preserve"> </w:t>
      </w:r>
      <w:r w:rsidR="005B4BDC" w:rsidRPr="005238E6">
        <w:rPr>
          <w:rFonts w:eastAsia="TimesNewRomanPSMT"/>
        </w:rPr>
        <w:t>о</w:t>
      </w:r>
      <w:r w:rsidR="005B4BDC" w:rsidRPr="00591C30">
        <w:rPr>
          <w:rFonts w:eastAsia="TimesNewRomanPSMT"/>
          <w:lang w:val="de-DE"/>
        </w:rPr>
        <w:t xml:space="preserve"> </w:t>
      </w:r>
      <w:r w:rsidR="005B4BDC" w:rsidRPr="005238E6">
        <w:rPr>
          <w:rFonts w:eastAsia="TimesNewRomanPSMT"/>
        </w:rPr>
        <w:t>обавезним</w:t>
      </w:r>
      <w:r w:rsidR="005B4BDC" w:rsidRPr="00591C30">
        <w:rPr>
          <w:rFonts w:eastAsia="TimesNewRomanPSMT"/>
          <w:lang w:val="de-DE"/>
        </w:rPr>
        <w:t xml:space="preserve"> </w:t>
      </w:r>
      <w:r w:rsidR="005B4BDC" w:rsidRPr="005238E6">
        <w:rPr>
          <w:rFonts w:eastAsia="TimesNewRomanPSMT"/>
        </w:rPr>
        <w:t>елементима</w:t>
      </w:r>
      <w:r w:rsidR="005B4BDC" w:rsidRPr="00591C30">
        <w:rPr>
          <w:rFonts w:eastAsia="TimesNewRomanPSMT"/>
          <w:lang w:val="de-DE"/>
        </w:rPr>
        <w:t xml:space="preserve"> </w:t>
      </w:r>
      <w:r w:rsidR="005B4BDC" w:rsidRPr="005238E6">
        <w:rPr>
          <w:rFonts w:eastAsia="TimesNewRomanPSMT"/>
        </w:rPr>
        <w:t>конкурсне</w:t>
      </w:r>
      <w:r w:rsidR="005B4BDC" w:rsidRPr="00591C30">
        <w:rPr>
          <w:rFonts w:eastAsia="TimesNewRomanPSMT"/>
          <w:lang w:val="de-DE"/>
        </w:rPr>
        <w:t xml:space="preserve"> </w:t>
      </w:r>
      <w:r w:rsidR="005B4BDC" w:rsidRPr="005238E6">
        <w:rPr>
          <w:rFonts w:eastAsia="TimesNewRomanPSMT"/>
        </w:rPr>
        <w:t>документације</w:t>
      </w:r>
      <w:r w:rsidR="005B4BDC" w:rsidRPr="00591C30">
        <w:rPr>
          <w:rFonts w:eastAsia="TimesNewRomanPSMT"/>
          <w:lang w:val="de-DE"/>
        </w:rPr>
        <w:t xml:space="preserve"> </w:t>
      </w:r>
      <w:r w:rsidR="005B4BDC" w:rsidRPr="005238E6">
        <w:rPr>
          <w:rFonts w:eastAsia="TimesNewRomanPSMT"/>
        </w:rPr>
        <w:t>у</w:t>
      </w:r>
      <w:r w:rsidR="005B4BDC" w:rsidRPr="00591C30">
        <w:rPr>
          <w:rFonts w:eastAsia="TimesNewRomanPSMT"/>
          <w:lang w:val="de-DE"/>
        </w:rPr>
        <w:t xml:space="preserve"> </w:t>
      </w:r>
      <w:r w:rsidR="005B4BDC" w:rsidRPr="005238E6">
        <w:rPr>
          <w:rFonts w:eastAsia="TimesNewRomanPSMT"/>
        </w:rPr>
        <w:t>поступцима</w:t>
      </w:r>
      <w:r w:rsidR="005B4BDC" w:rsidRPr="00591C30">
        <w:rPr>
          <w:rFonts w:eastAsia="TimesNewRomanPSMT"/>
          <w:lang w:val="de-DE"/>
        </w:rPr>
        <w:t xml:space="preserve"> </w:t>
      </w:r>
      <w:r w:rsidR="005B4BDC" w:rsidRPr="005238E6">
        <w:rPr>
          <w:rFonts w:eastAsia="TimesNewRomanPSMT"/>
        </w:rPr>
        <w:t>јавних</w:t>
      </w:r>
      <w:r w:rsidR="005B4BDC" w:rsidRPr="00591C30">
        <w:rPr>
          <w:rFonts w:eastAsia="TimesNewRomanPSMT"/>
          <w:lang w:val="de-DE"/>
        </w:rPr>
        <w:t xml:space="preserve"> </w:t>
      </w:r>
      <w:r w:rsidR="005B4BDC" w:rsidRPr="005238E6">
        <w:rPr>
          <w:rFonts w:eastAsia="TimesNewRomanPSMT"/>
        </w:rPr>
        <w:t>набавки</w:t>
      </w:r>
      <w:r w:rsidR="005B4BDC" w:rsidRPr="00591C30">
        <w:rPr>
          <w:rFonts w:eastAsia="TimesNewRomanPSMT"/>
          <w:lang w:val="de-DE"/>
        </w:rPr>
        <w:t xml:space="preserve"> </w:t>
      </w:r>
      <w:r w:rsidR="005B4BDC" w:rsidRPr="005238E6">
        <w:rPr>
          <w:rFonts w:eastAsia="TimesNewRomanPSMT"/>
        </w:rPr>
        <w:t>и</w:t>
      </w:r>
      <w:r w:rsidR="005B4BDC" w:rsidRPr="00591C30">
        <w:rPr>
          <w:rFonts w:eastAsia="TimesNewRomanPSMT"/>
          <w:lang w:val="de-DE"/>
        </w:rPr>
        <w:t xml:space="preserve"> </w:t>
      </w:r>
      <w:r w:rsidR="005B4BDC" w:rsidRPr="005238E6">
        <w:rPr>
          <w:rFonts w:eastAsia="TimesNewRomanPSMT"/>
        </w:rPr>
        <w:t>начину</w:t>
      </w:r>
      <w:r w:rsidR="005B4BDC" w:rsidRPr="00591C30">
        <w:rPr>
          <w:rFonts w:eastAsia="TimesNewRomanPSMT"/>
          <w:lang w:val="de-DE"/>
        </w:rPr>
        <w:t xml:space="preserve"> </w:t>
      </w:r>
      <w:r w:rsidR="005B4BDC" w:rsidRPr="005238E6">
        <w:rPr>
          <w:rFonts w:eastAsia="TimesNewRomanPSMT"/>
        </w:rPr>
        <w:t>доказивања</w:t>
      </w:r>
      <w:r w:rsidR="005B4BDC" w:rsidRPr="00591C30">
        <w:rPr>
          <w:rFonts w:eastAsia="TimesNewRomanPSMT"/>
          <w:lang w:val="de-DE"/>
        </w:rPr>
        <w:t xml:space="preserve"> </w:t>
      </w:r>
      <w:r w:rsidR="005B4BDC" w:rsidRPr="005238E6">
        <w:rPr>
          <w:rFonts w:eastAsia="TimesNewRomanPSMT"/>
        </w:rPr>
        <w:t>испуњености</w:t>
      </w:r>
      <w:r w:rsidR="005B4BDC" w:rsidRPr="00591C30">
        <w:rPr>
          <w:rFonts w:eastAsia="TimesNewRomanPSMT"/>
          <w:lang w:val="de-DE"/>
        </w:rPr>
        <w:t xml:space="preserve"> </w:t>
      </w:r>
      <w:r w:rsidR="005B4BDC" w:rsidRPr="005238E6">
        <w:rPr>
          <w:rFonts w:eastAsia="TimesNewRomanPSMT"/>
        </w:rPr>
        <w:t>услова</w:t>
      </w:r>
      <w:r w:rsidR="005B4BDC" w:rsidRPr="00591C30">
        <w:rPr>
          <w:rFonts w:eastAsia="TimesNewRomanPSMT"/>
          <w:lang w:val="de-DE"/>
        </w:rPr>
        <w:t xml:space="preserve"> („</w:t>
      </w:r>
      <w:r w:rsidR="005B4BDC" w:rsidRPr="005238E6">
        <w:rPr>
          <w:rFonts w:eastAsia="TimesNewRomanPSMT"/>
        </w:rPr>
        <w:t>Сл</w:t>
      </w:r>
      <w:r w:rsidR="005B4BDC" w:rsidRPr="00591C30">
        <w:rPr>
          <w:rFonts w:eastAsia="TimesNewRomanPSMT"/>
          <w:lang w:val="de-DE"/>
        </w:rPr>
        <w:t xml:space="preserve">. </w:t>
      </w:r>
      <w:r w:rsidR="005B4BDC" w:rsidRPr="005238E6">
        <w:rPr>
          <w:rFonts w:eastAsia="TimesNewRomanPSMT"/>
        </w:rPr>
        <w:t>гласник</w:t>
      </w:r>
      <w:r w:rsidR="005B4BDC" w:rsidRPr="00591C30">
        <w:rPr>
          <w:rFonts w:eastAsia="TimesNewRomanPSMT"/>
          <w:lang w:val="de-DE"/>
        </w:rPr>
        <w:t xml:space="preserve"> </w:t>
      </w:r>
      <w:r w:rsidR="005B4BDC" w:rsidRPr="005238E6">
        <w:rPr>
          <w:rFonts w:eastAsia="TimesNewRomanPSMT"/>
        </w:rPr>
        <w:t>РС</w:t>
      </w:r>
      <w:r w:rsidR="005B4BDC" w:rsidRPr="00591C30">
        <w:rPr>
          <w:rFonts w:eastAsia="TimesNewRomanPSMT"/>
          <w:lang w:val="de-DE"/>
        </w:rPr>
        <w:t xml:space="preserve">” </w:t>
      </w:r>
      <w:r w:rsidR="005B4BDC" w:rsidRPr="005238E6">
        <w:rPr>
          <w:rFonts w:eastAsia="TimesNewRomanPSMT"/>
        </w:rPr>
        <w:t>бр</w:t>
      </w:r>
      <w:r w:rsidR="005B4BDC" w:rsidRPr="00591C30">
        <w:rPr>
          <w:rFonts w:eastAsia="TimesNewRomanPSMT"/>
          <w:lang w:val="de-DE"/>
        </w:rPr>
        <w:t xml:space="preserve">. </w:t>
      </w:r>
      <w:r w:rsidR="00CF3434" w:rsidRPr="00591C30">
        <w:rPr>
          <w:rFonts w:eastAsia="TimesNewRomanPSMT"/>
          <w:lang w:val="de-DE"/>
        </w:rPr>
        <w:t>86/2015</w:t>
      </w:r>
      <w:r w:rsidR="005B4BDC" w:rsidRPr="00591C30">
        <w:rPr>
          <w:rFonts w:eastAsia="TimesNewRomanPSMT"/>
          <w:lang w:val="de-DE"/>
        </w:rPr>
        <w:t xml:space="preserve">), </w:t>
      </w:r>
      <w:r w:rsidR="005B4BDC" w:rsidRPr="005238E6">
        <w:t>Одлуке</w:t>
      </w:r>
      <w:r w:rsidR="005B4BDC" w:rsidRPr="00591C30">
        <w:rPr>
          <w:lang w:val="de-DE"/>
        </w:rPr>
        <w:t xml:space="preserve"> </w:t>
      </w:r>
      <w:r w:rsidR="005B4BDC" w:rsidRPr="005238E6">
        <w:t>о</w:t>
      </w:r>
      <w:r w:rsidR="005B4BDC" w:rsidRPr="00591C30">
        <w:rPr>
          <w:lang w:val="de-DE"/>
        </w:rPr>
        <w:t xml:space="preserve"> </w:t>
      </w:r>
      <w:r w:rsidR="005B4BDC" w:rsidRPr="005238E6">
        <w:t>п</w:t>
      </w:r>
      <w:r w:rsidR="00C74F94" w:rsidRPr="005238E6">
        <w:t>окретању</w:t>
      </w:r>
      <w:r w:rsidR="00C74F94" w:rsidRPr="00591C30">
        <w:rPr>
          <w:lang w:val="de-DE"/>
        </w:rPr>
        <w:t xml:space="preserve"> </w:t>
      </w:r>
      <w:r w:rsidR="00C74F94" w:rsidRPr="005238E6">
        <w:t>поступка</w:t>
      </w:r>
      <w:r w:rsidR="00C74F94" w:rsidRPr="00591C30">
        <w:rPr>
          <w:lang w:val="de-DE"/>
        </w:rPr>
        <w:t xml:space="preserve"> </w:t>
      </w:r>
      <w:r w:rsidR="00C74F94" w:rsidRPr="00AE1407">
        <w:t>предметне</w:t>
      </w:r>
      <w:r w:rsidR="00C74F94" w:rsidRPr="00591C30">
        <w:rPr>
          <w:lang w:val="de-DE"/>
        </w:rPr>
        <w:t xml:space="preserve"> </w:t>
      </w:r>
      <w:r w:rsidR="00C74F94" w:rsidRPr="00AE1407">
        <w:t>јавне</w:t>
      </w:r>
      <w:r w:rsidR="00C74F94" w:rsidRPr="00591C30">
        <w:rPr>
          <w:lang w:val="de-DE"/>
        </w:rPr>
        <w:t xml:space="preserve"> </w:t>
      </w:r>
      <w:r w:rsidR="00C74F94" w:rsidRPr="00AE1407">
        <w:t>набавке</w:t>
      </w:r>
      <w:r w:rsidR="00C74F94" w:rsidRPr="00591C30">
        <w:rPr>
          <w:lang w:val="de-DE"/>
        </w:rPr>
        <w:t xml:space="preserve"> </w:t>
      </w:r>
      <w:r w:rsidR="005B4BDC" w:rsidRPr="00AE1407">
        <w:t>и</w:t>
      </w:r>
      <w:r w:rsidR="005B4BDC" w:rsidRPr="00591C30">
        <w:rPr>
          <w:lang w:val="de-DE"/>
        </w:rPr>
        <w:t xml:space="preserve"> </w:t>
      </w:r>
      <w:r w:rsidR="005B4BDC" w:rsidRPr="00AE1407">
        <w:t>Решења</w:t>
      </w:r>
      <w:r w:rsidR="005B4BDC" w:rsidRPr="00591C30">
        <w:rPr>
          <w:lang w:val="de-DE"/>
        </w:rPr>
        <w:t xml:space="preserve"> </w:t>
      </w:r>
      <w:r w:rsidR="005B4BDC" w:rsidRPr="00AE1407">
        <w:t>о</w:t>
      </w:r>
      <w:r w:rsidR="005B4BDC" w:rsidRPr="00591C30">
        <w:rPr>
          <w:lang w:val="de-DE"/>
        </w:rPr>
        <w:t xml:space="preserve"> </w:t>
      </w:r>
      <w:r w:rsidR="005B4BDC" w:rsidRPr="00AE1407">
        <w:t>образовању</w:t>
      </w:r>
      <w:r w:rsidR="005B4BDC" w:rsidRPr="00591C30">
        <w:rPr>
          <w:lang w:val="de-DE"/>
        </w:rPr>
        <w:t xml:space="preserve"> </w:t>
      </w:r>
      <w:r w:rsidR="005B4BDC" w:rsidRPr="00AE1407">
        <w:t>комисије</w:t>
      </w:r>
      <w:r w:rsidR="005B4BDC" w:rsidRPr="00591C30">
        <w:rPr>
          <w:lang w:val="de-DE"/>
        </w:rPr>
        <w:t xml:space="preserve"> </w:t>
      </w:r>
      <w:r w:rsidR="005B4BDC" w:rsidRPr="00AE1407">
        <w:t>за</w:t>
      </w:r>
      <w:r w:rsidR="005B4BDC" w:rsidRPr="00591C30">
        <w:rPr>
          <w:lang w:val="de-DE"/>
        </w:rPr>
        <w:t xml:space="preserve"> </w:t>
      </w:r>
      <w:r w:rsidR="00C74F94" w:rsidRPr="00AE1407">
        <w:t>предметну</w:t>
      </w:r>
      <w:r w:rsidR="00C74F94" w:rsidRPr="00591C30">
        <w:rPr>
          <w:lang w:val="de-DE"/>
        </w:rPr>
        <w:t xml:space="preserve"> </w:t>
      </w:r>
      <w:r w:rsidR="005B4BDC" w:rsidRPr="00AE1407">
        <w:t>јавну</w:t>
      </w:r>
      <w:r w:rsidR="005B4BDC" w:rsidRPr="00591C30">
        <w:rPr>
          <w:lang w:val="de-DE"/>
        </w:rPr>
        <w:t xml:space="preserve"> </w:t>
      </w:r>
      <w:r w:rsidR="005B4BDC" w:rsidRPr="00AE1407">
        <w:t>набавку</w:t>
      </w:r>
      <w:r w:rsidR="00C74F94" w:rsidRPr="00591C30">
        <w:rPr>
          <w:lang w:val="de-DE"/>
        </w:rPr>
        <w:t>,</w:t>
      </w:r>
      <w:r w:rsidR="005B4BDC" w:rsidRPr="00591C30">
        <w:rPr>
          <w:lang w:val="de-DE"/>
        </w:rPr>
        <w:t xml:space="preserve"> </w:t>
      </w:r>
      <w:r w:rsidR="005B4BDC" w:rsidRPr="00AE1407">
        <w:t>припремљена</w:t>
      </w:r>
      <w:r w:rsidR="005B4BDC" w:rsidRPr="00591C30">
        <w:rPr>
          <w:lang w:val="de-DE"/>
        </w:rPr>
        <w:t xml:space="preserve"> </w:t>
      </w:r>
      <w:r w:rsidR="005B4BDC" w:rsidRPr="00AE1407">
        <w:t>је</w:t>
      </w:r>
      <w:r w:rsidR="005B4BDC" w:rsidRPr="00591C30">
        <w:rPr>
          <w:lang w:val="de-DE"/>
        </w:rPr>
        <w:t>:</w:t>
      </w:r>
    </w:p>
    <w:p w14:paraId="6B774C5F" w14:textId="77777777" w:rsidR="005B4BDC" w:rsidRPr="00591C30" w:rsidRDefault="005B4BDC" w:rsidP="005B4BDC">
      <w:pPr>
        <w:ind w:firstLine="720"/>
        <w:jc w:val="both"/>
        <w:rPr>
          <w:rFonts w:eastAsia="TimesNewRomanPSMT"/>
          <w:lang w:val="de-DE"/>
        </w:rPr>
      </w:pPr>
    </w:p>
    <w:p w14:paraId="5AB9D497" w14:textId="77777777" w:rsidR="000C3B23" w:rsidRPr="00591C30" w:rsidRDefault="000C3B23" w:rsidP="00FC4113">
      <w:pPr>
        <w:jc w:val="center"/>
        <w:rPr>
          <w:b/>
          <w:noProof/>
          <w:lang w:val="de-DE"/>
        </w:rPr>
      </w:pPr>
      <w:r w:rsidRPr="002D418D">
        <w:rPr>
          <w:b/>
          <w:noProof/>
        </w:rPr>
        <w:t>КОНКУРСНА</w:t>
      </w:r>
      <w:r w:rsidRPr="00591C30">
        <w:rPr>
          <w:b/>
          <w:noProof/>
          <w:lang w:val="de-DE"/>
        </w:rPr>
        <w:t xml:space="preserve"> </w:t>
      </w:r>
      <w:r w:rsidRPr="002D418D">
        <w:rPr>
          <w:b/>
          <w:noProof/>
        </w:rPr>
        <w:t>ДОКУМЕНТАЦИЈА</w:t>
      </w:r>
    </w:p>
    <w:p w14:paraId="261D9D44" w14:textId="77777777" w:rsidR="000C3B23" w:rsidRPr="00591C30" w:rsidRDefault="000C3B23" w:rsidP="00FC4113">
      <w:pPr>
        <w:jc w:val="center"/>
        <w:rPr>
          <w:b/>
          <w:noProof/>
          <w:lang w:val="de-DE"/>
        </w:rPr>
      </w:pPr>
    </w:p>
    <w:p w14:paraId="59270F92" w14:textId="02BE90E6" w:rsidR="002D418D" w:rsidRPr="00A1343B" w:rsidRDefault="00EC0346" w:rsidP="008B2119">
      <w:pPr>
        <w:jc w:val="center"/>
        <w:rPr>
          <w:b/>
          <w:noProof/>
          <w:lang w:val="de-DE"/>
        </w:rPr>
      </w:pPr>
      <w:sdt>
        <w:sdtPr>
          <w:rPr>
            <w:b/>
            <w:noProof/>
            <w:lang w:val="de-DE"/>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2D418D" w:rsidRPr="00591C30">
            <w:rPr>
              <w:b/>
              <w:noProof/>
              <w:lang w:val="de-DE"/>
            </w:rPr>
            <w:t>у поступку јавне набавке мале вредности</w:t>
          </w:r>
        </w:sdtContent>
      </w:sdt>
      <w:r w:rsidR="008B2119" w:rsidRPr="00591C30">
        <w:rPr>
          <w:b/>
          <w:noProof/>
          <w:lang w:val="de-DE"/>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2D418D">
            <w:rPr>
              <w:b/>
              <w:noProof/>
            </w:rPr>
            <w:t>добара</w:t>
          </w:r>
        </w:sdtContent>
      </w:sdt>
      <w:r w:rsidR="00680EF4" w:rsidRPr="00591C30">
        <w:rPr>
          <w:b/>
          <w:noProof/>
          <w:lang w:val="de-DE"/>
        </w:rPr>
        <w:t xml:space="preserve"> </w:t>
      </w:r>
      <w:r w:rsidR="008B2119" w:rsidRPr="002D418D">
        <w:rPr>
          <w:b/>
          <w:noProof/>
        </w:rPr>
        <w:t>бр</w:t>
      </w:r>
      <w:r w:rsidR="008B2119" w:rsidRPr="00591C30">
        <w:rPr>
          <w:b/>
          <w:noProof/>
          <w:lang w:val="de-DE"/>
        </w:rPr>
        <w:t xml:space="preserve">. </w:t>
      </w:r>
      <w:r w:rsidR="00103A88">
        <w:rPr>
          <w:b/>
          <w:noProof/>
          <w:lang w:val="de-DE"/>
        </w:rPr>
        <w:t>1</w:t>
      </w:r>
      <w:r w:rsidR="00103A88">
        <w:rPr>
          <w:b/>
          <w:noProof/>
          <w:lang w:val="sr-Cyrl-RS"/>
        </w:rPr>
        <w:t>5</w:t>
      </w:r>
      <w:r w:rsidR="002D418D" w:rsidRPr="00A1343B">
        <w:rPr>
          <w:b/>
          <w:noProof/>
          <w:lang w:val="de-DE"/>
        </w:rPr>
        <w:t>3-17-</w:t>
      </w:r>
      <w:r w:rsidR="002D418D" w:rsidRPr="002D418D">
        <w:rPr>
          <w:b/>
          <w:noProof/>
        </w:rPr>
        <w:t>М</w:t>
      </w:r>
      <w:r w:rsidR="002D418D" w:rsidRPr="00A1343B">
        <w:rPr>
          <w:b/>
          <w:noProof/>
          <w:lang w:val="de-DE"/>
        </w:rPr>
        <w:t xml:space="preserve"> </w:t>
      </w:r>
    </w:p>
    <w:p w14:paraId="4A8D3406" w14:textId="77777777" w:rsidR="000C3B23" w:rsidRPr="00A1343B" w:rsidRDefault="002D418D" w:rsidP="008B2119">
      <w:pPr>
        <w:jc w:val="center"/>
        <w:rPr>
          <w:noProof/>
          <w:lang w:val="de-DE"/>
        </w:rPr>
      </w:pPr>
      <w:r w:rsidRPr="002D418D">
        <w:rPr>
          <w:noProof/>
        </w:rPr>
        <w:t>Лична</w:t>
      </w:r>
      <w:r w:rsidRPr="00A1343B">
        <w:rPr>
          <w:noProof/>
          <w:lang w:val="de-DE"/>
        </w:rPr>
        <w:t xml:space="preserve"> </w:t>
      </w:r>
      <w:r w:rsidRPr="002D418D">
        <w:rPr>
          <w:noProof/>
        </w:rPr>
        <w:t>заштитна</w:t>
      </w:r>
      <w:r w:rsidRPr="00A1343B">
        <w:rPr>
          <w:noProof/>
          <w:lang w:val="de-DE"/>
        </w:rPr>
        <w:t xml:space="preserve"> </w:t>
      </w:r>
      <w:r w:rsidRPr="002D418D">
        <w:rPr>
          <w:noProof/>
        </w:rPr>
        <w:t>средства</w:t>
      </w:r>
      <w:r w:rsidRPr="00A1343B">
        <w:rPr>
          <w:noProof/>
          <w:lang w:val="de-DE"/>
        </w:rPr>
        <w:t xml:space="preserve"> </w:t>
      </w:r>
      <w:r w:rsidRPr="002D418D">
        <w:rPr>
          <w:noProof/>
        </w:rPr>
        <w:t>и</w:t>
      </w:r>
      <w:r w:rsidRPr="00A1343B">
        <w:rPr>
          <w:noProof/>
          <w:lang w:val="de-DE"/>
        </w:rPr>
        <w:t xml:space="preserve"> </w:t>
      </w:r>
      <w:r w:rsidRPr="002D418D">
        <w:rPr>
          <w:noProof/>
        </w:rPr>
        <w:t>колективна</w:t>
      </w:r>
      <w:r w:rsidRPr="00A1343B">
        <w:rPr>
          <w:noProof/>
          <w:lang w:val="de-DE"/>
        </w:rPr>
        <w:t xml:space="preserve"> </w:t>
      </w:r>
      <w:r w:rsidRPr="002D418D">
        <w:rPr>
          <w:noProof/>
        </w:rPr>
        <w:t>заштитна</w:t>
      </w:r>
      <w:r w:rsidRPr="00A1343B">
        <w:rPr>
          <w:noProof/>
          <w:lang w:val="de-DE"/>
        </w:rPr>
        <w:t xml:space="preserve"> </w:t>
      </w:r>
      <w:r w:rsidRPr="002D418D">
        <w:rPr>
          <w:noProof/>
        </w:rPr>
        <w:t>средства</w:t>
      </w:r>
    </w:p>
    <w:p w14:paraId="261197CF" w14:textId="77777777" w:rsidR="002D418D" w:rsidRPr="00A1343B" w:rsidRDefault="002D418D" w:rsidP="008B2119">
      <w:pPr>
        <w:jc w:val="center"/>
        <w:rPr>
          <w:lang w:val="de-DE"/>
        </w:rPr>
      </w:pPr>
    </w:p>
    <w:bookmarkEnd w:id="0"/>
    <w:bookmarkEnd w:id="1"/>
    <w:bookmarkEnd w:id="2"/>
    <w:bookmarkEnd w:id="3"/>
    <w:p w14:paraId="0BF99A92" w14:textId="77777777" w:rsidR="00DA1BB7" w:rsidRPr="00A1343B" w:rsidRDefault="001366BB" w:rsidP="00A139C4">
      <w:pPr>
        <w:jc w:val="both"/>
        <w:rPr>
          <w:lang w:val="de-DE"/>
        </w:rPr>
      </w:pPr>
      <w:r w:rsidRPr="00591C30">
        <w:rPr>
          <w:rFonts w:eastAsia="TimesNewRomanPSMT"/>
        </w:rPr>
        <w:t>Конкурсна</w:t>
      </w:r>
      <w:r w:rsidRPr="00A1343B">
        <w:rPr>
          <w:rFonts w:eastAsia="TimesNewRomanPSMT"/>
          <w:lang w:val="de-DE"/>
        </w:rPr>
        <w:t xml:space="preserve"> </w:t>
      </w:r>
      <w:r w:rsidRPr="00591C30">
        <w:rPr>
          <w:rFonts w:eastAsia="TimesNewRomanPSMT"/>
        </w:rPr>
        <w:t>документација</w:t>
      </w:r>
      <w:r w:rsidRPr="00A1343B">
        <w:rPr>
          <w:rFonts w:eastAsia="TimesNewRomanPSMT"/>
          <w:lang w:val="de-DE"/>
        </w:rPr>
        <w:t xml:space="preserve"> </w:t>
      </w:r>
      <w:r w:rsidRPr="00591C30">
        <w:rPr>
          <w:rFonts w:eastAsia="TimesNewRomanPSMT"/>
        </w:rPr>
        <w:t>садржи</w:t>
      </w:r>
      <w:r w:rsidRPr="00A1343B">
        <w:rPr>
          <w:rFonts w:eastAsia="TimesNewRomanPSMT"/>
          <w:lang w:val="de-DE"/>
        </w:rPr>
        <w:t>:</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01AB99A0" w14:textId="77777777" w:rsidR="00731ED0" w:rsidRPr="00A1343B" w:rsidRDefault="00414121">
      <w:pPr>
        <w:pStyle w:val="TOC1"/>
        <w:tabs>
          <w:tab w:val="left" w:pos="480"/>
          <w:tab w:val="right" w:leader="dot" w:pos="9060"/>
        </w:tabs>
        <w:rPr>
          <w:rFonts w:ascii="Times New Roman" w:eastAsiaTheme="minorEastAsia" w:hAnsi="Times New Roman"/>
          <w:b w:val="0"/>
          <w:bCs w:val="0"/>
          <w:caps w:val="0"/>
          <w:noProof/>
          <w:sz w:val="24"/>
          <w:szCs w:val="24"/>
          <w:lang w:val="de-DE"/>
        </w:rPr>
      </w:pPr>
      <w:r w:rsidRPr="002541C5">
        <w:rPr>
          <w:rFonts w:ascii="Times New Roman" w:hAnsi="Times New Roman"/>
          <w:b w:val="0"/>
          <w:sz w:val="24"/>
          <w:szCs w:val="24"/>
        </w:rPr>
        <w:fldChar w:fldCharType="begin"/>
      </w:r>
      <w:r w:rsidR="007B6E05" w:rsidRPr="00A1343B">
        <w:rPr>
          <w:rFonts w:ascii="Times New Roman" w:hAnsi="Times New Roman"/>
          <w:b w:val="0"/>
          <w:sz w:val="24"/>
          <w:szCs w:val="24"/>
          <w:lang w:val="de-DE"/>
        </w:rPr>
        <w:instrText xml:space="preserve"> TOC \o "1-3" \u </w:instrText>
      </w:r>
      <w:r w:rsidRPr="002541C5">
        <w:rPr>
          <w:rFonts w:ascii="Times New Roman" w:hAnsi="Times New Roman"/>
          <w:b w:val="0"/>
          <w:sz w:val="24"/>
          <w:szCs w:val="24"/>
        </w:rPr>
        <w:fldChar w:fldCharType="separate"/>
      </w:r>
      <w:r w:rsidR="00731ED0" w:rsidRPr="0076653B">
        <w:rPr>
          <w:rFonts w:ascii="Times New Roman" w:hAnsi="Times New Roman"/>
          <w:b w:val="0"/>
          <w:noProof/>
          <w:sz w:val="24"/>
          <w:szCs w:val="24"/>
          <w:lang w:val="de-DE"/>
        </w:rPr>
        <w:t>1.</w:t>
      </w:r>
      <w:r w:rsidR="00731ED0" w:rsidRPr="00A1343B">
        <w:rPr>
          <w:rFonts w:eastAsiaTheme="minorEastAsia" w:cstheme="minorBidi"/>
          <w:b w:val="0"/>
          <w:bCs w:val="0"/>
          <w:caps w:val="0"/>
          <w:noProof/>
          <w:sz w:val="22"/>
          <w:szCs w:val="22"/>
          <w:lang w:val="de-DE"/>
        </w:rPr>
        <w:tab/>
      </w:r>
      <w:r w:rsidR="00731ED0" w:rsidRPr="00591C30">
        <w:rPr>
          <w:rFonts w:ascii="Times New Roman" w:hAnsi="Times New Roman"/>
          <w:b w:val="0"/>
          <w:noProof/>
          <w:sz w:val="24"/>
          <w:szCs w:val="24"/>
        </w:rPr>
        <w:t>ОПШТИ</w:t>
      </w:r>
      <w:r w:rsidR="00731ED0" w:rsidRPr="00A1343B">
        <w:rPr>
          <w:rFonts w:ascii="Times New Roman" w:hAnsi="Times New Roman"/>
          <w:b w:val="0"/>
          <w:noProof/>
          <w:sz w:val="24"/>
          <w:szCs w:val="24"/>
          <w:lang w:val="de-DE"/>
        </w:rPr>
        <w:t xml:space="preserve"> </w:t>
      </w:r>
      <w:r w:rsidR="00731ED0" w:rsidRPr="00591C30">
        <w:rPr>
          <w:rFonts w:ascii="Times New Roman" w:hAnsi="Times New Roman"/>
          <w:b w:val="0"/>
          <w:noProof/>
          <w:sz w:val="24"/>
          <w:szCs w:val="24"/>
        </w:rPr>
        <w:t>ПОДАЦИ</w:t>
      </w:r>
      <w:r w:rsidR="00731ED0" w:rsidRPr="00A1343B">
        <w:rPr>
          <w:rFonts w:ascii="Times New Roman" w:hAnsi="Times New Roman"/>
          <w:b w:val="0"/>
          <w:noProof/>
          <w:sz w:val="24"/>
          <w:szCs w:val="24"/>
          <w:lang w:val="de-DE"/>
        </w:rPr>
        <w:t xml:space="preserve"> </w:t>
      </w:r>
      <w:r w:rsidR="00731ED0" w:rsidRPr="00591C30">
        <w:rPr>
          <w:rFonts w:ascii="Times New Roman" w:hAnsi="Times New Roman"/>
          <w:b w:val="0"/>
          <w:noProof/>
          <w:sz w:val="24"/>
          <w:szCs w:val="24"/>
        </w:rPr>
        <w:t>О</w:t>
      </w:r>
      <w:r w:rsidR="00731ED0" w:rsidRPr="00A1343B">
        <w:rPr>
          <w:rFonts w:ascii="Times New Roman" w:hAnsi="Times New Roman"/>
          <w:b w:val="0"/>
          <w:noProof/>
          <w:sz w:val="24"/>
          <w:szCs w:val="24"/>
          <w:lang w:val="de-DE"/>
        </w:rPr>
        <w:t xml:space="preserve"> </w:t>
      </w:r>
      <w:r w:rsidR="00731ED0" w:rsidRPr="00591C30">
        <w:rPr>
          <w:rFonts w:ascii="Times New Roman" w:hAnsi="Times New Roman"/>
          <w:b w:val="0"/>
          <w:noProof/>
          <w:sz w:val="24"/>
          <w:szCs w:val="24"/>
        </w:rPr>
        <w:t>НАБАВЦИ</w:t>
      </w:r>
      <w:r w:rsidR="00731ED0" w:rsidRPr="00A1343B">
        <w:rPr>
          <w:rFonts w:ascii="Times New Roman" w:hAnsi="Times New Roman"/>
          <w:b w:val="0"/>
          <w:noProof/>
          <w:sz w:val="24"/>
          <w:szCs w:val="24"/>
          <w:lang w:val="de-DE"/>
        </w:rPr>
        <w:tab/>
      </w:r>
      <w:r w:rsidRPr="00731ED0">
        <w:rPr>
          <w:rFonts w:ascii="Times New Roman" w:hAnsi="Times New Roman"/>
          <w:b w:val="0"/>
          <w:noProof/>
          <w:sz w:val="24"/>
          <w:szCs w:val="24"/>
        </w:rPr>
        <w:fldChar w:fldCharType="begin"/>
      </w:r>
      <w:r w:rsidR="00731ED0" w:rsidRPr="00A1343B">
        <w:rPr>
          <w:rFonts w:ascii="Times New Roman" w:hAnsi="Times New Roman"/>
          <w:b w:val="0"/>
          <w:noProof/>
          <w:sz w:val="24"/>
          <w:szCs w:val="24"/>
          <w:lang w:val="de-DE"/>
        </w:rPr>
        <w:instrText xml:space="preserve"> PAGEREF _Toc488669539 \h </w:instrText>
      </w:r>
      <w:r w:rsidRPr="00731ED0">
        <w:rPr>
          <w:rFonts w:ascii="Times New Roman" w:hAnsi="Times New Roman"/>
          <w:b w:val="0"/>
          <w:noProof/>
          <w:sz w:val="24"/>
          <w:szCs w:val="24"/>
        </w:rPr>
      </w:r>
      <w:r w:rsidRPr="00731ED0">
        <w:rPr>
          <w:rFonts w:ascii="Times New Roman" w:hAnsi="Times New Roman"/>
          <w:b w:val="0"/>
          <w:noProof/>
          <w:sz w:val="24"/>
          <w:szCs w:val="24"/>
        </w:rPr>
        <w:fldChar w:fldCharType="separate"/>
      </w:r>
      <w:r w:rsidR="00DC6E8E">
        <w:rPr>
          <w:rFonts w:ascii="Times New Roman" w:hAnsi="Times New Roman"/>
          <w:b w:val="0"/>
          <w:noProof/>
          <w:sz w:val="24"/>
          <w:szCs w:val="24"/>
          <w:lang w:val="de-DE"/>
        </w:rPr>
        <w:t>3</w:t>
      </w:r>
      <w:r w:rsidRPr="00731ED0">
        <w:rPr>
          <w:rFonts w:ascii="Times New Roman" w:hAnsi="Times New Roman"/>
          <w:b w:val="0"/>
          <w:noProof/>
          <w:sz w:val="24"/>
          <w:szCs w:val="24"/>
        </w:rPr>
        <w:fldChar w:fldCharType="end"/>
      </w:r>
    </w:p>
    <w:p w14:paraId="2F3146A6" w14:textId="592A1EEC" w:rsidR="00731ED0" w:rsidRPr="00A1343B" w:rsidRDefault="00731ED0">
      <w:pPr>
        <w:pStyle w:val="TOC1"/>
        <w:tabs>
          <w:tab w:val="left" w:pos="480"/>
          <w:tab w:val="right" w:leader="dot" w:pos="9060"/>
        </w:tabs>
        <w:rPr>
          <w:rFonts w:ascii="Times New Roman" w:eastAsiaTheme="minorEastAsia" w:hAnsi="Times New Roman"/>
          <w:b w:val="0"/>
          <w:bCs w:val="0"/>
          <w:caps w:val="0"/>
          <w:noProof/>
          <w:sz w:val="24"/>
          <w:szCs w:val="24"/>
          <w:lang w:val="de-DE"/>
        </w:rPr>
      </w:pPr>
      <w:r w:rsidRPr="00A1343B">
        <w:rPr>
          <w:rFonts w:ascii="Times New Roman" w:hAnsi="Times New Roman"/>
          <w:b w:val="0"/>
          <w:noProof/>
          <w:sz w:val="24"/>
          <w:szCs w:val="24"/>
          <w:lang w:val="de-DE"/>
        </w:rPr>
        <w:t>2.</w:t>
      </w:r>
      <w:r w:rsidRPr="00A1343B">
        <w:rPr>
          <w:rFonts w:ascii="Times New Roman" w:eastAsiaTheme="minorEastAsia" w:hAnsi="Times New Roman"/>
          <w:b w:val="0"/>
          <w:bCs w:val="0"/>
          <w:caps w:val="0"/>
          <w:noProof/>
          <w:sz w:val="24"/>
          <w:szCs w:val="24"/>
          <w:lang w:val="de-DE"/>
        </w:rPr>
        <w:tab/>
      </w:r>
      <w:r w:rsidRPr="00591C30">
        <w:rPr>
          <w:rFonts w:ascii="Times New Roman" w:hAnsi="Times New Roman"/>
          <w:b w:val="0"/>
          <w:noProof/>
          <w:sz w:val="24"/>
          <w:szCs w:val="24"/>
        </w:rPr>
        <w:t>ОПИС</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ПРЕДМЕТА</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ЈАВНЕ</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НАБАВКЕ</w:t>
      </w:r>
      <w:r w:rsidRPr="00A1343B">
        <w:rPr>
          <w:rFonts w:ascii="Times New Roman" w:hAnsi="Times New Roman"/>
          <w:b w:val="0"/>
          <w:noProof/>
          <w:sz w:val="24"/>
          <w:szCs w:val="24"/>
          <w:lang w:val="de-DE"/>
        </w:rPr>
        <w:tab/>
      </w:r>
      <w:r w:rsidR="00414121" w:rsidRPr="00731ED0">
        <w:rPr>
          <w:rFonts w:ascii="Times New Roman" w:hAnsi="Times New Roman"/>
          <w:b w:val="0"/>
          <w:noProof/>
          <w:sz w:val="24"/>
          <w:szCs w:val="24"/>
        </w:rPr>
        <w:fldChar w:fldCharType="begin"/>
      </w:r>
      <w:r w:rsidRPr="00A1343B">
        <w:rPr>
          <w:rFonts w:ascii="Times New Roman" w:hAnsi="Times New Roman"/>
          <w:b w:val="0"/>
          <w:noProof/>
          <w:sz w:val="24"/>
          <w:szCs w:val="24"/>
          <w:lang w:val="de-DE"/>
        </w:rPr>
        <w:instrText xml:space="preserve"> PAGEREF _Toc488669540 \h </w:instrText>
      </w:r>
      <w:r w:rsidR="00414121" w:rsidRPr="00731ED0">
        <w:rPr>
          <w:rFonts w:ascii="Times New Roman" w:hAnsi="Times New Roman"/>
          <w:b w:val="0"/>
          <w:noProof/>
          <w:sz w:val="24"/>
          <w:szCs w:val="24"/>
        </w:rPr>
      </w:r>
      <w:r w:rsidR="00414121" w:rsidRPr="00731ED0">
        <w:rPr>
          <w:rFonts w:ascii="Times New Roman" w:hAnsi="Times New Roman"/>
          <w:b w:val="0"/>
          <w:noProof/>
          <w:sz w:val="24"/>
          <w:szCs w:val="24"/>
        </w:rPr>
        <w:fldChar w:fldCharType="separate"/>
      </w:r>
      <w:r w:rsidR="00DC6E8E">
        <w:rPr>
          <w:rFonts w:ascii="Times New Roman" w:hAnsi="Times New Roman"/>
          <w:b w:val="0"/>
          <w:noProof/>
          <w:sz w:val="24"/>
          <w:szCs w:val="24"/>
          <w:lang w:val="de-DE"/>
        </w:rPr>
        <w:t>4</w:t>
      </w:r>
      <w:r w:rsidR="00414121" w:rsidRPr="00731ED0">
        <w:rPr>
          <w:rFonts w:ascii="Times New Roman" w:hAnsi="Times New Roman"/>
          <w:b w:val="0"/>
          <w:noProof/>
          <w:sz w:val="24"/>
          <w:szCs w:val="24"/>
        </w:rPr>
        <w:fldChar w:fldCharType="end"/>
      </w:r>
    </w:p>
    <w:p w14:paraId="107018A4" w14:textId="77777777" w:rsidR="00731ED0" w:rsidRPr="00A1343B" w:rsidRDefault="00731ED0">
      <w:pPr>
        <w:pStyle w:val="TOC1"/>
        <w:tabs>
          <w:tab w:val="left" w:pos="480"/>
          <w:tab w:val="right" w:leader="dot" w:pos="9060"/>
        </w:tabs>
        <w:rPr>
          <w:rFonts w:ascii="Times New Roman" w:eastAsiaTheme="minorEastAsia" w:hAnsi="Times New Roman"/>
          <w:b w:val="0"/>
          <w:bCs w:val="0"/>
          <w:caps w:val="0"/>
          <w:noProof/>
          <w:sz w:val="24"/>
          <w:szCs w:val="24"/>
          <w:lang w:val="de-DE"/>
        </w:rPr>
      </w:pPr>
      <w:r w:rsidRPr="00A1343B">
        <w:rPr>
          <w:rFonts w:ascii="Times New Roman" w:hAnsi="Times New Roman"/>
          <w:b w:val="0"/>
          <w:noProof/>
          <w:sz w:val="24"/>
          <w:szCs w:val="24"/>
          <w:lang w:val="de-DE"/>
        </w:rPr>
        <w:t>3.</w:t>
      </w:r>
      <w:r w:rsidRPr="00A1343B">
        <w:rPr>
          <w:rFonts w:ascii="Times New Roman" w:eastAsiaTheme="minorEastAsia" w:hAnsi="Times New Roman"/>
          <w:b w:val="0"/>
          <w:bCs w:val="0"/>
          <w:caps w:val="0"/>
          <w:noProof/>
          <w:sz w:val="24"/>
          <w:szCs w:val="24"/>
          <w:lang w:val="de-DE"/>
        </w:rPr>
        <w:tab/>
      </w:r>
      <w:r w:rsidRPr="00591C30">
        <w:rPr>
          <w:rFonts w:ascii="Times New Roman" w:hAnsi="Times New Roman"/>
          <w:b w:val="0"/>
          <w:noProof/>
          <w:sz w:val="24"/>
          <w:szCs w:val="24"/>
        </w:rPr>
        <w:t>УСЛОВИ</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ЗА</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УЧЕШЋЕ</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У</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ПОСТУПКУ</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ЈАВНЕ</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НАБАВКЕ</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ИЗ</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ЧЛ</w:t>
      </w:r>
      <w:r w:rsidRPr="00A1343B">
        <w:rPr>
          <w:rFonts w:ascii="Times New Roman" w:hAnsi="Times New Roman"/>
          <w:b w:val="0"/>
          <w:noProof/>
          <w:sz w:val="24"/>
          <w:szCs w:val="24"/>
          <w:lang w:val="de-DE"/>
        </w:rPr>
        <w:t xml:space="preserve">. 75. </w:t>
      </w:r>
      <w:r w:rsidRPr="00591C30">
        <w:rPr>
          <w:rFonts w:ascii="Times New Roman" w:hAnsi="Times New Roman"/>
          <w:b w:val="0"/>
          <w:noProof/>
          <w:sz w:val="24"/>
          <w:szCs w:val="24"/>
        </w:rPr>
        <w:t>И</w:t>
      </w:r>
      <w:r w:rsidRPr="00A1343B">
        <w:rPr>
          <w:rFonts w:ascii="Times New Roman" w:hAnsi="Times New Roman"/>
          <w:b w:val="0"/>
          <w:noProof/>
          <w:sz w:val="24"/>
          <w:szCs w:val="24"/>
          <w:lang w:val="de-DE"/>
        </w:rPr>
        <w:t xml:space="preserve"> 76. </w:t>
      </w:r>
      <w:r w:rsidRPr="00591C30">
        <w:rPr>
          <w:rFonts w:ascii="Times New Roman" w:hAnsi="Times New Roman"/>
          <w:b w:val="0"/>
          <w:noProof/>
          <w:sz w:val="24"/>
          <w:szCs w:val="24"/>
        </w:rPr>
        <w:t>ЗАКОНА</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И</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УПУТСТВО</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КАКО</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СЕ</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ДОКАЗУЈЕ</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ИСПУЊЕНОСТ</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ТИХ</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УСЛОВА</w:t>
      </w:r>
      <w:r w:rsidRPr="00A1343B">
        <w:rPr>
          <w:rFonts w:ascii="Times New Roman" w:hAnsi="Times New Roman"/>
          <w:b w:val="0"/>
          <w:noProof/>
          <w:sz w:val="24"/>
          <w:szCs w:val="24"/>
          <w:lang w:val="de-DE"/>
        </w:rPr>
        <w:tab/>
      </w:r>
      <w:r w:rsidR="00414121" w:rsidRPr="00731ED0">
        <w:rPr>
          <w:rFonts w:ascii="Times New Roman" w:hAnsi="Times New Roman"/>
          <w:b w:val="0"/>
          <w:noProof/>
          <w:sz w:val="24"/>
          <w:szCs w:val="24"/>
        </w:rPr>
        <w:fldChar w:fldCharType="begin"/>
      </w:r>
      <w:r w:rsidRPr="00A1343B">
        <w:rPr>
          <w:rFonts w:ascii="Times New Roman" w:hAnsi="Times New Roman"/>
          <w:b w:val="0"/>
          <w:noProof/>
          <w:sz w:val="24"/>
          <w:szCs w:val="24"/>
          <w:lang w:val="de-DE"/>
        </w:rPr>
        <w:instrText xml:space="preserve"> PAGEREF _Toc488669541 \h </w:instrText>
      </w:r>
      <w:r w:rsidR="00414121" w:rsidRPr="00731ED0">
        <w:rPr>
          <w:rFonts w:ascii="Times New Roman" w:hAnsi="Times New Roman"/>
          <w:b w:val="0"/>
          <w:noProof/>
          <w:sz w:val="24"/>
          <w:szCs w:val="24"/>
        </w:rPr>
      </w:r>
      <w:r w:rsidR="00414121" w:rsidRPr="00731ED0">
        <w:rPr>
          <w:rFonts w:ascii="Times New Roman" w:hAnsi="Times New Roman"/>
          <w:b w:val="0"/>
          <w:noProof/>
          <w:sz w:val="24"/>
          <w:szCs w:val="24"/>
        </w:rPr>
        <w:fldChar w:fldCharType="separate"/>
      </w:r>
      <w:r w:rsidR="00DC6E8E">
        <w:rPr>
          <w:rFonts w:ascii="Times New Roman" w:hAnsi="Times New Roman"/>
          <w:b w:val="0"/>
          <w:noProof/>
          <w:sz w:val="24"/>
          <w:szCs w:val="24"/>
          <w:lang w:val="de-DE"/>
        </w:rPr>
        <w:t>8</w:t>
      </w:r>
      <w:r w:rsidR="00414121" w:rsidRPr="00731ED0">
        <w:rPr>
          <w:rFonts w:ascii="Times New Roman" w:hAnsi="Times New Roman"/>
          <w:b w:val="0"/>
          <w:noProof/>
          <w:sz w:val="24"/>
          <w:szCs w:val="24"/>
        </w:rPr>
        <w:fldChar w:fldCharType="end"/>
      </w:r>
    </w:p>
    <w:p w14:paraId="376DF6E3" w14:textId="77777777" w:rsidR="00731ED0" w:rsidRPr="00A1343B" w:rsidRDefault="00731ED0">
      <w:pPr>
        <w:pStyle w:val="TOC1"/>
        <w:tabs>
          <w:tab w:val="left" w:pos="480"/>
          <w:tab w:val="right" w:leader="dot" w:pos="9060"/>
        </w:tabs>
        <w:rPr>
          <w:rFonts w:ascii="Times New Roman" w:eastAsiaTheme="minorEastAsia" w:hAnsi="Times New Roman"/>
          <w:b w:val="0"/>
          <w:bCs w:val="0"/>
          <w:caps w:val="0"/>
          <w:noProof/>
          <w:sz w:val="24"/>
          <w:szCs w:val="24"/>
          <w:lang w:val="de-DE"/>
        </w:rPr>
      </w:pPr>
      <w:r w:rsidRPr="00A1343B">
        <w:rPr>
          <w:rFonts w:ascii="Times New Roman" w:hAnsi="Times New Roman"/>
          <w:b w:val="0"/>
          <w:noProof/>
          <w:sz w:val="24"/>
          <w:szCs w:val="24"/>
          <w:lang w:val="de-DE"/>
        </w:rPr>
        <w:t>4.</w:t>
      </w:r>
      <w:r w:rsidRPr="00A1343B">
        <w:rPr>
          <w:rFonts w:ascii="Times New Roman" w:eastAsiaTheme="minorEastAsia" w:hAnsi="Times New Roman"/>
          <w:b w:val="0"/>
          <w:bCs w:val="0"/>
          <w:caps w:val="0"/>
          <w:noProof/>
          <w:sz w:val="24"/>
          <w:szCs w:val="24"/>
          <w:lang w:val="de-DE"/>
        </w:rPr>
        <w:tab/>
      </w:r>
      <w:r w:rsidRPr="00591C30">
        <w:rPr>
          <w:rFonts w:ascii="Times New Roman" w:hAnsi="Times New Roman"/>
          <w:b w:val="0"/>
          <w:noProof/>
          <w:sz w:val="24"/>
          <w:szCs w:val="24"/>
        </w:rPr>
        <w:t>УПУТСТВО</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ПОНУЂАЧИМА</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КАКО</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ДА</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САЧИНЕ</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ПОНУДУ</w:t>
      </w:r>
      <w:r w:rsidRPr="00A1343B">
        <w:rPr>
          <w:rFonts w:ascii="Times New Roman" w:hAnsi="Times New Roman"/>
          <w:b w:val="0"/>
          <w:noProof/>
          <w:sz w:val="24"/>
          <w:szCs w:val="24"/>
          <w:lang w:val="de-DE"/>
        </w:rPr>
        <w:tab/>
      </w:r>
      <w:r w:rsidR="00414121" w:rsidRPr="00731ED0">
        <w:rPr>
          <w:rFonts w:ascii="Times New Roman" w:hAnsi="Times New Roman"/>
          <w:b w:val="0"/>
          <w:noProof/>
          <w:sz w:val="24"/>
          <w:szCs w:val="24"/>
        </w:rPr>
        <w:fldChar w:fldCharType="begin"/>
      </w:r>
      <w:r w:rsidRPr="00A1343B">
        <w:rPr>
          <w:rFonts w:ascii="Times New Roman" w:hAnsi="Times New Roman"/>
          <w:b w:val="0"/>
          <w:noProof/>
          <w:sz w:val="24"/>
          <w:szCs w:val="24"/>
          <w:lang w:val="de-DE"/>
        </w:rPr>
        <w:instrText xml:space="preserve"> PAGEREF _Toc488669542 \h </w:instrText>
      </w:r>
      <w:r w:rsidR="00414121" w:rsidRPr="00731ED0">
        <w:rPr>
          <w:rFonts w:ascii="Times New Roman" w:hAnsi="Times New Roman"/>
          <w:b w:val="0"/>
          <w:noProof/>
          <w:sz w:val="24"/>
          <w:szCs w:val="24"/>
        </w:rPr>
      </w:r>
      <w:r w:rsidR="00414121" w:rsidRPr="00731ED0">
        <w:rPr>
          <w:rFonts w:ascii="Times New Roman" w:hAnsi="Times New Roman"/>
          <w:b w:val="0"/>
          <w:noProof/>
          <w:sz w:val="24"/>
          <w:szCs w:val="24"/>
        </w:rPr>
        <w:fldChar w:fldCharType="separate"/>
      </w:r>
      <w:r w:rsidR="00DC6E8E">
        <w:rPr>
          <w:rFonts w:ascii="Times New Roman" w:hAnsi="Times New Roman"/>
          <w:b w:val="0"/>
          <w:noProof/>
          <w:sz w:val="24"/>
          <w:szCs w:val="24"/>
          <w:lang w:val="de-DE"/>
        </w:rPr>
        <w:t>12</w:t>
      </w:r>
      <w:r w:rsidR="00414121" w:rsidRPr="00731ED0">
        <w:rPr>
          <w:rFonts w:ascii="Times New Roman" w:hAnsi="Times New Roman"/>
          <w:b w:val="0"/>
          <w:noProof/>
          <w:sz w:val="24"/>
          <w:szCs w:val="24"/>
        </w:rPr>
        <w:fldChar w:fldCharType="end"/>
      </w:r>
    </w:p>
    <w:p w14:paraId="10A53BDC" w14:textId="77777777" w:rsidR="00731ED0" w:rsidRPr="00A1343B" w:rsidRDefault="00731ED0">
      <w:pPr>
        <w:pStyle w:val="TOC1"/>
        <w:tabs>
          <w:tab w:val="left" w:pos="480"/>
          <w:tab w:val="right" w:leader="dot" w:pos="9060"/>
        </w:tabs>
        <w:rPr>
          <w:rFonts w:ascii="Times New Roman" w:eastAsiaTheme="minorEastAsia" w:hAnsi="Times New Roman"/>
          <w:b w:val="0"/>
          <w:bCs w:val="0"/>
          <w:caps w:val="0"/>
          <w:noProof/>
          <w:sz w:val="24"/>
          <w:szCs w:val="24"/>
          <w:lang w:val="de-DE"/>
        </w:rPr>
      </w:pPr>
      <w:r w:rsidRPr="00A1343B">
        <w:rPr>
          <w:rFonts w:ascii="Times New Roman" w:hAnsi="Times New Roman"/>
          <w:b w:val="0"/>
          <w:noProof/>
          <w:sz w:val="24"/>
          <w:szCs w:val="24"/>
          <w:lang w:val="de-DE"/>
        </w:rPr>
        <w:t>5.</w:t>
      </w:r>
      <w:r w:rsidRPr="00A1343B">
        <w:rPr>
          <w:rFonts w:ascii="Times New Roman" w:eastAsiaTheme="minorEastAsia" w:hAnsi="Times New Roman"/>
          <w:b w:val="0"/>
          <w:bCs w:val="0"/>
          <w:caps w:val="0"/>
          <w:noProof/>
          <w:sz w:val="24"/>
          <w:szCs w:val="24"/>
          <w:lang w:val="de-DE"/>
        </w:rPr>
        <w:tab/>
      </w:r>
      <w:r w:rsidRPr="00591C30">
        <w:rPr>
          <w:rFonts w:ascii="Times New Roman" w:hAnsi="Times New Roman"/>
          <w:b w:val="0"/>
          <w:noProof/>
          <w:sz w:val="24"/>
          <w:szCs w:val="24"/>
        </w:rPr>
        <w:t>МОДЕЛ</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УГОВОРА</w:t>
      </w:r>
      <w:r w:rsidRPr="00A1343B">
        <w:rPr>
          <w:rFonts w:ascii="Times New Roman" w:hAnsi="Times New Roman"/>
          <w:b w:val="0"/>
          <w:noProof/>
          <w:sz w:val="24"/>
          <w:szCs w:val="24"/>
          <w:lang w:val="de-DE"/>
        </w:rPr>
        <w:tab/>
      </w:r>
      <w:r w:rsidR="00414121" w:rsidRPr="00731ED0">
        <w:rPr>
          <w:rFonts w:ascii="Times New Roman" w:hAnsi="Times New Roman"/>
          <w:b w:val="0"/>
          <w:noProof/>
          <w:sz w:val="24"/>
          <w:szCs w:val="24"/>
        </w:rPr>
        <w:fldChar w:fldCharType="begin"/>
      </w:r>
      <w:r w:rsidRPr="00A1343B">
        <w:rPr>
          <w:rFonts w:ascii="Times New Roman" w:hAnsi="Times New Roman"/>
          <w:b w:val="0"/>
          <w:noProof/>
          <w:sz w:val="24"/>
          <w:szCs w:val="24"/>
          <w:lang w:val="de-DE"/>
        </w:rPr>
        <w:instrText xml:space="preserve"> PAGEREF _Toc488669543 \h </w:instrText>
      </w:r>
      <w:r w:rsidR="00414121" w:rsidRPr="00731ED0">
        <w:rPr>
          <w:rFonts w:ascii="Times New Roman" w:hAnsi="Times New Roman"/>
          <w:b w:val="0"/>
          <w:noProof/>
          <w:sz w:val="24"/>
          <w:szCs w:val="24"/>
        </w:rPr>
      </w:r>
      <w:r w:rsidR="00414121" w:rsidRPr="00731ED0">
        <w:rPr>
          <w:rFonts w:ascii="Times New Roman" w:hAnsi="Times New Roman"/>
          <w:b w:val="0"/>
          <w:noProof/>
          <w:sz w:val="24"/>
          <w:szCs w:val="24"/>
        </w:rPr>
        <w:fldChar w:fldCharType="separate"/>
      </w:r>
      <w:r w:rsidR="00DC6E8E">
        <w:rPr>
          <w:rFonts w:ascii="Times New Roman" w:hAnsi="Times New Roman"/>
          <w:b w:val="0"/>
          <w:noProof/>
          <w:sz w:val="24"/>
          <w:szCs w:val="24"/>
          <w:lang w:val="de-DE"/>
        </w:rPr>
        <w:t>24</w:t>
      </w:r>
      <w:r w:rsidR="00414121" w:rsidRPr="00731ED0">
        <w:rPr>
          <w:rFonts w:ascii="Times New Roman" w:hAnsi="Times New Roman"/>
          <w:b w:val="0"/>
          <w:noProof/>
          <w:sz w:val="24"/>
          <w:szCs w:val="24"/>
        </w:rPr>
        <w:fldChar w:fldCharType="end"/>
      </w:r>
    </w:p>
    <w:p w14:paraId="2DF60EC9" w14:textId="77777777" w:rsidR="00731ED0" w:rsidRPr="00A1343B" w:rsidRDefault="00731ED0">
      <w:pPr>
        <w:pStyle w:val="TOC1"/>
        <w:tabs>
          <w:tab w:val="left" w:pos="480"/>
          <w:tab w:val="right" w:leader="dot" w:pos="9060"/>
        </w:tabs>
        <w:rPr>
          <w:rFonts w:ascii="Times New Roman" w:eastAsiaTheme="minorEastAsia" w:hAnsi="Times New Roman"/>
          <w:b w:val="0"/>
          <w:bCs w:val="0"/>
          <w:caps w:val="0"/>
          <w:noProof/>
          <w:sz w:val="24"/>
          <w:szCs w:val="24"/>
          <w:lang w:val="de-DE"/>
        </w:rPr>
      </w:pPr>
      <w:r w:rsidRPr="00A1343B">
        <w:rPr>
          <w:rFonts w:ascii="Times New Roman" w:hAnsi="Times New Roman"/>
          <w:b w:val="0"/>
          <w:noProof/>
          <w:sz w:val="24"/>
          <w:szCs w:val="24"/>
          <w:lang w:val="de-DE"/>
        </w:rPr>
        <w:t>6.</w:t>
      </w:r>
      <w:r w:rsidRPr="00A1343B">
        <w:rPr>
          <w:rFonts w:ascii="Times New Roman" w:eastAsiaTheme="minorEastAsia" w:hAnsi="Times New Roman"/>
          <w:b w:val="0"/>
          <w:bCs w:val="0"/>
          <w:caps w:val="0"/>
          <w:noProof/>
          <w:sz w:val="24"/>
          <w:szCs w:val="24"/>
          <w:lang w:val="de-DE"/>
        </w:rPr>
        <w:tab/>
      </w:r>
      <w:r w:rsidRPr="00591C30">
        <w:rPr>
          <w:rFonts w:ascii="Times New Roman" w:hAnsi="Times New Roman"/>
          <w:b w:val="0"/>
          <w:noProof/>
          <w:sz w:val="24"/>
          <w:szCs w:val="24"/>
        </w:rPr>
        <w:t>ИЗЈАВА</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О</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НЕЗАВИСНОЈ</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ПОНУДИ</w:t>
      </w:r>
      <w:r w:rsidRPr="00A1343B">
        <w:rPr>
          <w:rFonts w:ascii="Times New Roman" w:hAnsi="Times New Roman"/>
          <w:b w:val="0"/>
          <w:noProof/>
          <w:sz w:val="24"/>
          <w:szCs w:val="24"/>
          <w:lang w:val="de-DE"/>
        </w:rPr>
        <w:tab/>
      </w:r>
      <w:r w:rsidR="00414121" w:rsidRPr="00731ED0">
        <w:rPr>
          <w:rFonts w:ascii="Times New Roman" w:hAnsi="Times New Roman"/>
          <w:b w:val="0"/>
          <w:noProof/>
          <w:sz w:val="24"/>
          <w:szCs w:val="24"/>
        </w:rPr>
        <w:fldChar w:fldCharType="begin"/>
      </w:r>
      <w:r w:rsidRPr="00A1343B">
        <w:rPr>
          <w:rFonts w:ascii="Times New Roman" w:hAnsi="Times New Roman"/>
          <w:b w:val="0"/>
          <w:noProof/>
          <w:sz w:val="24"/>
          <w:szCs w:val="24"/>
          <w:lang w:val="de-DE"/>
        </w:rPr>
        <w:instrText xml:space="preserve"> PAGEREF _Toc488669544 \h </w:instrText>
      </w:r>
      <w:r w:rsidR="00414121" w:rsidRPr="00731ED0">
        <w:rPr>
          <w:rFonts w:ascii="Times New Roman" w:hAnsi="Times New Roman"/>
          <w:b w:val="0"/>
          <w:noProof/>
          <w:sz w:val="24"/>
          <w:szCs w:val="24"/>
        </w:rPr>
      </w:r>
      <w:r w:rsidR="00414121" w:rsidRPr="00731ED0">
        <w:rPr>
          <w:rFonts w:ascii="Times New Roman" w:hAnsi="Times New Roman"/>
          <w:b w:val="0"/>
          <w:noProof/>
          <w:sz w:val="24"/>
          <w:szCs w:val="24"/>
        </w:rPr>
        <w:fldChar w:fldCharType="separate"/>
      </w:r>
      <w:r w:rsidR="00DC6E8E">
        <w:rPr>
          <w:rFonts w:ascii="Times New Roman" w:hAnsi="Times New Roman"/>
          <w:b w:val="0"/>
          <w:noProof/>
          <w:sz w:val="24"/>
          <w:szCs w:val="24"/>
          <w:lang w:val="de-DE"/>
        </w:rPr>
        <w:t>29</w:t>
      </w:r>
      <w:r w:rsidR="00414121" w:rsidRPr="00731ED0">
        <w:rPr>
          <w:rFonts w:ascii="Times New Roman" w:hAnsi="Times New Roman"/>
          <w:b w:val="0"/>
          <w:noProof/>
          <w:sz w:val="24"/>
          <w:szCs w:val="24"/>
        </w:rPr>
        <w:fldChar w:fldCharType="end"/>
      </w:r>
    </w:p>
    <w:p w14:paraId="090477E9" w14:textId="0DF45D4E" w:rsidR="00731ED0" w:rsidRPr="0076653B" w:rsidRDefault="00731ED0">
      <w:pPr>
        <w:pStyle w:val="TOC1"/>
        <w:tabs>
          <w:tab w:val="left" w:pos="480"/>
          <w:tab w:val="right" w:leader="dot" w:pos="9060"/>
        </w:tabs>
        <w:rPr>
          <w:rFonts w:ascii="Times New Roman" w:eastAsiaTheme="minorEastAsia" w:hAnsi="Times New Roman"/>
          <w:b w:val="0"/>
          <w:bCs w:val="0"/>
          <w:caps w:val="0"/>
          <w:noProof/>
          <w:sz w:val="24"/>
          <w:szCs w:val="24"/>
          <w:lang w:val="sr-Cyrl-RS"/>
        </w:rPr>
      </w:pPr>
      <w:r w:rsidRPr="00A1343B">
        <w:rPr>
          <w:rFonts w:ascii="Times New Roman" w:hAnsi="Times New Roman"/>
          <w:b w:val="0"/>
          <w:noProof/>
          <w:sz w:val="24"/>
          <w:szCs w:val="24"/>
          <w:lang w:val="de-DE"/>
        </w:rPr>
        <w:t>7.</w:t>
      </w:r>
      <w:r w:rsidRPr="00A1343B">
        <w:rPr>
          <w:rFonts w:ascii="Times New Roman" w:eastAsiaTheme="minorEastAsia" w:hAnsi="Times New Roman"/>
          <w:b w:val="0"/>
          <w:bCs w:val="0"/>
          <w:caps w:val="0"/>
          <w:noProof/>
          <w:sz w:val="24"/>
          <w:szCs w:val="24"/>
          <w:lang w:val="de-DE"/>
        </w:rPr>
        <w:tab/>
      </w:r>
      <w:r w:rsidRPr="00591C30">
        <w:rPr>
          <w:rFonts w:ascii="Times New Roman" w:hAnsi="Times New Roman"/>
          <w:b w:val="0"/>
          <w:noProof/>
          <w:sz w:val="24"/>
          <w:szCs w:val="24"/>
        </w:rPr>
        <w:t>ОБРАЗАЦ</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ИЗЈАВЕ</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О</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ПОШТОВАЊУ</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ОБАВЕЗА</w:t>
      </w:r>
      <w:r w:rsidRPr="00A1343B">
        <w:rPr>
          <w:rFonts w:ascii="Times New Roman" w:hAnsi="Times New Roman"/>
          <w:b w:val="0"/>
          <w:noProof/>
          <w:sz w:val="24"/>
          <w:szCs w:val="24"/>
          <w:lang w:val="de-DE"/>
        </w:rPr>
        <w:tab/>
      </w:r>
      <w:r w:rsidR="00414121" w:rsidRPr="00731ED0">
        <w:rPr>
          <w:rFonts w:ascii="Times New Roman" w:hAnsi="Times New Roman"/>
          <w:b w:val="0"/>
          <w:noProof/>
          <w:sz w:val="24"/>
          <w:szCs w:val="24"/>
        </w:rPr>
        <w:fldChar w:fldCharType="begin"/>
      </w:r>
      <w:r w:rsidRPr="00A1343B">
        <w:rPr>
          <w:rFonts w:ascii="Times New Roman" w:hAnsi="Times New Roman"/>
          <w:b w:val="0"/>
          <w:noProof/>
          <w:sz w:val="24"/>
          <w:szCs w:val="24"/>
          <w:lang w:val="de-DE"/>
        </w:rPr>
        <w:instrText xml:space="preserve"> PAGEREF _Toc488669545 \h </w:instrText>
      </w:r>
      <w:r w:rsidR="00414121" w:rsidRPr="00731ED0">
        <w:rPr>
          <w:rFonts w:ascii="Times New Roman" w:hAnsi="Times New Roman"/>
          <w:b w:val="0"/>
          <w:noProof/>
          <w:sz w:val="24"/>
          <w:szCs w:val="24"/>
        </w:rPr>
      </w:r>
      <w:r w:rsidR="00414121" w:rsidRPr="00731ED0">
        <w:rPr>
          <w:rFonts w:ascii="Times New Roman" w:hAnsi="Times New Roman"/>
          <w:b w:val="0"/>
          <w:noProof/>
          <w:sz w:val="24"/>
          <w:szCs w:val="24"/>
        </w:rPr>
        <w:fldChar w:fldCharType="separate"/>
      </w:r>
      <w:r w:rsidR="00DC6E8E">
        <w:rPr>
          <w:rFonts w:ascii="Times New Roman" w:hAnsi="Times New Roman"/>
          <w:b w:val="0"/>
          <w:noProof/>
          <w:sz w:val="24"/>
          <w:szCs w:val="24"/>
          <w:lang w:val="de-DE"/>
        </w:rPr>
        <w:t>30</w:t>
      </w:r>
      <w:r w:rsidR="00414121" w:rsidRPr="00731ED0">
        <w:rPr>
          <w:rFonts w:ascii="Times New Roman" w:hAnsi="Times New Roman"/>
          <w:b w:val="0"/>
          <w:noProof/>
          <w:sz w:val="24"/>
          <w:szCs w:val="24"/>
        </w:rPr>
        <w:fldChar w:fldCharType="end"/>
      </w:r>
    </w:p>
    <w:p w14:paraId="0B78E02B" w14:textId="77777777" w:rsidR="00731ED0" w:rsidRPr="00A1343B" w:rsidRDefault="00731ED0">
      <w:pPr>
        <w:pStyle w:val="TOC1"/>
        <w:tabs>
          <w:tab w:val="left" w:pos="480"/>
          <w:tab w:val="right" w:leader="dot" w:pos="9060"/>
        </w:tabs>
        <w:rPr>
          <w:rFonts w:ascii="Times New Roman" w:eastAsiaTheme="minorEastAsia" w:hAnsi="Times New Roman"/>
          <w:b w:val="0"/>
          <w:bCs w:val="0"/>
          <w:caps w:val="0"/>
          <w:noProof/>
          <w:sz w:val="24"/>
          <w:szCs w:val="24"/>
          <w:lang w:val="de-DE"/>
        </w:rPr>
      </w:pPr>
      <w:r w:rsidRPr="00A1343B">
        <w:rPr>
          <w:rFonts w:ascii="Times New Roman" w:hAnsi="Times New Roman"/>
          <w:b w:val="0"/>
          <w:noProof/>
          <w:sz w:val="24"/>
          <w:szCs w:val="24"/>
          <w:lang w:val="de-DE"/>
        </w:rPr>
        <w:t>9.</w:t>
      </w:r>
      <w:r w:rsidRPr="00A1343B">
        <w:rPr>
          <w:rFonts w:ascii="Times New Roman" w:eastAsiaTheme="minorEastAsia" w:hAnsi="Times New Roman"/>
          <w:b w:val="0"/>
          <w:bCs w:val="0"/>
          <w:caps w:val="0"/>
          <w:noProof/>
          <w:sz w:val="24"/>
          <w:szCs w:val="24"/>
          <w:lang w:val="de-DE"/>
        </w:rPr>
        <w:tab/>
      </w:r>
      <w:r w:rsidRPr="00591C30">
        <w:rPr>
          <w:rFonts w:ascii="Times New Roman" w:hAnsi="Times New Roman"/>
          <w:b w:val="0"/>
          <w:noProof/>
          <w:sz w:val="24"/>
          <w:szCs w:val="24"/>
        </w:rPr>
        <w:t>ОБРАЗАЦ</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ТРОШКОВА</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ПРИПРЕМЕ</w:t>
      </w:r>
      <w:r w:rsidRPr="00A1343B">
        <w:rPr>
          <w:rFonts w:ascii="Times New Roman" w:hAnsi="Times New Roman"/>
          <w:b w:val="0"/>
          <w:noProof/>
          <w:sz w:val="24"/>
          <w:szCs w:val="24"/>
          <w:lang w:val="de-DE"/>
        </w:rPr>
        <w:t xml:space="preserve"> </w:t>
      </w:r>
      <w:r w:rsidRPr="00591C30">
        <w:rPr>
          <w:rFonts w:ascii="Times New Roman" w:hAnsi="Times New Roman"/>
          <w:b w:val="0"/>
          <w:noProof/>
          <w:sz w:val="24"/>
          <w:szCs w:val="24"/>
        </w:rPr>
        <w:t>ПОНУДЕ</w:t>
      </w:r>
      <w:r w:rsidRPr="00A1343B">
        <w:rPr>
          <w:rFonts w:ascii="Times New Roman" w:hAnsi="Times New Roman"/>
          <w:b w:val="0"/>
          <w:noProof/>
          <w:sz w:val="24"/>
          <w:szCs w:val="24"/>
          <w:lang w:val="de-DE"/>
        </w:rPr>
        <w:tab/>
      </w:r>
      <w:r w:rsidR="00414121" w:rsidRPr="00731ED0">
        <w:rPr>
          <w:rFonts w:ascii="Times New Roman" w:hAnsi="Times New Roman"/>
          <w:b w:val="0"/>
          <w:noProof/>
          <w:sz w:val="24"/>
          <w:szCs w:val="24"/>
        </w:rPr>
        <w:fldChar w:fldCharType="begin"/>
      </w:r>
      <w:r w:rsidRPr="00A1343B">
        <w:rPr>
          <w:rFonts w:ascii="Times New Roman" w:hAnsi="Times New Roman"/>
          <w:b w:val="0"/>
          <w:noProof/>
          <w:sz w:val="24"/>
          <w:szCs w:val="24"/>
          <w:lang w:val="de-DE"/>
        </w:rPr>
        <w:instrText xml:space="preserve"> PAGEREF _Toc488669547 \h </w:instrText>
      </w:r>
      <w:r w:rsidR="00414121" w:rsidRPr="00731ED0">
        <w:rPr>
          <w:rFonts w:ascii="Times New Roman" w:hAnsi="Times New Roman"/>
          <w:b w:val="0"/>
          <w:noProof/>
          <w:sz w:val="24"/>
          <w:szCs w:val="24"/>
        </w:rPr>
      </w:r>
      <w:r w:rsidR="00414121" w:rsidRPr="00731ED0">
        <w:rPr>
          <w:rFonts w:ascii="Times New Roman" w:hAnsi="Times New Roman"/>
          <w:b w:val="0"/>
          <w:noProof/>
          <w:sz w:val="24"/>
          <w:szCs w:val="24"/>
        </w:rPr>
        <w:fldChar w:fldCharType="separate"/>
      </w:r>
      <w:r w:rsidR="00DC6E8E">
        <w:rPr>
          <w:rFonts w:ascii="Times New Roman" w:hAnsi="Times New Roman"/>
          <w:b w:val="0"/>
          <w:noProof/>
          <w:sz w:val="24"/>
          <w:szCs w:val="24"/>
          <w:lang w:val="de-DE"/>
        </w:rPr>
        <w:t>31</w:t>
      </w:r>
      <w:r w:rsidR="00414121" w:rsidRPr="00731ED0">
        <w:rPr>
          <w:rFonts w:ascii="Times New Roman" w:hAnsi="Times New Roman"/>
          <w:b w:val="0"/>
          <w:noProof/>
          <w:sz w:val="24"/>
          <w:szCs w:val="24"/>
        </w:rPr>
        <w:fldChar w:fldCharType="end"/>
      </w:r>
    </w:p>
    <w:p w14:paraId="373C7FC7" w14:textId="7BE1FBDC" w:rsidR="00731ED0" w:rsidRPr="00731ED0" w:rsidRDefault="00731ED0">
      <w:pPr>
        <w:pStyle w:val="TOC1"/>
        <w:tabs>
          <w:tab w:val="left" w:pos="480"/>
          <w:tab w:val="right" w:leader="dot" w:pos="9060"/>
        </w:tabs>
        <w:rPr>
          <w:rFonts w:ascii="Times New Roman" w:eastAsiaTheme="minorEastAsia" w:hAnsi="Times New Roman"/>
          <w:b w:val="0"/>
          <w:bCs w:val="0"/>
          <w:caps w:val="0"/>
          <w:noProof/>
          <w:sz w:val="24"/>
          <w:szCs w:val="24"/>
        </w:rPr>
      </w:pPr>
      <w:r w:rsidRPr="00731ED0">
        <w:rPr>
          <w:rFonts w:ascii="Times New Roman" w:hAnsi="Times New Roman"/>
          <w:b w:val="0"/>
          <w:noProof/>
          <w:sz w:val="24"/>
          <w:szCs w:val="24"/>
        </w:rPr>
        <w:t>10.</w:t>
      </w:r>
      <w:r w:rsidRPr="00731ED0">
        <w:rPr>
          <w:rFonts w:ascii="Times New Roman" w:eastAsiaTheme="minorEastAsia" w:hAnsi="Times New Roman"/>
          <w:b w:val="0"/>
          <w:bCs w:val="0"/>
          <w:caps w:val="0"/>
          <w:noProof/>
          <w:sz w:val="24"/>
          <w:szCs w:val="24"/>
        </w:rPr>
        <w:tab/>
      </w:r>
      <w:r w:rsidRPr="00731ED0">
        <w:rPr>
          <w:rFonts w:ascii="Times New Roman" w:hAnsi="Times New Roman"/>
          <w:b w:val="0"/>
          <w:noProof/>
          <w:sz w:val="24"/>
          <w:szCs w:val="24"/>
        </w:rPr>
        <w:t>ОБРАЗАЦ ПОНУДЕ</w:t>
      </w:r>
      <w:r w:rsidRPr="00731ED0">
        <w:rPr>
          <w:rFonts w:ascii="Times New Roman" w:hAnsi="Times New Roman"/>
          <w:b w:val="0"/>
          <w:noProof/>
          <w:sz w:val="24"/>
          <w:szCs w:val="24"/>
        </w:rPr>
        <w:tab/>
      </w:r>
      <w:r w:rsidR="00414121" w:rsidRPr="00731ED0">
        <w:rPr>
          <w:rFonts w:ascii="Times New Roman" w:hAnsi="Times New Roman"/>
          <w:b w:val="0"/>
          <w:noProof/>
          <w:sz w:val="24"/>
          <w:szCs w:val="24"/>
        </w:rPr>
        <w:fldChar w:fldCharType="begin"/>
      </w:r>
      <w:r w:rsidRPr="00731ED0">
        <w:rPr>
          <w:rFonts w:ascii="Times New Roman" w:hAnsi="Times New Roman"/>
          <w:b w:val="0"/>
          <w:noProof/>
          <w:sz w:val="24"/>
          <w:szCs w:val="24"/>
        </w:rPr>
        <w:instrText xml:space="preserve"> PAGEREF _Toc488669548 \h </w:instrText>
      </w:r>
      <w:r w:rsidR="00414121" w:rsidRPr="00731ED0">
        <w:rPr>
          <w:rFonts w:ascii="Times New Roman" w:hAnsi="Times New Roman"/>
          <w:b w:val="0"/>
          <w:noProof/>
          <w:sz w:val="24"/>
          <w:szCs w:val="24"/>
        </w:rPr>
      </w:r>
      <w:r w:rsidR="00414121" w:rsidRPr="00731ED0">
        <w:rPr>
          <w:rFonts w:ascii="Times New Roman" w:hAnsi="Times New Roman"/>
          <w:b w:val="0"/>
          <w:noProof/>
          <w:sz w:val="24"/>
          <w:szCs w:val="24"/>
        </w:rPr>
        <w:fldChar w:fldCharType="separate"/>
      </w:r>
      <w:r w:rsidR="00DC6E8E">
        <w:rPr>
          <w:rFonts w:ascii="Times New Roman" w:hAnsi="Times New Roman"/>
          <w:b w:val="0"/>
          <w:noProof/>
          <w:sz w:val="24"/>
          <w:szCs w:val="24"/>
        </w:rPr>
        <w:t>32</w:t>
      </w:r>
      <w:r w:rsidR="00414121" w:rsidRPr="00731ED0">
        <w:rPr>
          <w:rFonts w:ascii="Times New Roman" w:hAnsi="Times New Roman"/>
          <w:b w:val="0"/>
          <w:noProof/>
          <w:sz w:val="24"/>
          <w:szCs w:val="24"/>
        </w:rPr>
        <w:fldChar w:fldCharType="end"/>
      </w:r>
    </w:p>
    <w:p w14:paraId="26FECAF0" w14:textId="121986BB" w:rsidR="00731ED0" w:rsidRPr="00731ED0" w:rsidRDefault="00731ED0">
      <w:pPr>
        <w:pStyle w:val="TOC1"/>
        <w:tabs>
          <w:tab w:val="left" w:pos="480"/>
          <w:tab w:val="right" w:leader="dot" w:pos="9060"/>
        </w:tabs>
        <w:rPr>
          <w:rFonts w:ascii="Times New Roman" w:eastAsiaTheme="minorEastAsia" w:hAnsi="Times New Roman"/>
          <w:b w:val="0"/>
          <w:bCs w:val="0"/>
          <w:caps w:val="0"/>
          <w:noProof/>
          <w:sz w:val="24"/>
          <w:szCs w:val="24"/>
        </w:rPr>
      </w:pPr>
    </w:p>
    <w:p w14:paraId="17BC2445" w14:textId="6A7141C1" w:rsidR="00A139C4" w:rsidRDefault="00414121">
      <w:pPr>
        <w:rPr>
          <w:b/>
          <w:bCs/>
          <w:sz w:val="28"/>
          <w:lang w:val="hr-HR"/>
        </w:rPr>
      </w:pPr>
      <w:r w:rsidRPr="002541C5">
        <w:fldChar w:fldCharType="end"/>
      </w:r>
      <w:r w:rsidR="00A139C4">
        <w:br w:type="page"/>
      </w:r>
    </w:p>
    <w:p w14:paraId="27C81EB2" w14:textId="77777777" w:rsidR="002D5B2C" w:rsidRPr="00BD205C" w:rsidRDefault="002D5B2C" w:rsidP="00BD205C">
      <w:pPr>
        <w:pStyle w:val="Heading1"/>
      </w:pPr>
      <w:bookmarkStart w:id="14" w:name="_Toc477329188"/>
      <w:bookmarkStart w:id="15" w:name="_Toc488669539"/>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434E4BE9"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4654D580" w14:textId="77777777" w:rsidTr="00115B82">
        <w:tc>
          <w:tcPr>
            <w:tcW w:w="4643" w:type="dxa"/>
          </w:tcPr>
          <w:p w14:paraId="2DC2FACB" w14:textId="77777777" w:rsidR="00B331BC" w:rsidRPr="0060125F" w:rsidRDefault="00B331BC" w:rsidP="00B331BC">
            <w:pPr>
              <w:rPr>
                <w:b/>
                <w:noProof/>
              </w:rPr>
            </w:pPr>
            <w:r w:rsidRPr="0060125F">
              <w:rPr>
                <w:b/>
                <w:noProof/>
              </w:rPr>
              <w:t>Наручилац</w:t>
            </w:r>
          </w:p>
        </w:tc>
        <w:tc>
          <w:tcPr>
            <w:tcW w:w="4643" w:type="dxa"/>
          </w:tcPr>
          <w:p w14:paraId="2C1C0CB9" w14:textId="77777777" w:rsidR="00B331BC" w:rsidRPr="0060125F" w:rsidRDefault="00B331BC" w:rsidP="00B331BC">
            <w:pPr>
              <w:rPr>
                <w:noProof/>
              </w:rPr>
            </w:pPr>
            <w:r w:rsidRPr="0060125F">
              <w:rPr>
                <w:noProof/>
              </w:rPr>
              <w:t xml:space="preserve">КЛИНИЧКИ ЦЕНТАР ВОЈВОДИНЕ, </w:t>
            </w:r>
          </w:p>
          <w:p w14:paraId="4B20D9EA" w14:textId="77777777" w:rsidR="00B331BC" w:rsidRPr="0060125F" w:rsidRDefault="00B331BC" w:rsidP="00B331BC">
            <w:pPr>
              <w:rPr>
                <w:noProof/>
              </w:rPr>
            </w:pPr>
            <w:r w:rsidRPr="0060125F">
              <w:rPr>
                <w:noProof/>
              </w:rPr>
              <w:t>ул. Хајдук Вељкова бр.1, Нови Сад, (www.kcv.rs)</w:t>
            </w:r>
          </w:p>
        </w:tc>
      </w:tr>
      <w:tr w:rsidR="00D51194" w:rsidRPr="00DA0553" w14:paraId="70B80D6F" w14:textId="77777777" w:rsidTr="00115B82">
        <w:tc>
          <w:tcPr>
            <w:tcW w:w="4643" w:type="dxa"/>
          </w:tcPr>
          <w:p w14:paraId="3F8F7421" w14:textId="77777777" w:rsidR="00D51194" w:rsidRPr="0060125F" w:rsidRDefault="00D51194" w:rsidP="00D51194">
            <w:pPr>
              <w:rPr>
                <w:b/>
                <w:noProof/>
              </w:rPr>
            </w:pPr>
            <w:r w:rsidRPr="0060125F">
              <w:rPr>
                <w:b/>
                <w:noProof/>
              </w:rPr>
              <w:t>Предмет јавне набавке</w:t>
            </w:r>
          </w:p>
        </w:tc>
        <w:tc>
          <w:tcPr>
            <w:tcW w:w="4643" w:type="dxa"/>
          </w:tcPr>
          <w:p w14:paraId="7D66EDA7" w14:textId="1B694127" w:rsidR="00D51194" w:rsidRPr="0060125F" w:rsidRDefault="00EC0346"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60125F">
                  <w:rPr>
                    <w:noProof/>
                  </w:rPr>
                  <w:t>Добра</w:t>
                </w:r>
              </w:sdtContent>
            </w:sdt>
            <w:r w:rsidR="00D51194" w:rsidRPr="0060125F">
              <w:t xml:space="preserve"> </w:t>
            </w:r>
            <w:proofErr w:type="gramStart"/>
            <w:r w:rsidR="00D51194" w:rsidRPr="0060125F">
              <w:t>бр</w:t>
            </w:r>
            <w:proofErr w:type="gramEnd"/>
            <w:r w:rsidR="00D51194" w:rsidRPr="0060125F">
              <w:rPr>
                <w:lang w:val="ru-RU"/>
              </w:rPr>
              <w:t>.</w:t>
            </w:r>
            <w:r w:rsidR="00D51194" w:rsidRPr="0060125F">
              <w:t xml:space="preserve"> </w:t>
            </w:r>
            <w:r w:rsidR="00103A88">
              <w:rPr>
                <w:noProof/>
              </w:rPr>
              <w:t>1</w:t>
            </w:r>
            <w:r w:rsidR="00103A88">
              <w:rPr>
                <w:noProof/>
                <w:lang w:val="sr-Cyrl-RS"/>
              </w:rPr>
              <w:t>5</w:t>
            </w:r>
            <w:r w:rsidR="0060125F" w:rsidRPr="0060125F">
              <w:rPr>
                <w:noProof/>
              </w:rPr>
              <w:t>3-17-М – Лична заштитна средства и колективна заштитна средства.</w:t>
            </w:r>
          </w:p>
        </w:tc>
      </w:tr>
      <w:tr w:rsidR="00B331BC" w:rsidRPr="00DA0553" w14:paraId="5E6D4AD6" w14:textId="77777777" w:rsidTr="00115B82">
        <w:tc>
          <w:tcPr>
            <w:tcW w:w="4643" w:type="dxa"/>
          </w:tcPr>
          <w:p w14:paraId="5FE85F92" w14:textId="77777777" w:rsidR="00B331BC" w:rsidRPr="0060125F" w:rsidRDefault="00B331BC" w:rsidP="00B331BC">
            <w:pPr>
              <w:rPr>
                <w:b/>
                <w:noProof/>
              </w:rPr>
            </w:pPr>
            <w:r w:rsidRPr="0060125F">
              <w:rPr>
                <w:b/>
                <w:noProof/>
              </w:rPr>
              <w:t>Врста поступка</w:t>
            </w:r>
          </w:p>
        </w:tc>
        <w:tc>
          <w:tcPr>
            <w:tcW w:w="4643" w:type="dxa"/>
          </w:tcPr>
          <w:p w14:paraId="70A754CE" w14:textId="77777777" w:rsidR="00B331BC" w:rsidRPr="0060125F" w:rsidRDefault="00EC0346"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60125F" w:rsidRPr="0060125F">
                  <w:t>Поступак јавне набавке мале вредности</w:t>
                </w:r>
              </w:sdtContent>
            </w:sdt>
            <w:r w:rsidR="00115B82" w:rsidRPr="0060125F">
              <w:rPr>
                <w:noProof/>
              </w:rPr>
              <w:t xml:space="preserve"> </w:t>
            </w:r>
          </w:p>
        </w:tc>
      </w:tr>
      <w:tr w:rsidR="00B331BC" w:rsidRPr="00DA0553" w14:paraId="13A4C94E" w14:textId="77777777" w:rsidTr="00115B82">
        <w:tc>
          <w:tcPr>
            <w:tcW w:w="4643" w:type="dxa"/>
          </w:tcPr>
          <w:p w14:paraId="21DCD214" w14:textId="77777777" w:rsidR="00B331BC" w:rsidRPr="0060125F" w:rsidRDefault="00B331BC" w:rsidP="00B331BC">
            <w:pPr>
              <w:rPr>
                <w:noProof/>
              </w:rPr>
            </w:pPr>
            <w:r w:rsidRPr="0060125F">
              <w:rPr>
                <w:b/>
                <w:bCs/>
                <w:lang w:val="sr-Cyrl-CS"/>
              </w:rPr>
              <w:t>Циљ поступка</w:t>
            </w:r>
          </w:p>
        </w:tc>
        <w:tc>
          <w:tcPr>
            <w:tcW w:w="4643" w:type="dxa"/>
          </w:tcPr>
          <w:p w14:paraId="2F74170B" w14:textId="77777777" w:rsidR="00B331BC" w:rsidRPr="0060125F" w:rsidRDefault="00B331BC" w:rsidP="00B331BC">
            <w:pPr>
              <w:jc w:val="both"/>
              <w:rPr>
                <w:i/>
                <w:iCs/>
              </w:rPr>
            </w:pPr>
            <w:r w:rsidRPr="0060125F">
              <w:rPr>
                <w:lang w:val="sr-Cyrl-CS"/>
              </w:rPr>
              <w:t>Поступак јавне набавке се спроводи ради закључења</w:t>
            </w:r>
            <w:r w:rsidRPr="0060125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0125F">
                  <w:t>уговора о јавној набавци</w:t>
                </w:r>
              </w:sdtContent>
            </w:sdt>
          </w:p>
        </w:tc>
      </w:tr>
      <w:tr w:rsidR="00A25665" w:rsidRPr="00A27215" w14:paraId="65FD6255" w14:textId="77777777" w:rsidTr="00024623">
        <w:tc>
          <w:tcPr>
            <w:tcW w:w="4643" w:type="dxa"/>
          </w:tcPr>
          <w:p w14:paraId="33CB73AD" w14:textId="77777777" w:rsidR="00A25665" w:rsidRPr="00645E82" w:rsidRDefault="00A25665" w:rsidP="00024623">
            <w:pPr>
              <w:rPr>
                <w:b/>
                <w:noProof/>
              </w:rPr>
            </w:pPr>
            <w:r w:rsidRPr="00645E82">
              <w:rPr>
                <w:b/>
                <w:lang w:val="hr-HR"/>
              </w:rPr>
              <w:t xml:space="preserve">Процењена вредност </w:t>
            </w:r>
            <w:r w:rsidRPr="00645E82">
              <w:rPr>
                <w:b/>
              </w:rPr>
              <w:t>јавне</w:t>
            </w:r>
            <w:r w:rsidRPr="00645E82">
              <w:rPr>
                <w:b/>
                <w:lang w:val="hr-HR"/>
              </w:rPr>
              <w:t xml:space="preserve"> набавке</w:t>
            </w:r>
          </w:p>
        </w:tc>
        <w:tc>
          <w:tcPr>
            <w:tcW w:w="4643" w:type="dxa"/>
          </w:tcPr>
          <w:p w14:paraId="1F21927C" w14:textId="77777777" w:rsidR="00A25665" w:rsidRPr="00645E82" w:rsidRDefault="0060125F" w:rsidP="00024623">
            <w:pPr>
              <w:pStyle w:val="Footer"/>
              <w:tabs>
                <w:tab w:val="left" w:pos="720"/>
              </w:tabs>
            </w:pPr>
            <w:r w:rsidRPr="00645E82">
              <w:t>2.500</w:t>
            </w:r>
            <w:r w:rsidR="00A25665" w:rsidRPr="00645E82">
              <w:rPr>
                <w:lang w:val="hr-HR"/>
              </w:rPr>
              <w:t>.000,00</w:t>
            </w:r>
            <w:r w:rsidR="00A25665" w:rsidRPr="00645E82">
              <w:rPr>
                <w:lang w:val="sr-Cyrl-CS"/>
              </w:rPr>
              <w:t xml:space="preserve"> динара без ПДВ-а</w:t>
            </w:r>
          </w:p>
        </w:tc>
      </w:tr>
      <w:tr w:rsidR="00B331BC" w:rsidRPr="00A1343B" w14:paraId="6AAA1AF4" w14:textId="77777777" w:rsidTr="00B331BC">
        <w:tc>
          <w:tcPr>
            <w:tcW w:w="4643" w:type="dxa"/>
          </w:tcPr>
          <w:p w14:paraId="44B23510" w14:textId="77777777" w:rsidR="00B331BC" w:rsidRPr="00645E82" w:rsidRDefault="00B331BC" w:rsidP="00B331BC">
            <w:pPr>
              <w:rPr>
                <w:b/>
                <w:noProof/>
              </w:rPr>
            </w:pPr>
            <w:r w:rsidRPr="00645E82">
              <w:rPr>
                <w:b/>
                <w:noProof/>
              </w:rPr>
              <w:t>Контакт</w:t>
            </w:r>
          </w:p>
        </w:tc>
        <w:tc>
          <w:tcPr>
            <w:tcW w:w="4643" w:type="dxa"/>
          </w:tcPr>
          <w:p w14:paraId="03AA8D05" w14:textId="77777777" w:rsidR="00990B72" w:rsidRPr="00645E82" w:rsidRDefault="00B331BC" w:rsidP="00B331BC">
            <w:pPr>
              <w:rPr>
                <w:noProof/>
              </w:rPr>
            </w:pPr>
            <w:r w:rsidRPr="00645E82">
              <w:rPr>
                <w:noProof/>
              </w:rPr>
              <w:t>Служба за немедицинске јавне набавке</w:t>
            </w:r>
            <w:r w:rsidR="00990B72" w:rsidRPr="00645E82">
              <w:rPr>
                <w:noProof/>
              </w:rPr>
              <w:t xml:space="preserve">, </w:t>
            </w:r>
          </w:p>
          <w:p w14:paraId="40F0A300" w14:textId="77777777" w:rsidR="00B331BC" w:rsidRPr="00591C30" w:rsidRDefault="00990B72" w:rsidP="00B331BC">
            <w:pPr>
              <w:rPr>
                <w:noProof/>
                <w:lang w:val="de-DE"/>
              </w:rPr>
            </w:pPr>
            <w:r w:rsidRPr="00591C30">
              <w:rPr>
                <w:noProof/>
                <w:lang w:val="de-DE"/>
              </w:rPr>
              <w:t>e-mail: nabavke@kcv.rs</w:t>
            </w:r>
          </w:p>
        </w:tc>
      </w:tr>
      <w:tr w:rsidR="00B331BC" w:rsidRPr="00C35CDB" w14:paraId="7B1AD32B" w14:textId="77777777" w:rsidTr="00B331BC">
        <w:tc>
          <w:tcPr>
            <w:tcW w:w="4643" w:type="dxa"/>
          </w:tcPr>
          <w:p w14:paraId="1AD8E852" w14:textId="77777777" w:rsidR="00B331BC" w:rsidRPr="00DA0553" w:rsidRDefault="00B331BC" w:rsidP="00B331BC">
            <w:pPr>
              <w:rPr>
                <w:b/>
                <w:noProof/>
              </w:rPr>
            </w:pPr>
            <w:r w:rsidRPr="00DA0553">
              <w:rPr>
                <w:b/>
                <w:noProof/>
              </w:rPr>
              <w:t>Радно време наручиоца</w:t>
            </w:r>
          </w:p>
        </w:tc>
        <w:tc>
          <w:tcPr>
            <w:tcW w:w="4643" w:type="dxa"/>
          </w:tcPr>
          <w:p w14:paraId="0E5557ED" w14:textId="77777777" w:rsidR="00B331BC" w:rsidRPr="00C35CDB" w:rsidRDefault="00B331BC" w:rsidP="00B331BC">
            <w:pPr>
              <w:rPr>
                <w:noProof/>
              </w:rPr>
            </w:pPr>
            <w:r w:rsidRPr="00DA0553">
              <w:rPr>
                <w:noProof/>
              </w:rPr>
              <w:t>понедељак-петак, 07–15 часова</w:t>
            </w:r>
          </w:p>
        </w:tc>
      </w:tr>
    </w:tbl>
    <w:p w14:paraId="4F24220A" w14:textId="77777777" w:rsidR="00AD0C56" w:rsidRPr="00AE1407" w:rsidRDefault="00AD0C56">
      <w:pPr>
        <w:rPr>
          <w:noProof/>
        </w:rPr>
      </w:pPr>
    </w:p>
    <w:p w14:paraId="383AB891" w14:textId="77777777" w:rsidR="004D2E66" w:rsidRDefault="00C21A19">
      <w:pPr>
        <w:rPr>
          <w:b/>
          <w:noProof/>
        </w:rPr>
      </w:pPr>
      <w:r w:rsidRPr="0060125F">
        <w:rPr>
          <w:b/>
          <w:noProof/>
        </w:rPr>
        <w:t xml:space="preserve">Предмет јавне набавке </w:t>
      </w:r>
      <w:r w:rsidR="002D7AEC" w:rsidRPr="0060125F">
        <w:rPr>
          <w:b/>
          <w:noProof/>
        </w:rPr>
        <w:t>је</w:t>
      </w:r>
      <w:r w:rsidR="009A5352" w:rsidRPr="0060125F">
        <w:rPr>
          <w:b/>
          <w:noProof/>
        </w:rPr>
        <w:t xml:space="preserve"> обликован по партијама</w:t>
      </w:r>
      <w:r w:rsidRPr="0060125F">
        <w:rPr>
          <w:b/>
          <w:noProof/>
        </w:rPr>
        <w:t>.</w:t>
      </w:r>
    </w:p>
    <w:p w14:paraId="3FC771D6" w14:textId="77777777" w:rsidR="00C15D3D" w:rsidRPr="00C15D3D" w:rsidRDefault="00C15D3D">
      <w:pPr>
        <w:rPr>
          <w:b/>
          <w:noProof/>
        </w:rPr>
      </w:pPr>
    </w:p>
    <w:tbl>
      <w:tblPr>
        <w:tblStyle w:val="TableGrid"/>
        <w:tblW w:w="0" w:type="auto"/>
        <w:tblInd w:w="108" w:type="dxa"/>
        <w:tblLayout w:type="fixed"/>
        <w:tblLook w:val="04A0" w:firstRow="1" w:lastRow="0" w:firstColumn="1" w:lastColumn="0" w:noHBand="0" w:noVBand="1"/>
      </w:tblPr>
      <w:tblGrid>
        <w:gridCol w:w="567"/>
        <w:gridCol w:w="6096"/>
        <w:gridCol w:w="2515"/>
      </w:tblGrid>
      <w:tr w:rsidR="00D7071E" w:rsidRPr="00083588" w14:paraId="77E8BDA9" w14:textId="77777777" w:rsidTr="00FB4217">
        <w:trPr>
          <w:trHeight w:val="165"/>
        </w:trPr>
        <w:tc>
          <w:tcPr>
            <w:tcW w:w="567" w:type="dxa"/>
            <w:tcBorders>
              <w:top w:val="single" w:sz="4" w:space="0" w:color="auto"/>
              <w:left w:val="single" w:sz="4" w:space="0" w:color="auto"/>
              <w:bottom w:val="single" w:sz="4" w:space="0" w:color="auto"/>
              <w:right w:val="single" w:sz="4" w:space="0" w:color="auto"/>
            </w:tcBorders>
            <w:vAlign w:val="center"/>
            <w:hideMark/>
          </w:tcPr>
          <w:p w14:paraId="6166EC71" w14:textId="77777777" w:rsidR="00D7071E" w:rsidRPr="00083588" w:rsidRDefault="00D7071E" w:rsidP="00FB4217">
            <w:pPr>
              <w:jc w:val="center"/>
              <w:rPr>
                <w:b/>
                <w:lang w:val="sr-Cyrl-CS"/>
              </w:rPr>
            </w:pPr>
            <w:r w:rsidRPr="00083588">
              <w:rPr>
                <w:b/>
                <w:lang w:val="sr-Cyrl-CS"/>
              </w:rPr>
              <w:t>РБ</w:t>
            </w:r>
          </w:p>
        </w:tc>
        <w:tc>
          <w:tcPr>
            <w:tcW w:w="6096" w:type="dxa"/>
            <w:tcBorders>
              <w:top w:val="single" w:sz="4" w:space="0" w:color="auto"/>
              <w:left w:val="single" w:sz="4" w:space="0" w:color="auto"/>
              <w:bottom w:val="single" w:sz="4" w:space="0" w:color="auto"/>
              <w:right w:val="single" w:sz="4" w:space="0" w:color="auto"/>
            </w:tcBorders>
            <w:vAlign w:val="center"/>
            <w:hideMark/>
          </w:tcPr>
          <w:p w14:paraId="448992C0" w14:textId="77777777" w:rsidR="00D7071E" w:rsidRPr="00083588" w:rsidRDefault="00D7071E" w:rsidP="00FB4217">
            <w:pPr>
              <w:jc w:val="center"/>
              <w:rPr>
                <w:b/>
              </w:rPr>
            </w:pPr>
            <w:r w:rsidRPr="00083588">
              <w:rPr>
                <w:b/>
              </w:rPr>
              <w:t>Назив</w:t>
            </w:r>
          </w:p>
        </w:tc>
        <w:tc>
          <w:tcPr>
            <w:tcW w:w="2515" w:type="dxa"/>
            <w:tcBorders>
              <w:top w:val="single" w:sz="4" w:space="0" w:color="auto"/>
              <w:left w:val="single" w:sz="4" w:space="0" w:color="auto"/>
              <w:bottom w:val="single" w:sz="4" w:space="0" w:color="auto"/>
              <w:right w:val="single" w:sz="4" w:space="0" w:color="auto"/>
            </w:tcBorders>
            <w:vAlign w:val="center"/>
            <w:hideMark/>
          </w:tcPr>
          <w:p w14:paraId="6CCFB893" w14:textId="77777777" w:rsidR="00D7071E" w:rsidRPr="00083588" w:rsidRDefault="00D7071E" w:rsidP="00FB4217">
            <w:pPr>
              <w:jc w:val="center"/>
              <w:rPr>
                <w:b/>
              </w:rPr>
            </w:pPr>
            <w:r w:rsidRPr="00083588">
              <w:rPr>
                <w:b/>
              </w:rPr>
              <w:t xml:space="preserve">Процењена вредност </w:t>
            </w:r>
            <w:r w:rsidRPr="00083588">
              <w:rPr>
                <w:b/>
                <w:lang w:val="hr-HR"/>
              </w:rPr>
              <w:t>без ПДВ-а</w:t>
            </w:r>
          </w:p>
        </w:tc>
      </w:tr>
      <w:tr w:rsidR="005C3E2F" w:rsidRPr="005C3E2F" w14:paraId="3A8C2962" w14:textId="77777777" w:rsidTr="00FB4217">
        <w:trPr>
          <w:trHeight w:val="165"/>
        </w:trPr>
        <w:tc>
          <w:tcPr>
            <w:tcW w:w="567" w:type="dxa"/>
            <w:tcBorders>
              <w:top w:val="single" w:sz="4" w:space="0" w:color="auto"/>
              <w:left w:val="single" w:sz="4" w:space="0" w:color="auto"/>
              <w:bottom w:val="single" w:sz="4" w:space="0" w:color="auto"/>
              <w:right w:val="single" w:sz="4" w:space="0" w:color="auto"/>
            </w:tcBorders>
            <w:vAlign w:val="center"/>
          </w:tcPr>
          <w:p w14:paraId="36C0E9B7" w14:textId="77777777" w:rsidR="00D7071E" w:rsidRPr="005C3E2F" w:rsidRDefault="00D7071E" w:rsidP="00C67CC5">
            <w:pPr>
              <w:pStyle w:val="ListParagraph"/>
              <w:numPr>
                <w:ilvl w:val="0"/>
                <w:numId w:val="16"/>
              </w:numPr>
              <w:rPr>
                <w:noProof/>
              </w:rPr>
            </w:pPr>
          </w:p>
        </w:tc>
        <w:tc>
          <w:tcPr>
            <w:tcW w:w="6096" w:type="dxa"/>
            <w:tcBorders>
              <w:top w:val="single" w:sz="4" w:space="0" w:color="auto"/>
              <w:left w:val="single" w:sz="4" w:space="0" w:color="auto"/>
              <w:bottom w:val="single" w:sz="4" w:space="0" w:color="auto"/>
              <w:right w:val="single" w:sz="4" w:space="0" w:color="auto"/>
            </w:tcBorders>
            <w:vAlign w:val="center"/>
          </w:tcPr>
          <w:p w14:paraId="21D2EBEC" w14:textId="7E3D75C7" w:rsidR="00D7071E" w:rsidRPr="005C3E2F" w:rsidRDefault="00D7071E" w:rsidP="005C3E2F">
            <w:pPr>
              <w:rPr>
                <w:noProof/>
              </w:rPr>
            </w:pPr>
            <w:r w:rsidRPr="005C3E2F">
              <w:t xml:space="preserve">Лична заштитна </w:t>
            </w:r>
            <w:r w:rsidR="00F2460B" w:rsidRPr="005C3E2F">
              <w:t xml:space="preserve">средства </w:t>
            </w:r>
          </w:p>
        </w:tc>
        <w:tc>
          <w:tcPr>
            <w:tcW w:w="2515" w:type="dxa"/>
            <w:tcBorders>
              <w:top w:val="single" w:sz="4" w:space="0" w:color="auto"/>
              <w:left w:val="single" w:sz="4" w:space="0" w:color="auto"/>
              <w:bottom w:val="single" w:sz="4" w:space="0" w:color="auto"/>
              <w:right w:val="single" w:sz="4" w:space="0" w:color="auto"/>
            </w:tcBorders>
            <w:vAlign w:val="center"/>
          </w:tcPr>
          <w:p w14:paraId="33B1796D" w14:textId="77777777" w:rsidR="00D7071E" w:rsidRPr="005C3E2F" w:rsidRDefault="00AE51CF" w:rsidP="00FB4217">
            <w:pPr>
              <w:jc w:val="right"/>
            </w:pPr>
            <w:r w:rsidRPr="005C3E2F">
              <w:t>835.000,000</w:t>
            </w:r>
          </w:p>
        </w:tc>
      </w:tr>
      <w:tr w:rsidR="005C3E2F" w:rsidRPr="005C3E2F" w14:paraId="4ADEA47D" w14:textId="77777777" w:rsidTr="00FB4217">
        <w:trPr>
          <w:trHeight w:val="165"/>
        </w:trPr>
        <w:tc>
          <w:tcPr>
            <w:tcW w:w="567" w:type="dxa"/>
            <w:tcBorders>
              <w:top w:val="single" w:sz="4" w:space="0" w:color="auto"/>
              <w:left w:val="single" w:sz="4" w:space="0" w:color="auto"/>
              <w:bottom w:val="single" w:sz="4" w:space="0" w:color="auto"/>
              <w:right w:val="single" w:sz="4" w:space="0" w:color="auto"/>
            </w:tcBorders>
            <w:vAlign w:val="center"/>
          </w:tcPr>
          <w:p w14:paraId="2E1C65D3" w14:textId="77777777" w:rsidR="00D7071E" w:rsidRPr="005C3E2F" w:rsidRDefault="00D7071E" w:rsidP="00C67CC5">
            <w:pPr>
              <w:pStyle w:val="ListParagraph"/>
              <w:numPr>
                <w:ilvl w:val="0"/>
                <w:numId w:val="16"/>
              </w:numPr>
            </w:pPr>
          </w:p>
        </w:tc>
        <w:tc>
          <w:tcPr>
            <w:tcW w:w="6096" w:type="dxa"/>
            <w:tcBorders>
              <w:top w:val="single" w:sz="4" w:space="0" w:color="auto"/>
              <w:left w:val="single" w:sz="4" w:space="0" w:color="auto"/>
              <w:bottom w:val="single" w:sz="4" w:space="0" w:color="auto"/>
              <w:right w:val="single" w:sz="4" w:space="0" w:color="auto"/>
            </w:tcBorders>
            <w:vAlign w:val="center"/>
          </w:tcPr>
          <w:p w14:paraId="127B2599" w14:textId="77777777" w:rsidR="00D7071E" w:rsidRPr="005C3E2F" w:rsidRDefault="00D7071E" w:rsidP="00FB4217">
            <w:r w:rsidRPr="005C3E2F">
              <w:t>Колективна заштитна средства</w:t>
            </w:r>
          </w:p>
        </w:tc>
        <w:tc>
          <w:tcPr>
            <w:tcW w:w="2515" w:type="dxa"/>
            <w:tcBorders>
              <w:top w:val="single" w:sz="4" w:space="0" w:color="auto"/>
              <w:left w:val="single" w:sz="4" w:space="0" w:color="auto"/>
              <w:bottom w:val="single" w:sz="4" w:space="0" w:color="auto"/>
              <w:right w:val="single" w:sz="4" w:space="0" w:color="auto"/>
            </w:tcBorders>
            <w:vAlign w:val="center"/>
          </w:tcPr>
          <w:p w14:paraId="195E1F2C" w14:textId="77777777" w:rsidR="00D7071E" w:rsidRPr="005C3E2F" w:rsidRDefault="00D7071E" w:rsidP="00FB4217">
            <w:pPr>
              <w:jc w:val="right"/>
            </w:pPr>
            <w:r w:rsidRPr="005C3E2F">
              <w:t>1.500.000,00</w:t>
            </w:r>
          </w:p>
        </w:tc>
      </w:tr>
      <w:tr w:rsidR="005C3E2F" w:rsidRPr="005C3E2F" w14:paraId="01CF6D86" w14:textId="77777777" w:rsidTr="00FB4217">
        <w:trPr>
          <w:trHeight w:val="165"/>
        </w:trPr>
        <w:tc>
          <w:tcPr>
            <w:tcW w:w="567" w:type="dxa"/>
            <w:tcBorders>
              <w:top w:val="single" w:sz="4" w:space="0" w:color="auto"/>
              <w:left w:val="single" w:sz="4" w:space="0" w:color="auto"/>
              <w:bottom w:val="single" w:sz="4" w:space="0" w:color="auto"/>
              <w:right w:val="single" w:sz="4" w:space="0" w:color="auto"/>
            </w:tcBorders>
            <w:vAlign w:val="center"/>
          </w:tcPr>
          <w:p w14:paraId="5A593084" w14:textId="77777777" w:rsidR="00AE51CF" w:rsidRPr="005C3E2F" w:rsidRDefault="00AE51CF" w:rsidP="00C67CC5">
            <w:pPr>
              <w:pStyle w:val="ListParagraph"/>
              <w:numPr>
                <w:ilvl w:val="0"/>
                <w:numId w:val="16"/>
              </w:numPr>
            </w:pPr>
          </w:p>
        </w:tc>
        <w:tc>
          <w:tcPr>
            <w:tcW w:w="6096" w:type="dxa"/>
            <w:tcBorders>
              <w:top w:val="single" w:sz="4" w:space="0" w:color="auto"/>
              <w:left w:val="single" w:sz="4" w:space="0" w:color="auto"/>
              <w:bottom w:val="single" w:sz="4" w:space="0" w:color="auto"/>
              <w:right w:val="single" w:sz="4" w:space="0" w:color="auto"/>
            </w:tcBorders>
            <w:vAlign w:val="center"/>
          </w:tcPr>
          <w:p w14:paraId="2AA72161" w14:textId="77777777" w:rsidR="00AE51CF" w:rsidRPr="005C3E2F" w:rsidRDefault="00AE51CF" w:rsidP="00FB4217">
            <w:r w:rsidRPr="005C3E2F">
              <w:t>Лични електронски дозиметри</w:t>
            </w:r>
          </w:p>
        </w:tc>
        <w:tc>
          <w:tcPr>
            <w:tcW w:w="2515" w:type="dxa"/>
            <w:tcBorders>
              <w:top w:val="single" w:sz="4" w:space="0" w:color="auto"/>
              <w:left w:val="single" w:sz="4" w:space="0" w:color="auto"/>
              <w:bottom w:val="single" w:sz="4" w:space="0" w:color="auto"/>
              <w:right w:val="single" w:sz="4" w:space="0" w:color="auto"/>
            </w:tcBorders>
            <w:vAlign w:val="center"/>
          </w:tcPr>
          <w:p w14:paraId="68B84F84" w14:textId="77777777" w:rsidR="00AE51CF" w:rsidRPr="005C3E2F" w:rsidRDefault="00AE51CF" w:rsidP="00FB4217">
            <w:pPr>
              <w:jc w:val="right"/>
            </w:pPr>
            <w:r w:rsidRPr="005C3E2F">
              <w:t>165.000,00</w:t>
            </w:r>
          </w:p>
        </w:tc>
      </w:tr>
    </w:tbl>
    <w:p w14:paraId="0DA956BE" w14:textId="77777777" w:rsidR="00F36A6E" w:rsidRPr="005C3E2F" w:rsidRDefault="00F36A6E"/>
    <w:p w14:paraId="34717F2F" w14:textId="77777777" w:rsidR="00115B82" w:rsidRPr="00F2460B" w:rsidRDefault="00115B82">
      <w:pPr>
        <w:rPr>
          <w:b/>
          <w:bCs/>
          <w:sz w:val="28"/>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0128F57C" w14:textId="77777777" w:rsidR="00E43FAE" w:rsidRPr="00CC366C" w:rsidRDefault="00E43FAE" w:rsidP="00E7066D">
      <w:pPr>
        <w:pStyle w:val="Heading1"/>
      </w:pPr>
      <w:bookmarkStart w:id="23" w:name="_Toc488669540"/>
      <w:r w:rsidRPr="00CC366C">
        <w:lastRenderedPageBreak/>
        <w:t>ОПИС ПРЕДМЕТА ЈАВНЕ НАБАВКЕ</w:t>
      </w:r>
      <w:bookmarkEnd w:id="16"/>
      <w:bookmarkEnd w:id="17"/>
      <w:bookmarkEnd w:id="18"/>
      <w:bookmarkEnd w:id="19"/>
      <w:bookmarkEnd w:id="20"/>
      <w:bookmarkEnd w:id="21"/>
      <w:bookmarkEnd w:id="22"/>
      <w:bookmarkEnd w:id="23"/>
    </w:p>
    <w:p w14:paraId="1B5E4D7F" w14:textId="77777777" w:rsidR="00E43FAE" w:rsidRPr="00BC433F" w:rsidRDefault="00BC433F" w:rsidP="00E43FAE">
      <w:pPr>
        <w:jc w:val="center"/>
        <w:rPr>
          <w:i/>
          <w:noProof/>
          <w:lang w:val="sr-Cyrl-CS"/>
        </w:rPr>
      </w:pPr>
      <w:r>
        <w:rPr>
          <w:i/>
          <w:noProof/>
          <w:lang w:val="sr-Cyrl-CS"/>
        </w:rPr>
        <w:t>(</w:t>
      </w:r>
      <w:r w:rsidRPr="00591C30">
        <w:rPr>
          <w:i/>
          <w:noProof/>
          <w:lang w:val="hr-HR"/>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sidRPr="00591C30">
        <w:rPr>
          <w:i/>
          <w:noProof/>
          <w:lang w:val="hr-HR"/>
        </w:rPr>
        <w:t>рок извршења, место извршења</w:t>
      </w:r>
      <w:r>
        <w:rPr>
          <w:i/>
          <w:noProof/>
          <w:lang w:val="sr-Cyrl-CS"/>
        </w:rPr>
        <w:t>/</w:t>
      </w:r>
      <w:r w:rsidR="001F5D7D" w:rsidRPr="00591C30">
        <w:rPr>
          <w:i/>
          <w:noProof/>
          <w:lang w:val="hr-HR"/>
        </w:rPr>
        <w:t>испоруке</w:t>
      </w:r>
      <w:r w:rsidRPr="00591C30">
        <w:rPr>
          <w:i/>
          <w:noProof/>
          <w:lang w:val="hr-HR"/>
        </w:rPr>
        <w:t xml:space="preserve"> и сл.</w:t>
      </w:r>
      <w:r>
        <w:rPr>
          <w:i/>
          <w:noProof/>
          <w:lang w:val="sr-Cyrl-CS"/>
        </w:rPr>
        <w:t>)</w:t>
      </w:r>
    </w:p>
    <w:p w14:paraId="0BCFC480" w14:textId="77777777" w:rsidR="00C95468" w:rsidRPr="00A1343B" w:rsidRDefault="00C95468" w:rsidP="00C95468">
      <w:pPr>
        <w:jc w:val="both"/>
        <w:rPr>
          <w:bCs/>
          <w:iCs/>
          <w:lang w:val="hr-HR"/>
        </w:rPr>
      </w:pPr>
    </w:p>
    <w:p w14:paraId="3CB22CCB" w14:textId="3DEE68AE" w:rsidR="00760426" w:rsidRPr="00A1343B" w:rsidRDefault="00760426" w:rsidP="00C95468">
      <w:pPr>
        <w:jc w:val="both"/>
        <w:rPr>
          <w:noProof/>
          <w:lang w:val="hr-HR"/>
        </w:rPr>
      </w:pPr>
      <w:r w:rsidRPr="00A1343B">
        <w:rPr>
          <w:bCs/>
          <w:iCs/>
          <w:lang w:val="hr-HR"/>
        </w:rPr>
        <w:t xml:space="preserve">Предмет јавне набавке су </w:t>
      </w:r>
      <w:r w:rsidRPr="00A1343B">
        <w:rPr>
          <w:noProof/>
          <w:lang w:val="hr-HR"/>
        </w:rPr>
        <w:t xml:space="preserve">лична </w:t>
      </w:r>
      <w:r w:rsidR="00C67CC5">
        <w:rPr>
          <w:noProof/>
          <w:lang w:val="sr-Cyrl-RS"/>
        </w:rPr>
        <w:t xml:space="preserve">и </w:t>
      </w:r>
      <w:r w:rsidR="00C67CC5">
        <w:rPr>
          <w:lang w:val="sr-Cyrl-RS"/>
        </w:rPr>
        <w:t>к</w:t>
      </w:r>
      <w:r w:rsidR="00C67CC5" w:rsidRPr="00083588">
        <w:t>олективна</w:t>
      </w:r>
      <w:r w:rsidR="00C67CC5" w:rsidRPr="00A1343B">
        <w:rPr>
          <w:noProof/>
          <w:lang w:val="hr-HR"/>
        </w:rPr>
        <w:t xml:space="preserve"> </w:t>
      </w:r>
      <w:r w:rsidRPr="00A1343B">
        <w:rPr>
          <w:noProof/>
          <w:lang w:val="hr-HR"/>
        </w:rPr>
        <w:t xml:space="preserve">заштитна средства </w:t>
      </w:r>
      <w:r w:rsidR="00F2460B" w:rsidRPr="00A1343B">
        <w:rPr>
          <w:lang w:val="hr-HR"/>
        </w:rPr>
        <w:t>и електронски дозиметри</w:t>
      </w:r>
      <w:r w:rsidRPr="00A1343B">
        <w:rPr>
          <w:noProof/>
          <w:lang w:val="hr-HR"/>
        </w:rPr>
        <w:t>, подељен</w:t>
      </w:r>
      <w:r w:rsidR="00C67CC5">
        <w:rPr>
          <w:noProof/>
          <w:lang w:val="sr-Cyrl-RS"/>
        </w:rPr>
        <w:t>и</w:t>
      </w:r>
      <w:r w:rsidRPr="00A1343B">
        <w:rPr>
          <w:noProof/>
          <w:lang w:val="hr-HR"/>
        </w:rPr>
        <w:t xml:space="preserve"> по партијама:</w:t>
      </w:r>
    </w:p>
    <w:p w14:paraId="1A6D321D" w14:textId="77777777" w:rsidR="00760426" w:rsidRPr="00A1343B" w:rsidRDefault="00760426" w:rsidP="00C95468">
      <w:pPr>
        <w:jc w:val="both"/>
        <w:rPr>
          <w:noProof/>
          <w:lang w:val="hr-HR"/>
        </w:rPr>
      </w:pPr>
    </w:p>
    <w:tbl>
      <w:tblPr>
        <w:tblStyle w:val="TableGrid"/>
        <w:tblW w:w="0" w:type="auto"/>
        <w:tblInd w:w="108" w:type="dxa"/>
        <w:tblLayout w:type="fixed"/>
        <w:tblLook w:val="04A0" w:firstRow="1" w:lastRow="0" w:firstColumn="1" w:lastColumn="0" w:noHBand="0" w:noVBand="1"/>
      </w:tblPr>
      <w:tblGrid>
        <w:gridCol w:w="1134"/>
        <w:gridCol w:w="7938"/>
      </w:tblGrid>
      <w:tr w:rsidR="00760426" w:rsidRPr="00083588" w14:paraId="1A43369B" w14:textId="77777777" w:rsidTr="00CB54B9">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14:paraId="6A2853E8" w14:textId="77777777" w:rsidR="00760426" w:rsidRPr="00083588" w:rsidRDefault="00CB54B9" w:rsidP="00024623">
            <w:pPr>
              <w:jc w:val="center"/>
              <w:rPr>
                <w:b/>
                <w:lang w:val="sr-Cyrl-CS"/>
              </w:rPr>
            </w:pPr>
            <w:r>
              <w:rPr>
                <w:b/>
                <w:lang w:val="sr-Cyrl-CS"/>
              </w:rPr>
              <w:t>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827CF2A" w14:textId="77777777" w:rsidR="00760426" w:rsidRPr="00760426" w:rsidRDefault="00760426" w:rsidP="00024623">
            <w:pPr>
              <w:jc w:val="center"/>
              <w:rPr>
                <w:b/>
              </w:rPr>
            </w:pPr>
            <w:r w:rsidRPr="00083588">
              <w:rPr>
                <w:b/>
              </w:rPr>
              <w:t>Назив</w:t>
            </w:r>
            <w:r>
              <w:rPr>
                <w:b/>
              </w:rPr>
              <w:t xml:space="preserve"> партија</w:t>
            </w:r>
          </w:p>
        </w:tc>
      </w:tr>
      <w:tr w:rsidR="00760426" w:rsidRPr="00083588" w14:paraId="7CAC7173" w14:textId="77777777" w:rsidTr="00CB54B9">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1F92A291" w14:textId="77777777" w:rsidR="00760426" w:rsidRPr="00083588" w:rsidRDefault="00760426" w:rsidP="00C67CC5">
            <w:pPr>
              <w:pStyle w:val="ListParagraph"/>
              <w:numPr>
                <w:ilvl w:val="0"/>
                <w:numId w:val="17"/>
              </w:numPr>
              <w:rPr>
                <w:noProof/>
              </w:rPr>
            </w:pPr>
          </w:p>
        </w:tc>
        <w:tc>
          <w:tcPr>
            <w:tcW w:w="7938" w:type="dxa"/>
            <w:tcBorders>
              <w:top w:val="single" w:sz="4" w:space="0" w:color="auto"/>
              <w:left w:val="single" w:sz="4" w:space="0" w:color="auto"/>
              <w:bottom w:val="single" w:sz="4" w:space="0" w:color="auto"/>
              <w:right w:val="single" w:sz="4" w:space="0" w:color="auto"/>
            </w:tcBorders>
            <w:vAlign w:val="center"/>
          </w:tcPr>
          <w:p w14:paraId="57734860" w14:textId="16DC4F01" w:rsidR="00760426" w:rsidRPr="00C67CC5" w:rsidRDefault="00F2460B" w:rsidP="005C3E2F">
            <w:pPr>
              <w:rPr>
                <w:noProof/>
              </w:rPr>
            </w:pPr>
            <w:r w:rsidRPr="00C67CC5">
              <w:t xml:space="preserve">Лична заштитна средства </w:t>
            </w:r>
          </w:p>
        </w:tc>
      </w:tr>
      <w:tr w:rsidR="00760426" w:rsidRPr="00083588" w14:paraId="3BBC6DB8" w14:textId="77777777" w:rsidTr="00CB54B9">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E893C2A" w14:textId="77777777" w:rsidR="00760426" w:rsidRPr="00083588" w:rsidRDefault="00760426" w:rsidP="00C67CC5">
            <w:pPr>
              <w:pStyle w:val="ListParagraph"/>
              <w:numPr>
                <w:ilvl w:val="0"/>
                <w:numId w:val="17"/>
              </w:numPr>
            </w:pPr>
          </w:p>
        </w:tc>
        <w:tc>
          <w:tcPr>
            <w:tcW w:w="7938" w:type="dxa"/>
            <w:tcBorders>
              <w:top w:val="single" w:sz="4" w:space="0" w:color="auto"/>
              <w:left w:val="single" w:sz="4" w:space="0" w:color="auto"/>
              <w:bottom w:val="single" w:sz="4" w:space="0" w:color="auto"/>
              <w:right w:val="single" w:sz="4" w:space="0" w:color="auto"/>
            </w:tcBorders>
            <w:vAlign w:val="center"/>
          </w:tcPr>
          <w:p w14:paraId="71D60CF8" w14:textId="77777777" w:rsidR="00760426" w:rsidRPr="00C67CC5" w:rsidRDefault="00760426" w:rsidP="00024623">
            <w:r w:rsidRPr="00C67CC5">
              <w:t>Колективна заштитна средства</w:t>
            </w:r>
          </w:p>
        </w:tc>
      </w:tr>
      <w:tr w:rsidR="00591C30" w:rsidRPr="00083588" w14:paraId="3EEAE278" w14:textId="77777777" w:rsidTr="00CB54B9">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46CA0DC6" w14:textId="77777777" w:rsidR="00591C30" w:rsidRPr="00083588" w:rsidRDefault="00591C30" w:rsidP="00C67CC5">
            <w:pPr>
              <w:pStyle w:val="ListParagraph"/>
              <w:numPr>
                <w:ilvl w:val="0"/>
                <w:numId w:val="17"/>
              </w:numPr>
            </w:pPr>
          </w:p>
        </w:tc>
        <w:tc>
          <w:tcPr>
            <w:tcW w:w="7938" w:type="dxa"/>
            <w:tcBorders>
              <w:top w:val="single" w:sz="4" w:space="0" w:color="auto"/>
              <w:left w:val="single" w:sz="4" w:space="0" w:color="auto"/>
              <w:bottom w:val="single" w:sz="4" w:space="0" w:color="auto"/>
              <w:right w:val="single" w:sz="4" w:space="0" w:color="auto"/>
            </w:tcBorders>
            <w:vAlign w:val="center"/>
          </w:tcPr>
          <w:p w14:paraId="507F4E47" w14:textId="77777777" w:rsidR="00591C30" w:rsidRPr="00C67CC5" w:rsidRDefault="00591C30" w:rsidP="00024623">
            <w:r w:rsidRPr="00C67CC5">
              <w:t>Лични електронски дозиметри</w:t>
            </w:r>
          </w:p>
        </w:tc>
      </w:tr>
    </w:tbl>
    <w:p w14:paraId="53FEE5EA" w14:textId="77777777" w:rsidR="00760426" w:rsidRDefault="00760426" w:rsidP="00C95468">
      <w:pPr>
        <w:jc w:val="both"/>
        <w:rPr>
          <w:bCs/>
          <w:iCs/>
        </w:rPr>
      </w:pPr>
    </w:p>
    <w:p w14:paraId="74C7376B" w14:textId="410CF762" w:rsidR="00760426" w:rsidRPr="00087A07" w:rsidRDefault="00AC4A2D" w:rsidP="00C95468">
      <w:pPr>
        <w:jc w:val="both"/>
        <w:rPr>
          <w:b/>
          <w:bCs/>
          <w:i/>
          <w:iCs/>
        </w:rPr>
      </w:pPr>
      <w:r w:rsidRPr="00087A07">
        <w:rPr>
          <w:b/>
          <w:bCs/>
          <w:i/>
          <w:iCs/>
        </w:rPr>
        <w:t xml:space="preserve">Партија број 1: </w:t>
      </w:r>
      <w:r w:rsidRPr="00591C30">
        <w:rPr>
          <w:b/>
          <w:i/>
        </w:rPr>
        <w:t xml:space="preserve">Лична заштитна </w:t>
      </w:r>
      <w:r w:rsidR="00087A07" w:rsidRPr="00087A07">
        <w:rPr>
          <w:b/>
          <w:i/>
        </w:rPr>
        <w:t xml:space="preserve">средства </w:t>
      </w:r>
    </w:p>
    <w:p w14:paraId="19A5F5EA" w14:textId="77777777" w:rsidR="00EF2638" w:rsidRPr="00087A07" w:rsidRDefault="00EF2638" w:rsidP="00C95468">
      <w:pPr>
        <w:jc w:val="both"/>
        <w:rPr>
          <w:b/>
          <w:bCs/>
          <w:i/>
          <w:iCs/>
        </w:rPr>
      </w:pPr>
    </w:p>
    <w:p w14:paraId="0ED7D72C" w14:textId="297B42A5" w:rsidR="00EF2638" w:rsidRPr="00087DCD" w:rsidRDefault="00AC4A2D" w:rsidP="00C95468">
      <w:pPr>
        <w:jc w:val="both"/>
        <w:rPr>
          <w:bCs/>
          <w:iCs/>
        </w:rPr>
      </w:pPr>
      <w:r>
        <w:rPr>
          <w:bCs/>
          <w:iCs/>
        </w:rPr>
        <w:t xml:space="preserve">Предмет ове партије је </w:t>
      </w:r>
      <w:r>
        <w:t>л</w:t>
      </w:r>
      <w:r w:rsidRPr="00591C30">
        <w:t>ична заштитна опрема</w:t>
      </w:r>
      <w:r>
        <w:t xml:space="preserve">, </w:t>
      </w:r>
      <w:r w:rsidRPr="00591C30">
        <w:t>оловне кецеље (једноделне и дводелне), штитници за врат, оловне наочари, гонадална заштита</w:t>
      </w:r>
      <w:r>
        <w:t>, и то следећих</w:t>
      </w:r>
      <w:r w:rsidR="00087DCD">
        <w:t xml:space="preserve"> спецификација</w:t>
      </w:r>
      <w:r w:rsidR="00F245D7">
        <w:t xml:space="preserve"> и </w:t>
      </w:r>
      <w:r w:rsidR="00087DCD">
        <w:t xml:space="preserve"> </w:t>
      </w:r>
      <w:r>
        <w:t xml:space="preserve"> количина:</w:t>
      </w:r>
    </w:p>
    <w:p w14:paraId="09665934" w14:textId="77777777" w:rsidR="00EF2638" w:rsidRDefault="00EF2638" w:rsidP="00C95468">
      <w:pPr>
        <w:jc w:val="both"/>
        <w:rPr>
          <w:bCs/>
          <w:iCs/>
        </w:rPr>
      </w:pPr>
    </w:p>
    <w:p w14:paraId="3678C56E" w14:textId="77777777" w:rsidR="000E4CA6" w:rsidRPr="00087DCD" w:rsidRDefault="00087DCD" w:rsidP="00087DCD">
      <w:pPr>
        <w:rPr>
          <w:i/>
          <w:u w:val="single"/>
        </w:rPr>
      </w:pPr>
      <w:r w:rsidRPr="00087DCD">
        <w:rPr>
          <w:i/>
          <w:u w:val="single"/>
        </w:rPr>
        <w:t>1.</w:t>
      </w:r>
      <w:r w:rsidR="000E4CA6" w:rsidRPr="00591C30">
        <w:rPr>
          <w:i/>
          <w:u w:val="single"/>
        </w:rPr>
        <w:t>Оловне кецеље, једноделне комада 5</w:t>
      </w:r>
    </w:p>
    <w:p w14:paraId="523AE6E0" w14:textId="77777777" w:rsidR="000E4CA6" w:rsidRPr="00087DCD" w:rsidRDefault="000E4CA6" w:rsidP="00AA430E">
      <w:pPr>
        <w:jc w:val="both"/>
      </w:pPr>
      <w:r w:rsidRPr="00591C30">
        <w:t>– потпуна заштита напред, делимична заштита назад, дужина 110 цм или већа, оловни еквивалент 0.35 мм или већи, механизам за закопчавање чичак или копча</w:t>
      </w:r>
      <w:r w:rsidR="00087DCD">
        <w:t>.</w:t>
      </w:r>
    </w:p>
    <w:p w14:paraId="38B7F804" w14:textId="77777777" w:rsidR="000E4CA6" w:rsidRPr="000E4CA6" w:rsidRDefault="000E4CA6" w:rsidP="00AA430E">
      <w:pPr>
        <w:jc w:val="both"/>
      </w:pPr>
    </w:p>
    <w:p w14:paraId="04B286BA" w14:textId="77777777" w:rsidR="000E4CA6" w:rsidRPr="00087DCD" w:rsidRDefault="00087DCD" w:rsidP="00AA430E">
      <w:pPr>
        <w:jc w:val="both"/>
        <w:rPr>
          <w:i/>
          <w:u w:val="single"/>
        </w:rPr>
      </w:pPr>
      <w:r w:rsidRPr="00087DCD">
        <w:rPr>
          <w:i/>
          <w:u w:val="single"/>
        </w:rPr>
        <w:t>2.</w:t>
      </w:r>
      <w:r w:rsidR="000E4CA6" w:rsidRPr="00591C30">
        <w:rPr>
          <w:i/>
          <w:u w:val="single"/>
        </w:rPr>
        <w:t>Оловне кецеље, дводелне (комплет прслук и сукња) комада 6, од тога 3 мањ</w:t>
      </w:r>
      <w:r w:rsidR="000E4CA6" w:rsidRPr="00087DCD">
        <w:rPr>
          <w:i/>
          <w:u w:val="single"/>
        </w:rPr>
        <w:t>a</w:t>
      </w:r>
      <w:r w:rsidR="000E4CA6" w:rsidRPr="00591C30">
        <w:rPr>
          <w:i/>
          <w:u w:val="single"/>
        </w:rPr>
        <w:t xml:space="preserve"> (средњ</w:t>
      </w:r>
      <w:r w:rsidR="000E4CA6" w:rsidRPr="00087DCD">
        <w:rPr>
          <w:i/>
          <w:u w:val="single"/>
        </w:rPr>
        <w:t>a</w:t>
      </w:r>
      <w:r w:rsidR="000E4CA6" w:rsidRPr="00591C30">
        <w:rPr>
          <w:i/>
          <w:u w:val="single"/>
        </w:rPr>
        <w:t xml:space="preserve">) и 3 већа комплета </w:t>
      </w:r>
    </w:p>
    <w:p w14:paraId="4FE735CE" w14:textId="77777777" w:rsidR="000E4CA6" w:rsidRPr="00591C30" w:rsidRDefault="000E4CA6" w:rsidP="00AA430E">
      <w:pPr>
        <w:jc w:val="both"/>
      </w:pPr>
      <w:r w:rsidRPr="00591C30">
        <w:t>– оловни еквивалент 0.25мм, на преклоп, тако да се преклапањем добија заштита од 0.50 мм олова напред и 0.25 мм олова позади, механизам за закопчавање чичак или копча</w:t>
      </w:r>
    </w:p>
    <w:p w14:paraId="74080E6D" w14:textId="77777777" w:rsidR="000E4CA6" w:rsidRPr="00591C30" w:rsidRDefault="000E4CA6" w:rsidP="00AA430E">
      <w:pPr>
        <w:jc w:val="both"/>
      </w:pPr>
      <w:r w:rsidRPr="00591C30">
        <w:t>- мањи комплет – дужина прслука 60 цм или више, обим 110 цм или више; дужина сукње 60 цм или више, обим 105 цм или више</w:t>
      </w:r>
    </w:p>
    <w:p w14:paraId="741E6FB2" w14:textId="77777777" w:rsidR="000E4CA6" w:rsidRDefault="000E4CA6" w:rsidP="00AA430E">
      <w:pPr>
        <w:jc w:val="both"/>
      </w:pPr>
      <w:r w:rsidRPr="00591C30">
        <w:t>- већи комплет – дужина прслука 65 цм или више, обим 120 цм или више, дужина сукње 65 цм или више, обим 115 цм или више</w:t>
      </w:r>
    </w:p>
    <w:p w14:paraId="4EAFE27E" w14:textId="77777777" w:rsidR="00087DCD" w:rsidRPr="00087DCD" w:rsidRDefault="00087DCD" w:rsidP="00AA430E">
      <w:pPr>
        <w:jc w:val="both"/>
        <w:rPr>
          <w:i/>
        </w:rPr>
      </w:pPr>
    </w:p>
    <w:p w14:paraId="4C90EC17" w14:textId="77777777" w:rsidR="000E4CA6" w:rsidRPr="000E4CA6" w:rsidRDefault="00087DCD" w:rsidP="00AA430E">
      <w:pPr>
        <w:jc w:val="both"/>
      </w:pPr>
      <w:r w:rsidRPr="00087DCD">
        <w:rPr>
          <w:i/>
        </w:rPr>
        <w:t>3</w:t>
      </w:r>
      <w:r w:rsidRPr="00087DCD">
        <w:rPr>
          <w:i/>
          <w:u w:val="single"/>
        </w:rPr>
        <w:t xml:space="preserve"> </w:t>
      </w:r>
      <w:r w:rsidR="000E4CA6" w:rsidRPr="00591C30">
        <w:rPr>
          <w:i/>
          <w:u w:val="single"/>
        </w:rPr>
        <w:t>Оловни штитници за врат комада 8</w:t>
      </w:r>
    </w:p>
    <w:p w14:paraId="6EBE12E8" w14:textId="77777777" w:rsidR="000E4CA6" w:rsidRDefault="000E4CA6" w:rsidP="00AA430E">
      <w:pPr>
        <w:jc w:val="both"/>
      </w:pPr>
      <w:r w:rsidRPr="00591C30">
        <w:t xml:space="preserve">- </w:t>
      </w:r>
      <w:proofErr w:type="gramStart"/>
      <w:r w:rsidRPr="00591C30">
        <w:t>штитник</w:t>
      </w:r>
      <w:proofErr w:type="gramEnd"/>
      <w:r w:rsidRPr="00591C30">
        <w:t xml:space="preserve"> мора покривати најмање штитасту жлезду, а може и стернум, оловни еквивалент 0.50 мм, величина средња</w:t>
      </w:r>
    </w:p>
    <w:p w14:paraId="0CE84559" w14:textId="77777777" w:rsidR="00087DCD" w:rsidRPr="00087DCD" w:rsidRDefault="00087DCD" w:rsidP="00AA430E">
      <w:pPr>
        <w:jc w:val="both"/>
      </w:pPr>
    </w:p>
    <w:p w14:paraId="45B90C92" w14:textId="77777777" w:rsidR="001313C6" w:rsidRPr="001313C6" w:rsidRDefault="00087DCD" w:rsidP="000E4CA6">
      <w:pPr>
        <w:rPr>
          <w:u w:val="single"/>
        </w:rPr>
      </w:pPr>
      <w:r w:rsidRPr="009E6A8B">
        <w:rPr>
          <w:i/>
          <w:u w:val="single"/>
        </w:rPr>
        <w:t>4.</w:t>
      </w:r>
      <w:r w:rsidR="000E4CA6" w:rsidRPr="00591C30">
        <w:rPr>
          <w:i/>
          <w:u w:val="single"/>
        </w:rPr>
        <w:t>Оловне наочари – комада</w:t>
      </w:r>
      <w:r w:rsidR="000E4CA6" w:rsidRPr="00591C30">
        <w:rPr>
          <w:u w:val="single"/>
        </w:rPr>
        <w:t xml:space="preserve"> </w:t>
      </w:r>
      <w:r w:rsidR="000E4CA6" w:rsidRPr="00591C30">
        <w:rPr>
          <w:i/>
          <w:u w:val="single"/>
        </w:rPr>
        <w:t>9</w:t>
      </w:r>
      <w:r w:rsidR="000E4CA6" w:rsidRPr="001313C6">
        <w:rPr>
          <w:i/>
          <w:u w:val="single"/>
        </w:rPr>
        <w:t xml:space="preserve">, </w:t>
      </w:r>
      <w:r w:rsidR="001313C6" w:rsidRPr="00591C30">
        <w:rPr>
          <w:u w:val="single"/>
        </w:rPr>
        <w:t>од тога 7 комада Типа 1 и 2 комада Типа 2</w:t>
      </w:r>
    </w:p>
    <w:p w14:paraId="67242171" w14:textId="77777777" w:rsidR="00B65D92" w:rsidRPr="00591C30" w:rsidRDefault="00B65D92" w:rsidP="00AA430E">
      <w:pPr>
        <w:jc w:val="both"/>
      </w:pPr>
      <w:proofErr w:type="gramStart"/>
      <w:r w:rsidRPr="00591C30">
        <w:t>све</w:t>
      </w:r>
      <w:proofErr w:type="gramEnd"/>
      <w:r w:rsidRPr="00591C30">
        <w:t xml:space="preserve"> наочари морају имати траку око врата, којом се спречава да наочари падну са тела корисника на под, у случају да спадну са главе, морају пратити облик лица (бити закривљене – „</w:t>
      </w:r>
      <w:r>
        <w:t>wrap</w:t>
      </w:r>
      <w:r w:rsidRPr="00591C30">
        <w:t>-</w:t>
      </w:r>
      <w:r>
        <w:t>around</w:t>
      </w:r>
      <w:r w:rsidRPr="00591C30">
        <w:t xml:space="preserve">“) и имати широки, анатомски ослонац на носну кост, ради што комфорнијег ношења; </w:t>
      </w:r>
    </w:p>
    <w:p w14:paraId="7023D52C" w14:textId="77777777" w:rsidR="00B65D92" w:rsidRPr="00591C30" w:rsidRDefault="00B65D92" w:rsidP="00AA430E">
      <w:pPr>
        <w:jc w:val="both"/>
      </w:pPr>
      <w:r w:rsidRPr="00591C30">
        <w:t>- Ти</w:t>
      </w:r>
      <w:r>
        <w:t>п</w:t>
      </w:r>
      <w:r w:rsidRPr="00591C30">
        <w:t xml:space="preserve"> 1: са заштитом напред и са стране - оловни еквивалент заштите напред 0.75 мм или више, са стране 0.5 мм или више</w:t>
      </w:r>
    </w:p>
    <w:p w14:paraId="29B5F31F" w14:textId="77777777" w:rsidR="00B65D92" w:rsidRDefault="00B65D92" w:rsidP="00AA430E">
      <w:pPr>
        <w:jc w:val="both"/>
      </w:pPr>
      <w:proofErr w:type="gramStart"/>
      <w:r w:rsidRPr="0075579D">
        <w:t xml:space="preserve">- </w:t>
      </w:r>
      <w:r>
        <w:t>Тип 2: са заштитом напред -</w:t>
      </w:r>
      <w:r w:rsidRPr="0075579D">
        <w:t xml:space="preserve"> оловни еквивалент заштите напред 0.75 мм или више</w:t>
      </w:r>
      <w:r>
        <w:t>.</w:t>
      </w:r>
      <w:proofErr w:type="gramEnd"/>
    </w:p>
    <w:p w14:paraId="443CA2BC" w14:textId="77777777" w:rsidR="00B65D92" w:rsidRDefault="00B65D92" w:rsidP="00AA430E">
      <w:pPr>
        <w:jc w:val="both"/>
        <w:rPr>
          <w:lang w:val="sr-Cyrl-RS"/>
        </w:rPr>
      </w:pPr>
    </w:p>
    <w:p w14:paraId="78B877D3" w14:textId="77777777" w:rsidR="00C67CC5" w:rsidRDefault="00C67CC5" w:rsidP="00AA430E">
      <w:pPr>
        <w:jc w:val="both"/>
        <w:rPr>
          <w:lang w:val="sr-Cyrl-RS"/>
        </w:rPr>
      </w:pPr>
    </w:p>
    <w:p w14:paraId="57D9C938" w14:textId="77777777" w:rsidR="00C67CC5" w:rsidRDefault="00C67CC5" w:rsidP="00AA430E">
      <w:pPr>
        <w:jc w:val="both"/>
        <w:rPr>
          <w:lang w:val="sr-Cyrl-RS"/>
        </w:rPr>
      </w:pPr>
    </w:p>
    <w:p w14:paraId="59095504" w14:textId="77777777" w:rsidR="00C67CC5" w:rsidRPr="00C67CC5" w:rsidRDefault="00C67CC5" w:rsidP="00AA430E">
      <w:pPr>
        <w:jc w:val="both"/>
        <w:rPr>
          <w:lang w:val="sr-Cyrl-RS"/>
        </w:rPr>
      </w:pPr>
    </w:p>
    <w:p w14:paraId="653BE228" w14:textId="77777777" w:rsidR="000E4CA6" w:rsidRPr="009E6A8B" w:rsidRDefault="00087DCD" w:rsidP="00AA430E">
      <w:pPr>
        <w:jc w:val="both"/>
        <w:rPr>
          <w:i/>
          <w:u w:val="single"/>
        </w:rPr>
      </w:pPr>
      <w:r w:rsidRPr="009E6A8B">
        <w:rPr>
          <w:i/>
          <w:u w:val="single"/>
        </w:rPr>
        <w:lastRenderedPageBreak/>
        <w:t>5.</w:t>
      </w:r>
      <w:r w:rsidR="000E4CA6" w:rsidRPr="009E6A8B">
        <w:rPr>
          <w:i/>
          <w:u w:val="single"/>
        </w:rPr>
        <w:t>Гонадална заштита – комада 1</w:t>
      </w:r>
    </w:p>
    <w:p w14:paraId="253B71C2" w14:textId="77777777" w:rsidR="00C67CC5" w:rsidRDefault="000E4CA6" w:rsidP="00AA430E">
      <w:pPr>
        <w:jc w:val="both"/>
        <w:rPr>
          <w:strike/>
          <w:color w:val="FF0000"/>
          <w:lang w:val="sr-Cyrl-RS"/>
        </w:rPr>
      </w:pPr>
      <w:proofErr w:type="gramStart"/>
      <w:r>
        <w:t>-</w:t>
      </w:r>
      <w:r w:rsidR="006F4710">
        <w:t>Гонадална заштита за новорођенчад</w:t>
      </w:r>
      <w:r>
        <w:t>.</w:t>
      </w:r>
      <w:proofErr w:type="gramEnd"/>
      <w:r>
        <w:t xml:space="preserve"> </w:t>
      </w:r>
    </w:p>
    <w:p w14:paraId="6E3B173C" w14:textId="7487D3C6" w:rsidR="009E6A8B" w:rsidRDefault="000E4CA6" w:rsidP="00AA430E">
      <w:pPr>
        <w:jc w:val="both"/>
        <w:rPr>
          <w:lang w:val="sr-Cyrl-RS"/>
        </w:rPr>
      </w:pPr>
      <w:proofErr w:type="gramStart"/>
      <w:r w:rsidRPr="00F245D7">
        <w:t>Оловни еквивалент 1 мм.</w:t>
      </w:r>
      <w:proofErr w:type="gramEnd"/>
    </w:p>
    <w:p w14:paraId="12822172" w14:textId="77777777" w:rsidR="00E22714" w:rsidRDefault="00E22714" w:rsidP="00E22714">
      <w:pPr>
        <w:jc w:val="both"/>
        <w:rPr>
          <w:lang w:val="sr-Cyrl-RS"/>
        </w:rPr>
      </w:pPr>
    </w:p>
    <w:p w14:paraId="69F1D8B1" w14:textId="77777777" w:rsidR="00125A89" w:rsidRPr="00125A89" w:rsidRDefault="00486473" w:rsidP="00E22714">
      <w:pPr>
        <w:jc w:val="both"/>
        <w:rPr>
          <w:lang w:val="sr-Cyrl-RS"/>
        </w:rPr>
      </w:pPr>
      <w:proofErr w:type="gramStart"/>
      <w:r>
        <w:t xml:space="preserve">Предметна добра </w:t>
      </w:r>
      <w:r w:rsidRPr="00591C30">
        <w:t>мора</w:t>
      </w:r>
      <w:r>
        <w:t>ју</w:t>
      </w:r>
      <w:r w:rsidRPr="00591C30">
        <w:t xml:space="preserve"> бити у складу са стандардом ИЕЦ (</w:t>
      </w:r>
      <w:r>
        <w:t>IEC</w:t>
      </w:r>
      <w:r w:rsidR="0009175B">
        <w:t xml:space="preserve">) 61331, </w:t>
      </w:r>
      <w:r w:rsidR="00125A89">
        <w:rPr>
          <w:lang w:val="sr-Cyrl-RS"/>
        </w:rPr>
        <w:t>што мора бити наведено у достављеном каталогу произвођача, или доказано документом који издаје понуђач.</w:t>
      </w:r>
      <w:proofErr w:type="gramEnd"/>
      <w:r w:rsidR="00125A89">
        <w:rPr>
          <w:lang w:val="sr-Cyrl-RS"/>
        </w:rPr>
        <w:t xml:space="preserve"> </w:t>
      </w:r>
    </w:p>
    <w:p w14:paraId="7E12FCED" w14:textId="77777777" w:rsidR="00486473" w:rsidRPr="00024623" w:rsidRDefault="00486473" w:rsidP="00AA430E">
      <w:pPr>
        <w:jc w:val="both"/>
        <w:rPr>
          <w:b/>
          <w:bCs/>
          <w:iCs/>
        </w:rPr>
      </w:pPr>
    </w:p>
    <w:p w14:paraId="397E0F40" w14:textId="77777777" w:rsidR="00024623" w:rsidRPr="00554E73" w:rsidRDefault="00024623" w:rsidP="00AA430E">
      <w:pPr>
        <w:jc w:val="both"/>
        <w:rPr>
          <w:b/>
          <w:bCs/>
          <w:i/>
          <w:iCs/>
        </w:rPr>
      </w:pPr>
      <w:r w:rsidRPr="00554E73">
        <w:rPr>
          <w:b/>
          <w:bCs/>
          <w:i/>
          <w:iCs/>
        </w:rPr>
        <w:t xml:space="preserve">Партија број 2: </w:t>
      </w:r>
      <w:r w:rsidRPr="00554E73">
        <w:rPr>
          <w:b/>
          <w:i/>
        </w:rPr>
        <w:t>Колективна заштитна средства</w:t>
      </w:r>
    </w:p>
    <w:p w14:paraId="341BED88" w14:textId="77777777" w:rsidR="00EF2638" w:rsidRPr="00554E73" w:rsidRDefault="00EF2638" w:rsidP="00AA430E">
      <w:pPr>
        <w:jc w:val="both"/>
        <w:rPr>
          <w:bCs/>
          <w:i/>
          <w:iCs/>
        </w:rPr>
      </w:pPr>
    </w:p>
    <w:p w14:paraId="2E7447BC" w14:textId="77777777" w:rsidR="00FB4217" w:rsidRDefault="00024623" w:rsidP="00AA430E">
      <w:pPr>
        <w:jc w:val="both"/>
        <w:rPr>
          <w:i/>
          <w:u w:val="single"/>
        </w:rPr>
      </w:pPr>
      <w:r w:rsidRPr="00591C30">
        <w:rPr>
          <w:i/>
          <w:u w:val="single"/>
        </w:rPr>
        <w:t>А) Потребно је набавити заштитне завесице за пацијентни сто рендген апарата произвођача „</w:t>
      </w:r>
      <w:r w:rsidRPr="00F01DDE">
        <w:rPr>
          <w:i/>
          <w:u w:val="single"/>
        </w:rPr>
        <w:t>Siemens</w:t>
      </w:r>
      <w:proofErr w:type="gramStart"/>
      <w:r w:rsidRPr="00591C30">
        <w:rPr>
          <w:i/>
          <w:u w:val="single"/>
        </w:rPr>
        <w:t>“ модел</w:t>
      </w:r>
      <w:proofErr w:type="gramEnd"/>
      <w:r w:rsidRPr="00591C30">
        <w:rPr>
          <w:i/>
          <w:u w:val="single"/>
        </w:rPr>
        <w:t xml:space="preserve"> „</w:t>
      </w:r>
      <w:r w:rsidRPr="00F01DDE">
        <w:rPr>
          <w:i/>
          <w:u w:val="single"/>
        </w:rPr>
        <w:t>Axiom</w:t>
      </w:r>
      <w:r w:rsidRPr="00591C30">
        <w:rPr>
          <w:i/>
          <w:u w:val="single"/>
        </w:rPr>
        <w:t xml:space="preserve"> </w:t>
      </w:r>
      <w:r w:rsidRPr="00F01DDE">
        <w:rPr>
          <w:i/>
          <w:u w:val="single"/>
        </w:rPr>
        <w:t>Artis</w:t>
      </w:r>
      <w:r w:rsidRPr="00591C30">
        <w:rPr>
          <w:i/>
          <w:u w:val="single"/>
        </w:rPr>
        <w:t>“,</w:t>
      </w:r>
      <w:r w:rsidR="00FB4217" w:rsidRPr="00591C30">
        <w:rPr>
          <w:i/>
          <w:u w:val="single"/>
        </w:rPr>
        <w:t>– комада 1</w:t>
      </w:r>
    </w:p>
    <w:p w14:paraId="3DF0BC28" w14:textId="77777777" w:rsidR="00B26D40" w:rsidRDefault="00B26D40" w:rsidP="00AA430E">
      <w:pPr>
        <w:jc w:val="both"/>
        <w:rPr>
          <w:i/>
          <w:u w:val="single"/>
        </w:rPr>
      </w:pPr>
    </w:p>
    <w:p w14:paraId="576F2199" w14:textId="77777777" w:rsidR="00024623" w:rsidRPr="00591C30" w:rsidRDefault="00024623" w:rsidP="00024623">
      <w:proofErr w:type="gramStart"/>
      <w:r w:rsidRPr="00591C30">
        <w:t>која</w:t>
      </w:r>
      <w:proofErr w:type="gramEnd"/>
      <w:r w:rsidRPr="00591C30">
        <w:t xml:space="preserve"> треба да се састоји из следећих делова, односно да испуњава следеће услове:</w:t>
      </w:r>
    </w:p>
    <w:p w14:paraId="5D68C6F8" w14:textId="77777777" w:rsidR="00B13430" w:rsidRDefault="00024623" w:rsidP="00024623">
      <w:pPr>
        <w:rPr>
          <w:strike/>
        </w:rPr>
      </w:pPr>
      <w:r w:rsidRPr="00591C30">
        <w:tab/>
        <w:t>- Носе</w:t>
      </w:r>
      <w:r w:rsidR="00B13430">
        <w:t xml:space="preserve">ћа шипка треба да се састоји из </w:t>
      </w:r>
      <w:r w:rsidRPr="00A1343B">
        <w:t>три</w:t>
      </w:r>
      <w:r w:rsidRPr="00591C30">
        <w:t xml:space="preserve"> дела</w:t>
      </w:r>
      <w:r w:rsidR="00B13430">
        <w:t>;</w:t>
      </w:r>
    </w:p>
    <w:p w14:paraId="17A5F083" w14:textId="77777777" w:rsidR="00024623" w:rsidRPr="006F0582" w:rsidRDefault="00024623" w:rsidP="00024623">
      <w:r w:rsidRPr="00591C30">
        <w:tab/>
      </w:r>
      <w:r>
        <w:t xml:space="preserve">- Носећа шипка мора имати сопствени механизам монтирања на </w:t>
      </w:r>
      <w:proofErr w:type="gramStart"/>
      <w:r>
        <w:t>постојећу  шину</w:t>
      </w:r>
      <w:proofErr w:type="gramEnd"/>
      <w:r>
        <w:t xml:space="preserve"> пацијентног стола, димензија 25×10 мм; </w:t>
      </w:r>
    </w:p>
    <w:p w14:paraId="540891F4" w14:textId="77777777" w:rsidR="00AD7D47" w:rsidRPr="00125A89" w:rsidRDefault="00591C30" w:rsidP="00591C30">
      <w:pPr>
        <w:ind w:firstLine="720"/>
      </w:pPr>
      <w:r w:rsidRPr="00591C30">
        <w:t xml:space="preserve">- </w:t>
      </w:r>
      <w:r w:rsidR="00AD7D47">
        <w:t>Ширина</w:t>
      </w:r>
      <w:r w:rsidRPr="00591C30">
        <w:t xml:space="preserve"> првог дела </w:t>
      </w:r>
      <w:r>
        <w:t xml:space="preserve">шипке </w:t>
      </w:r>
      <w:r w:rsidRPr="00591C30">
        <w:t>који се поставља на сто</w:t>
      </w:r>
      <w:r>
        <w:t xml:space="preserve"> треба да износи </w:t>
      </w:r>
      <w:r w:rsidR="00125A89">
        <w:rPr>
          <w:lang w:val="sr-Cyrl-RS"/>
        </w:rPr>
        <w:t xml:space="preserve">најмање </w:t>
      </w:r>
      <w:r>
        <w:t>55</w:t>
      </w:r>
      <w:r w:rsidRPr="00591C30">
        <w:t xml:space="preserve"> цм и на њој </w:t>
      </w:r>
      <w:r w:rsidR="00AD7D47">
        <w:t>се налазе</w:t>
      </w:r>
      <w:r w:rsidRPr="00591C30">
        <w:t xml:space="preserve"> </w:t>
      </w:r>
      <w:r>
        <w:t>или А) 3-</w:t>
      </w:r>
      <w:r w:rsidRPr="00591C30">
        <w:t>4 траке испуњене оловном гум</w:t>
      </w:r>
      <w:r w:rsidR="004D2CD2">
        <w:t>ом, димензија</w:t>
      </w:r>
      <w:r w:rsidR="00125A89">
        <w:rPr>
          <w:lang w:val="sr-Cyrl-RS"/>
        </w:rPr>
        <w:t xml:space="preserve"> најмање</w:t>
      </w:r>
      <w:r w:rsidR="004D2CD2">
        <w:t xml:space="preserve"> 70 </w:t>
      </w:r>
      <w:r w:rsidRPr="00591C30">
        <w:t>цм дужине</w:t>
      </w:r>
      <w:r w:rsidR="00AD7D47" w:rsidRPr="00B13430">
        <w:t>, које</w:t>
      </w:r>
      <w:r w:rsidRPr="00B13430">
        <w:t xml:space="preserve"> </w:t>
      </w:r>
      <w:r w:rsidR="006F4710" w:rsidRPr="00B13430">
        <w:t>се морају међусобно преклапати</w:t>
      </w:r>
      <w:r w:rsidR="00AD7D47" w:rsidRPr="00B13430">
        <w:t xml:space="preserve"> тако да формирају доњу заштиту ширине</w:t>
      </w:r>
      <w:r w:rsidR="00125A89">
        <w:rPr>
          <w:lang w:val="sr-Cyrl-RS"/>
        </w:rPr>
        <w:t xml:space="preserve"> најмање</w:t>
      </w:r>
      <w:r w:rsidR="0009175B" w:rsidRPr="00B13430">
        <w:t xml:space="preserve"> </w:t>
      </w:r>
      <w:r w:rsidR="00AD7D47" w:rsidRPr="00B13430">
        <w:t>55 цм</w:t>
      </w:r>
      <w:r w:rsidRPr="00B13430">
        <w:t xml:space="preserve">, или Б) </w:t>
      </w:r>
      <w:r w:rsidR="00AD7D47" w:rsidRPr="00B13430">
        <w:t>један део (трака) оловне гуме, ширине</w:t>
      </w:r>
      <w:r w:rsidR="00125A89">
        <w:rPr>
          <w:lang w:val="sr-Cyrl-RS"/>
        </w:rPr>
        <w:t xml:space="preserve"> најмање</w:t>
      </w:r>
      <w:r w:rsidR="00AD7D47" w:rsidRPr="00AD7D47">
        <w:rPr>
          <w:color w:val="FF0000"/>
        </w:rPr>
        <w:t xml:space="preserve"> </w:t>
      </w:r>
      <w:r w:rsidR="00AD7D47" w:rsidRPr="00125A89">
        <w:t>55 цм</w:t>
      </w:r>
      <w:r w:rsidR="004D2CD2" w:rsidRPr="00125A89">
        <w:t xml:space="preserve"> </w:t>
      </w:r>
      <w:r w:rsidR="00125A89" w:rsidRPr="00125A89">
        <w:rPr>
          <w:lang w:val="sr-Cyrl-RS"/>
        </w:rPr>
        <w:t xml:space="preserve">и дужине најмање </w:t>
      </w:r>
      <w:r w:rsidR="004D2CD2" w:rsidRPr="00125A89">
        <w:t>70</w:t>
      </w:r>
      <w:r w:rsidR="00125A89" w:rsidRPr="00125A89">
        <w:rPr>
          <w:lang w:val="sr-Cyrl-RS"/>
        </w:rPr>
        <w:t xml:space="preserve"> цм</w:t>
      </w:r>
      <w:r w:rsidR="00AD7D47" w:rsidRPr="00125A89">
        <w:t xml:space="preserve">; </w:t>
      </w:r>
    </w:p>
    <w:p w14:paraId="67D4189A" w14:textId="77777777" w:rsidR="00591C30" w:rsidRPr="00AD7D47" w:rsidRDefault="00591C30" w:rsidP="00591C30">
      <w:pPr>
        <w:ind w:firstLine="720"/>
      </w:pPr>
      <w:r w:rsidRPr="00AD7D47">
        <w:t xml:space="preserve">- Други део треба да се састоји из носача </w:t>
      </w:r>
      <w:r w:rsidR="00AD7D47">
        <w:t>ширине</w:t>
      </w:r>
      <w:r w:rsidRPr="00AD7D47">
        <w:t xml:space="preserve"> </w:t>
      </w:r>
      <w:r w:rsidR="00B26D40" w:rsidRPr="00AD7D47">
        <w:t>1</w:t>
      </w:r>
      <w:r w:rsidR="006F4710">
        <w:t>5</w:t>
      </w:r>
      <w:r w:rsidR="00B26D40" w:rsidRPr="00AD7D47">
        <w:t>-</w:t>
      </w:r>
      <w:r w:rsidRPr="00AD7D47">
        <w:t xml:space="preserve">20 цм и једне траке од оловне гуме димензија </w:t>
      </w:r>
      <w:r w:rsidR="004D2CD2">
        <w:t>najmanje</w:t>
      </w:r>
      <w:r w:rsidR="0009175B">
        <w:t xml:space="preserve"> </w:t>
      </w:r>
      <w:r w:rsidR="00AD7D47" w:rsidRPr="00B13430">
        <w:t>70</w:t>
      </w:r>
      <w:r w:rsidRPr="00B13430">
        <w:t xml:space="preserve"> цм дужине и </w:t>
      </w:r>
      <w:r w:rsidR="00AD7D47" w:rsidRPr="00B13430">
        <w:t>15-30</w:t>
      </w:r>
      <w:r w:rsidRPr="00B13430">
        <w:t xml:space="preserve"> цм</w:t>
      </w:r>
      <w:r w:rsidRPr="00AD7D47">
        <w:t xml:space="preserve"> ширине;</w:t>
      </w:r>
    </w:p>
    <w:p w14:paraId="4EC0B96A" w14:textId="77777777" w:rsidR="00B26D40" w:rsidRPr="00B13430" w:rsidRDefault="00B26D40" w:rsidP="00591C30">
      <w:pPr>
        <w:ind w:firstLine="720"/>
      </w:pPr>
      <w:proofErr w:type="gramStart"/>
      <w:r w:rsidRPr="00B13430">
        <w:t>- Оловне траке првог и другог дела могу бити спојене или раздвојене</w:t>
      </w:r>
      <w:r w:rsidR="00A1343B" w:rsidRPr="00B13430">
        <w:t>.</w:t>
      </w:r>
      <w:proofErr w:type="gramEnd"/>
      <w:r w:rsidR="00A1343B" w:rsidRPr="00B13430">
        <w:t xml:space="preserve"> Уколико су раздвојене, морају се међусобно преклапати</w:t>
      </w:r>
      <w:r w:rsidRPr="00B13430">
        <w:t>;</w:t>
      </w:r>
    </w:p>
    <w:p w14:paraId="5295FFCF" w14:textId="77777777" w:rsidR="00591C30" w:rsidRPr="00B13430" w:rsidRDefault="00591C30" w:rsidP="00591C30">
      <w:pPr>
        <w:ind w:firstLine="720"/>
      </w:pPr>
      <w:r w:rsidRPr="00591C30">
        <w:t xml:space="preserve">- </w:t>
      </w:r>
      <w:r w:rsidRPr="00B13430">
        <w:t xml:space="preserve">Трећи део се састоји од носача </w:t>
      </w:r>
      <w:r w:rsidR="00AD7D47" w:rsidRPr="00B13430">
        <w:t>ширине</w:t>
      </w:r>
      <w:r w:rsidR="00125A89">
        <w:rPr>
          <w:lang w:val="sr-Cyrl-RS"/>
        </w:rPr>
        <w:t xml:space="preserve"> најмање</w:t>
      </w:r>
      <w:r w:rsidRPr="00B13430">
        <w:t xml:space="preserve"> </w:t>
      </w:r>
      <w:r w:rsidR="00B26D40" w:rsidRPr="00B13430">
        <w:t>47</w:t>
      </w:r>
      <w:r w:rsidRPr="00B13430">
        <w:t xml:space="preserve"> цм и </w:t>
      </w:r>
      <w:r w:rsidR="00B26D40" w:rsidRPr="00B13430">
        <w:t xml:space="preserve">А) </w:t>
      </w:r>
      <w:r w:rsidRPr="00B13430">
        <w:t>3</w:t>
      </w:r>
      <w:r w:rsidR="006F4710" w:rsidRPr="00B13430">
        <w:t>-4</w:t>
      </w:r>
      <w:r w:rsidRPr="00B13430">
        <w:t xml:space="preserve"> траке од о</w:t>
      </w:r>
      <w:r w:rsidR="004D2CD2" w:rsidRPr="00B13430">
        <w:t xml:space="preserve">ловне гуме димензија najmanje </w:t>
      </w:r>
      <w:r w:rsidR="00B26D40" w:rsidRPr="00B13430">
        <w:t>70</w:t>
      </w:r>
      <w:r w:rsidR="006F4710" w:rsidRPr="00B13430">
        <w:t xml:space="preserve"> цм дужине</w:t>
      </w:r>
      <w:r w:rsidR="00B26D40" w:rsidRPr="00B13430">
        <w:t>,</w:t>
      </w:r>
      <w:r w:rsidR="006F4710" w:rsidRPr="00B13430">
        <w:t xml:space="preserve"> које се морају међусобно преклапати, тако да формирају заштиту ширине најмање 47 цм, </w:t>
      </w:r>
      <w:r w:rsidR="00B26D40" w:rsidRPr="00B13430">
        <w:t xml:space="preserve"> или Б) једног дела (траке) од оловне гуме димензија</w:t>
      </w:r>
      <w:r w:rsidR="00125A89">
        <w:rPr>
          <w:lang w:val="sr-Cyrl-RS"/>
        </w:rPr>
        <w:t xml:space="preserve"> најмање</w:t>
      </w:r>
      <w:r w:rsidR="00B26D40" w:rsidRPr="00B13430">
        <w:t xml:space="preserve"> 70 цм дужине и</w:t>
      </w:r>
      <w:r w:rsidR="00125A89">
        <w:rPr>
          <w:lang w:val="sr-Cyrl-RS"/>
        </w:rPr>
        <w:t xml:space="preserve"> најмање</w:t>
      </w:r>
      <w:r w:rsidR="00B26D40" w:rsidRPr="00B13430">
        <w:t xml:space="preserve"> 47 цм ширине</w:t>
      </w:r>
      <w:r w:rsidRPr="00B13430">
        <w:t>;</w:t>
      </w:r>
    </w:p>
    <w:p w14:paraId="5F837C0B" w14:textId="77777777" w:rsidR="00591C30" w:rsidRPr="00B13430" w:rsidRDefault="00591C30" w:rsidP="00591C30">
      <w:pPr>
        <w:ind w:firstLine="720"/>
      </w:pPr>
      <w:proofErr w:type="gramStart"/>
      <w:r w:rsidRPr="00591C30">
        <w:t>- Трећи део носача може да се скида и монтира</w:t>
      </w:r>
      <w:r w:rsidR="00125A89">
        <w:rPr>
          <w:lang w:val="sr-Cyrl-RS"/>
        </w:rPr>
        <w:t xml:space="preserve"> на носећу шипку</w:t>
      </w:r>
      <w:r w:rsidR="00B13430">
        <w:t>,</w:t>
      </w:r>
      <w:r w:rsidRPr="00591C30">
        <w:t xml:space="preserve"> како би се прилагодио потребама корисника</w:t>
      </w:r>
      <w:r w:rsidR="006F4710">
        <w:t>.</w:t>
      </w:r>
      <w:proofErr w:type="gramEnd"/>
      <w:r w:rsidR="006F4710">
        <w:t xml:space="preserve"> </w:t>
      </w:r>
      <w:r w:rsidR="006F4710" w:rsidRPr="00B13430">
        <w:t>Други и трећи део заштите морају се међусобно преклапати</w:t>
      </w:r>
      <w:r w:rsidRPr="00B13430">
        <w:t>;</w:t>
      </w:r>
    </w:p>
    <w:p w14:paraId="523A95A6" w14:textId="77777777" w:rsidR="00B26D40" w:rsidRDefault="00B26D40" w:rsidP="00591C30">
      <w:pPr>
        <w:ind w:firstLine="720"/>
      </w:pPr>
      <w:r w:rsidRPr="00B13430">
        <w:t>- Између првог и другог, као и између другог и трећег дела заштите, мора постојати „</w:t>
      </w:r>
      <w:r w:rsidR="00AE51CF" w:rsidRPr="00B13430">
        <w:t>з</w:t>
      </w:r>
      <w:r w:rsidRPr="00B13430">
        <w:t>глоб</w:t>
      </w:r>
      <w:proofErr w:type="gramStart"/>
      <w:r w:rsidRPr="00B13430">
        <w:t>“ који</w:t>
      </w:r>
      <w:proofErr w:type="gramEnd"/>
      <w:r w:rsidRPr="00B13430">
        <w:t xml:space="preserve"> омогућава померање другог тј. </w:t>
      </w:r>
      <w:proofErr w:type="gramStart"/>
      <w:r w:rsidRPr="00B13430">
        <w:t>трећег</w:t>
      </w:r>
      <w:proofErr w:type="gramEnd"/>
      <w:r w:rsidRPr="00B13430">
        <w:t xml:space="preserve"> дела заштите ближе или даље од пацијентног стола, ради боље заштите особља </w:t>
      </w:r>
      <w:r w:rsidR="00A1343B" w:rsidRPr="00B13430">
        <w:t>и прилагођавања потребама посла;</w:t>
      </w:r>
    </w:p>
    <w:p w14:paraId="2C8BF179" w14:textId="77777777" w:rsidR="00125A89" w:rsidRPr="00125A89" w:rsidRDefault="00125A89" w:rsidP="00591C30">
      <w:pPr>
        <w:ind w:firstLine="720"/>
        <w:rPr>
          <w:lang w:val="sr-Cyrl-RS"/>
        </w:rPr>
      </w:pPr>
      <w:r>
        <w:rPr>
          <w:lang w:val="sr-Cyrl-RS"/>
        </w:rPr>
        <w:t>- четврти део представља горњу заштиту, која се монтира на трећи део носеће шипке. Она мора бити монтажно-демонтажног типа (коришћење према потребама корисника), ширине најмање 50 цм, дужине (висине) најмање 20 цм изнад пацијентног стола и мора се преламати у једној тачки или бити закривљена према средини пацијентног стола, тако да прати контуру тела пацијента;</w:t>
      </w:r>
    </w:p>
    <w:p w14:paraId="0FBB8594" w14:textId="77777777" w:rsidR="00024623" w:rsidRPr="00DA6D30" w:rsidRDefault="00024623" w:rsidP="00167D69">
      <w:pPr>
        <w:ind w:firstLine="720"/>
      </w:pPr>
      <w:r>
        <w:t>- Сви делови заштите морају имати оловни еквивалент од најмање 0.50 мм Pb и морају бити пресвучени заштитним материјалом лаким за одржавање;</w:t>
      </w:r>
    </w:p>
    <w:p w14:paraId="28003158" w14:textId="77777777" w:rsidR="00EF2638" w:rsidRDefault="00024623" w:rsidP="00024623">
      <w:pPr>
        <w:jc w:val="both"/>
        <w:rPr>
          <w:bCs/>
          <w:iCs/>
        </w:rPr>
      </w:pPr>
      <w:r>
        <w:tab/>
      </w:r>
      <w:proofErr w:type="gramStart"/>
      <w:r>
        <w:t>- Опрема треба да буде нова (некоришћена) и оригинална (не прављена по мери).</w:t>
      </w:r>
      <w:proofErr w:type="gramEnd"/>
    </w:p>
    <w:p w14:paraId="6A08CEDD" w14:textId="77777777" w:rsidR="000D4356" w:rsidRPr="00E22714" w:rsidRDefault="000D4356" w:rsidP="00C95468">
      <w:pPr>
        <w:jc w:val="both"/>
        <w:rPr>
          <w:bCs/>
          <w:iCs/>
          <w:lang w:val="sr-Cyrl-RS"/>
        </w:rPr>
      </w:pPr>
    </w:p>
    <w:p w14:paraId="6EF4E460" w14:textId="77777777" w:rsidR="00FB4217" w:rsidRPr="00B13430" w:rsidRDefault="00024623" w:rsidP="00FB4217">
      <w:pPr>
        <w:jc w:val="both"/>
        <w:rPr>
          <w:i/>
          <w:color w:val="000000" w:themeColor="text1"/>
          <w:u w:val="single"/>
        </w:rPr>
      </w:pPr>
      <w:r w:rsidRPr="00B13430">
        <w:rPr>
          <w:i/>
          <w:color w:val="000000" w:themeColor="text1"/>
          <w:u w:val="single"/>
        </w:rPr>
        <w:t>Б) Потребно је набавити заштитне завесице за пацијентни сто рендген апарата произвођача „Shimadzu</w:t>
      </w:r>
      <w:proofErr w:type="gramStart"/>
      <w:r w:rsidRPr="00B13430">
        <w:rPr>
          <w:i/>
          <w:color w:val="000000" w:themeColor="text1"/>
          <w:u w:val="single"/>
        </w:rPr>
        <w:t>“ модел</w:t>
      </w:r>
      <w:proofErr w:type="gramEnd"/>
      <w:r w:rsidRPr="00B13430">
        <w:rPr>
          <w:i/>
          <w:color w:val="000000" w:themeColor="text1"/>
          <w:u w:val="single"/>
        </w:rPr>
        <w:t xml:space="preserve"> „C Vision Plus“</w:t>
      </w:r>
      <w:r w:rsidR="00FB4217" w:rsidRPr="00B13430">
        <w:rPr>
          <w:i/>
          <w:color w:val="000000" w:themeColor="text1"/>
          <w:u w:val="single"/>
        </w:rPr>
        <w:t xml:space="preserve"> – комада 1</w:t>
      </w:r>
    </w:p>
    <w:p w14:paraId="43EA2CE3" w14:textId="77777777" w:rsidR="00024623" w:rsidRDefault="00024623" w:rsidP="00FB4217">
      <w:pPr>
        <w:jc w:val="both"/>
        <w:rPr>
          <w:color w:val="000000" w:themeColor="text1"/>
        </w:rPr>
      </w:pPr>
      <w:proofErr w:type="gramStart"/>
      <w:r w:rsidRPr="00B13430">
        <w:rPr>
          <w:color w:val="000000" w:themeColor="text1"/>
        </w:rPr>
        <w:t>која</w:t>
      </w:r>
      <w:proofErr w:type="gramEnd"/>
      <w:r w:rsidRPr="00B13430">
        <w:rPr>
          <w:color w:val="000000" w:themeColor="text1"/>
        </w:rPr>
        <w:t xml:space="preserve"> треба да се састоји из следећих делова, односно да испуњава следеће услове:</w:t>
      </w:r>
    </w:p>
    <w:p w14:paraId="09C8DD9B" w14:textId="77777777" w:rsidR="00125A89" w:rsidRPr="00125A89" w:rsidRDefault="00125A89" w:rsidP="00FB4217">
      <w:pPr>
        <w:jc w:val="both"/>
        <w:rPr>
          <w:color w:val="000000" w:themeColor="text1"/>
          <w:lang w:val="sr-Cyrl-RS"/>
        </w:rPr>
      </w:pPr>
      <w:r>
        <w:rPr>
          <w:color w:val="000000" w:themeColor="text1"/>
        </w:rPr>
        <w:tab/>
      </w:r>
      <w:r>
        <w:rPr>
          <w:color w:val="000000" w:themeColor="text1"/>
          <w:lang w:val="sr-Cyrl-RS"/>
        </w:rPr>
        <w:t>- Заштита мора бити монтажно-демонтажног типа и мора се састојати из делова намењених заштити изнад (горња заштита) и испод (доња заштита) пацијентног стола;</w:t>
      </w:r>
    </w:p>
    <w:p w14:paraId="79EA2E50" w14:textId="77777777" w:rsidR="00327664" w:rsidRPr="00B13430" w:rsidRDefault="00024623" w:rsidP="00125A89">
      <w:pPr>
        <w:rPr>
          <w:color w:val="000000" w:themeColor="text1"/>
        </w:rPr>
      </w:pPr>
      <w:r w:rsidRPr="00AE51CF">
        <w:rPr>
          <w:color w:val="548DD4" w:themeColor="text2" w:themeTint="99"/>
        </w:rPr>
        <w:lastRenderedPageBreak/>
        <w:tab/>
      </w:r>
      <w:r w:rsidR="00327664" w:rsidRPr="00B13430">
        <w:rPr>
          <w:color w:val="000000" w:themeColor="text1"/>
        </w:rPr>
        <w:t>- Носећа</w:t>
      </w:r>
      <w:r w:rsidR="00125A89">
        <w:rPr>
          <w:color w:val="000000" w:themeColor="text1"/>
          <w:lang w:val="sr-Cyrl-RS"/>
        </w:rPr>
        <w:t xml:space="preserve"> шипка</w:t>
      </w:r>
      <w:r w:rsidR="00327664" w:rsidRPr="00AE51CF">
        <w:rPr>
          <w:color w:val="548DD4" w:themeColor="text2" w:themeTint="99"/>
        </w:rPr>
        <w:t xml:space="preserve"> </w:t>
      </w:r>
      <w:r w:rsidR="00327664" w:rsidRPr="00B13430">
        <w:rPr>
          <w:color w:val="000000" w:themeColor="text1"/>
        </w:rPr>
        <w:t xml:space="preserve">мора имати сопствени механизам монтирања на </w:t>
      </w:r>
      <w:proofErr w:type="gramStart"/>
      <w:r w:rsidR="00327664" w:rsidRPr="00B13430">
        <w:rPr>
          <w:color w:val="000000" w:themeColor="text1"/>
        </w:rPr>
        <w:t>постојећу  шину</w:t>
      </w:r>
      <w:proofErr w:type="gramEnd"/>
      <w:r w:rsidR="00327664" w:rsidRPr="00B13430">
        <w:rPr>
          <w:color w:val="000000" w:themeColor="text1"/>
        </w:rPr>
        <w:t xml:space="preserve"> пацијентног стола, димензија 25×10 мм; </w:t>
      </w:r>
    </w:p>
    <w:p w14:paraId="27FFBD4F" w14:textId="77777777" w:rsidR="00327664" w:rsidRDefault="00327664" w:rsidP="00327664">
      <w:pPr>
        <w:ind w:firstLine="720"/>
        <w:rPr>
          <w:color w:val="000000" w:themeColor="text1"/>
        </w:rPr>
      </w:pPr>
      <w:r w:rsidRPr="00B13430">
        <w:rPr>
          <w:color w:val="000000" w:themeColor="text1"/>
        </w:rPr>
        <w:t>-Укупна ширина</w:t>
      </w:r>
      <w:r w:rsidR="00125A89">
        <w:rPr>
          <w:color w:val="000000" w:themeColor="text1"/>
          <w:lang w:val="sr-Cyrl-RS"/>
        </w:rPr>
        <w:t xml:space="preserve"> носеће шипке</w:t>
      </w:r>
      <w:r w:rsidRPr="00AE51CF">
        <w:rPr>
          <w:color w:val="548DD4" w:themeColor="text2" w:themeTint="99"/>
        </w:rPr>
        <w:t xml:space="preserve"> </w:t>
      </w:r>
      <w:r w:rsidRPr="00B13430">
        <w:rPr>
          <w:color w:val="000000" w:themeColor="text1"/>
        </w:rPr>
        <w:t>мора бити најмање 75 цм, а дужина свих доњих делова најмање 70 цм;</w:t>
      </w:r>
    </w:p>
    <w:p w14:paraId="190E381F" w14:textId="77777777" w:rsidR="00125A89" w:rsidRPr="00125A89" w:rsidRDefault="00125A89" w:rsidP="00327664">
      <w:pPr>
        <w:ind w:firstLine="720"/>
        <w:rPr>
          <w:color w:val="000000" w:themeColor="text1"/>
          <w:lang w:val="sr-Cyrl-RS"/>
        </w:rPr>
      </w:pPr>
      <w:r>
        <w:rPr>
          <w:color w:val="000000" w:themeColor="text1"/>
          <w:lang w:val="sr-Cyrl-RS"/>
        </w:rPr>
        <w:t>- На шипки мора постојати најмање 1 „зглоб“ који омогућава померање једног дела доње заштите ближе или даље од пацијентног стола, ради боље заштите и прилагођавања потребама посла. Доња заштита може се састојати из два или више делова. Уколико се састоји из више од два дела (који су међусобно раздвојени), они се обавезно морају међусобно преклапати;</w:t>
      </w:r>
    </w:p>
    <w:p w14:paraId="518BCE7C" w14:textId="77777777" w:rsidR="00327664" w:rsidRPr="00B13430" w:rsidRDefault="00327664" w:rsidP="00327664">
      <w:pPr>
        <w:ind w:firstLine="720"/>
        <w:rPr>
          <w:color w:val="FF0000"/>
        </w:rPr>
      </w:pPr>
      <w:r w:rsidRPr="00B13430">
        <w:rPr>
          <w:color w:val="000000" w:themeColor="text1"/>
        </w:rPr>
        <w:t>- Горња заштита, монтира се са горње стране носеће</w:t>
      </w:r>
      <w:r w:rsidR="00125A89">
        <w:rPr>
          <w:color w:val="000000" w:themeColor="text1"/>
          <w:lang w:val="sr-Cyrl-RS"/>
        </w:rPr>
        <w:t xml:space="preserve"> шипке</w:t>
      </w:r>
      <w:r w:rsidRPr="00AE51CF">
        <w:rPr>
          <w:color w:val="548DD4" w:themeColor="text2" w:themeTint="99"/>
        </w:rPr>
        <w:t xml:space="preserve"> </w:t>
      </w:r>
      <w:r w:rsidRPr="00B13430">
        <w:rPr>
          <w:color w:val="000000" w:themeColor="text1"/>
        </w:rPr>
        <w:t xml:space="preserve">и њене димензије </w:t>
      </w:r>
      <w:r w:rsidR="00125A89">
        <w:rPr>
          <w:color w:val="000000" w:themeColor="text1"/>
          <w:lang w:val="sr-Cyrl-RS"/>
        </w:rPr>
        <w:t>морају бити најмање 5</w:t>
      </w:r>
      <w:r w:rsidRPr="00B13430">
        <w:rPr>
          <w:color w:val="000000" w:themeColor="text1"/>
        </w:rPr>
        <w:t>0 цм ширине и</w:t>
      </w:r>
      <w:r w:rsidR="00125A89">
        <w:rPr>
          <w:color w:val="000000" w:themeColor="text1"/>
          <w:lang w:val="sr-Cyrl-RS"/>
        </w:rPr>
        <w:t xml:space="preserve"> најмање</w:t>
      </w:r>
      <w:r>
        <w:rPr>
          <w:color w:val="548DD4" w:themeColor="text2" w:themeTint="99"/>
        </w:rPr>
        <w:t xml:space="preserve"> </w:t>
      </w:r>
      <w:r w:rsidRPr="00B13430">
        <w:rPr>
          <w:color w:val="000000" w:themeColor="text1"/>
        </w:rPr>
        <w:t>20 дужине</w:t>
      </w:r>
      <w:r w:rsidR="00125A89">
        <w:rPr>
          <w:color w:val="000000" w:themeColor="text1"/>
          <w:lang w:val="sr-Cyrl-RS"/>
        </w:rPr>
        <w:t xml:space="preserve"> (висине) изнад пацијентног стола, и мора се преламати у једној тачки или бити закривље</w:t>
      </w:r>
      <w:r w:rsidR="0043357A">
        <w:rPr>
          <w:color w:val="000000" w:themeColor="text1"/>
          <w:lang w:val="sr-Cyrl-RS"/>
        </w:rPr>
        <w:t>на према средини пацијентног стола, тако да прати контуру тела пацијента</w:t>
      </w:r>
      <w:r w:rsidRPr="00B13430">
        <w:rPr>
          <w:color w:val="FF0000"/>
        </w:rPr>
        <w:t xml:space="preserve"> </w:t>
      </w:r>
    </w:p>
    <w:p w14:paraId="7B7D40FC" w14:textId="77777777" w:rsidR="00024623" w:rsidRPr="00B13430" w:rsidRDefault="00024623" w:rsidP="00024623">
      <w:pPr>
        <w:rPr>
          <w:color w:val="000000" w:themeColor="text1"/>
        </w:rPr>
      </w:pPr>
      <w:r w:rsidRPr="00AE51CF">
        <w:rPr>
          <w:color w:val="548DD4" w:themeColor="text2" w:themeTint="99"/>
        </w:rPr>
        <w:tab/>
      </w:r>
      <w:proofErr w:type="gramStart"/>
      <w:r w:rsidRPr="00B13430">
        <w:rPr>
          <w:color w:val="000000" w:themeColor="text1"/>
        </w:rPr>
        <w:t>- Сви делови заштите морају имати оловни еквивалент од најмање 0.50 мм Pb и морају бити пресвучени заштитним материјалом лаким за одржавање.</w:t>
      </w:r>
      <w:proofErr w:type="gramEnd"/>
    </w:p>
    <w:p w14:paraId="0F3310DD" w14:textId="77777777" w:rsidR="00EF2638" w:rsidRPr="00B13430" w:rsidRDefault="00024623" w:rsidP="00F01DDE">
      <w:pPr>
        <w:rPr>
          <w:color w:val="000000" w:themeColor="text1"/>
        </w:rPr>
      </w:pPr>
      <w:r w:rsidRPr="00B13430">
        <w:rPr>
          <w:color w:val="000000" w:themeColor="text1"/>
        </w:rPr>
        <w:tab/>
      </w:r>
      <w:proofErr w:type="gramStart"/>
      <w:r w:rsidRPr="00B13430">
        <w:rPr>
          <w:color w:val="000000" w:themeColor="text1"/>
        </w:rPr>
        <w:t>- Опрема треба да буде нова (некоришћена), а може бити оригинална или прављена по мери.</w:t>
      </w:r>
      <w:proofErr w:type="gramEnd"/>
      <w:r w:rsidRPr="00B13430">
        <w:rPr>
          <w:color w:val="000000" w:themeColor="text1"/>
        </w:rPr>
        <w:t xml:space="preserve">  </w:t>
      </w:r>
    </w:p>
    <w:p w14:paraId="351AB7F1" w14:textId="77777777" w:rsidR="00F01DDE" w:rsidRPr="00B13430" w:rsidRDefault="00F01DDE" w:rsidP="00B9391C">
      <w:pPr>
        <w:ind w:firstLine="720"/>
        <w:jc w:val="both"/>
        <w:rPr>
          <w:color w:val="000000" w:themeColor="text1"/>
        </w:rPr>
      </w:pPr>
      <w:proofErr w:type="gramStart"/>
      <w:r w:rsidRPr="00B13430">
        <w:rPr>
          <w:color w:val="000000" w:themeColor="text1"/>
        </w:rPr>
        <w:t>Уколико понуђач понуди опрему прављену по мери, потребно је да достави техничко-технолошко решење у виду одговарајуће скице, да би се на основу тога дало одобрење за израду, са или без корекција.</w:t>
      </w:r>
      <w:proofErr w:type="gramEnd"/>
    </w:p>
    <w:p w14:paraId="19D44AE4" w14:textId="77777777" w:rsidR="00C67CC5" w:rsidRPr="00E22714" w:rsidRDefault="00C67CC5" w:rsidP="00C67CC5">
      <w:pPr>
        <w:jc w:val="both"/>
        <w:rPr>
          <w:lang w:val="sr-Cyrl-RS"/>
        </w:rPr>
      </w:pPr>
    </w:p>
    <w:p w14:paraId="3D2B51E1" w14:textId="77777777" w:rsidR="00591C30" w:rsidRPr="00591C30" w:rsidRDefault="00591C30" w:rsidP="00C67CC5">
      <w:pPr>
        <w:jc w:val="both"/>
        <w:rPr>
          <w:b/>
          <w:i/>
        </w:rPr>
      </w:pPr>
      <w:r w:rsidRPr="00591C30">
        <w:rPr>
          <w:b/>
          <w:i/>
        </w:rPr>
        <w:t>Партија 3</w:t>
      </w:r>
      <w:r>
        <w:rPr>
          <w:b/>
          <w:i/>
        </w:rPr>
        <w:t>- лични електронски дозиметри</w:t>
      </w:r>
    </w:p>
    <w:p w14:paraId="41F0FA88" w14:textId="77777777" w:rsidR="00591C30" w:rsidRPr="00591C30" w:rsidRDefault="00591C30" w:rsidP="00591C30">
      <w:pPr>
        <w:jc w:val="both"/>
        <w:rPr>
          <w:i/>
          <w:u w:val="single"/>
        </w:rPr>
      </w:pPr>
      <w:r w:rsidRPr="00591C30">
        <w:rPr>
          <w:i/>
          <w:u w:val="single"/>
        </w:rPr>
        <w:t>Лични електронски дозиметри са тренутним очитавањем – комада 2</w:t>
      </w:r>
    </w:p>
    <w:p w14:paraId="54C80C6C" w14:textId="77777777" w:rsidR="00591C30" w:rsidRPr="00591C30" w:rsidRDefault="00591C30" w:rsidP="00591C30">
      <w:pPr>
        <w:pStyle w:val="Default"/>
        <w:jc w:val="both"/>
        <w:rPr>
          <w:rFonts w:ascii="Times New Roman" w:hAnsi="Times New Roman" w:cs="Times New Roman"/>
          <w:color w:val="auto"/>
        </w:rPr>
      </w:pPr>
      <w:r w:rsidRPr="00591C30">
        <w:rPr>
          <w:color w:val="auto"/>
          <w:sz w:val="22"/>
          <w:szCs w:val="22"/>
        </w:rPr>
        <w:t xml:space="preserve">- </w:t>
      </w:r>
      <w:r w:rsidRPr="00591C30">
        <w:rPr>
          <w:rFonts w:ascii="Times New Roman" w:hAnsi="Times New Roman" w:cs="Times New Roman"/>
          <w:color w:val="auto"/>
        </w:rPr>
        <w:t xml:space="preserve">За мерење x и γ зрачења </w:t>
      </w:r>
    </w:p>
    <w:p w14:paraId="19915CFC" w14:textId="77777777" w:rsidR="00591C30" w:rsidRPr="00591C30" w:rsidRDefault="00591C30" w:rsidP="00591C30">
      <w:pPr>
        <w:pStyle w:val="Default"/>
        <w:jc w:val="both"/>
        <w:rPr>
          <w:rFonts w:ascii="Times New Roman" w:hAnsi="Times New Roman" w:cs="Times New Roman"/>
          <w:color w:val="auto"/>
        </w:rPr>
      </w:pPr>
      <w:r w:rsidRPr="00591C30">
        <w:rPr>
          <w:rFonts w:ascii="Times New Roman" w:hAnsi="Times New Roman" w:cs="Times New Roman"/>
          <w:color w:val="auto"/>
        </w:rPr>
        <w:t xml:space="preserve">- Минимална доза зрачења која се може регистровати 1 μSv </w:t>
      </w:r>
    </w:p>
    <w:p w14:paraId="78A8E98A" w14:textId="77777777" w:rsidR="00591C30" w:rsidRPr="00591C30" w:rsidRDefault="00591C30" w:rsidP="00591C30">
      <w:pPr>
        <w:pStyle w:val="Default"/>
        <w:jc w:val="both"/>
        <w:rPr>
          <w:rFonts w:ascii="Times New Roman" w:hAnsi="Times New Roman" w:cs="Times New Roman"/>
          <w:color w:val="auto"/>
        </w:rPr>
      </w:pPr>
      <w:r w:rsidRPr="00591C30">
        <w:rPr>
          <w:rFonts w:ascii="Times New Roman" w:hAnsi="Times New Roman" w:cs="Times New Roman"/>
          <w:color w:val="auto"/>
        </w:rPr>
        <w:t>- Минимална јачина дозе која се може регистровати 0</w:t>
      </w:r>
      <w:proofErr w:type="gramStart"/>
      <w:r w:rsidRPr="00591C30">
        <w:rPr>
          <w:rFonts w:ascii="Times New Roman" w:hAnsi="Times New Roman" w:cs="Times New Roman"/>
          <w:color w:val="auto"/>
        </w:rPr>
        <w:t>,1</w:t>
      </w:r>
      <w:proofErr w:type="gramEnd"/>
      <w:r w:rsidRPr="00591C30">
        <w:rPr>
          <w:rFonts w:ascii="Times New Roman" w:hAnsi="Times New Roman" w:cs="Times New Roman"/>
          <w:color w:val="auto"/>
        </w:rPr>
        <w:t xml:space="preserve"> μSv/h </w:t>
      </w:r>
    </w:p>
    <w:p w14:paraId="0314439B" w14:textId="7F94C3EE" w:rsidR="00591C30" w:rsidRPr="00591C30" w:rsidRDefault="00591C30" w:rsidP="00591C30">
      <w:pPr>
        <w:pStyle w:val="Default"/>
        <w:jc w:val="both"/>
        <w:rPr>
          <w:rFonts w:ascii="Times New Roman" w:hAnsi="Times New Roman" w:cs="Times New Roman"/>
          <w:color w:val="auto"/>
        </w:rPr>
      </w:pPr>
      <w:r w:rsidRPr="00591C30">
        <w:rPr>
          <w:rFonts w:ascii="Times New Roman" w:hAnsi="Times New Roman" w:cs="Times New Roman"/>
          <w:color w:val="auto"/>
        </w:rPr>
        <w:t>- Минимална вредност енергиј</w:t>
      </w:r>
      <w:r w:rsidR="003B232F">
        <w:rPr>
          <w:rFonts w:ascii="Times New Roman" w:hAnsi="Times New Roman" w:cs="Times New Roman"/>
          <w:color w:val="auto"/>
          <w:lang w:val="sr-Cyrl-RS"/>
        </w:rPr>
        <w:t>а</w:t>
      </w:r>
      <w:r w:rsidRPr="00591C30">
        <w:rPr>
          <w:rFonts w:ascii="Times New Roman" w:hAnsi="Times New Roman" w:cs="Times New Roman"/>
          <w:color w:val="auto"/>
        </w:rPr>
        <w:t xml:space="preserve"> зрачења која се може детектовати 20 keV </w:t>
      </w:r>
    </w:p>
    <w:p w14:paraId="3B723726" w14:textId="33121DAB" w:rsidR="00591C30" w:rsidRPr="003B232F" w:rsidRDefault="00591C30" w:rsidP="00591C30">
      <w:pPr>
        <w:pStyle w:val="Default"/>
        <w:jc w:val="both"/>
        <w:rPr>
          <w:rFonts w:ascii="Times New Roman" w:hAnsi="Times New Roman" w:cs="Times New Roman"/>
          <w:color w:val="auto"/>
          <w:lang w:val="sr-Cyrl-RS"/>
        </w:rPr>
      </w:pPr>
      <w:r w:rsidRPr="00591C30">
        <w:rPr>
          <w:rFonts w:ascii="Times New Roman" w:hAnsi="Times New Roman" w:cs="Times New Roman"/>
          <w:color w:val="auto"/>
        </w:rPr>
        <w:t xml:space="preserve">- Звучни аларм који сигнализира повећану </w:t>
      </w:r>
      <w:r w:rsidR="003B232F">
        <w:rPr>
          <w:rFonts w:ascii="Times New Roman" w:hAnsi="Times New Roman" w:cs="Times New Roman"/>
          <w:color w:val="auto"/>
        </w:rPr>
        <w:t>изложеност јонизујуће</w:t>
      </w:r>
      <w:r w:rsidR="003B232F">
        <w:rPr>
          <w:rFonts w:ascii="Times New Roman" w:hAnsi="Times New Roman" w:cs="Times New Roman"/>
          <w:color w:val="auto"/>
          <w:lang w:val="sr-Cyrl-RS"/>
        </w:rPr>
        <w:t xml:space="preserve">м </w:t>
      </w:r>
      <w:r w:rsidR="003B232F">
        <w:rPr>
          <w:rFonts w:ascii="Times New Roman" w:hAnsi="Times New Roman" w:cs="Times New Roman"/>
          <w:color w:val="auto"/>
        </w:rPr>
        <w:t>зрачењ</w:t>
      </w:r>
      <w:r w:rsidR="003B232F">
        <w:rPr>
          <w:rFonts w:ascii="Times New Roman" w:hAnsi="Times New Roman" w:cs="Times New Roman"/>
          <w:color w:val="auto"/>
          <w:lang w:val="sr-Cyrl-RS"/>
        </w:rPr>
        <w:t>у</w:t>
      </w:r>
    </w:p>
    <w:p w14:paraId="27BA7C3C" w14:textId="77777777" w:rsidR="00591C30" w:rsidRPr="00591C30" w:rsidRDefault="00591C30" w:rsidP="00591C30">
      <w:pPr>
        <w:pStyle w:val="Default"/>
        <w:jc w:val="both"/>
        <w:rPr>
          <w:rFonts w:ascii="Times New Roman" w:hAnsi="Times New Roman" w:cs="Times New Roman"/>
          <w:color w:val="auto"/>
        </w:rPr>
      </w:pPr>
      <w:r w:rsidRPr="00591C30">
        <w:rPr>
          <w:rFonts w:ascii="Times New Roman" w:hAnsi="Times New Roman" w:cs="Times New Roman"/>
          <w:color w:val="auto"/>
        </w:rPr>
        <w:t xml:space="preserve">- Заштићен од влаге и хемијских агенаса </w:t>
      </w:r>
    </w:p>
    <w:p w14:paraId="383CC298" w14:textId="77777777" w:rsidR="00591C30" w:rsidRPr="00591C30" w:rsidRDefault="00591C30" w:rsidP="00591C30">
      <w:pPr>
        <w:pStyle w:val="Default"/>
        <w:jc w:val="both"/>
        <w:rPr>
          <w:rFonts w:ascii="Times New Roman" w:hAnsi="Times New Roman" w:cs="Times New Roman"/>
          <w:color w:val="auto"/>
        </w:rPr>
      </w:pPr>
      <w:r w:rsidRPr="00591C30">
        <w:rPr>
          <w:rFonts w:ascii="Times New Roman" w:hAnsi="Times New Roman" w:cs="Times New Roman"/>
          <w:color w:val="auto"/>
        </w:rPr>
        <w:t xml:space="preserve">- Отпоран на падове </w:t>
      </w:r>
    </w:p>
    <w:p w14:paraId="0E020EEC" w14:textId="77777777" w:rsidR="00591C30" w:rsidRPr="00591C30" w:rsidRDefault="00591C30" w:rsidP="00591C30">
      <w:pPr>
        <w:pStyle w:val="Default"/>
        <w:jc w:val="both"/>
        <w:rPr>
          <w:rFonts w:ascii="Times New Roman" w:hAnsi="Times New Roman" w:cs="Times New Roman"/>
          <w:color w:val="auto"/>
        </w:rPr>
      </w:pPr>
      <w:r w:rsidRPr="00591C30">
        <w:rPr>
          <w:rFonts w:ascii="Times New Roman" w:hAnsi="Times New Roman" w:cs="Times New Roman"/>
          <w:color w:val="auto"/>
        </w:rPr>
        <w:t xml:space="preserve">- Димензије до 90х65х25 мм </w:t>
      </w:r>
    </w:p>
    <w:p w14:paraId="00033513" w14:textId="77777777" w:rsidR="00591C30" w:rsidRPr="00591C30" w:rsidRDefault="00591C30" w:rsidP="00591C30">
      <w:pPr>
        <w:pStyle w:val="Default"/>
        <w:jc w:val="both"/>
        <w:rPr>
          <w:rFonts w:ascii="Times New Roman" w:hAnsi="Times New Roman" w:cs="Times New Roman"/>
          <w:color w:val="auto"/>
        </w:rPr>
      </w:pPr>
      <w:r w:rsidRPr="00591C30">
        <w:rPr>
          <w:rFonts w:ascii="Times New Roman" w:hAnsi="Times New Roman" w:cs="Times New Roman"/>
          <w:color w:val="auto"/>
        </w:rPr>
        <w:t xml:space="preserve">- Тежина до 100 g (са батеријом) </w:t>
      </w:r>
    </w:p>
    <w:p w14:paraId="1617DC5E" w14:textId="77777777" w:rsidR="00591C30" w:rsidRPr="00591C30" w:rsidRDefault="00591C30" w:rsidP="00591C30">
      <w:pPr>
        <w:pStyle w:val="Default"/>
        <w:jc w:val="both"/>
        <w:rPr>
          <w:rFonts w:ascii="Times New Roman" w:hAnsi="Times New Roman" w:cs="Times New Roman"/>
          <w:color w:val="auto"/>
        </w:rPr>
      </w:pPr>
      <w:proofErr w:type="gramStart"/>
      <w:r w:rsidRPr="00591C30">
        <w:rPr>
          <w:rFonts w:ascii="Times New Roman" w:hAnsi="Times New Roman" w:cs="Times New Roman"/>
          <w:color w:val="auto"/>
        </w:rPr>
        <w:t>- Дозиметри морају бити еталонирани у пољу енергија радиоактивних извора 137Cs и 60Co.</w:t>
      </w:r>
      <w:proofErr w:type="gramEnd"/>
    </w:p>
    <w:p w14:paraId="358A6678" w14:textId="77777777" w:rsidR="00EF2638" w:rsidRDefault="00EF2638" w:rsidP="00C95468">
      <w:pPr>
        <w:jc w:val="both"/>
        <w:rPr>
          <w:bCs/>
          <w:iCs/>
          <w:lang w:val="sr-Cyrl-RS"/>
        </w:rPr>
      </w:pPr>
    </w:p>
    <w:p w14:paraId="389CAEDA" w14:textId="77777777" w:rsidR="00152607" w:rsidRPr="0092315B" w:rsidRDefault="00152607" w:rsidP="00152607">
      <w:pPr>
        <w:jc w:val="both"/>
      </w:pPr>
      <w:proofErr w:type="gramStart"/>
      <w:r w:rsidRPr="0092315B">
        <w:t>Потребно је извршити обуку корисника за употребу дозиметра одмах по пуштању у рад.</w:t>
      </w:r>
      <w:proofErr w:type="gramEnd"/>
      <w:r w:rsidRPr="0092315B">
        <w:t xml:space="preserve"> </w:t>
      </w:r>
      <w:proofErr w:type="gramStart"/>
      <w:r w:rsidRPr="0092315B">
        <w:t>Потребно је доставити упутство за употребу апарата и основно одржавање на српском језику.</w:t>
      </w:r>
      <w:proofErr w:type="gramEnd"/>
    </w:p>
    <w:p w14:paraId="50FA0292" w14:textId="224176C1" w:rsidR="003C0EF3" w:rsidRPr="00591C30" w:rsidRDefault="003C0EF3" w:rsidP="003C0EF3">
      <w:pPr>
        <w:jc w:val="both"/>
      </w:pPr>
      <w:proofErr w:type="gramStart"/>
      <w:r w:rsidRPr="00591C30">
        <w:t>За сваки дозиметар појединачно</w:t>
      </w:r>
      <w:r>
        <w:rPr>
          <w:lang w:val="sr-Cyrl-RS"/>
        </w:rPr>
        <w:t>,</w:t>
      </w:r>
      <w:r w:rsidRPr="00591C30">
        <w:t xml:space="preserve"> потребно је доставити оригинал уверења о еталонирању у пољу енергија наведених радиоактивних извора, издато од стране националне метролошке институције или носиоца еталона дозиметријске величине.</w:t>
      </w:r>
      <w:proofErr w:type="gramEnd"/>
    </w:p>
    <w:p w14:paraId="2D70870E" w14:textId="77777777" w:rsidR="003C0EF3" w:rsidRPr="00E22714" w:rsidRDefault="003C0EF3" w:rsidP="00C95468">
      <w:pPr>
        <w:jc w:val="both"/>
        <w:rPr>
          <w:bCs/>
          <w:iCs/>
          <w:lang w:val="sr-Cyrl-RS"/>
        </w:rPr>
      </w:pPr>
    </w:p>
    <w:p w14:paraId="41FD1693" w14:textId="075FB99C" w:rsidR="00E22714" w:rsidRDefault="00E22714" w:rsidP="00C95468">
      <w:pPr>
        <w:jc w:val="both"/>
        <w:rPr>
          <w:b/>
          <w:bCs/>
          <w:iCs/>
          <w:u w:val="single"/>
          <w:lang w:val="sr-Cyrl-RS"/>
        </w:rPr>
      </w:pPr>
      <w:r w:rsidRPr="00E22714">
        <w:rPr>
          <w:b/>
          <w:bCs/>
          <w:iCs/>
          <w:u w:val="single"/>
          <w:lang w:val="sr-Cyrl-RS"/>
        </w:rPr>
        <w:t>За партије</w:t>
      </w:r>
      <w:r>
        <w:rPr>
          <w:b/>
          <w:bCs/>
          <w:iCs/>
          <w:u w:val="single"/>
          <w:lang w:val="sr-Cyrl-RS"/>
        </w:rPr>
        <w:t xml:space="preserve"> </w:t>
      </w:r>
      <w:r w:rsidRPr="00E22714">
        <w:rPr>
          <w:b/>
          <w:bCs/>
          <w:iCs/>
          <w:u w:val="single"/>
          <w:lang w:val="sr-Cyrl-RS"/>
        </w:rPr>
        <w:t>1,2 и 3, понуђачи се обавезују да:</w:t>
      </w:r>
    </w:p>
    <w:p w14:paraId="135A3995" w14:textId="77777777" w:rsidR="00E22714" w:rsidRPr="00E22714" w:rsidRDefault="00E22714" w:rsidP="00C95468">
      <w:pPr>
        <w:jc w:val="both"/>
        <w:rPr>
          <w:b/>
          <w:bCs/>
          <w:iCs/>
          <w:u w:val="single"/>
          <w:lang w:val="sr-Cyrl-RS"/>
        </w:rPr>
      </w:pPr>
    </w:p>
    <w:p w14:paraId="617C0918" w14:textId="77777777" w:rsidR="00E22714" w:rsidRPr="00733C2E" w:rsidRDefault="00E22714" w:rsidP="00E22714">
      <w:pPr>
        <w:ind w:firstLine="720"/>
        <w:jc w:val="both"/>
      </w:pPr>
      <w:proofErr w:type="gramStart"/>
      <w:r w:rsidRPr="00591C30">
        <w:t>Уз понуду је потребно доставити одговарајући проспектни материјал – каталог произвођача који треба да садржи слику опреме и технички опис из кога се недвосмислено може утврдити да понуђена опрема одговара захтеву наручиоца.</w:t>
      </w:r>
      <w:proofErr w:type="gramEnd"/>
    </w:p>
    <w:p w14:paraId="6E75DB25" w14:textId="77777777" w:rsidR="00E22714" w:rsidRDefault="00E22714" w:rsidP="00E22714">
      <w:pPr>
        <w:ind w:firstLine="720"/>
        <w:jc w:val="both"/>
      </w:pPr>
      <w:proofErr w:type="gramStart"/>
      <w:r>
        <w:t>Понуђач се обавезује да</w:t>
      </w:r>
      <w:r w:rsidRPr="00591C30">
        <w:t xml:space="preserve"> прецизно </w:t>
      </w:r>
      <w:r>
        <w:t xml:space="preserve">обележи </w:t>
      </w:r>
      <w:r w:rsidRPr="00591C30">
        <w:t>број стране из каталога или прилога у коме је описана тражена минимална техничка карактеристика</w:t>
      </w:r>
      <w:r>
        <w:t xml:space="preserve"> предметних добара.</w:t>
      </w:r>
      <w:proofErr w:type="gramEnd"/>
      <w:r w:rsidRPr="00591C30">
        <w:t xml:space="preserve"> </w:t>
      </w:r>
      <w:proofErr w:type="gramStart"/>
      <w:r w:rsidRPr="00591C30">
        <w:t>У приложеном проспекту – каталогу произвођача, обавезно означити редним бројем тражену минималну техничку карактеристику.</w:t>
      </w:r>
      <w:proofErr w:type="gramEnd"/>
      <w:r w:rsidRPr="00591C30">
        <w:t xml:space="preserve"> </w:t>
      </w:r>
      <w:proofErr w:type="gramStart"/>
      <w:r w:rsidRPr="00591C30">
        <w:t xml:space="preserve">Проспектни материјал </w:t>
      </w:r>
      <w:r>
        <w:t xml:space="preserve">или </w:t>
      </w:r>
      <w:r w:rsidRPr="00591C30">
        <w:t xml:space="preserve">каталог </w:t>
      </w:r>
      <w:r w:rsidRPr="00591C30">
        <w:lastRenderedPageBreak/>
        <w:t xml:space="preserve">произвођача, може бити приложен уз понуду као оригинални штампани материјал </w:t>
      </w:r>
      <w:r>
        <w:t xml:space="preserve">или </w:t>
      </w:r>
      <w:r w:rsidRPr="00591C30">
        <w:t>материјал одштампан са сајта произвођача.</w:t>
      </w:r>
      <w:proofErr w:type="gramEnd"/>
      <w:r w:rsidRPr="00591C30">
        <w:t xml:space="preserve"> </w:t>
      </w:r>
    </w:p>
    <w:p w14:paraId="3A651D31" w14:textId="77777777" w:rsidR="00E22714" w:rsidRPr="00554E73" w:rsidRDefault="00E22714" w:rsidP="00E22714">
      <w:pPr>
        <w:ind w:firstLine="720"/>
        <w:jc w:val="both"/>
      </w:pPr>
      <w:r w:rsidRPr="00591C30">
        <w:t xml:space="preserve">Понуде које садрже само изјаву понуђача или произвођача да њихова понуда испуњава захтеване минималне техничке карактеристике </w:t>
      </w:r>
      <w:r>
        <w:t xml:space="preserve">или уколико потребну </w:t>
      </w:r>
      <w:proofErr w:type="gramStart"/>
      <w:r>
        <w:t>документацију  понуђач</w:t>
      </w:r>
      <w:proofErr w:type="gramEnd"/>
      <w:r>
        <w:t xml:space="preserve"> уопште не достави, </w:t>
      </w:r>
      <w:r w:rsidRPr="00591C30">
        <w:t>биће одбијена</w:t>
      </w:r>
      <w:r>
        <w:t xml:space="preserve">, као и у случају да понуђач </w:t>
      </w:r>
      <w:r w:rsidRPr="00591C30">
        <w:t>не достави доказ о испуњавању захтеваних минималних техничких карактеристика</w:t>
      </w:r>
      <w:r>
        <w:t>.</w:t>
      </w:r>
    </w:p>
    <w:p w14:paraId="45F2A6F5" w14:textId="77777777" w:rsidR="00E22714" w:rsidRPr="00E22714" w:rsidRDefault="00E22714" w:rsidP="00C95468">
      <w:pPr>
        <w:jc w:val="both"/>
        <w:rPr>
          <w:bCs/>
          <w:iCs/>
          <w:lang w:val="sr-Cyrl-RS"/>
        </w:rPr>
      </w:pPr>
    </w:p>
    <w:p w14:paraId="33ABE652" w14:textId="77777777" w:rsidR="00E22714" w:rsidRDefault="00E22714" w:rsidP="00C95468">
      <w:pPr>
        <w:jc w:val="both"/>
        <w:rPr>
          <w:bCs/>
          <w:iCs/>
        </w:rPr>
      </w:pPr>
    </w:p>
    <w:p w14:paraId="56941147" w14:textId="77777777" w:rsidR="009E6A8B" w:rsidRPr="009E6A8B" w:rsidRDefault="009E6A8B" w:rsidP="009E6A8B">
      <w:pPr>
        <w:jc w:val="both"/>
        <w:rPr>
          <w:b/>
        </w:rPr>
      </w:pPr>
      <w:bookmarkStart w:id="24" w:name="_Toc389030812"/>
      <w:bookmarkStart w:id="25" w:name="_Toc375826005"/>
      <w:bookmarkStart w:id="26" w:name="_Toc448222236"/>
      <w:r>
        <w:rPr>
          <w:b/>
        </w:rPr>
        <w:t>НАПОМЕНА:</w:t>
      </w:r>
    </w:p>
    <w:p w14:paraId="0967A265" w14:textId="78BFBE05" w:rsidR="009E6A8B" w:rsidRPr="00591C30" w:rsidRDefault="009E6A8B" w:rsidP="009E6A8B">
      <w:pPr>
        <w:jc w:val="both"/>
      </w:pPr>
      <w:proofErr w:type="gramStart"/>
      <w:r w:rsidRPr="00591C30">
        <w:t>Понуђач треба да испуни минималне захтеване техничке карактеристике за добра.</w:t>
      </w:r>
      <w:proofErr w:type="gramEnd"/>
      <w:r w:rsidRPr="00591C30">
        <w:t xml:space="preserve"> </w:t>
      </w:r>
      <w:proofErr w:type="gramStart"/>
      <w:r w:rsidRPr="00591C30">
        <w:t>Све понуде чије су техничке карактеристике једнаке минималним, или боље, сматраће се прихватљивим.</w:t>
      </w:r>
      <w:proofErr w:type="gramEnd"/>
    </w:p>
    <w:p w14:paraId="67CDA8BF" w14:textId="0A6A90F8" w:rsidR="009E6A8B" w:rsidRPr="003C0EF3" w:rsidRDefault="009E6A8B" w:rsidP="009E6A8B">
      <w:pPr>
        <w:jc w:val="both"/>
        <w:rPr>
          <w:lang w:val="sr-Cyrl-RS"/>
        </w:rPr>
      </w:pPr>
    </w:p>
    <w:p w14:paraId="57CFA018" w14:textId="77777777" w:rsidR="00AB0322" w:rsidRPr="00591C30" w:rsidRDefault="00AB0322" w:rsidP="00AD0B48">
      <w:pPr>
        <w:jc w:val="both"/>
      </w:pPr>
      <w:r w:rsidRPr="00591C30">
        <w:rPr>
          <w:sz w:val="28"/>
          <w:szCs w:val="28"/>
        </w:rPr>
        <w:br w:type="page"/>
      </w:r>
    </w:p>
    <w:bookmarkEnd w:id="24"/>
    <w:bookmarkEnd w:id="25"/>
    <w:bookmarkEnd w:id="26"/>
    <w:tbl>
      <w:tblPr>
        <w:tblpPr w:leftFromText="180" w:rightFromText="180" w:vertAnchor="text" w:horzAnchor="margin" w:tblpY="-253"/>
        <w:tblW w:w="0" w:type="auto"/>
        <w:tblLayout w:type="fixed"/>
        <w:tblCellMar>
          <w:top w:w="55" w:type="dxa"/>
          <w:left w:w="55" w:type="dxa"/>
          <w:bottom w:w="55" w:type="dxa"/>
          <w:right w:w="55" w:type="dxa"/>
        </w:tblCellMar>
        <w:tblLook w:val="0000" w:firstRow="0" w:lastRow="0" w:firstColumn="0" w:lastColumn="0" w:noHBand="0" w:noVBand="0"/>
      </w:tblPr>
      <w:tblGrid>
        <w:gridCol w:w="9036"/>
      </w:tblGrid>
      <w:tr w:rsidR="00C67CC5" w:rsidRPr="00591C30" w14:paraId="11969CB6" w14:textId="77777777" w:rsidTr="00C67CC5">
        <w:tc>
          <w:tcPr>
            <w:tcW w:w="9036" w:type="dxa"/>
            <w:shd w:val="clear" w:color="auto" w:fill="auto"/>
          </w:tcPr>
          <w:p w14:paraId="3499F69C" w14:textId="77777777" w:rsidR="00C67CC5" w:rsidRPr="00591C30" w:rsidRDefault="00C67CC5" w:rsidP="00C67CC5">
            <w:pPr>
              <w:jc w:val="both"/>
            </w:pPr>
          </w:p>
        </w:tc>
      </w:tr>
    </w:tbl>
    <w:p w14:paraId="2CD5C114" w14:textId="77777777" w:rsidR="00E43FAE" w:rsidRPr="00FB1CBD" w:rsidRDefault="00E43FAE" w:rsidP="00F01DDE">
      <w:pPr>
        <w:rPr>
          <w:noProof/>
          <w:lang w:val="sr-Cyrl-RS"/>
        </w:rPr>
      </w:pPr>
    </w:p>
    <w:p w14:paraId="1F5CDD28" w14:textId="77777777" w:rsidR="00127AFC" w:rsidRPr="00CC366C" w:rsidRDefault="002D5B2C" w:rsidP="00E7066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488669541"/>
      <w:r w:rsidRPr="00CC366C">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5A5DCD6C" w14:textId="77777777" w:rsidR="00EC200B" w:rsidRDefault="00EC200B" w:rsidP="00EC200B">
      <w:pPr>
        <w:jc w:val="both"/>
        <w:rPr>
          <w:b/>
          <w:bCs/>
          <w:iCs/>
          <w:u w:val="single"/>
          <w:lang w:val="sr-Cyrl-CS"/>
        </w:rPr>
      </w:pPr>
    </w:p>
    <w:p w14:paraId="506D2FE9" w14:textId="77777777" w:rsidR="00EF782F" w:rsidRPr="009937B8" w:rsidRDefault="00EF782F" w:rsidP="00EF782F">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EF782F" w:rsidRPr="00AE1407" w14:paraId="2E9E53C7" w14:textId="77777777" w:rsidTr="00FB4175">
        <w:trPr>
          <w:trHeight w:val="972"/>
        </w:trPr>
        <w:tc>
          <w:tcPr>
            <w:tcW w:w="801" w:type="dxa"/>
            <w:vAlign w:val="center"/>
          </w:tcPr>
          <w:p w14:paraId="07D3D7DD" w14:textId="77777777" w:rsidR="00EF782F" w:rsidRPr="00AE1407" w:rsidRDefault="00EF782F" w:rsidP="00FB4175">
            <w:pPr>
              <w:jc w:val="center"/>
              <w:rPr>
                <w:noProof/>
              </w:rPr>
            </w:pPr>
            <w:r w:rsidRPr="00AE1407">
              <w:rPr>
                <w:noProof/>
              </w:rPr>
              <w:t>Бр.</w:t>
            </w:r>
          </w:p>
        </w:tc>
        <w:tc>
          <w:tcPr>
            <w:tcW w:w="3183" w:type="dxa"/>
            <w:gridSpan w:val="2"/>
            <w:vAlign w:val="center"/>
          </w:tcPr>
          <w:p w14:paraId="650CE112" w14:textId="77777777" w:rsidR="00EF782F" w:rsidRPr="00AE1407" w:rsidRDefault="00EF782F" w:rsidP="00FB4175">
            <w:pPr>
              <w:jc w:val="center"/>
              <w:rPr>
                <w:noProof/>
              </w:rPr>
            </w:pPr>
            <w:r w:rsidRPr="00AE1407">
              <w:rPr>
                <w:noProof/>
              </w:rPr>
              <w:t>УСЛОВИ</w:t>
            </w:r>
          </w:p>
        </w:tc>
        <w:tc>
          <w:tcPr>
            <w:tcW w:w="3827" w:type="dxa"/>
            <w:vAlign w:val="center"/>
          </w:tcPr>
          <w:p w14:paraId="3A235AB0" w14:textId="77777777" w:rsidR="00EF782F" w:rsidRPr="00AE1407" w:rsidRDefault="00EF782F" w:rsidP="00FB4175">
            <w:pPr>
              <w:jc w:val="center"/>
              <w:rPr>
                <w:noProof/>
              </w:rPr>
            </w:pPr>
            <w:r w:rsidRPr="00AE1407">
              <w:rPr>
                <w:noProof/>
              </w:rPr>
              <w:t>ДОКАЗИ</w:t>
            </w:r>
          </w:p>
        </w:tc>
        <w:tc>
          <w:tcPr>
            <w:tcW w:w="1807" w:type="dxa"/>
          </w:tcPr>
          <w:p w14:paraId="795AE208" w14:textId="77777777" w:rsidR="00EF782F" w:rsidRPr="005B07C0" w:rsidRDefault="00EF782F" w:rsidP="00FB4175">
            <w:pPr>
              <w:jc w:val="center"/>
              <w:rPr>
                <w:noProof/>
              </w:rPr>
            </w:pPr>
            <w:r w:rsidRPr="0052388D">
              <w:rPr>
                <w:noProof/>
                <w:sz w:val="20"/>
                <w:szCs w:val="20"/>
              </w:rPr>
              <w:t>ИСПУЊЕНОСТ УСЛОВА ПОНУЂАЧ ПОПУЊАВА СА ДА ИЛИ НЕ</w:t>
            </w:r>
          </w:p>
        </w:tc>
      </w:tr>
      <w:tr w:rsidR="00EF782F" w:rsidRPr="00AE1407" w14:paraId="6F1E7F31" w14:textId="77777777" w:rsidTr="00FB4175">
        <w:trPr>
          <w:trHeight w:val="505"/>
        </w:trPr>
        <w:tc>
          <w:tcPr>
            <w:tcW w:w="7811" w:type="dxa"/>
            <w:gridSpan w:val="4"/>
          </w:tcPr>
          <w:p w14:paraId="0B00D156" w14:textId="77777777" w:rsidR="00EF782F" w:rsidRPr="00AE1407" w:rsidRDefault="00EF782F" w:rsidP="00FB4175">
            <w:pPr>
              <w:jc w:val="center"/>
              <w:rPr>
                <w:b/>
                <w:noProof/>
              </w:rPr>
            </w:pPr>
            <w:r w:rsidRPr="00AE1407">
              <w:rPr>
                <w:b/>
                <w:noProof/>
              </w:rPr>
              <w:t>ОБАВЕЗНИ УСЛОВИ ЗА УЧЕШЋЕ У ПОСТУПКУ ЈАВНЕ НАБАВКЕ ИЗ ЧЛАНА 75. ЗАКОНА</w:t>
            </w:r>
          </w:p>
        </w:tc>
        <w:tc>
          <w:tcPr>
            <w:tcW w:w="1807" w:type="dxa"/>
          </w:tcPr>
          <w:p w14:paraId="396B9421" w14:textId="77777777" w:rsidR="00EF782F" w:rsidRPr="00C87537" w:rsidRDefault="00EF782F" w:rsidP="00FB4175">
            <w:pPr>
              <w:rPr>
                <w:b/>
                <w:noProof/>
                <w:lang w:val="sr-Cyrl-CS"/>
              </w:rPr>
            </w:pPr>
          </w:p>
        </w:tc>
      </w:tr>
      <w:tr w:rsidR="00EF782F" w:rsidRPr="00AE1407" w14:paraId="27CE99F7" w14:textId="77777777" w:rsidTr="00FB4175">
        <w:trPr>
          <w:trHeight w:val="505"/>
        </w:trPr>
        <w:tc>
          <w:tcPr>
            <w:tcW w:w="801" w:type="dxa"/>
            <w:vAlign w:val="center"/>
          </w:tcPr>
          <w:p w14:paraId="00026667" w14:textId="77777777" w:rsidR="00EF782F" w:rsidRPr="00AE1407" w:rsidRDefault="00EF782F" w:rsidP="00EF782F">
            <w:pPr>
              <w:pStyle w:val="ListParagraph"/>
              <w:numPr>
                <w:ilvl w:val="0"/>
                <w:numId w:val="10"/>
              </w:numPr>
              <w:rPr>
                <w:noProof/>
              </w:rPr>
            </w:pPr>
          </w:p>
        </w:tc>
        <w:tc>
          <w:tcPr>
            <w:tcW w:w="3183" w:type="dxa"/>
            <w:gridSpan w:val="2"/>
          </w:tcPr>
          <w:p w14:paraId="771F2A99" w14:textId="77777777" w:rsidR="00EF782F" w:rsidRPr="00AE1407" w:rsidRDefault="00EF782F" w:rsidP="00FB4175">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01B21DBB" w14:textId="77777777" w:rsidR="00EF782F" w:rsidRDefault="00EF782F" w:rsidP="00FB4175">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292B50A6" w14:textId="77777777" w:rsidR="00EF782F" w:rsidRPr="00B741B2" w:rsidRDefault="00EF782F" w:rsidP="00FB4175">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7DC1AF3E" w14:textId="77777777" w:rsidR="00EF782F" w:rsidRPr="009937B8" w:rsidRDefault="00EF782F" w:rsidP="00FB4175">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0A6CE48C" w14:textId="77777777" w:rsidR="00EF782F" w:rsidRPr="00B741B2" w:rsidRDefault="00EF782F" w:rsidP="00FB4175">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807" w:type="dxa"/>
          </w:tcPr>
          <w:p w14:paraId="0E888E7A" w14:textId="77777777" w:rsidR="00EF782F" w:rsidRPr="00AE1407" w:rsidRDefault="00EF782F" w:rsidP="00FB4175">
            <w:pPr>
              <w:jc w:val="both"/>
              <w:rPr>
                <w:noProof/>
              </w:rPr>
            </w:pPr>
          </w:p>
        </w:tc>
      </w:tr>
      <w:tr w:rsidR="00EF782F" w:rsidRPr="00AE1407" w14:paraId="5ABEA12D" w14:textId="77777777" w:rsidTr="00FB4175">
        <w:trPr>
          <w:trHeight w:val="458"/>
        </w:trPr>
        <w:tc>
          <w:tcPr>
            <w:tcW w:w="801" w:type="dxa"/>
            <w:vAlign w:val="center"/>
          </w:tcPr>
          <w:p w14:paraId="3BF562AF" w14:textId="77777777" w:rsidR="00EF782F" w:rsidRPr="00AE1407" w:rsidRDefault="00EF782F" w:rsidP="00EF782F">
            <w:pPr>
              <w:pStyle w:val="ListParagraph"/>
              <w:numPr>
                <w:ilvl w:val="0"/>
                <w:numId w:val="10"/>
              </w:numPr>
              <w:rPr>
                <w:noProof/>
              </w:rPr>
            </w:pPr>
          </w:p>
        </w:tc>
        <w:tc>
          <w:tcPr>
            <w:tcW w:w="3183" w:type="dxa"/>
            <w:gridSpan w:val="2"/>
            <w:vAlign w:val="center"/>
          </w:tcPr>
          <w:p w14:paraId="4FD7B821" w14:textId="77777777" w:rsidR="00EF782F" w:rsidRPr="00AE1407" w:rsidRDefault="00EF782F" w:rsidP="00FB4175">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1BF9AB0" w14:textId="77777777" w:rsidR="00EF782F" w:rsidRPr="009937B8" w:rsidRDefault="00EF782F" w:rsidP="00FB4175">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4E9E1D77" w14:textId="77777777" w:rsidR="00EF782F" w:rsidRPr="000738FF" w:rsidRDefault="00EF782F" w:rsidP="00FB4175">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w:t>
            </w:r>
            <w:r w:rsidRPr="000738FF">
              <w:rPr>
                <w:rFonts w:ascii="Times New Roman" w:hAnsi="Times New Roman" w:cs="Times New Roman"/>
                <w:color w:val="auto"/>
              </w:rPr>
              <w:lastRenderedPageBreak/>
              <w:t>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22DD3BAB" w14:textId="77777777" w:rsidR="00EF782F" w:rsidRPr="00AE1407" w:rsidRDefault="00EF782F" w:rsidP="00FB4175">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1C46D601" w14:textId="77777777" w:rsidR="00EF782F" w:rsidRPr="005B07C0" w:rsidRDefault="00EF782F" w:rsidP="00FB4175">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48CB7C2" w14:textId="77777777" w:rsidR="00EF782F" w:rsidRPr="009937B8" w:rsidRDefault="00EF782F" w:rsidP="00FB4175">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05726DB0" w14:textId="77777777" w:rsidR="00EF782F" w:rsidRPr="0028014B" w:rsidRDefault="00EF782F" w:rsidP="00FB4175">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11E6B51C" w14:textId="77777777" w:rsidR="00EF782F" w:rsidRPr="00AE1407" w:rsidRDefault="00EF782F" w:rsidP="00FB4175">
            <w:pPr>
              <w:pStyle w:val="Default"/>
              <w:jc w:val="both"/>
              <w:rPr>
                <w:rFonts w:ascii="Times New Roman" w:hAnsi="Times New Roman" w:cs="Times New Roman"/>
                <w:iCs/>
                <w:color w:val="auto"/>
              </w:rPr>
            </w:pPr>
          </w:p>
        </w:tc>
      </w:tr>
      <w:tr w:rsidR="00EF782F" w:rsidRPr="00AE1407" w14:paraId="2171CD13" w14:textId="77777777" w:rsidTr="00FB4175">
        <w:trPr>
          <w:trHeight w:val="789"/>
        </w:trPr>
        <w:tc>
          <w:tcPr>
            <w:tcW w:w="801" w:type="dxa"/>
            <w:vAlign w:val="center"/>
          </w:tcPr>
          <w:p w14:paraId="5E3A296A" w14:textId="77777777" w:rsidR="00EF782F" w:rsidRPr="00AE1407" w:rsidRDefault="00EF782F" w:rsidP="00EF782F">
            <w:pPr>
              <w:pStyle w:val="ListParagraph"/>
              <w:numPr>
                <w:ilvl w:val="0"/>
                <w:numId w:val="10"/>
              </w:numPr>
              <w:rPr>
                <w:noProof/>
              </w:rPr>
            </w:pPr>
          </w:p>
        </w:tc>
        <w:tc>
          <w:tcPr>
            <w:tcW w:w="3183" w:type="dxa"/>
            <w:gridSpan w:val="2"/>
            <w:vAlign w:val="center"/>
          </w:tcPr>
          <w:p w14:paraId="7853C130" w14:textId="77777777" w:rsidR="00EF782F" w:rsidRPr="00AE1407" w:rsidRDefault="00EF782F" w:rsidP="00FB4175">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w:t>
            </w:r>
            <w:r w:rsidRPr="00AE1407">
              <w:rPr>
                <w:noProof/>
                <w:sz w:val="24"/>
                <w:szCs w:val="24"/>
              </w:rPr>
              <w:lastRenderedPageBreak/>
              <w:t>складу са прописима Републике Србије или стране државе када има седиште на њеној територији.</w:t>
            </w:r>
          </w:p>
        </w:tc>
        <w:tc>
          <w:tcPr>
            <w:tcW w:w="3827" w:type="dxa"/>
          </w:tcPr>
          <w:p w14:paraId="40274E0A" w14:textId="77777777" w:rsidR="00EF782F" w:rsidRPr="00AE1407" w:rsidRDefault="00EF782F" w:rsidP="00FB4175">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3EE9BC5C" w14:textId="77777777" w:rsidR="00EF782F" w:rsidRPr="00753D5C" w:rsidRDefault="00EF782F" w:rsidP="00FB4175">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w:t>
            </w:r>
            <w:r w:rsidRPr="00AE1407">
              <w:rPr>
                <w:rFonts w:ascii="Times New Roman" w:hAnsi="Times New Roman" w:cs="Times New Roman"/>
                <w:iCs/>
                <w:color w:val="auto"/>
              </w:rPr>
              <w:lastRenderedPageBreak/>
              <w:t>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27EBF063" w14:textId="77777777" w:rsidR="00EF782F" w:rsidRPr="00AE1407" w:rsidRDefault="00EF782F" w:rsidP="00FB4175">
            <w:pPr>
              <w:pStyle w:val="Default"/>
              <w:rPr>
                <w:rFonts w:ascii="Times New Roman" w:hAnsi="Times New Roman" w:cs="Times New Roman"/>
                <w:iCs/>
                <w:color w:val="auto"/>
              </w:rPr>
            </w:pPr>
          </w:p>
        </w:tc>
      </w:tr>
      <w:tr w:rsidR="00EF782F" w:rsidRPr="00AE1407" w14:paraId="4C638438" w14:textId="77777777" w:rsidTr="00FB4175">
        <w:trPr>
          <w:trHeight w:val="848"/>
        </w:trPr>
        <w:tc>
          <w:tcPr>
            <w:tcW w:w="7811" w:type="dxa"/>
            <w:gridSpan w:val="4"/>
            <w:vAlign w:val="center"/>
          </w:tcPr>
          <w:p w14:paraId="2B6BB846" w14:textId="77777777" w:rsidR="00EF782F" w:rsidRPr="004E4A0B" w:rsidRDefault="00EF782F" w:rsidP="00FB4175">
            <w:pPr>
              <w:jc w:val="center"/>
              <w:rPr>
                <w:b/>
                <w:noProof/>
              </w:rPr>
            </w:pPr>
            <w:r w:rsidRPr="004E4A0B">
              <w:rPr>
                <w:b/>
                <w:noProof/>
              </w:rPr>
              <w:lastRenderedPageBreak/>
              <w:t>ДОДАТНИ УСЛОВИ ЗА УЧЕШЋЕ У ПОСТУПКУ ЈАВНЕ НАБАВКЕ ИЗ ЧЛАНА 76. ЗАКОНА</w:t>
            </w:r>
          </w:p>
        </w:tc>
        <w:tc>
          <w:tcPr>
            <w:tcW w:w="1807" w:type="dxa"/>
            <w:vAlign w:val="center"/>
          </w:tcPr>
          <w:p w14:paraId="5E8917D1" w14:textId="77777777" w:rsidR="00EF782F" w:rsidRPr="001E45F1" w:rsidRDefault="00EF782F" w:rsidP="00FB4175">
            <w:pPr>
              <w:jc w:val="center"/>
              <w:rPr>
                <w:b/>
                <w:noProof/>
              </w:rPr>
            </w:pPr>
          </w:p>
        </w:tc>
      </w:tr>
      <w:tr w:rsidR="00EF782F" w:rsidRPr="00AE1407" w14:paraId="5A1CEC22" w14:textId="77777777" w:rsidTr="00FB4175">
        <w:trPr>
          <w:trHeight w:val="848"/>
        </w:trPr>
        <w:tc>
          <w:tcPr>
            <w:tcW w:w="801" w:type="dxa"/>
            <w:shd w:val="clear" w:color="auto" w:fill="auto"/>
            <w:vAlign w:val="center"/>
          </w:tcPr>
          <w:p w14:paraId="20D42346" w14:textId="77777777" w:rsidR="00EF782F" w:rsidRPr="004E4A0B" w:rsidRDefault="00EF782F" w:rsidP="00EF782F">
            <w:pPr>
              <w:pStyle w:val="ListParagraph"/>
              <w:numPr>
                <w:ilvl w:val="0"/>
                <w:numId w:val="22"/>
              </w:numPr>
              <w:rPr>
                <w:noProof/>
              </w:rPr>
            </w:pPr>
          </w:p>
        </w:tc>
        <w:tc>
          <w:tcPr>
            <w:tcW w:w="3041" w:type="dxa"/>
            <w:shd w:val="clear" w:color="auto" w:fill="auto"/>
          </w:tcPr>
          <w:p w14:paraId="620FF8AA" w14:textId="77777777" w:rsidR="00EF782F" w:rsidRPr="004E4A0B" w:rsidRDefault="00EF782F" w:rsidP="00EF782F">
            <w:pPr>
              <w:jc w:val="both"/>
              <w:rPr>
                <w:bCs/>
                <w:iCs/>
                <w:lang w:val="sr-Cyrl-CS"/>
              </w:rPr>
            </w:pPr>
            <w:r w:rsidRPr="004E4A0B">
              <w:rPr>
                <w:bCs/>
                <w:iCs/>
                <w:lang w:val="sr-Cyrl-CS"/>
              </w:rPr>
              <w:t>За партије 2 и 3</w:t>
            </w:r>
          </w:p>
          <w:p w14:paraId="19C37677" w14:textId="77777777" w:rsidR="00EF782F" w:rsidRPr="004E4A0B" w:rsidRDefault="00EF782F" w:rsidP="00EF782F">
            <w:pPr>
              <w:jc w:val="both"/>
              <w:rPr>
                <w:bCs/>
                <w:iCs/>
                <w:lang w:val="sr-Cyrl-CS"/>
              </w:rPr>
            </w:pPr>
          </w:p>
          <w:p w14:paraId="055A007C" w14:textId="7AA46B80" w:rsidR="00EF782F" w:rsidRPr="004E4A0B" w:rsidRDefault="00EF782F" w:rsidP="00EF782F">
            <w:pPr>
              <w:jc w:val="both"/>
              <w:rPr>
                <w:noProof/>
              </w:rPr>
            </w:pPr>
            <w:r w:rsidRPr="004E4A0B">
              <w:rPr>
                <w:bCs/>
                <w:iCs/>
                <w:lang w:val="sr-Cyrl-CS"/>
              </w:rPr>
              <w:t>Да понуђач има запослено најмање 1 обучено лице, овлашћено од стране произвођача опреме, за сервис опреме из дате партије</w:t>
            </w:r>
          </w:p>
        </w:tc>
        <w:tc>
          <w:tcPr>
            <w:tcW w:w="3969" w:type="dxa"/>
            <w:gridSpan w:val="2"/>
            <w:shd w:val="clear" w:color="auto" w:fill="auto"/>
          </w:tcPr>
          <w:p w14:paraId="6BB2591C" w14:textId="77777777" w:rsidR="00EF782F" w:rsidRPr="00EC200B" w:rsidRDefault="00EF782F" w:rsidP="00EF782F">
            <w:pPr>
              <w:pStyle w:val="Default"/>
              <w:jc w:val="both"/>
              <w:rPr>
                <w:rFonts w:ascii="Times New Roman" w:hAnsi="Times New Roman" w:cs="Times New Roman"/>
                <w:b/>
                <w:iCs/>
                <w:color w:val="auto"/>
              </w:rPr>
            </w:pPr>
            <w:r w:rsidRPr="00EC200B">
              <w:rPr>
                <w:rFonts w:ascii="Times New Roman" w:hAnsi="Times New Roman" w:cs="Times New Roman"/>
                <w:iCs/>
                <w:color w:val="auto"/>
              </w:rPr>
              <w:t xml:space="preserve">Доказ за </w:t>
            </w:r>
            <w:r w:rsidRPr="00EC200B">
              <w:rPr>
                <w:rFonts w:ascii="Times New Roman" w:hAnsi="Times New Roman" w:cs="Times New Roman"/>
                <w:b/>
                <w:iCs/>
                <w:color w:val="auto"/>
              </w:rPr>
              <w:t>правна лица / предузетнике / физичка лица:</w:t>
            </w:r>
          </w:p>
          <w:p w14:paraId="3411856D" w14:textId="44D8671C" w:rsidR="00EF782F" w:rsidRPr="00EC200B" w:rsidRDefault="00EF782F" w:rsidP="00EF782F">
            <w:pPr>
              <w:jc w:val="both"/>
              <w:rPr>
                <w:bCs/>
                <w:iCs/>
                <w:lang w:val="sr-Cyrl-CS"/>
              </w:rPr>
            </w:pPr>
            <w:r w:rsidRPr="00EC200B">
              <w:rPr>
                <w:bCs/>
                <w:iCs/>
                <w:lang w:val="sr-Cyrl-CS"/>
              </w:rPr>
              <w:t>Потребно је доставити фотокопију сертификата/уверења произвођача, којим се доказује да је сервисер овлашћен за серв</w:t>
            </w:r>
            <w:r w:rsidR="00931AA7">
              <w:rPr>
                <w:bCs/>
                <w:iCs/>
                <w:lang w:val="sr-Cyrl-CS"/>
              </w:rPr>
              <w:t>ис опреме.</w:t>
            </w:r>
          </w:p>
          <w:p w14:paraId="1F3882FD" w14:textId="77777777" w:rsidR="00EF782F" w:rsidRPr="00EC200B" w:rsidRDefault="00EF782F" w:rsidP="00EF782F">
            <w:pPr>
              <w:jc w:val="both"/>
              <w:rPr>
                <w:bCs/>
                <w:iCs/>
                <w:lang w:val="sr-Cyrl-CS"/>
              </w:rPr>
            </w:pPr>
          </w:p>
          <w:p w14:paraId="41F1962B" w14:textId="57156AE3" w:rsidR="00EF782F" w:rsidRPr="00EC19BC" w:rsidRDefault="00EF782F" w:rsidP="00FB4175">
            <w:pPr>
              <w:pStyle w:val="Default"/>
              <w:jc w:val="both"/>
              <w:rPr>
                <w:rFonts w:ascii="Times New Roman" w:hAnsi="Times New Roman" w:cs="Times New Roman"/>
                <w:noProof/>
                <w:highlight w:val="yellow"/>
              </w:rPr>
            </w:pPr>
          </w:p>
        </w:tc>
        <w:tc>
          <w:tcPr>
            <w:tcW w:w="1807" w:type="dxa"/>
          </w:tcPr>
          <w:p w14:paraId="6C1AC5A3" w14:textId="77777777" w:rsidR="00EF782F" w:rsidRPr="00F3712C" w:rsidRDefault="00EF782F" w:rsidP="00FB4175">
            <w:pPr>
              <w:jc w:val="both"/>
              <w:rPr>
                <w:b/>
                <w:noProof/>
                <w:highlight w:val="yellow"/>
              </w:rPr>
            </w:pPr>
          </w:p>
        </w:tc>
      </w:tr>
    </w:tbl>
    <w:p w14:paraId="1446B34F" w14:textId="77777777" w:rsidR="00EF782F" w:rsidRPr="00931AA7" w:rsidRDefault="00EF782F" w:rsidP="00931AA7">
      <w:pPr>
        <w:jc w:val="both"/>
        <w:rPr>
          <w:b/>
          <w:bCs/>
          <w:iCs/>
          <w:u w:val="single"/>
          <w:lang w:val="sr-Cyrl-CS"/>
        </w:rPr>
      </w:pPr>
    </w:p>
    <w:p w14:paraId="3266CFFB" w14:textId="77777777" w:rsidR="00AD2380" w:rsidRPr="00A1343B" w:rsidRDefault="00AD2380" w:rsidP="00AD2380">
      <w:pPr>
        <w:pStyle w:val="ListParagraph"/>
        <w:ind w:left="405"/>
        <w:jc w:val="both"/>
        <w:rPr>
          <w:bCs/>
          <w:iCs/>
          <w:lang w:val="sr-Cyrl-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2D459AD0" w14:textId="77777777" w:rsidR="00AD2380" w:rsidRPr="00A1343B" w:rsidRDefault="00AD2380" w:rsidP="002D5B2C">
      <w:pPr>
        <w:rPr>
          <w:noProof/>
          <w:lang w:val="sr-Cyrl-CS"/>
        </w:rPr>
      </w:pPr>
    </w:p>
    <w:p w14:paraId="6250F41A" w14:textId="77777777" w:rsidR="002D5B2C" w:rsidRPr="00A1343B" w:rsidRDefault="004B101C" w:rsidP="00EF466B">
      <w:pPr>
        <w:pStyle w:val="ListParagraph"/>
        <w:numPr>
          <w:ilvl w:val="0"/>
          <w:numId w:val="1"/>
        </w:numPr>
        <w:rPr>
          <w:noProof/>
          <w:lang w:val="sr-Cyrl-CS"/>
        </w:rPr>
      </w:pPr>
      <w:r w:rsidRPr="00A1343B">
        <w:rPr>
          <w:noProof/>
          <w:lang w:val="sr-Cyrl-CS"/>
        </w:rPr>
        <w:t xml:space="preserve">Докази из тачака </w:t>
      </w:r>
      <w:r w:rsidR="00A202BF" w:rsidRPr="00A1343B">
        <w:rPr>
          <w:noProof/>
          <w:lang w:val="sr-Cyrl-CS"/>
        </w:rPr>
        <w:t>2. и 3</w:t>
      </w:r>
      <w:r w:rsidRPr="00A1343B">
        <w:rPr>
          <w:noProof/>
          <w:lang w:val="sr-Cyrl-CS"/>
        </w:rPr>
        <w:t>. не могу бити старији од два месеца пре отварања понуда</w:t>
      </w:r>
      <w:r w:rsidR="002D5B2C" w:rsidRPr="00A1343B">
        <w:rPr>
          <w:noProof/>
          <w:lang w:val="sr-Cyrl-CS"/>
        </w:rPr>
        <w:t>.</w:t>
      </w:r>
    </w:p>
    <w:p w14:paraId="56B181C7" w14:textId="77777777" w:rsidR="004F4808" w:rsidRPr="00A1343B" w:rsidRDefault="004F4808" w:rsidP="004F4808">
      <w:pPr>
        <w:pStyle w:val="ListParagraph"/>
        <w:ind w:left="405"/>
        <w:jc w:val="both"/>
        <w:rPr>
          <w:noProof/>
          <w:lang w:val="sr-Cyrl-CS"/>
        </w:rPr>
      </w:pPr>
    </w:p>
    <w:p w14:paraId="2E352B1E" w14:textId="04E50D01" w:rsidR="0062463B" w:rsidRPr="00931AA7" w:rsidRDefault="004F4808" w:rsidP="00931AA7">
      <w:pPr>
        <w:pStyle w:val="ListParagraph"/>
        <w:numPr>
          <w:ilvl w:val="0"/>
          <w:numId w:val="1"/>
        </w:numPr>
        <w:jc w:val="both"/>
        <w:rPr>
          <w:b/>
          <w:noProof/>
          <w:lang w:val="sr-Cyrl-CS"/>
        </w:rPr>
      </w:pPr>
      <w:r w:rsidRPr="00EF782F">
        <w:rPr>
          <w:noProof/>
          <w:lang w:val="sr-Cyrl-CS"/>
        </w:rPr>
        <w:t xml:space="preserve">ОБАВЕЗНИ  УСЛОВИ </w:t>
      </w:r>
      <w:r w:rsidRPr="00931AA7">
        <w:rPr>
          <w:noProof/>
          <w:lang w:val="sr-Cyrl-CS"/>
        </w:rPr>
        <w:t xml:space="preserve">ЗА УЧЕШЋЕ У ПОСТУПКУ ЈАВНЕ НАБАВКЕ ИЗ ЧЛАНА 75. ЗАКОНА о ЈН: </w:t>
      </w:r>
      <w:r w:rsidR="00EF782F" w:rsidRPr="00931AA7">
        <w:rPr>
          <w:noProof/>
          <w:lang w:val="sr-Cyrl-CS"/>
        </w:rPr>
        <w:t xml:space="preserve">Испуњеност услова </w:t>
      </w:r>
      <w:r w:rsidR="00EF782F" w:rsidRPr="00931AA7">
        <w:rPr>
          <w:noProof/>
        </w:rPr>
        <w:t xml:space="preserve">потврђује законски заступник понуђача потписаном и печатираном </w:t>
      </w:r>
      <w:r w:rsidR="00EF782F" w:rsidRPr="00931AA7">
        <w:rPr>
          <w:b/>
          <w:noProof/>
        </w:rPr>
        <w:t>ОВОМ ИЗЈАВОМ.</w:t>
      </w:r>
    </w:p>
    <w:p w14:paraId="0BF3ABA5" w14:textId="77777777" w:rsidR="00EF782F" w:rsidRPr="00931AA7" w:rsidRDefault="0062463B" w:rsidP="00EF782F">
      <w:pPr>
        <w:pStyle w:val="ListParagraph"/>
        <w:numPr>
          <w:ilvl w:val="0"/>
          <w:numId w:val="1"/>
        </w:numPr>
        <w:jc w:val="both"/>
        <w:rPr>
          <w:b/>
          <w:noProof/>
          <w:lang w:val="sr-Cyrl-CS"/>
        </w:rPr>
      </w:pPr>
      <w:r w:rsidRPr="00931AA7">
        <w:rPr>
          <w:noProof/>
        </w:rPr>
        <w:t xml:space="preserve">ДОДАТНИ УСЛОВИ ЗА УЧЕШЋЕ У ПОСТУПКУ ЈАВНЕ НАБАВКЕ ИЗ ЧЛАНА 76. ЗАКОНА о ЈН: </w:t>
      </w:r>
      <w:r w:rsidR="00EF782F" w:rsidRPr="00931AA7">
        <w:rPr>
          <w:noProof/>
          <w:lang w:val="sr-Cyrl-CS"/>
        </w:rPr>
        <w:t xml:space="preserve">Испуњеност услова </w:t>
      </w:r>
      <w:r w:rsidR="00EF782F" w:rsidRPr="00931AA7">
        <w:rPr>
          <w:noProof/>
        </w:rPr>
        <w:t xml:space="preserve">потврђује законски заступник понуђача потписаном и печатираном </w:t>
      </w:r>
      <w:r w:rsidR="00EF782F" w:rsidRPr="00931AA7">
        <w:rPr>
          <w:b/>
          <w:noProof/>
        </w:rPr>
        <w:t>ОВОМ ИЗЈАВОМ.</w:t>
      </w:r>
    </w:p>
    <w:p w14:paraId="77E1D855" w14:textId="77777777" w:rsidR="0062463B" w:rsidRPr="00EF782F" w:rsidRDefault="0062463B" w:rsidP="00EF782F">
      <w:pPr>
        <w:jc w:val="both"/>
        <w:rPr>
          <w:noProof/>
          <w:lang w:val="sr-Cyrl-CS"/>
        </w:rPr>
      </w:pPr>
    </w:p>
    <w:p w14:paraId="2FD1BFB1" w14:textId="77777777" w:rsidR="008B636C" w:rsidRPr="00A1343B" w:rsidRDefault="008B636C" w:rsidP="008B5E73">
      <w:pPr>
        <w:pStyle w:val="ListParagraph"/>
        <w:numPr>
          <w:ilvl w:val="0"/>
          <w:numId w:val="1"/>
        </w:numPr>
        <w:tabs>
          <w:tab w:val="left" w:pos="680"/>
        </w:tabs>
        <w:jc w:val="both"/>
        <w:rPr>
          <w:rFonts w:eastAsia="TimesNewRomanPSMT"/>
          <w:bCs/>
          <w:lang w:val="sr-Cyrl-CS"/>
        </w:rPr>
      </w:pPr>
      <w:r w:rsidRPr="00A1343B">
        <w:rPr>
          <w:rFonts w:eastAsia="TimesNewRomanPSMT"/>
          <w:bCs/>
          <w:lang w:val="sr-Cyrl-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CB3B68E" w14:textId="77777777" w:rsidR="00340CEE" w:rsidRPr="008B5E73" w:rsidRDefault="008B636C" w:rsidP="008B5E73">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A1343B">
        <w:rPr>
          <w:lang w:val="sr-Cyrl-C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356F237A" w14:textId="77777777"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sidRPr="00591C30">
        <w:rPr>
          <w:rFonts w:eastAsia="TimesNewRomanPS-BoldMT"/>
          <w:bCs/>
          <w:lang w:val="sr-Cyrl-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32BB893D" w14:textId="1EA39A43" w:rsidR="008B636C" w:rsidRPr="00EF782F" w:rsidRDefault="00937994" w:rsidP="00EF782F">
      <w:pPr>
        <w:pStyle w:val="ListParagraph"/>
        <w:numPr>
          <w:ilvl w:val="0"/>
          <w:numId w:val="1"/>
        </w:numPr>
        <w:tabs>
          <w:tab w:val="left" w:pos="680"/>
        </w:tabs>
        <w:jc w:val="both"/>
        <w:rPr>
          <w:b/>
          <w:bCs/>
          <w:u w:val="single"/>
          <w:lang w:val="sr-Cyrl-CS"/>
        </w:rPr>
      </w:pPr>
      <w:r w:rsidRPr="008B5E73">
        <w:rPr>
          <w:bCs/>
          <w:lang w:val="sr-Cyrl-CS"/>
        </w:rPr>
        <w:lastRenderedPageBreak/>
        <w:t>Ако понуђач у остављеном, примереном року који не може бити краћи од пет дана, не достави</w:t>
      </w:r>
      <w:r w:rsidR="003A0A80" w:rsidRPr="008B5E73">
        <w:rPr>
          <w:bCs/>
          <w:color w:val="FF0000"/>
          <w:lang w:val="sr-Cyrl-CS"/>
        </w:rPr>
        <w:t xml:space="preserve"> </w:t>
      </w:r>
      <w:r w:rsidR="003A0A80" w:rsidRPr="008B5E73">
        <w:rPr>
          <w:bCs/>
          <w:lang w:val="sr-Cyrl-CS"/>
        </w:rPr>
        <w:t>доказе за испуњеност услова</w:t>
      </w:r>
      <w:r w:rsidRPr="008B5E73">
        <w:rPr>
          <w:bCs/>
          <w:lang w:val="sr-Cyrl-CS"/>
        </w:rPr>
        <w:t xml:space="preserve">, наручилац ће његову понуду одбити као </w:t>
      </w:r>
      <w:r w:rsidRPr="008B5E73">
        <w:rPr>
          <w:b/>
          <w:bCs/>
          <w:u w:val="single"/>
          <w:lang w:val="sr-Cyrl-CS"/>
        </w:rPr>
        <w:t>неприхва</w:t>
      </w:r>
      <w:r w:rsidRPr="00591C30">
        <w:rPr>
          <w:b/>
          <w:bCs/>
          <w:u w:val="single"/>
          <w:lang w:val="sr-Cyrl-CS"/>
        </w:rPr>
        <w:t>т</w:t>
      </w:r>
      <w:r w:rsidRPr="008B5E73">
        <w:rPr>
          <w:b/>
          <w:bCs/>
          <w:u w:val="single"/>
          <w:lang w:val="sr-Cyrl-CS"/>
        </w:rPr>
        <w:t>љиву.</w:t>
      </w:r>
    </w:p>
    <w:p w14:paraId="5F8CC518" w14:textId="77777777" w:rsidR="0085346B" w:rsidRPr="00591C30" w:rsidRDefault="00FE7236" w:rsidP="008B5E73">
      <w:pPr>
        <w:pStyle w:val="ListParagraph"/>
        <w:numPr>
          <w:ilvl w:val="0"/>
          <w:numId w:val="1"/>
        </w:numPr>
        <w:tabs>
          <w:tab w:val="left" w:pos="680"/>
        </w:tabs>
        <w:jc w:val="both"/>
        <w:rPr>
          <w:rFonts w:eastAsia="TimesNewRomanPS-BoldMT"/>
          <w:bCs/>
          <w:lang w:val="sr-Cyrl-CS"/>
        </w:rPr>
      </w:pPr>
      <w:r w:rsidRPr="00591C30">
        <w:rPr>
          <w:rFonts w:eastAsia="TimesNewRomanPS-BoldMT"/>
          <w:bCs/>
          <w:lang w:val="sr-Cyrl-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3672250D" w14:textId="77777777" w:rsidR="0085346B" w:rsidRPr="00591C30" w:rsidRDefault="00FE7236" w:rsidP="008B5E73">
      <w:pPr>
        <w:pStyle w:val="ListParagraph"/>
        <w:numPr>
          <w:ilvl w:val="0"/>
          <w:numId w:val="1"/>
        </w:numPr>
        <w:jc w:val="both"/>
        <w:rPr>
          <w:lang w:val="sr-Cyrl-CS"/>
        </w:rPr>
      </w:pPr>
      <w:r w:rsidRPr="00591C30">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4043CD0" w14:textId="77777777" w:rsidR="0085346B" w:rsidRPr="00591C30" w:rsidRDefault="00FE7236" w:rsidP="008B5E73">
      <w:pPr>
        <w:pStyle w:val="ListParagraph"/>
        <w:numPr>
          <w:ilvl w:val="0"/>
          <w:numId w:val="1"/>
        </w:numPr>
        <w:jc w:val="both"/>
        <w:rPr>
          <w:lang w:val="sr-Cyrl-CS"/>
        </w:rPr>
      </w:pPr>
      <w:r w:rsidRPr="00591C30">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E4C1007" w14:textId="540B5126" w:rsidR="0085346B" w:rsidRPr="00EF782F" w:rsidRDefault="00FE7236" w:rsidP="00EF782F">
      <w:pPr>
        <w:pStyle w:val="ListParagraph"/>
        <w:numPr>
          <w:ilvl w:val="0"/>
          <w:numId w:val="1"/>
        </w:numPr>
        <w:jc w:val="both"/>
        <w:rPr>
          <w:rFonts w:eastAsia="TimesNewRomanPSMT"/>
          <w:b/>
          <w:bCs/>
          <w:lang w:val="sr-Cyrl-CS"/>
        </w:rPr>
      </w:pPr>
      <w:r w:rsidRPr="00591C30">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70FCD63" w14:textId="77777777" w:rsidR="00FE7236" w:rsidRPr="00591C30" w:rsidRDefault="00FE7236" w:rsidP="003E149E">
      <w:pPr>
        <w:pStyle w:val="ListParagraph"/>
        <w:numPr>
          <w:ilvl w:val="0"/>
          <w:numId w:val="1"/>
        </w:numPr>
        <w:jc w:val="both"/>
        <w:rPr>
          <w:rFonts w:eastAsia="TimesNewRomanPSMT"/>
          <w:b/>
          <w:bCs/>
          <w:lang w:val="sr-Cyrl-CS"/>
        </w:rPr>
      </w:pPr>
      <w:r w:rsidRPr="00591C30">
        <w:rPr>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591C30">
        <w:rPr>
          <w:rFonts w:eastAsia="TimesNewRomanPSMT"/>
          <w:bCs/>
          <w:lang w:val="sr-Cyrl-CS"/>
        </w:rPr>
        <w:t>.</w:t>
      </w:r>
    </w:p>
    <w:p w14:paraId="24471793" w14:textId="77777777" w:rsidR="00630A69" w:rsidRPr="00591C30" w:rsidRDefault="00630A69" w:rsidP="00630A69">
      <w:pPr>
        <w:tabs>
          <w:tab w:val="left" w:pos="680"/>
        </w:tabs>
        <w:jc w:val="both"/>
        <w:rPr>
          <w:rFonts w:eastAsia="TimesNewRomanPSMT"/>
          <w:b/>
          <w:bCs/>
          <w:lang w:val="sr-Cyrl-CS"/>
        </w:rPr>
      </w:pPr>
    </w:p>
    <w:p w14:paraId="56601640" w14:textId="77777777" w:rsidR="008B5E73" w:rsidRPr="00591C30" w:rsidRDefault="00E04B7B" w:rsidP="008B5E73">
      <w:pPr>
        <w:pStyle w:val="ListParagraph"/>
        <w:numPr>
          <w:ilvl w:val="0"/>
          <w:numId w:val="1"/>
        </w:numPr>
        <w:jc w:val="both"/>
        <w:rPr>
          <w:bCs/>
          <w:iCs/>
          <w:color w:val="FF0000"/>
          <w:lang w:val="sr-Cyrl-CS"/>
        </w:rPr>
      </w:pPr>
      <w:r w:rsidRPr="00591C30">
        <w:rPr>
          <w:b/>
          <w:bCs/>
          <w:iCs/>
          <w:lang w:val="sr-Cyrl-CS"/>
        </w:rPr>
        <w:t>Уколико п</w:t>
      </w:r>
      <w:r w:rsidRPr="008B5E73">
        <w:rPr>
          <w:b/>
          <w:bCs/>
          <w:iCs/>
          <w:lang w:val="sr-Cyrl-CS"/>
        </w:rPr>
        <w:t>онуду</w:t>
      </w:r>
      <w:r w:rsidRPr="00591C30">
        <w:rPr>
          <w:b/>
          <w:bCs/>
          <w:iCs/>
          <w:lang w:val="sr-Cyrl-CS"/>
        </w:rPr>
        <w:t xml:space="preserve"> подноси </w:t>
      </w:r>
      <w:r w:rsidRPr="008B5E73">
        <w:rPr>
          <w:b/>
          <w:bCs/>
          <w:iCs/>
          <w:lang w:val="sr-Cyrl-CS"/>
        </w:rPr>
        <w:t>група понуђача</w:t>
      </w:r>
      <w:r w:rsidR="00EB4E07" w:rsidRPr="008B5E73">
        <w:rPr>
          <w:b/>
          <w:bCs/>
          <w:iCs/>
          <w:lang w:val="sr-Cyrl-CS"/>
        </w:rPr>
        <w:t>,</w:t>
      </w:r>
      <w:r w:rsidRPr="00591C30">
        <w:rPr>
          <w:bCs/>
          <w:iCs/>
          <w:lang w:val="sr-Cyrl-CS"/>
        </w:rPr>
        <w:t xml:space="preserve"> понуђач је дужан да </w:t>
      </w:r>
      <w:r w:rsidRPr="008B5E73">
        <w:rPr>
          <w:bCs/>
          <w:iCs/>
          <w:lang w:val="sr-Cyrl-CS"/>
        </w:rPr>
        <w:t>за сваког члана групе понуђача</w:t>
      </w:r>
      <w:r w:rsidR="00A67B63" w:rsidRPr="00591C30">
        <w:rPr>
          <w:bCs/>
          <w:iCs/>
          <w:lang w:val="sr-Cyrl-CS"/>
        </w:rPr>
        <w:t xml:space="preserve"> </w:t>
      </w:r>
      <w:r w:rsidRPr="008B5E73">
        <w:rPr>
          <w:bCs/>
          <w:iCs/>
          <w:lang w:val="sr-Cyrl-CS"/>
        </w:rPr>
        <w:t>достави наведене доказе да испуњава обавезне услове из члана 75. став 1. тач. 1) до 3)</w:t>
      </w:r>
      <w:r w:rsidR="001828F9" w:rsidRPr="008B5E73">
        <w:rPr>
          <w:bCs/>
          <w:iCs/>
          <w:lang w:val="sr-Cyrl-CS"/>
        </w:rPr>
        <w:t>,</w:t>
      </w:r>
      <w:r w:rsidRPr="008B5E73">
        <w:rPr>
          <w:bCs/>
          <w:iCs/>
          <w:lang w:val="sr-Cyrl-CS"/>
        </w:rPr>
        <w:t xml:space="preserve"> З</w:t>
      </w:r>
      <w:r w:rsidR="008B5E73">
        <w:rPr>
          <w:bCs/>
          <w:iCs/>
          <w:lang w:val="sr-Cyrl-CS"/>
        </w:rPr>
        <w:t>акона.</w:t>
      </w:r>
    </w:p>
    <w:p w14:paraId="3F4289C4" w14:textId="77777777" w:rsidR="00E04B7B" w:rsidRPr="00591C30" w:rsidRDefault="00E04B7B" w:rsidP="008B5E73">
      <w:pPr>
        <w:pStyle w:val="ListParagraph"/>
        <w:ind w:left="405"/>
        <w:jc w:val="both"/>
        <w:rPr>
          <w:bCs/>
          <w:iCs/>
          <w:color w:val="FF0000"/>
          <w:lang w:val="sr-Cyrl-CS"/>
        </w:rPr>
      </w:pPr>
      <w:r w:rsidRPr="008B5E73">
        <w:rPr>
          <w:bCs/>
          <w:iCs/>
          <w:lang w:val="sr-Cyrl-CS"/>
        </w:rPr>
        <w:t>Додатне услове група понуђача испуњава заједно</w:t>
      </w:r>
      <w:r w:rsidR="00FF51CE" w:rsidRPr="008B5E73">
        <w:rPr>
          <w:bCs/>
          <w:iCs/>
          <w:lang w:val="sr-Cyrl-CS"/>
        </w:rPr>
        <w:t>.</w:t>
      </w:r>
      <w:r w:rsidR="00BD0CEB" w:rsidRPr="00591C30">
        <w:rPr>
          <w:bCs/>
          <w:iCs/>
          <w:color w:val="FF0000"/>
          <w:lang w:val="sr-Cyrl-CS"/>
        </w:rPr>
        <w:t xml:space="preserve"> </w:t>
      </w:r>
      <w:r w:rsidR="008B5E73" w:rsidRPr="00591C30">
        <w:rPr>
          <w:bCs/>
          <w:iCs/>
          <w:color w:val="FF0000"/>
          <w:lang w:val="sr-Cyrl-CS"/>
        </w:rPr>
        <w:t xml:space="preserve"> </w:t>
      </w:r>
    </w:p>
    <w:p w14:paraId="76ABE8FC" w14:textId="77777777" w:rsidR="0085346B" w:rsidRPr="00591C30" w:rsidRDefault="0085346B" w:rsidP="00300477">
      <w:pPr>
        <w:pStyle w:val="ListParagraph"/>
        <w:ind w:left="405"/>
        <w:jc w:val="both"/>
        <w:rPr>
          <w:bCs/>
          <w:iCs/>
          <w:color w:val="FF0000"/>
          <w:lang w:val="sr-Cyrl-CS"/>
        </w:rPr>
      </w:pPr>
    </w:p>
    <w:p w14:paraId="3C160202" w14:textId="77777777" w:rsidR="0085346B" w:rsidRPr="008B5E73" w:rsidRDefault="00E04B7B" w:rsidP="008B5E73">
      <w:pPr>
        <w:pStyle w:val="ListParagraph"/>
        <w:numPr>
          <w:ilvl w:val="0"/>
          <w:numId w:val="1"/>
        </w:numPr>
        <w:jc w:val="both"/>
        <w:rPr>
          <w:b/>
          <w:bCs/>
          <w:iCs/>
          <w:color w:val="FF0000"/>
          <w:lang w:val="sr-Cyrl-CS"/>
        </w:rPr>
      </w:pPr>
      <w:r w:rsidRPr="009F696A">
        <w:rPr>
          <w:b/>
          <w:bCs/>
          <w:iCs/>
          <w:lang w:val="sr-Cyrl-CS"/>
        </w:rPr>
        <w:t>У</w:t>
      </w:r>
      <w:r w:rsidRPr="00591C30">
        <w:rPr>
          <w:b/>
          <w:bCs/>
          <w:iCs/>
          <w:lang w:val="sr-Cyrl-CS"/>
        </w:rPr>
        <w:t>колико понуђач подноси понуду са подизвођачем</w:t>
      </w:r>
      <w:r w:rsidRPr="00591C30">
        <w:rPr>
          <w:bCs/>
          <w:iCs/>
          <w:lang w:val="sr-Cyrl-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8B5E73">
        <w:rPr>
          <w:bCs/>
          <w:iCs/>
          <w:lang w:val="sr-Cyrl-CS"/>
        </w:rPr>
        <w:t>.</w:t>
      </w:r>
    </w:p>
    <w:p w14:paraId="13752362" w14:textId="715E0BFA" w:rsidR="00465A92" w:rsidRPr="00EF782F" w:rsidRDefault="008B5E73" w:rsidP="00EC200B">
      <w:pPr>
        <w:pStyle w:val="ListParagraph"/>
        <w:numPr>
          <w:ilvl w:val="0"/>
          <w:numId w:val="1"/>
        </w:numPr>
        <w:jc w:val="both"/>
        <w:rPr>
          <w:b/>
          <w:bCs/>
          <w:iCs/>
          <w:color w:val="FF0000"/>
          <w:lang w:val="sr-Cyrl-CS"/>
        </w:rPr>
      </w:pPr>
      <w:r w:rsidRPr="008B5E73">
        <w:rPr>
          <w:bCs/>
          <w:iCs/>
          <w:lang w:val="sr-Cyrl-CS"/>
        </w:rPr>
        <w:t>Додатне ус</w:t>
      </w:r>
      <w:bookmarkStart w:id="35" w:name="_Toc375826007"/>
      <w:bookmarkStart w:id="36" w:name="_Toc389030814"/>
      <w:bookmarkStart w:id="37" w:name="_Toc448222238"/>
      <w:r w:rsidR="00EC200B">
        <w:rPr>
          <w:bCs/>
          <w:iCs/>
          <w:lang w:val="sr-Cyrl-CS"/>
        </w:rPr>
        <w:t>лове група понуђача испуњава з</w:t>
      </w:r>
      <w:r w:rsidR="00EF782F">
        <w:rPr>
          <w:bCs/>
          <w:iCs/>
          <w:lang w:val="sr-Cyrl-CS"/>
        </w:rPr>
        <w:t>ајено.</w:t>
      </w:r>
    </w:p>
    <w:p w14:paraId="64FA4CB8" w14:textId="77777777" w:rsidR="00EF782F" w:rsidRPr="00EF782F" w:rsidRDefault="00EF782F" w:rsidP="00EF782F">
      <w:pPr>
        <w:jc w:val="both"/>
        <w:rPr>
          <w:b/>
          <w:bCs/>
          <w:iCs/>
          <w:color w:val="FF0000"/>
          <w:lang w:val="sr-Cyrl-CS"/>
        </w:rPr>
      </w:pPr>
    </w:p>
    <w:p w14:paraId="0FDB216C" w14:textId="77777777" w:rsidR="00465A92" w:rsidRDefault="00465A92">
      <w:pPr>
        <w:rPr>
          <w:sz w:val="28"/>
          <w:szCs w:val="28"/>
          <w:lang w:val="sr-Cyrl-CS"/>
        </w:rPr>
      </w:pPr>
    </w:p>
    <w:p w14:paraId="5134F8A5" w14:textId="77777777" w:rsidR="00EF782F" w:rsidRDefault="00EF782F">
      <w:pPr>
        <w:rPr>
          <w:sz w:val="28"/>
          <w:szCs w:val="28"/>
          <w:lang w:val="sr-Cyrl-CS"/>
        </w:rPr>
      </w:pPr>
    </w:p>
    <w:p w14:paraId="7833A39C" w14:textId="77777777" w:rsidR="00EF782F" w:rsidRDefault="00EF782F">
      <w:pPr>
        <w:rPr>
          <w:sz w:val="28"/>
          <w:szCs w:val="28"/>
          <w:lang w:val="sr-Cyrl-CS"/>
        </w:rPr>
      </w:pPr>
    </w:p>
    <w:p w14:paraId="7018976C" w14:textId="77777777" w:rsidR="00EF782F" w:rsidRDefault="00EF782F">
      <w:pPr>
        <w:rPr>
          <w:sz w:val="28"/>
          <w:szCs w:val="28"/>
          <w:lang w:val="sr-Cyrl-CS"/>
        </w:rPr>
      </w:pPr>
    </w:p>
    <w:p w14:paraId="7A75FEE5" w14:textId="77777777" w:rsidR="00EF782F" w:rsidRDefault="00EF782F">
      <w:pPr>
        <w:rPr>
          <w:sz w:val="28"/>
          <w:szCs w:val="28"/>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F782F" w:rsidRPr="00CF619E" w14:paraId="5122C1D9" w14:textId="77777777" w:rsidTr="00FB4175">
        <w:tc>
          <w:tcPr>
            <w:tcW w:w="3095" w:type="dxa"/>
            <w:tcBorders>
              <w:bottom w:val="single" w:sz="4" w:space="0" w:color="auto"/>
            </w:tcBorders>
          </w:tcPr>
          <w:p w14:paraId="0B7A6CF8" w14:textId="77777777" w:rsidR="00EF782F" w:rsidRPr="00CF619E" w:rsidRDefault="00EF782F" w:rsidP="00FB4175">
            <w:pPr>
              <w:rPr>
                <w:bCs/>
                <w:iCs/>
                <w:noProof/>
                <w:lang w:val="sr-Cyrl-CS"/>
              </w:rPr>
            </w:pPr>
          </w:p>
        </w:tc>
        <w:tc>
          <w:tcPr>
            <w:tcW w:w="3095" w:type="dxa"/>
          </w:tcPr>
          <w:p w14:paraId="72B31B71" w14:textId="77777777" w:rsidR="00EF782F" w:rsidRPr="00CF619E" w:rsidRDefault="00EF782F" w:rsidP="00FB4175">
            <w:pPr>
              <w:rPr>
                <w:bCs/>
                <w:iCs/>
                <w:noProof/>
                <w:lang w:val="sr-Cyrl-CS"/>
              </w:rPr>
            </w:pPr>
          </w:p>
        </w:tc>
        <w:tc>
          <w:tcPr>
            <w:tcW w:w="3096" w:type="dxa"/>
            <w:tcBorders>
              <w:bottom w:val="single" w:sz="4" w:space="0" w:color="auto"/>
            </w:tcBorders>
          </w:tcPr>
          <w:p w14:paraId="5C30A47A" w14:textId="77777777" w:rsidR="00EF782F" w:rsidRPr="00CF619E" w:rsidRDefault="00EF782F" w:rsidP="00FB4175">
            <w:pPr>
              <w:rPr>
                <w:bCs/>
                <w:iCs/>
                <w:noProof/>
                <w:lang w:val="sr-Cyrl-CS"/>
              </w:rPr>
            </w:pPr>
          </w:p>
        </w:tc>
      </w:tr>
      <w:tr w:rsidR="00EF782F" w:rsidRPr="00CF619E" w14:paraId="1098C2BD" w14:textId="77777777" w:rsidTr="00FB4175">
        <w:tc>
          <w:tcPr>
            <w:tcW w:w="3095" w:type="dxa"/>
            <w:tcBorders>
              <w:top w:val="single" w:sz="4" w:space="0" w:color="auto"/>
            </w:tcBorders>
          </w:tcPr>
          <w:p w14:paraId="3D738064" w14:textId="77777777" w:rsidR="00EF782F" w:rsidRPr="00CF619E" w:rsidRDefault="00EF782F" w:rsidP="00FB4175">
            <w:pPr>
              <w:jc w:val="center"/>
              <w:rPr>
                <w:bCs/>
                <w:iCs/>
                <w:noProof/>
                <w:lang w:val="sr-Cyrl-CS"/>
              </w:rPr>
            </w:pPr>
            <w:r w:rsidRPr="00CF619E">
              <w:rPr>
                <w:bCs/>
                <w:iCs/>
                <w:noProof/>
                <w:lang w:val="hr-HR"/>
              </w:rPr>
              <w:t>ДАТУМ</w:t>
            </w:r>
          </w:p>
        </w:tc>
        <w:tc>
          <w:tcPr>
            <w:tcW w:w="3095" w:type="dxa"/>
          </w:tcPr>
          <w:p w14:paraId="13115F03" w14:textId="77777777" w:rsidR="00EF782F" w:rsidRPr="00CF619E" w:rsidRDefault="00EF782F" w:rsidP="00FB4175">
            <w:pPr>
              <w:jc w:val="center"/>
              <w:rPr>
                <w:bCs/>
                <w:iCs/>
                <w:noProof/>
                <w:lang w:val="sr-Cyrl-CS"/>
              </w:rPr>
            </w:pPr>
            <w:r w:rsidRPr="00CF619E">
              <w:rPr>
                <w:bCs/>
                <w:iCs/>
                <w:noProof/>
                <w:lang w:val="hr-HR"/>
              </w:rPr>
              <w:t>М.П.</w:t>
            </w:r>
          </w:p>
        </w:tc>
        <w:tc>
          <w:tcPr>
            <w:tcW w:w="3096" w:type="dxa"/>
            <w:tcBorders>
              <w:top w:val="single" w:sz="4" w:space="0" w:color="auto"/>
            </w:tcBorders>
          </w:tcPr>
          <w:p w14:paraId="1C76B209" w14:textId="77777777" w:rsidR="00EF782F" w:rsidRPr="00CF619E" w:rsidRDefault="00EF782F" w:rsidP="00FB4175">
            <w:pPr>
              <w:jc w:val="center"/>
              <w:rPr>
                <w:bCs/>
                <w:iCs/>
                <w:noProof/>
                <w:lang w:val="sr-Cyrl-CS"/>
              </w:rPr>
            </w:pPr>
            <w:r w:rsidRPr="00CF619E">
              <w:rPr>
                <w:bCs/>
                <w:iCs/>
                <w:noProof/>
                <w:lang w:val="sr-Cyrl-CS"/>
              </w:rPr>
              <w:t>ПОНУЂАЧ</w:t>
            </w:r>
          </w:p>
        </w:tc>
      </w:tr>
      <w:tr w:rsidR="00EF782F" w:rsidRPr="00CF619E" w14:paraId="55AD38DC" w14:textId="77777777" w:rsidTr="00FB4175">
        <w:tc>
          <w:tcPr>
            <w:tcW w:w="3095" w:type="dxa"/>
          </w:tcPr>
          <w:p w14:paraId="4F737A5E" w14:textId="77777777" w:rsidR="00EF782F" w:rsidRPr="00CF619E" w:rsidRDefault="00EF782F" w:rsidP="00FB4175">
            <w:pPr>
              <w:rPr>
                <w:bCs/>
                <w:iCs/>
                <w:noProof/>
                <w:lang w:val="hr-HR"/>
              </w:rPr>
            </w:pPr>
          </w:p>
        </w:tc>
        <w:tc>
          <w:tcPr>
            <w:tcW w:w="3095" w:type="dxa"/>
          </w:tcPr>
          <w:p w14:paraId="1C2A3A59" w14:textId="77777777" w:rsidR="00EF782F" w:rsidRPr="00CF619E" w:rsidRDefault="00EF782F" w:rsidP="00FB4175">
            <w:pPr>
              <w:rPr>
                <w:bCs/>
                <w:iCs/>
                <w:noProof/>
                <w:lang w:val="hr-HR"/>
              </w:rPr>
            </w:pPr>
          </w:p>
        </w:tc>
        <w:tc>
          <w:tcPr>
            <w:tcW w:w="3096" w:type="dxa"/>
            <w:tcBorders>
              <w:bottom w:val="single" w:sz="4" w:space="0" w:color="auto"/>
            </w:tcBorders>
          </w:tcPr>
          <w:p w14:paraId="1B0D25C7" w14:textId="77777777" w:rsidR="00EF782F" w:rsidRPr="00CF619E" w:rsidRDefault="00EF782F" w:rsidP="00FB4175">
            <w:pPr>
              <w:rPr>
                <w:bCs/>
                <w:iCs/>
                <w:noProof/>
                <w:lang w:val="sr-Cyrl-CS"/>
              </w:rPr>
            </w:pPr>
          </w:p>
          <w:p w14:paraId="626EF4AB" w14:textId="77777777" w:rsidR="00EF782F" w:rsidRPr="00CF619E" w:rsidRDefault="00EF782F" w:rsidP="00FB4175">
            <w:pPr>
              <w:rPr>
                <w:bCs/>
                <w:iCs/>
                <w:noProof/>
                <w:lang w:val="sr-Cyrl-CS"/>
              </w:rPr>
            </w:pPr>
          </w:p>
        </w:tc>
      </w:tr>
      <w:tr w:rsidR="00EF782F" w:rsidRPr="00CF619E" w14:paraId="4F05C401" w14:textId="77777777" w:rsidTr="00FB4175">
        <w:tc>
          <w:tcPr>
            <w:tcW w:w="3095" w:type="dxa"/>
          </w:tcPr>
          <w:p w14:paraId="716B299C" w14:textId="77777777" w:rsidR="00EF782F" w:rsidRPr="00CF619E" w:rsidRDefault="00EF782F" w:rsidP="00FB4175">
            <w:pPr>
              <w:rPr>
                <w:bCs/>
                <w:iCs/>
                <w:noProof/>
                <w:lang w:val="hr-HR"/>
              </w:rPr>
            </w:pPr>
          </w:p>
        </w:tc>
        <w:tc>
          <w:tcPr>
            <w:tcW w:w="3095" w:type="dxa"/>
          </w:tcPr>
          <w:p w14:paraId="37282FC5" w14:textId="77777777" w:rsidR="00EF782F" w:rsidRPr="00CF619E" w:rsidRDefault="00EF782F" w:rsidP="00FB4175">
            <w:pPr>
              <w:rPr>
                <w:bCs/>
                <w:iCs/>
                <w:noProof/>
                <w:lang w:val="hr-HR"/>
              </w:rPr>
            </w:pPr>
          </w:p>
        </w:tc>
        <w:tc>
          <w:tcPr>
            <w:tcW w:w="3096" w:type="dxa"/>
            <w:tcBorders>
              <w:top w:val="single" w:sz="4" w:space="0" w:color="auto"/>
            </w:tcBorders>
          </w:tcPr>
          <w:p w14:paraId="1BBD7A33" w14:textId="77777777" w:rsidR="00EF782F" w:rsidRPr="00CF619E" w:rsidRDefault="00EF782F" w:rsidP="00FB4175">
            <w:pPr>
              <w:jc w:val="center"/>
              <w:rPr>
                <w:bCs/>
                <w:iCs/>
                <w:noProof/>
                <w:lang w:val="sr-Cyrl-CS"/>
              </w:rPr>
            </w:pPr>
            <w:r w:rsidRPr="00CF619E">
              <w:rPr>
                <w:bCs/>
                <w:iCs/>
                <w:noProof/>
              </w:rPr>
              <w:t>ПОТПИС</w:t>
            </w:r>
          </w:p>
        </w:tc>
      </w:tr>
    </w:tbl>
    <w:p w14:paraId="0453C2AB" w14:textId="77777777" w:rsidR="00EF782F" w:rsidRDefault="00EF782F">
      <w:pPr>
        <w:rPr>
          <w:sz w:val="28"/>
          <w:szCs w:val="28"/>
          <w:lang w:val="sr-Cyrl-CS"/>
        </w:rPr>
      </w:pPr>
    </w:p>
    <w:p w14:paraId="1C5FC090" w14:textId="77777777" w:rsidR="00EF782F" w:rsidRDefault="00EF782F">
      <w:pPr>
        <w:rPr>
          <w:sz w:val="28"/>
          <w:szCs w:val="28"/>
          <w:lang w:val="sr-Cyrl-CS"/>
        </w:rPr>
      </w:pPr>
    </w:p>
    <w:p w14:paraId="206B0EC2" w14:textId="77777777" w:rsidR="00EF782F" w:rsidRDefault="00EF782F">
      <w:pPr>
        <w:rPr>
          <w:sz w:val="28"/>
          <w:szCs w:val="28"/>
          <w:lang w:val="sr-Cyrl-CS"/>
        </w:rPr>
      </w:pPr>
    </w:p>
    <w:p w14:paraId="4621F607" w14:textId="77777777" w:rsidR="00EF782F" w:rsidRPr="00A1343B" w:rsidRDefault="00EF782F">
      <w:pPr>
        <w:rPr>
          <w:sz w:val="28"/>
          <w:szCs w:val="28"/>
          <w:lang w:val="sr-Cyrl-CS"/>
        </w:rPr>
      </w:pPr>
    </w:p>
    <w:p w14:paraId="649DF643" w14:textId="77777777" w:rsidR="002D5B2C" w:rsidRPr="00CC366C" w:rsidRDefault="002D5B2C" w:rsidP="00E7066D">
      <w:pPr>
        <w:pStyle w:val="Heading1"/>
      </w:pPr>
      <w:bookmarkStart w:id="38" w:name="_Toc477327710"/>
      <w:bookmarkStart w:id="39" w:name="_Toc477327993"/>
      <w:bookmarkStart w:id="40" w:name="_Toc477328722"/>
      <w:bookmarkStart w:id="41" w:name="_Toc477329193"/>
      <w:bookmarkStart w:id="42" w:name="_Toc488669542"/>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1AFD53DD" w14:textId="77777777" w:rsidR="00937994" w:rsidRPr="00A1343B" w:rsidRDefault="00937994" w:rsidP="00937994">
      <w:pPr>
        <w:ind w:left="540"/>
        <w:jc w:val="both"/>
        <w:rPr>
          <w:noProof/>
          <w:lang w:val="sr-Cyrl-CS"/>
        </w:rPr>
      </w:pPr>
    </w:p>
    <w:p w14:paraId="038711DE" w14:textId="77777777" w:rsidR="00A878F3" w:rsidRPr="00A1343B" w:rsidRDefault="00A878F3" w:rsidP="00C67CC5">
      <w:pPr>
        <w:pStyle w:val="ListParagraph"/>
        <w:numPr>
          <w:ilvl w:val="0"/>
          <w:numId w:val="9"/>
        </w:numPr>
        <w:jc w:val="both"/>
        <w:rPr>
          <w:b/>
          <w:bCs/>
          <w:i/>
          <w:iCs/>
          <w:lang w:val="sr-Cyrl-CS"/>
        </w:rPr>
      </w:pPr>
      <w:r w:rsidRPr="00A1343B">
        <w:rPr>
          <w:b/>
          <w:bCs/>
          <w:i/>
          <w:iCs/>
          <w:lang w:val="sr-Cyrl-CS"/>
        </w:rPr>
        <w:t>ПОДАЦИ О ЈЕЗИКУ НА КОЈЕМ ПОНУДА МОРА ДА БУДЕ САСТАВЉЕНА</w:t>
      </w:r>
    </w:p>
    <w:p w14:paraId="6FC5172F" w14:textId="77777777" w:rsidR="00A878F3" w:rsidRPr="00A1343B" w:rsidRDefault="00A878F3" w:rsidP="00A878F3">
      <w:pPr>
        <w:jc w:val="both"/>
        <w:rPr>
          <w:b/>
          <w:bCs/>
          <w:i/>
          <w:iCs/>
          <w:lang w:val="sr-Cyrl-CS"/>
        </w:rPr>
      </w:pPr>
    </w:p>
    <w:p w14:paraId="77176659" w14:textId="77777777" w:rsidR="00545532" w:rsidRPr="00A1343B" w:rsidRDefault="00545532" w:rsidP="00545532">
      <w:pPr>
        <w:jc w:val="both"/>
        <w:rPr>
          <w:noProof/>
          <w:lang w:val="sr-Cyrl-CS"/>
        </w:rPr>
      </w:pPr>
      <w:r w:rsidRPr="00A1343B">
        <w:rPr>
          <w:noProof/>
          <w:lang w:val="sr-Cyrl-CS"/>
        </w:rPr>
        <w:t>Понуда се саставља на српском језику, ћириличним или латиничним писмом.</w:t>
      </w:r>
    </w:p>
    <w:p w14:paraId="57BE6356" w14:textId="77777777" w:rsidR="00A878F3" w:rsidRPr="00A1343B" w:rsidRDefault="00A878F3" w:rsidP="00A878F3">
      <w:pPr>
        <w:jc w:val="both"/>
        <w:rPr>
          <w:lang w:val="sr-Cyrl-CS"/>
        </w:rPr>
      </w:pPr>
    </w:p>
    <w:p w14:paraId="3DF5AF96" w14:textId="77777777" w:rsidR="00A878F3" w:rsidRPr="00A1343B" w:rsidRDefault="00A878F3" w:rsidP="00C67CC5">
      <w:pPr>
        <w:pStyle w:val="ListParagraph"/>
        <w:numPr>
          <w:ilvl w:val="0"/>
          <w:numId w:val="9"/>
        </w:numPr>
        <w:jc w:val="both"/>
        <w:rPr>
          <w:rFonts w:eastAsia="TimesNewRomanPSMT"/>
          <w:bCs/>
          <w:lang w:val="sr-Cyrl-CS"/>
        </w:rPr>
      </w:pPr>
      <w:r w:rsidRPr="00A1343B">
        <w:rPr>
          <w:b/>
          <w:bCs/>
          <w:i/>
          <w:iCs/>
          <w:lang w:val="sr-Cyrl-CS"/>
        </w:rPr>
        <w:t>НАЧИН НА КОЈИ ПОНУДА МОРА ДА БУДЕ САЧИЊЕНА</w:t>
      </w:r>
    </w:p>
    <w:p w14:paraId="155DE310" w14:textId="77777777" w:rsidR="00A878F3" w:rsidRPr="00A1343B" w:rsidRDefault="00A878F3" w:rsidP="00A878F3">
      <w:pPr>
        <w:jc w:val="both"/>
        <w:rPr>
          <w:rFonts w:eastAsia="TimesNewRomanPSMT"/>
          <w:bCs/>
          <w:lang w:val="sr-Cyrl-CS"/>
        </w:rPr>
      </w:pPr>
    </w:p>
    <w:p w14:paraId="4DDCA0EC" w14:textId="77777777" w:rsidR="0084500F" w:rsidRPr="00A1343B" w:rsidRDefault="0084500F" w:rsidP="00A878F3">
      <w:pPr>
        <w:jc w:val="both"/>
        <w:rPr>
          <w:noProof/>
          <w:lang w:val="sr-Cyrl-CS"/>
        </w:rPr>
      </w:pPr>
      <w:r w:rsidRPr="00A1343B">
        <w:rPr>
          <w:noProof/>
          <w:lang w:val="sr-Cyrl-CS"/>
        </w:rPr>
        <w:t>Понуда се попуњава помоћу писаће машине, рачунара или хемијске оловке (штампаним словима, на обра</w:t>
      </w:r>
      <w:r w:rsidR="00F100D0" w:rsidRPr="00A1343B">
        <w:rPr>
          <w:noProof/>
          <w:lang w:val="sr-Cyrl-CS"/>
        </w:rPr>
        <w:t>с</w:t>
      </w:r>
      <w:r w:rsidRPr="00A1343B">
        <w:rPr>
          <w:noProof/>
          <w:lang w:val="sr-Cyrl-CS"/>
        </w:rPr>
        <w:t>цима који су саставни део конкурсне документације).</w:t>
      </w:r>
    </w:p>
    <w:p w14:paraId="24165BD9" w14:textId="77777777" w:rsidR="00A878F3" w:rsidRPr="00A1343B" w:rsidRDefault="00A878F3" w:rsidP="00A878F3">
      <w:pPr>
        <w:jc w:val="both"/>
        <w:rPr>
          <w:rFonts w:eastAsia="TimesNewRomanPSMT"/>
          <w:bCs/>
          <w:lang w:val="sr-Cyrl-CS"/>
        </w:rPr>
      </w:pPr>
      <w:r w:rsidRPr="00A1343B">
        <w:rPr>
          <w:rFonts w:eastAsia="TimesNewRomanPSMT"/>
          <w:bCs/>
          <w:lang w:val="sr-Cyrl-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CE4CB5" w14:textId="77777777" w:rsidR="00A878F3" w:rsidRPr="00A1343B" w:rsidRDefault="00A878F3" w:rsidP="00A878F3">
      <w:pPr>
        <w:jc w:val="both"/>
        <w:rPr>
          <w:rFonts w:eastAsia="TimesNewRomanPSMT"/>
          <w:bCs/>
          <w:lang w:val="sr-Cyrl-CS"/>
        </w:rPr>
      </w:pPr>
      <w:r w:rsidRPr="00A1343B">
        <w:rPr>
          <w:rFonts w:eastAsia="TimesNewRomanPSMT"/>
          <w:bCs/>
          <w:lang w:val="sr-Cyrl-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1343B">
        <w:rPr>
          <w:rFonts w:eastAsia="TimesNewRomanPSMT"/>
          <w:bCs/>
          <w:lang w:val="sr-Cyrl-CS"/>
        </w:rPr>
        <w:t xml:space="preserve"> </w:t>
      </w:r>
      <w:r w:rsidR="004F29C8">
        <w:rPr>
          <w:rFonts w:eastAsia="TimesNewRomanPSMT"/>
          <w:bCs/>
          <w:lang w:val="sr-Cyrl-CS"/>
        </w:rPr>
        <w:t>и контакт телефон</w:t>
      </w:r>
      <w:r w:rsidRPr="00A1343B">
        <w:rPr>
          <w:rFonts w:eastAsia="TimesNewRomanPSMT"/>
          <w:bCs/>
          <w:lang w:val="sr-Cyrl-CS"/>
        </w:rPr>
        <w:t xml:space="preserve">. </w:t>
      </w:r>
    </w:p>
    <w:p w14:paraId="6D616A0F" w14:textId="77777777" w:rsidR="00A878F3" w:rsidRPr="00A1343B" w:rsidRDefault="00C009C0" w:rsidP="00A878F3">
      <w:pPr>
        <w:jc w:val="both"/>
        <w:rPr>
          <w:rFonts w:eastAsia="TimesNewRomanPSMT"/>
          <w:bCs/>
          <w:lang w:val="sr-Cyrl-CS"/>
        </w:rPr>
      </w:pPr>
      <w:r w:rsidRPr="00A1343B">
        <w:rPr>
          <w:rFonts w:eastAsia="TimesNewRomanPSMT"/>
          <w:bCs/>
          <w:lang w:val="sr-Cyrl-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1343B">
        <w:rPr>
          <w:rFonts w:eastAsia="TimesNewRomanPSMT"/>
          <w:bCs/>
          <w:lang w:val="sr-Cyrl-CS"/>
        </w:rPr>
        <w:t>.</w:t>
      </w:r>
    </w:p>
    <w:p w14:paraId="4D2EA507" w14:textId="77777777" w:rsidR="00A37566" w:rsidRPr="00A1343B" w:rsidRDefault="00A37566" w:rsidP="00A878F3">
      <w:pPr>
        <w:autoSpaceDE w:val="0"/>
        <w:autoSpaceDN w:val="0"/>
        <w:adjustRightInd w:val="0"/>
        <w:jc w:val="both"/>
        <w:rPr>
          <w:rFonts w:eastAsia="TimesNewRomanPSMT"/>
          <w:bCs/>
          <w:highlight w:val="green"/>
          <w:lang w:val="sr-Cyrl-CS"/>
        </w:rPr>
      </w:pPr>
    </w:p>
    <w:p w14:paraId="117DE6D2" w14:textId="77777777" w:rsidR="001B4E69" w:rsidRPr="00A1343B" w:rsidRDefault="00A878F3" w:rsidP="00A878F3">
      <w:pPr>
        <w:autoSpaceDE w:val="0"/>
        <w:autoSpaceDN w:val="0"/>
        <w:adjustRightInd w:val="0"/>
        <w:jc w:val="both"/>
        <w:rPr>
          <w:rFonts w:eastAsia="TimesNewRomanPS-BoldMT"/>
          <w:bCs/>
          <w:lang w:val="sr-Cyrl-CS"/>
        </w:rPr>
      </w:pPr>
      <w:r w:rsidRPr="00A1343B">
        <w:rPr>
          <w:rFonts w:eastAsia="TimesNewRomanPSMT"/>
          <w:bCs/>
          <w:lang w:val="sr-Cyrl-CS"/>
        </w:rPr>
        <w:t xml:space="preserve">Понуду доставити </w:t>
      </w:r>
      <w:r w:rsidR="003A5A82" w:rsidRPr="00A1343B">
        <w:rPr>
          <w:rFonts w:eastAsia="TimesNewRomanPSMT"/>
          <w:bCs/>
          <w:lang w:val="sr-Cyrl-CS"/>
        </w:rPr>
        <w:t>непосредно или путем поште</w:t>
      </w:r>
      <w:r w:rsidR="00155EA2" w:rsidRPr="00A1343B">
        <w:rPr>
          <w:rFonts w:eastAsia="TimesNewRomanPSMT"/>
          <w:bCs/>
          <w:lang w:val="sr-Cyrl-CS"/>
        </w:rPr>
        <w:t xml:space="preserve"> </w:t>
      </w:r>
      <w:r w:rsidRPr="00A1343B">
        <w:rPr>
          <w:rFonts w:eastAsia="TimesNewRomanPSMT"/>
          <w:bCs/>
          <w:lang w:val="sr-Cyrl-CS"/>
        </w:rPr>
        <w:t xml:space="preserve">на адресу: </w:t>
      </w:r>
      <w:r w:rsidR="00466DF7" w:rsidRPr="00A1343B">
        <w:rPr>
          <w:b/>
          <w:lang w:val="sr-Cyrl-CS"/>
        </w:rPr>
        <w:t>Клинички центар Војводине,</w:t>
      </w:r>
      <w:r w:rsidR="00466DF7" w:rsidRPr="00A1343B">
        <w:rPr>
          <w:lang w:val="sr-Cyrl-CS"/>
        </w:rPr>
        <w:t xml:space="preserve"> </w:t>
      </w:r>
      <w:r w:rsidR="00184FE2" w:rsidRPr="00A1343B">
        <w:rPr>
          <w:rFonts w:eastAsia="TimesNewRomanPSMT"/>
          <w:b/>
          <w:bCs/>
          <w:lang w:val="sr-Cyrl-CS"/>
        </w:rPr>
        <w:t>21000 Нови Сад, Хајдук Вељкова број 1</w:t>
      </w:r>
      <w:r w:rsidRPr="00A1343B">
        <w:rPr>
          <w:i/>
          <w:iCs/>
          <w:lang w:val="sr-Cyrl-CS"/>
        </w:rPr>
        <w:t xml:space="preserve">, </w:t>
      </w:r>
      <w:r w:rsidR="004F2BAB" w:rsidRPr="00A1343B">
        <w:rPr>
          <w:iCs/>
          <w:lang w:val="sr-Cyrl-CS"/>
        </w:rPr>
        <w:t xml:space="preserve">искључиво </w:t>
      </w:r>
      <w:r w:rsidR="004F2BAB" w:rsidRPr="00A1343B">
        <w:rPr>
          <w:rFonts w:eastAsia="TimesNewRomanPSMT"/>
          <w:bCs/>
          <w:lang w:val="sr-Cyrl-CS"/>
        </w:rPr>
        <w:t xml:space="preserve">преко писарнице  Клиничког центра Војводине, </w:t>
      </w:r>
      <w:r w:rsidR="00E71BEB" w:rsidRPr="00A1343B">
        <w:rPr>
          <w:rFonts w:eastAsia="TimesNewRomanPSMT"/>
          <w:bCs/>
          <w:lang w:val="sr-Cyrl-CS"/>
        </w:rPr>
        <w:t xml:space="preserve">са назнаком </w:t>
      </w:r>
      <w:r w:rsidR="002259B4" w:rsidRPr="00A1343B">
        <w:rPr>
          <w:rFonts w:eastAsia="TimesNewRomanPS-BoldMT"/>
          <w:bCs/>
          <w:lang w:val="sr-Cyrl-CS"/>
        </w:rPr>
        <w:t xml:space="preserve">да је реч о понуди, уз обавезно </w:t>
      </w:r>
      <w:r w:rsidR="002259B4" w:rsidRPr="00A1343B">
        <w:rPr>
          <w:rFonts w:eastAsia="TimesNewRomanPS-BoldMT"/>
          <w:b/>
          <w:bCs/>
          <w:lang w:val="sr-Cyrl-CS"/>
        </w:rPr>
        <w:t>навођење предмета набавке и редног броја</w:t>
      </w:r>
      <w:r w:rsidR="002259B4" w:rsidRPr="00A1343B">
        <w:rPr>
          <w:rFonts w:eastAsia="TimesNewRomanPS-BoldMT"/>
          <w:bCs/>
          <w:lang w:val="sr-Cyrl-CS"/>
        </w:rPr>
        <w:t xml:space="preserve"> набавке</w:t>
      </w:r>
      <w:r w:rsidR="001B4E69" w:rsidRPr="00A1343B">
        <w:rPr>
          <w:rFonts w:eastAsia="TimesNewRomanPS-BoldMT"/>
          <w:bCs/>
          <w:lang w:val="sr-Cyrl-CS"/>
        </w:rPr>
        <w:t xml:space="preserve"> (подаци </w:t>
      </w:r>
      <w:r w:rsidR="00BB33C6" w:rsidRPr="00A1343B">
        <w:rPr>
          <w:lang w:val="sr-Cyrl-CS"/>
        </w:rPr>
        <w:t>дати</w:t>
      </w:r>
      <w:r w:rsidR="001B4E69" w:rsidRPr="00A1343B">
        <w:rPr>
          <w:lang w:val="sr-Cyrl-CS"/>
        </w:rPr>
        <w:t xml:space="preserve"> у </w:t>
      </w:r>
      <w:r w:rsidR="001B4E69" w:rsidRPr="00AE1407">
        <w:rPr>
          <w:lang w:val="sr-Cyrl-CS"/>
        </w:rPr>
        <w:t xml:space="preserve">поглављу </w:t>
      </w:r>
      <w:r w:rsidR="001B4E69" w:rsidRPr="00A1343B">
        <w:rPr>
          <w:lang w:val="sr-Cyrl-CS"/>
        </w:rPr>
        <w:t>1.</w:t>
      </w:r>
      <w:r w:rsidR="001B4E69" w:rsidRPr="00AE1407">
        <w:rPr>
          <w:lang w:val="ru-RU"/>
        </w:rPr>
        <w:t xml:space="preserve"> </w:t>
      </w:r>
      <w:r w:rsidR="001B4E69" w:rsidRPr="00A1343B">
        <w:rPr>
          <w:lang w:val="sr-Cyrl-CS"/>
        </w:rPr>
        <w:t>конкурсне документације)</w:t>
      </w:r>
      <w:r w:rsidR="002259B4" w:rsidRPr="00A1343B">
        <w:rPr>
          <w:rFonts w:eastAsia="TimesNewRomanPS-BoldMT"/>
          <w:bCs/>
          <w:lang w:val="sr-Cyrl-CS"/>
        </w:rPr>
        <w:t xml:space="preserve">. </w:t>
      </w:r>
    </w:p>
    <w:p w14:paraId="260CC1A2" w14:textId="77777777" w:rsidR="008D5A7C" w:rsidRPr="00A1343B" w:rsidRDefault="002259B4" w:rsidP="00A878F3">
      <w:pPr>
        <w:autoSpaceDE w:val="0"/>
        <w:autoSpaceDN w:val="0"/>
        <w:adjustRightInd w:val="0"/>
        <w:jc w:val="both"/>
        <w:rPr>
          <w:lang w:val="sr-Cyrl-CS"/>
        </w:rPr>
      </w:pPr>
      <w:r w:rsidRPr="00A1343B">
        <w:rPr>
          <w:rFonts w:eastAsia="TimesNewRomanPS-BoldMT"/>
          <w:bCs/>
          <w:lang w:val="sr-Cyrl-CS"/>
        </w:rPr>
        <w:t xml:space="preserve">На полеђини понуде </w:t>
      </w:r>
      <w:r w:rsidR="00A878F3" w:rsidRPr="00A1343B">
        <w:rPr>
          <w:rFonts w:eastAsia="TimesNewRomanPSMT"/>
          <w:b/>
          <w:bCs/>
          <w:lang w:val="sr-Cyrl-CS"/>
        </w:rPr>
        <w:t xml:space="preserve"> </w:t>
      </w:r>
      <w:r w:rsidR="001B4E69" w:rsidRPr="00A1343B">
        <w:rPr>
          <w:rFonts w:eastAsia="TimesNewRomanPSMT"/>
          <w:bCs/>
          <w:lang w:val="sr-Cyrl-CS"/>
        </w:rPr>
        <w:t>обавезно ставити назнаку</w:t>
      </w:r>
      <w:r w:rsidR="001B4E69" w:rsidRPr="00A1343B">
        <w:rPr>
          <w:rFonts w:eastAsia="TimesNewRomanPSMT"/>
          <w:b/>
          <w:bCs/>
          <w:lang w:val="sr-Cyrl-CS"/>
        </w:rPr>
        <w:t xml:space="preserve"> „</w:t>
      </w:r>
      <w:r w:rsidR="00A878F3" w:rsidRPr="00A1343B">
        <w:rPr>
          <w:rFonts w:eastAsia="TimesNewRomanPS-BoldMT"/>
          <w:b/>
          <w:bCs/>
          <w:lang w:val="sr-Cyrl-CS"/>
        </w:rPr>
        <w:t>НЕ ОТВАРАТИ”</w:t>
      </w:r>
      <w:r w:rsidR="00A878F3" w:rsidRPr="00A1343B">
        <w:rPr>
          <w:b/>
          <w:lang w:val="sr-Cyrl-CS"/>
        </w:rPr>
        <w:t>.</w:t>
      </w:r>
    </w:p>
    <w:p w14:paraId="526D384C" w14:textId="77777777" w:rsidR="008D5A7C" w:rsidRPr="00A1343B" w:rsidRDefault="008D5A7C" w:rsidP="00A878F3">
      <w:pPr>
        <w:autoSpaceDE w:val="0"/>
        <w:autoSpaceDN w:val="0"/>
        <w:adjustRightInd w:val="0"/>
        <w:jc w:val="both"/>
        <w:rPr>
          <w:lang w:val="sr-Cyrl-CS"/>
        </w:rPr>
      </w:pPr>
    </w:p>
    <w:p w14:paraId="43158A49" w14:textId="77777777" w:rsidR="00A878F3" w:rsidRPr="00A1343B" w:rsidRDefault="00A878F3" w:rsidP="00C15D3D">
      <w:pPr>
        <w:autoSpaceDE w:val="0"/>
        <w:autoSpaceDN w:val="0"/>
        <w:adjustRightInd w:val="0"/>
        <w:jc w:val="both"/>
        <w:rPr>
          <w:b/>
          <w:i/>
          <w:iCs/>
          <w:lang w:val="sr-Cyrl-CS"/>
        </w:rPr>
      </w:pPr>
      <w:r w:rsidRPr="00A1343B">
        <w:rPr>
          <w:b/>
          <w:lang w:val="sr-Cyrl-CS"/>
        </w:rPr>
        <w:t xml:space="preserve">Понуда се сматра благовременом уколико је примљена од стране наручиоца до </w:t>
      </w:r>
      <w:r w:rsidR="001B4E69" w:rsidRPr="00A1343B">
        <w:rPr>
          <w:b/>
          <w:lang w:val="sr-Cyrl-CS"/>
        </w:rPr>
        <w:t>дат</w:t>
      </w:r>
      <w:r w:rsidR="002F4414" w:rsidRPr="00A1343B">
        <w:rPr>
          <w:b/>
          <w:lang w:val="sr-Cyrl-CS"/>
        </w:rPr>
        <w:t>ума (дана) и часа назначеног у п</w:t>
      </w:r>
      <w:r w:rsidR="001B4E69" w:rsidRPr="00A1343B">
        <w:rPr>
          <w:b/>
          <w:lang w:val="sr-Cyrl-CS"/>
        </w:rPr>
        <w:t>озиву за подношење понуда</w:t>
      </w:r>
      <w:r w:rsidRPr="00A1343B">
        <w:rPr>
          <w:b/>
          <w:i/>
          <w:iCs/>
          <w:lang w:val="sr-Cyrl-CS"/>
        </w:rPr>
        <w:t xml:space="preserve">. </w:t>
      </w:r>
    </w:p>
    <w:p w14:paraId="2C66E1B8" w14:textId="77777777" w:rsidR="00307D18" w:rsidRPr="00A1343B" w:rsidRDefault="00307D18" w:rsidP="00A878F3">
      <w:pPr>
        <w:autoSpaceDE w:val="0"/>
        <w:autoSpaceDN w:val="0"/>
        <w:adjustRightInd w:val="0"/>
        <w:jc w:val="both"/>
        <w:rPr>
          <w:highlight w:val="green"/>
          <w:lang w:val="sr-Cyrl-CS"/>
        </w:rPr>
      </w:pPr>
    </w:p>
    <w:p w14:paraId="01EE2976" w14:textId="77777777" w:rsidR="00A878F3" w:rsidRPr="00A1343B" w:rsidRDefault="00A878F3" w:rsidP="00C15D3D">
      <w:pPr>
        <w:autoSpaceDE w:val="0"/>
        <w:autoSpaceDN w:val="0"/>
        <w:adjustRightInd w:val="0"/>
        <w:jc w:val="both"/>
        <w:rPr>
          <w:lang w:val="sr-Cyrl-CS"/>
        </w:rPr>
      </w:pPr>
      <w:r w:rsidRPr="00A1343B">
        <w:rPr>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rsidRPr="00A1343B">
        <w:rPr>
          <w:lang w:val="sr-Cyrl-CS"/>
        </w:rPr>
        <w:t>аручи</w:t>
      </w:r>
      <w:r w:rsidRPr="00A1343B">
        <w:rPr>
          <w:lang w:val="sr-Cyrl-CS"/>
        </w:rPr>
        <w:t xml:space="preserve">лац ће понуђачу предати потврду пријема понуде. У потврди о пријему наручилац ће навести датум и сат пријема понуде. </w:t>
      </w:r>
    </w:p>
    <w:p w14:paraId="28B950A3" w14:textId="77777777" w:rsidR="00A878F3" w:rsidRPr="00A1343B" w:rsidRDefault="00A878F3" w:rsidP="00C15D3D">
      <w:pPr>
        <w:autoSpaceDE w:val="0"/>
        <w:autoSpaceDN w:val="0"/>
        <w:adjustRightInd w:val="0"/>
        <w:jc w:val="both"/>
        <w:rPr>
          <w:lang w:val="sr-Cyrl-CS"/>
        </w:rPr>
      </w:pPr>
      <w:r w:rsidRPr="00A1343B">
        <w:rPr>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A1343B">
        <w:rPr>
          <w:lang w:val="sr-Cyrl-CS"/>
        </w:rPr>
        <w:t>поднети,</w:t>
      </w:r>
      <w:r w:rsidRPr="00A1343B">
        <w:rPr>
          <w:lang w:val="sr-Cyrl-CS"/>
        </w:rPr>
        <w:t xml:space="preserve"> сматраће се неблаговременом.</w:t>
      </w:r>
    </w:p>
    <w:p w14:paraId="68573C9B" w14:textId="77777777" w:rsidR="00A82737" w:rsidRPr="00A1343B" w:rsidRDefault="00A82737" w:rsidP="00C15D3D">
      <w:pPr>
        <w:autoSpaceDE w:val="0"/>
        <w:autoSpaceDN w:val="0"/>
        <w:adjustRightInd w:val="0"/>
        <w:jc w:val="both"/>
        <w:rPr>
          <w:b/>
          <w:lang w:val="sr-Cyrl-CS"/>
        </w:rPr>
      </w:pPr>
      <w:r w:rsidRPr="00A1343B">
        <w:rPr>
          <w:b/>
          <w:iCs/>
          <w:lang w:val="sr-Cyrl-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5BCEA69" w14:textId="77777777" w:rsidR="00184FE2" w:rsidRPr="00A1343B" w:rsidRDefault="00184FE2" w:rsidP="00A878F3">
      <w:pPr>
        <w:jc w:val="both"/>
        <w:rPr>
          <w:rFonts w:eastAsia="TimesNewRomanPSMT"/>
          <w:bCs/>
          <w:highlight w:val="green"/>
          <w:lang w:val="sr-Cyrl-CS"/>
        </w:rPr>
      </w:pPr>
    </w:p>
    <w:p w14:paraId="6B79B1C2" w14:textId="77777777" w:rsidR="00A878F3" w:rsidRPr="0068551F" w:rsidRDefault="00A878F3" w:rsidP="00C67CC5">
      <w:pPr>
        <w:pStyle w:val="ListParagraph"/>
        <w:numPr>
          <w:ilvl w:val="0"/>
          <w:numId w:val="9"/>
        </w:numPr>
        <w:jc w:val="both"/>
        <w:rPr>
          <w:b/>
          <w:bCs/>
          <w:i/>
          <w:iCs/>
        </w:rPr>
      </w:pPr>
      <w:r w:rsidRPr="0068551F">
        <w:rPr>
          <w:b/>
          <w:bCs/>
          <w:i/>
          <w:iCs/>
        </w:rPr>
        <w:t>ПАРТИЈЕ</w:t>
      </w:r>
    </w:p>
    <w:p w14:paraId="36A543CE" w14:textId="77777777" w:rsidR="00C21A19" w:rsidRPr="00AE1407" w:rsidRDefault="00C21A19" w:rsidP="00A878F3">
      <w:pPr>
        <w:jc w:val="both"/>
      </w:pPr>
    </w:p>
    <w:p w14:paraId="7D271810" w14:textId="77777777" w:rsidR="00C21A19" w:rsidRPr="00F01DDE" w:rsidRDefault="00C21A19" w:rsidP="00C21A19">
      <w:pPr>
        <w:rPr>
          <w:noProof/>
        </w:rPr>
      </w:pPr>
      <w:r w:rsidRPr="00F01DDE">
        <w:rPr>
          <w:noProof/>
        </w:rPr>
        <w:t xml:space="preserve">Предмет јавне набавке </w:t>
      </w:r>
      <w:r w:rsidR="00F01DDE" w:rsidRPr="00F01DDE">
        <w:rPr>
          <w:noProof/>
        </w:rPr>
        <w:t>јесте</w:t>
      </w:r>
      <w:r w:rsidRPr="00F01DDE">
        <w:rPr>
          <w:noProof/>
        </w:rPr>
        <w:t xml:space="preserve"> обликован по партијама.</w:t>
      </w:r>
    </w:p>
    <w:p w14:paraId="5FD32309" w14:textId="77777777" w:rsidR="00666DD8" w:rsidRPr="00F01DDE" w:rsidRDefault="00666DD8" w:rsidP="00C67CC5">
      <w:pPr>
        <w:pStyle w:val="ListParagraph"/>
        <w:numPr>
          <w:ilvl w:val="0"/>
          <w:numId w:val="6"/>
        </w:numPr>
        <w:ind w:left="357" w:hanging="357"/>
        <w:jc w:val="both"/>
        <w:rPr>
          <w:rFonts w:eastAsia="TimesNewRomanPSMT"/>
          <w:bCs/>
        </w:rPr>
      </w:pPr>
      <w:r w:rsidRPr="00F01DDE">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41F3E89C" w14:textId="77777777" w:rsidR="00666DD8" w:rsidRPr="00F01DDE" w:rsidRDefault="00666DD8" w:rsidP="00C67CC5">
      <w:pPr>
        <w:pStyle w:val="ListParagraph"/>
        <w:numPr>
          <w:ilvl w:val="0"/>
          <w:numId w:val="6"/>
        </w:numPr>
        <w:ind w:left="357" w:hanging="357"/>
        <w:jc w:val="both"/>
        <w:rPr>
          <w:rFonts w:eastAsia="TimesNewRomanPSMT"/>
          <w:bCs/>
        </w:rPr>
      </w:pPr>
      <w:r w:rsidRPr="00F01DDE">
        <w:rPr>
          <w:rFonts w:eastAsia="TimesNewRomanPSMT"/>
          <w:bCs/>
        </w:rPr>
        <w:t>Понуђач је дужан да у понуди наведе да ли се понуда односи на целокупну набавку или само на одређене партије.</w:t>
      </w:r>
    </w:p>
    <w:p w14:paraId="452F886E" w14:textId="77777777" w:rsidR="00666DD8" w:rsidRPr="00F01DDE" w:rsidRDefault="00666DD8" w:rsidP="00C67CC5">
      <w:pPr>
        <w:pStyle w:val="ListParagraph"/>
        <w:numPr>
          <w:ilvl w:val="0"/>
          <w:numId w:val="6"/>
        </w:numPr>
        <w:ind w:left="357" w:hanging="357"/>
        <w:jc w:val="both"/>
        <w:rPr>
          <w:rFonts w:eastAsia="TimesNewRomanPSMT"/>
          <w:bCs/>
        </w:rPr>
      </w:pPr>
      <w:r w:rsidRPr="00F01DDE">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4B91C30B" w14:textId="77777777" w:rsidR="00B676A6" w:rsidRPr="005C33E4" w:rsidRDefault="00B676A6" w:rsidP="00C67CC5">
      <w:pPr>
        <w:pStyle w:val="ListParagraph"/>
        <w:numPr>
          <w:ilvl w:val="0"/>
          <w:numId w:val="5"/>
        </w:numPr>
        <w:ind w:left="357" w:hanging="357"/>
        <w:jc w:val="both"/>
        <w:rPr>
          <w:rFonts w:eastAsia="TimesNewRomanPSMT"/>
          <w:bCs/>
        </w:rPr>
      </w:pPr>
      <w:r w:rsidRPr="00F01DDE">
        <w:rPr>
          <w:rFonts w:eastAsia="TimesNewRomanPSMT"/>
          <w:bCs/>
        </w:rPr>
        <w:lastRenderedPageBreak/>
        <w:t xml:space="preserve">Докази из чл. 75. </w:t>
      </w:r>
      <w:proofErr w:type="gramStart"/>
      <w:r w:rsidRPr="00F01DDE">
        <w:rPr>
          <w:rFonts w:eastAsia="TimesNewRomanPSMT"/>
          <w:bCs/>
        </w:rPr>
        <w:t>и</w:t>
      </w:r>
      <w:proofErr w:type="gramEnd"/>
      <w:r w:rsidRPr="00F01DDE">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31F46A18" w14:textId="77777777" w:rsidR="005C33E4" w:rsidRPr="00F01DDE" w:rsidRDefault="005C33E4" w:rsidP="005C33E4">
      <w:pPr>
        <w:pStyle w:val="ListParagraph"/>
        <w:ind w:left="357"/>
        <w:jc w:val="both"/>
        <w:rPr>
          <w:rFonts w:eastAsia="TimesNewRomanPSMT"/>
          <w:bCs/>
        </w:rPr>
      </w:pPr>
    </w:p>
    <w:p w14:paraId="0896E02E" w14:textId="77777777" w:rsidR="00A878F3" w:rsidRPr="005C33E4" w:rsidRDefault="00A878F3" w:rsidP="00C67CC5">
      <w:pPr>
        <w:pStyle w:val="ListParagraph"/>
        <w:numPr>
          <w:ilvl w:val="0"/>
          <w:numId w:val="9"/>
        </w:numPr>
        <w:jc w:val="both"/>
        <w:rPr>
          <w:bCs/>
          <w:iCs/>
        </w:rPr>
      </w:pPr>
      <w:r w:rsidRPr="0068551F">
        <w:rPr>
          <w:b/>
          <w:bCs/>
          <w:i/>
          <w:iCs/>
        </w:rPr>
        <w:t xml:space="preserve">ПОНУДА СА </w:t>
      </w:r>
      <w:r w:rsidRPr="005C33E4">
        <w:rPr>
          <w:b/>
          <w:bCs/>
          <w:i/>
          <w:iCs/>
        </w:rPr>
        <w:t>ВАРИЈАНТАМА</w:t>
      </w:r>
    </w:p>
    <w:p w14:paraId="1F2306CD" w14:textId="77777777" w:rsidR="00A878F3" w:rsidRPr="005C33E4" w:rsidRDefault="00A878F3" w:rsidP="00A878F3">
      <w:pPr>
        <w:jc w:val="both"/>
        <w:rPr>
          <w:bCs/>
          <w:iCs/>
        </w:rPr>
      </w:pPr>
    </w:p>
    <w:p w14:paraId="1DC8A1E5" w14:textId="77777777" w:rsidR="00A878F3" w:rsidRPr="005C33E4" w:rsidRDefault="00A878F3" w:rsidP="00A878F3">
      <w:pPr>
        <w:jc w:val="both"/>
        <w:rPr>
          <w:b/>
          <w:bCs/>
          <w:i/>
          <w:iCs/>
        </w:rPr>
      </w:pPr>
      <w:proofErr w:type="gramStart"/>
      <w:r w:rsidRPr="005C33E4">
        <w:rPr>
          <w:bCs/>
          <w:iCs/>
        </w:rPr>
        <w:t>По</w:t>
      </w:r>
      <w:r w:rsidR="00705D76" w:rsidRPr="005C33E4">
        <w:rPr>
          <w:bCs/>
          <w:iCs/>
        </w:rPr>
        <w:t xml:space="preserve">дношење понуде са варијантама </w:t>
      </w:r>
      <w:r w:rsidR="002238DC" w:rsidRPr="005C33E4">
        <w:rPr>
          <w:bCs/>
          <w:iCs/>
        </w:rPr>
        <w:t>ни</w:t>
      </w:r>
      <w:r w:rsidRPr="005C33E4">
        <w:rPr>
          <w:bCs/>
          <w:iCs/>
        </w:rPr>
        <w:t>је дозвољено.</w:t>
      </w:r>
      <w:proofErr w:type="gramEnd"/>
    </w:p>
    <w:p w14:paraId="34F7833E" w14:textId="77777777" w:rsidR="00A878F3" w:rsidRPr="005C33E4" w:rsidRDefault="00A878F3" w:rsidP="00A878F3">
      <w:pPr>
        <w:jc w:val="both"/>
      </w:pPr>
    </w:p>
    <w:p w14:paraId="1672AC14" w14:textId="77777777" w:rsidR="00A878F3" w:rsidRPr="00AE1407" w:rsidRDefault="00A878F3" w:rsidP="00C67CC5">
      <w:pPr>
        <w:pStyle w:val="ListParagraph"/>
        <w:numPr>
          <w:ilvl w:val="0"/>
          <w:numId w:val="9"/>
        </w:numPr>
        <w:jc w:val="both"/>
      </w:pPr>
      <w:r w:rsidRPr="0068551F">
        <w:rPr>
          <w:b/>
          <w:i/>
          <w:iCs/>
        </w:rPr>
        <w:t>НАЧИН ИЗМЕНЕ, ДОПУНЕ И ОПОЗИВА ПОНУДЕ</w:t>
      </w:r>
    </w:p>
    <w:p w14:paraId="48404AD7" w14:textId="77777777" w:rsidR="00A878F3" w:rsidRPr="00AE1407" w:rsidRDefault="00A878F3" w:rsidP="00A878F3">
      <w:pPr>
        <w:jc w:val="both"/>
      </w:pPr>
    </w:p>
    <w:p w14:paraId="6583F032"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11A2A30E"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2756115A"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2BE46531"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740AC4D1"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5C2D72B8" w14:textId="77777777" w:rsidR="00A878F3" w:rsidRPr="00AE1407" w:rsidRDefault="00A878F3" w:rsidP="00A878F3">
      <w:pPr>
        <w:jc w:val="both"/>
        <w:rPr>
          <w:b/>
          <w:i/>
          <w:iCs/>
          <w:highlight w:val="green"/>
        </w:rPr>
      </w:pPr>
    </w:p>
    <w:p w14:paraId="5696F328" w14:textId="77777777" w:rsidR="00A878F3" w:rsidRPr="0068551F" w:rsidRDefault="00A878F3" w:rsidP="00C67CC5">
      <w:pPr>
        <w:pStyle w:val="ListParagraph"/>
        <w:numPr>
          <w:ilvl w:val="0"/>
          <w:numId w:val="9"/>
        </w:numPr>
        <w:jc w:val="both"/>
        <w:rPr>
          <w:bCs/>
          <w:iCs/>
        </w:rPr>
      </w:pPr>
      <w:r w:rsidRPr="0068551F">
        <w:rPr>
          <w:b/>
          <w:bCs/>
          <w:i/>
          <w:iCs/>
        </w:rPr>
        <w:t xml:space="preserve">УЧЕСТВОВАЊЕ У ЗАЈЕДНИЧКОЈ ПОНУДИ ИЛИ КАО ПОДИЗВОЂАЧ </w:t>
      </w:r>
    </w:p>
    <w:p w14:paraId="77FB1819" w14:textId="77777777" w:rsidR="00A878F3" w:rsidRPr="00AE1407" w:rsidRDefault="00A878F3" w:rsidP="00A878F3">
      <w:pPr>
        <w:jc w:val="both"/>
        <w:rPr>
          <w:bCs/>
          <w:iCs/>
        </w:rPr>
      </w:pPr>
    </w:p>
    <w:p w14:paraId="76D87DBA"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6A5C3224"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6DFC8CBB"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0CAFD33B" w14:textId="77777777" w:rsidR="00A878F3" w:rsidRPr="00AE1407" w:rsidRDefault="00A878F3" w:rsidP="00A878F3">
      <w:pPr>
        <w:jc w:val="both"/>
      </w:pPr>
    </w:p>
    <w:p w14:paraId="5047241F" w14:textId="77777777" w:rsidR="00A878F3" w:rsidRPr="0068551F" w:rsidRDefault="00A878F3" w:rsidP="00C67CC5">
      <w:pPr>
        <w:pStyle w:val="ListParagraph"/>
        <w:numPr>
          <w:ilvl w:val="0"/>
          <w:numId w:val="9"/>
        </w:numPr>
        <w:jc w:val="both"/>
        <w:rPr>
          <w:iCs/>
        </w:rPr>
      </w:pPr>
      <w:r w:rsidRPr="0068551F">
        <w:rPr>
          <w:b/>
          <w:bCs/>
          <w:i/>
          <w:iCs/>
        </w:rPr>
        <w:t>ПОНУДА СА ПОДИЗВОЂАЧЕМ</w:t>
      </w:r>
    </w:p>
    <w:p w14:paraId="5441A11D" w14:textId="77777777" w:rsidR="00A878F3" w:rsidRPr="00AE1407" w:rsidRDefault="00A878F3" w:rsidP="00A878F3">
      <w:pPr>
        <w:jc w:val="both"/>
        <w:rPr>
          <w:iCs/>
        </w:rPr>
      </w:pPr>
    </w:p>
    <w:p w14:paraId="74CEA5EE"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36C097D8"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158E0107" w14:textId="77777777" w:rsidR="00A878F3" w:rsidRPr="00AE1407" w:rsidRDefault="00A878F3" w:rsidP="00A878F3">
      <w:pPr>
        <w:jc w:val="both"/>
        <w:rPr>
          <w:iCs/>
          <w:highlight w:val="green"/>
        </w:rPr>
      </w:pPr>
    </w:p>
    <w:p w14:paraId="03CA2EEE" w14:textId="77777777"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7E771B93" w14:textId="77777777" w:rsidR="008B55B5" w:rsidRPr="00AE1407" w:rsidRDefault="008B55B5" w:rsidP="008B55B5">
      <w:pPr>
        <w:jc w:val="both"/>
        <w:rPr>
          <w:iCs/>
        </w:rPr>
      </w:pPr>
      <w:proofErr w:type="gramStart"/>
      <w:r w:rsidRPr="00651D05">
        <w:rPr>
          <w:bCs/>
          <w:iCs/>
        </w:rPr>
        <w:t xml:space="preserve">Понуђач је дужан да </w:t>
      </w:r>
      <w:r w:rsidRPr="005C33E4">
        <w:rPr>
          <w:bCs/>
          <w:iCs/>
        </w:rPr>
        <w:t xml:space="preserve">за подизвођаче достави доказе о испуњености услова који су наведени у </w:t>
      </w:r>
      <w:r w:rsidRPr="005C33E4">
        <w:rPr>
          <w:bCs/>
          <w:iCs/>
          <w:lang w:val="sr-Cyrl-CS"/>
        </w:rPr>
        <w:t>поглављу</w:t>
      </w:r>
      <w:r w:rsidRPr="005C33E4">
        <w:rPr>
          <w:bCs/>
          <w:iCs/>
        </w:rPr>
        <w:t xml:space="preserve"> </w:t>
      </w:r>
      <w:r w:rsidR="005C33E4" w:rsidRPr="005C33E4">
        <w:rPr>
          <w:bCs/>
          <w:iCs/>
        </w:rPr>
        <w:t>3</w:t>
      </w:r>
      <w:r w:rsidRPr="005C33E4">
        <w:rPr>
          <w:bCs/>
          <w:iCs/>
        </w:rPr>
        <w:t>.</w:t>
      </w:r>
      <w:proofErr w:type="gramEnd"/>
      <w:r w:rsidRPr="00651D05">
        <w:rPr>
          <w:bCs/>
          <w:iCs/>
        </w:rPr>
        <w:t xml:space="preserve"> </w:t>
      </w:r>
      <w:proofErr w:type="gramStart"/>
      <w:r w:rsidRPr="00651D05">
        <w:rPr>
          <w:bCs/>
          <w:iCs/>
        </w:rPr>
        <w:t>конкур</w:t>
      </w:r>
      <w:r w:rsidR="00CB5A79">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3A69E2AB" w14:textId="77777777" w:rsidR="008B55B5" w:rsidRPr="00AE1407" w:rsidRDefault="008B55B5" w:rsidP="008B55B5">
      <w:pPr>
        <w:jc w:val="both"/>
        <w:rPr>
          <w:iCs/>
        </w:rPr>
      </w:pPr>
      <w:proofErr w:type="gramStart"/>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14:paraId="0B29952A" w14:textId="77777777" w:rsidR="008B55B5" w:rsidRPr="005C33E4" w:rsidRDefault="008B55B5" w:rsidP="008B55B5">
      <w:pPr>
        <w:jc w:val="both"/>
        <w:rPr>
          <w:iCs/>
        </w:rPr>
      </w:pPr>
      <w:proofErr w:type="gramStart"/>
      <w:r w:rsidRPr="00AE1407">
        <w:rPr>
          <w:iCs/>
        </w:rPr>
        <w:t xml:space="preserve">Понуђач у потпуности одговара наручиоцу за извршење обавеза из поступка јавне набавке, </w:t>
      </w:r>
      <w:r w:rsidRPr="005C33E4">
        <w:rPr>
          <w:iCs/>
        </w:rPr>
        <w:t>односно извршење уговорних обавеза, без обзира на број подизвођача.</w:t>
      </w:r>
      <w:proofErr w:type="gramEnd"/>
      <w:r w:rsidRPr="005C33E4">
        <w:rPr>
          <w:iCs/>
        </w:rPr>
        <w:t xml:space="preserve"> </w:t>
      </w:r>
    </w:p>
    <w:p w14:paraId="554C13F8" w14:textId="77777777" w:rsidR="00A878F3" w:rsidRPr="00AE1407" w:rsidRDefault="008B55B5" w:rsidP="00A878F3">
      <w:pPr>
        <w:jc w:val="both"/>
        <w:rPr>
          <w:iCs/>
        </w:rPr>
      </w:pPr>
      <w:proofErr w:type="gramStart"/>
      <w:r w:rsidRPr="005C33E4">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62A6F545" w14:textId="77777777" w:rsidR="00A878F3" w:rsidRPr="00AE1407" w:rsidRDefault="00A878F3" w:rsidP="00A878F3">
      <w:pPr>
        <w:jc w:val="both"/>
        <w:rPr>
          <w:b/>
          <w:i/>
        </w:rPr>
      </w:pPr>
    </w:p>
    <w:p w14:paraId="3A1C52A6" w14:textId="77777777" w:rsidR="00A878F3" w:rsidRPr="00642456" w:rsidRDefault="00A878F3" w:rsidP="00C67CC5">
      <w:pPr>
        <w:pStyle w:val="ListParagraph"/>
        <w:numPr>
          <w:ilvl w:val="0"/>
          <w:numId w:val="9"/>
        </w:numPr>
        <w:jc w:val="both"/>
      </w:pPr>
      <w:r w:rsidRPr="0068551F">
        <w:rPr>
          <w:b/>
          <w:i/>
        </w:rPr>
        <w:t>ЗАЈЕДНИЧКА ПОНУДА</w:t>
      </w:r>
    </w:p>
    <w:p w14:paraId="6B9B8A6F" w14:textId="77777777" w:rsidR="00A878F3" w:rsidRPr="00642456" w:rsidRDefault="00A878F3" w:rsidP="00A878F3">
      <w:pPr>
        <w:jc w:val="both"/>
      </w:pPr>
    </w:p>
    <w:p w14:paraId="491AC640" w14:textId="77777777" w:rsidR="00A878F3" w:rsidRPr="00642456" w:rsidRDefault="00A878F3" w:rsidP="00A878F3">
      <w:pPr>
        <w:jc w:val="both"/>
      </w:pPr>
      <w:proofErr w:type="gramStart"/>
      <w:r w:rsidRPr="00642456">
        <w:t>Понуду може поднети група понуђача.</w:t>
      </w:r>
      <w:proofErr w:type="gramEnd"/>
    </w:p>
    <w:p w14:paraId="23345DE4"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2B02C919" w14:textId="77777777" w:rsidR="00A878F3" w:rsidRPr="00642456" w:rsidRDefault="00EB37CB" w:rsidP="00C67CC5">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24E992AF" w14:textId="77777777" w:rsidR="00A878F3" w:rsidRPr="00642456" w:rsidRDefault="00EB37CB" w:rsidP="00C67CC5">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2FAD0BCE" w14:textId="77777777" w:rsidR="00A878F3" w:rsidRPr="00AE1407" w:rsidRDefault="00A878F3" w:rsidP="00A878F3">
      <w:pPr>
        <w:pStyle w:val="ListParagraph"/>
        <w:jc w:val="both"/>
        <w:rPr>
          <w:rFonts w:eastAsia="TimesNewRomanPSMT"/>
          <w:bCs/>
        </w:rPr>
      </w:pPr>
    </w:p>
    <w:p w14:paraId="1CAABB93" w14:textId="77777777" w:rsidR="00A878F3" w:rsidRPr="005C33E4" w:rsidRDefault="00A878F3" w:rsidP="00A878F3">
      <w:pPr>
        <w:jc w:val="both"/>
        <w:rPr>
          <w:color w:val="000000" w:themeColor="text1"/>
        </w:rPr>
      </w:pPr>
      <w:proofErr w:type="gramStart"/>
      <w:r w:rsidRPr="005C33E4">
        <w:rPr>
          <w:rFonts w:eastAsia="TimesNewRomanPSMT"/>
          <w:bCs/>
          <w:color w:val="000000" w:themeColor="text1"/>
        </w:rPr>
        <w:t xml:space="preserve">Група понуђача је дужна да достави све доказе о испуњености услова који су наведени у </w:t>
      </w:r>
      <w:r w:rsidRPr="005C33E4">
        <w:rPr>
          <w:rFonts w:eastAsia="TimesNewRomanPSMT"/>
          <w:bCs/>
          <w:color w:val="000000" w:themeColor="text1"/>
          <w:lang w:val="sr-Cyrl-CS"/>
        </w:rPr>
        <w:t>поглављу</w:t>
      </w:r>
      <w:r w:rsidRPr="005C33E4">
        <w:rPr>
          <w:rFonts w:eastAsia="TimesNewRomanPSMT"/>
          <w:bCs/>
          <w:color w:val="000000" w:themeColor="text1"/>
        </w:rPr>
        <w:t xml:space="preserve"> </w:t>
      </w:r>
      <w:r w:rsidR="005C33E4" w:rsidRPr="005C33E4">
        <w:rPr>
          <w:rFonts w:eastAsia="TimesNewRomanPSMT"/>
          <w:bCs/>
          <w:color w:val="000000" w:themeColor="text1"/>
        </w:rPr>
        <w:t>3</w:t>
      </w:r>
      <w:r w:rsidR="0084500F" w:rsidRPr="005C33E4">
        <w:rPr>
          <w:rFonts w:eastAsia="TimesNewRomanPSMT"/>
          <w:bCs/>
          <w:color w:val="000000" w:themeColor="text1"/>
        </w:rPr>
        <w:t>.</w:t>
      </w:r>
      <w:proofErr w:type="gramEnd"/>
      <w:r w:rsidRPr="005C33E4">
        <w:rPr>
          <w:rFonts w:eastAsia="TimesNewRomanPSMT"/>
          <w:bCs/>
          <w:color w:val="000000" w:themeColor="text1"/>
          <w:lang w:val="ru-RU"/>
        </w:rPr>
        <w:t xml:space="preserve"> </w:t>
      </w:r>
      <w:proofErr w:type="gramStart"/>
      <w:r w:rsidRPr="005C33E4">
        <w:rPr>
          <w:rFonts w:eastAsia="TimesNewRomanPSMT"/>
          <w:bCs/>
          <w:color w:val="000000" w:themeColor="text1"/>
        </w:rPr>
        <w:t>конкурсне</w:t>
      </w:r>
      <w:proofErr w:type="gramEnd"/>
      <w:r w:rsidRPr="005C33E4">
        <w:rPr>
          <w:rFonts w:eastAsia="TimesNewRomanPSMT"/>
          <w:bCs/>
          <w:color w:val="000000" w:themeColor="text1"/>
        </w:rPr>
        <w:t xml:space="preserve"> документације, у складу са Упутством како се доказује испуњеност услова.</w:t>
      </w:r>
    </w:p>
    <w:p w14:paraId="5CEAB2C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32D9FF05"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70194485"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14669D20"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3FA6A360" w14:textId="77777777" w:rsidR="00A878F3" w:rsidRPr="00642456" w:rsidRDefault="00A878F3" w:rsidP="00A878F3">
      <w:pPr>
        <w:jc w:val="both"/>
      </w:pPr>
    </w:p>
    <w:p w14:paraId="76D6700A" w14:textId="77777777" w:rsidR="00A878F3" w:rsidRPr="00AE1407" w:rsidRDefault="00A878F3" w:rsidP="00C67CC5">
      <w:pPr>
        <w:pStyle w:val="ListParagraph"/>
        <w:numPr>
          <w:ilvl w:val="0"/>
          <w:numId w:val="9"/>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1B952B7E" w14:textId="77777777" w:rsidR="00A878F3" w:rsidRPr="00AE1407" w:rsidRDefault="00A878F3" w:rsidP="00A878F3">
      <w:pPr>
        <w:jc w:val="both"/>
        <w:rPr>
          <w:highlight w:val="green"/>
        </w:rPr>
      </w:pPr>
    </w:p>
    <w:p w14:paraId="44B23DFD" w14:textId="77777777" w:rsidR="0068551F" w:rsidRPr="0068551F" w:rsidRDefault="0068551F" w:rsidP="00C67CC5">
      <w:pPr>
        <w:pStyle w:val="ListParagraph"/>
        <w:numPr>
          <w:ilvl w:val="1"/>
          <w:numId w:val="8"/>
        </w:numPr>
        <w:rPr>
          <w:b/>
          <w:u w:val="single"/>
        </w:rPr>
      </w:pPr>
      <w:r w:rsidRPr="0068551F">
        <w:rPr>
          <w:b/>
          <w:u w:val="single"/>
        </w:rPr>
        <w:t>Захтеви у погледу начина, рока и услова плаћања</w:t>
      </w:r>
    </w:p>
    <w:p w14:paraId="0500FC1D" w14:textId="77777777" w:rsidR="00D641A2" w:rsidRPr="005C33E4" w:rsidRDefault="00FC2837" w:rsidP="0068551F">
      <w:pPr>
        <w:jc w:val="both"/>
        <w:rPr>
          <w:noProof/>
          <w:lang w:val="sr-Cyrl-CS"/>
        </w:rPr>
      </w:pPr>
      <w:r w:rsidRPr="005C33E4">
        <w:rPr>
          <w:noProof/>
          <w:lang w:val="sr-Cyrl-CS"/>
        </w:rPr>
        <w:t>Наручи</w:t>
      </w:r>
      <w:r w:rsidR="005C33E4" w:rsidRPr="005C33E4">
        <w:rPr>
          <w:noProof/>
          <w:lang w:val="sr-Cyrl-CS"/>
        </w:rPr>
        <w:t xml:space="preserve">лац захтева да рок плаћања буде 90 </w:t>
      </w:r>
      <w:r w:rsidRPr="005C33E4">
        <w:rPr>
          <w:noProof/>
          <w:lang w:val="sr-Cyrl-CS"/>
        </w:rPr>
        <w:t xml:space="preserve">дана, од дана </w:t>
      </w:r>
      <w:r w:rsidR="00D641A2" w:rsidRPr="005C33E4">
        <w:rPr>
          <w:noProof/>
          <w:lang w:val="sr-Cyrl-CS"/>
        </w:rPr>
        <w:t>доставе исправног</w:t>
      </w:r>
      <w:r w:rsidR="0084325D" w:rsidRPr="005C33E4">
        <w:rPr>
          <w:noProof/>
          <w:lang w:val="sr-Cyrl-CS"/>
        </w:rPr>
        <w:t xml:space="preserve"> </w:t>
      </w:r>
      <w:r w:rsidR="00D641A2" w:rsidRPr="005C33E4">
        <w:rPr>
          <w:noProof/>
          <w:lang w:val="sr-Cyrl-CS"/>
        </w:rPr>
        <w:t>рачуна.</w:t>
      </w:r>
    </w:p>
    <w:p w14:paraId="11D498EA" w14:textId="77777777" w:rsidR="005C33E4" w:rsidRPr="00A1343B" w:rsidRDefault="007F6617" w:rsidP="007F6617">
      <w:pPr>
        <w:jc w:val="both"/>
        <w:rPr>
          <w:iCs/>
          <w:lang w:val="sr-Cyrl-CS"/>
        </w:rPr>
      </w:pPr>
      <w:r w:rsidRPr="00591C30">
        <w:rPr>
          <w:iCs/>
          <w:lang w:val="sr-Cyrl-CS"/>
        </w:rPr>
        <w:t xml:space="preserve">Рачун </w:t>
      </w:r>
      <w:r w:rsidR="00422F8C" w:rsidRPr="00A1343B">
        <w:rPr>
          <w:iCs/>
          <w:lang w:val="sr-Cyrl-CS"/>
        </w:rPr>
        <w:t xml:space="preserve">се </w:t>
      </w:r>
      <w:r w:rsidR="00422F8C" w:rsidRPr="00591C30">
        <w:rPr>
          <w:iCs/>
          <w:lang w:val="sr-Cyrl-CS"/>
        </w:rPr>
        <w:t>испоставља</w:t>
      </w:r>
      <w:r w:rsidRPr="00591C30">
        <w:rPr>
          <w:iCs/>
          <w:lang w:val="sr-Cyrl-CS"/>
        </w:rPr>
        <w:t xml:space="preserve"> на основу потписаног документа-</w:t>
      </w:r>
      <w:r w:rsidRPr="00A1343B">
        <w:rPr>
          <w:iCs/>
          <w:lang w:val="sr-Cyrl-CS"/>
        </w:rPr>
        <w:t>отпремнице</w:t>
      </w:r>
      <w:r w:rsidRPr="00591C30">
        <w:rPr>
          <w:iCs/>
          <w:lang w:val="sr-Cyrl-CS"/>
        </w:rPr>
        <w:t xml:space="preserve"> од стране овлашћеног лица </w:t>
      </w:r>
      <w:r w:rsidRPr="00591C30">
        <w:rPr>
          <w:bCs/>
          <w:noProof/>
          <w:lang w:val="sr-Cyrl-CS"/>
        </w:rPr>
        <w:t>за техничк</w:t>
      </w:r>
      <w:r w:rsidRPr="00A1343B">
        <w:rPr>
          <w:bCs/>
          <w:noProof/>
          <w:lang w:val="sr-Cyrl-CS"/>
        </w:rPr>
        <w:t xml:space="preserve">у </w:t>
      </w:r>
      <w:r w:rsidRPr="00591C30">
        <w:rPr>
          <w:bCs/>
          <w:noProof/>
          <w:lang w:val="sr-Cyrl-CS"/>
        </w:rPr>
        <w:t>реализациј</w:t>
      </w:r>
      <w:r w:rsidRPr="00A1343B">
        <w:rPr>
          <w:bCs/>
          <w:noProof/>
          <w:lang w:val="sr-Cyrl-CS"/>
        </w:rPr>
        <w:t xml:space="preserve">у </w:t>
      </w:r>
      <w:r w:rsidRPr="00A1343B">
        <w:rPr>
          <w:iCs/>
          <w:lang w:val="sr-Cyrl-CS"/>
        </w:rPr>
        <w:t>уговора</w:t>
      </w:r>
      <w:r w:rsidRPr="00591C30">
        <w:rPr>
          <w:iCs/>
          <w:lang w:val="sr-Cyrl-CS"/>
        </w:rPr>
        <w:t xml:space="preserve"> којим се верификује квалитет испору</w:t>
      </w:r>
      <w:r w:rsidRPr="00A1343B">
        <w:rPr>
          <w:iCs/>
          <w:lang w:val="sr-Cyrl-CS"/>
        </w:rPr>
        <w:t>чених добара.</w:t>
      </w:r>
      <w:r w:rsidRPr="00591C30">
        <w:rPr>
          <w:iCs/>
          <w:lang w:val="sr-Cyrl-CS"/>
        </w:rPr>
        <w:t xml:space="preserve"> </w:t>
      </w:r>
    </w:p>
    <w:p w14:paraId="23FAFB36" w14:textId="77777777" w:rsidR="005C33E4" w:rsidRPr="00A1343B" w:rsidRDefault="005C33E4" w:rsidP="005C33E4">
      <w:pPr>
        <w:jc w:val="both"/>
        <w:rPr>
          <w:iCs/>
          <w:lang w:val="sr-Cyrl-CS"/>
        </w:rPr>
      </w:pPr>
      <w:r w:rsidRPr="00A1343B">
        <w:rPr>
          <w:iCs/>
          <w:lang w:val="sr-Cyrl-CS"/>
        </w:rPr>
        <w:t>Плаћање се врши уплатом на рачун понуђача.</w:t>
      </w:r>
    </w:p>
    <w:p w14:paraId="6E8414EA" w14:textId="77777777" w:rsidR="005C33E4" w:rsidRPr="00A1343B" w:rsidRDefault="005C33E4" w:rsidP="005C33E4">
      <w:pPr>
        <w:jc w:val="both"/>
        <w:rPr>
          <w:iCs/>
          <w:lang w:val="sr-Cyrl-CS"/>
        </w:rPr>
      </w:pPr>
      <w:r w:rsidRPr="00A1343B">
        <w:rPr>
          <w:iCs/>
          <w:lang w:val="sr-Cyrl-CS"/>
        </w:rPr>
        <w:t>Понуђачу није дозвољено да захтева аванс.</w:t>
      </w:r>
    </w:p>
    <w:p w14:paraId="5C234E17" w14:textId="77777777" w:rsidR="007F6617" w:rsidRPr="00A1343B" w:rsidRDefault="007F6617" w:rsidP="005C33E4">
      <w:pPr>
        <w:jc w:val="both"/>
        <w:rPr>
          <w:iCs/>
          <w:lang w:val="sr-Cyrl-CS"/>
        </w:rPr>
      </w:pPr>
    </w:p>
    <w:p w14:paraId="5177B693" w14:textId="77777777" w:rsidR="0068551F" w:rsidRPr="00B13430" w:rsidRDefault="0068551F" w:rsidP="00C67CC5">
      <w:pPr>
        <w:pStyle w:val="ListParagraph"/>
        <w:numPr>
          <w:ilvl w:val="1"/>
          <w:numId w:val="8"/>
        </w:numPr>
        <w:rPr>
          <w:b/>
          <w:color w:val="000000" w:themeColor="text1"/>
          <w:u w:val="single"/>
        </w:rPr>
      </w:pPr>
      <w:r w:rsidRPr="00B13430">
        <w:rPr>
          <w:b/>
          <w:color w:val="000000" w:themeColor="text1"/>
          <w:u w:val="single"/>
        </w:rPr>
        <w:t>Захтеви у погледу гарантног рока</w:t>
      </w:r>
    </w:p>
    <w:p w14:paraId="78A406A8" w14:textId="77777777" w:rsidR="00447A09" w:rsidRPr="00B13430" w:rsidRDefault="002A52DF" w:rsidP="0068551F">
      <w:pPr>
        <w:jc w:val="both"/>
        <w:rPr>
          <w:color w:val="000000" w:themeColor="text1"/>
        </w:rPr>
      </w:pPr>
      <w:proofErr w:type="gramStart"/>
      <w:r w:rsidRPr="00B13430">
        <w:rPr>
          <w:iCs/>
          <w:color w:val="000000" w:themeColor="text1"/>
        </w:rPr>
        <w:t>Наручилац захтева да гарантни рок на</w:t>
      </w:r>
      <w:r w:rsidR="0043357A">
        <w:rPr>
          <w:iCs/>
          <w:color w:val="000000" w:themeColor="text1"/>
          <w:lang w:val="sr-Cyrl-RS"/>
        </w:rPr>
        <w:t xml:space="preserve"> сва</w:t>
      </w:r>
      <w:r w:rsidRPr="00BA55D6">
        <w:rPr>
          <w:iCs/>
          <w:color w:val="548DD4" w:themeColor="text2" w:themeTint="99"/>
        </w:rPr>
        <w:t xml:space="preserve"> </w:t>
      </w:r>
      <w:r w:rsidR="00C20048" w:rsidRPr="00B13430">
        <w:rPr>
          <w:iCs/>
          <w:color w:val="000000" w:themeColor="text1"/>
        </w:rPr>
        <w:t>испоручена добра</w:t>
      </w:r>
      <w:r w:rsidRPr="00B13430">
        <w:rPr>
          <w:iCs/>
          <w:color w:val="000000" w:themeColor="text1"/>
        </w:rPr>
        <w:t xml:space="preserve"> буде </w:t>
      </w:r>
      <w:r w:rsidR="000F3AB4" w:rsidRPr="00B13430">
        <w:rPr>
          <w:iCs/>
          <w:color w:val="000000" w:themeColor="text1"/>
        </w:rPr>
        <w:t xml:space="preserve">најмање две године, </w:t>
      </w:r>
      <w:r w:rsidR="00733C2E" w:rsidRPr="00B13430">
        <w:rPr>
          <w:color w:val="000000" w:themeColor="text1"/>
        </w:rPr>
        <w:t>након испоруке и пуштања у рад.</w:t>
      </w:r>
      <w:proofErr w:type="gramEnd"/>
    </w:p>
    <w:p w14:paraId="47A05264" w14:textId="77777777" w:rsidR="00733C2E" w:rsidRPr="00BA55D6" w:rsidRDefault="00733C2E" w:rsidP="0068551F">
      <w:pPr>
        <w:jc w:val="both"/>
        <w:rPr>
          <w:iCs/>
          <w:color w:val="548DD4" w:themeColor="text2" w:themeTint="99"/>
        </w:rPr>
      </w:pPr>
    </w:p>
    <w:p w14:paraId="6C85ADCD" w14:textId="77777777" w:rsidR="00C20048" w:rsidRPr="00B13430" w:rsidRDefault="000F3AB4" w:rsidP="00C20048">
      <w:pPr>
        <w:jc w:val="both"/>
        <w:rPr>
          <w:color w:val="000000" w:themeColor="text1"/>
        </w:rPr>
      </w:pPr>
      <w:r w:rsidRPr="00B13430">
        <w:rPr>
          <w:color w:val="000000" w:themeColor="text1"/>
        </w:rPr>
        <w:t>Добављач се обавезује да из</w:t>
      </w:r>
      <w:r w:rsidR="00C20048" w:rsidRPr="00B13430">
        <w:rPr>
          <w:color w:val="000000" w:themeColor="text1"/>
        </w:rPr>
        <w:t>врши и бесплатно одржавање</w:t>
      </w:r>
      <w:r w:rsidR="0043357A">
        <w:rPr>
          <w:color w:val="000000" w:themeColor="text1"/>
          <w:lang w:val="sr-Cyrl-RS"/>
        </w:rPr>
        <w:t xml:space="preserve"> опреме </w:t>
      </w:r>
      <w:r w:rsidR="00C20048" w:rsidRPr="00B13430">
        <w:rPr>
          <w:color w:val="000000" w:themeColor="text1"/>
        </w:rPr>
        <w:t>у гарантном року у следећим случајевима:</w:t>
      </w:r>
    </w:p>
    <w:p w14:paraId="5F698BC1" w14:textId="77777777" w:rsidR="00C20048" w:rsidRPr="00B13430" w:rsidRDefault="00C20048" w:rsidP="00C67CC5">
      <w:pPr>
        <w:pStyle w:val="ListParagraph"/>
        <w:numPr>
          <w:ilvl w:val="0"/>
          <w:numId w:val="18"/>
        </w:numPr>
        <w:jc w:val="both"/>
        <w:rPr>
          <w:color w:val="000000" w:themeColor="text1"/>
        </w:rPr>
      </w:pPr>
      <w:r w:rsidRPr="00B13430">
        <w:rPr>
          <w:color w:val="000000" w:themeColor="text1"/>
        </w:rPr>
        <w:t>Када се наручилац придржава достављеног упутства за руковање;</w:t>
      </w:r>
    </w:p>
    <w:p w14:paraId="6F2355BC" w14:textId="77777777" w:rsidR="00C20048" w:rsidRPr="00B13430" w:rsidRDefault="00C20048" w:rsidP="00C67CC5">
      <w:pPr>
        <w:pStyle w:val="ListParagraph"/>
        <w:numPr>
          <w:ilvl w:val="0"/>
          <w:numId w:val="18"/>
        </w:numPr>
        <w:jc w:val="both"/>
        <w:rPr>
          <w:color w:val="000000" w:themeColor="text1"/>
        </w:rPr>
      </w:pPr>
      <w:r w:rsidRPr="00B13430">
        <w:rPr>
          <w:color w:val="000000" w:themeColor="text1"/>
        </w:rPr>
        <w:t>Када нема непредвиђених негативних околности које утичу на рад опреме;</w:t>
      </w:r>
    </w:p>
    <w:p w14:paraId="399CF958" w14:textId="77777777" w:rsidR="00C20048" w:rsidRPr="00B13430" w:rsidRDefault="00C20048" w:rsidP="00C67CC5">
      <w:pPr>
        <w:pStyle w:val="ListParagraph"/>
        <w:numPr>
          <w:ilvl w:val="0"/>
          <w:numId w:val="18"/>
        </w:numPr>
        <w:jc w:val="both"/>
        <w:rPr>
          <w:color w:val="000000" w:themeColor="text1"/>
        </w:rPr>
      </w:pPr>
      <w:r w:rsidRPr="00B13430">
        <w:rPr>
          <w:color w:val="000000" w:themeColor="text1"/>
        </w:rPr>
        <w:lastRenderedPageBreak/>
        <w:t>Одзив на сервисне интервенције мора бити до 14 часова истог дана, уколико је позив упућен до 9 часова, односно до 12 часова сутрадан, уколико је позив упућен после 9 часова;</w:t>
      </w:r>
    </w:p>
    <w:p w14:paraId="56167C1C" w14:textId="42EAAFD1" w:rsidR="00C20048" w:rsidRPr="00B13430" w:rsidRDefault="00C20048" w:rsidP="00C67CC5">
      <w:pPr>
        <w:pStyle w:val="ListParagraph"/>
        <w:numPr>
          <w:ilvl w:val="0"/>
          <w:numId w:val="18"/>
        </w:numPr>
        <w:jc w:val="both"/>
        <w:rPr>
          <w:color w:val="000000" w:themeColor="text1"/>
        </w:rPr>
      </w:pPr>
      <w:r w:rsidRPr="00B13430">
        <w:rPr>
          <w:color w:val="000000" w:themeColor="text1"/>
        </w:rPr>
        <w:t xml:space="preserve">Рок за отклањање квара у гарантном року је 10 радних дана од упућивања позива наручиоца. Уколико се квар не отклони у року од 10 радних дана, потребно је доставити наручиоцу заменски </w:t>
      </w:r>
      <w:r w:rsidR="00CE1A65">
        <w:rPr>
          <w:color w:val="000000" w:themeColor="text1"/>
          <w:lang w:val="sr-Cyrl-RS"/>
        </w:rPr>
        <w:t>комад опреме</w:t>
      </w:r>
      <w:r w:rsidRPr="00B13430">
        <w:rPr>
          <w:color w:val="000000" w:themeColor="text1"/>
        </w:rPr>
        <w:t>;</w:t>
      </w:r>
    </w:p>
    <w:p w14:paraId="37A42187" w14:textId="77777777" w:rsidR="00C20048" w:rsidRPr="00B13430" w:rsidRDefault="00C20048" w:rsidP="00C67CC5">
      <w:pPr>
        <w:pStyle w:val="ListParagraph"/>
        <w:numPr>
          <w:ilvl w:val="0"/>
          <w:numId w:val="18"/>
        </w:numPr>
        <w:jc w:val="both"/>
        <w:rPr>
          <w:color w:val="000000" w:themeColor="text1"/>
        </w:rPr>
      </w:pPr>
      <w:r w:rsidRPr="00B13430">
        <w:rPr>
          <w:color w:val="000000" w:themeColor="text1"/>
        </w:rPr>
        <w:t>Уколико се квар не отклони у року од ме</w:t>
      </w:r>
      <w:r w:rsidR="00A1343B" w:rsidRPr="00B13430">
        <w:rPr>
          <w:color w:val="000000" w:themeColor="text1"/>
        </w:rPr>
        <w:t>сец дана,</w:t>
      </w:r>
      <w:r w:rsidRPr="00B13430">
        <w:rPr>
          <w:color w:val="000000" w:themeColor="text1"/>
        </w:rPr>
        <w:t xml:space="preserve"> </w:t>
      </w:r>
      <w:r w:rsidR="00A1343B" w:rsidRPr="00B13430">
        <w:rPr>
          <w:color w:val="000000" w:themeColor="text1"/>
        </w:rPr>
        <w:t>п</w:t>
      </w:r>
      <w:r w:rsidRPr="00B13430">
        <w:rPr>
          <w:color w:val="000000" w:themeColor="text1"/>
        </w:rPr>
        <w:t>отребно је наручиоцу доставити нови</w:t>
      </w:r>
      <w:r w:rsidR="0043357A">
        <w:rPr>
          <w:color w:val="000000" w:themeColor="text1"/>
          <w:lang w:val="sr-Cyrl-RS"/>
        </w:rPr>
        <w:t xml:space="preserve"> комад опреме</w:t>
      </w:r>
      <w:r w:rsidRPr="00B13430">
        <w:rPr>
          <w:color w:val="000000" w:themeColor="text1"/>
        </w:rPr>
        <w:t xml:space="preserve"> истог типа или квалитетнији.</w:t>
      </w:r>
    </w:p>
    <w:p w14:paraId="2EA70C57" w14:textId="77777777" w:rsidR="001051F9" w:rsidRPr="00591C30" w:rsidRDefault="001051F9" w:rsidP="001051F9">
      <w:pPr>
        <w:pStyle w:val="ListParagraph"/>
        <w:jc w:val="both"/>
      </w:pPr>
    </w:p>
    <w:p w14:paraId="59912658" w14:textId="77777777" w:rsidR="00C20048" w:rsidRDefault="00C20048" w:rsidP="0068551F">
      <w:pPr>
        <w:jc w:val="both"/>
      </w:pPr>
      <w:r w:rsidRPr="00591C30">
        <w:t xml:space="preserve"> </w:t>
      </w:r>
      <w:r w:rsidR="00733C2E" w:rsidRPr="00591C30">
        <w:tab/>
      </w:r>
      <w:proofErr w:type="gramStart"/>
      <w:r w:rsidRPr="00733C2E">
        <w:t xml:space="preserve">Обавезе наручиоца након истека гарантног рока подразумева обавезу испоруке резервних делова и доступности сервисног одржавања </w:t>
      </w:r>
      <w:r w:rsidR="0009175B">
        <w:t>7</w:t>
      </w:r>
      <w:r w:rsidRPr="00733C2E">
        <w:t xml:space="preserve"> година након </w:t>
      </w:r>
      <w:r w:rsidR="00733C2E">
        <w:t>пуштања у рад опреме</w:t>
      </w:r>
      <w:r w:rsidR="0009175B">
        <w:t>,</w:t>
      </w:r>
      <w:r w:rsidR="0043357A">
        <w:rPr>
          <w:lang w:val="sr-Cyrl-RS"/>
        </w:rPr>
        <w:t xml:space="preserve"> односно 5 година након истека гарантног рока.</w:t>
      </w:r>
      <w:proofErr w:type="gramEnd"/>
    </w:p>
    <w:p w14:paraId="3078D569" w14:textId="77777777" w:rsidR="00733C2E" w:rsidRPr="00733C2E" w:rsidRDefault="00733C2E" w:rsidP="0068551F">
      <w:pPr>
        <w:jc w:val="both"/>
      </w:pPr>
    </w:p>
    <w:p w14:paraId="269FF603" w14:textId="77777777" w:rsidR="0068551F" w:rsidRPr="00733C2E" w:rsidRDefault="0068551F" w:rsidP="00C67CC5">
      <w:pPr>
        <w:pStyle w:val="ListParagraph"/>
        <w:numPr>
          <w:ilvl w:val="1"/>
          <w:numId w:val="8"/>
        </w:numPr>
        <w:rPr>
          <w:b/>
          <w:u w:val="single"/>
        </w:rPr>
      </w:pPr>
      <w:r w:rsidRPr="00733C2E">
        <w:rPr>
          <w:b/>
          <w:u w:val="single"/>
        </w:rPr>
        <w:t>Захтев у погледу рока (испоруке добара, извршења услуге, извођења радова)</w:t>
      </w:r>
    </w:p>
    <w:p w14:paraId="61AD94E6" w14:textId="77777777" w:rsidR="00930EB5" w:rsidRPr="00B13430" w:rsidRDefault="00930EB5" w:rsidP="0068551F">
      <w:pPr>
        <w:jc w:val="both"/>
        <w:rPr>
          <w:bCs/>
          <w:color w:val="000000" w:themeColor="text1"/>
        </w:rPr>
      </w:pPr>
      <w:r w:rsidRPr="00B13430">
        <w:rPr>
          <w:bCs/>
          <w:color w:val="000000" w:themeColor="text1"/>
        </w:rPr>
        <w:t xml:space="preserve">Понуђач се обавезује да се ради испоруке предметних добара одазове у року од најдуже </w:t>
      </w:r>
      <w:r w:rsidR="00890842" w:rsidRPr="00B13430">
        <w:rPr>
          <w:bCs/>
          <w:color w:val="000000" w:themeColor="text1"/>
        </w:rPr>
        <w:t xml:space="preserve">5 </w:t>
      </w:r>
      <w:r w:rsidRPr="00B13430">
        <w:rPr>
          <w:bCs/>
          <w:color w:val="000000" w:themeColor="text1"/>
        </w:rPr>
        <w:t xml:space="preserve">дана,  а исте испоручи у року од 45 дана, </w:t>
      </w:r>
      <w:r w:rsidRPr="00B13430">
        <w:rPr>
          <w:bCs/>
          <w:color w:val="000000" w:themeColor="text1"/>
          <w:lang w:val="sr-Latn-CS"/>
        </w:rPr>
        <w:t>од дана упућивања позива.</w:t>
      </w:r>
    </w:p>
    <w:p w14:paraId="5B362427" w14:textId="77777777" w:rsidR="002A52DF" w:rsidRPr="00930EB5" w:rsidRDefault="0068551F" w:rsidP="002A52DF">
      <w:pPr>
        <w:jc w:val="both"/>
        <w:rPr>
          <w:bCs/>
          <w:lang w:val="sr-Cyrl-CS"/>
        </w:rPr>
      </w:pPr>
      <w:r w:rsidRPr="00733C2E">
        <w:rPr>
          <w:bCs/>
          <w:lang w:val="sr-Cyrl-CS"/>
        </w:rPr>
        <w:t>Рок испоруке мора бити изражен у часовима као целом броју, и не може се</w:t>
      </w:r>
      <w:r w:rsidRPr="00930EB5">
        <w:rPr>
          <w:bCs/>
          <w:lang w:val="sr-Cyrl-CS"/>
        </w:rPr>
        <w:t xml:space="preserve"> изражавати у децималама или другим јединицама за мерење времена.</w:t>
      </w:r>
    </w:p>
    <w:p w14:paraId="4715DBE3" w14:textId="77777777" w:rsidR="00193469" w:rsidRPr="00C84078" w:rsidRDefault="00193469" w:rsidP="00193469">
      <w:pPr>
        <w:jc w:val="both"/>
        <w:rPr>
          <w:bCs/>
          <w:lang w:val="sr-Latn-CS"/>
        </w:rPr>
      </w:pPr>
      <w:r w:rsidRPr="00930EB5">
        <w:rPr>
          <w:bCs/>
          <w:lang w:val="sr-Latn-CS"/>
        </w:rPr>
        <w:t>Наручилац упућује позив на контакте које понуђач достави у својој понуди.</w:t>
      </w:r>
    </w:p>
    <w:p w14:paraId="2CA166A3" w14:textId="77777777" w:rsidR="0068551F" w:rsidRPr="00591C30" w:rsidRDefault="0068551F" w:rsidP="0068551F">
      <w:pPr>
        <w:jc w:val="both"/>
        <w:rPr>
          <w:iCs/>
          <w:highlight w:val="yellow"/>
          <w:lang w:val="sr-Cyrl-CS"/>
        </w:rPr>
      </w:pPr>
    </w:p>
    <w:p w14:paraId="46EB4685" w14:textId="77777777" w:rsidR="0068551F" w:rsidRPr="00591C30" w:rsidRDefault="0068551F" w:rsidP="00C67CC5">
      <w:pPr>
        <w:pStyle w:val="ListParagraph"/>
        <w:numPr>
          <w:ilvl w:val="1"/>
          <w:numId w:val="8"/>
        </w:numPr>
        <w:rPr>
          <w:b/>
          <w:u w:val="single"/>
          <w:lang w:val="sr-Cyrl-CS"/>
        </w:rPr>
      </w:pPr>
      <w:r w:rsidRPr="00591C30">
        <w:rPr>
          <w:b/>
          <w:u w:val="single"/>
          <w:lang w:val="sr-Cyrl-CS"/>
        </w:rPr>
        <w:t>Захтев у погледу рока важења понуде</w:t>
      </w:r>
    </w:p>
    <w:p w14:paraId="4AFD24D9" w14:textId="77777777" w:rsidR="002A52DF" w:rsidRPr="00591C30" w:rsidRDefault="002A52DF" w:rsidP="002A52DF">
      <w:pPr>
        <w:jc w:val="both"/>
        <w:rPr>
          <w:iCs/>
          <w:lang w:val="sr-Cyrl-CS"/>
        </w:rPr>
      </w:pPr>
      <w:r w:rsidRPr="00591C30">
        <w:rPr>
          <w:iCs/>
          <w:lang w:val="sr-Cyrl-CS"/>
        </w:rPr>
        <w:t xml:space="preserve">Наручилац захтева </w:t>
      </w:r>
      <w:r w:rsidRPr="00A1343B">
        <w:rPr>
          <w:iCs/>
          <w:lang w:val="sr-Cyrl-CS"/>
        </w:rPr>
        <w:t>да р</w:t>
      </w:r>
      <w:r w:rsidRPr="00591C30">
        <w:rPr>
          <w:iCs/>
          <w:lang w:val="sr-Cyrl-CS"/>
        </w:rPr>
        <w:t xml:space="preserve">ок важења понуде </w:t>
      </w:r>
      <w:r w:rsidRPr="00A1343B">
        <w:rPr>
          <w:iCs/>
          <w:lang w:val="sr-Cyrl-CS"/>
        </w:rPr>
        <w:t>буде најмање</w:t>
      </w:r>
      <w:r w:rsidRPr="00591C30">
        <w:rPr>
          <w:iCs/>
          <w:lang w:val="sr-Cyrl-CS"/>
        </w:rPr>
        <w:t xml:space="preserve"> 60 дана од дана отварања понуда.</w:t>
      </w:r>
    </w:p>
    <w:p w14:paraId="6C7B6C13" w14:textId="77777777" w:rsidR="002A52DF" w:rsidRPr="00591C30" w:rsidRDefault="002A52DF" w:rsidP="002A52DF">
      <w:pPr>
        <w:jc w:val="both"/>
        <w:rPr>
          <w:iCs/>
          <w:lang w:val="sr-Cyrl-CS"/>
        </w:rPr>
      </w:pPr>
      <w:r w:rsidRPr="00591C30">
        <w:rPr>
          <w:iCs/>
          <w:lang w:val="sr-Cyrl-CS"/>
        </w:rPr>
        <w:t>У случају истека рока важења понуде, наручилац је дужан да у писаном облику затражи од понуђача продужење рока важења понуде.</w:t>
      </w:r>
    </w:p>
    <w:p w14:paraId="55EE0D89" w14:textId="77777777" w:rsidR="002A52DF" w:rsidRPr="00591C30" w:rsidRDefault="002A52DF" w:rsidP="002A52DF">
      <w:pPr>
        <w:jc w:val="both"/>
        <w:rPr>
          <w:iCs/>
          <w:lang w:val="sr-Cyrl-CS"/>
        </w:rPr>
      </w:pPr>
      <w:r w:rsidRPr="00591C30">
        <w:rPr>
          <w:iCs/>
          <w:lang w:val="sr-Cyrl-CS"/>
        </w:rPr>
        <w:t>Понуђач који прихвати захтев за продужење рока важења понуде на може мењати понуду.</w:t>
      </w:r>
    </w:p>
    <w:p w14:paraId="288A2BB2" w14:textId="77777777" w:rsidR="0068551F" w:rsidRPr="00591C30" w:rsidRDefault="0068551F" w:rsidP="0068551F">
      <w:pPr>
        <w:jc w:val="both"/>
        <w:rPr>
          <w:iCs/>
          <w:lang w:val="sr-Cyrl-CS"/>
        </w:rPr>
      </w:pPr>
    </w:p>
    <w:p w14:paraId="57BB06DB" w14:textId="71718597" w:rsidR="0068551F" w:rsidRPr="00152607" w:rsidRDefault="0068551F" w:rsidP="00C67CC5">
      <w:pPr>
        <w:pStyle w:val="ListParagraph"/>
        <w:numPr>
          <w:ilvl w:val="1"/>
          <w:numId w:val="8"/>
        </w:numPr>
        <w:jc w:val="both"/>
        <w:rPr>
          <w:b/>
          <w:u w:val="single"/>
        </w:rPr>
      </w:pPr>
      <w:r w:rsidRPr="0092315B">
        <w:rPr>
          <w:b/>
          <w:u w:val="single"/>
        </w:rPr>
        <w:t>Други захтеви</w:t>
      </w:r>
      <w:r w:rsidR="00152607">
        <w:rPr>
          <w:b/>
          <w:u w:val="single"/>
          <w:lang w:val="sr-Cyrl-RS"/>
        </w:rPr>
        <w:t>: Нема</w:t>
      </w:r>
    </w:p>
    <w:p w14:paraId="5974D08D" w14:textId="77777777" w:rsidR="00152607" w:rsidRPr="0092315B" w:rsidRDefault="00152607" w:rsidP="00152607">
      <w:pPr>
        <w:pStyle w:val="ListParagraph"/>
        <w:jc w:val="both"/>
        <w:rPr>
          <w:b/>
          <w:u w:val="single"/>
        </w:rPr>
      </w:pPr>
    </w:p>
    <w:p w14:paraId="72889C2F" w14:textId="77777777" w:rsidR="00A878F3" w:rsidRPr="00591C30" w:rsidRDefault="00A878F3" w:rsidP="00C67CC5">
      <w:pPr>
        <w:pStyle w:val="ListParagraph"/>
        <w:numPr>
          <w:ilvl w:val="0"/>
          <w:numId w:val="9"/>
        </w:numPr>
        <w:jc w:val="both"/>
        <w:rPr>
          <w:b/>
          <w:bCs/>
          <w:i/>
          <w:iCs/>
        </w:rPr>
      </w:pPr>
      <w:r w:rsidRPr="00591C30">
        <w:rPr>
          <w:b/>
          <w:bCs/>
          <w:i/>
          <w:iCs/>
        </w:rPr>
        <w:t>ВАЛУТА И НАЧИН НА КОЈИ МОРА ДА БУДЕ НАВЕДЕНА И ИЗРАЖЕНА ЦЕНА У ПОНУДИ</w:t>
      </w:r>
    </w:p>
    <w:p w14:paraId="7DDCBE17" w14:textId="77777777" w:rsidR="00A878F3" w:rsidRPr="00591C30" w:rsidRDefault="00A878F3" w:rsidP="00A878F3">
      <w:pPr>
        <w:jc w:val="both"/>
        <w:rPr>
          <w:b/>
          <w:bCs/>
          <w:i/>
          <w:iCs/>
        </w:rPr>
      </w:pPr>
    </w:p>
    <w:p w14:paraId="187584D9" w14:textId="77777777" w:rsidR="00A878F3" w:rsidRPr="00591C30" w:rsidRDefault="00A878F3" w:rsidP="00A878F3">
      <w:pPr>
        <w:jc w:val="both"/>
        <w:rPr>
          <w:iCs/>
        </w:rPr>
      </w:pPr>
      <w:proofErr w:type="gramStart"/>
      <w:r w:rsidRPr="00591C30">
        <w:rPr>
          <w:iCs/>
        </w:rPr>
        <w:t>Цена мора бити исказана у динарима, са и без пореза на додату вредност,</w:t>
      </w:r>
      <w:r w:rsidRPr="00591C3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F76427C" w14:textId="77777777" w:rsidR="00B03FFD" w:rsidRPr="00591C30" w:rsidRDefault="00A878F3" w:rsidP="00A878F3">
      <w:pPr>
        <w:jc w:val="both"/>
        <w:rPr>
          <w:iCs/>
        </w:rPr>
      </w:pPr>
      <w:proofErr w:type="gramStart"/>
      <w:r w:rsidRPr="00591C30">
        <w:rPr>
          <w:iCs/>
        </w:rPr>
        <w:t>Цена је фиксна и не може се мењати</w:t>
      </w:r>
      <w:r w:rsidR="000803D2" w:rsidRPr="00C552D1">
        <w:rPr>
          <w:iCs/>
        </w:rPr>
        <w:t xml:space="preserve">, осим </w:t>
      </w:r>
      <w:r w:rsidR="00284225" w:rsidRPr="00C552D1">
        <w:rPr>
          <w:iCs/>
        </w:rPr>
        <w:t>у случајевима наведеним у делу ИЗМЕНЕ ТОКОМ ТРАЈАЊА УГОВОРА овог упутства</w:t>
      </w:r>
      <w:r w:rsidRPr="00591C30">
        <w:rPr>
          <w:iCs/>
        </w:rPr>
        <w:t>.</w:t>
      </w:r>
      <w:proofErr w:type="gramEnd"/>
    </w:p>
    <w:p w14:paraId="26E17E18" w14:textId="77777777" w:rsidR="00A878F3" w:rsidRPr="00C552D1" w:rsidRDefault="00A878F3" w:rsidP="00A878F3">
      <w:pPr>
        <w:jc w:val="both"/>
        <w:rPr>
          <w:iCs/>
        </w:rPr>
      </w:pPr>
    </w:p>
    <w:p w14:paraId="33AF19B0" w14:textId="77777777" w:rsidR="0046199D" w:rsidRPr="00C552D1" w:rsidRDefault="0046199D" w:rsidP="00A878F3">
      <w:pPr>
        <w:jc w:val="both"/>
        <w:rPr>
          <w:iCs/>
        </w:rPr>
      </w:pPr>
    </w:p>
    <w:p w14:paraId="5F794CE7" w14:textId="77777777" w:rsidR="00A878F3" w:rsidRPr="00954E72" w:rsidRDefault="00A878F3" w:rsidP="00C67CC5">
      <w:pPr>
        <w:pStyle w:val="ListParagraph"/>
        <w:numPr>
          <w:ilvl w:val="0"/>
          <w:numId w:val="9"/>
        </w:numPr>
        <w:jc w:val="both"/>
        <w:rPr>
          <w:b/>
          <w:i/>
          <w:iCs/>
        </w:rPr>
      </w:pPr>
      <w:r w:rsidRPr="00591C30">
        <w:rPr>
          <w:b/>
          <w:i/>
          <w:iCs/>
        </w:rPr>
        <w:t>ПОДАЦИ О ВРСТИ, САДРЖИНИ, НАЧИНУ ПОДНОШЕЊА, ВИСИНИ И РОКОВИМА ОБЕЗБЕЂЕЊА ИСПУЊЕЊА ОБАВЕЗА ПОНУЂАЧА</w:t>
      </w:r>
    </w:p>
    <w:p w14:paraId="3F4D5C10" w14:textId="77777777" w:rsidR="00954E72" w:rsidRPr="00591C30" w:rsidRDefault="00954E72" w:rsidP="00954E72">
      <w:pPr>
        <w:pStyle w:val="ListParagraph"/>
        <w:ind w:left="360"/>
        <w:jc w:val="both"/>
        <w:rPr>
          <w:b/>
          <w:i/>
          <w:iCs/>
        </w:rPr>
      </w:pPr>
    </w:p>
    <w:p w14:paraId="3FD4FADB" w14:textId="15D1A2AA" w:rsidR="00FE5E4D" w:rsidRPr="00954E72" w:rsidRDefault="00FE5E4D" w:rsidP="00954E72">
      <w:pPr>
        <w:ind w:firstLine="360"/>
        <w:jc w:val="both"/>
        <w:rPr>
          <w:noProof/>
          <w:lang w:val="sr-Cyrl-RS"/>
        </w:rPr>
      </w:pPr>
      <w:r w:rsidRPr="00591C30">
        <w:t xml:space="preserve">Понуђач је дужан да уз понуду достави </w:t>
      </w:r>
      <w:r w:rsidRPr="00591C30">
        <w:rPr>
          <w:b/>
        </w:rPr>
        <w:t>регистровану бланко меницу и менично овлашћење</w:t>
      </w:r>
      <w:r w:rsidRPr="00591C30">
        <w:rPr>
          <w:b/>
          <w:noProof/>
        </w:rPr>
        <w:t xml:space="preserve"> за озбиљност понуде</w:t>
      </w:r>
      <w:r w:rsidRPr="00591C30">
        <w:rPr>
          <w:noProof/>
        </w:rPr>
        <w:t xml:space="preserve">, </w:t>
      </w:r>
      <w:r w:rsidRPr="00FE5E4D">
        <w:rPr>
          <w:rFonts w:eastAsia="TimesNewRomanPSMT"/>
          <w:bCs/>
          <w:iCs/>
          <w:lang w:val="sr-Cyrl-CS"/>
        </w:rPr>
        <w:t xml:space="preserve">на којем је потребно навести </w:t>
      </w:r>
      <w:r w:rsidRPr="00FE5E4D">
        <w:rPr>
          <w:rFonts w:eastAsia="TimesNewRomanPSMT"/>
          <w:b/>
          <w:bCs/>
          <w:iCs/>
          <w:u w:val="single"/>
          <w:lang w:val="sr-Cyrl-CS"/>
        </w:rPr>
        <w:t>све партије</w:t>
      </w:r>
      <w:r w:rsidRPr="00FE5E4D">
        <w:rPr>
          <w:rFonts w:eastAsia="TimesNewRomanPSMT"/>
          <w:bCs/>
          <w:iCs/>
          <w:lang w:val="sr-Cyrl-CS"/>
        </w:rPr>
        <w:t xml:space="preserve"> за које је понуђач поднео понуду</w:t>
      </w:r>
      <w:r w:rsidRPr="00591C30">
        <w:rPr>
          <w:noProof/>
        </w:rPr>
        <w:t>, попуњено на износ од 10% од укупне вредности понуде</w:t>
      </w:r>
      <w:r w:rsidRPr="00FE5E4D">
        <w:rPr>
          <w:noProof/>
        </w:rPr>
        <w:t xml:space="preserve">  </w:t>
      </w:r>
      <w:r w:rsidRPr="00591C30">
        <w:rPr>
          <w:noProof/>
        </w:rPr>
        <w:t>без ПДВ-а, којом понуђач гарантује испуњење својих обавеза у поступку јавне набавке.</w:t>
      </w:r>
    </w:p>
    <w:p w14:paraId="68A8686A" w14:textId="77777777" w:rsidR="00FE5E4D" w:rsidRPr="00591C30" w:rsidRDefault="00FE5E4D" w:rsidP="00FE5E4D">
      <w:pPr>
        <w:ind w:firstLine="360"/>
        <w:jc w:val="both"/>
        <w:rPr>
          <w:color w:val="000000"/>
        </w:rPr>
      </w:pPr>
      <w:r w:rsidRPr="00FE5E4D">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w:t>
      </w:r>
      <w:r w:rsidRPr="00FE5E4D">
        <w:rPr>
          <w:rFonts w:eastAsia="TimesNewRomanPSMT"/>
          <w:bCs/>
          <w:iCs/>
          <w:color w:val="000000"/>
          <w:lang w:val="sr-Cyrl-CS"/>
        </w:rPr>
        <w:lastRenderedPageBreak/>
        <w:t xml:space="preserve">додељен уговор </w:t>
      </w:r>
      <w:r w:rsidRPr="00FE5E4D">
        <w:rPr>
          <w:iCs/>
          <w:color w:val="000000"/>
          <w:lang w:val="sr-Cyrl-CS"/>
        </w:rPr>
        <w:t>не поднесе средства обезбеђења у складу са захтевима из конкурсне документације.</w:t>
      </w:r>
    </w:p>
    <w:p w14:paraId="1FBAA7F1" w14:textId="77777777" w:rsidR="00FE5E4D" w:rsidRPr="00591C30" w:rsidRDefault="00FE5E4D" w:rsidP="00FE5E4D">
      <w:pPr>
        <w:ind w:firstLine="360"/>
        <w:jc w:val="both"/>
        <w:rPr>
          <w:color w:val="000000"/>
        </w:rPr>
      </w:pPr>
      <w:r w:rsidRPr="00FE5E4D">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56C97E93" w14:textId="77777777" w:rsidR="006E6A7C" w:rsidRPr="00C552D1" w:rsidRDefault="006E6A7C" w:rsidP="00C552D1">
      <w:pPr>
        <w:jc w:val="both"/>
        <w:rPr>
          <w:noProof/>
        </w:rPr>
      </w:pPr>
    </w:p>
    <w:p w14:paraId="0B09A5D2" w14:textId="77777777" w:rsidR="006E6A7C" w:rsidRPr="00591C30" w:rsidRDefault="006E6A7C" w:rsidP="00733C2E">
      <w:pPr>
        <w:ind w:firstLine="360"/>
        <w:jc w:val="both"/>
        <w:rPr>
          <w:noProof/>
        </w:rPr>
      </w:pPr>
      <w:r w:rsidRPr="00591C30">
        <w:rPr>
          <w:noProof/>
        </w:rPr>
        <w:t>Понуђач који је изабран као најповољнији је дужан да, приликом потписивања уговора, достави:</w:t>
      </w:r>
    </w:p>
    <w:p w14:paraId="0C2B29A8" w14:textId="77777777" w:rsidR="006E6A7C" w:rsidRPr="00591C30" w:rsidRDefault="006E6A7C" w:rsidP="00C67CC5">
      <w:pPr>
        <w:pStyle w:val="ListParagraph"/>
        <w:numPr>
          <w:ilvl w:val="0"/>
          <w:numId w:val="7"/>
        </w:numPr>
        <w:jc w:val="both"/>
        <w:rPr>
          <w:noProof/>
        </w:rPr>
      </w:pPr>
      <w:r w:rsidRPr="00591C30">
        <w:rPr>
          <w:b/>
        </w:rPr>
        <w:t>регистровану бланко меницу и менично овлашћење</w:t>
      </w:r>
      <w:r w:rsidRPr="00591C30">
        <w:rPr>
          <w:b/>
          <w:noProof/>
        </w:rPr>
        <w:t xml:space="preserve"> за извршење уговорне обавезе</w:t>
      </w:r>
      <w:r w:rsidRPr="00591C30">
        <w:rPr>
          <w:noProof/>
        </w:rPr>
        <w:t xml:space="preserve">, </w:t>
      </w:r>
      <w:r w:rsidR="00144E77" w:rsidRPr="00591C30">
        <w:rPr>
          <w:noProof/>
        </w:rPr>
        <w:t>попуњено</w:t>
      </w:r>
      <w:r w:rsidRPr="00591C30">
        <w:rPr>
          <w:noProof/>
        </w:rPr>
        <w:t xml:space="preserve"> на износ од 10% од укупне вредности уговора</w:t>
      </w:r>
      <w:r w:rsidR="001C4F8E" w:rsidRPr="00C552D1">
        <w:rPr>
          <w:noProof/>
        </w:rPr>
        <w:t xml:space="preserve"> без ПДВ-а</w:t>
      </w:r>
      <w:r w:rsidRPr="00591C3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6EE9C6A1" w14:textId="77777777" w:rsidR="006E6A7C" w:rsidRPr="00591C30" w:rsidRDefault="006E6A7C" w:rsidP="00C67CC5">
      <w:pPr>
        <w:pStyle w:val="ListParagraph"/>
        <w:numPr>
          <w:ilvl w:val="0"/>
          <w:numId w:val="7"/>
        </w:numPr>
        <w:jc w:val="both"/>
        <w:rPr>
          <w:noProof/>
        </w:rPr>
      </w:pPr>
      <w:r w:rsidRPr="00591C30">
        <w:rPr>
          <w:b/>
        </w:rPr>
        <w:t>регистровану бланко меницу и менично овлашћење</w:t>
      </w:r>
      <w:r w:rsidRPr="00591C30">
        <w:rPr>
          <w:b/>
          <w:noProof/>
        </w:rPr>
        <w:t xml:space="preserve"> за отклањање недостатака у гарантном року</w:t>
      </w:r>
      <w:r w:rsidRPr="00591C30">
        <w:rPr>
          <w:noProof/>
        </w:rPr>
        <w:t>,</w:t>
      </w:r>
      <w:r w:rsidR="00095073" w:rsidRPr="00C552D1">
        <w:rPr>
          <w:noProof/>
        </w:rPr>
        <w:t xml:space="preserve"> </w:t>
      </w:r>
      <w:r w:rsidR="00144E77" w:rsidRPr="00591C30">
        <w:rPr>
          <w:noProof/>
        </w:rPr>
        <w:t>попуњено</w:t>
      </w:r>
      <w:r w:rsidRPr="00591C30">
        <w:rPr>
          <w:noProof/>
        </w:rPr>
        <w:t xml:space="preserve"> на износ од 10% од укупне вредности </w:t>
      </w:r>
      <w:r w:rsidR="001C4F8E" w:rsidRPr="00591C30">
        <w:rPr>
          <w:noProof/>
        </w:rPr>
        <w:t>у</w:t>
      </w:r>
      <w:r w:rsidRPr="00591C30">
        <w:rPr>
          <w:noProof/>
        </w:rPr>
        <w:t>говора</w:t>
      </w:r>
      <w:r w:rsidR="001C4F8E" w:rsidRPr="00C552D1">
        <w:rPr>
          <w:noProof/>
        </w:rPr>
        <w:t xml:space="preserve"> без ПДВ-а</w:t>
      </w:r>
      <w:r w:rsidR="00144E77" w:rsidRPr="00C552D1">
        <w:rPr>
          <w:noProof/>
        </w:rPr>
        <w:t xml:space="preserve">, </w:t>
      </w:r>
      <w:r w:rsidRPr="00591C30">
        <w:rPr>
          <w:noProof/>
        </w:rPr>
        <w:t>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975FBF6" w14:textId="77777777" w:rsidR="009F1D17" w:rsidRPr="00591C30" w:rsidRDefault="009F1D17" w:rsidP="009F1D17">
      <w:pPr>
        <w:jc w:val="both"/>
        <w:rPr>
          <w:noProof/>
        </w:rPr>
      </w:pPr>
    </w:p>
    <w:p w14:paraId="5E4FCE61" w14:textId="77777777" w:rsidR="006E6A7C" w:rsidRPr="00C552D1" w:rsidRDefault="009E2746" w:rsidP="00BF2948">
      <w:pPr>
        <w:jc w:val="both"/>
        <w:rPr>
          <w:rFonts w:eastAsia="TimesNewRomanPSMT"/>
          <w:bCs/>
          <w:iCs/>
          <w:lang w:val="sr-Cyrl-CS"/>
        </w:rPr>
      </w:pPr>
      <w:r w:rsidRPr="00C552D1">
        <w:rPr>
          <w:rFonts w:eastAsia="TimesNewRomanPSMT"/>
          <w:bCs/>
          <w:iCs/>
          <w:lang w:val="sr-Cyrl-CS"/>
        </w:rPr>
        <w:t xml:space="preserve">Меница мора бити </w:t>
      </w:r>
      <w:r w:rsidRPr="00C552D1">
        <w:rPr>
          <w:rFonts w:eastAsia="TimesNewRomanPSMT"/>
          <w:b/>
          <w:bCs/>
          <w:iCs/>
          <w:lang w:val="sr-Cyrl-CS"/>
        </w:rPr>
        <w:t>оверена печатом и потписана</w:t>
      </w:r>
      <w:r w:rsidRPr="00C552D1">
        <w:rPr>
          <w:rFonts w:eastAsia="TimesNewRomanPSMT"/>
          <w:bCs/>
          <w:iCs/>
          <w:lang w:val="sr-Cyrl-CS"/>
        </w:rPr>
        <w:t xml:space="preserve"> од стране лица овлашћеног за заступање, а уз исту мора бити достављено попуњено и оверено </w:t>
      </w:r>
      <w:r w:rsidRPr="00C552D1">
        <w:rPr>
          <w:rFonts w:eastAsia="TimesNewRomanPSMT"/>
          <w:b/>
          <w:bCs/>
          <w:iCs/>
          <w:lang w:val="sr-Cyrl-CS"/>
        </w:rPr>
        <w:t>менично овлашћење – писмо</w:t>
      </w:r>
      <w:r w:rsidRPr="00C552D1">
        <w:rPr>
          <w:rFonts w:eastAsia="TimesNewRomanPSMT"/>
          <w:bCs/>
          <w:iCs/>
          <w:lang w:val="sr-Cyrl-CS"/>
        </w:rPr>
        <w:t xml:space="preserve">, са назначеним износом, </w:t>
      </w:r>
      <w:r w:rsidRPr="00C552D1">
        <w:rPr>
          <w:rFonts w:eastAsia="TimesNewRomanPSMT"/>
          <w:b/>
          <w:bCs/>
          <w:iCs/>
          <w:lang w:val="sr-Cyrl-CS"/>
        </w:rPr>
        <w:t>копија картона депонованих потписа</w:t>
      </w:r>
      <w:r w:rsidRPr="00C552D1">
        <w:rPr>
          <w:rFonts w:eastAsia="TimesNewRomanPSMT"/>
          <w:bCs/>
          <w:iCs/>
          <w:lang w:val="sr-Cyrl-CS"/>
        </w:rPr>
        <w:t xml:space="preserve"> који је издат од стране пословне банке коју понуђач наводи у меничном овлашћењу – писму и </w:t>
      </w:r>
      <w:r w:rsidRPr="00C552D1">
        <w:rPr>
          <w:rFonts w:eastAsia="TimesNewRomanPSMT"/>
          <w:b/>
          <w:bCs/>
          <w:iCs/>
          <w:lang w:val="sr-Cyrl-CS"/>
        </w:rPr>
        <w:t>образац овере потписа лица овлашћених за заступање  - ОП образац</w:t>
      </w:r>
      <w:r w:rsidRPr="00C552D1">
        <w:rPr>
          <w:rFonts w:eastAsia="TimesNewRomanPSMT"/>
          <w:bCs/>
          <w:iCs/>
          <w:lang w:val="sr-Cyrl-CS"/>
        </w:rPr>
        <w:t>.</w:t>
      </w:r>
    </w:p>
    <w:p w14:paraId="36AD3A0D" w14:textId="77777777" w:rsidR="006E6A7C" w:rsidRPr="00591C30" w:rsidRDefault="006E6A7C" w:rsidP="006E6A7C">
      <w:pPr>
        <w:jc w:val="both"/>
        <w:rPr>
          <w:noProof/>
          <w:lang w:val="sr-Cyrl-CS"/>
        </w:rPr>
      </w:pPr>
      <w:r w:rsidRPr="00591C30">
        <w:rPr>
          <w:noProof/>
          <w:lang w:val="sr-Cyrl-CS"/>
        </w:rPr>
        <w:t xml:space="preserve">Понуђач је дужан да достави и </w:t>
      </w:r>
      <w:r w:rsidRPr="00591C30">
        <w:rPr>
          <w:b/>
          <w:noProof/>
          <w:lang w:val="sr-Cyrl-CS"/>
        </w:rPr>
        <w:t xml:space="preserve">копију извода из Регистра </w:t>
      </w:r>
      <w:r w:rsidRPr="00591C30">
        <w:rPr>
          <w:noProof/>
          <w:lang w:val="sr-Cyrl-CS"/>
        </w:rPr>
        <w:t xml:space="preserve"> </w:t>
      </w:r>
      <w:r w:rsidRPr="00591C30">
        <w:rPr>
          <w:b/>
          <w:noProof/>
          <w:lang w:val="sr-Cyrl-CS"/>
        </w:rPr>
        <w:t>меница и овлашћења</w:t>
      </w:r>
      <w:r w:rsidRPr="00591C30">
        <w:rPr>
          <w:noProof/>
          <w:lang w:val="sr-Cyrl-CS"/>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2E98E442" w14:textId="77777777" w:rsidR="00BF2948" w:rsidRPr="00591C30" w:rsidRDefault="00BF2948" w:rsidP="006E6A7C">
      <w:pPr>
        <w:jc w:val="both"/>
        <w:rPr>
          <w:noProof/>
          <w:lang w:val="sr-Cyrl-CS"/>
        </w:rPr>
      </w:pPr>
    </w:p>
    <w:p w14:paraId="3A798228" w14:textId="77777777" w:rsidR="006E6A7C" w:rsidRPr="00A1343B" w:rsidRDefault="006E6A7C" w:rsidP="006E6A7C">
      <w:pPr>
        <w:jc w:val="both"/>
        <w:rPr>
          <w:lang w:val="sr-Cyrl-CS"/>
        </w:rPr>
      </w:pPr>
      <w:r w:rsidRPr="00A1343B">
        <w:rPr>
          <w:lang w:val="sr-Cyrl-CS"/>
        </w:rPr>
        <w:t>Средство обезбеђења</w:t>
      </w:r>
      <w:r w:rsidR="003541EC" w:rsidRPr="00A1343B">
        <w:rPr>
          <w:lang w:val="sr-Cyrl-CS"/>
        </w:rPr>
        <w:t xml:space="preserve"> треба да</w:t>
      </w:r>
      <w:r w:rsidRPr="00A1343B">
        <w:rPr>
          <w:lang w:val="sr-Cyrl-CS"/>
        </w:rPr>
        <w:t xml:space="preserve"> траје </w:t>
      </w:r>
      <w:r w:rsidR="0029758A" w:rsidRPr="00A1343B">
        <w:rPr>
          <w:lang w:val="sr-Cyrl-CS"/>
        </w:rPr>
        <w:t xml:space="preserve">најмање </w:t>
      </w:r>
      <w:r w:rsidR="00E92C0B" w:rsidRPr="00A1343B">
        <w:rPr>
          <w:rFonts w:eastAsia="TimesNewRomanPSMT"/>
          <w:lang w:val="sr-Cyrl-CS"/>
        </w:rPr>
        <w:t>тридесет дана</w:t>
      </w:r>
      <w:r w:rsidRPr="00A1343B">
        <w:rPr>
          <w:rFonts w:eastAsia="TimesNewRomanPSMT"/>
          <w:lang w:val="sr-Cyrl-CS"/>
        </w:rPr>
        <w:t xml:space="preserve"> дуже од дана рока за коначно извршење </w:t>
      </w:r>
      <w:r w:rsidRPr="00A1343B">
        <w:rPr>
          <w:lang w:val="sr-Cyrl-CS"/>
        </w:rPr>
        <w:t>обавезе понуђача која је предмет обезбеђења (</w:t>
      </w:r>
      <w:r w:rsidR="00022D21" w:rsidRPr="00A1343B">
        <w:rPr>
          <w:lang w:val="sr-Cyrl-CS"/>
        </w:rPr>
        <w:t xml:space="preserve">озбиљност понуде, </w:t>
      </w:r>
      <w:r w:rsidRPr="00A1343B">
        <w:rPr>
          <w:lang w:val="sr-Cyrl-CS"/>
        </w:rPr>
        <w:t xml:space="preserve">извршење уговорне обавезе, </w:t>
      </w:r>
      <w:r w:rsidR="005A016F" w:rsidRPr="00A1343B">
        <w:rPr>
          <w:noProof/>
          <w:lang w:val="sr-Cyrl-CS"/>
        </w:rPr>
        <w:t>отклањање недостатака у гарантном року</w:t>
      </w:r>
      <w:r w:rsidR="005A016F" w:rsidRPr="00A1343B">
        <w:rPr>
          <w:lang w:val="sr-Cyrl-CS"/>
        </w:rPr>
        <w:t xml:space="preserve"> </w:t>
      </w:r>
      <w:r w:rsidRPr="00A1343B">
        <w:rPr>
          <w:lang w:val="sr-Cyrl-CS"/>
        </w:rPr>
        <w:t>и сл.).</w:t>
      </w:r>
    </w:p>
    <w:p w14:paraId="62830BA0" w14:textId="77777777" w:rsidR="006E6A7C" w:rsidRPr="00A1343B" w:rsidRDefault="006E6A7C" w:rsidP="006E6A7C">
      <w:pPr>
        <w:jc w:val="both"/>
        <w:rPr>
          <w:lang w:val="sr-Cyrl-CS"/>
        </w:rPr>
      </w:pPr>
      <w:r w:rsidRPr="00A1343B">
        <w:rPr>
          <w:lang w:val="sr-Cyrl-CS"/>
        </w:rPr>
        <w:t>Средство обезбеђења не може се вратити понуђачу пре истека рока трајања.</w:t>
      </w:r>
    </w:p>
    <w:p w14:paraId="5861E3D2" w14:textId="77777777" w:rsidR="00915894" w:rsidRPr="00A1343B" w:rsidRDefault="00915894" w:rsidP="006E6A7C">
      <w:pPr>
        <w:jc w:val="both"/>
        <w:rPr>
          <w:lang w:val="sr-Cyrl-CS"/>
        </w:rPr>
      </w:pPr>
    </w:p>
    <w:p w14:paraId="3E6DE24E" w14:textId="77777777" w:rsidR="00A46FF6" w:rsidRPr="00A1343B" w:rsidRDefault="00A46FF6" w:rsidP="00A46FF6">
      <w:pPr>
        <w:jc w:val="both"/>
        <w:rPr>
          <w:lang w:val="sr-Cyrl-CS"/>
        </w:rPr>
      </w:pPr>
      <w:r w:rsidRPr="00A1343B">
        <w:rPr>
          <w:bCs/>
          <w:iCs/>
          <w:lang w:val="sr-Cyrl-CS"/>
        </w:rPr>
        <w:t xml:space="preserve">Уколико наручилац одлучи да истом понуђачу додели уговор за </w:t>
      </w:r>
      <w:r w:rsidR="002809D9" w:rsidRPr="00A1343B">
        <w:rPr>
          <w:bCs/>
          <w:iCs/>
          <w:lang w:val="sr-Cyrl-CS"/>
        </w:rPr>
        <w:t>више партија</w:t>
      </w:r>
      <w:r w:rsidRPr="00A1343B">
        <w:rPr>
          <w:bCs/>
          <w:iCs/>
          <w:lang w:val="sr-Cyrl-CS"/>
        </w:rPr>
        <w:t xml:space="preserve"> и да са истим закључи један уговор за </w:t>
      </w:r>
      <w:r w:rsidR="002809D9" w:rsidRPr="00A1343B">
        <w:rPr>
          <w:bCs/>
          <w:iCs/>
          <w:lang w:val="sr-Cyrl-CS"/>
        </w:rPr>
        <w:t>више партија</w:t>
      </w:r>
      <w:r w:rsidRPr="00A1343B">
        <w:rPr>
          <w:lang w:val="sr-Cyrl-CS"/>
        </w:rPr>
        <w:t xml:space="preserve">, понуђач доставља </w:t>
      </w:r>
      <w:r w:rsidRPr="00A1343B">
        <w:rPr>
          <w:b/>
          <w:lang w:val="sr-Cyrl-CS"/>
        </w:rPr>
        <w:t>једну</w:t>
      </w:r>
      <w:r w:rsidRPr="00A1343B">
        <w:rPr>
          <w:lang w:val="sr-Cyrl-CS"/>
        </w:rPr>
        <w:t xml:space="preserve"> меницу и менично овлашћење </w:t>
      </w:r>
      <w:r w:rsidRPr="00A1343B">
        <w:rPr>
          <w:noProof/>
          <w:lang w:val="sr-Cyrl-CS"/>
        </w:rPr>
        <w:t xml:space="preserve">за извршење уговорне обавезе и </w:t>
      </w:r>
      <w:r w:rsidRPr="00A1343B">
        <w:rPr>
          <w:b/>
          <w:lang w:val="sr-Cyrl-CS"/>
        </w:rPr>
        <w:t>једну</w:t>
      </w:r>
      <w:r w:rsidRPr="00A1343B">
        <w:rPr>
          <w:lang w:val="sr-Cyrl-CS"/>
        </w:rPr>
        <w:t xml:space="preserve"> меницу и менично овлашћење </w:t>
      </w:r>
      <w:r w:rsidRPr="00A1343B">
        <w:rPr>
          <w:noProof/>
          <w:lang w:val="sr-Cyrl-CS"/>
        </w:rPr>
        <w:t>за отклањање недостатака у гарантном року</w:t>
      </w:r>
      <w:r w:rsidRPr="00A1343B">
        <w:rPr>
          <w:lang w:val="sr-Cyrl-CS"/>
        </w:rPr>
        <w:t>.</w:t>
      </w:r>
    </w:p>
    <w:p w14:paraId="188F9D36" w14:textId="77777777" w:rsidR="00B17BE5" w:rsidRDefault="00C552D1" w:rsidP="00C552D1">
      <w:pPr>
        <w:rPr>
          <w:sz w:val="22"/>
          <w:szCs w:val="22"/>
          <w:highlight w:val="yellow"/>
          <w:lang w:val="sr-Cyrl-CS"/>
        </w:rPr>
      </w:pPr>
      <w:r>
        <w:rPr>
          <w:sz w:val="22"/>
          <w:szCs w:val="22"/>
          <w:highlight w:val="yellow"/>
          <w:lang w:val="sr-Cyrl-CS"/>
        </w:rPr>
        <w:t xml:space="preserve"> </w:t>
      </w:r>
    </w:p>
    <w:p w14:paraId="22564925" w14:textId="77777777" w:rsidR="001838CC" w:rsidRPr="001838CC" w:rsidRDefault="00B17BE5" w:rsidP="001838CC">
      <w:pPr>
        <w:ind w:firstLine="720"/>
        <w:rPr>
          <w:sz w:val="22"/>
          <w:szCs w:val="22"/>
          <w:lang w:val="sr-Cyrl-CS"/>
        </w:rPr>
      </w:pPr>
      <w:r>
        <w:rPr>
          <w:sz w:val="22"/>
          <w:szCs w:val="22"/>
          <w:highlight w:val="yellow"/>
          <w:lang w:val="sr-Cyrl-CS"/>
        </w:rPr>
        <w:br w:type="page"/>
      </w:r>
      <w:r w:rsidR="001838CC" w:rsidRPr="001838C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340D06E" w14:textId="77777777" w:rsidR="001838CC" w:rsidRPr="001838CC" w:rsidRDefault="001838CC" w:rsidP="001838CC">
      <w:pPr>
        <w:ind w:firstLine="720"/>
        <w:rPr>
          <w:sz w:val="22"/>
          <w:szCs w:val="22"/>
          <w:lang w:val="sr-Cyrl-CS"/>
        </w:rPr>
      </w:pPr>
    </w:p>
    <w:tbl>
      <w:tblPr>
        <w:tblW w:w="0" w:type="auto"/>
        <w:tblLook w:val="01E0" w:firstRow="1" w:lastRow="1" w:firstColumn="1" w:lastColumn="1" w:noHBand="0" w:noVBand="0"/>
      </w:tblPr>
      <w:tblGrid>
        <w:gridCol w:w="1500"/>
        <w:gridCol w:w="7786"/>
      </w:tblGrid>
      <w:tr w:rsidR="001838CC" w:rsidRPr="001838CC" w14:paraId="5FA18EF0" w14:textId="77777777" w:rsidTr="00FB4175">
        <w:tc>
          <w:tcPr>
            <w:tcW w:w="1548" w:type="dxa"/>
            <w:shd w:val="clear" w:color="auto" w:fill="auto"/>
          </w:tcPr>
          <w:p w14:paraId="4888EA72" w14:textId="77777777" w:rsidR="001838CC" w:rsidRPr="001838CC" w:rsidRDefault="001838CC" w:rsidP="00FB4175">
            <w:pPr>
              <w:rPr>
                <w:b/>
                <w:sz w:val="22"/>
                <w:szCs w:val="22"/>
                <w:lang w:val="sr-Cyrl-CS"/>
              </w:rPr>
            </w:pPr>
            <w:r w:rsidRPr="001838CC">
              <w:rPr>
                <w:b/>
                <w:sz w:val="22"/>
                <w:szCs w:val="22"/>
                <w:lang w:val="sr-Cyrl-CS"/>
              </w:rPr>
              <w:t>ДУЖНИК:</w:t>
            </w:r>
          </w:p>
        </w:tc>
        <w:tc>
          <w:tcPr>
            <w:tcW w:w="8100" w:type="dxa"/>
            <w:shd w:val="clear" w:color="auto" w:fill="auto"/>
          </w:tcPr>
          <w:p w14:paraId="4796F320" w14:textId="77777777" w:rsidR="001838CC" w:rsidRPr="001838CC" w:rsidRDefault="001838CC" w:rsidP="00FB4175">
            <w:pPr>
              <w:rPr>
                <w:b/>
                <w:sz w:val="22"/>
                <w:szCs w:val="22"/>
                <w:lang w:val="sr-Cyrl-CS"/>
              </w:rPr>
            </w:pPr>
            <w:r w:rsidRPr="001838CC">
              <w:rPr>
                <w:b/>
                <w:sz w:val="22"/>
                <w:szCs w:val="22"/>
                <w:lang w:val="sr-Cyrl-CS"/>
              </w:rPr>
              <w:t>Пун назив и седиште:__________________________________________________</w:t>
            </w:r>
          </w:p>
          <w:p w14:paraId="04F9F90E" w14:textId="77777777" w:rsidR="001838CC" w:rsidRPr="001838CC" w:rsidRDefault="001838CC" w:rsidP="00FB4175">
            <w:pPr>
              <w:rPr>
                <w:b/>
                <w:sz w:val="22"/>
                <w:szCs w:val="22"/>
                <w:lang w:val="sr-Cyrl-CS"/>
              </w:rPr>
            </w:pPr>
            <w:r w:rsidRPr="001838CC">
              <w:rPr>
                <w:b/>
                <w:sz w:val="22"/>
                <w:szCs w:val="22"/>
                <w:lang w:val="sr-Cyrl-CS"/>
              </w:rPr>
              <w:t>ПИБ</w:t>
            </w:r>
            <w:r w:rsidRPr="001838CC">
              <w:rPr>
                <w:b/>
                <w:sz w:val="22"/>
                <w:szCs w:val="22"/>
                <w:lang w:val="sr-Latn-CS"/>
              </w:rPr>
              <w:t>:</w:t>
            </w:r>
            <w:r w:rsidRPr="001838CC">
              <w:rPr>
                <w:b/>
                <w:sz w:val="22"/>
                <w:szCs w:val="22"/>
                <w:lang w:val="sr-Cyrl-CS"/>
              </w:rPr>
              <w:t xml:space="preserve"> </w:t>
            </w:r>
            <w:r w:rsidRPr="001838CC">
              <w:rPr>
                <w:b/>
                <w:sz w:val="22"/>
                <w:szCs w:val="22"/>
                <w:lang w:val="sr-Latn-CS"/>
              </w:rPr>
              <w:t>_________________</w:t>
            </w:r>
            <w:r w:rsidRPr="001838CC">
              <w:rPr>
                <w:b/>
                <w:sz w:val="22"/>
                <w:szCs w:val="22"/>
                <w:lang w:val="sr-Cyrl-CS"/>
              </w:rPr>
              <w:t>______  Матични број:___________________________</w:t>
            </w:r>
          </w:p>
          <w:p w14:paraId="04D44D2E" w14:textId="77777777" w:rsidR="001838CC" w:rsidRPr="001838CC" w:rsidRDefault="001838CC" w:rsidP="00FB4175">
            <w:pPr>
              <w:rPr>
                <w:b/>
                <w:sz w:val="22"/>
                <w:szCs w:val="22"/>
                <w:lang w:val="sr-Cyrl-CS"/>
              </w:rPr>
            </w:pPr>
            <w:r w:rsidRPr="001838CC">
              <w:rPr>
                <w:b/>
                <w:sz w:val="22"/>
                <w:szCs w:val="22"/>
                <w:lang w:val="sr-Cyrl-CS"/>
              </w:rPr>
              <w:t>Текући рачун:____________________код: _____________________(назив банке),</w:t>
            </w:r>
          </w:p>
        </w:tc>
      </w:tr>
      <w:tr w:rsidR="001838CC" w:rsidRPr="001838CC" w14:paraId="75612B74" w14:textId="77777777" w:rsidTr="00FB4175">
        <w:tc>
          <w:tcPr>
            <w:tcW w:w="9648" w:type="dxa"/>
            <w:gridSpan w:val="2"/>
            <w:shd w:val="clear" w:color="auto" w:fill="auto"/>
          </w:tcPr>
          <w:p w14:paraId="53F573FD" w14:textId="77777777" w:rsidR="001838CC" w:rsidRPr="001838CC" w:rsidRDefault="001838CC" w:rsidP="00FB4175">
            <w:pPr>
              <w:jc w:val="center"/>
              <w:rPr>
                <w:b/>
                <w:sz w:val="22"/>
                <w:szCs w:val="22"/>
                <w:lang w:val="sr-Cyrl-CS"/>
              </w:rPr>
            </w:pPr>
          </w:p>
          <w:p w14:paraId="0A6F92D8" w14:textId="77777777" w:rsidR="001838CC" w:rsidRPr="001838CC" w:rsidRDefault="001838CC" w:rsidP="00FB4175">
            <w:pPr>
              <w:jc w:val="center"/>
              <w:rPr>
                <w:b/>
                <w:sz w:val="22"/>
                <w:szCs w:val="22"/>
                <w:lang w:val="sr-Cyrl-CS"/>
              </w:rPr>
            </w:pPr>
            <w:r w:rsidRPr="001838CC">
              <w:rPr>
                <w:b/>
                <w:sz w:val="22"/>
                <w:szCs w:val="22"/>
                <w:lang w:val="sr-Cyrl-CS"/>
              </w:rPr>
              <w:t>И з д а ј е</w:t>
            </w:r>
          </w:p>
        </w:tc>
      </w:tr>
    </w:tbl>
    <w:p w14:paraId="2BCCE9D1" w14:textId="77777777" w:rsidR="001838CC" w:rsidRPr="001838CC" w:rsidRDefault="001838CC" w:rsidP="001838CC">
      <w:pPr>
        <w:rPr>
          <w:b/>
          <w:sz w:val="22"/>
          <w:szCs w:val="22"/>
          <w:lang w:val="sr-Cyrl-CS"/>
        </w:rPr>
      </w:pPr>
    </w:p>
    <w:p w14:paraId="6F32C752" w14:textId="77777777" w:rsidR="001838CC" w:rsidRPr="001838CC" w:rsidRDefault="001838CC" w:rsidP="001838CC">
      <w:pPr>
        <w:jc w:val="center"/>
        <w:rPr>
          <w:b/>
          <w:sz w:val="28"/>
          <w:szCs w:val="28"/>
          <w:lang w:val="sr-Cyrl-CS"/>
        </w:rPr>
      </w:pPr>
      <w:r w:rsidRPr="001838CC">
        <w:rPr>
          <w:b/>
          <w:sz w:val="28"/>
          <w:szCs w:val="28"/>
          <w:lang w:val="sr-Cyrl-CS"/>
        </w:rPr>
        <w:t>МЕНИЧНО ПИСМО – ОВЛАШЋЕЊЕ</w:t>
      </w:r>
    </w:p>
    <w:p w14:paraId="0A15912C" w14:textId="77777777" w:rsidR="001838CC" w:rsidRPr="001838CC" w:rsidRDefault="001838CC" w:rsidP="001838CC">
      <w:pPr>
        <w:jc w:val="center"/>
        <w:rPr>
          <w:b/>
          <w:sz w:val="22"/>
          <w:szCs w:val="22"/>
          <w:lang w:val="sr-Cyrl-CS"/>
        </w:rPr>
      </w:pPr>
      <w:r w:rsidRPr="001838CC">
        <w:rPr>
          <w:b/>
          <w:sz w:val="22"/>
          <w:szCs w:val="22"/>
          <w:lang w:val="sr-Cyrl-CS"/>
        </w:rPr>
        <w:t>ЗА КОРИСНИКА БЛАНКО СОЛО МЕНИЦЕ</w:t>
      </w:r>
    </w:p>
    <w:p w14:paraId="786F0C8A" w14:textId="77777777" w:rsidR="001838CC" w:rsidRPr="001838CC" w:rsidRDefault="001838CC" w:rsidP="001838CC">
      <w:pPr>
        <w:rPr>
          <w:b/>
          <w:sz w:val="22"/>
          <w:szCs w:val="22"/>
          <w:lang w:val="sr-Cyrl-CS"/>
        </w:rPr>
      </w:pPr>
    </w:p>
    <w:tbl>
      <w:tblPr>
        <w:tblW w:w="0" w:type="auto"/>
        <w:tblLook w:val="01E0" w:firstRow="1" w:lastRow="1" w:firstColumn="1" w:lastColumn="1" w:noHBand="0" w:noVBand="0"/>
      </w:tblPr>
      <w:tblGrid>
        <w:gridCol w:w="1587"/>
        <w:gridCol w:w="7699"/>
      </w:tblGrid>
      <w:tr w:rsidR="001838CC" w:rsidRPr="001838CC" w14:paraId="2F20008E" w14:textId="77777777" w:rsidTr="00FB4175">
        <w:tc>
          <w:tcPr>
            <w:tcW w:w="1548" w:type="dxa"/>
            <w:shd w:val="clear" w:color="auto" w:fill="auto"/>
          </w:tcPr>
          <w:p w14:paraId="5740F5E1" w14:textId="77777777" w:rsidR="001838CC" w:rsidRPr="001838CC" w:rsidRDefault="001838CC" w:rsidP="00FB4175">
            <w:pPr>
              <w:rPr>
                <w:b/>
                <w:sz w:val="22"/>
                <w:szCs w:val="22"/>
                <w:lang w:val="sr-Cyrl-CS"/>
              </w:rPr>
            </w:pPr>
            <w:r w:rsidRPr="001838CC">
              <w:rPr>
                <w:b/>
                <w:sz w:val="22"/>
                <w:szCs w:val="22"/>
                <w:lang w:val="sr-Cyrl-CS"/>
              </w:rPr>
              <w:t>КОРИСНИК:</w:t>
            </w:r>
          </w:p>
          <w:p w14:paraId="72259A38" w14:textId="77777777" w:rsidR="001838CC" w:rsidRPr="001838CC" w:rsidRDefault="001838CC" w:rsidP="00FB4175">
            <w:pPr>
              <w:rPr>
                <w:b/>
                <w:sz w:val="22"/>
                <w:szCs w:val="22"/>
                <w:lang w:val="sr-Cyrl-CS"/>
              </w:rPr>
            </w:pPr>
            <w:r w:rsidRPr="001838CC">
              <w:rPr>
                <w:b/>
                <w:sz w:val="22"/>
                <w:szCs w:val="22"/>
                <w:lang w:val="sr-Cyrl-CS"/>
              </w:rPr>
              <w:t>(поверилац)</w:t>
            </w:r>
          </w:p>
        </w:tc>
        <w:tc>
          <w:tcPr>
            <w:tcW w:w="8100" w:type="dxa"/>
            <w:shd w:val="clear" w:color="auto" w:fill="auto"/>
          </w:tcPr>
          <w:p w14:paraId="279A3C3F" w14:textId="77777777" w:rsidR="001838CC" w:rsidRPr="001838CC" w:rsidRDefault="001838CC" w:rsidP="00FB4175">
            <w:pPr>
              <w:jc w:val="both"/>
              <w:rPr>
                <w:sz w:val="22"/>
                <w:szCs w:val="22"/>
                <w:lang w:val="sr-Cyrl-CS"/>
              </w:rPr>
            </w:pPr>
            <w:r w:rsidRPr="001838CC">
              <w:rPr>
                <w:b/>
                <w:sz w:val="22"/>
                <w:szCs w:val="22"/>
                <w:lang w:val="sr-Cyrl-CS"/>
              </w:rPr>
              <w:t>Пун назив и седиште:</w:t>
            </w:r>
            <w:r w:rsidRPr="001838CC">
              <w:rPr>
                <w:sz w:val="22"/>
                <w:szCs w:val="22"/>
              </w:rPr>
              <w:t xml:space="preserve"> </w:t>
            </w:r>
            <w:r w:rsidRPr="001838CC">
              <w:rPr>
                <w:sz w:val="22"/>
                <w:szCs w:val="22"/>
                <w:lang w:val="sr-Cyrl-CS"/>
              </w:rPr>
              <w:t>КЛИНИЧКИ ЦЕНТАР ВОЈВОДИНЕ, ул. Хајдук Вељкова бр. 1, Нови Сад</w:t>
            </w:r>
          </w:p>
          <w:p w14:paraId="630617EC" w14:textId="77777777" w:rsidR="001838CC" w:rsidRPr="001838CC" w:rsidRDefault="001838CC" w:rsidP="00FB4175">
            <w:pPr>
              <w:jc w:val="both"/>
              <w:rPr>
                <w:b/>
                <w:sz w:val="22"/>
                <w:szCs w:val="22"/>
                <w:lang w:val="sr-Cyrl-CS"/>
              </w:rPr>
            </w:pPr>
            <w:r w:rsidRPr="001838CC">
              <w:rPr>
                <w:b/>
                <w:sz w:val="22"/>
                <w:szCs w:val="22"/>
                <w:lang w:val="sr-Cyrl-CS"/>
              </w:rPr>
              <w:t>ПИБ</w:t>
            </w:r>
            <w:r w:rsidRPr="001838CC">
              <w:rPr>
                <w:b/>
                <w:sz w:val="22"/>
                <w:szCs w:val="22"/>
                <w:lang w:val="sr-Latn-CS"/>
              </w:rPr>
              <w:t>:</w:t>
            </w:r>
            <w:r w:rsidRPr="001838CC">
              <w:rPr>
                <w:b/>
                <w:sz w:val="22"/>
                <w:szCs w:val="22"/>
                <w:lang w:val="sr-Cyrl-CS"/>
              </w:rPr>
              <w:t xml:space="preserve"> </w:t>
            </w:r>
            <w:r w:rsidRPr="001838CC">
              <w:rPr>
                <w:sz w:val="22"/>
                <w:szCs w:val="22"/>
                <w:lang w:val="sr-Latn-CS"/>
              </w:rPr>
              <w:t>101696893</w:t>
            </w:r>
            <w:r w:rsidRPr="001838CC">
              <w:rPr>
                <w:b/>
                <w:sz w:val="22"/>
                <w:szCs w:val="22"/>
                <w:lang w:val="sr-Cyrl-CS"/>
              </w:rPr>
              <w:t xml:space="preserve">  Матични број:</w:t>
            </w:r>
            <w:r w:rsidRPr="001838CC">
              <w:rPr>
                <w:sz w:val="22"/>
                <w:szCs w:val="22"/>
              </w:rPr>
              <w:t xml:space="preserve"> </w:t>
            </w:r>
            <w:r w:rsidRPr="001838CC">
              <w:rPr>
                <w:sz w:val="22"/>
                <w:szCs w:val="22"/>
                <w:lang w:val="sr-Cyrl-CS"/>
              </w:rPr>
              <w:t>08664161</w:t>
            </w:r>
          </w:p>
          <w:p w14:paraId="7BD0AD2B" w14:textId="77777777" w:rsidR="001838CC" w:rsidRPr="001838CC" w:rsidRDefault="001838CC" w:rsidP="00FB4175">
            <w:pPr>
              <w:jc w:val="both"/>
              <w:rPr>
                <w:sz w:val="22"/>
                <w:szCs w:val="22"/>
                <w:lang w:val="sr-Cyrl-CS"/>
              </w:rPr>
            </w:pPr>
            <w:r w:rsidRPr="001838CC">
              <w:rPr>
                <w:b/>
                <w:sz w:val="22"/>
                <w:szCs w:val="22"/>
                <w:lang w:val="sr-Cyrl-CS"/>
              </w:rPr>
              <w:t xml:space="preserve">Текући рачун: </w:t>
            </w:r>
            <w:r w:rsidRPr="001838CC">
              <w:rPr>
                <w:sz w:val="22"/>
                <w:szCs w:val="22"/>
                <w:lang w:val="sr-Cyrl-CS"/>
              </w:rPr>
              <w:t>840-577661-50,</w:t>
            </w:r>
            <w:r w:rsidRPr="001838CC">
              <w:rPr>
                <w:b/>
                <w:sz w:val="22"/>
                <w:szCs w:val="22"/>
                <w:lang w:val="sr-Cyrl-CS"/>
              </w:rPr>
              <w:t xml:space="preserve">  код : </w:t>
            </w:r>
            <w:r w:rsidRPr="001838CC">
              <w:rPr>
                <w:sz w:val="22"/>
                <w:szCs w:val="22"/>
                <w:lang w:val="sr-Cyrl-CS"/>
              </w:rPr>
              <w:t>Управа за трезор –Република Србија,</w:t>
            </w:r>
          </w:p>
          <w:p w14:paraId="0F90552B" w14:textId="77777777" w:rsidR="001838CC" w:rsidRPr="001838CC" w:rsidRDefault="001838CC" w:rsidP="00FB4175">
            <w:pPr>
              <w:jc w:val="both"/>
              <w:rPr>
                <w:b/>
                <w:sz w:val="22"/>
                <w:szCs w:val="22"/>
                <w:lang w:val="sr-Cyrl-CS"/>
              </w:rPr>
            </w:pPr>
            <w:r w:rsidRPr="001838CC">
              <w:rPr>
                <w:sz w:val="22"/>
                <w:szCs w:val="22"/>
                <w:lang w:val="sr-Cyrl-CS"/>
              </w:rPr>
              <w:t xml:space="preserve">Министарство финансија, </w:t>
            </w:r>
          </w:p>
        </w:tc>
      </w:tr>
    </w:tbl>
    <w:p w14:paraId="79C20852" w14:textId="77777777" w:rsidR="001838CC" w:rsidRPr="001838CC" w:rsidRDefault="001838CC" w:rsidP="001838CC">
      <w:pPr>
        <w:jc w:val="both"/>
        <w:rPr>
          <w:sz w:val="22"/>
          <w:szCs w:val="22"/>
          <w:lang w:val="sr-Cyrl-CS"/>
        </w:rPr>
      </w:pPr>
    </w:p>
    <w:p w14:paraId="23C62F99" w14:textId="70CA2D06" w:rsidR="001838CC" w:rsidRPr="001838CC" w:rsidRDefault="001838CC" w:rsidP="001838CC">
      <w:pPr>
        <w:ind w:firstLine="720"/>
        <w:jc w:val="both"/>
        <w:rPr>
          <w:sz w:val="22"/>
          <w:szCs w:val="22"/>
          <w:lang w:val="sr-Latn-RS"/>
        </w:rPr>
      </w:pPr>
      <w:r w:rsidRPr="001838C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838CC">
        <w:rPr>
          <w:b/>
          <w:sz w:val="22"/>
          <w:szCs w:val="22"/>
          <w:lang w:val="sr-Cyrl-CS"/>
        </w:rPr>
        <w:t xml:space="preserve"> за озбиљност понуде, </w:t>
      </w:r>
      <w:r w:rsidRPr="001838CC">
        <w:rPr>
          <w:sz w:val="22"/>
          <w:szCs w:val="22"/>
          <w:lang w:val="sr-Cyrl-CS"/>
        </w:rPr>
        <w:t xml:space="preserve">назив јавне набавке ______________________________________________, </w:t>
      </w:r>
      <w:r w:rsidRPr="001838CC">
        <w:rPr>
          <w:sz w:val="22"/>
          <w:szCs w:val="22"/>
          <w:lang w:val="sr-Cyrl-RS"/>
        </w:rPr>
        <w:t>за партију број_________________,</w:t>
      </w:r>
      <w:r w:rsidRPr="001838CC">
        <w:rPr>
          <w:sz w:val="22"/>
          <w:szCs w:val="22"/>
          <w:lang w:val="sr-Cyrl-CS"/>
        </w:rPr>
        <w:t xml:space="preserve"> и овлашћује меничног повериоца да предату меницу може попунити на износ од 10%</w:t>
      </w:r>
      <w:r w:rsidRPr="001838CC">
        <w:rPr>
          <w:b/>
          <w:sz w:val="22"/>
          <w:szCs w:val="22"/>
          <w:lang w:val="sr-Cyrl-CS"/>
        </w:rPr>
        <w:t xml:space="preserve"> </w:t>
      </w:r>
      <w:r w:rsidRPr="001838CC">
        <w:rPr>
          <w:sz w:val="22"/>
          <w:szCs w:val="22"/>
          <w:lang w:val="sr-Cyrl-CS"/>
        </w:rPr>
        <w:t xml:space="preserve">од </w:t>
      </w:r>
      <w:r w:rsidRPr="001838CC">
        <w:rPr>
          <w:noProof/>
          <w:sz w:val="22"/>
          <w:szCs w:val="22"/>
        </w:rPr>
        <w:t>укупне вредности понуде без ПДВ-а</w:t>
      </w:r>
      <w:r w:rsidRPr="001838CC">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051CB32A" w14:textId="77777777" w:rsidR="001838CC" w:rsidRPr="001838CC" w:rsidRDefault="001838CC" w:rsidP="001838CC">
      <w:pPr>
        <w:ind w:firstLine="720"/>
        <w:jc w:val="both"/>
        <w:rPr>
          <w:sz w:val="22"/>
          <w:szCs w:val="22"/>
          <w:lang w:val="sr-Cyrl-CS"/>
        </w:rPr>
      </w:pPr>
      <w:r w:rsidRPr="001838CC">
        <w:rPr>
          <w:sz w:val="22"/>
          <w:szCs w:val="22"/>
          <w:lang w:val="sr-Cyrl-CS"/>
        </w:rPr>
        <w:t xml:space="preserve">Рок важности менице и меничног овлашћења _________________ (најмање </w:t>
      </w:r>
      <w:r w:rsidRPr="001838CC">
        <w:rPr>
          <w:sz w:val="22"/>
          <w:szCs w:val="22"/>
          <w:lang w:val="sr-Latn-RS"/>
        </w:rPr>
        <w:t>30</w:t>
      </w:r>
      <w:r w:rsidRPr="001838CC">
        <w:rPr>
          <w:sz w:val="22"/>
          <w:szCs w:val="22"/>
          <w:lang w:val="sr-Cyrl-CS"/>
        </w:rPr>
        <w:t xml:space="preserve"> дана дужи од дана рока за коначно извршење обавеза за које се меница и менично овлашћење  издаје).</w:t>
      </w:r>
    </w:p>
    <w:p w14:paraId="3911F6AC" w14:textId="77777777" w:rsidR="001838CC" w:rsidRPr="001838CC" w:rsidRDefault="001838CC" w:rsidP="001838CC">
      <w:pPr>
        <w:ind w:firstLine="720"/>
        <w:jc w:val="both"/>
        <w:rPr>
          <w:sz w:val="22"/>
          <w:szCs w:val="22"/>
          <w:lang w:val="ru-RU"/>
        </w:rPr>
      </w:pPr>
      <w:r w:rsidRPr="001838C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13108F8" w14:textId="77777777" w:rsidR="001838CC" w:rsidRPr="001838CC" w:rsidRDefault="001838CC" w:rsidP="001838CC">
      <w:pPr>
        <w:jc w:val="both"/>
        <w:rPr>
          <w:color w:val="FF0000"/>
          <w:sz w:val="22"/>
          <w:szCs w:val="22"/>
          <w:lang w:val="sr-Cyrl-CS"/>
        </w:rPr>
      </w:pPr>
    </w:p>
    <w:p w14:paraId="5131B576" w14:textId="77777777" w:rsidR="001838CC" w:rsidRPr="001838CC" w:rsidRDefault="001838CC" w:rsidP="001838CC">
      <w:pPr>
        <w:jc w:val="both"/>
        <w:rPr>
          <w:sz w:val="22"/>
          <w:szCs w:val="22"/>
          <w:lang w:val="sr-Cyrl-CS"/>
        </w:rPr>
      </w:pPr>
      <w:r w:rsidRPr="001838CC">
        <w:rPr>
          <w:sz w:val="22"/>
          <w:szCs w:val="22"/>
          <w:lang w:val="ru-RU"/>
        </w:rPr>
        <w:t xml:space="preserve">Прилог: - Меница серијски број </w:t>
      </w:r>
      <w:r w:rsidRPr="001838CC">
        <w:rPr>
          <w:sz w:val="22"/>
          <w:szCs w:val="22"/>
          <w:lang w:val="sr-Cyrl-CS"/>
        </w:rPr>
        <w:t xml:space="preserve">_____________________  </w:t>
      </w:r>
    </w:p>
    <w:p w14:paraId="7B0B3F84" w14:textId="77777777" w:rsidR="001838CC" w:rsidRPr="001838CC" w:rsidRDefault="001838CC" w:rsidP="001838CC">
      <w:pPr>
        <w:jc w:val="both"/>
        <w:rPr>
          <w:sz w:val="22"/>
          <w:szCs w:val="22"/>
          <w:lang w:val="sr-Cyrl-CS"/>
        </w:rPr>
      </w:pPr>
      <w:r w:rsidRPr="001838CC">
        <w:rPr>
          <w:sz w:val="22"/>
          <w:szCs w:val="22"/>
          <w:lang w:val="sr-Cyrl-CS"/>
        </w:rPr>
        <w:t xml:space="preserve">               - Копија картона депонованих потписа</w:t>
      </w:r>
    </w:p>
    <w:p w14:paraId="7990937A" w14:textId="77777777" w:rsidR="001838CC" w:rsidRPr="001838CC" w:rsidRDefault="001838CC" w:rsidP="001838CC">
      <w:pPr>
        <w:jc w:val="both"/>
        <w:rPr>
          <w:sz w:val="22"/>
          <w:szCs w:val="22"/>
          <w:lang w:val="sr-Cyrl-CS"/>
        </w:rPr>
      </w:pPr>
      <w:r w:rsidRPr="001838CC">
        <w:rPr>
          <w:sz w:val="22"/>
          <w:szCs w:val="22"/>
          <w:lang w:val="sr-Cyrl-CS"/>
        </w:rPr>
        <w:t xml:space="preserve">               - </w:t>
      </w:r>
      <w:r w:rsidRPr="001838CC">
        <w:rPr>
          <w:rFonts w:eastAsia="TimesNewRomanPSMT"/>
          <w:bCs/>
          <w:iCs/>
          <w:sz w:val="22"/>
          <w:szCs w:val="22"/>
          <w:lang w:val="sr-Cyrl-CS"/>
        </w:rPr>
        <w:t>ОП образац</w:t>
      </w:r>
    </w:p>
    <w:p w14:paraId="3A769825" w14:textId="77777777" w:rsidR="001838CC" w:rsidRPr="001838CC" w:rsidRDefault="001838CC" w:rsidP="001838CC">
      <w:pPr>
        <w:jc w:val="both"/>
        <w:rPr>
          <w:sz w:val="22"/>
          <w:szCs w:val="22"/>
          <w:lang w:val="sr-Cyrl-CS"/>
        </w:rPr>
      </w:pPr>
      <w:r w:rsidRPr="001838CC">
        <w:rPr>
          <w:sz w:val="22"/>
          <w:szCs w:val="22"/>
          <w:lang w:val="sr-Cyrl-CS"/>
        </w:rPr>
        <w:t xml:space="preserve">               - </w:t>
      </w:r>
      <w:r w:rsidRPr="001838CC">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1838CC" w:rsidRPr="001838CC" w14:paraId="4336289E" w14:textId="77777777" w:rsidTr="00FB4175">
        <w:tc>
          <w:tcPr>
            <w:tcW w:w="4428" w:type="dxa"/>
            <w:shd w:val="clear" w:color="auto" w:fill="auto"/>
          </w:tcPr>
          <w:p w14:paraId="72B7A1C6" w14:textId="77777777" w:rsidR="001838CC" w:rsidRPr="001838CC" w:rsidRDefault="001838CC" w:rsidP="00FB4175">
            <w:pPr>
              <w:jc w:val="both"/>
              <w:rPr>
                <w:b/>
                <w:sz w:val="22"/>
                <w:szCs w:val="22"/>
                <w:lang w:val="sr-Cyrl-CS"/>
              </w:rPr>
            </w:pPr>
          </w:p>
          <w:p w14:paraId="09C61D12" w14:textId="77777777" w:rsidR="001838CC" w:rsidRPr="001838CC" w:rsidRDefault="001838CC" w:rsidP="00FB4175">
            <w:pPr>
              <w:jc w:val="both"/>
              <w:rPr>
                <w:b/>
                <w:sz w:val="22"/>
                <w:szCs w:val="22"/>
                <w:lang w:val="sr-Cyrl-CS"/>
              </w:rPr>
            </w:pPr>
          </w:p>
        </w:tc>
        <w:tc>
          <w:tcPr>
            <w:tcW w:w="1260" w:type="dxa"/>
            <w:shd w:val="clear" w:color="auto" w:fill="auto"/>
          </w:tcPr>
          <w:p w14:paraId="105603D9" w14:textId="77777777" w:rsidR="001838CC" w:rsidRPr="001838CC" w:rsidRDefault="001838CC" w:rsidP="00FB4175">
            <w:pPr>
              <w:jc w:val="both"/>
              <w:rPr>
                <w:b/>
                <w:sz w:val="22"/>
                <w:szCs w:val="22"/>
                <w:lang w:val="sr-Cyrl-CS"/>
              </w:rPr>
            </w:pPr>
          </w:p>
        </w:tc>
        <w:tc>
          <w:tcPr>
            <w:tcW w:w="4140" w:type="dxa"/>
            <w:shd w:val="clear" w:color="auto" w:fill="auto"/>
          </w:tcPr>
          <w:p w14:paraId="4EDE5A2C" w14:textId="77777777" w:rsidR="001838CC" w:rsidRPr="001838CC" w:rsidRDefault="001838CC" w:rsidP="00FB4175">
            <w:pPr>
              <w:jc w:val="center"/>
              <w:rPr>
                <w:b/>
                <w:sz w:val="22"/>
                <w:szCs w:val="22"/>
                <w:lang w:val="sr-Cyrl-CS"/>
              </w:rPr>
            </w:pPr>
          </w:p>
        </w:tc>
      </w:tr>
      <w:tr w:rsidR="001838CC" w:rsidRPr="001838CC" w14:paraId="5EC4CD5B" w14:textId="77777777" w:rsidTr="00FB4175">
        <w:trPr>
          <w:trHeight w:val="212"/>
        </w:trPr>
        <w:tc>
          <w:tcPr>
            <w:tcW w:w="4428" w:type="dxa"/>
            <w:shd w:val="clear" w:color="auto" w:fill="auto"/>
          </w:tcPr>
          <w:p w14:paraId="0FC11F0D" w14:textId="77777777" w:rsidR="001838CC" w:rsidRPr="001838CC" w:rsidRDefault="001838CC" w:rsidP="00FB4175">
            <w:pPr>
              <w:jc w:val="center"/>
              <w:rPr>
                <w:b/>
                <w:sz w:val="22"/>
                <w:szCs w:val="22"/>
                <w:lang w:val="sr-Cyrl-CS"/>
              </w:rPr>
            </w:pPr>
            <w:r w:rsidRPr="001838CC">
              <w:rPr>
                <w:b/>
                <w:sz w:val="22"/>
                <w:szCs w:val="22"/>
                <w:lang w:val="sr-Cyrl-CS"/>
              </w:rPr>
              <w:t>Место и датум издавања Овлашћења:</w:t>
            </w:r>
          </w:p>
        </w:tc>
        <w:tc>
          <w:tcPr>
            <w:tcW w:w="1260" w:type="dxa"/>
            <w:shd w:val="clear" w:color="auto" w:fill="auto"/>
          </w:tcPr>
          <w:p w14:paraId="7ED0ED8A" w14:textId="77777777" w:rsidR="001838CC" w:rsidRPr="001838CC" w:rsidRDefault="001838CC" w:rsidP="00FB4175">
            <w:pPr>
              <w:jc w:val="both"/>
              <w:rPr>
                <w:b/>
                <w:sz w:val="22"/>
                <w:szCs w:val="22"/>
                <w:lang w:val="sr-Cyrl-CS"/>
              </w:rPr>
            </w:pPr>
          </w:p>
        </w:tc>
        <w:tc>
          <w:tcPr>
            <w:tcW w:w="4140" w:type="dxa"/>
            <w:shd w:val="clear" w:color="auto" w:fill="auto"/>
          </w:tcPr>
          <w:p w14:paraId="3035D3B3" w14:textId="77777777" w:rsidR="001838CC" w:rsidRPr="001838CC" w:rsidRDefault="001838CC" w:rsidP="00FB4175">
            <w:pPr>
              <w:rPr>
                <w:b/>
                <w:sz w:val="22"/>
                <w:szCs w:val="22"/>
                <w:lang w:val="sr-Cyrl-CS"/>
              </w:rPr>
            </w:pPr>
            <w:r w:rsidRPr="001838CC">
              <w:rPr>
                <w:b/>
                <w:sz w:val="22"/>
                <w:szCs w:val="22"/>
                <w:lang w:val="sr-Cyrl-CS"/>
              </w:rPr>
              <w:t>ДУЖНИК – ИЗДАВАЛАЦ МЕНИЦЕ</w:t>
            </w:r>
          </w:p>
          <w:p w14:paraId="1C074A94" w14:textId="77777777" w:rsidR="001838CC" w:rsidRPr="001838CC" w:rsidRDefault="001838CC" w:rsidP="00FB4175">
            <w:pPr>
              <w:jc w:val="center"/>
              <w:rPr>
                <w:b/>
                <w:sz w:val="22"/>
                <w:szCs w:val="22"/>
                <w:lang w:val="sr-Cyrl-CS"/>
              </w:rPr>
            </w:pPr>
          </w:p>
        </w:tc>
      </w:tr>
      <w:tr w:rsidR="001838CC" w:rsidRPr="001838CC" w14:paraId="7F173920" w14:textId="77777777" w:rsidTr="00FB4175">
        <w:tc>
          <w:tcPr>
            <w:tcW w:w="4428" w:type="dxa"/>
            <w:tcBorders>
              <w:bottom w:val="single" w:sz="4" w:space="0" w:color="auto"/>
            </w:tcBorders>
            <w:shd w:val="clear" w:color="auto" w:fill="auto"/>
          </w:tcPr>
          <w:p w14:paraId="3F0701BD" w14:textId="77777777" w:rsidR="001838CC" w:rsidRPr="001838CC" w:rsidRDefault="001838CC" w:rsidP="00FB4175">
            <w:pPr>
              <w:rPr>
                <w:sz w:val="22"/>
                <w:szCs w:val="22"/>
                <w:lang w:val="sr-Cyrl-CS"/>
              </w:rPr>
            </w:pPr>
          </w:p>
        </w:tc>
        <w:tc>
          <w:tcPr>
            <w:tcW w:w="1260" w:type="dxa"/>
            <w:shd w:val="clear" w:color="auto" w:fill="auto"/>
          </w:tcPr>
          <w:p w14:paraId="0ADA75CC" w14:textId="77777777" w:rsidR="001838CC" w:rsidRPr="001838CC" w:rsidRDefault="001838CC" w:rsidP="00FB4175">
            <w:pPr>
              <w:jc w:val="center"/>
              <w:rPr>
                <w:b/>
                <w:sz w:val="22"/>
                <w:szCs w:val="22"/>
                <w:lang w:val="sr-Cyrl-CS"/>
              </w:rPr>
            </w:pPr>
            <w:r w:rsidRPr="001838CC">
              <w:rPr>
                <w:sz w:val="22"/>
                <w:szCs w:val="22"/>
                <w:lang w:val="sr-Cyrl-CS"/>
              </w:rPr>
              <w:t>МП</w:t>
            </w:r>
          </w:p>
        </w:tc>
        <w:tc>
          <w:tcPr>
            <w:tcW w:w="4140" w:type="dxa"/>
            <w:tcBorders>
              <w:bottom w:val="single" w:sz="4" w:space="0" w:color="auto"/>
            </w:tcBorders>
            <w:shd w:val="clear" w:color="auto" w:fill="auto"/>
          </w:tcPr>
          <w:p w14:paraId="79E5C72E" w14:textId="77777777" w:rsidR="001838CC" w:rsidRPr="001838CC" w:rsidRDefault="001838CC" w:rsidP="00FB4175">
            <w:pPr>
              <w:rPr>
                <w:b/>
                <w:sz w:val="22"/>
                <w:szCs w:val="22"/>
                <w:lang w:val="sr-Cyrl-CS"/>
              </w:rPr>
            </w:pPr>
          </w:p>
        </w:tc>
      </w:tr>
      <w:tr w:rsidR="001838CC" w:rsidRPr="001838CC" w14:paraId="547D9E68" w14:textId="77777777" w:rsidTr="00FB4175">
        <w:tc>
          <w:tcPr>
            <w:tcW w:w="4428" w:type="dxa"/>
            <w:tcBorders>
              <w:top w:val="single" w:sz="4" w:space="0" w:color="auto"/>
            </w:tcBorders>
            <w:shd w:val="clear" w:color="auto" w:fill="auto"/>
          </w:tcPr>
          <w:p w14:paraId="38F785C6" w14:textId="77777777" w:rsidR="001838CC" w:rsidRPr="001838CC" w:rsidRDefault="001838CC" w:rsidP="00FB4175">
            <w:pPr>
              <w:jc w:val="both"/>
              <w:rPr>
                <w:b/>
                <w:sz w:val="22"/>
                <w:szCs w:val="22"/>
                <w:lang w:val="sr-Cyrl-CS"/>
              </w:rPr>
            </w:pPr>
          </w:p>
        </w:tc>
        <w:tc>
          <w:tcPr>
            <w:tcW w:w="1260" w:type="dxa"/>
            <w:shd w:val="clear" w:color="auto" w:fill="auto"/>
          </w:tcPr>
          <w:p w14:paraId="0AD3CE3B" w14:textId="77777777" w:rsidR="001838CC" w:rsidRPr="001838CC" w:rsidRDefault="001838CC" w:rsidP="00FB4175">
            <w:pPr>
              <w:jc w:val="right"/>
              <w:rPr>
                <w:sz w:val="22"/>
                <w:szCs w:val="22"/>
                <w:lang w:val="sr-Cyrl-CS"/>
              </w:rPr>
            </w:pPr>
          </w:p>
          <w:p w14:paraId="7A9B63FA" w14:textId="77777777" w:rsidR="001838CC" w:rsidRPr="001838CC" w:rsidRDefault="001838CC" w:rsidP="00FB4175">
            <w:pPr>
              <w:jc w:val="right"/>
              <w:rPr>
                <w:sz w:val="22"/>
                <w:szCs w:val="22"/>
                <w:lang w:val="sr-Cyrl-CS"/>
              </w:rPr>
            </w:pPr>
          </w:p>
        </w:tc>
        <w:tc>
          <w:tcPr>
            <w:tcW w:w="4140" w:type="dxa"/>
            <w:tcBorders>
              <w:top w:val="single" w:sz="4" w:space="0" w:color="auto"/>
            </w:tcBorders>
            <w:shd w:val="clear" w:color="auto" w:fill="auto"/>
          </w:tcPr>
          <w:p w14:paraId="36577704" w14:textId="77777777" w:rsidR="001838CC" w:rsidRPr="001838CC" w:rsidRDefault="001838CC" w:rsidP="00FB4175">
            <w:pPr>
              <w:jc w:val="center"/>
              <w:rPr>
                <w:b/>
                <w:sz w:val="22"/>
                <w:szCs w:val="22"/>
                <w:lang w:val="sr-Cyrl-CS"/>
              </w:rPr>
            </w:pPr>
            <w:r w:rsidRPr="001838CC">
              <w:rPr>
                <w:sz w:val="22"/>
                <w:szCs w:val="22"/>
                <w:lang w:val="sr-Cyrl-CS"/>
              </w:rPr>
              <w:t>Потпис овлашћеног лица</w:t>
            </w:r>
          </w:p>
        </w:tc>
      </w:tr>
    </w:tbl>
    <w:p w14:paraId="7232E055" w14:textId="77777777" w:rsidR="001838CC" w:rsidRPr="001838CC" w:rsidRDefault="001838CC" w:rsidP="001838CC">
      <w:pPr>
        <w:ind w:firstLine="720"/>
        <w:jc w:val="both"/>
        <w:rPr>
          <w:sz w:val="22"/>
          <w:szCs w:val="22"/>
          <w:lang w:val="sr-Cyrl-CS"/>
        </w:rPr>
      </w:pPr>
    </w:p>
    <w:p w14:paraId="24D513F1" w14:textId="77777777" w:rsidR="001838CC" w:rsidRPr="001838CC" w:rsidRDefault="001838CC" w:rsidP="001838CC">
      <w:pPr>
        <w:rPr>
          <w:sz w:val="22"/>
          <w:szCs w:val="22"/>
          <w:lang w:val="sr-Cyrl-CS"/>
        </w:rPr>
      </w:pPr>
      <w:r w:rsidRPr="001838CC">
        <w:rPr>
          <w:sz w:val="22"/>
          <w:szCs w:val="22"/>
          <w:lang w:val="sr-Cyrl-CS"/>
        </w:rPr>
        <w:br w:type="page"/>
      </w:r>
    </w:p>
    <w:p w14:paraId="79D0355F" w14:textId="1141BF58" w:rsidR="00915894" w:rsidRPr="00C552D1" w:rsidRDefault="00915894" w:rsidP="001838CC">
      <w:pPr>
        <w:rPr>
          <w:sz w:val="22"/>
          <w:szCs w:val="22"/>
          <w:lang w:val="sr-Cyrl-CS"/>
        </w:rPr>
      </w:pPr>
      <w:r w:rsidRPr="00C552D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39C759F" w14:textId="77777777" w:rsidR="00915894" w:rsidRPr="00C552D1"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A1343B" w14:paraId="6BF83157" w14:textId="77777777" w:rsidTr="004B0A93">
        <w:tc>
          <w:tcPr>
            <w:tcW w:w="1548" w:type="dxa"/>
            <w:shd w:val="clear" w:color="auto" w:fill="auto"/>
          </w:tcPr>
          <w:p w14:paraId="64593531" w14:textId="77777777" w:rsidR="00915894" w:rsidRPr="00C552D1" w:rsidRDefault="00915894" w:rsidP="004B0A93">
            <w:pPr>
              <w:rPr>
                <w:b/>
                <w:sz w:val="22"/>
                <w:szCs w:val="22"/>
                <w:lang w:val="sr-Cyrl-CS"/>
              </w:rPr>
            </w:pPr>
            <w:r w:rsidRPr="00C552D1">
              <w:rPr>
                <w:b/>
                <w:sz w:val="22"/>
                <w:szCs w:val="22"/>
                <w:lang w:val="sr-Cyrl-CS"/>
              </w:rPr>
              <w:t>ДУЖНИК:</w:t>
            </w:r>
          </w:p>
        </w:tc>
        <w:tc>
          <w:tcPr>
            <w:tcW w:w="8100" w:type="dxa"/>
            <w:shd w:val="clear" w:color="auto" w:fill="auto"/>
          </w:tcPr>
          <w:p w14:paraId="4D5A903C" w14:textId="77777777" w:rsidR="00915894" w:rsidRPr="00C552D1" w:rsidRDefault="00915894" w:rsidP="004B0A93">
            <w:pPr>
              <w:rPr>
                <w:b/>
                <w:sz w:val="22"/>
                <w:szCs w:val="22"/>
                <w:lang w:val="sr-Cyrl-CS"/>
              </w:rPr>
            </w:pPr>
            <w:r w:rsidRPr="00C552D1">
              <w:rPr>
                <w:b/>
                <w:sz w:val="22"/>
                <w:szCs w:val="22"/>
                <w:lang w:val="sr-Cyrl-CS"/>
              </w:rPr>
              <w:t>Пун назив и седиште:__________________________________________________</w:t>
            </w:r>
          </w:p>
          <w:p w14:paraId="265C3C2B" w14:textId="77777777" w:rsidR="00915894" w:rsidRPr="00C552D1" w:rsidRDefault="00915894" w:rsidP="004B0A93">
            <w:pPr>
              <w:rPr>
                <w:b/>
                <w:sz w:val="22"/>
                <w:szCs w:val="22"/>
                <w:lang w:val="sr-Cyrl-CS"/>
              </w:rPr>
            </w:pPr>
            <w:r w:rsidRPr="00C552D1">
              <w:rPr>
                <w:b/>
                <w:sz w:val="22"/>
                <w:szCs w:val="22"/>
                <w:lang w:val="sr-Cyrl-CS"/>
              </w:rPr>
              <w:t>ПИБ</w:t>
            </w:r>
            <w:r w:rsidRPr="00C552D1">
              <w:rPr>
                <w:b/>
                <w:sz w:val="22"/>
                <w:szCs w:val="22"/>
                <w:lang w:val="sr-Latn-CS"/>
              </w:rPr>
              <w:t>:</w:t>
            </w:r>
            <w:r w:rsidRPr="00C552D1">
              <w:rPr>
                <w:b/>
                <w:sz w:val="22"/>
                <w:szCs w:val="22"/>
                <w:lang w:val="sr-Cyrl-CS"/>
              </w:rPr>
              <w:t xml:space="preserve"> </w:t>
            </w:r>
            <w:r w:rsidRPr="00C552D1">
              <w:rPr>
                <w:b/>
                <w:sz w:val="22"/>
                <w:szCs w:val="22"/>
                <w:lang w:val="sr-Latn-CS"/>
              </w:rPr>
              <w:t>_________________</w:t>
            </w:r>
            <w:r w:rsidRPr="00C552D1">
              <w:rPr>
                <w:b/>
                <w:sz w:val="22"/>
                <w:szCs w:val="22"/>
                <w:lang w:val="sr-Cyrl-CS"/>
              </w:rPr>
              <w:t>______  Матични број:___________________________</w:t>
            </w:r>
          </w:p>
          <w:p w14:paraId="3B7D0674" w14:textId="77777777" w:rsidR="00915894" w:rsidRPr="00C552D1" w:rsidRDefault="00915894" w:rsidP="004B0A93">
            <w:pPr>
              <w:rPr>
                <w:b/>
                <w:sz w:val="22"/>
                <w:szCs w:val="22"/>
                <w:lang w:val="sr-Cyrl-CS"/>
              </w:rPr>
            </w:pPr>
            <w:r w:rsidRPr="00C552D1">
              <w:rPr>
                <w:b/>
                <w:sz w:val="22"/>
                <w:szCs w:val="22"/>
                <w:lang w:val="sr-Cyrl-CS"/>
              </w:rPr>
              <w:t>Текући рачун:____________________код: _____________________(назив банке),</w:t>
            </w:r>
          </w:p>
          <w:p w14:paraId="466D58E5" w14:textId="77777777" w:rsidR="00915894" w:rsidRPr="00C552D1" w:rsidRDefault="00915894" w:rsidP="004B0A93">
            <w:pPr>
              <w:rPr>
                <w:b/>
                <w:sz w:val="22"/>
                <w:szCs w:val="22"/>
                <w:lang w:val="sr-Cyrl-CS"/>
              </w:rPr>
            </w:pPr>
          </w:p>
        </w:tc>
      </w:tr>
      <w:tr w:rsidR="00915894" w:rsidRPr="00C552D1" w14:paraId="5F05F758" w14:textId="77777777" w:rsidTr="004B0A93">
        <w:tc>
          <w:tcPr>
            <w:tcW w:w="9648" w:type="dxa"/>
            <w:gridSpan w:val="2"/>
            <w:shd w:val="clear" w:color="auto" w:fill="auto"/>
          </w:tcPr>
          <w:p w14:paraId="2B89C2E1" w14:textId="77777777" w:rsidR="00915894" w:rsidRPr="00C552D1" w:rsidRDefault="00915894" w:rsidP="004B0A93">
            <w:pPr>
              <w:jc w:val="center"/>
              <w:rPr>
                <w:b/>
                <w:sz w:val="22"/>
                <w:szCs w:val="22"/>
                <w:lang w:val="sr-Cyrl-CS"/>
              </w:rPr>
            </w:pPr>
            <w:r w:rsidRPr="00C552D1">
              <w:rPr>
                <w:b/>
                <w:sz w:val="22"/>
                <w:szCs w:val="22"/>
                <w:lang w:val="sr-Cyrl-CS"/>
              </w:rPr>
              <w:t>И з д а ј е</w:t>
            </w:r>
          </w:p>
        </w:tc>
      </w:tr>
    </w:tbl>
    <w:p w14:paraId="02EEE15C" w14:textId="77777777" w:rsidR="00915894" w:rsidRPr="00C552D1" w:rsidRDefault="00915894" w:rsidP="00915894">
      <w:pPr>
        <w:rPr>
          <w:b/>
          <w:sz w:val="22"/>
          <w:szCs w:val="22"/>
          <w:lang w:val="sr-Cyrl-CS"/>
        </w:rPr>
      </w:pPr>
    </w:p>
    <w:p w14:paraId="2148399A" w14:textId="77777777" w:rsidR="00915894" w:rsidRPr="00C552D1" w:rsidRDefault="00915894" w:rsidP="00915894">
      <w:pPr>
        <w:jc w:val="center"/>
        <w:rPr>
          <w:b/>
          <w:sz w:val="28"/>
          <w:szCs w:val="28"/>
          <w:lang w:val="sr-Cyrl-CS"/>
        </w:rPr>
      </w:pPr>
      <w:r w:rsidRPr="00C552D1">
        <w:rPr>
          <w:b/>
          <w:sz w:val="28"/>
          <w:szCs w:val="28"/>
          <w:lang w:val="sr-Cyrl-CS"/>
        </w:rPr>
        <w:t>МЕНИЧНО ПИСМО – ОВЛАШЋЕЊЕ</w:t>
      </w:r>
    </w:p>
    <w:p w14:paraId="6AD67EBE" w14:textId="77777777" w:rsidR="00915894" w:rsidRPr="00C552D1" w:rsidRDefault="00915894" w:rsidP="00915894">
      <w:pPr>
        <w:jc w:val="center"/>
        <w:rPr>
          <w:b/>
          <w:sz w:val="22"/>
          <w:szCs w:val="22"/>
          <w:lang w:val="sr-Cyrl-CS"/>
        </w:rPr>
      </w:pPr>
      <w:r w:rsidRPr="00C552D1">
        <w:rPr>
          <w:b/>
          <w:sz w:val="22"/>
          <w:szCs w:val="22"/>
          <w:lang w:val="sr-Cyrl-CS"/>
        </w:rPr>
        <w:t>ЗА КОРИСНИКА БЛАНКО СОЛО МЕНИЦЕ</w:t>
      </w:r>
    </w:p>
    <w:p w14:paraId="41C93FE6" w14:textId="77777777" w:rsidR="00915894" w:rsidRPr="00C552D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552D1" w14:paraId="65A8F5F9" w14:textId="77777777" w:rsidTr="000B6016">
        <w:tc>
          <w:tcPr>
            <w:tcW w:w="1587" w:type="dxa"/>
            <w:shd w:val="clear" w:color="auto" w:fill="auto"/>
          </w:tcPr>
          <w:p w14:paraId="60A54494" w14:textId="77777777" w:rsidR="00915894" w:rsidRPr="00C552D1" w:rsidRDefault="00915894" w:rsidP="004B0A93">
            <w:pPr>
              <w:rPr>
                <w:b/>
                <w:sz w:val="22"/>
                <w:szCs w:val="22"/>
                <w:lang w:val="sr-Cyrl-CS"/>
              </w:rPr>
            </w:pPr>
            <w:r w:rsidRPr="00C552D1">
              <w:rPr>
                <w:b/>
                <w:sz w:val="22"/>
                <w:szCs w:val="22"/>
                <w:lang w:val="sr-Cyrl-CS"/>
              </w:rPr>
              <w:t>КОРИСНИК:</w:t>
            </w:r>
          </w:p>
          <w:p w14:paraId="3F44BC6E" w14:textId="77777777" w:rsidR="00915894" w:rsidRPr="00C552D1" w:rsidRDefault="00915894" w:rsidP="004B0A93">
            <w:pPr>
              <w:rPr>
                <w:b/>
                <w:sz w:val="22"/>
                <w:szCs w:val="22"/>
                <w:lang w:val="sr-Cyrl-CS"/>
              </w:rPr>
            </w:pPr>
            <w:r w:rsidRPr="00C552D1">
              <w:rPr>
                <w:b/>
                <w:sz w:val="22"/>
                <w:szCs w:val="22"/>
                <w:lang w:val="sr-Cyrl-CS"/>
              </w:rPr>
              <w:t>(поверилац)</w:t>
            </w:r>
          </w:p>
        </w:tc>
        <w:tc>
          <w:tcPr>
            <w:tcW w:w="7699" w:type="dxa"/>
            <w:shd w:val="clear" w:color="auto" w:fill="auto"/>
          </w:tcPr>
          <w:p w14:paraId="4AFD998F" w14:textId="77777777" w:rsidR="00915894" w:rsidRPr="00C552D1" w:rsidRDefault="00915894" w:rsidP="004B0A93">
            <w:pPr>
              <w:jc w:val="both"/>
              <w:rPr>
                <w:sz w:val="22"/>
                <w:szCs w:val="22"/>
                <w:lang w:val="sr-Cyrl-CS"/>
              </w:rPr>
            </w:pPr>
            <w:r w:rsidRPr="00C552D1">
              <w:rPr>
                <w:b/>
                <w:sz w:val="22"/>
                <w:szCs w:val="22"/>
                <w:lang w:val="sr-Cyrl-CS"/>
              </w:rPr>
              <w:t>Пун назив и седиште:</w:t>
            </w:r>
            <w:r w:rsidRPr="00591C30">
              <w:rPr>
                <w:sz w:val="22"/>
                <w:szCs w:val="22"/>
                <w:lang w:val="sr-Cyrl-CS"/>
              </w:rPr>
              <w:t xml:space="preserve"> </w:t>
            </w:r>
            <w:r w:rsidRPr="00C552D1">
              <w:rPr>
                <w:sz w:val="22"/>
                <w:szCs w:val="22"/>
                <w:lang w:val="sr-Cyrl-CS"/>
              </w:rPr>
              <w:t>КЛИНИЧКИ ЦЕНТАР ВОЈВОДИНЕ, ул. Хајдук Вељкова бр. 1, Нови Сад</w:t>
            </w:r>
          </w:p>
          <w:p w14:paraId="7DF8D55E" w14:textId="77777777" w:rsidR="00915894" w:rsidRPr="00C552D1" w:rsidRDefault="00915894" w:rsidP="004B0A93">
            <w:pPr>
              <w:jc w:val="both"/>
              <w:rPr>
                <w:b/>
                <w:sz w:val="22"/>
                <w:szCs w:val="22"/>
                <w:lang w:val="sr-Cyrl-CS"/>
              </w:rPr>
            </w:pPr>
            <w:r w:rsidRPr="00C552D1">
              <w:rPr>
                <w:b/>
                <w:sz w:val="22"/>
                <w:szCs w:val="22"/>
                <w:lang w:val="sr-Cyrl-CS"/>
              </w:rPr>
              <w:t>ПИБ</w:t>
            </w:r>
            <w:r w:rsidRPr="00C552D1">
              <w:rPr>
                <w:b/>
                <w:sz w:val="22"/>
                <w:szCs w:val="22"/>
                <w:lang w:val="sr-Latn-CS"/>
              </w:rPr>
              <w:t>:</w:t>
            </w:r>
            <w:r w:rsidRPr="00C552D1">
              <w:rPr>
                <w:b/>
                <w:sz w:val="22"/>
                <w:szCs w:val="22"/>
                <w:lang w:val="sr-Cyrl-CS"/>
              </w:rPr>
              <w:t xml:space="preserve"> </w:t>
            </w:r>
            <w:r w:rsidRPr="00C552D1">
              <w:rPr>
                <w:sz w:val="22"/>
                <w:szCs w:val="22"/>
                <w:lang w:val="sr-Latn-CS"/>
              </w:rPr>
              <w:t>101696893</w:t>
            </w:r>
            <w:r w:rsidRPr="00C552D1">
              <w:rPr>
                <w:b/>
                <w:sz w:val="22"/>
                <w:szCs w:val="22"/>
                <w:lang w:val="sr-Cyrl-CS"/>
              </w:rPr>
              <w:t xml:space="preserve">  Матични број:</w:t>
            </w:r>
            <w:r w:rsidRPr="00591C30">
              <w:rPr>
                <w:sz w:val="22"/>
                <w:szCs w:val="22"/>
                <w:lang w:val="sr-Cyrl-CS"/>
              </w:rPr>
              <w:t xml:space="preserve"> </w:t>
            </w:r>
            <w:r w:rsidRPr="00C552D1">
              <w:rPr>
                <w:sz w:val="22"/>
                <w:szCs w:val="22"/>
                <w:lang w:val="sr-Cyrl-CS"/>
              </w:rPr>
              <w:t>08664161</w:t>
            </w:r>
          </w:p>
          <w:p w14:paraId="4E1E6FDB" w14:textId="77777777" w:rsidR="00915894" w:rsidRPr="00C552D1" w:rsidRDefault="00915894" w:rsidP="004B0A93">
            <w:pPr>
              <w:jc w:val="both"/>
              <w:rPr>
                <w:sz w:val="22"/>
                <w:szCs w:val="22"/>
                <w:lang w:val="sr-Cyrl-CS"/>
              </w:rPr>
            </w:pPr>
            <w:r w:rsidRPr="00C552D1">
              <w:rPr>
                <w:b/>
                <w:sz w:val="22"/>
                <w:szCs w:val="22"/>
                <w:lang w:val="sr-Cyrl-CS"/>
              </w:rPr>
              <w:t xml:space="preserve">Текући рачун: </w:t>
            </w:r>
            <w:r w:rsidRPr="00C552D1">
              <w:rPr>
                <w:sz w:val="22"/>
                <w:szCs w:val="22"/>
                <w:lang w:val="sr-Cyrl-CS"/>
              </w:rPr>
              <w:t>840-577661-50,</w:t>
            </w:r>
            <w:r w:rsidRPr="00C552D1">
              <w:rPr>
                <w:b/>
                <w:sz w:val="22"/>
                <w:szCs w:val="22"/>
                <w:lang w:val="sr-Cyrl-CS"/>
              </w:rPr>
              <w:t xml:space="preserve">  код : </w:t>
            </w:r>
            <w:r w:rsidRPr="00C552D1">
              <w:rPr>
                <w:sz w:val="22"/>
                <w:szCs w:val="22"/>
                <w:lang w:val="sr-Cyrl-CS"/>
              </w:rPr>
              <w:t>Управа за трезор –Република Србија,</w:t>
            </w:r>
          </w:p>
          <w:p w14:paraId="00B61661" w14:textId="77777777" w:rsidR="00915894" w:rsidRPr="00C552D1" w:rsidRDefault="00915894" w:rsidP="004B0A93">
            <w:pPr>
              <w:jc w:val="both"/>
              <w:rPr>
                <w:sz w:val="22"/>
                <w:szCs w:val="22"/>
                <w:lang w:val="sr-Cyrl-CS"/>
              </w:rPr>
            </w:pPr>
            <w:r w:rsidRPr="00C552D1">
              <w:rPr>
                <w:sz w:val="22"/>
                <w:szCs w:val="22"/>
                <w:lang w:val="sr-Cyrl-CS"/>
              </w:rPr>
              <w:t xml:space="preserve">Министарство финансија, </w:t>
            </w:r>
          </w:p>
          <w:p w14:paraId="64853757" w14:textId="77777777" w:rsidR="003E1502" w:rsidRPr="00C552D1" w:rsidRDefault="003E1502" w:rsidP="004B0A93">
            <w:pPr>
              <w:jc w:val="both"/>
              <w:rPr>
                <w:b/>
                <w:sz w:val="22"/>
                <w:szCs w:val="22"/>
                <w:lang w:val="sr-Cyrl-CS"/>
              </w:rPr>
            </w:pPr>
          </w:p>
        </w:tc>
      </w:tr>
    </w:tbl>
    <w:p w14:paraId="1DF12FF2" w14:textId="77777777" w:rsidR="00915894" w:rsidRPr="00C552D1" w:rsidRDefault="000B6016" w:rsidP="0041105F">
      <w:pPr>
        <w:ind w:firstLine="720"/>
        <w:jc w:val="both"/>
        <w:rPr>
          <w:sz w:val="22"/>
          <w:szCs w:val="22"/>
          <w:lang w:val="sr-Cyrl-CS"/>
        </w:rPr>
      </w:pPr>
      <w:r w:rsidRPr="00C552D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552D1">
        <w:rPr>
          <w:b/>
          <w:noProof/>
          <w:sz w:val="22"/>
          <w:szCs w:val="22"/>
        </w:rPr>
        <w:t>за извршење уговорне обавезе,</w:t>
      </w:r>
      <w:r w:rsidRPr="00C552D1">
        <w:rPr>
          <w:sz w:val="22"/>
          <w:szCs w:val="22"/>
          <w:lang w:val="sr-Cyrl-CS"/>
        </w:rPr>
        <w:t xml:space="preserve"> и овлашћује меничног повериоца да предату меницу може попунити </w:t>
      </w:r>
      <w:r w:rsidRPr="00C552D1">
        <w:rPr>
          <w:b/>
          <w:sz w:val="22"/>
          <w:szCs w:val="22"/>
          <w:lang w:val="sr-Cyrl-CS"/>
        </w:rPr>
        <w:t xml:space="preserve">на износ од 10% од уговорене вредности без ПДВ-а </w:t>
      </w:r>
      <w:r w:rsidR="00915894" w:rsidRPr="00C552D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C552D1">
        <w:rPr>
          <w:sz w:val="22"/>
          <w:szCs w:val="22"/>
        </w:rPr>
        <w:t xml:space="preserve">, </w:t>
      </w:r>
      <w:r w:rsidR="00915894" w:rsidRPr="00C552D1">
        <w:rPr>
          <w:sz w:val="22"/>
          <w:szCs w:val="22"/>
          <w:lang w:val="sr-Cyrl-CS"/>
        </w:rPr>
        <w:t>назив јавне набавке _________________________________________________</w:t>
      </w:r>
      <w:r w:rsidR="00673D33" w:rsidRPr="00C552D1">
        <w:rPr>
          <w:sz w:val="22"/>
          <w:szCs w:val="22"/>
        </w:rPr>
        <w:t xml:space="preserve"> </w:t>
      </w:r>
      <w:r w:rsidR="00915894" w:rsidRPr="00C552D1">
        <w:rPr>
          <w:sz w:val="22"/>
          <w:szCs w:val="22"/>
          <w:lang w:val="sr-Cyrl-CS"/>
        </w:rPr>
        <w:t>заведен код наручиоца–повериоца под бројем</w:t>
      </w:r>
      <w:r w:rsidR="0041105F" w:rsidRPr="00C552D1">
        <w:rPr>
          <w:sz w:val="22"/>
          <w:szCs w:val="22"/>
          <w:lang w:val="sr-Cyrl-CS"/>
        </w:rPr>
        <w:t xml:space="preserve"> </w:t>
      </w:r>
      <w:r w:rsidR="00915894" w:rsidRPr="00C552D1">
        <w:rPr>
          <w:sz w:val="22"/>
          <w:szCs w:val="22"/>
          <w:lang w:val="sr-Cyrl-CS"/>
        </w:rPr>
        <w:t>____________ дана _________________, уколико као</w:t>
      </w:r>
      <w:r w:rsidR="0041105F" w:rsidRPr="00C552D1">
        <w:rPr>
          <w:sz w:val="22"/>
          <w:szCs w:val="22"/>
          <w:lang w:val="sr-Cyrl-CS"/>
        </w:rPr>
        <w:t xml:space="preserve"> </w:t>
      </w:r>
      <w:r w:rsidR="00915894" w:rsidRPr="00C552D1">
        <w:rPr>
          <w:sz w:val="22"/>
          <w:szCs w:val="22"/>
          <w:lang w:val="sr-Cyrl-CS"/>
        </w:rPr>
        <w:t xml:space="preserve">дужник не изврши </w:t>
      </w:r>
      <w:r w:rsidR="00B11D31" w:rsidRPr="00C552D1">
        <w:rPr>
          <w:sz w:val="22"/>
          <w:szCs w:val="22"/>
          <w:lang w:val="sr-Cyrl-CS"/>
        </w:rPr>
        <w:t>предвиђене обавезе</w:t>
      </w:r>
      <w:r w:rsidR="00915894" w:rsidRPr="00C552D1">
        <w:rPr>
          <w:sz w:val="22"/>
          <w:szCs w:val="22"/>
          <w:lang w:val="sr-Cyrl-CS"/>
        </w:rPr>
        <w:t>.</w:t>
      </w:r>
    </w:p>
    <w:p w14:paraId="48C90C43" w14:textId="77777777" w:rsidR="004A5D81" w:rsidRPr="00C552D1" w:rsidRDefault="004A5D81" w:rsidP="004A5D81">
      <w:pPr>
        <w:ind w:firstLine="720"/>
        <w:jc w:val="both"/>
        <w:rPr>
          <w:sz w:val="22"/>
          <w:szCs w:val="22"/>
          <w:lang w:val="sr-Cyrl-CS"/>
        </w:rPr>
      </w:pPr>
      <w:r w:rsidRPr="00C552D1">
        <w:rPr>
          <w:sz w:val="22"/>
          <w:szCs w:val="22"/>
          <w:lang w:val="sr-Cyrl-CS"/>
        </w:rPr>
        <w:t xml:space="preserve">Рок важности менице и меничног овлашћења _________________ (најмање </w:t>
      </w:r>
      <w:r w:rsidR="0041105F" w:rsidRPr="00591C30">
        <w:rPr>
          <w:sz w:val="22"/>
          <w:szCs w:val="22"/>
          <w:lang w:val="sr-Cyrl-CS"/>
        </w:rPr>
        <w:t>3</w:t>
      </w:r>
      <w:r w:rsidRPr="00A1343B">
        <w:rPr>
          <w:sz w:val="22"/>
          <w:szCs w:val="22"/>
          <w:lang w:val="sr-Cyrl-CS"/>
        </w:rPr>
        <w:t>0</w:t>
      </w:r>
      <w:r w:rsidRPr="00C552D1">
        <w:rPr>
          <w:sz w:val="22"/>
          <w:szCs w:val="22"/>
          <w:lang w:val="sr-Cyrl-CS"/>
        </w:rPr>
        <w:t xml:space="preserve"> дана дужи од дана рока за коначно извршење обавеза за које се меница и менично овлашћење  издаје).</w:t>
      </w:r>
    </w:p>
    <w:p w14:paraId="63E84CC4" w14:textId="77777777" w:rsidR="00915894" w:rsidRPr="00C552D1" w:rsidRDefault="00915894" w:rsidP="00915894">
      <w:pPr>
        <w:ind w:firstLine="720"/>
        <w:jc w:val="both"/>
        <w:rPr>
          <w:sz w:val="22"/>
          <w:szCs w:val="22"/>
          <w:lang w:val="sr-Cyrl-CS"/>
        </w:rPr>
      </w:pPr>
      <w:r w:rsidRPr="00C552D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1D5E0A7" w14:textId="77777777" w:rsidR="00915894" w:rsidRPr="00C552D1" w:rsidRDefault="00915894" w:rsidP="00915894">
      <w:pPr>
        <w:ind w:firstLine="720"/>
        <w:jc w:val="both"/>
        <w:rPr>
          <w:sz w:val="22"/>
          <w:szCs w:val="22"/>
          <w:lang w:val="ru-RU"/>
        </w:rPr>
      </w:pPr>
      <w:r w:rsidRPr="00C552D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518649F" w14:textId="77777777" w:rsidR="00915894" w:rsidRPr="00C552D1" w:rsidRDefault="00915894" w:rsidP="00915894">
      <w:pPr>
        <w:ind w:firstLine="720"/>
        <w:jc w:val="both"/>
        <w:rPr>
          <w:sz w:val="22"/>
          <w:szCs w:val="22"/>
          <w:lang w:val="ru-RU"/>
        </w:rPr>
      </w:pPr>
      <w:r w:rsidRPr="00C552D1">
        <w:rPr>
          <w:sz w:val="22"/>
          <w:szCs w:val="22"/>
          <w:lang w:val="ru-RU"/>
        </w:rPr>
        <w:t>Ово менично писмо – овлашћење сачињено је у 2 (два) истоветна</w:t>
      </w:r>
      <w:r w:rsidRPr="00C552D1">
        <w:rPr>
          <w:b/>
          <w:sz w:val="22"/>
          <w:szCs w:val="22"/>
          <w:lang w:val="ru-RU"/>
        </w:rPr>
        <w:t xml:space="preserve"> </w:t>
      </w:r>
      <w:r w:rsidRPr="00C552D1">
        <w:rPr>
          <w:sz w:val="22"/>
          <w:szCs w:val="22"/>
          <w:lang w:val="ru-RU"/>
        </w:rPr>
        <w:t>примерка, од којих је 1 (један) примерак за Повериоца, а 1 (један) задржава Дужник.</w:t>
      </w:r>
    </w:p>
    <w:p w14:paraId="73D90E8F" w14:textId="77777777" w:rsidR="00915894" w:rsidRPr="00C552D1" w:rsidRDefault="00915894" w:rsidP="00915894">
      <w:pPr>
        <w:jc w:val="both"/>
        <w:rPr>
          <w:sz w:val="22"/>
          <w:szCs w:val="22"/>
          <w:lang w:val="sr-Cyrl-CS"/>
        </w:rPr>
      </w:pPr>
    </w:p>
    <w:p w14:paraId="69108C3E" w14:textId="77777777" w:rsidR="00F134F3" w:rsidRPr="00C552D1" w:rsidRDefault="00F134F3" w:rsidP="00F134F3">
      <w:pPr>
        <w:jc w:val="both"/>
        <w:rPr>
          <w:sz w:val="22"/>
          <w:szCs w:val="22"/>
          <w:lang w:val="sr-Cyrl-CS"/>
        </w:rPr>
      </w:pPr>
      <w:r w:rsidRPr="00C552D1">
        <w:rPr>
          <w:sz w:val="22"/>
          <w:szCs w:val="22"/>
          <w:lang w:val="ru-RU"/>
        </w:rPr>
        <w:t xml:space="preserve">Прилог: - Меница серијски број </w:t>
      </w:r>
      <w:r w:rsidRPr="00C552D1">
        <w:rPr>
          <w:sz w:val="22"/>
          <w:szCs w:val="22"/>
          <w:lang w:val="sr-Cyrl-CS"/>
        </w:rPr>
        <w:t xml:space="preserve">_____________________  </w:t>
      </w:r>
    </w:p>
    <w:p w14:paraId="3AE10FF3" w14:textId="77777777" w:rsidR="00F134F3" w:rsidRPr="00C552D1" w:rsidRDefault="00F134F3" w:rsidP="00F134F3">
      <w:pPr>
        <w:jc w:val="both"/>
        <w:rPr>
          <w:sz w:val="22"/>
          <w:szCs w:val="22"/>
          <w:lang w:val="sr-Cyrl-CS"/>
        </w:rPr>
      </w:pPr>
      <w:r w:rsidRPr="00C552D1">
        <w:rPr>
          <w:sz w:val="22"/>
          <w:szCs w:val="22"/>
          <w:lang w:val="sr-Cyrl-CS"/>
        </w:rPr>
        <w:t xml:space="preserve">               - Копија картона депонованих потписа</w:t>
      </w:r>
    </w:p>
    <w:p w14:paraId="672DA68E" w14:textId="77777777" w:rsidR="00F134F3" w:rsidRPr="00C552D1" w:rsidRDefault="00F134F3" w:rsidP="00F134F3">
      <w:pPr>
        <w:jc w:val="both"/>
        <w:rPr>
          <w:sz w:val="22"/>
          <w:szCs w:val="22"/>
          <w:lang w:val="sr-Cyrl-CS"/>
        </w:rPr>
      </w:pPr>
      <w:r w:rsidRPr="00C552D1">
        <w:rPr>
          <w:sz w:val="22"/>
          <w:szCs w:val="22"/>
          <w:lang w:val="sr-Cyrl-CS"/>
        </w:rPr>
        <w:t xml:space="preserve">               - </w:t>
      </w:r>
      <w:r w:rsidRPr="00C552D1">
        <w:rPr>
          <w:rFonts w:eastAsia="TimesNewRomanPSMT"/>
          <w:bCs/>
          <w:iCs/>
          <w:sz w:val="22"/>
          <w:szCs w:val="22"/>
          <w:lang w:val="sr-Cyrl-CS"/>
        </w:rPr>
        <w:t>ОП образац</w:t>
      </w:r>
    </w:p>
    <w:p w14:paraId="5D5B8826" w14:textId="77777777" w:rsidR="00F134F3" w:rsidRPr="00C552D1" w:rsidRDefault="00F134F3" w:rsidP="00F134F3">
      <w:pPr>
        <w:jc w:val="both"/>
        <w:rPr>
          <w:sz w:val="22"/>
          <w:szCs w:val="22"/>
          <w:lang w:val="sr-Cyrl-CS"/>
        </w:rPr>
      </w:pPr>
      <w:r w:rsidRPr="00C552D1">
        <w:rPr>
          <w:sz w:val="22"/>
          <w:szCs w:val="22"/>
          <w:lang w:val="sr-Cyrl-CS"/>
        </w:rPr>
        <w:t xml:space="preserve">               - </w:t>
      </w:r>
      <w:r w:rsidRPr="00591C30">
        <w:rPr>
          <w:noProof/>
          <w:sz w:val="22"/>
          <w:szCs w:val="22"/>
          <w:lang w:val="sr-Cyrl-CS"/>
        </w:rPr>
        <w:t>Копија извода из Регистра  меница и овлашћења</w:t>
      </w:r>
    </w:p>
    <w:p w14:paraId="1B830F98" w14:textId="77777777" w:rsidR="00915894" w:rsidRPr="00C552D1" w:rsidRDefault="00915894" w:rsidP="003E1502">
      <w:pPr>
        <w:ind w:firstLine="720"/>
        <w:jc w:val="both"/>
        <w:rPr>
          <w:sz w:val="22"/>
          <w:szCs w:val="22"/>
          <w:lang w:val="sr-Cyrl-CS"/>
        </w:rPr>
      </w:pPr>
      <w:r w:rsidRPr="00C552D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A1343B" w14:paraId="2DBE680B" w14:textId="77777777" w:rsidTr="00345B33">
        <w:tc>
          <w:tcPr>
            <w:tcW w:w="4428" w:type="dxa"/>
            <w:shd w:val="clear" w:color="auto" w:fill="auto"/>
          </w:tcPr>
          <w:p w14:paraId="0DFA0261" w14:textId="77777777" w:rsidR="00345B33" w:rsidRPr="00C552D1" w:rsidRDefault="00345B33" w:rsidP="003E149E">
            <w:pPr>
              <w:jc w:val="both"/>
              <w:rPr>
                <w:b/>
                <w:sz w:val="22"/>
                <w:szCs w:val="22"/>
                <w:lang w:val="sr-Cyrl-CS"/>
              </w:rPr>
            </w:pPr>
          </w:p>
        </w:tc>
        <w:tc>
          <w:tcPr>
            <w:tcW w:w="1260" w:type="dxa"/>
            <w:shd w:val="clear" w:color="auto" w:fill="auto"/>
          </w:tcPr>
          <w:p w14:paraId="4B39F3A4" w14:textId="77777777" w:rsidR="00064F9A" w:rsidRPr="00C552D1" w:rsidRDefault="00064F9A" w:rsidP="003E149E">
            <w:pPr>
              <w:jc w:val="both"/>
              <w:rPr>
                <w:b/>
                <w:sz w:val="22"/>
                <w:szCs w:val="22"/>
                <w:lang w:val="sr-Cyrl-CS"/>
              </w:rPr>
            </w:pPr>
          </w:p>
        </w:tc>
        <w:tc>
          <w:tcPr>
            <w:tcW w:w="4140" w:type="dxa"/>
            <w:shd w:val="clear" w:color="auto" w:fill="auto"/>
          </w:tcPr>
          <w:p w14:paraId="0944C175" w14:textId="77777777" w:rsidR="00064F9A" w:rsidRPr="00C552D1" w:rsidRDefault="00064F9A" w:rsidP="003E149E">
            <w:pPr>
              <w:jc w:val="center"/>
              <w:rPr>
                <w:b/>
                <w:sz w:val="22"/>
                <w:szCs w:val="22"/>
                <w:lang w:val="sr-Cyrl-CS"/>
              </w:rPr>
            </w:pPr>
          </w:p>
        </w:tc>
      </w:tr>
      <w:tr w:rsidR="00064F9A" w:rsidRPr="00C552D1" w14:paraId="6A5E0559" w14:textId="77777777" w:rsidTr="00345B33">
        <w:trPr>
          <w:trHeight w:val="212"/>
        </w:trPr>
        <w:tc>
          <w:tcPr>
            <w:tcW w:w="4428" w:type="dxa"/>
            <w:shd w:val="clear" w:color="auto" w:fill="auto"/>
          </w:tcPr>
          <w:p w14:paraId="7CAA2CDC" w14:textId="77777777" w:rsidR="00064F9A" w:rsidRPr="00C552D1" w:rsidRDefault="00064F9A" w:rsidP="003E149E">
            <w:pPr>
              <w:jc w:val="center"/>
              <w:rPr>
                <w:b/>
                <w:sz w:val="22"/>
                <w:szCs w:val="22"/>
                <w:lang w:val="sr-Cyrl-CS"/>
              </w:rPr>
            </w:pPr>
            <w:r w:rsidRPr="00C552D1">
              <w:rPr>
                <w:b/>
                <w:sz w:val="22"/>
                <w:szCs w:val="22"/>
                <w:lang w:val="sr-Cyrl-CS"/>
              </w:rPr>
              <w:t>Место и датум издавања Овлашћења:</w:t>
            </w:r>
          </w:p>
        </w:tc>
        <w:tc>
          <w:tcPr>
            <w:tcW w:w="1260" w:type="dxa"/>
            <w:shd w:val="clear" w:color="auto" w:fill="auto"/>
          </w:tcPr>
          <w:p w14:paraId="2787DCF9" w14:textId="77777777" w:rsidR="00064F9A" w:rsidRPr="00C552D1" w:rsidRDefault="00064F9A" w:rsidP="003E149E">
            <w:pPr>
              <w:jc w:val="both"/>
              <w:rPr>
                <w:b/>
                <w:sz w:val="22"/>
                <w:szCs w:val="22"/>
                <w:lang w:val="sr-Cyrl-CS"/>
              </w:rPr>
            </w:pPr>
          </w:p>
        </w:tc>
        <w:tc>
          <w:tcPr>
            <w:tcW w:w="4140" w:type="dxa"/>
            <w:shd w:val="clear" w:color="auto" w:fill="auto"/>
          </w:tcPr>
          <w:p w14:paraId="22350969" w14:textId="77777777" w:rsidR="00064F9A" w:rsidRPr="00C552D1" w:rsidRDefault="00064F9A" w:rsidP="003E149E">
            <w:pPr>
              <w:rPr>
                <w:b/>
                <w:sz w:val="22"/>
                <w:szCs w:val="22"/>
                <w:lang w:val="sr-Cyrl-CS"/>
              </w:rPr>
            </w:pPr>
            <w:r w:rsidRPr="00C552D1">
              <w:rPr>
                <w:b/>
                <w:sz w:val="22"/>
                <w:szCs w:val="22"/>
                <w:lang w:val="sr-Cyrl-CS"/>
              </w:rPr>
              <w:t>ДУЖНИК – ИЗДАВАЛАЦ МЕНИЦЕ</w:t>
            </w:r>
          </w:p>
          <w:p w14:paraId="67B6C986" w14:textId="77777777" w:rsidR="00064F9A" w:rsidRPr="00C552D1" w:rsidRDefault="00064F9A" w:rsidP="003E149E">
            <w:pPr>
              <w:jc w:val="center"/>
              <w:rPr>
                <w:b/>
                <w:sz w:val="22"/>
                <w:szCs w:val="22"/>
                <w:lang w:val="sr-Cyrl-CS"/>
              </w:rPr>
            </w:pPr>
          </w:p>
        </w:tc>
      </w:tr>
      <w:tr w:rsidR="00064F9A" w:rsidRPr="00C552D1" w14:paraId="18AADB1B" w14:textId="77777777" w:rsidTr="00345B33">
        <w:tc>
          <w:tcPr>
            <w:tcW w:w="4428" w:type="dxa"/>
            <w:tcBorders>
              <w:bottom w:val="single" w:sz="4" w:space="0" w:color="auto"/>
            </w:tcBorders>
            <w:shd w:val="clear" w:color="auto" w:fill="auto"/>
          </w:tcPr>
          <w:p w14:paraId="34002836" w14:textId="77777777" w:rsidR="00064F9A" w:rsidRPr="00C552D1" w:rsidRDefault="00064F9A" w:rsidP="003E149E">
            <w:pPr>
              <w:rPr>
                <w:sz w:val="22"/>
                <w:szCs w:val="22"/>
                <w:lang w:val="sr-Cyrl-CS"/>
              </w:rPr>
            </w:pPr>
          </w:p>
        </w:tc>
        <w:tc>
          <w:tcPr>
            <w:tcW w:w="1260" w:type="dxa"/>
            <w:shd w:val="clear" w:color="auto" w:fill="auto"/>
          </w:tcPr>
          <w:p w14:paraId="05136348" w14:textId="77777777" w:rsidR="00064F9A" w:rsidRPr="00C552D1" w:rsidRDefault="00064F9A" w:rsidP="003E149E">
            <w:pPr>
              <w:jc w:val="center"/>
              <w:rPr>
                <w:b/>
                <w:sz w:val="22"/>
                <w:szCs w:val="22"/>
                <w:lang w:val="sr-Cyrl-CS"/>
              </w:rPr>
            </w:pPr>
            <w:r w:rsidRPr="00C552D1">
              <w:rPr>
                <w:sz w:val="22"/>
                <w:szCs w:val="22"/>
                <w:lang w:val="sr-Cyrl-CS"/>
              </w:rPr>
              <w:t>МП</w:t>
            </w:r>
          </w:p>
        </w:tc>
        <w:tc>
          <w:tcPr>
            <w:tcW w:w="4140" w:type="dxa"/>
            <w:tcBorders>
              <w:bottom w:val="single" w:sz="4" w:space="0" w:color="auto"/>
            </w:tcBorders>
            <w:shd w:val="clear" w:color="auto" w:fill="auto"/>
          </w:tcPr>
          <w:p w14:paraId="53D47575" w14:textId="77777777" w:rsidR="00064F9A" w:rsidRPr="00C552D1" w:rsidRDefault="00064F9A" w:rsidP="003E149E">
            <w:pPr>
              <w:rPr>
                <w:b/>
                <w:sz w:val="22"/>
                <w:szCs w:val="22"/>
                <w:lang w:val="sr-Cyrl-CS"/>
              </w:rPr>
            </w:pPr>
          </w:p>
        </w:tc>
      </w:tr>
      <w:tr w:rsidR="00064F9A" w:rsidRPr="00C552D1" w14:paraId="62AAB7A7" w14:textId="77777777" w:rsidTr="00345B33">
        <w:tc>
          <w:tcPr>
            <w:tcW w:w="4428" w:type="dxa"/>
            <w:tcBorders>
              <w:top w:val="single" w:sz="4" w:space="0" w:color="auto"/>
            </w:tcBorders>
            <w:shd w:val="clear" w:color="auto" w:fill="auto"/>
          </w:tcPr>
          <w:p w14:paraId="6DA446DD" w14:textId="77777777" w:rsidR="00064F9A" w:rsidRPr="00C552D1" w:rsidRDefault="00064F9A" w:rsidP="003E149E">
            <w:pPr>
              <w:jc w:val="both"/>
              <w:rPr>
                <w:b/>
                <w:sz w:val="22"/>
                <w:szCs w:val="22"/>
                <w:lang w:val="sr-Cyrl-CS"/>
              </w:rPr>
            </w:pPr>
          </w:p>
        </w:tc>
        <w:tc>
          <w:tcPr>
            <w:tcW w:w="1260" w:type="dxa"/>
            <w:shd w:val="clear" w:color="auto" w:fill="auto"/>
          </w:tcPr>
          <w:p w14:paraId="523F84FE" w14:textId="77777777" w:rsidR="00064F9A" w:rsidRPr="00C552D1" w:rsidRDefault="00064F9A" w:rsidP="003E149E">
            <w:pPr>
              <w:jc w:val="right"/>
              <w:rPr>
                <w:sz w:val="22"/>
                <w:szCs w:val="22"/>
                <w:lang w:val="sr-Cyrl-CS"/>
              </w:rPr>
            </w:pPr>
          </w:p>
          <w:p w14:paraId="69DDF616" w14:textId="77777777" w:rsidR="00064F9A" w:rsidRPr="00C552D1" w:rsidRDefault="00064F9A" w:rsidP="003E149E">
            <w:pPr>
              <w:jc w:val="right"/>
              <w:rPr>
                <w:sz w:val="22"/>
                <w:szCs w:val="22"/>
                <w:lang w:val="sr-Cyrl-CS"/>
              </w:rPr>
            </w:pPr>
          </w:p>
        </w:tc>
        <w:tc>
          <w:tcPr>
            <w:tcW w:w="4140" w:type="dxa"/>
            <w:tcBorders>
              <w:top w:val="single" w:sz="4" w:space="0" w:color="auto"/>
            </w:tcBorders>
            <w:shd w:val="clear" w:color="auto" w:fill="auto"/>
          </w:tcPr>
          <w:p w14:paraId="0336A6D4" w14:textId="77777777" w:rsidR="00064F9A" w:rsidRPr="00C552D1" w:rsidRDefault="00064F9A" w:rsidP="003E149E">
            <w:pPr>
              <w:jc w:val="center"/>
              <w:rPr>
                <w:b/>
                <w:sz w:val="22"/>
                <w:szCs w:val="22"/>
                <w:lang w:val="sr-Cyrl-CS"/>
              </w:rPr>
            </w:pPr>
            <w:r w:rsidRPr="00C552D1">
              <w:rPr>
                <w:sz w:val="22"/>
                <w:szCs w:val="22"/>
                <w:lang w:val="sr-Cyrl-CS"/>
              </w:rPr>
              <w:t>Потпис овлашћеног лица</w:t>
            </w:r>
          </w:p>
        </w:tc>
      </w:tr>
    </w:tbl>
    <w:p w14:paraId="4A547B0E" w14:textId="77777777" w:rsidR="00F134F3" w:rsidRPr="00C552D1" w:rsidRDefault="00F134F3"/>
    <w:tbl>
      <w:tblPr>
        <w:tblW w:w="9286" w:type="dxa"/>
        <w:tblLook w:val="01E0" w:firstRow="1" w:lastRow="1" w:firstColumn="1" w:lastColumn="1" w:noHBand="0" w:noVBand="0"/>
      </w:tblPr>
      <w:tblGrid>
        <w:gridCol w:w="9286"/>
      </w:tblGrid>
      <w:tr w:rsidR="00915894" w:rsidRPr="00C552D1" w14:paraId="34927D6F" w14:textId="77777777" w:rsidTr="00F134F3">
        <w:tc>
          <w:tcPr>
            <w:tcW w:w="9286" w:type="dxa"/>
            <w:shd w:val="clear" w:color="auto" w:fill="auto"/>
          </w:tcPr>
          <w:p w14:paraId="26019C75" w14:textId="77777777" w:rsidR="007556AB" w:rsidRPr="00C552D1" w:rsidRDefault="007556AB" w:rsidP="007556AB">
            <w:pPr>
              <w:ind w:firstLine="720"/>
              <w:jc w:val="both"/>
              <w:rPr>
                <w:sz w:val="22"/>
                <w:szCs w:val="22"/>
                <w:lang w:val="sr-Cyrl-CS"/>
              </w:rPr>
            </w:pPr>
            <w:r w:rsidRPr="00C552D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26DBFC36" w14:textId="77777777" w:rsidR="007556AB" w:rsidRPr="00C552D1"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A1343B" w14:paraId="599F1D3E" w14:textId="77777777" w:rsidTr="003E149E">
              <w:tc>
                <w:tcPr>
                  <w:tcW w:w="1548" w:type="dxa"/>
                  <w:shd w:val="clear" w:color="auto" w:fill="auto"/>
                </w:tcPr>
                <w:p w14:paraId="606776F0" w14:textId="77777777" w:rsidR="007556AB" w:rsidRPr="00C552D1" w:rsidRDefault="007556AB" w:rsidP="007556AB">
                  <w:pPr>
                    <w:rPr>
                      <w:b/>
                      <w:sz w:val="22"/>
                      <w:szCs w:val="22"/>
                      <w:lang w:val="sr-Cyrl-CS"/>
                    </w:rPr>
                  </w:pPr>
                  <w:r w:rsidRPr="00C552D1">
                    <w:rPr>
                      <w:b/>
                      <w:sz w:val="22"/>
                      <w:szCs w:val="22"/>
                      <w:lang w:val="sr-Cyrl-CS"/>
                    </w:rPr>
                    <w:t>ДУЖНИК:</w:t>
                  </w:r>
                </w:p>
              </w:tc>
              <w:tc>
                <w:tcPr>
                  <w:tcW w:w="8100" w:type="dxa"/>
                  <w:shd w:val="clear" w:color="auto" w:fill="auto"/>
                </w:tcPr>
                <w:p w14:paraId="7C4AAE6C" w14:textId="77777777" w:rsidR="007556AB" w:rsidRPr="00C552D1" w:rsidRDefault="007556AB" w:rsidP="007556AB">
                  <w:pPr>
                    <w:rPr>
                      <w:b/>
                      <w:sz w:val="22"/>
                      <w:szCs w:val="22"/>
                      <w:lang w:val="sr-Cyrl-CS"/>
                    </w:rPr>
                  </w:pPr>
                  <w:r w:rsidRPr="00C552D1">
                    <w:rPr>
                      <w:b/>
                      <w:sz w:val="22"/>
                      <w:szCs w:val="22"/>
                      <w:lang w:val="sr-Cyrl-CS"/>
                    </w:rPr>
                    <w:t>Пун назив и седиште:__________________________________________________</w:t>
                  </w:r>
                </w:p>
                <w:p w14:paraId="58127240" w14:textId="77777777" w:rsidR="007556AB" w:rsidRPr="00C552D1" w:rsidRDefault="007556AB" w:rsidP="007556AB">
                  <w:pPr>
                    <w:rPr>
                      <w:b/>
                      <w:sz w:val="22"/>
                      <w:szCs w:val="22"/>
                      <w:lang w:val="sr-Cyrl-CS"/>
                    </w:rPr>
                  </w:pPr>
                  <w:r w:rsidRPr="00C552D1">
                    <w:rPr>
                      <w:b/>
                      <w:sz w:val="22"/>
                      <w:szCs w:val="22"/>
                      <w:lang w:val="sr-Cyrl-CS"/>
                    </w:rPr>
                    <w:t>ПИБ</w:t>
                  </w:r>
                  <w:r w:rsidRPr="00C552D1">
                    <w:rPr>
                      <w:b/>
                      <w:sz w:val="22"/>
                      <w:szCs w:val="22"/>
                      <w:lang w:val="sr-Latn-CS"/>
                    </w:rPr>
                    <w:t>:</w:t>
                  </w:r>
                  <w:r w:rsidRPr="00C552D1">
                    <w:rPr>
                      <w:b/>
                      <w:sz w:val="22"/>
                      <w:szCs w:val="22"/>
                      <w:lang w:val="sr-Cyrl-CS"/>
                    </w:rPr>
                    <w:t xml:space="preserve"> </w:t>
                  </w:r>
                  <w:r w:rsidRPr="00C552D1">
                    <w:rPr>
                      <w:b/>
                      <w:sz w:val="22"/>
                      <w:szCs w:val="22"/>
                      <w:lang w:val="sr-Latn-CS"/>
                    </w:rPr>
                    <w:t>_________________</w:t>
                  </w:r>
                  <w:r w:rsidRPr="00C552D1">
                    <w:rPr>
                      <w:b/>
                      <w:sz w:val="22"/>
                      <w:szCs w:val="22"/>
                      <w:lang w:val="sr-Cyrl-CS"/>
                    </w:rPr>
                    <w:t>______  Матични број:___________________________</w:t>
                  </w:r>
                </w:p>
                <w:p w14:paraId="56B5D565" w14:textId="77777777" w:rsidR="007556AB" w:rsidRPr="00C552D1" w:rsidRDefault="007556AB" w:rsidP="007556AB">
                  <w:pPr>
                    <w:rPr>
                      <w:b/>
                      <w:sz w:val="22"/>
                      <w:szCs w:val="22"/>
                      <w:lang w:val="sr-Cyrl-CS"/>
                    </w:rPr>
                  </w:pPr>
                  <w:r w:rsidRPr="00C552D1">
                    <w:rPr>
                      <w:b/>
                      <w:sz w:val="22"/>
                      <w:szCs w:val="22"/>
                      <w:lang w:val="sr-Cyrl-CS"/>
                    </w:rPr>
                    <w:t>Текући рачун:____________________код: _____________________(назив банке),</w:t>
                  </w:r>
                </w:p>
                <w:p w14:paraId="18C85CDC" w14:textId="77777777" w:rsidR="007556AB" w:rsidRPr="00C552D1" w:rsidRDefault="007556AB" w:rsidP="007556AB">
                  <w:pPr>
                    <w:rPr>
                      <w:b/>
                      <w:sz w:val="22"/>
                      <w:szCs w:val="22"/>
                      <w:lang w:val="sr-Cyrl-CS"/>
                    </w:rPr>
                  </w:pPr>
                </w:p>
              </w:tc>
            </w:tr>
          </w:tbl>
          <w:p w14:paraId="4831ABA4" w14:textId="77777777" w:rsidR="00915894" w:rsidRPr="00C552D1" w:rsidRDefault="00915894" w:rsidP="004B0A93">
            <w:pPr>
              <w:jc w:val="center"/>
              <w:rPr>
                <w:b/>
                <w:sz w:val="22"/>
                <w:szCs w:val="22"/>
                <w:lang w:val="sr-Cyrl-CS"/>
              </w:rPr>
            </w:pPr>
            <w:r w:rsidRPr="00C552D1">
              <w:rPr>
                <w:b/>
                <w:sz w:val="22"/>
                <w:szCs w:val="22"/>
                <w:lang w:val="sr-Cyrl-CS"/>
              </w:rPr>
              <w:t>И з д а ј е</w:t>
            </w:r>
          </w:p>
        </w:tc>
      </w:tr>
    </w:tbl>
    <w:p w14:paraId="72E2D068" w14:textId="77777777" w:rsidR="00915894" w:rsidRPr="00C552D1" w:rsidRDefault="00915894" w:rsidP="00915894">
      <w:pPr>
        <w:rPr>
          <w:b/>
          <w:sz w:val="22"/>
          <w:szCs w:val="22"/>
          <w:lang w:val="sr-Cyrl-CS"/>
        </w:rPr>
      </w:pPr>
    </w:p>
    <w:p w14:paraId="026211C2" w14:textId="77777777" w:rsidR="00915894" w:rsidRPr="00C552D1" w:rsidRDefault="00915894" w:rsidP="00915894">
      <w:pPr>
        <w:jc w:val="center"/>
        <w:rPr>
          <w:b/>
          <w:sz w:val="28"/>
          <w:szCs w:val="28"/>
          <w:lang w:val="sr-Cyrl-CS"/>
        </w:rPr>
      </w:pPr>
      <w:r w:rsidRPr="00C552D1">
        <w:rPr>
          <w:b/>
          <w:sz w:val="28"/>
          <w:szCs w:val="28"/>
          <w:lang w:val="sr-Cyrl-CS"/>
        </w:rPr>
        <w:t>МЕНИЧНО ПИСМО – ОВЛАШЋЕЊЕ</w:t>
      </w:r>
    </w:p>
    <w:p w14:paraId="074FE937" w14:textId="77777777" w:rsidR="00915894" w:rsidRPr="00C552D1" w:rsidRDefault="00915894" w:rsidP="00915894">
      <w:pPr>
        <w:jc w:val="center"/>
        <w:rPr>
          <w:b/>
          <w:sz w:val="22"/>
          <w:szCs w:val="22"/>
          <w:lang w:val="sr-Cyrl-CS"/>
        </w:rPr>
      </w:pPr>
      <w:r w:rsidRPr="00C552D1">
        <w:rPr>
          <w:b/>
          <w:sz w:val="22"/>
          <w:szCs w:val="22"/>
          <w:lang w:val="sr-Cyrl-CS"/>
        </w:rPr>
        <w:t>ЗА КОРИСНИКА БЛАНКО СОЛО МЕНИЦЕ</w:t>
      </w:r>
    </w:p>
    <w:p w14:paraId="1FB29D21" w14:textId="77777777" w:rsidR="00915894" w:rsidRPr="00C552D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552D1" w14:paraId="5876D63A" w14:textId="77777777" w:rsidTr="004B0A93">
        <w:tc>
          <w:tcPr>
            <w:tcW w:w="1548" w:type="dxa"/>
            <w:shd w:val="clear" w:color="auto" w:fill="auto"/>
          </w:tcPr>
          <w:p w14:paraId="2242C3A9" w14:textId="77777777" w:rsidR="00915894" w:rsidRPr="00C552D1" w:rsidRDefault="00915894" w:rsidP="004B0A93">
            <w:pPr>
              <w:rPr>
                <w:b/>
                <w:sz w:val="22"/>
                <w:szCs w:val="22"/>
                <w:lang w:val="sr-Cyrl-CS"/>
              </w:rPr>
            </w:pPr>
            <w:r w:rsidRPr="00C552D1">
              <w:rPr>
                <w:b/>
                <w:sz w:val="22"/>
                <w:szCs w:val="22"/>
                <w:lang w:val="sr-Cyrl-CS"/>
              </w:rPr>
              <w:t>КОРИСНИК:</w:t>
            </w:r>
          </w:p>
          <w:p w14:paraId="7658FC53" w14:textId="77777777" w:rsidR="00915894" w:rsidRPr="00C552D1" w:rsidRDefault="00915894" w:rsidP="004B0A93">
            <w:pPr>
              <w:rPr>
                <w:b/>
                <w:sz w:val="22"/>
                <w:szCs w:val="22"/>
                <w:lang w:val="sr-Cyrl-CS"/>
              </w:rPr>
            </w:pPr>
            <w:r w:rsidRPr="00C552D1">
              <w:rPr>
                <w:b/>
                <w:sz w:val="22"/>
                <w:szCs w:val="22"/>
                <w:lang w:val="sr-Cyrl-CS"/>
              </w:rPr>
              <w:t>(поверилац)</w:t>
            </w:r>
          </w:p>
        </w:tc>
        <w:tc>
          <w:tcPr>
            <w:tcW w:w="8100" w:type="dxa"/>
            <w:shd w:val="clear" w:color="auto" w:fill="auto"/>
          </w:tcPr>
          <w:p w14:paraId="4ED5011D" w14:textId="77777777" w:rsidR="00915894" w:rsidRPr="00C552D1" w:rsidRDefault="00915894" w:rsidP="004B0A93">
            <w:pPr>
              <w:jc w:val="both"/>
              <w:rPr>
                <w:sz w:val="22"/>
                <w:szCs w:val="22"/>
                <w:lang w:val="sr-Cyrl-CS"/>
              </w:rPr>
            </w:pPr>
            <w:r w:rsidRPr="00C552D1">
              <w:rPr>
                <w:b/>
                <w:sz w:val="22"/>
                <w:szCs w:val="22"/>
                <w:lang w:val="sr-Cyrl-CS"/>
              </w:rPr>
              <w:t>Пун назив и седиште:</w:t>
            </w:r>
            <w:r w:rsidRPr="00591C30">
              <w:rPr>
                <w:sz w:val="22"/>
                <w:szCs w:val="22"/>
                <w:lang w:val="sr-Cyrl-CS"/>
              </w:rPr>
              <w:t xml:space="preserve"> </w:t>
            </w:r>
            <w:r w:rsidRPr="00C552D1">
              <w:rPr>
                <w:sz w:val="22"/>
                <w:szCs w:val="22"/>
                <w:lang w:val="sr-Cyrl-CS"/>
              </w:rPr>
              <w:t>КЛИНИЧКИ ЦЕНТАР ВОЈВОДИНЕ, ул. Хајдук Вељкова бр. 1, Нови Сад</w:t>
            </w:r>
          </w:p>
          <w:p w14:paraId="5C9888A1" w14:textId="77777777" w:rsidR="00915894" w:rsidRPr="00C552D1" w:rsidRDefault="00915894" w:rsidP="004B0A93">
            <w:pPr>
              <w:jc w:val="both"/>
              <w:rPr>
                <w:b/>
                <w:sz w:val="22"/>
                <w:szCs w:val="22"/>
                <w:lang w:val="sr-Cyrl-CS"/>
              </w:rPr>
            </w:pPr>
            <w:r w:rsidRPr="00C552D1">
              <w:rPr>
                <w:b/>
                <w:sz w:val="22"/>
                <w:szCs w:val="22"/>
                <w:lang w:val="sr-Cyrl-CS"/>
              </w:rPr>
              <w:t>ПИБ</w:t>
            </w:r>
            <w:r w:rsidRPr="00C552D1">
              <w:rPr>
                <w:b/>
                <w:sz w:val="22"/>
                <w:szCs w:val="22"/>
                <w:lang w:val="sr-Latn-CS"/>
              </w:rPr>
              <w:t>:</w:t>
            </w:r>
            <w:r w:rsidRPr="00C552D1">
              <w:rPr>
                <w:b/>
                <w:sz w:val="22"/>
                <w:szCs w:val="22"/>
                <w:lang w:val="sr-Cyrl-CS"/>
              </w:rPr>
              <w:t xml:space="preserve"> </w:t>
            </w:r>
            <w:r w:rsidRPr="00C552D1">
              <w:rPr>
                <w:sz w:val="22"/>
                <w:szCs w:val="22"/>
                <w:lang w:val="sr-Latn-CS"/>
              </w:rPr>
              <w:t>101696893</w:t>
            </w:r>
            <w:r w:rsidRPr="00C552D1">
              <w:rPr>
                <w:b/>
                <w:sz w:val="22"/>
                <w:szCs w:val="22"/>
                <w:lang w:val="sr-Cyrl-CS"/>
              </w:rPr>
              <w:t xml:space="preserve">  Матични број:</w:t>
            </w:r>
            <w:r w:rsidRPr="00591C30">
              <w:rPr>
                <w:sz w:val="22"/>
                <w:szCs w:val="22"/>
                <w:lang w:val="sr-Cyrl-CS"/>
              </w:rPr>
              <w:t xml:space="preserve"> </w:t>
            </w:r>
            <w:r w:rsidRPr="00C552D1">
              <w:rPr>
                <w:sz w:val="22"/>
                <w:szCs w:val="22"/>
                <w:lang w:val="sr-Cyrl-CS"/>
              </w:rPr>
              <w:t>08664161</w:t>
            </w:r>
          </w:p>
          <w:p w14:paraId="62BE732F" w14:textId="77777777" w:rsidR="00915894" w:rsidRPr="00C552D1" w:rsidRDefault="00915894" w:rsidP="004B0A93">
            <w:pPr>
              <w:jc w:val="both"/>
              <w:rPr>
                <w:sz w:val="22"/>
                <w:szCs w:val="22"/>
                <w:lang w:val="sr-Cyrl-CS"/>
              </w:rPr>
            </w:pPr>
            <w:r w:rsidRPr="00C552D1">
              <w:rPr>
                <w:b/>
                <w:sz w:val="22"/>
                <w:szCs w:val="22"/>
                <w:lang w:val="sr-Cyrl-CS"/>
              </w:rPr>
              <w:t xml:space="preserve">Текући рачун: </w:t>
            </w:r>
            <w:r w:rsidRPr="00C552D1">
              <w:rPr>
                <w:sz w:val="22"/>
                <w:szCs w:val="22"/>
                <w:lang w:val="sr-Cyrl-CS"/>
              </w:rPr>
              <w:t>840-577661-50,</w:t>
            </w:r>
            <w:r w:rsidRPr="00C552D1">
              <w:rPr>
                <w:b/>
                <w:sz w:val="22"/>
                <w:szCs w:val="22"/>
                <w:lang w:val="sr-Cyrl-CS"/>
              </w:rPr>
              <w:t xml:space="preserve">  код : </w:t>
            </w:r>
            <w:r w:rsidRPr="00C552D1">
              <w:rPr>
                <w:sz w:val="22"/>
                <w:szCs w:val="22"/>
                <w:lang w:val="sr-Cyrl-CS"/>
              </w:rPr>
              <w:t>Управа за трезор –Република Србија,</w:t>
            </w:r>
          </w:p>
          <w:p w14:paraId="3F55C517" w14:textId="77777777" w:rsidR="00915894" w:rsidRPr="00C552D1" w:rsidRDefault="00915894" w:rsidP="004B0A93">
            <w:pPr>
              <w:jc w:val="both"/>
              <w:rPr>
                <w:b/>
                <w:sz w:val="22"/>
                <w:szCs w:val="22"/>
                <w:lang w:val="sr-Cyrl-CS"/>
              </w:rPr>
            </w:pPr>
            <w:r w:rsidRPr="00C552D1">
              <w:rPr>
                <w:sz w:val="22"/>
                <w:szCs w:val="22"/>
                <w:lang w:val="sr-Cyrl-CS"/>
              </w:rPr>
              <w:t xml:space="preserve">Министарство финансија, </w:t>
            </w:r>
          </w:p>
        </w:tc>
      </w:tr>
    </w:tbl>
    <w:p w14:paraId="620544DD" w14:textId="77777777" w:rsidR="00915894" w:rsidRPr="00C552D1" w:rsidRDefault="00915894" w:rsidP="00915894">
      <w:pPr>
        <w:jc w:val="both"/>
        <w:rPr>
          <w:sz w:val="22"/>
          <w:szCs w:val="22"/>
          <w:lang w:val="sr-Cyrl-CS"/>
        </w:rPr>
      </w:pPr>
    </w:p>
    <w:p w14:paraId="7F2FAB4C" w14:textId="77777777" w:rsidR="00915894" w:rsidRPr="00C552D1" w:rsidRDefault="00A3038D" w:rsidP="003E1502">
      <w:pPr>
        <w:ind w:firstLine="720"/>
        <w:jc w:val="both"/>
        <w:rPr>
          <w:sz w:val="22"/>
          <w:szCs w:val="22"/>
          <w:lang w:val="sr-Cyrl-CS"/>
        </w:rPr>
      </w:pPr>
      <w:r w:rsidRPr="00C552D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591C30">
        <w:rPr>
          <w:b/>
          <w:noProof/>
          <w:sz w:val="22"/>
          <w:szCs w:val="22"/>
          <w:lang w:val="sr-Cyrl-CS"/>
        </w:rPr>
        <w:t>за отклањање недостатака у гарантном року</w:t>
      </w:r>
      <w:r w:rsidRPr="00A1343B">
        <w:rPr>
          <w:b/>
          <w:noProof/>
          <w:sz w:val="22"/>
          <w:szCs w:val="22"/>
          <w:lang w:val="sr-Cyrl-CS"/>
        </w:rPr>
        <w:t>,</w:t>
      </w:r>
      <w:r w:rsidRPr="00C552D1">
        <w:rPr>
          <w:sz w:val="22"/>
          <w:szCs w:val="22"/>
          <w:lang w:val="sr-Cyrl-CS"/>
        </w:rPr>
        <w:t xml:space="preserve"> и овлашћује меничног повериоца да предату меницу може попунити </w:t>
      </w:r>
      <w:r w:rsidRPr="00C552D1">
        <w:rPr>
          <w:b/>
          <w:sz w:val="22"/>
          <w:szCs w:val="22"/>
          <w:lang w:val="sr-Cyrl-CS"/>
        </w:rPr>
        <w:t xml:space="preserve">на износ од 10% од уговорене вредности без ПДВ-а </w:t>
      </w:r>
      <w:r w:rsidR="002872AF" w:rsidRPr="00C552D1">
        <w:rPr>
          <w:sz w:val="22"/>
          <w:szCs w:val="22"/>
          <w:lang w:val="sr-Cyrl-CS"/>
        </w:rPr>
        <w:t xml:space="preserve">и наплатити до максималног износа од </w:t>
      </w:r>
      <w:r w:rsidR="00915894" w:rsidRPr="00C552D1">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A1343B">
        <w:rPr>
          <w:sz w:val="22"/>
          <w:szCs w:val="22"/>
          <w:lang w:val="sr-Cyrl-CS"/>
        </w:rPr>
        <w:t xml:space="preserve"> </w:t>
      </w:r>
      <w:r w:rsidR="00915894" w:rsidRPr="00C552D1">
        <w:rPr>
          <w:sz w:val="22"/>
          <w:szCs w:val="22"/>
          <w:lang w:val="sr-Cyrl-CS"/>
        </w:rPr>
        <w:t xml:space="preserve">заведен код наручиоца–повериоца под бројем____________ дана _________________, уколико као дужник </w:t>
      </w:r>
      <w:r w:rsidR="002872AF" w:rsidRPr="00C552D1">
        <w:rPr>
          <w:sz w:val="22"/>
          <w:szCs w:val="22"/>
          <w:lang w:val="sr-Cyrl-CS"/>
        </w:rPr>
        <w:t>не изврши предвиђене обавезе</w:t>
      </w:r>
      <w:r w:rsidR="00915894" w:rsidRPr="00C552D1">
        <w:rPr>
          <w:sz w:val="22"/>
          <w:szCs w:val="22"/>
          <w:lang w:val="sr-Cyrl-CS"/>
        </w:rPr>
        <w:t>.</w:t>
      </w:r>
    </w:p>
    <w:p w14:paraId="62CB7AB8" w14:textId="77777777" w:rsidR="0076305D" w:rsidRPr="00C552D1" w:rsidRDefault="0076305D" w:rsidP="0076305D">
      <w:pPr>
        <w:ind w:firstLine="720"/>
        <w:jc w:val="both"/>
        <w:rPr>
          <w:sz w:val="22"/>
          <w:szCs w:val="22"/>
          <w:lang w:val="sr-Cyrl-CS"/>
        </w:rPr>
      </w:pPr>
      <w:r w:rsidRPr="00C552D1">
        <w:rPr>
          <w:sz w:val="22"/>
          <w:szCs w:val="22"/>
          <w:lang w:val="sr-Cyrl-CS"/>
        </w:rPr>
        <w:t xml:space="preserve">Рок важности менице и меничног овлашћења _________________ (најмање </w:t>
      </w:r>
      <w:r w:rsidR="0041105F" w:rsidRPr="00A1343B">
        <w:rPr>
          <w:sz w:val="22"/>
          <w:szCs w:val="22"/>
          <w:lang w:val="sr-Cyrl-CS"/>
        </w:rPr>
        <w:t>3</w:t>
      </w:r>
      <w:r w:rsidR="005662CF" w:rsidRPr="00A1343B">
        <w:rPr>
          <w:sz w:val="22"/>
          <w:szCs w:val="22"/>
          <w:lang w:val="sr-Cyrl-CS"/>
        </w:rPr>
        <w:t>0</w:t>
      </w:r>
      <w:r w:rsidRPr="00C552D1">
        <w:rPr>
          <w:sz w:val="22"/>
          <w:szCs w:val="22"/>
          <w:lang w:val="sr-Cyrl-CS"/>
        </w:rPr>
        <w:t xml:space="preserve"> дана дужи од дана рока за коначно извршење обавеза за које се меница и менично овлашћење  издаје).</w:t>
      </w:r>
    </w:p>
    <w:p w14:paraId="332FC547" w14:textId="77777777" w:rsidR="00915894" w:rsidRPr="00C552D1" w:rsidRDefault="00915894" w:rsidP="00915894">
      <w:pPr>
        <w:ind w:firstLine="720"/>
        <w:jc w:val="both"/>
        <w:rPr>
          <w:sz w:val="22"/>
          <w:szCs w:val="22"/>
          <w:lang w:val="ru-RU"/>
        </w:rPr>
      </w:pPr>
      <w:r w:rsidRPr="00C552D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AB005DD" w14:textId="77777777" w:rsidR="00915894" w:rsidRPr="00C552D1" w:rsidRDefault="00915894" w:rsidP="00915894">
      <w:pPr>
        <w:ind w:firstLine="720"/>
        <w:jc w:val="both"/>
        <w:rPr>
          <w:sz w:val="22"/>
          <w:szCs w:val="22"/>
          <w:lang w:val="ru-RU"/>
        </w:rPr>
      </w:pPr>
      <w:r w:rsidRPr="00C552D1">
        <w:rPr>
          <w:sz w:val="22"/>
          <w:szCs w:val="22"/>
          <w:lang w:val="ru-RU"/>
        </w:rPr>
        <w:t>Ово менично писмо – овлашћење сачињено је у 2 (два) истоветна</w:t>
      </w:r>
      <w:r w:rsidRPr="00C552D1">
        <w:rPr>
          <w:b/>
          <w:sz w:val="22"/>
          <w:szCs w:val="22"/>
          <w:lang w:val="ru-RU"/>
        </w:rPr>
        <w:t xml:space="preserve"> </w:t>
      </w:r>
      <w:r w:rsidRPr="00C552D1">
        <w:rPr>
          <w:sz w:val="22"/>
          <w:szCs w:val="22"/>
          <w:lang w:val="ru-RU"/>
        </w:rPr>
        <w:t>примерка, од којих је 1 (један) примерак за Повериоца, а 1 (један) задржава Дужник.</w:t>
      </w:r>
    </w:p>
    <w:p w14:paraId="5DDDDDA7" w14:textId="77777777" w:rsidR="00915894" w:rsidRPr="00C552D1" w:rsidRDefault="00915894" w:rsidP="00915894">
      <w:pPr>
        <w:jc w:val="both"/>
        <w:rPr>
          <w:color w:val="FF0000"/>
          <w:sz w:val="22"/>
          <w:szCs w:val="22"/>
          <w:lang w:val="sr-Cyrl-CS"/>
        </w:rPr>
      </w:pPr>
    </w:p>
    <w:p w14:paraId="238D3EDD" w14:textId="77777777" w:rsidR="00F134F3" w:rsidRPr="00C552D1" w:rsidRDefault="00F134F3" w:rsidP="00673D33">
      <w:pPr>
        <w:jc w:val="both"/>
        <w:rPr>
          <w:sz w:val="22"/>
          <w:szCs w:val="22"/>
          <w:lang w:val="sr-Cyrl-CS"/>
        </w:rPr>
      </w:pPr>
      <w:r w:rsidRPr="00C552D1">
        <w:rPr>
          <w:sz w:val="22"/>
          <w:szCs w:val="22"/>
          <w:lang w:val="ru-RU"/>
        </w:rPr>
        <w:t xml:space="preserve">Прилог: - Меница серијски број </w:t>
      </w:r>
      <w:r w:rsidRPr="00C552D1">
        <w:rPr>
          <w:sz w:val="22"/>
          <w:szCs w:val="22"/>
          <w:lang w:val="sr-Cyrl-CS"/>
        </w:rPr>
        <w:t xml:space="preserve">_____________________  </w:t>
      </w:r>
    </w:p>
    <w:p w14:paraId="7CB16D0A" w14:textId="77777777" w:rsidR="00F134F3" w:rsidRPr="00C552D1" w:rsidRDefault="00F134F3" w:rsidP="00673D33">
      <w:pPr>
        <w:jc w:val="both"/>
        <w:rPr>
          <w:sz w:val="22"/>
          <w:szCs w:val="22"/>
          <w:lang w:val="sr-Cyrl-CS"/>
        </w:rPr>
      </w:pPr>
      <w:r w:rsidRPr="00C552D1">
        <w:rPr>
          <w:sz w:val="22"/>
          <w:szCs w:val="22"/>
          <w:lang w:val="sr-Cyrl-CS"/>
        </w:rPr>
        <w:t xml:space="preserve">               - Копија картона депонованих потписа</w:t>
      </w:r>
    </w:p>
    <w:p w14:paraId="3DB100C9" w14:textId="77777777" w:rsidR="00F134F3" w:rsidRPr="00C552D1" w:rsidRDefault="00F134F3" w:rsidP="00673D33">
      <w:pPr>
        <w:jc w:val="both"/>
        <w:rPr>
          <w:sz w:val="22"/>
          <w:szCs w:val="22"/>
          <w:lang w:val="sr-Cyrl-CS"/>
        </w:rPr>
      </w:pPr>
      <w:r w:rsidRPr="00C552D1">
        <w:rPr>
          <w:sz w:val="22"/>
          <w:szCs w:val="22"/>
          <w:lang w:val="sr-Cyrl-CS"/>
        </w:rPr>
        <w:t xml:space="preserve">               - </w:t>
      </w:r>
      <w:r w:rsidRPr="00C552D1">
        <w:rPr>
          <w:rFonts w:eastAsia="TimesNewRomanPSMT"/>
          <w:bCs/>
          <w:iCs/>
          <w:sz w:val="22"/>
          <w:szCs w:val="22"/>
          <w:lang w:val="sr-Cyrl-CS"/>
        </w:rPr>
        <w:t>ОП образац</w:t>
      </w:r>
    </w:p>
    <w:p w14:paraId="4A77E514" w14:textId="77777777" w:rsidR="00F134F3" w:rsidRPr="00C552D1" w:rsidRDefault="00F134F3" w:rsidP="00F134F3">
      <w:pPr>
        <w:jc w:val="both"/>
        <w:rPr>
          <w:sz w:val="22"/>
          <w:szCs w:val="22"/>
          <w:lang w:val="sr-Cyrl-CS"/>
        </w:rPr>
      </w:pPr>
      <w:r w:rsidRPr="00C552D1">
        <w:rPr>
          <w:sz w:val="22"/>
          <w:szCs w:val="22"/>
          <w:lang w:val="sr-Cyrl-CS"/>
        </w:rPr>
        <w:t xml:space="preserve">               - </w:t>
      </w:r>
      <w:r w:rsidRPr="00591C30">
        <w:rPr>
          <w:noProof/>
          <w:sz w:val="22"/>
          <w:szCs w:val="22"/>
          <w:lang w:val="sr-Cyrl-CS"/>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A1343B" w14:paraId="050BC4C4" w14:textId="77777777" w:rsidTr="003E1502">
        <w:tc>
          <w:tcPr>
            <w:tcW w:w="4428" w:type="dxa"/>
            <w:shd w:val="clear" w:color="auto" w:fill="auto"/>
          </w:tcPr>
          <w:p w14:paraId="749C03BC" w14:textId="77777777" w:rsidR="00064F9A" w:rsidRPr="00C552D1" w:rsidRDefault="00064F9A" w:rsidP="004B0A93">
            <w:pPr>
              <w:jc w:val="both"/>
              <w:rPr>
                <w:b/>
                <w:sz w:val="22"/>
                <w:szCs w:val="22"/>
                <w:lang w:val="sr-Cyrl-CS"/>
              </w:rPr>
            </w:pPr>
          </w:p>
        </w:tc>
        <w:tc>
          <w:tcPr>
            <w:tcW w:w="1260" w:type="dxa"/>
            <w:shd w:val="clear" w:color="auto" w:fill="auto"/>
          </w:tcPr>
          <w:p w14:paraId="20482A7A" w14:textId="77777777" w:rsidR="00915894" w:rsidRPr="00C552D1" w:rsidRDefault="00915894" w:rsidP="004B0A93">
            <w:pPr>
              <w:jc w:val="both"/>
              <w:rPr>
                <w:b/>
                <w:sz w:val="22"/>
                <w:szCs w:val="22"/>
                <w:lang w:val="sr-Cyrl-CS"/>
              </w:rPr>
            </w:pPr>
          </w:p>
        </w:tc>
        <w:tc>
          <w:tcPr>
            <w:tcW w:w="4140" w:type="dxa"/>
            <w:shd w:val="clear" w:color="auto" w:fill="auto"/>
          </w:tcPr>
          <w:p w14:paraId="0B924272" w14:textId="77777777" w:rsidR="00915894" w:rsidRPr="00C552D1" w:rsidRDefault="00915894" w:rsidP="004B0A93">
            <w:pPr>
              <w:jc w:val="center"/>
              <w:rPr>
                <w:b/>
                <w:sz w:val="22"/>
                <w:szCs w:val="22"/>
                <w:lang w:val="sr-Cyrl-CS"/>
              </w:rPr>
            </w:pPr>
          </w:p>
        </w:tc>
      </w:tr>
      <w:tr w:rsidR="003E1502" w:rsidRPr="00C552D1" w14:paraId="19535ABF" w14:textId="77777777" w:rsidTr="003E1502">
        <w:trPr>
          <w:trHeight w:val="212"/>
        </w:trPr>
        <w:tc>
          <w:tcPr>
            <w:tcW w:w="4428" w:type="dxa"/>
            <w:shd w:val="clear" w:color="auto" w:fill="auto"/>
          </w:tcPr>
          <w:p w14:paraId="2F885345" w14:textId="77777777" w:rsidR="003E1502" w:rsidRPr="00C552D1" w:rsidRDefault="003E1502" w:rsidP="003E1502">
            <w:pPr>
              <w:jc w:val="center"/>
              <w:rPr>
                <w:b/>
                <w:sz w:val="22"/>
                <w:szCs w:val="22"/>
                <w:lang w:val="sr-Cyrl-CS"/>
              </w:rPr>
            </w:pPr>
            <w:r w:rsidRPr="00C552D1">
              <w:rPr>
                <w:b/>
                <w:sz w:val="22"/>
                <w:szCs w:val="22"/>
                <w:lang w:val="sr-Cyrl-CS"/>
              </w:rPr>
              <w:t>Место и датум издавања Овлашћења:</w:t>
            </w:r>
          </w:p>
        </w:tc>
        <w:tc>
          <w:tcPr>
            <w:tcW w:w="1260" w:type="dxa"/>
            <w:shd w:val="clear" w:color="auto" w:fill="auto"/>
          </w:tcPr>
          <w:p w14:paraId="1BEF3D29" w14:textId="77777777" w:rsidR="003E1502" w:rsidRPr="00C552D1" w:rsidRDefault="003E1502" w:rsidP="003E1502">
            <w:pPr>
              <w:jc w:val="both"/>
              <w:rPr>
                <w:b/>
                <w:sz w:val="22"/>
                <w:szCs w:val="22"/>
                <w:lang w:val="sr-Cyrl-CS"/>
              </w:rPr>
            </w:pPr>
          </w:p>
        </w:tc>
        <w:tc>
          <w:tcPr>
            <w:tcW w:w="4140" w:type="dxa"/>
            <w:shd w:val="clear" w:color="auto" w:fill="auto"/>
          </w:tcPr>
          <w:p w14:paraId="4409FF1F" w14:textId="77777777" w:rsidR="003E1502" w:rsidRPr="00C552D1" w:rsidRDefault="003E1502" w:rsidP="003E1502">
            <w:pPr>
              <w:rPr>
                <w:b/>
                <w:sz w:val="22"/>
                <w:szCs w:val="22"/>
                <w:lang w:val="sr-Cyrl-CS"/>
              </w:rPr>
            </w:pPr>
            <w:r w:rsidRPr="00C552D1">
              <w:rPr>
                <w:b/>
                <w:sz w:val="22"/>
                <w:szCs w:val="22"/>
                <w:lang w:val="sr-Cyrl-CS"/>
              </w:rPr>
              <w:t>ДУЖНИК – ИЗДАВАЛАЦ МЕНИЦЕ</w:t>
            </w:r>
          </w:p>
          <w:p w14:paraId="4E8D2F10" w14:textId="77777777" w:rsidR="003E1502" w:rsidRPr="00C552D1" w:rsidRDefault="003E1502" w:rsidP="003E1502">
            <w:pPr>
              <w:jc w:val="center"/>
              <w:rPr>
                <w:b/>
                <w:sz w:val="22"/>
                <w:szCs w:val="22"/>
                <w:lang w:val="sr-Cyrl-CS"/>
              </w:rPr>
            </w:pPr>
          </w:p>
        </w:tc>
      </w:tr>
      <w:tr w:rsidR="003E1502" w:rsidRPr="00C552D1" w14:paraId="6FD6D5E3" w14:textId="77777777" w:rsidTr="003E1502">
        <w:tc>
          <w:tcPr>
            <w:tcW w:w="4428" w:type="dxa"/>
            <w:tcBorders>
              <w:bottom w:val="single" w:sz="4" w:space="0" w:color="auto"/>
            </w:tcBorders>
            <w:shd w:val="clear" w:color="auto" w:fill="auto"/>
          </w:tcPr>
          <w:p w14:paraId="2DCD1460" w14:textId="77777777" w:rsidR="003E1502" w:rsidRPr="00C552D1" w:rsidRDefault="003E1502" w:rsidP="003E1502">
            <w:pPr>
              <w:rPr>
                <w:sz w:val="22"/>
                <w:szCs w:val="22"/>
                <w:lang w:val="sr-Cyrl-CS"/>
              </w:rPr>
            </w:pPr>
          </w:p>
        </w:tc>
        <w:tc>
          <w:tcPr>
            <w:tcW w:w="1260" w:type="dxa"/>
            <w:shd w:val="clear" w:color="auto" w:fill="auto"/>
          </w:tcPr>
          <w:p w14:paraId="2F936930" w14:textId="77777777" w:rsidR="003E1502" w:rsidRPr="00C552D1" w:rsidRDefault="003E1502" w:rsidP="003E1502">
            <w:pPr>
              <w:jc w:val="center"/>
              <w:rPr>
                <w:b/>
                <w:sz w:val="22"/>
                <w:szCs w:val="22"/>
                <w:lang w:val="sr-Cyrl-CS"/>
              </w:rPr>
            </w:pPr>
            <w:r w:rsidRPr="00C552D1">
              <w:rPr>
                <w:sz w:val="22"/>
                <w:szCs w:val="22"/>
                <w:lang w:val="sr-Cyrl-CS"/>
              </w:rPr>
              <w:t>МП</w:t>
            </w:r>
          </w:p>
        </w:tc>
        <w:tc>
          <w:tcPr>
            <w:tcW w:w="4140" w:type="dxa"/>
            <w:tcBorders>
              <w:bottom w:val="single" w:sz="4" w:space="0" w:color="auto"/>
            </w:tcBorders>
            <w:shd w:val="clear" w:color="auto" w:fill="auto"/>
          </w:tcPr>
          <w:p w14:paraId="453726C3" w14:textId="77777777" w:rsidR="003E1502" w:rsidRPr="00C552D1" w:rsidRDefault="003E1502" w:rsidP="003E1502">
            <w:pPr>
              <w:rPr>
                <w:b/>
                <w:sz w:val="22"/>
                <w:szCs w:val="22"/>
                <w:lang w:val="sr-Cyrl-CS"/>
              </w:rPr>
            </w:pPr>
          </w:p>
        </w:tc>
      </w:tr>
      <w:tr w:rsidR="003E1502" w:rsidRPr="00C552D1" w14:paraId="65A0BBF7" w14:textId="77777777" w:rsidTr="003E1502">
        <w:tc>
          <w:tcPr>
            <w:tcW w:w="4428" w:type="dxa"/>
            <w:tcBorders>
              <w:top w:val="single" w:sz="4" w:space="0" w:color="auto"/>
            </w:tcBorders>
            <w:shd w:val="clear" w:color="auto" w:fill="auto"/>
          </w:tcPr>
          <w:p w14:paraId="1FD85782" w14:textId="77777777" w:rsidR="003E1502" w:rsidRPr="00C552D1" w:rsidRDefault="003E1502" w:rsidP="003E1502">
            <w:pPr>
              <w:jc w:val="both"/>
              <w:rPr>
                <w:b/>
                <w:sz w:val="22"/>
                <w:szCs w:val="22"/>
                <w:lang w:val="sr-Cyrl-CS"/>
              </w:rPr>
            </w:pPr>
          </w:p>
        </w:tc>
        <w:tc>
          <w:tcPr>
            <w:tcW w:w="1260" w:type="dxa"/>
            <w:shd w:val="clear" w:color="auto" w:fill="auto"/>
          </w:tcPr>
          <w:p w14:paraId="49A1DB63" w14:textId="77777777" w:rsidR="003E1502" w:rsidRPr="00C552D1" w:rsidRDefault="003E1502" w:rsidP="003E1502">
            <w:pPr>
              <w:jc w:val="right"/>
              <w:rPr>
                <w:sz w:val="22"/>
                <w:szCs w:val="22"/>
                <w:lang w:val="sr-Cyrl-CS"/>
              </w:rPr>
            </w:pPr>
          </w:p>
          <w:p w14:paraId="616A318A" w14:textId="77777777" w:rsidR="003E1502" w:rsidRPr="00C552D1" w:rsidRDefault="003E1502" w:rsidP="003E1502">
            <w:pPr>
              <w:jc w:val="right"/>
              <w:rPr>
                <w:sz w:val="22"/>
                <w:szCs w:val="22"/>
                <w:lang w:val="sr-Cyrl-CS"/>
              </w:rPr>
            </w:pPr>
          </w:p>
        </w:tc>
        <w:tc>
          <w:tcPr>
            <w:tcW w:w="4140" w:type="dxa"/>
            <w:tcBorders>
              <w:top w:val="single" w:sz="4" w:space="0" w:color="auto"/>
            </w:tcBorders>
            <w:shd w:val="clear" w:color="auto" w:fill="auto"/>
          </w:tcPr>
          <w:p w14:paraId="41FB6D66" w14:textId="77777777" w:rsidR="003E1502" w:rsidRPr="00C552D1" w:rsidRDefault="003E1502" w:rsidP="003E1502">
            <w:pPr>
              <w:jc w:val="center"/>
              <w:rPr>
                <w:b/>
                <w:sz w:val="22"/>
                <w:szCs w:val="22"/>
                <w:lang w:val="sr-Cyrl-CS"/>
              </w:rPr>
            </w:pPr>
            <w:r w:rsidRPr="00C552D1">
              <w:rPr>
                <w:sz w:val="22"/>
                <w:szCs w:val="22"/>
                <w:lang w:val="sr-Cyrl-CS"/>
              </w:rPr>
              <w:t>Потпис овлашћеног лица</w:t>
            </w:r>
          </w:p>
        </w:tc>
      </w:tr>
    </w:tbl>
    <w:p w14:paraId="6257F1BB" w14:textId="77777777" w:rsidR="00345B33" w:rsidRPr="00C552D1" w:rsidRDefault="00345B33">
      <w:pPr>
        <w:rPr>
          <w:sz w:val="22"/>
          <w:szCs w:val="22"/>
          <w:lang w:val="sr-Cyrl-CS"/>
        </w:rPr>
      </w:pPr>
      <w:r w:rsidRPr="00C552D1">
        <w:rPr>
          <w:sz w:val="22"/>
          <w:szCs w:val="22"/>
          <w:lang w:val="sr-Cyrl-CS"/>
        </w:rPr>
        <w:br w:type="page"/>
      </w:r>
    </w:p>
    <w:p w14:paraId="62E18E90" w14:textId="77777777" w:rsidR="007834D8" w:rsidRPr="00D77F14" w:rsidRDefault="007834D8" w:rsidP="007834D8">
      <w:pPr>
        <w:jc w:val="both"/>
        <w:rPr>
          <w:highlight w:val="yellow"/>
        </w:rPr>
      </w:pPr>
    </w:p>
    <w:p w14:paraId="02271F48" w14:textId="77777777" w:rsidR="00A878F3" w:rsidRPr="00D91E30" w:rsidRDefault="00A878F3" w:rsidP="00C67CC5">
      <w:pPr>
        <w:pStyle w:val="ListParagraph"/>
        <w:numPr>
          <w:ilvl w:val="0"/>
          <w:numId w:val="9"/>
        </w:numPr>
        <w:jc w:val="both"/>
      </w:pPr>
      <w:r w:rsidRPr="0068551F">
        <w:rPr>
          <w:b/>
          <w:bCs/>
          <w:i/>
        </w:rPr>
        <w:t xml:space="preserve">ЗАШТИТА ПОВЕРЉИВОСТИ ПОДАТАКА КОЈЕ НАРУЧИЛАЦ СТАВЉА ПОНУЂАЧИМА НА РАСПОЛАГАЊЕ, УКЉУЧУЈУЋИ И ЊИХОВЕ </w:t>
      </w:r>
      <w:r w:rsidRPr="00D91E30">
        <w:rPr>
          <w:b/>
          <w:bCs/>
          <w:i/>
        </w:rPr>
        <w:t xml:space="preserve">ПОДИЗВОЂАЧЕ </w:t>
      </w:r>
    </w:p>
    <w:p w14:paraId="31E7AF06" w14:textId="77777777" w:rsidR="00A878F3" w:rsidRPr="00AE1407" w:rsidRDefault="00A878F3" w:rsidP="00A878F3">
      <w:pPr>
        <w:spacing w:before="120" w:after="120"/>
        <w:jc w:val="both"/>
        <w:rPr>
          <w:b/>
          <w:i/>
        </w:rPr>
      </w:pPr>
      <w:proofErr w:type="gramStart"/>
      <w:r w:rsidRPr="00D91E30">
        <w:t>Предметна набавка не садржи поверљиве</w:t>
      </w:r>
      <w:r w:rsidRPr="00AE1407">
        <w:t xml:space="preserve"> информације које наручилац ставља на располагање.</w:t>
      </w:r>
      <w:proofErr w:type="gramEnd"/>
    </w:p>
    <w:p w14:paraId="203256EB" w14:textId="77777777" w:rsidR="00B50E99" w:rsidRPr="00D91E30" w:rsidRDefault="00B50E99" w:rsidP="00D91E30">
      <w:pPr>
        <w:jc w:val="both"/>
        <w:rPr>
          <w:b/>
          <w:bCs/>
        </w:rPr>
      </w:pPr>
    </w:p>
    <w:p w14:paraId="463D48C4" w14:textId="77777777" w:rsidR="00A878F3" w:rsidRPr="00591C30" w:rsidRDefault="00A878F3" w:rsidP="00C67CC5">
      <w:pPr>
        <w:pStyle w:val="ListParagraph"/>
        <w:numPr>
          <w:ilvl w:val="0"/>
          <w:numId w:val="9"/>
        </w:numPr>
        <w:jc w:val="both"/>
        <w:rPr>
          <w:b/>
          <w:bCs/>
        </w:rPr>
      </w:pPr>
      <w:r w:rsidRPr="00591C30">
        <w:rPr>
          <w:b/>
          <w:bCs/>
        </w:rPr>
        <w:t>ДОДАТНЕ ИНФОРМАЦИЈЕ ИЛИ ПОЈАШЊЕЊА У ВЕЗИ СА ПРИПРЕМАЊЕМ ПОНУДЕ</w:t>
      </w:r>
    </w:p>
    <w:p w14:paraId="381D6769" w14:textId="77777777" w:rsidR="00A878F3" w:rsidRPr="00591C30" w:rsidRDefault="00A878F3" w:rsidP="00A878F3">
      <w:pPr>
        <w:jc w:val="both"/>
        <w:rPr>
          <w:b/>
          <w:bCs/>
        </w:rPr>
      </w:pPr>
    </w:p>
    <w:p w14:paraId="5B1509AD" w14:textId="77777777" w:rsidR="00F87167" w:rsidRPr="00591C30" w:rsidRDefault="00A878F3" w:rsidP="00F87167">
      <w:pPr>
        <w:jc w:val="both"/>
        <w:rPr>
          <w:rFonts w:eastAsia="TimesNewRomanPSMT"/>
          <w:bCs/>
          <w:iCs/>
        </w:rPr>
      </w:pPr>
      <w:r w:rsidRPr="00591C30">
        <w:t>Заинтересов</w:t>
      </w:r>
      <w:r w:rsidR="00F87167" w:rsidRPr="00591C30">
        <w:t>ано лице може, у писаном облику</w:t>
      </w:r>
      <w:r w:rsidRPr="00591C30">
        <w:rPr>
          <w:rFonts w:eastAsia="TimesNewRomanPS-BoldMT"/>
          <w:b/>
          <w:bCs/>
        </w:rPr>
        <w:t xml:space="preserve"> </w:t>
      </w:r>
      <w:r w:rsidRPr="00591C30">
        <w:t xml:space="preserve">тражити од наручиоца додатне информације или појашњења у вези са припремањем понуде, </w:t>
      </w:r>
      <w:r w:rsidR="00E30D60" w:rsidRPr="00591C30">
        <w:t xml:space="preserve">при чему може да укаже наручиоцу и на евентуалне уочене недостатке и неправилности у конкурсној документацији, </w:t>
      </w:r>
      <w:r w:rsidRPr="00591C30">
        <w:t>најкасније 5 дана пре истека рока за подношење понуде</w:t>
      </w:r>
      <w:r w:rsidR="00F87167" w:rsidRPr="00591C30">
        <w:t xml:space="preserve"> </w:t>
      </w:r>
      <w:r w:rsidR="00F87167" w:rsidRPr="00591C30">
        <w:rPr>
          <w:rFonts w:eastAsia="TimesNewRomanPSMT"/>
          <w:bCs/>
          <w:iCs/>
        </w:rPr>
        <w:t>и то на један од следећих начина:</w:t>
      </w:r>
    </w:p>
    <w:p w14:paraId="51210637" w14:textId="77777777" w:rsidR="001E4FD2" w:rsidRPr="00591C30" w:rsidRDefault="001E4FD2" w:rsidP="00F87167">
      <w:pPr>
        <w:jc w:val="both"/>
        <w:rPr>
          <w:rFonts w:eastAsia="TimesNewRomanPSMT"/>
          <w:bCs/>
          <w:iCs/>
        </w:rPr>
      </w:pPr>
    </w:p>
    <w:p w14:paraId="7AF85A0C" w14:textId="77777777" w:rsidR="00F87167" w:rsidRPr="00591C30" w:rsidRDefault="00F87167" w:rsidP="00EF466B">
      <w:pPr>
        <w:pStyle w:val="ListParagraph"/>
        <w:numPr>
          <w:ilvl w:val="0"/>
          <w:numId w:val="2"/>
        </w:numPr>
        <w:jc w:val="both"/>
        <w:rPr>
          <w:rFonts w:eastAsia="TimesNewRomanPSMT"/>
          <w:bCs/>
          <w:iCs/>
        </w:rPr>
      </w:pPr>
      <w:r w:rsidRPr="00591C30">
        <w:rPr>
          <w:rFonts w:eastAsia="TimesNewRomanPSMT"/>
          <w:bCs/>
          <w:iCs/>
        </w:rPr>
        <w:t xml:space="preserve">поштом, на адресу наручиоца: </w:t>
      </w:r>
      <w:r w:rsidR="00466DF7" w:rsidRPr="00591C30">
        <w:rPr>
          <w:b/>
        </w:rPr>
        <w:t>Клинички центар Војводине,</w:t>
      </w:r>
      <w:r w:rsidR="00466DF7" w:rsidRPr="00591C30">
        <w:t xml:space="preserve"> </w:t>
      </w:r>
      <w:r w:rsidR="00466DF7" w:rsidRPr="00591C30">
        <w:rPr>
          <w:rFonts w:eastAsia="TimesNewRomanPSMT"/>
          <w:b/>
          <w:bCs/>
        </w:rPr>
        <w:t>21000 Нови Сад, Хајдук Вељкова број 1</w:t>
      </w:r>
      <w:r w:rsidR="00466DF7" w:rsidRPr="00591C30">
        <w:rPr>
          <w:i/>
          <w:iCs/>
        </w:rPr>
        <w:t xml:space="preserve">, </w:t>
      </w:r>
      <w:r w:rsidR="00466DF7" w:rsidRPr="00591C30">
        <w:rPr>
          <w:iCs/>
        </w:rPr>
        <w:t xml:space="preserve">искључиво </w:t>
      </w:r>
      <w:r w:rsidR="00466DF7" w:rsidRPr="00591C30">
        <w:rPr>
          <w:rFonts w:eastAsia="TimesNewRomanPSMT"/>
          <w:bCs/>
        </w:rPr>
        <w:t>преко писарнице  Клиничког центра</w:t>
      </w:r>
      <w:r w:rsidRPr="00591C30">
        <w:rPr>
          <w:rFonts w:eastAsia="TimesNewRomanPSMT"/>
          <w:bCs/>
          <w:iCs/>
        </w:rPr>
        <w:t xml:space="preserve">, </w:t>
      </w:r>
    </w:p>
    <w:p w14:paraId="24A3780B" w14:textId="77777777" w:rsidR="00F87167" w:rsidRPr="00591C30" w:rsidRDefault="00F87167" w:rsidP="00EF466B">
      <w:pPr>
        <w:pStyle w:val="ListParagraph"/>
        <w:numPr>
          <w:ilvl w:val="0"/>
          <w:numId w:val="2"/>
        </w:numPr>
        <w:jc w:val="both"/>
        <w:rPr>
          <w:rFonts w:eastAsia="TimesNewRomanPSMT"/>
          <w:bCs/>
          <w:iCs/>
        </w:rPr>
      </w:pPr>
      <w:r w:rsidRPr="00591C30">
        <w:rPr>
          <w:rFonts w:eastAsia="TimesNewRomanPSMT"/>
          <w:bCs/>
          <w:iCs/>
        </w:rPr>
        <w:t>електронском поштом, на адресу:</w:t>
      </w:r>
      <w:r w:rsidR="00680A1E" w:rsidRPr="00591C30">
        <w:rPr>
          <w:rFonts w:eastAsia="TimesNewRomanPSMT"/>
          <w:bCs/>
          <w:iCs/>
        </w:rPr>
        <w:t xml:space="preserve"> </w:t>
      </w:r>
      <w:r w:rsidR="00680A1E">
        <w:rPr>
          <w:rFonts w:eastAsia="TimesNewRomanPSMT"/>
          <w:bCs/>
          <w:iCs/>
        </w:rPr>
        <w:t>nabavke</w:t>
      </w:r>
      <w:r w:rsidR="00680A1E" w:rsidRPr="00591C30">
        <w:rPr>
          <w:rFonts w:eastAsia="TimesNewRomanPSMT"/>
          <w:bCs/>
          <w:iCs/>
        </w:rPr>
        <w:t>@</w:t>
      </w:r>
      <w:r w:rsidR="00680A1E">
        <w:rPr>
          <w:rFonts w:eastAsia="TimesNewRomanPSMT"/>
          <w:bCs/>
          <w:iCs/>
        </w:rPr>
        <w:t>kcv</w:t>
      </w:r>
      <w:r w:rsidR="00680A1E" w:rsidRPr="00591C30">
        <w:rPr>
          <w:rFonts w:eastAsia="TimesNewRomanPSMT"/>
          <w:bCs/>
          <w:iCs/>
        </w:rPr>
        <w:t>.</w:t>
      </w:r>
      <w:r w:rsidR="00680A1E">
        <w:rPr>
          <w:rFonts w:eastAsia="TimesNewRomanPSMT"/>
          <w:bCs/>
          <w:iCs/>
        </w:rPr>
        <w:t>rs</w:t>
      </w:r>
      <w:r w:rsidR="00D06E88" w:rsidRPr="00591C30">
        <w:rPr>
          <w:rFonts w:eastAsia="TimesNewRomanPSMT"/>
          <w:bCs/>
          <w:iCs/>
        </w:rPr>
        <w:t>,</w:t>
      </w:r>
    </w:p>
    <w:p w14:paraId="2E41173D" w14:textId="77777777" w:rsidR="00F87167" w:rsidRPr="00591C30" w:rsidRDefault="00F87167" w:rsidP="00F87167">
      <w:pPr>
        <w:pStyle w:val="ListParagraph"/>
        <w:ind w:left="360"/>
        <w:jc w:val="both"/>
        <w:rPr>
          <w:rFonts w:eastAsia="TimesNewRomanPSMT"/>
          <w:bCs/>
          <w:iCs/>
        </w:rPr>
      </w:pPr>
    </w:p>
    <w:p w14:paraId="12253F74" w14:textId="77777777" w:rsidR="00A878F3" w:rsidRPr="00591C30" w:rsidRDefault="00A878F3" w:rsidP="00A878F3">
      <w:pPr>
        <w:jc w:val="both"/>
      </w:pPr>
      <w:proofErr w:type="gramStart"/>
      <w:r w:rsidRPr="00591C30">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591C30">
        <w:t xml:space="preserve"> </w:t>
      </w:r>
    </w:p>
    <w:p w14:paraId="39FFF2C6" w14:textId="77777777" w:rsidR="00A878F3" w:rsidRPr="00591C30" w:rsidRDefault="00A878F3" w:rsidP="00A878F3">
      <w:pPr>
        <w:jc w:val="both"/>
      </w:pPr>
      <w:r w:rsidRPr="00591C3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591C30">
        <w:t>ужењу рока за подношење понуда, које објављује на Порталу јавних набавки и на својој интернет страници</w:t>
      </w:r>
    </w:p>
    <w:p w14:paraId="2B116129" w14:textId="77777777" w:rsidR="00A878F3" w:rsidRPr="00591C30" w:rsidRDefault="00A878F3" w:rsidP="00A878F3">
      <w:pPr>
        <w:jc w:val="both"/>
      </w:pPr>
      <w:proofErr w:type="gramStart"/>
      <w:r w:rsidRPr="00591C30">
        <w:t>По истеку рока предвиђеног за подношење понуда н</w:t>
      </w:r>
      <w:r w:rsidRPr="00642456">
        <w:rPr>
          <w:lang w:val="sr-Cyrl-CS"/>
        </w:rPr>
        <w:t>а</w:t>
      </w:r>
      <w:r w:rsidRPr="00591C30">
        <w:t>ручилац не може да мења нити да допуњује конкурсну документацију.</w:t>
      </w:r>
      <w:proofErr w:type="gramEnd"/>
      <w:r w:rsidRPr="00591C30">
        <w:t xml:space="preserve"> </w:t>
      </w:r>
    </w:p>
    <w:p w14:paraId="54C92375" w14:textId="77777777" w:rsidR="00A878F3" w:rsidRPr="00591C30" w:rsidRDefault="00A878F3" w:rsidP="00A878F3">
      <w:pPr>
        <w:jc w:val="both"/>
        <w:rPr>
          <w:bCs/>
        </w:rPr>
      </w:pPr>
      <w:proofErr w:type="gramStart"/>
      <w:r w:rsidRPr="00591C30">
        <w:t>Тражење додатних информација или појашњења у вези са припремањем понуде телефоном није дозвољено.</w:t>
      </w:r>
      <w:proofErr w:type="gramEnd"/>
      <w:r w:rsidRPr="00591C30">
        <w:t xml:space="preserve"> </w:t>
      </w:r>
    </w:p>
    <w:p w14:paraId="436216DF" w14:textId="77777777" w:rsidR="00A878F3" w:rsidRPr="00591C30" w:rsidRDefault="00A878F3" w:rsidP="00A878F3">
      <w:pPr>
        <w:jc w:val="both"/>
      </w:pPr>
      <w:proofErr w:type="gramStart"/>
      <w:r w:rsidRPr="00591C30">
        <w:rPr>
          <w:bCs/>
        </w:rPr>
        <w:t>Комуникација у поступку јавне набавке врши се искључиво на начин одређен чланом 20.</w:t>
      </w:r>
      <w:proofErr w:type="gramEnd"/>
      <w:r w:rsidRPr="00591C30">
        <w:rPr>
          <w:bCs/>
        </w:rPr>
        <w:t xml:space="preserve"> </w:t>
      </w:r>
      <w:proofErr w:type="gramStart"/>
      <w:r w:rsidRPr="00591C30">
        <w:rPr>
          <w:bCs/>
        </w:rPr>
        <w:t>Закона.</w:t>
      </w:r>
      <w:proofErr w:type="gramEnd"/>
    </w:p>
    <w:p w14:paraId="25143AE9" w14:textId="77777777" w:rsidR="008A1D66" w:rsidRPr="00591C30"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424C494" w14:textId="77777777" w:rsidR="008A1D66" w:rsidRPr="00591C30" w:rsidRDefault="008A1D66" w:rsidP="00A878F3">
      <w:pPr>
        <w:jc w:val="both"/>
        <w:rPr>
          <w:b/>
          <w:bCs/>
        </w:rPr>
      </w:pPr>
    </w:p>
    <w:p w14:paraId="619623A0" w14:textId="77777777" w:rsidR="00A0761E" w:rsidRPr="00591C30" w:rsidRDefault="00A0761E" w:rsidP="00A878F3">
      <w:pPr>
        <w:jc w:val="both"/>
        <w:rPr>
          <w:b/>
          <w:bCs/>
        </w:rPr>
      </w:pPr>
    </w:p>
    <w:p w14:paraId="57E1A45D" w14:textId="77777777" w:rsidR="00A878F3" w:rsidRPr="00591C30" w:rsidRDefault="00A878F3" w:rsidP="00C67CC5">
      <w:pPr>
        <w:pStyle w:val="ListParagraph"/>
        <w:numPr>
          <w:ilvl w:val="0"/>
          <w:numId w:val="9"/>
        </w:numPr>
        <w:jc w:val="both"/>
        <w:rPr>
          <w:b/>
          <w:bCs/>
        </w:rPr>
      </w:pPr>
      <w:r w:rsidRPr="00591C30">
        <w:rPr>
          <w:b/>
          <w:bCs/>
        </w:rPr>
        <w:t xml:space="preserve">ДОДАТНА ОБЈАШЊЕЊА ОД ПОНУЂАЧА ПОСЛЕ ОТВАРАЊА ПОНУДА И КОНТРОЛА КОД ПОНУЂАЧА ОДНОСНО ЊЕГОВОГ ПОДИЗВОЂАЧА </w:t>
      </w:r>
    </w:p>
    <w:p w14:paraId="066B6B91" w14:textId="77777777" w:rsidR="00A878F3" w:rsidRPr="00591C30" w:rsidRDefault="00A878F3" w:rsidP="00A878F3">
      <w:pPr>
        <w:jc w:val="both"/>
        <w:rPr>
          <w:b/>
          <w:bCs/>
        </w:rPr>
      </w:pPr>
    </w:p>
    <w:p w14:paraId="620A3CBE" w14:textId="77777777" w:rsidR="00A878F3" w:rsidRPr="00591C30" w:rsidRDefault="00A878F3" w:rsidP="00A878F3">
      <w:pPr>
        <w:jc w:val="both"/>
        <w:rPr>
          <w:rFonts w:eastAsia="TimesNewRomanPSMT"/>
          <w:bCs/>
        </w:rPr>
      </w:pPr>
      <w:proofErr w:type="gramStart"/>
      <w:r w:rsidRPr="00591C3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591C30">
        <w:t xml:space="preserve"> </w:t>
      </w:r>
      <w:proofErr w:type="gramStart"/>
      <w:r w:rsidRPr="00591C30">
        <w:t>Закона).</w:t>
      </w:r>
      <w:proofErr w:type="gramEnd"/>
      <w:r w:rsidRPr="00591C30">
        <w:t xml:space="preserve"> </w:t>
      </w:r>
    </w:p>
    <w:p w14:paraId="3DC91F2A" w14:textId="77777777" w:rsidR="00A878F3" w:rsidRPr="00591C30" w:rsidRDefault="00A878F3" w:rsidP="00A878F3">
      <w:pPr>
        <w:tabs>
          <w:tab w:val="left" w:pos="-135"/>
          <w:tab w:val="left" w:pos="0"/>
          <w:tab w:val="left" w:pos="120"/>
        </w:tabs>
        <w:jc w:val="both"/>
      </w:pPr>
      <w:r w:rsidRPr="00591C30">
        <w:rPr>
          <w:rFonts w:eastAsia="TimesNewRomanPSMT"/>
          <w:bCs/>
        </w:rPr>
        <w:t>Уколико наручилац оцени да су потребна додатна објашњења или је потребно извршити</w:t>
      </w:r>
      <w:r w:rsidRPr="00591C30">
        <w:t xml:space="preserve"> контролу (увид) код понуђача, односно његовог подизвођача</w:t>
      </w:r>
      <w:r w:rsidRPr="00591C3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7BD5570" w14:textId="77777777" w:rsidR="00A878F3" w:rsidRPr="00591C30" w:rsidRDefault="00A878F3" w:rsidP="00A878F3">
      <w:pPr>
        <w:tabs>
          <w:tab w:val="left" w:pos="-135"/>
          <w:tab w:val="left" w:pos="0"/>
          <w:tab w:val="left" w:pos="120"/>
        </w:tabs>
        <w:jc w:val="both"/>
      </w:pPr>
      <w:proofErr w:type="gramStart"/>
      <w:r w:rsidRPr="00591C3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591C30">
        <w:t xml:space="preserve"> </w:t>
      </w:r>
    </w:p>
    <w:p w14:paraId="658398F4" w14:textId="77777777" w:rsidR="00A878F3" w:rsidRPr="00591C30" w:rsidRDefault="00A878F3" w:rsidP="00A878F3">
      <w:pPr>
        <w:tabs>
          <w:tab w:val="left" w:pos="-135"/>
          <w:tab w:val="left" w:pos="0"/>
          <w:tab w:val="left" w:pos="120"/>
        </w:tabs>
        <w:jc w:val="both"/>
      </w:pPr>
      <w:proofErr w:type="gramStart"/>
      <w:r w:rsidRPr="00591C30">
        <w:lastRenderedPageBreak/>
        <w:t>У случају разлике између јединичне и укупне цене, меродавна је јединична цена.</w:t>
      </w:r>
      <w:proofErr w:type="gramEnd"/>
    </w:p>
    <w:p w14:paraId="048FBEBB" w14:textId="77777777" w:rsidR="00A878F3" w:rsidRPr="00591C30" w:rsidRDefault="00A878F3" w:rsidP="00A878F3">
      <w:pPr>
        <w:jc w:val="both"/>
        <w:rPr>
          <w:b/>
          <w:bCs/>
        </w:rPr>
      </w:pPr>
      <w:proofErr w:type="gramStart"/>
      <w:r w:rsidRPr="00591C30">
        <w:t>Ако се понуђач не сагласи са исправком рачунских грешака, наручил</w:t>
      </w:r>
      <w:r w:rsidRPr="00AE1407">
        <w:rPr>
          <w:lang w:val="sr-Cyrl-CS"/>
        </w:rPr>
        <w:t>а</w:t>
      </w:r>
      <w:r w:rsidRPr="00591C30">
        <w:t>ц ће његову понуду одбити као неприхватљиву.</w:t>
      </w:r>
      <w:proofErr w:type="gramEnd"/>
      <w:r w:rsidRPr="00591C30">
        <w:t xml:space="preserve"> </w:t>
      </w:r>
    </w:p>
    <w:p w14:paraId="1994C99A" w14:textId="77777777" w:rsidR="00260809" w:rsidRPr="00591C30" w:rsidRDefault="00260809" w:rsidP="00A878F3">
      <w:pPr>
        <w:jc w:val="both"/>
        <w:rPr>
          <w:b/>
          <w:bCs/>
        </w:rPr>
      </w:pPr>
    </w:p>
    <w:p w14:paraId="7C06DF3A" w14:textId="77777777" w:rsidR="00A878F3" w:rsidRPr="00591C30" w:rsidRDefault="00A878F3" w:rsidP="00C67CC5">
      <w:pPr>
        <w:pStyle w:val="ListParagraph"/>
        <w:numPr>
          <w:ilvl w:val="0"/>
          <w:numId w:val="9"/>
        </w:numPr>
        <w:jc w:val="both"/>
      </w:pPr>
      <w:r w:rsidRPr="00591C30">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2EAE9C72" w14:textId="77777777" w:rsidR="00A878F3" w:rsidRPr="00591C30" w:rsidRDefault="00A878F3" w:rsidP="00A878F3">
      <w:pPr>
        <w:jc w:val="both"/>
      </w:pPr>
    </w:p>
    <w:p w14:paraId="7BB49C4C" w14:textId="77777777" w:rsidR="00A878F3" w:rsidRPr="00591C30" w:rsidRDefault="00A878F3" w:rsidP="00A878F3">
      <w:pPr>
        <w:jc w:val="both"/>
        <w:rPr>
          <w:b/>
          <w:bCs/>
          <w:i/>
          <w:iCs/>
        </w:rPr>
      </w:pPr>
      <w:proofErr w:type="gramStart"/>
      <w:r w:rsidRPr="00591C30">
        <w:t>Избор најповољније понуде ће се извршити применом критеријума</w:t>
      </w:r>
      <w:r w:rsidR="00A43FB2" w:rsidRPr="00D91E3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591C30">
            <w:rPr>
              <w:b/>
            </w:rPr>
            <w:t>„најнижа понуђена цена“.</w:t>
          </w:r>
          <w:proofErr w:type="gramEnd"/>
          <w:r w:rsidR="00A43FB2" w:rsidRPr="00591C30">
            <w:rPr>
              <w:b/>
            </w:rPr>
            <w:t xml:space="preserve"> </w:t>
          </w:r>
        </w:sdtContent>
      </w:sdt>
      <w:r w:rsidRPr="00591C30">
        <w:rPr>
          <w:b/>
          <w:bCs/>
        </w:rPr>
        <w:t xml:space="preserve"> </w:t>
      </w:r>
    </w:p>
    <w:p w14:paraId="5ADD1C79" w14:textId="77777777" w:rsidR="00A878F3" w:rsidRPr="00591C30" w:rsidRDefault="00A878F3" w:rsidP="00A878F3">
      <w:pPr>
        <w:jc w:val="both"/>
        <w:rPr>
          <w:highlight w:val="green"/>
        </w:rPr>
      </w:pPr>
    </w:p>
    <w:p w14:paraId="6F9A3A60" w14:textId="77777777" w:rsidR="00A878F3" w:rsidRPr="00591C30" w:rsidRDefault="00A878F3" w:rsidP="00C67CC5">
      <w:pPr>
        <w:pStyle w:val="ListParagraph"/>
        <w:numPr>
          <w:ilvl w:val="0"/>
          <w:numId w:val="9"/>
        </w:numPr>
        <w:jc w:val="both"/>
        <w:rPr>
          <w:b/>
          <w:bCs/>
        </w:rPr>
      </w:pPr>
      <w:r w:rsidRPr="00591C30">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ABE6EB6" w14:textId="77777777" w:rsidR="00A878F3" w:rsidRPr="00591C30" w:rsidRDefault="00A878F3" w:rsidP="00A878F3">
      <w:pPr>
        <w:jc w:val="both"/>
        <w:rPr>
          <w:b/>
          <w:bCs/>
        </w:rPr>
      </w:pPr>
    </w:p>
    <w:p w14:paraId="46A9FD14" w14:textId="77777777" w:rsidR="00597475" w:rsidRPr="00591C30" w:rsidRDefault="00597475" w:rsidP="00597475">
      <w:pPr>
        <w:jc w:val="both"/>
        <w:rPr>
          <w:noProof/>
          <w:color w:val="FF0000"/>
        </w:rPr>
      </w:pPr>
      <w:r w:rsidRPr="00591C30">
        <w:rPr>
          <w:iCs/>
        </w:rPr>
        <w:t>Уколико две или више понуда имају исту најнижу понуђену цену</w:t>
      </w:r>
      <w:r w:rsidR="00E116CA" w:rsidRPr="00591C30">
        <w:rPr>
          <w:iCs/>
        </w:rPr>
        <w:t>,</w:t>
      </w:r>
      <w:r w:rsidR="00E116CA" w:rsidRPr="00591C30">
        <w:rPr>
          <w:noProof/>
        </w:rPr>
        <w:t xml:space="preserve"> </w:t>
      </w:r>
      <w:r w:rsidR="00E116CA" w:rsidRPr="00591C30">
        <w:rPr>
          <w:iCs/>
        </w:rPr>
        <w:t xml:space="preserve">као најповољнија биће изабрана понуда оног </w:t>
      </w:r>
      <w:r w:rsidR="00D91E30" w:rsidRPr="00591C30">
        <w:rPr>
          <w:iCs/>
        </w:rPr>
        <w:t xml:space="preserve">понуђача </w:t>
      </w:r>
      <w:r w:rsidR="00D91E30" w:rsidRPr="00590555">
        <w:rPr>
          <w:iCs/>
        </w:rPr>
        <w:t xml:space="preserve">принципом </w:t>
      </w:r>
      <w:r w:rsidRPr="00590555">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E116CA">
        <w:rPr>
          <w:noProof/>
        </w:rPr>
        <w:t xml:space="preserve"> </w:t>
      </w:r>
    </w:p>
    <w:p w14:paraId="025ED49E" w14:textId="77777777" w:rsidR="00597475" w:rsidRPr="00AE1407" w:rsidRDefault="00597475" w:rsidP="00597475">
      <w:pPr>
        <w:jc w:val="both"/>
        <w:rPr>
          <w:b/>
          <w:bCs/>
          <w:highlight w:val="green"/>
          <w:lang w:val="sr-Cyrl-CS"/>
        </w:rPr>
      </w:pPr>
    </w:p>
    <w:p w14:paraId="0B0F578A" w14:textId="77777777" w:rsidR="00A878F3" w:rsidRPr="00591C30" w:rsidRDefault="00A878F3" w:rsidP="00C67CC5">
      <w:pPr>
        <w:pStyle w:val="ListParagraph"/>
        <w:numPr>
          <w:ilvl w:val="0"/>
          <w:numId w:val="9"/>
        </w:numPr>
        <w:jc w:val="both"/>
        <w:rPr>
          <w:b/>
          <w:lang w:val="sr-Cyrl-CS"/>
        </w:rPr>
      </w:pPr>
      <w:r w:rsidRPr="00591C30">
        <w:rPr>
          <w:b/>
          <w:lang w:val="sr-Cyrl-CS"/>
        </w:rPr>
        <w:t>КОРИШЋЕЊЕ ПАТЕНТА И ОДГОВОРНОСТ ЗА ПОВРЕДУ ЗАШТИЋЕНИХ ПРАВА ИНТЕЛЕКТУАЛНЕ СВОЈИНЕ ТРЕЋИХ ЛИЦА</w:t>
      </w:r>
    </w:p>
    <w:p w14:paraId="669E0E11" w14:textId="77777777" w:rsidR="00A878F3" w:rsidRPr="00591C30" w:rsidRDefault="00A878F3" w:rsidP="00A878F3">
      <w:pPr>
        <w:jc w:val="both"/>
        <w:rPr>
          <w:b/>
          <w:lang w:val="sr-Cyrl-CS"/>
        </w:rPr>
      </w:pPr>
    </w:p>
    <w:p w14:paraId="588E9734" w14:textId="77777777" w:rsidR="00A878F3" w:rsidRPr="00591C30" w:rsidRDefault="00A878F3" w:rsidP="00A878F3">
      <w:pPr>
        <w:jc w:val="both"/>
        <w:rPr>
          <w:b/>
          <w:lang w:val="sr-Cyrl-CS"/>
        </w:rPr>
      </w:pPr>
      <w:r w:rsidRPr="00591C30">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14:paraId="714B8C2A" w14:textId="77777777" w:rsidR="00FC5FB6" w:rsidRPr="00591C30" w:rsidRDefault="00FC5FB6" w:rsidP="00A878F3">
      <w:pPr>
        <w:jc w:val="both"/>
        <w:rPr>
          <w:b/>
          <w:lang w:val="sr-Cyrl-CS"/>
        </w:rPr>
      </w:pPr>
    </w:p>
    <w:p w14:paraId="7A4D2522" w14:textId="77777777" w:rsidR="00FC5FB6" w:rsidRPr="00591C30" w:rsidRDefault="00A878F3" w:rsidP="00C67CC5">
      <w:pPr>
        <w:pStyle w:val="ListParagraph"/>
        <w:numPr>
          <w:ilvl w:val="0"/>
          <w:numId w:val="9"/>
        </w:numPr>
        <w:jc w:val="both"/>
        <w:rPr>
          <w:b/>
          <w:bCs/>
          <w:lang w:val="sr-Cyrl-CS"/>
        </w:rPr>
      </w:pPr>
      <w:r w:rsidRPr="00591C30">
        <w:rPr>
          <w:b/>
          <w:bCs/>
          <w:lang w:val="sr-Cyrl-CS"/>
        </w:rPr>
        <w:t xml:space="preserve">НАЧИН И РОК ЗА ПОДНОШЕЊЕ ЗАХТЕВА ЗА ЗАШТИТУ ПРАВА ПОНУЂАЧА </w:t>
      </w:r>
    </w:p>
    <w:p w14:paraId="7C968F8B" w14:textId="77777777" w:rsidR="00A878F3" w:rsidRPr="00591C30" w:rsidRDefault="00A878F3" w:rsidP="00FF09C5">
      <w:pPr>
        <w:jc w:val="both"/>
        <w:rPr>
          <w:b/>
          <w:bCs/>
          <w:lang w:val="sr-Cyrl-CS"/>
        </w:rPr>
      </w:pPr>
      <w:r w:rsidRPr="00591C30">
        <w:rPr>
          <w:lang w:val="sr-Cyrl-CS"/>
        </w:rPr>
        <w:t xml:space="preserve">Захтев за заштиту права може да поднесе понуђач, </w:t>
      </w:r>
      <w:r w:rsidR="0028404F" w:rsidRPr="00591C30">
        <w:rPr>
          <w:lang w:val="sr-Cyrl-CS"/>
        </w:rPr>
        <w:t xml:space="preserve">подносилац пријаве, кандидат, </w:t>
      </w:r>
      <w:r w:rsidRPr="00591C30">
        <w:rPr>
          <w:lang w:val="sr-Cyrl-CS"/>
        </w:rPr>
        <w:t>односно свако заинтересовано лице,</w:t>
      </w:r>
      <w:r w:rsidR="0028404F" w:rsidRPr="00591C30">
        <w:rPr>
          <w:lang w:val="sr-Cyrl-CS"/>
        </w:rPr>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591C30">
        <w:rPr>
          <w:lang w:val="sr-Cyrl-CS"/>
        </w:rPr>
        <w:t>З</w:t>
      </w:r>
      <w:r w:rsidR="0028404F" w:rsidRPr="00591C30">
        <w:rPr>
          <w:lang w:val="sr-Cyrl-CS"/>
        </w:rPr>
        <w:t>акона</w:t>
      </w:r>
      <w:r w:rsidR="00154BB2" w:rsidRPr="00591C30">
        <w:rPr>
          <w:lang w:val="sr-Cyrl-CS"/>
        </w:rPr>
        <w:t>.</w:t>
      </w:r>
    </w:p>
    <w:p w14:paraId="370DD3FD" w14:textId="77777777" w:rsidR="00285AEE" w:rsidRPr="00591C30" w:rsidRDefault="00A878F3" w:rsidP="00FF09C5">
      <w:pPr>
        <w:autoSpaceDE w:val="0"/>
        <w:autoSpaceDN w:val="0"/>
        <w:adjustRightInd w:val="0"/>
        <w:jc w:val="both"/>
        <w:rPr>
          <w:lang w:val="sr-Cyrl-CS"/>
        </w:rPr>
      </w:pPr>
      <w:r w:rsidRPr="00591C30">
        <w:rPr>
          <w:lang w:val="sr-Cyrl-CS"/>
        </w:rPr>
        <w:t>Захтев за заштиту права подноси се наручиоцу</w:t>
      </w:r>
      <w:r w:rsidR="0028404F" w:rsidRPr="00591C30">
        <w:rPr>
          <w:lang w:val="sr-Cyrl-CS"/>
        </w:rPr>
        <w:t>, а копија се истовремено доставља Републичкој комисији</w:t>
      </w:r>
      <w:r w:rsidRPr="00591C30">
        <w:rPr>
          <w:lang w:val="sr-Cyrl-CS"/>
        </w:rPr>
        <w:t xml:space="preserve">. </w:t>
      </w:r>
    </w:p>
    <w:p w14:paraId="288A5A91" w14:textId="77777777" w:rsidR="00977B14" w:rsidRPr="009937CD" w:rsidRDefault="00A878F3" w:rsidP="00FF09C5">
      <w:pPr>
        <w:autoSpaceDE w:val="0"/>
        <w:autoSpaceDN w:val="0"/>
        <w:adjustRightInd w:val="0"/>
        <w:jc w:val="both"/>
        <w:rPr>
          <w:rFonts w:eastAsia="TimesNewRomanPS-BoldMT"/>
          <w:bCs/>
          <w:lang w:val="sr-Cyrl-CS"/>
        </w:rPr>
      </w:pPr>
      <w:r w:rsidRPr="00591C30">
        <w:rPr>
          <w:rFonts w:eastAsia="TimesNewRomanPSMT"/>
          <w:bCs/>
          <w:lang w:val="sr-Cyrl-CS"/>
        </w:rPr>
        <w:t xml:space="preserve">Захтев за заштиту права </w:t>
      </w:r>
      <w:r w:rsidR="006269A5" w:rsidRPr="00591C30">
        <w:rPr>
          <w:rFonts w:eastAsia="TimesNewRomanPSMT"/>
          <w:bCs/>
          <w:lang w:val="sr-Cyrl-CS"/>
        </w:rPr>
        <w:t>подноси</w:t>
      </w:r>
      <w:r w:rsidRPr="00591C30">
        <w:rPr>
          <w:rFonts w:eastAsia="TimesNewRomanPSMT"/>
          <w:bCs/>
          <w:lang w:val="sr-Cyrl-CS"/>
        </w:rPr>
        <w:t xml:space="preserve"> </w:t>
      </w:r>
      <w:r w:rsidR="00977B14" w:rsidRPr="00591C30">
        <w:rPr>
          <w:rFonts w:eastAsia="TimesNewRomanPSMT"/>
          <w:bCs/>
          <w:lang w:val="sr-Cyrl-CS"/>
        </w:rPr>
        <w:t xml:space="preserve">се </w:t>
      </w:r>
      <w:r w:rsidR="003247D3" w:rsidRPr="00591C30">
        <w:rPr>
          <w:rFonts w:eastAsia="TimesNewRomanPSMT"/>
          <w:bCs/>
          <w:lang w:val="sr-Cyrl-CS"/>
        </w:rPr>
        <w:t>непосредно</w:t>
      </w:r>
      <w:r w:rsidR="003247D3">
        <w:rPr>
          <w:rFonts w:eastAsia="TimesNewRomanPSMT"/>
          <w:bCs/>
          <w:lang w:val="sr-Cyrl-CS"/>
        </w:rPr>
        <w:t xml:space="preserve"> или</w:t>
      </w:r>
      <w:r w:rsidR="006269A5" w:rsidRPr="00591C30">
        <w:rPr>
          <w:rFonts w:eastAsia="TimesNewRomanPSMT"/>
          <w:bCs/>
          <w:lang w:val="sr-Cyrl-CS"/>
        </w:rPr>
        <w:t xml:space="preserve"> </w:t>
      </w:r>
      <w:r w:rsidR="00466DF7" w:rsidRPr="00591C30">
        <w:rPr>
          <w:rFonts w:eastAsia="TimesNewRomanPSMT"/>
          <w:bCs/>
          <w:lang w:val="sr-Cyrl-CS"/>
        </w:rPr>
        <w:t>путем поште</w:t>
      </w:r>
      <w:r w:rsidR="002A248C">
        <w:rPr>
          <w:rFonts w:eastAsia="TimesNewRomanPSMT"/>
          <w:bCs/>
          <w:lang w:val="sr-Cyrl-CS"/>
        </w:rPr>
        <w:t xml:space="preserve"> на адресу</w:t>
      </w:r>
      <w:r w:rsidR="00466DF7" w:rsidRPr="00591C30">
        <w:rPr>
          <w:rFonts w:eastAsia="TimesNewRomanPSMT"/>
          <w:bCs/>
          <w:lang w:val="sr-Cyrl-CS"/>
        </w:rPr>
        <w:t xml:space="preserve"> </w:t>
      </w:r>
      <w:r w:rsidR="00466DF7" w:rsidRPr="00591C30">
        <w:rPr>
          <w:b/>
          <w:lang w:val="sr-Cyrl-CS"/>
        </w:rPr>
        <w:t>Клинички центар Војводине,</w:t>
      </w:r>
      <w:r w:rsidR="00466DF7" w:rsidRPr="00591C30">
        <w:rPr>
          <w:lang w:val="sr-Cyrl-CS"/>
        </w:rPr>
        <w:t xml:space="preserve"> </w:t>
      </w:r>
      <w:r w:rsidR="00466DF7" w:rsidRPr="00591C30">
        <w:rPr>
          <w:rFonts w:eastAsia="TimesNewRomanPSMT"/>
          <w:b/>
          <w:bCs/>
          <w:lang w:val="sr-Cyrl-CS"/>
        </w:rPr>
        <w:t>21000 Нови Сад, Хајдук Вељкова број 1</w:t>
      </w:r>
      <w:r w:rsidR="00466DF7" w:rsidRPr="00591C30">
        <w:rPr>
          <w:i/>
          <w:iCs/>
          <w:lang w:val="sr-Cyrl-CS"/>
        </w:rPr>
        <w:t xml:space="preserve">, </w:t>
      </w:r>
      <w:r w:rsidR="00466DF7" w:rsidRPr="00591C30">
        <w:rPr>
          <w:iCs/>
          <w:lang w:val="sr-Cyrl-CS"/>
        </w:rPr>
        <w:t xml:space="preserve">искључиво </w:t>
      </w:r>
      <w:r w:rsidR="00466DF7" w:rsidRPr="00591C30">
        <w:rPr>
          <w:rFonts w:eastAsia="TimesNewRomanPSMT"/>
          <w:bCs/>
          <w:lang w:val="sr-Cyrl-CS"/>
        </w:rPr>
        <w:t>преко писарнице Клиничког центра Војводине</w:t>
      </w:r>
      <w:r w:rsidR="002A248C">
        <w:rPr>
          <w:rFonts w:eastAsia="TimesNewRomanPSMT"/>
          <w:bCs/>
          <w:lang w:val="sr-Cyrl-CS"/>
        </w:rPr>
        <w:t xml:space="preserve"> или </w:t>
      </w:r>
      <w:r w:rsidR="002A248C" w:rsidRPr="00591C30">
        <w:rPr>
          <w:rFonts w:eastAsia="TimesNewRomanPSMT"/>
          <w:bCs/>
          <w:lang w:val="sr-Cyrl-CS"/>
        </w:rPr>
        <w:t>путем електронске поште</w:t>
      </w:r>
      <w:r w:rsidR="00FD5BB0">
        <w:rPr>
          <w:rFonts w:eastAsia="TimesNewRomanPSMT"/>
          <w:bCs/>
          <w:lang w:val="sr-Cyrl-CS"/>
        </w:rPr>
        <w:t xml:space="preserve"> </w:t>
      </w:r>
      <w:r w:rsidR="00FD5BB0" w:rsidRPr="00591C30">
        <w:rPr>
          <w:rFonts w:eastAsia="TimesNewRomanPS-BoldMT"/>
          <w:bCs/>
          <w:lang w:val="sr-Cyrl-CS"/>
        </w:rPr>
        <w:t xml:space="preserve">на </w:t>
      </w:r>
      <w:r w:rsidR="00FD5BB0" w:rsidRPr="00342397">
        <w:rPr>
          <w:rFonts w:eastAsia="TimesNewRomanPS-BoldMT"/>
          <w:bCs/>
          <w:lang w:val="en-US"/>
        </w:rPr>
        <w:t>e</w:t>
      </w:r>
      <w:r w:rsidR="00FD5BB0" w:rsidRPr="00591C30">
        <w:rPr>
          <w:rFonts w:eastAsia="TimesNewRomanPS-BoldMT"/>
          <w:bCs/>
          <w:lang w:val="sr-Cyrl-CS"/>
        </w:rPr>
        <w:t>-</w:t>
      </w:r>
      <w:r w:rsidR="00FD5BB0" w:rsidRPr="00342397">
        <w:rPr>
          <w:rFonts w:eastAsia="TimesNewRomanPS-BoldMT"/>
          <w:bCs/>
          <w:lang w:val="en-US"/>
        </w:rPr>
        <w:t>mail</w:t>
      </w:r>
      <w:r w:rsidR="00FD5BB0" w:rsidRPr="00591C30">
        <w:rPr>
          <w:rFonts w:eastAsia="TimesNewRomanPS-BoldMT"/>
          <w:bCs/>
          <w:lang w:val="sr-Cyrl-CS"/>
        </w:rPr>
        <w:t xml:space="preserve"> </w:t>
      </w:r>
      <w:r w:rsidR="00FD5BB0" w:rsidRPr="00FD5BB0">
        <w:rPr>
          <w:rFonts w:eastAsia="TimesNewRomanPS-BoldMT"/>
          <w:bCs/>
          <w:lang w:val="en-US"/>
        </w:rPr>
        <w:t>nabavke</w:t>
      </w:r>
      <w:r w:rsidR="00FD5BB0" w:rsidRPr="00591C30">
        <w:rPr>
          <w:rFonts w:eastAsia="TimesNewRomanPS-BoldMT"/>
          <w:bCs/>
          <w:lang w:val="sr-Cyrl-CS"/>
        </w:rPr>
        <w:t>@</w:t>
      </w:r>
      <w:r w:rsidR="00FD5BB0" w:rsidRPr="00FD5BB0">
        <w:rPr>
          <w:rFonts w:eastAsia="TimesNewRomanPS-BoldMT"/>
          <w:bCs/>
          <w:lang w:val="en-US"/>
        </w:rPr>
        <w:t>kcv</w:t>
      </w:r>
      <w:r w:rsidR="00FD5BB0" w:rsidRPr="00591C30">
        <w:rPr>
          <w:rFonts w:eastAsia="TimesNewRomanPS-BoldMT"/>
          <w:bCs/>
          <w:lang w:val="sr-Cyrl-CS"/>
        </w:rPr>
        <w:t>.</w:t>
      </w:r>
      <w:r w:rsidR="00FD5BB0" w:rsidRPr="00FD5BB0">
        <w:rPr>
          <w:rFonts w:eastAsia="TimesNewRomanPS-BoldMT"/>
          <w:bCs/>
          <w:lang w:val="en-US"/>
        </w:rPr>
        <w:t>rs</w:t>
      </w:r>
      <w:r w:rsidR="00FD5BB0" w:rsidRPr="00591C30">
        <w:rPr>
          <w:rFonts w:eastAsia="TimesNewRomanPSMT"/>
          <w:bCs/>
          <w:lang w:val="sr-Cyrl-CS"/>
        </w:rPr>
        <w:t xml:space="preserve"> </w:t>
      </w:r>
      <w:r w:rsidR="002A248C" w:rsidRPr="00591C30">
        <w:rPr>
          <w:rFonts w:eastAsia="TimesNewRomanPSMT"/>
          <w:bCs/>
          <w:lang w:val="sr-Cyrl-CS"/>
        </w:rPr>
        <w:t>и</w:t>
      </w:r>
      <w:r w:rsidR="002A248C">
        <w:rPr>
          <w:rFonts w:eastAsia="TimesNewRomanPSMT"/>
          <w:bCs/>
          <w:lang w:val="sr-Cyrl-CS"/>
        </w:rPr>
        <w:t>ли</w:t>
      </w:r>
      <w:r w:rsidR="0089431E">
        <w:rPr>
          <w:rFonts w:eastAsia="TimesNewRomanPSMT"/>
          <w:bCs/>
          <w:lang w:val="sr-Cyrl-CS"/>
        </w:rPr>
        <w:t xml:space="preserve"> путем</w:t>
      </w:r>
      <w:r w:rsidR="002A248C" w:rsidRPr="00591C30">
        <w:rPr>
          <w:rFonts w:eastAsia="TimesNewRomanPSMT"/>
          <w:bCs/>
          <w:lang w:val="sr-Cyrl-CS"/>
        </w:rPr>
        <w:t xml:space="preserve"> телефакса</w:t>
      </w:r>
      <w:r w:rsidR="00FD5BB0">
        <w:rPr>
          <w:rFonts w:eastAsia="TimesNewRomanPSMT"/>
          <w:bCs/>
          <w:lang w:val="sr-Cyrl-CS"/>
        </w:rPr>
        <w:t xml:space="preserve"> </w:t>
      </w:r>
      <w:r w:rsidR="009937CD" w:rsidRPr="00591C30">
        <w:rPr>
          <w:rFonts w:eastAsia="TimesNewRomanPS-BoldMT"/>
          <w:bCs/>
          <w:lang w:val="sr-Cyrl-CS"/>
        </w:rPr>
        <w:t>на број 021/487-22-</w:t>
      </w:r>
      <w:r w:rsidR="009937CD">
        <w:rPr>
          <w:rFonts w:eastAsia="TimesNewRomanPS-BoldMT"/>
          <w:bCs/>
          <w:lang w:val="sr-Cyrl-CS"/>
        </w:rPr>
        <w:t>44</w:t>
      </w:r>
      <w:r w:rsidR="002A248C">
        <w:rPr>
          <w:rFonts w:eastAsia="TimesNewRomanPSMT"/>
          <w:bCs/>
          <w:lang w:val="sr-Cyrl-CS"/>
        </w:rPr>
        <w:t>,</w:t>
      </w:r>
      <w:r w:rsidR="00977B14" w:rsidRPr="00591C30">
        <w:rPr>
          <w:i/>
          <w:iCs/>
          <w:lang w:val="sr-Cyrl-CS"/>
        </w:rPr>
        <w:t xml:space="preserve"> </w:t>
      </w:r>
      <w:r w:rsidR="00977B14" w:rsidRPr="00591C30">
        <w:rPr>
          <w:rFonts w:eastAsia="TimesNewRomanPSMT"/>
          <w:bCs/>
          <w:lang w:val="sr-Cyrl-CS"/>
        </w:rPr>
        <w:t xml:space="preserve">са назнаком </w:t>
      </w:r>
      <w:r w:rsidR="00977B14" w:rsidRPr="00591C30">
        <w:rPr>
          <w:rFonts w:eastAsia="TimesNewRomanPS-BoldMT"/>
          <w:bCs/>
          <w:lang w:val="sr-Cyrl-CS"/>
        </w:rPr>
        <w:t xml:space="preserve">да је реч о захтеву за заштиту права, уз обавезно </w:t>
      </w:r>
      <w:r w:rsidR="00977B14" w:rsidRPr="00591C30">
        <w:rPr>
          <w:rFonts w:eastAsia="TimesNewRomanPS-BoldMT"/>
          <w:b/>
          <w:bCs/>
          <w:lang w:val="sr-Cyrl-CS"/>
        </w:rPr>
        <w:t>навођење предмета набавке и редног броја</w:t>
      </w:r>
      <w:r w:rsidR="00977B14" w:rsidRPr="00591C30">
        <w:rPr>
          <w:rFonts w:eastAsia="TimesNewRomanPS-BoldMT"/>
          <w:bCs/>
          <w:lang w:val="sr-Cyrl-CS"/>
        </w:rPr>
        <w:t xml:space="preserve"> набавке (подаци </w:t>
      </w:r>
      <w:r w:rsidR="00977B14" w:rsidRPr="00591C30">
        <w:rPr>
          <w:lang w:val="sr-Cyrl-CS"/>
        </w:rPr>
        <w:t xml:space="preserve">дати је у </w:t>
      </w:r>
      <w:r w:rsidR="00977B14" w:rsidRPr="00342397">
        <w:rPr>
          <w:lang w:val="sr-Cyrl-CS"/>
        </w:rPr>
        <w:t xml:space="preserve">поглављу </w:t>
      </w:r>
      <w:r w:rsidR="00977B14" w:rsidRPr="00591C30">
        <w:rPr>
          <w:lang w:val="sr-Cyrl-CS"/>
        </w:rPr>
        <w:t>1.</w:t>
      </w:r>
      <w:r w:rsidR="00977B14" w:rsidRPr="00342397">
        <w:rPr>
          <w:lang w:val="ru-RU"/>
        </w:rPr>
        <w:t xml:space="preserve"> </w:t>
      </w:r>
      <w:r w:rsidR="00977B14" w:rsidRPr="00591C30">
        <w:rPr>
          <w:lang w:val="sr-Cyrl-CS"/>
        </w:rPr>
        <w:t>конкурсне документације)</w:t>
      </w:r>
      <w:r w:rsidR="009937CD">
        <w:rPr>
          <w:rFonts w:eastAsia="TimesNewRomanPS-BoldMT"/>
          <w:bCs/>
          <w:lang w:val="sr-Cyrl-CS"/>
        </w:rPr>
        <w:t>.</w:t>
      </w:r>
    </w:p>
    <w:p w14:paraId="5EC1355B" w14:textId="77777777" w:rsidR="002C4A18" w:rsidRPr="00342397" w:rsidRDefault="00A878F3" w:rsidP="00FF09C5">
      <w:pPr>
        <w:jc w:val="both"/>
        <w:rPr>
          <w:lang w:val="sr-Cyrl-CS"/>
        </w:rPr>
      </w:pPr>
      <w:r w:rsidRPr="00591C30">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3528C53E" w14:textId="77777777" w:rsidR="00A878F3" w:rsidRPr="00591C30" w:rsidRDefault="00A878F3" w:rsidP="00FF09C5">
      <w:pPr>
        <w:jc w:val="both"/>
        <w:rPr>
          <w:lang w:val="sr-Cyrl-CS"/>
        </w:rPr>
      </w:pPr>
      <w:r w:rsidRPr="00591C30">
        <w:rPr>
          <w:lang w:val="sr-Cyrl-CS"/>
        </w:rPr>
        <w:t>О поднетом захтеву за заштиту права наручилац објављује обавештење о поднетом захтеву на Порталу јавних набавки</w:t>
      </w:r>
      <w:r w:rsidR="00950EC4" w:rsidRPr="00591C30">
        <w:rPr>
          <w:lang w:val="sr-Cyrl-CS"/>
        </w:rPr>
        <w:t xml:space="preserve"> и својој интернет страници</w:t>
      </w:r>
      <w:r w:rsidRPr="00591C30">
        <w:rPr>
          <w:lang w:val="sr-Cyrl-CS"/>
        </w:rPr>
        <w:t xml:space="preserve"> најкасније у року од</w:t>
      </w:r>
      <w:r w:rsidR="00950EC4" w:rsidRPr="00591C30">
        <w:rPr>
          <w:lang w:val="sr-Cyrl-CS"/>
        </w:rPr>
        <w:t xml:space="preserve"> 2 дана од дана пријема захтева</w:t>
      </w:r>
      <w:r w:rsidR="001F27CD" w:rsidRPr="00591C30">
        <w:rPr>
          <w:lang w:val="sr-Cyrl-CS"/>
        </w:rPr>
        <w:t xml:space="preserve"> </w:t>
      </w:r>
      <w:r w:rsidR="00950EC4" w:rsidRPr="00591C30">
        <w:rPr>
          <w:lang w:val="sr-Cyrl-CS"/>
        </w:rPr>
        <w:t>за заштиту права.</w:t>
      </w:r>
    </w:p>
    <w:p w14:paraId="7823A58D" w14:textId="77777777" w:rsidR="002A6959" w:rsidRPr="00591C30" w:rsidRDefault="00F11C0E" w:rsidP="00FF09C5">
      <w:pPr>
        <w:jc w:val="both"/>
        <w:rPr>
          <w:lang w:val="sr-Cyrl-CS"/>
        </w:rPr>
      </w:pPr>
      <w:r w:rsidRPr="00591C30">
        <w:rPr>
          <w:lang w:val="sr-Cyrl-CS"/>
        </w:rPr>
        <w:t>П</w:t>
      </w:r>
      <w:r w:rsidR="00950EC4" w:rsidRPr="00591C30">
        <w:rPr>
          <w:lang w:val="sr-Cyrl-CS"/>
        </w:rPr>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0A92FDC0" w14:textId="77777777" w:rsidR="00164B1A" w:rsidRPr="00591C30" w:rsidRDefault="00A878F3" w:rsidP="00FF09C5">
      <w:pPr>
        <w:jc w:val="both"/>
        <w:rPr>
          <w:lang w:val="sr-Cyrl-CS"/>
        </w:rPr>
      </w:pPr>
      <w:r w:rsidRPr="00591C30">
        <w:rPr>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591C30">
        <w:rPr>
          <w:lang w:val="sr-Cyrl-CS"/>
        </w:rPr>
        <w:lastRenderedPageBreak/>
        <w:t>уколико је примљен</w:t>
      </w:r>
      <w:r w:rsidR="00950EC4" w:rsidRPr="00591C30">
        <w:rPr>
          <w:lang w:val="sr-Cyrl-CS"/>
        </w:rPr>
        <w:t xml:space="preserve"> од стране наручиоца најкасније </w:t>
      </w:r>
      <w:r w:rsidRPr="00342397">
        <w:rPr>
          <w:lang w:val="sr-Cyrl-CS"/>
        </w:rPr>
        <w:t>7</w:t>
      </w:r>
      <w:r w:rsidRPr="00591C30">
        <w:rPr>
          <w:lang w:val="sr-Cyrl-CS"/>
        </w:rPr>
        <w:t xml:space="preserve"> дана пре истека рока за подношење понуда, </w:t>
      </w:r>
      <w:r w:rsidR="00950EC4" w:rsidRPr="00591C30">
        <w:rPr>
          <w:lang w:val="sr-Cyrl-CS"/>
        </w:rPr>
        <w:t xml:space="preserve"> а у поступку јавне набавке мале вредности и квалификационом поступку ако је примљен од стране наручиоца у року од 3 дана </w:t>
      </w:r>
      <w:r w:rsidR="00C13EB2" w:rsidRPr="00591C30">
        <w:rPr>
          <w:lang w:val="sr-Cyrl-CS"/>
        </w:rPr>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591C30">
        <w:rPr>
          <w:u w:val="single"/>
          <w:lang w:val="sr-Cyrl-CS"/>
        </w:rPr>
        <w:t xml:space="preserve">У том случају подношења захтева за заштиту права </w:t>
      </w:r>
      <w:r w:rsidR="00D81F79" w:rsidRPr="00591C30">
        <w:rPr>
          <w:u w:val="single"/>
          <w:lang w:val="sr-Cyrl-CS"/>
        </w:rPr>
        <w:t>не долази</w:t>
      </w:r>
      <w:r w:rsidR="00146FC4" w:rsidRPr="00591C30">
        <w:rPr>
          <w:u w:val="single"/>
          <w:lang w:val="sr-Cyrl-CS"/>
        </w:rPr>
        <w:t xml:space="preserve"> до застоја рока за подношење понуда</w:t>
      </w:r>
    </w:p>
    <w:p w14:paraId="441D550A" w14:textId="77777777" w:rsidR="00C13EB2" w:rsidRPr="00591C30" w:rsidRDefault="00B21AD5" w:rsidP="00FF09C5">
      <w:pPr>
        <w:jc w:val="both"/>
        <w:rPr>
          <w:lang w:val="sr-Cyrl-CS"/>
        </w:rPr>
      </w:pPr>
      <w:r w:rsidRPr="00591C30">
        <w:rPr>
          <w:lang w:val="sr-Cyrl-CS"/>
        </w:rPr>
        <w:t xml:space="preserve">Захтев за заштиту права који се оспоравају радње које наручилац предузме пре истека рока за подношење понуда, а </w:t>
      </w:r>
      <w:r w:rsidR="00F11C0E" w:rsidRPr="00591C30">
        <w:rPr>
          <w:lang w:val="sr-Cyrl-CS"/>
        </w:rPr>
        <w:t>након истека рокова из члана 149</w:t>
      </w:r>
      <w:r w:rsidR="00154BB2" w:rsidRPr="00591C30">
        <w:rPr>
          <w:lang w:val="sr-Cyrl-CS"/>
        </w:rPr>
        <w:t>. став. 3. Закона, односно горе поменутих</w:t>
      </w:r>
      <w:r w:rsidR="00321CAB" w:rsidRPr="00591C30">
        <w:rPr>
          <w:lang w:val="sr-Cyrl-CS"/>
        </w:rPr>
        <w:t xml:space="preserve"> рокова</w:t>
      </w:r>
      <w:r w:rsidRPr="00591C30">
        <w:rPr>
          <w:lang w:val="sr-Cyrl-CS"/>
        </w:rPr>
        <w:t>, сматраће се благовременим уколико је поднет најкасније до истека рока за подношење понуда.</w:t>
      </w:r>
    </w:p>
    <w:p w14:paraId="34543381" w14:textId="77777777" w:rsidR="0088666D" w:rsidRPr="00591C30" w:rsidRDefault="00A878F3" w:rsidP="00FF09C5">
      <w:pPr>
        <w:jc w:val="both"/>
        <w:rPr>
          <w:lang w:val="sr-Cyrl-CS"/>
        </w:rPr>
      </w:pPr>
      <w:r w:rsidRPr="00591C30">
        <w:rPr>
          <w:lang w:val="sr-Cyrl-CS"/>
        </w:rPr>
        <w:t>После доношења одлуке о додели уговора</w:t>
      </w:r>
      <w:r w:rsidR="00146FC4" w:rsidRPr="00591C30">
        <w:rPr>
          <w:lang w:val="sr-Cyrl-CS"/>
        </w:rPr>
        <w:t xml:space="preserve">, одлуке о закључењу оквирног споразума, одлуке о признању квалификације </w:t>
      </w:r>
      <w:r w:rsidRPr="00591C30">
        <w:rPr>
          <w:lang w:val="sr-Cyrl-CS"/>
        </w:rPr>
        <w:t xml:space="preserve">и одлуке о обустави поступка јавне набавке, рок за подношење захтева за заштиту права је </w:t>
      </w:r>
      <w:r w:rsidRPr="00342397">
        <w:rPr>
          <w:lang w:val="sr-Cyrl-CS"/>
        </w:rPr>
        <w:t xml:space="preserve">10 </w:t>
      </w:r>
      <w:r w:rsidRPr="00591C30">
        <w:rPr>
          <w:lang w:val="sr-Cyrl-CS"/>
        </w:rPr>
        <w:t xml:space="preserve">дана од дана </w:t>
      </w:r>
      <w:r w:rsidR="00146FC4" w:rsidRPr="00591C30">
        <w:rPr>
          <w:lang w:val="sr-Cyrl-CS"/>
        </w:rPr>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591C30">
        <w:rPr>
          <w:lang w:val="sr-Cyrl-CS"/>
        </w:rPr>
        <w:t>аду са чланом 40а. Закона.</w:t>
      </w:r>
    </w:p>
    <w:p w14:paraId="1D48B1A9" w14:textId="77777777" w:rsidR="00A878F3" w:rsidRPr="00591C30" w:rsidRDefault="00A878F3" w:rsidP="00FF09C5">
      <w:pPr>
        <w:jc w:val="both"/>
        <w:rPr>
          <w:lang w:val="sr-Cyrl-CS"/>
        </w:rPr>
      </w:pPr>
      <w:r w:rsidRPr="00591C30">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w:t>
      </w:r>
      <w:r w:rsidR="00CF27C8" w:rsidRPr="00591C30">
        <w:rPr>
          <w:lang w:val="sr-Cyrl-CS"/>
        </w:rPr>
        <w:t>е пре истека рока за подношење захтева из члана 149. став 3 и 4. Закона</w:t>
      </w:r>
      <w:r w:rsidRPr="00591C30">
        <w:rPr>
          <w:lang w:val="sr-Cyrl-CS"/>
        </w:rPr>
        <w:t xml:space="preserve">, а подносилац га није поднео пре истека тог рока. </w:t>
      </w:r>
    </w:p>
    <w:p w14:paraId="08D4530D" w14:textId="77777777" w:rsidR="00A878F3" w:rsidRPr="00591C30" w:rsidRDefault="00A878F3" w:rsidP="00FF09C5">
      <w:pPr>
        <w:jc w:val="both"/>
        <w:rPr>
          <w:lang w:val="sr-Cyrl-CS"/>
        </w:rPr>
      </w:pPr>
      <w:r w:rsidRPr="00591C30">
        <w:rPr>
          <w:lang w:val="sr-Cyrl-CS"/>
        </w:rPr>
        <w:t>Ако је у истом поступку јавне набавке поново поднет захтев за заштиту права од стр</w:t>
      </w:r>
      <w:r w:rsidRPr="00342397">
        <w:rPr>
          <w:lang w:val="sr-Cyrl-CS"/>
        </w:rPr>
        <w:t>а</w:t>
      </w:r>
      <w:r w:rsidRPr="00591C30">
        <w:rPr>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482C51B" w14:textId="77777777" w:rsidR="00FF2101" w:rsidRPr="00A1343B" w:rsidRDefault="002A6959" w:rsidP="00FF2101">
      <w:pPr>
        <w:jc w:val="both"/>
        <w:rPr>
          <w:lang w:val="sr-Cyrl-CS"/>
        </w:rPr>
      </w:pPr>
      <w:r w:rsidRPr="00A1343B">
        <w:rPr>
          <w:lang w:val="sr-Cyrl-CS"/>
        </w:rPr>
        <w:t>Ако поднети захтев за заштиту права не садржи све податке из члана 151. става 1.</w:t>
      </w:r>
      <w:r w:rsidR="002551C9" w:rsidRPr="00A1343B">
        <w:rPr>
          <w:lang w:val="sr-Cyrl-CS"/>
        </w:rPr>
        <w:t xml:space="preserve"> </w:t>
      </w:r>
      <w:r w:rsidR="0088666D" w:rsidRPr="00A1343B">
        <w:rPr>
          <w:lang w:val="sr-Cyrl-CS"/>
        </w:rPr>
        <w:t>Закона</w:t>
      </w:r>
      <w:r w:rsidRPr="00A1343B">
        <w:rPr>
          <w:lang w:val="sr-Cyrl-CS"/>
        </w:rPr>
        <w:t xml:space="preserve">, наручилац ће такав захтев </w:t>
      </w:r>
      <w:r w:rsidRPr="00A1343B">
        <w:rPr>
          <w:b/>
          <w:lang w:val="sr-Cyrl-CS"/>
        </w:rPr>
        <w:t>одбацити закључком</w:t>
      </w:r>
      <w:r w:rsidRPr="00A1343B">
        <w:rPr>
          <w:lang w:val="sr-Cyrl-CS"/>
        </w:rPr>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A1343B">
        <w:rPr>
          <w:lang w:val="sr-Cyrl-CS"/>
        </w:rPr>
        <w:t xml:space="preserve"> жалбу Републичкој комисији, </w:t>
      </w:r>
      <w:r w:rsidR="005B34B2" w:rsidRPr="00342397">
        <w:rPr>
          <w:lang w:val="en-US"/>
        </w:rPr>
        <w:t>a</w:t>
      </w:r>
      <w:r w:rsidRPr="00A1343B">
        <w:rPr>
          <w:lang w:val="sr-Cyrl-CS"/>
        </w:rPr>
        <w:t xml:space="preserve"> копију жалбе истовремено доставља наручиоцу. </w:t>
      </w:r>
    </w:p>
    <w:p w14:paraId="37D07D2B" w14:textId="77777777" w:rsidR="00524AFA" w:rsidRPr="00A1343B" w:rsidRDefault="00FF2101" w:rsidP="00FF2101">
      <w:pPr>
        <w:jc w:val="both"/>
        <w:rPr>
          <w:lang w:val="sr-Cyrl-CS"/>
        </w:rPr>
      </w:pPr>
      <w:r w:rsidRPr="00A1343B">
        <w:rPr>
          <w:lang w:val="sr-Cyrl-CS"/>
        </w:rPr>
        <w:t>Свака странка у поступку сноси трошкове које проузрокује својим радњама</w:t>
      </w:r>
      <w:r w:rsidR="00524AFA" w:rsidRPr="00A1343B">
        <w:rPr>
          <w:rFonts w:eastAsia="TimesNewRomanPSMT"/>
          <w:bCs/>
          <w:lang w:val="sr-Cyrl-CS"/>
        </w:rPr>
        <w:t>.</w:t>
      </w:r>
    </w:p>
    <w:p w14:paraId="545EA4B9" w14:textId="77777777" w:rsidR="00524AFA" w:rsidRPr="00A1343B" w:rsidRDefault="00524AFA" w:rsidP="001859ED">
      <w:pPr>
        <w:pStyle w:val="ListParagraph"/>
        <w:ind w:left="0"/>
        <w:jc w:val="both"/>
        <w:rPr>
          <w:rFonts w:eastAsia="TimesNewRomanPSMT"/>
          <w:bCs/>
          <w:color w:val="FF0000"/>
          <w:lang w:val="sr-Cyrl-CS"/>
        </w:rPr>
      </w:pPr>
    </w:p>
    <w:p w14:paraId="4DE23FB2" w14:textId="77777777" w:rsidR="00A878F3" w:rsidRPr="00A1343B" w:rsidRDefault="00A878F3" w:rsidP="00C67CC5">
      <w:pPr>
        <w:pStyle w:val="ListParagraph"/>
        <w:numPr>
          <w:ilvl w:val="0"/>
          <w:numId w:val="9"/>
        </w:numPr>
        <w:jc w:val="both"/>
        <w:rPr>
          <w:b/>
          <w:lang w:val="sr-Cyrl-CS"/>
        </w:rPr>
      </w:pPr>
      <w:r w:rsidRPr="00A1343B">
        <w:rPr>
          <w:b/>
          <w:lang w:val="sr-Cyrl-CS"/>
        </w:rPr>
        <w:t>РОК У КОЈЕМ ЋЕ УГОВОР БИТИ ЗАКЉУЧЕН</w:t>
      </w:r>
    </w:p>
    <w:p w14:paraId="7BB27E7B" w14:textId="77777777" w:rsidR="00A878F3" w:rsidRPr="00A1343B" w:rsidRDefault="00A878F3" w:rsidP="00A878F3">
      <w:pPr>
        <w:jc w:val="both"/>
        <w:rPr>
          <w:b/>
          <w:lang w:val="sr-Cyrl-CS"/>
        </w:rPr>
      </w:pPr>
    </w:p>
    <w:p w14:paraId="09AB2754" w14:textId="77777777" w:rsidR="00A878F3" w:rsidRPr="00A1343B" w:rsidRDefault="00A878F3" w:rsidP="00C15D3D">
      <w:pPr>
        <w:jc w:val="both"/>
        <w:rPr>
          <w:lang w:val="sr-Cyrl-CS"/>
        </w:rPr>
      </w:pPr>
      <w:r w:rsidRPr="00A1343B">
        <w:rPr>
          <w:lang w:val="sr-Cyrl-CS"/>
        </w:rPr>
        <w:t xml:space="preserve">Уговор о јавној набавци </w:t>
      </w:r>
      <w:r w:rsidR="00963AC8" w:rsidRPr="00A1343B">
        <w:rPr>
          <w:lang w:val="sr-Cyrl-CS"/>
        </w:rPr>
        <w:t xml:space="preserve">наручилац ће доставити понуђачу </w:t>
      </w:r>
      <w:r w:rsidRPr="00A1343B">
        <w:rPr>
          <w:lang w:val="sr-Cyrl-CS"/>
        </w:rPr>
        <w:t>којем је додељен уговор у року од 8 дана од дана протека рока за подношење захт</w:t>
      </w:r>
      <w:r w:rsidRPr="0004342C">
        <w:rPr>
          <w:lang w:val="sr-Cyrl-CS"/>
        </w:rPr>
        <w:t>е</w:t>
      </w:r>
      <w:r w:rsidRPr="00A1343B">
        <w:rPr>
          <w:lang w:val="sr-Cyrl-CS"/>
        </w:rPr>
        <w:t>ва з</w:t>
      </w:r>
      <w:r w:rsidR="00963AC8" w:rsidRPr="00A1343B">
        <w:rPr>
          <w:lang w:val="sr-Cyrl-CS"/>
        </w:rPr>
        <w:t>а заштиту права.</w:t>
      </w:r>
    </w:p>
    <w:p w14:paraId="061071B3" w14:textId="77777777" w:rsidR="00937994" w:rsidRPr="00A1343B" w:rsidRDefault="00497533" w:rsidP="00F87167">
      <w:pPr>
        <w:jc w:val="both"/>
        <w:rPr>
          <w:lang w:val="sr-Cyrl-CS"/>
        </w:rPr>
      </w:pPr>
      <w:r w:rsidRPr="00A1343B">
        <w:rPr>
          <w:lang w:val="sr-Cyrl-CS"/>
        </w:rPr>
        <w:t>Н</w:t>
      </w:r>
      <w:r w:rsidR="00A878F3" w:rsidRPr="00A1343B">
        <w:rPr>
          <w:lang w:val="sr-Cyrl-CS"/>
        </w:rPr>
        <w:t xml:space="preserve">аручилац може закључити уговор пре истека рока за подношење захтева за заштиту права, у складу са чланом 112. став 2. тачка </w:t>
      </w:r>
      <w:r w:rsidR="00963AC8" w:rsidRPr="00A1343B">
        <w:rPr>
          <w:lang w:val="sr-Cyrl-CS"/>
        </w:rPr>
        <w:t>од 1) до 5) Закона</w:t>
      </w:r>
      <w:r w:rsidR="00F17208" w:rsidRPr="00A1343B">
        <w:rPr>
          <w:lang w:val="sr-Cyrl-CS"/>
        </w:rPr>
        <w:t>.</w:t>
      </w:r>
    </w:p>
    <w:p w14:paraId="3FE68BA3" w14:textId="77777777" w:rsidR="002B6CFF" w:rsidRPr="00A1343B" w:rsidRDefault="002B6CFF" w:rsidP="00C15D3D">
      <w:pPr>
        <w:jc w:val="both"/>
        <w:rPr>
          <w:lang w:val="sr-Cyrl-CS"/>
        </w:rPr>
      </w:pPr>
      <w:r w:rsidRPr="00A1343B">
        <w:rPr>
          <w:lang w:val="sr-Cyrl-CS"/>
        </w:rPr>
        <w:t>Одлуку о доде</w:t>
      </w:r>
      <w:r w:rsidR="00F17208" w:rsidRPr="00A1343B">
        <w:rPr>
          <w:lang w:val="sr-Cyrl-CS"/>
        </w:rPr>
        <w:t xml:space="preserve">ли уговора из члана 108. Закона, </w:t>
      </w:r>
      <w:r w:rsidRPr="00A1343B">
        <w:rPr>
          <w:lang w:val="sr-Cyrl-CS"/>
        </w:rPr>
        <w:t>наручилац ће у року од 3 дана од дана доношења, објавити на Порталу јавних набавки и својој интернет страници.</w:t>
      </w:r>
    </w:p>
    <w:p w14:paraId="0A87BB1E" w14:textId="77777777" w:rsidR="004947FB" w:rsidRPr="00A1343B" w:rsidRDefault="004947FB" w:rsidP="004947FB">
      <w:pPr>
        <w:pStyle w:val="ListParagraph"/>
        <w:ind w:left="360"/>
        <w:jc w:val="both"/>
        <w:rPr>
          <w:b/>
          <w:lang w:val="sr-Cyrl-CS"/>
        </w:rPr>
      </w:pPr>
    </w:p>
    <w:p w14:paraId="14222BA4" w14:textId="77777777" w:rsidR="0004342C" w:rsidRPr="0068551F" w:rsidRDefault="005B7893" w:rsidP="00C67CC5">
      <w:pPr>
        <w:pStyle w:val="ListParagraph"/>
        <w:numPr>
          <w:ilvl w:val="0"/>
          <w:numId w:val="9"/>
        </w:numPr>
        <w:jc w:val="both"/>
        <w:rPr>
          <w:b/>
          <w:lang w:val="en-US"/>
        </w:rPr>
      </w:pPr>
      <w:r w:rsidRPr="0068551F">
        <w:rPr>
          <w:b/>
        </w:rPr>
        <w:t>ИЗМЕНЕ ТОКОМ ТРАЈАЊА УГОВОРА</w:t>
      </w:r>
    </w:p>
    <w:p w14:paraId="7DF0FFD3" w14:textId="77777777" w:rsidR="0004342C" w:rsidRPr="00F726E2" w:rsidRDefault="0004342C" w:rsidP="00B357D6">
      <w:pPr>
        <w:ind w:firstLine="720"/>
        <w:jc w:val="both"/>
        <w:rPr>
          <w:lang w:val="en-US"/>
        </w:rPr>
      </w:pPr>
    </w:p>
    <w:p w14:paraId="21934C46" w14:textId="77777777" w:rsidR="009C1D52" w:rsidRPr="000803D2" w:rsidRDefault="00AD5A07" w:rsidP="00876440">
      <w:pPr>
        <w:jc w:val="both"/>
        <w:rPr>
          <w:lang w:val="en-US"/>
        </w:rPr>
      </w:pPr>
      <w:r>
        <w:rPr>
          <w:shd w:val="clear" w:color="auto" w:fill="FFFFFF"/>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t>ти</w:t>
      </w:r>
      <w:r w:rsidR="009C1D52" w:rsidRPr="00111B15">
        <w:t xml:space="preserve"> </w:t>
      </w:r>
      <w:r>
        <w:t>измене уговора у</w:t>
      </w:r>
      <w:r w:rsidR="009C1D52" w:rsidRPr="00AD5A07">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2AE1CE68" w14:textId="77777777" w:rsidR="00AD5A07" w:rsidRPr="000803D2" w:rsidRDefault="00AD5A07" w:rsidP="00876440">
      <w:pPr>
        <w:jc w:val="both"/>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14:paraId="33B82F5E" w14:textId="77777777" w:rsidR="009C1D52" w:rsidRPr="000803D2" w:rsidRDefault="00D77283" w:rsidP="00C67CC5">
      <w:pPr>
        <w:pStyle w:val="ListParagraph"/>
        <w:numPr>
          <w:ilvl w:val="0"/>
          <w:numId w:val="13"/>
        </w:numPr>
        <w:jc w:val="both"/>
      </w:pPr>
      <w:r w:rsidRPr="000803D2">
        <w:lastRenderedPageBreak/>
        <w:t xml:space="preserve">Уколико </w:t>
      </w:r>
      <w:r w:rsidR="009C1D52" w:rsidRPr="000803D2">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591C30">
        <w:t>говором преузете обавезе.</w:t>
      </w:r>
    </w:p>
    <w:p w14:paraId="3BFDFCD8" w14:textId="77777777" w:rsidR="009C1D52" w:rsidRPr="000803D2" w:rsidRDefault="009C1D52" w:rsidP="00C67CC5">
      <w:pPr>
        <w:pStyle w:val="ListParagraph"/>
        <w:numPr>
          <w:ilvl w:val="0"/>
          <w:numId w:val="13"/>
        </w:numPr>
        <w:jc w:val="both"/>
      </w:pPr>
      <w:r w:rsidRPr="000803D2">
        <w:t xml:space="preserve">Уколико наступе оне околности дефинисане као виша сила </w:t>
      </w:r>
      <w:r w:rsidRPr="00591C30">
        <w:t xml:space="preserve">(поплаве, позар, земљотрес...), а које су проузроковале немогућност испуњења уговорених обавеза уговорних страна у </w:t>
      </w:r>
      <w:r w:rsidRPr="000803D2">
        <w:t>у</w:t>
      </w:r>
      <w:r w:rsidRPr="00591C30">
        <w:t>говором одређеном року.</w:t>
      </w:r>
    </w:p>
    <w:p w14:paraId="19D9C030" w14:textId="77777777" w:rsidR="009C1D52" w:rsidRPr="000803D2" w:rsidRDefault="00D77283" w:rsidP="00C67CC5">
      <w:pPr>
        <w:pStyle w:val="ListParagraph"/>
        <w:numPr>
          <w:ilvl w:val="0"/>
          <w:numId w:val="13"/>
        </w:numPr>
        <w:jc w:val="both"/>
      </w:pPr>
      <w:r w:rsidRPr="000803D2">
        <w:t>У</w:t>
      </w:r>
      <w:r w:rsidR="009C1D52" w:rsidRPr="000803D2">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51AEC37C" w14:textId="77777777" w:rsidR="00AD5A07" w:rsidRPr="007A0DD0" w:rsidRDefault="00AD5A07" w:rsidP="00C67CC5">
      <w:pPr>
        <w:pStyle w:val="ListParagraph"/>
        <w:numPr>
          <w:ilvl w:val="0"/>
          <w:numId w:val="13"/>
        </w:numPr>
        <w:jc w:val="both"/>
      </w:pPr>
      <w:r w:rsidRPr="000803D2">
        <w:t>Уколико наступе све оне околности</w:t>
      </w:r>
      <w:r w:rsidRPr="00591C30">
        <w:rPr>
          <w:shd w:val="clear" w:color="auto" w:fill="FFFFFF"/>
        </w:rPr>
        <w:t xml:space="preserve"> </w:t>
      </w:r>
      <w:r w:rsidRPr="000803D2">
        <w:rPr>
          <w:shd w:val="clear" w:color="auto" w:fill="FFFFFF"/>
        </w:rPr>
        <w:t xml:space="preserve">предвиђене </w:t>
      </w:r>
      <w:r w:rsidRPr="00591C30">
        <w:rPr>
          <w:shd w:val="clear" w:color="auto" w:fill="FFFFFF"/>
        </w:rPr>
        <w:t>посебним прописима</w:t>
      </w:r>
      <w:r w:rsidRPr="000803D2">
        <w:rPr>
          <w:shd w:val="clear" w:color="auto" w:fill="FFFFFF"/>
        </w:rPr>
        <w:t>.</w:t>
      </w:r>
    </w:p>
    <w:p w14:paraId="388E41EA" w14:textId="77777777" w:rsidR="007A0DD0" w:rsidRDefault="007A0DD0" w:rsidP="007A0DD0">
      <w:pPr>
        <w:ind w:left="360"/>
        <w:jc w:val="both"/>
      </w:pPr>
    </w:p>
    <w:p w14:paraId="44838DFE" w14:textId="77777777" w:rsidR="00B250E7" w:rsidRPr="00591C30" w:rsidRDefault="0027411C" w:rsidP="006053F7">
      <w:r w:rsidRPr="00591C30">
        <w:rPr>
          <w:b/>
        </w:rPr>
        <w:t>НАПОМЕНА:</w:t>
      </w:r>
    </w:p>
    <w:p w14:paraId="05EB16E7" w14:textId="77777777" w:rsidR="0027411C" w:rsidRPr="00591C30" w:rsidRDefault="002B6CFF" w:rsidP="00876440">
      <w:pPr>
        <w:jc w:val="both"/>
      </w:pPr>
      <w:proofErr w:type="gramStart"/>
      <w:r w:rsidRPr="00591C30">
        <w:t>Сходно члану 20.</w:t>
      </w:r>
      <w:proofErr w:type="gramEnd"/>
      <w:r w:rsidRPr="00591C30">
        <w:t xml:space="preserve"> </w:t>
      </w:r>
      <w:proofErr w:type="gramStart"/>
      <w:r w:rsidRPr="00591C30">
        <w:t>став</w:t>
      </w:r>
      <w:proofErr w:type="gramEnd"/>
      <w:r w:rsidRPr="00591C30">
        <w:t xml:space="preserve"> 6. </w:t>
      </w:r>
      <w:proofErr w:type="gramStart"/>
      <w:r w:rsidRPr="00591C30">
        <w:t>Закона о јавним набавкама, н</w:t>
      </w:r>
      <w:r w:rsidR="0027411C" w:rsidRPr="00591C30">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591C30">
        <w:t>акса на адресе, односно бројеве</w:t>
      </w:r>
      <w:r w:rsidR="0027411C" w:rsidRPr="00591C30">
        <w:t xml:space="preserve"> које су назначили у својим понудама.</w:t>
      </w:r>
      <w:proofErr w:type="gramEnd"/>
    </w:p>
    <w:p w14:paraId="26DA564A" w14:textId="77777777" w:rsidR="00E20B95" w:rsidRPr="00591C30" w:rsidRDefault="00E20B95" w:rsidP="00B357D6">
      <w:pPr>
        <w:ind w:firstLine="720"/>
        <w:jc w:val="both"/>
      </w:pPr>
    </w:p>
    <w:p w14:paraId="212D1B78" w14:textId="77777777" w:rsidR="003E71AC" w:rsidRPr="00590555" w:rsidRDefault="00E20B95" w:rsidP="004B0A93">
      <w:pPr>
        <w:jc w:val="both"/>
        <w:rPr>
          <w:noProof/>
        </w:rPr>
      </w:pPr>
      <w:proofErr w:type="gramStart"/>
      <w:r w:rsidRPr="00591C30">
        <w:t xml:space="preserve">Документа у вези поступка јавне набавке која </w:t>
      </w:r>
      <w:r w:rsidR="00066B40" w:rsidRPr="00591C30">
        <w:t xml:space="preserve">је </w:t>
      </w:r>
      <w:r w:rsidRPr="00591C30">
        <w:t xml:space="preserve">по ЗоЈН (измене и допуне) наручилац </w:t>
      </w:r>
      <w:r w:rsidR="00066B40" w:rsidRPr="00591C30">
        <w:t xml:space="preserve">дужан да </w:t>
      </w:r>
      <w:r w:rsidRPr="00591C30">
        <w:t>објав</w:t>
      </w:r>
      <w:r w:rsidR="00066B40" w:rsidRPr="00591C30">
        <w:t>и</w:t>
      </w:r>
      <w:r w:rsidRPr="00591C30">
        <w:t xml:space="preserve"> на порталу УЈН и интернет страници наручиоца</w:t>
      </w:r>
      <w:r w:rsidR="00066B40" w:rsidRPr="00591C30">
        <w:t xml:space="preserve"> сматрају се достављеним даном објаве.</w:t>
      </w:r>
      <w:proofErr w:type="gramEnd"/>
      <w:r w:rsidRPr="00591C30">
        <w:t xml:space="preserve"> </w:t>
      </w:r>
      <w:r w:rsidR="00B60424" w:rsidRPr="00591C30">
        <w:rPr>
          <w:noProof/>
        </w:rPr>
        <w:br w:type="page"/>
      </w:r>
      <w:bookmarkStart w:id="43" w:name="_Toc375826009"/>
      <w:bookmarkStart w:id="44" w:name="_Toc389030816"/>
    </w:p>
    <w:p w14:paraId="5A83821D" w14:textId="77777777" w:rsidR="00B819C7" w:rsidRPr="00CC366C" w:rsidRDefault="00B819C7" w:rsidP="00E7066D">
      <w:pPr>
        <w:pStyle w:val="Heading1"/>
      </w:pPr>
      <w:bookmarkStart w:id="45" w:name="_Toc488669543"/>
      <w:bookmarkStart w:id="46" w:name="_Toc448222240"/>
      <w:bookmarkStart w:id="47" w:name="_Toc477327712"/>
      <w:bookmarkStart w:id="48" w:name="_Toc477327995"/>
      <w:bookmarkStart w:id="49" w:name="_Toc477328724"/>
      <w:bookmarkStart w:id="50" w:name="_Toc477329195"/>
      <w:r w:rsidRPr="00CC366C">
        <w:lastRenderedPageBreak/>
        <w:t>МОДЕЛ УГОВОРА</w:t>
      </w:r>
      <w:bookmarkEnd w:id="43"/>
      <w:bookmarkEnd w:id="44"/>
      <w:bookmarkEnd w:id="45"/>
      <w:r w:rsidR="007B663B" w:rsidRPr="00CC366C">
        <w:t xml:space="preserve"> </w:t>
      </w:r>
      <w:bookmarkEnd w:id="46"/>
      <w:bookmarkEnd w:id="47"/>
      <w:bookmarkEnd w:id="48"/>
      <w:bookmarkEnd w:id="49"/>
      <w:bookmarkEnd w:id="50"/>
    </w:p>
    <w:p w14:paraId="0223833B" w14:textId="77777777" w:rsidR="007B663B" w:rsidRPr="002050CA" w:rsidRDefault="007B663B" w:rsidP="007B663B">
      <w:pPr>
        <w:rPr>
          <w:noProof/>
        </w:rPr>
      </w:pPr>
      <w:bookmarkStart w:id="51" w:name="_Toc375826010"/>
      <w:bookmarkStart w:id="52" w:name="_Toc389030817"/>
    </w:p>
    <w:p w14:paraId="4B3ECDAB" w14:textId="77777777" w:rsidR="00D569AF" w:rsidRPr="0059711F" w:rsidRDefault="00D569AF" w:rsidP="00D569AF">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43650385" w14:textId="77777777" w:rsidR="00D569AF" w:rsidRPr="0059711F" w:rsidRDefault="00D569AF" w:rsidP="00D569AF">
      <w:pPr>
        <w:jc w:val="center"/>
        <w:rPr>
          <w:noProof/>
        </w:rPr>
      </w:pPr>
    </w:p>
    <w:p w14:paraId="1544DC76" w14:textId="77777777" w:rsidR="00D569AF" w:rsidRPr="0059711F" w:rsidRDefault="00D569AF" w:rsidP="00D569AF">
      <w:pPr>
        <w:jc w:val="center"/>
        <w:rPr>
          <w:b/>
          <w:noProof/>
        </w:rPr>
      </w:pPr>
      <w:r w:rsidRPr="0059711F">
        <w:rPr>
          <w:b/>
          <w:noProof/>
        </w:rPr>
        <w:t>УГОВОР</w:t>
      </w:r>
    </w:p>
    <w:p w14:paraId="0DCA57DD" w14:textId="77777777" w:rsidR="00D569AF" w:rsidRPr="002D418D" w:rsidRDefault="00D569AF" w:rsidP="00D569AF">
      <w:pPr>
        <w:pStyle w:val="Footer"/>
        <w:tabs>
          <w:tab w:val="left" w:pos="720"/>
        </w:tabs>
        <w:jc w:val="center"/>
        <w:rPr>
          <w:b/>
          <w:noProof/>
          <w:lang w:val="sr-Cyrl-RS"/>
        </w:rPr>
      </w:pPr>
      <w:r w:rsidRPr="0059711F">
        <w:rPr>
          <w:b/>
          <w:noProof/>
        </w:rPr>
        <w:t xml:space="preserve"> О ЈАВНОЈ НАБАВЦИ </w:t>
      </w:r>
      <w:r>
        <w:rPr>
          <w:b/>
          <w:noProof/>
        </w:rPr>
        <w:t xml:space="preserve">БРОЈ </w:t>
      </w:r>
      <w:r>
        <w:rPr>
          <w:b/>
          <w:noProof/>
          <w:lang w:val="sr-Cyrl-RS"/>
        </w:rPr>
        <w:t>15</w:t>
      </w:r>
      <w:r w:rsidRPr="002D418D">
        <w:rPr>
          <w:b/>
          <w:noProof/>
          <w:lang w:val="sr-Cyrl-RS"/>
        </w:rPr>
        <w:t>3-17-М</w:t>
      </w:r>
    </w:p>
    <w:p w14:paraId="26996738" w14:textId="77777777" w:rsidR="00D569AF" w:rsidRPr="0059711F" w:rsidRDefault="00D569AF" w:rsidP="00D569AF">
      <w:pPr>
        <w:tabs>
          <w:tab w:val="left" w:pos="720"/>
          <w:tab w:val="center" w:pos="4320"/>
          <w:tab w:val="right" w:pos="8640"/>
        </w:tabs>
        <w:jc w:val="center"/>
        <w:rPr>
          <w:noProof/>
        </w:rPr>
      </w:pPr>
    </w:p>
    <w:p w14:paraId="66199014" w14:textId="77777777" w:rsidR="00D569AF" w:rsidRPr="00A66BE5" w:rsidRDefault="00D569AF" w:rsidP="00D569AF">
      <w:pPr>
        <w:rPr>
          <w:noProof/>
        </w:rPr>
      </w:pPr>
      <w:r w:rsidRPr="00A66BE5">
        <w:rPr>
          <w:noProof/>
        </w:rPr>
        <w:t xml:space="preserve">Уговорне стране: </w:t>
      </w:r>
    </w:p>
    <w:p w14:paraId="7DB94D11" w14:textId="77777777" w:rsidR="00D569AF" w:rsidRPr="00A66BE5" w:rsidRDefault="00D569AF" w:rsidP="00D569AF">
      <w:pPr>
        <w:rPr>
          <w:noProof/>
        </w:rPr>
      </w:pPr>
    </w:p>
    <w:p w14:paraId="48CE8467" w14:textId="77777777" w:rsidR="00D569AF" w:rsidRPr="00A66BE5" w:rsidRDefault="00D569AF" w:rsidP="00D569AF">
      <w:pPr>
        <w:numPr>
          <w:ilvl w:val="0"/>
          <w:numId w:val="3"/>
        </w:numPr>
        <w:jc w:val="both"/>
        <w:rPr>
          <w:noProof/>
        </w:rPr>
      </w:pPr>
      <w:r w:rsidRPr="00A66BE5">
        <w:rPr>
          <w:b/>
          <w:noProof/>
        </w:rPr>
        <w:t>КЛИНИЧКИ ЦЕНТАР ВОЈВОДИНЕ</w:t>
      </w:r>
      <w:r w:rsidRPr="00A66BE5">
        <w:rPr>
          <w:noProof/>
        </w:rPr>
        <w:t xml:space="preserve">,  ул. Хајдук Вељкова бр. 1, Нови Сад, </w:t>
      </w:r>
    </w:p>
    <w:p w14:paraId="35BA4D98" w14:textId="77777777" w:rsidR="00D569AF" w:rsidRPr="00A66BE5" w:rsidRDefault="00D569AF" w:rsidP="00D569AF">
      <w:pPr>
        <w:ind w:left="720"/>
        <w:jc w:val="both"/>
        <w:rPr>
          <w:noProof/>
        </w:rPr>
      </w:pPr>
      <w:r w:rsidRPr="00A66BE5">
        <w:rPr>
          <w:noProof/>
        </w:rPr>
        <w:t>ПИБ: 101696893 Матични број: 08664161,</w:t>
      </w:r>
    </w:p>
    <w:p w14:paraId="473F8275" w14:textId="77777777" w:rsidR="00D569AF" w:rsidRPr="00A66BE5" w:rsidRDefault="00D569AF" w:rsidP="00D569AF">
      <w:pPr>
        <w:ind w:left="720"/>
        <w:jc w:val="both"/>
        <w:rPr>
          <w:noProof/>
        </w:rPr>
      </w:pPr>
      <w:r w:rsidRPr="00A66BE5">
        <w:rPr>
          <w:noProof/>
        </w:rPr>
        <w:t xml:space="preserve">Број рачуна: 840-577661-50, </w:t>
      </w:r>
      <w:r w:rsidRPr="00A66BE5">
        <w:rPr>
          <w:noProof/>
          <w:lang w:val="sr-Cyrl-CS"/>
        </w:rPr>
        <w:t>Управа за трезор - Република Србија Министарство финансија</w:t>
      </w:r>
      <w:r w:rsidRPr="00A66BE5">
        <w:rPr>
          <w:noProof/>
        </w:rPr>
        <w:t>,</w:t>
      </w:r>
      <w:r w:rsidRPr="00A66BE5">
        <w:rPr>
          <w:noProof/>
          <w:lang w:val="sr-Cyrl-CS"/>
        </w:rPr>
        <w:t xml:space="preserve"> </w:t>
      </w:r>
      <w:r w:rsidRPr="00A66BE5">
        <w:rPr>
          <w:noProof/>
        </w:rPr>
        <w:t>Телефон: 021/484-3-484,</w:t>
      </w:r>
    </w:p>
    <w:p w14:paraId="6A7C8BDB" w14:textId="77777777" w:rsidR="00D569AF" w:rsidRPr="00A66BE5" w:rsidRDefault="00D569AF" w:rsidP="00D569AF">
      <w:pPr>
        <w:ind w:left="720"/>
        <w:jc w:val="both"/>
        <w:rPr>
          <w:noProof/>
        </w:rPr>
      </w:pPr>
      <w:r w:rsidRPr="00A66BE5">
        <w:rPr>
          <w:noProof/>
        </w:rPr>
        <w:t xml:space="preserve">(у даљем тексту: наручилац), кога заступа </w:t>
      </w:r>
      <w:r w:rsidRPr="00A66BE5">
        <w:rPr>
          <w:noProof/>
          <w:lang w:val="sr-Cyrl-RS"/>
        </w:rPr>
        <w:t>проф. др Петар Сланкаменац</w:t>
      </w:r>
      <w:r w:rsidRPr="00A66BE5">
        <w:rPr>
          <w:noProof/>
        </w:rPr>
        <w:t>.</w:t>
      </w:r>
    </w:p>
    <w:p w14:paraId="470E4A18" w14:textId="77777777" w:rsidR="00D569AF" w:rsidRPr="00A66BE5" w:rsidRDefault="00D569AF" w:rsidP="00D569AF">
      <w:pPr>
        <w:jc w:val="both"/>
        <w:rPr>
          <w:noProof/>
        </w:rPr>
      </w:pPr>
    </w:p>
    <w:p w14:paraId="0A3D4606" w14:textId="77777777" w:rsidR="00D569AF" w:rsidRPr="00A66BE5" w:rsidRDefault="00D569AF" w:rsidP="00D569AF">
      <w:pPr>
        <w:numPr>
          <w:ilvl w:val="0"/>
          <w:numId w:val="3"/>
        </w:numPr>
        <w:jc w:val="both"/>
        <w:rPr>
          <w:noProof/>
        </w:rPr>
      </w:pPr>
      <w:r w:rsidRPr="00A66BE5">
        <w:rPr>
          <w:noProof/>
        </w:rPr>
        <w:t>____________________________________________________________________,</w:t>
      </w:r>
    </w:p>
    <w:p w14:paraId="6BB41CB5" w14:textId="77777777" w:rsidR="00D569AF" w:rsidRPr="00A66BE5" w:rsidRDefault="00D569AF" w:rsidP="00D569AF">
      <w:pPr>
        <w:jc w:val="center"/>
      </w:pPr>
      <w:r w:rsidRPr="00A66BE5">
        <w:rPr>
          <w:noProof/>
        </w:rPr>
        <w:t>(</w:t>
      </w:r>
      <w:r w:rsidRPr="00A66BE5">
        <w:rPr>
          <w:i/>
          <w:noProof/>
        </w:rPr>
        <w:t>назив и адреса)</w:t>
      </w:r>
    </w:p>
    <w:p w14:paraId="77BE455C" w14:textId="77777777" w:rsidR="00D569AF" w:rsidRPr="00A66BE5" w:rsidRDefault="00D569AF" w:rsidP="00D569AF">
      <w:pPr>
        <w:ind w:left="720"/>
        <w:jc w:val="both"/>
        <w:rPr>
          <w:noProof/>
        </w:rPr>
      </w:pPr>
      <w:r w:rsidRPr="00A66BE5">
        <w:rPr>
          <w:noProof/>
        </w:rPr>
        <w:t>ПИБ:.......................... Матични број: ........................................,</w:t>
      </w:r>
    </w:p>
    <w:p w14:paraId="5977D321" w14:textId="77777777" w:rsidR="00D569AF" w:rsidRPr="00A66BE5" w:rsidRDefault="00D569AF" w:rsidP="00D569AF">
      <w:pPr>
        <w:ind w:left="720"/>
        <w:jc w:val="both"/>
        <w:rPr>
          <w:noProof/>
        </w:rPr>
      </w:pPr>
      <w:r w:rsidRPr="00A66BE5">
        <w:rPr>
          <w:noProof/>
        </w:rPr>
        <w:t>Број рачуна: ............................................ Назив банке:......................................,</w:t>
      </w:r>
    </w:p>
    <w:p w14:paraId="64EB8ACD" w14:textId="77777777" w:rsidR="00D569AF" w:rsidRPr="00A66BE5" w:rsidRDefault="00D569AF" w:rsidP="00D569AF">
      <w:pPr>
        <w:ind w:left="720"/>
        <w:jc w:val="both"/>
        <w:rPr>
          <w:noProof/>
        </w:rPr>
      </w:pPr>
      <w:r w:rsidRPr="00A66BE5">
        <w:rPr>
          <w:noProof/>
        </w:rPr>
        <w:t>Телефон:............................Телефакс:......................................</w:t>
      </w:r>
    </w:p>
    <w:p w14:paraId="3B38D74E" w14:textId="77777777" w:rsidR="00D569AF" w:rsidRPr="00A66BE5" w:rsidRDefault="00D569AF" w:rsidP="00D569AF">
      <w:pPr>
        <w:ind w:left="720"/>
        <w:jc w:val="both"/>
        <w:rPr>
          <w:noProof/>
        </w:rPr>
      </w:pPr>
      <w:r w:rsidRPr="00A66BE5">
        <w:rPr>
          <w:noProof/>
        </w:rPr>
        <w:t>(у даљем тексту: добављач), кога заступа ________________________________ .</w:t>
      </w:r>
    </w:p>
    <w:p w14:paraId="0EA89658" w14:textId="77777777" w:rsidR="00D569AF" w:rsidRPr="00A66BE5" w:rsidRDefault="00D569AF" w:rsidP="00D569AF">
      <w:pPr>
        <w:jc w:val="both"/>
        <w:rPr>
          <w:noProof/>
          <w:lang w:val="sr-Cyrl-RS"/>
        </w:rPr>
      </w:pPr>
    </w:p>
    <w:p w14:paraId="749C5AA0" w14:textId="77777777" w:rsidR="00D569AF" w:rsidRPr="00A66BE5" w:rsidRDefault="00D569AF" w:rsidP="00D569AF">
      <w:pPr>
        <w:jc w:val="center"/>
        <w:outlineLvl w:val="0"/>
        <w:rPr>
          <w:noProof/>
        </w:rPr>
      </w:pPr>
      <w:r w:rsidRPr="00A66BE5">
        <w:rPr>
          <w:b/>
          <w:noProof/>
        </w:rPr>
        <w:t>Члан 1.</w:t>
      </w:r>
    </w:p>
    <w:p w14:paraId="2D4D8FDB" w14:textId="77777777" w:rsidR="00D569AF" w:rsidRPr="00A66BE5" w:rsidRDefault="00D569AF" w:rsidP="00D569AF">
      <w:pPr>
        <w:pStyle w:val="Footer"/>
        <w:jc w:val="both"/>
        <w:rPr>
          <w:noProof/>
          <w:lang w:val="sr-Cyrl-RS"/>
        </w:rPr>
      </w:pPr>
      <w:r w:rsidRPr="00A66BE5">
        <w:rPr>
          <w:noProof/>
          <w:lang w:val="sr-Latn-CS"/>
        </w:rPr>
        <w:tab/>
        <w:t xml:space="preserve">           Предмет овог уговора је</w:t>
      </w:r>
      <w:r w:rsidRPr="00A66BE5">
        <w:rPr>
          <w:noProof/>
          <w:lang w:val="sr-Cyrl-CS"/>
        </w:rPr>
        <w:t xml:space="preserve"> </w:t>
      </w:r>
      <w:r w:rsidRPr="00A66BE5">
        <w:rPr>
          <w:noProof/>
        </w:rPr>
        <w:t xml:space="preserve">набавка </w:t>
      </w:r>
      <w:r w:rsidRPr="00A66BE5">
        <w:rPr>
          <w:noProof/>
          <w:lang w:val="sr-Cyrl-RS"/>
        </w:rPr>
        <w:t>добара</w:t>
      </w:r>
      <w:r w:rsidRPr="00A66BE5">
        <w:rPr>
          <w:b/>
          <w:noProof/>
        </w:rPr>
        <w:t xml:space="preserve"> - </w:t>
      </w:r>
      <w:r w:rsidRPr="00A66BE5">
        <w:rPr>
          <w:b/>
          <w:noProof/>
          <w:lang w:val="sr-Cyrl-RS"/>
        </w:rPr>
        <w:t>Лична заштитна средства и колективна заштитна средства</w:t>
      </w:r>
      <w:r>
        <w:rPr>
          <w:i/>
          <w:noProof/>
          <w:lang w:val="sr-Cyrl-RS"/>
        </w:rPr>
        <w:t xml:space="preserve">, паритја </w:t>
      </w:r>
      <w:r w:rsidRPr="00A66BE5">
        <w:rPr>
          <w:i/>
          <w:noProof/>
          <w:lang w:val="sr-Cyrl-RS"/>
        </w:rPr>
        <w:t xml:space="preserve">број____; ______________________(назив партије) </w:t>
      </w:r>
      <w:r w:rsidRPr="00A66BE5">
        <w:rPr>
          <w:b/>
          <w:noProof/>
          <w:lang w:val="sr-Latn-RS"/>
        </w:rPr>
        <w:t xml:space="preserve"> </w:t>
      </w:r>
      <w:r w:rsidRPr="00A66BE5">
        <w:rPr>
          <w:noProof/>
        </w:rPr>
        <w:t>–</w:t>
      </w:r>
      <w:r w:rsidRPr="00A66BE5">
        <w:rPr>
          <w:noProof/>
          <w:lang w:val="sr-Cyrl-CS"/>
        </w:rPr>
        <w:t xml:space="preserve"> </w:t>
      </w:r>
      <w:r w:rsidRPr="00A66BE5">
        <w:rPr>
          <w:lang w:val="sr-Latn-CS"/>
        </w:rPr>
        <w:t>кој</w:t>
      </w:r>
      <w:r w:rsidRPr="00A66BE5">
        <w:t>а</w:t>
      </w:r>
      <w:r w:rsidRPr="00A66BE5">
        <w:rPr>
          <w:lang w:val="sr-Latn-CS"/>
        </w:rPr>
        <w:t xml:space="preserve"> је тражен</w:t>
      </w:r>
      <w:r w:rsidRPr="00A66BE5">
        <w:t>а</w:t>
      </w:r>
      <w:r w:rsidRPr="00A66BE5">
        <w:rPr>
          <w:lang w:val="sr-Latn-CS"/>
        </w:rPr>
        <w:t xml:space="preserve"> у позиву за</w:t>
      </w:r>
      <w:r w:rsidRPr="00A66BE5">
        <w:t xml:space="preserve"> подношење понуда у </w:t>
      </w:r>
      <w:r w:rsidRPr="00A66BE5">
        <w:rPr>
          <w:lang w:val="sr-Cyrl-RS"/>
        </w:rPr>
        <w:t xml:space="preserve">поступку </w:t>
      </w:r>
      <w:r w:rsidRPr="00A66BE5">
        <w:rPr>
          <w:lang w:val="sr-Latn-CS"/>
        </w:rPr>
        <w:t>јавне набавке</w:t>
      </w:r>
      <w:r w:rsidRPr="00A66BE5">
        <w:rPr>
          <w:lang w:val="sr-Cyrl-RS"/>
        </w:rPr>
        <w:t xml:space="preserve"> мале вредности </w:t>
      </w:r>
      <w:r w:rsidRPr="00A66BE5">
        <w:rPr>
          <w:lang w:val="sr-Latn-CS"/>
        </w:rPr>
        <w:t xml:space="preserve">број </w:t>
      </w:r>
      <w:r>
        <w:rPr>
          <w:b/>
          <w:noProof/>
          <w:lang w:val="sr-Cyrl-RS"/>
        </w:rPr>
        <w:t>1</w:t>
      </w:r>
      <w:r>
        <w:rPr>
          <w:b/>
          <w:noProof/>
          <w:lang w:val="sr-Latn-RS"/>
        </w:rPr>
        <w:t>5</w:t>
      </w:r>
      <w:r w:rsidRPr="00A66BE5">
        <w:rPr>
          <w:b/>
          <w:noProof/>
          <w:lang w:val="sr-Cyrl-RS"/>
        </w:rPr>
        <w:t>3-17-М</w:t>
      </w:r>
      <w:r w:rsidRPr="00A66BE5">
        <w:t xml:space="preserve">, </w:t>
      </w:r>
      <w:r w:rsidRPr="00A66BE5">
        <w:rPr>
          <w:lang w:val="sr-Cyrl-RS"/>
        </w:rPr>
        <w:t>од дана ___________ године.</w:t>
      </w:r>
    </w:p>
    <w:p w14:paraId="13949569" w14:textId="77777777" w:rsidR="00D569AF" w:rsidRPr="00A66BE5" w:rsidRDefault="00D569AF" w:rsidP="00D569AF">
      <w:pPr>
        <w:ind w:firstLine="720"/>
        <w:jc w:val="both"/>
        <w:rPr>
          <w:noProof/>
          <w:lang w:val="sr-Cyrl-RS"/>
        </w:rPr>
      </w:pPr>
    </w:p>
    <w:p w14:paraId="4634903F" w14:textId="77777777" w:rsidR="00D569AF" w:rsidRPr="00A66BE5" w:rsidRDefault="00D569AF" w:rsidP="00D569AF">
      <w:pPr>
        <w:jc w:val="center"/>
        <w:outlineLvl w:val="0"/>
        <w:rPr>
          <w:b/>
          <w:noProof/>
        </w:rPr>
      </w:pPr>
      <w:r w:rsidRPr="00A66BE5">
        <w:rPr>
          <w:b/>
          <w:noProof/>
        </w:rPr>
        <w:t>Члан 2.</w:t>
      </w:r>
    </w:p>
    <w:p w14:paraId="698E9614" w14:textId="77777777" w:rsidR="00D569AF" w:rsidRPr="00A66BE5" w:rsidRDefault="00D569AF" w:rsidP="00D569AF">
      <w:pPr>
        <w:pStyle w:val="BodyTextIndent"/>
        <w:ind w:left="0" w:firstLine="741"/>
        <w:jc w:val="both"/>
        <w:rPr>
          <w:b w:val="0"/>
          <w:bCs w:val="0"/>
          <w:lang w:val="sr-Cyrl-RS"/>
        </w:rPr>
      </w:pPr>
      <w:r w:rsidRPr="00A66BE5">
        <w:rPr>
          <w:b w:val="0"/>
          <w:noProof/>
        </w:rPr>
        <w:t>Добављач се обавезује да наручиоцу испоручи добра</w:t>
      </w:r>
      <w:r w:rsidRPr="00A66BE5">
        <w:rPr>
          <w:noProof/>
        </w:rPr>
        <w:t xml:space="preserve"> </w:t>
      </w:r>
      <w:r w:rsidRPr="00A66BE5">
        <w:rPr>
          <w:b w:val="0"/>
        </w:rPr>
        <w:t xml:space="preserve">која </w:t>
      </w:r>
      <w:r w:rsidRPr="00A66BE5">
        <w:rPr>
          <w:b w:val="0"/>
          <w:lang w:val="sr-Cyrl-RS"/>
        </w:rPr>
        <w:t>су</w:t>
      </w:r>
      <w:r w:rsidRPr="00A66BE5">
        <w:rPr>
          <w:b w:val="0"/>
        </w:rPr>
        <w:t xml:space="preserve"> предмет овог уговора </w:t>
      </w:r>
      <w:r w:rsidRPr="00A66BE5">
        <w:rPr>
          <w:b w:val="0"/>
          <w:lang w:val="sr-Cyrl-RS"/>
        </w:rPr>
        <w:t xml:space="preserve">и </w:t>
      </w:r>
      <w:r w:rsidRPr="00A66BE5">
        <w:rPr>
          <w:b w:val="0"/>
        </w:rPr>
        <w:t>изврши</w:t>
      </w:r>
      <w:r w:rsidRPr="00A66BE5">
        <w:rPr>
          <w:b w:val="0"/>
          <w:lang w:val="sr-Cyrl-RS"/>
        </w:rPr>
        <w:t xml:space="preserve"> све</w:t>
      </w:r>
      <w:r w:rsidRPr="00A66BE5">
        <w:rPr>
          <w:b w:val="0"/>
        </w:rPr>
        <w:t xml:space="preserve"> према својој понуди </w:t>
      </w:r>
      <w:r w:rsidRPr="00A66BE5">
        <w:rPr>
          <w:b w:val="0"/>
          <w:bCs w:val="0"/>
        </w:rPr>
        <w:t xml:space="preserve">број </w:t>
      </w:r>
      <w:r w:rsidRPr="00A66BE5">
        <w:rPr>
          <w:b w:val="0"/>
          <w:bCs w:val="0"/>
          <w:lang w:val="sr-Cyrl-RS"/>
        </w:rPr>
        <w:t>__________од</w:t>
      </w:r>
      <w:r w:rsidRPr="00A66BE5">
        <w:rPr>
          <w:b w:val="0"/>
        </w:rPr>
        <w:t xml:space="preserve"> </w:t>
      </w:r>
      <w:r w:rsidRPr="00A66BE5">
        <w:rPr>
          <w:b w:val="0"/>
          <w:lang w:val="sr-Cyrl-RS"/>
        </w:rPr>
        <w:t>___________</w:t>
      </w:r>
      <w:r w:rsidRPr="00A66BE5">
        <w:rPr>
          <w:b w:val="0"/>
        </w:rPr>
        <w:t>године</w:t>
      </w:r>
      <w:r w:rsidRPr="00A66BE5">
        <w:rPr>
          <w:b w:val="0"/>
          <w:bCs w:val="0"/>
          <w:lang w:val="sr-Cyrl-RS"/>
        </w:rPr>
        <w:t>, која је саставни део овог уговора.</w:t>
      </w:r>
    </w:p>
    <w:p w14:paraId="1E206B43" w14:textId="77777777" w:rsidR="00D569AF" w:rsidRPr="00A66BE5" w:rsidRDefault="00D569AF" w:rsidP="00D569AF">
      <w:pPr>
        <w:pStyle w:val="BodyTextIndent"/>
        <w:ind w:left="0" w:firstLine="708"/>
        <w:jc w:val="both"/>
        <w:rPr>
          <w:lang w:val="sr-Cyrl-RS"/>
        </w:rPr>
      </w:pPr>
      <w:r w:rsidRPr="00A66BE5">
        <w:rPr>
          <w:b w:val="0"/>
          <w:bCs w:val="0"/>
        </w:rPr>
        <w:t xml:space="preserve">Цена </w:t>
      </w:r>
      <w:r w:rsidRPr="00A66BE5">
        <w:rPr>
          <w:b w:val="0"/>
          <w:bCs w:val="0"/>
          <w:lang w:val="sr-Cyrl-RS"/>
        </w:rPr>
        <w:t>добара</w:t>
      </w:r>
      <w:r w:rsidRPr="00A66BE5">
        <w:rPr>
          <w:b w:val="0"/>
          <w:bCs w:val="0"/>
        </w:rPr>
        <w:t xml:space="preserve"> из члана 1. овог уговора без пореза на додату вредност износи </w:t>
      </w:r>
      <w:r w:rsidRPr="00A66BE5">
        <w:rPr>
          <w:b w:val="0"/>
        </w:rPr>
        <w:t>___________</w:t>
      </w:r>
      <w:r w:rsidRPr="00A66BE5">
        <w:rPr>
          <w:b w:val="0"/>
          <w:bCs w:val="0"/>
        </w:rPr>
        <w:t xml:space="preserve"> (словима: ___________________), односно са порезом на додату вредност износи </w:t>
      </w:r>
      <w:r w:rsidRPr="00A66BE5">
        <w:rPr>
          <w:b w:val="0"/>
        </w:rPr>
        <w:t>______________________</w:t>
      </w:r>
      <w:r w:rsidRPr="00A66BE5">
        <w:rPr>
          <w:b w:val="0"/>
          <w:bCs w:val="0"/>
        </w:rPr>
        <w:t xml:space="preserve"> (словима: __________________________).</w:t>
      </w:r>
    </w:p>
    <w:p w14:paraId="5CBFB5B1" w14:textId="77777777" w:rsidR="00D569AF" w:rsidRPr="00A66BE5" w:rsidRDefault="00D569AF" w:rsidP="00D569AF">
      <w:pPr>
        <w:jc w:val="center"/>
        <w:outlineLvl w:val="0"/>
        <w:rPr>
          <w:b/>
          <w:noProof/>
        </w:rPr>
      </w:pPr>
      <w:proofErr w:type="gramStart"/>
      <w:r w:rsidRPr="00A66BE5">
        <w:t>Овако уговорена цена се сматра фиксном за време трајања уговора.</w:t>
      </w:r>
      <w:proofErr w:type="gramEnd"/>
    </w:p>
    <w:p w14:paraId="41AA24A9" w14:textId="77777777" w:rsidR="00D569AF" w:rsidRPr="00A66BE5" w:rsidRDefault="00D569AF" w:rsidP="00D569AF">
      <w:pPr>
        <w:rPr>
          <w:noProof/>
          <w:lang w:val="sr-Cyrl-RS"/>
        </w:rPr>
      </w:pPr>
    </w:p>
    <w:p w14:paraId="374D4DAC" w14:textId="77777777" w:rsidR="00D569AF" w:rsidRPr="00A66BE5" w:rsidRDefault="00D569AF" w:rsidP="00D569AF">
      <w:pPr>
        <w:jc w:val="center"/>
        <w:outlineLvl w:val="0"/>
        <w:rPr>
          <w:b/>
          <w:noProof/>
          <w:lang w:val="sr-Cyrl-RS"/>
        </w:rPr>
      </w:pPr>
      <w:r w:rsidRPr="00A66BE5">
        <w:rPr>
          <w:b/>
          <w:noProof/>
        </w:rPr>
        <w:t>Члан 3.</w:t>
      </w:r>
    </w:p>
    <w:p w14:paraId="2BA99701" w14:textId="77777777" w:rsidR="00D569AF" w:rsidRPr="00A66BE5" w:rsidRDefault="00D569AF" w:rsidP="00D569AF">
      <w:pPr>
        <w:suppressAutoHyphens/>
        <w:spacing w:line="100" w:lineRule="atLeast"/>
        <w:jc w:val="both"/>
        <w:rPr>
          <w:noProof/>
          <w:lang w:val="sr-Cyrl-RS"/>
        </w:rPr>
      </w:pPr>
      <w:r w:rsidRPr="00A66BE5">
        <w:rPr>
          <w:noProof/>
          <w:lang w:val="sr-Cyrl-RS"/>
        </w:rPr>
        <w:t xml:space="preserve">          Добављач се</w:t>
      </w:r>
      <w:r w:rsidRPr="00A66BE5">
        <w:rPr>
          <w:noProof/>
        </w:rPr>
        <w:t xml:space="preserve"> </w:t>
      </w:r>
      <w:r w:rsidRPr="00A66BE5">
        <w:rPr>
          <w:noProof/>
          <w:lang w:val="sr-Cyrl-RS"/>
        </w:rPr>
        <w:t xml:space="preserve">обавезује да </w:t>
      </w:r>
      <w:r w:rsidRPr="00A66BE5">
        <w:rPr>
          <w:noProof/>
        </w:rPr>
        <w:t>и</w:t>
      </w:r>
      <w:r w:rsidRPr="00A66BE5">
        <w:rPr>
          <w:noProof/>
          <w:lang w:val="sr-Cyrl-RS"/>
        </w:rPr>
        <w:t xml:space="preserve">споручи добра из </w:t>
      </w:r>
      <w:r w:rsidRPr="00A66BE5">
        <w:rPr>
          <w:i/>
          <w:noProof/>
          <w:lang w:val="sr-Cyrl-RS"/>
        </w:rPr>
        <w:t xml:space="preserve">паритје број____; ______________________(назив партије) </w:t>
      </w:r>
      <w:r w:rsidRPr="00A66BE5">
        <w:rPr>
          <w:noProof/>
          <w:lang w:val="sr-Cyrl-RS"/>
        </w:rPr>
        <w:t xml:space="preserve">(у даљем тексту: добра), а </w:t>
      </w:r>
      <w:r w:rsidRPr="00A66BE5">
        <w:rPr>
          <w:noProof/>
        </w:rPr>
        <w:t xml:space="preserve">у свему према захтевима наручиоца </w:t>
      </w:r>
      <w:r w:rsidRPr="00A66BE5">
        <w:rPr>
          <w:noProof/>
          <w:lang w:val="sr-Cyrl-RS"/>
        </w:rPr>
        <w:t xml:space="preserve">и техничком спецификацијом предметних добара </w:t>
      </w:r>
      <w:r w:rsidRPr="00A66BE5">
        <w:rPr>
          <w:noProof/>
        </w:rPr>
        <w:t>из конкурсне документације</w:t>
      </w:r>
      <w:r w:rsidRPr="00A66BE5">
        <w:rPr>
          <w:noProof/>
          <w:lang w:val="en-US"/>
        </w:rPr>
        <w:t>.</w:t>
      </w:r>
    </w:p>
    <w:p w14:paraId="2412BAD6" w14:textId="77777777" w:rsidR="00D569AF" w:rsidRPr="00A66BE5" w:rsidRDefault="00D569AF" w:rsidP="00D569AF">
      <w:pPr>
        <w:ind w:firstLine="708"/>
        <w:jc w:val="both"/>
        <w:rPr>
          <w:noProof/>
          <w:lang w:val="sr-Cyrl-RS"/>
        </w:rPr>
      </w:pPr>
      <w:proofErr w:type="gramStart"/>
      <w:r w:rsidRPr="00A66BE5">
        <w:rPr>
          <w:noProof/>
        </w:rPr>
        <w:t>Добављач се обавезује</w:t>
      </w:r>
      <w:r w:rsidRPr="00A66BE5">
        <w:rPr>
          <w:noProof/>
          <w:lang w:val="sr-Cyrl-RS"/>
        </w:rPr>
        <w:t xml:space="preserve"> </w:t>
      </w:r>
      <w:r w:rsidRPr="00A66BE5">
        <w:rPr>
          <w:noProof/>
        </w:rPr>
        <w:t>да</w:t>
      </w:r>
      <w:r w:rsidRPr="00A66BE5">
        <w:rPr>
          <w:noProof/>
          <w:lang w:val="sr-Cyrl-RS"/>
        </w:rPr>
        <w:t xml:space="preserve"> се ради испоруке предметних добара </w:t>
      </w:r>
      <w:r w:rsidRPr="00A66BE5">
        <w:rPr>
          <w:bCs/>
          <w:lang w:val="sr-Cyrl-RS"/>
        </w:rPr>
        <w:t>одазове у року од</w:t>
      </w:r>
      <w:r w:rsidRPr="00A66BE5">
        <w:rPr>
          <w:noProof/>
          <w:lang w:val="sr-Cyrl-RS"/>
        </w:rPr>
        <w:t xml:space="preserve"> _______ (</w:t>
      </w:r>
      <w:r w:rsidRPr="00A66BE5">
        <w:rPr>
          <w:i/>
          <w:noProof/>
          <w:lang w:val="sr-Cyrl-RS"/>
        </w:rPr>
        <w:t>највише 5  дана)</w:t>
      </w:r>
      <w:r w:rsidRPr="00A66BE5">
        <w:rPr>
          <w:noProof/>
          <w:lang w:val="sr-Cyrl-RS"/>
        </w:rPr>
        <w:t xml:space="preserve">, и исте </w:t>
      </w:r>
      <w:r w:rsidRPr="00A66BE5">
        <w:rPr>
          <w:bCs/>
          <w:lang w:val="sr-Cyrl-RS"/>
        </w:rPr>
        <w:t xml:space="preserve">испоручи у року од </w:t>
      </w:r>
      <w:r w:rsidRPr="00A66BE5">
        <w:rPr>
          <w:noProof/>
          <w:lang w:val="sr-Cyrl-RS"/>
        </w:rPr>
        <w:t>_______ (</w:t>
      </w:r>
      <w:r w:rsidRPr="00A66BE5">
        <w:rPr>
          <w:i/>
          <w:noProof/>
          <w:lang w:val="sr-Cyrl-RS"/>
        </w:rPr>
        <w:t>највише 45  дана)</w:t>
      </w:r>
      <w:r w:rsidRPr="00A66BE5">
        <w:rPr>
          <w:noProof/>
          <w:lang w:val="sr-Cyrl-RS"/>
        </w:rPr>
        <w:t xml:space="preserve">, </w:t>
      </w:r>
      <w:r w:rsidRPr="00A66BE5">
        <w:rPr>
          <w:noProof/>
        </w:rPr>
        <w:t xml:space="preserve">од </w:t>
      </w:r>
      <w:r w:rsidRPr="00A66BE5">
        <w:rPr>
          <w:noProof/>
          <w:lang w:val="sr-Cyrl-RS"/>
        </w:rPr>
        <w:t xml:space="preserve">дана </w:t>
      </w:r>
      <w:r w:rsidRPr="00A66BE5">
        <w:rPr>
          <w:noProof/>
        </w:rPr>
        <w:t xml:space="preserve">пријема </w:t>
      </w:r>
      <w:r w:rsidRPr="00A66BE5">
        <w:rPr>
          <w:noProof/>
          <w:lang w:val="sr-Cyrl-RS"/>
        </w:rPr>
        <w:t xml:space="preserve">писаног захтева </w:t>
      </w:r>
      <w:r w:rsidRPr="00A66BE5">
        <w:rPr>
          <w:noProof/>
        </w:rPr>
        <w:t>наручиоц</w:t>
      </w:r>
      <w:r w:rsidRPr="00A66BE5">
        <w:rPr>
          <w:noProof/>
          <w:lang w:val="sr-Cyrl-RS"/>
        </w:rPr>
        <w:t>а.</w:t>
      </w:r>
      <w:proofErr w:type="gramEnd"/>
    </w:p>
    <w:p w14:paraId="7D96636E" w14:textId="77777777" w:rsidR="00D569AF" w:rsidRPr="007C4EFD" w:rsidRDefault="00D569AF" w:rsidP="00D569AF">
      <w:pPr>
        <w:ind w:firstLine="708"/>
        <w:jc w:val="both"/>
        <w:rPr>
          <w:i/>
          <w:noProof/>
          <w:u w:val="single"/>
          <w:lang w:val="sr-Cyrl-RS"/>
        </w:rPr>
      </w:pPr>
      <w:r w:rsidRPr="007C4EFD">
        <w:rPr>
          <w:i/>
          <w:noProof/>
          <w:u w:val="single"/>
          <w:lang w:val="sr-Cyrl-RS"/>
        </w:rPr>
        <w:t>За партију број 3:</w:t>
      </w:r>
    </w:p>
    <w:p w14:paraId="0D715BF0" w14:textId="77777777" w:rsidR="00D569AF" w:rsidRPr="0092315B" w:rsidRDefault="00D569AF" w:rsidP="00D569AF">
      <w:pPr>
        <w:ind w:firstLine="708"/>
        <w:jc w:val="both"/>
      </w:pPr>
      <w:proofErr w:type="gramStart"/>
      <w:r w:rsidRPr="00A66BE5">
        <w:rPr>
          <w:noProof/>
        </w:rPr>
        <w:t>Добављач се обавезује</w:t>
      </w:r>
      <w:r w:rsidRPr="00A66BE5">
        <w:rPr>
          <w:noProof/>
          <w:lang w:val="sr-Cyrl-RS"/>
        </w:rPr>
        <w:t xml:space="preserve"> </w:t>
      </w:r>
      <w:r w:rsidRPr="00A66BE5">
        <w:rPr>
          <w:noProof/>
        </w:rPr>
        <w:t>да</w:t>
      </w:r>
      <w:r w:rsidRPr="00A66BE5">
        <w:rPr>
          <w:noProof/>
          <w:lang w:val="sr-Cyrl-RS"/>
        </w:rPr>
        <w:t xml:space="preserve"> </w:t>
      </w:r>
      <w:r w:rsidRPr="0092315B">
        <w:t>изврши обуку корисника за употребу д</w:t>
      </w:r>
      <w:r>
        <w:t>озиметра одмах по пуштању у рад</w:t>
      </w:r>
      <w:r>
        <w:rPr>
          <w:lang w:val="sr-Cyrl-RS"/>
        </w:rPr>
        <w:t>, као и да достави</w:t>
      </w:r>
      <w:r w:rsidRPr="0092315B">
        <w:t xml:space="preserve"> упутство за употребу апарата и основно одржавање на српском језику.</w:t>
      </w:r>
      <w:proofErr w:type="gramEnd"/>
    </w:p>
    <w:p w14:paraId="50E0CC18" w14:textId="77777777" w:rsidR="00D569AF" w:rsidRDefault="00D569AF" w:rsidP="00D569AF">
      <w:pPr>
        <w:ind w:firstLine="708"/>
        <w:jc w:val="both"/>
        <w:rPr>
          <w:i/>
          <w:noProof/>
          <w:lang w:val="sr-Cyrl-RS"/>
        </w:rPr>
      </w:pPr>
    </w:p>
    <w:p w14:paraId="5B02A09D" w14:textId="77777777" w:rsidR="00D569AF" w:rsidRDefault="00D569AF" w:rsidP="00D569AF">
      <w:pPr>
        <w:ind w:firstLine="708"/>
        <w:jc w:val="both"/>
        <w:rPr>
          <w:lang w:val="sr-Cyrl-RS"/>
        </w:rPr>
      </w:pPr>
      <w:r w:rsidRPr="00A66BE5">
        <w:rPr>
          <w:i/>
          <w:noProof/>
          <w:lang w:val="sr-Cyrl-RS"/>
        </w:rPr>
        <w:t xml:space="preserve"> </w:t>
      </w:r>
      <w:proofErr w:type="gramStart"/>
      <w:r w:rsidRPr="00A66BE5">
        <w:rPr>
          <w:noProof/>
        </w:rPr>
        <w:t>Добављач се обавезује</w:t>
      </w:r>
      <w:r w:rsidRPr="00A66BE5">
        <w:rPr>
          <w:noProof/>
          <w:lang w:val="sr-Cyrl-RS"/>
        </w:rPr>
        <w:t xml:space="preserve"> </w:t>
      </w:r>
      <w:r w:rsidRPr="00A66BE5">
        <w:rPr>
          <w:noProof/>
        </w:rPr>
        <w:t>да</w:t>
      </w:r>
      <w:r w:rsidRPr="00A66BE5">
        <w:rPr>
          <w:noProof/>
          <w:lang w:val="sr-Cyrl-RS"/>
        </w:rPr>
        <w:t xml:space="preserve"> </w:t>
      </w:r>
      <w:r w:rsidRPr="00A66BE5">
        <w:rPr>
          <w:lang w:val="sr-Cyrl-RS"/>
        </w:rPr>
        <w:t>з</w:t>
      </w:r>
      <w:r w:rsidRPr="00A66BE5">
        <w:t>а сваки дозиметар појединачно доставити оригинал уверења о еталонирању у пољу енергија наведених радиоактивних извора, издато од стране националне метролошке институције или носиоца еталона дозиметријске величине.</w:t>
      </w:r>
      <w:proofErr w:type="gramEnd"/>
    </w:p>
    <w:p w14:paraId="0ED89675" w14:textId="77777777" w:rsidR="00D569AF" w:rsidRPr="007C4EFD" w:rsidRDefault="00D569AF" w:rsidP="00D569AF">
      <w:pPr>
        <w:ind w:firstLine="708"/>
        <w:jc w:val="both"/>
        <w:rPr>
          <w:i/>
          <w:u w:val="single"/>
          <w:lang w:val="sr-Cyrl-RS"/>
        </w:rPr>
      </w:pPr>
      <w:r w:rsidRPr="007C4EFD">
        <w:rPr>
          <w:i/>
          <w:u w:val="single"/>
          <w:lang w:val="sr-Cyrl-RS"/>
        </w:rPr>
        <w:t>За све партије:</w:t>
      </w:r>
    </w:p>
    <w:p w14:paraId="2610BDCE" w14:textId="77777777" w:rsidR="00D569AF" w:rsidRPr="007C4EFD" w:rsidRDefault="00D569AF" w:rsidP="00D569AF">
      <w:pPr>
        <w:ind w:firstLine="708"/>
        <w:jc w:val="both"/>
        <w:rPr>
          <w:lang w:val="sr-Cyrl-RS"/>
        </w:rPr>
      </w:pPr>
      <w:r w:rsidRPr="00A66BE5">
        <w:rPr>
          <w:noProof/>
        </w:rPr>
        <w:t>Добављач се обавезује да</w:t>
      </w:r>
      <w:r w:rsidRPr="00A66BE5">
        <w:rPr>
          <w:noProof/>
          <w:lang w:val="sr-Cyrl-RS"/>
        </w:rPr>
        <w:t xml:space="preserve"> предметна добара испоручи </w:t>
      </w:r>
      <w:r w:rsidRPr="00A66BE5">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B4E3D42" w14:textId="77777777" w:rsidR="00D569AF" w:rsidRPr="00A66BE5" w:rsidRDefault="00D569AF" w:rsidP="00D569AF">
      <w:pPr>
        <w:ind w:firstLine="708"/>
        <w:jc w:val="both"/>
        <w:rPr>
          <w:lang w:val="sr-Cyrl-RS"/>
        </w:rPr>
      </w:pPr>
      <w:r w:rsidRPr="00A66BE5">
        <w:rPr>
          <w:noProof/>
        </w:rPr>
        <w:t xml:space="preserve">Добављач </w:t>
      </w:r>
      <w:r w:rsidRPr="00A66BE5">
        <w:rPr>
          <w:noProof/>
          <w:lang w:val="sr-Cyrl-RS"/>
        </w:rPr>
        <w:t>даје</w:t>
      </w:r>
      <w:r w:rsidRPr="00A66BE5">
        <w:rPr>
          <w:noProof/>
        </w:rPr>
        <w:t xml:space="preserve"> гарантни рок на </w:t>
      </w:r>
      <w:r w:rsidRPr="00A66BE5">
        <w:rPr>
          <w:noProof/>
          <w:lang w:val="sr-Cyrl-RS"/>
        </w:rPr>
        <w:t>испоручена предметна добра</w:t>
      </w:r>
      <w:r w:rsidRPr="00A66BE5">
        <w:rPr>
          <w:i/>
          <w:iCs/>
          <w:lang w:val="sr-Cyrl-RS"/>
        </w:rPr>
        <w:t>____</w:t>
      </w:r>
      <w:proofErr w:type="gramStart"/>
      <w:r w:rsidRPr="00A66BE5">
        <w:rPr>
          <w:i/>
          <w:iCs/>
          <w:lang w:val="sr-Cyrl-RS"/>
        </w:rPr>
        <w:t>_(</w:t>
      </w:r>
      <w:proofErr w:type="gramEnd"/>
      <w:r w:rsidRPr="00A66BE5">
        <w:rPr>
          <w:i/>
          <w:iCs/>
          <w:lang w:val="sr-Cyrl-RS"/>
        </w:rPr>
        <w:t>најкраће</w:t>
      </w:r>
      <w:r w:rsidRPr="00A66BE5">
        <w:rPr>
          <w:i/>
          <w:iCs/>
          <w:lang w:val="sr-Latn-RS"/>
        </w:rPr>
        <w:t xml:space="preserve"> </w:t>
      </w:r>
      <w:r w:rsidRPr="00A66BE5">
        <w:rPr>
          <w:i/>
          <w:iCs/>
          <w:lang w:val="sr-Cyrl-RS"/>
        </w:rPr>
        <w:t>24 мес</w:t>
      </w:r>
      <w:r>
        <w:rPr>
          <w:i/>
          <w:iCs/>
          <w:lang w:val="sr-Cyrl-RS"/>
        </w:rPr>
        <w:t>еца</w:t>
      </w:r>
      <w:r w:rsidRPr="00A66BE5">
        <w:rPr>
          <w:i/>
          <w:iCs/>
          <w:lang w:val="sr-Cyrl-RS"/>
        </w:rPr>
        <w:t>),</w:t>
      </w:r>
      <w:r w:rsidRPr="00A66BE5">
        <w:rPr>
          <w:iCs/>
          <w:lang w:val="sr-Cyrl-RS"/>
        </w:rPr>
        <w:t xml:space="preserve"> од дана </w:t>
      </w:r>
      <w:r w:rsidRPr="00A66BE5">
        <w:t>испоруке и пуштања у рад.</w:t>
      </w:r>
    </w:p>
    <w:p w14:paraId="3390FA5F" w14:textId="77777777" w:rsidR="00D569AF" w:rsidRPr="00A66BE5" w:rsidRDefault="00D569AF" w:rsidP="00D569AF">
      <w:pPr>
        <w:ind w:firstLine="360"/>
        <w:jc w:val="both"/>
        <w:rPr>
          <w:lang w:val="sr-Cyrl-RS"/>
        </w:rPr>
      </w:pPr>
      <w:r w:rsidRPr="00A66BE5">
        <w:rPr>
          <w:lang w:val="sr-Cyrl-RS"/>
        </w:rPr>
        <w:t>Добављач се обавезује да изврши и б</w:t>
      </w:r>
      <w:r w:rsidRPr="00A66BE5">
        <w:t xml:space="preserve">есплатно одржавање у гарантном року </w:t>
      </w:r>
      <w:r w:rsidRPr="00A66BE5">
        <w:rPr>
          <w:lang w:val="sr-Cyrl-RS"/>
        </w:rPr>
        <w:t xml:space="preserve">у </w:t>
      </w:r>
      <w:r w:rsidRPr="00A66BE5">
        <w:t>случајевима</w:t>
      </w:r>
      <w:r w:rsidRPr="00A66BE5">
        <w:rPr>
          <w:lang w:val="sr-Cyrl-RS"/>
        </w:rPr>
        <w:t>:</w:t>
      </w:r>
      <w:r w:rsidRPr="00A66BE5">
        <w:t xml:space="preserve"> </w:t>
      </w:r>
    </w:p>
    <w:p w14:paraId="5BE1EFD8" w14:textId="77777777" w:rsidR="00D569AF" w:rsidRPr="00A66BE5" w:rsidRDefault="00D569AF" w:rsidP="00D569AF">
      <w:pPr>
        <w:pStyle w:val="ListParagraph"/>
        <w:numPr>
          <w:ilvl w:val="0"/>
          <w:numId w:val="21"/>
        </w:numPr>
        <w:jc w:val="both"/>
      </w:pPr>
      <w:r w:rsidRPr="00A66BE5">
        <w:t>Када се наручилац придржава достављеног упутства за руковање;</w:t>
      </w:r>
    </w:p>
    <w:p w14:paraId="05BB0970" w14:textId="77777777" w:rsidR="00D569AF" w:rsidRPr="00A66BE5" w:rsidRDefault="00D569AF" w:rsidP="00D569AF">
      <w:pPr>
        <w:pStyle w:val="ListParagraph"/>
        <w:numPr>
          <w:ilvl w:val="0"/>
          <w:numId w:val="21"/>
        </w:numPr>
        <w:jc w:val="both"/>
      </w:pPr>
      <w:r w:rsidRPr="00A66BE5">
        <w:t>Када нема непредвиђених негативних околности које утичу на рад опреме;</w:t>
      </w:r>
    </w:p>
    <w:p w14:paraId="7365CA9A" w14:textId="77777777" w:rsidR="00D569AF" w:rsidRPr="00A66BE5" w:rsidRDefault="00D569AF" w:rsidP="00D569AF">
      <w:pPr>
        <w:pStyle w:val="ListParagraph"/>
        <w:numPr>
          <w:ilvl w:val="0"/>
          <w:numId w:val="21"/>
        </w:numPr>
        <w:jc w:val="both"/>
      </w:pPr>
      <w:r w:rsidRPr="00A66BE5">
        <w:t>Одзив на сервисне интервенције мора бити до 14 часова истог дана, уколико је позив упућен до 9 часова, односно до 12 часова сутрадан, уколико је позив упућен после 9 часова;</w:t>
      </w:r>
    </w:p>
    <w:p w14:paraId="231A69A3" w14:textId="77777777" w:rsidR="00D569AF" w:rsidRPr="00A66BE5" w:rsidRDefault="00D569AF" w:rsidP="00D569AF">
      <w:pPr>
        <w:pStyle w:val="ListParagraph"/>
        <w:numPr>
          <w:ilvl w:val="0"/>
          <w:numId w:val="21"/>
        </w:numPr>
        <w:jc w:val="both"/>
      </w:pPr>
      <w:r w:rsidRPr="00A66BE5">
        <w:t xml:space="preserve">Рок за отклањање квара у гарантном року је 10 радних дана од упућивања позива наручиоца. Уколико се квар не отклони у року од 10 радних дана, потребно је доставити наручиоцу заменски </w:t>
      </w:r>
      <w:r>
        <w:rPr>
          <w:color w:val="000000" w:themeColor="text1"/>
          <w:lang w:val="sr-Cyrl-RS"/>
        </w:rPr>
        <w:t>комад опреме</w:t>
      </w:r>
      <w:r w:rsidRPr="00A66BE5">
        <w:t>;</w:t>
      </w:r>
    </w:p>
    <w:p w14:paraId="47535713" w14:textId="77777777" w:rsidR="00D569AF" w:rsidRPr="00A66BE5" w:rsidRDefault="00D569AF" w:rsidP="00D569AF">
      <w:pPr>
        <w:pStyle w:val="ListParagraph"/>
        <w:numPr>
          <w:ilvl w:val="0"/>
          <w:numId w:val="21"/>
        </w:numPr>
        <w:jc w:val="both"/>
      </w:pPr>
      <w:r w:rsidRPr="00A66BE5">
        <w:t>Уколико се квар не отклони у року од месец дана. Потребно је наручиоцу доставити нови дозиметар истог типа или квалитетнији.</w:t>
      </w:r>
    </w:p>
    <w:p w14:paraId="63404AF8" w14:textId="77777777" w:rsidR="00D569AF" w:rsidRPr="00A66BE5" w:rsidRDefault="00D569AF" w:rsidP="00D569AF">
      <w:pPr>
        <w:ind w:firstLine="708"/>
        <w:jc w:val="both"/>
        <w:rPr>
          <w:lang w:val="sr-Cyrl-RS"/>
        </w:rPr>
      </w:pPr>
    </w:p>
    <w:p w14:paraId="3488E87B" w14:textId="77777777" w:rsidR="00D569AF" w:rsidRDefault="00D569AF" w:rsidP="00D569AF">
      <w:pPr>
        <w:jc w:val="both"/>
      </w:pPr>
      <w:r w:rsidRPr="00A66BE5">
        <w:rPr>
          <w:lang w:val="sr-Cyrl-RS"/>
        </w:rPr>
        <w:tab/>
      </w:r>
      <w:proofErr w:type="gramStart"/>
      <w:r w:rsidRPr="00A66BE5">
        <w:t xml:space="preserve">Обавезе </w:t>
      </w:r>
      <w:r w:rsidRPr="00A66BE5">
        <w:rPr>
          <w:lang w:val="sr-Cyrl-RS"/>
        </w:rPr>
        <w:t>добављача</w:t>
      </w:r>
      <w:r w:rsidRPr="00A66BE5">
        <w:t xml:space="preserve"> након истека гарантног рока подразумева обавезу испоруке резервних делова и доступности сервисног одржавања 7 го</w:t>
      </w:r>
      <w:r>
        <w:t>дина након пуштања у рад опреме</w:t>
      </w:r>
      <w:r>
        <w:rPr>
          <w:lang w:val="sr-Cyrl-RS"/>
        </w:rPr>
        <w:t>, односно 5 година након истека гарантног рока.</w:t>
      </w:r>
      <w:proofErr w:type="gramEnd"/>
    </w:p>
    <w:p w14:paraId="034B8F1A" w14:textId="77777777" w:rsidR="00D569AF" w:rsidRPr="00A66BE5" w:rsidRDefault="00D569AF" w:rsidP="00D569AF">
      <w:pPr>
        <w:jc w:val="both"/>
        <w:rPr>
          <w:b/>
          <w:noProof/>
          <w:lang w:val="sr-Cyrl-RS"/>
        </w:rPr>
      </w:pPr>
    </w:p>
    <w:p w14:paraId="04BD98D0" w14:textId="77777777" w:rsidR="00D569AF" w:rsidRPr="00A66BE5" w:rsidRDefault="00D569AF" w:rsidP="00D569AF">
      <w:pPr>
        <w:tabs>
          <w:tab w:val="center" w:pos="4536"/>
          <w:tab w:val="left" w:pos="5644"/>
        </w:tabs>
        <w:outlineLvl w:val="0"/>
        <w:rPr>
          <w:b/>
          <w:noProof/>
        </w:rPr>
      </w:pPr>
      <w:r w:rsidRPr="00A66BE5">
        <w:rPr>
          <w:b/>
          <w:noProof/>
        </w:rPr>
        <w:tab/>
        <w:t>Члан 4.</w:t>
      </w:r>
      <w:r w:rsidRPr="00A66BE5">
        <w:rPr>
          <w:b/>
          <w:noProof/>
        </w:rPr>
        <w:tab/>
      </w:r>
    </w:p>
    <w:p w14:paraId="789C1829" w14:textId="77777777" w:rsidR="00D569AF" w:rsidRPr="00A66BE5" w:rsidRDefault="00D569AF" w:rsidP="00D569AF">
      <w:pPr>
        <w:pStyle w:val="BodyTextIndent"/>
        <w:ind w:left="0" w:firstLine="720"/>
        <w:jc w:val="both"/>
        <w:rPr>
          <w:b w:val="0"/>
          <w:noProof/>
          <w:lang w:val="en-GB"/>
        </w:rPr>
      </w:pPr>
      <w:r w:rsidRPr="00A66BE5">
        <w:rPr>
          <w:b w:val="0"/>
          <w:noProof/>
        </w:rPr>
        <w:t xml:space="preserve">Добављач се обавезује да квалитет добара која су предмет овог уговора одговара стандардима и прописима </w:t>
      </w:r>
      <w:r w:rsidRPr="00A66BE5">
        <w:rPr>
          <w:b w:val="0"/>
          <w:noProof/>
          <w:lang w:val="sr-Cyrl-RS"/>
        </w:rPr>
        <w:t>Р</w:t>
      </w:r>
      <w:r w:rsidRPr="00A66BE5">
        <w:rPr>
          <w:b w:val="0"/>
          <w:noProof/>
        </w:rPr>
        <w:t xml:space="preserve">епублике Србије и Европске </w:t>
      </w:r>
      <w:r w:rsidRPr="00A66BE5">
        <w:rPr>
          <w:b w:val="0"/>
          <w:noProof/>
          <w:lang w:val="sr-Cyrl-RS"/>
        </w:rPr>
        <w:t>у</w:t>
      </w:r>
      <w:r w:rsidRPr="00A66BE5">
        <w:rPr>
          <w:b w:val="0"/>
          <w:noProof/>
        </w:rPr>
        <w:t>није о производњи и промету добара која су предмет овог уговора.</w:t>
      </w:r>
    </w:p>
    <w:p w14:paraId="1757E15E" w14:textId="77777777" w:rsidR="00D569AF" w:rsidRPr="00A66BE5" w:rsidRDefault="00D569AF" w:rsidP="00D569AF">
      <w:pPr>
        <w:pStyle w:val="BodyTextIndent"/>
        <w:ind w:left="0" w:firstLine="720"/>
        <w:jc w:val="both"/>
        <w:rPr>
          <w:b w:val="0"/>
          <w:noProof/>
          <w:lang w:val="sr-Cyrl-RS"/>
        </w:rPr>
      </w:pPr>
      <w:r w:rsidRPr="00A66BE5">
        <w:rPr>
          <w:b w:val="0"/>
          <w:noProof/>
        </w:rPr>
        <w:t>У случају да се на добрима која су предмет овог уговора установи било какав недостатак, добављач се обавезује да замену рекламиран</w:t>
      </w:r>
      <w:r w:rsidRPr="00A66BE5">
        <w:rPr>
          <w:b w:val="0"/>
          <w:noProof/>
          <w:lang w:val="sr-Cyrl-RS"/>
        </w:rPr>
        <w:t>ог</w:t>
      </w:r>
      <w:r w:rsidRPr="00A66BE5">
        <w:rPr>
          <w:b w:val="0"/>
          <w:noProof/>
        </w:rPr>
        <w:t xml:space="preserve">  добра изврши у најкраћем могућем року, а најкасније у року од 24 часа од дана пријема писмене рекламације наручиоца.</w:t>
      </w:r>
    </w:p>
    <w:p w14:paraId="216D8461" w14:textId="77777777" w:rsidR="00D569AF" w:rsidRPr="00A66BE5" w:rsidRDefault="00D569AF" w:rsidP="00D569AF">
      <w:pPr>
        <w:tabs>
          <w:tab w:val="center" w:pos="4536"/>
          <w:tab w:val="left" w:pos="5644"/>
        </w:tabs>
        <w:outlineLvl w:val="0"/>
        <w:rPr>
          <w:noProof/>
          <w:lang w:val="sr-Cyrl-RS"/>
        </w:rPr>
      </w:pPr>
    </w:p>
    <w:p w14:paraId="017C3DAE" w14:textId="77777777" w:rsidR="00D569AF" w:rsidRPr="00A66BE5" w:rsidRDefault="00D569AF" w:rsidP="00D569AF">
      <w:pPr>
        <w:jc w:val="center"/>
        <w:outlineLvl w:val="0"/>
        <w:rPr>
          <w:b/>
          <w:noProof/>
          <w:lang w:val="sr-Cyrl-RS"/>
        </w:rPr>
      </w:pPr>
      <w:r w:rsidRPr="00A66BE5">
        <w:rPr>
          <w:b/>
          <w:noProof/>
        </w:rPr>
        <w:t>Члан 5.</w:t>
      </w:r>
    </w:p>
    <w:p w14:paraId="1656F7C8" w14:textId="77777777" w:rsidR="00D569AF" w:rsidRPr="00A66BE5" w:rsidRDefault="00D569AF" w:rsidP="00D569AF">
      <w:pPr>
        <w:ind w:firstLine="708"/>
        <w:jc w:val="both"/>
        <w:rPr>
          <w:iCs/>
          <w:lang w:val="sr-Cyrl-RS"/>
        </w:rPr>
      </w:pPr>
      <w:proofErr w:type="gramStart"/>
      <w:r w:rsidRPr="00A66BE5">
        <w:rPr>
          <w:iCs/>
        </w:rPr>
        <w:t xml:space="preserve">Рачун за </w:t>
      </w:r>
      <w:r w:rsidRPr="00A66BE5">
        <w:rPr>
          <w:iCs/>
          <w:lang w:val="sr-Cyrl-RS"/>
        </w:rPr>
        <w:t>испоручена добра</w:t>
      </w:r>
      <w:r w:rsidRPr="00A66BE5">
        <w:rPr>
          <w:iCs/>
        </w:rPr>
        <w:t xml:space="preserve"> испоставља се на основу потписаног документа-</w:t>
      </w:r>
      <w:r w:rsidRPr="00A66BE5">
        <w:rPr>
          <w:iCs/>
          <w:lang w:val="sr-Cyrl-RS"/>
        </w:rPr>
        <w:t>отпремнице,</w:t>
      </w:r>
      <w:r w:rsidRPr="00A66BE5">
        <w:rPr>
          <w:iCs/>
        </w:rPr>
        <w:t xml:space="preserve"> од стране овлашћеног лица </w:t>
      </w:r>
      <w:r w:rsidRPr="00A66BE5">
        <w:rPr>
          <w:bCs/>
          <w:noProof/>
        </w:rPr>
        <w:t>за техничк</w:t>
      </w:r>
      <w:r w:rsidRPr="00A66BE5">
        <w:rPr>
          <w:bCs/>
          <w:noProof/>
          <w:lang w:val="sr-Cyrl-RS"/>
        </w:rPr>
        <w:t xml:space="preserve">у </w:t>
      </w:r>
      <w:r w:rsidRPr="00A66BE5">
        <w:rPr>
          <w:bCs/>
          <w:noProof/>
        </w:rPr>
        <w:t>реализациј</w:t>
      </w:r>
      <w:r w:rsidRPr="00A66BE5">
        <w:rPr>
          <w:bCs/>
          <w:noProof/>
          <w:lang w:val="sr-Cyrl-RS"/>
        </w:rPr>
        <w:t xml:space="preserve">у </w:t>
      </w:r>
      <w:r w:rsidRPr="00A66BE5">
        <w:rPr>
          <w:iCs/>
          <w:lang w:val="sr-Cyrl-RS"/>
        </w:rPr>
        <w:t>из члана 11.</w:t>
      </w:r>
      <w:proofErr w:type="gramEnd"/>
      <w:r w:rsidRPr="00A66BE5">
        <w:rPr>
          <w:iCs/>
          <w:lang w:val="sr-Cyrl-RS"/>
        </w:rPr>
        <w:t xml:space="preserve"> овог уговора</w:t>
      </w:r>
      <w:r w:rsidRPr="00A66BE5">
        <w:rPr>
          <w:iCs/>
        </w:rPr>
        <w:t xml:space="preserve"> којим се верификује квалитет испору</w:t>
      </w:r>
      <w:r w:rsidRPr="00A66BE5">
        <w:rPr>
          <w:iCs/>
          <w:lang w:val="sr-Cyrl-RS"/>
        </w:rPr>
        <w:t>чених добара.</w:t>
      </w:r>
      <w:r w:rsidRPr="00A66BE5">
        <w:rPr>
          <w:iCs/>
        </w:rPr>
        <w:t xml:space="preserve"> </w:t>
      </w:r>
    </w:p>
    <w:p w14:paraId="216C76A5" w14:textId="77777777" w:rsidR="00D569AF" w:rsidRPr="00A66BE5" w:rsidRDefault="00D569AF" w:rsidP="00D569AF">
      <w:pPr>
        <w:pStyle w:val="BodyTextIndent"/>
        <w:ind w:left="0" w:firstLine="720"/>
        <w:jc w:val="both"/>
        <w:rPr>
          <w:b w:val="0"/>
          <w:noProof/>
        </w:rPr>
      </w:pPr>
      <w:r w:rsidRPr="00A66BE5">
        <w:rPr>
          <w:b w:val="0"/>
          <w:noProof/>
        </w:rPr>
        <w:t xml:space="preserve">Наручилац ће уговорену цену исплатити добављачу одложено, у року од </w:t>
      </w:r>
      <w:r w:rsidRPr="00A66BE5">
        <w:rPr>
          <w:b w:val="0"/>
          <w:noProof/>
          <w:lang w:val="sr-Cyrl-RS"/>
        </w:rPr>
        <w:t>9</w:t>
      </w:r>
      <w:r w:rsidRPr="00A66BE5">
        <w:rPr>
          <w:b w:val="0"/>
          <w:noProof/>
        </w:rPr>
        <w:t xml:space="preserve">0 дана од дана испоруке </w:t>
      </w:r>
      <w:r w:rsidRPr="00A66BE5">
        <w:rPr>
          <w:b w:val="0"/>
          <w:noProof/>
          <w:lang w:val="sr-Cyrl-RS"/>
        </w:rPr>
        <w:t xml:space="preserve">предметних </w:t>
      </w:r>
      <w:r w:rsidRPr="00A66BE5">
        <w:rPr>
          <w:b w:val="0"/>
          <w:noProof/>
        </w:rPr>
        <w:t>добара и пријема исправног рачуна</w:t>
      </w:r>
      <w:r w:rsidRPr="00A66BE5">
        <w:rPr>
          <w:b w:val="0"/>
          <w:noProof/>
          <w:lang w:val="sr-Cyrl-CS"/>
        </w:rPr>
        <w:t>,</w:t>
      </w:r>
      <w:r w:rsidRPr="00A66BE5">
        <w:rPr>
          <w:b w:val="0"/>
          <w:noProof/>
        </w:rPr>
        <w:t xml:space="preserve"> о чему потврду даје овлашћено лице </w:t>
      </w:r>
      <w:r w:rsidRPr="00A66BE5">
        <w:rPr>
          <w:b w:val="0"/>
          <w:noProof/>
          <w:color w:val="000000" w:themeColor="text1"/>
          <w:lang w:val="sr-Cyrl-CS"/>
        </w:rPr>
        <w:t xml:space="preserve">за праћење техничке реализације </w:t>
      </w:r>
      <w:r w:rsidRPr="00A66BE5">
        <w:rPr>
          <w:b w:val="0"/>
          <w:noProof/>
        </w:rPr>
        <w:t>из члана 1</w:t>
      </w:r>
      <w:r w:rsidRPr="00A66BE5">
        <w:rPr>
          <w:b w:val="0"/>
          <w:noProof/>
          <w:lang w:val="sr-Cyrl-RS"/>
        </w:rPr>
        <w:t>1</w:t>
      </w:r>
      <w:r w:rsidRPr="00A66BE5">
        <w:rPr>
          <w:b w:val="0"/>
          <w:noProof/>
        </w:rPr>
        <w:t>. овог уговора.</w:t>
      </w:r>
    </w:p>
    <w:p w14:paraId="591065C1" w14:textId="77777777" w:rsidR="00D569AF" w:rsidRPr="00A66BE5" w:rsidRDefault="00D569AF" w:rsidP="00D569AF">
      <w:pPr>
        <w:pStyle w:val="BodyTextIndent"/>
        <w:ind w:left="0" w:firstLine="720"/>
        <w:jc w:val="both"/>
        <w:rPr>
          <w:b w:val="0"/>
          <w:noProof/>
          <w:lang w:val="sr-Cyrl-RS"/>
        </w:rPr>
      </w:pPr>
      <w:r w:rsidRPr="00A66BE5">
        <w:rPr>
          <w:b w:val="0"/>
          <w:noProof/>
        </w:rPr>
        <w:t>Добављач се обавезује да назив добара из рачуна и отпремнице буде идентичан називима из обрасца понуде</w:t>
      </w:r>
      <w:r w:rsidRPr="00A66BE5">
        <w:rPr>
          <w:b w:val="0"/>
          <w:noProof/>
          <w:lang w:val="sr-Cyrl-RS"/>
        </w:rPr>
        <w:t>.</w:t>
      </w:r>
    </w:p>
    <w:p w14:paraId="651C7C15" w14:textId="77777777" w:rsidR="00D569AF" w:rsidRPr="00A66BE5" w:rsidRDefault="00D569AF" w:rsidP="00D569AF">
      <w:pPr>
        <w:ind w:firstLine="708"/>
        <w:jc w:val="both"/>
        <w:outlineLvl w:val="0"/>
        <w:rPr>
          <w:noProof/>
          <w:lang w:val="sr-Cyrl-RS"/>
        </w:rPr>
      </w:pPr>
      <w:r w:rsidRPr="00A66BE5">
        <w:rPr>
          <w:noProof/>
          <w:lang w:val="sr-Cyrl-CS"/>
        </w:rPr>
        <w:t>Добављач се обавезује да рачун достави преко писарнице наручиоца, адресирано на седиште наручиоца.</w:t>
      </w:r>
    </w:p>
    <w:p w14:paraId="10D1277F" w14:textId="77777777" w:rsidR="00D569AF" w:rsidRPr="00A66BE5" w:rsidRDefault="00D569AF" w:rsidP="00D569AF">
      <w:pPr>
        <w:framePr w:hSpace="180" w:wrap="around" w:vAnchor="text" w:hAnchor="margin" w:y="1"/>
        <w:ind w:firstLine="720"/>
        <w:jc w:val="both"/>
        <w:rPr>
          <w:lang w:val="sr-Cyrl-RS"/>
        </w:rPr>
      </w:pPr>
      <w:proofErr w:type="gramStart"/>
      <w:r w:rsidRPr="00A66BE5">
        <w:lastRenderedPageBreak/>
        <w:t>Плаћање по овом уговору вршиће се до нивоа средстава обезбеђених Финансијским планом за ове намене</w:t>
      </w:r>
      <w:r w:rsidRPr="00A66BE5">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66BE5">
        <w:rPr>
          <w:lang w:val="sr-Cyrl-RS"/>
        </w:rPr>
        <w:t xml:space="preserve"> </w:t>
      </w:r>
    </w:p>
    <w:p w14:paraId="42E4DBE6" w14:textId="77777777" w:rsidR="00D569AF" w:rsidRPr="00A66BE5" w:rsidRDefault="00D569AF" w:rsidP="00D569AF">
      <w:pPr>
        <w:framePr w:hSpace="180" w:wrap="around" w:vAnchor="text" w:hAnchor="margin" w:y="1"/>
        <w:ind w:firstLine="720"/>
        <w:jc w:val="both"/>
        <w:rPr>
          <w:lang w:val="sr-Cyrl-RS"/>
        </w:rPr>
      </w:pPr>
      <w:proofErr w:type="gramStart"/>
      <w:r w:rsidRPr="00A66BE5">
        <w:t>У супротном уговор престаје да важи без накнаде штете због немогућности преузимања обавеза од стране наручиоца.</w:t>
      </w:r>
      <w:proofErr w:type="gramEnd"/>
    </w:p>
    <w:p w14:paraId="60D4D933" w14:textId="77777777" w:rsidR="00D569AF" w:rsidRPr="00A66BE5" w:rsidRDefault="00D569AF" w:rsidP="00D569AF">
      <w:pPr>
        <w:jc w:val="both"/>
        <w:rPr>
          <w:lang w:val="sr-Cyrl-RS"/>
        </w:rPr>
      </w:pPr>
    </w:p>
    <w:p w14:paraId="609D60C7" w14:textId="77777777" w:rsidR="00D569AF" w:rsidRPr="00A66BE5" w:rsidRDefault="00D569AF" w:rsidP="00D569AF">
      <w:pPr>
        <w:jc w:val="center"/>
        <w:outlineLvl w:val="0"/>
        <w:rPr>
          <w:noProof/>
          <w:lang w:val="sr-Cyrl-CS"/>
        </w:rPr>
      </w:pPr>
      <w:r w:rsidRPr="00A66BE5">
        <w:rPr>
          <w:b/>
          <w:noProof/>
          <w:lang w:val="en-US"/>
        </w:rPr>
        <w:t>Члан 6.</w:t>
      </w:r>
    </w:p>
    <w:p w14:paraId="109697AD" w14:textId="77777777" w:rsidR="00D569AF" w:rsidRPr="00A66BE5" w:rsidRDefault="00D569AF" w:rsidP="00D569AF">
      <w:pPr>
        <w:ind w:firstLine="720"/>
        <w:jc w:val="both"/>
        <w:rPr>
          <w:noProof/>
        </w:rPr>
      </w:pPr>
      <w:r w:rsidRPr="00A66BE5">
        <w:rPr>
          <w:noProof/>
        </w:rPr>
        <w:t>Уговорне стране констатују да је добављач доставио наручиоцу следећа средства обезбеђења са овлашћењима за наплату:</w:t>
      </w:r>
    </w:p>
    <w:p w14:paraId="7C45721B" w14:textId="77777777" w:rsidR="00D569AF" w:rsidRPr="00A66BE5" w:rsidRDefault="00D569AF" w:rsidP="00D569AF">
      <w:pPr>
        <w:pStyle w:val="ListParagraph"/>
        <w:numPr>
          <w:ilvl w:val="0"/>
          <w:numId w:val="19"/>
        </w:numPr>
        <w:jc w:val="both"/>
        <w:rPr>
          <w:noProof/>
        </w:rPr>
      </w:pPr>
      <w:r w:rsidRPr="00A66BE5">
        <w:rPr>
          <w:b/>
        </w:rPr>
        <w:t>регистровану бланко меницу и менично овлашћење</w:t>
      </w:r>
      <w:r w:rsidRPr="00A66BE5">
        <w:rPr>
          <w:b/>
          <w:noProof/>
        </w:rPr>
        <w:t xml:space="preserve"> за извршење уговорне обавезе</w:t>
      </w:r>
      <w:r w:rsidRPr="00A66BE5">
        <w:rPr>
          <w:noProof/>
        </w:rPr>
        <w:t>, попуњену на износ од 10% од укупне вредности уговора</w:t>
      </w:r>
      <w:r w:rsidRPr="00A66BE5">
        <w:rPr>
          <w:noProof/>
          <w:lang w:val="sr-Cyrl-RS"/>
        </w:rPr>
        <w:t xml:space="preserve"> без ПДВ-а</w:t>
      </w:r>
      <w:r w:rsidRPr="00A66BE5">
        <w:rPr>
          <w:noProof/>
        </w:rPr>
        <w:t xml:space="preserve">, која је наплатива у случајевима предвиђеним конкурсном документацијом, тј. у случају да </w:t>
      </w:r>
      <w:r w:rsidRPr="00A66BE5">
        <w:rPr>
          <w:noProof/>
          <w:lang w:val="sr-Cyrl-RS"/>
        </w:rPr>
        <w:t>добављач</w:t>
      </w:r>
      <w:r w:rsidRPr="00A66BE5">
        <w:rPr>
          <w:noProof/>
        </w:rPr>
        <w:t xml:space="preserve"> не испуњава своје обавезе из уговора. </w:t>
      </w:r>
    </w:p>
    <w:p w14:paraId="0F3760BC" w14:textId="77777777" w:rsidR="00D569AF" w:rsidRPr="00A66BE5" w:rsidRDefault="00D569AF" w:rsidP="00D569AF">
      <w:pPr>
        <w:pStyle w:val="ListParagraph"/>
        <w:numPr>
          <w:ilvl w:val="0"/>
          <w:numId w:val="19"/>
        </w:numPr>
        <w:jc w:val="both"/>
        <w:rPr>
          <w:noProof/>
        </w:rPr>
      </w:pPr>
      <w:r w:rsidRPr="00A66BE5">
        <w:rPr>
          <w:b/>
        </w:rPr>
        <w:t>регистровану бланко меницу и менично овлашћење</w:t>
      </w:r>
      <w:r w:rsidRPr="00A66BE5">
        <w:rPr>
          <w:b/>
          <w:noProof/>
        </w:rPr>
        <w:t xml:space="preserve"> за отклањање недостатака у гарантном року</w:t>
      </w:r>
      <w:r w:rsidRPr="00A66BE5">
        <w:rPr>
          <w:noProof/>
        </w:rPr>
        <w:t>, попуњену на износ од 10% од укупне вредности Уговора</w:t>
      </w:r>
      <w:r w:rsidRPr="00A66BE5">
        <w:rPr>
          <w:noProof/>
          <w:lang w:val="sr-Cyrl-RS"/>
        </w:rPr>
        <w:t>, без ПДВ-а,</w:t>
      </w:r>
      <w:r w:rsidRPr="00A66BE5">
        <w:rPr>
          <w:noProof/>
        </w:rPr>
        <w:t xml:space="preserve"> која је наплатива у случајевима предвиђеним конкурсном документацијом, тј. у случају да </w:t>
      </w:r>
      <w:r w:rsidRPr="00A66BE5">
        <w:rPr>
          <w:noProof/>
          <w:lang w:val="sr-Cyrl-RS"/>
        </w:rPr>
        <w:t>добављач</w:t>
      </w:r>
      <w:r w:rsidRPr="00A66BE5">
        <w:rPr>
          <w:noProof/>
        </w:rPr>
        <w:t xml:space="preserve"> не испуњава своје обавезе из уговора.</w:t>
      </w:r>
    </w:p>
    <w:p w14:paraId="5A86C790" w14:textId="77777777" w:rsidR="00D569AF" w:rsidRPr="00A66BE5" w:rsidRDefault="00D569AF" w:rsidP="00D569AF">
      <w:pPr>
        <w:jc w:val="both"/>
        <w:rPr>
          <w:b/>
          <w:noProof/>
          <w:lang w:val="sr-Cyrl-RS"/>
        </w:rPr>
      </w:pPr>
    </w:p>
    <w:p w14:paraId="7FA2D326" w14:textId="77777777" w:rsidR="00D569AF" w:rsidRPr="00A66BE5" w:rsidRDefault="00D569AF" w:rsidP="00D569AF">
      <w:pPr>
        <w:pStyle w:val="BodyTextIndent"/>
        <w:ind w:left="0" w:firstLine="0"/>
        <w:jc w:val="center"/>
        <w:outlineLvl w:val="0"/>
        <w:rPr>
          <w:noProof/>
          <w:color w:val="000000" w:themeColor="text1"/>
        </w:rPr>
      </w:pPr>
      <w:bookmarkStart w:id="53" w:name="_Toc448141809"/>
      <w:r w:rsidRPr="00A66BE5">
        <w:rPr>
          <w:noProof/>
          <w:color w:val="000000" w:themeColor="text1"/>
        </w:rPr>
        <w:t xml:space="preserve">Члан </w:t>
      </w:r>
      <w:r w:rsidRPr="00A66BE5">
        <w:rPr>
          <w:noProof/>
          <w:color w:val="000000" w:themeColor="text1"/>
          <w:lang w:val="sr-Cyrl-RS"/>
        </w:rPr>
        <w:t>7</w:t>
      </w:r>
      <w:r w:rsidRPr="00A66BE5">
        <w:rPr>
          <w:noProof/>
          <w:color w:val="000000" w:themeColor="text1"/>
        </w:rPr>
        <w:t>.</w:t>
      </w:r>
      <w:bookmarkEnd w:id="53"/>
    </w:p>
    <w:p w14:paraId="248B51F7" w14:textId="77777777" w:rsidR="00D569AF" w:rsidRPr="00A66BE5" w:rsidRDefault="00D569AF" w:rsidP="00D569AF">
      <w:pPr>
        <w:ind w:firstLine="720"/>
        <w:jc w:val="both"/>
        <w:rPr>
          <w:noProof/>
        </w:rPr>
      </w:pPr>
      <w:r w:rsidRPr="00A66BE5">
        <w:rPr>
          <w:noProof/>
        </w:rPr>
        <w:t xml:space="preserve">У случају наступања чињеница које могу утицати да </w:t>
      </w:r>
      <w:r w:rsidRPr="00A66BE5">
        <w:rPr>
          <w:noProof/>
          <w:lang w:val="sr-Cyrl-RS"/>
        </w:rPr>
        <w:t>предмет овог уговора</w:t>
      </w:r>
      <w:r w:rsidRPr="00A66BE5">
        <w:rPr>
          <w:noProof/>
        </w:rPr>
        <w:t xml:space="preserve"> не бу</w:t>
      </w:r>
      <w:r w:rsidRPr="00A66BE5">
        <w:rPr>
          <w:noProof/>
          <w:lang w:val="sr-Cyrl-RS"/>
        </w:rPr>
        <w:t>де</w:t>
      </w:r>
      <w:r w:rsidRPr="00A66BE5">
        <w:rPr>
          <w:noProof/>
        </w:rPr>
        <w:t xml:space="preserve"> извршен</w:t>
      </w:r>
      <w:r w:rsidRPr="00A66BE5">
        <w:rPr>
          <w:noProof/>
          <w:lang w:val="sr-Cyrl-RS"/>
        </w:rPr>
        <w:t xml:space="preserve"> у роковима предвиђеним овим уговором</w:t>
      </w:r>
      <w:r w:rsidRPr="00A66BE5">
        <w:rPr>
          <w:noProof/>
        </w:rPr>
        <w:t xml:space="preserve">, </w:t>
      </w:r>
      <w:r w:rsidRPr="00A66BE5">
        <w:rPr>
          <w:noProof/>
          <w:lang w:val="sr-Cyrl-RS"/>
        </w:rPr>
        <w:t xml:space="preserve">једна уговорна страна </w:t>
      </w:r>
      <w:r w:rsidRPr="00A66BE5">
        <w:rPr>
          <w:noProof/>
        </w:rPr>
        <w:t>је дужн</w:t>
      </w:r>
      <w:r w:rsidRPr="00A66BE5">
        <w:rPr>
          <w:noProof/>
          <w:lang w:val="sr-Cyrl-RS"/>
        </w:rPr>
        <w:t>а</w:t>
      </w:r>
      <w:r w:rsidRPr="00A66BE5">
        <w:rPr>
          <w:noProof/>
        </w:rPr>
        <w:t xml:space="preserve"> да одмах по њиховом сазнању о истим писмено обавести </w:t>
      </w:r>
      <w:r w:rsidRPr="00A66BE5">
        <w:rPr>
          <w:noProof/>
          <w:lang w:val="sr-Cyrl-RS"/>
        </w:rPr>
        <w:t>другу уговорну страну</w:t>
      </w:r>
      <w:r w:rsidRPr="00A66BE5">
        <w:rPr>
          <w:noProof/>
        </w:rPr>
        <w:t>.</w:t>
      </w:r>
    </w:p>
    <w:p w14:paraId="0FD43FA2" w14:textId="77777777" w:rsidR="00D569AF" w:rsidRPr="00A66BE5" w:rsidRDefault="00D569AF" w:rsidP="00D569AF">
      <w:pPr>
        <w:ind w:firstLine="720"/>
        <w:jc w:val="both"/>
        <w:rPr>
          <w:noProof/>
        </w:rPr>
      </w:pPr>
      <w:r w:rsidRPr="00A66BE5">
        <w:rPr>
          <w:noProof/>
        </w:rPr>
        <w:t>Сва обавештења која нису дата у писаном облику неће производити правно дејство.</w:t>
      </w:r>
    </w:p>
    <w:p w14:paraId="5C99E797" w14:textId="77777777" w:rsidR="00D569AF" w:rsidRPr="00A66BE5" w:rsidRDefault="00D569AF" w:rsidP="00D569AF">
      <w:pPr>
        <w:ind w:firstLine="708"/>
        <w:jc w:val="both"/>
        <w:rPr>
          <w:lang w:val="sr-Cyrl-RS"/>
        </w:rPr>
      </w:pPr>
      <w:r w:rsidRPr="00A66BE5">
        <w:rPr>
          <w:noProof/>
          <w:lang w:val="sr-Cyrl-RS"/>
        </w:rPr>
        <w:t>Рокови  предвиђени овим уговором</w:t>
      </w:r>
      <w:r w:rsidRPr="00A66BE5">
        <w:rPr>
          <w:noProof/>
        </w:rPr>
        <w:t xml:space="preserve"> могу бити продужени услед настанка случаја више силе,</w:t>
      </w:r>
      <w:r w:rsidRPr="00A66BE5">
        <w:rPr>
          <w:shd w:val="clear" w:color="auto" w:fill="FFFFFF"/>
        </w:rPr>
        <w:t xml:space="preserve"> </w:t>
      </w:r>
      <w:r w:rsidRPr="00A66BE5">
        <w:rPr>
          <w:shd w:val="clear" w:color="auto" w:fill="FFFFFF"/>
          <w:lang w:val="sr-Cyrl-RS"/>
        </w:rPr>
        <w:t xml:space="preserve">односно наступања свих оних </w:t>
      </w:r>
      <w:r w:rsidRPr="00A66BE5">
        <w:rPr>
          <w:lang w:val="sr-Cyrl-RS"/>
        </w:rPr>
        <w:t xml:space="preserve"> догађаја који се нису могли предвидвети, </w:t>
      </w:r>
      <w:r w:rsidRPr="00A66BE5">
        <w:t>избећи или отклонити</w:t>
      </w:r>
      <w:r w:rsidRPr="00A66BE5">
        <w:rPr>
          <w:lang w:val="sr-Cyrl-RS"/>
        </w:rPr>
        <w:t>,</w:t>
      </w:r>
      <w:r w:rsidRPr="00A66BE5">
        <w:rPr>
          <w:shd w:val="clear" w:color="auto" w:fill="FFFFFF"/>
          <w:lang w:val="sr-Cyrl-RS"/>
        </w:rPr>
        <w:t xml:space="preserve"> </w:t>
      </w:r>
      <w:r w:rsidRPr="00A66BE5">
        <w:rPr>
          <w:shd w:val="clear" w:color="auto" w:fill="FFFFFF"/>
        </w:rPr>
        <w:t xml:space="preserve">у тренутку </w:t>
      </w:r>
      <w:r w:rsidRPr="00A66BE5">
        <w:rPr>
          <w:shd w:val="clear" w:color="auto" w:fill="FFFFFF"/>
          <w:lang w:val="sr-Cyrl-RS"/>
        </w:rPr>
        <w:t>закључења</w:t>
      </w:r>
      <w:r w:rsidRPr="00A66BE5">
        <w:rPr>
          <w:rStyle w:val="apple-converted-space"/>
          <w:shd w:val="clear" w:color="auto" w:fill="FFFFFF"/>
        </w:rPr>
        <w:t> </w:t>
      </w:r>
      <w:r w:rsidRPr="00A66BE5">
        <w:rPr>
          <w:shd w:val="clear" w:color="auto" w:fill="FFFFFF"/>
          <w:lang w:val="sr-Cyrl-RS"/>
        </w:rPr>
        <w:t>У</w:t>
      </w:r>
      <w:r w:rsidRPr="00A66BE5">
        <w:rPr>
          <w:shd w:val="clear" w:color="auto" w:fill="FFFFFF"/>
        </w:rPr>
        <w:t>говора</w:t>
      </w:r>
      <w:r w:rsidRPr="00A66BE5">
        <w:rPr>
          <w:rStyle w:val="apple-converted-space"/>
          <w:shd w:val="clear" w:color="auto" w:fill="FFFFFF"/>
          <w:lang w:val="sr-Cyrl-RS"/>
        </w:rPr>
        <w:t xml:space="preserve">, </w:t>
      </w:r>
      <w:r w:rsidRPr="00A66BE5">
        <w:rPr>
          <w:shd w:val="clear" w:color="auto" w:fill="FFFFFF"/>
        </w:rPr>
        <w:t xml:space="preserve">и на који уговорне стране објективно не могу и нису могле </w:t>
      </w:r>
      <w:r w:rsidRPr="00A66BE5">
        <w:rPr>
          <w:shd w:val="clear" w:color="auto" w:fill="FFFFFF"/>
          <w:lang w:val="sr-Cyrl-RS"/>
        </w:rPr>
        <w:t xml:space="preserve">да утичу </w:t>
      </w:r>
      <w:r w:rsidRPr="00A66BE5">
        <w:rPr>
          <w:shd w:val="clear" w:color="auto" w:fill="FFFFFF"/>
        </w:rPr>
        <w:t xml:space="preserve">(догађај мора бити за </w:t>
      </w:r>
      <w:r w:rsidRPr="00A66BE5">
        <w:rPr>
          <w:shd w:val="clear" w:color="auto" w:fill="FFFFFF"/>
          <w:lang w:val="sr-Cyrl-RS"/>
        </w:rPr>
        <w:t>уговорне стране</w:t>
      </w:r>
      <w:r w:rsidRPr="00A66BE5">
        <w:rPr>
          <w:shd w:val="clear" w:color="auto" w:fill="FFFFFF"/>
        </w:rPr>
        <w:t xml:space="preserve"> неочекиван, изванредан, непредвидив), нпр.</w:t>
      </w:r>
      <w:r w:rsidRPr="00A66BE5">
        <w:rPr>
          <w:rStyle w:val="apple-converted-space"/>
          <w:shd w:val="clear" w:color="auto" w:fill="FFFFFF"/>
        </w:rPr>
        <w:t> </w:t>
      </w:r>
      <w:r w:rsidRPr="00A66BE5">
        <w:rPr>
          <w:shd w:val="clear" w:color="auto" w:fill="FFFFFF"/>
        </w:rPr>
        <w:t>ратно</w:t>
      </w:r>
      <w:r w:rsidRPr="00A66BE5">
        <w:rPr>
          <w:rStyle w:val="apple-converted-space"/>
          <w:shd w:val="clear" w:color="auto" w:fill="FFFFFF"/>
        </w:rPr>
        <w:t> </w:t>
      </w:r>
      <w:r w:rsidRPr="00A66BE5">
        <w:rPr>
          <w:shd w:val="clear" w:color="auto" w:fill="FFFFFF"/>
        </w:rPr>
        <w:t>стање,</w:t>
      </w:r>
      <w:r w:rsidRPr="00A66BE5">
        <w:rPr>
          <w:rStyle w:val="apple-converted-space"/>
          <w:shd w:val="clear" w:color="auto" w:fill="FFFFFF"/>
        </w:rPr>
        <w:t> </w:t>
      </w:r>
      <w:r w:rsidRPr="00A66BE5">
        <w:rPr>
          <w:shd w:val="clear" w:color="auto" w:fill="FFFFFF"/>
        </w:rPr>
        <w:t>штрајк,</w:t>
      </w:r>
      <w:r w:rsidRPr="00A66BE5">
        <w:rPr>
          <w:shd w:val="clear" w:color="auto" w:fill="FFFFFF"/>
          <w:lang w:val="sr-Cyrl-RS"/>
        </w:rPr>
        <w:t xml:space="preserve"> </w:t>
      </w:r>
      <w:r w:rsidRPr="00A66BE5">
        <w:rPr>
          <w:shd w:val="clear" w:color="auto" w:fill="FFFFFF"/>
        </w:rPr>
        <w:t>елементарне непогоде</w:t>
      </w:r>
      <w:r w:rsidRPr="00A66BE5">
        <w:rPr>
          <w:shd w:val="clear" w:color="auto" w:fill="FFFFFF"/>
          <w:lang w:val="sr-Cyrl-RS"/>
        </w:rPr>
        <w:t xml:space="preserve">, природне катастрофе, </w:t>
      </w:r>
      <w:r w:rsidRPr="00A66BE5">
        <w:t>пожар, поплава, експлозија, транспортне несреће</w:t>
      </w:r>
      <w:r w:rsidRPr="00A66BE5">
        <w:rPr>
          <w:lang w:val="sr-Cyrl-RS"/>
        </w:rPr>
        <w:t xml:space="preserve"> изазване природним катастрофама</w:t>
      </w:r>
      <w:r w:rsidRPr="00A66BE5">
        <w:t>, одлуке органа власти</w:t>
      </w:r>
      <w:r w:rsidRPr="00A66BE5">
        <w:rPr>
          <w:lang w:val="sr-Cyrl-RS"/>
        </w:rPr>
        <w:t xml:space="preserve">, </w:t>
      </w:r>
      <w:r w:rsidRPr="00A66BE5">
        <w:t>забране увоза, извоза и други случајеви, који су законом утврђени као виша сила</w:t>
      </w:r>
      <w:r w:rsidRPr="00A66BE5">
        <w:rPr>
          <w:lang w:val="sr-Cyrl-RS"/>
        </w:rPr>
        <w:t xml:space="preserve">, те се у предвиђеним случајевима </w:t>
      </w:r>
      <w:r w:rsidRPr="00A66BE5">
        <w:rPr>
          <w:lang w:val="sr-Latn-RS"/>
        </w:rPr>
        <w:t xml:space="preserve"> </w:t>
      </w:r>
      <w:r w:rsidRPr="00A66BE5">
        <w:rPr>
          <w:lang w:val="sr-Cyrl-RS"/>
        </w:rPr>
        <w:t xml:space="preserve">уговорне стране </w:t>
      </w:r>
      <w:r w:rsidRPr="00A66BE5">
        <w:t>ослобођ</w:t>
      </w:r>
      <w:r w:rsidRPr="00A66BE5">
        <w:rPr>
          <w:lang w:val="sr-Cyrl-RS"/>
        </w:rPr>
        <w:t>ају су</w:t>
      </w:r>
      <w:r w:rsidRPr="00A66BE5">
        <w:t xml:space="preserve"> одговорности за штету</w:t>
      </w:r>
      <w:r w:rsidRPr="00A66BE5">
        <w:rPr>
          <w:lang w:val="sr-Cyrl-RS"/>
        </w:rPr>
        <w:t>.</w:t>
      </w:r>
    </w:p>
    <w:p w14:paraId="17567F79" w14:textId="77777777" w:rsidR="00D569AF" w:rsidRPr="00A66BE5" w:rsidRDefault="00D569AF" w:rsidP="00D569AF">
      <w:pPr>
        <w:ind w:firstLine="708"/>
        <w:jc w:val="both"/>
        <w:rPr>
          <w:rStyle w:val="Hyperlink"/>
          <w:lang w:val="sr-Cyrl-RS"/>
        </w:rPr>
      </w:pPr>
      <w:r w:rsidRPr="00A66BE5">
        <w:rPr>
          <w:lang w:val="sr-Cyrl-RS"/>
        </w:rPr>
        <w:t xml:space="preserve">Уколико наступе случајеви одређени као виша сила, односно оних случајева </w:t>
      </w:r>
      <w:r w:rsidRPr="00A66BE5">
        <w:t>на које уговорне стране не могу утицати, а које чине испуњење уговора трајно или привремено немогућим</w:t>
      </w:r>
      <w:r w:rsidRPr="00A66BE5">
        <w:rPr>
          <w:lang w:val="sr-Cyrl-RS"/>
        </w:rPr>
        <w:t>, наручилац може да обустави испуњење уговорних обавеза до момента отклањања догађаја који је наступио</w:t>
      </w:r>
      <w:r w:rsidRPr="00A66BE5">
        <w:t xml:space="preserve"> или</w:t>
      </w:r>
      <w:r w:rsidRPr="00A66BE5">
        <w:rPr>
          <w:rStyle w:val="apple-converted-space"/>
        </w:rPr>
        <w:t> </w:t>
      </w:r>
      <w:r w:rsidRPr="00A66BE5">
        <w:rPr>
          <w:rStyle w:val="apple-converted-space"/>
          <w:lang w:val="sr-Cyrl-RS"/>
        </w:rPr>
        <w:t xml:space="preserve">да приступи </w:t>
      </w:r>
      <w:r w:rsidRPr="00A66BE5">
        <w:t>раскид</w:t>
      </w:r>
      <w:r w:rsidRPr="00A66BE5">
        <w:rPr>
          <w:lang w:val="sr-Cyrl-RS"/>
        </w:rPr>
        <w:t>у у</w:t>
      </w:r>
      <w:r w:rsidRPr="00A66BE5">
        <w:t>говора</w:t>
      </w:r>
      <w:r w:rsidRPr="00A66BE5">
        <w:rPr>
          <w:rStyle w:val="Hyperlink"/>
          <w:lang w:val="sr-Cyrl-RS"/>
        </w:rPr>
        <w:t xml:space="preserve">, </w:t>
      </w:r>
    </w:p>
    <w:p w14:paraId="6C6502D8" w14:textId="77777777" w:rsidR="00D569AF" w:rsidRPr="00A66BE5" w:rsidRDefault="00D569AF" w:rsidP="00D569AF">
      <w:pPr>
        <w:ind w:firstLine="708"/>
        <w:jc w:val="both"/>
        <w:rPr>
          <w:lang w:val="sr-Cyrl-RS"/>
        </w:rPr>
      </w:pPr>
      <w:r w:rsidRPr="00A66BE5">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7A2B1A04" w14:textId="77777777" w:rsidR="00D569AF" w:rsidRPr="00A66BE5" w:rsidRDefault="00D569AF" w:rsidP="00D569AF">
      <w:pPr>
        <w:jc w:val="both"/>
        <w:rPr>
          <w:b/>
          <w:noProof/>
          <w:color w:val="000000" w:themeColor="text1"/>
          <w:lang w:val="sr-Cyrl-RS"/>
        </w:rPr>
      </w:pPr>
    </w:p>
    <w:p w14:paraId="62920DE7" w14:textId="77777777" w:rsidR="00D569AF" w:rsidRPr="00A66BE5" w:rsidRDefault="00D569AF" w:rsidP="00D569AF">
      <w:pPr>
        <w:jc w:val="center"/>
        <w:outlineLvl w:val="0"/>
        <w:rPr>
          <w:b/>
          <w:noProof/>
          <w:color w:val="000000" w:themeColor="text1"/>
          <w:lang w:val="sr-Cyrl-RS"/>
        </w:rPr>
      </w:pPr>
      <w:bookmarkStart w:id="54" w:name="_Toc380740085"/>
      <w:bookmarkStart w:id="55" w:name="_Toc389742047"/>
      <w:bookmarkStart w:id="56" w:name="_Toc448141813"/>
      <w:r w:rsidRPr="00A66BE5">
        <w:rPr>
          <w:b/>
          <w:noProof/>
          <w:color w:val="000000" w:themeColor="text1"/>
        </w:rPr>
        <w:t xml:space="preserve">Члан </w:t>
      </w:r>
      <w:r w:rsidRPr="00A66BE5">
        <w:rPr>
          <w:b/>
          <w:noProof/>
          <w:color w:val="000000" w:themeColor="text1"/>
          <w:lang w:val="sr-Cyrl-RS"/>
        </w:rPr>
        <w:t>8</w:t>
      </w:r>
      <w:r w:rsidRPr="00A66BE5">
        <w:rPr>
          <w:b/>
          <w:noProof/>
          <w:color w:val="000000" w:themeColor="text1"/>
        </w:rPr>
        <w:t>.</w:t>
      </w:r>
      <w:bookmarkEnd w:id="54"/>
      <w:bookmarkEnd w:id="55"/>
      <w:bookmarkEnd w:id="56"/>
    </w:p>
    <w:p w14:paraId="182C39E7" w14:textId="77777777" w:rsidR="00D569AF" w:rsidRPr="00A66BE5" w:rsidRDefault="00D569AF" w:rsidP="00D569AF">
      <w:pPr>
        <w:ind w:firstLine="708"/>
        <w:jc w:val="both"/>
        <w:rPr>
          <w:lang w:val="en-US"/>
        </w:rPr>
      </w:pPr>
      <w:r w:rsidRPr="00A66BE5">
        <w:rPr>
          <w:shd w:val="clear" w:color="auto" w:fill="FFFFFF"/>
          <w:lang w:val="sr-Cyrl-RS"/>
        </w:rPr>
        <w:t>Н</w:t>
      </w:r>
      <w:r w:rsidRPr="00A66BE5">
        <w:rPr>
          <w:shd w:val="clear" w:color="auto" w:fill="FFFFFF"/>
        </w:rPr>
        <w:t xml:space="preserve">акон закључења уговора о јавној набавци </w:t>
      </w:r>
      <w:r w:rsidRPr="00A66BE5">
        <w:t xml:space="preserve">наручилац ће дозволи </w:t>
      </w:r>
      <w:r w:rsidRPr="00A66BE5">
        <w:rPr>
          <w:lang w:val="sr-Cyrl-RS"/>
        </w:rPr>
        <w:t xml:space="preserve">измене уговора уколико се повећа обим предмета јавне набавке, због непредвиђених околности, с тим да </w:t>
      </w:r>
      <w:r w:rsidRPr="00A66BE5">
        <w:t>се вредност уговора може повећати максимално до 5% од укупне вредности</w:t>
      </w:r>
      <w:r w:rsidRPr="00A66BE5">
        <w:rPr>
          <w:lang w:val="en-US"/>
        </w:rPr>
        <w:t xml:space="preserve"> </w:t>
      </w:r>
      <w:r w:rsidRPr="00A66BE5">
        <w:t xml:space="preserve">првобитно закљученог уговора, при чему укупна вредност повећања уговора не може да буде већа од вредности из члана 39. </w:t>
      </w:r>
      <w:proofErr w:type="gramStart"/>
      <w:r w:rsidRPr="00A66BE5">
        <w:t>став</w:t>
      </w:r>
      <w:proofErr w:type="gramEnd"/>
      <w:r w:rsidRPr="00A66BE5">
        <w:t xml:space="preserve"> 1. </w:t>
      </w:r>
      <w:proofErr w:type="gramStart"/>
      <w:r w:rsidRPr="00A66BE5">
        <w:t>Закона</w:t>
      </w:r>
      <w:r w:rsidRPr="00A66BE5">
        <w:rPr>
          <w:lang w:val="sr-Cyrl-RS"/>
        </w:rPr>
        <w:t xml:space="preserve"> о јавним набавкама</w:t>
      </w:r>
      <w:r w:rsidRPr="00A66BE5">
        <w:rPr>
          <w:lang w:val="en-US"/>
        </w:rPr>
        <w:t>.</w:t>
      </w:r>
      <w:proofErr w:type="gramEnd"/>
    </w:p>
    <w:p w14:paraId="73B6045E" w14:textId="77777777" w:rsidR="00D569AF" w:rsidRPr="00A66BE5" w:rsidRDefault="00D569AF" w:rsidP="00D569AF">
      <w:pPr>
        <w:ind w:firstLine="708"/>
        <w:jc w:val="both"/>
        <w:rPr>
          <w:lang w:val="sr-Cyrl-RS"/>
        </w:rPr>
      </w:pPr>
      <w:r w:rsidRPr="00A66BE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A66BE5">
        <w:rPr>
          <w:shd w:val="clear" w:color="auto" w:fill="FFFFFF"/>
          <w:lang w:val="sr-Cyrl-RS"/>
        </w:rPr>
        <w:t>:</w:t>
      </w:r>
    </w:p>
    <w:p w14:paraId="28D285DB" w14:textId="77777777" w:rsidR="00D569AF" w:rsidRPr="00A66BE5" w:rsidRDefault="00D569AF" w:rsidP="00EC0346">
      <w:pPr>
        <w:pStyle w:val="ListParagraph"/>
        <w:numPr>
          <w:ilvl w:val="0"/>
          <w:numId w:val="23"/>
        </w:numPr>
        <w:jc w:val="both"/>
        <w:rPr>
          <w:lang w:val="sr-Cyrl-RS"/>
        </w:rPr>
      </w:pPr>
      <w:bookmarkStart w:id="57" w:name="_GoBack"/>
      <w:bookmarkEnd w:id="57"/>
      <w:r w:rsidRPr="00A66BE5">
        <w:rPr>
          <w:lang w:val="sr-Cyrl-RS"/>
        </w:rPr>
        <w:lastRenderedPageBreak/>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A66BE5">
        <w:t>говором преузете обавезе.</w:t>
      </w:r>
    </w:p>
    <w:p w14:paraId="2F65F834" w14:textId="77777777" w:rsidR="00D569AF" w:rsidRPr="00A66BE5" w:rsidRDefault="00D569AF" w:rsidP="00EC0346">
      <w:pPr>
        <w:pStyle w:val="ListParagraph"/>
        <w:numPr>
          <w:ilvl w:val="0"/>
          <w:numId w:val="23"/>
        </w:numPr>
        <w:jc w:val="both"/>
        <w:rPr>
          <w:lang w:val="sr-Cyrl-RS"/>
        </w:rPr>
      </w:pPr>
      <w:r w:rsidRPr="00A66BE5">
        <w:rPr>
          <w:lang w:val="sr-Cyrl-RS"/>
        </w:rPr>
        <w:t xml:space="preserve">Уколико наступе оне околности дефинисане као виша сила </w:t>
      </w:r>
      <w:r w:rsidRPr="00A66BE5">
        <w:t xml:space="preserve">(поплаве, позар, земљотрес...), </w:t>
      </w:r>
      <w:proofErr w:type="gramStart"/>
      <w:r w:rsidRPr="00A66BE5">
        <w:t>а</w:t>
      </w:r>
      <w:proofErr w:type="gramEnd"/>
      <w:r w:rsidRPr="00A66BE5">
        <w:t xml:space="preserve"> које су проузроковале немогућност испуњења уговорених обавеза уговорних страна у </w:t>
      </w:r>
      <w:r w:rsidRPr="00A66BE5">
        <w:rPr>
          <w:lang w:val="sr-Cyrl-RS"/>
        </w:rPr>
        <w:t>у</w:t>
      </w:r>
      <w:r w:rsidRPr="00A66BE5">
        <w:t>говором одређеном року.</w:t>
      </w:r>
    </w:p>
    <w:p w14:paraId="75EFADF7" w14:textId="77777777" w:rsidR="00D569AF" w:rsidRPr="00A66BE5" w:rsidRDefault="00D569AF" w:rsidP="00EC0346">
      <w:pPr>
        <w:pStyle w:val="ListParagraph"/>
        <w:numPr>
          <w:ilvl w:val="0"/>
          <w:numId w:val="23"/>
        </w:numPr>
        <w:jc w:val="both"/>
        <w:rPr>
          <w:lang w:val="sr-Cyrl-RS"/>
        </w:rPr>
      </w:pPr>
      <w:r w:rsidRPr="00A66BE5">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06F1DD16" w14:textId="77777777" w:rsidR="00D569AF" w:rsidRPr="0016523E" w:rsidRDefault="00D569AF" w:rsidP="00EC0346">
      <w:pPr>
        <w:pStyle w:val="ListParagraph"/>
        <w:numPr>
          <w:ilvl w:val="0"/>
          <w:numId w:val="23"/>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07BB4E51" w14:textId="77777777" w:rsidR="00D569AF" w:rsidRPr="005D38D8" w:rsidRDefault="00D569AF" w:rsidP="00D569AF">
      <w:pPr>
        <w:jc w:val="center"/>
        <w:outlineLvl w:val="0"/>
        <w:rPr>
          <w:b/>
          <w:noProof/>
          <w:color w:val="000000" w:themeColor="text1"/>
        </w:rPr>
      </w:pPr>
    </w:p>
    <w:p w14:paraId="37B82B2E" w14:textId="77777777" w:rsidR="00D569AF" w:rsidRPr="00BF0839" w:rsidRDefault="00D569AF" w:rsidP="00D569AF">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2F5D4E91" w14:textId="77777777" w:rsidR="00D569AF" w:rsidRDefault="00D569AF" w:rsidP="00D569AF">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299BD5C3" w14:textId="77777777" w:rsidR="00D569AF" w:rsidRDefault="00D569AF" w:rsidP="00D569AF">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5A645F72" w14:textId="77777777" w:rsidR="00D569AF" w:rsidRPr="00160719" w:rsidRDefault="00D569AF" w:rsidP="00D569AF">
      <w:pPr>
        <w:ind w:firstLine="720"/>
        <w:jc w:val="both"/>
        <w:rPr>
          <w:noProof/>
          <w:color w:val="000000" w:themeColor="text1"/>
          <w:lang w:val="sr-Cyrl-RS"/>
        </w:rPr>
      </w:pPr>
      <w:r>
        <w:rPr>
          <w:noProof/>
          <w:color w:val="000000" w:themeColor="text1"/>
        </w:rPr>
        <w:t xml:space="preserve">Уколико добављач не поступи у складу са обавезама које је преузеo  закључењем </w:t>
      </w:r>
      <w:r w:rsidRPr="00160719">
        <w:rPr>
          <w:noProof/>
          <w:color w:val="000000" w:themeColor="text1"/>
        </w:rPr>
        <w:t xml:space="preserve">овог уговора и писменим обавештењем,  наручилац </w:t>
      </w:r>
      <w:r w:rsidRPr="00160719">
        <w:rPr>
          <w:noProof/>
          <w:color w:val="000000" w:themeColor="text1"/>
          <w:lang w:val="sr-Cyrl-RS"/>
        </w:rPr>
        <w:t xml:space="preserve">ће поступити у складу са чланом 10. став 4.  алинија 1. овог уговора. </w:t>
      </w:r>
    </w:p>
    <w:p w14:paraId="57AE8ECD" w14:textId="77777777" w:rsidR="00D569AF" w:rsidRDefault="00D569AF" w:rsidP="00D569AF">
      <w:pPr>
        <w:ind w:firstLine="708"/>
        <w:jc w:val="both"/>
        <w:rPr>
          <w:szCs w:val="22"/>
        </w:rPr>
      </w:pPr>
      <w:proofErr w:type="gramStart"/>
      <w:r w:rsidRPr="00160719">
        <w:rPr>
          <w:szCs w:val="22"/>
        </w:rPr>
        <w:t>У случaју рaскидa уговорa,</w:t>
      </w:r>
      <w:r>
        <w:rPr>
          <w:szCs w:val="22"/>
        </w:rPr>
        <w:t xml:space="preserve"> примењивaће се одредбе Зaконa о облигaционим односимa.</w:t>
      </w:r>
      <w:proofErr w:type="gramEnd"/>
    </w:p>
    <w:p w14:paraId="5EA92803" w14:textId="77777777" w:rsidR="00D569AF" w:rsidRDefault="00D569AF" w:rsidP="00D569AF">
      <w:pPr>
        <w:jc w:val="center"/>
        <w:outlineLvl w:val="0"/>
        <w:rPr>
          <w:b/>
          <w:noProof/>
          <w:color w:val="000000" w:themeColor="text1"/>
        </w:rPr>
      </w:pPr>
    </w:p>
    <w:p w14:paraId="1A70D741" w14:textId="77777777" w:rsidR="00D569AF" w:rsidRPr="00BF0839" w:rsidRDefault="00D569AF" w:rsidP="00D569AF">
      <w:pPr>
        <w:jc w:val="center"/>
        <w:outlineLvl w:val="0"/>
        <w:rPr>
          <w:b/>
          <w:noProof/>
          <w:color w:val="000000" w:themeColor="text1"/>
          <w:lang w:val="sr-Cyrl-RS"/>
        </w:rPr>
      </w:pPr>
      <w:r>
        <w:rPr>
          <w:b/>
          <w:noProof/>
          <w:color w:val="000000" w:themeColor="text1"/>
          <w:lang w:val="sr-Cyrl-RS"/>
        </w:rPr>
        <w:t>Члан 10.</w:t>
      </w:r>
    </w:p>
    <w:p w14:paraId="75FE9C1F" w14:textId="77777777" w:rsidR="00D569AF" w:rsidRPr="0016523E" w:rsidRDefault="00D569AF" w:rsidP="00D569AF">
      <w:pPr>
        <w:ind w:firstLine="708"/>
        <w:jc w:val="both"/>
      </w:pPr>
      <w:proofErr w:type="gramStart"/>
      <w:r w:rsidRPr="0016523E">
        <w:t>Наручилац ће добављачу наплатити уговорну казну или средство обезбеђења из члана 6.</w:t>
      </w:r>
      <w:proofErr w:type="gramEnd"/>
      <w:r>
        <w:rPr>
          <w:lang w:val="sr-Cyrl-RS"/>
        </w:rPr>
        <w:t xml:space="preserve"> став 1. алинеја 1.</w:t>
      </w:r>
      <w:r w:rsidRPr="0016523E">
        <w:t xml:space="preserve"> </w:t>
      </w:r>
      <w:proofErr w:type="gramStart"/>
      <w:r w:rsidRPr="0016523E">
        <w:t>овог</w:t>
      </w:r>
      <w:proofErr w:type="gramEnd"/>
      <w:r w:rsidRPr="0016523E">
        <w:t xml:space="preserve"> уговора, уколико добављач задоцни или неиспуњава своје oбавезе из уговора.</w:t>
      </w:r>
    </w:p>
    <w:p w14:paraId="43B8445A" w14:textId="77777777" w:rsidR="00D569AF" w:rsidRPr="0016523E" w:rsidRDefault="00D569AF" w:rsidP="00D569AF">
      <w:pPr>
        <w:pStyle w:val="NoSpacing"/>
        <w:ind w:firstLine="708"/>
        <w:jc w:val="both"/>
        <w:rPr>
          <w:noProof/>
        </w:rPr>
      </w:pPr>
      <w:r w:rsidRPr="0016523E">
        <w:rPr>
          <w:noProof/>
        </w:rPr>
        <w:t xml:space="preserve">Уколико добављач не </w:t>
      </w:r>
      <w:r>
        <w:rPr>
          <w:noProof/>
          <w:lang w:val="sr-Cyrl-RS"/>
        </w:rPr>
        <w:t xml:space="preserve">испоручи </w:t>
      </w:r>
      <w:r w:rsidRPr="0016523E">
        <w:rPr>
          <w:noProof/>
          <w:lang w:val="sr-Cyrl-RS"/>
        </w:rPr>
        <w:t>предметн</w:t>
      </w:r>
      <w:r>
        <w:rPr>
          <w:noProof/>
          <w:lang w:val="sr-Cyrl-RS"/>
        </w:rPr>
        <w:t>а добра</w:t>
      </w:r>
      <w:r w:rsidRPr="0016523E">
        <w:rPr>
          <w:noProof/>
          <w:lang w:val="sr-Cyrl-RS"/>
        </w:rPr>
        <w:t xml:space="preserve"> </w:t>
      </w:r>
      <w:r w:rsidRPr="0016523E">
        <w:rPr>
          <w:noProof/>
        </w:rPr>
        <w:t>у роковима предвиђеним овим уговором,односно задоцни са испуњењем уговорне обавезе, наручилац има право да:</w:t>
      </w:r>
    </w:p>
    <w:p w14:paraId="0F230A8A" w14:textId="77777777" w:rsidR="00D569AF" w:rsidRPr="0016523E" w:rsidRDefault="00D569AF" w:rsidP="00D569AF">
      <w:pPr>
        <w:pStyle w:val="NoSpacing"/>
        <w:numPr>
          <w:ilvl w:val="0"/>
          <w:numId w:val="20"/>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E57FB71" w14:textId="77777777" w:rsidR="00D569AF" w:rsidRPr="0016523E" w:rsidRDefault="00D569AF" w:rsidP="00D569AF">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w:t>
      </w:r>
      <w:r>
        <w:rPr>
          <w:noProof/>
          <w:lang w:val="sr-Cyrl-RS"/>
        </w:rPr>
        <w:t>.</w:t>
      </w:r>
      <w:r w:rsidRPr="0016523E">
        <w:rPr>
          <w:noProof/>
          <w:lang w:val="sr-Cyrl-RS"/>
        </w:rPr>
        <w:t xml:space="preserve"> овог члана а добављач </w:t>
      </w:r>
      <w:r>
        <w:rPr>
          <w:noProof/>
          <w:lang w:val="sr-Cyrl-RS"/>
        </w:rPr>
        <w:t>испоручи добра</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2055F771" w14:textId="77777777" w:rsidR="00D569AF" w:rsidRPr="0016523E" w:rsidRDefault="00D569AF" w:rsidP="00D569AF">
      <w:pPr>
        <w:pStyle w:val="NoSpacing"/>
        <w:ind w:firstLine="708"/>
        <w:jc w:val="both"/>
        <w:rPr>
          <w:noProof/>
        </w:rPr>
      </w:pPr>
      <w:r w:rsidRPr="0016523E">
        <w:rPr>
          <w:noProof/>
        </w:rPr>
        <w:t xml:space="preserve">Уколико добављач не </w:t>
      </w:r>
      <w:r>
        <w:rPr>
          <w:noProof/>
          <w:lang w:val="sr-Cyrl-RS"/>
        </w:rPr>
        <w:t xml:space="preserve">испоручи </w:t>
      </w:r>
      <w:r w:rsidRPr="0016523E">
        <w:rPr>
          <w:noProof/>
          <w:lang w:val="sr-Cyrl-RS"/>
        </w:rPr>
        <w:t>предметн</w:t>
      </w:r>
      <w:r>
        <w:rPr>
          <w:noProof/>
          <w:lang w:val="sr-Cyrl-RS"/>
        </w:rPr>
        <w:t>а добра</w:t>
      </w:r>
      <w:r w:rsidRPr="0016523E">
        <w:rPr>
          <w:noProof/>
          <w:lang w:val="sr-Cyrl-RS"/>
        </w:rPr>
        <w:t xml:space="preserve"> </w:t>
      </w:r>
      <w:r w:rsidRPr="0016523E">
        <w:rPr>
          <w:noProof/>
        </w:rPr>
        <w:t>у роковима предвиђеним овим уговором,односно неиспуњава уговорне обавезе, наручилац има право да:</w:t>
      </w:r>
    </w:p>
    <w:p w14:paraId="1D027847" w14:textId="77777777" w:rsidR="00D569AF" w:rsidRPr="0016523E" w:rsidRDefault="00D569AF" w:rsidP="00D569AF">
      <w:pPr>
        <w:pStyle w:val="NoSpacing"/>
        <w:numPr>
          <w:ilvl w:val="0"/>
          <w:numId w:val="20"/>
        </w:numPr>
        <w:jc w:val="both"/>
        <w:rPr>
          <w:noProof/>
        </w:rPr>
      </w:pPr>
      <w:r w:rsidRPr="0016523E">
        <w:rPr>
          <w:noProof/>
        </w:rPr>
        <w:t>да једнострано раскине овај уговор и да наплати средств</w:t>
      </w:r>
      <w:r>
        <w:rPr>
          <w:noProof/>
          <w:lang w:val="sr-Cyrl-RS"/>
        </w:rPr>
        <w:t>о</w:t>
      </w:r>
      <w:r w:rsidRPr="0016523E">
        <w:rPr>
          <w:noProof/>
        </w:rPr>
        <w:t xml:space="preserve">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02CD078D" w14:textId="77777777" w:rsidR="00D569AF" w:rsidRPr="0016523E" w:rsidRDefault="00D569AF" w:rsidP="00D569AF">
      <w:pPr>
        <w:pStyle w:val="NoSpacing"/>
        <w:ind w:firstLine="708"/>
        <w:jc w:val="both"/>
        <w:rPr>
          <w:noProof/>
        </w:rPr>
      </w:pPr>
      <w:r w:rsidRPr="0016523E">
        <w:rPr>
          <w:noProof/>
        </w:rPr>
        <w:t xml:space="preserve">У случају наступања чињеница које могу утицати да предметна </w:t>
      </w:r>
      <w:r>
        <w:rPr>
          <w:noProof/>
          <w:lang w:val="sr-Cyrl-RS"/>
        </w:rPr>
        <w:t>добра</w:t>
      </w:r>
      <w:r w:rsidRPr="0016523E">
        <w:rPr>
          <w:noProof/>
          <w:lang w:val="sr-Cyrl-RS"/>
        </w:rPr>
        <w:t xml:space="preserve"> не буд</w:t>
      </w:r>
      <w:r>
        <w:rPr>
          <w:noProof/>
          <w:lang w:val="sr-Cyrl-RS"/>
        </w:rPr>
        <w:t>у</w:t>
      </w:r>
      <w:r w:rsidRPr="0016523E">
        <w:rPr>
          <w:noProof/>
        </w:rPr>
        <w:t xml:space="preserve"> </w:t>
      </w:r>
      <w:r>
        <w:rPr>
          <w:noProof/>
          <w:lang w:val="sr-Cyrl-RS"/>
        </w:rPr>
        <w:t xml:space="preserve">испоручена </w:t>
      </w:r>
      <w:r w:rsidRPr="0016523E">
        <w:rPr>
          <w:noProof/>
        </w:rPr>
        <w:t>у роковима из овог уговора, добављач је дужан да одмах по њиховом сазнању о истим писмено обавести наручиоца.</w:t>
      </w:r>
    </w:p>
    <w:p w14:paraId="0EA751D7" w14:textId="77777777" w:rsidR="00D569AF" w:rsidRPr="0016523E" w:rsidRDefault="00D569AF" w:rsidP="00D569AF">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43FB5FA0" w14:textId="77777777" w:rsidR="00D569AF" w:rsidRPr="00160719" w:rsidRDefault="00D569AF" w:rsidP="00D569AF">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1D9068A6" w14:textId="77777777" w:rsidR="00D569AF" w:rsidRPr="00671D14" w:rsidRDefault="00D569AF" w:rsidP="00D569AF">
      <w:pPr>
        <w:jc w:val="both"/>
        <w:rPr>
          <w:noProof/>
          <w:lang w:val="sr-Cyrl-RS"/>
        </w:rPr>
      </w:pPr>
    </w:p>
    <w:p w14:paraId="480B74E2" w14:textId="77777777" w:rsidR="00D569AF" w:rsidRPr="0059711F" w:rsidRDefault="00D569AF" w:rsidP="00D569AF">
      <w:pPr>
        <w:jc w:val="center"/>
        <w:outlineLvl w:val="0"/>
        <w:rPr>
          <w:noProof/>
        </w:rPr>
      </w:pPr>
      <w:r>
        <w:rPr>
          <w:b/>
          <w:noProof/>
        </w:rPr>
        <w:lastRenderedPageBreak/>
        <w:t xml:space="preserve">Члан </w:t>
      </w:r>
      <w:r>
        <w:rPr>
          <w:b/>
          <w:noProof/>
          <w:lang w:val="sr-Cyrl-RS"/>
        </w:rPr>
        <w:t>11</w:t>
      </w:r>
      <w:r w:rsidRPr="0059711F">
        <w:rPr>
          <w:b/>
          <w:noProof/>
        </w:rPr>
        <w:t>.</w:t>
      </w:r>
    </w:p>
    <w:p w14:paraId="7A8FCE00" w14:textId="77777777" w:rsidR="00D569AF" w:rsidRPr="00EA78B7" w:rsidRDefault="00D569AF" w:rsidP="00D569AF">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79DED646" w14:textId="77777777" w:rsidR="00D569AF" w:rsidRPr="00EA78B7" w:rsidRDefault="00D569AF" w:rsidP="00D569AF">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74CF3A6E" w14:textId="77777777" w:rsidR="00D569AF" w:rsidRDefault="00D569AF" w:rsidP="00D569AF">
      <w:pPr>
        <w:jc w:val="center"/>
        <w:outlineLvl w:val="0"/>
        <w:rPr>
          <w:noProof/>
          <w:lang w:val="sr-Cyrl-RS"/>
        </w:rPr>
      </w:pPr>
    </w:p>
    <w:p w14:paraId="4D0189AB" w14:textId="77777777" w:rsidR="00D569AF" w:rsidRPr="0059711F" w:rsidRDefault="00D569AF" w:rsidP="00D569AF">
      <w:pPr>
        <w:jc w:val="center"/>
        <w:outlineLvl w:val="0"/>
        <w:rPr>
          <w:noProof/>
          <w:lang w:val="sr-Cyrl-CS"/>
        </w:rPr>
      </w:pPr>
      <w:r w:rsidRPr="0059711F">
        <w:rPr>
          <w:b/>
          <w:noProof/>
        </w:rPr>
        <w:t xml:space="preserve">Члан </w:t>
      </w:r>
      <w:r>
        <w:rPr>
          <w:b/>
          <w:noProof/>
          <w:lang w:val="sr-Cyrl-RS"/>
        </w:rPr>
        <w:t>12</w:t>
      </w:r>
      <w:r w:rsidRPr="0059711F">
        <w:rPr>
          <w:b/>
          <w:noProof/>
        </w:rPr>
        <w:t>.</w:t>
      </w:r>
    </w:p>
    <w:p w14:paraId="4F0B3AC3" w14:textId="77777777" w:rsidR="00D569AF" w:rsidRPr="0059711F" w:rsidRDefault="00D569AF" w:rsidP="00D569AF">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7CDA3C47" w14:textId="77777777" w:rsidR="00D569AF" w:rsidRPr="0059711F" w:rsidRDefault="00D569AF" w:rsidP="00D569AF">
      <w:pPr>
        <w:rPr>
          <w:noProof/>
        </w:rPr>
      </w:pPr>
    </w:p>
    <w:p w14:paraId="5B477025" w14:textId="77777777" w:rsidR="00D569AF" w:rsidRPr="0059711F" w:rsidRDefault="00D569AF" w:rsidP="00D569AF">
      <w:pPr>
        <w:jc w:val="center"/>
        <w:outlineLvl w:val="0"/>
        <w:rPr>
          <w:noProof/>
        </w:rPr>
      </w:pPr>
      <w:r>
        <w:rPr>
          <w:b/>
          <w:noProof/>
        </w:rPr>
        <w:t>Члан 1</w:t>
      </w:r>
      <w:r>
        <w:rPr>
          <w:b/>
          <w:noProof/>
          <w:lang w:val="sr-Cyrl-RS"/>
        </w:rPr>
        <w:t>3</w:t>
      </w:r>
      <w:r w:rsidRPr="0059711F">
        <w:rPr>
          <w:b/>
          <w:noProof/>
        </w:rPr>
        <w:t>.</w:t>
      </w:r>
    </w:p>
    <w:p w14:paraId="5EA61B20" w14:textId="77777777" w:rsidR="00D569AF" w:rsidRPr="0059711F" w:rsidRDefault="00D569AF" w:rsidP="00D569AF">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lang w:val="sr-Cyrl-RS"/>
        </w:rPr>
        <w:t xml:space="preserve">испоручи добра која су </w:t>
      </w:r>
      <w:r w:rsidRPr="0059711F">
        <w:rPr>
          <w:noProof/>
        </w:rPr>
        <w:t xml:space="preserve">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256B72BE" w14:textId="77777777" w:rsidR="00D569AF" w:rsidRPr="00160719" w:rsidRDefault="00D569AF" w:rsidP="00D569AF">
      <w:pPr>
        <w:rPr>
          <w:noProof/>
          <w:lang w:val="sr-Cyrl-RS"/>
        </w:rPr>
      </w:pPr>
    </w:p>
    <w:p w14:paraId="261DADE1" w14:textId="77777777" w:rsidR="00D569AF" w:rsidRPr="0059711F" w:rsidRDefault="00D569AF" w:rsidP="00D569AF">
      <w:pPr>
        <w:jc w:val="center"/>
        <w:outlineLvl w:val="0"/>
        <w:rPr>
          <w:noProof/>
        </w:rPr>
      </w:pPr>
      <w:r>
        <w:rPr>
          <w:b/>
          <w:noProof/>
        </w:rPr>
        <w:t>Члан 1</w:t>
      </w:r>
      <w:r>
        <w:rPr>
          <w:b/>
          <w:noProof/>
          <w:lang w:val="sr-Cyrl-RS"/>
        </w:rPr>
        <w:t>4</w:t>
      </w:r>
      <w:r w:rsidRPr="0059711F">
        <w:rPr>
          <w:b/>
          <w:noProof/>
        </w:rPr>
        <w:t>.</w:t>
      </w:r>
    </w:p>
    <w:p w14:paraId="5BA455D2" w14:textId="77777777" w:rsidR="00D569AF" w:rsidRDefault="00D569AF" w:rsidP="00D569AF">
      <w:pPr>
        <w:ind w:firstLine="741"/>
        <w:jc w:val="both"/>
        <w:rPr>
          <w:noProof/>
          <w:lang w:val="sr-Cyrl-RS"/>
        </w:rPr>
      </w:pPr>
      <w:r w:rsidRPr="0059711F">
        <w:rPr>
          <w:noProof/>
        </w:rPr>
        <w:t>Уговорне стране ће споразумно решавати све спорове и разлике у тумачењу и примени овог уговора, у противном се уговар</w:t>
      </w:r>
      <w:r>
        <w:rPr>
          <w:noProof/>
        </w:rPr>
        <w:t>а надлежност суда у Новом Саду.</w:t>
      </w:r>
    </w:p>
    <w:p w14:paraId="4A7D4543" w14:textId="77777777" w:rsidR="00D569AF" w:rsidRPr="00B21E12" w:rsidRDefault="00D569AF" w:rsidP="00D569AF">
      <w:pPr>
        <w:ind w:firstLine="741"/>
        <w:jc w:val="both"/>
        <w:rPr>
          <w:noProof/>
          <w:lang w:val="sr-Cyrl-RS"/>
        </w:rPr>
      </w:pPr>
    </w:p>
    <w:p w14:paraId="42D6EB5D" w14:textId="77777777" w:rsidR="00D569AF" w:rsidRPr="0059711F" w:rsidRDefault="00D569AF" w:rsidP="00D569AF">
      <w:pPr>
        <w:jc w:val="center"/>
        <w:outlineLvl w:val="0"/>
        <w:rPr>
          <w:noProof/>
        </w:rPr>
      </w:pPr>
      <w:r>
        <w:rPr>
          <w:b/>
          <w:noProof/>
        </w:rPr>
        <w:t>Члан 1</w:t>
      </w:r>
      <w:r>
        <w:rPr>
          <w:b/>
          <w:noProof/>
          <w:lang w:val="sr-Cyrl-RS"/>
        </w:rPr>
        <w:t>5</w:t>
      </w:r>
      <w:r w:rsidRPr="0059711F">
        <w:rPr>
          <w:b/>
          <w:noProof/>
        </w:rPr>
        <w:t>.</w:t>
      </w:r>
    </w:p>
    <w:p w14:paraId="4A102853" w14:textId="77777777" w:rsidR="00D569AF" w:rsidRPr="0059711F" w:rsidRDefault="00D569AF" w:rsidP="00D569AF">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68E7D450" w14:textId="77777777" w:rsidR="00D569AF" w:rsidRPr="0059711F" w:rsidRDefault="00D569AF" w:rsidP="00D569AF">
      <w:pPr>
        <w:rPr>
          <w:noProof/>
          <w:highlight w:val="yellow"/>
        </w:rPr>
      </w:pPr>
    </w:p>
    <w:p w14:paraId="20C8EAF0" w14:textId="77777777" w:rsidR="00D569AF" w:rsidRDefault="00D569AF" w:rsidP="00D569AF">
      <w:pPr>
        <w:ind w:firstLine="741"/>
        <w:jc w:val="both"/>
        <w:rPr>
          <w:noProof/>
        </w:rPr>
      </w:pPr>
    </w:p>
    <w:p w14:paraId="56E9C5EA" w14:textId="77777777" w:rsidR="00D569AF" w:rsidRPr="003240BD" w:rsidRDefault="00D569AF" w:rsidP="00D569AF">
      <w:pPr>
        <w:tabs>
          <w:tab w:val="left" w:pos="1021"/>
        </w:tabs>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569AF" w:rsidRPr="002D5B2C" w14:paraId="2D8E2ED7" w14:textId="77777777" w:rsidTr="00FB4175">
        <w:trPr>
          <w:trHeight w:val="347"/>
        </w:trPr>
        <w:tc>
          <w:tcPr>
            <w:tcW w:w="3216" w:type="dxa"/>
            <w:vAlign w:val="center"/>
          </w:tcPr>
          <w:p w14:paraId="615A7BD8" w14:textId="77777777" w:rsidR="00D569AF" w:rsidRPr="002D5B2C" w:rsidRDefault="00D569AF" w:rsidP="00FB4175">
            <w:pPr>
              <w:jc w:val="center"/>
              <w:rPr>
                <w:noProof/>
              </w:rPr>
            </w:pPr>
            <w:r>
              <w:rPr>
                <w:noProof/>
              </w:rPr>
              <w:t>ЗА ДОБАВЉ</w:t>
            </w:r>
            <w:r w:rsidRPr="002D5B2C">
              <w:rPr>
                <w:noProof/>
              </w:rPr>
              <w:t>АЧА:</w:t>
            </w:r>
          </w:p>
        </w:tc>
        <w:tc>
          <w:tcPr>
            <w:tcW w:w="2279" w:type="dxa"/>
          </w:tcPr>
          <w:p w14:paraId="674E0580" w14:textId="77777777" w:rsidR="00D569AF" w:rsidRPr="002D5B2C" w:rsidRDefault="00D569AF" w:rsidP="00FB4175">
            <w:pPr>
              <w:jc w:val="center"/>
              <w:rPr>
                <w:noProof/>
              </w:rPr>
            </w:pPr>
          </w:p>
        </w:tc>
        <w:tc>
          <w:tcPr>
            <w:tcW w:w="3827" w:type="dxa"/>
            <w:vAlign w:val="center"/>
          </w:tcPr>
          <w:p w14:paraId="3735FF41" w14:textId="77777777" w:rsidR="00D569AF" w:rsidRPr="002D5B2C" w:rsidRDefault="00D569AF" w:rsidP="00FB4175">
            <w:pPr>
              <w:jc w:val="center"/>
              <w:rPr>
                <w:noProof/>
              </w:rPr>
            </w:pPr>
            <w:r w:rsidRPr="002D5B2C">
              <w:rPr>
                <w:noProof/>
              </w:rPr>
              <w:t>ЗА НАРУЧИОЦА:</w:t>
            </w:r>
          </w:p>
        </w:tc>
      </w:tr>
      <w:tr w:rsidR="00D569AF" w:rsidRPr="002D5B2C" w14:paraId="70144D34" w14:textId="77777777" w:rsidTr="00FB4175">
        <w:trPr>
          <w:trHeight w:val="359"/>
        </w:trPr>
        <w:tc>
          <w:tcPr>
            <w:tcW w:w="3216" w:type="dxa"/>
            <w:vAlign w:val="center"/>
          </w:tcPr>
          <w:p w14:paraId="42A7B9DC" w14:textId="77777777" w:rsidR="00D569AF" w:rsidRPr="002D5B2C" w:rsidRDefault="00D569AF" w:rsidP="00FB4175">
            <w:pPr>
              <w:jc w:val="center"/>
              <w:rPr>
                <w:noProof/>
              </w:rPr>
            </w:pPr>
            <w:r w:rsidRPr="002D5B2C">
              <w:rPr>
                <w:noProof/>
              </w:rPr>
              <w:t>ДИРЕКТОР</w:t>
            </w:r>
          </w:p>
        </w:tc>
        <w:tc>
          <w:tcPr>
            <w:tcW w:w="2279" w:type="dxa"/>
          </w:tcPr>
          <w:p w14:paraId="3791F8E6" w14:textId="77777777" w:rsidR="00D569AF" w:rsidRPr="002D5B2C" w:rsidRDefault="00D569AF" w:rsidP="00FB4175">
            <w:pPr>
              <w:jc w:val="center"/>
              <w:rPr>
                <w:noProof/>
              </w:rPr>
            </w:pPr>
          </w:p>
        </w:tc>
        <w:tc>
          <w:tcPr>
            <w:tcW w:w="3827" w:type="dxa"/>
            <w:vAlign w:val="center"/>
          </w:tcPr>
          <w:p w14:paraId="7606706F" w14:textId="77777777" w:rsidR="00D569AF" w:rsidRPr="002D5B2C" w:rsidRDefault="00D569AF" w:rsidP="00FB4175">
            <w:pPr>
              <w:jc w:val="center"/>
              <w:rPr>
                <w:noProof/>
              </w:rPr>
            </w:pPr>
            <w:r>
              <w:rPr>
                <w:noProof/>
                <w:lang w:val="sr-Cyrl-RS"/>
              </w:rPr>
              <w:t xml:space="preserve">В. Д. </w:t>
            </w:r>
            <w:r w:rsidRPr="002D5B2C">
              <w:rPr>
                <w:noProof/>
              </w:rPr>
              <w:t>ДИРЕКТОР</w:t>
            </w:r>
          </w:p>
        </w:tc>
      </w:tr>
      <w:tr w:rsidR="00D569AF" w:rsidRPr="002D5B2C" w14:paraId="5A7941D4" w14:textId="77777777" w:rsidTr="00FB4175">
        <w:trPr>
          <w:trHeight w:val="347"/>
        </w:trPr>
        <w:tc>
          <w:tcPr>
            <w:tcW w:w="3216" w:type="dxa"/>
            <w:vAlign w:val="bottom"/>
          </w:tcPr>
          <w:p w14:paraId="55E2BFE5" w14:textId="77777777" w:rsidR="00D569AF" w:rsidRPr="00CC1FF7" w:rsidRDefault="00D569AF" w:rsidP="00FB4175">
            <w:pPr>
              <w:jc w:val="center"/>
              <w:rPr>
                <w:noProof/>
              </w:rPr>
            </w:pPr>
          </w:p>
          <w:p w14:paraId="76E8A5B4" w14:textId="77777777" w:rsidR="00D569AF" w:rsidRPr="002D5B2C" w:rsidRDefault="00D569AF" w:rsidP="00FB4175">
            <w:pPr>
              <w:jc w:val="center"/>
              <w:rPr>
                <w:noProof/>
              </w:rPr>
            </w:pPr>
            <w:r w:rsidRPr="002D5B2C">
              <w:rPr>
                <w:noProof/>
              </w:rPr>
              <w:t>___________________</w:t>
            </w:r>
            <w:r>
              <w:rPr>
                <w:noProof/>
              </w:rPr>
              <w:t>______</w:t>
            </w:r>
          </w:p>
        </w:tc>
        <w:tc>
          <w:tcPr>
            <w:tcW w:w="2279" w:type="dxa"/>
            <w:vAlign w:val="bottom"/>
          </w:tcPr>
          <w:p w14:paraId="5629F1B6" w14:textId="77777777" w:rsidR="00D569AF" w:rsidRPr="002D5B2C" w:rsidRDefault="00D569AF" w:rsidP="00FB4175">
            <w:pPr>
              <w:jc w:val="both"/>
              <w:rPr>
                <w:noProof/>
              </w:rPr>
            </w:pPr>
          </w:p>
        </w:tc>
        <w:tc>
          <w:tcPr>
            <w:tcW w:w="3827" w:type="dxa"/>
            <w:vAlign w:val="bottom"/>
          </w:tcPr>
          <w:p w14:paraId="222AAE9B" w14:textId="77777777" w:rsidR="00D569AF" w:rsidRPr="002D5B2C" w:rsidRDefault="00D569AF" w:rsidP="00FB4175">
            <w:pPr>
              <w:jc w:val="center"/>
              <w:rPr>
                <w:noProof/>
              </w:rPr>
            </w:pPr>
            <w:r w:rsidRPr="002D5B2C">
              <w:rPr>
                <w:noProof/>
              </w:rPr>
              <w:t>________________________</w:t>
            </w:r>
            <w:r>
              <w:rPr>
                <w:noProof/>
              </w:rPr>
              <w:t>___</w:t>
            </w:r>
          </w:p>
        </w:tc>
      </w:tr>
    </w:tbl>
    <w:p w14:paraId="78DF53D4" w14:textId="77777777" w:rsidR="00D569AF" w:rsidRDefault="00D569AF" w:rsidP="00D569AF">
      <w:pPr>
        <w:rPr>
          <w:noProof/>
        </w:rPr>
      </w:pPr>
    </w:p>
    <w:p w14:paraId="2A9FE8D9" w14:textId="77777777" w:rsidR="00D569AF" w:rsidRDefault="00D569AF" w:rsidP="00D569AF">
      <w:pPr>
        <w:rPr>
          <w:noProof/>
        </w:rPr>
      </w:pPr>
    </w:p>
    <w:p w14:paraId="53B497D6" w14:textId="77777777" w:rsidR="00D569AF" w:rsidRDefault="00D569AF" w:rsidP="00D569AF">
      <w:pPr>
        <w:rPr>
          <w:noProof/>
        </w:rPr>
      </w:pPr>
    </w:p>
    <w:p w14:paraId="5231BFC3" w14:textId="77777777" w:rsidR="00D569AF" w:rsidRDefault="00D569AF" w:rsidP="00D569AF">
      <w:pPr>
        <w:rPr>
          <w:noProof/>
        </w:rPr>
      </w:pPr>
    </w:p>
    <w:p w14:paraId="59967F91" w14:textId="77777777" w:rsidR="00D569AF" w:rsidRDefault="00D569AF" w:rsidP="00D569AF">
      <w:pPr>
        <w:rPr>
          <w:noProof/>
        </w:rPr>
      </w:pPr>
    </w:p>
    <w:p w14:paraId="7DA8D4CF" w14:textId="77777777" w:rsidR="00D569AF" w:rsidRDefault="00D569AF" w:rsidP="00D569AF">
      <w:pPr>
        <w:rPr>
          <w:noProof/>
        </w:rPr>
      </w:pPr>
    </w:p>
    <w:p w14:paraId="50F9020F" w14:textId="77777777" w:rsidR="00D569AF" w:rsidRDefault="00D569AF" w:rsidP="00D569AF">
      <w:pPr>
        <w:rPr>
          <w:noProof/>
        </w:rPr>
      </w:pPr>
    </w:p>
    <w:p w14:paraId="7BD0D2D6" w14:textId="77777777" w:rsidR="00D569AF" w:rsidRDefault="00D569AF" w:rsidP="00D569AF">
      <w:pPr>
        <w:rPr>
          <w:noProof/>
        </w:rPr>
      </w:pPr>
    </w:p>
    <w:p w14:paraId="15355055" w14:textId="77777777" w:rsidR="00D569AF" w:rsidRDefault="00D569AF" w:rsidP="00D569AF"/>
    <w:p w14:paraId="3A4C02B9" w14:textId="77777777" w:rsidR="007B663B" w:rsidRDefault="007B663B" w:rsidP="007B663B">
      <w:pPr>
        <w:rPr>
          <w:noProof/>
        </w:rPr>
      </w:pPr>
    </w:p>
    <w:p w14:paraId="1111487B" w14:textId="77777777" w:rsidR="00573C8A" w:rsidRDefault="00573C8A" w:rsidP="007B663B">
      <w:pPr>
        <w:rPr>
          <w:noProof/>
        </w:rPr>
      </w:pPr>
    </w:p>
    <w:p w14:paraId="5F163EEB" w14:textId="77777777" w:rsidR="00573C8A" w:rsidRDefault="00573C8A" w:rsidP="007B663B">
      <w:pPr>
        <w:rPr>
          <w:noProof/>
        </w:rPr>
      </w:pPr>
    </w:p>
    <w:p w14:paraId="7378ABF6" w14:textId="77777777" w:rsidR="00573C8A" w:rsidRDefault="00573C8A" w:rsidP="007B663B">
      <w:pPr>
        <w:rPr>
          <w:noProof/>
        </w:rPr>
      </w:pPr>
    </w:p>
    <w:p w14:paraId="776A0076" w14:textId="77777777" w:rsidR="004617AA" w:rsidRDefault="004617AA" w:rsidP="007B663B">
      <w:pPr>
        <w:rPr>
          <w:noProof/>
        </w:rPr>
      </w:pPr>
    </w:p>
    <w:p w14:paraId="38A0B810" w14:textId="77777777" w:rsidR="004617AA" w:rsidRDefault="004617AA" w:rsidP="007B663B">
      <w:pPr>
        <w:rPr>
          <w:noProof/>
        </w:rPr>
      </w:pPr>
    </w:p>
    <w:p w14:paraId="08C207C5" w14:textId="77777777" w:rsidR="004617AA" w:rsidRDefault="004617AA" w:rsidP="007B663B">
      <w:pPr>
        <w:rPr>
          <w:noProof/>
        </w:rPr>
      </w:pPr>
    </w:p>
    <w:p w14:paraId="16B0CEC2" w14:textId="77777777" w:rsidR="004617AA" w:rsidRDefault="004617AA" w:rsidP="007B663B">
      <w:pPr>
        <w:rPr>
          <w:noProof/>
        </w:rPr>
      </w:pPr>
    </w:p>
    <w:p w14:paraId="17F8B92D" w14:textId="77777777" w:rsidR="004617AA" w:rsidRDefault="004617AA" w:rsidP="007B663B">
      <w:pPr>
        <w:rPr>
          <w:noProof/>
        </w:rPr>
      </w:pPr>
    </w:p>
    <w:p w14:paraId="6A16DA77" w14:textId="77777777" w:rsidR="000000F3" w:rsidRPr="00D569AF" w:rsidRDefault="000000F3" w:rsidP="007B663B">
      <w:pPr>
        <w:rPr>
          <w:noProof/>
          <w:lang w:val="sr-Cyrl-RS"/>
        </w:rPr>
      </w:pPr>
    </w:p>
    <w:p w14:paraId="474D29F6" w14:textId="77777777" w:rsidR="00613FAA" w:rsidRPr="002930D4" w:rsidRDefault="00613FAA" w:rsidP="007B663B">
      <w:pPr>
        <w:rPr>
          <w:noProof/>
        </w:rPr>
      </w:pPr>
    </w:p>
    <w:p w14:paraId="764FA5A5" w14:textId="77777777" w:rsidR="002D5B2C" w:rsidRPr="00CC366C" w:rsidRDefault="002D5B2C" w:rsidP="00E7066D">
      <w:pPr>
        <w:pStyle w:val="Heading1"/>
      </w:pPr>
      <w:bookmarkStart w:id="58" w:name="_Toc448222241"/>
      <w:bookmarkStart w:id="59" w:name="_Toc477327713"/>
      <w:bookmarkStart w:id="60" w:name="_Toc477327996"/>
      <w:bookmarkStart w:id="61" w:name="_Toc477328725"/>
      <w:bookmarkStart w:id="62" w:name="_Toc477329196"/>
      <w:bookmarkStart w:id="63" w:name="_Toc488669544"/>
      <w:r w:rsidRPr="00CC366C">
        <w:t>ИЗЈАВА О НЕЗАВИСНОЈ ПОНУДИ</w:t>
      </w:r>
      <w:bookmarkEnd w:id="51"/>
      <w:bookmarkEnd w:id="52"/>
      <w:bookmarkEnd w:id="58"/>
      <w:bookmarkEnd w:id="59"/>
      <w:bookmarkEnd w:id="60"/>
      <w:bookmarkEnd w:id="61"/>
      <w:bookmarkEnd w:id="62"/>
      <w:bookmarkEnd w:id="63"/>
    </w:p>
    <w:p w14:paraId="68929EA1" w14:textId="77777777" w:rsidR="00AA413D" w:rsidRPr="00AE1407" w:rsidRDefault="00AA413D" w:rsidP="00AA413D">
      <w:pPr>
        <w:jc w:val="center"/>
        <w:rPr>
          <w:b/>
          <w:noProof/>
        </w:rPr>
      </w:pPr>
    </w:p>
    <w:p w14:paraId="5BDC71B6" w14:textId="77777777" w:rsidR="00AA413D" w:rsidRPr="00AE1407" w:rsidRDefault="00AA413D" w:rsidP="00EA647C">
      <w:pPr>
        <w:jc w:val="both"/>
        <w:rPr>
          <w:noProof/>
        </w:rPr>
      </w:pPr>
    </w:p>
    <w:p w14:paraId="33032A2F"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1B762977" w14:textId="77777777" w:rsidR="00A23F31" w:rsidRPr="00AE1407" w:rsidRDefault="00A23F31" w:rsidP="00A23F31">
      <w:pPr>
        <w:tabs>
          <w:tab w:val="left" w:pos="6028"/>
        </w:tabs>
        <w:autoSpaceDE w:val="0"/>
        <w:ind w:left="360"/>
        <w:rPr>
          <w:bCs/>
          <w:iCs/>
        </w:rPr>
      </w:pPr>
    </w:p>
    <w:p w14:paraId="1F216C49" w14:textId="77777777" w:rsidR="00A23F31" w:rsidRPr="00AE1407" w:rsidRDefault="00A23F31" w:rsidP="00A23F31">
      <w:pPr>
        <w:tabs>
          <w:tab w:val="left" w:pos="6028"/>
        </w:tabs>
        <w:autoSpaceDE w:val="0"/>
        <w:ind w:left="360"/>
        <w:rPr>
          <w:bCs/>
          <w:iCs/>
        </w:rPr>
      </w:pPr>
    </w:p>
    <w:p w14:paraId="6043ECE2" w14:textId="77777777" w:rsidR="00A23F31" w:rsidRPr="00AE1407" w:rsidRDefault="00A23F31" w:rsidP="00A23F31">
      <w:pPr>
        <w:tabs>
          <w:tab w:val="left" w:pos="6028"/>
        </w:tabs>
        <w:autoSpaceDE w:val="0"/>
        <w:ind w:left="360"/>
        <w:rPr>
          <w:bCs/>
          <w:iCs/>
        </w:rPr>
      </w:pPr>
    </w:p>
    <w:p w14:paraId="28E37511" w14:textId="77777777" w:rsidR="00A23F31" w:rsidRPr="00AE1407" w:rsidRDefault="00A23F31" w:rsidP="00A23F31">
      <w:pPr>
        <w:tabs>
          <w:tab w:val="left" w:pos="6028"/>
        </w:tabs>
        <w:autoSpaceDE w:val="0"/>
        <w:ind w:left="360"/>
        <w:rPr>
          <w:bCs/>
          <w:iCs/>
        </w:rPr>
      </w:pPr>
    </w:p>
    <w:p w14:paraId="390ED449" w14:textId="77777777" w:rsidR="00A23F31" w:rsidRPr="00AE1407" w:rsidRDefault="00A23F31" w:rsidP="00A23F31">
      <w:pPr>
        <w:tabs>
          <w:tab w:val="left" w:pos="6028"/>
        </w:tabs>
        <w:autoSpaceDE w:val="0"/>
        <w:ind w:left="360"/>
        <w:rPr>
          <w:bCs/>
          <w:iCs/>
        </w:rPr>
      </w:pPr>
    </w:p>
    <w:p w14:paraId="08F2B676" w14:textId="77777777" w:rsidR="004D767C" w:rsidRDefault="004D767C" w:rsidP="00A23F31">
      <w:pPr>
        <w:tabs>
          <w:tab w:val="left" w:pos="6028"/>
        </w:tabs>
        <w:autoSpaceDE w:val="0"/>
        <w:ind w:left="360"/>
        <w:rPr>
          <w:bCs/>
          <w:iCs/>
        </w:rPr>
      </w:pPr>
    </w:p>
    <w:p w14:paraId="624E7A59" w14:textId="77777777" w:rsidR="00A23F31" w:rsidRPr="00AE1407" w:rsidRDefault="00A23F31" w:rsidP="00A23F31">
      <w:pPr>
        <w:tabs>
          <w:tab w:val="left" w:pos="6028"/>
        </w:tabs>
        <w:autoSpaceDE w:val="0"/>
        <w:ind w:left="360"/>
        <w:rPr>
          <w:bCs/>
          <w:iCs/>
        </w:rPr>
      </w:pPr>
    </w:p>
    <w:p w14:paraId="77B88BFC" w14:textId="77777777" w:rsidR="00A23F31" w:rsidRPr="00AE1407" w:rsidRDefault="00A23F31" w:rsidP="00A23F31">
      <w:pPr>
        <w:tabs>
          <w:tab w:val="left" w:pos="6028"/>
        </w:tabs>
        <w:autoSpaceDE w:val="0"/>
        <w:ind w:left="360"/>
        <w:rPr>
          <w:bCs/>
          <w:iCs/>
        </w:rPr>
      </w:pPr>
    </w:p>
    <w:p w14:paraId="7DDF32B6"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76A96D2B"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5CCE10F7" w14:textId="77777777" w:rsidR="004F1B65" w:rsidRDefault="004F1B65" w:rsidP="004F1B65">
      <w:pPr>
        <w:rPr>
          <w:b/>
          <w:bCs/>
          <w:iCs/>
          <w:lang w:val="sr-Cyrl-CS"/>
        </w:rPr>
      </w:pPr>
    </w:p>
    <w:p w14:paraId="686DC7CB" w14:textId="77777777" w:rsidR="004F1B65" w:rsidRDefault="004F1B65" w:rsidP="004F1B65">
      <w:pPr>
        <w:rPr>
          <w:noProof/>
          <w:lang w:val="sr-Cyrl-CS"/>
        </w:rPr>
      </w:pPr>
    </w:p>
    <w:p w14:paraId="56969E72"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6B49643D" w14:textId="77777777" w:rsidR="004F1B65" w:rsidRDefault="00A23F31" w:rsidP="004F1B65">
      <w:pPr>
        <w:jc w:val="center"/>
        <w:rPr>
          <w:i/>
          <w:lang w:val="sr-Cyrl-CS"/>
        </w:rPr>
      </w:pPr>
      <w:r w:rsidRPr="00591C30">
        <w:rPr>
          <w:i/>
          <w:iCs/>
          <w:lang w:val="sr-Cyrl-CS"/>
        </w:rPr>
        <w:t>[</w:t>
      </w:r>
      <w:r w:rsidRPr="00591C30">
        <w:rPr>
          <w:i/>
          <w:lang w:val="sr-Cyrl-CS"/>
        </w:rPr>
        <w:t>навести назив понуђача</w:t>
      </w:r>
      <w:r w:rsidRPr="00591C30">
        <w:rPr>
          <w:i/>
          <w:iCs/>
          <w:lang w:val="sr-Cyrl-CS"/>
        </w:rPr>
        <w:t>]</w:t>
      </w:r>
    </w:p>
    <w:p w14:paraId="7997566B" w14:textId="77777777" w:rsidR="004F1B65" w:rsidRDefault="004F1B65" w:rsidP="00F733FB">
      <w:pPr>
        <w:ind w:firstLine="720"/>
        <w:jc w:val="both"/>
        <w:rPr>
          <w:lang w:val="sr-Cyrl-CS"/>
        </w:rPr>
      </w:pPr>
    </w:p>
    <w:p w14:paraId="3DDB3431" w14:textId="77777777" w:rsidR="004F1B65" w:rsidRDefault="004F1B65" w:rsidP="004F1B65">
      <w:pPr>
        <w:jc w:val="both"/>
        <w:rPr>
          <w:lang w:val="sr-Cyrl-CS"/>
        </w:rPr>
      </w:pPr>
    </w:p>
    <w:p w14:paraId="1D6E163E" w14:textId="77777777" w:rsidR="004F1B65" w:rsidRDefault="00A23F31" w:rsidP="004F1B65">
      <w:pPr>
        <w:jc w:val="both"/>
        <w:rPr>
          <w:lang w:val="sr-Cyrl-CS"/>
        </w:rPr>
      </w:pPr>
      <w:r w:rsidRPr="00591C30">
        <w:rPr>
          <w:lang w:val="sr-Cyrl-CS"/>
        </w:rPr>
        <w:t xml:space="preserve">у поступку јавне набавке </w:t>
      </w:r>
    </w:p>
    <w:p w14:paraId="23580538" w14:textId="77777777" w:rsidR="004F1B65" w:rsidRDefault="004F1B65" w:rsidP="004F1B65">
      <w:pPr>
        <w:jc w:val="both"/>
        <w:rPr>
          <w:lang w:val="sr-Cyrl-CS"/>
        </w:rPr>
      </w:pPr>
    </w:p>
    <w:p w14:paraId="02CCEDC5" w14:textId="77777777" w:rsidR="004F1B65" w:rsidRPr="00590555" w:rsidRDefault="00A23F31" w:rsidP="004F1B65">
      <w:pPr>
        <w:jc w:val="center"/>
        <w:rPr>
          <w:i/>
          <w:lang w:val="sr-Cyrl-CS"/>
        </w:rPr>
      </w:pPr>
      <w:r w:rsidRPr="00591C30">
        <w:rPr>
          <w:lang w:val="sr-Cyrl-CS"/>
        </w:rPr>
        <w:t>....................................................................................................</w:t>
      </w:r>
      <w:r w:rsidR="00877774">
        <w:rPr>
          <w:lang w:val="sr-Cyrl-CS"/>
        </w:rPr>
        <w:t>............................................</w:t>
      </w:r>
      <w:r w:rsidRPr="00591C30">
        <w:rPr>
          <w:lang w:val="sr-Cyrl-CS"/>
        </w:rPr>
        <w:t xml:space="preserve">. </w:t>
      </w:r>
      <w:r w:rsidRPr="00591C30">
        <w:rPr>
          <w:i/>
          <w:iCs/>
          <w:lang w:val="sr-Cyrl-CS"/>
        </w:rPr>
        <w:t>[</w:t>
      </w:r>
      <w:r w:rsidRPr="00591C30">
        <w:rPr>
          <w:i/>
          <w:lang w:val="sr-Cyrl-CS"/>
        </w:rPr>
        <w:t>навести</w:t>
      </w:r>
      <w:r w:rsidR="00877774" w:rsidRPr="00591C30">
        <w:rPr>
          <w:i/>
          <w:iCs/>
          <w:lang w:val="sr-Cyrl-CS"/>
        </w:rPr>
        <w:t xml:space="preserve"> редни број</w:t>
      </w:r>
      <w:r w:rsidR="00877774" w:rsidRPr="00590555">
        <w:rPr>
          <w:i/>
          <w:iCs/>
          <w:lang w:val="sr-Cyrl-CS"/>
        </w:rPr>
        <w:t xml:space="preserve"> и</w:t>
      </w:r>
      <w:r w:rsidRPr="00591C30">
        <w:rPr>
          <w:i/>
          <w:lang w:val="sr-Cyrl-CS"/>
        </w:rPr>
        <w:t xml:space="preserve"> предмет јавне набавке</w:t>
      </w:r>
      <w:r w:rsidRPr="00591C30">
        <w:rPr>
          <w:i/>
          <w:iCs/>
          <w:lang w:val="sr-Cyrl-CS"/>
        </w:rPr>
        <w:t>]</w:t>
      </w:r>
    </w:p>
    <w:p w14:paraId="0ACA496E" w14:textId="77777777" w:rsidR="004F1B65" w:rsidRPr="00590555" w:rsidRDefault="004F1B65" w:rsidP="004F1B65">
      <w:pPr>
        <w:jc w:val="both"/>
        <w:rPr>
          <w:i/>
          <w:lang w:val="sr-Cyrl-CS"/>
        </w:rPr>
      </w:pPr>
    </w:p>
    <w:p w14:paraId="0D6FB08C" w14:textId="77777777" w:rsidR="004F1B65" w:rsidRDefault="002B3E1A" w:rsidP="004F1B65">
      <w:pPr>
        <w:jc w:val="both"/>
        <w:rPr>
          <w:lang w:val="sr-Cyrl-CS"/>
        </w:rPr>
      </w:pPr>
      <w:r w:rsidRPr="00591C30">
        <w:rPr>
          <w:lang w:val="sr-Cyrl-CS"/>
        </w:rPr>
        <w:t>партија ........</w:t>
      </w:r>
      <w:r w:rsidRPr="00591C30">
        <w:rPr>
          <w:i/>
          <w:iCs/>
          <w:lang w:val="sr-Cyrl-CS"/>
        </w:rPr>
        <w:t xml:space="preserve"> [навести р.бр. партије]</w:t>
      </w:r>
      <w:r w:rsidR="00A23F31" w:rsidRPr="00591C30">
        <w:rPr>
          <w:lang w:val="sr-Cyrl-CS"/>
        </w:rPr>
        <w:t xml:space="preserve"> </w:t>
      </w:r>
    </w:p>
    <w:p w14:paraId="10D49C15" w14:textId="77777777" w:rsidR="004F1B65" w:rsidRDefault="004F1B65" w:rsidP="004F1B65">
      <w:pPr>
        <w:jc w:val="both"/>
        <w:rPr>
          <w:lang w:val="sr-Cyrl-CS"/>
        </w:rPr>
      </w:pPr>
    </w:p>
    <w:p w14:paraId="477482D2" w14:textId="77777777" w:rsidR="002D5B2C" w:rsidRPr="00591C30" w:rsidRDefault="002D5B2C" w:rsidP="004F1B65">
      <w:pPr>
        <w:jc w:val="both"/>
        <w:rPr>
          <w:noProof/>
          <w:lang w:val="sr-Cyrl-CS"/>
        </w:rPr>
      </w:pPr>
      <w:r w:rsidRPr="00591C30">
        <w:rPr>
          <w:noProof/>
          <w:lang w:val="sr-Cyrl-CS"/>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BCB826C" w14:textId="77777777" w:rsidR="00A23F31" w:rsidRPr="00591C30" w:rsidRDefault="00A23F31" w:rsidP="00A23F31">
      <w:pPr>
        <w:tabs>
          <w:tab w:val="left" w:pos="6028"/>
        </w:tabs>
        <w:autoSpaceDE w:val="0"/>
        <w:ind w:left="360"/>
        <w:rPr>
          <w:bCs/>
          <w:iCs/>
          <w:lang w:val="sr-Cyrl-CS"/>
        </w:rPr>
      </w:pPr>
    </w:p>
    <w:p w14:paraId="2957605F" w14:textId="77777777" w:rsidR="00A23F31" w:rsidRPr="00591C30" w:rsidRDefault="00A23F31" w:rsidP="00E564C8">
      <w:pPr>
        <w:tabs>
          <w:tab w:val="left" w:pos="6028"/>
        </w:tabs>
        <w:autoSpaceDE w:val="0"/>
        <w:rPr>
          <w:bCs/>
          <w:iCs/>
          <w:lang w:val="sr-Cyrl-CS"/>
        </w:rPr>
      </w:pPr>
    </w:p>
    <w:p w14:paraId="1818EF03" w14:textId="77777777" w:rsidR="00395DE7" w:rsidRPr="00591C30" w:rsidRDefault="00395DE7" w:rsidP="00E564C8">
      <w:pPr>
        <w:tabs>
          <w:tab w:val="left" w:pos="6028"/>
        </w:tabs>
        <w:autoSpaceDE w:val="0"/>
        <w:rPr>
          <w:bCs/>
          <w:iCs/>
          <w:lang w:val="sr-Cyrl-CS"/>
        </w:rPr>
      </w:pPr>
    </w:p>
    <w:p w14:paraId="0F95F90B" w14:textId="77777777" w:rsidR="00AB0322" w:rsidRPr="00591C30" w:rsidRDefault="00AB0322" w:rsidP="003D681B">
      <w:pPr>
        <w:tabs>
          <w:tab w:val="left" w:pos="6028"/>
        </w:tabs>
        <w:autoSpaceDE w:val="0"/>
        <w:rPr>
          <w:bCs/>
          <w:iCs/>
          <w:lang w:val="sr-Cyrl-CS"/>
        </w:rPr>
      </w:pPr>
    </w:p>
    <w:p w14:paraId="077FE242" w14:textId="77777777" w:rsidR="00AB0322" w:rsidRPr="00591C30" w:rsidRDefault="00AB0322" w:rsidP="00A23F31">
      <w:pPr>
        <w:tabs>
          <w:tab w:val="left" w:pos="6028"/>
        </w:tabs>
        <w:autoSpaceDE w:val="0"/>
        <w:ind w:left="360"/>
        <w:rPr>
          <w:bCs/>
          <w:iCs/>
          <w:lang w:val="sr-Cyrl-CS"/>
        </w:rPr>
      </w:pPr>
    </w:p>
    <w:p w14:paraId="5017A77C" w14:textId="77777777" w:rsidR="00A23F31" w:rsidRPr="00591C30" w:rsidRDefault="00A23F31" w:rsidP="00A23F31">
      <w:pPr>
        <w:tabs>
          <w:tab w:val="left" w:pos="6028"/>
        </w:tabs>
        <w:autoSpaceDE w:val="0"/>
        <w:ind w:left="360"/>
        <w:rPr>
          <w:bCs/>
          <w:iCs/>
          <w:lang w:val="sr-Cyrl-CS"/>
        </w:rPr>
      </w:pPr>
    </w:p>
    <w:p w14:paraId="36813204" w14:textId="77777777" w:rsidR="00576ADF" w:rsidRPr="00A1343B" w:rsidRDefault="00576ADF">
      <w:pPr>
        <w:rPr>
          <w:noProof/>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A1343B" w14:paraId="5D53AAD6" w14:textId="77777777" w:rsidTr="008B636C">
        <w:tc>
          <w:tcPr>
            <w:tcW w:w="3095" w:type="dxa"/>
            <w:tcBorders>
              <w:bottom w:val="single" w:sz="4" w:space="0" w:color="auto"/>
            </w:tcBorders>
          </w:tcPr>
          <w:p w14:paraId="1568817F" w14:textId="77777777" w:rsidR="00AB0322" w:rsidRPr="00CF619E" w:rsidRDefault="00AB0322" w:rsidP="008B636C">
            <w:pPr>
              <w:rPr>
                <w:bCs/>
                <w:iCs/>
                <w:noProof/>
                <w:lang w:val="sr-Cyrl-CS"/>
              </w:rPr>
            </w:pPr>
          </w:p>
        </w:tc>
        <w:tc>
          <w:tcPr>
            <w:tcW w:w="3095" w:type="dxa"/>
          </w:tcPr>
          <w:p w14:paraId="653CA7E5" w14:textId="77777777" w:rsidR="00AB0322" w:rsidRPr="00CF619E" w:rsidRDefault="00AB0322" w:rsidP="008B636C">
            <w:pPr>
              <w:rPr>
                <w:bCs/>
                <w:iCs/>
                <w:noProof/>
                <w:lang w:val="sr-Cyrl-CS"/>
              </w:rPr>
            </w:pPr>
          </w:p>
        </w:tc>
        <w:tc>
          <w:tcPr>
            <w:tcW w:w="3096" w:type="dxa"/>
            <w:tcBorders>
              <w:bottom w:val="single" w:sz="4" w:space="0" w:color="auto"/>
            </w:tcBorders>
          </w:tcPr>
          <w:p w14:paraId="6301F653" w14:textId="77777777" w:rsidR="00AB0322" w:rsidRPr="00CF619E" w:rsidRDefault="00AB0322" w:rsidP="008B636C">
            <w:pPr>
              <w:rPr>
                <w:bCs/>
                <w:iCs/>
                <w:noProof/>
                <w:lang w:val="sr-Cyrl-CS"/>
              </w:rPr>
            </w:pPr>
          </w:p>
        </w:tc>
      </w:tr>
      <w:tr w:rsidR="00AB0322" w:rsidRPr="00CF619E" w14:paraId="44DA7EF5" w14:textId="77777777" w:rsidTr="008B636C">
        <w:tc>
          <w:tcPr>
            <w:tcW w:w="3095" w:type="dxa"/>
            <w:tcBorders>
              <w:top w:val="single" w:sz="4" w:space="0" w:color="auto"/>
            </w:tcBorders>
          </w:tcPr>
          <w:p w14:paraId="6DCDC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0A7FB127"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5FBBDB57"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DD545EA" w14:textId="77777777" w:rsidTr="008B636C">
        <w:tc>
          <w:tcPr>
            <w:tcW w:w="3095" w:type="dxa"/>
          </w:tcPr>
          <w:p w14:paraId="0D455B7E" w14:textId="77777777" w:rsidR="00AB0322" w:rsidRPr="00CF619E" w:rsidRDefault="00AB0322" w:rsidP="008B636C">
            <w:pPr>
              <w:rPr>
                <w:bCs/>
                <w:iCs/>
                <w:noProof/>
                <w:lang w:val="hr-HR"/>
              </w:rPr>
            </w:pPr>
          </w:p>
        </w:tc>
        <w:tc>
          <w:tcPr>
            <w:tcW w:w="3095" w:type="dxa"/>
          </w:tcPr>
          <w:p w14:paraId="38D3A620" w14:textId="77777777" w:rsidR="00AB0322" w:rsidRPr="00CF619E" w:rsidRDefault="00AB0322" w:rsidP="008B636C">
            <w:pPr>
              <w:rPr>
                <w:bCs/>
                <w:iCs/>
                <w:noProof/>
                <w:lang w:val="hr-HR"/>
              </w:rPr>
            </w:pPr>
          </w:p>
        </w:tc>
        <w:tc>
          <w:tcPr>
            <w:tcW w:w="3096" w:type="dxa"/>
            <w:tcBorders>
              <w:bottom w:val="single" w:sz="4" w:space="0" w:color="auto"/>
            </w:tcBorders>
          </w:tcPr>
          <w:p w14:paraId="2A98D9B1" w14:textId="77777777" w:rsidR="00AB0322" w:rsidRPr="00CF619E" w:rsidRDefault="00AB0322" w:rsidP="008B636C">
            <w:pPr>
              <w:rPr>
                <w:bCs/>
                <w:iCs/>
                <w:noProof/>
                <w:lang w:val="sr-Cyrl-CS"/>
              </w:rPr>
            </w:pPr>
          </w:p>
          <w:p w14:paraId="44E41A64" w14:textId="77777777" w:rsidR="00AB0322" w:rsidRPr="00CF619E" w:rsidRDefault="00AB0322" w:rsidP="008B636C">
            <w:pPr>
              <w:rPr>
                <w:bCs/>
                <w:iCs/>
                <w:noProof/>
                <w:lang w:val="sr-Cyrl-CS"/>
              </w:rPr>
            </w:pPr>
          </w:p>
        </w:tc>
      </w:tr>
      <w:tr w:rsidR="00AB0322" w:rsidRPr="00CF619E" w14:paraId="6753EB82" w14:textId="77777777" w:rsidTr="008B636C">
        <w:tc>
          <w:tcPr>
            <w:tcW w:w="3095" w:type="dxa"/>
          </w:tcPr>
          <w:p w14:paraId="79E82F2B" w14:textId="77777777" w:rsidR="00AB0322" w:rsidRDefault="00AB0322" w:rsidP="008B636C">
            <w:pPr>
              <w:rPr>
                <w:bCs/>
                <w:iCs/>
                <w:noProof/>
                <w:lang w:val="hr-HR"/>
              </w:rPr>
            </w:pPr>
          </w:p>
          <w:p w14:paraId="5B668CEA" w14:textId="77777777" w:rsidR="003D681B" w:rsidRPr="00CF619E" w:rsidRDefault="003D681B" w:rsidP="008B636C">
            <w:pPr>
              <w:rPr>
                <w:bCs/>
                <w:iCs/>
                <w:noProof/>
                <w:lang w:val="hr-HR"/>
              </w:rPr>
            </w:pPr>
          </w:p>
        </w:tc>
        <w:tc>
          <w:tcPr>
            <w:tcW w:w="3095" w:type="dxa"/>
          </w:tcPr>
          <w:p w14:paraId="0838D670" w14:textId="77777777" w:rsidR="00AB0322" w:rsidRPr="00CF619E" w:rsidRDefault="00AB0322" w:rsidP="008B636C">
            <w:pPr>
              <w:rPr>
                <w:bCs/>
                <w:iCs/>
                <w:noProof/>
                <w:lang w:val="hr-HR"/>
              </w:rPr>
            </w:pPr>
          </w:p>
        </w:tc>
        <w:tc>
          <w:tcPr>
            <w:tcW w:w="3096" w:type="dxa"/>
            <w:tcBorders>
              <w:top w:val="single" w:sz="4" w:space="0" w:color="auto"/>
            </w:tcBorders>
          </w:tcPr>
          <w:p w14:paraId="0787299C" w14:textId="77777777" w:rsidR="00AB0322" w:rsidRPr="00CF619E" w:rsidRDefault="00AB0322" w:rsidP="008B636C">
            <w:pPr>
              <w:jc w:val="center"/>
              <w:rPr>
                <w:bCs/>
                <w:iCs/>
                <w:noProof/>
                <w:lang w:val="sr-Cyrl-CS"/>
              </w:rPr>
            </w:pPr>
            <w:r w:rsidRPr="00CF619E">
              <w:rPr>
                <w:bCs/>
                <w:iCs/>
                <w:noProof/>
              </w:rPr>
              <w:t>ПОТПИС</w:t>
            </w:r>
          </w:p>
        </w:tc>
      </w:tr>
    </w:tbl>
    <w:p w14:paraId="197ED004" w14:textId="77777777" w:rsidR="00576ADF" w:rsidRDefault="00576ADF" w:rsidP="00576ADF">
      <w:pPr>
        <w:jc w:val="both"/>
        <w:rPr>
          <w:noProof/>
        </w:rPr>
      </w:pPr>
      <w:r>
        <w:rPr>
          <w:noProof/>
        </w:rPr>
        <w:t xml:space="preserve">НАПОМЕНА: </w:t>
      </w:r>
    </w:p>
    <w:p w14:paraId="30FEF19C"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64" w:name="_Toc375826011"/>
      <w:bookmarkStart w:id="65" w:name="_Toc389030818"/>
      <w:bookmarkStart w:id="66" w:name="_Toc448222242"/>
    </w:p>
    <w:p w14:paraId="3F87C470" w14:textId="77777777" w:rsidR="00395DE7" w:rsidRPr="00591C30" w:rsidRDefault="00395DE7">
      <w:pPr>
        <w:rPr>
          <w:sz w:val="28"/>
          <w:szCs w:val="28"/>
        </w:rPr>
      </w:pPr>
      <w:r w:rsidRPr="00591C30">
        <w:rPr>
          <w:sz w:val="28"/>
          <w:szCs w:val="28"/>
        </w:rPr>
        <w:br w:type="page"/>
      </w:r>
    </w:p>
    <w:p w14:paraId="5687E390" w14:textId="77777777" w:rsidR="00E45F1F" w:rsidRPr="00CC366C" w:rsidRDefault="0072089F" w:rsidP="00E7066D">
      <w:pPr>
        <w:pStyle w:val="Heading1"/>
      </w:pPr>
      <w:bookmarkStart w:id="67" w:name="_Toc477327714"/>
      <w:bookmarkStart w:id="68" w:name="_Toc477327997"/>
      <w:bookmarkStart w:id="69" w:name="_Toc477328726"/>
      <w:bookmarkStart w:id="70" w:name="_Toc477329197"/>
      <w:bookmarkStart w:id="71" w:name="_Toc488669545"/>
      <w:r w:rsidRPr="00CC366C">
        <w:lastRenderedPageBreak/>
        <w:t>ОБРАЗАЦ ИЗЈАВЕ О ПОШТОВАЊУ ОБАВЕЗА</w:t>
      </w:r>
      <w:bookmarkEnd w:id="64"/>
      <w:bookmarkEnd w:id="65"/>
      <w:bookmarkEnd w:id="67"/>
      <w:bookmarkEnd w:id="68"/>
      <w:bookmarkEnd w:id="69"/>
      <w:bookmarkEnd w:id="70"/>
      <w:bookmarkEnd w:id="71"/>
    </w:p>
    <w:bookmarkEnd w:id="66"/>
    <w:p w14:paraId="3631F437" w14:textId="77777777" w:rsidR="0072089F" w:rsidRPr="00AE1407" w:rsidRDefault="0072089F" w:rsidP="0072089F">
      <w:pPr>
        <w:tabs>
          <w:tab w:val="left" w:pos="6028"/>
        </w:tabs>
        <w:autoSpaceDE w:val="0"/>
        <w:ind w:left="360"/>
        <w:rPr>
          <w:b/>
          <w:bCs/>
          <w:iCs/>
          <w:lang w:val="ru-RU"/>
        </w:rPr>
      </w:pPr>
    </w:p>
    <w:p w14:paraId="3572A0D9" w14:textId="77777777" w:rsidR="0072089F" w:rsidRPr="00AE1407" w:rsidRDefault="0072089F" w:rsidP="0072089F">
      <w:pPr>
        <w:tabs>
          <w:tab w:val="left" w:pos="6028"/>
        </w:tabs>
        <w:autoSpaceDE w:val="0"/>
        <w:ind w:left="360"/>
        <w:rPr>
          <w:bCs/>
          <w:iCs/>
          <w:lang w:val="ru-RU"/>
        </w:rPr>
      </w:pPr>
    </w:p>
    <w:p w14:paraId="09916786" w14:textId="77777777" w:rsidR="0072089F" w:rsidRPr="00591C30" w:rsidRDefault="00EA647C" w:rsidP="00EA647C">
      <w:pPr>
        <w:tabs>
          <w:tab w:val="left" w:pos="709"/>
        </w:tabs>
        <w:autoSpaceDE w:val="0"/>
        <w:jc w:val="both"/>
        <w:rPr>
          <w:bCs/>
          <w:iCs/>
          <w:lang w:val="ru-RU"/>
        </w:rPr>
      </w:pPr>
      <w:r w:rsidRPr="00591C30">
        <w:rPr>
          <w:bCs/>
          <w:iCs/>
          <w:lang w:val="ru-RU"/>
        </w:rPr>
        <w:tab/>
      </w:r>
      <w:r w:rsidR="0072089F" w:rsidRPr="00591C30">
        <w:rPr>
          <w:bCs/>
          <w:iCs/>
          <w:lang w:val="ru-RU"/>
        </w:rPr>
        <w:t>У</w:t>
      </w:r>
      <w:r w:rsidR="00575BED" w:rsidRPr="00591C30">
        <w:rPr>
          <w:bCs/>
          <w:iCs/>
          <w:lang w:val="ru-RU"/>
        </w:rPr>
        <w:t xml:space="preserve"> </w:t>
      </w:r>
      <w:r w:rsidR="0072089F" w:rsidRPr="00591C30">
        <w:rPr>
          <w:bCs/>
          <w:iCs/>
          <w:lang w:val="ru-RU"/>
        </w:rPr>
        <w:t xml:space="preserve"> </w:t>
      </w:r>
      <w:r w:rsidR="006A66B9" w:rsidRPr="00591C30">
        <w:rPr>
          <w:noProof/>
          <w:lang w:val="ru-RU"/>
        </w:rPr>
        <w:t>складу</w:t>
      </w:r>
      <w:r w:rsidR="006A66B9" w:rsidRPr="00591C30">
        <w:rPr>
          <w:bCs/>
          <w:iCs/>
          <w:lang w:val="ru-RU"/>
        </w:rPr>
        <w:t xml:space="preserve"> </w:t>
      </w:r>
      <w:r w:rsidR="00B819C7" w:rsidRPr="00591C30">
        <w:rPr>
          <w:bCs/>
          <w:iCs/>
          <w:lang w:val="ru-RU"/>
        </w:rPr>
        <w:t>са чланом</w:t>
      </w:r>
      <w:r w:rsidR="0072089F" w:rsidRPr="00591C30">
        <w:rPr>
          <w:bCs/>
          <w:iCs/>
          <w:lang w:val="ru-RU"/>
        </w:rPr>
        <w:t xml:space="preserve"> 75. став 2. Закона о јавним набавкама</w:t>
      </w:r>
      <w:r w:rsidR="00575BED" w:rsidRPr="00591C30">
        <w:rPr>
          <w:bCs/>
          <w:iCs/>
          <w:lang w:val="ru-RU"/>
        </w:rPr>
        <w:t xml:space="preserve"> („Сл. гласник РС” бр. 124/</w:t>
      </w:r>
      <w:r w:rsidR="00B819C7" w:rsidRPr="00591C30">
        <w:rPr>
          <w:bCs/>
          <w:iCs/>
          <w:lang w:val="ru-RU"/>
        </w:rPr>
        <w:t>12</w:t>
      </w:r>
      <w:r w:rsidR="00575BED" w:rsidRPr="00591C30">
        <w:rPr>
          <w:bCs/>
          <w:iCs/>
          <w:lang w:val="ru-RU"/>
        </w:rPr>
        <w:t>, 14</w:t>
      </w:r>
      <w:r w:rsidR="007645CC" w:rsidRPr="00591C30">
        <w:rPr>
          <w:bCs/>
          <w:iCs/>
          <w:lang w:val="ru-RU"/>
        </w:rPr>
        <w:t>/15</w:t>
      </w:r>
      <w:r w:rsidR="00575BED" w:rsidRPr="00591C30">
        <w:rPr>
          <w:bCs/>
          <w:iCs/>
          <w:lang w:val="ru-RU"/>
        </w:rPr>
        <w:t xml:space="preserve"> и 68/15</w:t>
      </w:r>
      <w:r w:rsidR="00B819C7" w:rsidRPr="00591C30">
        <w:rPr>
          <w:bCs/>
          <w:iCs/>
          <w:lang w:val="ru-RU"/>
        </w:rPr>
        <w:t>)</w:t>
      </w:r>
      <w:r w:rsidR="00767449" w:rsidRPr="00591C30">
        <w:rPr>
          <w:bCs/>
          <w:iCs/>
          <w:lang w:val="ru-RU"/>
        </w:rPr>
        <w:t>, као заступник понуђача дајем:</w:t>
      </w:r>
    </w:p>
    <w:p w14:paraId="2A3D261F" w14:textId="77777777" w:rsidR="0072089F" w:rsidRPr="00591C30" w:rsidRDefault="0072089F" w:rsidP="0072089F">
      <w:pPr>
        <w:tabs>
          <w:tab w:val="left" w:pos="6028"/>
        </w:tabs>
        <w:autoSpaceDE w:val="0"/>
        <w:ind w:left="360"/>
        <w:rPr>
          <w:bCs/>
          <w:iCs/>
          <w:lang w:val="ru-RU"/>
        </w:rPr>
      </w:pPr>
    </w:p>
    <w:p w14:paraId="06EC2DB6" w14:textId="77777777" w:rsidR="0072089F" w:rsidRPr="00591C30" w:rsidRDefault="0072089F" w:rsidP="0072089F">
      <w:pPr>
        <w:tabs>
          <w:tab w:val="left" w:pos="6028"/>
        </w:tabs>
        <w:autoSpaceDE w:val="0"/>
        <w:ind w:left="360"/>
        <w:rPr>
          <w:bCs/>
          <w:iCs/>
          <w:lang w:val="ru-RU"/>
        </w:rPr>
      </w:pPr>
    </w:p>
    <w:p w14:paraId="2DA2464E" w14:textId="77777777" w:rsidR="0072089F" w:rsidRPr="00591C30" w:rsidRDefault="0072089F" w:rsidP="0072089F">
      <w:pPr>
        <w:tabs>
          <w:tab w:val="left" w:pos="6028"/>
        </w:tabs>
        <w:autoSpaceDE w:val="0"/>
        <w:ind w:left="360"/>
        <w:rPr>
          <w:bCs/>
          <w:iCs/>
          <w:lang w:val="ru-RU"/>
        </w:rPr>
      </w:pPr>
    </w:p>
    <w:p w14:paraId="456FF81A" w14:textId="77777777" w:rsidR="0072089F" w:rsidRPr="00591C30" w:rsidRDefault="0072089F" w:rsidP="0072089F">
      <w:pPr>
        <w:tabs>
          <w:tab w:val="left" w:pos="6028"/>
        </w:tabs>
        <w:autoSpaceDE w:val="0"/>
        <w:ind w:left="360"/>
        <w:rPr>
          <w:bCs/>
          <w:iCs/>
          <w:lang w:val="ru-RU"/>
        </w:rPr>
      </w:pPr>
    </w:p>
    <w:p w14:paraId="738DC825" w14:textId="77777777" w:rsidR="0072089F" w:rsidRPr="00591C30" w:rsidRDefault="0072089F" w:rsidP="0072089F">
      <w:pPr>
        <w:tabs>
          <w:tab w:val="left" w:pos="6028"/>
        </w:tabs>
        <w:autoSpaceDE w:val="0"/>
        <w:ind w:left="360"/>
        <w:rPr>
          <w:bCs/>
          <w:iCs/>
          <w:lang w:val="ru-RU"/>
        </w:rPr>
      </w:pPr>
    </w:p>
    <w:p w14:paraId="21443751" w14:textId="77777777" w:rsidR="0072089F" w:rsidRPr="00591C30" w:rsidRDefault="0072089F" w:rsidP="0072089F">
      <w:pPr>
        <w:tabs>
          <w:tab w:val="left" w:pos="6028"/>
        </w:tabs>
        <w:autoSpaceDE w:val="0"/>
        <w:ind w:left="360"/>
        <w:rPr>
          <w:bCs/>
          <w:iCs/>
          <w:lang w:val="ru-RU"/>
        </w:rPr>
      </w:pPr>
    </w:p>
    <w:p w14:paraId="510AEC47" w14:textId="77777777" w:rsidR="00A23F31" w:rsidRPr="00591C30" w:rsidRDefault="00A23F31" w:rsidP="0072089F">
      <w:pPr>
        <w:tabs>
          <w:tab w:val="left" w:pos="6028"/>
        </w:tabs>
        <w:autoSpaceDE w:val="0"/>
        <w:ind w:left="360"/>
        <w:rPr>
          <w:bCs/>
          <w:iCs/>
          <w:lang w:val="ru-RU"/>
        </w:rPr>
      </w:pPr>
    </w:p>
    <w:p w14:paraId="2B172F12" w14:textId="77777777" w:rsidR="00A23F31" w:rsidRPr="00591C30" w:rsidRDefault="00A23F31" w:rsidP="0072089F">
      <w:pPr>
        <w:tabs>
          <w:tab w:val="left" w:pos="6028"/>
        </w:tabs>
        <w:autoSpaceDE w:val="0"/>
        <w:ind w:left="360"/>
        <w:rPr>
          <w:bCs/>
          <w:iCs/>
          <w:lang w:val="ru-RU"/>
        </w:rPr>
      </w:pPr>
    </w:p>
    <w:p w14:paraId="33757FC2" w14:textId="77777777" w:rsidR="0072089F" w:rsidRPr="00591C30" w:rsidRDefault="0072089F" w:rsidP="0072089F">
      <w:pPr>
        <w:tabs>
          <w:tab w:val="left" w:pos="6028"/>
        </w:tabs>
        <w:autoSpaceDE w:val="0"/>
        <w:ind w:left="360"/>
        <w:jc w:val="center"/>
        <w:rPr>
          <w:b/>
          <w:bCs/>
          <w:iCs/>
          <w:lang w:val="ru-RU"/>
        </w:rPr>
      </w:pPr>
      <w:r w:rsidRPr="00591C30">
        <w:rPr>
          <w:b/>
          <w:bCs/>
          <w:iCs/>
          <w:lang w:val="ru-RU"/>
        </w:rPr>
        <w:t>ИЗЈАВУ</w:t>
      </w:r>
    </w:p>
    <w:p w14:paraId="3DB3147C" w14:textId="77777777" w:rsidR="0072089F" w:rsidRPr="00591C30" w:rsidRDefault="0072089F" w:rsidP="0072089F">
      <w:pPr>
        <w:tabs>
          <w:tab w:val="left" w:pos="6028"/>
        </w:tabs>
        <w:autoSpaceDE w:val="0"/>
        <w:ind w:left="360"/>
        <w:jc w:val="center"/>
        <w:rPr>
          <w:bCs/>
          <w:iCs/>
          <w:lang w:val="ru-RU"/>
        </w:rPr>
      </w:pPr>
    </w:p>
    <w:p w14:paraId="1A25BF2D" w14:textId="77777777" w:rsidR="00A23F31" w:rsidRPr="00591C30" w:rsidRDefault="00A23F31" w:rsidP="0072089F">
      <w:pPr>
        <w:tabs>
          <w:tab w:val="left" w:pos="6028"/>
        </w:tabs>
        <w:autoSpaceDE w:val="0"/>
        <w:ind w:left="360"/>
        <w:jc w:val="center"/>
        <w:rPr>
          <w:bCs/>
          <w:iCs/>
          <w:lang w:val="ru-RU"/>
        </w:rPr>
      </w:pPr>
    </w:p>
    <w:p w14:paraId="3523EAEE" w14:textId="77777777" w:rsidR="00A23F31" w:rsidRPr="00591C30" w:rsidRDefault="00A23F31" w:rsidP="0072089F">
      <w:pPr>
        <w:tabs>
          <w:tab w:val="left" w:pos="6028"/>
        </w:tabs>
        <w:autoSpaceDE w:val="0"/>
        <w:ind w:left="360"/>
        <w:jc w:val="center"/>
        <w:rPr>
          <w:bCs/>
          <w:iCs/>
          <w:lang w:val="ru-RU"/>
        </w:rPr>
      </w:pPr>
    </w:p>
    <w:p w14:paraId="3DF86E2C" w14:textId="77777777" w:rsidR="00F42F3B" w:rsidRDefault="00F42F3B" w:rsidP="00F42F3B">
      <w:pPr>
        <w:rPr>
          <w:lang w:val="sr-Cyrl-CS"/>
        </w:rPr>
      </w:pPr>
      <w:r w:rsidRPr="00591C30">
        <w:rPr>
          <w:noProof/>
          <w:lang w:val="ru-RU"/>
        </w:rPr>
        <w:t xml:space="preserve">Понуђач </w:t>
      </w:r>
      <w:r w:rsidRPr="00591C30">
        <w:rPr>
          <w:lang w:val="ru-RU"/>
        </w:rPr>
        <w:t>.....................................................................................</w:t>
      </w:r>
      <w:r>
        <w:rPr>
          <w:lang w:val="sr-Cyrl-CS"/>
        </w:rPr>
        <w:t>..................................................</w:t>
      </w:r>
      <w:r w:rsidRPr="00591C30">
        <w:rPr>
          <w:lang w:val="ru-RU"/>
        </w:rPr>
        <w:t xml:space="preserve"> </w:t>
      </w:r>
    </w:p>
    <w:p w14:paraId="7EA77349" w14:textId="77777777" w:rsidR="00F42F3B" w:rsidRDefault="00F42F3B" w:rsidP="00F42F3B">
      <w:pPr>
        <w:jc w:val="center"/>
        <w:rPr>
          <w:i/>
          <w:lang w:val="sr-Cyrl-CS"/>
        </w:rPr>
      </w:pPr>
      <w:r w:rsidRPr="00591C30">
        <w:rPr>
          <w:i/>
          <w:iCs/>
          <w:lang w:val="ru-RU"/>
        </w:rPr>
        <w:t>[</w:t>
      </w:r>
      <w:r w:rsidRPr="00591C30">
        <w:rPr>
          <w:i/>
          <w:lang w:val="ru-RU"/>
        </w:rPr>
        <w:t>навести назив понуђача</w:t>
      </w:r>
      <w:r w:rsidRPr="00591C30">
        <w:rPr>
          <w:i/>
          <w:iCs/>
          <w:lang w:val="ru-RU"/>
        </w:rPr>
        <w:t>]</w:t>
      </w:r>
    </w:p>
    <w:p w14:paraId="78FEA789" w14:textId="77777777" w:rsidR="00F42F3B" w:rsidRDefault="00F42F3B" w:rsidP="00F42F3B">
      <w:pPr>
        <w:ind w:firstLine="720"/>
        <w:jc w:val="both"/>
        <w:rPr>
          <w:lang w:val="sr-Cyrl-CS"/>
        </w:rPr>
      </w:pPr>
    </w:p>
    <w:p w14:paraId="5C6E21E3" w14:textId="77777777" w:rsidR="00F42F3B" w:rsidRDefault="00F42F3B" w:rsidP="00F42F3B">
      <w:pPr>
        <w:jc w:val="both"/>
        <w:rPr>
          <w:lang w:val="sr-Cyrl-CS"/>
        </w:rPr>
      </w:pPr>
    </w:p>
    <w:p w14:paraId="0816E9B2" w14:textId="77777777" w:rsidR="00F42F3B" w:rsidRDefault="00F42F3B" w:rsidP="00F42F3B">
      <w:pPr>
        <w:jc w:val="both"/>
        <w:rPr>
          <w:lang w:val="sr-Cyrl-CS"/>
        </w:rPr>
      </w:pPr>
      <w:r w:rsidRPr="00591C30">
        <w:rPr>
          <w:lang w:val="sr-Cyrl-CS"/>
        </w:rPr>
        <w:t xml:space="preserve">у поступку јавне набавке </w:t>
      </w:r>
    </w:p>
    <w:p w14:paraId="720FF82D" w14:textId="77777777" w:rsidR="00F42F3B" w:rsidRDefault="00F42F3B" w:rsidP="00F42F3B">
      <w:pPr>
        <w:jc w:val="both"/>
        <w:rPr>
          <w:lang w:val="sr-Cyrl-CS"/>
        </w:rPr>
      </w:pPr>
    </w:p>
    <w:p w14:paraId="69B0BE1F" w14:textId="77777777" w:rsidR="00F42F3B" w:rsidRPr="00590555" w:rsidRDefault="00F42F3B" w:rsidP="00F42F3B">
      <w:pPr>
        <w:jc w:val="center"/>
        <w:rPr>
          <w:i/>
          <w:lang w:val="sr-Cyrl-CS"/>
        </w:rPr>
      </w:pPr>
      <w:r w:rsidRPr="00591C30">
        <w:rPr>
          <w:lang w:val="sr-Cyrl-CS"/>
        </w:rPr>
        <w:t>....................................................................................................</w:t>
      </w:r>
      <w:r w:rsidRPr="00590555">
        <w:rPr>
          <w:lang w:val="sr-Cyrl-CS"/>
        </w:rPr>
        <w:t>............................................</w:t>
      </w:r>
      <w:r w:rsidRPr="00591C30">
        <w:rPr>
          <w:lang w:val="sr-Cyrl-CS"/>
        </w:rPr>
        <w:t xml:space="preserve">. </w:t>
      </w:r>
      <w:r w:rsidRPr="00591C30">
        <w:rPr>
          <w:i/>
          <w:iCs/>
          <w:lang w:val="sr-Cyrl-CS"/>
        </w:rPr>
        <w:t>[</w:t>
      </w:r>
      <w:r w:rsidRPr="00591C30">
        <w:rPr>
          <w:i/>
          <w:lang w:val="sr-Cyrl-CS"/>
        </w:rPr>
        <w:t>навести</w:t>
      </w:r>
      <w:r w:rsidRPr="00591C30">
        <w:rPr>
          <w:i/>
          <w:iCs/>
          <w:lang w:val="sr-Cyrl-CS"/>
        </w:rPr>
        <w:t xml:space="preserve"> редни број</w:t>
      </w:r>
      <w:r w:rsidRPr="00590555">
        <w:rPr>
          <w:i/>
          <w:iCs/>
          <w:lang w:val="sr-Cyrl-CS"/>
        </w:rPr>
        <w:t xml:space="preserve"> и</w:t>
      </w:r>
      <w:r w:rsidRPr="00591C30">
        <w:rPr>
          <w:i/>
          <w:lang w:val="sr-Cyrl-CS"/>
        </w:rPr>
        <w:t xml:space="preserve"> предмет јавне набавке</w:t>
      </w:r>
      <w:r w:rsidRPr="00591C30">
        <w:rPr>
          <w:i/>
          <w:iCs/>
          <w:lang w:val="sr-Cyrl-CS"/>
        </w:rPr>
        <w:t>]</w:t>
      </w:r>
    </w:p>
    <w:p w14:paraId="3C7A9B21" w14:textId="77777777" w:rsidR="00F42F3B" w:rsidRPr="00590555" w:rsidRDefault="00F42F3B" w:rsidP="00F42F3B">
      <w:pPr>
        <w:jc w:val="both"/>
        <w:rPr>
          <w:i/>
          <w:lang w:val="sr-Cyrl-CS"/>
        </w:rPr>
      </w:pPr>
    </w:p>
    <w:p w14:paraId="469E2218" w14:textId="77777777" w:rsidR="00F42F3B" w:rsidRDefault="00F42F3B" w:rsidP="00F42F3B">
      <w:pPr>
        <w:jc w:val="both"/>
        <w:rPr>
          <w:lang w:val="sr-Cyrl-CS"/>
        </w:rPr>
      </w:pPr>
      <w:r w:rsidRPr="00591C30">
        <w:rPr>
          <w:lang w:val="sr-Cyrl-CS"/>
        </w:rPr>
        <w:t>партија ........</w:t>
      </w:r>
      <w:r w:rsidRPr="00591C30">
        <w:rPr>
          <w:i/>
          <w:iCs/>
          <w:lang w:val="sr-Cyrl-CS"/>
        </w:rPr>
        <w:t xml:space="preserve"> [навести р.бр. партије]</w:t>
      </w:r>
      <w:r w:rsidRPr="00591C30">
        <w:rPr>
          <w:lang w:val="sr-Cyrl-CS"/>
        </w:rPr>
        <w:t xml:space="preserve"> </w:t>
      </w:r>
    </w:p>
    <w:p w14:paraId="3B8EDC25" w14:textId="77777777" w:rsidR="00F42F3B" w:rsidRDefault="00F42F3B" w:rsidP="00F42F3B">
      <w:pPr>
        <w:tabs>
          <w:tab w:val="left" w:pos="6028"/>
        </w:tabs>
        <w:autoSpaceDE w:val="0"/>
        <w:jc w:val="both"/>
        <w:rPr>
          <w:bCs/>
          <w:iCs/>
          <w:lang w:val="sr-Cyrl-CS"/>
        </w:rPr>
      </w:pPr>
    </w:p>
    <w:p w14:paraId="72A040B8" w14:textId="77777777" w:rsidR="0072089F" w:rsidRPr="00591C30" w:rsidRDefault="00EA647C" w:rsidP="00F42F3B">
      <w:pPr>
        <w:tabs>
          <w:tab w:val="left" w:pos="6028"/>
        </w:tabs>
        <w:autoSpaceDE w:val="0"/>
        <w:jc w:val="both"/>
        <w:rPr>
          <w:bCs/>
          <w:iCs/>
          <w:lang w:val="sr-Cyrl-CS"/>
        </w:rPr>
      </w:pPr>
      <w:r w:rsidRPr="00591C30">
        <w:rPr>
          <w:bCs/>
          <w:iCs/>
          <w:lang w:val="sr-Cyrl-CS"/>
        </w:rPr>
        <w:t xml:space="preserve">изјављује да је поштовао </w:t>
      </w:r>
      <w:r w:rsidR="0072089F" w:rsidRPr="00591C30">
        <w:rPr>
          <w:bCs/>
          <w:iCs/>
          <w:lang w:val="sr-Cyrl-CS"/>
        </w:rPr>
        <w:t xml:space="preserve">обавезе које произлазе из важећих прописа о заштити на раду, запошљавању и условима рада, заштити животне средине и </w:t>
      </w:r>
      <w:r w:rsidR="007645CC" w:rsidRPr="00591C30">
        <w:rPr>
          <w:bCs/>
          <w:iCs/>
          <w:lang w:val="sr-Cyrl-CS"/>
        </w:rPr>
        <w:t>да нема забрану обављања делатности која је на снази у време подношења понуде.</w:t>
      </w:r>
    </w:p>
    <w:p w14:paraId="08DFC56A" w14:textId="77777777" w:rsidR="0072089F" w:rsidRPr="00591C30" w:rsidRDefault="0072089F" w:rsidP="0072089F">
      <w:pPr>
        <w:tabs>
          <w:tab w:val="left" w:pos="6028"/>
        </w:tabs>
        <w:autoSpaceDE w:val="0"/>
        <w:ind w:left="360"/>
        <w:rPr>
          <w:bCs/>
          <w:iCs/>
          <w:lang w:val="sr-Cyrl-CS"/>
        </w:rPr>
      </w:pPr>
    </w:p>
    <w:p w14:paraId="0BA51CA6" w14:textId="77777777" w:rsidR="0072089F" w:rsidRPr="00591C30" w:rsidRDefault="0072089F" w:rsidP="0072089F">
      <w:pPr>
        <w:tabs>
          <w:tab w:val="left" w:pos="6028"/>
        </w:tabs>
        <w:autoSpaceDE w:val="0"/>
        <w:ind w:left="360"/>
        <w:rPr>
          <w:bCs/>
          <w:iCs/>
          <w:lang w:val="sr-Cyrl-CS"/>
        </w:rPr>
      </w:pPr>
    </w:p>
    <w:p w14:paraId="5848B511" w14:textId="77777777" w:rsidR="0072089F" w:rsidRPr="00591C30" w:rsidRDefault="0072089F" w:rsidP="0072089F">
      <w:pPr>
        <w:tabs>
          <w:tab w:val="left" w:pos="6028"/>
        </w:tabs>
        <w:autoSpaceDE w:val="0"/>
        <w:ind w:left="360"/>
        <w:rPr>
          <w:bCs/>
          <w:iCs/>
          <w:lang w:val="sr-Cyrl-CS"/>
        </w:rPr>
      </w:pPr>
    </w:p>
    <w:p w14:paraId="78571FD2" w14:textId="77777777" w:rsidR="0072089F" w:rsidRPr="00591C30" w:rsidRDefault="0072089F" w:rsidP="0072089F">
      <w:pPr>
        <w:tabs>
          <w:tab w:val="left" w:pos="6028"/>
        </w:tabs>
        <w:autoSpaceDE w:val="0"/>
        <w:ind w:left="360"/>
        <w:rPr>
          <w:bCs/>
          <w:iCs/>
          <w:lang w:val="sr-Cyrl-CS"/>
        </w:rPr>
      </w:pPr>
    </w:p>
    <w:p w14:paraId="416CA28A" w14:textId="77777777" w:rsidR="00AB0322" w:rsidRPr="00591C30" w:rsidRDefault="00AB0322" w:rsidP="0072089F">
      <w:pPr>
        <w:tabs>
          <w:tab w:val="left" w:pos="6028"/>
        </w:tabs>
        <w:autoSpaceDE w:val="0"/>
        <w:ind w:left="360"/>
        <w:rPr>
          <w:bCs/>
          <w:iCs/>
          <w:lang w:val="sr-Cyrl-CS"/>
        </w:rPr>
      </w:pPr>
    </w:p>
    <w:p w14:paraId="7FA46DA8" w14:textId="77777777" w:rsidR="00AB0322" w:rsidRPr="00591C30" w:rsidRDefault="00AB0322" w:rsidP="0072089F">
      <w:pPr>
        <w:tabs>
          <w:tab w:val="left" w:pos="6028"/>
        </w:tabs>
        <w:autoSpaceDE w:val="0"/>
        <w:ind w:left="360"/>
        <w:rPr>
          <w:bCs/>
          <w:iCs/>
          <w:lang w:val="sr-Cyrl-CS"/>
        </w:rPr>
      </w:pPr>
    </w:p>
    <w:p w14:paraId="620FCAF4" w14:textId="77777777" w:rsidR="00AB0322" w:rsidRPr="00591C30" w:rsidRDefault="00AB0322" w:rsidP="0072089F">
      <w:pPr>
        <w:tabs>
          <w:tab w:val="left" w:pos="6028"/>
        </w:tabs>
        <w:autoSpaceDE w:val="0"/>
        <w:ind w:left="360"/>
        <w:rPr>
          <w:bCs/>
          <w:iCs/>
          <w:lang w:val="sr-Cyrl-CS"/>
        </w:rPr>
      </w:pPr>
    </w:p>
    <w:p w14:paraId="12E9D579" w14:textId="77777777" w:rsidR="00EA647C" w:rsidRPr="00A1343B" w:rsidRDefault="00EA647C" w:rsidP="00576ADF">
      <w:pPr>
        <w:tabs>
          <w:tab w:val="left" w:pos="6028"/>
        </w:tabs>
        <w:autoSpaceDE w:val="0"/>
        <w:rPr>
          <w:bCs/>
          <w:iCs/>
          <w:lang w:val="sr-Cyrl-CS"/>
        </w:rPr>
      </w:pPr>
    </w:p>
    <w:p w14:paraId="2FAF4CD6" w14:textId="77777777" w:rsidR="00EA647C" w:rsidRPr="00591C30" w:rsidRDefault="00EA647C" w:rsidP="0072089F">
      <w:pPr>
        <w:tabs>
          <w:tab w:val="left" w:pos="6028"/>
        </w:tabs>
        <w:autoSpaceDE w:val="0"/>
        <w:ind w:left="360"/>
        <w:rPr>
          <w:bCs/>
          <w:iCs/>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A1343B" w14:paraId="3881F3A6" w14:textId="77777777" w:rsidTr="008B636C">
        <w:tc>
          <w:tcPr>
            <w:tcW w:w="3095" w:type="dxa"/>
            <w:tcBorders>
              <w:bottom w:val="single" w:sz="4" w:space="0" w:color="auto"/>
            </w:tcBorders>
          </w:tcPr>
          <w:p w14:paraId="73238B53" w14:textId="77777777" w:rsidR="00AB0322" w:rsidRPr="00CF619E" w:rsidRDefault="00AB0322" w:rsidP="008B636C">
            <w:pPr>
              <w:rPr>
                <w:bCs/>
                <w:iCs/>
                <w:noProof/>
                <w:lang w:val="sr-Cyrl-CS"/>
              </w:rPr>
            </w:pPr>
          </w:p>
        </w:tc>
        <w:tc>
          <w:tcPr>
            <w:tcW w:w="3095" w:type="dxa"/>
          </w:tcPr>
          <w:p w14:paraId="35A4EA56" w14:textId="77777777" w:rsidR="00AB0322" w:rsidRPr="00CF619E" w:rsidRDefault="00AB0322" w:rsidP="008B636C">
            <w:pPr>
              <w:rPr>
                <w:bCs/>
                <w:iCs/>
                <w:noProof/>
                <w:lang w:val="sr-Cyrl-CS"/>
              </w:rPr>
            </w:pPr>
          </w:p>
        </w:tc>
        <w:tc>
          <w:tcPr>
            <w:tcW w:w="3096" w:type="dxa"/>
            <w:tcBorders>
              <w:bottom w:val="single" w:sz="4" w:space="0" w:color="auto"/>
            </w:tcBorders>
          </w:tcPr>
          <w:p w14:paraId="12BEB066" w14:textId="77777777" w:rsidR="00AB0322" w:rsidRPr="00CF619E" w:rsidRDefault="00AB0322" w:rsidP="008B636C">
            <w:pPr>
              <w:rPr>
                <w:bCs/>
                <w:iCs/>
                <w:noProof/>
                <w:lang w:val="sr-Cyrl-CS"/>
              </w:rPr>
            </w:pPr>
          </w:p>
        </w:tc>
      </w:tr>
      <w:tr w:rsidR="00AB0322" w:rsidRPr="00CF619E" w14:paraId="13410DC9" w14:textId="77777777" w:rsidTr="008B636C">
        <w:tc>
          <w:tcPr>
            <w:tcW w:w="3095" w:type="dxa"/>
            <w:tcBorders>
              <w:top w:val="single" w:sz="4" w:space="0" w:color="auto"/>
            </w:tcBorders>
          </w:tcPr>
          <w:p w14:paraId="6C6D02CA"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D10F745"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EADD8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DAA22FD" w14:textId="77777777" w:rsidTr="008B636C">
        <w:tc>
          <w:tcPr>
            <w:tcW w:w="3095" w:type="dxa"/>
          </w:tcPr>
          <w:p w14:paraId="41BAA32C" w14:textId="77777777" w:rsidR="00AB0322" w:rsidRPr="00CF619E" w:rsidRDefault="00AB0322" w:rsidP="008B636C">
            <w:pPr>
              <w:rPr>
                <w:bCs/>
                <w:iCs/>
                <w:noProof/>
                <w:lang w:val="hr-HR"/>
              </w:rPr>
            </w:pPr>
          </w:p>
        </w:tc>
        <w:tc>
          <w:tcPr>
            <w:tcW w:w="3095" w:type="dxa"/>
          </w:tcPr>
          <w:p w14:paraId="3012AFF1" w14:textId="77777777" w:rsidR="00AB0322" w:rsidRPr="00CF619E" w:rsidRDefault="00AB0322" w:rsidP="008B636C">
            <w:pPr>
              <w:rPr>
                <w:bCs/>
                <w:iCs/>
                <w:noProof/>
                <w:lang w:val="hr-HR"/>
              </w:rPr>
            </w:pPr>
          </w:p>
        </w:tc>
        <w:tc>
          <w:tcPr>
            <w:tcW w:w="3096" w:type="dxa"/>
            <w:tcBorders>
              <w:bottom w:val="single" w:sz="4" w:space="0" w:color="auto"/>
            </w:tcBorders>
          </w:tcPr>
          <w:p w14:paraId="57F48C09" w14:textId="77777777" w:rsidR="00AB0322" w:rsidRPr="00CF619E" w:rsidRDefault="00AB0322" w:rsidP="008B636C">
            <w:pPr>
              <w:rPr>
                <w:bCs/>
                <w:iCs/>
                <w:noProof/>
                <w:lang w:val="sr-Cyrl-CS"/>
              </w:rPr>
            </w:pPr>
          </w:p>
          <w:p w14:paraId="5BAD2D27" w14:textId="77777777" w:rsidR="00AB0322" w:rsidRPr="00CF619E" w:rsidRDefault="00AB0322" w:rsidP="008B636C">
            <w:pPr>
              <w:rPr>
                <w:bCs/>
                <w:iCs/>
                <w:noProof/>
                <w:lang w:val="sr-Cyrl-CS"/>
              </w:rPr>
            </w:pPr>
          </w:p>
        </w:tc>
      </w:tr>
      <w:tr w:rsidR="00AB0322" w:rsidRPr="00CF619E" w14:paraId="1CE24F69" w14:textId="77777777" w:rsidTr="008B636C">
        <w:tc>
          <w:tcPr>
            <w:tcW w:w="3095" w:type="dxa"/>
          </w:tcPr>
          <w:p w14:paraId="230CF404" w14:textId="77777777" w:rsidR="00AB0322" w:rsidRPr="00CF619E" w:rsidRDefault="00AB0322" w:rsidP="008B636C">
            <w:pPr>
              <w:rPr>
                <w:bCs/>
                <w:iCs/>
                <w:noProof/>
                <w:lang w:val="hr-HR"/>
              </w:rPr>
            </w:pPr>
          </w:p>
        </w:tc>
        <w:tc>
          <w:tcPr>
            <w:tcW w:w="3095" w:type="dxa"/>
          </w:tcPr>
          <w:p w14:paraId="42FA0875" w14:textId="77777777" w:rsidR="00AB0322" w:rsidRPr="00CF619E" w:rsidRDefault="00AB0322" w:rsidP="008B636C">
            <w:pPr>
              <w:rPr>
                <w:bCs/>
                <w:iCs/>
                <w:noProof/>
                <w:lang w:val="hr-HR"/>
              </w:rPr>
            </w:pPr>
          </w:p>
        </w:tc>
        <w:tc>
          <w:tcPr>
            <w:tcW w:w="3096" w:type="dxa"/>
            <w:tcBorders>
              <w:top w:val="single" w:sz="4" w:space="0" w:color="auto"/>
            </w:tcBorders>
          </w:tcPr>
          <w:p w14:paraId="0D234387" w14:textId="77777777" w:rsidR="00AB0322" w:rsidRPr="00CF619E" w:rsidRDefault="00AB0322" w:rsidP="008B636C">
            <w:pPr>
              <w:jc w:val="center"/>
              <w:rPr>
                <w:bCs/>
                <w:iCs/>
                <w:noProof/>
                <w:lang w:val="sr-Cyrl-CS"/>
              </w:rPr>
            </w:pPr>
            <w:r w:rsidRPr="00CF619E">
              <w:rPr>
                <w:bCs/>
                <w:iCs/>
                <w:noProof/>
              </w:rPr>
              <w:t>ПОТПИС</w:t>
            </w:r>
          </w:p>
        </w:tc>
      </w:tr>
    </w:tbl>
    <w:p w14:paraId="310D3FEB" w14:textId="77777777" w:rsidR="003D681B" w:rsidRDefault="003D681B" w:rsidP="00576ADF">
      <w:pPr>
        <w:jc w:val="both"/>
        <w:rPr>
          <w:noProof/>
        </w:rPr>
      </w:pPr>
    </w:p>
    <w:p w14:paraId="6459ECDE" w14:textId="77777777" w:rsidR="00576ADF" w:rsidRDefault="00576ADF" w:rsidP="00576ADF">
      <w:pPr>
        <w:jc w:val="both"/>
        <w:rPr>
          <w:noProof/>
        </w:rPr>
      </w:pPr>
      <w:r>
        <w:rPr>
          <w:noProof/>
        </w:rPr>
        <w:t xml:space="preserve">НАПОМЕНА: </w:t>
      </w:r>
    </w:p>
    <w:p w14:paraId="68E0D9F6" w14:textId="77777777" w:rsidR="00B819C7" w:rsidRPr="00591C30"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4409416C" w14:textId="395798A2" w:rsidR="00AB0322" w:rsidRPr="00D569AF" w:rsidRDefault="00D31683" w:rsidP="00D569AF">
      <w:pPr>
        <w:rPr>
          <w:b/>
          <w:bCs/>
          <w:sz w:val="28"/>
          <w:szCs w:val="28"/>
          <w:highlight w:val="lightGray"/>
          <w:lang w:val="sr-Cyrl-RS"/>
        </w:rPr>
      </w:pPr>
      <w:bookmarkStart w:id="72" w:name="_Toc375826012"/>
      <w:bookmarkStart w:id="73" w:name="_Toc389030819"/>
      <w:bookmarkStart w:id="74" w:name="_Toc448222243"/>
      <w:r w:rsidRPr="00591C30">
        <w:rPr>
          <w:sz w:val="28"/>
          <w:szCs w:val="28"/>
          <w:highlight w:val="lightGray"/>
        </w:rPr>
        <w:br w:type="page"/>
      </w:r>
      <w:bookmarkEnd w:id="72"/>
      <w:bookmarkEnd w:id="73"/>
      <w:bookmarkEnd w:id="74"/>
    </w:p>
    <w:p w14:paraId="18517C28" w14:textId="77777777" w:rsidR="00B819C7" w:rsidRPr="00CC366C" w:rsidRDefault="00B819C7" w:rsidP="00E7066D">
      <w:pPr>
        <w:pStyle w:val="Heading1"/>
      </w:pPr>
      <w:bookmarkStart w:id="75" w:name="_Toc375826013"/>
      <w:bookmarkStart w:id="76" w:name="_Toc389030820"/>
      <w:bookmarkStart w:id="77" w:name="_Toc448222244"/>
      <w:bookmarkStart w:id="78" w:name="_Toc477327716"/>
      <w:bookmarkStart w:id="79" w:name="_Toc477327999"/>
      <w:bookmarkStart w:id="80" w:name="_Toc477328728"/>
      <w:bookmarkStart w:id="81" w:name="_Toc477329199"/>
      <w:bookmarkStart w:id="82" w:name="_Toc488669547"/>
      <w:r w:rsidRPr="00CC366C">
        <w:lastRenderedPageBreak/>
        <w:t>ОБРАЗАЦ ТРОШКОВА ПРИПРЕМЕ ПОНУДЕ</w:t>
      </w:r>
      <w:bookmarkEnd w:id="75"/>
      <w:bookmarkEnd w:id="76"/>
      <w:bookmarkEnd w:id="77"/>
      <w:bookmarkEnd w:id="78"/>
      <w:bookmarkEnd w:id="79"/>
      <w:bookmarkEnd w:id="80"/>
      <w:bookmarkEnd w:id="81"/>
      <w:bookmarkEnd w:id="82"/>
    </w:p>
    <w:p w14:paraId="0914CC19" w14:textId="77777777" w:rsidR="00685665" w:rsidRDefault="00685665" w:rsidP="00B819C7">
      <w:pPr>
        <w:spacing w:before="100" w:beforeAutospacing="1" w:line="210" w:lineRule="atLeast"/>
        <w:ind w:left="360"/>
        <w:jc w:val="both"/>
        <w:rPr>
          <w:noProof/>
        </w:rPr>
      </w:pPr>
    </w:p>
    <w:p w14:paraId="7DE68C15" w14:textId="77777777" w:rsidR="00685665" w:rsidRDefault="00685665" w:rsidP="00B819C7">
      <w:pPr>
        <w:spacing w:before="100" w:beforeAutospacing="1" w:line="210" w:lineRule="atLeast"/>
        <w:ind w:left="360"/>
        <w:jc w:val="both"/>
        <w:rPr>
          <w:noProof/>
        </w:rPr>
      </w:pPr>
    </w:p>
    <w:p w14:paraId="1098F9E4"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57B767D5"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32174593" w14:textId="77777777" w:rsidR="00685665" w:rsidRDefault="00685665" w:rsidP="00685665">
      <w:pPr>
        <w:ind w:firstLine="720"/>
        <w:jc w:val="both"/>
        <w:rPr>
          <w:lang w:val="sr-Cyrl-CS"/>
        </w:rPr>
      </w:pPr>
    </w:p>
    <w:p w14:paraId="41D4E128"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1ECEA3AF" w14:textId="77777777" w:rsidR="00685665" w:rsidRDefault="00685665" w:rsidP="00685665">
      <w:pPr>
        <w:jc w:val="both"/>
        <w:rPr>
          <w:lang w:val="sr-Cyrl-CS"/>
        </w:rPr>
      </w:pPr>
    </w:p>
    <w:p w14:paraId="786A367B" w14:textId="77777777" w:rsidR="00685665" w:rsidRDefault="00685665" w:rsidP="00685665">
      <w:pPr>
        <w:jc w:val="center"/>
        <w:rPr>
          <w:i/>
          <w:lang w:val="sr-Cyrl-CS"/>
        </w:rPr>
      </w:pPr>
      <w:r w:rsidRPr="00591C30">
        <w:rPr>
          <w:lang w:val="sr-Cyrl-CS"/>
        </w:rPr>
        <w:t>....................................................................................................</w:t>
      </w:r>
      <w:r>
        <w:rPr>
          <w:lang w:val="sr-Cyrl-CS"/>
        </w:rPr>
        <w:t>............................................</w:t>
      </w:r>
      <w:r w:rsidRPr="00591C30">
        <w:rPr>
          <w:lang w:val="sr-Cyrl-CS"/>
        </w:rPr>
        <w:t xml:space="preserve">. </w:t>
      </w:r>
      <w:r w:rsidRPr="00591C30">
        <w:rPr>
          <w:i/>
          <w:iCs/>
          <w:lang w:val="sr-Cyrl-CS"/>
        </w:rPr>
        <w:t>[</w:t>
      </w:r>
      <w:r w:rsidRPr="00591C30">
        <w:rPr>
          <w:i/>
          <w:lang w:val="sr-Cyrl-CS"/>
        </w:rPr>
        <w:t>навести</w:t>
      </w:r>
      <w:r w:rsidRPr="00591C30">
        <w:rPr>
          <w:i/>
          <w:iCs/>
          <w:lang w:val="sr-Cyrl-CS"/>
        </w:rPr>
        <w:t xml:space="preserve"> редни број</w:t>
      </w:r>
      <w:r>
        <w:rPr>
          <w:i/>
          <w:iCs/>
          <w:lang w:val="sr-Cyrl-CS"/>
        </w:rPr>
        <w:t xml:space="preserve"> и</w:t>
      </w:r>
      <w:r w:rsidRPr="00591C30">
        <w:rPr>
          <w:i/>
          <w:lang w:val="sr-Cyrl-CS"/>
        </w:rPr>
        <w:t xml:space="preserve"> предмет јавне набавке</w:t>
      </w:r>
      <w:r w:rsidRPr="00591C30">
        <w:rPr>
          <w:i/>
          <w:iCs/>
          <w:lang w:val="sr-Cyrl-CS"/>
        </w:rPr>
        <w:t>]</w:t>
      </w:r>
    </w:p>
    <w:p w14:paraId="1DB8F895" w14:textId="77777777" w:rsidR="00685665" w:rsidRPr="00A1343B" w:rsidRDefault="00685665" w:rsidP="00685665">
      <w:pPr>
        <w:spacing w:before="100" w:beforeAutospacing="1"/>
        <w:jc w:val="both"/>
        <w:rPr>
          <w:noProof/>
          <w:lang w:val="sr-Cyrl-CS"/>
        </w:rPr>
      </w:pPr>
      <w:r w:rsidRPr="00591C30">
        <w:rPr>
          <w:noProof/>
          <w:lang w:val="sr-Cyrl-CS"/>
        </w:rPr>
        <w:t>доставља укупан износ и структуру трошкова припремања понуде, како следи у табели</w:t>
      </w:r>
      <w:r w:rsidRPr="00A1343B">
        <w:rPr>
          <w:noProof/>
          <w:lang w:val="sr-Cyrl-CS"/>
        </w:rPr>
        <w:t>:</w:t>
      </w:r>
    </w:p>
    <w:p w14:paraId="5C25352F" w14:textId="77777777" w:rsidR="00685665" w:rsidRPr="00591C30" w:rsidRDefault="00685665" w:rsidP="00685665">
      <w:pPr>
        <w:spacing w:before="100" w:beforeAutospacing="1"/>
        <w:jc w:val="both"/>
        <w:rPr>
          <w:noProof/>
          <w:lang w:val="sr-Cyrl-CS"/>
        </w:rPr>
      </w:pPr>
    </w:p>
    <w:tbl>
      <w:tblPr>
        <w:tblW w:w="0" w:type="auto"/>
        <w:tblInd w:w="108" w:type="dxa"/>
        <w:tblLayout w:type="fixed"/>
        <w:tblLook w:val="0000" w:firstRow="0" w:lastRow="0" w:firstColumn="0" w:lastColumn="0" w:noHBand="0" w:noVBand="0"/>
      </w:tblPr>
      <w:tblGrid>
        <w:gridCol w:w="5610"/>
        <w:gridCol w:w="3462"/>
      </w:tblGrid>
      <w:tr w:rsidR="00CF619E" w:rsidRPr="00CF619E" w14:paraId="2A332C07"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1A7629BD"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BED16"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3C003ADE"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082CC38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855508E" w14:textId="77777777" w:rsidR="00CF619E" w:rsidRPr="00CF619E" w:rsidRDefault="00CF619E" w:rsidP="00CF619E">
            <w:pPr>
              <w:spacing w:before="100" w:beforeAutospacing="1" w:line="210" w:lineRule="atLeast"/>
              <w:ind w:left="360"/>
              <w:jc w:val="both"/>
              <w:rPr>
                <w:b/>
                <w:noProof/>
              </w:rPr>
            </w:pPr>
          </w:p>
        </w:tc>
      </w:tr>
      <w:tr w:rsidR="00CF619E" w:rsidRPr="00CF619E" w14:paraId="2131D45B"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6FDF23F9"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E73F2AE" w14:textId="77777777" w:rsidR="00CF619E" w:rsidRPr="00CF619E" w:rsidRDefault="00CF619E" w:rsidP="00CF619E">
            <w:pPr>
              <w:spacing w:before="100" w:beforeAutospacing="1" w:line="210" w:lineRule="atLeast"/>
              <w:ind w:left="360"/>
              <w:jc w:val="both"/>
              <w:rPr>
                <w:b/>
                <w:noProof/>
              </w:rPr>
            </w:pPr>
          </w:p>
        </w:tc>
      </w:tr>
      <w:tr w:rsidR="00CF619E" w:rsidRPr="00CF619E" w14:paraId="51244F8E"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0FAC640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3871B04" w14:textId="77777777" w:rsidR="00CF619E" w:rsidRPr="00CF619E" w:rsidRDefault="00CF619E" w:rsidP="00CF619E">
            <w:pPr>
              <w:spacing w:before="100" w:beforeAutospacing="1" w:line="210" w:lineRule="atLeast"/>
              <w:ind w:left="360"/>
              <w:jc w:val="both"/>
              <w:rPr>
                <w:b/>
                <w:noProof/>
              </w:rPr>
            </w:pPr>
          </w:p>
        </w:tc>
      </w:tr>
      <w:tr w:rsidR="00CF619E" w:rsidRPr="00CF619E" w14:paraId="2F41931B"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790CD20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BE22F68" w14:textId="77777777" w:rsidR="00CF619E" w:rsidRPr="00CF619E" w:rsidRDefault="00CF619E" w:rsidP="00CF619E">
            <w:pPr>
              <w:spacing w:before="100" w:beforeAutospacing="1" w:line="210" w:lineRule="atLeast"/>
              <w:ind w:left="360"/>
              <w:jc w:val="both"/>
              <w:rPr>
                <w:b/>
                <w:noProof/>
              </w:rPr>
            </w:pPr>
          </w:p>
        </w:tc>
      </w:tr>
      <w:tr w:rsidR="00CF619E" w:rsidRPr="00CF619E" w14:paraId="51695735"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01B5431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1DA5E88" w14:textId="77777777" w:rsidR="00CF619E" w:rsidRPr="00CF619E" w:rsidRDefault="00CF619E" w:rsidP="00CF619E">
            <w:pPr>
              <w:spacing w:before="100" w:beforeAutospacing="1" w:line="210" w:lineRule="atLeast"/>
              <w:ind w:left="360"/>
              <w:jc w:val="both"/>
              <w:rPr>
                <w:b/>
                <w:noProof/>
              </w:rPr>
            </w:pPr>
          </w:p>
        </w:tc>
      </w:tr>
      <w:tr w:rsidR="00CF619E" w:rsidRPr="00CF619E" w14:paraId="60A15B18"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514367E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1F5754A" w14:textId="77777777" w:rsidR="00CF619E" w:rsidRPr="00CF619E" w:rsidRDefault="00CF619E" w:rsidP="00CF619E">
            <w:pPr>
              <w:spacing w:before="100" w:beforeAutospacing="1" w:line="210" w:lineRule="atLeast"/>
              <w:ind w:left="360"/>
              <w:jc w:val="both"/>
              <w:rPr>
                <w:b/>
                <w:noProof/>
              </w:rPr>
            </w:pPr>
          </w:p>
        </w:tc>
      </w:tr>
      <w:tr w:rsidR="00CF619E" w:rsidRPr="00CF619E" w14:paraId="5DA15EFA" w14:textId="77777777" w:rsidTr="005A7DA5">
        <w:tc>
          <w:tcPr>
            <w:tcW w:w="5610" w:type="dxa"/>
            <w:tcBorders>
              <w:top w:val="single" w:sz="4" w:space="0" w:color="000000"/>
              <w:left w:val="single" w:sz="4" w:space="0" w:color="000000"/>
              <w:bottom w:val="single" w:sz="4" w:space="0" w:color="000000"/>
            </w:tcBorders>
            <w:shd w:val="clear" w:color="auto" w:fill="auto"/>
          </w:tcPr>
          <w:p w14:paraId="29307EF0"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4828126" w14:textId="77777777" w:rsidR="00CF619E" w:rsidRPr="00CF619E" w:rsidRDefault="00CF619E" w:rsidP="00CF619E">
            <w:pPr>
              <w:spacing w:before="100" w:beforeAutospacing="1" w:line="210" w:lineRule="atLeast"/>
              <w:ind w:left="360"/>
              <w:jc w:val="both"/>
              <w:rPr>
                <w:b/>
                <w:noProof/>
              </w:rPr>
            </w:pPr>
          </w:p>
        </w:tc>
      </w:tr>
    </w:tbl>
    <w:p w14:paraId="12C5844D" w14:textId="77777777" w:rsidR="00A74871" w:rsidRDefault="00A74871" w:rsidP="002B725A">
      <w:pPr>
        <w:rPr>
          <w:b/>
          <w:noProof/>
        </w:rPr>
      </w:pPr>
    </w:p>
    <w:p w14:paraId="3E712B88" w14:textId="77777777" w:rsidR="00CF619E" w:rsidRDefault="002B725A" w:rsidP="002B725A">
      <w:pPr>
        <w:rPr>
          <w:b/>
          <w:noProof/>
        </w:rPr>
      </w:pPr>
      <w:r>
        <w:rPr>
          <w:b/>
          <w:noProof/>
        </w:rPr>
        <w:t>Напомене</w:t>
      </w:r>
      <w:r w:rsidR="00CF619E" w:rsidRPr="00CF619E">
        <w:rPr>
          <w:b/>
          <w:noProof/>
        </w:rPr>
        <w:t xml:space="preserve">: </w:t>
      </w:r>
    </w:p>
    <w:p w14:paraId="169FC4AB"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0A4899CF"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1E414AD4" w14:textId="77777777" w:rsidR="005A7DA5" w:rsidRDefault="005A7DA5" w:rsidP="00CF619E">
      <w:pPr>
        <w:rPr>
          <w:noProof/>
        </w:rPr>
      </w:pPr>
    </w:p>
    <w:p w14:paraId="49E07C6F" w14:textId="77777777" w:rsidR="00AB0322" w:rsidRDefault="00AB0322" w:rsidP="00CF619E">
      <w:pPr>
        <w:rPr>
          <w:noProof/>
        </w:rPr>
      </w:pPr>
    </w:p>
    <w:p w14:paraId="44128ADC" w14:textId="77777777" w:rsidR="00AB0322" w:rsidRDefault="00AB0322" w:rsidP="00CF619E">
      <w:pPr>
        <w:rPr>
          <w:noProof/>
        </w:rPr>
      </w:pPr>
    </w:p>
    <w:p w14:paraId="16660047" w14:textId="77777777" w:rsidR="003D681B" w:rsidRDefault="003D681B" w:rsidP="00CF619E">
      <w:pPr>
        <w:rPr>
          <w:noProof/>
        </w:rPr>
      </w:pPr>
    </w:p>
    <w:p w14:paraId="62255BEA" w14:textId="77777777" w:rsidR="005A7DA5" w:rsidRDefault="005A7DA5" w:rsidP="00CF619E">
      <w:pPr>
        <w:rPr>
          <w:noProof/>
        </w:rPr>
      </w:pPr>
    </w:p>
    <w:p w14:paraId="4E43FBB8"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04AEA016" w14:textId="77777777" w:rsidTr="003E149E">
        <w:tc>
          <w:tcPr>
            <w:tcW w:w="3095" w:type="dxa"/>
            <w:tcBorders>
              <w:bottom w:val="single" w:sz="4" w:space="0" w:color="auto"/>
            </w:tcBorders>
          </w:tcPr>
          <w:p w14:paraId="211CA846" w14:textId="77777777" w:rsidR="00A74871" w:rsidRPr="00CF619E" w:rsidRDefault="00A74871" w:rsidP="003E149E">
            <w:pPr>
              <w:rPr>
                <w:bCs/>
                <w:iCs/>
                <w:noProof/>
                <w:lang w:val="sr-Cyrl-CS"/>
              </w:rPr>
            </w:pPr>
          </w:p>
        </w:tc>
        <w:tc>
          <w:tcPr>
            <w:tcW w:w="3095" w:type="dxa"/>
          </w:tcPr>
          <w:p w14:paraId="63704484" w14:textId="77777777" w:rsidR="00A74871" w:rsidRPr="00CF619E" w:rsidRDefault="00A74871" w:rsidP="003E149E">
            <w:pPr>
              <w:rPr>
                <w:bCs/>
                <w:iCs/>
                <w:noProof/>
                <w:lang w:val="sr-Cyrl-CS"/>
              </w:rPr>
            </w:pPr>
          </w:p>
        </w:tc>
        <w:tc>
          <w:tcPr>
            <w:tcW w:w="3096" w:type="dxa"/>
            <w:tcBorders>
              <w:bottom w:val="single" w:sz="4" w:space="0" w:color="auto"/>
            </w:tcBorders>
          </w:tcPr>
          <w:p w14:paraId="650179E8" w14:textId="77777777" w:rsidR="00A74871" w:rsidRPr="00CF619E" w:rsidRDefault="00A74871" w:rsidP="003E149E">
            <w:pPr>
              <w:rPr>
                <w:bCs/>
                <w:iCs/>
                <w:noProof/>
                <w:lang w:val="sr-Cyrl-CS"/>
              </w:rPr>
            </w:pPr>
          </w:p>
        </w:tc>
      </w:tr>
      <w:tr w:rsidR="00A74871" w:rsidRPr="00CF619E" w14:paraId="061D6ED9" w14:textId="77777777" w:rsidTr="003E149E">
        <w:tc>
          <w:tcPr>
            <w:tcW w:w="3095" w:type="dxa"/>
            <w:tcBorders>
              <w:top w:val="single" w:sz="4" w:space="0" w:color="auto"/>
            </w:tcBorders>
          </w:tcPr>
          <w:p w14:paraId="3A40279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4A3A824C"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1A58649"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6AD4C10E" w14:textId="77777777" w:rsidTr="003E149E">
        <w:tc>
          <w:tcPr>
            <w:tcW w:w="3095" w:type="dxa"/>
          </w:tcPr>
          <w:p w14:paraId="32322385" w14:textId="77777777" w:rsidR="00A74871" w:rsidRPr="00CF619E" w:rsidRDefault="00A74871" w:rsidP="003E149E">
            <w:pPr>
              <w:rPr>
                <w:bCs/>
                <w:iCs/>
                <w:noProof/>
                <w:lang w:val="hr-HR"/>
              </w:rPr>
            </w:pPr>
          </w:p>
        </w:tc>
        <w:tc>
          <w:tcPr>
            <w:tcW w:w="3095" w:type="dxa"/>
          </w:tcPr>
          <w:p w14:paraId="488970FE" w14:textId="77777777" w:rsidR="00A74871" w:rsidRPr="00CF619E" w:rsidRDefault="00A74871" w:rsidP="003E149E">
            <w:pPr>
              <w:rPr>
                <w:bCs/>
                <w:iCs/>
                <w:noProof/>
                <w:lang w:val="hr-HR"/>
              </w:rPr>
            </w:pPr>
          </w:p>
        </w:tc>
        <w:tc>
          <w:tcPr>
            <w:tcW w:w="3096" w:type="dxa"/>
            <w:tcBorders>
              <w:bottom w:val="single" w:sz="4" w:space="0" w:color="auto"/>
            </w:tcBorders>
          </w:tcPr>
          <w:p w14:paraId="5BC0ABA5" w14:textId="77777777" w:rsidR="00A74871" w:rsidRPr="00CF619E" w:rsidRDefault="00A74871" w:rsidP="003E149E">
            <w:pPr>
              <w:rPr>
                <w:bCs/>
                <w:iCs/>
                <w:noProof/>
                <w:lang w:val="sr-Cyrl-CS"/>
              </w:rPr>
            </w:pPr>
          </w:p>
          <w:p w14:paraId="0985BDF3" w14:textId="77777777" w:rsidR="00A74871" w:rsidRPr="00CF619E" w:rsidRDefault="00A74871" w:rsidP="003E149E">
            <w:pPr>
              <w:rPr>
                <w:bCs/>
                <w:iCs/>
                <w:noProof/>
                <w:lang w:val="sr-Cyrl-CS"/>
              </w:rPr>
            </w:pPr>
          </w:p>
        </w:tc>
      </w:tr>
      <w:tr w:rsidR="00A74871" w:rsidRPr="00CF619E" w14:paraId="2971FCE0" w14:textId="77777777" w:rsidTr="003E149E">
        <w:tc>
          <w:tcPr>
            <w:tcW w:w="3095" w:type="dxa"/>
          </w:tcPr>
          <w:p w14:paraId="7EFF359C" w14:textId="77777777" w:rsidR="00A74871" w:rsidRPr="00CF619E" w:rsidRDefault="00A74871" w:rsidP="003E149E">
            <w:pPr>
              <w:rPr>
                <w:bCs/>
                <w:iCs/>
                <w:noProof/>
                <w:lang w:val="hr-HR"/>
              </w:rPr>
            </w:pPr>
          </w:p>
        </w:tc>
        <w:tc>
          <w:tcPr>
            <w:tcW w:w="3095" w:type="dxa"/>
          </w:tcPr>
          <w:p w14:paraId="1FB8A7DF" w14:textId="77777777" w:rsidR="00A74871" w:rsidRPr="00CF619E" w:rsidRDefault="00A74871" w:rsidP="003E149E">
            <w:pPr>
              <w:rPr>
                <w:bCs/>
                <w:iCs/>
                <w:noProof/>
                <w:lang w:val="hr-HR"/>
              </w:rPr>
            </w:pPr>
          </w:p>
        </w:tc>
        <w:tc>
          <w:tcPr>
            <w:tcW w:w="3096" w:type="dxa"/>
            <w:tcBorders>
              <w:top w:val="single" w:sz="4" w:space="0" w:color="auto"/>
            </w:tcBorders>
          </w:tcPr>
          <w:p w14:paraId="0A0CD5C8" w14:textId="77777777" w:rsidR="00A74871" w:rsidRPr="00CF619E" w:rsidRDefault="00A74871" w:rsidP="003E149E">
            <w:pPr>
              <w:jc w:val="center"/>
              <w:rPr>
                <w:bCs/>
                <w:iCs/>
                <w:noProof/>
                <w:lang w:val="sr-Cyrl-CS"/>
              </w:rPr>
            </w:pPr>
            <w:r w:rsidRPr="00CF619E">
              <w:rPr>
                <w:bCs/>
                <w:iCs/>
                <w:noProof/>
              </w:rPr>
              <w:t>ПОТПИС</w:t>
            </w:r>
          </w:p>
        </w:tc>
      </w:tr>
    </w:tbl>
    <w:p w14:paraId="14FEDF17" w14:textId="77777777" w:rsidR="0006401C" w:rsidRPr="00AE1407" w:rsidRDefault="0006401C" w:rsidP="00C67CC5">
      <w:pPr>
        <w:pStyle w:val="Heading2"/>
        <w:numPr>
          <w:ilvl w:val="0"/>
          <w:numId w:val="11"/>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F001143" w14:textId="43853C07" w:rsidR="002D5B2C" w:rsidRPr="000000F3" w:rsidRDefault="000000F3" w:rsidP="002D5B2C">
      <w:pPr>
        <w:pStyle w:val="Heading1"/>
        <w:rPr>
          <w:sz w:val="22"/>
          <w:szCs w:val="22"/>
        </w:rPr>
      </w:pPr>
      <w:bookmarkStart w:id="83" w:name="_Toc375826014"/>
      <w:bookmarkStart w:id="84" w:name="_Toc389030821"/>
      <w:bookmarkStart w:id="85" w:name="_Toc448222245"/>
      <w:bookmarkStart w:id="86" w:name="_Toc477327717"/>
      <w:bookmarkStart w:id="87" w:name="_Toc477328000"/>
      <w:bookmarkStart w:id="88" w:name="_Toc477328729"/>
      <w:bookmarkStart w:id="89" w:name="_Toc477329200"/>
      <w:bookmarkStart w:id="90" w:name="_Toc488669548"/>
      <w:r>
        <w:rPr>
          <w:sz w:val="22"/>
          <w:szCs w:val="22"/>
          <w:lang w:val="sr-Cyrl-RS"/>
        </w:rPr>
        <w:lastRenderedPageBreak/>
        <w:t>А</w:t>
      </w:r>
      <w:r w:rsidR="00DE4C5E">
        <w:rPr>
          <w:sz w:val="22"/>
          <w:szCs w:val="22"/>
          <w:lang w:val="sr-Cyrl-RS"/>
        </w:rPr>
        <w:t xml:space="preserve">. </w:t>
      </w:r>
      <w:r w:rsidR="002D5B2C" w:rsidRPr="000000F3">
        <w:rPr>
          <w:sz w:val="22"/>
          <w:szCs w:val="22"/>
        </w:rPr>
        <w:t>ОБРАЗАЦ ПОНУДЕ</w:t>
      </w:r>
      <w:bookmarkEnd w:id="83"/>
      <w:bookmarkEnd w:id="84"/>
      <w:bookmarkEnd w:id="85"/>
      <w:bookmarkEnd w:id="86"/>
      <w:bookmarkEnd w:id="87"/>
      <w:bookmarkEnd w:id="88"/>
      <w:bookmarkEnd w:id="89"/>
      <w:bookmarkEnd w:id="90"/>
    </w:p>
    <w:p w14:paraId="6CB3BE2F" w14:textId="77777777" w:rsidR="000000F3" w:rsidRPr="000000F3" w:rsidRDefault="000000F3" w:rsidP="002D5B2C">
      <w:pPr>
        <w:pStyle w:val="BodyText"/>
        <w:rPr>
          <w:b/>
          <w:noProof/>
          <w:sz w:val="22"/>
          <w:szCs w:val="22"/>
          <w:lang w:val="sr-Cyrl-RS"/>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0000F3" w14:paraId="78B50F0C" w14:textId="77777777" w:rsidTr="00300477">
        <w:trPr>
          <w:trHeight w:val="229"/>
        </w:trPr>
        <w:tc>
          <w:tcPr>
            <w:tcW w:w="5245" w:type="dxa"/>
            <w:tcBorders>
              <w:right w:val="single" w:sz="4" w:space="0" w:color="auto"/>
            </w:tcBorders>
            <w:vAlign w:val="center"/>
          </w:tcPr>
          <w:p w14:paraId="20A32663" w14:textId="77777777" w:rsidR="005E2923" w:rsidRPr="000000F3" w:rsidRDefault="005E2923" w:rsidP="005E2923">
            <w:pPr>
              <w:jc w:val="right"/>
              <w:rPr>
                <w:noProof/>
                <w:sz w:val="22"/>
                <w:szCs w:val="22"/>
              </w:rPr>
            </w:pPr>
            <w:r w:rsidRPr="000000F3">
              <w:rPr>
                <w:noProof/>
                <w:sz w:val="22"/>
                <w:szCs w:val="22"/>
              </w:rPr>
              <w:t>Предмет јавне набавке</w:t>
            </w:r>
          </w:p>
        </w:tc>
        <w:tc>
          <w:tcPr>
            <w:tcW w:w="10065" w:type="dxa"/>
            <w:gridSpan w:val="5"/>
            <w:tcBorders>
              <w:top w:val="inset" w:sz="6" w:space="0" w:color="auto"/>
              <w:left w:val="single" w:sz="4" w:space="0" w:color="auto"/>
              <w:right w:val="inset" w:sz="6" w:space="0" w:color="auto"/>
            </w:tcBorders>
          </w:tcPr>
          <w:p w14:paraId="2E045EC9" w14:textId="6AEE019C" w:rsidR="005E2923" w:rsidRPr="000000F3" w:rsidRDefault="00103A88" w:rsidP="000000F3">
            <w:pPr>
              <w:rPr>
                <w:noProof/>
                <w:sz w:val="22"/>
                <w:szCs w:val="22"/>
              </w:rPr>
            </w:pPr>
            <w:r>
              <w:rPr>
                <w:noProof/>
                <w:sz w:val="22"/>
                <w:szCs w:val="22"/>
              </w:rPr>
              <w:t>1</w:t>
            </w:r>
            <w:r>
              <w:rPr>
                <w:noProof/>
                <w:sz w:val="22"/>
                <w:szCs w:val="22"/>
                <w:lang w:val="sr-Cyrl-RS"/>
              </w:rPr>
              <w:t>5</w:t>
            </w:r>
            <w:r w:rsidR="00590555" w:rsidRPr="000000F3">
              <w:rPr>
                <w:noProof/>
                <w:sz w:val="22"/>
                <w:szCs w:val="22"/>
              </w:rPr>
              <w:t>3-17-М</w:t>
            </w:r>
            <w:r w:rsidR="00D51194" w:rsidRPr="000000F3">
              <w:rPr>
                <w:noProof/>
                <w:sz w:val="22"/>
                <w:szCs w:val="22"/>
              </w:rPr>
              <w:t xml:space="preserve"> </w:t>
            </w:r>
            <w:r w:rsidR="00AD179A" w:rsidRPr="000000F3">
              <w:rPr>
                <w:noProof/>
                <w:sz w:val="22"/>
                <w:szCs w:val="22"/>
              </w:rPr>
              <w:t>–</w:t>
            </w:r>
            <w:r w:rsidR="00D51194" w:rsidRPr="000000F3">
              <w:rPr>
                <w:noProof/>
                <w:sz w:val="22"/>
                <w:szCs w:val="22"/>
              </w:rPr>
              <w:t xml:space="preserve"> </w:t>
            </w:r>
            <w:r w:rsidR="00AD179A" w:rsidRPr="000000F3">
              <w:rPr>
                <w:noProof/>
                <w:sz w:val="22"/>
                <w:szCs w:val="22"/>
              </w:rPr>
              <w:t>Партија 1-</w:t>
            </w:r>
            <w:r w:rsidR="00014CB2" w:rsidRPr="000000F3">
              <w:rPr>
                <w:sz w:val="22"/>
                <w:szCs w:val="22"/>
              </w:rPr>
              <w:t xml:space="preserve"> Лична заштитна средства </w:t>
            </w:r>
          </w:p>
        </w:tc>
      </w:tr>
      <w:tr w:rsidR="005E2923" w:rsidRPr="000000F3" w14:paraId="4C3E419F" w14:textId="77777777" w:rsidTr="005E2923">
        <w:tc>
          <w:tcPr>
            <w:tcW w:w="5245" w:type="dxa"/>
          </w:tcPr>
          <w:p w14:paraId="550F2AE1" w14:textId="77777777" w:rsidR="005E2923" w:rsidRPr="000000F3" w:rsidRDefault="005E2923" w:rsidP="005E2923">
            <w:pPr>
              <w:jc w:val="right"/>
              <w:rPr>
                <w:noProof/>
                <w:sz w:val="22"/>
                <w:szCs w:val="22"/>
              </w:rPr>
            </w:pPr>
            <w:r w:rsidRPr="000000F3">
              <w:rPr>
                <w:noProof/>
                <w:sz w:val="22"/>
                <w:szCs w:val="22"/>
              </w:rPr>
              <w:t>Број понуде</w:t>
            </w:r>
          </w:p>
        </w:tc>
        <w:tc>
          <w:tcPr>
            <w:tcW w:w="3402" w:type="dxa"/>
            <w:gridSpan w:val="2"/>
            <w:tcBorders>
              <w:top w:val="inset" w:sz="6" w:space="0" w:color="auto"/>
            </w:tcBorders>
          </w:tcPr>
          <w:p w14:paraId="41ECECC1" w14:textId="77777777" w:rsidR="005E2923" w:rsidRPr="000000F3" w:rsidRDefault="005E2923" w:rsidP="005E2923">
            <w:pPr>
              <w:jc w:val="right"/>
              <w:rPr>
                <w:noProof/>
                <w:sz w:val="22"/>
                <w:szCs w:val="22"/>
              </w:rPr>
            </w:pPr>
          </w:p>
        </w:tc>
        <w:tc>
          <w:tcPr>
            <w:tcW w:w="2977" w:type="dxa"/>
            <w:tcBorders>
              <w:top w:val="inset" w:sz="6" w:space="0" w:color="auto"/>
            </w:tcBorders>
          </w:tcPr>
          <w:p w14:paraId="39437AFC" w14:textId="77777777" w:rsidR="005E2923" w:rsidRPr="000000F3" w:rsidRDefault="005E2923" w:rsidP="005E2923">
            <w:pPr>
              <w:jc w:val="right"/>
              <w:rPr>
                <w:noProof/>
                <w:sz w:val="22"/>
                <w:szCs w:val="22"/>
              </w:rPr>
            </w:pPr>
            <w:r w:rsidRPr="000000F3">
              <w:rPr>
                <w:noProof/>
                <w:sz w:val="22"/>
                <w:szCs w:val="22"/>
              </w:rPr>
              <w:t>Датум понуде</w:t>
            </w:r>
          </w:p>
        </w:tc>
        <w:tc>
          <w:tcPr>
            <w:tcW w:w="3686" w:type="dxa"/>
            <w:gridSpan w:val="2"/>
            <w:tcBorders>
              <w:top w:val="inset" w:sz="6" w:space="0" w:color="auto"/>
            </w:tcBorders>
          </w:tcPr>
          <w:p w14:paraId="6CD1EB56" w14:textId="77777777" w:rsidR="005E2923" w:rsidRPr="000000F3" w:rsidRDefault="005E2923" w:rsidP="005E2923">
            <w:pPr>
              <w:jc w:val="right"/>
              <w:rPr>
                <w:b/>
                <w:noProof/>
                <w:sz w:val="22"/>
                <w:szCs w:val="22"/>
              </w:rPr>
            </w:pPr>
          </w:p>
        </w:tc>
      </w:tr>
      <w:tr w:rsidR="005E2923" w:rsidRPr="000000F3" w14:paraId="39CC5596" w14:textId="77777777" w:rsidTr="005E2923">
        <w:tc>
          <w:tcPr>
            <w:tcW w:w="15310" w:type="dxa"/>
            <w:gridSpan w:val="6"/>
          </w:tcPr>
          <w:p w14:paraId="0B684283" w14:textId="77777777" w:rsidR="005E2923" w:rsidRPr="000000F3" w:rsidRDefault="005E2923" w:rsidP="005E2923">
            <w:pPr>
              <w:jc w:val="center"/>
              <w:rPr>
                <w:b/>
                <w:noProof/>
                <w:sz w:val="22"/>
                <w:szCs w:val="22"/>
              </w:rPr>
            </w:pPr>
            <w:r w:rsidRPr="000000F3">
              <w:rPr>
                <w:b/>
                <w:noProof/>
                <w:sz w:val="22"/>
                <w:szCs w:val="22"/>
              </w:rPr>
              <w:br w:type="page"/>
              <w:t>Општи подаци о понуђачу</w:t>
            </w:r>
          </w:p>
        </w:tc>
      </w:tr>
      <w:tr w:rsidR="005E2923" w:rsidRPr="000000F3" w14:paraId="2AE25093" w14:textId="77777777" w:rsidTr="00EB6B00">
        <w:tc>
          <w:tcPr>
            <w:tcW w:w="5245" w:type="dxa"/>
            <w:vAlign w:val="center"/>
          </w:tcPr>
          <w:p w14:paraId="6EFC2598" w14:textId="77777777" w:rsidR="005E2923" w:rsidRPr="000000F3" w:rsidRDefault="005E2923" w:rsidP="00EB6B00">
            <w:pPr>
              <w:rPr>
                <w:b/>
                <w:noProof/>
                <w:sz w:val="22"/>
                <w:szCs w:val="22"/>
              </w:rPr>
            </w:pPr>
            <w:r w:rsidRPr="000000F3">
              <w:rPr>
                <w:noProof/>
                <w:sz w:val="22"/>
                <w:szCs w:val="22"/>
              </w:rPr>
              <w:t>Пословно име или скраћени назив из одговарајућег регистра</w:t>
            </w:r>
          </w:p>
        </w:tc>
        <w:tc>
          <w:tcPr>
            <w:tcW w:w="10065" w:type="dxa"/>
            <w:gridSpan w:val="5"/>
          </w:tcPr>
          <w:p w14:paraId="5A3B2AB5" w14:textId="77777777" w:rsidR="005E2923" w:rsidRPr="000000F3" w:rsidRDefault="005E2923" w:rsidP="005E2923">
            <w:pPr>
              <w:rPr>
                <w:b/>
                <w:noProof/>
                <w:sz w:val="22"/>
                <w:szCs w:val="22"/>
              </w:rPr>
            </w:pPr>
          </w:p>
        </w:tc>
      </w:tr>
      <w:tr w:rsidR="005E2923" w:rsidRPr="000000F3" w14:paraId="44E6DE58" w14:textId="77777777" w:rsidTr="00EB6B00">
        <w:tc>
          <w:tcPr>
            <w:tcW w:w="5245" w:type="dxa"/>
            <w:vAlign w:val="center"/>
          </w:tcPr>
          <w:p w14:paraId="4739E3AE" w14:textId="77777777" w:rsidR="005E2923" w:rsidRPr="000000F3" w:rsidRDefault="005E2923" w:rsidP="00EB6B00">
            <w:pPr>
              <w:rPr>
                <w:b/>
                <w:noProof/>
                <w:sz w:val="22"/>
                <w:szCs w:val="22"/>
              </w:rPr>
            </w:pPr>
            <w:r w:rsidRPr="000000F3">
              <w:rPr>
                <w:noProof/>
                <w:sz w:val="22"/>
                <w:szCs w:val="22"/>
              </w:rPr>
              <w:t>Адреса седишта</w:t>
            </w:r>
          </w:p>
        </w:tc>
        <w:tc>
          <w:tcPr>
            <w:tcW w:w="10065" w:type="dxa"/>
            <w:gridSpan w:val="5"/>
          </w:tcPr>
          <w:p w14:paraId="12E0609B" w14:textId="77777777" w:rsidR="005E2923" w:rsidRPr="000000F3" w:rsidRDefault="005E2923" w:rsidP="005E2923">
            <w:pPr>
              <w:rPr>
                <w:b/>
                <w:noProof/>
                <w:sz w:val="22"/>
                <w:szCs w:val="22"/>
              </w:rPr>
            </w:pPr>
          </w:p>
        </w:tc>
      </w:tr>
      <w:tr w:rsidR="005E2923" w:rsidRPr="000000F3" w14:paraId="0E10B649" w14:textId="77777777" w:rsidTr="00EB6B00">
        <w:tc>
          <w:tcPr>
            <w:tcW w:w="5245" w:type="dxa"/>
            <w:vAlign w:val="center"/>
          </w:tcPr>
          <w:p w14:paraId="67ECAD1C" w14:textId="77777777" w:rsidR="005E2923" w:rsidRPr="000000F3" w:rsidRDefault="005E2923" w:rsidP="00EB6B00">
            <w:pPr>
              <w:rPr>
                <w:noProof/>
                <w:sz w:val="22"/>
                <w:szCs w:val="22"/>
              </w:rPr>
            </w:pPr>
            <w:r w:rsidRPr="000000F3">
              <w:rPr>
                <w:noProof/>
                <w:sz w:val="22"/>
                <w:szCs w:val="22"/>
              </w:rPr>
              <w:t>Име особе за контакт</w:t>
            </w:r>
          </w:p>
        </w:tc>
        <w:tc>
          <w:tcPr>
            <w:tcW w:w="3402" w:type="dxa"/>
            <w:gridSpan w:val="2"/>
          </w:tcPr>
          <w:p w14:paraId="7DB9EE86" w14:textId="77777777" w:rsidR="005E2923" w:rsidRPr="000000F3" w:rsidRDefault="005E2923" w:rsidP="005E2923">
            <w:pPr>
              <w:rPr>
                <w:b/>
                <w:noProof/>
                <w:sz w:val="22"/>
                <w:szCs w:val="22"/>
              </w:rPr>
            </w:pPr>
          </w:p>
        </w:tc>
        <w:tc>
          <w:tcPr>
            <w:tcW w:w="3508" w:type="dxa"/>
            <w:gridSpan w:val="2"/>
            <w:vAlign w:val="center"/>
          </w:tcPr>
          <w:p w14:paraId="61008556" w14:textId="77777777" w:rsidR="005E2923" w:rsidRPr="000000F3" w:rsidRDefault="005E2923" w:rsidP="00EB6B00">
            <w:pPr>
              <w:jc w:val="right"/>
              <w:rPr>
                <w:b/>
                <w:noProof/>
                <w:sz w:val="22"/>
                <w:szCs w:val="22"/>
              </w:rPr>
            </w:pPr>
            <w:r w:rsidRPr="000000F3">
              <w:rPr>
                <w:noProof/>
                <w:sz w:val="22"/>
                <w:szCs w:val="22"/>
              </w:rPr>
              <w:t xml:space="preserve">Матични број </w:t>
            </w:r>
          </w:p>
        </w:tc>
        <w:tc>
          <w:tcPr>
            <w:tcW w:w="3155" w:type="dxa"/>
          </w:tcPr>
          <w:p w14:paraId="6C081B6B" w14:textId="77777777" w:rsidR="005E2923" w:rsidRPr="000000F3" w:rsidRDefault="005E2923" w:rsidP="005E2923">
            <w:pPr>
              <w:jc w:val="right"/>
              <w:rPr>
                <w:b/>
                <w:noProof/>
                <w:sz w:val="22"/>
                <w:szCs w:val="22"/>
              </w:rPr>
            </w:pPr>
          </w:p>
        </w:tc>
      </w:tr>
      <w:tr w:rsidR="005E2923" w:rsidRPr="000000F3" w14:paraId="656413CA" w14:textId="77777777" w:rsidTr="00EB6B00">
        <w:tc>
          <w:tcPr>
            <w:tcW w:w="5245" w:type="dxa"/>
            <w:vAlign w:val="center"/>
          </w:tcPr>
          <w:p w14:paraId="322DBCE7" w14:textId="77777777" w:rsidR="005E2923" w:rsidRPr="000000F3" w:rsidRDefault="005E2923" w:rsidP="00EB6B00">
            <w:pPr>
              <w:rPr>
                <w:b/>
                <w:noProof/>
                <w:sz w:val="22"/>
                <w:szCs w:val="22"/>
              </w:rPr>
            </w:pPr>
            <w:r w:rsidRPr="000000F3">
              <w:rPr>
                <w:noProof/>
                <w:sz w:val="22"/>
                <w:szCs w:val="22"/>
              </w:rPr>
              <w:t>Телефон/факс</w:t>
            </w:r>
          </w:p>
        </w:tc>
        <w:tc>
          <w:tcPr>
            <w:tcW w:w="3402" w:type="dxa"/>
            <w:gridSpan w:val="2"/>
          </w:tcPr>
          <w:p w14:paraId="1FB4AE1B" w14:textId="77777777" w:rsidR="005E2923" w:rsidRPr="000000F3" w:rsidRDefault="005E2923" w:rsidP="005E2923">
            <w:pPr>
              <w:rPr>
                <w:b/>
                <w:noProof/>
                <w:sz w:val="22"/>
                <w:szCs w:val="22"/>
              </w:rPr>
            </w:pPr>
          </w:p>
        </w:tc>
        <w:tc>
          <w:tcPr>
            <w:tcW w:w="3508" w:type="dxa"/>
            <w:gridSpan w:val="2"/>
            <w:vAlign w:val="center"/>
          </w:tcPr>
          <w:p w14:paraId="71880085" w14:textId="77777777" w:rsidR="005E2923" w:rsidRPr="000000F3" w:rsidRDefault="005E2923" w:rsidP="00EB6B00">
            <w:pPr>
              <w:jc w:val="right"/>
              <w:rPr>
                <w:b/>
                <w:noProof/>
                <w:sz w:val="22"/>
                <w:szCs w:val="22"/>
              </w:rPr>
            </w:pPr>
            <w:r w:rsidRPr="000000F3">
              <w:rPr>
                <w:noProof/>
                <w:sz w:val="22"/>
                <w:szCs w:val="22"/>
              </w:rPr>
              <w:t>Порески идентификациони број</w:t>
            </w:r>
          </w:p>
        </w:tc>
        <w:tc>
          <w:tcPr>
            <w:tcW w:w="3155" w:type="dxa"/>
          </w:tcPr>
          <w:p w14:paraId="0988EFCC" w14:textId="77777777" w:rsidR="005E2923" w:rsidRPr="000000F3" w:rsidRDefault="005E2923" w:rsidP="005E2923">
            <w:pPr>
              <w:jc w:val="right"/>
              <w:rPr>
                <w:b/>
                <w:noProof/>
                <w:sz w:val="22"/>
                <w:szCs w:val="22"/>
              </w:rPr>
            </w:pPr>
          </w:p>
        </w:tc>
      </w:tr>
      <w:tr w:rsidR="005E2923" w:rsidRPr="000000F3" w14:paraId="6F7825EF" w14:textId="77777777" w:rsidTr="00EB6B00">
        <w:tc>
          <w:tcPr>
            <w:tcW w:w="5245" w:type="dxa"/>
            <w:vAlign w:val="center"/>
          </w:tcPr>
          <w:p w14:paraId="4B580C71" w14:textId="77777777" w:rsidR="005E2923" w:rsidRPr="000000F3" w:rsidRDefault="00260A31" w:rsidP="00EB6B00">
            <w:pPr>
              <w:rPr>
                <w:b/>
                <w:noProof/>
                <w:sz w:val="22"/>
                <w:szCs w:val="22"/>
              </w:rPr>
            </w:pPr>
            <w:r w:rsidRPr="000000F3">
              <w:rPr>
                <w:noProof/>
                <w:sz w:val="22"/>
                <w:szCs w:val="22"/>
              </w:rPr>
              <w:t>Е-мејл</w:t>
            </w:r>
          </w:p>
        </w:tc>
        <w:tc>
          <w:tcPr>
            <w:tcW w:w="3402" w:type="dxa"/>
            <w:gridSpan w:val="2"/>
          </w:tcPr>
          <w:p w14:paraId="0BE21FA6" w14:textId="77777777" w:rsidR="005E2923" w:rsidRPr="000000F3" w:rsidRDefault="005E2923" w:rsidP="005E2923">
            <w:pPr>
              <w:rPr>
                <w:b/>
                <w:noProof/>
                <w:sz w:val="22"/>
                <w:szCs w:val="22"/>
              </w:rPr>
            </w:pPr>
          </w:p>
        </w:tc>
        <w:tc>
          <w:tcPr>
            <w:tcW w:w="3508" w:type="dxa"/>
            <w:gridSpan w:val="2"/>
            <w:vAlign w:val="center"/>
          </w:tcPr>
          <w:p w14:paraId="7CE4D98D" w14:textId="77777777" w:rsidR="005E2923" w:rsidRPr="000000F3" w:rsidRDefault="005E2923" w:rsidP="00EB6B00">
            <w:pPr>
              <w:jc w:val="right"/>
              <w:rPr>
                <w:noProof/>
                <w:sz w:val="22"/>
                <w:szCs w:val="22"/>
              </w:rPr>
            </w:pPr>
            <w:r w:rsidRPr="000000F3">
              <w:rPr>
                <w:noProof/>
                <w:sz w:val="22"/>
                <w:szCs w:val="22"/>
              </w:rPr>
              <w:t>Регистарски број</w:t>
            </w:r>
          </w:p>
        </w:tc>
        <w:tc>
          <w:tcPr>
            <w:tcW w:w="3155" w:type="dxa"/>
          </w:tcPr>
          <w:p w14:paraId="727AE38A" w14:textId="77777777" w:rsidR="005E2923" w:rsidRPr="000000F3" w:rsidRDefault="005E2923" w:rsidP="005E2923">
            <w:pPr>
              <w:jc w:val="right"/>
              <w:rPr>
                <w:b/>
                <w:noProof/>
                <w:sz w:val="22"/>
                <w:szCs w:val="22"/>
              </w:rPr>
            </w:pPr>
          </w:p>
        </w:tc>
      </w:tr>
      <w:tr w:rsidR="005E2923" w:rsidRPr="000000F3" w14:paraId="3CDB5656" w14:textId="77777777" w:rsidTr="00EB6B00">
        <w:tc>
          <w:tcPr>
            <w:tcW w:w="5245" w:type="dxa"/>
            <w:vAlign w:val="center"/>
          </w:tcPr>
          <w:p w14:paraId="6F5424F4" w14:textId="77777777" w:rsidR="005E2923" w:rsidRPr="000000F3" w:rsidRDefault="00380975" w:rsidP="00590555">
            <w:pPr>
              <w:rPr>
                <w:noProof/>
                <w:sz w:val="22"/>
                <w:szCs w:val="22"/>
              </w:rPr>
            </w:pPr>
            <w:r w:rsidRPr="000000F3">
              <w:rPr>
                <w:noProof/>
                <w:sz w:val="22"/>
                <w:szCs w:val="22"/>
              </w:rPr>
              <w:t>Овлашћено лице, које ће потписати Уговор</w:t>
            </w:r>
          </w:p>
        </w:tc>
        <w:tc>
          <w:tcPr>
            <w:tcW w:w="3402" w:type="dxa"/>
            <w:gridSpan w:val="2"/>
          </w:tcPr>
          <w:p w14:paraId="0A1A8A79" w14:textId="77777777" w:rsidR="005E2923" w:rsidRPr="000000F3" w:rsidRDefault="005E2923" w:rsidP="005E2923">
            <w:pPr>
              <w:rPr>
                <w:b/>
                <w:noProof/>
                <w:sz w:val="22"/>
                <w:szCs w:val="22"/>
              </w:rPr>
            </w:pPr>
          </w:p>
        </w:tc>
        <w:tc>
          <w:tcPr>
            <w:tcW w:w="3508" w:type="dxa"/>
            <w:gridSpan w:val="2"/>
            <w:vAlign w:val="center"/>
          </w:tcPr>
          <w:p w14:paraId="373EF1BD" w14:textId="77777777" w:rsidR="005E2923" w:rsidRPr="000000F3" w:rsidRDefault="000A517E" w:rsidP="00EB6B00">
            <w:pPr>
              <w:jc w:val="right"/>
              <w:rPr>
                <w:noProof/>
                <w:sz w:val="22"/>
                <w:szCs w:val="22"/>
              </w:rPr>
            </w:pPr>
            <w:r w:rsidRPr="000000F3">
              <w:rPr>
                <w:noProof/>
                <w:sz w:val="22"/>
                <w:szCs w:val="22"/>
              </w:rPr>
              <w:t>Шифра делатности</w:t>
            </w:r>
          </w:p>
        </w:tc>
        <w:tc>
          <w:tcPr>
            <w:tcW w:w="3155" w:type="dxa"/>
          </w:tcPr>
          <w:p w14:paraId="04CCB8D4" w14:textId="77777777" w:rsidR="005E2923" w:rsidRPr="000000F3" w:rsidRDefault="005E2923" w:rsidP="005E2923">
            <w:pPr>
              <w:jc w:val="right"/>
              <w:rPr>
                <w:b/>
                <w:noProof/>
                <w:sz w:val="22"/>
                <w:szCs w:val="22"/>
              </w:rPr>
            </w:pPr>
          </w:p>
        </w:tc>
      </w:tr>
      <w:tr w:rsidR="00223DF2" w:rsidRPr="000000F3" w14:paraId="064E645C" w14:textId="77777777" w:rsidTr="00EB6B00">
        <w:trPr>
          <w:trHeight w:val="345"/>
        </w:trPr>
        <w:tc>
          <w:tcPr>
            <w:tcW w:w="5245" w:type="dxa"/>
            <w:vMerge w:val="restart"/>
            <w:vAlign w:val="center"/>
          </w:tcPr>
          <w:p w14:paraId="458BF95C" w14:textId="77777777" w:rsidR="00223DF2" w:rsidRPr="000000F3" w:rsidRDefault="00223DF2" w:rsidP="00EB6B00">
            <w:pPr>
              <w:rPr>
                <w:b/>
                <w:noProof/>
                <w:sz w:val="22"/>
                <w:szCs w:val="22"/>
              </w:rPr>
            </w:pPr>
            <w:r w:rsidRPr="000000F3">
              <w:rPr>
                <w:b/>
                <w:noProof/>
                <w:sz w:val="22"/>
                <w:szCs w:val="22"/>
              </w:rPr>
              <w:br w:type="page"/>
            </w:r>
            <w:r w:rsidRPr="000000F3">
              <w:rPr>
                <w:noProof/>
                <w:sz w:val="22"/>
                <w:szCs w:val="22"/>
              </w:rPr>
              <w:t xml:space="preserve">Рок важења понуде изражен у броју дана од дана отварања понуда, који не може бити краћи </w:t>
            </w:r>
            <w:r w:rsidR="00260A31" w:rsidRPr="000000F3">
              <w:rPr>
                <w:noProof/>
                <w:sz w:val="22"/>
                <w:szCs w:val="22"/>
              </w:rPr>
              <w:t>од 6</w:t>
            </w:r>
            <w:r w:rsidRPr="000000F3">
              <w:rPr>
                <w:noProof/>
                <w:sz w:val="22"/>
                <w:szCs w:val="22"/>
              </w:rPr>
              <w:t>0 дана</w:t>
            </w:r>
          </w:p>
        </w:tc>
        <w:tc>
          <w:tcPr>
            <w:tcW w:w="3402" w:type="dxa"/>
            <w:gridSpan w:val="2"/>
            <w:vMerge w:val="restart"/>
          </w:tcPr>
          <w:p w14:paraId="25EA0947" w14:textId="77777777" w:rsidR="00223DF2" w:rsidRPr="000000F3" w:rsidRDefault="00223DF2" w:rsidP="005E2923">
            <w:pPr>
              <w:rPr>
                <w:b/>
                <w:noProof/>
                <w:sz w:val="22"/>
                <w:szCs w:val="22"/>
              </w:rPr>
            </w:pPr>
          </w:p>
        </w:tc>
        <w:tc>
          <w:tcPr>
            <w:tcW w:w="3508" w:type="dxa"/>
            <w:gridSpan w:val="2"/>
            <w:vAlign w:val="center"/>
          </w:tcPr>
          <w:p w14:paraId="1E72ADE1" w14:textId="77777777" w:rsidR="00223DF2" w:rsidRPr="000000F3" w:rsidRDefault="00FA6C98" w:rsidP="00EB6B00">
            <w:pPr>
              <w:jc w:val="right"/>
              <w:rPr>
                <w:noProof/>
                <w:sz w:val="22"/>
                <w:szCs w:val="22"/>
                <w:lang w:val="sr-Cyrl-CS"/>
              </w:rPr>
            </w:pPr>
            <w:r w:rsidRPr="000000F3">
              <w:rPr>
                <w:noProof/>
                <w:sz w:val="22"/>
                <w:szCs w:val="22"/>
              </w:rPr>
              <w:t>Величина обвезника</w:t>
            </w:r>
          </w:p>
        </w:tc>
        <w:tc>
          <w:tcPr>
            <w:tcW w:w="3155" w:type="dxa"/>
            <w:vAlign w:val="center"/>
          </w:tcPr>
          <w:p w14:paraId="30855659" w14:textId="77777777" w:rsidR="00223DF2" w:rsidRPr="000000F3" w:rsidRDefault="00223DF2" w:rsidP="00EB6B00">
            <w:pPr>
              <w:rPr>
                <w:b/>
                <w:noProof/>
                <w:sz w:val="22"/>
                <w:szCs w:val="22"/>
              </w:rPr>
            </w:pPr>
          </w:p>
        </w:tc>
      </w:tr>
      <w:tr w:rsidR="00223DF2" w:rsidRPr="000000F3" w14:paraId="4E7406FF" w14:textId="77777777" w:rsidTr="00EB6B00">
        <w:trPr>
          <w:trHeight w:val="344"/>
        </w:trPr>
        <w:tc>
          <w:tcPr>
            <w:tcW w:w="5245" w:type="dxa"/>
            <w:vMerge/>
          </w:tcPr>
          <w:p w14:paraId="086CD09A" w14:textId="77777777" w:rsidR="00223DF2" w:rsidRPr="000000F3" w:rsidRDefault="00223DF2" w:rsidP="005E2923">
            <w:pPr>
              <w:rPr>
                <w:b/>
                <w:noProof/>
                <w:sz w:val="22"/>
                <w:szCs w:val="22"/>
              </w:rPr>
            </w:pPr>
          </w:p>
        </w:tc>
        <w:tc>
          <w:tcPr>
            <w:tcW w:w="3402" w:type="dxa"/>
            <w:gridSpan w:val="2"/>
            <w:vMerge/>
          </w:tcPr>
          <w:p w14:paraId="518B59BE" w14:textId="77777777" w:rsidR="00223DF2" w:rsidRPr="000000F3" w:rsidRDefault="00223DF2" w:rsidP="005E2923">
            <w:pPr>
              <w:rPr>
                <w:b/>
                <w:noProof/>
                <w:sz w:val="22"/>
                <w:szCs w:val="22"/>
              </w:rPr>
            </w:pPr>
          </w:p>
        </w:tc>
        <w:tc>
          <w:tcPr>
            <w:tcW w:w="3508" w:type="dxa"/>
            <w:gridSpan w:val="2"/>
            <w:vAlign w:val="center"/>
          </w:tcPr>
          <w:p w14:paraId="69FEB7E5" w14:textId="77777777" w:rsidR="00223DF2" w:rsidRPr="000000F3" w:rsidRDefault="00223DF2" w:rsidP="00EB6B00">
            <w:pPr>
              <w:jc w:val="right"/>
              <w:rPr>
                <w:noProof/>
                <w:sz w:val="22"/>
                <w:szCs w:val="22"/>
              </w:rPr>
            </w:pPr>
            <w:r w:rsidRPr="000000F3">
              <w:rPr>
                <w:noProof/>
                <w:sz w:val="22"/>
                <w:szCs w:val="22"/>
              </w:rPr>
              <w:t>Жиро рачун и назив банке</w:t>
            </w:r>
          </w:p>
        </w:tc>
        <w:tc>
          <w:tcPr>
            <w:tcW w:w="3155" w:type="dxa"/>
          </w:tcPr>
          <w:p w14:paraId="6BE1BF47" w14:textId="77777777" w:rsidR="00223DF2" w:rsidRPr="000000F3" w:rsidRDefault="00223DF2" w:rsidP="005E2923">
            <w:pPr>
              <w:jc w:val="right"/>
              <w:rPr>
                <w:b/>
                <w:noProof/>
                <w:sz w:val="22"/>
                <w:szCs w:val="22"/>
              </w:rPr>
            </w:pPr>
          </w:p>
        </w:tc>
      </w:tr>
      <w:tr w:rsidR="005E2923" w:rsidRPr="000000F3" w14:paraId="4B5C2DF5" w14:textId="77777777" w:rsidTr="005E2923">
        <w:tc>
          <w:tcPr>
            <w:tcW w:w="15310" w:type="dxa"/>
            <w:gridSpan w:val="6"/>
          </w:tcPr>
          <w:p w14:paraId="543D3662" w14:textId="77777777" w:rsidR="005E2923" w:rsidRPr="000000F3" w:rsidRDefault="005E2923" w:rsidP="00590555">
            <w:pPr>
              <w:jc w:val="center"/>
              <w:rPr>
                <w:b/>
                <w:noProof/>
                <w:sz w:val="22"/>
                <w:szCs w:val="22"/>
              </w:rPr>
            </w:pPr>
            <w:r w:rsidRPr="000000F3">
              <w:rPr>
                <w:b/>
                <w:noProof/>
                <w:sz w:val="22"/>
                <w:szCs w:val="22"/>
              </w:rPr>
              <w:t xml:space="preserve">Остали подаци које наручилац сматра релевантним за закључење </w:t>
            </w:r>
            <w:r w:rsidR="00380975" w:rsidRPr="000000F3">
              <w:rPr>
                <w:b/>
                <w:noProof/>
                <w:sz w:val="22"/>
                <w:szCs w:val="22"/>
              </w:rPr>
              <w:t>уговора</w:t>
            </w:r>
          </w:p>
        </w:tc>
      </w:tr>
      <w:tr w:rsidR="00FE0B83" w:rsidRPr="000000F3" w14:paraId="39B82A0E" w14:textId="77777777" w:rsidTr="00202B65">
        <w:tc>
          <w:tcPr>
            <w:tcW w:w="5245" w:type="dxa"/>
            <w:vMerge w:val="restart"/>
            <w:vAlign w:val="center"/>
          </w:tcPr>
          <w:p w14:paraId="2A5C0079" w14:textId="77777777" w:rsidR="00FE0B83" w:rsidRPr="000000F3" w:rsidRDefault="00FE0B83" w:rsidP="00202B65">
            <w:pPr>
              <w:rPr>
                <w:noProof/>
                <w:sz w:val="22"/>
                <w:szCs w:val="22"/>
              </w:rPr>
            </w:pPr>
            <w:r w:rsidRPr="000000F3">
              <w:rPr>
                <w:noProof/>
                <w:sz w:val="22"/>
                <w:szCs w:val="22"/>
              </w:rPr>
              <w:t>Начин подношења понуде (заокружити)</w:t>
            </w:r>
          </w:p>
        </w:tc>
        <w:tc>
          <w:tcPr>
            <w:tcW w:w="426" w:type="dxa"/>
          </w:tcPr>
          <w:p w14:paraId="268AEE16" w14:textId="77777777" w:rsidR="00FE0B83" w:rsidRPr="000000F3" w:rsidRDefault="00FE0B83" w:rsidP="005E2923">
            <w:pPr>
              <w:rPr>
                <w:noProof/>
                <w:sz w:val="22"/>
                <w:szCs w:val="22"/>
              </w:rPr>
            </w:pPr>
            <w:r w:rsidRPr="000000F3">
              <w:rPr>
                <w:noProof/>
                <w:sz w:val="22"/>
                <w:szCs w:val="22"/>
              </w:rPr>
              <w:t>а</w:t>
            </w:r>
          </w:p>
        </w:tc>
        <w:tc>
          <w:tcPr>
            <w:tcW w:w="9639" w:type="dxa"/>
            <w:gridSpan w:val="4"/>
          </w:tcPr>
          <w:p w14:paraId="3ADC8A73" w14:textId="77777777" w:rsidR="00FE0B83" w:rsidRPr="000000F3" w:rsidRDefault="00FE0B83" w:rsidP="00E920B5">
            <w:pPr>
              <w:rPr>
                <w:noProof/>
                <w:sz w:val="22"/>
                <w:szCs w:val="22"/>
              </w:rPr>
            </w:pPr>
            <w:r w:rsidRPr="000000F3">
              <w:rPr>
                <w:noProof/>
                <w:sz w:val="22"/>
                <w:szCs w:val="22"/>
              </w:rPr>
              <w:t>Самостална понуда</w:t>
            </w:r>
          </w:p>
        </w:tc>
      </w:tr>
      <w:tr w:rsidR="00FE0B83" w:rsidRPr="000000F3" w14:paraId="412202E7" w14:textId="77777777" w:rsidTr="00FE0B83">
        <w:tc>
          <w:tcPr>
            <w:tcW w:w="5245" w:type="dxa"/>
            <w:vMerge/>
          </w:tcPr>
          <w:p w14:paraId="6932317A" w14:textId="77777777" w:rsidR="00FE0B83" w:rsidRPr="000000F3" w:rsidRDefault="00FE0B83" w:rsidP="005E2923">
            <w:pPr>
              <w:rPr>
                <w:b/>
                <w:noProof/>
                <w:sz w:val="22"/>
                <w:szCs w:val="22"/>
              </w:rPr>
            </w:pPr>
          </w:p>
        </w:tc>
        <w:tc>
          <w:tcPr>
            <w:tcW w:w="426" w:type="dxa"/>
          </w:tcPr>
          <w:p w14:paraId="45A0FFB8" w14:textId="77777777" w:rsidR="00FE0B83" w:rsidRPr="000000F3" w:rsidRDefault="00FE0B83" w:rsidP="005E2923">
            <w:pPr>
              <w:rPr>
                <w:noProof/>
                <w:sz w:val="22"/>
                <w:szCs w:val="22"/>
              </w:rPr>
            </w:pPr>
            <w:r w:rsidRPr="000000F3">
              <w:rPr>
                <w:noProof/>
                <w:sz w:val="22"/>
                <w:szCs w:val="22"/>
              </w:rPr>
              <w:t>б</w:t>
            </w:r>
          </w:p>
        </w:tc>
        <w:tc>
          <w:tcPr>
            <w:tcW w:w="9639" w:type="dxa"/>
            <w:gridSpan w:val="4"/>
          </w:tcPr>
          <w:p w14:paraId="4C7F0CFC" w14:textId="77777777" w:rsidR="00FE0B83" w:rsidRPr="000000F3" w:rsidRDefault="00FE0B83" w:rsidP="00E920B5">
            <w:pPr>
              <w:rPr>
                <w:noProof/>
                <w:sz w:val="22"/>
                <w:szCs w:val="22"/>
              </w:rPr>
            </w:pPr>
            <w:r w:rsidRPr="000000F3">
              <w:rPr>
                <w:noProof/>
                <w:sz w:val="22"/>
                <w:szCs w:val="22"/>
              </w:rPr>
              <w:t>Заједничка понуда</w:t>
            </w:r>
          </w:p>
        </w:tc>
      </w:tr>
      <w:tr w:rsidR="00FE0B83" w:rsidRPr="000000F3" w14:paraId="68129562" w14:textId="77777777" w:rsidTr="00FE0B83">
        <w:tc>
          <w:tcPr>
            <w:tcW w:w="5245" w:type="dxa"/>
            <w:vMerge/>
          </w:tcPr>
          <w:p w14:paraId="50D62C36" w14:textId="77777777" w:rsidR="00FE0B83" w:rsidRPr="000000F3" w:rsidRDefault="00FE0B83" w:rsidP="005E2923">
            <w:pPr>
              <w:rPr>
                <w:b/>
                <w:noProof/>
                <w:sz w:val="22"/>
                <w:szCs w:val="22"/>
              </w:rPr>
            </w:pPr>
          </w:p>
        </w:tc>
        <w:tc>
          <w:tcPr>
            <w:tcW w:w="426" w:type="dxa"/>
          </w:tcPr>
          <w:p w14:paraId="436AFAB8" w14:textId="77777777" w:rsidR="00FE0B83" w:rsidRPr="000000F3" w:rsidRDefault="00FE0B83" w:rsidP="005E2923">
            <w:pPr>
              <w:rPr>
                <w:noProof/>
                <w:sz w:val="22"/>
                <w:szCs w:val="22"/>
              </w:rPr>
            </w:pPr>
            <w:r w:rsidRPr="000000F3">
              <w:rPr>
                <w:noProof/>
                <w:sz w:val="22"/>
                <w:szCs w:val="22"/>
              </w:rPr>
              <w:t>в</w:t>
            </w:r>
          </w:p>
        </w:tc>
        <w:tc>
          <w:tcPr>
            <w:tcW w:w="9639" w:type="dxa"/>
            <w:gridSpan w:val="4"/>
          </w:tcPr>
          <w:p w14:paraId="7A213C48" w14:textId="77777777" w:rsidR="00FE0B83" w:rsidRPr="000000F3" w:rsidRDefault="00FE0B83" w:rsidP="00E920B5">
            <w:pPr>
              <w:rPr>
                <w:noProof/>
                <w:sz w:val="22"/>
                <w:szCs w:val="22"/>
              </w:rPr>
            </w:pPr>
            <w:r w:rsidRPr="000000F3">
              <w:rPr>
                <w:noProof/>
                <w:sz w:val="22"/>
                <w:szCs w:val="22"/>
              </w:rPr>
              <w:t>Понуда са подизвођачем</w:t>
            </w:r>
          </w:p>
        </w:tc>
      </w:tr>
      <w:tr w:rsidR="005E2923" w:rsidRPr="000000F3" w14:paraId="5382CC8B" w14:textId="77777777" w:rsidTr="005E2923">
        <w:trPr>
          <w:trHeight w:val="293"/>
        </w:trPr>
        <w:tc>
          <w:tcPr>
            <w:tcW w:w="5245" w:type="dxa"/>
          </w:tcPr>
          <w:p w14:paraId="2BF9BAED" w14:textId="77777777" w:rsidR="005E2923" w:rsidRPr="000000F3" w:rsidRDefault="00775E56" w:rsidP="005E2923">
            <w:pPr>
              <w:rPr>
                <w:noProof/>
                <w:sz w:val="22"/>
                <w:szCs w:val="22"/>
              </w:rPr>
            </w:pPr>
            <w:r w:rsidRPr="000000F3">
              <w:rPr>
                <w:noProof/>
                <w:sz w:val="22"/>
                <w:szCs w:val="22"/>
              </w:rPr>
              <w:t>Начин, рок и услови плаћања</w:t>
            </w:r>
          </w:p>
        </w:tc>
        <w:tc>
          <w:tcPr>
            <w:tcW w:w="10065" w:type="dxa"/>
            <w:gridSpan w:val="5"/>
          </w:tcPr>
          <w:p w14:paraId="2684E646" w14:textId="77777777" w:rsidR="005E2923" w:rsidRPr="000000F3" w:rsidRDefault="005E2923" w:rsidP="005E2923">
            <w:pPr>
              <w:rPr>
                <w:b/>
                <w:noProof/>
                <w:sz w:val="22"/>
                <w:szCs w:val="22"/>
              </w:rPr>
            </w:pPr>
          </w:p>
        </w:tc>
      </w:tr>
      <w:tr w:rsidR="005E2923" w:rsidRPr="000000F3" w14:paraId="2E593B09" w14:textId="77777777" w:rsidTr="005E2923">
        <w:trPr>
          <w:trHeight w:val="283"/>
        </w:trPr>
        <w:tc>
          <w:tcPr>
            <w:tcW w:w="5245" w:type="dxa"/>
          </w:tcPr>
          <w:p w14:paraId="5BEDC46A" w14:textId="77777777" w:rsidR="005E2923" w:rsidRPr="000000F3" w:rsidRDefault="00582A0C" w:rsidP="004F39CC">
            <w:pPr>
              <w:rPr>
                <w:noProof/>
                <w:sz w:val="22"/>
                <w:szCs w:val="22"/>
              </w:rPr>
            </w:pPr>
            <w:r w:rsidRPr="000000F3">
              <w:rPr>
                <w:noProof/>
                <w:sz w:val="22"/>
                <w:szCs w:val="22"/>
              </w:rPr>
              <w:t>Гарантни рок</w:t>
            </w:r>
            <w:r w:rsidR="00F82B85" w:rsidRPr="000000F3">
              <w:rPr>
                <w:noProof/>
                <w:sz w:val="22"/>
                <w:szCs w:val="22"/>
              </w:rPr>
              <w:t xml:space="preserve"> </w:t>
            </w:r>
            <w:r w:rsidR="00DA6C36" w:rsidRPr="000000F3">
              <w:rPr>
                <w:noProof/>
                <w:sz w:val="22"/>
                <w:szCs w:val="22"/>
              </w:rPr>
              <w:t xml:space="preserve"> или др.</w:t>
            </w:r>
            <w:r w:rsidR="00F82B85" w:rsidRPr="000000F3">
              <w:rPr>
                <w:noProof/>
                <w:sz w:val="22"/>
                <w:szCs w:val="22"/>
              </w:rPr>
              <w:t xml:space="preserve"> </w:t>
            </w:r>
          </w:p>
        </w:tc>
        <w:tc>
          <w:tcPr>
            <w:tcW w:w="10065" w:type="dxa"/>
            <w:gridSpan w:val="5"/>
          </w:tcPr>
          <w:p w14:paraId="4B950121" w14:textId="77777777" w:rsidR="005E2923" w:rsidRPr="000000F3" w:rsidRDefault="005E2923" w:rsidP="005E2923">
            <w:pPr>
              <w:rPr>
                <w:b/>
                <w:noProof/>
                <w:sz w:val="22"/>
                <w:szCs w:val="22"/>
              </w:rPr>
            </w:pPr>
          </w:p>
        </w:tc>
      </w:tr>
      <w:tr w:rsidR="005E2923" w:rsidRPr="000000F3" w14:paraId="1DFCC904" w14:textId="77777777" w:rsidTr="005E2923">
        <w:trPr>
          <w:trHeight w:val="283"/>
        </w:trPr>
        <w:tc>
          <w:tcPr>
            <w:tcW w:w="5245" w:type="dxa"/>
          </w:tcPr>
          <w:p w14:paraId="303A9F43" w14:textId="77777777" w:rsidR="005E2923" w:rsidRPr="000000F3" w:rsidRDefault="005E2923" w:rsidP="003602DF">
            <w:pPr>
              <w:rPr>
                <w:noProof/>
                <w:sz w:val="22"/>
                <w:szCs w:val="22"/>
              </w:rPr>
            </w:pPr>
            <w:r w:rsidRPr="000000F3">
              <w:rPr>
                <w:noProof/>
                <w:sz w:val="22"/>
                <w:szCs w:val="22"/>
              </w:rPr>
              <w:t xml:space="preserve">Рок </w:t>
            </w:r>
            <w:r w:rsidR="00926A5A" w:rsidRPr="000000F3">
              <w:rPr>
                <w:noProof/>
                <w:sz w:val="22"/>
                <w:szCs w:val="22"/>
              </w:rPr>
              <w:t>одзива</w:t>
            </w:r>
            <w:r w:rsidR="00DA6C36" w:rsidRPr="000000F3">
              <w:rPr>
                <w:noProof/>
                <w:sz w:val="22"/>
                <w:szCs w:val="22"/>
              </w:rPr>
              <w:t xml:space="preserve"> или др.</w:t>
            </w:r>
            <w:r w:rsidR="00F82B85" w:rsidRPr="000000F3">
              <w:rPr>
                <w:noProof/>
                <w:sz w:val="22"/>
                <w:szCs w:val="22"/>
              </w:rPr>
              <w:t xml:space="preserve">  </w:t>
            </w:r>
          </w:p>
        </w:tc>
        <w:tc>
          <w:tcPr>
            <w:tcW w:w="10065" w:type="dxa"/>
            <w:gridSpan w:val="5"/>
          </w:tcPr>
          <w:p w14:paraId="53FCA2C2" w14:textId="77777777" w:rsidR="005E2923" w:rsidRPr="000000F3" w:rsidRDefault="005E2923" w:rsidP="005E2923">
            <w:pPr>
              <w:rPr>
                <w:b/>
                <w:noProof/>
                <w:sz w:val="22"/>
                <w:szCs w:val="22"/>
              </w:rPr>
            </w:pPr>
          </w:p>
        </w:tc>
      </w:tr>
      <w:tr w:rsidR="00F82B85" w:rsidRPr="000000F3" w14:paraId="1E8AAA7C" w14:textId="77777777" w:rsidTr="005E2923">
        <w:trPr>
          <w:trHeight w:val="283"/>
        </w:trPr>
        <w:tc>
          <w:tcPr>
            <w:tcW w:w="5245" w:type="dxa"/>
          </w:tcPr>
          <w:p w14:paraId="05B85E72" w14:textId="77777777" w:rsidR="00F82B85" w:rsidRPr="000000F3" w:rsidRDefault="00926A5A" w:rsidP="003602DF">
            <w:pPr>
              <w:rPr>
                <w:noProof/>
                <w:sz w:val="22"/>
                <w:szCs w:val="22"/>
              </w:rPr>
            </w:pPr>
            <w:r w:rsidRPr="000000F3">
              <w:rPr>
                <w:noProof/>
                <w:sz w:val="22"/>
                <w:szCs w:val="22"/>
              </w:rPr>
              <w:t xml:space="preserve">Рок извршења или др.  </w:t>
            </w:r>
          </w:p>
        </w:tc>
        <w:tc>
          <w:tcPr>
            <w:tcW w:w="10065" w:type="dxa"/>
            <w:gridSpan w:val="5"/>
          </w:tcPr>
          <w:p w14:paraId="0D0BF38A" w14:textId="77777777" w:rsidR="00F82B85" w:rsidRPr="000000F3" w:rsidRDefault="00F82B85" w:rsidP="005E2923">
            <w:pPr>
              <w:rPr>
                <w:b/>
                <w:noProof/>
                <w:sz w:val="22"/>
                <w:szCs w:val="22"/>
              </w:rPr>
            </w:pPr>
          </w:p>
        </w:tc>
      </w:tr>
    </w:tbl>
    <w:p w14:paraId="48BB171C" w14:textId="77777777" w:rsidR="00191EBE" w:rsidRPr="000000F3" w:rsidRDefault="00191EBE" w:rsidP="002D5B2C">
      <w:pPr>
        <w:pStyle w:val="BodyText"/>
        <w:rPr>
          <w:noProof/>
          <w:sz w:val="22"/>
          <w:szCs w:val="22"/>
        </w:rPr>
      </w:pPr>
    </w:p>
    <w:p w14:paraId="4C7272A0" w14:textId="77777777" w:rsidR="00443424" w:rsidRPr="000000F3" w:rsidRDefault="00443424">
      <w:pPr>
        <w:rPr>
          <w:noProof/>
          <w:sz w:val="22"/>
          <w:szCs w:val="22"/>
          <w:lang w:val="sl-SI"/>
        </w:rPr>
      </w:pPr>
      <w:r w:rsidRPr="000000F3">
        <w:rPr>
          <w:noProof/>
          <w:sz w:val="22"/>
          <w:szCs w:val="22"/>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45"/>
        <w:gridCol w:w="2972"/>
        <w:gridCol w:w="1004"/>
        <w:gridCol w:w="1178"/>
        <w:gridCol w:w="1910"/>
        <w:gridCol w:w="1910"/>
        <w:gridCol w:w="1910"/>
        <w:gridCol w:w="1910"/>
        <w:gridCol w:w="723"/>
      </w:tblGrid>
      <w:tr w:rsidR="001A0E8B" w:rsidRPr="000000F3" w14:paraId="7EE25368" w14:textId="77777777" w:rsidTr="000315F9">
        <w:trPr>
          <w:trHeight w:val="262"/>
        </w:trPr>
        <w:tc>
          <w:tcPr>
            <w:tcW w:w="194" w:type="pct"/>
            <w:vAlign w:val="center"/>
          </w:tcPr>
          <w:p w14:paraId="5DA43BB7" w14:textId="77777777" w:rsidR="001A0E8B" w:rsidRPr="000000F3" w:rsidRDefault="001A0E8B" w:rsidP="005E2923">
            <w:pPr>
              <w:autoSpaceDE w:val="0"/>
              <w:autoSpaceDN w:val="0"/>
              <w:adjustRightInd w:val="0"/>
              <w:jc w:val="center"/>
              <w:rPr>
                <w:noProof/>
                <w:sz w:val="22"/>
                <w:szCs w:val="22"/>
                <w:lang w:val="en-US"/>
              </w:rPr>
            </w:pPr>
            <w:r w:rsidRPr="000000F3">
              <w:rPr>
                <w:noProof/>
                <w:sz w:val="22"/>
                <w:szCs w:val="22"/>
              </w:rPr>
              <w:lastRenderedPageBreak/>
              <w:t>Р.БР</w:t>
            </w:r>
          </w:p>
        </w:tc>
        <w:tc>
          <w:tcPr>
            <w:tcW w:w="1057" w:type="pct"/>
            <w:vAlign w:val="center"/>
          </w:tcPr>
          <w:p w14:paraId="0093C249" w14:textId="77777777" w:rsidR="001A0E8B" w:rsidRPr="000000F3" w:rsidRDefault="001A0E8B" w:rsidP="005E2923">
            <w:pPr>
              <w:autoSpaceDE w:val="0"/>
              <w:autoSpaceDN w:val="0"/>
              <w:adjustRightInd w:val="0"/>
              <w:jc w:val="center"/>
              <w:rPr>
                <w:noProof/>
                <w:sz w:val="22"/>
                <w:szCs w:val="22"/>
                <w:lang w:val="en-US"/>
              </w:rPr>
            </w:pPr>
            <w:r w:rsidRPr="000000F3">
              <w:rPr>
                <w:noProof/>
                <w:sz w:val="22"/>
                <w:szCs w:val="22"/>
                <w:lang w:val="en-US"/>
              </w:rPr>
              <w:t>Назив</w:t>
            </w:r>
          </w:p>
        </w:tc>
        <w:tc>
          <w:tcPr>
            <w:tcW w:w="357" w:type="pct"/>
            <w:vAlign w:val="center"/>
          </w:tcPr>
          <w:p w14:paraId="3F912616" w14:textId="77777777" w:rsidR="001A0E8B" w:rsidRPr="000000F3" w:rsidRDefault="001A0E8B" w:rsidP="005E2923">
            <w:pPr>
              <w:autoSpaceDE w:val="0"/>
              <w:autoSpaceDN w:val="0"/>
              <w:adjustRightInd w:val="0"/>
              <w:jc w:val="center"/>
              <w:rPr>
                <w:noProof/>
                <w:sz w:val="22"/>
                <w:szCs w:val="22"/>
                <w:lang w:val="en-US"/>
              </w:rPr>
            </w:pPr>
            <w:r w:rsidRPr="000000F3">
              <w:rPr>
                <w:noProof/>
                <w:sz w:val="22"/>
                <w:szCs w:val="22"/>
                <w:lang w:val="en-US"/>
              </w:rPr>
              <w:t>Јединица мере</w:t>
            </w:r>
          </w:p>
        </w:tc>
        <w:tc>
          <w:tcPr>
            <w:tcW w:w="419" w:type="pct"/>
            <w:vAlign w:val="center"/>
          </w:tcPr>
          <w:p w14:paraId="3E6F0358" w14:textId="77777777" w:rsidR="001A0E8B" w:rsidRPr="000000F3" w:rsidRDefault="001A0E8B" w:rsidP="005E2923">
            <w:pPr>
              <w:autoSpaceDE w:val="0"/>
              <w:autoSpaceDN w:val="0"/>
              <w:adjustRightInd w:val="0"/>
              <w:jc w:val="center"/>
              <w:rPr>
                <w:noProof/>
                <w:sz w:val="22"/>
                <w:szCs w:val="22"/>
                <w:lang w:val="en-US"/>
              </w:rPr>
            </w:pPr>
            <w:r w:rsidRPr="000000F3">
              <w:rPr>
                <w:noProof/>
                <w:sz w:val="22"/>
                <w:szCs w:val="22"/>
                <w:lang w:val="en-US"/>
              </w:rPr>
              <w:t>Количина</w:t>
            </w:r>
          </w:p>
        </w:tc>
        <w:tc>
          <w:tcPr>
            <w:tcW w:w="679" w:type="pct"/>
            <w:vAlign w:val="center"/>
          </w:tcPr>
          <w:p w14:paraId="43E014BF" w14:textId="77777777" w:rsidR="001A0E8B" w:rsidRPr="000000F3" w:rsidRDefault="001A0E8B" w:rsidP="00CF79F4">
            <w:pPr>
              <w:autoSpaceDE w:val="0"/>
              <w:autoSpaceDN w:val="0"/>
              <w:adjustRightInd w:val="0"/>
              <w:jc w:val="center"/>
              <w:rPr>
                <w:noProof/>
                <w:sz w:val="22"/>
                <w:szCs w:val="22"/>
                <w:lang w:val="en-US"/>
              </w:rPr>
            </w:pPr>
            <w:r w:rsidRPr="000000F3">
              <w:rPr>
                <w:noProof/>
                <w:sz w:val="22"/>
                <w:szCs w:val="22"/>
                <w:lang w:val="en-US"/>
              </w:rPr>
              <w:t>Јединична цена без ПДВ-а</w:t>
            </w:r>
          </w:p>
        </w:tc>
        <w:tc>
          <w:tcPr>
            <w:tcW w:w="679" w:type="pct"/>
            <w:vAlign w:val="center"/>
          </w:tcPr>
          <w:p w14:paraId="0688ABB2" w14:textId="77777777" w:rsidR="001A0E8B" w:rsidRPr="000000F3" w:rsidRDefault="001A0E8B" w:rsidP="005E2923">
            <w:pPr>
              <w:autoSpaceDE w:val="0"/>
              <w:autoSpaceDN w:val="0"/>
              <w:adjustRightInd w:val="0"/>
              <w:jc w:val="center"/>
              <w:rPr>
                <w:noProof/>
                <w:sz w:val="22"/>
                <w:szCs w:val="22"/>
              </w:rPr>
            </w:pPr>
            <w:r w:rsidRPr="000000F3">
              <w:rPr>
                <w:noProof/>
                <w:sz w:val="22"/>
                <w:szCs w:val="22"/>
                <w:lang w:val="en-US"/>
              </w:rPr>
              <w:t xml:space="preserve">Јединична цена </w:t>
            </w:r>
            <w:r w:rsidRPr="000000F3">
              <w:rPr>
                <w:noProof/>
                <w:sz w:val="22"/>
                <w:szCs w:val="22"/>
              </w:rPr>
              <w:t>са</w:t>
            </w:r>
            <w:r w:rsidRPr="000000F3">
              <w:rPr>
                <w:noProof/>
                <w:sz w:val="22"/>
                <w:szCs w:val="22"/>
                <w:lang w:val="en-US"/>
              </w:rPr>
              <w:t xml:space="preserve"> ПДВ-ом</w:t>
            </w:r>
          </w:p>
        </w:tc>
        <w:tc>
          <w:tcPr>
            <w:tcW w:w="679" w:type="pct"/>
            <w:vAlign w:val="center"/>
          </w:tcPr>
          <w:p w14:paraId="442F8A01" w14:textId="77777777" w:rsidR="001A0E8B" w:rsidRPr="000000F3" w:rsidRDefault="001A0E8B" w:rsidP="005E2923">
            <w:pPr>
              <w:autoSpaceDE w:val="0"/>
              <w:autoSpaceDN w:val="0"/>
              <w:adjustRightInd w:val="0"/>
              <w:jc w:val="center"/>
              <w:rPr>
                <w:noProof/>
                <w:sz w:val="22"/>
                <w:szCs w:val="22"/>
              </w:rPr>
            </w:pPr>
            <w:r w:rsidRPr="000000F3">
              <w:rPr>
                <w:noProof/>
                <w:sz w:val="22"/>
                <w:szCs w:val="22"/>
              </w:rPr>
              <w:t>Укупна цена без ПДВ-а</w:t>
            </w:r>
          </w:p>
        </w:tc>
        <w:tc>
          <w:tcPr>
            <w:tcW w:w="679" w:type="pct"/>
            <w:vAlign w:val="center"/>
          </w:tcPr>
          <w:p w14:paraId="6ECE26FF" w14:textId="77777777" w:rsidR="001A0E8B" w:rsidRPr="000000F3" w:rsidRDefault="001A0E8B" w:rsidP="002A52DF">
            <w:pPr>
              <w:autoSpaceDE w:val="0"/>
              <w:autoSpaceDN w:val="0"/>
              <w:adjustRightInd w:val="0"/>
              <w:jc w:val="center"/>
              <w:rPr>
                <w:noProof/>
                <w:sz w:val="22"/>
                <w:szCs w:val="22"/>
              </w:rPr>
            </w:pPr>
            <w:r w:rsidRPr="000000F3">
              <w:rPr>
                <w:noProof/>
                <w:sz w:val="22"/>
                <w:szCs w:val="22"/>
              </w:rPr>
              <w:t>Укупна цена са ПДВ-ом</w:t>
            </w:r>
          </w:p>
        </w:tc>
        <w:tc>
          <w:tcPr>
            <w:tcW w:w="257" w:type="pct"/>
            <w:vAlign w:val="center"/>
          </w:tcPr>
          <w:p w14:paraId="75BAEE48" w14:textId="77777777" w:rsidR="001A0E8B" w:rsidRPr="000000F3" w:rsidRDefault="001A0E8B" w:rsidP="00CF79F4">
            <w:pPr>
              <w:pStyle w:val="BodyText"/>
              <w:jc w:val="center"/>
              <w:rPr>
                <w:noProof/>
                <w:sz w:val="22"/>
                <w:szCs w:val="22"/>
              </w:rPr>
            </w:pPr>
            <w:r w:rsidRPr="000000F3">
              <w:rPr>
                <w:noProof/>
                <w:sz w:val="22"/>
                <w:szCs w:val="22"/>
              </w:rPr>
              <w:t>Стопа</w:t>
            </w:r>
          </w:p>
          <w:p w14:paraId="1F5444DB" w14:textId="77777777" w:rsidR="001A0E8B" w:rsidRPr="000000F3" w:rsidRDefault="001A0E8B" w:rsidP="00CF79F4">
            <w:pPr>
              <w:autoSpaceDE w:val="0"/>
              <w:autoSpaceDN w:val="0"/>
              <w:adjustRightInd w:val="0"/>
              <w:jc w:val="center"/>
              <w:rPr>
                <w:noProof/>
                <w:sz w:val="22"/>
                <w:szCs w:val="22"/>
              </w:rPr>
            </w:pPr>
            <w:r w:rsidRPr="000000F3">
              <w:rPr>
                <w:noProof/>
                <w:sz w:val="22"/>
                <w:szCs w:val="22"/>
              </w:rPr>
              <w:t>ПДВ-а</w:t>
            </w:r>
          </w:p>
        </w:tc>
      </w:tr>
      <w:tr w:rsidR="001A0E8B" w:rsidRPr="000000F3" w14:paraId="63C93C37" w14:textId="77777777" w:rsidTr="000315F9">
        <w:trPr>
          <w:trHeight w:val="288"/>
        </w:trPr>
        <w:tc>
          <w:tcPr>
            <w:tcW w:w="194" w:type="pct"/>
          </w:tcPr>
          <w:p w14:paraId="4BA6B26B" w14:textId="77777777" w:rsidR="001A0E8B" w:rsidRPr="000000F3" w:rsidRDefault="001A0E8B" w:rsidP="005E2923">
            <w:pPr>
              <w:autoSpaceDE w:val="0"/>
              <w:autoSpaceDN w:val="0"/>
              <w:adjustRightInd w:val="0"/>
              <w:jc w:val="center"/>
              <w:rPr>
                <w:noProof/>
                <w:sz w:val="22"/>
                <w:szCs w:val="22"/>
              </w:rPr>
            </w:pPr>
            <w:r w:rsidRPr="000000F3">
              <w:rPr>
                <w:noProof/>
                <w:sz w:val="22"/>
                <w:szCs w:val="22"/>
              </w:rPr>
              <w:t>1</w:t>
            </w:r>
          </w:p>
        </w:tc>
        <w:tc>
          <w:tcPr>
            <w:tcW w:w="1057" w:type="pct"/>
          </w:tcPr>
          <w:p w14:paraId="5517939A" w14:textId="77777777" w:rsidR="001A0E8B" w:rsidRPr="000000F3" w:rsidRDefault="001A0E8B" w:rsidP="005E2923">
            <w:pPr>
              <w:autoSpaceDE w:val="0"/>
              <w:autoSpaceDN w:val="0"/>
              <w:adjustRightInd w:val="0"/>
              <w:jc w:val="center"/>
              <w:rPr>
                <w:noProof/>
                <w:sz w:val="22"/>
                <w:szCs w:val="22"/>
                <w:lang w:val="en-US"/>
              </w:rPr>
            </w:pPr>
            <w:r w:rsidRPr="000000F3">
              <w:rPr>
                <w:noProof/>
                <w:sz w:val="22"/>
                <w:szCs w:val="22"/>
                <w:lang w:val="en-US"/>
              </w:rPr>
              <w:t>2</w:t>
            </w:r>
          </w:p>
        </w:tc>
        <w:tc>
          <w:tcPr>
            <w:tcW w:w="357" w:type="pct"/>
          </w:tcPr>
          <w:p w14:paraId="048667E5" w14:textId="77777777" w:rsidR="001A0E8B" w:rsidRPr="000000F3" w:rsidRDefault="001A0E8B" w:rsidP="005E2923">
            <w:pPr>
              <w:autoSpaceDE w:val="0"/>
              <w:autoSpaceDN w:val="0"/>
              <w:adjustRightInd w:val="0"/>
              <w:jc w:val="center"/>
              <w:rPr>
                <w:noProof/>
                <w:sz w:val="22"/>
                <w:szCs w:val="22"/>
                <w:lang w:val="en-US"/>
              </w:rPr>
            </w:pPr>
            <w:r w:rsidRPr="000000F3">
              <w:rPr>
                <w:noProof/>
                <w:sz w:val="22"/>
                <w:szCs w:val="22"/>
                <w:lang w:val="en-US"/>
              </w:rPr>
              <w:t>3</w:t>
            </w:r>
          </w:p>
        </w:tc>
        <w:tc>
          <w:tcPr>
            <w:tcW w:w="419" w:type="pct"/>
          </w:tcPr>
          <w:p w14:paraId="334C73B7" w14:textId="77777777" w:rsidR="001A0E8B" w:rsidRPr="000000F3" w:rsidRDefault="001A0E8B" w:rsidP="005E2923">
            <w:pPr>
              <w:autoSpaceDE w:val="0"/>
              <w:autoSpaceDN w:val="0"/>
              <w:adjustRightInd w:val="0"/>
              <w:jc w:val="center"/>
              <w:rPr>
                <w:noProof/>
                <w:sz w:val="22"/>
                <w:szCs w:val="22"/>
                <w:lang w:val="en-US"/>
              </w:rPr>
            </w:pPr>
            <w:r w:rsidRPr="000000F3">
              <w:rPr>
                <w:noProof/>
                <w:sz w:val="22"/>
                <w:szCs w:val="22"/>
                <w:lang w:val="en-US"/>
              </w:rPr>
              <w:t>4</w:t>
            </w:r>
          </w:p>
        </w:tc>
        <w:tc>
          <w:tcPr>
            <w:tcW w:w="679" w:type="pct"/>
          </w:tcPr>
          <w:p w14:paraId="16FFFDD0" w14:textId="77777777" w:rsidR="001A0E8B" w:rsidRPr="000000F3" w:rsidRDefault="001A0E8B" w:rsidP="005E2923">
            <w:pPr>
              <w:autoSpaceDE w:val="0"/>
              <w:autoSpaceDN w:val="0"/>
              <w:adjustRightInd w:val="0"/>
              <w:jc w:val="center"/>
              <w:rPr>
                <w:noProof/>
                <w:sz w:val="22"/>
                <w:szCs w:val="22"/>
                <w:lang w:val="en-US"/>
              </w:rPr>
            </w:pPr>
            <w:r w:rsidRPr="000000F3">
              <w:rPr>
                <w:noProof/>
                <w:sz w:val="22"/>
                <w:szCs w:val="22"/>
                <w:lang w:val="en-US"/>
              </w:rPr>
              <w:t>5</w:t>
            </w:r>
          </w:p>
        </w:tc>
        <w:tc>
          <w:tcPr>
            <w:tcW w:w="679" w:type="pct"/>
          </w:tcPr>
          <w:p w14:paraId="75B8CF3A" w14:textId="77777777" w:rsidR="001A0E8B" w:rsidRPr="000000F3" w:rsidRDefault="001A0E8B" w:rsidP="005E2923">
            <w:pPr>
              <w:autoSpaceDE w:val="0"/>
              <w:autoSpaceDN w:val="0"/>
              <w:adjustRightInd w:val="0"/>
              <w:jc w:val="center"/>
              <w:rPr>
                <w:noProof/>
                <w:sz w:val="22"/>
                <w:szCs w:val="22"/>
                <w:lang w:val="en-US"/>
              </w:rPr>
            </w:pPr>
            <w:r w:rsidRPr="000000F3">
              <w:rPr>
                <w:noProof/>
                <w:sz w:val="22"/>
                <w:szCs w:val="22"/>
                <w:lang w:val="en-US"/>
              </w:rPr>
              <w:t>6</w:t>
            </w:r>
          </w:p>
        </w:tc>
        <w:tc>
          <w:tcPr>
            <w:tcW w:w="679" w:type="pct"/>
          </w:tcPr>
          <w:p w14:paraId="4DF2ECE4" w14:textId="77777777" w:rsidR="001A0E8B" w:rsidRPr="000000F3" w:rsidRDefault="001A0E8B" w:rsidP="005E2923">
            <w:pPr>
              <w:autoSpaceDE w:val="0"/>
              <w:autoSpaceDN w:val="0"/>
              <w:adjustRightInd w:val="0"/>
              <w:jc w:val="center"/>
              <w:rPr>
                <w:noProof/>
                <w:sz w:val="22"/>
                <w:szCs w:val="22"/>
                <w:lang w:val="en-US"/>
              </w:rPr>
            </w:pPr>
            <w:r w:rsidRPr="000000F3">
              <w:rPr>
                <w:noProof/>
                <w:sz w:val="22"/>
                <w:szCs w:val="22"/>
                <w:lang w:val="en-US"/>
              </w:rPr>
              <w:t>7</w:t>
            </w:r>
          </w:p>
        </w:tc>
        <w:tc>
          <w:tcPr>
            <w:tcW w:w="679" w:type="pct"/>
          </w:tcPr>
          <w:p w14:paraId="7B76B460" w14:textId="77777777" w:rsidR="001A0E8B" w:rsidRPr="000000F3" w:rsidRDefault="001A0E8B" w:rsidP="005E2923">
            <w:pPr>
              <w:autoSpaceDE w:val="0"/>
              <w:autoSpaceDN w:val="0"/>
              <w:adjustRightInd w:val="0"/>
              <w:jc w:val="center"/>
              <w:rPr>
                <w:noProof/>
                <w:sz w:val="22"/>
                <w:szCs w:val="22"/>
              </w:rPr>
            </w:pPr>
            <w:r w:rsidRPr="000000F3">
              <w:rPr>
                <w:noProof/>
                <w:sz w:val="22"/>
                <w:szCs w:val="22"/>
              </w:rPr>
              <w:t>8</w:t>
            </w:r>
          </w:p>
        </w:tc>
        <w:tc>
          <w:tcPr>
            <w:tcW w:w="257" w:type="pct"/>
          </w:tcPr>
          <w:p w14:paraId="13F2C701" w14:textId="77777777" w:rsidR="001A0E8B" w:rsidRPr="000000F3" w:rsidRDefault="001A0E8B" w:rsidP="005E2923">
            <w:pPr>
              <w:autoSpaceDE w:val="0"/>
              <w:autoSpaceDN w:val="0"/>
              <w:adjustRightInd w:val="0"/>
              <w:jc w:val="center"/>
              <w:rPr>
                <w:noProof/>
                <w:sz w:val="22"/>
                <w:szCs w:val="22"/>
              </w:rPr>
            </w:pPr>
            <w:r w:rsidRPr="000000F3">
              <w:rPr>
                <w:noProof/>
                <w:sz w:val="22"/>
                <w:szCs w:val="22"/>
              </w:rPr>
              <w:t>9</w:t>
            </w:r>
          </w:p>
        </w:tc>
      </w:tr>
      <w:tr w:rsidR="00590555" w:rsidRPr="000000F3" w14:paraId="2ACC102D" w14:textId="77777777" w:rsidTr="000315F9">
        <w:trPr>
          <w:trHeight w:val="288"/>
        </w:trPr>
        <w:tc>
          <w:tcPr>
            <w:tcW w:w="194" w:type="pct"/>
          </w:tcPr>
          <w:p w14:paraId="3A17F56E"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1.1</w:t>
            </w:r>
          </w:p>
        </w:tc>
        <w:tc>
          <w:tcPr>
            <w:tcW w:w="1057" w:type="pct"/>
          </w:tcPr>
          <w:p w14:paraId="6419AB10" w14:textId="2DB46625" w:rsidR="009B1BDE" w:rsidRPr="00B72B60" w:rsidRDefault="009B1BDE" w:rsidP="009B1BDE">
            <w:pPr>
              <w:autoSpaceDE w:val="0"/>
              <w:autoSpaceDN w:val="0"/>
              <w:adjustRightInd w:val="0"/>
              <w:jc w:val="both"/>
              <w:rPr>
                <w:sz w:val="22"/>
                <w:szCs w:val="22"/>
                <w:lang w:val="sr-Cyrl-RS"/>
              </w:rPr>
            </w:pPr>
            <w:r w:rsidRPr="000000F3">
              <w:rPr>
                <w:sz w:val="22"/>
                <w:szCs w:val="22"/>
              </w:rPr>
              <w:t xml:space="preserve">Оловне </w:t>
            </w:r>
            <w:r w:rsidR="00590555" w:rsidRPr="000000F3">
              <w:rPr>
                <w:sz w:val="22"/>
                <w:szCs w:val="22"/>
              </w:rPr>
              <w:t>кецеље, једноделне</w:t>
            </w:r>
          </w:p>
        </w:tc>
        <w:tc>
          <w:tcPr>
            <w:tcW w:w="357" w:type="pct"/>
          </w:tcPr>
          <w:p w14:paraId="47C45E5A"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ком</w:t>
            </w:r>
          </w:p>
        </w:tc>
        <w:tc>
          <w:tcPr>
            <w:tcW w:w="419" w:type="pct"/>
          </w:tcPr>
          <w:p w14:paraId="53647EDB"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5</w:t>
            </w:r>
          </w:p>
        </w:tc>
        <w:tc>
          <w:tcPr>
            <w:tcW w:w="679" w:type="pct"/>
          </w:tcPr>
          <w:p w14:paraId="5163816E"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71694C0C"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6F97688F"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1E932E10" w14:textId="77777777" w:rsidR="00590555" w:rsidRPr="000000F3" w:rsidRDefault="00590555" w:rsidP="005E2923">
            <w:pPr>
              <w:autoSpaceDE w:val="0"/>
              <w:autoSpaceDN w:val="0"/>
              <w:adjustRightInd w:val="0"/>
              <w:jc w:val="center"/>
              <w:rPr>
                <w:noProof/>
                <w:sz w:val="22"/>
                <w:szCs w:val="22"/>
              </w:rPr>
            </w:pPr>
          </w:p>
        </w:tc>
        <w:tc>
          <w:tcPr>
            <w:tcW w:w="257" w:type="pct"/>
          </w:tcPr>
          <w:p w14:paraId="0F5AD5E3" w14:textId="77777777" w:rsidR="00590555" w:rsidRPr="000000F3" w:rsidRDefault="00590555" w:rsidP="005E2923">
            <w:pPr>
              <w:autoSpaceDE w:val="0"/>
              <w:autoSpaceDN w:val="0"/>
              <w:adjustRightInd w:val="0"/>
              <w:jc w:val="center"/>
              <w:rPr>
                <w:noProof/>
                <w:sz w:val="22"/>
                <w:szCs w:val="22"/>
              </w:rPr>
            </w:pPr>
          </w:p>
        </w:tc>
      </w:tr>
      <w:tr w:rsidR="00590555" w:rsidRPr="000000F3" w14:paraId="16876003" w14:textId="77777777" w:rsidTr="000315F9">
        <w:trPr>
          <w:trHeight w:val="288"/>
        </w:trPr>
        <w:tc>
          <w:tcPr>
            <w:tcW w:w="194" w:type="pct"/>
          </w:tcPr>
          <w:p w14:paraId="7195565A"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1.2</w:t>
            </w:r>
          </w:p>
        </w:tc>
        <w:tc>
          <w:tcPr>
            <w:tcW w:w="1057" w:type="pct"/>
          </w:tcPr>
          <w:p w14:paraId="091EA9E4" w14:textId="08526F3F" w:rsidR="00590555" w:rsidRPr="000000F3" w:rsidRDefault="00590555" w:rsidP="00C0630D">
            <w:pPr>
              <w:jc w:val="both"/>
              <w:rPr>
                <w:sz w:val="22"/>
                <w:szCs w:val="22"/>
              </w:rPr>
            </w:pPr>
            <w:r w:rsidRPr="000000F3">
              <w:rPr>
                <w:sz w:val="22"/>
                <w:szCs w:val="22"/>
              </w:rPr>
              <w:t>Оловне кецеље, дводелне (комплет прслук и сукња)</w:t>
            </w:r>
            <w:r w:rsidR="009B1BDE" w:rsidRPr="000000F3">
              <w:rPr>
                <w:sz w:val="22"/>
                <w:szCs w:val="22"/>
              </w:rPr>
              <w:t xml:space="preserve"> </w:t>
            </w:r>
          </w:p>
        </w:tc>
        <w:tc>
          <w:tcPr>
            <w:tcW w:w="357" w:type="pct"/>
          </w:tcPr>
          <w:p w14:paraId="78685895" w14:textId="77777777" w:rsidR="00590555" w:rsidRPr="000000F3" w:rsidRDefault="00590555" w:rsidP="005E2923">
            <w:pPr>
              <w:autoSpaceDE w:val="0"/>
              <w:autoSpaceDN w:val="0"/>
              <w:adjustRightInd w:val="0"/>
              <w:jc w:val="center"/>
              <w:rPr>
                <w:noProof/>
                <w:sz w:val="22"/>
                <w:szCs w:val="22"/>
              </w:rPr>
            </w:pPr>
          </w:p>
          <w:p w14:paraId="561B3447" w14:textId="77777777" w:rsidR="00590555" w:rsidRPr="000000F3" w:rsidRDefault="00590555" w:rsidP="00590555">
            <w:pPr>
              <w:jc w:val="center"/>
              <w:rPr>
                <w:sz w:val="22"/>
                <w:szCs w:val="22"/>
              </w:rPr>
            </w:pPr>
          </w:p>
        </w:tc>
        <w:tc>
          <w:tcPr>
            <w:tcW w:w="419" w:type="pct"/>
          </w:tcPr>
          <w:p w14:paraId="6CB17436" w14:textId="77777777" w:rsidR="00590555" w:rsidRPr="000000F3" w:rsidRDefault="00590555" w:rsidP="005E2923">
            <w:pPr>
              <w:autoSpaceDE w:val="0"/>
              <w:autoSpaceDN w:val="0"/>
              <w:adjustRightInd w:val="0"/>
              <w:jc w:val="center"/>
              <w:rPr>
                <w:noProof/>
                <w:sz w:val="22"/>
                <w:szCs w:val="22"/>
              </w:rPr>
            </w:pPr>
          </w:p>
          <w:p w14:paraId="6EC43573" w14:textId="77777777" w:rsidR="00590555" w:rsidRPr="000000F3" w:rsidRDefault="00590555" w:rsidP="00590555">
            <w:pPr>
              <w:jc w:val="center"/>
              <w:rPr>
                <w:sz w:val="22"/>
                <w:szCs w:val="22"/>
              </w:rPr>
            </w:pPr>
          </w:p>
        </w:tc>
        <w:tc>
          <w:tcPr>
            <w:tcW w:w="679" w:type="pct"/>
          </w:tcPr>
          <w:p w14:paraId="7843641A" w14:textId="77777777" w:rsidR="00590555" w:rsidRPr="000000F3" w:rsidRDefault="00590555" w:rsidP="005E2923">
            <w:pPr>
              <w:autoSpaceDE w:val="0"/>
              <w:autoSpaceDN w:val="0"/>
              <w:adjustRightInd w:val="0"/>
              <w:jc w:val="center"/>
              <w:rPr>
                <w:noProof/>
                <w:sz w:val="22"/>
                <w:szCs w:val="22"/>
              </w:rPr>
            </w:pPr>
          </w:p>
        </w:tc>
        <w:tc>
          <w:tcPr>
            <w:tcW w:w="679" w:type="pct"/>
          </w:tcPr>
          <w:p w14:paraId="4C6425DE" w14:textId="77777777" w:rsidR="00590555" w:rsidRPr="000000F3" w:rsidRDefault="00590555" w:rsidP="005E2923">
            <w:pPr>
              <w:autoSpaceDE w:val="0"/>
              <w:autoSpaceDN w:val="0"/>
              <w:adjustRightInd w:val="0"/>
              <w:jc w:val="center"/>
              <w:rPr>
                <w:noProof/>
                <w:sz w:val="22"/>
                <w:szCs w:val="22"/>
              </w:rPr>
            </w:pPr>
          </w:p>
        </w:tc>
        <w:tc>
          <w:tcPr>
            <w:tcW w:w="679" w:type="pct"/>
          </w:tcPr>
          <w:p w14:paraId="390D8932" w14:textId="77777777" w:rsidR="00590555" w:rsidRPr="000000F3" w:rsidRDefault="00590555" w:rsidP="005E2923">
            <w:pPr>
              <w:autoSpaceDE w:val="0"/>
              <w:autoSpaceDN w:val="0"/>
              <w:adjustRightInd w:val="0"/>
              <w:jc w:val="center"/>
              <w:rPr>
                <w:noProof/>
                <w:sz w:val="22"/>
                <w:szCs w:val="22"/>
              </w:rPr>
            </w:pPr>
          </w:p>
        </w:tc>
        <w:tc>
          <w:tcPr>
            <w:tcW w:w="679" w:type="pct"/>
          </w:tcPr>
          <w:p w14:paraId="57550AF2" w14:textId="77777777" w:rsidR="00590555" w:rsidRPr="000000F3" w:rsidRDefault="00590555" w:rsidP="005E2923">
            <w:pPr>
              <w:autoSpaceDE w:val="0"/>
              <w:autoSpaceDN w:val="0"/>
              <w:adjustRightInd w:val="0"/>
              <w:jc w:val="center"/>
              <w:rPr>
                <w:noProof/>
                <w:sz w:val="22"/>
                <w:szCs w:val="22"/>
              </w:rPr>
            </w:pPr>
          </w:p>
        </w:tc>
        <w:tc>
          <w:tcPr>
            <w:tcW w:w="257" w:type="pct"/>
          </w:tcPr>
          <w:p w14:paraId="7491C033" w14:textId="77777777" w:rsidR="00590555" w:rsidRPr="000000F3" w:rsidRDefault="00590555" w:rsidP="005E2923">
            <w:pPr>
              <w:autoSpaceDE w:val="0"/>
              <w:autoSpaceDN w:val="0"/>
              <w:adjustRightInd w:val="0"/>
              <w:jc w:val="center"/>
              <w:rPr>
                <w:noProof/>
                <w:sz w:val="22"/>
                <w:szCs w:val="22"/>
              </w:rPr>
            </w:pPr>
          </w:p>
        </w:tc>
      </w:tr>
      <w:tr w:rsidR="00590555" w:rsidRPr="000000F3" w14:paraId="63749F0A" w14:textId="77777777" w:rsidTr="000315F9">
        <w:trPr>
          <w:trHeight w:val="288"/>
        </w:trPr>
        <w:tc>
          <w:tcPr>
            <w:tcW w:w="194" w:type="pct"/>
          </w:tcPr>
          <w:p w14:paraId="627B13C0"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1.2.1</w:t>
            </w:r>
          </w:p>
        </w:tc>
        <w:tc>
          <w:tcPr>
            <w:tcW w:w="1057" w:type="pct"/>
          </w:tcPr>
          <w:p w14:paraId="26B1A397" w14:textId="0A1DD3CD" w:rsidR="00590555" w:rsidRPr="000000F3" w:rsidRDefault="00C0630D" w:rsidP="00C0630D">
            <w:pPr>
              <w:rPr>
                <w:sz w:val="22"/>
                <w:szCs w:val="22"/>
              </w:rPr>
            </w:pPr>
            <w:r>
              <w:rPr>
                <w:sz w:val="22"/>
                <w:szCs w:val="22"/>
                <w:lang w:val="sr-Cyrl-RS"/>
              </w:rPr>
              <w:t xml:space="preserve">        </w:t>
            </w:r>
            <w:r w:rsidR="009B1BDE" w:rsidRPr="000000F3">
              <w:rPr>
                <w:sz w:val="22"/>
                <w:szCs w:val="22"/>
              </w:rPr>
              <w:t>М</w:t>
            </w:r>
            <w:r w:rsidR="004F39CC" w:rsidRPr="000000F3">
              <w:rPr>
                <w:sz w:val="22"/>
                <w:szCs w:val="22"/>
              </w:rPr>
              <w:t xml:space="preserve">ањи комплет </w:t>
            </w:r>
          </w:p>
        </w:tc>
        <w:tc>
          <w:tcPr>
            <w:tcW w:w="357" w:type="pct"/>
          </w:tcPr>
          <w:p w14:paraId="07DD8E7B"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ком</w:t>
            </w:r>
          </w:p>
        </w:tc>
        <w:tc>
          <w:tcPr>
            <w:tcW w:w="419" w:type="pct"/>
          </w:tcPr>
          <w:p w14:paraId="59AFC81E"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3</w:t>
            </w:r>
          </w:p>
        </w:tc>
        <w:tc>
          <w:tcPr>
            <w:tcW w:w="679" w:type="pct"/>
          </w:tcPr>
          <w:p w14:paraId="479D1305"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6FEF84C6"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52C59797"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015558D8" w14:textId="77777777" w:rsidR="00590555" w:rsidRPr="000000F3" w:rsidRDefault="00590555" w:rsidP="005E2923">
            <w:pPr>
              <w:autoSpaceDE w:val="0"/>
              <w:autoSpaceDN w:val="0"/>
              <w:adjustRightInd w:val="0"/>
              <w:jc w:val="center"/>
              <w:rPr>
                <w:noProof/>
                <w:sz w:val="22"/>
                <w:szCs w:val="22"/>
              </w:rPr>
            </w:pPr>
          </w:p>
        </w:tc>
        <w:tc>
          <w:tcPr>
            <w:tcW w:w="257" w:type="pct"/>
          </w:tcPr>
          <w:p w14:paraId="423E19E8" w14:textId="77777777" w:rsidR="00590555" w:rsidRPr="000000F3" w:rsidRDefault="00590555" w:rsidP="005E2923">
            <w:pPr>
              <w:autoSpaceDE w:val="0"/>
              <w:autoSpaceDN w:val="0"/>
              <w:adjustRightInd w:val="0"/>
              <w:jc w:val="center"/>
              <w:rPr>
                <w:noProof/>
                <w:sz w:val="22"/>
                <w:szCs w:val="22"/>
              </w:rPr>
            </w:pPr>
          </w:p>
        </w:tc>
      </w:tr>
      <w:tr w:rsidR="00590555" w:rsidRPr="000000F3" w14:paraId="5C23D70C" w14:textId="77777777" w:rsidTr="000315F9">
        <w:trPr>
          <w:trHeight w:val="288"/>
        </w:trPr>
        <w:tc>
          <w:tcPr>
            <w:tcW w:w="194" w:type="pct"/>
          </w:tcPr>
          <w:p w14:paraId="0C062C0F"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1.2.2</w:t>
            </w:r>
          </w:p>
        </w:tc>
        <w:tc>
          <w:tcPr>
            <w:tcW w:w="1057" w:type="pct"/>
          </w:tcPr>
          <w:p w14:paraId="63D504BA" w14:textId="35530EFA" w:rsidR="00590555" w:rsidRPr="000000F3" w:rsidRDefault="00C0630D" w:rsidP="00C0630D">
            <w:pPr>
              <w:jc w:val="both"/>
              <w:rPr>
                <w:sz w:val="22"/>
                <w:szCs w:val="22"/>
              </w:rPr>
            </w:pPr>
            <w:r>
              <w:rPr>
                <w:sz w:val="22"/>
                <w:szCs w:val="22"/>
                <w:lang w:val="sr-Cyrl-RS"/>
              </w:rPr>
              <w:t xml:space="preserve">       </w:t>
            </w:r>
            <w:r w:rsidR="0051646F" w:rsidRPr="000000F3">
              <w:rPr>
                <w:sz w:val="22"/>
                <w:szCs w:val="22"/>
              </w:rPr>
              <w:t>В</w:t>
            </w:r>
            <w:r w:rsidR="009B1BDE" w:rsidRPr="000000F3">
              <w:rPr>
                <w:sz w:val="22"/>
                <w:szCs w:val="22"/>
              </w:rPr>
              <w:t>ећи ком</w:t>
            </w:r>
            <w:r w:rsidR="004F39CC" w:rsidRPr="000000F3">
              <w:rPr>
                <w:sz w:val="22"/>
                <w:szCs w:val="22"/>
              </w:rPr>
              <w:t xml:space="preserve">плет </w:t>
            </w:r>
          </w:p>
        </w:tc>
        <w:tc>
          <w:tcPr>
            <w:tcW w:w="357" w:type="pct"/>
          </w:tcPr>
          <w:p w14:paraId="7E234622"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ком</w:t>
            </w:r>
          </w:p>
        </w:tc>
        <w:tc>
          <w:tcPr>
            <w:tcW w:w="419" w:type="pct"/>
          </w:tcPr>
          <w:p w14:paraId="2A467C24"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3</w:t>
            </w:r>
          </w:p>
        </w:tc>
        <w:tc>
          <w:tcPr>
            <w:tcW w:w="679" w:type="pct"/>
          </w:tcPr>
          <w:p w14:paraId="6D15393B"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62418990"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07474058"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537C1A14" w14:textId="77777777" w:rsidR="00590555" w:rsidRPr="000000F3" w:rsidRDefault="00590555" w:rsidP="005E2923">
            <w:pPr>
              <w:autoSpaceDE w:val="0"/>
              <w:autoSpaceDN w:val="0"/>
              <w:adjustRightInd w:val="0"/>
              <w:jc w:val="center"/>
              <w:rPr>
                <w:noProof/>
                <w:sz w:val="22"/>
                <w:szCs w:val="22"/>
              </w:rPr>
            </w:pPr>
          </w:p>
        </w:tc>
        <w:tc>
          <w:tcPr>
            <w:tcW w:w="257" w:type="pct"/>
          </w:tcPr>
          <w:p w14:paraId="5B014E40" w14:textId="77777777" w:rsidR="00590555" w:rsidRPr="000000F3" w:rsidRDefault="00590555" w:rsidP="005E2923">
            <w:pPr>
              <w:autoSpaceDE w:val="0"/>
              <w:autoSpaceDN w:val="0"/>
              <w:adjustRightInd w:val="0"/>
              <w:jc w:val="center"/>
              <w:rPr>
                <w:noProof/>
                <w:sz w:val="22"/>
                <w:szCs w:val="22"/>
              </w:rPr>
            </w:pPr>
          </w:p>
        </w:tc>
      </w:tr>
      <w:tr w:rsidR="00590555" w:rsidRPr="000000F3" w14:paraId="5D71C3F0" w14:textId="77777777" w:rsidTr="000315F9">
        <w:trPr>
          <w:trHeight w:val="288"/>
        </w:trPr>
        <w:tc>
          <w:tcPr>
            <w:tcW w:w="194" w:type="pct"/>
          </w:tcPr>
          <w:p w14:paraId="65FDD37B"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1.2</w:t>
            </w:r>
          </w:p>
        </w:tc>
        <w:tc>
          <w:tcPr>
            <w:tcW w:w="1057" w:type="pct"/>
          </w:tcPr>
          <w:p w14:paraId="55A6F3A5" w14:textId="77777777" w:rsidR="00590555" w:rsidRPr="000000F3" w:rsidRDefault="00590555" w:rsidP="00C0630D">
            <w:pPr>
              <w:autoSpaceDE w:val="0"/>
              <w:autoSpaceDN w:val="0"/>
              <w:adjustRightInd w:val="0"/>
              <w:rPr>
                <w:sz w:val="22"/>
                <w:szCs w:val="22"/>
              </w:rPr>
            </w:pPr>
            <w:r w:rsidRPr="000000F3">
              <w:rPr>
                <w:sz w:val="22"/>
                <w:szCs w:val="22"/>
              </w:rPr>
              <w:t>Оловни штитници за врат</w:t>
            </w:r>
          </w:p>
          <w:p w14:paraId="00DDD23E" w14:textId="1C4C1DA0" w:rsidR="00885766" w:rsidRPr="000000F3" w:rsidRDefault="00885766" w:rsidP="00885766">
            <w:pPr>
              <w:autoSpaceDE w:val="0"/>
              <w:autoSpaceDN w:val="0"/>
              <w:adjustRightInd w:val="0"/>
              <w:jc w:val="both"/>
              <w:rPr>
                <w:noProof/>
                <w:sz w:val="22"/>
                <w:szCs w:val="22"/>
              </w:rPr>
            </w:pPr>
          </w:p>
        </w:tc>
        <w:tc>
          <w:tcPr>
            <w:tcW w:w="357" w:type="pct"/>
          </w:tcPr>
          <w:p w14:paraId="58D74B12" w14:textId="77777777" w:rsidR="00590555" w:rsidRPr="000000F3" w:rsidRDefault="00885766" w:rsidP="005E2923">
            <w:pPr>
              <w:autoSpaceDE w:val="0"/>
              <w:autoSpaceDN w:val="0"/>
              <w:adjustRightInd w:val="0"/>
              <w:jc w:val="center"/>
              <w:rPr>
                <w:noProof/>
                <w:sz w:val="22"/>
                <w:szCs w:val="22"/>
              </w:rPr>
            </w:pPr>
            <w:r w:rsidRPr="000000F3">
              <w:rPr>
                <w:noProof/>
                <w:sz w:val="22"/>
                <w:szCs w:val="22"/>
              </w:rPr>
              <w:t>ком</w:t>
            </w:r>
          </w:p>
        </w:tc>
        <w:tc>
          <w:tcPr>
            <w:tcW w:w="419" w:type="pct"/>
          </w:tcPr>
          <w:p w14:paraId="5667D45F" w14:textId="77777777" w:rsidR="00590555" w:rsidRPr="000000F3" w:rsidRDefault="00885766" w:rsidP="005E2923">
            <w:pPr>
              <w:autoSpaceDE w:val="0"/>
              <w:autoSpaceDN w:val="0"/>
              <w:adjustRightInd w:val="0"/>
              <w:jc w:val="center"/>
              <w:rPr>
                <w:noProof/>
                <w:sz w:val="22"/>
                <w:szCs w:val="22"/>
              </w:rPr>
            </w:pPr>
            <w:r w:rsidRPr="000000F3">
              <w:rPr>
                <w:noProof/>
                <w:sz w:val="22"/>
                <w:szCs w:val="22"/>
              </w:rPr>
              <w:t>8</w:t>
            </w:r>
          </w:p>
        </w:tc>
        <w:tc>
          <w:tcPr>
            <w:tcW w:w="679" w:type="pct"/>
          </w:tcPr>
          <w:p w14:paraId="684B15DA"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23924821"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3DE5DE19"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36864331" w14:textId="77777777" w:rsidR="00590555" w:rsidRPr="000000F3" w:rsidRDefault="00590555" w:rsidP="005E2923">
            <w:pPr>
              <w:autoSpaceDE w:val="0"/>
              <w:autoSpaceDN w:val="0"/>
              <w:adjustRightInd w:val="0"/>
              <w:jc w:val="center"/>
              <w:rPr>
                <w:noProof/>
                <w:sz w:val="22"/>
                <w:szCs w:val="22"/>
              </w:rPr>
            </w:pPr>
          </w:p>
        </w:tc>
        <w:tc>
          <w:tcPr>
            <w:tcW w:w="257" w:type="pct"/>
          </w:tcPr>
          <w:p w14:paraId="57CC8E09" w14:textId="77777777" w:rsidR="00590555" w:rsidRPr="000000F3" w:rsidRDefault="00590555" w:rsidP="005E2923">
            <w:pPr>
              <w:autoSpaceDE w:val="0"/>
              <w:autoSpaceDN w:val="0"/>
              <w:adjustRightInd w:val="0"/>
              <w:jc w:val="center"/>
              <w:rPr>
                <w:noProof/>
                <w:sz w:val="22"/>
                <w:szCs w:val="22"/>
              </w:rPr>
            </w:pPr>
          </w:p>
        </w:tc>
      </w:tr>
      <w:tr w:rsidR="00590555" w:rsidRPr="000000F3" w14:paraId="60DA06E7" w14:textId="77777777" w:rsidTr="000315F9">
        <w:trPr>
          <w:trHeight w:val="288"/>
        </w:trPr>
        <w:tc>
          <w:tcPr>
            <w:tcW w:w="194" w:type="pct"/>
          </w:tcPr>
          <w:p w14:paraId="7076B1C4"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1.3</w:t>
            </w:r>
          </w:p>
        </w:tc>
        <w:tc>
          <w:tcPr>
            <w:tcW w:w="1057" w:type="pct"/>
          </w:tcPr>
          <w:p w14:paraId="3A49B619" w14:textId="4E726CCE" w:rsidR="00885766" w:rsidRPr="00C0630D" w:rsidRDefault="00590555" w:rsidP="00C0630D">
            <w:pPr>
              <w:autoSpaceDE w:val="0"/>
              <w:autoSpaceDN w:val="0"/>
              <w:adjustRightInd w:val="0"/>
              <w:jc w:val="both"/>
              <w:rPr>
                <w:sz w:val="22"/>
                <w:szCs w:val="22"/>
                <w:lang w:val="sr-Cyrl-RS"/>
              </w:rPr>
            </w:pPr>
            <w:r w:rsidRPr="000000F3">
              <w:rPr>
                <w:sz w:val="22"/>
                <w:szCs w:val="22"/>
              </w:rPr>
              <w:t>Оловне наочари</w:t>
            </w:r>
          </w:p>
        </w:tc>
        <w:tc>
          <w:tcPr>
            <w:tcW w:w="357" w:type="pct"/>
          </w:tcPr>
          <w:p w14:paraId="38DBAB62" w14:textId="77777777" w:rsidR="00590555" w:rsidRPr="000000F3" w:rsidRDefault="00590555" w:rsidP="005E2923">
            <w:pPr>
              <w:autoSpaceDE w:val="0"/>
              <w:autoSpaceDN w:val="0"/>
              <w:adjustRightInd w:val="0"/>
              <w:jc w:val="center"/>
              <w:rPr>
                <w:noProof/>
                <w:sz w:val="22"/>
                <w:szCs w:val="22"/>
              </w:rPr>
            </w:pPr>
          </w:p>
        </w:tc>
        <w:tc>
          <w:tcPr>
            <w:tcW w:w="419" w:type="pct"/>
          </w:tcPr>
          <w:p w14:paraId="5E4AA152" w14:textId="77777777" w:rsidR="00590555" w:rsidRPr="000000F3" w:rsidRDefault="00590555" w:rsidP="005E2923">
            <w:pPr>
              <w:autoSpaceDE w:val="0"/>
              <w:autoSpaceDN w:val="0"/>
              <w:adjustRightInd w:val="0"/>
              <w:jc w:val="center"/>
              <w:rPr>
                <w:noProof/>
                <w:sz w:val="22"/>
                <w:szCs w:val="22"/>
              </w:rPr>
            </w:pPr>
          </w:p>
        </w:tc>
        <w:tc>
          <w:tcPr>
            <w:tcW w:w="679" w:type="pct"/>
          </w:tcPr>
          <w:p w14:paraId="701BB502" w14:textId="77777777" w:rsidR="00590555" w:rsidRPr="000000F3" w:rsidRDefault="00590555" w:rsidP="005E2923">
            <w:pPr>
              <w:autoSpaceDE w:val="0"/>
              <w:autoSpaceDN w:val="0"/>
              <w:adjustRightInd w:val="0"/>
              <w:jc w:val="center"/>
              <w:rPr>
                <w:noProof/>
                <w:sz w:val="22"/>
                <w:szCs w:val="22"/>
              </w:rPr>
            </w:pPr>
          </w:p>
        </w:tc>
        <w:tc>
          <w:tcPr>
            <w:tcW w:w="679" w:type="pct"/>
          </w:tcPr>
          <w:p w14:paraId="71FBEEFB" w14:textId="77777777" w:rsidR="00590555" w:rsidRPr="000000F3" w:rsidRDefault="00590555" w:rsidP="005E2923">
            <w:pPr>
              <w:autoSpaceDE w:val="0"/>
              <w:autoSpaceDN w:val="0"/>
              <w:adjustRightInd w:val="0"/>
              <w:jc w:val="center"/>
              <w:rPr>
                <w:noProof/>
                <w:sz w:val="22"/>
                <w:szCs w:val="22"/>
              </w:rPr>
            </w:pPr>
          </w:p>
        </w:tc>
        <w:tc>
          <w:tcPr>
            <w:tcW w:w="679" w:type="pct"/>
          </w:tcPr>
          <w:p w14:paraId="690C0AB1" w14:textId="77777777" w:rsidR="00590555" w:rsidRPr="000000F3" w:rsidRDefault="00590555" w:rsidP="005E2923">
            <w:pPr>
              <w:autoSpaceDE w:val="0"/>
              <w:autoSpaceDN w:val="0"/>
              <w:adjustRightInd w:val="0"/>
              <w:jc w:val="center"/>
              <w:rPr>
                <w:noProof/>
                <w:sz w:val="22"/>
                <w:szCs w:val="22"/>
              </w:rPr>
            </w:pPr>
          </w:p>
        </w:tc>
        <w:tc>
          <w:tcPr>
            <w:tcW w:w="679" w:type="pct"/>
          </w:tcPr>
          <w:p w14:paraId="0E031DB7" w14:textId="77777777" w:rsidR="00590555" w:rsidRPr="000000F3" w:rsidRDefault="00590555" w:rsidP="005E2923">
            <w:pPr>
              <w:autoSpaceDE w:val="0"/>
              <w:autoSpaceDN w:val="0"/>
              <w:adjustRightInd w:val="0"/>
              <w:jc w:val="center"/>
              <w:rPr>
                <w:noProof/>
                <w:sz w:val="22"/>
                <w:szCs w:val="22"/>
              </w:rPr>
            </w:pPr>
          </w:p>
        </w:tc>
        <w:tc>
          <w:tcPr>
            <w:tcW w:w="257" w:type="pct"/>
          </w:tcPr>
          <w:p w14:paraId="2897C129" w14:textId="77777777" w:rsidR="00590555" w:rsidRPr="000000F3" w:rsidRDefault="00590555" w:rsidP="005E2923">
            <w:pPr>
              <w:autoSpaceDE w:val="0"/>
              <w:autoSpaceDN w:val="0"/>
              <w:adjustRightInd w:val="0"/>
              <w:jc w:val="center"/>
              <w:rPr>
                <w:noProof/>
                <w:sz w:val="22"/>
                <w:szCs w:val="22"/>
              </w:rPr>
            </w:pPr>
          </w:p>
        </w:tc>
      </w:tr>
      <w:tr w:rsidR="00590555" w:rsidRPr="000000F3" w14:paraId="6849773D" w14:textId="77777777" w:rsidTr="000315F9">
        <w:trPr>
          <w:trHeight w:val="288"/>
        </w:trPr>
        <w:tc>
          <w:tcPr>
            <w:tcW w:w="194" w:type="pct"/>
          </w:tcPr>
          <w:p w14:paraId="2747B0EC"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1.3.1</w:t>
            </w:r>
          </w:p>
        </w:tc>
        <w:tc>
          <w:tcPr>
            <w:tcW w:w="1057" w:type="pct"/>
          </w:tcPr>
          <w:p w14:paraId="045B21E2" w14:textId="5659F587" w:rsidR="00590555" w:rsidRPr="000000F3" w:rsidRDefault="00C0630D" w:rsidP="00C0630D">
            <w:pPr>
              <w:autoSpaceDE w:val="0"/>
              <w:autoSpaceDN w:val="0"/>
              <w:adjustRightInd w:val="0"/>
              <w:jc w:val="both"/>
              <w:rPr>
                <w:sz w:val="22"/>
                <w:szCs w:val="22"/>
              </w:rPr>
            </w:pPr>
            <w:r>
              <w:rPr>
                <w:sz w:val="22"/>
                <w:szCs w:val="22"/>
                <w:lang w:val="sr-Cyrl-RS"/>
              </w:rPr>
              <w:t xml:space="preserve">        </w:t>
            </w:r>
            <w:r w:rsidR="00885766" w:rsidRPr="000000F3">
              <w:rPr>
                <w:sz w:val="22"/>
                <w:szCs w:val="22"/>
              </w:rPr>
              <w:t>Оловне наочари</w:t>
            </w:r>
            <w:r w:rsidR="00D30AF6" w:rsidRPr="000000F3">
              <w:rPr>
                <w:sz w:val="22"/>
                <w:szCs w:val="22"/>
              </w:rPr>
              <w:t xml:space="preserve"> Тип 1</w:t>
            </w:r>
            <w:r w:rsidR="00885766" w:rsidRPr="000000F3">
              <w:rPr>
                <w:sz w:val="22"/>
                <w:szCs w:val="22"/>
              </w:rPr>
              <w:t xml:space="preserve"> </w:t>
            </w:r>
          </w:p>
        </w:tc>
        <w:tc>
          <w:tcPr>
            <w:tcW w:w="357" w:type="pct"/>
          </w:tcPr>
          <w:p w14:paraId="372F8DE7"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ком</w:t>
            </w:r>
          </w:p>
        </w:tc>
        <w:tc>
          <w:tcPr>
            <w:tcW w:w="419" w:type="pct"/>
          </w:tcPr>
          <w:p w14:paraId="3663B69A"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7</w:t>
            </w:r>
          </w:p>
        </w:tc>
        <w:tc>
          <w:tcPr>
            <w:tcW w:w="679" w:type="pct"/>
          </w:tcPr>
          <w:p w14:paraId="2A610A10"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67CBD2AA"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115DAF35"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521749DD" w14:textId="77777777" w:rsidR="00590555" w:rsidRPr="000000F3" w:rsidRDefault="00590555" w:rsidP="005E2923">
            <w:pPr>
              <w:autoSpaceDE w:val="0"/>
              <w:autoSpaceDN w:val="0"/>
              <w:adjustRightInd w:val="0"/>
              <w:jc w:val="center"/>
              <w:rPr>
                <w:noProof/>
                <w:sz w:val="22"/>
                <w:szCs w:val="22"/>
              </w:rPr>
            </w:pPr>
          </w:p>
        </w:tc>
        <w:tc>
          <w:tcPr>
            <w:tcW w:w="257" w:type="pct"/>
          </w:tcPr>
          <w:p w14:paraId="6279734F" w14:textId="77777777" w:rsidR="00590555" w:rsidRPr="000000F3" w:rsidRDefault="00590555" w:rsidP="005E2923">
            <w:pPr>
              <w:autoSpaceDE w:val="0"/>
              <w:autoSpaceDN w:val="0"/>
              <w:adjustRightInd w:val="0"/>
              <w:jc w:val="center"/>
              <w:rPr>
                <w:noProof/>
                <w:sz w:val="22"/>
                <w:szCs w:val="22"/>
              </w:rPr>
            </w:pPr>
          </w:p>
        </w:tc>
      </w:tr>
      <w:tr w:rsidR="00590555" w:rsidRPr="000000F3" w14:paraId="14FD7308" w14:textId="77777777" w:rsidTr="000315F9">
        <w:trPr>
          <w:trHeight w:val="288"/>
        </w:trPr>
        <w:tc>
          <w:tcPr>
            <w:tcW w:w="194" w:type="pct"/>
          </w:tcPr>
          <w:p w14:paraId="65703B52"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1.3.2</w:t>
            </w:r>
          </w:p>
        </w:tc>
        <w:tc>
          <w:tcPr>
            <w:tcW w:w="1057" w:type="pct"/>
          </w:tcPr>
          <w:p w14:paraId="368D207C" w14:textId="542D19ED" w:rsidR="00590555" w:rsidRPr="000000F3" w:rsidRDefault="00590555" w:rsidP="00C0630D">
            <w:pPr>
              <w:jc w:val="both"/>
              <w:rPr>
                <w:sz w:val="22"/>
                <w:szCs w:val="22"/>
              </w:rPr>
            </w:pPr>
            <w:r w:rsidRPr="000000F3">
              <w:rPr>
                <w:sz w:val="22"/>
                <w:szCs w:val="22"/>
              </w:rPr>
              <w:t xml:space="preserve"> </w:t>
            </w:r>
            <w:r w:rsidR="00C0630D">
              <w:rPr>
                <w:sz w:val="22"/>
                <w:szCs w:val="22"/>
                <w:lang w:val="sr-Cyrl-RS"/>
              </w:rPr>
              <w:t xml:space="preserve">        </w:t>
            </w:r>
            <w:r w:rsidR="00885766" w:rsidRPr="000000F3">
              <w:rPr>
                <w:sz w:val="22"/>
                <w:szCs w:val="22"/>
              </w:rPr>
              <w:t>Оловне наочари</w:t>
            </w:r>
            <w:r w:rsidR="00D30AF6" w:rsidRPr="000000F3">
              <w:rPr>
                <w:sz w:val="22"/>
                <w:szCs w:val="22"/>
              </w:rPr>
              <w:t xml:space="preserve"> Тип 2</w:t>
            </w:r>
            <w:r w:rsidR="00885766" w:rsidRPr="000000F3">
              <w:rPr>
                <w:sz w:val="22"/>
                <w:szCs w:val="22"/>
              </w:rPr>
              <w:t xml:space="preserve"> </w:t>
            </w:r>
          </w:p>
        </w:tc>
        <w:tc>
          <w:tcPr>
            <w:tcW w:w="357" w:type="pct"/>
          </w:tcPr>
          <w:p w14:paraId="5F240EE2"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ком</w:t>
            </w:r>
          </w:p>
        </w:tc>
        <w:tc>
          <w:tcPr>
            <w:tcW w:w="419" w:type="pct"/>
          </w:tcPr>
          <w:p w14:paraId="055BEC24"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2</w:t>
            </w:r>
          </w:p>
        </w:tc>
        <w:tc>
          <w:tcPr>
            <w:tcW w:w="679" w:type="pct"/>
          </w:tcPr>
          <w:p w14:paraId="327ED41B"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469BDE09"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64A1CB05"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2DF67129" w14:textId="77777777" w:rsidR="00590555" w:rsidRPr="000000F3" w:rsidRDefault="00590555" w:rsidP="005E2923">
            <w:pPr>
              <w:autoSpaceDE w:val="0"/>
              <w:autoSpaceDN w:val="0"/>
              <w:adjustRightInd w:val="0"/>
              <w:jc w:val="center"/>
              <w:rPr>
                <w:noProof/>
                <w:sz w:val="22"/>
                <w:szCs w:val="22"/>
              </w:rPr>
            </w:pPr>
          </w:p>
        </w:tc>
        <w:tc>
          <w:tcPr>
            <w:tcW w:w="257" w:type="pct"/>
          </w:tcPr>
          <w:p w14:paraId="625FEC69" w14:textId="77777777" w:rsidR="00590555" w:rsidRPr="000000F3" w:rsidRDefault="00590555" w:rsidP="005E2923">
            <w:pPr>
              <w:autoSpaceDE w:val="0"/>
              <w:autoSpaceDN w:val="0"/>
              <w:adjustRightInd w:val="0"/>
              <w:jc w:val="center"/>
              <w:rPr>
                <w:noProof/>
                <w:sz w:val="22"/>
                <w:szCs w:val="22"/>
              </w:rPr>
            </w:pPr>
          </w:p>
        </w:tc>
      </w:tr>
      <w:tr w:rsidR="00590555" w:rsidRPr="000000F3" w14:paraId="299E1E0E" w14:textId="77777777" w:rsidTr="000315F9">
        <w:trPr>
          <w:trHeight w:val="288"/>
        </w:trPr>
        <w:tc>
          <w:tcPr>
            <w:tcW w:w="194" w:type="pct"/>
          </w:tcPr>
          <w:p w14:paraId="5A32A92F" w14:textId="77777777" w:rsidR="00590555" w:rsidRPr="000000F3" w:rsidRDefault="00C95598" w:rsidP="00C95598">
            <w:pPr>
              <w:autoSpaceDE w:val="0"/>
              <w:autoSpaceDN w:val="0"/>
              <w:adjustRightInd w:val="0"/>
              <w:jc w:val="center"/>
              <w:rPr>
                <w:noProof/>
                <w:sz w:val="22"/>
                <w:szCs w:val="22"/>
              </w:rPr>
            </w:pPr>
            <w:r w:rsidRPr="000000F3">
              <w:rPr>
                <w:noProof/>
                <w:sz w:val="22"/>
                <w:szCs w:val="22"/>
              </w:rPr>
              <w:t>1.4</w:t>
            </w:r>
          </w:p>
        </w:tc>
        <w:tc>
          <w:tcPr>
            <w:tcW w:w="1057" w:type="pct"/>
          </w:tcPr>
          <w:p w14:paraId="64916184" w14:textId="36DAEB6A" w:rsidR="00590555" w:rsidRPr="00C0630D" w:rsidRDefault="00590555" w:rsidP="0043357A">
            <w:pPr>
              <w:jc w:val="both"/>
              <w:rPr>
                <w:sz w:val="22"/>
                <w:szCs w:val="22"/>
                <w:lang w:val="sr-Cyrl-RS"/>
              </w:rPr>
            </w:pPr>
            <w:r w:rsidRPr="000000F3">
              <w:rPr>
                <w:sz w:val="22"/>
                <w:szCs w:val="22"/>
              </w:rPr>
              <w:t>Гонадална заштита</w:t>
            </w:r>
            <w:r w:rsidR="0043357A" w:rsidRPr="000000F3">
              <w:rPr>
                <w:sz w:val="22"/>
                <w:szCs w:val="22"/>
                <w:lang w:val="sr-Cyrl-RS"/>
              </w:rPr>
              <w:t xml:space="preserve"> за новорођенчад</w:t>
            </w:r>
            <w:r w:rsidR="0043357A" w:rsidRPr="000000F3">
              <w:rPr>
                <w:sz w:val="22"/>
                <w:szCs w:val="22"/>
              </w:rPr>
              <w:t>.</w:t>
            </w:r>
            <w:r w:rsidR="0009175B" w:rsidRPr="000000F3">
              <w:rPr>
                <w:sz w:val="22"/>
                <w:szCs w:val="22"/>
              </w:rPr>
              <w:t xml:space="preserve"> </w:t>
            </w:r>
          </w:p>
        </w:tc>
        <w:tc>
          <w:tcPr>
            <w:tcW w:w="357" w:type="pct"/>
          </w:tcPr>
          <w:p w14:paraId="3856DEF1"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ком</w:t>
            </w:r>
          </w:p>
        </w:tc>
        <w:tc>
          <w:tcPr>
            <w:tcW w:w="419" w:type="pct"/>
          </w:tcPr>
          <w:p w14:paraId="77B3A328" w14:textId="77777777" w:rsidR="00590555" w:rsidRPr="000000F3" w:rsidRDefault="00590555" w:rsidP="005E2923">
            <w:pPr>
              <w:autoSpaceDE w:val="0"/>
              <w:autoSpaceDN w:val="0"/>
              <w:adjustRightInd w:val="0"/>
              <w:jc w:val="center"/>
              <w:rPr>
                <w:noProof/>
                <w:sz w:val="22"/>
                <w:szCs w:val="22"/>
              </w:rPr>
            </w:pPr>
            <w:r w:rsidRPr="000000F3">
              <w:rPr>
                <w:noProof/>
                <w:sz w:val="22"/>
                <w:szCs w:val="22"/>
              </w:rPr>
              <w:t>1</w:t>
            </w:r>
          </w:p>
        </w:tc>
        <w:tc>
          <w:tcPr>
            <w:tcW w:w="679" w:type="pct"/>
          </w:tcPr>
          <w:p w14:paraId="41872D0B"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79D7CE0B"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67086E09" w14:textId="77777777" w:rsidR="00590555" w:rsidRPr="000000F3" w:rsidRDefault="00590555" w:rsidP="005E2923">
            <w:pPr>
              <w:autoSpaceDE w:val="0"/>
              <w:autoSpaceDN w:val="0"/>
              <w:adjustRightInd w:val="0"/>
              <w:jc w:val="center"/>
              <w:rPr>
                <w:noProof/>
                <w:sz w:val="22"/>
                <w:szCs w:val="22"/>
                <w:lang w:val="en-US"/>
              </w:rPr>
            </w:pPr>
          </w:p>
        </w:tc>
        <w:tc>
          <w:tcPr>
            <w:tcW w:w="679" w:type="pct"/>
          </w:tcPr>
          <w:p w14:paraId="49723ACB" w14:textId="77777777" w:rsidR="00590555" w:rsidRPr="000000F3" w:rsidRDefault="00590555" w:rsidP="005E2923">
            <w:pPr>
              <w:autoSpaceDE w:val="0"/>
              <w:autoSpaceDN w:val="0"/>
              <w:adjustRightInd w:val="0"/>
              <w:jc w:val="center"/>
              <w:rPr>
                <w:noProof/>
                <w:sz w:val="22"/>
                <w:szCs w:val="22"/>
              </w:rPr>
            </w:pPr>
          </w:p>
        </w:tc>
        <w:tc>
          <w:tcPr>
            <w:tcW w:w="257" w:type="pct"/>
          </w:tcPr>
          <w:p w14:paraId="3E464A53" w14:textId="77777777" w:rsidR="00590555" w:rsidRPr="000000F3" w:rsidRDefault="00590555" w:rsidP="005E2923">
            <w:pPr>
              <w:autoSpaceDE w:val="0"/>
              <w:autoSpaceDN w:val="0"/>
              <w:adjustRightInd w:val="0"/>
              <w:jc w:val="center"/>
              <w:rPr>
                <w:noProof/>
                <w:sz w:val="22"/>
                <w:szCs w:val="22"/>
              </w:rPr>
            </w:pPr>
          </w:p>
        </w:tc>
      </w:tr>
    </w:tbl>
    <w:p w14:paraId="38FE09BF" w14:textId="77777777" w:rsidR="00590555" w:rsidRPr="000000F3" w:rsidRDefault="00590555">
      <w:pPr>
        <w:rPr>
          <w:sz w:val="22"/>
          <w:szCs w:val="22"/>
          <w:lang w:val="sr-Cyrl-R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9"/>
        <w:gridCol w:w="10892"/>
        <w:gridCol w:w="2691"/>
      </w:tblGrid>
      <w:tr w:rsidR="003B3290" w:rsidRPr="000000F3" w14:paraId="7D6106BF" w14:textId="77777777" w:rsidTr="00590555">
        <w:trPr>
          <w:trHeight w:val="274"/>
        </w:trPr>
        <w:tc>
          <w:tcPr>
            <w:tcW w:w="170" w:type="pct"/>
          </w:tcPr>
          <w:p w14:paraId="04C8B3E4" w14:textId="77777777" w:rsidR="003B3290" w:rsidRPr="000000F3" w:rsidRDefault="003B3290" w:rsidP="005E2923">
            <w:pPr>
              <w:autoSpaceDE w:val="0"/>
              <w:autoSpaceDN w:val="0"/>
              <w:adjustRightInd w:val="0"/>
              <w:jc w:val="center"/>
              <w:rPr>
                <w:b/>
                <w:bCs/>
                <w:noProof/>
                <w:sz w:val="22"/>
                <w:szCs w:val="22"/>
              </w:rPr>
            </w:pPr>
            <w:r w:rsidRPr="000000F3">
              <w:rPr>
                <w:b/>
                <w:bCs/>
                <w:noProof/>
                <w:sz w:val="22"/>
                <w:szCs w:val="22"/>
              </w:rPr>
              <w:t>I</w:t>
            </w:r>
          </w:p>
        </w:tc>
        <w:tc>
          <w:tcPr>
            <w:tcW w:w="3873" w:type="pct"/>
          </w:tcPr>
          <w:p w14:paraId="22A9DA97" w14:textId="77777777" w:rsidR="003B3290" w:rsidRPr="000000F3" w:rsidRDefault="003B3290" w:rsidP="008B74A9">
            <w:pPr>
              <w:autoSpaceDE w:val="0"/>
              <w:autoSpaceDN w:val="0"/>
              <w:adjustRightInd w:val="0"/>
              <w:jc w:val="right"/>
              <w:rPr>
                <w:b/>
                <w:bCs/>
                <w:noProof/>
                <w:sz w:val="22"/>
                <w:szCs w:val="22"/>
                <w:lang w:val="en-US"/>
              </w:rPr>
            </w:pPr>
            <w:r w:rsidRPr="000000F3">
              <w:rPr>
                <w:b/>
                <w:bCs/>
                <w:noProof/>
                <w:sz w:val="22"/>
                <w:szCs w:val="22"/>
                <w:lang w:val="en-US"/>
              </w:rPr>
              <w:t xml:space="preserve">УКУПНА </w:t>
            </w:r>
            <w:r w:rsidRPr="000000F3">
              <w:rPr>
                <w:b/>
                <w:bCs/>
                <w:noProof/>
                <w:sz w:val="22"/>
                <w:szCs w:val="22"/>
              </w:rPr>
              <w:t>ЦЕНА</w:t>
            </w:r>
            <w:r w:rsidRPr="000000F3">
              <w:rPr>
                <w:b/>
                <w:bCs/>
                <w:noProof/>
                <w:sz w:val="22"/>
                <w:szCs w:val="22"/>
                <w:lang w:val="en-US"/>
              </w:rPr>
              <w:t xml:space="preserve"> ПОНУДЕ</w:t>
            </w:r>
            <w:r w:rsidRPr="000000F3">
              <w:rPr>
                <w:b/>
                <w:bCs/>
                <w:noProof/>
                <w:sz w:val="22"/>
                <w:szCs w:val="22"/>
              </w:rPr>
              <w:t xml:space="preserve"> БЕЗ ПДВ-а</w:t>
            </w:r>
            <w:r w:rsidRPr="000000F3">
              <w:rPr>
                <w:b/>
                <w:bCs/>
                <w:noProof/>
                <w:sz w:val="22"/>
                <w:szCs w:val="22"/>
                <w:lang w:val="en-US"/>
              </w:rPr>
              <w:t>:</w:t>
            </w:r>
          </w:p>
        </w:tc>
        <w:tc>
          <w:tcPr>
            <w:tcW w:w="957" w:type="pct"/>
          </w:tcPr>
          <w:p w14:paraId="6933A580" w14:textId="77777777" w:rsidR="003B3290" w:rsidRPr="000000F3" w:rsidRDefault="003B3290" w:rsidP="005E2923">
            <w:pPr>
              <w:autoSpaceDE w:val="0"/>
              <w:autoSpaceDN w:val="0"/>
              <w:adjustRightInd w:val="0"/>
              <w:jc w:val="right"/>
              <w:rPr>
                <w:b/>
                <w:bCs/>
                <w:noProof/>
                <w:sz w:val="22"/>
                <w:szCs w:val="22"/>
                <w:lang w:val="en-US"/>
              </w:rPr>
            </w:pPr>
          </w:p>
        </w:tc>
      </w:tr>
      <w:tr w:rsidR="003B3290" w:rsidRPr="000000F3" w14:paraId="0FEEE0AB" w14:textId="77777777" w:rsidTr="00590555">
        <w:trPr>
          <w:trHeight w:val="274"/>
        </w:trPr>
        <w:tc>
          <w:tcPr>
            <w:tcW w:w="170" w:type="pct"/>
          </w:tcPr>
          <w:p w14:paraId="0E4CD922" w14:textId="77777777" w:rsidR="003B3290" w:rsidRPr="000000F3" w:rsidRDefault="003B3290" w:rsidP="005E2923">
            <w:pPr>
              <w:autoSpaceDE w:val="0"/>
              <w:autoSpaceDN w:val="0"/>
              <w:adjustRightInd w:val="0"/>
              <w:jc w:val="center"/>
              <w:rPr>
                <w:b/>
                <w:bCs/>
                <w:noProof/>
                <w:sz w:val="22"/>
                <w:szCs w:val="22"/>
                <w:lang w:val="en-US"/>
              </w:rPr>
            </w:pPr>
            <w:r w:rsidRPr="000000F3">
              <w:rPr>
                <w:b/>
                <w:bCs/>
                <w:noProof/>
                <w:sz w:val="22"/>
                <w:szCs w:val="22"/>
                <w:lang w:val="en-US"/>
              </w:rPr>
              <w:t>II</w:t>
            </w:r>
          </w:p>
        </w:tc>
        <w:tc>
          <w:tcPr>
            <w:tcW w:w="3873" w:type="pct"/>
          </w:tcPr>
          <w:p w14:paraId="353297B0" w14:textId="77777777" w:rsidR="003B3290" w:rsidRPr="000000F3" w:rsidRDefault="003B3290" w:rsidP="008B74A9">
            <w:pPr>
              <w:autoSpaceDE w:val="0"/>
              <w:autoSpaceDN w:val="0"/>
              <w:adjustRightInd w:val="0"/>
              <w:jc w:val="right"/>
              <w:rPr>
                <w:b/>
                <w:bCs/>
                <w:noProof/>
                <w:sz w:val="22"/>
                <w:szCs w:val="22"/>
                <w:lang w:val="en-US"/>
              </w:rPr>
            </w:pPr>
            <w:r w:rsidRPr="000000F3">
              <w:rPr>
                <w:b/>
                <w:bCs/>
                <w:noProof/>
                <w:sz w:val="22"/>
                <w:szCs w:val="22"/>
              </w:rPr>
              <w:t xml:space="preserve">ИЗНОС </w:t>
            </w:r>
            <w:r w:rsidRPr="000000F3">
              <w:rPr>
                <w:b/>
                <w:bCs/>
                <w:noProof/>
                <w:sz w:val="22"/>
                <w:szCs w:val="22"/>
                <w:lang w:val="en-US"/>
              </w:rPr>
              <w:t>ПДВ</w:t>
            </w:r>
            <w:r w:rsidRPr="000000F3">
              <w:rPr>
                <w:b/>
                <w:bCs/>
                <w:noProof/>
                <w:sz w:val="22"/>
                <w:szCs w:val="22"/>
              </w:rPr>
              <w:t>-а</w:t>
            </w:r>
            <w:r w:rsidRPr="000000F3">
              <w:rPr>
                <w:b/>
                <w:bCs/>
                <w:noProof/>
                <w:sz w:val="22"/>
                <w:szCs w:val="22"/>
                <w:lang w:val="en-US"/>
              </w:rPr>
              <w:t>:</w:t>
            </w:r>
          </w:p>
        </w:tc>
        <w:tc>
          <w:tcPr>
            <w:tcW w:w="957" w:type="pct"/>
          </w:tcPr>
          <w:p w14:paraId="70F20676" w14:textId="77777777" w:rsidR="003B3290" w:rsidRPr="000000F3" w:rsidRDefault="003B3290" w:rsidP="005E2923">
            <w:pPr>
              <w:autoSpaceDE w:val="0"/>
              <w:autoSpaceDN w:val="0"/>
              <w:adjustRightInd w:val="0"/>
              <w:jc w:val="right"/>
              <w:rPr>
                <w:b/>
                <w:bCs/>
                <w:noProof/>
                <w:sz w:val="22"/>
                <w:szCs w:val="22"/>
                <w:lang w:val="en-US"/>
              </w:rPr>
            </w:pPr>
          </w:p>
        </w:tc>
      </w:tr>
      <w:tr w:rsidR="003B3290" w:rsidRPr="000000F3" w14:paraId="59FDBA4E" w14:textId="77777777" w:rsidTr="00590555">
        <w:trPr>
          <w:trHeight w:val="274"/>
        </w:trPr>
        <w:tc>
          <w:tcPr>
            <w:tcW w:w="170" w:type="pct"/>
          </w:tcPr>
          <w:p w14:paraId="5A2DC714" w14:textId="77777777" w:rsidR="003B3290" w:rsidRPr="000000F3" w:rsidRDefault="003B3290" w:rsidP="005E2923">
            <w:pPr>
              <w:autoSpaceDE w:val="0"/>
              <w:autoSpaceDN w:val="0"/>
              <w:adjustRightInd w:val="0"/>
              <w:jc w:val="center"/>
              <w:rPr>
                <w:b/>
                <w:bCs/>
                <w:noProof/>
                <w:sz w:val="22"/>
                <w:szCs w:val="22"/>
                <w:lang w:val="en-US"/>
              </w:rPr>
            </w:pPr>
            <w:r w:rsidRPr="000000F3">
              <w:rPr>
                <w:b/>
                <w:bCs/>
                <w:noProof/>
                <w:sz w:val="22"/>
                <w:szCs w:val="22"/>
                <w:lang w:val="en-US"/>
              </w:rPr>
              <w:t>III</w:t>
            </w:r>
          </w:p>
        </w:tc>
        <w:tc>
          <w:tcPr>
            <w:tcW w:w="3873" w:type="pct"/>
          </w:tcPr>
          <w:p w14:paraId="293B24A2" w14:textId="77777777" w:rsidR="003B3290" w:rsidRPr="000000F3" w:rsidRDefault="003B3290" w:rsidP="008B74A9">
            <w:pPr>
              <w:autoSpaceDE w:val="0"/>
              <w:autoSpaceDN w:val="0"/>
              <w:adjustRightInd w:val="0"/>
              <w:jc w:val="right"/>
              <w:rPr>
                <w:b/>
                <w:bCs/>
                <w:noProof/>
                <w:sz w:val="22"/>
                <w:szCs w:val="22"/>
                <w:lang w:val="en-US"/>
              </w:rPr>
            </w:pPr>
            <w:r w:rsidRPr="000000F3">
              <w:rPr>
                <w:b/>
                <w:bCs/>
                <w:noProof/>
                <w:sz w:val="22"/>
                <w:szCs w:val="22"/>
                <w:lang w:val="en-US"/>
              </w:rPr>
              <w:t xml:space="preserve">УКУПНА </w:t>
            </w:r>
            <w:r w:rsidRPr="000000F3">
              <w:rPr>
                <w:b/>
                <w:bCs/>
                <w:noProof/>
                <w:sz w:val="22"/>
                <w:szCs w:val="22"/>
              </w:rPr>
              <w:t xml:space="preserve">ЦЕНА </w:t>
            </w:r>
            <w:r w:rsidRPr="000000F3">
              <w:rPr>
                <w:b/>
                <w:bCs/>
                <w:noProof/>
                <w:sz w:val="22"/>
                <w:szCs w:val="22"/>
                <w:lang w:val="en-US"/>
              </w:rPr>
              <w:t>ПОНУДЕ СА ПДВ-ом:</w:t>
            </w:r>
          </w:p>
        </w:tc>
        <w:tc>
          <w:tcPr>
            <w:tcW w:w="957" w:type="pct"/>
          </w:tcPr>
          <w:p w14:paraId="5CF91093" w14:textId="77777777" w:rsidR="003B3290" w:rsidRPr="000000F3" w:rsidRDefault="003B3290" w:rsidP="005E2923">
            <w:pPr>
              <w:autoSpaceDE w:val="0"/>
              <w:autoSpaceDN w:val="0"/>
              <w:adjustRightInd w:val="0"/>
              <w:jc w:val="right"/>
              <w:rPr>
                <w:b/>
                <w:bCs/>
                <w:noProof/>
                <w:sz w:val="22"/>
                <w:szCs w:val="22"/>
                <w:lang w:val="en-US"/>
              </w:rPr>
            </w:pPr>
          </w:p>
        </w:tc>
      </w:tr>
    </w:tbl>
    <w:p w14:paraId="75E1398B" w14:textId="77777777" w:rsidR="00531A8A" w:rsidRPr="000000F3" w:rsidRDefault="00531A8A" w:rsidP="00531A8A">
      <w:pPr>
        <w:pStyle w:val="BodyText"/>
        <w:ind w:left="6480"/>
        <w:rPr>
          <w:noProof/>
          <w:sz w:val="22"/>
          <w:szCs w:val="22"/>
        </w:rPr>
      </w:pPr>
    </w:p>
    <w:p w14:paraId="5C698953" w14:textId="77777777" w:rsidR="00AB0322" w:rsidRPr="000000F3" w:rsidRDefault="00AB0322" w:rsidP="00531A8A">
      <w:pPr>
        <w:pStyle w:val="BodyText"/>
        <w:ind w:left="6480"/>
        <w:rPr>
          <w:noProof/>
          <w:sz w:val="22"/>
          <w:szCs w:val="22"/>
        </w:rPr>
      </w:pPr>
    </w:p>
    <w:p w14:paraId="57C60A7F" w14:textId="77777777" w:rsidR="00FD07DB" w:rsidRPr="000000F3" w:rsidRDefault="00FD07DB" w:rsidP="00531A8A">
      <w:pPr>
        <w:pStyle w:val="BodyText"/>
        <w:ind w:left="6480"/>
        <w:rPr>
          <w:noProof/>
          <w:sz w:val="22"/>
          <w:szCs w:val="22"/>
        </w:rPr>
      </w:pPr>
    </w:p>
    <w:p w14:paraId="638D7FB4" w14:textId="77777777" w:rsidR="00531A8A" w:rsidRPr="000000F3" w:rsidRDefault="00531A8A" w:rsidP="00531A8A">
      <w:pPr>
        <w:pStyle w:val="BodyText"/>
        <w:ind w:left="6480"/>
        <w:rPr>
          <w:noProof/>
          <w:sz w:val="22"/>
          <w:szCs w:val="22"/>
        </w:rPr>
      </w:pPr>
      <w:r w:rsidRPr="000000F3">
        <w:rPr>
          <w:noProof/>
          <w:sz w:val="22"/>
          <w:szCs w:val="22"/>
        </w:rPr>
        <w:t xml:space="preserve">М.П.  </w:t>
      </w:r>
      <w:r w:rsidRPr="000000F3">
        <w:rPr>
          <w:noProof/>
          <w:sz w:val="22"/>
          <w:szCs w:val="22"/>
        </w:rPr>
        <w:tab/>
      </w:r>
      <w:r w:rsidRPr="000000F3">
        <w:rPr>
          <w:noProof/>
          <w:sz w:val="22"/>
          <w:szCs w:val="22"/>
        </w:rPr>
        <w:tab/>
      </w:r>
    </w:p>
    <w:p w14:paraId="466906DD" w14:textId="77777777" w:rsidR="00531A8A" w:rsidRPr="000000F3" w:rsidRDefault="00531A8A" w:rsidP="00531A8A">
      <w:pPr>
        <w:pStyle w:val="BodyText"/>
        <w:rPr>
          <w:noProof/>
          <w:sz w:val="22"/>
          <w:szCs w:val="22"/>
        </w:rPr>
      </w:pP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t>Потпис:_________________________________</w:t>
      </w:r>
    </w:p>
    <w:p w14:paraId="46392A65" w14:textId="62431B90" w:rsidR="003602DF" w:rsidRPr="000000F3" w:rsidRDefault="00531A8A" w:rsidP="003602DF">
      <w:pPr>
        <w:pStyle w:val="Heading1"/>
        <w:rPr>
          <w:sz w:val="22"/>
          <w:szCs w:val="22"/>
        </w:rPr>
      </w:pPr>
      <w:r w:rsidRPr="000000F3">
        <w:rPr>
          <w:sz w:val="22"/>
          <w:szCs w:val="22"/>
        </w:rPr>
        <w:br w:type="page"/>
      </w:r>
      <w:bookmarkStart w:id="91" w:name="_Toc488669549"/>
      <w:bookmarkStart w:id="92" w:name="_Toc401143642"/>
      <w:r w:rsidR="00DE4C5E">
        <w:rPr>
          <w:sz w:val="22"/>
          <w:szCs w:val="22"/>
          <w:lang w:val="sr-Cyrl-RS"/>
        </w:rPr>
        <w:lastRenderedPageBreak/>
        <w:t xml:space="preserve">Б. </w:t>
      </w:r>
      <w:r w:rsidR="003602DF" w:rsidRPr="000000F3">
        <w:rPr>
          <w:sz w:val="22"/>
          <w:szCs w:val="22"/>
        </w:rPr>
        <w:t>ОБРАЗАЦ ПОНУДЕ</w:t>
      </w:r>
      <w:bookmarkEnd w:id="91"/>
    </w:p>
    <w:p w14:paraId="1A1C43EE" w14:textId="77777777" w:rsidR="003602DF" w:rsidRPr="000000F3" w:rsidRDefault="003602DF" w:rsidP="003602DF">
      <w:pPr>
        <w:pStyle w:val="BodyText"/>
        <w:rPr>
          <w:b/>
          <w:noProof/>
          <w:sz w:val="22"/>
          <w:szCs w:val="22"/>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3602DF" w:rsidRPr="000000F3" w14:paraId="412342DB" w14:textId="77777777" w:rsidTr="009E6A8B">
        <w:trPr>
          <w:trHeight w:val="229"/>
        </w:trPr>
        <w:tc>
          <w:tcPr>
            <w:tcW w:w="5245" w:type="dxa"/>
            <w:tcBorders>
              <w:right w:val="single" w:sz="4" w:space="0" w:color="auto"/>
            </w:tcBorders>
            <w:vAlign w:val="center"/>
          </w:tcPr>
          <w:p w14:paraId="4966AFC4" w14:textId="77777777" w:rsidR="003602DF" w:rsidRPr="000000F3" w:rsidRDefault="003602DF" w:rsidP="009E6A8B">
            <w:pPr>
              <w:jc w:val="right"/>
              <w:rPr>
                <w:noProof/>
                <w:sz w:val="22"/>
                <w:szCs w:val="22"/>
              </w:rPr>
            </w:pPr>
            <w:r w:rsidRPr="000000F3">
              <w:rPr>
                <w:noProof/>
                <w:sz w:val="22"/>
                <w:szCs w:val="22"/>
              </w:rPr>
              <w:t>Предмет јавне набавке</w:t>
            </w:r>
          </w:p>
        </w:tc>
        <w:tc>
          <w:tcPr>
            <w:tcW w:w="10065" w:type="dxa"/>
            <w:gridSpan w:val="5"/>
            <w:tcBorders>
              <w:top w:val="inset" w:sz="6" w:space="0" w:color="auto"/>
              <w:left w:val="single" w:sz="4" w:space="0" w:color="auto"/>
              <w:right w:val="inset" w:sz="6" w:space="0" w:color="auto"/>
            </w:tcBorders>
          </w:tcPr>
          <w:p w14:paraId="0371D5C9" w14:textId="189DD165" w:rsidR="003602DF" w:rsidRPr="000000F3" w:rsidRDefault="00103A88" w:rsidP="009E6A8B">
            <w:pPr>
              <w:rPr>
                <w:noProof/>
                <w:sz w:val="22"/>
                <w:szCs w:val="22"/>
              </w:rPr>
            </w:pPr>
            <w:r>
              <w:rPr>
                <w:noProof/>
                <w:sz w:val="22"/>
                <w:szCs w:val="22"/>
              </w:rPr>
              <w:t>1</w:t>
            </w:r>
            <w:r>
              <w:rPr>
                <w:noProof/>
                <w:sz w:val="22"/>
                <w:szCs w:val="22"/>
                <w:lang w:val="sr-Cyrl-RS"/>
              </w:rPr>
              <w:t>5</w:t>
            </w:r>
            <w:r w:rsidR="003602DF" w:rsidRPr="000000F3">
              <w:rPr>
                <w:noProof/>
                <w:sz w:val="22"/>
                <w:szCs w:val="22"/>
              </w:rPr>
              <w:t>3-17-М – Партија 2-</w:t>
            </w:r>
            <w:r w:rsidR="003602DF" w:rsidRPr="000000F3">
              <w:rPr>
                <w:sz w:val="22"/>
                <w:szCs w:val="22"/>
              </w:rPr>
              <w:t xml:space="preserve"> Колективна заштитна средства</w:t>
            </w:r>
          </w:p>
        </w:tc>
      </w:tr>
      <w:tr w:rsidR="003602DF" w:rsidRPr="000000F3" w14:paraId="3FB2B58C" w14:textId="77777777" w:rsidTr="009E6A8B">
        <w:tc>
          <w:tcPr>
            <w:tcW w:w="5245" w:type="dxa"/>
          </w:tcPr>
          <w:p w14:paraId="00C8A64D" w14:textId="77777777" w:rsidR="003602DF" w:rsidRPr="000000F3" w:rsidRDefault="003602DF" w:rsidP="009E6A8B">
            <w:pPr>
              <w:jc w:val="right"/>
              <w:rPr>
                <w:noProof/>
                <w:sz w:val="22"/>
                <w:szCs w:val="22"/>
              </w:rPr>
            </w:pPr>
            <w:r w:rsidRPr="000000F3">
              <w:rPr>
                <w:noProof/>
                <w:sz w:val="22"/>
                <w:szCs w:val="22"/>
              </w:rPr>
              <w:t>Број понуде</w:t>
            </w:r>
          </w:p>
        </w:tc>
        <w:tc>
          <w:tcPr>
            <w:tcW w:w="3402" w:type="dxa"/>
            <w:gridSpan w:val="2"/>
            <w:tcBorders>
              <w:top w:val="inset" w:sz="6" w:space="0" w:color="auto"/>
            </w:tcBorders>
          </w:tcPr>
          <w:p w14:paraId="2CA08A2D" w14:textId="77777777" w:rsidR="003602DF" w:rsidRPr="000000F3" w:rsidRDefault="003602DF" w:rsidP="009E6A8B">
            <w:pPr>
              <w:jc w:val="right"/>
              <w:rPr>
                <w:noProof/>
                <w:sz w:val="22"/>
                <w:szCs w:val="22"/>
              </w:rPr>
            </w:pPr>
          </w:p>
        </w:tc>
        <w:tc>
          <w:tcPr>
            <w:tcW w:w="2977" w:type="dxa"/>
            <w:tcBorders>
              <w:top w:val="inset" w:sz="6" w:space="0" w:color="auto"/>
            </w:tcBorders>
          </w:tcPr>
          <w:p w14:paraId="25E1AEA7" w14:textId="77777777" w:rsidR="003602DF" w:rsidRPr="000000F3" w:rsidRDefault="003602DF" w:rsidP="009E6A8B">
            <w:pPr>
              <w:jc w:val="right"/>
              <w:rPr>
                <w:noProof/>
                <w:sz w:val="22"/>
                <w:szCs w:val="22"/>
              </w:rPr>
            </w:pPr>
            <w:r w:rsidRPr="000000F3">
              <w:rPr>
                <w:noProof/>
                <w:sz w:val="22"/>
                <w:szCs w:val="22"/>
              </w:rPr>
              <w:t>Датум понуде</w:t>
            </w:r>
          </w:p>
        </w:tc>
        <w:tc>
          <w:tcPr>
            <w:tcW w:w="3686" w:type="dxa"/>
            <w:gridSpan w:val="2"/>
            <w:tcBorders>
              <w:top w:val="inset" w:sz="6" w:space="0" w:color="auto"/>
            </w:tcBorders>
          </w:tcPr>
          <w:p w14:paraId="5DF5F487" w14:textId="77777777" w:rsidR="003602DF" w:rsidRPr="000000F3" w:rsidRDefault="003602DF" w:rsidP="009E6A8B">
            <w:pPr>
              <w:jc w:val="right"/>
              <w:rPr>
                <w:b/>
                <w:noProof/>
                <w:sz w:val="22"/>
                <w:szCs w:val="22"/>
              </w:rPr>
            </w:pPr>
          </w:p>
        </w:tc>
      </w:tr>
      <w:tr w:rsidR="003602DF" w:rsidRPr="000000F3" w14:paraId="7B08981E" w14:textId="77777777" w:rsidTr="009E6A8B">
        <w:tc>
          <w:tcPr>
            <w:tcW w:w="15310" w:type="dxa"/>
            <w:gridSpan w:val="6"/>
          </w:tcPr>
          <w:p w14:paraId="45EB9D91" w14:textId="77777777" w:rsidR="003602DF" w:rsidRPr="000000F3" w:rsidRDefault="003602DF" w:rsidP="009E6A8B">
            <w:pPr>
              <w:jc w:val="center"/>
              <w:rPr>
                <w:b/>
                <w:noProof/>
                <w:sz w:val="22"/>
                <w:szCs w:val="22"/>
              </w:rPr>
            </w:pPr>
            <w:r w:rsidRPr="000000F3">
              <w:rPr>
                <w:b/>
                <w:noProof/>
                <w:sz w:val="22"/>
                <w:szCs w:val="22"/>
              </w:rPr>
              <w:br w:type="page"/>
              <w:t>Општи подаци о понуђачу</w:t>
            </w:r>
          </w:p>
        </w:tc>
      </w:tr>
      <w:tr w:rsidR="003602DF" w:rsidRPr="000000F3" w14:paraId="0EC2A053" w14:textId="77777777" w:rsidTr="009E6A8B">
        <w:tc>
          <w:tcPr>
            <w:tcW w:w="5245" w:type="dxa"/>
            <w:vAlign w:val="center"/>
          </w:tcPr>
          <w:p w14:paraId="13C0ABF1" w14:textId="77777777" w:rsidR="003602DF" w:rsidRPr="000000F3" w:rsidRDefault="003602DF" w:rsidP="009E6A8B">
            <w:pPr>
              <w:rPr>
                <w:b/>
                <w:noProof/>
                <w:sz w:val="22"/>
                <w:szCs w:val="22"/>
              </w:rPr>
            </w:pPr>
            <w:r w:rsidRPr="000000F3">
              <w:rPr>
                <w:noProof/>
                <w:sz w:val="22"/>
                <w:szCs w:val="22"/>
              </w:rPr>
              <w:t>Пословно име или скраћени назив из одговарајућег регистра</w:t>
            </w:r>
          </w:p>
        </w:tc>
        <w:tc>
          <w:tcPr>
            <w:tcW w:w="10065" w:type="dxa"/>
            <w:gridSpan w:val="5"/>
          </w:tcPr>
          <w:p w14:paraId="6190E589" w14:textId="77777777" w:rsidR="003602DF" w:rsidRPr="000000F3" w:rsidRDefault="003602DF" w:rsidP="009E6A8B">
            <w:pPr>
              <w:rPr>
                <w:b/>
                <w:noProof/>
                <w:sz w:val="22"/>
                <w:szCs w:val="22"/>
              </w:rPr>
            </w:pPr>
          </w:p>
        </w:tc>
      </w:tr>
      <w:tr w:rsidR="003602DF" w:rsidRPr="000000F3" w14:paraId="24A54DC1" w14:textId="77777777" w:rsidTr="009E6A8B">
        <w:tc>
          <w:tcPr>
            <w:tcW w:w="5245" w:type="dxa"/>
            <w:vAlign w:val="center"/>
          </w:tcPr>
          <w:p w14:paraId="5B8D44AD" w14:textId="77777777" w:rsidR="003602DF" w:rsidRPr="000000F3" w:rsidRDefault="003602DF" w:rsidP="009E6A8B">
            <w:pPr>
              <w:rPr>
                <w:b/>
                <w:noProof/>
                <w:sz w:val="22"/>
                <w:szCs w:val="22"/>
              </w:rPr>
            </w:pPr>
            <w:r w:rsidRPr="000000F3">
              <w:rPr>
                <w:noProof/>
                <w:sz w:val="22"/>
                <w:szCs w:val="22"/>
              </w:rPr>
              <w:t>Адреса седишта</w:t>
            </w:r>
          </w:p>
        </w:tc>
        <w:tc>
          <w:tcPr>
            <w:tcW w:w="10065" w:type="dxa"/>
            <w:gridSpan w:val="5"/>
          </w:tcPr>
          <w:p w14:paraId="55908759" w14:textId="77777777" w:rsidR="003602DF" w:rsidRPr="000000F3" w:rsidRDefault="003602DF" w:rsidP="009E6A8B">
            <w:pPr>
              <w:rPr>
                <w:b/>
                <w:noProof/>
                <w:sz w:val="22"/>
                <w:szCs w:val="22"/>
              </w:rPr>
            </w:pPr>
          </w:p>
        </w:tc>
      </w:tr>
      <w:tr w:rsidR="003602DF" w:rsidRPr="000000F3" w14:paraId="170A274D" w14:textId="77777777" w:rsidTr="009E6A8B">
        <w:tc>
          <w:tcPr>
            <w:tcW w:w="5245" w:type="dxa"/>
            <w:vAlign w:val="center"/>
          </w:tcPr>
          <w:p w14:paraId="74A4B895" w14:textId="77777777" w:rsidR="003602DF" w:rsidRPr="000000F3" w:rsidRDefault="003602DF" w:rsidP="009E6A8B">
            <w:pPr>
              <w:rPr>
                <w:noProof/>
                <w:sz w:val="22"/>
                <w:szCs w:val="22"/>
              </w:rPr>
            </w:pPr>
            <w:r w:rsidRPr="000000F3">
              <w:rPr>
                <w:noProof/>
                <w:sz w:val="22"/>
                <w:szCs w:val="22"/>
              </w:rPr>
              <w:t>Име особе за контакт</w:t>
            </w:r>
          </w:p>
        </w:tc>
        <w:tc>
          <w:tcPr>
            <w:tcW w:w="3402" w:type="dxa"/>
            <w:gridSpan w:val="2"/>
          </w:tcPr>
          <w:p w14:paraId="6E4A134D" w14:textId="77777777" w:rsidR="003602DF" w:rsidRPr="000000F3" w:rsidRDefault="003602DF" w:rsidP="009E6A8B">
            <w:pPr>
              <w:rPr>
                <w:b/>
                <w:noProof/>
                <w:sz w:val="22"/>
                <w:szCs w:val="22"/>
              </w:rPr>
            </w:pPr>
          </w:p>
        </w:tc>
        <w:tc>
          <w:tcPr>
            <w:tcW w:w="3508" w:type="dxa"/>
            <w:gridSpan w:val="2"/>
            <w:vAlign w:val="center"/>
          </w:tcPr>
          <w:p w14:paraId="2AD375D2" w14:textId="77777777" w:rsidR="003602DF" w:rsidRPr="000000F3" w:rsidRDefault="003602DF" w:rsidP="009E6A8B">
            <w:pPr>
              <w:jc w:val="right"/>
              <w:rPr>
                <w:b/>
                <w:noProof/>
                <w:sz w:val="22"/>
                <w:szCs w:val="22"/>
              </w:rPr>
            </w:pPr>
            <w:r w:rsidRPr="000000F3">
              <w:rPr>
                <w:noProof/>
                <w:sz w:val="22"/>
                <w:szCs w:val="22"/>
              </w:rPr>
              <w:t xml:space="preserve">Матични број </w:t>
            </w:r>
          </w:p>
        </w:tc>
        <w:tc>
          <w:tcPr>
            <w:tcW w:w="3155" w:type="dxa"/>
          </w:tcPr>
          <w:p w14:paraId="0D5BD514" w14:textId="77777777" w:rsidR="003602DF" w:rsidRPr="000000F3" w:rsidRDefault="003602DF" w:rsidP="009E6A8B">
            <w:pPr>
              <w:jc w:val="right"/>
              <w:rPr>
                <w:b/>
                <w:noProof/>
                <w:sz w:val="22"/>
                <w:szCs w:val="22"/>
              </w:rPr>
            </w:pPr>
          </w:p>
        </w:tc>
      </w:tr>
      <w:tr w:rsidR="003602DF" w:rsidRPr="000000F3" w14:paraId="6E22CE43" w14:textId="77777777" w:rsidTr="009E6A8B">
        <w:tc>
          <w:tcPr>
            <w:tcW w:w="5245" w:type="dxa"/>
            <w:vAlign w:val="center"/>
          </w:tcPr>
          <w:p w14:paraId="7B926FF0" w14:textId="77777777" w:rsidR="003602DF" w:rsidRPr="000000F3" w:rsidRDefault="003602DF" w:rsidP="009E6A8B">
            <w:pPr>
              <w:rPr>
                <w:b/>
                <w:noProof/>
                <w:sz w:val="22"/>
                <w:szCs w:val="22"/>
              </w:rPr>
            </w:pPr>
            <w:r w:rsidRPr="000000F3">
              <w:rPr>
                <w:noProof/>
                <w:sz w:val="22"/>
                <w:szCs w:val="22"/>
              </w:rPr>
              <w:t>Телефон/факс</w:t>
            </w:r>
          </w:p>
        </w:tc>
        <w:tc>
          <w:tcPr>
            <w:tcW w:w="3402" w:type="dxa"/>
            <w:gridSpan w:val="2"/>
          </w:tcPr>
          <w:p w14:paraId="3BDD4884" w14:textId="77777777" w:rsidR="003602DF" w:rsidRPr="000000F3" w:rsidRDefault="003602DF" w:rsidP="009E6A8B">
            <w:pPr>
              <w:rPr>
                <w:b/>
                <w:noProof/>
                <w:sz w:val="22"/>
                <w:szCs w:val="22"/>
              </w:rPr>
            </w:pPr>
          </w:p>
        </w:tc>
        <w:tc>
          <w:tcPr>
            <w:tcW w:w="3508" w:type="dxa"/>
            <w:gridSpan w:val="2"/>
            <w:vAlign w:val="center"/>
          </w:tcPr>
          <w:p w14:paraId="3333D362" w14:textId="77777777" w:rsidR="003602DF" w:rsidRPr="000000F3" w:rsidRDefault="003602DF" w:rsidP="009E6A8B">
            <w:pPr>
              <w:jc w:val="right"/>
              <w:rPr>
                <w:b/>
                <w:noProof/>
                <w:sz w:val="22"/>
                <w:szCs w:val="22"/>
              </w:rPr>
            </w:pPr>
            <w:r w:rsidRPr="000000F3">
              <w:rPr>
                <w:noProof/>
                <w:sz w:val="22"/>
                <w:szCs w:val="22"/>
              </w:rPr>
              <w:t>Порески идентификациони број</w:t>
            </w:r>
          </w:p>
        </w:tc>
        <w:tc>
          <w:tcPr>
            <w:tcW w:w="3155" w:type="dxa"/>
          </w:tcPr>
          <w:p w14:paraId="664131DD" w14:textId="77777777" w:rsidR="003602DF" w:rsidRPr="000000F3" w:rsidRDefault="003602DF" w:rsidP="009E6A8B">
            <w:pPr>
              <w:jc w:val="right"/>
              <w:rPr>
                <w:b/>
                <w:noProof/>
                <w:sz w:val="22"/>
                <w:szCs w:val="22"/>
              </w:rPr>
            </w:pPr>
          </w:p>
        </w:tc>
      </w:tr>
      <w:tr w:rsidR="003602DF" w:rsidRPr="000000F3" w14:paraId="78CBD636" w14:textId="77777777" w:rsidTr="009E6A8B">
        <w:tc>
          <w:tcPr>
            <w:tcW w:w="5245" w:type="dxa"/>
            <w:vAlign w:val="center"/>
          </w:tcPr>
          <w:p w14:paraId="484FDE85" w14:textId="77777777" w:rsidR="003602DF" w:rsidRPr="000000F3" w:rsidRDefault="003602DF" w:rsidP="009E6A8B">
            <w:pPr>
              <w:rPr>
                <w:b/>
                <w:noProof/>
                <w:sz w:val="22"/>
                <w:szCs w:val="22"/>
              </w:rPr>
            </w:pPr>
            <w:r w:rsidRPr="000000F3">
              <w:rPr>
                <w:noProof/>
                <w:sz w:val="22"/>
                <w:szCs w:val="22"/>
              </w:rPr>
              <w:t>Е-мејл</w:t>
            </w:r>
          </w:p>
        </w:tc>
        <w:tc>
          <w:tcPr>
            <w:tcW w:w="3402" w:type="dxa"/>
            <w:gridSpan w:val="2"/>
          </w:tcPr>
          <w:p w14:paraId="3B1869A9" w14:textId="77777777" w:rsidR="003602DF" w:rsidRPr="000000F3" w:rsidRDefault="003602DF" w:rsidP="009E6A8B">
            <w:pPr>
              <w:rPr>
                <w:b/>
                <w:noProof/>
                <w:sz w:val="22"/>
                <w:szCs w:val="22"/>
              </w:rPr>
            </w:pPr>
          </w:p>
        </w:tc>
        <w:tc>
          <w:tcPr>
            <w:tcW w:w="3508" w:type="dxa"/>
            <w:gridSpan w:val="2"/>
            <w:vAlign w:val="center"/>
          </w:tcPr>
          <w:p w14:paraId="329A4DF7" w14:textId="77777777" w:rsidR="003602DF" w:rsidRPr="000000F3" w:rsidRDefault="003602DF" w:rsidP="009E6A8B">
            <w:pPr>
              <w:jc w:val="right"/>
              <w:rPr>
                <w:noProof/>
                <w:sz w:val="22"/>
                <w:szCs w:val="22"/>
              </w:rPr>
            </w:pPr>
            <w:r w:rsidRPr="000000F3">
              <w:rPr>
                <w:noProof/>
                <w:sz w:val="22"/>
                <w:szCs w:val="22"/>
              </w:rPr>
              <w:t>Регистарски број</w:t>
            </w:r>
          </w:p>
        </w:tc>
        <w:tc>
          <w:tcPr>
            <w:tcW w:w="3155" w:type="dxa"/>
          </w:tcPr>
          <w:p w14:paraId="64ADC0D7" w14:textId="77777777" w:rsidR="003602DF" w:rsidRPr="000000F3" w:rsidRDefault="003602DF" w:rsidP="009E6A8B">
            <w:pPr>
              <w:jc w:val="right"/>
              <w:rPr>
                <w:b/>
                <w:noProof/>
                <w:sz w:val="22"/>
                <w:szCs w:val="22"/>
              </w:rPr>
            </w:pPr>
          </w:p>
        </w:tc>
      </w:tr>
      <w:tr w:rsidR="003602DF" w:rsidRPr="000000F3" w14:paraId="26C83FEA" w14:textId="77777777" w:rsidTr="009E6A8B">
        <w:tc>
          <w:tcPr>
            <w:tcW w:w="5245" w:type="dxa"/>
            <w:vAlign w:val="center"/>
          </w:tcPr>
          <w:p w14:paraId="3EE5DB37" w14:textId="77777777" w:rsidR="003602DF" w:rsidRPr="000000F3" w:rsidRDefault="003602DF" w:rsidP="009E6A8B">
            <w:pPr>
              <w:rPr>
                <w:noProof/>
                <w:sz w:val="22"/>
                <w:szCs w:val="22"/>
              </w:rPr>
            </w:pPr>
            <w:r w:rsidRPr="000000F3">
              <w:rPr>
                <w:noProof/>
                <w:sz w:val="22"/>
                <w:szCs w:val="22"/>
              </w:rPr>
              <w:t>Овлашћено лице, које ће потписати Уговор</w:t>
            </w:r>
          </w:p>
        </w:tc>
        <w:tc>
          <w:tcPr>
            <w:tcW w:w="3402" w:type="dxa"/>
            <w:gridSpan w:val="2"/>
          </w:tcPr>
          <w:p w14:paraId="1317A1BA" w14:textId="77777777" w:rsidR="003602DF" w:rsidRPr="000000F3" w:rsidRDefault="003602DF" w:rsidP="009E6A8B">
            <w:pPr>
              <w:rPr>
                <w:b/>
                <w:noProof/>
                <w:sz w:val="22"/>
                <w:szCs w:val="22"/>
              </w:rPr>
            </w:pPr>
          </w:p>
        </w:tc>
        <w:tc>
          <w:tcPr>
            <w:tcW w:w="3508" w:type="dxa"/>
            <w:gridSpan w:val="2"/>
            <w:vAlign w:val="center"/>
          </w:tcPr>
          <w:p w14:paraId="0CA420C2" w14:textId="77777777" w:rsidR="003602DF" w:rsidRPr="000000F3" w:rsidRDefault="003602DF" w:rsidP="009E6A8B">
            <w:pPr>
              <w:jc w:val="right"/>
              <w:rPr>
                <w:noProof/>
                <w:sz w:val="22"/>
                <w:szCs w:val="22"/>
              </w:rPr>
            </w:pPr>
            <w:r w:rsidRPr="000000F3">
              <w:rPr>
                <w:noProof/>
                <w:sz w:val="22"/>
                <w:szCs w:val="22"/>
              </w:rPr>
              <w:t>Шифра делатности</w:t>
            </w:r>
          </w:p>
        </w:tc>
        <w:tc>
          <w:tcPr>
            <w:tcW w:w="3155" w:type="dxa"/>
          </w:tcPr>
          <w:p w14:paraId="0F897132" w14:textId="77777777" w:rsidR="003602DF" w:rsidRPr="000000F3" w:rsidRDefault="003602DF" w:rsidP="009E6A8B">
            <w:pPr>
              <w:jc w:val="right"/>
              <w:rPr>
                <w:b/>
                <w:noProof/>
                <w:sz w:val="22"/>
                <w:szCs w:val="22"/>
              </w:rPr>
            </w:pPr>
          </w:p>
        </w:tc>
      </w:tr>
      <w:tr w:rsidR="003602DF" w:rsidRPr="000000F3" w14:paraId="358DA806" w14:textId="77777777" w:rsidTr="009E6A8B">
        <w:trPr>
          <w:trHeight w:val="345"/>
        </w:trPr>
        <w:tc>
          <w:tcPr>
            <w:tcW w:w="5245" w:type="dxa"/>
            <w:vMerge w:val="restart"/>
            <w:vAlign w:val="center"/>
          </w:tcPr>
          <w:p w14:paraId="6B48C90D" w14:textId="77777777" w:rsidR="003602DF" w:rsidRPr="000000F3" w:rsidRDefault="003602DF" w:rsidP="009E6A8B">
            <w:pPr>
              <w:rPr>
                <w:b/>
                <w:noProof/>
                <w:sz w:val="22"/>
                <w:szCs w:val="22"/>
              </w:rPr>
            </w:pPr>
            <w:r w:rsidRPr="000000F3">
              <w:rPr>
                <w:b/>
                <w:noProof/>
                <w:sz w:val="22"/>
                <w:szCs w:val="22"/>
              </w:rPr>
              <w:br w:type="page"/>
            </w:r>
            <w:r w:rsidRPr="000000F3">
              <w:rPr>
                <w:noProof/>
                <w:sz w:val="22"/>
                <w:szCs w:val="22"/>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6255D7C7" w14:textId="77777777" w:rsidR="003602DF" w:rsidRPr="000000F3" w:rsidRDefault="003602DF" w:rsidP="009E6A8B">
            <w:pPr>
              <w:rPr>
                <w:b/>
                <w:noProof/>
                <w:sz w:val="22"/>
                <w:szCs w:val="22"/>
              </w:rPr>
            </w:pPr>
          </w:p>
        </w:tc>
        <w:tc>
          <w:tcPr>
            <w:tcW w:w="3508" w:type="dxa"/>
            <w:gridSpan w:val="2"/>
            <w:vAlign w:val="center"/>
          </w:tcPr>
          <w:p w14:paraId="1243E867" w14:textId="77777777" w:rsidR="003602DF" w:rsidRPr="000000F3" w:rsidRDefault="003602DF" w:rsidP="009E6A8B">
            <w:pPr>
              <w:jc w:val="right"/>
              <w:rPr>
                <w:noProof/>
                <w:sz w:val="22"/>
                <w:szCs w:val="22"/>
                <w:lang w:val="sr-Cyrl-CS"/>
              </w:rPr>
            </w:pPr>
            <w:r w:rsidRPr="000000F3">
              <w:rPr>
                <w:noProof/>
                <w:sz w:val="22"/>
                <w:szCs w:val="22"/>
              </w:rPr>
              <w:t>Величина обвезника</w:t>
            </w:r>
          </w:p>
        </w:tc>
        <w:tc>
          <w:tcPr>
            <w:tcW w:w="3155" w:type="dxa"/>
            <w:vAlign w:val="center"/>
          </w:tcPr>
          <w:p w14:paraId="52377B9A" w14:textId="77777777" w:rsidR="003602DF" w:rsidRPr="000000F3" w:rsidRDefault="003602DF" w:rsidP="009E6A8B">
            <w:pPr>
              <w:rPr>
                <w:b/>
                <w:noProof/>
                <w:sz w:val="22"/>
                <w:szCs w:val="22"/>
              </w:rPr>
            </w:pPr>
          </w:p>
        </w:tc>
      </w:tr>
      <w:tr w:rsidR="003602DF" w:rsidRPr="000000F3" w14:paraId="7628AACB" w14:textId="77777777" w:rsidTr="009E6A8B">
        <w:trPr>
          <w:trHeight w:val="344"/>
        </w:trPr>
        <w:tc>
          <w:tcPr>
            <w:tcW w:w="5245" w:type="dxa"/>
            <w:vMerge/>
          </w:tcPr>
          <w:p w14:paraId="1673C94C" w14:textId="77777777" w:rsidR="003602DF" w:rsidRPr="000000F3" w:rsidRDefault="003602DF" w:rsidP="009E6A8B">
            <w:pPr>
              <w:rPr>
                <w:b/>
                <w:noProof/>
                <w:sz w:val="22"/>
                <w:szCs w:val="22"/>
              </w:rPr>
            </w:pPr>
          </w:p>
        </w:tc>
        <w:tc>
          <w:tcPr>
            <w:tcW w:w="3402" w:type="dxa"/>
            <w:gridSpan w:val="2"/>
            <w:vMerge/>
          </w:tcPr>
          <w:p w14:paraId="72FE1749" w14:textId="77777777" w:rsidR="003602DF" w:rsidRPr="000000F3" w:rsidRDefault="003602DF" w:rsidP="009E6A8B">
            <w:pPr>
              <w:rPr>
                <w:b/>
                <w:noProof/>
                <w:sz w:val="22"/>
                <w:szCs w:val="22"/>
              </w:rPr>
            </w:pPr>
          </w:p>
        </w:tc>
        <w:tc>
          <w:tcPr>
            <w:tcW w:w="3508" w:type="dxa"/>
            <w:gridSpan w:val="2"/>
            <w:vAlign w:val="center"/>
          </w:tcPr>
          <w:p w14:paraId="18D051F2" w14:textId="77777777" w:rsidR="003602DF" w:rsidRPr="000000F3" w:rsidRDefault="003602DF" w:rsidP="009E6A8B">
            <w:pPr>
              <w:jc w:val="right"/>
              <w:rPr>
                <w:noProof/>
                <w:sz w:val="22"/>
                <w:szCs w:val="22"/>
              </w:rPr>
            </w:pPr>
            <w:r w:rsidRPr="000000F3">
              <w:rPr>
                <w:noProof/>
                <w:sz w:val="22"/>
                <w:szCs w:val="22"/>
              </w:rPr>
              <w:t>Жиро рачун и назив банке</w:t>
            </w:r>
          </w:p>
        </w:tc>
        <w:tc>
          <w:tcPr>
            <w:tcW w:w="3155" w:type="dxa"/>
          </w:tcPr>
          <w:p w14:paraId="0AE45F4C" w14:textId="77777777" w:rsidR="003602DF" w:rsidRPr="000000F3" w:rsidRDefault="003602DF" w:rsidP="009E6A8B">
            <w:pPr>
              <w:jc w:val="right"/>
              <w:rPr>
                <w:b/>
                <w:noProof/>
                <w:sz w:val="22"/>
                <w:szCs w:val="22"/>
              </w:rPr>
            </w:pPr>
          </w:p>
        </w:tc>
      </w:tr>
      <w:tr w:rsidR="003602DF" w:rsidRPr="000000F3" w14:paraId="093803D8" w14:textId="77777777" w:rsidTr="009E6A8B">
        <w:tc>
          <w:tcPr>
            <w:tcW w:w="15310" w:type="dxa"/>
            <w:gridSpan w:val="6"/>
          </w:tcPr>
          <w:p w14:paraId="112D12D4" w14:textId="77777777" w:rsidR="003602DF" w:rsidRPr="000000F3" w:rsidRDefault="003602DF" w:rsidP="009E6A8B">
            <w:pPr>
              <w:jc w:val="center"/>
              <w:rPr>
                <w:b/>
                <w:noProof/>
                <w:sz w:val="22"/>
                <w:szCs w:val="22"/>
              </w:rPr>
            </w:pPr>
            <w:r w:rsidRPr="000000F3">
              <w:rPr>
                <w:b/>
                <w:noProof/>
                <w:sz w:val="22"/>
                <w:szCs w:val="22"/>
              </w:rPr>
              <w:t>Остали подаци које наручилац сматра релевантним за закључење уговора</w:t>
            </w:r>
          </w:p>
        </w:tc>
      </w:tr>
      <w:tr w:rsidR="003602DF" w:rsidRPr="000000F3" w14:paraId="061E2E5C" w14:textId="77777777" w:rsidTr="009E6A8B">
        <w:tc>
          <w:tcPr>
            <w:tcW w:w="5245" w:type="dxa"/>
            <w:vMerge w:val="restart"/>
            <w:vAlign w:val="center"/>
          </w:tcPr>
          <w:p w14:paraId="44F82B1E" w14:textId="77777777" w:rsidR="003602DF" w:rsidRPr="000000F3" w:rsidRDefault="003602DF" w:rsidP="009E6A8B">
            <w:pPr>
              <w:rPr>
                <w:noProof/>
                <w:sz w:val="22"/>
                <w:szCs w:val="22"/>
              </w:rPr>
            </w:pPr>
            <w:r w:rsidRPr="000000F3">
              <w:rPr>
                <w:noProof/>
                <w:sz w:val="22"/>
                <w:szCs w:val="22"/>
              </w:rPr>
              <w:t>Начин подношења понуде (заокружити)</w:t>
            </w:r>
          </w:p>
        </w:tc>
        <w:tc>
          <w:tcPr>
            <w:tcW w:w="426" w:type="dxa"/>
          </w:tcPr>
          <w:p w14:paraId="7F9AF9D5" w14:textId="77777777" w:rsidR="003602DF" w:rsidRPr="000000F3" w:rsidRDefault="003602DF" w:rsidP="009E6A8B">
            <w:pPr>
              <w:rPr>
                <w:noProof/>
                <w:sz w:val="22"/>
                <w:szCs w:val="22"/>
              </w:rPr>
            </w:pPr>
            <w:r w:rsidRPr="000000F3">
              <w:rPr>
                <w:noProof/>
                <w:sz w:val="22"/>
                <w:szCs w:val="22"/>
              </w:rPr>
              <w:t>а</w:t>
            </w:r>
          </w:p>
        </w:tc>
        <w:tc>
          <w:tcPr>
            <w:tcW w:w="9639" w:type="dxa"/>
            <w:gridSpan w:val="4"/>
          </w:tcPr>
          <w:p w14:paraId="776F5BB5" w14:textId="77777777" w:rsidR="003602DF" w:rsidRPr="000000F3" w:rsidRDefault="003602DF" w:rsidP="009E6A8B">
            <w:pPr>
              <w:rPr>
                <w:noProof/>
                <w:sz w:val="22"/>
                <w:szCs w:val="22"/>
              </w:rPr>
            </w:pPr>
            <w:r w:rsidRPr="000000F3">
              <w:rPr>
                <w:noProof/>
                <w:sz w:val="22"/>
                <w:szCs w:val="22"/>
              </w:rPr>
              <w:t>Самостална понуда</w:t>
            </w:r>
          </w:p>
        </w:tc>
      </w:tr>
      <w:tr w:rsidR="003602DF" w:rsidRPr="000000F3" w14:paraId="6342CCF7" w14:textId="77777777" w:rsidTr="009E6A8B">
        <w:tc>
          <w:tcPr>
            <w:tcW w:w="5245" w:type="dxa"/>
            <w:vMerge/>
          </w:tcPr>
          <w:p w14:paraId="4EE53FC9" w14:textId="77777777" w:rsidR="003602DF" w:rsidRPr="000000F3" w:rsidRDefault="003602DF" w:rsidP="009E6A8B">
            <w:pPr>
              <w:rPr>
                <w:b/>
                <w:noProof/>
                <w:sz w:val="22"/>
                <w:szCs w:val="22"/>
              </w:rPr>
            </w:pPr>
          </w:p>
        </w:tc>
        <w:tc>
          <w:tcPr>
            <w:tcW w:w="426" w:type="dxa"/>
          </w:tcPr>
          <w:p w14:paraId="4BCCDCFB" w14:textId="77777777" w:rsidR="003602DF" w:rsidRPr="000000F3" w:rsidRDefault="003602DF" w:rsidP="009E6A8B">
            <w:pPr>
              <w:rPr>
                <w:noProof/>
                <w:sz w:val="22"/>
                <w:szCs w:val="22"/>
              </w:rPr>
            </w:pPr>
            <w:r w:rsidRPr="000000F3">
              <w:rPr>
                <w:noProof/>
                <w:sz w:val="22"/>
                <w:szCs w:val="22"/>
              </w:rPr>
              <w:t>б</w:t>
            </w:r>
          </w:p>
        </w:tc>
        <w:tc>
          <w:tcPr>
            <w:tcW w:w="9639" w:type="dxa"/>
            <w:gridSpan w:val="4"/>
          </w:tcPr>
          <w:p w14:paraId="0D4676A8" w14:textId="77777777" w:rsidR="003602DF" w:rsidRPr="000000F3" w:rsidRDefault="003602DF" w:rsidP="009E6A8B">
            <w:pPr>
              <w:rPr>
                <w:noProof/>
                <w:sz w:val="22"/>
                <w:szCs w:val="22"/>
              </w:rPr>
            </w:pPr>
            <w:r w:rsidRPr="000000F3">
              <w:rPr>
                <w:noProof/>
                <w:sz w:val="22"/>
                <w:szCs w:val="22"/>
              </w:rPr>
              <w:t>Заједничка понуда</w:t>
            </w:r>
          </w:p>
        </w:tc>
      </w:tr>
      <w:tr w:rsidR="003602DF" w:rsidRPr="000000F3" w14:paraId="44FA830C" w14:textId="77777777" w:rsidTr="009E6A8B">
        <w:tc>
          <w:tcPr>
            <w:tcW w:w="5245" w:type="dxa"/>
            <w:vMerge/>
          </w:tcPr>
          <w:p w14:paraId="14BE19F1" w14:textId="77777777" w:rsidR="003602DF" w:rsidRPr="000000F3" w:rsidRDefault="003602DF" w:rsidP="009E6A8B">
            <w:pPr>
              <w:rPr>
                <w:b/>
                <w:noProof/>
                <w:sz w:val="22"/>
                <w:szCs w:val="22"/>
              </w:rPr>
            </w:pPr>
          </w:p>
        </w:tc>
        <w:tc>
          <w:tcPr>
            <w:tcW w:w="426" w:type="dxa"/>
          </w:tcPr>
          <w:p w14:paraId="5BF5EFD7" w14:textId="77777777" w:rsidR="003602DF" w:rsidRPr="000000F3" w:rsidRDefault="003602DF" w:rsidP="009E6A8B">
            <w:pPr>
              <w:rPr>
                <w:noProof/>
                <w:sz w:val="22"/>
                <w:szCs w:val="22"/>
              </w:rPr>
            </w:pPr>
            <w:r w:rsidRPr="000000F3">
              <w:rPr>
                <w:noProof/>
                <w:sz w:val="22"/>
                <w:szCs w:val="22"/>
              </w:rPr>
              <w:t>в</w:t>
            </w:r>
          </w:p>
        </w:tc>
        <w:tc>
          <w:tcPr>
            <w:tcW w:w="9639" w:type="dxa"/>
            <w:gridSpan w:val="4"/>
          </w:tcPr>
          <w:p w14:paraId="04FEFB47" w14:textId="77777777" w:rsidR="003602DF" w:rsidRPr="000000F3" w:rsidRDefault="003602DF" w:rsidP="009E6A8B">
            <w:pPr>
              <w:rPr>
                <w:noProof/>
                <w:sz w:val="22"/>
                <w:szCs w:val="22"/>
              </w:rPr>
            </w:pPr>
            <w:r w:rsidRPr="000000F3">
              <w:rPr>
                <w:noProof/>
                <w:sz w:val="22"/>
                <w:szCs w:val="22"/>
              </w:rPr>
              <w:t>Понуда са подизвођачем</w:t>
            </w:r>
          </w:p>
        </w:tc>
      </w:tr>
      <w:tr w:rsidR="003602DF" w:rsidRPr="000000F3" w14:paraId="41054A3B" w14:textId="77777777" w:rsidTr="009E6A8B">
        <w:trPr>
          <w:trHeight w:val="293"/>
        </w:trPr>
        <w:tc>
          <w:tcPr>
            <w:tcW w:w="5245" w:type="dxa"/>
          </w:tcPr>
          <w:p w14:paraId="59823C4C" w14:textId="77777777" w:rsidR="003602DF" w:rsidRPr="000000F3" w:rsidRDefault="003602DF" w:rsidP="009E6A8B">
            <w:pPr>
              <w:rPr>
                <w:noProof/>
                <w:sz w:val="22"/>
                <w:szCs w:val="22"/>
              </w:rPr>
            </w:pPr>
            <w:r w:rsidRPr="000000F3">
              <w:rPr>
                <w:noProof/>
                <w:sz w:val="22"/>
                <w:szCs w:val="22"/>
              </w:rPr>
              <w:t>Начин, рок и услови плаћања</w:t>
            </w:r>
          </w:p>
        </w:tc>
        <w:tc>
          <w:tcPr>
            <w:tcW w:w="10065" w:type="dxa"/>
            <w:gridSpan w:val="5"/>
          </w:tcPr>
          <w:p w14:paraId="745020C0" w14:textId="77777777" w:rsidR="003602DF" w:rsidRPr="000000F3" w:rsidRDefault="003602DF" w:rsidP="009E6A8B">
            <w:pPr>
              <w:rPr>
                <w:b/>
                <w:noProof/>
                <w:sz w:val="22"/>
                <w:szCs w:val="22"/>
              </w:rPr>
            </w:pPr>
          </w:p>
        </w:tc>
      </w:tr>
      <w:tr w:rsidR="003602DF" w:rsidRPr="000000F3" w14:paraId="7505583B" w14:textId="77777777" w:rsidTr="009E6A8B">
        <w:trPr>
          <w:trHeight w:val="283"/>
        </w:trPr>
        <w:tc>
          <w:tcPr>
            <w:tcW w:w="5245" w:type="dxa"/>
          </w:tcPr>
          <w:p w14:paraId="02FD833E" w14:textId="77777777" w:rsidR="003602DF" w:rsidRPr="000000F3" w:rsidRDefault="003602DF" w:rsidP="00465C09">
            <w:pPr>
              <w:rPr>
                <w:noProof/>
                <w:sz w:val="22"/>
                <w:szCs w:val="22"/>
              </w:rPr>
            </w:pPr>
            <w:r w:rsidRPr="000000F3">
              <w:rPr>
                <w:noProof/>
                <w:sz w:val="22"/>
                <w:szCs w:val="22"/>
              </w:rPr>
              <w:t xml:space="preserve">Гарантни рок  или др. </w:t>
            </w:r>
          </w:p>
        </w:tc>
        <w:tc>
          <w:tcPr>
            <w:tcW w:w="10065" w:type="dxa"/>
            <w:gridSpan w:val="5"/>
          </w:tcPr>
          <w:p w14:paraId="52A091C7" w14:textId="77777777" w:rsidR="003602DF" w:rsidRPr="000000F3" w:rsidRDefault="003602DF" w:rsidP="009E6A8B">
            <w:pPr>
              <w:rPr>
                <w:b/>
                <w:noProof/>
                <w:sz w:val="22"/>
                <w:szCs w:val="22"/>
              </w:rPr>
            </w:pPr>
          </w:p>
        </w:tc>
      </w:tr>
      <w:tr w:rsidR="003602DF" w:rsidRPr="000000F3" w14:paraId="72D0A322" w14:textId="77777777" w:rsidTr="009E6A8B">
        <w:trPr>
          <w:trHeight w:val="283"/>
        </w:trPr>
        <w:tc>
          <w:tcPr>
            <w:tcW w:w="5245" w:type="dxa"/>
          </w:tcPr>
          <w:p w14:paraId="6916D793" w14:textId="77777777" w:rsidR="003602DF" w:rsidRPr="000000F3" w:rsidRDefault="003602DF" w:rsidP="00F922D6">
            <w:pPr>
              <w:rPr>
                <w:noProof/>
                <w:sz w:val="22"/>
                <w:szCs w:val="22"/>
              </w:rPr>
            </w:pPr>
            <w:r w:rsidRPr="000000F3">
              <w:rPr>
                <w:noProof/>
                <w:sz w:val="22"/>
                <w:szCs w:val="22"/>
              </w:rPr>
              <w:t xml:space="preserve">Рок одзива или др. </w:t>
            </w:r>
          </w:p>
        </w:tc>
        <w:tc>
          <w:tcPr>
            <w:tcW w:w="10065" w:type="dxa"/>
            <w:gridSpan w:val="5"/>
          </w:tcPr>
          <w:p w14:paraId="2C592441" w14:textId="77777777" w:rsidR="003602DF" w:rsidRPr="000000F3" w:rsidRDefault="003602DF" w:rsidP="009E6A8B">
            <w:pPr>
              <w:rPr>
                <w:b/>
                <w:noProof/>
                <w:sz w:val="22"/>
                <w:szCs w:val="22"/>
              </w:rPr>
            </w:pPr>
          </w:p>
        </w:tc>
      </w:tr>
      <w:tr w:rsidR="003602DF" w:rsidRPr="000000F3" w14:paraId="6CBB4E3A" w14:textId="77777777" w:rsidTr="009E6A8B">
        <w:trPr>
          <w:trHeight w:val="283"/>
        </w:trPr>
        <w:tc>
          <w:tcPr>
            <w:tcW w:w="5245" w:type="dxa"/>
          </w:tcPr>
          <w:p w14:paraId="490F412B" w14:textId="77777777" w:rsidR="003602DF" w:rsidRPr="000000F3" w:rsidRDefault="003602DF" w:rsidP="00F922D6">
            <w:pPr>
              <w:rPr>
                <w:noProof/>
                <w:sz w:val="22"/>
                <w:szCs w:val="22"/>
              </w:rPr>
            </w:pPr>
            <w:r w:rsidRPr="000000F3">
              <w:rPr>
                <w:noProof/>
                <w:sz w:val="22"/>
                <w:szCs w:val="22"/>
              </w:rPr>
              <w:t xml:space="preserve">Рок извршења или др.  </w:t>
            </w:r>
          </w:p>
        </w:tc>
        <w:tc>
          <w:tcPr>
            <w:tcW w:w="10065" w:type="dxa"/>
            <w:gridSpan w:val="5"/>
          </w:tcPr>
          <w:p w14:paraId="6943E529" w14:textId="77777777" w:rsidR="003602DF" w:rsidRPr="000000F3" w:rsidRDefault="003602DF" w:rsidP="009E6A8B">
            <w:pPr>
              <w:rPr>
                <w:b/>
                <w:noProof/>
                <w:sz w:val="22"/>
                <w:szCs w:val="22"/>
              </w:rPr>
            </w:pPr>
          </w:p>
        </w:tc>
      </w:tr>
    </w:tbl>
    <w:p w14:paraId="68B4FC55" w14:textId="77777777" w:rsidR="003602DF" w:rsidRPr="000000F3" w:rsidRDefault="003602DF" w:rsidP="003602DF">
      <w:pPr>
        <w:pStyle w:val="BodyText"/>
        <w:rPr>
          <w:noProof/>
          <w:sz w:val="22"/>
          <w:szCs w:val="22"/>
        </w:rPr>
      </w:pPr>
    </w:p>
    <w:p w14:paraId="02412D10" w14:textId="77777777" w:rsidR="003602DF" w:rsidRPr="000000F3" w:rsidRDefault="003602DF" w:rsidP="003602DF">
      <w:pPr>
        <w:rPr>
          <w:noProof/>
          <w:sz w:val="22"/>
          <w:szCs w:val="22"/>
          <w:lang w:val="sl-SI"/>
        </w:rPr>
      </w:pPr>
      <w:r w:rsidRPr="000000F3">
        <w:rPr>
          <w:noProof/>
          <w:sz w:val="22"/>
          <w:szCs w:val="22"/>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45"/>
        <w:gridCol w:w="2888"/>
        <w:gridCol w:w="1088"/>
        <w:gridCol w:w="1178"/>
        <w:gridCol w:w="1910"/>
        <w:gridCol w:w="1910"/>
        <w:gridCol w:w="1910"/>
        <w:gridCol w:w="1910"/>
        <w:gridCol w:w="723"/>
      </w:tblGrid>
      <w:tr w:rsidR="003602DF" w:rsidRPr="000000F3" w14:paraId="5114E9A9" w14:textId="77777777" w:rsidTr="009E6A8B">
        <w:trPr>
          <w:trHeight w:val="262"/>
        </w:trPr>
        <w:tc>
          <w:tcPr>
            <w:tcW w:w="194" w:type="pct"/>
            <w:vAlign w:val="center"/>
          </w:tcPr>
          <w:p w14:paraId="196A6CAC" w14:textId="77777777" w:rsidR="003602DF" w:rsidRPr="000000F3" w:rsidRDefault="003602DF" w:rsidP="009E6A8B">
            <w:pPr>
              <w:autoSpaceDE w:val="0"/>
              <w:autoSpaceDN w:val="0"/>
              <w:adjustRightInd w:val="0"/>
              <w:jc w:val="center"/>
              <w:rPr>
                <w:noProof/>
                <w:sz w:val="22"/>
                <w:szCs w:val="22"/>
                <w:lang w:val="en-US"/>
              </w:rPr>
            </w:pPr>
            <w:r w:rsidRPr="000000F3">
              <w:rPr>
                <w:noProof/>
                <w:sz w:val="22"/>
                <w:szCs w:val="22"/>
              </w:rPr>
              <w:lastRenderedPageBreak/>
              <w:t>Р.БР</w:t>
            </w:r>
          </w:p>
        </w:tc>
        <w:tc>
          <w:tcPr>
            <w:tcW w:w="1027" w:type="pct"/>
            <w:vAlign w:val="center"/>
          </w:tcPr>
          <w:p w14:paraId="22D7BC42" w14:textId="77777777" w:rsidR="003602DF" w:rsidRPr="000000F3" w:rsidRDefault="003602DF" w:rsidP="009E6A8B">
            <w:pPr>
              <w:autoSpaceDE w:val="0"/>
              <w:autoSpaceDN w:val="0"/>
              <w:adjustRightInd w:val="0"/>
              <w:jc w:val="center"/>
              <w:rPr>
                <w:noProof/>
                <w:sz w:val="22"/>
                <w:szCs w:val="22"/>
                <w:lang w:val="en-US"/>
              </w:rPr>
            </w:pPr>
            <w:r w:rsidRPr="000000F3">
              <w:rPr>
                <w:noProof/>
                <w:sz w:val="22"/>
                <w:szCs w:val="22"/>
                <w:lang w:val="en-US"/>
              </w:rPr>
              <w:t>Назив</w:t>
            </w:r>
          </w:p>
        </w:tc>
        <w:tc>
          <w:tcPr>
            <w:tcW w:w="387" w:type="pct"/>
            <w:vAlign w:val="center"/>
          </w:tcPr>
          <w:p w14:paraId="495DFC2E" w14:textId="77777777" w:rsidR="003602DF" w:rsidRPr="000000F3" w:rsidRDefault="003602DF" w:rsidP="009E6A8B">
            <w:pPr>
              <w:autoSpaceDE w:val="0"/>
              <w:autoSpaceDN w:val="0"/>
              <w:adjustRightInd w:val="0"/>
              <w:jc w:val="center"/>
              <w:rPr>
                <w:noProof/>
                <w:sz w:val="22"/>
                <w:szCs w:val="22"/>
                <w:lang w:val="en-US"/>
              </w:rPr>
            </w:pPr>
            <w:r w:rsidRPr="000000F3">
              <w:rPr>
                <w:noProof/>
                <w:sz w:val="22"/>
                <w:szCs w:val="22"/>
                <w:lang w:val="en-US"/>
              </w:rPr>
              <w:t>Јединица мере</w:t>
            </w:r>
          </w:p>
        </w:tc>
        <w:tc>
          <w:tcPr>
            <w:tcW w:w="419" w:type="pct"/>
            <w:vAlign w:val="center"/>
          </w:tcPr>
          <w:p w14:paraId="35A04023" w14:textId="77777777" w:rsidR="003602DF" w:rsidRPr="000000F3" w:rsidRDefault="003602DF" w:rsidP="009E6A8B">
            <w:pPr>
              <w:autoSpaceDE w:val="0"/>
              <w:autoSpaceDN w:val="0"/>
              <w:adjustRightInd w:val="0"/>
              <w:jc w:val="center"/>
              <w:rPr>
                <w:noProof/>
                <w:sz w:val="22"/>
                <w:szCs w:val="22"/>
                <w:lang w:val="en-US"/>
              </w:rPr>
            </w:pPr>
            <w:r w:rsidRPr="000000F3">
              <w:rPr>
                <w:noProof/>
                <w:sz w:val="22"/>
                <w:szCs w:val="22"/>
                <w:lang w:val="en-US"/>
              </w:rPr>
              <w:t>Количина</w:t>
            </w:r>
          </w:p>
        </w:tc>
        <w:tc>
          <w:tcPr>
            <w:tcW w:w="679" w:type="pct"/>
            <w:vAlign w:val="center"/>
          </w:tcPr>
          <w:p w14:paraId="5FC946DF" w14:textId="77777777" w:rsidR="003602DF" w:rsidRPr="000000F3" w:rsidRDefault="003602DF" w:rsidP="009E6A8B">
            <w:pPr>
              <w:autoSpaceDE w:val="0"/>
              <w:autoSpaceDN w:val="0"/>
              <w:adjustRightInd w:val="0"/>
              <w:jc w:val="center"/>
              <w:rPr>
                <w:noProof/>
                <w:sz w:val="22"/>
                <w:szCs w:val="22"/>
                <w:lang w:val="en-US"/>
              </w:rPr>
            </w:pPr>
            <w:r w:rsidRPr="000000F3">
              <w:rPr>
                <w:noProof/>
                <w:sz w:val="22"/>
                <w:szCs w:val="22"/>
                <w:lang w:val="en-US"/>
              </w:rPr>
              <w:t>Јединична цена без ПДВ-а</w:t>
            </w:r>
          </w:p>
        </w:tc>
        <w:tc>
          <w:tcPr>
            <w:tcW w:w="679" w:type="pct"/>
            <w:vAlign w:val="center"/>
          </w:tcPr>
          <w:p w14:paraId="47B0AFC7" w14:textId="77777777" w:rsidR="003602DF" w:rsidRPr="000000F3" w:rsidRDefault="003602DF" w:rsidP="009E6A8B">
            <w:pPr>
              <w:autoSpaceDE w:val="0"/>
              <w:autoSpaceDN w:val="0"/>
              <w:adjustRightInd w:val="0"/>
              <w:jc w:val="center"/>
              <w:rPr>
                <w:noProof/>
                <w:sz w:val="22"/>
                <w:szCs w:val="22"/>
              </w:rPr>
            </w:pPr>
            <w:r w:rsidRPr="000000F3">
              <w:rPr>
                <w:noProof/>
                <w:sz w:val="22"/>
                <w:szCs w:val="22"/>
                <w:lang w:val="en-US"/>
              </w:rPr>
              <w:t xml:space="preserve">Јединична цена </w:t>
            </w:r>
            <w:r w:rsidRPr="000000F3">
              <w:rPr>
                <w:noProof/>
                <w:sz w:val="22"/>
                <w:szCs w:val="22"/>
              </w:rPr>
              <w:t>са</w:t>
            </w:r>
            <w:r w:rsidRPr="000000F3">
              <w:rPr>
                <w:noProof/>
                <w:sz w:val="22"/>
                <w:szCs w:val="22"/>
                <w:lang w:val="en-US"/>
              </w:rPr>
              <w:t xml:space="preserve"> ПДВ-ом</w:t>
            </w:r>
          </w:p>
        </w:tc>
        <w:tc>
          <w:tcPr>
            <w:tcW w:w="679" w:type="pct"/>
            <w:vAlign w:val="center"/>
          </w:tcPr>
          <w:p w14:paraId="60544C2B" w14:textId="77777777" w:rsidR="003602DF" w:rsidRPr="000000F3" w:rsidRDefault="003602DF" w:rsidP="009E6A8B">
            <w:pPr>
              <w:autoSpaceDE w:val="0"/>
              <w:autoSpaceDN w:val="0"/>
              <w:adjustRightInd w:val="0"/>
              <w:jc w:val="center"/>
              <w:rPr>
                <w:noProof/>
                <w:sz w:val="22"/>
                <w:szCs w:val="22"/>
              </w:rPr>
            </w:pPr>
            <w:r w:rsidRPr="000000F3">
              <w:rPr>
                <w:noProof/>
                <w:sz w:val="22"/>
                <w:szCs w:val="22"/>
              </w:rPr>
              <w:t>Укупна цена без ПДВ-а</w:t>
            </w:r>
          </w:p>
        </w:tc>
        <w:tc>
          <w:tcPr>
            <w:tcW w:w="679" w:type="pct"/>
            <w:vAlign w:val="center"/>
          </w:tcPr>
          <w:p w14:paraId="1CFAF686" w14:textId="77777777" w:rsidR="003602DF" w:rsidRPr="000000F3" w:rsidRDefault="003602DF" w:rsidP="009E6A8B">
            <w:pPr>
              <w:autoSpaceDE w:val="0"/>
              <w:autoSpaceDN w:val="0"/>
              <w:adjustRightInd w:val="0"/>
              <w:jc w:val="center"/>
              <w:rPr>
                <w:noProof/>
                <w:sz w:val="22"/>
                <w:szCs w:val="22"/>
              </w:rPr>
            </w:pPr>
            <w:r w:rsidRPr="000000F3">
              <w:rPr>
                <w:noProof/>
                <w:sz w:val="22"/>
                <w:szCs w:val="22"/>
              </w:rPr>
              <w:t>Укупна цена са ПДВ-ом</w:t>
            </w:r>
          </w:p>
        </w:tc>
        <w:tc>
          <w:tcPr>
            <w:tcW w:w="257" w:type="pct"/>
            <w:vAlign w:val="center"/>
          </w:tcPr>
          <w:p w14:paraId="62D0318B" w14:textId="77777777" w:rsidR="003602DF" w:rsidRPr="000000F3" w:rsidRDefault="003602DF" w:rsidP="009E6A8B">
            <w:pPr>
              <w:pStyle w:val="BodyText"/>
              <w:jc w:val="center"/>
              <w:rPr>
                <w:noProof/>
                <w:sz w:val="22"/>
                <w:szCs w:val="22"/>
              </w:rPr>
            </w:pPr>
            <w:r w:rsidRPr="000000F3">
              <w:rPr>
                <w:noProof/>
                <w:sz w:val="22"/>
                <w:szCs w:val="22"/>
              </w:rPr>
              <w:t>Стопа</w:t>
            </w:r>
          </w:p>
          <w:p w14:paraId="68098A8B" w14:textId="77777777" w:rsidR="003602DF" w:rsidRPr="000000F3" w:rsidRDefault="003602DF" w:rsidP="009E6A8B">
            <w:pPr>
              <w:autoSpaceDE w:val="0"/>
              <w:autoSpaceDN w:val="0"/>
              <w:adjustRightInd w:val="0"/>
              <w:jc w:val="center"/>
              <w:rPr>
                <w:noProof/>
                <w:sz w:val="22"/>
                <w:szCs w:val="22"/>
              </w:rPr>
            </w:pPr>
            <w:r w:rsidRPr="000000F3">
              <w:rPr>
                <w:noProof/>
                <w:sz w:val="22"/>
                <w:szCs w:val="22"/>
              </w:rPr>
              <w:t>ПДВ-а</w:t>
            </w:r>
          </w:p>
        </w:tc>
      </w:tr>
      <w:tr w:rsidR="003602DF" w:rsidRPr="000000F3" w14:paraId="4ECCC422" w14:textId="77777777" w:rsidTr="009E6A8B">
        <w:trPr>
          <w:trHeight w:val="288"/>
        </w:trPr>
        <w:tc>
          <w:tcPr>
            <w:tcW w:w="194" w:type="pct"/>
          </w:tcPr>
          <w:p w14:paraId="2A54D934" w14:textId="77777777" w:rsidR="003602DF" w:rsidRPr="000000F3" w:rsidRDefault="003602DF" w:rsidP="009E6A8B">
            <w:pPr>
              <w:autoSpaceDE w:val="0"/>
              <w:autoSpaceDN w:val="0"/>
              <w:adjustRightInd w:val="0"/>
              <w:jc w:val="center"/>
              <w:rPr>
                <w:noProof/>
                <w:sz w:val="22"/>
                <w:szCs w:val="22"/>
              </w:rPr>
            </w:pPr>
            <w:r w:rsidRPr="000000F3">
              <w:rPr>
                <w:noProof/>
                <w:sz w:val="22"/>
                <w:szCs w:val="22"/>
              </w:rPr>
              <w:t>1</w:t>
            </w:r>
          </w:p>
        </w:tc>
        <w:tc>
          <w:tcPr>
            <w:tcW w:w="1027" w:type="pct"/>
          </w:tcPr>
          <w:p w14:paraId="141D6D72" w14:textId="77777777" w:rsidR="003602DF" w:rsidRPr="000000F3" w:rsidRDefault="003602DF" w:rsidP="009E6A8B">
            <w:pPr>
              <w:autoSpaceDE w:val="0"/>
              <w:autoSpaceDN w:val="0"/>
              <w:adjustRightInd w:val="0"/>
              <w:jc w:val="center"/>
              <w:rPr>
                <w:noProof/>
                <w:sz w:val="22"/>
                <w:szCs w:val="22"/>
                <w:lang w:val="en-US"/>
              </w:rPr>
            </w:pPr>
            <w:r w:rsidRPr="000000F3">
              <w:rPr>
                <w:noProof/>
                <w:sz w:val="22"/>
                <w:szCs w:val="22"/>
                <w:lang w:val="en-US"/>
              </w:rPr>
              <w:t>2</w:t>
            </w:r>
          </w:p>
        </w:tc>
        <w:tc>
          <w:tcPr>
            <w:tcW w:w="387" w:type="pct"/>
          </w:tcPr>
          <w:p w14:paraId="47FC61D1" w14:textId="77777777" w:rsidR="003602DF" w:rsidRPr="000000F3" w:rsidRDefault="003602DF" w:rsidP="009E6A8B">
            <w:pPr>
              <w:autoSpaceDE w:val="0"/>
              <w:autoSpaceDN w:val="0"/>
              <w:adjustRightInd w:val="0"/>
              <w:jc w:val="center"/>
              <w:rPr>
                <w:noProof/>
                <w:sz w:val="22"/>
                <w:szCs w:val="22"/>
                <w:lang w:val="en-US"/>
              </w:rPr>
            </w:pPr>
            <w:r w:rsidRPr="000000F3">
              <w:rPr>
                <w:noProof/>
                <w:sz w:val="22"/>
                <w:szCs w:val="22"/>
                <w:lang w:val="en-US"/>
              </w:rPr>
              <w:t>3</w:t>
            </w:r>
          </w:p>
        </w:tc>
        <w:tc>
          <w:tcPr>
            <w:tcW w:w="419" w:type="pct"/>
          </w:tcPr>
          <w:p w14:paraId="384159A1" w14:textId="77777777" w:rsidR="003602DF" w:rsidRPr="000000F3" w:rsidRDefault="003602DF" w:rsidP="009E6A8B">
            <w:pPr>
              <w:autoSpaceDE w:val="0"/>
              <w:autoSpaceDN w:val="0"/>
              <w:adjustRightInd w:val="0"/>
              <w:jc w:val="center"/>
              <w:rPr>
                <w:noProof/>
                <w:sz w:val="22"/>
                <w:szCs w:val="22"/>
                <w:lang w:val="en-US"/>
              </w:rPr>
            </w:pPr>
            <w:r w:rsidRPr="000000F3">
              <w:rPr>
                <w:noProof/>
                <w:sz w:val="22"/>
                <w:szCs w:val="22"/>
                <w:lang w:val="en-US"/>
              </w:rPr>
              <w:t>4</w:t>
            </w:r>
          </w:p>
        </w:tc>
        <w:tc>
          <w:tcPr>
            <w:tcW w:w="679" w:type="pct"/>
          </w:tcPr>
          <w:p w14:paraId="3E185300" w14:textId="77777777" w:rsidR="003602DF" w:rsidRPr="000000F3" w:rsidRDefault="003602DF" w:rsidP="009E6A8B">
            <w:pPr>
              <w:autoSpaceDE w:val="0"/>
              <w:autoSpaceDN w:val="0"/>
              <w:adjustRightInd w:val="0"/>
              <w:jc w:val="center"/>
              <w:rPr>
                <w:noProof/>
                <w:sz w:val="22"/>
                <w:szCs w:val="22"/>
                <w:lang w:val="en-US"/>
              </w:rPr>
            </w:pPr>
            <w:r w:rsidRPr="000000F3">
              <w:rPr>
                <w:noProof/>
                <w:sz w:val="22"/>
                <w:szCs w:val="22"/>
                <w:lang w:val="en-US"/>
              </w:rPr>
              <w:t>5</w:t>
            </w:r>
          </w:p>
        </w:tc>
        <w:tc>
          <w:tcPr>
            <w:tcW w:w="679" w:type="pct"/>
          </w:tcPr>
          <w:p w14:paraId="4634F4DA" w14:textId="77777777" w:rsidR="003602DF" w:rsidRPr="000000F3" w:rsidRDefault="003602DF" w:rsidP="009E6A8B">
            <w:pPr>
              <w:autoSpaceDE w:val="0"/>
              <w:autoSpaceDN w:val="0"/>
              <w:adjustRightInd w:val="0"/>
              <w:jc w:val="center"/>
              <w:rPr>
                <w:noProof/>
                <w:sz w:val="22"/>
                <w:szCs w:val="22"/>
                <w:lang w:val="en-US"/>
              </w:rPr>
            </w:pPr>
            <w:r w:rsidRPr="000000F3">
              <w:rPr>
                <w:noProof/>
                <w:sz w:val="22"/>
                <w:szCs w:val="22"/>
                <w:lang w:val="en-US"/>
              </w:rPr>
              <w:t>6</w:t>
            </w:r>
          </w:p>
        </w:tc>
        <w:tc>
          <w:tcPr>
            <w:tcW w:w="679" w:type="pct"/>
          </w:tcPr>
          <w:p w14:paraId="78A21E77" w14:textId="77777777" w:rsidR="003602DF" w:rsidRPr="000000F3" w:rsidRDefault="003602DF" w:rsidP="009E6A8B">
            <w:pPr>
              <w:autoSpaceDE w:val="0"/>
              <w:autoSpaceDN w:val="0"/>
              <w:adjustRightInd w:val="0"/>
              <w:jc w:val="center"/>
              <w:rPr>
                <w:noProof/>
                <w:sz w:val="22"/>
                <w:szCs w:val="22"/>
                <w:lang w:val="en-US"/>
              </w:rPr>
            </w:pPr>
            <w:r w:rsidRPr="000000F3">
              <w:rPr>
                <w:noProof/>
                <w:sz w:val="22"/>
                <w:szCs w:val="22"/>
                <w:lang w:val="en-US"/>
              </w:rPr>
              <w:t>7</w:t>
            </w:r>
          </w:p>
        </w:tc>
        <w:tc>
          <w:tcPr>
            <w:tcW w:w="679" w:type="pct"/>
          </w:tcPr>
          <w:p w14:paraId="7E77C22C" w14:textId="77777777" w:rsidR="003602DF" w:rsidRPr="000000F3" w:rsidRDefault="003602DF" w:rsidP="009E6A8B">
            <w:pPr>
              <w:autoSpaceDE w:val="0"/>
              <w:autoSpaceDN w:val="0"/>
              <w:adjustRightInd w:val="0"/>
              <w:jc w:val="center"/>
              <w:rPr>
                <w:noProof/>
                <w:sz w:val="22"/>
                <w:szCs w:val="22"/>
              </w:rPr>
            </w:pPr>
            <w:r w:rsidRPr="000000F3">
              <w:rPr>
                <w:noProof/>
                <w:sz w:val="22"/>
                <w:szCs w:val="22"/>
              </w:rPr>
              <w:t>8</w:t>
            </w:r>
          </w:p>
        </w:tc>
        <w:tc>
          <w:tcPr>
            <w:tcW w:w="257" w:type="pct"/>
          </w:tcPr>
          <w:p w14:paraId="5361176E" w14:textId="77777777" w:rsidR="003602DF" w:rsidRPr="000000F3" w:rsidRDefault="003602DF" w:rsidP="009E6A8B">
            <w:pPr>
              <w:autoSpaceDE w:val="0"/>
              <w:autoSpaceDN w:val="0"/>
              <w:adjustRightInd w:val="0"/>
              <w:jc w:val="center"/>
              <w:rPr>
                <w:noProof/>
                <w:sz w:val="22"/>
                <w:szCs w:val="22"/>
              </w:rPr>
            </w:pPr>
            <w:r w:rsidRPr="000000F3">
              <w:rPr>
                <w:noProof/>
                <w:sz w:val="22"/>
                <w:szCs w:val="22"/>
              </w:rPr>
              <w:t>9</w:t>
            </w:r>
          </w:p>
        </w:tc>
      </w:tr>
      <w:tr w:rsidR="003602DF" w:rsidRPr="000000F3" w14:paraId="378EC64D" w14:textId="77777777" w:rsidTr="009E6A8B">
        <w:trPr>
          <w:trHeight w:val="288"/>
        </w:trPr>
        <w:tc>
          <w:tcPr>
            <w:tcW w:w="194" w:type="pct"/>
          </w:tcPr>
          <w:p w14:paraId="208D18C8" w14:textId="77777777" w:rsidR="003602DF" w:rsidRPr="000000F3" w:rsidRDefault="003602DF" w:rsidP="009E6A8B">
            <w:pPr>
              <w:autoSpaceDE w:val="0"/>
              <w:autoSpaceDN w:val="0"/>
              <w:adjustRightInd w:val="0"/>
              <w:jc w:val="center"/>
              <w:rPr>
                <w:noProof/>
                <w:sz w:val="22"/>
                <w:szCs w:val="22"/>
              </w:rPr>
            </w:pPr>
            <w:r w:rsidRPr="000000F3">
              <w:rPr>
                <w:noProof/>
                <w:sz w:val="22"/>
                <w:szCs w:val="22"/>
              </w:rPr>
              <w:t>1.1</w:t>
            </w:r>
          </w:p>
        </w:tc>
        <w:tc>
          <w:tcPr>
            <w:tcW w:w="1027" w:type="pct"/>
          </w:tcPr>
          <w:p w14:paraId="5FFC6E9F" w14:textId="642A995A" w:rsidR="003602DF" w:rsidRPr="00B10609" w:rsidRDefault="00B10609" w:rsidP="00B10609">
            <w:pPr>
              <w:pStyle w:val="NoSpacing"/>
            </w:pPr>
            <w:r w:rsidRPr="00B10609">
              <w:t xml:space="preserve">Заштитне завесице за пацијентни сто рендген апарата произвођача „Siemens“ модел „Axiom Artis“ </w:t>
            </w:r>
            <w:r w:rsidR="00C95598" w:rsidRPr="00B10609">
              <w:t>или одговарајуће</w:t>
            </w:r>
          </w:p>
        </w:tc>
        <w:tc>
          <w:tcPr>
            <w:tcW w:w="387" w:type="pct"/>
          </w:tcPr>
          <w:p w14:paraId="722CABEA" w14:textId="77777777" w:rsidR="003602DF" w:rsidRPr="000000F3" w:rsidRDefault="003602DF" w:rsidP="009E6A8B">
            <w:pPr>
              <w:autoSpaceDE w:val="0"/>
              <w:autoSpaceDN w:val="0"/>
              <w:adjustRightInd w:val="0"/>
              <w:jc w:val="center"/>
              <w:rPr>
                <w:noProof/>
                <w:sz w:val="22"/>
                <w:szCs w:val="22"/>
              </w:rPr>
            </w:pPr>
            <w:r w:rsidRPr="000000F3">
              <w:rPr>
                <w:noProof/>
                <w:sz w:val="22"/>
                <w:szCs w:val="22"/>
              </w:rPr>
              <w:t>ком</w:t>
            </w:r>
          </w:p>
        </w:tc>
        <w:tc>
          <w:tcPr>
            <w:tcW w:w="419" w:type="pct"/>
          </w:tcPr>
          <w:p w14:paraId="36CC2E43" w14:textId="77777777" w:rsidR="003602DF" w:rsidRPr="000000F3" w:rsidRDefault="003602DF" w:rsidP="009E6A8B">
            <w:pPr>
              <w:autoSpaceDE w:val="0"/>
              <w:autoSpaceDN w:val="0"/>
              <w:adjustRightInd w:val="0"/>
              <w:jc w:val="center"/>
              <w:rPr>
                <w:noProof/>
                <w:sz w:val="22"/>
                <w:szCs w:val="22"/>
              </w:rPr>
            </w:pPr>
            <w:r w:rsidRPr="000000F3">
              <w:rPr>
                <w:noProof/>
                <w:sz w:val="22"/>
                <w:szCs w:val="22"/>
              </w:rPr>
              <w:t>1</w:t>
            </w:r>
          </w:p>
        </w:tc>
        <w:tc>
          <w:tcPr>
            <w:tcW w:w="679" w:type="pct"/>
          </w:tcPr>
          <w:p w14:paraId="52179CBA" w14:textId="77777777" w:rsidR="003602DF" w:rsidRPr="000000F3" w:rsidRDefault="003602DF" w:rsidP="009E6A8B">
            <w:pPr>
              <w:autoSpaceDE w:val="0"/>
              <w:autoSpaceDN w:val="0"/>
              <w:adjustRightInd w:val="0"/>
              <w:jc w:val="center"/>
              <w:rPr>
                <w:noProof/>
                <w:sz w:val="22"/>
                <w:szCs w:val="22"/>
                <w:lang w:val="en-US"/>
              </w:rPr>
            </w:pPr>
          </w:p>
        </w:tc>
        <w:tc>
          <w:tcPr>
            <w:tcW w:w="679" w:type="pct"/>
          </w:tcPr>
          <w:p w14:paraId="6EE463FC" w14:textId="77777777" w:rsidR="003602DF" w:rsidRPr="000000F3" w:rsidRDefault="003602DF" w:rsidP="009E6A8B">
            <w:pPr>
              <w:autoSpaceDE w:val="0"/>
              <w:autoSpaceDN w:val="0"/>
              <w:adjustRightInd w:val="0"/>
              <w:jc w:val="center"/>
              <w:rPr>
                <w:noProof/>
                <w:sz w:val="22"/>
                <w:szCs w:val="22"/>
                <w:lang w:val="en-US"/>
              </w:rPr>
            </w:pPr>
          </w:p>
        </w:tc>
        <w:tc>
          <w:tcPr>
            <w:tcW w:w="679" w:type="pct"/>
          </w:tcPr>
          <w:p w14:paraId="4ADCA146" w14:textId="77777777" w:rsidR="003602DF" w:rsidRPr="000000F3" w:rsidRDefault="003602DF" w:rsidP="009E6A8B">
            <w:pPr>
              <w:autoSpaceDE w:val="0"/>
              <w:autoSpaceDN w:val="0"/>
              <w:adjustRightInd w:val="0"/>
              <w:jc w:val="center"/>
              <w:rPr>
                <w:noProof/>
                <w:sz w:val="22"/>
                <w:szCs w:val="22"/>
                <w:lang w:val="en-US"/>
              </w:rPr>
            </w:pPr>
          </w:p>
        </w:tc>
        <w:tc>
          <w:tcPr>
            <w:tcW w:w="679" w:type="pct"/>
          </w:tcPr>
          <w:p w14:paraId="0D23D579" w14:textId="77777777" w:rsidR="003602DF" w:rsidRPr="000000F3" w:rsidRDefault="003602DF" w:rsidP="009E6A8B">
            <w:pPr>
              <w:autoSpaceDE w:val="0"/>
              <w:autoSpaceDN w:val="0"/>
              <w:adjustRightInd w:val="0"/>
              <w:jc w:val="center"/>
              <w:rPr>
                <w:noProof/>
                <w:sz w:val="22"/>
                <w:szCs w:val="22"/>
              </w:rPr>
            </w:pPr>
          </w:p>
        </w:tc>
        <w:tc>
          <w:tcPr>
            <w:tcW w:w="257" w:type="pct"/>
          </w:tcPr>
          <w:p w14:paraId="32C12AAC" w14:textId="77777777" w:rsidR="003602DF" w:rsidRPr="000000F3" w:rsidRDefault="003602DF" w:rsidP="009E6A8B">
            <w:pPr>
              <w:autoSpaceDE w:val="0"/>
              <w:autoSpaceDN w:val="0"/>
              <w:adjustRightInd w:val="0"/>
              <w:jc w:val="center"/>
              <w:rPr>
                <w:noProof/>
                <w:sz w:val="22"/>
                <w:szCs w:val="22"/>
              </w:rPr>
            </w:pPr>
          </w:p>
        </w:tc>
      </w:tr>
      <w:tr w:rsidR="003602DF" w:rsidRPr="000000F3" w14:paraId="14105019" w14:textId="77777777" w:rsidTr="009E6A8B">
        <w:trPr>
          <w:trHeight w:val="288"/>
        </w:trPr>
        <w:tc>
          <w:tcPr>
            <w:tcW w:w="194" w:type="pct"/>
          </w:tcPr>
          <w:p w14:paraId="7B5A4C30" w14:textId="77777777" w:rsidR="003602DF" w:rsidRPr="000000F3" w:rsidRDefault="003602DF" w:rsidP="009E6A8B">
            <w:pPr>
              <w:autoSpaceDE w:val="0"/>
              <w:autoSpaceDN w:val="0"/>
              <w:adjustRightInd w:val="0"/>
              <w:jc w:val="center"/>
              <w:rPr>
                <w:noProof/>
                <w:sz w:val="22"/>
                <w:szCs w:val="22"/>
              </w:rPr>
            </w:pPr>
            <w:r w:rsidRPr="000000F3">
              <w:rPr>
                <w:noProof/>
                <w:sz w:val="22"/>
                <w:szCs w:val="22"/>
              </w:rPr>
              <w:t>1.2</w:t>
            </w:r>
          </w:p>
        </w:tc>
        <w:tc>
          <w:tcPr>
            <w:tcW w:w="1027" w:type="pct"/>
          </w:tcPr>
          <w:p w14:paraId="5229D3EF" w14:textId="47B540E6" w:rsidR="003602DF" w:rsidRPr="00B10609" w:rsidRDefault="00B10609" w:rsidP="00B10609">
            <w:pPr>
              <w:pStyle w:val="NoSpacing"/>
            </w:pPr>
            <w:r w:rsidRPr="00B10609">
              <w:t xml:space="preserve">Заштитне завесице за пацијентни сто рендген апарата произвођача „Shimadzu“ модел „C Vision Plus“ </w:t>
            </w:r>
            <w:r w:rsidR="00C95598" w:rsidRPr="00B10609">
              <w:t>или одговарајуће</w:t>
            </w:r>
          </w:p>
        </w:tc>
        <w:tc>
          <w:tcPr>
            <w:tcW w:w="387" w:type="pct"/>
          </w:tcPr>
          <w:p w14:paraId="29B45377" w14:textId="77777777" w:rsidR="003602DF" w:rsidRPr="000000F3" w:rsidRDefault="003602DF" w:rsidP="009E6A8B">
            <w:pPr>
              <w:autoSpaceDE w:val="0"/>
              <w:autoSpaceDN w:val="0"/>
              <w:adjustRightInd w:val="0"/>
              <w:jc w:val="center"/>
              <w:rPr>
                <w:noProof/>
                <w:sz w:val="22"/>
                <w:szCs w:val="22"/>
              </w:rPr>
            </w:pPr>
          </w:p>
          <w:p w14:paraId="05F2B554" w14:textId="77777777" w:rsidR="003602DF" w:rsidRPr="000000F3" w:rsidRDefault="003602DF" w:rsidP="009E6A8B">
            <w:pPr>
              <w:jc w:val="center"/>
              <w:rPr>
                <w:sz w:val="22"/>
                <w:szCs w:val="22"/>
              </w:rPr>
            </w:pPr>
            <w:r w:rsidRPr="000000F3">
              <w:rPr>
                <w:sz w:val="22"/>
                <w:szCs w:val="22"/>
              </w:rPr>
              <w:t>ком</w:t>
            </w:r>
          </w:p>
        </w:tc>
        <w:tc>
          <w:tcPr>
            <w:tcW w:w="419" w:type="pct"/>
          </w:tcPr>
          <w:p w14:paraId="4B231ABA" w14:textId="77777777" w:rsidR="003602DF" w:rsidRPr="000000F3" w:rsidRDefault="003602DF" w:rsidP="009E6A8B">
            <w:pPr>
              <w:autoSpaceDE w:val="0"/>
              <w:autoSpaceDN w:val="0"/>
              <w:adjustRightInd w:val="0"/>
              <w:jc w:val="center"/>
              <w:rPr>
                <w:noProof/>
                <w:sz w:val="22"/>
                <w:szCs w:val="22"/>
                <w:lang w:val="en-US"/>
              </w:rPr>
            </w:pPr>
          </w:p>
          <w:p w14:paraId="1CC528CA" w14:textId="77777777" w:rsidR="003602DF" w:rsidRPr="000000F3" w:rsidRDefault="003602DF" w:rsidP="009E6A8B">
            <w:pPr>
              <w:jc w:val="center"/>
              <w:rPr>
                <w:sz w:val="22"/>
                <w:szCs w:val="22"/>
              </w:rPr>
            </w:pPr>
            <w:r w:rsidRPr="000000F3">
              <w:rPr>
                <w:sz w:val="22"/>
                <w:szCs w:val="22"/>
              </w:rPr>
              <w:t>1</w:t>
            </w:r>
          </w:p>
        </w:tc>
        <w:tc>
          <w:tcPr>
            <w:tcW w:w="679" w:type="pct"/>
          </w:tcPr>
          <w:p w14:paraId="52BA9158" w14:textId="77777777" w:rsidR="003602DF" w:rsidRPr="000000F3" w:rsidRDefault="003602DF" w:rsidP="009E6A8B">
            <w:pPr>
              <w:autoSpaceDE w:val="0"/>
              <w:autoSpaceDN w:val="0"/>
              <w:adjustRightInd w:val="0"/>
              <w:jc w:val="center"/>
              <w:rPr>
                <w:noProof/>
                <w:sz w:val="22"/>
                <w:szCs w:val="22"/>
                <w:lang w:val="en-US"/>
              </w:rPr>
            </w:pPr>
          </w:p>
        </w:tc>
        <w:tc>
          <w:tcPr>
            <w:tcW w:w="679" w:type="pct"/>
          </w:tcPr>
          <w:p w14:paraId="5A66AD24" w14:textId="77777777" w:rsidR="003602DF" w:rsidRPr="000000F3" w:rsidRDefault="003602DF" w:rsidP="009E6A8B">
            <w:pPr>
              <w:autoSpaceDE w:val="0"/>
              <w:autoSpaceDN w:val="0"/>
              <w:adjustRightInd w:val="0"/>
              <w:jc w:val="center"/>
              <w:rPr>
                <w:noProof/>
                <w:sz w:val="22"/>
                <w:szCs w:val="22"/>
                <w:lang w:val="en-US"/>
              </w:rPr>
            </w:pPr>
          </w:p>
        </w:tc>
        <w:tc>
          <w:tcPr>
            <w:tcW w:w="679" w:type="pct"/>
          </w:tcPr>
          <w:p w14:paraId="300D258E" w14:textId="77777777" w:rsidR="003602DF" w:rsidRPr="000000F3" w:rsidRDefault="003602DF" w:rsidP="009E6A8B">
            <w:pPr>
              <w:autoSpaceDE w:val="0"/>
              <w:autoSpaceDN w:val="0"/>
              <w:adjustRightInd w:val="0"/>
              <w:jc w:val="center"/>
              <w:rPr>
                <w:noProof/>
                <w:sz w:val="22"/>
                <w:szCs w:val="22"/>
                <w:lang w:val="en-US"/>
              </w:rPr>
            </w:pPr>
          </w:p>
        </w:tc>
        <w:tc>
          <w:tcPr>
            <w:tcW w:w="679" w:type="pct"/>
          </w:tcPr>
          <w:p w14:paraId="03668C82" w14:textId="77777777" w:rsidR="003602DF" w:rsidRPr="000000F3" w:rsidRDefault="003602DF" w:rsidP="009E6A8B">
            <w:pPr>
              <w:autoSpaceDE w:val="0"/>
              <w:autoSpaceDN w:val="0"/>
              <w:adjustRightInd w:val="0"/>
              <w:jc w:val="center"/>
              <w:rPr>
                <w:noProof/>
                <w:sz w:val="22"/>
                <w:szCs w:val="22"/>
              </w:rPr>
            </w:pPr>
          </w:p>
        </w:tc>
        <w:tc>
          <w:tcPr>
            <w:tcW w:w="257" w:type="pct"/>
          </w:tcPr>
          <w:p w14:paraId="10291B7D" w14:textId="77777777" w:rsidR="003602DF" w:rsidRPr="000000F3" w:rsidRDefault="003602DF" w:rsidP="009E6A8B">
            <w:pPr>
              <w:autoSpaceDE w:val="0"/>
              <w:autoSpaceDN w:val="0"/>
              <w:adjustRightInd w:val="0"/>
              <w:jc w:val="center"/>
              <w:rPr>
                <w:noProof/>
                <w:sz w:val="22"/>
                <w:szCs w:val="22"/>
              </w:rPr>
            </w:pPr>
          </w:p>
        </w:tc>
      </w:tr>
    </w:tbl>
    <w:p w14:paraId="50DD7FB6" w14:textId="77777777" w:rsidR="003602DF" w:rsidRPr="000000F3" w:rsidRDefault="003602DF" w:rsidP="003602DF">
      <w:pPr>
        <w:rPr>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9"/>
        <w:gridCol w:w="10892"/>
        <w:gridCol w:w="2691"/>
      </w:tblGrid>
      <w:tr w:rsidR="003602DF" w:rsidRPr="000000F3" w14:paraId="4A33766C" w14:textId="77777777" w:rsidTr="009E6A8B">
        <w:trPr>
          <w:trHeight w:val="274"/>
        </w:trPr>
        <w:tc>
          <w:tcPr>
            <w:tcW w:w="170" w:type="pct"/>
          </w:tcPr>
          <w:p w14:paraId="5C793E89" w14:textId="77777777" w:rsidR="003602DF" w:rsidRPr="000000F3" w:rsidRDefault="003602DF" w:rsidP="009E6A8B">
            <w:pPr>
              <w:autoSpaceDE w:val="0"/>
              <w:autoSpaceDN w:val="0"/>
              <w:adjustRightInd w:val="0"/>
              <w:jc w:val="center"/>
              <w:rPr>
                <w:b/>
                <w:bCs/>
                <w:noProof/>
                <w:sz w:val="22"/>
                <w:szCs w:val="22"/>
              </w:rPr>
            </w:pPr>
            <w:r w:rsidRPr="000000F3">
              <w:rPr>
                <w:b/>
                <w:bCs/>
                <w:noProof/>
                <w:sz w:val="22"/>
                <w:szCs w:val="22"/>
              </w:rPr>
              <w:t>I</w:t>
            </w:r>
          </w:p>
        </w:tc>
        <w:tc>
          <w:tcPr>
            <w:tcW w:w="3873" w:type="pct"/>
          </w:tcPr>
          <w:p w14:paraId="3260EA4F" w14:textId="77777777" w:rsidR="003602DF" w:rsidRPr="000000F3" w:rsidRDefault="003602DF" w:rsidP="009E6A8B">
            <w:pPr>
              <w:autoSpaceDE w:val="0"/>
              <w:autoSpaceDN w:val="0"/>
              <w:adjustRightInd w:val="0"/>
              <w:jc w:val="right"/>
              <w:rPr>
                <w:b/>
                <w:bCs/>
                <w:noProof/>
                <w:sz w:val="22"/>
                <w:szCs w:val="22"/>
                <w:lang w:val="en-US"/>
              </w:rPr>
            </w:pPr>
            <w:r w:rsidRPr="000000F3">
              <w:rPr>
                <w:b/>
                <w:bCs/>
                <w:noProof/>
                <w:sz w:val="22"/>
                <w:szCs w:val="22"/>
                <w:lang w:val="en-US"/>
              </w:rPr>
              <w:t xml:space="preserve">УКУПНА </w:t>
            </w:r>
            <w:r w:rsidRPr="000000F3">
              <w:rPr>
                <w:b/>
                <w:bCs/>
                <w:noProof/>
                <w:sz w:val="22"/>
                <w:szCs w:val="22"/>
              </w:rPr>
              <w:t>ЦЕНА</w:t>
            </w:r>
            <w:r w:rsidRPr="000000F3">
              <w:rPr>
                <w:b/>
                <w:bCs/>
                <w:noProof/>
                <w:sz w:val="22"/>
                <w:szCs w:val="22"/>
                <w:lang w:val="en-US"/>
              </w:rPr>
              <w:t xml:space="preserve"> ПОНУДЕ</w:t>
            </w:r>
            <w:r w:rsidRPr="000000F3">
              <w:rPr>
                <w:b/>
                <w:bCs/>
                <w:noProof/>
                <w:sz w:val="22"/>
                <w:szCs w:val="22"/>
              </w:rPr>
              <w:t xml:space="preserve"> БЕЗ ПДВ-а</w:t>
            </w:r>
            <w:r w:rsidRPr="000000F3">
              <w:rPr>
                <w:b/>
                <w:bCs/>
                <w:noProof/>
                <w:sz w:val="22"/>
                <w:szCs w:val="22"/>
                <w:lang w:val="en-US"/>
              </w:rPr>
              <w:t>:</w:t>
            </w:r>
          </w:p>
        </w:tc>
        <w:tc>
          <w:tcPr>
            <w:tcW w:w="957" w:type="pct"/>
          </w:tcPr>
          <w:p w14:paraId="4B0998B0" w14:textId="77777777" w:rsidR="003602DF" w:rsidRPr="000000F3" w:rsidRDefault="003602DF" w:rsidP="009E6A8B">
            <w:pPr>
              <w:autoSpaceDE w:val="0"/>
              <w:autoSpaceDN w:val="0"/>
              <w:adjustRightInd w:val="0"/>
              <w:jc w:val="right"/>
              <w:rPr>
                <w:b/>
                <w:bCs/>
                <w:noProof/>
                <w:sz w:val="22"/>
                <w:szCs w:val="22"/>
                <w:lang w:val="en-US"/>
              </w:rPr>
            </w:pPr>
          </w:p>
        </w:tc>
      </w:tr>
      <w:tr w:rsidR="003602DF" w:rsidRPr="000000F3" w14:paraId="466F6C0A" w14:textId="77777777" w:rsidTr="009E6A8B">
        <w:trPr>
          <w:trHeight w:val="274"/>
        </w:trPr>
        <w:tc>
          <w:tcPr>
            <w:tcW w:w="170" w:type="pct"/>
          </w:tcPr>
          <w:p w14:paraId="3352E8F3" w14:textId="77777777" w:rsidR="003602DF" w:rsidRPr="000000F3" w:rsidRDefault="003602DF" w:rsidP="009E6A8B">
            <w:pPr>
              <w:autoSpaceDE w:val="0"/>
              <w:autoSpaceDN w:val="0"/>
              <w:adjustRightInd w:val="0"/>
              <w:jc w:val="center"/>
              <w:rPr>
                <w:b/>
                <w:bCs/>
                <w:noProof/>
                <w:sz w:val="22"/>
                <w:szCs w:val="22"/>
                <w:lang w:val="en-US"/>
              </w:rPr>
            </w:pPr>
            <w:r w:rsidRPr="000000F3">
              <w:rPr>
                <w:b/>
                <w:bCs/>
                <w:noProof/>
                <w:sz w:val="22"/>
                <w:szCs w:val="22"/>
                <w:lang w:val="en-US"/>
              </w:rPr>
              <w:t>II</w:t>
            </w:r>
          </w:p>
        </w:tc>
        <w:tc>
          <w:tcPr>
            <w:tcW w:w="3873" w:type="pct"/>
          </w:tcPr>
          <w:p w14:paraId="0EBF7258" w14:textId="77777777" w:rsidR="003602DF" w:rsidRPr="000000F3" w:rsidRDefault="003602DF" w:rsidP="009E6A8B">
            <w:pPr>
              <w:autoSpaceDE w:val="0"/>
              <w:autoSpaceDN w:val="0"/>
              <w:adjustRightInd w:val="0"/>
              <w:jc w:val="right"/>
              <w:rPr>
                <w:b/>
                <w:bCs/>
                <w:noProof/>
                <w:sz w:val="22"/>
                <w:szCs w:val="22"/>
                <w:lang w:val="en-US"/>
              </w:rPr>
            </w:pPr>
            <w:r w:rsidRPr="000000F3">
              <w:rPr>
                <w:b/>
                <w:bCs/>
                <w:noProof/>
                <w:sz w:val="22"/>
                <w:szCs w:val="22"/>
              </w:rPr>
              <w:t xml:space="preserve">ИЗНОС </w:t>
            </w:r>
            <w:r w:rsidRPr="000000F3">
              <w:rPr>
                <w:b/>
                <w:bCs/>
                <w:noProof/>
                <w:sz w:val="22"/>
                <w:szCs w:val="22"/>
                <w:lang w:val="en-US"/>
              </w:rPr>
              <w:t>ПДВ</w:t>
            </w:r>
            <w:r w:rsidRPr="000000F3">
              <w:rPr>
                <w:b/>
                <w:bCs/>
                <w:noProof/>
                <w:sz w:val="22"/>
                <w:szCs w:val="22"/>
              </w:rPr>
              <w:t>-а</w:t>
            </w:r>
            <w:r w:rsidRPr="000000F3">
              <w:rPr>
                <w:b/>
                <w:bCs/>
                <w:noProof/>
                <w:sz w:val="22"/>
                <w:szCs w:val="22"/>
                <w:lang w:val="en-US"/>
              </w:rPr>
              <w:t>:</w:t>
            </w:r>
          </w:p>
        </w:tc>
        <w:tc>
          <w:tcPr>
            <w:tcW w:w="957" w:type="pct"/>
          </w:tcPr>
          <w:p w14:paraId="6192590F" w14:textId="77777777" w:rsidR="003602DF" w:rsidRPr="000000F3" w:rsidRDefault="003602DF" w:rsidP="009E6A8B">
            <w:pPr>
              <w:autoSpaceDE w:val="0"/>
              <w:autoSpaceDN w:val="0"/>
              <w:adjustRightInd w:val="0"/>
              <w:jc w:val="right"/>
              <w:rPr>
                <w:b/>
                <w:bCs/>
                <w:noProof/>
                <w:sz w:val="22"/>
                <w:szCs w:val="22"/>
                <w:lang w:val="en-US"/>
              </w:rPr>
            </w:pPr>
          </w:p>
        </w:tc>
      </w:tr>
      <w:tr w:rsidR="003602DF" w:rsidRPr="000000F3" w14:paraId="0E13E20C" w14:textId="77777777" w:rsidTr="009E6A8B">
        <w:trPr>
          <w:trHeight w:val="274"/>
        </w:trPr>
        <w:tc>
          <w:tcPr>
            <w:tcW w:w="170" w:type="pct"/>
          </w:tcPr>
          <w:p w14:paraId="3B90A26F" w14:textId="77777777" w:rsidR="003602DF" w:rsidRPr="000000F3" w:rsidRDefault="003602DF" w:rsidP="009E6A8B">
            <w:pPr>
              <w:autoSpaceDE w:val="0"/>
              <w:autoSpaceDN w:val="0"/>
              <w:adjustRightInd w:val="0"/>
              <w:jc w:val="center"/>
              <w:rPr>
                <w:b/>
                <w:bCs/>
                <w:noProof/>
                <w:sz w:val="22"/>
                <w:szCs w:val="22"/>
                <w:lang w:val="en-US"/>
              </w:rPr>
            </w:pPr>
            <w:r w:rsidRPr="000000F3">
              <w:rPr>
                <w:b/>
                <w:bCs/>
                <w:noProof/>
                <w:sz w:val="22"/>
                <w:szCs w:val="22"/>
                <w:lang w:val="en-US"/>
              </w:rPr>
              <w:t>III</w:t>
            </w:r>
          </w:p>
        </w:tc>
        <w:tc>
          <w:tcPr>
            <w:tcW w:w="3873" w:type="pct"/>
          </w:tcPr>
          <w:p w14:paraId="36B45E42" w14:textId="77777777" w:rsidR="003602DF" w:rsidRPr="000000F3" w:rsidRDefault="003602DF" w:rsidP="009E6A8B">
            <w:pPr>
              <w:autoSpaceDE w:val="0"/>
              <w:autoSpaceDN w:val="0"/>
              <w:adjustRightInd w:val="0"/>
              <w:jc w:val="right"/>
              <w:rPr>
                <w:b/>
                <w:bCs/>
                <w:noProof/>
                <w:sz w:val="22"/>
                <w:szCs w:val="22"/>
                <w:lang w:val="en-US"/>
              </w:rPr>
            </w:pPr>
            <w:r w:rsidRPr="000000F3">
              <w:rPr>
                <w:b/>
                <w:bCs/>
                <w:noProof/>
                <w:sz w:val="22"/>
                <w:szCs w:val="22"/>
                <w:lang w:val="en-US"/>
              </w:rPr>
              <w:t xml:space="preserve">УКУПНА </w:t>
            </w:r>
            <w:r w:rsidRPr="000000F3">
              <w:rPr>
                <w:b/>
                <w:bCs/>
                <w:noProof/>
                <w:sz w:val="22"/>
                <w:szCs w:val="22"/>
              </w:rPr>
              <w:t xml:space="preserve">ЦЕНА </w:t>
            </w:r>
            <w:r w:rsidRPr="000000F3">
              <w:rPr>
                <w:b/>
                <w:bCs/>
                <w:noProof/>
                <w:sz w:val="22"/>
                <w:szCs w:val="22"/>
                <w:lang w:val="en-US"/>
              </w:rPr>
              <w:t>ПОНУДЕ СА ПДВ-ом:</w:t>
            </w:r>
          </w:p>
        </w:tc>
        <w:tc>
          <w:tcPr>
            <w:tcW w:w="957" w:type="pct"/>
          </w:tcPr>
          <w:p w14:paraId="4090CCF6" w14:textId="77777777" w:rsidR="003602DF" w:rsidRPr="000000F3" w:rsidRDefault="003602DF" w:rsidP="009E6A8B">
            <w:pPr>
              <w:autoSpaceDE w:val="0"/>
              <w:autoSpaceDN w:val="0"/>
              <w:adjustRightInd w:val="0"/>
              <w:jc w:val="right"/>
              <w:rPr>
                <w:b/>
                <w:bCs/>
                <w:noProof/>
                <w:sz w:val="22"/>
                <w:szCs w:val="22"/>
                <w:lang w:val="en-US"/>
              </w:rPr>
            </w:pPr>
          </w:p>
        </w:tc>
      </w:tr>
    </w:tbl>
    <w:p w14:paraId="2BD39052" w14:textId="77777777" w:rsidR="003602DF" w:rsidRPr="000000F3" w:rsidRDefault="003602DF" w:rsidP="003602DF">
      <w:pPr>
        <w:pStyle w:val="BodyText"/>
        <w:ind w:left="6480"/>
        <w:rPr>
          <w:noProof/>
          <w:sz w:val="22"/>
          <w:szCs w:val="22"/>
        </w:rPr>
      </w:pPr>
    </w:p>
    <w:p w14:paraId="6E5468D6" w14:textId="77777777" w:rsidR="003602DF" w:rsidRPr="000000F3" w:rsidRDefault="003602DF" w:rsidP="003602DF">
      <w:pPr>
        <w:pStyle w:val="BodyText"/>
        <w:ind w:left="6480"/>
        <w:rPr>
          <w:noProof/>
          <w:sz w:val="22"/>
          <w:szCs w:val="22"/>
        </w:rPr>
      </w:pPr>
    </w:p>
    <w:p w14:paraId="3746CBC9" w14:textId="77777777" w:rsidR="003602DF" w:rsidRPr="000000F3" w:rsidRDefault="003602DF" w:rsidP="003602DF">
      <w:pPr>
        <w:pStyle w:val="BodyText"/>
        <w:ind w:left="6480"/>
        <w:rPr>
          <w:noProof/>
          <w:sz w:val="22"/>
          <w:szCs w:val="22"/>
        </w:rPr>
      </w:pPr>
    </w:p>
    <w:p w14:paraId="3204A32E" w14:textId="77777777" w:rsidR="003602DF" w:rsidRPr="000000F3" w:rsidRDefault="003602DF" w:rsidP="003602DF">
      <w:pPr>
        <w:pStyle w:val="BodyText"/>
        <w:ind w:left="6480"/>
        <w:rPr>
          <w:noProof/>
          <w:sz w:val="22"/>
          <w:szCs w:val="22"/>
        </w:rPr>
      </w:pPr>
      <w:r w:rsidRPr="000000F3">
        <w:rPr>
          <w:noProof/>
          <w:sz w:val="22"/>
          <w:szCs w:val="22"/>
        </w:rPr>
        <w:t xml:space="preserve">М.П.  </w:t>
      </w:r>
      <w:r w:rsidRPr="000000F3">
        <w:rPr>
          <w:noProof/>
          <w:sz w:val="22"/>
          <w:szCs w:val="22"/>
        </w:rPr>
        <w:tab/>
      </w:r>
      <w:r w:rsidRPr="000000F3">
        <w:rPr>
          <w:noProof/>
          <w:sz w:val="22"/>
          <w:szCs w:val="22"/>
        </w:rPr>
        <w:tab/>
      </w:r>
    </w:p>
    <w:p w14:paraId="76F4E849" w14:textId="77777777" w:rsidR="00A1343B" w:rsidRPr="000000F3" w:rsidRDefault="00A1343B" w:rsidP="003602DF">
      <w:pPr>
        <w:pStyle w:val="BodyText"/>
        <w:rPr>
          <w:noProof/>
          <w:sz w:val="22"/>
          <w:szCs w:val="22"/>
        </w:rPr>
      </w:pPr>
    </w:p>
    <w:p w14:paraId="2C802AC9" w14:textId="77777777" w:rsidR="00A1343B" w:rsidRPr="000000F3" w:rsidRDefault="003602DF" w:rsidP="003602DF">
      <w:pPr>
        <w:pStyle w:val="BodyText"/>
        <w:rPr>
          <w:noProof/>
          <w:sz w:val="22"/>
          <w:szCs w:val="22"/>
        </w:rPr>
      </w:pP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t>Потпис:_</w:t>
      </w:r>
      <w:r w:rsidR="005E56FD" w:rsidRPr="000000F3">
        <w:rPr>
          <w:noProof/>
          <w:sz w:val="22"/>
          <w:szCs w:val="22"/>
        </w:rPr>
        <w:t>______________________________</w:t>
      </w:r>
    </w:p>
    <w:p w14:paraId="4BF63B02" w14:textId="77777777" w:rsidR="00A1343B" w:rsidRPr="000000F3" w:rsidRDefault="00A1343B" w:rsidP="00A1343B">
      <w:pPr>
        <w:rPr>
          <w:sz w:val="22"/>
          <w:szCs w:val="22"/>
          <w:lang w:val="sl-SI"/>
        </w:rPr>
      </w:pPr>
    </w:p>
    <w:p w14:paraId="40429B56" w14:textId="77777777" w:rsidR="00A1343B" w:rsidRPr="000000F3" w:rsidRDefault="00A1343B" w:rsidP="00A1343B">
      <w:pPr>
        <w:rPr>
          <w:sz w:val="22"/>
          <w:szCs w:val="22"/>
          <w:lang w:val="sl-SI"/>
        </w:rPr>
      </w:pPr>
    </w:p>
    <w:p w14:paraId="564E0363" w14:textId="77777777" w:rsidR="00A1343B" w:rsidRPr="000000F3" w:rsidRDefault="00A1343B" w:rsidP="00A1343B">
      <w:pPr>
        <w:rPr>
          <w:sz w:val="22"/>
          <w:szCs w:val="22"/>
          <w:lang w:val="sl-SI"/>
        </w:rPr>
      </w:pPr>
    </w:p>
    <w:p w14:paraId="09E4E24E" w14:textId="77777777" w:rsidR="00A1343B" w:rsidRPr="000000F3" w:rsidRDefault="00A1343B" w:rsidP="00A1343B">
      <w:pPr>
        <w:rPr>
          <w:sz w:val="22"/>
          <w:szCs w:val="22"/>
          <w:lang w:val="sl-SI"/>
        </w:rPr>
      </w:pPr>
    </w:p>
    <w:p w14:paraId="2CCA8F0C" w14:textId="77777777" w:rsidR="00A1343B" w:rsidRPr="000000F3" w:rsidRDefault="00A1343B" w:rsidP="00A1343B">
      <w:pPr>
        <w:rPr>
          <w:sz w:val="22"/>
          <w:szCs w:val="22"/>
          <w:lang w:val="sl-SI"/>
        </w:rPr>
      </w:pPr>
    </w:p>
    <w:p w14:paraId="71DE887D" w14:textId="77777777" w:rsidR="00A1343B" w:rsidRPr="000000F3" w:rsidRDefault="00A1343B" w:rsidP="00A1343B">
      <w:pPr>
        <w:rPr>
          <w:sz w:val="22"/>
          <w:szCs w:val="22"/>
          <w:lang w:val="sl-SI"/>
        </w:rPr>
      </w:pPr>
    </w:p>
    <w:p w14:paraId="0127080B" w14:textId="77777777" w:rsidR="00A1343B" w:rsidRPr="000000F3" w:rsidRDefault="00A1343B">
      <w:pPr>
        <w:rPr>
          <w:sz w:val="22"/>
          <w:szCs w:val="22"/>
          <w:lang w:val="sl-SI"/>
        </w:rPr>
      </w:pPr>
      <w:r w:rsidRPr="000000F3">
        <w:rPr>
          <w:sz w:val="22"/>
          <w:szCs w:val="22"/>
          <w:lang w:val="sl-SI"/>
        </w:rPr>
        <w:br w:type="page"/>
      </w:r>
    </w:p>
    <w:p w14:paraId="56BDC067" w14:textId="50050A5B" w:rsidR="00A1343B" w:rsidRPr="000000F3" w:rsidRDefault="000000F3" w:rsidP="00A1343B">
      <w:pPr>
        <w:pStyle w:val="Heading1"/>
        <w:rPr>
          <w:sz w:val="22"/>
          <w:szCs w:val="22"/>
        </w:rPr>
      </w:pPr>
      <w:r>
        <w:rPr>
          <w:sz w:val="22"/>
          <w:szCs w:val="22"/>
          <w:lang w:val="sr-Cyrl-RS"/>
        </w:rPr>
        <w:lastRenderedPageBreak/>
        <w:t xml:space="preserve">Ц </w:t>
      </w:r>
      <w:r w:rsidR="00A1343B" w:rsidRPr="000000F3">
        <w:rPr>
          <w:sz w:val="22"/>
          <w:szCs w:val="22"/>
        </w:rPr>
        <w:t>ОБРАЗАЦ ПОНУДЕ</w:t>
      </w: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60621B" w:rsidRPr="000000F3" w14:paraId="05540BAC" w14:textId="77777777" w:rsidTr="0060621B">
        <w:trPr>
          <w:trHeight w:val="229"/>
        </w:trPr>
        <w:tc>
          <w:tcPr>
            <w:tcW w:w="5245" w:type="dxa"/>
            <w:tcBorders>
              <w:right w:val="single" w:sz="4" w:space="0" w:color="auto"/>
            </w:tcBorders>
            <w:vAlign w:val="center"/>
          </w:tcPr>
          <w:p w14:paraId="488B1180" w14:textId="77777777" w:rsidR="0060621B" w:rsidRPr="000000F3" w:rsidRDefault="0060621B" w:rsidP="0060621B">
            <w:pPr>
              <w:jc w:val="right"/>
              <w:rPr>
                <w:noProof/>
                <w:sz w:val="22"/>
                <w:szCs w:val="22"/>
              </w:rPr>
            </w:pPr>
            <w:r w:rsidRPr="000000F3">
              <w:rPr>
                <w:noProof/>
                <w:sz w:val="22"/>
                <w:szCs w:val="22"/>
              </w:rPr>
              <w:t>Предмет јавне набавке</w:t>
            </w:r>
          </w:p>
        </w:tc>
        <w:tc>
          <w:tcPr>
            <w:tcW w:w="10065" w:type="dxa"/>
            <w:gridSpan w:val="5"/>
            <w:tcBorders>
              <w:top w:val="inset" w:sz="6" w:space="0" w:color="auto"/>
              <w:left w:val="single" w:sz="4" w:space="0" w:color="auto"/>
              <w:right w:val="inset" w:sz="6" w:space="0" w:color="auto"/>
            </w:tcBorders>
          </w:tcPr>
          <w:p w14:paraId="1A2B2C6D" w14:textId="75A6B282" w:rsidR="0060621B" w:rsidRPr="000000F3" w:rsidRDefault="00103A88" w:rsidP="0060621B">
            <w:pPr>
              <w:rPr>
                <w:noProof/>
                <w:sz w:val="22"/>
                <w:szCs w:val="22"/>
              </w:rPr>
            </w:pPr>
            <w:r>
              <w:rPr>
                <w:noProof/>
                <w:sz w:val="22"/>
                <w:szCs w:val="22"/>
              </w:rPr>
              <w:t>1</w:t>
            </w:r>
            <w:r>
              <w:rPr>
                <w:noProof/>
                <w:sz w:val="22"/>
                <w:szCs w:val="22"/>
                <w:lang w:val="sr-Cyrl-RS"/>
              </w:rPr>
              <w:t>5</w:t>
            </w:r>
            <w:r w:rsidR="0060621B" w:rsidRPr="000000F3">
              <w:rPr>
                <w:noProof/>
                <w:sz w:val="22"/>
                <w:szCs w:val="22"/>
              </w:rPr>
              <w:t>3-17-М – Партија 3-</w:t>
            </w:r>
            <w:r w:rsidR="0060621B" w:rsidRPr="000000F3">
              <w:rPr>
                <w:sz w:val="22"/>
                <w:szCs w:val="22"/>
              </w:rPr>
              <w:t xml:space="preserve"> Лични електронски дозиметри</w:t>
            </w:r>
          </w:p>
        </w:tc>
      </w:tr>
      <w:tr w:rsidR="0060621B" w:rsidRPr="000000F3" w14:paraId="28EF9B5D" w14:textId="77777777" w:rsidTr="0060621B">
        <w:tc>
          <w:tcPr>
            <w:tcW w:w="5245" w:type="dxa"/>
          </w:tcPr>
          <w:p w14:paraId="04507033" w14:textId="77777777" w:rsidR="0060621B" w:rsidRPr="000000F3" w:rsidRDefault="0060621B" w:rsidP="0060621B">
            <w:pPr>
              <w:jc w:val="right"/>
              <w:rPr>
                <w:noProof/>
                <w:sz w:val="22"/>
                <w:szCs w:val="22"/>
              </w:rPr>
            </w:pPr>
            <w:r w:rsidRPr="000000F3">
              <w:rPr>
                <w:noProof/>
                <w:sz w:val="22"/>
                <w:szCs w:val="22"/>
              </w:rPr>
              <w:t>Број понуде</w:t>
            </w:r>
          </w:p>
        </w:tc>
        <w:tc>
          <w:tcPr>
            <w:tcW w:w="3402" w:type="dxa"/>
            <w:gridSpan w:val="2"/>
            <w:tcBorders>
              <w:top w:val="inset" w:sz="6" w:space="0" w:color="auto"/>
            </w:tcBorders>
          </w:tcPr>
          <w:p w14:paraId="1CECF62C" w14:textId="77777777" w:rsidR="0060621B" w:rsidRPr="000000F3" w:rsidRDefault="0060621B" w:rsidP="0060621B">
            <w:pPr>
              <w:jc w:val="right"/>
              <w:rPr>
                <w:noProof/>
                <w:sz w:val="22"/>
                <w:szCs w:val="22"/>
              </w:rPr>
            </w:pPr>
          </w:p>
        </w:tc>
        <w:tc>
          <w:tcPr>
            <w:tcW w:w="2977" w:type="dxa"/>
            <w:tcBorders>
              <w:top w:val="inset" w:sz="6" w:space="0" w:color="auto"/>
            </w:tcBorders>
          </w:tcPr>
          <w:p w14:paraId="49ACBED0" w14:textId="77777777" w:rsidR="0060621B" w:rsidRPr="000000F3" w:rsidRDefault="0060621B" w:rsidP="0060621B">
            <w:pPr>
              <w:jc w:val="right"/>
              <w:rPr>
                <w:noProof/>
                <w:sz w:val="22"/>
                <w:szCs w:val="22"/>
              </w:rPr>
            </w:pPr>
            <w:r w:rsidRPr="000000F3">
              <w:rPr>
                <w:noProof/>
                <w:sz w:val="22"/>
                <w:szCs w:val="22"/>
              </w:rPr>
              <w:t>Датум понуде</w:t>
            </w:r>
          </w:p>
        </w:tc>
        <w:tc>
          <w:tcPr>
            <w:tcW w:w="3686" w:type="dxa"/>
            <w:gridSpan w:val="2"/>
            <w:tcBorders>
              <w:top w:val="inset" w:sz="6" w:space="0" w:color="auto"/>
            </w:tcBorders>
          </w:tcPr>
          <w:p w14:paraId="032120AF" w14:textId="77777777" w:rsidR="0060621B" w:rsidRPr="000000F3" w:rsidRDefault="0060621B" w:rsidP="0060621B">
            <w:pPr>
              <w:jc w:val="right"/>
              <w:rPr>
                <w:b/>
                <w:noProof/>
                <w:sz w:val="22"/>
                <w:szCs w:val="22"/>
              </w:rPr>
            </w:pPr>
          </w:p>
        </w:tc>
      </w:tr>
      <w:tr w:rsidR="0060621B" w:rsidRPr="000000F3" w14:paraId="1948FD34" w14:textId="77777777" w:rsidTr="0060621B">
        <w:tc>
          <w:tcPr>
            <w:tcW w:w="15310" w:type="dxa"/>
            <w:gridSpan w:val="6"/>
          </w:tcPr>
          <w:p w14:paraId="0B2804B3" w14:textId="77777777" w:rsidR="0060621B" w:rsidRPr="000000F3" w:rsidRDefault="0060621B" w:rsidP="0060621B">
            <w:pPr>
              <w:jc w:val="center"/>
              <w:rPr>
                <w:b/>
                <w:noProof/>
                <w:sz w:val="22"/>
                <w:szCs w:val="22"/>
              </w:rPr>
            </w:pPr>
            <w:r w:rsidRPr="000000F3">
              <w:rPr>
                <w:b/>
                <w:noProof/>
                <w:sz w:val="22"/>
                <w:szCs w:val="22"/>
              </w:rPr>
              <w:br w:type="page"/>
              <w:t>Општи подаци о понуђачу</w:t>
            </w:r>
          </w:p>
        </w:tc>
      </w:tr>
      <w:tr w:rsidR="0060621B" w:rsidRPr="000000F3" w14:paraId="535D2F6B" w14:textId="77777777" w:rsidTr="0060621B">
        <w:tc>
          <w:tcPr>
            <w:tcW w:w="5245" w:type="dxa"/>
            <w:vAlign w:val="center"/>
          </w:tcPr>
          <w:p w14:paraId="202673E2" w14:textId="77777777" w:rsidR="0060621B" w:rsidRPr="000000F3" w:rsidRDefault="0060621B" w:rsidP="0060621B">
            <w:pPr>
              <w:rPr>
                <w:b/>
                <w:noProof/>
                <w:sz w:val="22"/>
                <w:szCs w:val="22"/>
              </w:rPr>
            </w:pPr>
            <w:r w:rsidRPr="000000F3">
              <w:rPr>
                <w:noProof/>
                <w:sz w:val="22"/>
                <w:szCs w:val="22"/>
              </w:rPr>
              <w:t>Пословно име или скраћени назив из одговарајућег регистра</w:t>
            </w:r>
          </w:p>
        </w:tc>
        <w:tc>
          <w:tcPr>
            <w:tcW w:w="10065" w:type="dxa"/>
            <w:gridSpan w:val="5"/>
          </w:tcPr>
          <w:p w14:paraId="7E385D38" w14:textId="77777777" w:rsidR="0060621B" w:rsidRPr="000000F3" w:rsidRDefault="0060621B" w:rsidP="0060621B">
            <w:pPr>
              <w:rPr>
                <w:b/>
                <w:noProof/>
                <w:sz w:val="22"/>
                <w:szCs w:val="22"/>
              </w:rPr>
            </w:pPr>
          </w:p>
        </w:tc>
      </w:tr>
      <w:tr w:rsidR="0060621B" w:rsidRPr="000000F3" w14:paraId="2F6C5468" w14:textId="77777777" w:rsidTr="0060621B">
        <w:tc>
          <w:tcPr>
            <w:tcW w:w="5245" w:type="dxa"/>
            <w:vAlign w:val="center"/>
          </w:tcPr>
          <w:p w14:paraId="38F1024C" w14:textId="77777777" w:rsidR="0060621B" w:rsidRPr="000000F3" w:rsidRDefault="0060621B" w:rsidP="0060621B">
            <w:pPr>
              <w:rPr>
                <w:b/>
                <w:noProof/>
                <w:sz w:val="22"/>
                <w:szCs w:val="22"/>
              </w:rPr>
            </w:pPr>
            <w:r w:rsidRPr="000000F3">
              <w:rPr>
                <w:noProof/>
                <w:sz w:val="22"/>
                <w:szCs w:val="22"/>
              </w:rPr>
              <w:t>Адреса седишта</w:t>
            </w:r>
          </w:p>
        </w:tc>
        <w:tc>
          <w:tcPr>
            <w:tcW w:w="10065" w:type="dxa"/>
            <w:gridSpan w:val="5"/>
          </w:tcPr>
          <w:p w14:paraId="10F20311" w14:textId="77777777" w:rsidR="0060621B" w:rsidRPr="000000F3" w:rsidRDefault="0060621B" w:rsidP="0060621B">
            <w:pPr>
              <w:rPr>
                <w:b/>
                <w:noProof/>
                <w:sz w:val="22"/>
                <w:szCs w:val="22"/>
              </w:rPr>
            </w:pPr>
          </w:p>
        </w:tc>
      </w:tr>
      <w:tr w:rsidR="0060621B" w:rsidRPr="000000F3" w14:paraId="24D0FA6B" w14:textId="77777777" w:rsidTr="0060621B">
        <w:tc>
          <w:tcPr>
            <w:tcW w:w="5245" w:type="dxa"/>
            <w:vAlign w:val="center"/>
          </w:tcPr>
          <w:p w14:paraId="69EEDA38" w14:textId="77777777" w:rsidR="0060621B" w:rsidRPr="000000F3" w:rsidRDefault="0060621B" w:rsidP="0060621B">
            <w:pPr>
              <w:rPr>
                <w:noProof/>
                <w:sz w:val="22"/>
                <w:szCs w:val="22"/>
              </w:rPr>
            </w:pPr>
            <w:r w:rsidRPr="000000F3">
              <w:rPr>
                <w:noProof/>
                <w:sz w:val="22"/>
                <w:szCs w:val="22"/>
              </w:rPr>
              <w:t>Име особе за контакт</w:t>
            </w:r>
          </w:p>
        </w:tc>
        <w:tc>
          <w:tcPr>
            <w:tcW w:w="3402" w:type="dxa"/>
            <w:gridSpan w:val="2"/>
          </w:tcPr>
          <w:p w14:paraId="0B367847" w14:textId="77777777" w:rsidR="0060621B" w:rsidRPr="000000F3" w:rsidRDefault="0060621B" w:rsidP="0060621B">
            <w:pPr>
              <w:rPr>
                <w:b/>
                <w:noProof/>
                <w:sz w:val="22"/>
                <w:szCs w:val="22"/>
              </w:rPr>
            </w:pPr>
          </w:p>
        </w:tc>
        <w:tc>
          <w:tcPr>
            <w:tcW w:w="3508" w:type="dxa"/>
            <w:gridSpan w:val="2"/>
            <w:vAlign w:val="center"/>
          </w:tcPr>
          <w:p w14:paraId="43B0FEC7" w14:textId="77777777" w:rsidR="0060621B" w:rsidRPr="000000F3" w:rsidRDefault="0060621B" w:rsidP="0060621B">
            <w:pPr>
              <w:jc w:val="right"/>
              <w:rPr>
                <w:b/>
                <w:noProof/>
                <w:sz w:val="22"/>
                <w:szCs w:val="22"/>
              </w:rPr>
            </w:pPr>
            <w:r w:rsidRPr="000000F3">
              <w:rPr>
                <w:noProof/>
                <w:sz w:val="22"/>
                <w:szCs w:val="22"/>
              </w:rPr>
              <w:t xml:space="preserve">Матични број </w:t>
            </w:r>
          </w:p>
        </w:tc>
        <w:tc>
          <w:tcPr>
            <w:tcW w:w="3155" w:type="dxa"/>
          </w:tcPr>
          <w:p w14:paraId="782B00F7" w14:textId="77777777" w:rsidR="0060621B" w:rsidRPr="000000F3" w:rsidRDefault="0060621B" w:rsidP="0060621B">
            <w:pPr>
              <w:jc w:val="right"/>
              <w:rPr>
                <w:b/>
                <w:noProof/>
                <w:sz w:val="22"/>
                <w:szCs w:val="22"/>
              </w:rPr>
            </w:pPr>
          </w:p>
        </w:tc>
      </w:tr>
      <w:tr w:rsidR="0060621B" w:rsidRPr="000000F3" w14:paraId="64A1B330" w14:textId="77777777" w:rsidTr="0060621B">
        <w:tc>
          <w:tcPr>
            <w:tcW w:w="5245" w:type="dxa"/>
            <w:vAlign w:val="center"/>
          </w:tcPr>
          <w:p w14:paraId="0023A9ED" w14:textId="77777777" w:rsidR="0060621B" w:rsidRPr="000000F3" w:rsidRDefault="0060621B" w:rsidP="0060621B">
            <w:pPr>
              <w:rPr>
                <w:b/>
                <w:noProof/>
                <w:sz w:val="22"/>
                <w:szCs w:val="22"/>
              </w:rPr>
            </w:pPr>
            <w:r w:rsidRPr="000000F3">
              <w:rPr>
                <w:noProof/>
                <w:sz w:val="22"/>
                <w:szCs w:val="22"/>
              </w:rPr>
              <w:t>Телефон/факс</w:t>
            </w:r>
          </w:p>
        </w:tc>
        <w:tc>
          <w:tcPr>
            <w:tcW w:w="3402" w:type="dxa"/>
            <w:gridSpan w:val="2"/>
          </w:tcPr>
          <w:p w14:paraId="733A8E69" w14:textId="77777777" w:rsidR="0060621B" w:rsidRPr="000000F3" w:rsidRDefault="0060621B" w:rsidP="0060621B">
            <w:pPr>
              <w:rPr>
                <w:b/>
                <w:noProof/>
                <w:sz w:val="22"/>
                <w:szCs w:val="22"/>
              </w:rPr>
            </w:pPr>
          </w:p>
        </w:tc>
        <w:tc>
          <w:tcPr>
            <w:tcW w:w="3508" w:type="dxa"/>
            <w:gridSpan w:val="2"/>
            <w:vAlign w:val="center"/>
          </w:tcPr>
          <w:p w14:paraId="28763D85" w14:textId="77777777" w:rsidR="0060621B" w:rsidRPr="000000F3" w:rsidRDefault="0060621B" w:rsidP="0060621B">
            <w:pPr>
              <w:jc w:val="right"/>
              <w:rPr>
                <w:b/>
                <w:noProof/>
                <w:sz w:val="22"/>
                <w:szCs w:val="22"/>
              </w:rPr>
            </w:pPr>
            <w:r w:rsidRPr="000000F3">
              <w:rPr>
                <w:noProof/>
                <w:sz w:val="22"/>
                <w:szCs w:val="22"/>
              </w:rPr>
              <w:t>Порески идентификациони број</w:t>
            </w:r>
          </w:p>
        </w:tc>
        <w:tc>
          <w:tcPr>
            <w:tcW w:w="3155" w:type="dxa"/>
          </w:tcPr>
          <w:p w14:paraId="5B22E46B" w14:textId="77777777" w:rsidR="0060621B" w:rsidRPr="000000F3" w:rsidRDefault="0060621B" w:rsidP="0060621B">
            <w:pPr>
              <w:jc w:val="right"/>
              <w:rPr>
                <w:b/>
                <w:noProof/>
                <w:sz w:val="22"/>
                <w:szCs w:val="22"/>
              </w:rPr>
            </w:pPr>
          </w:p>
        </w:tc>
      </w:tr>
      <w:tr w:rsidR="0060621B" w:rsidRPr="000000F3" w14:paraId="642D7AE4" w14:textId="77777777" w:rsidTr="0060621B">
        <w:tc>
          <w:tcPr>
            <w:tcW w:w="5245" w:type="dxa"/>
            <w:vAlign w:val="center"/>
          </w:tcPr>
          <w:p w14:paraId="2A641BDE" w14:textId="77777777" w:rsidR="0060621B" w:rsidRPr="000000F3" w:rsidRDefault="0060621B" w:rsidP="0060621B">
            <w:pPr>
              <w:rPr>
                <w:b/>
                <w:noProof/>
                <w:sz w:val="22"/>
                <w:szCs w:val="22"/>
              </w:rPr>
            </w:pPr>
            <w:r w:rsidRPr="000000F3">
              <w:rPr>
                <w:noProof/>
                <w:sz w:val="22"/>
                <w:szCs w:val="22"/>
              </w:rPr>
              <w:t>Е-мејл</w:t>
            </w:r>
          </w:p>
        </w:tc>
        <w:tc>
          <w:tcPr>
            <w:tcW w:w="3402" w:type="dxa"/>
            <w:gridSpan w:val="2"/>
          </w:tcPr>
          <w:p w14:paraId="5D8DEEE9" w14:textId="77777777" w:rsidR="0060621B" w:rsidRPr="000000F3" w:rsidRDefault="0060621B" w:rsidP="0060621B">
            <w:pPr>
              <w:rPr>
                <w:b/>
                <w:noProof/>
                <w:sz w:val="22"/>
                <w:szCs w:val="22"/>
              </w:rPr>
            </w:pPr>
          </w:p>
        </w:tc>
        <w:tc>
          <w:tcPr>
            <w:tcW w:w="3508" w:type="dxa"/>
            <w:gridSpan w:val="2"/>
            <w:vAlign w:val="center"/>
          </w:tcPr>
          <w:p w14:paraId="291343A0" w14:textId="77777777" w:rsidR="0060621B" w:rsidRPr="000000F3" w:rsidRDefault="0060621B" w:rsidP="0060621B">
            <w:pPr>
              <w:jc w:val="right"/>
              <w:rPr>
                <w:noProof/>
                <w:sz w:val="22"/>
                <w:szCs w:val="22"/>
              </w:rPr>
            </w:pPr>
            <w:r w:rsidRPr="000000F3">
              <w:rPr>
                <w:noProof/>
                <w:sz w:val="22"/>
                <w:szCs w:val="22"/>
              </w:rPr>
              <w:t>Регистарски број</w:t>
            </w:r>
          </w:p>
        </w:tc>
        <w:tc>
          <w:tcPr>
            <w:tcW w:w="3155" w:type="dxa"/>
          </w:tcPr>
          <w:p w14:paraId="631628F0" w14:textId="77777777" w:rsidR="0060621B" w:rsidRPr="000000F3" w:rsidRDefault="0060621B" w:rsidP="0060621B">
            <w:pPr>
              <w:jc w:val="right"/>
              <w:rPr>
                <w:b/>
                <w:noProof/>
                <w:sz w:val="22"/>
                <w:szCs w:val="22"/>
              </w:rPr>
            </w:pPr>
          </w:p>
        </w:tc>
      </w:tr>
      <w:tr w:rsidR="0060621B" w:rsidRPr="000000F3" w14:paraId="0708A633" w14:textId="77777777" w:rsidTr="0060621B">
        <w:tc>
          <w:tcPr>
            <w:tcW w:w="5245" w:type="dxa"/>
            <w:vAlign w:val="center"/>
          </w:tcPr>
          <w:p w14:paraId="3FD078C3" w14:textId="77777777" w:rsidR="0060621B" w:rsidRPr="000000F3" w:rsidRDefault="0060621B" w:rsidP="0060621B">
            <w:pPr>
              <w:rPr>
                <w:noProof/>
                <w:sz w:val="22"/>
                <w:szCs w:val="22"/>
              </w:rPr>
            </w:pPr>
            <w:r w:rsidRPr="000000F3">
              <w:rPr>
                <w:noProof/>
                <w:sz w:val="22"/>
                <w:szCs w:val="22"/>
              </w:rPr>
              <w:t>Овлашћено лице, које ће потписати Уговор</w:t>
            </w:r>
          </w:p>
        </w:tc>
        <w:tc>
          <w:tcPr>
            <w:tcW w:w="3402" w:type="dxa"/>
            <w:gridSpan w:val="2"/>
          </w:tcPr>
          <w:p w14:paraId="3BB594F3" w14:textId="77777777" w:rsidR="0060621B" w:rsidRPr="000000F3" w:rsidRDefault="0060621B" w:rsidP="0060621B">
            <w:pPr>
              <w:rPr>
                <w:b/>
                <w:noProof/>
                <w:sz w:val="22"/>
                <w:szCs w:val="22"/>
              </w:rPr>
            </w:pPr>
          </w:p>
        </w:tc>
        <w:tc>
          <w:tcPr>
            <w:tcW w:w="3508" w:type="dxa"/>
            <w:gridSpan w:val="2"/>
            <w:vAlign w:val="center"/>
          </w:tcPr>
          <w:p w14:paraId="40200C63" w14:textId="77777777" w:rsidR="0060621B" w:rsidRPr="000000F3" w:rsidRDefault="0060621B" w:rsidP="0060621B">
            <w:pPr>
              <w:jc w:val="right"/>
              <w:rPr>
                <w:noProof/>
                <w:sz w:val="22"/>
                <w:szCs w:val="22"/>
              </w:rPr>
            </w:pPr>
            <w:r w:rsidRPr="000000F3">
              <w:rPr>
                <w:noProof/>
                <w:sz w:val="22"/>
                <w:szCs w:val="22"/>
              </w:rPr>
              <w:t>Шифра делатности</w:t>
            </w:r>
          </w:p>
        </w:tc>
        <w:tc>
          <w:tcPr>
            <w:tcW w:w="3155" w:type="dxa"/>
          </w:tcPr>
          <w:p w14:paraId="28881133" w14:textId="77777777" w:rsidR="0060621B" w:rsidRPr="000000F3" w:rsidRDefault="0060621B" w:rsidP="0060621B">
            <w:pPr>
              <w:jc w:val="right"/>
              <w:rPr>
                <w:b/>
                <w:noProof/>
                <w:sz w:val="22"/>
                <w:szCs w:val="22"/>
              </w:rPr>
            </w:pPr>
          </w:p>
        </w:tc>
      </w:tr>
      <w:tr w:rsidR="0060621B" w:rsidRPr="000000F3" w14:paraId="128F9A7D" w14:textId="77777777" w:rsidTr="0060621B">
        <w:trPr>
          <w:trHeight w:val="345"/>
        </w:trPr>
        <w:tc>
          <w:tcPr>
            <w:tcW w:w="5245" w:type="dxa"/>
            <w:vMerge w:val="restart"/>
            <w:vAlign w:val="center"/>
          </w:tcPr>
          <w:p w14:paraId="71DCAFBE" w14:textId="77777777" w:rsidR="0060621B" w:rsidRPr="000000F3" w:rsidRDefault="0060621B" w:rsidP="0060621B">
            <w:pPr>
              <w:rPr>
                <w:b/>
                <w:noProof/>
                <w:sz w:val="22"/>
                <w:szCs w:val="22"/>
              </w:rPr>
            </w:pPr>
            <w:r w:rsidRPr="000000F3">
              <w:rPr>
                <w:b/>
                <w:noProof/>
                <w:sz w:val="22"/>
                <w:szCs w:val="22"/>
              </w:rPr>
              <w:br w:type="page"/>
            </w:r>
            <w:r w:rsidRPr="000000F3">
              <w:rPr>
                <w:noProof/>
                <w:sz w:val="22"/>
                <w:szCs w:val="22"/>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3A4EF539" w14:textId="77777777" w:rsidR="0060621B" w:rsidRPr="000000F3" w:rsidRDefault="0060621B" w:rsidP="0060621B">
            <w:pPr>
              <w:rPr>
                <w:b/>
                <w:noProof/>
                <w:sz w:val="22"/>
                <w:szCs w:val="22"/>
              </w:rPr>
            </w:pPr>
          </w:p>
        </w:tc>
        <w:tc>
          <w:tcPr>
            <w:tcW w:w="3508" w:type="dxa"/>
            <w:gridSpan w:val="2"/>
            <w:vAlign w:val="center"/>
          </w:tcPr>
          <w:p w14:paraId="02226673" w14:textId="77777777" w:rsidR="0060621B" w:rsidRPr="000000F3" w:rsidRDefault="0060621B" w:rsidP="0060621B">
            <w:pPr>
              <w:jc w:val="right"/>
              <w:rPr>
                <w:noProof/>
                <w:sz w:val="22"/>
                <w:szCs w:val="22"/>
                <w:lang w:val="sr-Cyrl-CS"/>
              </w:rPr>
            </w:pPr>
            <w:r w:rsidRPr="000000F3">
              <w:rPr>
                <w:noProof/>
                <w:sz w:val="22"/>
                <w:szCs w:val="22"/>
              </w:rPr>
              <w:t>Величина обвезника</w:t>
            </w:r>
          </w:p>
        </w:tc>
        <w:tc>
          <w:tcPr>
            <w:tcW w:w="3155" w:type="dxa"/>
            <w:vAlign w:val="center"/>
          </w:tcPr>
          <w:p w14:paraId="7CC0FBFA" w14:textId="77777777" w:rsidR="0060621B" w:rsidRPr="000000F3" w:rsidRDefault="0060621B" w:rsidP="0060621B">
            <w:pPr>
              <w:rPr>
                <w:b/>
                <w:noProof/>
                <w:sz w:val="22"/>
                <w:szCs w:val="22"/>
              </w:rPr>
            </w:pPr>
          </w:p>
        </w:tc>
      </w:tr>
      <w:tr w:rsidR="0060621B" w:rsidRPr="000000F3" w14:paraId="4DB71740" w14:textId="77777777" w:rsidTr="0060621B">
        <w:trPr>
          <w:trHeight w:val="344"/>
        </w:trPr>
        <w:tc>
          <w:tcPr>
            <w:tcW w:w="5245" w:type="dxa"/>
            <w:vMerge/>
          </w:tcPr>
          <w:p w14:paraId="2A2670C6" w14:textId="77777777" w:rsidR="0060621B" w:rsidRPr="000000F3" w:rsidRDefault="0060621B" w:rsidP="0060621B">
            <w:pPr>
              <w:rPr>
                <w:b/>
                <w:noProof/>
                <w:sz w:val="22"/>
                <w:szCs w:val="22"/>
              </w:rPr>
            </w:pPr>
          </w:p>
        </w:tc>
        <w:tc>
          <w:tcPr>
            <w:tcW w:w="3402" w:type="dxa"/>
            <w:gridSpan w:val="2"/>
            <w:vMerge/>
          </w:tcPr>
          <w:p w14:paraId="1FC11AB9" w14:textId="77777777" w:rsidR="0060621B" w:rsidRPr="000000F3" w:rsidRDefault="0060621B" w:rsidP="0060621B">
            <w:pPr>
              <w:rPr>
                <w:b/>
                <w:noProof/>
                <w:sz w:val="22"/>
                <w:szCs w:val="22"/>
              </w:rPr>
            </w:pPr>
          </w:p>
        </w:tc>
        <w:tc>
          <w:tcPr>
            <w:tcW w:w="3508" w:type="dxa"/>
            <w:gridSpan w:val="2"/>
            <w:vAlign w:val="center"/>
          </w:tcPr>
          <w:p w14:paraId="4E2AE6ED" w14:textId="77777777" w:rsidR="0060621B" w:rsidRPr="000000F3" w:rsidRDefault="0060621B" w:rsidP="0060621B">
            <w:pPr>
              <w:jc w:val="right"/>
              <w:rPr>
                <w:noProof/>
                <w:sz w:val="22"/>
                <w:szCs w:val="22"/>
              </w:rPr>
            </w:pPr>
            <w:r w:rsidRPr="000000F3">
              <w:rPr>
                <w:noProof/>
                <w:sz w:val="22"/>
                <w:szCs w:val="22"/>
              </w:rPr>
              <w:t>Жиро рачун и назив банке</w:t>
            </w:r>
          </w:p>
        </w:tc>
        <w:tc>
          <w:tcPr>
            <w:tcW w:w="3155" w:type="dxa"/>
          </w:tcPr>
          <w:p w14:paraId="5EE9E305" w14:textId="77777777" w:rsidR="0060621B" w:rsidRPr="000000F3" w:rsidRDefault="0060621B" w:rsidP="0060621B">
            <w:pPr>
              <w:jc w:val="right"/>
              <w:rPr>
                <w:b/>
                <w:noProof/>
                <w:sz w:val="22"/>
                <w:szCs w:val="22"/>
              </w:rPr>
            </w:pPr>
          </w:p>
        </w:tc>
      </w:tr>
      <w:tr w:rsidR="0060621B" w:rsidRPr="000000F3" w14:paraId="1F690F29" w14:textId="77777777" w:rsidTr="0060621B">
        <w:tc>
          <w:tcPr>
            <w:tcW w:w="15310" w:type="dxa"/>
            <w:gridSpan w:val="6"/>
          </w:tcPr>
          <w:p w14:paraId="0403C354" w14:textId="77777777" w:rsidR="0060621B" w:rsidRPr="000000F3" w:rsidRDefault="0060621B" w:rsidP="0060621B">
            <w:pPr>
              <w:jc w:val="center"/>
              <w:rPr>
                <w:b/>
                <w:noProof/>
                <w:sz w:val="22"/>
                <w:szCs w:val="22"/>
              </w:rPr>
            </w:pPr>
            <w:r w:rsidRPr="000000F3">
              <w:rPr>
                <w:b/>
                <w:noProof/>
                <w:sz w:val="22"/>
                <w:szCs w:val="22"/>
              </w:rPr>
              <w:t>Остали подаци које наручилац сматра релевантним за закључење уговора</w:t>
            </w:r>
          </w:p>
        </w:tc>
      </w:tr>
      <w:tr w:rsidR="0060621B" w:rsidRPr="000000F3" w14:paraId="56A6363E" w14:textId="77777777" w:rsidTr="0060621B">
        <w:tc>
          <w:tcPr>
            <w:tcW w:w="5245" w:type="dxa"/>
            <w:vMerge w:val="restart"/>
            <w:vAlign w:val="center"/>
          </w:tcPr>
          <w:p w14:paraId="1C7760BA" w14:textId="77777777" w:rsidR="0060621B" w:rsidRPr="000000F3" w:rsidRDefault="0060621B" w:rsidP="0060621B">
            <w:pPr>
              <w:rPr>
                <w:noProof/>
                <w:sz w:val="22"/>
                <w:szCs w:val="22"/>
              </w:rPr>
            </w:pPr>
            <w:r w:rsidRPr="000000F3">
              <w:rPr>
                <w:noProof/>
                <w:sz w:val="22"/>
                <w:szCs w:val="22"/>
              </w:rPr>
              <w:t>Начин подношења понуде (заокружити)</w:t>
            </w:r>
          </w:p>
        </w:tc>
        <w:tc>
          <w:tcPr>
            <w:tcW w:w="426" w:type="dxa"/>
          </w:tcPr>
          <w:p w14:paraId="2AC68854" w14:textId="77777777" w:rsidR="0060621B" w:rsidRPr="000000F3" w:rsidRDefault="0060621B" w:rsidP="0060621B">
            <w:pPr>
              <w:rPr>
                <w:noProof/>
                <w:sz w:val="22"/>
                <w:szCs w:val="22"/>
              </w:rPr>
            </w:pPr>
            <w:r w:rsidRPr="000000F3">
              <w:rPr>
                <w:noProof/>
                <w:sz w:val="22"/>
                <w:szCs w:val="22"/>
              </w:rPr>
              <w:t>а</w:t>
            </w:r>
          </w:p>
        </w:tc>
        <w:tc>
          <w:tcPr>
            <w:tcW w:w="9639" w:type="dxa"/>
            <w:gridSpan w:val="4"/>
          </w:tcPr>
          <w:p w14:paraId="1D68C04E" w14:textId="77777777" w:rsidR="0060621B" w:rsidRPr="000000F3" w:rsidRDefault="0060621B" w:rsidP="0060621B">
            <w:pPr>
              <w:rPr>
                <w:noProof/>
                <w:sz w:val="22"/>
                <w:szCs w:val="22"/>
              </w:rPr>
            </w:pPr>
            <w:r w:rsidRPr="000000F3">
              <w:rPr>
                <w:noProof/>
                <w:sz w:val="22"/>
                <w:szCs w:val="22"/>
              </w:rPr>
              <w:t>Самостална понуда</w:t>
            </w:r>
          </w:p>
        </w:tc>
      </w:tr>
      <w:tr w:rsidR="0060621B" w:rsidRPr="000000F3" w14:paraId="76EF3048" w14:textId="77777777" w:rsidTr="0060621B">
        <w:tc>
          <w:tcPr>
            <w:tcW w:w="5245" w:type="dxa"/>
            <w:vMerge/>
          </w:tcPr>
          <w:p w14:paraId="417BD46C" w14:textId="77777777" w:rsidR="0060621B" w:rsidRPr="000000F3" w:rsidRDefault="0060621B" w:rsidP="0060621B">
            <w:pPr>
              <w:rPr>
                <w:b/>
                <w:noProof/>
                <w:sz w:val="22"/>
                <w:szCs w:val="22"/>
              </w:rPr>
            </w:pPr>
          </w:p>
        </w:tc>
        <w:tc>
          <w:tcPr>
            <w:tcW w:w="426" w:type="dxa"/>
          </w:tcPr>
          <w:p w14:paraId="4690FC4A" w14:textId="77777777" w:rsidR="0060621B" w:rsidRPr="000000F3" w:rsidRDefault="0060621B" w:rsidP="0060621B">
            <w:pPr>
              <w:rPr>
                <w:noProof/>
                <w:sz w:val="22"/>
                <w:szCs w:val="22"/>
              </w:rPr>
            </w:pPr>
            <w:r w:rsidRPr="000000F3">
              <w:rPr>
                <w:noProof/>
                <w:sz w:val="22"/>
                <w:szCs w:val="22"/>
              </w:rPr>
              <w:t>б</w:t>
            </w:r>
          </w:p>
        </w:tc>
        <w:tc>
          <w:tcPr>
            <w:tcW w:w="9639" w:type="dxa"/>
            <w:gridSpan w:val="4"/>
          </w:tcPr>
          <w:p w14:paraId="432B808B" w14:textId="77777777" w:rsidR="0060621B" w:rsidRPr="000000F3" w:rsidRDefault="0060621B" w:rsidP="0060621B">
            <w:pPr>
              <w:rPr>
                <w:noProof/>
                <w:sz w:val="22"/>
                <w:szCs w:val="22"/>
              </w:rPr>
            </w:pPr>
            <w:r w:rsidRPr="000000F3">
              <w:rPr>
                <w:noProof/>
                <w:sz w:val="22"/>
                <w:szCs w:val="22"/>
              </w:rPr>
              <w:t>Заједничка понуда</w:t>
            </w:r>
          </w:p>
        </w:tc>
      </w:tr>
      <w:tr w:rsidR="0060621B" w:rsidRPr="000000F3" w14:paraId="27539C81" w14:textId="77777777" w:rsidTr="0060621B">
        <w:tc>
          <w:tcPr>
            <w:tcW w:w="5245" w:type="dxa"/>
            <w:vMerge/>
          </w:tcPr>
          <w:p w14:paraId="511C278D" w14:textId="77777777" w:rsidR="0060621B" w:rsidRPr="000000F3" w:rsidRDefault="0060621B" w:rsidP="0060621B">
            <w:pPr>
              <w:rPr>
                <w:b/>
                <w:noProof/>
                <w:sz w:val="22"/>
                <w:szCs w:val="22"/>
              </w:rPr>
            </w:pPr>
          </w:p>
        </w:tc>
        <w:tc>
          <w:tcPr>
            <w:tcW w:w="426" w:type="dxa"/>
          </w:tcPr>
          <w:p w14:paraId="40262D8E" w14:textId="77777777" w:rsidR="0060621B" w:rsidRPr="000000F3" w:rsidRDefault="0060621B" w:rsidP="0060621B">
            <w:pPr>
              <w:rPr>
                <w:noProof/>
                <w:sz w:val="22"/>
                <w:szCs w:val="22"/>
              </w:rPr>
            </w:pPr>
            <w:r w:rsidRPr="000000F3">
              <w:rPr>
                <w:noProof/>
                <w:sz w:val="22"/>
                <w:szCs w:val="22"/>
              </w:rPr>
              <w:t>в</w:t>
            </w:r>
          </w:p>
        </w:tc>
        <w:tc>
          <w:tcPr>
            <w:tcW w:w="9639" w:type="dxa"/>
            <w:gridSpan w:val="4"/>
          </w:tcPr>
          <w:p w14:paraId="13AE788E" w14:textId="77777777" w:rsidR="0060621B" w:rsidRPr="000000F3" w:rsidRDefault="0060621B" w:rsidP="0060621B">
            <w:pPr>
              <w:rPr>
                <w:noProof/>
                <w:sz w:val="22"/>
                <w:szCs w:val="22"/>
              </w:rPr>
            </w:pPr>
            <w:r w:rsidRPr="000000F3">
              <w:rPr>
                <w:noProof/>
                <w:sz w:val="22"/>
                <w:szCs w:val="22"/>
              </w:rPr>
              <w:t>Понуда са подизвођачем</w:t>
            </w:r>
          </w:p>
        </w:tc>
      </w:tr>
      <w:tr w:rsidR="0060621B" w:rsidRPr="000000F3" w14:paraId="7B731475" w14:textId="77777777" w:rsidTr="0060621B">
        <w:trPr>
          <w:trHeight w:val="293"/>
        </w:trPr>
        <w:tc>
          <w:tcPr>
            <w:tcW w:w="5245" w:type="dxa"/>
          </w:tcPr>
          <w:p w14:paraId="4DA7CE30" w14:textId="77777777" w:rsidR="0060621B" w:rsidRPr="000000F3" w:rsidRDefault="0060621B" w:rsidP="0060621B">
            <w:pPr>
              <w:rPr>
                <w:noProof/>
                <w:sz w:val="22"/>
                <w:szCs w:val="22"/>
              </w:rPr>
            </w:pPr>
            <w:r w:rsidRPr="000000F3">
              <w:rPr>
                <w:noProof/>
                <w:sz w:val="22"/>
                <w:szCs w:val="22"/>
              </w:rPr>
              <w:t>Начин, рок и услови плаћања</w:t>
            </w:r>
          </w:p>
        </w:tc>
        <w:tc>
          <w:tcPr>
            <w:tcW w:w="10065" w:type="dxa"/>
            <w:gridSpan w:val="5"/>
          </w:tcPr>
          <w:p w14:paraId="399DF2A9" w14:textId="77777777" w:rsidR="0060621B" w:rsidRPr="000000F3" w:rsidRDefault="0060621B" w:rsidP="0060621B">
            <w:pPr>
              <w:rPr>
                <w:b/>
                <w:noProof/>
                <w:sz w:val="22"/>
                <w:szCs w:val="22"/>
              </w:rPr>
            </w:pPr>
          </w:p>
        </w:tc>
      </w:tr>
      <w:tr w:rsidR="0060621B" w:rsidRPr="000000F3" w14:paraId="2602D824" w14:textId="77777777" w:rsidTr="0060621B">
        <w:trPr>
          <w:trHeight w:val="283"/>
        </w:trPr>
        <w:tc>
          <w:tcPr>
            <w:tcW w:w="5245" w:type="dxa"/>
          </w:tcPr>
          <w:p w14:paraId="08E4CF42" w14:textId="77777777" w:rsidR="0060621B" w:rsidRPr="000000F3" w:rsidRDefault="0060621B" w:rsidP="0060621B">
            <w:pPr>
              <w:rPr>
                <w:noProof/>
                <w:sz w:val="22"/>
                <w:szCs w:val="22"/>
              </w:rPr>
            </w:pPr>
            <w:r w:rsidRPr="000000F3">
              <w:rPr>
                <w:noProof/>
                <w:sz w:val="22"/>
                <w:szCs w:val="22"/>
              </w:rPr>
              <w:t xml:space="preserve">Гарантни рок  или др. </w:t>
            </w:r>
          </w:p>
        </w:tc>
        <w:tc>
          <w:tcPr>
            <w:tcW w:w="10065" w:type="dxa"/>
            <w:gridSpan w:val="5"/>
          </w:tcPr>
          <w:p w14:paraId="4CEFC91A" w14:textId="77777777" w:rsidR="0060621B" w:rsidRPr="000000F3" w:rsidRDefault="0060621B" w:rsidP="0060621B">
            <w:pPr>
              <w:rPr>
                <w:b/>
                <w:noProof/>
                <w:sz w:val="22"/>
                <w:szCs w:val="22"/>
              </w:rPr>
            </w:pPr>
          </w:p>
        </w:tc>
      </w:tr>
      <w:tr w:rsidR="0060621B" w:rsidRPr="000000F3" w14:paraId="5BBE1EC2" w14:textId="77777777" w:rsidTr="0060621B">
        <w:trPr>
          <w:trHeight w:val="283"/>
        </w:trPr>
        <w:tc>
          <w:tcPr>
            <w:tcW w:w="5245" w:type="dxa"/>
          </w:tcPr>
          <w:p w14:paraId="562AB3EB" w14:textId="77777777" w:rsidR="0060621B" w:rsidRPr="000000F3" w:rsidRDefault="0060621B" w:rsidP="0060621B">
            <w:pPr>
              <w:rPr>
                <w:noProof/>
                <w:sz w:val="22"/>
                <w:szCs w:val="22"/>
              </w:rPr>
            </w:pPr>
            <w:r w:rsidRPr="000000F3">
              <w:rPr>
                <w:noProof/>
                <w:sz w:val="22"/>
                <w:szCs w:val="22"/>
              </w:rPr>
              <w:t xml:space="preserve">Рок одзива или др. </w:t>
            </w:r>
          </w:p>
        </w:tc>
        <w:tc>
          <w:tcPr>
            <w:tcW w:w="10065" w:type="dxa"/>
            <w:gridSpan w:val="5"/>
          </w:tcPr>
          <w:p w14:paraId="3F452C37" w14:textId="77777777" w:rsidR="0060621B" w:rsidRPr="000000F3" w:rsidRDefault="0060621B" w:rsidP="0060621B">
            <w:pPr>
              <w:rPr>
                <w:b/>
                <w:noProof/>
                <w:sz w:val="22"/>
                <w:szCs w:val="22"/>
              </w:rPr>
            </w:pPr>
          </w:p>
        </w:tc>
      </w:tr>
      <w:tr w:rsidR="0060621B" w:rsidRPr="000000F3" w14:paraId="2FFB6C4F" w14:textId="77777777" w:rsidTr="0060621B">
        <w:trPr>
          <w:trHeight w:val="283"/>
        </w:trPr>
        <w:tc>
          <w:tcPr>
            <w:tcW w:w="5245" w:type="dxa"/>
          </w:tcPr>
          <w:p w14:paraId="27AEDE15" w14:textId="77777777" w:rsidR="0060621B" w:rsidRPr="000000F3" w:rsidRDefault="0060621B" w:rsidP="0060621B">
            <w:pPr>
              <w:rPr>
                <w:noProof/>
                <w:sz w:val="22"/>
                <w:szCs w:val="22"/>
              </w:rPr>
            </w:pPr>
            <w:r w:rsidRPr="000000F3">
              <w:rPr>
                <w:noProof/>
                <w:sz w:val="22"/>
                <w:szCs w:val="22"/>
              </w:rPr>
              <w:t xml:space="preserve">Рок извршења или др.  </w:t>
            </w:r>
          </w:p>
        </w:tc>
        <w:tc>
          <w:tcPr>
            <w:tcW w:w="10065" w:type="dxa"/>
            <w:gridSpan w:val="5"/>
          </w:tcPr>
          <w:p w14:paraId="7A8A8ACA" w14:textId="77777777" w:rsidR="0060621B" w:rsidRPr="000000F3" w:rsidRDefault="0060621B" w:rsidP="0060621B">
            <w:pPr>
              <w:rPr>
                <w:b/>
                <w:noProof/>
                <w:sz w:val="22"/>
                <w:szCs w:val="22"/>
              </w:rPr>
            </w:pPr>
          </w:p>
        </w:tc>
      </w:tr>
    </w:tbl>
    <w:p w14:paraId="5B76CF2A" w14:textId="77777777" w:rsidR="003602DF" w:rsidRPr="000000F3" w:rsidRDefault="003602DF" w:rsidP="00A1343B">
      <w:pPr>
        <w:rPr>
          <w:sz w:val="22"/>
          <w:szCs w:val="22"/>
        </w:rPr>
      </w:pPr>
    </w:p>
    <w:p w14:paraId="77F66E7F" w14:textId="77777777" w:rsidR="0060621B" w:rsidRPr="000000F3" w:rsidRDefault="0060621B" w:rsidP="00A1343B">
      <w:pPr>
        <w:rPr>
          <w:sz w:val="22"/>
          <w:szCs w:val="22"/>
        </w:rPr>
      </w:pPr>
    </w:p>
    <w:p w14:paraId="43FA0216" w14:textId="77777777" w:rsidR="0060621B" w:rsidRPr="000000F3" w:rsidRDefault="0060621B" w:rsidP="00A1343B">
      <w:pPr>
        <w:rPr>
          <w:sz w:val="22"/>
          <w:szCs w:val="22"/>
        </w:rPr>
      </w:pPr>
    </w:p>
    <w:p w14:paraId="692EDAE2" w14:textId="77777777" w:rsidR="0060621B" w:rsidRPr="000000F3" w:rsidRDefault="0060621B" w:rsidP="00A1343B">
      <w:pPr>
        <w:rPr>
          <w:sz w:val="22"/>
          <w:szCs w:val="22"/>
        </w:rPr>
      </w:pPr>
    </w:p>
    <w:p w14:paraId="45900896" w14:textId="77777777" w:rsidR="0060621B" w:rsidRPr="000000F3" w:rsidRDefault="0060621B">
      <w:pPr>
        <w:rPr>
          <w:sz w:val="22"/>
          <w:szCs w:val="22"/>
        </w:rPr>
      </w:pPr>
      <w:r w:rsidRPr="000000F3">
        <w:rPr>
          <w:sz w:val="22"/>
          <w:szCs w:val="22"/>
        </w:rPr>
        <w:br w:type="page"/>
      </w:r>
    </w:p>
    <w:p w14:paraId="41A63F54" w14:textId="77777777" w:rsidR="0060621B" w:rsidRPr="000000F3" w:rsidRDefault="0060621B" w:rsidP="00A1343B">
      <w:pPr>
        <w:rPr>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45"/>
        <w:gridCol w:w="2888"/>
        <w:gridCol w:w="1088"/>
        <w:gridCol w:w="1178"/>
        <w:gridCol w:w="1910"/>
        <w:gridCol w:w="1910"/>
        <w:gridCol w:w="1910"/>
        <w:gridCol w:w="1910"/>
        <w:gridCol w:w="723"/>
      </w:tblGrid>
      <w:tr w:rsidR="0060621B" w:rsidRPr="000000F3" w14:paraId="601E15F3" w14:textId="77777777" w:rsidTr="0060621B">
        <w:trPr>
          <w:trHeight w:val="262"/>
        </w:trPr>
        <w:tc>
          <w:tcPr>
            <w:tcW w:w="194" w:type="pct"/>
            <w:vAlign w:val="center"/>
          </w:tcPr>
          <w:p w14:paraId="21D85561" w14:textId="77777777" w:rsidR="0060621B" w:rsidRPr="000000F3" w:rsidRDefault="0060621B" w:rsidP="0060621B">
            <w:pPr>
              <w:autoSpaceDE w:val="0"/>
              <w:autoSpaceDN w:val="0"/>
              <w:adjustRightInd w:val="0"/>
              <w:jc w:val="center"/>
              <w:rPr>
                <w:noProof/>
                <w:sz w:val="22"/>
                <w:szCs w:val="22"/>
                <w:lang w:val="en-US"/>
              </w:rPr>
            </w:pPr>
            <w:r w:rsidRPr="000000F3">
              <w:rPr>
                <w:noProof/>
                <w:sz w:val="22"/>
                <w:szCs w:val="22"/>
              </w:rPr>
              <w:t>Р.БР</w:t>
            </w:r>
          </w:p>
        </w:tc>
        <w:tc>
          <w:tcPr>
            <w:tcW w:w="1027" w:type="pct"/>
            <w:vAlign w:val="center"/>
          </w:tcPr>
          <w:p w14:paraId="0350383E" w14:textId="77777777" w:rsidR="0060621B" w:rsidRPr="000000F3" w:rsidRDefault="0060621B" w:rsidP="0060621B">
            <w:pPr>
              <w:autoSpaceDE w:val="0"/>
              <w:autoSpaceDN w:val="0"/>
              <w:adjustRightInd w:val="0"/>
              <w:jc w:val="center"/>
              <w:rPr>
                <w:noProof/>
                <w:sz w:val="22"/>
                <w:szCs w:val="22"/>
                <w:lang w:val="en-US"/>
              </w:rPr>
            </w:pPr>
            <w:r w:rsidRPr="000000F3">
              <w:rPr>
                <w:noProof/>
                <w:sz w:val="22"/>
                <w:szCs w:val="22"/>
                <w:lang w:val="en-US"/>
              </w:rPr>
              <w:t>Назив</w:t>
            </w:r>
          </w:p>
        </w:tc>
        <w:tc>
          <w:tcPr>
            <w:tcW w:w="387" w:type="pct"/>
            <w:vAlign w:val="center"/>
          </w:tcPr>
          <w:p w14:paraId="378A595F" w14:textId="77777777" w:rsidR="0060621B" w:rsidRPr="000000F3" w:rsidRDefault="0060621B" w:rsidP="0060621B">
            <w:pPr>
              <w:autoSpaceDE w:val="0"/>
              <w:autoSpaceDN w:val="0"/>
              <w:adjustRightInd w:val="0"/>
              <w:jc w:val="center"/>
              <w:rPr>
                <w:noProof/>
                <w:sz w:val="22"/>
                <w:szCs w:val="22"/>
                <w:lang w:val="en-US"/>
              </w:rPr>
            </w:pPr>
            <w:r w:rsidRPr="000000F3">
              <w:rPr>
                <w:noProof/>
                <w:sz w:val="22"/>
                <w:szCs w:val="22"/>
                <w:lang w:val="en-US"/>
              </w:rPr>
              <w:t>Јединица мере</w:t>
            </w:r>
          </w:p>
        </w:tc>
        <w:tc>
          <w:tcPr>
            <w:tcW w:w="419" w:type="pct"/>
            <w:vAlign w:val="center"/>
          </w:tcPr>
          <w:p w14:paraId="519369DB" w14:textId="77777777" w:rsidR="0060621B" w:rsidRPr="000000F3" w:rsidRDefault="0060621B" w:rsidP="0060621B">
            <w:pPr>
              <w:autoSpaceDE w:val="0"/>
              <w:autoSpaceDN w:val="0"/>
              <w:adjustRightInd w:val="0"/>
              <w:jc w:val="center"/>
              <w:rPr>
                <w:noProof/>
                <w:sz w:val="22"/>
                <w:szCs w:val="22"/>
                <w:lang w:val="en-US"/>
              </w:rPr>
            </w:pPr>
            <w:r w:rsidRPr="000000F3">
              <w:rPr>
                <w:noProof/>
                <w:sz w:val="22"/>
                <w:szCs w:val="22"/>
                <w:lang w:val="en-US"/>
              </w:rPr>
              <w:t>Количина</w:t>
            </w:r>
          </w:p>
        </w:tc>
        <w:tc>
          <w:tcPr>
            <w:tcW w:w="679" w:type="pct"/>
            <w:vAlign w:val="center"/>
          </w:tcPr>
          <w:p w14:paraId="1F50C6F5" w14:textId="77777777" w:rsidR="0060621B" w:rsidRPr="000000F3" w:rsidRDefault="0060621B" w:rsidP="0060621B">
            <w:pPr>
              <w:autoSpaceDE w:val="0"/>
              <w:autoSpaceDN w:val="0"/>
              <w:adjustRightInd w:val="0"/>
              <w:jc w:val="center"/>
              <w:rPr>
                <w:noProof/>
                <w:sz w:val="22"/>
                <w:szCs w:val="22"/>
                <w:lang w:val="en-US"/>
              </w:rPr>
            </w:pPr>
            <w:r w:rsidRPr="000000F3">
              <w:rPr>
                <w:noProof/>
                <w:sz w:val="22"/>
                <w:szCs w:val="22"/>
                <w:lang w:val="en-US"/>
              </w:rPr>
              <w:t>Јединична цена без ПДВ-а</w:t>
            </w:r>
          </w:p>
        </w:tc>
        <w:tc>
          <w:tcPr>
            <w:tcW w:w="679" w:type="pct"/>
            <w:vAlign w:val="center"/>
          </w:tcPr>
          <w:p w14:paraId="78ED7B05" w14:textId="77777777" w:rsidR="0060621B" w:rsidRPr="000000F3" w:rsidRDefault="0060621B" w:rsidP="0060621B">
            <w:pPr>
              <w:autoSpaceDE w:val="0"/>
              <w:autoSpaceDN w:val="0"/>
              <w:adjustRightInd w:val="0"/>
              <w:jc w:val="center"/>
              <w:rPr>
                <w:noProof/>
                <w:sz w:val="22"/>
                <w:szCs w:val="22"/>
              </w:rPr>
            </w:pPr>
            <w:r w:rsidRPr="000000F3">
              <w:rPr>
                <w:noProof/>
                <w:sz w:val="22"/>
                <w:szCs w:val="22"/>
                <w:lang w:val="en-US"/>
              </w:rPr>
              <w:t xml:space="preserve">Јединична цена </w:t>
            </w:r>
            <w:r w:rsidRPr="000000F3">
              <w:rPr>
                <w:noProof/>
                <w:sz w:val="22"/>
                <w:szCs w:val="22"/>
              </w:rPr>
              <w:t>са</w:t>
            </w:r>
            <w:r w:rsidRPr="000000F3">
              <w:rPr>
                <w:noProof/>
                <w:sz w:val="22"/>
                <w:szCs w:val="22"/>
                <w:lang w:val="en-US"/>
              </w:rPr>
              <w:t xml:space="preserve"> ПДВ-ом</w:t>
            </w:r>
          </w:p>
        </w:tc>
        <w:tc>
          <w:tcPr>
            <w:tcW w:w="679" w:type="pct"/>
            <w:vAlign w:val="center"/>
          </w:tcPr>
          <w:p w14:paraId="49955CBC" w14:textId="77777777" w:rsidR="0060621B" w:rsidRPr="000000F3" w:rsidRDefault="0060621B" w:rsidP="0060621B">
            <w:pPr>
              <w:autoSpaceDE w:val="0"/>
              <w:autoSpaceDN w:val="0"/>
              <w:adjustRightInd w:val="0"/>
              <w:jc w:val="center"/>
              <w:rPr>
                <w:noProof/>
                <w:sz w:val="22"/>
                <w:szCs w:val="22"/>
              </w:rPr>
            </w:pPr>
            <w:r w:rsidRPr="000000F3">
              <w:rPr>
                <w:noProof/>
                <w:sz w:val="22"/>
                <w:szCs w:val="22"/>
              </w:rPr>
              <w:t>Укупна цена без ПДВ-а</w:t>
            </w:r>
          </w:p>
        </w:tc>
        <w:tc>
          <w:tcPr>
            <w:tcW w:w="679" w:type="pct"/>
            <w:vAlign w:val="center"/>
          </w:tcPr>
          <w:p w14:paraId="0213841F" w14:textId="77777777" w:rsidR="0060621B" w:rsidRPr="000000F3" w:rsidRDefault="0060621B" w:rsidP="0060621B">
            <w:pPr>
              <w:autoSpaceDE w:val="0"/>
              <w:autoSpaceDN w:val="0"/>
              <w:adjustRightInd w:val="0"/>
              <w:jc w:val="center"/>
              <w:rPr>
                <w:noProof/>
                <w:sz w:val="22"/>
                <w:szCs w:val="22"/>
              </w:rPr>
            </w:pPr>
            <w:r w:rsidRPr="000000F3">
              <w:rPr>
                <w:noProof/>
                <w:sz w:val="22"/>
                <w:szCs w:val="22"/>
              </w:rPr>
              <w:t>Укупна цена са ПДВ-ом</w:t>
            </w:r>
          </w:p>
        </w:tc>
        <w:tc>
          <w:tcPr>
            <w:tcW w:w="257" w:type="pct"/>
            <w:vAlign w:val="center"/>
          </w:tcPr>
          <w:p w14:paraId="41C05B59" w14:textId="77777777" w:rsidR="0060621B" w:rsidRPr="000000F3" w:rsidRDefault="0060621B" w:rsidP="0060621B">
            <w:pPr>
              <w:pStyle w:val="BodyText"/>
              <w:jc w:val="center"/>
              <w:rPr>
                <w:noProof/>
                <w:sz w:val="22"/>
                <w:szCs w:val="22"/>
              </w:rPr>
            </w:pPr>
            <w:r w:rsidRPr="000000F3">
              <w:rPr>
                <w:noProof/>
                <w:sz w:val="22"/>
                <w:szCs w:val="22"/>
              </w:rPr>
              <w:t>Стопа</w:t>
            </w:r>
          </w:p>
          <w:p w14:paraId="0B7D471F" w14:textId="77777777" w:rsidR="0060621B" w:rsidRPr="000000F3" w:rsidRDefault="0060621B" w:rsidP="0060621B">
            <w:pPr>
              <w:autoSpaceDE w:val="0"/>
              <w:autoSpaceDN w:val="0"/>
              <w:adjustRightInd w:val="0"/>
              <w:jc w:val="center"/>
              <w:rPr>
                <w:noProof/>
                <w:sz w:val="22"/>
                <w:szCs w:val="22"/>
              </w:rPr>
            </w:pPr>
            <w:r w:rsidRPr="000000F3">
              <w:rPr>
                <w:noProof/>
                <w:sz w:val="22"/>
                <w:szCs w:val="22"/>
              </w:rPr>
              <w:t>ПДВ-а</w:t>
            </w:r>
          </w:p>
        </w:tc>
      </w:tr>
      <w:tr w:rsidR="0060621B" w:rsidRPr="000000F3" w14:paraId="564C0E26" w14:textId="77777777" w:rsidTr="0060621B">
        <w:trPr>
          <w:trHeight w:val="288"/>
        </w:trPr>
        <w:tc>
          <w:tcPr>
            <w:tcW w:w="194" w:type="pct"/>
          </w:tcPr>
          <w:p w14:paraId="7D3CF320" w14:textId="77777777" w:rsidR="0060621B" w:rsidRPr="000000F3" w:rsidRDefault="0060621B" w:rsidP="0060621B">
            <w:pPr>
              <w:autoSpaceDE w:val="0"/>
              <w:autoSpaceDN w:val="0"/>
              <w:adjustRightInd w:val="0"/>
              <w:jc w:val="center"/>
              <w:rPr>
                <w:noProof/>
                <w:sz w:val="22"/>
                <w:szCs w:val="22"/>
              </w:rPr>
            </w:pPr>
            <w:r w:rsidRPr="000000F3">
              <w:rPr>
                <w:noProof/>
                <w:sz w:val="22"/>
                <w:szCs w:val="22"/>
              </w:rPr>
              <w:t>1</w:t>
            </w:r>
          </w:p>
        </w:tc>
        <w:tc>
          <w:tcPr>
            <w:tcW w:w="1027" w:type="pct"/>
          </w:tcPr>
          <w:p w14:paraId="26480963" w14:textId="77777777" w:rsidR="0060621B" w:rsidRPr="000000F3" w:rsidRDefault="0060621B" w:rsidP="0060621B">
            <w:pPr>
              <w:autoSpaceDE w:val="0"/>
              <w:autoSpaceDN w:val="0"/>
              <w:adjustRightInd w:val="0"/>
              <w:jc w:val="center"/>
              <w:rPr>
                <w:noProof/>
                <w:sz w:val="22"/>
                <w:szCs w:val="22"/>
                <w:lang w:val="en-US"/>
              </w:rPr>
            </w:pPr>
            <w:r w:rsidRPr="000000F3">
              <w:rPr>
                <w:noProof/>
                <w:sz w:val="22"/>
                <w:szCs w:val="22"/>
                <w:lang w:val="en-US"/>
              </w:rPr>
              <w:t>2</w:t>
            </w:r>
          </w:p>
        </w:tc>
        <w:tc>
          <w:tcPr>
            <w:tcW w:w="387" w:type="pct"/>
          </w:tcPr>
          <w:p w14:paraId="349CF10F" w14:textId="77777777" w:rsidR="0060621B" w:rsidRPr="000000F3" w:rsidRDefault="0060621B" w:rsidP="0060621B">
            <w:pPr>
              <w:autoSpaceDE w:val="0"/>
              <w:autoSpaceDN w:val="0"/>
              <w:adjustRightInd w:val="0"/>
              <w:jc w:val="center"/>
              <w:rPr>
                <w:noProof/>
                <w:sz w:val="22"/>
                <w:szCs w:val="22"/>
                <w:lang w:val="en-US"/>
              </w:rPr>
            </w:pPr>
            <w:r w:rsidRPr="000000F3">
              <w:rPr>
                <w:noProof/>
                <w:sz w:val="22"/>
                <w:szCs w:val="22"/>
                <w:lang w:val="en-US"/>
              </w:rPr>
              <w:t>3</w:t>
            </w:r>
          </w:p>
        </w:tc>
        <w:tc>
          <w:tcPr>
            <w:tcW w:w="419" w:type="pct"/>
          </w:tcPr>
          <w:p w14:paraId="03D89AFA" w14:textId="77777777" w:rsidR="0060621B" w:rsidRPr="000000F3" w:rsidRDefault="0060621B" w:rsidP="0060621B">
            <w:pPr>
              <w:autoSpaceDE w:val="0"/>
              <w:autoSpaceDN w:val="0"/>
              <w:adjustRightInd w:val="0"/>
              <w:jc w:val="center"/>
              <w:rPr>
                <w:noProof/>
                <w:sz w:val="22"/>
                <w:szCs w:val="22"/>
                <w:lang w:val="en-US"/>
              </w:rPr>
            </w:pPr>
            <w:r w:rsidRPr="000000F3">
              <w:rPr>
                <w:noProof/>
                <w:sz w:val="22"/>
                <w:szCs w:val="22"/>
                <w:lang w:val="en-US"/>
              </w:rPr>
              <w:t>4</w:t>
            </w:r>
          </w:p>
        </w:tc>
        <w:tc>
          <w:tcPr>
            <w:tcW w:w="679" w:type="pct"/>
          </w:tcPr>
          <w:p w14:paraId="27BE2A16" w14:textId="77777777" w:rsidR="0060621B" w:rsidRPr="000000F3" w:rsidRDefault="0060621B" w:rsidP="0060621B">
            <w:pPr>
              <w:autoSpaceDE w:val="0"/>
              <w:autoSpaceDN w:val="0"/>
              <w:adjustRightInd w:val="0"/>
              <w:jc w:val="center"/>
              <w:rPr>
                <w:noProof/>
                <w:sz w:val="22"/>
                <w:szCs w:val="22"/>
                <w:lang w:val="en-US"/>
              </w:rPr>
            </w:pPr>
            <w:r w:rsidRPr="000000F3">
              <w:rPr>
                <w:noProof/>
                <w:sz w:val="22"/>
                <w:szCs w:val="22"/>
                <w:lang w:val="en-US"/>
              </w:rPr>
              <w:t>5</w:t>
            </w:r>
          </w:p>
        </w:tc>
        <w:tc>
          <w:tcPr>
            <w:tcW w:w="679" w:type="pct"/>
          </w:tcPr>
          <w:p w14:paraId="4561497C" w14:textId="77777777" w:rsidR="0060621B" w:rsidRPr="000000F3" w:rsidRDefault="0060621B" w:rsidP="0060621B">
            <w:pPr>
              <w:autoSpaceDE w:val="0"/>
              <w:autoSpaceDN w:val="0"/>
              <w:adjustRightInd w:val="0"/>
              <w:jc w:val="center"/>
              <w:rPr>
                <w:noProof/>
                <w:sz w:val="22"/>
                <w:szCs w:val="22"/>
                <w:lang w:val="en-US"/>
              </w:rPr>
            </w:pPr>
            <w:r w:rsidRPr="000000F3">
              <w:rPr>
                <w:noProof/>
                <w:sz w:val="22"/>
                <w:szCs w:val="22"/>
                <w:lang w:val="en-US"/>
              </w:rPr>
              <w:t>6</w:t>
            </w:r>
          </w:p>
        </w:tc>
        <w:tc>
          <w:tcPr>
            <w:tcW w:w="679" w:type="pct"/>
          </w:tcPr>
          <w:p w14:paraId="404CFC6E" w14:textId="77777777" w:rsidR="0060621B" w:rsidRPr="000000F3" w:rsidRDefault="0060621B" w:rsidP="0060621B">
            <w:pPr>
              <w:autoSpaceDE w:val="0"/>
              <w:autoSpaceDN w:val="0"/>
              <w:adjustRightInd w:val="0"/>
              <w:jc w:val="center"/>
              <w:rPr>
                <w:noProof/>
                <w:sz w:val="22"/>
                <w:szCs w:val="22"/>
                <w:lang w:val="en-US"/>
              </w:rPr>
            </w:pPr>
            <w:r w:rsidRPr="000000F3">
              <w:rPr>
                <w:noProof/>
                <w:sz w:val="22"/>
                <w:szCs w:val="22"/>
                <w:lang w:val="en-US"/>
              </w:rPr>
              <w:t>7</w:t>
            </w:r>
          </w:p>
        </w:tc>
        <w:tc>
          <w:tcPr>
            <w:tcW w:w="679" w:type="pct"/>
          </w:tcPr>
          <w:p w14:paraId="647CCE64" w14:textId="77777777" w:rsidR="0060621B" w:rsidRPr="000000F3" w:rsidRDefault="0060621B" w:rsidP="0060621B">
            <w:pPr>
              <w:autoSpaceDE w:val="0"/>
              <w:autoSpaceDN w:val="0"/>
              <w:adjustRightInd w:val="0"/>
              <w:jc w:val="center"/>
              <w:rPr>
                <w:noProof/>
                <w:sz w:val="22"/>
                <w:szCs w:val="22"/>
              </w:rPr>
            </w:pPr>
            <w:r w:rsidRPr="000000F3">
              <w:rPr>
                <w:noProof/>
                <w:sz w:val="22"/>
                <w:szCs w:val="22"/>
              </w:rPr>
              <w:t>8</w:t>
            </w:r>
          </w:p>
        </w:tc>
        <w:tc>
          <w:tcPr>
            <w:tcW w:w="257" w:type="pct"/>
          </w:tcPr>
          <w:p w14:paraId="2306C8A4" w14:textId="77777777" w:rsidR="0060621B" w:rsidRPr="000000F3" w:rsidRDefault="0060621B" w:rsidP="0060621B">
            <w:pPr>
              <w:autoSpaceDE w:val="0"/>
              <w:autoSpaceDN w:val="0"/>
              <w:adjustRightInd w:val="0"/>
              <w:jc w:val="center"/>
              <w:rPr>
                <w:noProof/>
                <w:sz w:val="22"/>
                <w:szCs w:val="22"/>
              </w:rPr>
            </w:pPr>
            <w:r w:rsidRPr="000000F3">
              <w:rPr>
                <w:noProof/>
                <w:sz w:val="22"/>
                <w:szCs w:val="22"/>
              </w:rPr>
              <w:t>9</w:t>
            </w:r>
          </w:p>
        </w:tc>
      </w:tr>
      <w:tr w:rsidR="0060621B" w:rsidRPr="000000F3" w14:paraId="543FEB20" w14:textId="77777777" w:rsidTr="0060621B">
        <w:trPr>
          <w:trHeight w:val="288"/>
        </w:trPr>
        <w:tc>
          <w:tcPr>
            <w:tcW w:w="194" w:type="pct"/>
          </w:tcPr>
          <w:p w14:paraId="3EC7A817" w14:textId="77777777" w:rsidR="0060621B" w:rsidRPr="000000F3" w:rsidRDefault="0060621B" w:rsidP="0060621B">
            <w:pPr>
              <w:autoSpaceDE w:val="0"/>
              <w:autoSpaceDN w:val="0"/>
              <w:adjustRightInd w:val="0"/>
              <w:jc w:val="center"/>
              <w:rPr>
                <w:noProof/>
                <w:sz w:val="22"/>
                <w:szCs w:val="22"/>
              </w:rPr>
            </w:pPr>
            <w:r w:rsidRPr="000000F3">
              <w:rPr>
                <w:noProof/>
                <w:sz w:val="22"/>
                <w:szCs w:val="22"/>
              </w:rPr>
              <w:t>1.1</w:t>
            </w:r>
          </w:p>
        </w:tc>
        <w:tc>
          <w:tcPr>
            <w:tcW w:w="1027" w:type="pct"/>
          </w:tcPr>
          <w:p w14:paraId="0C883D7F" w14:textId="77777777" w:rsidR="0060621B" w:rsidRPr="000000F3" w:rsidRDefault="0060621B" w:rsidP="0060621B">
            <w:pPr>
              <w:autoSpaceDE w:val="0"/>
              <w:autoSpaceDN w:val="0"/>
              <w:adjustRightInd w:val="0"/>
              <w:jc w:val="both"/>
              <w:rPr>
                <w:noProof/>
                <w:sz w:val="22"/>
                <w:szCs w:val="22"/>
              </w:rPr>
            </w:pPr>
            <w:r w:rsidRPr="000000F3">
              <w:rPr>
                <w:noProof/>
                <w:sz w:val="22"/>
                <w:szCs w:val="22"/>
              </w:rPr>
              <w:t>Лични електронски дозиметри</w:t>
            </w:r>
          </w:p>
        </w:tc>
        <w:tc>
          <w:tcPr>
            <w:tcW w:w="387" w:type="pct"/>
          </w:tcPr>
          <w:p w14:paraId="61ABDB05" w14:textId="77777777" w:rsidR="0060621B" w:rsidRPr="000000F3" w:rsidRDefault="0060621B" w:rsidP="0060621B">
            <w:pPr>
              <w:autoSpaceDE w:val="0"/>
              <w:autoSpaceDN w:val="0"/>
              <w:adjustRightInd w:val="0"/>
              <w:jc w:val="center"/>
              <w:rPr>
                <w:noProof/>
                <w:sz w:val="22"/>
                <w:szCs w:val="22"/>
              </w:rPr>
            </w:pPr>
            <w:r w:rsidRPr="000000F3">
              <w:rPr>
                <w:noProof/>
                <w:sz w:val="22"/>
                <w:szCs w:val="22"/>
              </w:rPr>
              <w:t>ком</w:t>
            </w:r>
          </w:p>
        </w:tc>
        <w:tc>
          <w:tcPr>
            <w:tcW w:w="419" w:type="pct"/>
          </w:tcPr>
          <w:p w14:paraId="18FE3D43" w14:textId="77777777" w:rsidR="0060621B" w:rsidRPr="000000F3" w:rsidRDefault="0060621B" w:rsidP="0060621B">
            <w:pPr>
              <w:autoSpaceDE w:val="0"/>
              <w:autoSpaceDN w:val="0"/>
              <w:adjustRightInd w:val="0"/>
              <w:jc w:val="center"/>
              <w:rPr>
                <w:noProof/>
                <w:sz w:val="22"/>
                <w:szCs w:val="22"/>
              </w:rPr>
            </w:pPr>
            <w:r w:rsidRPr="000000F3">
              <w:rPr>
                <w:noProof/>
                <w:sz w:val="22"/>
                <w:szCs w:val="22"/>
              </w:rPr>
              <w:t>2</w:t>
            </w:r>
          </w:p>
        </w:tc>
        <w:tc>
          <w:tcPr>
            <w:tcW w:w="679" w:type="pct"/>
          </w:tcPr>
          <w:p w14:paraId="6C810323" w14:textId="77777777" w:rsidR="0060621B" w:rsidRPr="000000F3" w:rsidRDefault="0060621B" w:rsidP="0060621B">
            <w:pPr>
              <w:autoSpaceDE w:val="0"/>
              <w:autoSpaceDN w:val="0"/>
              <w:adjustRightInd w:val="0"/>
              <w:jc w:val="center"/>
              <w:rPr>
                <w:noProof/>
                <w:sz w:val="22"/>
                <w:szCs w:val="22"/>
                <w:lang w:val="en-US"/>
              </w:rPr>
            </w:pPr>
          </w:p>
        </w:tc>
        <w:tc>
          <w:tcPr>
            <w:tcW w:w="679" w:type="pct"/>
          </w:tcPr>
          <w:p w14:paraId="2C6240B7" w14:textId="77777777" w:rsidR="0060621B" w:rsidRPr="000000F3" w:rsidRDefault="0060621B" w:rsidP="0060621B">
            <w:pPr>
              <w:autoSpaceDE w:val="0"/>
              <w:autoSpaceDN w:val="0"/>
              <w:adjustRightInd w:val="0"/>
              <w:jc w:val="center"/>
              <w:rPr>
                <w:noProof/>
                <w:sz w:val="22"/>
                <w:szCs w:val="22"/>
                <w:lang w:val="en-US"/>
              </w:rPr>
            </w:pPr>
          </w:p>
        </w:tc>
        <w:tc>
          <w:tcPr>
            <w:tcW w:w="679" w:type="pct"/>
          </w:tcPr>
          <w:p w14:paraId="50596EA4" w14:textId="77777777" w:rsidR="0060621B" w:rsidRPr="000000F3" w:rsidRDefault="0060621B" w:rsidP="0060621B">
            <w:pPr>
              <w:autoSpaceDE w:val="0"/>
              <w:autoSpaceDN w:val="0"/>
              <w:adjustRightInd w:val="0"/>
              <w:jc w:val="center"/>
              <w:rPr>
                <w:noProof/>
                <w:sz w:val="22"/>
                <w:szCs w:val="22"/>
                <w:lang w:val="en-US"/>
              </w:rPr>
            </w:pPr>
          </w:p>
        </w:tc>
        <w:tc>
          <w:tcPr>
            <w:tcW w:w="679" w:type="pct"/>
          </w:tcPr>
          <w:p w14:paraId="11F67255" w14:textId="77777777" w:rsidR="0060621B" w:rsidRPr="000000F3" w:rsidRDefault="0060621B" w:rsidP="0060621B">
            <w:pPr>
              <w:autoSpaceDE w:val="0"/>
              <w:autoSpaceDN w:val="0"/>
              <w:adjustRightInd w:val="0"/>
              <w:jc w:val="center"/>
              <w:rPr>
                <w:noProof/>
                <w:sz w:val="22"/>
                <w:szCs w:val="22"/>
              </w:rPr>
            </w:pPr>
          </w:p>
        </w:tc>
        <w:tc>
          <w:tcPr>
            <w:tcW w:w="257" w:type="pct"/>
          </w:tcPr>
          <w:p w14:paraId="368CD7CF" w14:textId="77777777" w:rsidR="0060621B" w:rsidRPr="000000F3" w:rsidRDefault="0060621B" w:rsidP="0060621B">
            <w:pPr>
              <w:autoSpaceDE w:val="0"/>
              <w:autoSpaceDN w:val="0"/>
              <w:adjustRightInd w:val="0"/>
              <w:jc w:val="center"/>
              <w:rPr>
                <w:noProof/>
                <w:sz w:val="22"/>
                <w:szCs w:val="22"/>
              </w:rPr>
            </w:pPr>
          </w:p>
        </w:tc>
      </w:tr>
    </w:tbl>
    <w:p w14:paraId="3E62F07C" w14:textId="6C6B3779" w:rsidR="0060621B" w:rsidRPr="000000F3" w:rsidRDefault="0060621B">
      <w:pPr>
        <w:rPr>
          <w:sz w:val="22"/>
          <w:szCs w:val="22"/>
          <w:lang w:val="sr-Cyrl-R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9"/>
        <w:gridCol w:w="10892"/>
        <w:gridCol w:w="2691"/>
      </w:tblGrid>
      <w:tr w:rsidR="0060621B" w:rsidRPr="000000F3" w14:paraId="134B347D" w14:textId="77777777" w:rsidTr="0060621B">
        <w:trPr>
          <w:trHeight w:val="274"/>
        </w:trPr>
        <w:tc>
          <w:tcPr>
            <w:tcW w:w="170" w:type="pct"/>
          </w:tcPr>
          <w:p w14:paraId="74B09571" w14:textId="77777777" w:rsidR="0060621B" w:rsidRPr="000000F3" w:rsidRDefault="0060621B" w:rsidP="0060621B">
            <w:pPr>
              <w:autoSpaceDE w:val="0"/>
              <w:autoSpaceDN w:val="0"/>
              <w:adjustRightInd w:val="0"/>
              <w:jc w:val="center"/>
              <w:rPr>
                <w:b/>
                <w:bCs/>
                <w:noProof/>
                <w:sz w:val="22"/>
                <w:szCs w:val="22"/>
              </w:rPr>
            </w:pPr>
            <w:r w:rsidRPr="000000F3">
              <w:rPr>
                <w:b/>
                <w:bCs/>
                <w:noProof/>
                <w:sz w:val="22"/>
                <w:szCs w:val="22"/>
              </w:rPr>
              <w:t>I</w:t>
            </w:r>
          </w:p>
        </w:tc>
        <w:tc>
          <w:tcPr>
            <w:tcW w:w="3873" w:type="pct"/>
          </w:tcPr>
          <w:p w14:paraId="35620C6F" w14:textId="77777777" w:rsidR="0060621B" w:rsidRPr="000000F3" w:rsidRDefault="0060621B" w:rsidP="0060621B">
            <w:pPr>
              <w:autoSpaceDE w:val="0"/>
              <w:autoSpaceDN w:val="0"/>
              <w:adjustRightInd w:val="0"/>
              <w:jc w:val="right"/>
              <w:rPr>
                <w:b/>
                <w:bCs/>
                <w:noProof/>
                <w:sz w:val="22"/>
                <w:szCs w:val="22"/>
                <w:lang w:val="en-US"/>
              </w:rPr>
            </w:pPr>
            <w:r w:rsidRPr="000000F3">
              <w:rPr>
                <w:b/>
                <w:bCs/>
                <w:noProof/>
                <w:sz w:val="22"/>
                <w:szCs w:val="22"/>
                <w:lang w:val="en-US"/>
              </w:rPr>
              <w:t xml:space="preserve">УКУПНА </w:t>
            </w:r>
            <w:r w:rsidRPr="000000F3">
              <w:rPr>
                <w:b/>
                <w:bCs/>
                <w:noProof/>
                <w:sz w:val="22"/>
                <w:szCs w:val="22"/>
              </w:rPr>
              <w:t>ЦЕНА</w:t>
            </w:r>
            <w:r w:rsidRPr="000000F3">
              <w:rPr>
                <w:b/>
                <w:bCs/>
                <w:noProof/>
                <w:sz w:val="22"/>
                <w:szCs w:val="22"/>
                <w:lang w:val="en-US"/>
              </w:rPr>
              <w:t xml:space="preserve"> ПОНУДЕ</w:t>
            </w:r>
            <w:r w:rsidRPr="000000F3">
              <w:rPr>
                <w:b/>
                <w:bCs/>
                <w:noProof/>
                <w:sz w:val="22"/>
                <w:szCs w:val="22"/>
              </w:rPr>
              <w:t xml:space="preserve"> БЕЗ ПДВ-а</w:t>
            </w:r>
            <w:r w:rsidRPr="000000F3">
              <w:rPr>
                <w:b/>
                <w:bCs/>
                <w:noProof/>
                <w:sz w:val="22"/>
                <w:szCs w:val="22"/>
                <w:lang w:val="en-US"/>
              </w:rPr>
              <w:t>:</w:t>
            </w:r>
          </w:p>
        </w:tc>
        <w:tc>
          <w:tcPr>
            <w:tcW w:w="957" w:type="pct"/>
          </w:tcPr>
          <w:p w14:paraId="0D83C5E2" w14:textId="77777777" w:rsidR="0060621B" w:rsidRPr="000000F3" w:rsidRDefault="0060621B" w:rsidP="0060621B">
            <w:pPr>
              <w:autoSpaceDE w:val="0"/>
              <w:autoSpaceDN w:val="0"/>
              <w:adjustRightInd w:val="0"/>
              <w:jc w:val="right"/>
              <w:rPr>
                <w:b/>
                <w:bCs/>
                <w:noProof/>
                <w:sz w:val="22"/>
                <w:szCs w:val="22"/>
                <w:lang w:val="en-US"/>
              </w:rPr>
            </w:pPr>
          </w:p>
        </w:tc>
      </w:tr>
      <w:tr w:rsidR="0060621B" w:rsidRPr="000000F3" w14:paraId="483E26B7" w14:textId="77777777" w:rsidTr="0060621B">
        <w:trPr>
          <w:trHeight w:val="274"/>
        </w:trPr>
        <w:tc>
          <w:tcPr>
            <w:tcW w:w="170" w:type="pct"/>
          </w:tcPr>
          <w:p w14:paraId="47295A87" w14:textId="77777777" w:rsidR="0060621B" w:rsidRPr="000000F3" w:rsidRDefault="0060621B" w:rsidP="0060621B">
            <w:pPr>
              <w:autoSpaceDE w:val="0"/>
              <w:autoSpaceDN w:val="0"/>
              <w:adjustRightInd w:val="0"/>
              <w:jc w:val="center"/>
              <w:rPr>
                <w:b/>
                <w:bCs/>
                <w:noProof/>
                <w:sz w:val="22"/>
                <w:szCs w:val="22"/>
                <w:lang w:val="en-US"/>
              </w:rPr>
            </w:pPr>
            <w:r w:rsidRPr="000000F3">
              <w:rPr>
                <w:b/>
                <w:bCs/>
                <w:noProof/>
                <w:sz w:val="22"/>
                <w:szCs w:val="22"/>
                <w:lang w:val="en-US"/>
              </w:rPr>
              <w:t>II</w:t>
            </w:r>
          </w:p>
        </w:tc>
        <w:tc>
          <w:tcPr>
            <w:tcW w:w="3873" w:type="pct"/>
          </w:tcPr>
          <w:p w14:paraId="1882D2F3" w14:textId="77777777" w:rsidR="0060621B" w:rsidRPr="000000F3" w:rsidRDefault="0060621B" w:rsidP="0060621B">
            <w:pPr>
              <w:autoSpaceDE w:val="0"/>
              <w:autoSpaceDN w:val="0"/>
              <w:adjustRightInd w:val="0"/>
              <w:jc w:val="right"/>
              <w:rPr>
                <w:b/>
                <w:bCs/>
                <w:noProof/>
                <w:sz w:val="22"/>
                <w:szCs w:val="22"/>
                <w:lang w:val="en-US"/>
              </w:rPr>
            </w:pPr>
            <w:r w:rsidRPr="000000F3">
              <w:rPr>
                <w:b/>
                <w:bCs/>
                <w:noProof/>
                <w:sz w:val="22"/>
                <w:szCs w:val="22"/>
              </w:rPr>
              <w:t xml:space="preserve">ИЗНОС </w:t>
            </w:r>
            <w:r w:rsidRPr="000000F3">
              <w:rPr>
                <w:b/>
                <w:bCs/>
                <w:noProof/>
                <w:sz w:val="22"/>
                <w:szCs w:val="22"/>
                <w:lang w:val="en-US"/>
              </w:rPr>
              <w:t>ПДВ</w:t>
            </w:r>
            <w:r w:rsidRPr="000000F3">
              <w:rPr>
                <w:b/>
                <w:bCs/>
                <w:noProof/>
                <w:sz w:val="22"/>
                <w:szCs w:val="22"/>
              </w:rPr>
              <w:t>-а</w:t>
            </w:r>
            <w:r w:rsidRPr="000000F3">
              <w:rPr>
                <w:b/>
                <w:bCs/>
                <w:noProof/>
                <w:sz w:val="22"/>
                <w:szCs w:val="22"/>
                <w:lang w:val="en-US"/>
              </w:rPr>
              <w:t>:</w:t>
            </w:r>
          </w:p>
        </w:tc>
        <w:tc>
          <w:tcPr>
            <w:tcW w:w="957" w:type="pct"/>
          </w:tcPr>
          <w:p w14:paraId="6DE368F3" w14:textId="77777777" w:rsidR="0060621B" w:rsidRPr="000000F3" w:rsidRDefault="0060621B" w:rsidP="0060621B">
            <w:pPr>
              <w:autoSpaceDE w:val="0"/>
              <w:autoSpaceDN w:val="0"/>
              <w:adjustRightInd w:val="0"/>
              <w:jc w:val="right"/>
              <w:rPr>
                <w:b/>
                <w:bCs/>
                <w:noProof/>
                <w:sz w:val="22"/>
                <w:szCs w:val="22"/>
                <w:lang w:val="en-US"/>
              </w:rPr>
            </w:pPr>
          </w:p>
        </w:tc>
      </w:tr>
      <w:tr w:rsidR="0060621B" w:rsidRPr="000000F3" w14:paraId="2C3F8D97" w14:textId="77777777" w:rsidTr="0060621B">
        <w:trPr>
          <w:trHeight w:val="274"/>
        </w:trPr>
        <w:tc>
          <w:tcPr>
            <w:tcW w:w="170" w:type="pct"/>
          </w:tcPr>
          <w:p w14:paraId="13601ED0" w14:textId="77777777" w:rsidR="0060621B" w:rsidRPr="000000F3" w:rsidRDefault="0060621B" w:rsidP="0060621B">
            <w:pPr>
              <w:autoSpaceDE w:val="0"/>
              <w:autoSpaceDN w:val="0"/>
              <w:adjustRightInd w:val="0"/>
              <w:jc w:val="center"/>
              <w:rPr>
                <w:b/>
                <w:bCs/>
                <w:noProof/>
                <w:sz w:val="22"/>
                <w:szCs w:val="22"/>
                <w:lang w:val="en-US"/>
              </w:rPr>
            </w:pPr>
            <w:r w:rsidRPr="000000F3">
              <w:rPr>
                <w:b/>
                <w:bCs/>
                <w:noProof/>
                <w:sz w:val="22"/>
                <w:szCs w:val="22"/>
                <w:lang w:val="en-US"/>
              </w:rPr>
              <w:t>III</w:t>
            </w:r>
          </w:p>
        </w:tc>
        <w:tc>
          <w:tcPr>
            <w:tcW w:w="3873" w:type="pct"/>
          </w:tcPr>
          <w:p w14:paraId="698ACD5A" w14:textId="77777777" w:rsidR="0060621B" w:rsidRPr="000000F3" w:rsidRDefault="0060621B" w:rsidP="0060621B">
            <w:pPr>
              <w:autoSpaceDE w:val="0"/>
              <w:autoSpaceDN w:val="0"/>
              <w:adjustRightInd w:val="0"/>
              <w:jc w:val="right"/>
              <w:rPr>
                <w:b/>
                <w:bCs/>
                <w:noProof/>
                <w:sz w:val="22"/>
                <w:szCs w:val="22"/>
                <w:lang w:val="en-US"/>
              </w:rPr>
            </w:pPr>
            <w:r w:rsidRPr="000000F3">
              <w:rPr>
                <w:b/>
                <w:bCs/>
                <w:noProof/>
                <w:sz w:val="22"/>
                <w:szCs w:val="22"/>
                <w:lang w:val="en-US"/>
              </w:rPr>
              <w:t xml:space="preserve">УКУПНА </w:t>
            </w:r>
            <w:r w:rsidRPr="000000F3">
              <w:rPr>
                <w:b/>
                <w:bCs/>
                <w:noProof/>
                <w:sz w:val="22"/>
                <w:szCs w:val="22"/>
              </w:rPr>
              <w:t xml:space="preserve">ЦЕНА </w:t>
            </w:r>
            <w:r w:rsidRPr="000000F3">
              <w:rPr>
                <w:b/>
                <w:bCs/>
                <w:noProof/>
                <w:sz w:val="22"/>
                <w:szCs w:val="22"/>
                <w:lang w:val="en-US"/>
              </w:rPr>
              <w:t>ПОНУДЕ СА ПДВ-ом:</w:t>
            </w:r>
          </w:p>
        </w:tc>
        <w:tc>
          <w:tcPr>
            <w:tcW w:w="957" w:type="pct"/>
          </w:tcPr>
          <w:p w14:paraId="0CF4F3F4" w14:textId="77777777" w:rsidR="0060621B" w:rsidRPr="000000F3" w:rsidRDefault="0060621B" w:rsidP="0060621B">
            <w:pPr>
              <w:autoSpaceDE w:val="0"/>
              <w:autoSpaceDN w:val="0"/>
              <w:adjustRightInd w:val="0"/>
              <w:jc w:val="right"/>
              <w:rPr>
                <w:b/>
                <w:bCs/>
                <w:noProof/>
                <w:sz w:val="22"/>
                <w:szCs w:val="22"/>
                <w:lang w:val="en-US"/>
              </w:rPr>
            </w:pPr>
          </w:p>
        </w:tc>
      </w:tr>
    </w:tbl>
    <w:p w14:paraId="1D27AB4E" w14:textId="77777777" w:rsidR="0060621B" w:rsidRPr="000000F3" w:rsidRDefault="0060621B" w:rsidP="0060621B">
      <w:pPr>
        <w:pStyle w:val="BodyText"/>
        <w:ind w:left="6480"/>
        <w:rPr>
          <w:noProof/>
          <w:sz w:val="22"/>
          <w:szCs w:val="22"/>
        </w:rPr>
      </w:pPr>
      <w:r w:rsidRPr="000000F3">
        <w:rPr>
          <w:sz w:val="22"/>
          <w:szCs w:val="22"/>
        </w:rPr>
        <w:t xml:space="preserve"> </w:t>
      </w:r>
    </w:p>
    <w:p w14:paraId="15E393D3" w14:textId="77777777" w:rsidR="0060621B" w:rsidRPr="000000F3" w:rsidRDefault="0060621B" w:rsidP="0060621B">
      <w:pPr>
        <w:pStyle w:val="BodyText"/>
        <w:ind w:left="6480"/>
        <w:rPr>
          <w:noProof/>
          <w:sz w:val="22"/>
          <w:szCs w:val="22"/>
        </w:rPr>
      </w:pPr>
    </w:p>
    <w:p w14:paraId="56AAB9E0" w14:textId="77777777" w:rsidR="0060621B" w:rsidRPr="000000F3" w:rsidRDefault="0060621B" w:rsidP="0060621B">
      <w:pPr>
        <w:pStyle w:val="BodyText"/>
        <w:ind w:left="6480"/>
        <w:rPr>
          <w:noProof/>
          <w:sz w:val="22"/>
          <w:szCs w:val="22"/>
        </w:rPr>
      </w:pPr>
    </w:p>
    <w:p w14:paraId="6EA9B75D" w14:textId="77777777" w:rsidR="0060621B" w:rsidRPr="000000F3" w:rsidRDefault="0060621B" w:rsidP="0060621B">
      <w:pPr>
        <w:pStyle w:val="BodyText"/>
        <w:ind w:left="6480"/>
        <w:rPr>
          <w:noProof/>
          <w:sz w:val="22"/>
          <w:szCs w:val="22"/>
        </w:rPr>
      </w:pPr>
      <w:r w:rsidRPr="000000F3">
        <w:rPr>
          <w:noProof/>
          <w:sz w:val="22"/>
          <w:szCs w:val="22"/>
        </w:rPr>
        <w:t xml:space="preserve">М.П.  </w:t>
      </w:r>
      <w:r w:rsidRPr="000000F3">
        <w:rPr>
          <w:noProof/>
          <w:sz w:val="22"/>
          <w:szCs w:val="22"/>
        </w:rPr>
        <w:tab/>
      </w:r>
      <w:r w:rsidRPr="000000F3">
        <w:rPr>
          <w:noProof/>
          <w:sz w:val="22"/>
          <w:szCs w:val="22"/>
        </w:rPr>
        <w:tab/>
      </w:r>
    </w:p>
    <w:p w14:paraId="7FEC67B0" w14:textId="77777777" w:rsidR="0060621B" w:rsidRPr="000000F3" w:rsidRDefault="0060621B" w:rsidP="0060621B">
      <w:pPr>
        <w:pStyle w:val="BodyText"/>
        <w:rPr>
          <w:noProof/>
          <w:sz w:val="22"/>
          <w:szCs w:val="22"/>
        </w:rPr>
      </w:pPr>
    </w:p>
    <w:p w14:paraId="2B52C359" w14:textId="77777777" w:rsidR="0060621B" w:rsidRPr="000000F3" w:rsidRDefault="0060621B" w:rsidP="0060621B">
      <w:pPr>
        <w:pStyle w:val="BodyText"/>
        <w:rPr>
          <w:noProof/>
          <w:sz w:val="22"/>
          <w:szCs w:val="22"/>
        </w:rPr>
      </w:pP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r>
      <w:r w:rsidRPr="000000F3">
        <w:rPr>
          <w:noProof/>
          <w:sz w:val="22"/>
          <w:szCs w:val="22"/>
        </w:rPr>
        <w:tab/>
        <w:t>Потпис:_______________________________</w:t>
      </w:r>
    </w:p>
    <w:p w14:paraId="211D0347" w14:textId="77777777" w:rsidR="0060621B" w:rsidRPr="00A1343B" w:rsidRDefault="0060621B" w:rsidP="0060621B">
      <w:pPr>
        <w:rPr>
          <w:lang w:val="sl-SI"/>
        </w:rPr>
      </w:pPr>
    </w:p>
    <w:p w14:paraId="71137B61" w14:textId="77777777" w:rsidR="0060621B" w:rsidRPr="00A1343B" w:rsidRDefault="0060621B" w:rsidP="0060621B">
      <w:pPr>
        <w:rPr>
          <w:lang w:val="sl-SI"/>
        </w:rPr>
      </w:pPr>
    </w:p>
    <w:p w14:paraId="1371281C" w14:textId="77777777" w:rsidR="0060621B" w:rsidRPr="00A1343B" w:rsidRDefault="0060621B" w:rsidP="0060621B">
      <w:pPr>
        <w:rPr>
          <w:lang w:val="sl-SI"/>
        </w:rPr>
      </w:pPr>
    </w:p>
    <w:p w14:paraId="771C74FD" w14:textId="77777777" w:rsidR="0060621B" w:rsidRPr="0060621B" w:rsidRDefault="0060621B" w:rsidP="00A1343B">
      <w:pPr>
        <w:sectPr w:rsidR="0060621B" w:rsidRPr="0060621B" w:rsidSect="0006401C">
          <w:pgSz w:w="16838" w:h="11906" w:orient="landscape"/>
          <w:pgMar w:top="1418" w:right="1418" w:bottom="1418" w:left="1418" w:header="709" w:footer="709" w:gutter="0"/>
          <w:cols w:space="708"/>
          <w:docGrid w:linePitch="360"/>
        </w:sectPr>
      </w:pPr>
    </w:p>
    <w:p w14:paraId="19C0FE4E" w14:textId="77777777" w:rsidR="00E05332" w:rsidRPr="00591C30" w:rsidRDefault="00E05332" w:rsidP="00360D95">
      <w:pPr>
        <w:jc w:val="center"/>
        <w:rPr>
          <w:b/>
          <w:lang w:val="sl-SI"/>
        </w:rPr>
      </w:pPr>
      <w:bookmarkStart w:id="93" w:name="_Toc440629954"/>
      <w:r w:rsidRPr="00591C30">
        <w:rPr>
          <w:b/>
          <w:lang w:val="sl-SI"/>
        </w:rPr>
        <w:lastRenderedPageBreak/>
        <w:t>ОПШТИ ПОДАЦИ О ПОНУЂАЧУ ИЗ ГРУПЕ ПОНУЂАЧА</w:t>
      </w:r>
      <w:bookmarkEnd w:id="92"/>
      <w:bookmarkEnd w:id="93"/>
    </w:p>
    <w:p w14:paraId="1BE8BB7F"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7A1D3F6F" w14:textId="77777777" w:rsidTr="00223DF2">
        <w:tc>
          <w:tcPr>
            <w:tcW w:w="567" w:type="dxa"/>
            <w:vMerge w:val="restart"/>
            <w:shd w:val="clear" w:color="auto" w:fill="auto"/>
          </w:tcPr>
          <w:p w14:paraId="4A6DC3B7" w14:textId="77777777" w:rsidR="00E05332" w:rsidRPr="00591C30" w:rsidRDefault="00E05332" w:rsidP="00223DF2">
            <w:pPr>
              <w:snapToGrid w:val="0"/>
              <w:jc w:val="both"/>
              <w:rPr>
                <w:lang w:val="sl-SI"/>
              </w:rPr>
            </w:pPr>
          </w:p>
          <w:p w14:paraId="6FFA0F61"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672CFC83" w14:textId="77777777" w:rsidR="00E05332" w:rsidRPr="00C35CDB" w:rsidRDefault="00E05332" w:rsidP="00223DF2">
            <w:pPr>
              <w:snapToGrid w:val="0"/>
              <w:jc w:val="both"/>
              <w:rPr>
                <w:rFonts w:eastAsia="TimesNewRomanPSMT"/>
                <w:bCs/>
                <w:i/>
                <w:lang w:val="en-US"/>
              </w:rPr>
            </w:pPr>
          </w:p>
          <w:p w14:paraId="43E02C98" w14:textId="77777777" w:rsidR="00E05332" w:rsidRPr="00C35CDB" w:rsidRDefault="00E05332" w:rsidP="00223DF2">
            <w:pPr>
              <w:snapToGrid w:val="0"/>
              <w:jc w:val="both"/>
              <w:rPr>
                <w:rFonts w:eastAsia="TimesNewRomanPSMT"/>
                <w:bCs/>
                <w:i/>
                <w:lang w:val="en-US"/>
              </w:rPr>
            </w:pPr>
          </w:p>
          <w:p w14:paraId="0A1B987E" w14:textId="77777777" w:rsidR="00E05332" w:rsidRPr="00C35CDB" w:rsidRDefault="00E05332" w:rsidP="00223DF2">
            <w:pPr>
              <w:snapToGrid w:val="0"/>
              <w:jc w:val="both"/>
              <w:rPr>
                <w:rFonts w:eastAsia="TimesNewRomanPSMT"/>
                <w:bCs/>
                <w:i/>
                <w:lang w:val="en-US"/>
              </w:rPr>
            </w:pPr>
          </w:p>
          <w:p w14:paraId="5FB5C20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E0B55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7998E885" w14:textId="77777777" w:rsidR="00E05332" w:rsidRPr="00C35CDB" w:rsidRDefault="00E05332" w:rsidP="00223DF2">
            <w:pPr>
              <w:snapToGrid w:val="0"/>
              <w:jc w:val="both"/>
              <w:rPr>
                <w:rFonts w:eastAsia="TimesNewRomanPSMT"/>
                <w:b/>
                <w:bCs/>
              </w:rPr>
            </w:pPr>
          </w:p>
        </w:tc>
      </w:tr>
      <w:tr w:rsidR="00E05332" w:rsidRPr="00C35CDB" w14:paraId="27E07B7D" w14:textId="77777777" w:rsidTr="00223DF2">
        <w:trPr>
          <w:trHeight w:val="526"/>
        </w:trPr>
        <w:tc>
          <w:tcPr>
            <w:tcW w:w="567" w:type="dxa"/>
            <w:vMerge/>
            <w:shd w:val="clear" w:color="auto" w:fill="auto"/>
          </w:tcPr>
          <w:p w14:paraId="4F176EB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100851B" w14:textId="77777777" w:rsidR="00E05332" w:rsidRPr="00C35CDB" w:rsidRDefault="00E05332" w:rsidP="00223DF2">
            <w:pPr>
              <w:rPr>
                <w:b/>
              </w:rPr>
            </w:pPr>
            <w:r w:rsidRPr="00C35CDB">
              <w:rPr>
                <w:b/>
              </w:rPr>
              <w:t>Адреса седишта</w:t>
            </w:r>
          </w:p>
        </w:tc>
        <w:tc>
          <w:tcPr>
            <w:tcW w:w="4618" w:type="dxa"/>
            <w:shd w:val="clear" w:color="auto" w:fill="auto"/>
          </w:tcPr>
          <w:p w14:paraId="1BFF2FFB" w14:textId="77777777" w:rsidR="00E05332" w:rsidRPr="00C35CDB" w:rsidRDefault="00E05332" w:rsidP="00223DF2">
            <w:pPr>
              <w:snapToGrid w:val="0"/>
              <w:jc w:val="both"/>
              <w:rPr>
                <w:rFonts w:eastAsia="TimesNewRomanPSMT"/>
                <w:b/>
                <w:bCs/>
              </w:rPr>
            </w:pPr>
          </w:p>
        </w:tc>
      </w:tr>
      <w:tr w:rsidR="00E05332" w:rsidRPr="00C35CDB" w14:paraId="540A3229" w14:textId="77777777" w:rsidTr="00223DF2">
        <w:tc>
          <w:tcPr>
            <w:tcW w:w="567" w:type="dxa"/>
            <w:vMerge/>
            <w:shd w:val="clear" w:color="auto" w:fill="auto"/>
          </w:tcPr>
          <w:p w14:paraId="69EE32F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2251ACB" w14:textId="77777777" w:rsidR="00E05332" w:rsidRPr="00C35CDB" w:rsidRDefault="00E05332" w:rsidP="00223DF2">
            <w:pPr>
              <w:rPr>
                <w:b/>
              </w:rPr>
            </w:pPr>
            <w:r w:rsidRPr="00C35CDB">
              <w:rPr>
                <w:b/>
              </w:rPr>
              <w:t>Матични број</w:t>
            </w:r>
          </w:p>
        </w:tc>
        <w:tc>
          <w:tcPr>
            <w:tcW w:w="4618" w:type="dxa"/>
            <w:shd w:val="clear" w:color="auto" w:fill="auto"/>
          </w:tcPr>
          <w:p w14:paraId="1481D662" w14:textId="77777777" w:rsidR="00E05332" w:rsidRPr="00C35CDB" w:rsidRDefault="00E05332" w:rsidP="00223DF2">
            <w:pPr>
              <w:snapToGrid w:val="0"/>
              <w:jc w:val="both"/>
              <w:rPr>
                <w:rFonts w:eastAsia="TimesNewRomanPSMT"/>
                <w:b/>
                <w:bCs/>
                <w:lang w:val="en-US"/>
              </w:rPr>
            </w:pPr>
          </w:p>
        </w:tc>
      </w:tr>
      <w:tr w:rsidR="00E05332" w:rsidRPr="00C35CDB" w14:paraId="43A82C28" w14:textId="77777777" w:rsidTr="00223DF2">
        <w:tc>
          <w:tcPr>
            <w:tcW w:w="567" w:type="dxa"/>
            <w:vMerge/>
            <w:shd w:val="clear" w:color="auto" w:fill="auto"/>
          </w:tcPr>
          <w:p w14:paraId="26333074"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4D698A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07AAEF3A" w14:textId="77777777" w:rsidR="00E05332" w:rsidRPr="00C35CDB" w:rsidRDefault="00E05332" w:rsidP="00223DF2">
            <w:pPr>
              <w:snapToGrid w:val="0"/>
              <w:jc w:val="both"/>
              <w:rPr>
                <w:rFonts w:eastAsia="TimesNewRomanPSMT"/>
                <w:b/>
                <w:bCs/>
                <w:lang w:val="en-US"/>
              </w:rPr>
            </w:pPr>
          </w:p>
        </w:tc>
      </w:tr>
      <w:tr w:rsidR="00E05332" w:rsidRPr="00C35CDB" w14:paraId="73031BE8" w14:textId="77777777" w:rsidTr="00223DF2">
        <w:trPr>
          <w:trHeight w:val="115"/>
        </w:trPr>
        <w:tc>
          <w:tcPr>
            <w:tcW w:w="567" w:type="dxa"/>
            <w:vMerge/>
            <w:shd w:val="clear" w:color="auto" w:fill="auto"/>
          </w:tcPr>
          <w:p w14:paraId="25B2DB31"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98FA66A"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76F01283" w14:textId="77777777" w:rsidR="00E05332" w:rsidRPr="00C35CDB" w:rsidRDefault="00E05332" w:rsidP="00223DF2">
            <w:pPr>
              <w:snapToGrid w:val="0"/>
              <w:jc w:val="both"/>
              <w:rPr>
                <w:rFonts w:eastAsia="TimesNewRomanPSMT"/>
                <w:b/>
                <w:bCs/>
                <w:lang w:val="en-US"/>
              </w:rPr>
            </w:pPr>
          </w:p>
        </w:tc>
      </w:tr>
    </w:tbl>
    <w:p w14:paraId="595277E9" w14:textId="77777777" w:rsidR="00E05332" w:rsidRPr="00C35CDB" w:rsidRDefault="00E05332" w:rsidP="00E05332">
      <w:pPr>
        <w:rPr>
          <w:lang w:val="hr-HR"/>
        </w:rPr>
      </w:pPr>
    </w:p>
    <w:p w14:paraId="4BCEFD63"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612C56E9" w14:textId="77777777" w:rsidTr="00223DF2">
        <w:tc>
          <w:tcPr>
            <w:tcW w:w="567" w:type="dxa"/>
            <w:vMerge w:val="restart"/>
            <w:shd w:val="clear" w:color="auto" w:fill="auto"/>
          </w:tcPr>
          <w:p w14:paraId="5EDB8D57" w14:textId="77777777" w:rsidR="00E05332" w:rsidRPr="00C35CDB" w:rsidRDefault="00E05332" w:rsidP="00223DF2">
            <w:pPr>
              <w:snapToGrid w:val="0"/>
              <w:jc w:val="both"/>
            </w:pPr>
          </w:p>
          <w:p w14:paraId="27CA1C4C"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0FAC5359" w14:textId="77777777" w:rsidR="00E05332" w:rsidRPr="00C35CDB" w:rsidRDefault="00E05332" w:rsidP="00223DF2">
            <w:pPr>
              <w:snapToGrid w:val="0"/>
              <w:jc w:val="both"/>
              <w:rPr>
                <w:rFonts w:eastAsia="TimesNewRomanPSMT"/>
                <w:bCs/>
                <w:i/>
                <w:lang w:val="en-US"/>
              </w:rPr>
            </w:pPr>
          </w:p>
          <w:p w14:paraId="61063899" w14:textId="77777777" w:rsidR="00E05332" w:rsidRPr="00C35CDB" w:rsidRDefault="00E05332" w:rsidP="00223DF2">
            <w:pPr>
              <w:snapToGrid w:val="0"/>
              <w:jc w:val="both"/>
              <w:rPr>
                <w:rFonts w:eastAsia="TimesNewRomanPSMT"/>
                <w:bCs/>
                <w:i/>
                <w:lang w:val="en-US"/>
              </w:rPr>
            </w:pPr>
          </w:p>
          <w:p w14:paraId="46B6396C" w14:textId="77777777" w:rsidR="00E05332" w:rsidRPr="00C35CDB" w:rsidRDefault="00E05332" w:rsidP="00223DF2">
            <w:pPr>
              <w:snapToGrid w:val="0"/>
              <w:jc w:val="both"/>
              <w:rPr>
                <w:rFonts w:eastAsia="TimesNewRomanPSMT"/>
                <w:bCs/>
                <w:i/>
                <w:lang w:val="en-US"/>
              </w:rPr>
            </w:pPr>
          </w:p>
          <w:p w14:paraId="57C5B70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70B7CB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EBCEF11" w14:textId="77777777" w:rsidR="00E05332" w:rsidRPr="00C35CDB" w:rsidRDefault="00E05332" w:rsidP="00223DF2">
            <w:pPr>
              <w:snapToGrid w:val="0"/>
              <w:jc w:val="both"/>
              <w:rPr>
                <w:rFonts w:eastAsia="TimesNewRomanPSMT"/>
                <w:b/>
                <w:bCs/>
              </w:rPr>
            </w:pPr>
          </w:p>
        </w:tc>
      </w:tr>
      <w:tr w:rsidR="00E05332" w:rsidRPr="00C35CDB" w14:paraId="1E2D8358" w14:textId="77777777" w:rsidTr="00223DF2">
        <w:trPr>
          <w:trHeight w:val="574"/>
        </w:trPr>
        <w:tc>
          <w:tcPr>
            <w:tcW w:w="567" w:type="dxa"/>
            <w:vMerge/>
            <w:shd w:val="clear" w:color="auto" w:fill="auto"/>
          </w:tcPr>
          <w:p w14:paraId="7D0F0CA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5660F21" w14:textId="77777777" w:rsidR="00E05332" w:rsidRPr="00C35CDB" w:rsidRDefault="00E05332" w:rsidP="00223DF2">
            <w:pPr>
              <w:rPr>
                <w:b/>
              </w:rPr>
            </w:pPr>
            <w:r w:rsidRPr="00C35CDB">
              <w:rPr>
                <w:b/>
              </w:rPr>
              <w:t>Адреса седишта</w:t>
            </w:r>
          </w:p>
        </w:tc>
        <w:tc>
          <w:tcPr>
            <w:tcW w:w="4618" w:type="dxa"/>
            <w:shd w:val="clear" w:color="auto" w:fill="auto"/>
          </w:tcPr>
          <w:p w14:paraId="775F4D83" w14:textId="77777777" w:rsidR="00E05332" w:rsidRPr="00C35CDB" w:rsidRDefault="00E05332" w:rsidP="00223DF2">
            <w:pPr>
              <w:snapToGrid w:val="0"/>
              <w:jc w:val="both"/>
              <w:rPr>
                <w:rFonts w:eastAsia="TimesNewRomanPSMT"/>
                <w:b/>
                <w:bCs/>
              </w:rPr>
            </w:pPr>
          </w:p>
        </w:tc>
      </w:tr>
      <w:tr w:rsidR="00E05332" w:rsidRPr="00C35CDB" w14:paraId="4FA8A956" w14:textId="77777777" w:rsidTr="00223DF2">
        <w:tc>
          <w:tcPr>
            <w:tcW w:w="567" w:type="dxa"/>
            <w:vMerge/>
            <w:shd w:val="clear" w:color="auto" w:fill="auto"/>
          </w:tcPr>
          <w:p w14:paraId="5314780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34E3D39" w14:textId="77777777" w:rsidR="00E05332" w:rsidRPr="00C35CDB" w:rsidRDefault="00E05332" w:rsidP="00223DF2">
            <w:pPr>
              <w:rPr>
                <w:b/>
              </w:rPr>
            </w:pPr>
            <w:r w:rsidRPr="00C35CDB">
              <w:rPr>
                <w:b/>
              </w:rPr>
              <w:t>Матични број</w:t>
            </w:r>
          </w:p>
        </w:tc>
        <w:tc>
          <w:tcPr>
            <w:tcW w:w="4618" w:type="dxa"/>
            <w:shd w:val="clear" w:color="auto" w:fill="auto"/>
          </w:tcPr>
          <w:p w14:paraId="7B8F9DE1" w14:textId="77777777" w:rsidR="00E05332" w:rsidRPr="00C35CDB" w:rsidRDefault="00E05332" w:rsidP="00223DF2">
            <w:pPr>
              <w:snapToGrid w:val="0"/>
              <w:jc w:val="both"/>
              <w:rPr>
                <w:rFonts w:eastAsia="TimesNewRomanPSMT"/>
                <w:b/>
                <w:bCs/>
                <w:lang w:val="en-US"/>
              </w:rPr>
            </w:pPr>
          </w:p>
        </w:tc>
      </w:tr>
      <w:tr w:rsidR="00E05332" w:rsidRPr="00C35CDB" w14:paraId="1571C94C" w14:textId="77777777" w:rsidTr="00223DF2">
        <w:tc>
          <w:tcPr>
            <w:tcW w:w="567" w:type="dxa"/>
            <w:vMerge/>
            <w:shd w:val="clear" w:color="auto" w:fill="auto"/>
          </w:tcPr>
          <w:p w14:paraId="147537F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F0AB89"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EF1986F" w14:textId="77777777" w:rsidR="00E05332" w:rsidRPr="00C35CDB" w:rsidRDefault="00E05332" w:rsidP="00223DF2">
            <w:pPr>
              <w:snapToGrid w:val="0"/>
              <w:jc w:val="both"/>
              <w:rPr>
                <w:rFonts w:eastAsia="TimesNewRomanPSMT"/>
                <w:b/>
                <w:bCs/>
                <w:lang w:val="en-US"/>
              </w:rPr>
            </w:pPr>
          </w:p>
        </w:tc>
      </w:tr>
      <w:tr w:rsidR="00E05332" w:rsidRPr="00C35CDB" w14:paraId="3C5ED93F" w14:textId="77777777" w:rsidTr="00223DF2">
        <w:trPr>
          <w:trHeight w:val="115"/>
        </w:trPr>
        <w:tc>
          <w:tcPr>
            <w:tcW w:w="567" w:type="dxa"/>
            <w:vMerge/>
            <w:shd w:val="clear" w:color="auto" w:fill="auto"/>
          </w:tcPr>
          <w:p w14:paraId="49441C89"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50788E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D1B537E" w14:textId="77777777" w:rsidR="00E05332" w:rsidRPr="00C35CDB" w:rsidRDefault="00E05332" w:rsidP="00223DF2">
            <w:pPr>
              <w:snapToGrid w:val="0"/>
              <w:jc w:val="both"/>
              <w:rPr>
                <w:rFonts w:eastAsia="TimesNewRomanPSMT"/>
                <w:b/>
                <w:bCs/>
                <w:lang w:val="en-US"/>
              </w:rPr>
            </w:pPr>
          </w:p>
        </w:tc>
      </w:tr>
    </w:tbl>
    <w:p w14:paraId="1DC122E0" w14:textId="77777777" w:rsidR="00E05332" w:rsidRPr="00C35CDB" w:rsidRDefault="00E05332" w:rsidP="00E05332">
      <w:pPr>
        <w:rPr>
          <w:lang w:val="hr-HR"/>
        </w:rPr>
      </w:pPr>
    </w:p>
    <w:p w14:paraId="1563AED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CD37663" w14:textId="77777777" w:rsidTr="00223DF2">
        <w:tc>
          <w:tcPr>
            <w:tcW w:w="567" w:type="dxa"/>
            <w:vMerge w:val="restart"/>
            <w:shd w:val="clear" w:color="auto" w:fill="auto"/>
          </w:tcPr>
          <w:p w14:paraId="2C362753" w14:textId="77777777" w:rsidR="00E05332" w:rsidRPr="00C35CDB" w:rsidRDefault="00E05332" w:rsidP="00223DF2">
            <w:pPr>
              <w:snapToGrid w:val="0"/>
              <w:jc w:val="both"/>
            </w:pPr>
          </w:p>
          <w:p w14:paraId="348F52C0"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7966610B" w14:textId="77777777" w:rsidR="00E05332" w:rsidRPr="00C35CDB" w:rsidRDefault="00E05332" w:rsidP="00223DF2">
            <w:pPr>
              <w:snapToGrid w:val="0"/>
              <w:jc w:val="both"/>
              <w:rPr>
                <w:rFonts w:eastAsia="TimesNewRomanPSMT"/>
                <w:bCs/>
                <w:i/>
                <w:lang w:val="en-US"/>
              </w:rPr>
            </w:pPr>
          </w:p>
          <w:p w14:paraId="67A5E645" w14:textId="77777777" w:rsidR="00E05332" w:rsidRPr="00C35CDB" w:rsidRDefault="00E05332" w:rsidP="00223DF2">
            <w:pPr>
              <w:snapToGrid w:val="0"/>
              <w:jc w:val="both"/>
              <w:rPr>
                <w:rFonts w:eastAsia="TimesNewRomanPSMT"/>
                <w:bCs/>
                <w:i/>
                <w:lang w:val="en-US"/>
              </w:rPr>
            </w:pPr>
          </w:p>
          <w:p w14:paraId="627FC7E5" w14:textId="77777777" w:rsidR="00E05332" w:rsidRPr="00C35CDB" w:rsidRDefault="00E05332" w:rsidP="00223DF2">
            <w:pPr>
              <w:snapToGrid w:val="0"/>
              <w:jc w:val="both"/>
              <w:rPr>
                <w:rFonts w:eastAsia="TimesNewRomanPSMT"/>
                <w:bCs/>
                <w:i/>
                <w:lang w:val="en-US"/>
              </w:rPr>
            </w:pPr>
          </w:p>
          <w:p w14:paraId="5B248C6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42C5BE9"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54CECE76" w14:textId="77777777" w:rsidR="00E05332" w:rsidRPr="00C35CDB" w:rsidRDefault="00E05332" w:rsidP="00223DF2">
            <w:pPr>
              <w:snapToGrid w:val="0"/>
              <w:jc w:val="both"/>
              <w:rPr>
                <w:rFonts w:eastAsia="TimesNewRomanPSMT"/>
                <w:b/>
                <w:bCs/>
              </w:rPr>
            </w:pPr>
          </w:p>
        </w:tc>
      </w:tr>
      <w:tr w:rsidR="00E05332" w:rsidRPr="00C35CDB" w14:paraId="0BAC2BF2" w14:textId="77777777" w:rsidTr="00223DF2">
        <w:trPr>
          <w:trHeight w:val="555"/>
        </w:trPr>
        <w:tc>
          <w:tcPr>
            <w:tcW w:w="567" w:type="dxa"/>
            <w:vMerge/>
            <w:shd w:val="clear" w:color="auto" w:fill="auto"/>
          </w:tcPr>
          <w:p w14:paraId="77716E8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AB3F70" w14:textId="77777777" w:rsidR="00E05332" w:rsidRPr="00C35CDB" w:rsidRDefault="00E05332" w:rsidP="00223DF2">
            <w:pPr>
              <w:rPr>
                <w:b/>
              </w:rPr>
            </w:pPr>
            <w:r w:rsidRPr="00C35CDB">
              <w:rPr>
                <w:b/>
              </w:rPr>
              <w:t>Адреса седишта</w:t>
            </w:r>
          </w:p>
        </w:tc>
        <w:tc>
          <w:tcPr>
            <w:tcW w:w="4618" w:type="dxa"/>
            <w:shd w:val="clear" w:color="auto" w:fill="auto"/>
          </w:tcPr>
          <w:p w14:paraId="25AD7D49" w14:textId="77777777" w:rsidR="00E05332" w:rsidRPr="00C35CDB" w:rsidRDefault="00E05332" w:rsidP="00223DF2">
            <w:pPr>
              <w:snapToGrid w:val="0"/>
              <w:jc w:val="both"/>
              <w:rPr>
                <w:rFonts w:eastAsia="TimesNewRomanPSMT"/>
                <w:b/>
                <w:bCs/>
              </w:rPr>
            </w:pPr>
          </w:p>
        </w:tc>
      </w:tr>
      <w:tr w:rsidR="00E05332" w:rsidRPr="00C35CDB" w14:paraId="19E0F747" w14:textId="77777777" w:rsidTr="00223DF2">
        <w:tc>
          <w:tcPr>
            <w:tcW w:w="567" w:type="dxa"/>
            <w:vMerge/>
            <w:shd w:val="clear" w:color="auto" w:fill="auto"/>
          </w:tcPr>
          <w:p w14:paraId="671E8EE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A5CD8EF" w14:textId="77777777" w:rsidR="00E05332" w:rsidRPr="00C35CDB" w:rsidRDefault="00E05332" w:rsidP="00223DF2">
            <w:pPr>
              <w:rPr>
                <w:b/>
              </w:rPr>
            </w:pPr>
            <w:r w:rsidRPr="00C35CDB">
              <w:rPr>
                <w:b/>
              </w:rPr>
              <w:t>Матични број</w:t>
            </w:r>
          </w:p>
        </w:tc>
        <w:tc>
          <w:tcPr>
            <w:tcW w:w="4618" w:type="dxa"/>
            <w:shd w:val="clear" w:color="auto" w:fill="auto"/>
          </w:tcPr>
          <w:p w14:paraId="76FB1852" w14:textId="77777777" w:rsidR="00E05332" w:rsidRPr="00C35CDB" w:rsidRDefault="00E05332" w:rsidP="00223DF2">
            <w:pPr>
              <w:snapToGrid w:val="0"/>
              <w:jc w:val="both"/>
              <w:rPr>
                <w:rFonts w:eastAsia="TimesNewRomanPSMT"/>
                <w:b/>
                <w:bCs/>
                <w:lang w:val="en-US"/>
              </w:rPr>
            </w:pPr>
          </w:p>
        </w:tc>
      </w:tr>
      <w:tr w:rsidR="00E05332" w:rsidRPr="00C35CDB" w14:paraId="23BBD34D" w14:textId="77777777" w:rsidTr="00223DF2">
        <w:tc>
          <w:tcPr>
            <w:tcW w:w="567" w:type="dxa"/>
            <w:vMerge/>
            <w:shd w:val="clear" w:color="auto" w:fill="auto"/>
          </w:tcPr>
          <w:p w14:paraId="667B317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F247CF1"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55D9E891" w14:textId="77777777" w:rsidR="00E05332" w:rsidRPr="00C35CDB" w:rsidRDefault="00E05332" w:rsidP="00223DF2">
            <w:pPr>
              <w:snapToGrid w:val="0"/>
              <w:jc w:val="both"/>
              <w:rPr>
                <w:rFonts w:eastAsia="TimesNewRomanPSMT"/>
                <w:b/>
                <w:bCs/>
                <w:lang w:val="en-US"/>
              </w:rPr>
            </w:pPr>
          </w:p>
        </w:tc>
      </w:tr>
      <w:tr w:rsidR="00E05332" w:rsidRPr="00C35CDB" w14:paraId="65AAB7D1" w14:textId="77777777" w:rsidTr="00223DF2">
        <w:trPr>
          <w:trHeight w:val="115"/>
        </w:trPr>
        <w:tc>
          <w:tcPr>
            <w:tcW w:w="567" w:type="dxa"/>
            <w:vMerge/>
            <w:shd w:val="clear" w:color="auto" w:fill="auto"/>
          </w:tcPr>
          <w:p w14:paraId="77A5F58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4C943F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8412164" w14:textId="77777777" w:rsidR="00E05332" w:rsidRPr="00C35CDB" w:rsidRDefault="00E05332" w:rsidP="00223DF2">
            <w:pPr>
              <w:snapToGrid w:val="0"/>
              <w:jc w:val="both"/>
              <w:rPr>
                <w:rFonts w:eastAsia="TimesNewRomanPSMT"/>
                <w:b/>
                <w:bCs/>
                <w:lang w:val="en-US"/>
              </w:rPr>
            </w:pPr>
          </w:p>
        </w:tc>
      </w:tr>
    </w:tbl>
    <w:p w14:paraId="615AB97F" w14:textId="77777777" w:rsidR="00E05332" w:rsidRPr="00C35CDB" w:rsidRDefault="00E05332" w:rsidP="00E05332">
      <w:pPr>
        <w:rPr>
          <w:lang w:val="hr-HR"/>
        </w:rPr>
      </w:pPr>
    </w:p>
    <w:p w14:paraId="708B1E8A"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B7EDB93" w14:textId="77777777" w:rsidTr="00223DF2">
        <w:tc>
          <w:tcPr>
            <w:tcW w:w="567" w:type="dxa"/>
            <w:vMerge w:val="restart"/>
            <w:shd w:val="clear" w:color="auto" w:fill="auto"/>
          </w:tcPr>
          <w:p w14:paraId="241F996F" w14:textId="77777777" w:rsidR="00E05332" w:rsidRPr="00C35CDB" w:rsidRDefault="00E05332" w:rsidP="00223DF2">
            <w:pPr>
              <w:snapToGrid w:val="0"/>
              <w:jc w:val="both"/>
            </w:pPr>
          </w:p>
          <w:p w14:paraId="6B4DF031"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280482D6" w14:textId="77777777" w:rsidR="00E05332" w:rsidRPr="00C35CDB" w:rsidRDefault="00E05332" w:rsidP="00223DF2">
            <w:pPr>
              <w:snapToGrid w:val="0"/>
              <w:jc w:val="both"/>
              <w:rPr>
                <w:rFonts w:eastAsia="TimesNewRomanPSMT"/>
                <w:bCs/>
                <w:i/>
                <w:lang w:val="en-US"/>
              </w:rPr>
            </w:pPr>
          </w:p>
          <w:p w14:paraId="501C091C" w14:textId="77777777" w:rsidR="00E05332" w:rsidRPr="00C35CDB" w:rsidRDefault="00E05332" w:rsidP="00223DF2">
            <w:pPr>
              <w:snapToGrid w:val="0"/>
              <w:jc w:val="both"/>
              <w:rPr>
                <w:rFonts w:eastAsia="TimesNewRomanPSMT"/>
                <w:bCs/>
                <w:i/>
                <w:lang w:val="en-US"/>
              </w:rPr>
            </w:pPr>
          </w:p>
          <w:p w14:paraId="5E9647F1" w14:textId="77777777" w:rsidR="00E05332" w:rsidRPr="00C35CDB" w:rsidRDefault="00E05332" w:rsidP="00223DF2">
            <w:pPr>
              <w:snapToGrid w:val="0"/>
              <w:jc w:val="both"/>
              <w:rPr>
                <w:rFonts w:eastAsia="TimesNewRomanPSMT"/>
                <w:bCs/>
                <w:i/>
                <w:lang w:val="en-US"/>
              </w:rPr>
            </w:pPr>
          </w:p>
          <w:p w14:paraId="4652E16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49E5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78CE401F" w14:textId="77777777" w:rsidR="00E05332" w:rsidRPr="00C35CDB" w:rsidRDefault="00E05332" w:rsidP="00223DF2">
            <w:pPr>
              <w:snapToGrid w:val="0"/>
              <w:jc w:val="both"/>
              <w:rPr>
                <w:rFonts w:eastAsia="TimesNewRomanPSMT"/>
                <w:b/>
                <w:bCs/>
              </w:rPr>
            </w:pPr>
          </w:p>
        </w:tc>
      </w:tr>
      <w:tr w:rsidR="00E05332" w:rsidRPr="00C35CDB" w14:paraId="4C038916" w14:textId="77777777" w:rsidTr="00223DF2">
        <w:trPr>
          <w:trHeight w:val="549"/>
        </w:trPr>
        <w:tc>
          <w:tcPr>
            <w:tcW w:w="567" w:type="dxa"/>
            <w:vMerge/>
            <w:shd w:val="clear" w:color="auto" w:fill="auto"/>
          </w:tcPr>
          <w:p w14:paraId="6CBA690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5CD89C" w14:textId="77777777" w:rsidR="00E05332" w:rsidRPr="00C35CDB" w:rsidRDefault="00E05332" w:rsidP="00223DF2">
            <w:pPr>
              <w:rPr>
                <w:b/>
              </w:rPr>
            </w:pPr>
            <w:r w:rsidRPr="00C35CDB">
              <w:rPr>
                <w:b/>
              </w:rPr>
              <w:t>Адреса седишта</w:t>
            </w:r>
          </w:p>
        </w:tc>
        <w:tc>
          <w:tcPr>
            <w:tcW w:w="4618" w:type="dxa"/>
            <w:shd w:val="clear" w:color="auto" w:fill="auto"/>
          </w:tcPr>
          <w:p w14:paraId="72EEBE32" w14:textId="77777777" w:rsidR="00E05332" w:rsidRPr="00C35CDB" w:rsidRDefault="00E05332" w:rsidP="00223DF2">
            <w:pPr>
              <w:snapToGrid w:val="0"/>
              <w:jc w:val="both"/>
              <w:rPr>
                <w:rFonts w:eastAsia="TimesNewRomanPSMT"/>
                <w:b/>
                <w:bCs/>
              </w:rPr>
            </w:pPr>
          </w:p>
        </w:tc>
      </w:tr>
      <w:tr w:rsidR="00E05332" w:rsidRPr="00C35CDB" w14:paraId="4C62D218" w14:textId="77777777" w:rsidTr="00223DF2">
        <w:tc>
          <w:tcPr>
            <w:tcW w:w="567" w:type="dxa"/>
            <w:vMerge/>
            <w:shd w:val="clear" w:color="auto" w:fill="auto"/>
          </w:tcPr>
          <w:p w14:paraId="3EAEF3D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8CCAF88" w14:textId="77777777" w:rsidR="00E05332" w:rsidRPr="00C35CDB" w:rsidRDefault="00E05332" w:rsidP="00223DF2">
            <w:pPr>
              <w:rPr>
                <w:b/>
              </w:rPr>
            </w:pPr>
            <w:r w:rsidRPr="00C35CDB">
              <w:rPr>
                <w:b/>
              </w:rPr>
              <w:t>Матични број</w:t>
            </w:r>
          </w:p>
        </w:tc>
        <w:tc>
          <w:tcPr>
            <w:tcW w:w="4618" w:type="dxa"/>
            <w:shd w:val="clear" w:color="auto" w:fill="auto"/>
          </w:tcPr>
          <w:p w14:paraId="3F76D1FE" w14:textId="77777777" w:rsidR="00E05332" w:rsidRPr="00C35CDB" w:rsidRDefault="00E05332" w:rsidP="00223DF2">
            <w:pPr>
              <w:snapToGrid w:val="0"/>
              <w:jc w:val="both"/>
              <w:rPr>
                <w:rFonts w:eastAsia="TimesNewRomanPSMT"/>
                <w:b/>
                <w:bCs/>
                <w:lang w:val="en-US"/>
              </w:rPr>
            </w:pPr>
          </w:p>
        </w:tc>
      </w:tr>
      <w:tr w:rsidR="00E05332" w:rsidRPr="00C35CDB" w14:paraId="2F9A3ABA" w14:textId="77777777" w:rsidTr="00223DF2">
        <w:tc>
          <w:tcPr>
            <w:tcW w:w="567" w:type="dxa"/>
            <w:vMerge/>
            <w:shd w:val="clear" w:color="auto" w:fill="auto"/>
          </w:tcPr>
          <w:p w14:paraId="0622ADE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B7524F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58181994" w14:textId="77777777" w:rsidR="00E05332" w:rsidRPr="00C35CDB" w:rsidRDefault="00E05332" w:rsidP="00223DF2">
            <w:pPr>
              <w:snapToGrid w:val="0"/>
              <w:jc w:val="both"/>
              <w:rPr>
                <w:rFonts w:eastAsia="TimesNewRomanPSMT"/>
                <w:b/>
                <w:bCs/>
                <w:lang w:val="en-US"/>
              </w:rPr>
            </w:pPr>
          </w:p>
        </w:tc>
      </w:tr>
      <w:tr w:rsidR="00E05332" w:rsidRPr="00C35CDB" w14:paraId="501A3894" w14:textId="77777777" w:rsidTr="00223DF2">
        <w:trPr>
          <w:trHeight w:val="115"/>
        </w:trPr>
        <w:tc>
          <w:tcPr>
            <w:tcW w:w="567" w:type="dxa"/>
            <w:vMerge/>
            <w:shd w:val="clear" w:color="auto" w:fill="auto"/>
          </w:tcPr>
          <w:p w14:paraId="4ACBC3FE"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062AB9A0"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301FD424" w14:textId="77777777" w:rsidR="00E05332" w:rsidRPr="00C35CDB" w:rsidRDefault="00E05332" w:rsidP="00223DF2">
            <w:pPr>
              <w:snapToGrid w:val="0"/>
              <w:jc w:val="both"/>
              <w:rPr>
                <w:rFonts w:eastAsia="TimesNewRomanPSMT"/>
                <w:b/>
                <w:bCs/>
                <w:lang w:val="en-US"/>
              </w:rPr>
            </w:pPr>
          </w:p>
        </w:tc>
      </w:tr>
    </w:tbl>
    <w:p w14:paraId="18F954E5" w14:textId="77777777" w:rsidR="00E05332" w:rsidRPr="00C35CDB" w:rsidRDefault="00E05332" w:rsidP="00E05332">
      <w:pPr>
        <w:rPr>
          <w:noProof/>
        </w:rPr>
      </w:pPr>
    </w:p>
    <w:p w14:paraId="303A817A" w14:textId="77777777" w:rsidR="00E05332" w:rsidRPr="00C35CDB" w:rsidRDefault="00E05332" w:rsidP="00E05332">
      <w:pPr>
        <w:rPr>
          <w:b/>
          <w:noProof/>
        </w:rPr>
      </w:pPr>
      <w:r w:rsidRPr="00C35CDB">
        <w:rPr>
          <w:b/>
          <w:noProof/>
        </w:rPr>
        <w:t>НАПОМЕНЕ:</w:t>
      </w:r>
    </w:p>
    <w:p w14:paraId="4F85E635"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5EDD64A1" w14:textId="77777777" w:rsidR="00E05332" w:rsidRPr="00C35CDB" w:rsidRDefault="00E05332" w:rsidP="00E05332">
      <w:pPr>
        <w:rPr>
          <w:noProof/>
        </w:rPr>
      </w:pPr>
      <w:r w:rsidRPr="00C35CDB">
        <w:rPr>
          <w:noProof/>
        </w:rPr>
        <w:t>Образац копирати, уколико има више понуђача</w:t>
      </w:r>
    </w:p>
    <w:p w14:paraId="6E6A6B79" w14:textId="77777777" w:rsidR="00E05332" w:rsidRPr="00C35CDB" w:rsidRDefault="00E05332" w:rsidP="00E05332">
      <w:pPr>
        <w:rPr>
          <w:noProof/>
        </w:rPr>
      </w:pPr>
    </w:p>
    <w:p w14:paraId="03A9EBE2" w14:textId="77777777" w:rsidR="00E05332" w:rsidRPr="00C35CDB" w:rsidRDefault="00E05332" w:rsidP="00E05332">
      <w:pPr>
        <w:rPr>
          <w:noProof/>
        </w:rPr>
      </w:pPr>
    </w:p>
    <w:p w14:paraId="28CAF85F" w14:textId="77777777" w:rsidR="00E05332" w:rsidRPr="00C35CDB" w:rsidRDefault="00E05332" w:rsidP="00E05332">
      <w:pPr>
        <w:rPr>
          <w:noProof/>
        </w:rPr>
      </w:pPr>
    </w:p>
    <w:p w14:paraId="0DA721FE" w14:textId="77777777" w:rsidR="00E05332" w:rsidRPr="00C35CDB" w:rsidRDefault="00E05332" w:rsidP="00E05332">
      <w:pPr>
        <w:rPr>
          <w:noProof/>
        </w:rPr>
      </w:pPr>
    </w:p>
    <w:p w14:paraId="5FCFB9B4"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C0C8C4B" w14:textId="77777777" w:rsidTr="00223DF2">
        <w:trPr>
          <w:trHeight w:val="307"/>
        </w:trPr>
        <w:tc>
          <w:tcPr>
            <w:tcW w:w="1203" w:type="dxa"/>
          </w:tcPr>
          <w:p w14:paraId="3F14239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02A5C1E8" w14:textId="77777777" w:rsidR="00E05332" w:rsidRPr="00C35CDB" w:rsidRDefault="00E05332" w:rsidP="00223DF2">
            <w:pPr>
              <w:rPr>
                <w:b/>
                <w:noProof/>
              </w:rPr>
            </w:pPr>
          </w:p>
        </w:tc>
      </w:tr>
      <w:tr w:rsidR="00E05332" w:rsidRPr="00C35CDB" w14:paraId="494CC4D9" w14:textId="77777777" w:rsidTr="00223DF2">
        <w:trPr>
          <w:trHeight w:val="292"/>
        </w:trPr>
        <w:tc>
          <w:tcPr>
            <w:tcW w:w="1203" w:type="dxa"/>
          </w:tcPr>
          <w:p w14:paraId="786ED6C3" w14:textId="77777777" w:rsidR="00E05332" w:rsidRPr="00C35CDB" w:rsidRDefault="00E05332" w:rsidP="00223DF2">
            <w:pPr>
              <w:rPr>
                <w:b/>
                <w:noProof/>
              </w:rPr>
            </w:pPr>
          </w:p>
        </w:tc>
        <w:tc>
          <w:tcPr>
            <w:tcW w:w="3975" w:type="dxa"/>
            <w:tcBorders>
              <w:top w:val="single" w:sz="4" w:space="0" w:color="auto"/>
            </w:tcBorders>
          </w:tcPr>
          <w:p w14:paraId="4F31EC8D" w14:textId="77777777" w:rsidR="00E05332" w:rsidRPr="00C35CDB" w:rsidRDefault="00E05332" w:rsidP="00223DF2">
            <w:pPr>
              <w:jc w:val="center"/>
              <w:rPr>
                <w:noProof/>
              </w:rPr>
            </w:pPr>
            <w:r w:rsidRPr="00C35CDB">
              <w:rPr>
                <w:noProof/>
              </w:rPr>
              <w:t>ПОТПИС</w:t>
            </w:r>
          </w:p>
        </w:tc>
      </w:tr>
    </w:tbl>
    <w:p w14:paraId="21289AB1" w14:textId="77777777" w:rsidR="00E05332" w:rsidRPr="00C35CDB" w:rsidRDefault="00E05332" w:rsidP="00E05332">
      <w:pPr>
        <w:rPr>
          <w:noProof/>
        </w:rPr>
      </w:pPr>
      <w:r w:rsidRPr="00C35CDB">
        <w:rPr>
          <w:b/>
          <w:noProof/>
        </w:rPr>
        <w:t xml:space="preserve"> </w:t>
      </w:r>
    </w:p>
    <w:p w14:paraId="2DC33452" w14:textId="77777777" w:rsidR="00E05332" w:rsidRPr="00C35CDB" w:rsidRDefault="00E05332" w:rsidP="00E05332">
      <w:pPr>
        <w:rPr>
          <w:b/>
          <w:noProof/>
        </w:rPr>
      </w:pPr>
      <w:r w:rsidRPr="00C35CDB">
        <w:rPr>
          <w:b/>
          <w:noProof/>
        </w:rPr>
        <w:br w:type="page"/>
      </w:r>
    </w:p>
    <w:p w14:paraId="34BAF439" w14:textId="77777777" w:rsidR="00E05332" w:rsidRPr="00360D95" w:rsidRDefault="00E05332" w:rsidP="00360D95">
      <w:pPr>
        <w:jc w:val="center"/>
        <w:rPr>
          <w:b/>
        </w:rPr>
      </w:pPr>
      <w:bookmarkStart w:id="94" w:name="_Toc375826016"/>
      <w:bookmarkStart w:id="95" w:name="_Toc389030823"/>
      <w:bookmarkStart w:id="96" w:name="_Toc401143643"/>
      <w:bookmarkStart w:id="97" w:name="_Toc440629955"/>
      <w:r w:rsidRPr="00360D95">
        <w:rPr>
          <w:b/>
        </w:rPr>
        <w:lastRenderedPageBreak/>
        <w:t>ОПШТИ ПОДАЦИ О ПОДИЗВОЂАЧИМА</w:t>
      </w:r>
      <w:bookmarkEnd w:id="94"/>
      <w:bookmarkEnd w:id="95"/>
      <w:bookmarkEnd w:id="96"/>
      <w:bookmarkEnd w:id="97"/>
    </w:p>
    <w:p w14:paraId="0337FEA9"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5D84E49B" w14:textId="77777777" w:rsidTr="00223DF2">
        <w:tc>
          <w:tcPr>
            <w:tcW w:w="567" w:type="dxa"/>
            <w:vMerge w:val="restart"/>
            <w:tcBorders>
              <w:top w:val="single" w:sz="4" w:space="0" w:color="000000"/>
              <w:left w:val="single" w:sz="4" w:space="0" w:color="000000"/>
            </w:tcBorders>
            <w:shd w:val="clear" w:color="auto" w:fill="auto"/>
          </w:tcPr>
          <w:p w14:paraId="1631459B" w14:textId="77777777" w:rsidR="00E05332" w:rsidRPr="00C35CDB" w:rsidRDefault="00E05332" w:rsidP="00223DF2">
            <w:pPr>
              <w:snapToGrid w:val="0"/>
              <w:jc w:val="both"/>
            </w:pPr>
          </w:p>
          <w:p w14:paraId="7B48053A"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14FD8293" w14:textId="77777777" w:rsidR="00E05332" w:rsidRPr="00C35CDB" w:rsidRDefault="00E05332" w:rsidP="00223DF2">
            <w:pPr>
              <w:snapToGrid w:val="0"/>
              <w:jc w:val="both"/>
              <w:rPr>
                <w:rFonts w:eastAsia="TimesNewRomanPSMT"/>
                <w:bCs/>
                <w:i/>
                <w:lang w:val="en-US"/>
              </w:rPr>
            </w:pPr>
          </w:p>
          <w:p w14:paraId="5C8708A8" w14:textId="77777777" w:rsidR="00E05332" w:rsidRPr="00C35CDB" w:rsidRDefault="00E05332" w:rsidP="00223DF2">
            <w:pPr>
              <w:snapToGrid w:val="0"/>
              <w:jc w:val="both"/>
              <w:rPr>
                <w:rFonts w:eastAsia="TimesNewRomanPSMT"/>
                <w:bCs/>
                <w:i/>
                <w:lang w:val="en-US"/>
              </w:rPr>
            </w:pPr>
          </w:p>
          <w:p w14:paraId="43640B45" w14:textId="77777777" w:rsidR="00E05332" w:rsidRPr="00C35CDB" w:rsidRDefault="00E05332" w:rsidP="00223DF2">
            <w:pPr>
              <w:snapToGrid w:val="0"/>
              <w:jc w:val="both"/>
              <w:rPr>
                <w:rFonts w:eastAsia="TimesNewRomanPSMT"/>
                <w:bCs/>
                <w:i/>
                <w:lang w:val="en-US"/>
              </w:rPr>
            </w:pPr>
          </w:p>
          <w:p w14:paraId="701121A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C458186"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6DACD" w14:textId="77777777" w:rsidR="00E05332" w:rsidRPr="00C35CDB" w:rsidRDefault="00E05332" w:rsidP="00223DF2">
            <w:pPr>
              <w:snapToGrid w:val="0"/>
              <w:jc w:val="both"/>
              <w:rPr>
                <w:rFonts w:eastAsia="TimesNewRomanPSMT"/>
                <w:b/>
                <w:bCs/>
                <w:lang w:val="en-US"/>
              </w:rPr>
            </w:pPr>
          </w:p>
        </w:tc>
      </w:tr>
      <w:tr w:rsidR="00E05332" w:rsidRPr="00C35CDB" w14:paraId="213FA65B" w14:textId="77777777" w:rsidTr="00223DF2">
        <w:tc>
          <w:tcPr>
            <w:tcW w:w="567" w:type="dxa"/>
            <w:vMerge/>
            <w:tcBorders>
              <w:left w:val="single" w:sz="4" w:space="0" w:color="000000"/>
            </w:tcBorders>
            <w:shd w:val="clear" w:color="auto" w:fill="auto"/>
          </w:tcPr>
          <w:p w14:paraId="4E42EB2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843C64D"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B6C56" w14:textId="77777777" w:rsidR="00E05332" w:rsidRPr="00C35CDB" w:rsidRDefault="00E05332" w:rsidP="00223DF2">
            <w:pPr>
              <w:snapToGrid w:val="0"/>
              <w:jc w:val="both"/>
              <w:rPr>
                <w:rFonts w:eastAsia="TimesNewRomanPSMT"/>
                <w:b/>
                <w:bCs/>
                <w:lang w:val="en-US"/>
              </w:rPr>
            </w:pPr>
          </w:p>
          <w:p w14:paraId="4617FC87" w14:textId="77777777" w:rsidR="00E05332" w:rsidRPr="00C35CDB" w:rsidRDefault="00E05332" w:rsidP="00223DF2">
            <w:pPr>
              <w:snapToGrid w:val="0"/>
              <w:jc w:val="both"/>
              <w:rPr>
                <w:rFonts w:eastAsia="TimesNewRomanPSMT"/>
                <w:b/>
                <w:bCs/>
                <w:lang w:val="en-US"/>
              </w:rPr>
            </w:pPr>
          </w:p>
        </w:tc>
      </w:tr>
      <w:tr w:rsidR="00E05332" w:rsidRPr="00C35CDB" w14:paraId="001EFF26" w14:textId="77777777" w:rsidTr="00223DF2">
        <w:tc>
          <w:tcPr>
            <w:tcW w:w="567" w:type="dxa"/>
            <w:vMerge/>
            <w:tcBorders>
              <w:left w:val="single" w:sz="4" w:space="0" w:color="000000"/>
            </w:tcBorders>
            <w:shd w:val="clear" w:color="auto" w:fill="auto"/>
          </w:tcPr>
          <w:p w14:paraId="21DDA656"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42EA56"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24CED1" w14:textId="77777777" w:rsidR="00E05332" w:rsidRPr="00C35CDB" w:rsidRDefault="00E05332" w:rsidP="00223DF2">
            <w:pPr>
              <w:snapToGrid w:val="0"/>
              <w:jc w:val="both"/>
              <w:rPr>
                <w:rFonts w:eastAsia="TimesNewRomanPSMT"/>
                <w:b/>
                <w:bCs/>
                <w:lang w:val="en-US"/>
              </w:rPr>
            </w:pPr>
          </w:p>
        </w:tc>
      </w:tr>
      <w:tr w:rsidR="00E05332" w:rsidRPr="00C35CDB" w14:paraId="480510F8" w14:textId="77777777" w:rsidTr="00223DF2">
        <w:tc>
          <w:tcPr>
            <w:tcW w:w="567" w:type="dxa"/>
            <w:vMerge/>
            <w:tcBorders>
              <w:left w:val="single" w:sz="4" w:space="0" w:color="000000"/>
            </w:tcBorders>
            <w:shd w:val="clear" w:color="auto" w:fill="auto"/>
          </w:tcPr>
          <w:p w14:paraId="402EF267"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16299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467BB8" w14:textId="77777777" w:rsidR="00E05332" w:rsidRPr="00C35CDB" w:rsidRDefault="00E05332" w:rsidP="00223DF2">
            <w:pPr>
              <w:snapToGrid w:val="0"/>
              <w:jc w:val="both"/>
              <w:rPr>
                <w:rFonts w:eastAsia="TimesNewRomanPSMT"/>
                <w:b/>
                <w:bCs/>
                <w:lang w:val="en-US"/>
              </w:rPr>
            </w:pPr>
          </w:p>
        </w:tc>
      </w:tr>
      <w:tr w:rsidR="00E05332" w:rsidRPr="00C35CDB" w14:paraId="7C2B03CD" w14:textId="77777777" w:rsidTr="00223DF2">
        <w:tc>
          <w:tcPr>
            <w:tcW w:w="567" w:type="dxa"/>
            <w:vMerge/>
            <w:tcBorders>
              <w:left w:val="single" w:sz="4" w:space="0" w:color="000000"/>
            </w:tcBorders>
            <w:shd w:val="clear" w:color="auto" w:fill="auto"/>
          </w:tcPr>
          <w:p w14:paraId="0568CCB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08355E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83B105" w14:textId="77777777" w:rsidR="00E05332" w:rsidRPr="00C35CDB" w:rsidRDefault="00E05332" w:rsidP="00223DF2">
            <w:pPr>
              <w:snapToGrid w:val="0"/>
              <w:jc w:val="both"/>
              <w:rPr>
                <w:rFonts w:eastAsia="TimesNewRomanPSMT"/>
                <w:b/>
                <w:bCs/>
                <w:lang w:val="en-US"/>
              </w:rPr>
            </w:pPr>
          </w:p>
        </w:tc>
      </w:tr>
      <w:tr w:rsidR="00E05332" w:rsidRPr="00C35CDB" w14:paraId="2BD5E26F" w14:textId="77777777" w:rsidTr="00223DF2">
        <w:tc>
          <w:tcPr>
            <w:tcW w:w="567" w:type="dxa"/>
            <w:vMerge/>
            <w:tcBorders>
              <w:left w:val="single" w:sz="4" w:space="0" w:color="000000"/>
            </w:tcBorders>
            <w:shd w:val="clear" w:color="auto" w:fill="auto"/>
          </w:tcPr>
          <w:p w14:paraId="193DBA66"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0249652"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A7BBA1" w14:textId="77777777" w:rsidR="00E05332" w:rsidRPr="00C35CDB" w:rsidRDefault="00E05332" w:rsidP="00223DF2">
            <w:pPr>
              <w:snapToGrid w:val="0"/>
              <w:jc w:val="both"/>
              <w:rPr>
                <w:rFonts w:eastAsia="TimesNewRomanPSMT"/>
                <w:b/>
                <w:bCs/>
                <w:lang w:val="ru-RU"/>
              </w:rPr>
            </w:pPr>
          </w:p>
        </w:tc>
      </w:tr>
      <w:tr w:rsidR="00E05332" w:rsidRPr="00A1343B" w14:paraId="4D8B3254" w14:textId="77777777" w:rsidTr="00223DF2">
        <w:trPr>
          <w:trHeight w:val="1376"/>
        </w:trPr>
        <w:tc>
          <w:tcPr>
            <w:tcW w:w="567" w:type="dxa"/>
            <w:vMerge/>
            <w:tcBorders>
              <w:left w:val="single" w:sz="4" w:space="0" w:color="000000"/>
              <w:bottom w:val="single" w:sz="4" w:space="0" w:color="000000"/>
            </w:tcBorders>
            <w:shd w:val="clear" w:color="auto" w:fill="auto"/>
          </w:tcPr>
          <w:p w14:paraId="475C9916"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4669B5E3" w14:textId="77777777" w:rsidR="00E05332" w:rsidRPr="00591C30" w:rsidRDefault="00E05332" w:rsidP="00223DF2">
            <w:pPr>
              <w:rPr>
                <w:rFonts w:eastAsia="TimesNewRomanPSMT"/>
                <w:b/>
                <w:lang w:val="ru-RU"/>
              </w:rPr>
            </w:pPr>
            <w:r w:rsidRPr="00591C30">
              <w:rPr>
                <w:rFonts w:eastAsia="TimesNewRomanPSMT"/>
                <w:b/>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739796" w14:textId="77777777" w:rsidR="00E05332" w:rsidRPr="00591C30" w:rsidRDefault="00E05332" w:rsidP="00223DF2">
            <w:pPr>
              <w:snapToGrid w:val="0"/>
              <w:jc w:val="both"/>
              <w:rPr>
                <w:rFonts w:eastAsia="TimesNewRomanPSMT"/>
                <w:b/>
                <w:bCs/>
                <w:lang w:val="ru-RU"/>
              </w:rPr>
            </w:pPr>
          </w:p>
        </w:tc>
      </w:tr>
    </w:tbl>
    <w:p w14:paraId="70169C60" w14:textId="77777777" w:rsidR="00E05332" w:rsidRPr="00591C30" w:rsidRDefault="00E05332" w:rsidP="00E05332">
      <w:pPr>
        <w:rPr>
          <w:lang w:val="ru-RU"/>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134F8F2" w14:textId="77777777" w:rsidTr="00223DF2">
        <w:tc>
          <w:tcPr>
            <w:tcW w:w="567" w:type="dxa"/>
            <w:vMerge w:val="restart"/>
            <w:tcBorders>
              <w:top w:val="single" w:sz="4" w:space="0" w:color="000000"/>
              <w:left w:val="single" w:sz="4" w:space="0" w:color="000000"/>
            </w:tcBorders>
            <w:shd w:val="clear" w:color="auto" w:fill="auto"/>
          </w:tcPr>
          <w:p w14:paraId="2E7A033D" w14:textId="77777777" w:rsidR="00E05332" w:rsidRPr="00591C30" w:rsidRDefault="00E05332" w:rsidP="00223DF2">
            <w:pPr>
              <w:snapToGrid w:val="0"/>
              <w:jc w:val="both"/>
              <w:rPr>
                <w:lang w:val="ru-RU"/>
              </w:rPr>
            </w:pPr>
          </w:p>
          <w:p w14:paraId="19DB1873"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0545ACBA" w14:textId="77777777" w:rsidR="00E05332" w:rsidRPr="00C35CDB" w:rsidRDefault="00E05332" w:rsidP="00223DF2">
            <w:pPr>
              <w:snapToGrid w:val="0"/>
              <w:jc w:val="both"/>
              <w:rPr>
                <w:rFonts w:eastAsia="TimesNewRomanPSMT"/>
                <w:bCs/>
                <w:i/>
                <w:lang w:val="en-US"/>
              </w:rPr>
            </w:pPr>
          </w:p>
          <w:p w14:paraId="5D0010D8" w14:textId="77777777" w:rsidR="00E05332" w:rsidRPr="00C35CDB" w:rsidRDefault="00E05332" w:rsidP="00223DF2">
            <w:pPr>
              <w:snapToGrid w:val="0"/>
              <w:jc w:val="both"/>
              <w:rPr>
                <w:rFonts w:eastAsia="TimesNewRomanPSMT"/>
                <w:bCs/>
                <w:i/>
                <w:lang w:val="en-US"/>
              </w:rPr>
            </w:pPr>
          </w:p>
          <w:p w14:paraId="66930DED" w14:textId="77777777" w:rsidR="00E05332" w:rsidRPr="00C35CDB" w:rsidRDefault="00E05332" w:rsidP="00223DF2">
            <w:pPr>
              <w:snapToGrid w:val="0"/>
              <w:jc w:val="both"/>
              <w:rPr>
                <w:rFonts w:eastAsia="TimesNewRomanPSMT"/>
                <w:bCs/>
                <w:i/>
                <w:lang w:val="en-US"/>
              </w:rPr>
            </w:pPr>
          </w:p>
          <w:p w14:paraId="328A26A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8FA6BB3"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029C5A" w14:textId="77777777" w:rsidR="00E05332" w:rsidRPr="00C35CDB" w:rsidRDefault="00E05332" w:rsidP="00223DF2">
            <w:pPr>
              <w:snapToGrid w:val="0"/>
              <w:jc w:val="both"/>
              <w:rPr>
                <w:rFonts w:eastAsia="TimesNewRomanPSMT"/>
                <w:b/>
                <w:bCs/>
                <w:lang w:val="en-US"/>
              </w:rPr>
            </w:pPr>
          </w:p>
        </w:tc>
      </w:tr>
      <w:tr w:rsidR="00E05332" w:rsidRPr="00C35CDB" w14:paraId="084875E4" w14:textId="77777777" w:rsidTr="00223DF2">
        <w:tc>
          <w:tcPr>
            <w:tcW w:w="567" w:type="dxa"/>
            <w:vMerge/>
            <w:tcBorders>
              <w:left w:val="single" w:sz="4" w:space="0" w:color="000000"/>
            </w:tcBorders>
            <w:shd w:val="clear" w:color="auto" w:fill="auto"/>
          </w:tcPr>
          <w:p w14:paraId="383F23F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954BD6F"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F43652" w14:textId="77777777" w:rsidR="00E05332" w:rsidRPr="00C35CDB" w:rsidRDefault="00E05332" w:rsidP="00223DF2">
            <w:pPr>
              <w:snapToGrid w:val="0"/>
              <w:jc w:val="both"/>
              <w:rPr>
                <w:rFonts w:eastAsia="TimesNewRomanPSMT"/>
                <w:b/>
                <w:bCs/>
                <w:lang w:val="en-US"/>
              </w:rPr>
            </w:pPr>
          </w:p>
          <w:p w14:paraId="1DD4D051" w14:textId="77777777" w:rsidR="00E05332" w:rsidRPr="00C35CDB" w:rsidRDefault="00E05332" w:rsidP="00223DF2">
            <w:pPr>
              <w:snapToGrid w:val="0"/>
              <w:jc w:val="both"/>
              <w:rPr>
                <w:rFonts w:eastAsia="TimesNewRomanPSMT"/>
                <w:b/>
                <w:bCs/>
                <w:lang w:val="en-US"/>
              </w:rPr>
            </w:pPr>
          </w:p>
        </w:tc>
      </w:tr>
      <w:tr w:rsidR="00E05332" w:rsidRPr="00C35CDB" w14:paraId="2ADF8417" w14:textId="77777777" w:rsidTr="00223DF2">
        <w:tc>
          <w:tcPr>
            <w:tcW w:w="567" w:type="dxa"/>
            <w:vMerge/>
            <w:tcBorders>
              <w:left w:val="single" w:sz="4" w:space="0" w:color="000000"/>
            </w:tcBorders>
            <w:shd w:val="clear" w:color="auto" w:fill="auto"/>
          </w:tcPr>
          <w:p w14:paraId="5EDF63B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B019D61"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FF5EAA" w14:textId="77777777" w:rsidR="00E05332" w:rsidRPr="00C35CDB" w:rsidRDefault="00E05332" w:rsidP="00223DF2">
            <w:pPr>
              <w:snapToGrid w:val="0"/>
              <w:jc w:val="both"/>
              <w:rPr>
                <w:rFonts w:eastAsia="TimesNewRomanPSMT"/>
                <w:b/>
                <w:bCs/>
                <w:lang w:val="en-US"/>
              </w:rPr>
            </w:pPr>
          </w:p>
        </w:tc>
      </w:tr>
      <w:tr w:rsidR="00E05332" w:rsidRPr="00C35CDB" w14:paraId="0248EB46" w14:textId="77777777" w:rsidTr="00223DF2">
        <w:tc>
          <w:tcPr>
            <w:tcW w:w="567" w:type="dxa"/>
            <w:vMerge/>
            <w:tcBorders>
              <w:left w:val="single" w:sz="4" w:space="0" w:color="000000"/>
            </w:tcBorders>
            <w:shd w:val="clear" w:color="auto" w:fill="auto"/>
          </w:tcPr>
          <w:p w14:paraId="5BDB2226"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0B9E3B3"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60FFF9" w14:textId="77777777" w:rsidR="00E05332" w:rsidRPr="00C35CDB" w:rsidRDefault="00E05332" w:rsidP="00223DF2">
            <w:pPr>
              <w:snapToGrid w:val="0"/>
              <w:jc w:val="both"/>
              <w:rPr>
                <w:rFonts w:eastAsia="TimesNewRomanPSMT"/>
                <w:b/>
                <w:bCs/>
                <w:lang w:val="en-US"/>
              </w:rPr>
            </w:pPr>
          </w:p>
        </w:tc>
      </w:tr>
      <w:tr w:rsidR="00E05332" w:rsidRPr="00C35CDB" w14:paraId="15D50912" w14:textId="77777777" w:rsidTr="00223DF2">
        <w:tc>
          <w:tcPr>
            <w:tcW w:w="567" w:type="dxa"/>
            <w:vMerge/>
            <w:tcBorders>
              <w:left w:val="single" w:sz="4" w:space="0" w:color="000000"/>
            </w:tcBorders>
            <w:shd w:val="clear" w:color="auto" w:fill="auto"/>
          </w:tcPr>
          <w:p w14:paraId="4276862A"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05D9C4"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80233E" w14:textId="77777777" w:rsidR="00E05332" w:rsidRPr="00C35CDB" w:rsidRDefault="00E05332" w:rsidP="00223DF2">
            <w:pPr>
              <w:snapToGrid w:val="0"/>
              <w:jc w:val="both"/>
              <w:rPr>
                <w:rFonts w:eastAsia="TimesNewRomanPSMT"/>
                <w:b/>
                <w:bCs/>
                <w:lang w:val="en-US"/>
              </w:rPr>
            </w:pPr>
          </w:p>
        </w:tc>
      </w:tr>
      <w:tr w:rsidR="00E05332" w:rsidRPr="00C35CDB" w14:paraId="380B4FEA" w14:textId="77777777" w:rsidTr="00223DF2">
        <w:tc>
          <w:tcPr>
            <w:tcW w:w="567" w:type="dxa"/>
            <w:vMerge/>
            <w:tcBorders>
              <w:left w:val="single" w:sz="4" w:space="0" w:color="000000"/>
            </w:tcBorders>
            <w:shd w:val="clear" w:color="auto" w:fill="auto"/>
          </w:tcPr>
          <w:p w14:paraId="28C9C1A5"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5F16A311"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7AB200" w14:textId="77777777" w:rsidR="00E05332" w:rsidRPr="00C35CDB" w:rsidRDefault="00E05332" w:rsidP="00223DF2">
            <w:pPr>
              <w:snapToGrid w:val="0"/>
              <w:jc w:val="both"/>
              <w:rPr>
                <w:rFonts w:eastAsia="TimesNewRomanPSMT"/>
                <w:b/>
                <w:bCs/>
                <w:lang w:val="ru-RU"/>
              </w:rPr>
            </w:pPr>
          </w:p>
        </w:tc>
      </w:tr>
      <w:tr w:rsidR="00E05332" w:rsidRPr="00A1343B" w14:paraId="5F306BF1" w14:textId="77777777" w:rsidTr="00223DF2">
        <w:trPr>
          <w:trHeight w:val="1376"/>
        </w:trPr>
        <w:tc>
          <w:tcPr>
            <w:tcW w:w="567" w:type="dxa"/>
            <w:vMerge/>
            <w:tcBorders>
              <w:left w:val="single" w:sz="4" w:space="0" w:color="000000"/>
              <w:bottom w:val="single" w:sz="4" w:space="0" w:color="000000"/>
            </w:tcBorders>
            <w:shd w:val="clear" w:color="auto" w:fill="auto"/>
          </w:tcPr>
          <w:p w14:paraId="25059A68"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63013C74" w14:textId="77777777" w:rsidR="00E05332" w:rsidRPr="00591C30" w:rsidRDefault="00E05332" w:rsidP="00223DF2">
            <w:pPr>
              <w:rPr>
                <w:rFonts w:eastAsia="TimesNewRomanPSMT"/>
                <w:b/>
                <w:lang w:val="ru-RU"/>
              </w:rPr>
            </w:pPr>
            <w:r w:rsidRPr="00591C30">
              <w:rPr>
                <w:rFonts w:eastAsia="TimesNewRomanPSMT"/>
                <w:b/>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792294" w14:textId="77777777" w:rsidR="00E05332" w:rsidRPr="00591C30" w:rsidRDefault="00E05332" w:rsidP="00223DF2">
            <w:pPr>
              <w:snapToGrid w:val="0"/>
              <w:jc w:val="both"/>
              <w:rPr>
                <w:rFonts w:eastAsia="TimesNewRomanPSMT"/>
                <w:b/>
                <w:bCs/>
                <w:lang w:val="ru-RU"/>
              </w:rPr>
            </w:pPr>
          </w:p>
        </w:tc>
      </w:tr>
    </w:tbl>
    <w:p w14:paraId="5FA9F722" w14:textId="77777777" w:rsidR="00E05332" w:rsidRPr="00591C30" w:rsidRDefault="00E05332" w:rsidP="00E05332">
      <w:pPr>
        <w:rPr>
          <w:lang w:val="ru-RU"/>
        </w:rPr>
      </w:pPr>
    </w:p>
    <w:p w14:paraId="167AB37D" w14:textId="77777777" w:rsidR="00E05332" w:rsidRPr="00591C30" w:rsidRDefault="00E05332" w:rsidP="00E05332">
      <w:pPr>
        <w:rPr>
          <w:b/>
          <w:noProof/>
          <w:lang w:val="ru-RU"/>
        </w:rPr>
      </w:pPr>
      <w:r w:rsidRPr="00591C30">
        <w:rPr>
          <w:b/>
          <w:noProof/>
          <w:lang w:val="ru-RU"/>
        </w:rPr>
        <w:t>НАПОМЕНЕ:</w:t>
      </w:r>
    </w:p>
    <w:p w14:paraId="7C44779B" w14:textId="77777777" w:rsidR="00E05332" w:rsidRPr="00591C30" w:rsidRDefault="00E05332" w:rsidP="00E05332">
      <w:pPr>
        <w:rPr>
          <w:noProof/>
          <w:lang w:val="ru-RU"/>
        </w:rPr>
      </w:pPr>
      <w:r w:rsidRPr="00591C30">
        <w:rPr>
          <w:noProof/>
          <w:lang w:val="ru-RU"/>
        </w:rPr>
        <w:t xml:space="preserve">Понуђач доставља уколико је у Обрасцу понуде заокружио </w:t>
      </w:r>
      <w:r w:rsidRPr="00591C30">
        <w:rPr>
          <w:b/>
          <w:noProof/>
          <w:lang w:val="ru-RU"/>
        </w:rPr>
        <w:t>“в”.</w:t>
      </w:r>
    </w:p>
    <w:p w14:paraId="69AD7429" w14:textId="77777777" w:rsidR="00E05332" w:rsidRPr="00591C30" w:rsidRDefault="00E05332" w:rsidP="00E05332">
      <w:pPr>
        <w:rPr>
          <w:noProof/>
          <w:lang w:val="ru-RU"/>
        </w:rPr>
      </w:pPr>
      <w:r w:rsidRPr="00591C30">
        <w:rPr>
          <w:noProof/>
          <w:lang w:val="ru-RU"/>
        </w:rPr>
        <w:t>Образац копирати, уколико има више подизвођача.</w:t>
      </w:r>
    </w:p>
    <w:p w14:paraId="3E4E36AA" w14:textId="77777777" w:rsidR="00E05332" w:rsidRPr="00591C30" w:rsidRDefault="00E05332" w:rsidP="00E05332">
      <w:pPr>
        <w:rPr>
          <w:noProof/>
          <w:lang w:val="ru-RU"/>
        </w:rPr>
      </w:pPr>
    </w:p>
    <w:p w14:paraId="5993F591" w14:textId="77777777" w:rsidR="00E05332" w:rsidRPr="00591C30" w:rsidRDefault="00E05332" w:rsidP="00E05332">
      <w:pPr>
        <w:rPr>
          <w:noProof/>
          <w:lang w:val="ru-RU"/>
        </w:rPr>
      </w:pPr>
    </w:p>
    <w:p w14:paraId="1C40A567" w14:textId="77777777" w:rsidR="00E05332" w:rsidRPr="00591C30" w:rsidRDefault="00E05332" w:rsidP="00E05332">
      <w:pPr>
        <w:rPr>
          <w:noProof/>
          <w:lang w:val="ru-RU"/>
        </w:rPr>
      </w:pPr>
    </w:p>
    <w:p w14:paraId="77161F34" w14:textId="77777777" w:rsidR="00E05332" w:rsidRPr="00591C30" w:rsidRDefault="00E05332" w:rsidP="00E05332">
      <w:pPr>
        <w:rPr>
          <w:noProof/>
          <w:lang w:val="ru-RU"/>
        </w:rPr>
      </w:pPr>
    </w:p>
    <w:p w14:paraId="26B81656" w14:textId="77777777" w:rsidR="00E05332" w:rsidRPr="00591C30" w:rsidRDefault="00E05332" w:rsidP="00E05332">
      <w:pPr>
        <w:rPr>
          <w:noProof/>
          <w:lang w:val="ru-RU"/>
        </w:rPr>
      </w:pPr>
    </w:p>
    <w:p w14:paraId="7F3DB23C" w14:textId="77777777" w:rsidR="00E05332" w:rsidRPr="00591C30" w:rsidRDefault="00E05332" w:rsidP="00E05332">
      <w:pPr>
        <w:rPr>
          <w:noProof/>
          <w:lang w:val="ru-RU"/>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35AC5329" w14:textId="77777777" w:rsidTr="00223DF2">
        <w:trPr>
          <w:trHeight w:val="307"/>
        </w:trPr>
        <w:tc>
          <w:tcPr>
            <w:tcW w:w="1203" w:type="dxa"/>
          </w:tcPr>
          <w:p w14:paraId="7CEBB58F"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79A12243" w14:textId="77777777" w:rsidR="00E05332" w:rsidRPr="00C35CDB" w:rsidRDefault="00E05332" w:rsidP="00223DF2">
            <w:pPr>
              <w:rPr>
                <w:b/>
                <w:noProof/>
              </w:rPr>
            </w:pPr>
          </w:p>
        </w:tc>
      </w:tr>
      <w:tr w:rsidR="00E05332" w:rsidRPr="00C35CDB" w14:paraId="64C68529" w14:textId="77777777" w:rsidTr="00223DF2">
        <w:trPr>
          <w:trHeight w:val="292"/>
        </w:trPr>
        <w:tc>
          <w:tcPr>
            <w:tcW w:w="1203" w:type="dxa"/>
          </w:tcPr>
          <w:p w14:paraId="2EFF183F" w14:textId="77777777" w:rsidR="00E05332" w:rsidRPr="00C35CDB" w:rsidRDefault="00E05332" w:rsidP="00223DF2">
            <w:pPr>
              <w:rPr>
                <w:b/>
                <w:noProof/>
              </w:rPr>
            </w:pPr>
          </w:p>
        </w:tc>
        <w:tc>
          <w:tcPr>
            <w:tcW w:w="3975" w:type="dxa"/>
            <w:tcBorders>
              <w:top w:val="single" w:sz="4" w:space="0" w:color="auto"/>
            </w:tcBorders>
          </w:tcPr>
          <w:p w14:paraId="0B520640" w14:textId="77777777" w:rsidR="00E05332" w:rsidRPr="00C35CDB" w:rsidRDefault="00E05332" w:rsidP="00223DF2">
            <w:pPr>
              <w:jc w:val="center"/>
              <w:rPr>
                <w:noProof/>
              </w:rPr>
            </w:pPr>
            <w:r w:rsidRPr="00C35CDB">
              <w:rPr>
                <w:noProof/>
              </w:rPr>
              <w:t>ПОТПИС</w:t>
            </w:r>
          </w:p>
        </w:tc>
      </w:tr>
    </w:tbl>
    <w:p w14:paraId="2EEF73C7"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4446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1137E" w14:textId="77777777" w:rsidR="00217BBA" w:rsidRDefault="00217BBA">
      <w:r>
        <w:separator/>
      </w:r>
    </w:p>
  </w:endnote>
  <w:endnote w:type="continuationSeparator" w:id="0">
    <w:p w14:paraId="231FDFE7" w14:textId="77777777" w:rsidR="00217BBA" w:rsidRDefault="0021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8D122" w14:textId="77777777" w:rsidR="00217BBA" w:rsidRDefault="00217BB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BEBA2" w14:textId="77777777" w:rsidR="00217BBA" w:rsidRDefault="00217BB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3F988111" w14:textId="77777777" w:rsidR="00217BBA" w:rsidRDefault="00217BBA">
            <w:pPr>
              <w:pStyle w:val="Footer"/>
              <w:jc w:val="center"/>
            </w:pPr>
            <w:r>
              <w:t xml:space="preserve">Страна </w:t>
            </w:r>
            <w:r>
              <w:rPr>
                <w:b/>
              </w:rPr>
              <w:fldChar w:fldCharType="begin"/>
            </w:r>
            <w:r>
              <w:rPr>
                <w:b/>
              </w:rPr>
              <w:instrText xml:space="preserve"> PAGE </w:instrText>
            </w:r>
            <w:r>
              <w:rPr>
                <w:b/>
              </w:rPr>
              <w:fldChar w:fldCharType="separate"/>
            </w:r>
            <w:r w:rsidR="00EC0346">
              <w:rPr>
                <w:b/>
                <w:noProof/>
              </w:rPr>
              <w:t>27</w:t>
            </w:r>
            <w:r>
              <w:rPr>
                <w:b/>
              </w:rPr>
              <w:fldChar w:fldCharType="end"/>
            </w:r>
            <w:r>
              <w:t xml:space="preserve"> од </w:t>
            </w:r>
            <w:r>
              <w:rPr>
                <w:b/>
              </w:rPr>
              <w:fldChar w:fldCharType="begin"/>
            </w:r>
            <w:r>
              <w:rPr>
                <w:b/>
              </w:rPr>
              <w:instrText xml:space="preserve"> NUMPAGES  </w:instrText>
            </w:r>
            <w:r>
              <w:rPr>
                <w:b/>
              </w:rPr>
              <w:fldChar w:fldCharType="separate"/>
            </w:r>
            <w:r w:rsidR="00EC0346">
              <w:rPr>
                <w:b/>
                <w:noProof/>
              </w:rPr>
              <w:t>39</w:t>
            </w:r>
            <w:r>
              <w:rPr>
                <w:b/>
              </w:rPr>
              <w:fldChar w:fldCharType="end"/>
            </w:r>
          </w:p>
        </w:sdtContent>
      </w:sdt>
    </w:sdtContent>
  </w:sdt>
  <w:p w14:paraId="589C4B1B" w14:textId="77777777" w:rsidR="00217BBA" w:rsidRPr="00CF2211" w:rsidRDefault="00217BBA"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E8AD8" w14:textId="77777777" w:rsidR="00217BBA" w:rsidRDefault="00217BBA">
      <w:r>
        <w:separator/>
      </w:r>
    </w:p>
  </w:footnote>
  <w:footnote w:type="continuationSeparator" w:id="0">
    <w:p w14:paraId="4C6E9CB3" w14:textId="77777777" w:rsidR="00217BBA" w:rsidRDefault="00217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5EEFD" w14:textId="4A5713F1" w:rsidR="00217BBA" w:rsidRPr="00884492" w:rsidRDefault="00EF782F" w:rsidP="00EF782F">
    <w:pPr>
      <w:tabs>
        <w:tab w:val="left" w:pos="2562"/>
      </w:tabs>
      <w:jc w:val="both"/>
      <w:rPr>
        <w:bCs/>
        <w:noProof/>
      </w:rPr>
    </w:pPr>
    <w:r>
      <w:rPr>
        <w:bCs/>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A5918"/>
    <w:multiLevelType w:val="hybridMultilevel"/>
    <w:tmpl w:val="DBE4480C"/>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5A06802"/>
    <w:multiLevelType w:val="hybridMultilevel"/>
    <w:tmpl w:val="BC84C506"/>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8B92115"/>
    <w:multiLevelType w:val="hybridMultilevel"/>
    <w:tmpl w:val="BC84C506"/>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4FAF2EBB"/>
    <w:multiLevelType w:val="hybridMultilevel"/>
    <w:tmpl w:val="609A8CFC"/>
    <w:lvl w:ilvl="0" w:tplc="D0FE174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0E7474"/>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76F3ACC"/>
    <w:multiLevelType w:val="hybridMultilevel"/>
    <w:tmpl w:val="EA5C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7"/>
  </w:num>
  <w:num w:numId="7">
    <w:abstractNumId w:val="18"/>
  </w:num>
  <w:num w:numId="8">
    <w:abstractNumId w:val="14"/>
  </w:num>
  <w:num w:numId="9">
    <w:abstractNumId w:val="9"/>
  </w:num>
  <w:num w:numId="10">
    <w:abstractNumId w:val="20"/>
  </w:num>
  <w:num w:numId="11">
    <w:abstractNumId w:val="6"/>
  </w:num>
  <w:num w:numId="12">
    <w:abstractNumId w:val="3"/>
  </w:num>
  <w:num w:numId="13">
    <w:abstractNumId w:val="22"/>
  </w:num>
  <w:num w:numId="14">
    <w:abstractNumId w:val="16"/>
  </w:num>
  <w:num w:numId="15">
    <w:abstractNumId w:val="11"/>
  </w:num>
  <w:num w:numId="16">
    <w:abstractNumId w:val="12"/>
  </w:num>
  <w:num w:numId="17">
    <w:abstractNumId w:val="17"/>
  </w:num>
  <w:num w:numId="18">
    <w:abstractNumId w:val="24"/>
  </w:num>
  <w:num w:numId="19">
    <w:abstractNumId w:val="13"/>
  </w:num>
  <w:num w:numId="20">
    <w:abstractNumId w:val="8"/>
  </w:num>
  <w:num w:numId="21">
    <w:abstractNumId w:val="19"/>
  </w:num>
  <w:num w:numId="22">
    <w:abstractNumId w:val="10"/>
  </w:num>
  <w:num w:numId="23">
    <w:abstractNumId w:val="2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00F3"/>
    <w:rsid w:val="00001864"/>
    <w:rsid w:val="0000324E"/>
    <w:rsid w:val="000051F9"/>
    <w:rsid w:val="0000565D"/>
    <w:rsid w:val="00010623"/>
    <w:rsid w:val="00013588"/>
    <w:rsid w:val="000138DA"/>
    <w:rsid w:val="00014202"/>
    <w:rsid w:val="000146CB"/>
    <w:rsid w:val="00014853"/>
    <w:rsid w:val="00014CB2"/>
    <w:rsid w:val="00015154"/>
    <w:rsid w:val="00016094"/>
    <w:rsid w:val="00017752"/>
    <w:rsid w:val="000209CB"/>
    <w:rsid w:val="00021588"/>
    <w:rsid w:val="00022193"/>
    <w:rsid w:val="00022D21"/>
    <w:rsid w:val="00023430"/>
    <w:rsid w:val="00023F04"/>
    <w:rsid w:val="00024623"/>
    <w:rsid w:val="00024A8D"/>
    <w:rsid w:val="00025E5F"/>
    <w:rsid w:val="00026332"/>
    <w:rsid w:val="00026A59"/>
    <w:rsid w:val="000315F9"/>
    <w:rsid w:val="00032804"/>
    <w:rsid w:val="00034280"/>
    <w:rsid w:val="00035680"/>
    <w:rsid w:val="00035E37"/>
    <w:rsid w:val="00036029"/>
    <w:rsid w:val="00037365"/>
    <w:rsid w:val="0004035E"/>
    <w:rsid w:val="00042AE4"/>
    <w:rsid w:val="0004342C"/>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3E4B"/>
    <w:rsid w:val="00074147"/>
    <w:rsid w:val="000746DE"/>
    <w:rsid w:val="00074CB9"/>
    <w:rsid w:val="000775E0"/>
    <w:rsid w:val="000803D2"/>
    <w:rsid w:val="000811A3"/>
    <w:rsid w:val="00083526"/>
    <w:rsid w:val="0008367F"/>
    <w:rsid w:val="00084816"/>
    <w:rsid w:val="00084EA9"/>
    <w:rsid w:val="00085126"/>
    <w:rsid w:val="00086647"/>
    <w:rsid w:val="00086EC1"/>
    <w:rsid w:val="00087A07"/>
    <w:rsid w:val="00087DCD"/>
    <w:rsid w:val="00090EC4"/>
    <w:rsid w:val="0009175B"/>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55A"/>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4356"/>
    <w:rsid w:val="000D52D0"/>
    <w:rsid w:val="000D6D8E"/>
    <w:rsid w:val="000D7B22"/>
    <w:rsid w:val="000E0BC4"/>
    <w:rsid w:val="000E2592"/>
    <w:rsid w:val="000E264B"/>
    <w:rsid w:val="000E3627"/>
    <w:rsid w:val="000E4CA6"/>
    <w:rsid w:val="000E5146"/>
    <w:rsid w:val="000E6C27"/>
    <w:rsid w:val="000F0736"/>
    <w:rsid w:val="000F0E13"/>
    <w:rsid w:val="000F10D6"/>
    <w:rsid w:val="000F1172"/>
    <w:rsid w:val="000F2601"/>
    <w:rsid w:val="000F3AB4"/>
    <w:rsid w:val="000F483E"/>
    <w:rsid w:val="000F5E2C"/>
    <w:rsid w:val="000F68C7"/>
    <w:rsid w:val="000F6F0C"/>
    <w:rsid w:val="00100553"/>
    <w:rsid w:val="001007FF"/>
    <w:rsid w:val="0010088F"/>
    <w:rsid w:val="00102920"/>
    <w:rsid w:val="00102D49"/>
    <w:rsid w:val="00103A88"/>
    <w:rsid w:val="00103B3A"/>
    <w:rsid w:val="00103D3E"/>
    <w:rsid w:val="00104E90"/>
    <w:rsid w:val="001051F9"/>
    <w:rsid w:val="001074E2"/>
    <w:rsid w:val="001110B0"/>
    <w:rsid w:val="001114FD"/>
    <w:rsid w:val="00111650"/>
    <w:rsid w:val="0011312E"/>
    <w:rsid w:val="00113AEA"/>
    <w:rsid w:val="00114736"/>
    <w:rsid w:val="0011561B"/>
    <w:rsid w:val="00115B82"/>
    <w:rsid w:val="00116D41"/>
    <w:rsid w:val="00120CB5"/>
    <w:rsid w:val="00122A0B"/>
    <w:rsid w:val="00124AC5"/>
    <w:rsid w:val="00125A89"/>
    <w:rsid w:val="00126017"/>
    <w:rsid w:val="00126DDE"/>
    <w:rsid w:val="00127AFC"/>
    <w:rsid w:val="00130BBA"/>
    <w:rsid w:val="00130D9E"/>
    <w:rsid w:val="001313C6"/>
    <w:rsid w:val="0013189A"/>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607"/>
    <w:rsid w:val="00152842"/>
    <w:rsid w:val="00152E40"/>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3F9B"/>
    <w:rsid w:val="00164B1A"/>
    <w:rsid w:val="00164FEC"/>
    <w:rsid w:val="00166299"/>
    <w:rsid w:val="00166C89"/>
    <w:rsid w:val="00167D69"/>
    <w:rsid w:val="001703F2"/>
    <w:rsid w:val="0017054C"/>
    <w:rsid w:val="00172671"/>
    <w:rsid w:val="00172739"/>
    <w:rsid w:val="001746A0"/>
    <w:rsid w:val="001749F5"/>
    <w:rsid w:val="001757D2"/>
    <w:rsid w:val="00175B1D"/>
    <w:rsid w:val="00177564"/>
    <w:rsid w:val="00177F41"/>
    <w:rsid w:val="00180D5E"/>
    <w:rsid w:val="00181815"/>
    <w:rsid w:val="001822E2"/>
    <w:rsid w:val="001828F9"/>
    <w:rsid w:val="00182F69"/>
    <w:rsid w:val="0018368C"/>
    <w:rsid w:val="001838C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22AB"/>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4777"/>
    <w:rsid w:val="001D56B3"/>
    <w:rsid w:val="001D5812"/>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1C0B"/>
    <w:rsid w:val="00213539"/>
    <w:rsid w:val="0021409A"/>
    <w:rsid w:val="00216E08"/>
    <w:rsid w:val="00217BBA"/>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578"/>
    <w:rsid w:val="00251E1F"/>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387"/>
    <w:rsid w:val="00287498"/>
    <w:rsid w:val="002912F5"/>
    <w:rsid w:val="00292288"/>
    <w:rsid w:val="0029271D"/>
    <w:rsid w:val="00292F07"/>
    <w:rsid w:val="002930D4"/>
    <w:rsid w:val="00293D26"/>
    <w:rsid w:val="00294613"/>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18D"/>
    <w:rsid w:val="002D44CE"/>
    <w:rsid w:val="002D4DE9"/>
    <w:rsid w:val="002D512F"/>
    <w:rsid w:val="002D5A7E"/>
    <w:rsid w:val="002D5B2C"/>
    <w:rsid w:val="002D7AEC"/>
    <w:rsid w:val="002E14DA"/>
    <w:rsid w:val="002E1A33"/>
    <w:rsid w:val="002E1A62"/>
    <w:rsid w:val="002E2AB1"/>
    <w:rsid w:val="002E2EC7"/>
    <w:rsid w:val="002E33F9"/>
    <w:rsid w:val="002E4DBC"/>
    <w:rsid w:val="002E5F24"/>
    <w:rsid w:val="002E63C0"/>
    <w:rsid w:val="002E675B"/>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3BCD"/>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1D53"/>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27664"/>
    <w:rsid w:val="0033133B"/>
    <w:rsid w:val="00331F2E"/>
    <w:rsid w:val="00335232"/>
    <w:rsid w:val="00335F48"/>
    <w:rsid w:val="003371A8"/>
    <w:rsid w:val="00337520"/>
    <w:rsid w:val="00340CEE"/>
    <w:rsid w:val="00342397"/>
    <w:rsid w:val="00343F79"/>
    <w:rsid w:val="00344FFC"/>
    <w:rsid w:val="00345B33"/>
    <w:rsid w:val="00345F39"/>
    <w:rsid w:val="00346AD8"/>
    <w:rsid w:val="00346D10"/>
    <w:rsid w:val="0035195F"/>
    <w:rsid w:val="003541EC"/>
    <w:rsid w:val="00354DBE"/>
    <w:rsid w:val="00355C3E"/>
    <w:rsid w:val="00356DAC"/>
    <w:rsid w:val="003602DF"/>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08B5"/>
    <w:rsid w:val="003B2201"/>
    <w:rsid w:val="003B232F"/>
    <w:rsid w:val="003B2E67"/>
    <w:rsid w:val="003B3290"/>
    <w:rsid w:val="003B48A0"/>
    <w:rsid w:val="003B5315"/>
    <w:rsid w:val="003B56A2"/>
    <w:rsid w:val="003B5E0B"/>
    <w:rsid w:val="003B71EE"/>
    <w:rsid w:val="003B753F"/>
    <w:rsid w:val="003B7E13"/>
    <w:rsid w:val="003C0EF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4121"/>
    <w:rsid w:val="004150F3"/>
    <w:rsid w:val="00417568"/>
    <w:rsid w:val="00417713"/>
    <w:rsid w:val="00417DFD"/>
    <w:rsid w:val="00421C27"/>
    <w:rsid w:val="00422146"/>
    <w:rsid w:val="0042284D"/>
    <w:rsid w:val="00422F8C"/>
    <w:rsid w:val="00423282"/>
    <w:rsid w:val="00424071"/>
    <w:rsid w:val="0042490B"/>
    <w:rsid w:val="00424C5F"/>
    <w:rsid w:val="0042537B"/>
    <w:rsid w:val="00426B77"/>
    <w:rsid w:val="0042790C"/>
    <w:rsid w:val="00430EA8"/>
    <w:rsid w:val="0043357A"/>
    <w:rsid w:val="00434CD3"/>
    <w:rsid w:val="00434E1C"/>
    <w:rsid w:val="004355E0"/>
    <w:rsid w:val="00436BF7"/>
    <w:rsid w:val="00440B08"/>
    <w:rsid w:val="00443424"/>
    <w:rsid w:val="00444677"/>
    <w:rsid w:val="00444D7B"/>
    <w:rsid w:val="004451B3"/>
    <w:rsid w:val="00445A53"/>
    <w:rsid w:val="004465F0"/>
    <w:rsid w:val="00446DF6"/>
    <w:rsid w:val="004477D9"/>
    <w:rsid w:val="00447A09"/>
    <w:rsid w:val="00450705"/>
    <w:rsid w:val="00450CB5"/>
    <w:rsid w:val="0045110F"/>
    <w:rsid w:val="00454C6D"/>
    <w:rsid w:val="00455CC0"/>
    <w:rsid w:val="0045603B"/>
    <w:rsid w:val="00457FF5"/>
    <w:rsid w:val="004605A5"/>
    <w:rsid w:val="004617AA"/>
    <w:rsid w:val="0046199D"/>
    <w:rsid w:val="0046284A"/>
    <w:rsid w:val="00462C14"/>
    <w:rsid w:val="00463308"/>
    <w:rsid w:val="004635BA"/>
    <w:rsid w:val="00465A92"/>
    <w:rsid w:val="00465C09"/>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473"/>
    <w:rsid w:val="004866A4"/>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3D51"/>
    <w:rsid w:val="004D15BB"/>
    <w:rsid w:val="004D15CE"/>
    <w:rsid w:val="004D2CD2"/>
    <w:rsid w:val="004D2E66"/>
    <w:rsid w:val="004D420D"/>
    <w:rsid w:val="004D50F5"/>
    <w:rsid w:val="004D5A2F"/>
    <w:rsid w:val="004D767C"/>
    <w:rsid w:val="004E0872"/>
    <w:rsid w:val="004E1D68"/>
    <w:rsid w:val="004E2AE2"/>
    <w:rsid w:val="004E43FF"/>
    <w:rsid w:val="004E4A0B"/>
    <w:rsid w:val="004E6C40"/>
    <w:rsid w:val="004F025C"/>
    <w:rsid w:val="004F1942"/>
    <w:rsid w:val="004F1B65"/>
    <w:rsid w:val="004F2385"/>
    <w:rsid w:val="004F29C8"/>
    <w:rsid w:val="004F2BAB"/>
    <w:rsid w:val="004F2E9D"/>
    <w:rsid w:val="004F39CC"/>
    <w:rsid w:val="004F4808"/>
    <w:rsid w:val="004F4FCD"/>
    <w:rsid w:val="004F5FBA"/>
    <w:rsid w:val="005036B2"/>
    <w:rsid w:val="0050447A"/>
    <w:rsid w:val="00505B0D"/>
    <w:rsid w:val="00507218"/>
    <w:rsid w:val="00510329"/>
    <w:rsid w:val="00513460"/>
    <w:rsid w:val="00513DF7"/>
    <w:rsid w:val="00513F6F"/>
    <w:rsid w:val="005145FA"/>
    <w:rsid w:val="005160D9"/>
    <w:rsid w:val="0051646F"/>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4E73"/>
    <w:rsid w:val="005559C2"/>
    <w:rsid w:val="00556139"/>
    <w:rsid w:val="00556887"/>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0555"/>
    <w:rsid w:val="00591C30"/>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69EE"/>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3E4"/>
    <w:rsid w:val="005C3614"/>
    <w:rsid w:val="005C3E2F"/>
    <w:rsid w:val="005C3F6E"/>
    <w:rsid w:val="005C52C2"/>
    <w:rsid w:val="005D1A11"/>
    <w:rsid w:val="005D1AC8"/>
    <w:rsid w:val="005D6B09"/>
    <w:rsid w:val="005D7593"/>
    <w:rsid w:val="005D7628"/>
    <w:rsid w:val="005E0BE7"/>
    <w:rsid w:val="005E1222"/>
    <w:rsid w:val="005E24ED"/>
    <w:rsid w:val="005E2923"/>
    <w:rsid w:val="005E56FD"/>
    <w:rsid w:val="005E5D19"/>
    <w:rsid w:val="005E60D9"/>
    <w:rsid w:val="005E71EF"/>
    <w:rsid w:val="005E7D69"/>
    <w:rsid w:val="005F1693"/>
    <w:rsid w:val="005F247C"/>
    <w:rsid w:val="005F4B5A"/>
    <w:rsid w:val="005F53E4"/>
    <w:rsid w:val="005F5B77"/>
    <w:rsid w:val="005F5E98"/>
    <w:rsid w:val="005F76D6"/>
    <w:rsid w:val="0060125F"/>
    <w:rsid w:val="00601B1F"/>
    <w:rsid w:val="00602144"/>
    <w:rsid w:val="0060347B"/>
    <w:rsid w:val="00603712"/>
    <w:rsid w:val="006053F7"/>
    <w:rsid w:val="0060621B"/>
    <w:rsid w:val="00606507"/>
    <w:rsid w:val="00607C1D"/>
    <w:rsid w:val="0061180F"/>
    <w:rsid w:val="00611B06"/>
    <w:rsid w:val="0061239C"/>
    <w:rsid w:val="00612786"/>
    <w:rsid w:val="00613FAA"/>
    <w:rsid w:val="00614796"/>
    <w:rsid w:val="00614F42"/>
    <w:rsid w:val="006163ED"/>
    <w:rsid w:val="0061743F"/>
    <w:rsid w:val="006175EF"/>
    <w:rsid w:val="0062102B"/>
    <w:rsid w:val="006222A6"/>
    <w:rsid w:val="00622C23"/>
    <w:rsid w:val="0062463B"/>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5E82"/>
    <w:rsid w:val="00646779"/>
    <w:rsid w:val="00647E93"/>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4710"/>
    <w:rsid w:val="006F534D"/>
    <w:rsid w:val="006F5E85"/>
    <w:rsid w:val="006F63A1"/>
    <w:rsid w:val="006F6E6A"/>
    <w:rsid w:val="0070047A"/>
    <w:rsid w:val="007009F6"/>
    <w:rsid w:val="00700B69"/>
    <w:rsid w:val="007015D1"/>
    <w:rsid w:val="00701C8D"/>
    <w:rsid w:val="00705946"/>
    <w:rsid w:val="00705D76"/>
    <w:rsid w:val="007060DA"/>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ED0"/>
    <w:rsid w:val="00731FF0"/>
    <w:rsid w:val="00732D93"/>
    <w:rsid w:val="00733C2E"/>
    <w:rsid w:val="00734936"/>
    <w:rsid w:val="00734A18"/>
    <w:rsid w:val="00734CF0"/>
    <w:rsid w:val="00735078"/>
    <w:rsid w:val="007358A1"/>
    <w:rsid w:val="00736C5A"/>
    <w:rsid w:val="00740855"/>
    <w:rsid w:val="00740D34"/>
    <w:rsid w:val="00742528"/>
    <w:rsid w:val="00744253"/>
    <w:rsid w:val="007442CB"/>
    <w:rsid w:val="00746BB0"/>
    <w:rsid w:val="00747A74"/>
    <w:rsid w:val="00750158"/>
    <w:rsid w:val="00753D5C"/>
    <w:rsid w:val="00755240"/>
    <w:rsid w:val="00755350"/>
    <w:rsid w:val="007556AB"/>
    <w:rsid w:val="007564D0"/>
    <w:rsid w:val="00760426"/>
    <w:rsid w:val="007606F1"/>
    <w:rsid w:val="0076122F"/>
    <w:rsid w:val="00761978"/>
    <w:rsid w:val="00761EB2"/>
    <w:rsid w:val="00762DD5"/>
    <w:rsid w:val="00762EFC"/>
    <w:rsid w:val="0076305D"/>
    <w:rsid w:val="0076337F"/>
    <w:rsid w:val="007645CC"/>
    <w:rsid w:val="00765E76"/>
    <w:rsid w:val="00766385"/>
    <w:rsid w:val="0076653B"/>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1B5"/>
    <w:rsid w:val="0080320B"/>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2F81"/>
    <w:rsid w:val="0084325D"/>
    <w:rsid w:val="008432A6"/>
    <w:rsid w:val="00843310"/>
    <w:rsid w:val="008439EB"/>
    <w:rsid w:val="0084492F"/>
    <w:rsid w:val="0084500F"/>
    <w:rsid w:val="00846556"/>
    <w:rsid w:val="0084685A"/>
    <w:rsid w:val="00847DBE"/>
    <w:rsid w:val="00850898"/>
    <w:rsid w:val="0085244F"/>
    <w:rsid w:val="00852CB7"/>
    <w:rsid w:val="00853139"/>
    <w:rsid w:val="0085346B"/>
    <w:rsid w:val="00853A88"/>
    <w:rsid w:val="00854630"/>
    <w:rsid w:val="00854EAD"/>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5766"/>
    <w:rsid w:val="0088666D"/>
    <w:rsid w:val="00887301"/>
    <w:rsid w:val="00890842"/>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5E73"/>
    <w:rsid w:val="008B636C"/>
    <w:rsid w:val="008B6FC6"/>
    <w:rsid w:val="008B7475"/>
    <w:rsid w:val="008B74A9"/>
    <w:rsid w:val="008B7DBD"/>
    <w:rsid w:val="008B7E0F"/>
    <w:rsid w:val="008C16D4"/>
    <w:rsid w:val="008C2139"/>
    <w:rsid w:val="008C27F4"/>
    <w:rsid w:val="008C32BF"/>
    <w:rsid w:val="008C3F00"/>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32D7"/>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1BD1"/>
    <w:rsid w:val="0092315B"/>
    <w:rsid w:val="00923644"/>
    <w:rsid w:val="00923F12"/>
    <w:rsid w:val="00924D5F"/>
    <w:rsid w:val="00925657"/>
    <w:rsid w:val="00925CBB"/>
    <w:rsid w:val="00926727"/>
    <w:rsid w:val="00926A5A"/>
    <w:rsid w:val="0092795E"/>
    <w:rsid w:val="00930EB5"/>
    <w:rsid w:val="00931AA7"/>
    <w:rsid w:val="0093552E"/>
    <w:rsid w:val="00935703"/>
    <w:rsid w:val="0093662C"/>
    <w:rsid w:val="00936D5C"/>
    <w:rsid w:val="00937994"/>
    <w:rsid w:val="00940D27"/>
    <w:rsid w:val="00940E13"/>
    <w:rsid w:val="00941D3D"/>
    <w:rsid w:val="00942F0E"/>
    <w:rsid w:val="00943FFB"/>
    <w:rsid w:val="00945CEE"/>
    <w:rsid w:val="00946E78"/>
    <w:rsid w:val="00947168"/>
    <w:rsid w:val="00950EC4"/>
    <w:rsid w:val="00951643"/>
    <w:rsid w:val="00953B49"/>
    <w:rsid w:val="009541FA"/>
    <w:rsid w:val="00954E72"/>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6B5"/>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1BDE"/>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6294"/>
    <w:rsid w:val="009E68C7"/>
    <w:rsid w:val="009E6A8B"/>
    <w:rsid w:val="009E718A"/>
    <w:rsid w:val="009F147F"/>
    <w:rsid w:val="009F1C82"/>
    <w:rsid w:val="009F1D17"/>
    <w:rsid w:val="009F22AF"/>
    <w:rsid w:val="009F3326"/>
    <w:rsid w:val="009F4825"/>
    <w:rsid w:val="009F5FA6"/>
    <w:rsid w:val="009F696A"/>
    <w:rsid w:val="009F7D2B"/>
    <w:rsid w:val="00A00ABD"/>
    <w:rsid w:val="00A01425"/>
    <w:rsid w:val="00A018B3"/>
    <w:rsid w:val="00A02CB6"/>
    <w:rsid w:val="00A02FBC"/>
    <w:rsid w:val="00A03CE0"/>
    <w:rsid w:val="00A043DB"/>
    <w:rsid w:val="00A05B99"/>
    <w:rsid w:val="00A05BCE"/>
    <w:rsid w:val="00A0761E"/>
    <w:rsid w:val="00A0769E"/>
    <w:rsid w:val="00A07C4D"/>
    <w:rsid w:val="00A1343B"/>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10B"/>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430E"/>
    <w:rsid w:val="00AA5277"/>
    <w:rsid w:val="00AA600F"/>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A2D"/>
    <w:rsid w:val="00AC4CC8"/>
    <w:rsid w:val="00AC5312"/>
    <w:rsid w:val="00AC6F98"/>
    <w:rsid w:val="00AC717F"/>
    <w:rsid w:val="00AD05EA"/>
    <w:rsid w:val="00AD06F7"/>
    <w:rsid w:val="00AD0B48"/>
    <w:rsid w:val="00AD0C56"/>
    <w:rsid w:val="00AD179A"/>
    <w:rsid w:val="00AD2380"/>
    <w:rsid w:val="00AD27FE"/>
    <w:rsid w:val="00AD2925"/>
    <w:rsid w:val="00AD30D1"/>
    <w:rsid w:val="00AD48FD"/>
    <w:rsid w:val="00AD5A07"/>
    <w:rsid w:val="00AD638C"/>
    <w:rsid w:val="00AD6863"/>
    <w:rsid w:val="00AD6D93"/>
    <w:rsid w:val="00AD7D47"/>
    <w:rsid w:val="00AE114F"/>
    <w:rsid w:val="00AE12A3"/>
    <w:rsid w:val="00AE1407"/>
    <w:rsid w:val="00AE35D4"/>
    <w:rsid w:val="00AE51CF"/>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0B0"/>
    <w:rsid w:val="00B061F6"/>
    <w:rsid w:val="00B063E6"/>
    <w:rsid w:val="00B06702"/>
    <w:rsid w:val="00B06746"/>
    <w:rsid w:val="00B077EB"/>
    <w:rsid w:val="00B07C40"/>
    <w:rsid w:val="00B10609"/>
    <w:rsid w:val="00B11260"/>
    <w:rsid w:val="00B11D31"/>
    <w:rsid w:val="00B124AD"/>
    <w:rsid w:val="00B12D19"/>
    <w:rsid w:val="00B13430"/>
    <w:rsid w:val="00B151EB"/>
    <w:rsid w:val="00B15E51"/>
    <w:rsid w:val="00B1757D"/>
    <w:rsid w:val="00B17BE5"/>
    <w:rsid w:val="00B21AD5"/>
    <w:rsid w:val="00B21B0B"/>
    <w:rsid w:val="00B21DB0"/>
    <w:rsid w:val="00B22559"/>
    <w:rsid w:val="00B22F22"/>
    <w:rsid w:val="00B250E7"/>
    <w:rsid w:val="00B25B57"/>
    <w:rsid w:val="00B26D40"/>
    <w:rsid w:val="00B27444"/>
    <w:rsid w:val="00B3273F"/>
    <w:rsid w:val="00B32748"/>
    <w:rsid w:val="00B331BC"/>
    <w:rsid w:val="00B33696"/>
    <w:rsid w:val="00B357D6"/>
    <w:rsid w:val="00B35A30"/>
    <w:rsid w:val="00B35A7D"/>
    <w:rsid w:val="00B367F9"/>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5D92"/>
    <w:rsid w:val="00B6616F"/>
    <w:rsid w:val="00B662D1"/>
    <w:rsid w:val="00B675C5"/>
    <w:rsid w:val="00B676A6"/>
    <w:rsid w:val="00B67E7C"/>
    <w:rsid w:val="00B70B05"/>
    <w:rsid w:val="00B72B60"/>
    <w:rsid w:val="00B73DB7"/>
    <w:rsid w:val="00B741B2"/>
    <w:rsid w:val="00B75519"/>
    <w:rsid w:val="00B76BB3"/>
    <w:rsid w:val="00B77346"/>
    <w:rsid w:val="00B80497"/>
    <w:rsid w:val="00B812E4"/>
    <w:rsid w:val="00B8142F"/>
    <w:rsid w:val="00B81990"/>
    <w:rsid w:val="00B819C7"/>
    <w:rsid w:val="00B836B4"/>
    <w:rsid w:val="00B84472"/>
    <w:rsid w:val="00B9363F"/>
    <w:rsid w:val="00B9391C"/>
    <w:rsid w:val="00B9509F"/>
    <w:rsid w:val="00B962F7"/>
    <w:rsid w:val="00B96A03"/>
    <w:rsid w:val="00BA0293"/>
    <w:rsid w:val="00BA48C3"/>
    <w:rsid w:val="00BA55D6"/>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4E2"/>
    <w:rsid w:val="00BD0CEB"/>
    <w:rsid w:val="00BD129E"/>
    <w:rsid w:val="00BD16F6"/>
    <w:rsid w:val="00BD1C89"/>
    <w:rsid w:val="00BD205C"/>
    <w:rsid w:val="00BD334E"/>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0630D"/>
    <w:rsid w:val="00C10109"/>
    <w:rsid w:val="00C10E7C"/>
    <w:rsid w:val="00C11BC6"/>
    <w:rsid w:val="00C11CD0"/>
    <w:rsid w:val="00C1215A"/>
    <w:rsid w:val="00C1280A"/>
    <w:rsid w:val="00C12CAF"/>
    <w:rsid w:val="00C13EB2"/>
    <w:rsid w:val="00C14387"/>
    <w:rsid w:val="00C15D3D"/>
    <w:rsid w:val="00C1633E"/>
    <w:rsid w:val="00C17451"/>
    <w:rsid w:val="00C17C5F"/>
    <w:rsid w:val="00C20048"/>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47F40"/>
    <w:rsid w:val="00C51414"/>
    <w:rsid w:val="00C51B99"/>
    <w:rsid w:val="00C52F40"/>
    <w:rsid w:val="00C5485A"/>
    <w:rsid w:val="00C551C4"/>
    <w:rsid w:val="00C552D1"/>
    <w:rsid w:val="00C55405"/>
    <w:rsid w:val="00C56267"/>
    <w:rsid w:val="00C57822"/>
    <w:rsid w:val="00C61E86"/>
    <w:rsid w:val="00C61F18"/>
    <w:rsid w:val="00C62675"/>
    <w:rsid w:val="00C62FA9"/>
    <w:rsid w:val="00C64E8A"/>
    <w:rsid w:val="00C67CC5"/>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559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527C"/>
    <w:rsid w:val="00CB54B9"/>
    <w:rsid w:val="00CB5A79"/>
    <w:rsid w:val="00CB7DC6"/>
    <w:rsid w:val="00CC100D"/>
    <w:rsid w:val="00CC120B"/>
    <w:rsid w:val="00CC1883"/>
    <w:rsid w:val="00CC1EFA"/>
    <w:rsid w:val="00CC2A0B"/>
    <w:rsid w:val="00CC2F5A"/>
    <w:rsid w:val="00CC366C"/>
    <w:rsid w:val="00CC6BAC"/>
    <w:rsid w:val="00CC741D"/>
    <w:rsid w:val="00CC7854"/>
    <w:rsid w:val="00CD0E3F"/>
    <w:rsid w:val="00CD32AE"/>
    <w:rsid w:val="00CD4064"/>
    <w:rsid w:val="00CD56FC"/>
    <w:rsid w:val="00CD6056"/>
    <w:rsid w:val="00CD60D3"/>
    <w:rsid w:val="00CD6277"/>
    <w:rsid w:val="00CD676B"/>
    <w:rsid w:val="00CE0E6E"/>
    <w:rsid w:val="00CE0F74"/>
    <w:rsid w:val="00CE13E5"/>
    <w:rsid w:val="00CE1A6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25AD"/>
    <w:rsid w:val="00D2336B"/>
    <w:rsid w:val="00D24D31"/>
    <w:rsid w:val="00D2510E"/>
    <w:rsid w:val="00D252C3"/>
    <w:rsid w:val="00D273B0"/>
    <w:rsid w:val="00D27E53"/>
    <w:rsid w:val="00D30AF6"/>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194"/>
    <w:rsid w:val="00D514D0"/>
    <w:rsid w:val="00D51945"/>
    <w:rsid w:val="00D51E52"/>
    <w:rsid w:val="00D52298"/>
    <w:rsid w:val="00D52A97"/>
    <w:rsid w:val="00D53C0E"/>
    <w:rsid w:val="00D5414B"/>
    <w:rsid w:val="00D54E90"/>
    <w:rsid w:val="00D5551A"/>
    <w:rsid w:val="00D55C45"/>
    <w:rsid w:val="00D569AF"/>
    <w:rsid w:val="00D56EB5"/>
    <w:rsid w:val="00D574CB"/>
    <w:rsid w:val="00D577F8"/>
    <w:rsid w:val="00D57A8F"/>
    <w:rsid w:val="00D60B48"/>
    <w:rsid w:val="00D626D9"/>
    <w:rsid w:val="00D63BB9"/>
    <w:rsid w:val="00D63D21"/>
    <w:rsid w:val="00D641A2"/>
    <w:rsid w:val="00D64878"/>
    <w:rsid w:val="00D64DFA"/>
    <w:rsid w:val="00D70543"/>
    <w:rsid w:val="00D7071E"/>
    <w:rsid w:val="00D752F3"/>
    <w:rsid w:val="00D759FD"/>
    <w:rsid w:val="00D764AC"/>
    <w:rsid w:val="00D76B9F"/>
    <w:rsid w:val="00D76DA2"/>
    <w:rsid w:val="00D77283"/>
    <w:rsid w:val="00D77F14"/>
    <w:rsid w:val="00D80178"/>
    <w:rsid w:val="00D81915"/>
    <w:rsid w:val="00D81F79"/>
    <w:rsid w:val="00D836BC"/>
    <w:rsid w:val="00D83B5B"/>
    <w:rsid w:val="00D847CC"/>
    <w:rsid w:val="00D85FB1"/>
    <w:rsid w:val="00D862AF"/>
    <w:rsid w:val="00D86480"/>
    <w:rsid w:val="00D8741A"/>
    <w:rsid w:val="00D90E17"/>
    <w:rsid w:val="00D91E30"/>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4F71"/>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C6E8E"/>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C5E"/>
    <w:rsid w:val="00DE4E38"/>
    <w:rsid w:val="00DE548A"/>
    <w:rsid w:val="00DE79DD"/>
    <w:rsid w:val="00DF08C0"/>
    <w:rsid w:val="00DF2452"/>
    <w:rsid w:val="00DF603C"/>
    <w:rsid w:val="00DF7413"/>
    <w:rsid w:val="00DF77D5"/>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714"/>
    <w:rsid w:val="00E22841"/>
    <w:rsid w:val="00E23933"/>
    <w:rsid w:val="00E23EAC"/>
    <w:rsid w:val="00E2620F"/>
    <w:rsid w:val="00E30D60"/>
    <w:rsid w:val="00E31C1C"/>
    <w:rsid w:val="00E32646"/>
    <w:rsid w:val="00E33AD1"/>
    <w:rsid w:val="00E3487D"/>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3399"/>
    <w:rsid w:val="00E5579E"/>
    <w:rsid w:val="00E564C8"/>
    <w:rsid w:val="00E56E08"/>
    <w:rsid w:val="00E6002A"/>
    <w:rsid w:val="00E6104C"/>
    <w:rsid w:val="00E61177"/>
    <w:rsid w:val="00E61666"/>
    <w:rsid w:val="00E622B6"/>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462F"/>
    <w:rsid w:val="00E846E5"/>
    <w:rsid w:val="00E868C3"/>
    <w:rsid w:val="00E902C3"/>
    <w:rsid w:val="00E90706"/>
    <w:rsid w:val="00E91B76"/>
    <w:rsid w:val="00E920B5"/>
    <w:rsid w:val="00E92670"/>
    <w:rsid w:val="00E92C0B"/>
    <w:rsid w:val="00E9345D"/>
    <w:rsid w:val="00E94176"/>
    <w:rsid w:val="00E9424F"/>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0346"/>
    <w:rsid w:val="00EC12C4"/>
    <w:rsid w:val="00EC19BC"/>
    <w:rsid w:val="00EC200B"/>
    <w:rsid w:val="00EC475A"/>
    <w:rsid w:val="00EC5232"/>
    <w:rsid w:val="00EC5A58"/>
    <w:rsid w:val="00EC6771"/>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638"/>
    <w:rsid w:val="00EF27BF"/>
    <w:rsid w:val="00EF2AC3"/>
    <w:rsid w:val="00EF466B"/>
    <w:rsid w:val="00EF4F10"/>
    <w:rsid w:val="00EF512D"/>
    <w:rsid w:val="00EF5517"/>
    <w:rsid w:val="00EF57B9"/>
    <w:rsid w:val="00EF6B58"/>
    <w:rsid w:val="00EF6B5E"/>
    <w:rsid w:val="00EF782F"/>
    <w:rsid w:val="00EF7FE9"/>
    <w:rsid w:val="00F00EAD"/>
    <w:rsid w:val="00F0178C"/>
    <w:rsid w:val="00F01DDE"/>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5D7"/>
    <w:rsid w:val="00F2460B"/>
    <w:rsid w:val="00F249CE"/>
    <w:rsid w:val="00F24D86"/>
    <w:rsid w:val="00F26BCB"/>
    <w:rsid w:val="00F27C3E"/>
    <w:rsid w:val="00F31421"/>
    <w:rsid w:val="00F32A7F"/>
    <w:rsid w:val="00F33B01"/>
    <w:rsid w:val="00F340C7"/>
    <w:rsid w:val="00F35BFA"/>
    <w:rsid w:val="00F35C7A"/>
    <w:rsid w:val="00F35D27"/>
    <w:rsid w:val="00F36A6E"/>
    <w:rsid w:val="00F36BF0"/>
    <w:rsid w:val="00F37A49"/>
    <w:rsid w:val="00F37E17"/>
    <w:rsid w:val="00F40284"/>
    <w:rsid w:val="00F40EE3"/>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614A"/>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22D6"/>
    <w:rsid w:val="00F9313D"/>
    <w:rsid w:val="00F9482B"/>
    <w:rsid w:val="00F96112"/>
    <w:rsid w:val="00F97E65"/>
    <w:rsid w:val="00FA08AD"/>
    <w:rsid w:val="00FA4F9C"/>
    <w:rsid w:val="00FA5008"/>
    <w:rsid w:val="00FA67C2"/>
    <w:rsid w:val="00FA6C98"/>
    <w:rsid w:val="00FA71C9"/>
    <w:rsid w:val="00FB040D"/>
    <w:rsid w:val="00FB0A2E"/>
    <w:rsid w:val="00FB0BC7"/>
    <w:rsid w:val="00FB1CBD"/>
    <w:rsid w:val="00FB28C7"/>
    <w:rsid w:val="00FB2CDF"/>
    <w:rsid w:val="00FB4217"/>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5FF"/>
    <w:rsid w:val="00FE1A6D"/>
    <w:rsid w:val="00FE2514"/>
    <w:rsid w:val="00FE2D24"/>
    <w:rsid w:val="00FE2D78"/>
    <w:rsid w:val="00FE2DB5"/>
    <w:rsid w:val="00FE3CF2"/>
    <w:rsid w:val="00FE4234"/>
    <w:rsid w:val="00FE4DB8"/>
    <w:rsid w:val="00FE5E4D"/>
    <w:rsid w:val="00FE63A0"/>
    <w:rsid w:val="00FE7236"/>
    <w:rsid w:val="00FE7A27"/>
    <w:rsid w:val="00FE7D05"/>
    <w:rsid w:val="00FF01FD"/>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3B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5"/>
      </w:numPr>
      <w:jc w:val="center"/>
      <w:outlineLvl w:val="0"/>
    </w:pPr>
    <w:rPr>
      <w:b/>
      <w:bCs/>
      <w:sz w:val="28"/>
      <w:lang w:val="hr-HR"/>
    </w:rPr>
  </w:style>
  <w:style w:type="paragraph" w:styleId="Heading2">
    <w:name w:val="heading 2"/>
    <w:basedOn w:val="Normal"/>
    <w:next w:val="Normal"/>
    <w:rsid w:val="00AF7E70"/>
    <w:pPr>
      <w:keepNext/>
      <w:numPr>
        <w:ilvl w:val="1"/>
        <w:numId w:val="14"/>
      </w:numPr>
      <w:jc w:val="center"/>
      <w:outlineLvl w:val="1"/>
    </w:pPr>
    <w:rPr>
      <w:b/>
      <w:sz w:val="28"/>
      <w:lang w:val="sr-Latn-CS"/>
    </w:rPr>
  </w:style>
  <w:style w:type="paragraph" w:styleId="Heading3">
    <w:name w:val="heading 3"/>
    <w:basedOn w:val="Normal"/>
    <w:next w:val="Normal"/>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2930D4"/>
    <w:rPr>
      <w:sz w:val="24"/>
      <w:szCs w:val="24"/>
      <w:lang w:val="en-GB"/>
    </w:rPr>
  </w:style>
  <w:style w:type="paragraph" w:customStyle="1" w:styleId="Normal1">
    <w:name w:val="Normal1"/>
    <w:basedOn w:val="Normal"/>
    <w:rsid w:val="002930D4"/>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5"/>
      </w:numPr>
      <w:jc w:val="center"/>
      <w:outlineLvl w:val="0"/>
    </w:pPr>
    <w:rPr>
      <w:b/>
      <w:bCs/>
      <w:sz w:val="28"/>
      <w:lang w:val="hr-HR"/>
    </w:rPr>
  </w:style>
  <w:style w:type="paragraph" w:styleId="Heading2">
    <w:name w:val="heading 2"/>
    <w:basedOn w:val="Normal"/>
    <w:next w:val="Normal"/>
    <w:rsid w:val="00AF7E70"/>
    <w:pPr>
      <w:keepNext/>
      <w:numPr>
        <w:ilvl w:val="1"/>
        <w:numId w:val="14"/>
      </w:numPr>
      <w:jc w:val="center"/>
      <w:outlineLvl w:val="1"/>
    </w:pPr>
    <w:rPr>
      <w:b/>
      <w:sz w:val="28"/>
      <w:lang w:val="sr-Latn-CS"/>
    </w:rPr>
  </w:style>
  <w:style w:type="paragraph" w:styleId="Heading3">
    <w:name w:val="heading 3"/>
    <w:basedOn w:val="Normal"/>
    <w:next w:val="Normal"/>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2930D4"/>
    <w:rPr>
      <w:sz w:val="24"/>
      <w:szCs w:val="24"/>
      <w:lang w:val="en-GB"/>
    </w:rPr>
  </w:style>
  <w:style w:type="paragraph" w:customStyle="1" w:styleId="Normal1">
    <w:name w:val="Normal1"/>
    <w:basedOn w:val="Normal"/>
    <w:rsid w:val="002930D4"/>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93D37"/>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76D6F"/>
    <w:rsid w:val="004878A7"/>
    <w:rsid w:val="004B2731"/>
    <w:rsid w:val="004E66DD"/>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A7591"/>
    <w:rsid w:val="007C15C2"/>
    <w:rsid w:val="007E4B9D"/>
    <w:rsid w:val="007F4E2B"/>
    <w:rsid w:val="0081626E"/>
    <w:rsid w:val="00823B77"/>
    <w:rsid w:val="0084638F"/>
    <w:rsid w:val="0087353A"/>
    <w:rsid w:val="008772BD"/>
    <w:rsid w:val="00897A9D"/>
    <w:rsid w:val="008C355C"/>
    <w:rsid w:val="008F17E1"/>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006E7"/>
    <w:rsid w:val="00B51765"/>
    <w:rsid w:val="00B61906"/>
    <w:rsid w:val="00B646DA"/>
    <w:rsid w:val="00BA70DB"/>
    <w:rsid w:val="00BD19BF"/>
    <w:rsid w:val="00BE20C1"/>
    <w:rsid w:val="00BF58C4"/>
    <w:rsid w:val="00C02295"/>
    <w:rsid w:val="00C15C5E"/>
    <w:rsid w:val="00C45E0B"/>
    <w:rsid w:val="00C4766B"/>
    <w:rsid w:val="00C5119B"/>
    <w:rsid w:val="00C65B98"/>
    <w:rsid w:val="00C722B6"/>
    <w:rsid w:val="00C77933"/>
    <w:rsid w:val="00C91F80"/>
    <w:rsid w:val="00CC5DB6"/>
    <w:rsid w:val="00CE64DE"/>
    <w:rsid w:val="00CF60B9"/>
    <w:rsid w:val="00D30DAA"/>
    <w:rsid w:val="00D32C40"/>
    <w:rsid w:val="00DA597E"/>
    <w:rsid w:val="00DB3BAA"/>
    <w:rsid w:val="00DD16AB"/>
    <w:rsid w:val="00DD3CA1"/>
    <w:rsid w:val="00DE44FC"/>
    <w:rsid w:val="00DF0636"/>
    <w:rsid w:val="00E0568F"/>
    <w:rsid w:val="00E52FA9"/>
    <w:rsid w:val="00E7225A"/>
    <w:rsid w:val="00E7497E"/>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695A-9521-4D4F-8910-632C5EE2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39</Pages>
  <Words>9784</Words>
  <Characters>58129</Characters>
  <Application>Microsoft Office Word</Application>
  <DocSecurity>0</DocSecurity>
  <Lines>484</Lines>
  <Paragraphs>135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67778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49</cp:revision>
  <cp:lastPrinted>2017-08-08T06:22:00Z</cp:lastPrinted>
  <dcterms:created xsi:type="dcterms:W3CDTF">2017-09-05T08:21:00Z</dcterms:created>
  <dcterms:modified xsi:type="dcterms:W3CDTF">2017-09-08T11:43:00Z</dcterms:modified>
</cp:coreProperties>
</file>