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6C33910B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D876D6">
        <w:rPr>
          <w:lang w:val="sr-Latn-RS"/>
        </w:rPr>
        <w:t xml:space="preserve"> 18.10.2017.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62A71C9B" w14:textId="77777777" w:rsidR="00D876D6" w:rsidRPr="00CE54BB" w:rsidRDefault="00D876D6" w:rsidP="00D876D6">
      <w:pPr>
        <w:jc w:val="center"/>
        <w:rPr>
          <w:noProof/>
          <w:lang w:val="sr-Latn-RS"/>
        </w:rPr>
      </w:pPr>
      <w:r w:rsidRPr="00CE54BB">
        <w:rPr>
          <w:b/>
          <w:noProof/>
        </w:rPr>
        <w:t>Партија 2.</w:t>
      </w:r>
      <w:r w:rsidRPr="00CE54BB">
        <w:rPr>
          <w:noProof/>
        </w:rPr>
        <w:t xml:space="preserve"> </w:t>
      </w:r>
      <w:r w:rsidRPr="00CE54BB">
        <w:rPr>
          <w:noProof/>
          <w:lang w:val="sr-Cyrl-CS"/>
        </w:rPr>
        <w:t>Испитивање, сервисирање и одржавање система за заштиту од пожара у Ургентном центру и Клиници за интерне болести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519E0A49" w:rsidR="007A12DD" w:rsidRDefault="00D876D6" w:rsidP="001F2953">
      <w:pPr>
        <w:autoSpaceDE w:val="0"/>
        <w:autoSpaceDN w:val="0"/>
        <w:adjustRightInd w:val="0"/>
        <w:jc w:val="both"/>
        <w:rPr>
          <w:noProof/>
        </w:rPr>
      </w:pPr>
      <w:r w:rsidRPr="00D876D6">
        <w:rPr>
          <w:noProof/>
        </w:rPr>
        <w:t>149-17-M- Испитивање, сервисирање, одржавање и занављање средстава за заштиту од пожара, за потребе Клиничког центра Војводине</w:t>
      </w:r>
    </w:p>
    <w:p w14:paraId="36FD8383" w14:textId="038F17BF" w:rsidR="00D876D6" w:rsidRPr="00D876D6" w:rsidRDefault="00D876D6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9B60E2">
        <w:rPr>
          <w:noProof/>
        </w:rPr>
        <w:t>50413200 услуге поправке и одржавања ватрогасне опреме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B5A1105" w14:textId="490EF00E" w:rsidR="00D876D6" w:rsidRPr="00CE54BB" w:rsidRDefault="00594362" w:rsidP="00D876D6">
      <w:pPr>
        <w:jc w:val="both"/>
      </w:pPr>
      <w:proofErr w:type="spellStart"/>
      <w:r w:rsidRPr="00D876D6">
        <w:rPr>
          <w:rFonts w:eastAsiaTheme="minorHAnsi"/>
          <w:b/>
          <w:lang w:val="en-US"/>
        </w:rPr>
        <w:t>Процењена</w:t>
      </w:r>
      <w:proofErr w:type="spellEnd"/>
      <w:r w:rsidR="00852576" w:rsidRPr="00D876D6">
        <w:rPr>
          <w:rFonts w:eastAsiaTheme="minorHAnsi"/>
          <w:b/>
          <w:lang w:val="en-US"/>
        </w:rPr>
        <w:t xml:space="preserve"> </w:t>
      </w:r>
      <w:proofErr w:type="spellStart"/>
      <w:r w:rsidRPr="00D876D6">
        <w:rPr>
          <w:rFonts w:eastAsiaTheme="minorHAnsi"/>
          <w:b/>
          <w:lang w:val="en-US"/>
        </w:rPr>
        <w:t>вредност</w:t>
      </w:r>
      <w:proofErr w:type="spellEnd"/>
      <w:r w:rsidR="00852576" w:rsidRPr="00D876D6">
        <w:rPr>
          <w:rFonts w:eastAsiaTheme="minorHAnsi"/>
          <w:b/>
          <w:lang w:val="en-US"/>
        </w:rPr>
        <w:t xml:space="preserve"> </w:t>
      </w:r>
      <w:proofErr w:type="spellStart"/>
      <w:r w:rsidRPr="00D876D6">
        <w:rPr>
          <w:rFonts w:eastAsiaTheme="minorHAnsi"/>
          <w:b/>
          <w:lang w:val="en-US"/>
        </w:rPr>
        <w:t>јавне</w:t>
      </w:r>
      <w:proofErr w:type="spellEnd"/>
      <w:r w:rsidR="00852576" w:rsidRPr="00D876D6">
        <w:rPr>
          <w:rFonts w:eastAsiaTheme="minorHAnsi"/>
          <w:b/>
          <w:lang w:val="en-US"/>
        </w:rPr>
        <w:t xml:space="preserve"> </w:t>
      </w:r>
      <w:proofErr w:type="spellStart"/>
      <w:r w:rsidRPr="00D876D6">
        <w:rPr>
          <w:rFonts w:eastAsiaTheme="minorHAnsi"/>
          <w:b/>
          <w:lang w:val="en-US"/>
        </w:rPr>
        <w:t>набавке</w:t>
      </w:r>
      <w:proofErr w:type="spellEnd"/>
      <w:r w:rsidR="00852576" w:rsidRPr="00D876D6">
        <w:rPr>
          <w:rFonts w:eastAsiaTheme="minorHAnsi"/>
          <w:b/>
          <w:lang w:val="en-US"/>
        </w:rPr>
        <w:t>:</w:t>
      </w:r>
      <w:r w:rsidR="00D876D6" w:rsidRPr="00D876D6">
        <w:rPr>
          <w:rFonts w:eastAsiaTheme="minorHAnsi"/>
          <w:b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5665"/>
        <w:gridCol w:w="2337"/>
      </w:tblGrid>
      <w:tr w:rsidR="00D876D6" w:rsidRPr="00CE54BB" w14:paraId="3A073127" w14:textId="77777777" w:rsidTr="00D876D6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E5C" w14:textId="77777777" w:rsidR="00D876D6" w:rsidRPr="00CE54BB" w:rsidRDefault="00D876D6" w:rsidP="00D876D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897" w14:textId="77777777" w:rsidR="00D876D6" w:rsidRPr="00CE54BB" w:rsidRDefault="00D876D6" w:rsidP="005051F2">
            <w:pPr>
              <w:rPr>
                <w:lang w:val="sr-Latn-RS"/>
              </w:rPr>
            </w:pPr>
            <w:r w:rsidRPr="00CE54BB">
              <w:rPr>
                <w:noProof/>
                <w:lang w:val="sr-Cyrl-CS"/>
              </w:rPr>
              <w:t>Испитивање, сервисирање и одржавање система за заштиту од пожара у Ургентном центру и Клиници за интерне болести</w:t>
            </w:r>
            <w:r w:rsidRPr="00CE54BB">
              <w:rPr>
                <w:noProof/>
                <w:lang w:val="sr-Latn-RS"/>
              </w:rPr>
              <w:t>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965" w14:textId="77777777" w:rsidR="00D876D6" w:rsidRPr="00CE54BB" w:rsidRDefault="00D876D6" w:rsidP="005051F2">
            <w:pPr>
              <w:jc w:val="right"/>
            </w:pPr>
            <w:r w:rsidRPr="00CE54BB">
              <w:t>600.000,00</w:t>
            </w:r>
          </w:p>
        </w:tc>
      </w:tr>
    </w:tbl>
    <w:p w14:paraId="6081917D" w14:textId="77777777" w:rsidR="00D876D6" w:rsidRDefault="00D876D6" w:rsidP="00D876D6">
      <w:pPr>
        <w:pStyle w:val="BodyTextIndent"/>
        <w:spacing w:after="0"/>
        <w:ind w:left="0"/>
        <w:jc w:val="both"/>
        <w:rPr>
          <w:rFonts w:eastAsiaTheme="minorHAnsi"/>
          <w:b/>
          <w:lang w:val="en-US"/>
        </w:rPr>
      </w:pPr>
    </w:p>
    <w:p w14:paraId="54956663" w14:textId="0285C274" w:rsidR="00D876D6" w:rsidRPr="00CE54BB" w:rsidRDefault="00594362" w:rsidP="00D876D6">
      <w:pPr>
        <w:pStyle w:val="BodyTextIndent"/>
        <w:spacing w:after="0"/>
        <w:ind w:left="0"/>
        <w:jc w:val="both"/>
        <w:rPr>
          <w:bCs/>
          <w:lang w:val="hr-HR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876D6" w:rsidRPr="00D876D6">
        <w:rPr>
          <w:bCs/>
          <w:lang w:val="sr-Cyrl-RS"/>
        </w:rPr>
        <w:t xml:space="preserve"> </w:t>
      </w:r>
      <w:r w:rsidR="00D876D6" w:rsidRPr="00CE54BB">
        <w:rPr>
          <w:bCs/>
          <w:lang w:val="sr-Cyrl-RS"/>
        </w:rPr>
        <w:t>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0E08C70E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876D6">
        <w:rPr>
          <w:rFonts w:eastAsiaTheme="minorHAnsi"/>
          <w:b/>
          <w:lang w:val="en-US"/>
        </w:rPr>
        <w:t xml:space="preserve"> </w:t>
      </w:r>
      <w:r w:rsidR="00D876D6" w:rsidRPr="00CE54BB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040CEDBB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876D6">
        <w:rPr>
          <w:rFonts w:eastAsiaTheme="minorHAnsi"/>
          <w:b/>
          <w:lang w:val="en-US"/>
        </w:rPr>
        <w:t xml:space="preserve"> </w:t>
      </w:r>
      <w:r w:rsidR="00D876D6" w:rsidRPr="00CE54BB">
        <w:rPr>
          <w:noProof/>
          <w:lang w:val="sr-Cyrl-CS"/>
        </w:rPr>
        <w:t xml:space="preserve">Наручилац ће </w:t>
      </w:r>
      <w:r w:rsidR="00D876D6" w:rsidRPr="00CE54BB">
        <w:rPr>
          <w:noProof/>
          <w:lang w:val="sr-Cyrl-RS"/>
        </w:rPr>
        <w:t>поново спровести поступак када се за то стекну законски услови</w:t>
      </w:r>
      <w:bookmarkStart w:id="0" w:name="_GoBack"/>
      <w:bookmarkEnd w:id="0"/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D876D6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69827940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D876D6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D876D6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876D6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D876D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35</cp:revision>
  <dcterms:created xsi:type="dcterms:W3CDTF">2013-04-12T07:18:00Z</dcterms:created>
  <dcterms:modified xsi:type="dcterms:W3CDTF">2017-10-18T08:33:00Z</dcterms:modified>
</cp:coreProperties>
</file>