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234647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06C086CA" w14:textId="77777777" w:rsidR="002D5B2C" w:rsidRPr="00AE1407" w:rsidRDefault="002D5B2C" w:rsidP="002D5B2C">
      <w:pPr>
        <w:pStyle w:val="Footer"/>
        <w:tabs>
          <w:tab w:val="left" w:pos="720"/>
        </w:tabs>
        <w:rPr>
          <w:b/>
          <w:noProof/>
        </w:rPr>
      </w:pPr>
    </w:p>
    <w:p w14:paraId="59A109D1" w14:textId="511FF28B" w:rsidR="00F8707C" w:rsidRPr="008B61AA" w:rsidRDefault="00F8707C" w:rsidP="00F8707C">
      <w:pPr>
        <w:pStyle w:val="Footer"/>
        <w:tabs>
          <w:tab w:val="left" w:pos="720"/>
        </w:tabs>
        <w:rPr>
          <w:b/>
          <w:noProof/>
          <w:lang w:val="sr-Cyrl-RS"/>
        </w:rPr>
      </w:pPr>
      <w:r>
        <w:rPr>
          <w:b/>
          <w:noProof/>
          <w:lang w:val="sr-Cyrl-RS"/>
        </w:rPr>
        <w:t xml:space="preserve">Дана: </w:t>
      </w:r>
      <w:r>
        <w:rPr>
          <w:b/>
          <w:noProof/>
          <w:lang w:val="en-US"/>
        </w:rPr>
        <w:t>16.11.</w:t>
      </w:r>
      <w:r>
        <w:rPr>
          <w:b/>
          <w:noProof/>
          <w:lang w:val="sr-Cyrl-RS"/>
        </w:rPr>
        <w:t>2017</w:t>
      </w:r>
      <w:r>
        <w:rPr>
          <w:b/>
          <w:noProof/>
          <w:lang w:val="sr-Latn-RS"/>
        </w:rPr>
        <w:t>.</w:t>
      </w:r>
      <w:r w:rsidR="008B61AA">
        <w:rPr>
          <w:b/>
          <w:noProof/>
          <w:lang w:val="sr-Latn-RS"/>
        </w:rPr>
        <w:t xml:space="preserve"> </w:t>
      </w:r>
      <w:r w:rsidR="008B61AA">
        <w:rPr>
          <w:b/>
          <w:noProof/>
          <w:lang w:val="sr-Cyrl-RS"/>
        </w:rPr>
        <w:t>године</w:t>
      </w:r>
    </w:p>
    <w:p w14:paraId="120288BF" w14:textId="77777777" w:rsidR="00F8707C" w:rsidRDefault="00F8707C" w:rsidP="00F8707C">
      <w:pPr>
        <w:pStyle w:val="Footer"/>
        <w:tabs>
          <w:tab w:val="left" w:pos="720"/>
        </w:tabs>
        <w:rPr>
          <w:b/>
          <w:noProof/>
          <w:lang w:val="en-US"/>
        </w:rPr>
      </w:pPr>
    </w:p>
    <w:p w14:paraId="213CD932" w14:textId="77777777" w:rsidR="00F8707C" w:rsidRPr="00F8707C" w:rsidRDefault="00F8707C" w:rsidP="00F8707C">
      <w:pPr>
        <w:pStyle w:val="Footer"/>
        <w:tabs>
          <w:tab w:val="left" w:pos="720"/>
        </w:tabs>
        <w:rPr>
          <w:b/>
          <w:noProof/>
          <w:lang w:val="en-US"/>
        </w:rPr>
      </w:pPr>
    </w:p>
    <w:p w14:paraId="0644B77F" w14:textId="77777777" w:rsidR="00F8707C" w:rsidRDefault="00F8707C" w:rsidP="00F8707C">
      <w:pPr>
        <w:pStyle w:val="Footer"/>
        <w:tabs>
          <w:tab w:val="left" w:pos="720"/>
        </w:tabs>
        <w:jc w:val="center"/>
        <w:rPr>
          <w:b/>
          <w:noProof/>
          <w:lang w:val="sr-Cyrl-RS"/>
        </w:rPr>
      </w:pPr>
      <w:r>
        <w:rPr>
          <w:b/>
          <w:noProof/>
          <w:lang w:val="sr-Cyrl-RS"/>
        </w:rPr>
        <w:t>ИЗВРШЕНА ЈЕ ПРВА ИЗМЕНА КОНКУРСНЕ ДОКУМЕНТАЦИЈЕ</w:t>
      </w:r>
    </w:p>
    <w:p w14:paraId="154027C8" w14:textId="77777777" w:rsidR="00F8707C" w:rsidRDefault="00F8707C" w:rsidP="00F8707C">
      <w:pPr>
        <w:pStyle w:val="Footer"/>
        <w:tabs>
          <w:tab w:val="left" w:pos="720"/>
        </w:tabs>
        <w:jc w:val="center"/>
        <w:rPr>
          <w:b/>
          <w:noProof/>
          <w:lang w:val="sr-Cyrl-RS"/>
        </w:rPr>
      </w:pPr>
    </w:p>
    <w:p w14:paraId="5942D050" w14:textId="77777777" w:rsidR="00F8707C" w:rsidRDefault="00F8707C" w:rsidP="00F8707C">
      <w:pPr>
        <w:pStyle w:val="Footer"/>
        <w:tabs>
          <w:tab w:val="left" w:pos="720"/>
        </w:tabs>
        <w:jc w:val="both"/>
        <w:rPr>
          <w:b/>
          <w:noProof/>
          <w:lang w:val="sr-Cyrl-RS"/>
        </w:rPr>
      </w:pPr>
    </w:p>
    <w:p w14:paraId="733E70CA" w14:textId="77777777" w:rsidR="00F8707C" w:rsidRDefault="00F8707C" w:rsidP="00F8707C">
      <w:pPr>
        <w:pStyle w:val="Footer"/>
        <w:tabs>
          <w:tab w:val="left" w:pos="720"/>
        </w:tabs>
        <w:rPr>
          <w:b/>
          <w:noProof/>
          <w:lang w:val="sr-Cyrl-RS"/>
        </w:rPr>
      </w:pPr>
    </w:p>
    <w:p w14:paraId="3D79EC85" w14:textId="77777777" w:rsidR="00F8707C" w:rsidRDefault="00F8707C" w:rsidP="00F8707C">
      <w:pPr>
        <w:pStyle w:val="Footer"/>
        <w:tabs>
          <w:tab w:val="left" w:pos="720"/>
        </w:tabs>
        <w:rPr>
          <w:b/>
          <w:noProof/>
          <w:color w:val="FF0000"/>
          <w:lang w:val="sr-Cyrl-RS"/>
        </w:rPr>
      </w:pPr>
      <w:r>
        <w:rPr>
          <w:b/>
          <w:noProof/>
          <w:color w:val="FF0000"/>
          <w:lang w:val="sr-Cyrl-RS"/>
        </w:rPr>
        <w:t>Измене су обележене црвеном бојом.</w:t>
      </w:r>
    </w:p>
    <w:p w14:paraId="09737CD1" w14:textId="77777777" w:rsidR="00F8707C" w:rsidRDefault="00F8707C" w:rsidP="00F8707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0637240D" w14:textId="6E166725" w:rsidR="009F1097" w:rsidRPr="0084576C" w:rsidRDefault="009F1097" w:rsidP="009F1097">
      <w:pPr>
        <w:pStyle w:val="Footer"/>
        <w:jc w:val="center"/>
        <w:rPr>
          <w:b/>
          <w:noProof/>
          <w:lang w:val="sr-Latn-RS"/>
        </w:rPr>
      </w:pPr>
      <w:r>
        <w:rPr>
          <w:b/>
          <w:noProof/>
          <w:lang w:val="sr-Cyrl-RS"/>
        </w:rPr>
        <w:t xml:space="preserve">Набавка </w:t>
      </w:r>
      <w:r w:rsidRPr="0084576C">
        <w:rPr>
          <w:b/>
          <w:noProof/>
          <w:lang w:val="sr-Cyrl-RS"/>
        </w:rPr>
        <w:t>горив</w:t>
      </w:r>
      <w:r>
        <w:rPr>
          <w:b/>
          <w:noProof/>
          <w:lang w:val="sr-Cyrl-RS"/>
        </w:rPr>
        <w:t>а</w:t>
      </w:r>
      <w:r>
        <w:rPr>
          <w:b/>
          <w:noProof/>
          <w:lang w:val="sr-Latn-RS"/>
        </w:rPr>
        <w:t xml:space="preserve"> </w:t>
      </w:r>
      <w:r>
        <w:rPr>
          <w:b/>
          <w:noProof/>
          <w:lang w:val="sr-Cyrl-RS"/>
        </w:rPr>
        <w:t>за возила</w:t>
      </w:r>
      <w:r w:rsidRPr="0084576C">
        <w:rPr>
          <w:b/>
          <w:noProof/>
          <w:lang w:val="sr-Cyrl-RS"/>
        </w:rPr>
        <w:t xml:space="preserve">, </w:t>
      </w:r>
    </w:p>
    <w:p w14:paraId="102CF2AF" w14:textId="0C6EA8AB" w:rsidR="008B2119" w:rsidRDefault="009F1097" w:rsidP="009F1097">
      <w:pPr>
        <w:pStyle w:val="Footer"/>
        <w:jc w:val="center"/>
        <w:rPr>
          <w:b/>
          <w:noProof/>
          <w:lang w:val="sr-Latn-RS"/>
        </w:rPr>
      </w:pPr>
      <w:r w:rsidRPr="0084576C">
        <w:rPr>
          <w:b/>
          <w:noProof/>
          <w:lang w:val="sr-Cyrl-RS"/>
        </w:rPr>
        <w:t>за потребе Клиничког центра Војводине</w:t>
      </w:r>
    </w:p>
    <w:p w14:paraId="0C496677" w14:textId="77777777" w:rsidR="009F1097" w:rsidRPr="002405BF" w:rsidRDefault="009F1097" w:rsidP="009F1097">
      <w:pPr>
        <w:pStyle w:val="Footer"/>
        <w:jc w:val="center"/>
        <w:rPr>
          <w:b/>
          <w:noProof/>
          <w:lang w:val="sr-Latn-RS"/>
        </w:rPr>
      </w:pPr>
    </w:p>
    <w:p w14:paraId="2766DC5F" w14:textId="77777777" w:rsidR="008B2119" w:rsidRPr="00C35CDB" w:rsidRDefault="00C373F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2405BF">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D261EF" w:rsidR="008B2119" w:rsidRPr="009F1097" w:rsidRDefault="009F1097" w:rsidP="008B2119">
      <w:pPr>
        <w:pStyle w:val="Footer"/>
        <w:tabs>
          <w:tab w:val="left" w:pos="720"/>
        </w:tabs>
        <w:jc w:val="center"/>
        <w:rPr>
          <w:b/>
          <w:noProof/>
          <w:lang w:val="sr-Cyrl-RS"/>
        </w:rPr>
      </w:pPr>
      <w:r>
        <w:rPr>
          <w:b/>
          <w:noProof/>
          <w:lang w:val="sr-Cyrl-RS"/>
        </w:rPr>
        <w:t>198-17-О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782AC799" w:rsidR="008B2119" w:rsidRPr="008B2119" w:rsidRDefault="00C373F5" w:rsidP="00585844">
      <w:pPr>
        <w:pStyle w:val="Foote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2405BF">
            <w:rPr>
              <w:b/>
              <w:noProof/>
            </w:rPr>
            <w:t>у отвореном поступку јавне набавке</w:t>
          </w:r>
        </w:sdtContent>
      </w:sdt>
      <w:r w:rsidR="008B2119" w:rsidRPr="002405B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2405BF">
            <w:rPr>
              <w:b/>
              <w:noProof/>
            </w:rPr>
            <w:t>добара</w:t>
          </w:r>
        </w:sdtContent>
      </w:sdt>
      <w:r w:rsidR="00680EF4" w:rsidRPr="002405BF">
        <w:rPr>
          <w:b/>
          <w:noProof/>
        </w:rPr>
        <w:t xml:space="preserve"> </w:t>
      </w:r>
      <w:r w:rsidR="008B2119" w:rsidRPr="002405BF">
        <w:rPr>
          <w:b/>
          <w:noProof/>
        </w:rPr>
        <w:t xml:space="preserve">бр. </w:t>
      </w:r>
      <w:r w:rsidR="009F1097" w:rsidRPr="002405BF">
        <w:rPr>
          <w:b/>
          <w:noProof/>
          <w:lang w:val="sr-Cyrl-RS"/>
        </w:rPr>
        <w:t>198-17-О- Набавка горива</w:t>
      </w:r>
      <w:r w:rsidR="009F1097" w:rsidRPr="002405BF">
        <w:rPr>
          <w:b/>
          <w:noProof/>
          <w:lang w:val="sr-Latn-RS"/>
        </w:rPr>
        <w:t xml:space="preserve"> </w:t>
      </w:r>
      <w:r w:rsidR="002405BF">
        <w:rPr>
          <w:b/>
          <w:noProof/>
          <w:lang w:val="sr-Cyrl-RS"/>
        </w:rPr>
        <w:t xml:space="preserve">за </w:t>
      </w:r>
      <w:r w:rsidR="009F1097">
        <w:rPr>
          <w:b/>
          <w:noProof/>
          <w:lang w:val="sr-Cyrl-RS"/>
        </w:rPr>
        <w:t>возила</w:t>
      </w:r>
      <w:r w:rsidR="009F1097" w:rsidRPr="0084576C">
        <w:rPr>
          <w:b/>
          <w:noProof/>
          <w:lang w:val="sr-Cyrl-RS"/>
        </w:rPr>
        <w:t>, за потребе Клиничког центра Војводине</w:t>
      </w:r>
      <w:r w:rsidR="009F1097" w:rsidRPr="008B2119">
        <w:rPr>
          <w:b/>
          <w:noProof/>
          <w:highlight w:val="yellow"/>
        </w:rPr>
        <w:t xml:space="preserve"> </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20D398B" w14:textId="77777777" w:rsidR="00EB7909" w:rsidRPr="00CD0A84"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sz w:val="24"/>
          <w:szCs w:val="24"/>
        </w:rPr>
        <w:fldChar w:fldCharType="begin"/>
      </w:r>
      <w:r w:rsidRPr="00CD0A84">
        <w:rPr>
          <w:rFonts w:ascii="Times New Roman" w:hAnsi="Times New Roman"/>
          <w:b w:val="0"/>
          <w:sz w:val="24"/>
          <w:szCs w:val="24"/>
        </w:rPr>
        <w:instrText xml:space="preserve"> TOC \o "1-3" \u </w:instrText>
      </w:r>
      <w:r w:rsidRPr="00CD0A84">
        <w:rPr>
          <w:rFonts w:ascii="Times New Roman" w:hAnsi="Times New Roman"/>
          <w:b w:val="0"/>
          <w:sz w:val="24"/>
          <w:szCs w:val="24"/>
        </w:rPr>
        <w:fldChar w:fldCharType="separate"/>
      </w:r>
      <w:r w:rsidR="00EB7909" w:rsidRPr="00CD0A84">
        <w:rPr>
          <w:rFonts w:ascii="Times New Roman" w:hAnsi="Times New Roman"/>
          <w:b w:val="0"/>
          <w:noProof/>
          <w:sz w:val="24"/>
          <w:szCs w:val="24"/>
        </w:rPr>
        <w:t>1.</w:t>
      </w:r>
      <w:r w:rsidR="00EB7909" w:rsidRPr="00CD0A84">
        <w:rPr>
          <w:rFonts w:ascii="Times New Roman" w:eastAsiaTheme="minorEastAsia" w:hAnsi="Times New Roman"/>
          <w:b w:val="0"/>
          <w:bCs w:val="0"/>
          <w:caps w:val="0"/>
          <w:noProof/>
          <w:sz w:val="24"/>
          <w:szCs w:val="24"/>
          <w:lang w:val="en-US"/>
        </w:rPr>
        <w:tab/>
      </w:r>
      <w:r w:rsidR="00EB7909" w:rsidRPr="00CD0A84">
        <w:rPr>
          <w:rFonts w:ascii="Times New Roman" w:hAnsi="Times New Roman"/>
          <w:b w:val="0"/>
          <w:noProof/>
          <w:sz w:val="24"/>
          <w:szCs w:val="24"/>
        </w:rPr>
        <w:t>ОПШТИ ПОДАЦИ О НАБАВЦИ</w:t>
      </w:r>
      <w:r w:rsidR="00EB7909" w:rsidRPr="00CD0A84">
        <w:rPr>
          <w:rFonts w:ascii="Times New Roman" w:hAnsi="Times New Roman"/>
          <w:b w:val="0"/>
          <w:noProof/>
          <w:sz w:val="24"/>
          <w:szCs w:val="24"/>
        </w:rPr>
        <w:tab/>
      </w:r>
      <w:r w:rsidR="00EB7909" w:rsidRPr="00CD0A84">
        <w:rPr>
          <w:rFonts w:ascii="Times New Roman" w:hAnsi="Times New Roman"/>
          <w:b w:val="0"/>
          <w:noProof/>
          <w:sz w:val="24"/>
          <w:szCs w:val="24"/>
        </w:rPr>
        <w:fldChar w:fldCharType="begin"/>
      </w:r>
      <w:r w:rsidR="00EB7909" w:rsidRPr="00CD0A84">
        <w:rPr>
          <w:rFonts w:ascii="Times New Roman" w:hAnsi="Times New Roman"/>
          <w:b w:val="0"/>
          <w:noProof/>
          <w:sz w:val="24"/>
          <w:szCs w:val="24"/>
        </w:rPr>
        <w:instrText xml:space="preserve"> PAGEREF _Toc496875524 \h </w:instrText>
      </w:r>
      <w:r w:rsidR="00EB7909" w:rsidRPr="00CD0A84">
        <w:rPr>
          <w:rFonts w:ascii="Times New Roman" w:hAnsi="Times New Roman"/>
          <w:b w:val="0"/>
          <w:noProof/>
          <w:sz w:val="24"/>
          <w:szCs w:val="24"/>
        </w:rPr>
      </w:r>
      <w:r w:rsidR="00EB7909"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3</w:t>
      </w:r>
      <w:r w:rsidR="00EB7909" w:rsidRPr="00CD0A84">
        <w:rPr>
          <w:rFonts w:ascii="Times New Roman" w:hAnsi="Times New Roman"/>
          <w:b w:val="0"/>
          <w:noProof/>
          <w:sz w:val="24"/>
          <w:szCs w:val="24"/>
        </w:rPr>
        <w:fldChar w:fldCharType="end"/>
      </w:r>
    </w:p>
    <w:p w14:paraId="50653D45"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2.</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ОПИС ПРЕДМЕТА ЈАВНЕ НАБАВКЕ</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_Toc496875525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4</w:t>
      </w:r>
      <w:r w:rsidRPr="00CD0A84">
        <w:rPr>
          <w:rFonts w:ascii="Times New Roman" w:hAnsi="Times New Roman"/>
          <w:b w:val="0"/>
          <w:noProof/>
          <w:sz w:val="24"/>
          <w:szCs w:val="24"/>
        </w:rPr>
        <w:fldChar w:fldCharType="end"/>
      </w:r>
    </w:p>
    <w:p w14:paraId="56EC6D9D"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3.</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_Toc496875526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5</w:t>
      </w:r>
      <w:r w:rsidRPr="00CD0A84">
        <w:rPr>
          <w:rFonts w:ascii="Times New Roman" w:hAnsi="Times New Roman"/>
          <w:b w:val="0"/>
          <w:noProof/>
          <w:sz w:val="24"/>
          <w:szCs w:val="24"/>
        </w:rPr>
        <w:fldChar w:fldCharType="end"/>
      </w:r>
    </w:p>
    <w:p w14:paraId="4735FFF1"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4.</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УПУТСТВО ПОНУЂАЧИМА КАКО ДА САЧИНЕ ПОНУДУ</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_Toc496875527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9</w:t>
      </w:r>
      <w:r w:rsidRPr="00CD0A84">
        <w:rPr>
          <w:rFonts w:ascii="Times New Roman" w:hAnsi="Times New Roman"/>
          <w:b w:val="0"/>
          <w:noProof/>
          <w:sz w:val="24"/>
          <w:szCs w:val="24"/>
        </w:rPr>
        <w:fldChar w:fldCharType="end"/>
      </w:r>
    </w:p>
    <w:p w14:paraId="7DA8AD91"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5.</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МОДЕЛ УГОВОРА</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_Toc496875528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20</w:t>
      </w:r>
      <w:r w:rsidRPr="00CD0A84">
        <w:rPr>
          <w:rFonts w:ascii="Times New Roman" w:hAnsi="Times New Roman"/>
          <w:b w:val="0"/>
          <w:noProof/>
          <w:sz w:val="24"/>
          <w:szCs w:val="24"/>
        </w:rPr>
        <w:fldChar w:fldCharType="end"/>
      </w:r>
    </w:p>
    <w:p w14:paraId="51CEEB89"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6.</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ИЗЈАВА О НЕЗАВИСНОЈ ПОНУДИ</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_Toc496875545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25</w:t>
      </w:r>
      <w:r w:rsidRPr="00CD0A84">
        <w:rPr>
          <w:rFonts w:ascii="Times New Roman" w:hAnsi="Times New Roman"/>
          <w:b w:val="0"/>
          <w:noProof/>
          <w:sz w:val="24"/>
          <w:szCs w:val="24"/>
        </w:rPr>
        <w:fldChar w:fldCharType="end"/>
      </w:r>
    </w:p>
    <w:p w14:paraId="0A2EC735"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7.</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ОБРАЗАЦ ИЗЈАВЕ О ПОШТОВАЊУ ОБАВЕЗА</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_Toc496875546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26</w:t>
      </w:r>
      <w:r w:rsidRPr="00CD0A84">
        <w:rPr>
          <w:rFonts w:ascii="Times New Roman" w:hAnsi="Times New Roman"/>
          <w:b w:val="0"/>
          <w:noProof/>
          <w:sz w:val="24"/>
          <w:szCs w:val="24"/>
        </w:rPr>
        <w:fldChar w:fldCharType="end"/>
      </w:r>
    </w:p>
    <w:p w14:paraId="3F9CE6F7"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8.</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ОБРАЗАЦ СТРУКТУРЕ ПОНУЂЕНЕ ЦЕНЕ</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_Toc496875547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27</w:t>
      </w:r>
      <w:r w:rsidRPr="00CD0A84">
        <w:rPr>
          <w:rFonts w:ascii="Times New Roman" w:hAnsi="Times New Roman"/>
          <w:b w:val="0"/>
          <w:noProof/>
          <w:sz w:val="24"/>
          <w:szCs w:val="24"/>
        </w:rPr>
        <w:fldChar w:fldCharType="end"/>
      </w:r>
    </w:p>
    <w:p w14:paraId="015559BE"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9.</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ОБРАЗАЦ ТРОШКОВА ПРИПРЕМЕ ПОНУДЕ</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_Toc496875548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28</w:t>
      </w:r>
      <w:r w:rsidRPr="00CD0A84">
        <w:rPr>
          <w:rFonts w:ascii="Times New Roman" w:hAnsi="Times New Roman"/>
          <w:b w:val="0"/>
          <w:noProof/>
          <w:sz w:val="24"/>
          <w:szCs w:val="24"/>
        </w:rPr>
        <w:fldChar w:fldCharType="end"/>
      </w:r>
    </w:p>
    <w:p w14:paraId="4260707E" w14:textId="77777777" w:rsidR="00EB7909" w:rsidRPr="00CD0A84" w:rsidRDefault="00EB7909">
      <w:pPr>
        <w:pStyle w:val="TOC1"/>
        <w:tabs>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lang w:val="sr-Cyrl-RS"/>
        </w:rPr>
        <w:t>1</w:t>
      </w:r>
      <w:r w:rsidRPr="00CD0A84">
        <w:rPr>
          <w:rFonts w:ascii="Times New Roman" w:hAnsi="Times New Roman"/>
          <w:b w:val="0"/>
          <w:noProof/>
          <w:sz w:val="24"/>
          <w:szCs w:val="24"/>
          <w:lang w:val="sr-Latn-RS"/>
        </w:rPr>
        <w:t>0</w:t>
      </w:r>
      <w:r w:rsidRPr="00CD0A84">
        <w:rPr>
          <w:rFonts w:ascii="Times New Roman" w:hAnsi="Times New Roman"/>
          <w:b w:val="0"/>
          <w:noProof/>
          <w:sz w:val="24"/>
          <w:szCs w:val="24"/>
          <w:lang w:val="sr-Cyrl-RS"/>
        </w:rPr>
        <w:t>.</w:t>
      </w:r>
      <w:r w:rsidRPr="00CD0A84">
        <w:rPr>
          <w:rFonts w:ascii="Times New Roman" w:hAnsi="Times New Roman"/>
          <w:b w:val="0"/>
          <w:noProof/>
          <w:sz w:val="24"/>
          <w:szCs w:val="24"/>
        </w:rPr>
        <w:t xml:space="preserve">ПРИЛОГ </w:t>
      </w:r>
      <w:r w:rsidRPr="00CD0A84">
        <w:rPr>
          <w:rFonts w:ascii="Times New Roman" w:hAnsi="Times New Roman"/>
          <w:b w:val="0"/>
          <w:noProof/>
          <w:sz w:val="24"/>
          <w:szCs w:val="24"/>
          <w:lang w:val="sr-Cyrl-RS"/>
        </w:rPr>
        <w:t>број</w:t>
      </w:r>
      <w:r w:rsidRPr="00CD0A84">
        <w:rPr>
          <w:rFonts w:ascii="Times New Roman" w:hAnsi="Times New Roman"/>
          <w:b w:val="0"/>
          <w:noProof/>
          <w:sz w:val="24"/>
          <w:szCs w:val="24"/>
        </w:rPr>
        <w:t xml:space="preserve"> 1</w:t>
      </w:r>
      <w:r w:rsidRPr="00CD0A84">
        <w:rPr>
          <w:rFonts w:ascii="Times New Roman" w:hAnsi="Times New Roman"/>
          <w:b w:val="0"/>
          <w:noProof/>
          <w:sz w:val="24"/>
          <w:szCs w:val="24"/>
          <w:lang w:val="sr-Cyrl-RS"/>
        </w:rPr>
        <w:t>.</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_Toc496875549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29</w:t>
      </w:r>
      <w:r w:rsidRPr="00CD0A84">
        <w:rPr>
          <w:rFonts w:ascii="Times New Roman" w:hAnsi="Times New Roman"/>
          <w:b w:val="0"/>
          <w:noProof/>
          <w:sz w:val="24"/>
          <w:szCs w:val="24"/>
        </w:rPr>
        <w:fldChar w:fldCharType="end"/>
      </w:r>
    </w:p>
    <w:p w14:paraId="0945E0A9" w14:textId="77777777" w:rsidR="00EB7909" w:rsidRPr="00CD0A84" w:rsidRDefault="00EB7909">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CD0A84">
        <w:rPr>
          <w:rFonts w:ascii="Times New Roman" w:hAnsi="Times New Roman"/>
          <w:b w:val="0"/>
          <w:noProof/>
          <w:sz w:val="24"/>
          <w:szCs w:val="24"/>
        </w:rPr>
        <w:t>11.</w:t>
      </w:r>
      <w:r w:rsidRPr="00CD0A84">
        <w:rPr>
          <w:rFonts w:ascii="Times New Roman" w:eastAsiaTheme="minorEastAsia" w:hAnsi="Times New Roman"/>
          <w:b w:val="0"/>
          <w:bCs w:val="0"/>
          <w:caps w:val="0"/>
          <w:noProof/>
          <w:sz w:val="24"/>
          <w:szCs w:val="24"/>
          <w:lang w:val="en-US"/>
        </w:rPr>
        <w:tab/>
      </w:r>
      <w:r w:rsidRPr="00CD0A84">
        <w:rPr>
          <w:rFonts w:ascii="Times New Roman" w:hAnsi="Times New Roman"/>
          <w:b w:val="0"/>
          <w:noProof/>
          <w:sz w:val="24"/>
          <w:szCs w:val="24"/>
        </w:rPr>
        <w:t>ОБРАЗАЦ ПОНУДЕ</w:t>
      </w:r>
      <w:r w:rsidRPr="00CD0A84">
        <w:rPr>
          <w:rFonts w:ascii="Times New Roman" w:hAnsi="Times New Roman"/>
          <w:b w:val="0"/>
          <w:noProof/>
          <w:sz w:val="24"/>
          <w:szCs w:val="24"/>
        </w:rPr>
        <w:tab/>
      </w:r>
      <w:r w:rsidRPr="00CD0A84">
        <w:rPr>
          <w:rFonts w:ascii="Times New Roman" w:hAnsi="Times New Roman"/>
          <w:b w:val="0"/>
          <w:noProof/>
          <w:sz w:val="24"/>
          <w:szCs w:val="24"/>
        </w:rPr>
        <w:fldChar w:fldCharType="begin"/>
      </w:r>
      <w:r w:rsidRPr="00CD0A84">
        <w:rPr>
          <w:rFonts w:ascii="Times New Roman" w:hAnsi="Times New Roman"/>
          <w:b w:val="0"/>
          <w:noProof/>
          <w:sz w:val="24"/>
          <w:szCs w:val="24"/>
        </w:rPr>
        <w:instrText xml:space="preserve"> PAGEREF _Toc496875551 \h </w:instrText>
      </w:r>
      <w:r w:rsidRPr="00CD0A84">
        <w:rPr>
          <w:rFonts w:ascii="Times New Roman" w:hAnsi="Times New Roman"/>
          <w:b w:val="0"/>
          <w:noProof/>
          <w:sz w:val="24"/>
          <w:szCs w:val="24"/>
        </w:rPr>
      </w:r>
      <w:r w:rsidRPr="00CD0A84">
        <w:rPr>
          <w:rFonts w:ascii="Times New Roman" w:hAnsi="Times New Roman"/>
          <w:b w:val="0"/>
          <w:noProof/>
          <w:sz w:val="24"/>
          <w:szCs w:val="24"/>
        </w:rPr>
        <w:fldChar w:fldCharType="separate"/>
      </w:r>
      <w:r w:rsidR="008B61AA" w:rsidRPr="00CD0A84">
        <w:rPr>
          <w:rFonts w:ascii="Times New Roman" w:hAnsi="Times New Roman"/>
          <w:b w:val="0"/>
          <w:noProof/>
          <w:sz w:val="24"/>
          <w:szCs w:val="24"/>
        </w:rPr>
        <w:t>30</w:t>
      </w:r>
      <w:r w:rsidRPr="00CD0A84">
        <w:rPr>
          <w:rFonts w:ascii="Times New Roman" w:hAnsi="Times New Roman"/>
          <w:b w:val="0"/>
          <w:noProof/>
          <w:sz w:val="24"/>
          <w:szCs w:val="24"/>
        </w:rPr>
        <w:fldChar w:fldCharType="end"/>
      </w:r>
    </w:p>
    <w:p w14:paraId="48CB2735" w14:textId="0E4CB43E" w:rsidR="00A139C4" w:rsidRPr="00CD0A84" w:rsidRDefault="007B6E05">
      <w:pPr>
        <w:rPr>
          <w:bCs/>
          <w:lang w:val="hr-HR"/>
        </w:rPr>
      </w:pPr>
      <w:r w:rsidRPr="00CD0A84">
        <w:fldChar w:fldCharType="end"/>
      </w:r>
      <w:r w:rsidR="00A139C4" w:rsidRPr="00CD0A84">
        <w:br w:type="page"/>
      </w:r>
    </w:p>
    <w:p w14:paraId="659483C9" w14:textId="63DCA538" w:rsidR="002D5B2C" w:rsidRPr="00BD205C" w:rsidRDefault="002D5B2C" w:rsidP="00BD205C">
      <w:pPr>
        <w:pStyle w:val="Heading1"/>
      </w:pPr>
      <w:bookmarkStart w:id="14" w:name="_Toc477329188"/>
      <w:bookmarkStart w:id="15" w:name="_Toc49687552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585844" w:rsidRDefault="00D51194" w:rsidP="00D51194">
            <w:pPr>
              <w:rPr>
                <w:b/>
                <w:noProof/>
              </w:rPr>
            </w:pPr>
            <w:r w:rsidRPr="00585844">
              <w:rPr>
                <w:b/>
                <w:noProof/>
              </w:rPr>
              <w:t>Предмет јавне набавке</w:t>
            </w:r>
          </w:p>
        </w:tc>
        <w:tc>
          <w:tcPr>
            <w:tcW w:w="4643" w:type="dxa"/>
          </w:tcPr>
          <w:p w14:paraId="353A1499" w14:textId="1687AB3A" w:rsidR="00D51194" w:rsidRPr="00585844" w:rsidRDefault="00D51194" w:rsidP="009F1097">
            <w:pPr>
              <w:pStyle w:val="Footer"/>
              <w:rPr>
                <w:b/>
                <w:noProof/>
                <w:lang w:val="sr-Cyrl-RS"/>
              </w:rPr>
            </w:pPr>
            <w:r w:rsidRPr="00585844">
              <w:rPr>
                <w:noProof/>
              </w:rPr>
              <w:t>Добра</w:t>
            </w:r>
            <w:r w:rsidRPr="00585844">
              <w:t xml:space="preserve"> бр</w:t>
            </w:r>
            <w:r w:rsidRPr="00585844">
              <w:rPr>
                <w:lang w:val="ru-RU"/>
              </w:rPr>
              <w:t>.</w:t>
            </w:r>
            <w:r w:rsidRPr="00585844">
              <w:t xml:space="preserve"> </w:t>
            </w:r>
            <w:r w:rsidR="009F1097" w:rsidRPr="00585844">
              <w:rPr>
                <w:b/>
                <w:noProof/>
                <w:lang w:val="sr-Cyrl-RS"/>
              </w:rPr>
              <w:t>198-17-О- Набавка горива</w:t>
            </w:r>
            <w:r w:rsidR="009F1097" w:rsidRPr="00585844">
              <w:rPr>
                <w:b/>
                <w:noProof/>
                <w:lang w:val="sr-Latn-RS"/>
              </w:rPr>
              <w:t xml:space="preserve"> </w:t>
            </w:r>
            <w:r w:rsidR="009F1097" w:rsidRPr="00585844">
              <w:rPr>
                <w:b/>
                <w:noProof/>
                <w:lang w:val="sr-Cyrl-RS"/>
              </w:rPr>
              <w:t>за возила, за потребе Клиничког центра Војводине</w:t>
            </w:r>
            <w:r w:rsidR="009F1097" w:rsidRPr="00585844">
              <w:rPr>
                <w:b/>
                <w:noProof/>
              </w:rPr>
              <w:t xml:space="preserve"> </w:t>
            </w:r>
          </w:p>
        </w:tc>
      </w:tr>
      <w:tr w:rsidR="00B331BC" w:rsidRPr="00DA0553" w14:paraId="616B1D58" w14:textId="77777777" w:rsidTr="00115B82">
        <w:tc>
          <w:tcPr>
            <w:tcW w:w="4643" w:type="dxa"/>
          </w:tcPr>
          <w:p w14:paraId="7E961934" w14:textId="77777777" w:rsidR="00B331BC" w:rsidRPr="00585844" w:rsidRDefault="00B331BC" w:rsidP="00B331BC">
            <w:pPr>
              <w:rPr>
                <w:b/>
                <w:noProof/>
              </w:rPr>
            </w:pPr>
            <w:r w:rsidRPr="00585844">
              <w:rPr>
                <w:b/>
                <w:noProof/>
              </w:rPr>
              <w:t>Врста поступка</w:t>
            </w:r>
          </w:p>
        </w:tc>
        <w:tc>
          <w:tcPr>
            <w:tcW w:w="4643" w:type="dxa"/>
          </w:tcPr>
          <w:p w14:paraId="5F51D527" w14:textId="46B66561" w:rsidR="00B331BC" w:rsidRPr="00585844" w:rsidRDefault="00C373F5"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585844">
                  <w:t>Отворени поступак</w:t>
                </w:r>
              </w:sdtContent>
            </w:sdt>
            <w:r w:rsidR="00115B82" w:rsidRPr="00585844">
              <w:rPr>
                <w:noProof/>
              </w:rPr>
              <w:t xml:space="preserve"> </w:t>
            </w:r>
          </w:p>
        </w:tc>
      </w:tr>
      <w:tr w:rsidR="00B331BC" w:rsidRPr="00DA0553" w14:paraId="7FF5F8A0" w14:textId="77777777" w:rsidTr="00115B82">
        <w:tc>
          <w:tcPr>
            <w:tcW w:w="4643" w:type="dxa"/>
          </w:tcPr>
          <w:p w14:paraId="6158BA40" w14:textId="77777777" w:rsidR="00B331BC" w:rsidRPr="00585844" w:rsidRDefault="00B331BC" w:rsidP="00B331BC">
            <w:pPr>
              <w:rPr>
                <w:noProof/>
              </w:rPr>
            </w:pPr>
            <w:r w:rsidRPr="00585844">
              <w:rPr>
                <w:b/>
                <w:bCs/>
                <w:lang w:val="sr-Cyrl-CS"/>
              </w:rPr>
              <w:t>Циљ поступка</w:t>
            </w:r>
          </w:p>
        </w:tc>
        <w:tc>
          <w:tcPr>
            <w:tcW w:w="4643" w:type="dxa"/>
          </w:tcPr>
          <w:p w14:paraId="23EE1706" w14:textId="77777777" w:rsidR="00B331BC" w:rsidRPr="00585844" w:rsidRDefault="00B331BC" w:rsidP="00B331BC">
            <w:pPr>
              <w:jc w:val="both"/>
              <w:rPr>
                <w:i/>
                <w:iCs/>
              </w:rPr>
            </w:pPr>
            <w:r w:rsidRPr="00585844">
              <w:rPr>
                <w:lang w:val="sr-Cyrl-CS"/>
              </w:rPr>
              <w:t>Поступак јавне набавке се спроводи ради закључења</w:t>
            </w:r>
            <w:r w:rsidRPr="0058584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585844">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54D7E185" w:rsidR="004D2E66" w:rsidRDefault="00C21A19">
      <w:pPr>
        <w:rPr>
          <w:b/>
          <w:noProof/>
        </w:rPr>
      </w:pPr>
      <w:r w:rsidRPr="00585844">
        <w:rPr>
          <w:b/>
          <w:noProof/>
        </w:rPr>
        <w:t xml:space="preserve">Предмет јавне набавке </w:t>
      </w:r>
      <w:r w:rsidR="009F1097" w:rsidRPr="00585844">
        <w:rPr>
          <w:b/>
          <w:noProof/>
          <w:lang w:val="sr-Cyrl-RS"/>
        </w:rPr>
        <w:t>није</w:t>
      </w:r>
      <w:r w:rsidR="009A5352" w:rsidRPr="00585844">
        <w:rPr>
          <w:b/>
          <w:noProof/>
        </w:rPr>
        <w:t xml:space="preserve"> обликован по партијама</w:t>
      </w:r>
      <w:r w:rsidRPr="00585844">
        <w:rPr>
          <w:b/>
          <w:noProof/>
        </w:rPr>
        <w:t>.</w:t>
      </w: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6875525"/>
      <w:r w:rsidRPr="00CC366C">
        <w:lastRenderedPageBreak/>
        <w:t>ОПИС ПРЕДМЕТА ЈАВНЕ НАБАВКЕ</w:t>
      </w:r>
      <w:bookmarkEnd w:id="16"/>
      <w:bookmarkEnd w:id="17"/>
      <w:bookmarkEnd w:id="18"/>
      <w:bookmarkEnd w:id="19"/>
      <w:bookmarkEnd w:id="20"/>
      <w:bookmarkEnd w:id="21"/>
      <w:bookmarkEnd w:id="22"/>
      <w:bookmarkEnd w:id="23"/>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A431213" w14:textId="55C1A327" w:rsidR="00CF357A" w:rsidRPr="00E06FD8" w:rsidRDefault="009F1097" w:rsidP="00CF357A">
      <w:pPr>
        <w:jc w:val="both"/>
        <w:rPr>
          <w:bCs/>
          <w:iCs/>
          <w:lang w:val="sr-Cyrl-RS"/>
        </w:rPr>
      </w:pPr>
      <w:r w:rsidRPr="000C43D1">
        <w:rPr>
          <w:bCs/>
          <w:iCs/>
        </w:rPr>
        <w:t>Предмет ове јавне набавке је набавка горива за потребе Клиничког центра Војводине (у даљем тексту: нару</w:t>
      </w:r>
      <w:r>
        <w:rPr>
          <w:bCs/>
          <w:iCs/>
        </w:rPr>
        <w:t xml:space="preserve">чилац) за период од </w:t>
      </w:r>
      <w:r w:rsidRPr="00E06FD8">
        <w:rPr>
          <w:bCs/>
          <w:iCs/>
        </w:rPr>
        <w:t>годину дана</w:t>
      </w:r>
      <w:r w:rsidR="00CF357A" w:rsidRPr="00E06FD8">
        <w:rPr>
          <w:bCs/>
          <w:iCs/>
          <w:lang w:val="sr-Cyrl-RS"/>
        </w:rPr>
        <w:t>.</w:t>
      </w:r>
    </w:p>
    <w:p w14:paraId="3C8A5351" w14:textId="77777777" w:rsidR="00E43FAE" w:rsidRPr="009F1097" w:rsidRDefault="00E43FAE" w:rsidP="00E43FAE">
      <w:pPr>
        <w:rPr>
          <w:bCs/>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585844" w14:paraId="3EC8E8CC" w14:textId="77777777" w:rsidTr="00E43FAE">
        <w:tc>
          <w:tcPr>
            <w:tcW w:w="9036" w:type="dxa"/>
            <w:shd w:val="clear" w:color="auto" w:fill="auto"/>
          </w:tcPr>
          <w:p w14:paraId="4AC30EDA" w14:textId="77777777" w:rsidR="009F1097" w:rsidRPr="00585844" w:rsidRDefault="009F1097" w:rsidP="009F1097">
            <w:pPr>
              <w:ind w:firstLine="720"/>
              <w:jc w:val="both"/>
              <w:rPr>
                <w:bCs/>
                <w:iCs/>
                <w:lang w:val="sr-Cyrl-RS"/>
              </w:rPr>
            </w:pPr>
            <w:r w:rsidRPr="00585844">
              <w:rPr>
                <w:bCs/>
                <w:iCs/>
                <w:lang w:val="sr-Cyrl-RS"/>
              </w:rPr>
              <w:t>Изабрани понуђач се обавезује да наручиоцу изда дебитне к</w:t>
            </w:r>
            <w:r w:rsidRPr="00585844">
              <w:rPr>
                <w:bCs/>
                <w:iCs/>
              </w:rPr>
              <w:t>артице</w:t>
            </w:r>
            <w:r w:rsidRPr="00585844">
              <w:rPr>
                <w:bCs/>
                <w:iCs/>
                <w:lang w:val="sr-Cyrl-RS"/>
              </w:rPr>
              <w:t>, које</w:t>
            </w:r>
            <w:r w:rsidRPr="00585844">
              <w:rPr>
                <w:bCs/>
                <w:iCs/>
              </w:rPr>
              <w:t xml:space="preserve"> ће бити израђене на име наручиоца или регистрациони број возила, и обавезно морају имати заштиту у виду лозинке тј.  '</w:t>
            </w:r>
            <w:proofErr w:type="gramStart"/>
            <w:r w:rsidRPr="00585844">
              <w:rPr>
                <w:bCs/>
                <w:iCs/>
              </w:rPr>
              <w:t>пин</w:t>
            </w:r>
            <w:proofErr w:type="gramEnd"/>
            <w:r w:rsidRPr="00585844">
              <w:rPr>
                <w:bCs/>
                <w:iCs/>
              </w:rPr>
              <w:t xml:space="preserve"> код' за коришћење и заштиту против злоупотребе картице. Изабрани понуђач ће приликом испоруке картица доставити за сваку картицу и њен припадајући 'пин код'. </w:t>
            </w:r>
          </w:p>
          <w:p w14:paraId="381DA3F4" w14:textId="77777777" w:rsidR="009F1097" w:rsidRPr="00585844" w:rsidRDefault="009F1097" w:rsidP="009F1097">
            <w:pPr>
              <w:ind w:firstLine="720"/>
              <w:jc w:val="both"/>
              <w:rPr>
                <w:bCs/>
                <w:iCs/>
                <w:lang w:val="sr-Cyrl-RS"/>
              </w:rPr>
            </w:pPr>
            <w:r w:rsidRPr="00585844">
              <w:rPr>
                <w:bCs/>
                <w:iCs/>
              </w:rPr>
              <w:t>Изабрани понуђач је дужан да испоручи картице заједно са припадајућим 'пин код'-ом у року не дужем од пет (5) радних дана од потписивања Уговора</w:t>
            </w:r>
            <w:r w:rsidRPr="00585844">
              <w:rPr>
                <w:bCs/>
                <w:iCs/>
                <w:lang w:val="sr-Cyrl-RS"/>
              </w:rPr>
              <w:t>.</w:t>
            </w:r>
          </w:p>
          <w:p w14:paraId="21AB2C22" w14:textId="64278A8D" w:rsidR="00E43FAE" w:rsidRPr="00585844" w:rsidRDefault="009F1097" w:rsidP="009F1097">
            <w:pPr>
              <w:jc w:val="both"/>
            </w:pPr>
            <w:r w:rsidRPr="00585844">
              <w:rPr>
                <w:bCs/>
                <w:iCs/>
              </w:rPr>
              <w:t>Уколико током трајања Уговора настане потреба за израдом нове дебитне картица за ново возило или дође до неке промене у вези издатих картица, Наручилац ће у писаној форми обавестити изабраног понуђача који има обавезу да у року не дужем од пет (5) радних дана од дана обавештења изради и достави нове картице за потребе наручиоца.</w:t>
            </w:r>
          </w:p>
        </w:tc>
      </w:tr>
    </w:tbl>
    <w:p w14:paraId="03C8AF08" w14:textId="77777777" w:rsidR="00445F45" w:rsidRPr="00585844" w:rsidRDefault="00445F45" w:rsidP="00445F45">
      <w:pPr>
        <w:ind w:firstLine="720"/>
        <w:jc w:val="both"/>
        <w:rPr>
          <w:bCs/>
          <w:iCs/>
          <w:lang w:val="sr-Cyrl-RS"/>
        </w:rPr>
      </w:pPr>
      <w:r w:rsidRPr="00585844">
        <w:rPr>
          <w:bCs/>
          <w:iCs/>
          <w:lang w:val="sr-Cyrl-RS"/>
        </w:rPr>
        <w:t>О</w:t>
      </w:r>
      <w:r w:rsidRPr="00585844">
        <w:rPr>
          <w:bCs/>
          <w:iCs/>
        </w:rPr>
        <w:t>влашћеном кориснику картице наручиоца</w:t>
      </w:r>
      <w:r w:rsidRPr="00585844">
        <w:rPr>
          <w:bCs/>
          <w:iCs/>
          <w:lang w:val="sr-Cyrl-RS"/>
        </w:rPr>
        <w:t xml:space="preserve"> </w:t>
      </w:r>
      <w:r w:rsidRPr="00585844">
        <w:rPr>
          <w:bCs/>
          <w:iCs/>
        </w:rPr>
        <w:t>за преузет</w:t>
      </w:r>
      <w:r w:rsidRPr="00585844">
        <w:rPr>
          <w:bCs/>
          <w:iCs/>
          <w:lang w:val="sr-Cyrl-RS"/>
        </w:rPr>
        <w:t>о</w:t>
      </w:r>
      <w:r w:rsidRPr="00585844">
        <w:rPr>
          <w:bCs/>
          <w:iCs/>
        </w:rPr>
        <w:t xml:space="preserve"> </w:t>
      </w:r>
      <w:r w:rsidRPr="00585844">
        <w:rPr>
          <w:bCs/>
          <w:iCs/>
          <w:lang w:val="sr-Cyrl-RS"/>
        </w:rPr>
        <w:t>гориво</w:t>
      </w:r>
      <w:r w:rsidRPr="00585844">
        <w:rPr>
          <w:bCs/>
          <w:iCs/>
        </w:rPr>
        <w:t xml:space="preserve">, уручује се обрачунски листић ('слип'), који је овлашћено лице наручиоца дужно да провери и потпише, чиме </w:t>
      </w:r>
      <w:r w:rsidRPr="00585844">
        <w:rPr>
          <w:bCs/>
          <w:iCs/>
          <w:lang w:val="sr-Cyrl-RS"/>
        </w:rPr>
        <w:t>потврђује</w:t>
      </w:r>
      <w:r w:rsidRPr="00585844">
        <w:rPr>
          <w:bCs/>
          <w:iCs/>
        </w:rPr>
        <w:t xml:space="preserve"> да је сагласан са наведеним подацима.</w:t>
      </w:r>
    </w:p>
    <w:p w14:paraId="3B1C9BF5" w14:textId="0675A3F5" w:rsidR="00C15D3D" w:rsidRPr="00585844" w:rsidRDefault="00445F45" w:rsidP="00445F45">
      <w:pPr>
        <w:ind w:firstLine="720"/>
        <w:jc w:val="both"/>
        <w:rPr>
          <w:bCs/>
          <w:iCs/>
          <w:lang w:val="sr-Cyrl-RS"/>
        </w:rPr>
      </w:pPr>
      <w:proofErr w:type="gramStart"/>
      <w:r w:rsidRPr="00585844">
        <w:rPr>
          <w:bCs/>
          <w:iCs/>
        </w:rPr>
        <w:t>Обрачунски листић ('слип') садржи податке о називу наручиоца (купца), броју картице, врсти робе, јединичној цени, укупној цени, датуму и времену када је трансакција извршена.</w:t>
      </w:r>
      <w:proofErr w:type="gramEnd"/>
    </w:p>
    <w:p w14:paraId="2DBFDD09" w14:textId="7241FF54" w:rsidR="002B548B" w:rsidRPr="00585844" w:rsidRDefault="00445F45" w:rsidP="00445F45">
      <w:pPr>
        <w:ind w:firstLine="720"/>
        <w:jc w:val="both"/>
        <w:rPr>
          <w:bCs/>
          <w:iCs/>
          <w:lang w:val="sr-Cyrl-RS"/>
        </w:rPr>
      </w:pPr>
      <w:proofErr w:type="gramStart"/>
      <w:r w:rsidRPr="00585844">
        <w:rPr>
          <w:bCs/>
          <w:iCs/>
        </w:rPr>
        <w:t>Наручилац захтева да се планирана количина и врста добара,</w:t>
      </w:r>
      <w:r w:rsidRPr="00585844">
        <w:rPr>
          <w:bCs/>
          <w:iCs/>
          <w:color w:val="FF0000"/>
          <w:lang w:val="sr-Cyrl-RS"/>
        </w:rPr>
        <w:t xml:space="preserve"> </w:t>
      </w:r>
      <w:r w:rsidRPr="00585844">
        <w:rPr>
          <w:bCs/>
          <w:iCs/>
          <w:color w:val="000000" w:themeColor="text1"/>
          <w:lang w:val="sr-Cyrl-RS"/>
        </w:rPr>
        <w:t>преузима</w:t>
      </w:r>
      <w:r w:rsidRPr="00585844">
        <w:rPr>
          <w:bCs/>
          <w:iCs/>
          <w:color w:val="FF0000"/>
          <w:lang w:val="sr-Cyrl-RS"/>
        </w:rPr>
        <w:t xml:space="preserve"> </w:t>
      </w:r>
      <w:r w:rsidRPr="00585844">
        <w:rPr>
          <w:bCs/>
          <w:iCs/>
        </w:rPr>
        <w:t>сукцесивно у складу са потребама наручиоца на свим бензинским станицама - малопродајним објектима изабраног понуђача на територији Републике Србије, с тим да прва најближа бензинска станица понуђача мора да буде удаљена највише пет (5) километара од седишта наручиоца (Хајдук Вељкова бр.1, Нови Сад).</w:t>
      </w:r>
      <w:proofErr w:type="gramEnd"/>
      <w:r w:rsidRPr="00585844">
        <w:rPr>
          <w:bCs/>
          <w:iCs/>
        </w:rPr>
        <w:t xml:space="preserve"> </w:t>
      </w:r>
      <w:r w:rsidRPr="00585844">
        <w:rPr>
          <w:noProof/>
          <w:color w:val="000000" w:themeColor="text1"/>
          <w:lang w:val="sr-Cyrl-RS"/>
        </w:rPr>
        <w:t>Наведене количине су планиране количине на годишњем нивоу и наручилац задржава право да у сваком тренутку поручи већу или мању количину од планиране у зависности од реалних потреба, као и да одустане од дела набавке добара.</w:t>
      </w:r>
    </w:p>
    <w:p w14:paraId="6A1FAFF0" w14:textId="77DCF222" w:rsidR="00445F45" w:rsidRPr="00445F45" w:rsidRDefault="00445F45" w:rsidP="00C15D3D">
      <w:pPr>
        <w:ind w:firstLine="360"/>
        <w:rPr>
          <w:noProof/>
          <w:color w:val="000000" w:themeColor="text1"/>
          <w:lang w:val="sr-Cyrl-RS"/>
        </w:rPr>
      </w:pPr>
      <w:r w:rsidRPr="00585844">
        <w:rPr>
          <w:noProof/>
          <w:color w:val="000000" w:themeColor="text1"/>
          <w:lang w:val="sr-Cyrl-RS"/>
        </w:rPr>
        <w:t>Понуђач мора доставити списак свих бензинских станица са њиховим адресама и називом места где се налазе.</w:t>
      </w: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4A08A3DA" w14:textId="77777777" w:rsidR="002B548B" w:rsidRPr="00445F45" w:rsidRDefault="002B548B" w:rsidP="00445F45">
      <w:pPr>
        <w:rPr>
          <w:noProof/>
          <w:color w:val="FF0000"/>
          <w:lang w:val="sr-Cyrl-RS"/>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5397E922" w14:textId="12C770A5" w:rsidR="00E43FAE" w:rsidRPr="00445F45" w:rsidRDefault="00E43FAE" w:rsidP="00445F45">
      <w:pPr>
        <w:rPr>
          <w:noProof/>
          <w:lang w:val="sr-Cyrl-RS"/>
        </w:rPr>
      </w:pPr>
    </w:p>
    <w:p w14:paraId="3C990FE9" w14:textId="23A68813"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496875526"/>
      <w:r w:rsidRPr="00CC366C">
        <w:lastRenderedPageBreak/>
        <w:t>УСЛОВИ ЗА УЧЕШЋЕ У ПОСТУПКУ ЈАВНЕ НАБАВКЕ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74A47CC" w14:textId="119AAA03" w:rsidR="00CD60D3" w:rsidRPr="00445F45" w:rsidRDefault="007B7D80" w:rsidP="00445F45">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585844" w:rsidRPr="00AE1407" w14:paraId="22EDEC2C" w14:textId="77777777" w:rsidTr="00585844">
        <w:trPr>
          <w:trHeight w:val="972"/>
        </w:trPr>
        <w:tc>
          <w:tcPr>
            <w:tcW w:w="801" w:type="dxa"/>
            <w:vAlign w:val="center"/>
          </w:tcPr>
          <w:p w14:paraId="57B1385F" w14:textId="77777777" w:rsidR="00585844" w:rsidRPr="00AE1407" w:rsidRDefault="00585844" w:rsidP="00CD60D3">
            <w:pPr>
              <w:jc w:val="center"/>
              <w:rPr>
                <w:noProof/>
              </w:rPr>
            </w:pPr>
            <w:r w:rsidRPr="00AE1407">
              <w:rPr>
                <w:noProof/>
              </w:rPr>
              <w:t>Бр.</w:t>
            </w:r>
          </w:p>
        </w:tc>
        <w:tc>
          <w:tcPr>
            <w:tcW w:w="3183" w:type="dxa"/>
            <w:gridSpan w:val="2"/>
            <w:vAlign w:val="center"/>
          </w:tcPr>
          <w:p w14:paraId="44CC777E" w14:textId="77777777" w:rsidR="00585844" w:rsidRPr="00AE1407" w:rsidRDefault="00585844" w:rsidP="00CD60D3">
            <w:pPr>
              <w:jc w:val="center"/>
              <w:rPr>
                <w:noProof/>
              </w:rPr>
            </w:pPr>
            <w:r w:rsidRPr="00AE1407">
              <w:rPr>
                <w:noProof/>
              </w:rPr>
              <w:t>УСЛОВИ</w:t>
            </w:r>
          </w:p>
        </w:tc>
        <w:tc>
          <w:tcPr>
            <w:tcW w:w="5387" w:type="dxa"/>
            <w:vAlign w:val="center"/>
          </w:tcPr>
          <w:p w14:paraId="7310F496" w14:textId="77777777" w:rsidR="00585844" w:rsidRPr="00AE1407" w:rsidRDefault="00585844" w:rsidP="00CD60D3">
            <w:pPr>
              <w:jc w:val="center"/>
              <w:rPr>
                <w:noProof/>
              </w:rPr>
            </w:pPr>
            <w:r w:rsidRPr="00AE1407">
              <w:rPr>
                <w:noProof/>
              </w:rPr>
              <w:t>ДОКАЗИ</w:t>
            </w:r>
          </w:p>
        </w:tc>
      </w:tr>
      <w:tr w:rsidR="00585844" w:rsidRPr="00AE1407" w14:paraId="23AB3BF9" w14:textId="77777777" w:rsidTr="00585844">
        <w:trPr>
          <w:trHeight w:val="505"/>
        </w:trPr>
        <w:tc>
          <w:tcPr>
            <w:tcW w:w="9371" w:type="dxa"/>
            <w:gridSpan w:val="4"/>
          </w:tcPr>
          <w:p w14:paraId="1C8A1F24" w14:textId="77777777" w:rsidR="00585844" w:rsidRPr="00AE1407" w:rsidRDefault="00585844" w:rsidP="00CD60D3">
            <w:pPr>
              <w:jc w:val="center"/>
              <w:rPr>
                <w:b/>
                <w:noProof/>
              </w:rPr>
            </w:pPr>
            <w:r w:rsidRPr="00AE1407">
              <w:rPr>
                <w:b/>
                <w:noProof/>
              </w:rPr>
              <w:t>ОБАВЕЗНИ УСЛОВИ ЗА УЧЕШЋЕ У ПОСТУПКУ ЈАВНЕ НАБАВКЕ ИЗ ЧЛАНА 75. ЗАКОНА</w:t>
            </w:r>
          </w:p>
        </w:tc>
      </w:tr>
      <w:tr w:rsidR="00585844" w:rsidRPr="00AE1407" w14:paraId="188A7F4F" w14:textId="77777777" w:rsidTr="00585844">
        <w:trPr>
          <w:trHeight w:val="505"/>
        </w:trPr>
        <w:tc>
          <w:tcPr>
            <w:tcW w:w="801" w:type="dxa"/>
            <w:vAlign w:val="center"/>
          </w:tcPr>
          <w:p w14:paraId="7B28910D" w14:textId="77777777" w:rsidR="00585844" w:rsidRPr="00AE1407" w:rsidRDefault="00585844" w:rsidP="00BD619D">
            <w:pPr>
              <w:pStyle w:val="ListParagraph"/>
              <w:numPr>
                <w:ilvl w:val="0"/>
                <w:numId w:val="18"/>
              </w:numPr>
              <w:rPr>
                <w:noProof/>
              </w:rPr>
            </w:pPr>
          </w:p>
        </w:tc>
        <w:tc>
          <w:tcPr>
            <w:tcW w:w="3183" w:type="dxa"/>
            <w:gridSpan w:val="2"/>
          </w:tcPr>
          <w:p w14:paraId="5E519881" w14:textId="77777777" w:rsidR="00585844" w:rsidRPr="00AE1407" w:rsidRDefault="00585844"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42BD1BDF" w14:textId="72CE6C54" w:rsidR="00585844" w:rsidRDefault="00585844"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585844" w:rsidRPr="00B741B2" w:rsidRDefault="00585844"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585844" w:rsidRPr="009937B8" w:rsidRDefault="00585844"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585844" w:rsidRPr="00B741B2" w:rsidRDefault="00585844"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85844" w:rsidRPr="00AE1407" w14:paraId="1C66CB3C" w14:textId="77777777" w:rsidTr="00585844">
        <w:trPr>
          <w:trHeight w:val="458"/>
        </w:trPr>
        <w:tc>
          <w:tcPr>
            <w:tcW w:w="801" w:type="dxa"/>
            <w:vAlign w:val="center"/>
          </w:tcPr>
          <w:p w14:paraId="1442B07A" w14:textId="77777777" w:rsidR="00585844" w:rsidRPr="00AE1407" w:rsidRDefault="00585844" w:rsidP="00BD619D">
            <w:pPr>
              <w:pStyle w:val="ListParagraph"/>
              <w:numPr>
                <w:ilvl w:val="0"/>
                <w:numId w:val="18"/>
              </w:numPr>
              <w:rPr>
                <w:noProof/>
              </w:rPr>
            </w:pPr>
          </w:p>
        </w:tc>
        <w:tc>
          <w:tcPr>
            <w:tcW w:w="3183" w:type="dxa"/>
            <w:gridSpan w:val="2"/>
            <w:vAlign w:val="center"/>
          </w:tcPr>
          <w:p w14:paraId="5D78E354" w14:textId="77777777" w:rsidR="00585844" w:rsidRPr="00AE1407" w:rsidRDefault="00585844"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01B5F166" w14:textId="19B4692E" w:rsidR="00585844" w:rsidRPr="009937B8" w:rsidRDefault="00585844"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585844" w:rsidRPr="000738FF" w:rsidRDefault="00585844"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585844" w:rsidRPr="00AE1407" w:rsidRDefault="00585844"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585844" w:rsidRPr="005B07C0" w:rsidRDefault="00585844"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85844" w:rsidRPr="009937B8" w:rsidRDefault="00585844"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585844" w:rsidRPr="0028014B" w:rsidRDefault="00585844"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85844" w:rsidRPr="00AE1407" w14:paraId="52084727" w14:textId="77777777" w:rsidTr="00585844">
        <w:trPr>
          <w:trHeight w:val="789"/>
        </w:trPr>
        <w:tc>
          <w:tcPr>
            <w:tcW w:w="801" w:type="dxa"/>
            <w:vAlign w:val="center"/>
          </w:tcPr>
          <w:p w14:paraId="2E8F8661" w14:textId="77777777" w:rsidR="00585844" w:rsidRPr="00AE1407" w:rsidRDefault="00585844" w:rsidP="00BD619D">
            <w:pPr>
              <w:pStyle w:val="ListParagraph"/>
              <w:numPr>
                <w:ilvl w:val="0"/>
                <w:numId w:val="18"/>
              </w:numPr>
              <w:rPr>
                <w:noProof/>
              </w:rPr>
            </w:pPr>
          </w:p>
        </w:tc>
        <w:tc>
          <w:tcPr>
            <w:tcW w:w="3183" w:type="dxa"/>
            <w:gridSpan w:val="2"/>
            <w:vAlign w:val="center"/>
          </w:tcPr>
          <w:p w14:paraId="5322F8F3" w14:textId="77777777" w:rsidR="00585844" w:rsidRPr="00AE1407" w:rsidRDefault="00585844"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7FB56794" w14:textId="3AA5DEA8" w:rsidR="00585844" w:rsidRPr="00AE1407" w:rsidRDefault="0058584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85844" w:rsidRPr="00753D5C" w:rsidRDefault="0058584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85844" w:rsidRPr="00AE1407" w14:paraId="3E6053D1" w14:textId="77777777" w:rsidTr="00585844">
        <w:trPr>
          <w:trHeight w:val="789"/>
        </w:trPr>
        <w:tc>
          <w:tcPr>
            <w:tcW w:w="801" w:type="dxa"/>
            <w:vAlign w:val="center"/>
          </w:tcPr>
          <w:p w14:paraId="229E9669" w14:textId="77777777" w:rsidR="00585844" w:rsidRPr="00AE1407" w:rsidRDefault="00585844" w:rsidP="00BD619D">
            <w:pPr>
              <w:pStyle w:val="ListParagraph"/>
              <w:numPr>
                <w:ilvl w:val="0"/>
                <w:numId w:val="18"/>
              </w:numPr>
              <w:rPr>
                <w:noProof/>
              </w:rPr>
            </w:pPr>
          </w:p>
        </w:tc>
        <w:tc>
          <w:tcPr>
            <w:tcW w:w="3183" w:type="dxa"/>
            <w:gridSpan w:val="2"/>
          </w:tcPr>
          <w:p w14:paraId="53A37160" w14:textId="1ACC7714" w:rsidR="00585844" w:rsidRPr="00072306" w:rsidRDefault="007A78AA" w:rsidP="00CD60D3">
            <w:pPr>
              <w:jc w:val="both"/>
              <w:rPr>
                <w:noProof/>
                <w:highlight w:val="yellow"/>
              </w:rPr>
            </w:pPr>
            <w:r w:rsidRPr="00FA3A55">
              <w:rPr>
                <w:lang w:val="sr-Latn-CS"/>
              </w:rPr>
              <w:t xml:space="preserve">Понуђач </w:t>
            </w:r>
            <w:r w:rsidRPr="00FA3A55">
              <w:t>има обезбеђену:</w:t>
            </w:r>
            <w:r w:rsidRPr="00FA3A55">
              <w:rPr>
                <w:lang w:val="sr-Latn-CS"/>
              </w:rPr>
              <w:t xml:space="preserve"> лиценц</w:t>
            </w:r>
            <w:r w:rsidRPr="00FA3A55">
              <w:t>у</w:t>
            </w:r>
            <w:r w:rsidRPr="00FA3A55">
              <w:rPr>
                <w:lang w:val="sr-Latn-CS"/>
              </w:rPr>
              <w:t xml:space="preserve"> за трговину </w:t>
            </w:r>
            <w:r>
              <w:rPr>
                <w:lang w:val="sr-Cyrl-RS"/>
              </w:rPr>
              <w:t xml:space="preserve">моторним и другим горивима на станицама за снабдевање </w:t>
            </w:r>
            <w:r w:rsidRPr="007A78AA">
              <w:rPr>
                <w:lang w:val="sr-Cyrl-RS"/>
              </w:rPr>
              <w:t>возила</w:t>
            </w:r>
            <w:r w:rsidRPr="007A78AA">
              <w:rPr>
                <w:noProof/>
              </w:rPr>
              <w:t>.</w:t>
            </w:r>
          </w:p>
        </w:tc>
        <w:tc>
          <w:tcPr>
            <w:tcW w:w="5387" w:type="dxa"/>
          </w:tcPr>
          <w:p w14:paraId="463509AA" w14:textId="3100EBDF" w:rsidR="00585844" w:rsidRDefault="00585844" w:rsidP="002D087B">
            <w:pPr>
              <w:jc w:val="both"/>
              <w:rPr>
                <w:iCs/>
                <w:lang w:val="sr-Cyrl-RS"/>
              </w:rPr>
            </w:pPr>
            <w:r w:rsidRPr="00AE1407">
              <w:rPr>
                <w:iCs/>
              </w:rPr>
              <w:t>Доказ</w:t>
            </w:r>
            <w:r w:rsidR="007A78AA">
              <w:rPr>
                <w:iCs/>
              </w:rPr>
              <w:t>:</w:t>
            </w:r>
            <w:r w:rsidRPr="00AE1407">
              <w:rPr>
                <w:iCs/>
              </w:rPr>
              <w:t xml:space="preserve"> </w:t>
            </w:r>
          </w:p>
          <w:p w14:paraId="52460980" w14:textId="7BC0A9FA" w:rsidR="00585844" w:rsidRPr="00072306" w:rsidRDefault="00585844" w:rsidP="002D087B">
            <w:pPr>
              <w:jc w:val="both"/>
              <w:rPr>
                <w:noProof/>
                <w:highlight w:val="yellow"/>
              </w:rPr>
            </w:pPr>
            <w:r w:rsidRPr="00FA3A55">
              <w:t xml:space="preserve">Доставити фотокопију важеће  лиценце </w:t>
            </w:r>
            <w:r w:rsidRPr="00FA3A55">
              <w:rPr>
                <w:lang w:val="sr-Latn-CS"/>
              </w:rPr>
              <w:t>издате од стране Агенције за енергетику Републике Србије</w:t>
            </w:r>
            <w:r w:rsidRPr="00FA3A55">
              <w:t>.</w:t>
            </w:r>
          </w:p>
        </w:tc>
      </w:tr>
      <w:tr w:rsidR="00585844" w:rsidRPr="00AE1407" w14:paraId="3E5B9D58" w14:textId="77777777" w:rsidTr="00585844">
        <w:trPr>
          <w:trHeight w:val="848"/>
        </w:trPr>
        <w:tc>
          <w:tcPr>
            <w:tcW w:w="9371" w:type="dxa"/>
            <w:gridSpan w:val="4"/>
            <w:vAlign w:val="center"/>
          </w:tcPr>
          <w:p w14:paraId="107C53BE" w14:textId="77777777" w:rsidR="00585844" w:rsidRPr="001E45F1" w:rsidRDefault="00585844" w:rsidP="001E45F1">
            <w:pPr>
              <w:jc w:val="center"/>
              <w:rPr>
                <w:b/>
                <w:noProof/>
              </w:rPr>
            </w:pPr>
            <w:r w:rsidRPr="00585844">
              <w:rPr>
                <w:b/>
                <w:noProof/>
              </w:rPr>
              <w:t>ДОДАТНИ УСЛОВИ ЗА УЧЕШЋЕ У ПОСТУПКУ ЈАВНЕ НАБАВКЕ ИЗ ЧЛАНА 76. ЗАКОНА</w:t>
            </w:r>
          </w:p>
        </w:tc>
      </w:tr>
      <w:tr w:rsidR="00585844" w:rsidRPr="00585844" w14:paraId="78DC8463" w14:textId="77777777" w:rsidTr="00585844">
        <w:trPr>
          <w:trHeight w:val="848"/>
        </w:trPr>
        <w:tc>
          <w:tcPr>
            <w:tcW w:w="801" w:type="dxa"/>
            <w:shd w:val="clear" w:color="auto" w:fill="auto"/>
            <w:vAlign w:val="center"/>
          </w:tcPr>
          <w:p w14:paraId="5BB00C10" w14:textId="77777777" w:rsidR="00585844" w:rsidRPr="00585844" w:rsidRDefault="00585844" w:rsidP="00D017D1">
            <w:pPr>
              <w:pStyle w:val="ListParagraph"/>
              <w:numPr>
                <w:ilvl w:val="0"/>
                <w:numId w:val="25"/>
              </w:numPr>
              <w:rPr>
                <w:noProof/>
              </w:rPr>
            </w:pPr>
          </w:p>
        </w:tc>
        <w:tc>
          <w:tcPr>
            <w:tcW w:w="3041" w:type="dxa"/>
            <w:shd w:val="clear" w:color="auto" w:fill="auto"/>
          </w:tcPr>
          <w:p w14:paraId="1FA5EA3E" w14:textId="65B7E58A" w:rsidR="00585844" w:rsidRPr="00585844" w:rsidRDefault="00585844" w:rsidP="00FF609A">
            <w:pPr>
              <w:rPr>
                <w:noProof/>
              </w:rPr>
            </w:pPr>
            <w:r w:rsidRPr="00585844">
              <w:t xml:space="preserve">Понуђач </w:t>
            </w:r>
            <w:r w:rsidRPr="00585844">
              <w:rPr>
                <w:lang w:val="sr-Latn-CS"/>
              </w:rPr>
              <w:t xml:space="preserve"> поседује систем евиденције испоруке горива, путем електронских (дебитних) картица</w:t>
            </w:r>
            <w:r w:rsidRPr="00585844">
              <w:t>;</w:t>
            </w:r>
          </w:p>
        </w:tc>
        <w:tc>
          <w:tcPr>
            <w:tcW w:w="5529" w:type="dxa"/>
            <w:gridSpan w:val="2"/>
            <w:shd w:val="clear" w:color="auto" w:fill="auto"/>
          </w:tcPr>
          <w:p w14:paraId="3B25109C" w14:textId="77777777" w:rsidR="00585844" w:rsidRPr="00585844" w:rsidRDefault="00585844" w:rsidP="00EC19BC">
            <w:pPr>
              <w:pStyle w:val="Default"/>
              <w:jc w:val="both"/>
              <w:rPr>
                <w:rFonts w:ascii="Times New Roman" w:hAnsi="Times New Roman" w:cs="Times New Roman"/>
                <w:iCs/>
                <w:color w:val="auto"/>
                <w:lang w:val="sr-Cyrl-RS"/>
              </w:rPr>
            </w:pPr>
            <w:r w:rsidRPr="00585844">
              <w:rPr>
                <w:rFonts w:ascii="Times New Roman" w:hAnsi="Times New Roman" w:cs="Times New Roman"/>
                <w:iCs/>
                <w:color w:val="auto"/>
              </w:rPr>
              <w:t>Доказ</w:t>
            </w:r>
          </w:p>
          <w:p w14:paraId="31F656AD" w14:textId="17FB02DF" w:rsidR="00585844" w:rsidRPr="00585844" w:rsidRDefault="00585844" w:rsidP="00EC19BC">
            <w:pPr>
              <w:pStyle w:val="Default"/>
              <w:jc w:val="both"/>
              <w:rPr>
                <w:rFonts w:ascii="Times New Roman" w:hAnsi="Times New Roman" w:cs="Times New Roman"/>
                <w:noProof/>
              </w:rPr>
            </w:pPr>
            <w:r w:rsidRPr="00585844">
              <w:rPr>
                <w:rFonts w:ascii="Times New Roman" w:hAnsi="Times New Roman" w:cs="Times New Roman"/>
                <w:iCs/>
                <w:color w:val="auto"/>
              </w:rPr>
              <w:t xml:space="preserve"> </w:t>
            </w:r>
            <w:r w:rsidRPr="00585844">
              <w:rPr>
                <w:rFonts w:ascii="Times New Roman" w:hAnsi="Times New Roman" w:cs="Times New Roman"/>
                <w:lang w:val="sr-Latn-CS"/>
              </w:rPr>
              <w:t>Изјава понуђача, дата под пуном моралном, материјалном и кривичном одговорношћу</w:t>
            </w:r>
            <w:r w:rsidRPr="00585844">
              <w:rPr>
                <w:rFonts w:ascii="Times New Roman" w:hAnsi="Times New Roman" w:cs="Times New Roman"/>
                <w:lang w:val="sr-Cyrl-RS"/>
              </w:rPr>
              <w:t xml:space="preserve"> </w:t>
            </w:r>
            <w:r w:rsidRPr="00585844">
              <w:rPr>
                <w:rFonts w:ascii="Times New Roman" w:hAnsi="Times New Roman" w:cs="Times New Roman"/>
                <w:lang w:val="sr-Latn-CS"/>
              </w:rPr>
              <w:t>(потписана и печатом оверена )</w:t>
            </w:r>
            <w:r w:rsidRPr="00585844">
              <w:rPr>
                <w:rFonts w:ascii="Times New Roman" w:hAnsi="Times New Roman" w:cs="Times New Roman"/>
                <w:lang w:val="sr-Cyrl-RS"/>
              </w:rPr>
              <w:t>,</w:t>
            </w:r>
            <w:r w:rsidRPr="00585844">
              <w:rPr>
                <w:rFonts w:ascii="Times New Roman" w:hAnsi="Times New Roman" w:cs="Times New Roman"/>
                <w:lang w:val="sr-Latn-CS"/>
              </w:rPr>
              <w:t xml:space="preserve"> којом потврђује да у моменту подношења понуде поседује систем евиденције испоруке горива, путем електронских      ( дебитних ) картица.</w:t>
            </w:r>
          </w:p>
        </w:tc>
      </w:tr>
      <w:tr w:rsidR="00585844" w:rsidRPr="00585844" w14:paraId="28EF9685" w14:textId="77777777" w:rsidTr="00585844">
        <w:trPr>
          <w:trHeight w:val="132"/>
        </w:trPr>
        <w:tc>
          <w:tcPr>
            <w:tcW w:w="801" w:type="dxa"/>
            <w:shd w:val="clear" w:color="auto" w:fill="auto"/>
            <w:vAlign w:val="center"/>
          </w:tcPr>
          <w:p w14:paraId="54EC3E76" w14:textId="77777777" w:rsidR="00585844" w:rsidRPr="00585844" w:rsidRDefault="00585844" w:rsidP="00EC19BC">
            <w:pPr>
              <w:pStyle w:val="ListParagraph"/>
              <w:numPr>
                <w:ilvl w:val="0"/>
                <w:numId w:val="25"/>
              </w:numPr>
              <w:rPr>
                <w:noProof/>
              </w:rPr>
            </w:pPr>
          </w:p>
        </w:tc>
        <w:tc>
          <w:tcPr>
            <w:tcW w:w="3041" w:type="dxa"/>
            <w:shd w:val="clear" w:color="auto" w:fill="auto"/>
          </w:tcPr>
          <w:p w14:paraId="6B4CC928" w14:textId="77777777" w:rsidR="00585844" w:rsidRPr="00585844" w:rsidRDefault="00585844" w:rsidP="004577AB">
            <w:pPr>
              <w:jc w:val="both"/>
              <w:rPr>
                <w:lang w:val="sr-Cyrl-RS"/>
              </w:rPr>
            </w:pPr>
            <w:r w:rsidRPr="00585844">
              <w:rPr>
                <w:lang w:val="sr-Latn-CS"/>
              </w:rPr>
              <w:t xml:space="preserve">Понуђач </w:t>
            </w:r>
            <w:r w:rsidRPr="00585844">
              <w:t>има</w:t>
            </w:r>
            <w:r w:rsidRPr="00585844">
              <w:rPr>
                <w:lang w:val="sr-Cyrl-RS"/>
              </w:rPr>
              <w:t>:</w:t>
            </w:r>
          </w:p>
          <w:p w14:paraId="062523EA" w14:textId="7BCDFBA3" w:rsidR="00585844" w:rsidRPr="00585844" w:rsidRDefault="00585844" w:rsidP="004577AB">
            <w:pPr>
              <w:jc w:val="both"/>
              <w:rPr>
                <w:lang w:val="sr-Latn-CS"/>
              </w:rPr>
            </w:pPr>
            <w:r w:rsidRPr="00585844">
              <w:rPr>
                <w:lang w:val="sr-Cyrl-RS"/>
              </w:rPr>
              <w:t>-</w:t>
            </w:r>
            <w:r w:rsidRPr="00585844">
              <w:t xml:space="preserve"> </w:t>
            </w:r>
            <w:r w:rsidRPr="00585844">
              <w:rPr>
                <w:lang w:val="sr-Latn-CS"/>
              </w:rPr>
              <w:t xml:space="preserve"> сертификат за предметну јавну набавку којим се доказује квалитет и усклађеност производа са техничким и другим </w:t>
            </w:r>
            <w:r w:rsidRPr="00585844">
              <w:rPr>
                <w:lang w:val="sr-Latn-CS"/>
              </w:rPr>
              <w:lastRenderedPageBreak/>
              <w:t>захтевима за течна горива нафтног порекла, и декларације о усаглашености производа за предмет јавне набавке</w:t>
            </w:r>
            <w:r w:rsidRPr="00585844">
              <w:t>;</w:t>
            </w:r>
          </w:p>
        </w:tc>
        <w:tc>
          <w:tcPr>
            <w:tcW w:w="5529" w:type="dxa"/>
            <w:gridSpan w:val="2"/>
            <w:shd w:val="clear" w:color="auto" w:fill="auto"/>
            <w:vAlign w:val="center"/>
          </w:tcPr>
          <w:p w14:paraId="27DB8F32" w14:textId="77777777" w:rsidR="00585844" w:rsidRPr="00585844" w:rsidRDefault="00585844" w:rsidP="004577AB">
            <w:pPr>
              <w:jc w:val="both"/>
              <w:rPr>
                <w:iCs/>
                <w:lang w:val="sr-Cyrl-RS"/>
              </w:rPr>
            </w:pPr>
            <w:r w:rsidRPr="00585844">
              <w:rPr>
                <w:iCs/>
              </w:rPr>
              <w:lastRenderedPageBreak/>
              <w:t xml:space="preserve">Доказ </w:t>
            </w:r>
          </w:p>
          <w:p w14:paraId="0A6467BB" w14:textId="2D113892" w:rsidR="00585844" w:rsidRPr="00585844" w:rsidRDefault="00585844" w:rsidP="004577AB">
            <w:pPr>
              <w:jc w:val="both"/>
              <w:rPr>
                <w:lang w:val="sr-Cyrl-RS"/>
              </w:rPr>
            </w:pPr>
            <w:r w:rsidRPr="00585844">
              <w:t>Доставити фотокопију важећег сертификата издато од стране акредитоване лабораторије.</w:t>
            </w:r>
          </w:p>
          <w:p w14:paraId="59DF82D3" w14:textId="48EC2F33" w:rsidR="00585844" w:rsidRPr="00585844" w:rsidRDefault="00585844" w:rsidP="004577AB">
            <w:pPr>
              <w:pStyle w:val="Default"/>
              <w:jc w:val="both"/>
              <w:rPr>
                <w:rFonts w:ascii="Times New Roman" w:hAnsi="Times New Roman" w:cs="Times New Roman"/>
                <w:iCs/>
                <w:color w:val="auto"/>
              </w:rPr>
            </w:pPr>
            <w:r w:rsidRPr="00585844">
              <w:rPr>
                <w:rFonts w:ascii="Times New Roman" w:hAnsi="Times New Roman" w:cs="Times New Roman"/>
              </w:rPr>
              <w:t xml:space="preserve">Доставити фотокопију декларације </w:t>
            </w:r>
            <w:r w:rsidRPr="00585844">
              <w:rPr>
                <w:rFonts w:ascii="Times New Roman" w:hAnsi="Times New Roman" w:cs="Times New Roman"/>
                <w:lang w:val="sr-Latn-CS"/>
              </w:rPr>
              <w:t>о усаглашености производа за предмет јавне набавке</w:t>
            </w:r>
            <w:r w:rsidRPr="00585844">
              <w:rPr>
                <w:rFonts w:ascii="Times New Roman" w:hAnsi="Times New Roman" w:cs="Times New Roman"/>
              </w:rPr>
              <w:t>.</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5FD262A5" w:rsidR="00FC1E62" w:rsidRPr="00585844"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585844">
        <w:rPr>
          <w:noProof/>
          <w:lang w:val="sr-Cyrl-CS"/>
        </w:rPr>
        <w:t>И</w:t>
      </w:r>
      <w:r w:rsidR="00FC1E62" w:rsidRPr="00585844">
        <w:rPr>
          <w:noProof/>
        </w:rPr>
        <w:t xml:space="preserve">спуњеност услова </w:t>
      </w:r>
      <w:r w:rsidR="00FC1E62" w:rsidRPr="00585844">
        <w:rPr>
          <w:noProof/>
          <w:color w:val="000000" w:themeColor="text1"/>
        </w:rPr>
        <w:t xml:space="preserve">из тачке </w:t>
      </w:r>
      <w:r w:rsidR="00FC1E62" w:rsidRPr="00585844">
        <w:rPr>
          <w:noProof/>
          <w:color w:val="000000" w:themeColor="text1"/>
          <w:lang w:val="sr-Cyrl-CS"/>
        </w:rPr>
        <w:t>1, 2, 3</w:t>
      </w:r>
      <w:r w:rsidR="00B47FDC" w:rsidRPr="00585844">
        <w:rPr>
          <w:noProof/>
          <w:color w:val="000000" w:themeColor="text1"/>
          <w:lang w:val="sr-Cyrl-CS"/>
        </w:rPr>
        <w:t>, 4</w:t>
      </w:r>
      <w:r w:rsidR="00FC1E62" w:rsidRPr="00585844">
        <w:rPr>
          <w:noProof/>
        </w:rPr>
        <w:t xml:space="preserve"> понуђач доказује достављањем доказа наведених у табели</w:t>
      </w:r>
      <w:r w:rsidR="004B0A93" w:rsidRPr="00585844">
        <w:rPr>
          <w:noProof/>
        </w:rPr>
        <w:t>.</w:t>
      </w:r>
    </w:p>
    <w:p w14:paraId="02F6C229" w14:textId="77777777" w:rsidR="00C87537" w:rsidRPr="00B47FDC" w:rsidRDefault="00C87537" w:rsidP="00B47FDC">
      <w:pPr>
        <w:jc w:val="both"/>
        <w:rPr>
          <w:noProof/>
          <w:highlight w:val="yellow"/>
          <w:lang w:val="sr-Cyrl-CS"/>
        </w:rPr>
      </w:pPr>
    </w:p>
    <w:p w14:paraId="4C21C092" w14:textId="4B04C487" w:rsidR="00C15D3D" w:rsidRPr="00585844" w:rsidRDefault="004F4808" w:rsidP="00B47FDC">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585844">
        <w:rPr>
          <w:noProof/>
        </w:rPr>
        <w:t xml:space="preserve">: </w:t>
      </w:r>
      <w:r w:rsidR="00113AEA" w:rsidRPr="00585844">
        <w:rPr>
          <w:noProof/>
          <w:lang w:val="sr-Cyrl-CS"/>
        </w:rPr>
        <w:t>И</w:t>
      </w:r>
      <w:r w:rsidR="00113AEA" w:rsidRPr="00585844">
        <w:rPr>
          <w:noProof/>
        </w:rPr>
        <w:t xml:space="preserve">спуњеност услова </w:t>
      </w:r>
      <w:r w:rsidR="00113AEA" w:rsidRPr="00585844">
        <w:rPr>
          <w:noProof/>
          <w:color w:val="000000" w:themeColor="text1"/>
        </w:rPr>
        <w:t xml:space="preserve">из тачке </w:t>
      </w:r>
      <w:r w:rsidR="00BB7210" w:rsidRPr="00585844">
        <w:rPr>
          <w:noProof/>
          <w:color w:val="000000" w:themeColor="text1"/>
        </w:rPr>
        <w:t>1, 2</w:t>
      </w:r>
      <w:r w:rsidR="00113AEA" w:rsidRPr="00585844">
        <w:rPr>
          <w:noProof/>
        </w:rPr>
        <w:t xml:space="preserve"> понуђач доказује достав</w:t>
      </w:r>
      <w:r w:rsidR="00875FBC" w:rsidRPr="00585844">
        <w:rPr>
          <w:noProof/>
        </w:rPr>
        <w:t>љањем доказа наведених у табели</w:t>
      </w:r>
      <w:r w:rsidR="004B0A93" w:rsidRPr="00585844">
        <w:rPr>
          <w:noProof/>
        </w:rPr>
        <w:t>.</w:t>
      </w:r>
    </w:p>
    <w:p w14:paraId="08BEFF35" w14:textId="77777777" w:rsidR="00B47FDC" w:rsidRDefault="00B47FDC" w:rsidP="00B47FDC">
      <w:pPr>
        <w:pStyle w:val="ListParagraph"/>
        <w:rPr>
          <w:noProof/>
        </w:rPr>
      </w:pPr>
    </w:p>
    <w:p w14:paraId="10F4571F" w14:textId="77777777" w:rsidR="00B47FDC" w:rsidRPr="00B47FDC" w:rsidRDefault="00B47FDC" w:rsidP="00B47FDC">
      <w:pPr>
        <w:pStyle w:val="ListParagraph"/>
        <w:ind w:left="405"/>
        <w:jc w:val="both"/>
        <w:rPr>
          <w:noProof/>
        </w:rPr>
      </w:pPr>
    </w:p>
    <w:p w14:paraId="7907EA93" w14:textId="7EAFD82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B03DD6E"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6383260E"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B47FDC"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14:paraId="1FC18630" w14:textId="77777777" w:rsidR="00B47FDC" w:rsidRDefault="00B47FDC" w:rsidP="00B47FDC">
      <w:pPr>
        <w:pStyle w:val="Heading1"/>
        <w:numPr>
          <w:ilvl w:val="0"/>
          <w:numId w:val="0"/>
        </w:numPr>
        <w:ind w:left="360"/>
        <w:jc w:val="left"/>
        <w:rPr>
          <w:lang w:val="sr-Cyrl-RS"/>
        </w:rPr>
      </w:pPr>
      <w:bookmarkStart w:id="32" w:name="_Toc375826007"/>
      <w:bookmarkStart w:id="33" w:name="_Toc389030814"/>
      <w:bookmarkStart w:id="34" w:name="_Toc448222238"/>
      <w:bookmarkStart w:id="35" w:name="_Toc477327710"/>
      <w:bookmarkStart w:id="36" w:name="_Toc477327993"/>
      <w:bookmarkStart w:id="37" w:name="_Toc477328722"/>
      <w:bookmarkStart w:id="38" w:name="_Toc477329193"/>
    </w:p>
    <w:p w14:paraId="5E45911D" w14:textId="77777777" w:rsidR="00B47FDC" w:rsidRDefault="00B47FDC" w:rsidP="00B47FDC">
      <w:pPr>
        <w:rPr>
          <w:lang w:val="sr-Cyrl-RS"/>
        </w:rPr>
      </w:pPr>
    </w:p>
    <w:p w14:paraId="2DDCEFC9" w14:textId="77777777" w:rsidR="00B47FDC" w:rsidRDefault="00B47FDC" w:rsidP="00B47FDC">
      <w:pPr>
        <w:rPr>
          <w:lang w:val="sr-Cyrl-RS"/>
        </w:rPr>
      </w:pPr>
    </w:p>
    <w:p w14:paraId="0FE7BB3A" w14:textId="77777777" w:rsidR="00B47FDC" w:rsidRDefault="00B47FDC" w:rsidP="00B47FDC">
      <w:pPr>
        <w:rPr>
          <w:lang w:val="sr-Cyrl-RS"/>
        </w:rPr>
      </w:pPr>
    </w:p>
    <w:p w14:paraId="4806654E" w14:textId="77777777" w:rsidR="00B47FDC" w:rsidRDefault="00B47FDC" w:rsidP="00B47FDC">
      <w:pPr>
        <w:rPr>
          <w:lang w:val="sr-Cyrl-RS"/>
        </w:rPr>
      </w:pPr>
    </w:p>
    <w:p w14:paraId="386934E2" w14:textId="77777777" w:rsidR="00B47FDC" w:rsidRDefault="00B47FDC" w:rsidP="00B47FDC">
      <w:pPr>
        <w:rPr>
          <w:lang w:val="sr-Cyrl-RS"/>
        </w:rPr>
      </w:pPr>
    </w:p>
    <w:p w14:paraId="371E89E2" w14:textId="77777777" w:rsidR="00B47FDC" w:rsidRDefault="00B47FDC" w:rsidP="00B47FDC">
      <w:pPr>
        <w:rPr>
          <w:lang w:val="sr-Cyrl-RS"/>
        </w:rPr>
      </w:pPr>
    </w:p>
    <w:p w14:paraId="299C7D64" w14:textId="77777777" w:rsidR="00B47FDC" w:rsidRDefault="00B47FDC" w:rsidP="00B47FDC">
      <w:pPr>
        <w:rPr>
          <w:lang w:val="sr-Cyrl-RS"/>
        </w:rPr>
      </w:pPr>
    </w:p>
    <w:p w14:paraId="73833A72" w14:textId="77777777" w:rsidR="00B47FDC" w:rsidRDefault="00B47FDC" w:rsidP="00B47FDC">
      <w:pPr>
        <w:rPr>
          <w:lang w:val="sr-Cyrl-RS"/>
        </w:rPr>
      </w:pPr>
    </w:p>
    <w:p w14:paraId="0C660E72" w14:textId="77777777" w:rsidR="00B47FDC" w:rsidRDefault="00B47FDC" w:rsidP="00B47FDC">
      <w:pPr>
        <w:rPr>
          <w:lang w:val="sr-Cyrl-RS"/>
        </w:rPr>
      </w:pPr>
    </w:p>
    <w:p w14:paraId="4244D599" w14:textId="77777777" w:rsidR="00B47FDC" w:rsidRDefault="00B47FDC" w:rsidP="00B47FDC">
      <w:pPr>
        <w:rPr>
          <w:lang w:val="sr-Cyrl-RS"/>
        </w:rPr>
      </w:pPr>
    </w:p>
    <w:p w14:paraId="65C33289" w14:textId="77777777" w:rsidR="00B47FDC" w:rsidRDefault="00B47FDC" w:rsidP="00B47FDC">
      <w:pPr>
        <w:rPr>
          <w:lang w:val="sr-Cyrl-RS"/>
        </w:rPr>
      </w:pPr>
    </w:p>
    <w:p w14:paraId="0C769773" w14:textId="77777777" w:rsidR="00B47FDC" w:rsidRDefault="00B47FDC" w:rsidP="00B47FDC">
      <w:pPr>
        <w:rPr>
          <w:lang w:val="sr-Cyrl-RS"/>
        </w:rPr>
      </w:pPr>
    </w:p>
    <w:p w14:paraId="3C9CDCE9" w14:textId="77777777" w:rsidR="00B47FDC" w:rsidRDefault="00B47FDC" w:rsidP="00B47FDC">
      <w:pPr>
        <w:rPr>
          <w:lang w:val="sr-Cyrl-RS"/>
        </w:rPr>
      </w:pPr>
    </w:p>
    <w:p w14:paraId="68D3B115" w14:textId="77777777" w:rsidR="00B47FDC" w:rsidRDefault="00B47FDC" w:rsidP="00B47FDC">
      <w:pPr>
        <w:rPr>
          <w:lang w:val="sr-Cyrl-RS"/>
        </w:rPr>
      </w:pPr>
    </w:p>
    <w:p w14:paraId="1C3D55B0" w14:textId="77777777" w:rsidR="00B47FDC" w:rsidRDefault="00B47FDC" w:rsidP="00B47FDC">
      <w:pPr>
        <w:rPr>
          <w:lang w:val="sr-Cyrl-RS"/>
        </w:rPr>
      </w:pPr>
    </w:p>
    <w:p w14:paraId="780CF95B" w14:textId="77777777" w:rsidR="00B47FDC" w:rsidRDefault="00B47FDC" w:rsidP="00B47FDC">
      <w:pPr>
        <w:rPr>
          <w:lang w:val="sr-Cyrl-RS"/>
        </w:rPr>
      </w:pPr>
    </w:p>
    <w:p w14:paraId="24C70FA5" w14:textId="77777777" w:rsidR="00B47FDC" w:rsidRDefault="00B47FDC" w:rsidP="00B47FDC">
      <w:pPr>
        <w:rPr>
          <w:lang w:val="sr-Cyrl-RS"/>
        </w:rPr>
      </w:pPr>
    </w:p>
    <w:p w14:paraId="03B002E3" w14:textId="77777777" w:rsidR="00B47FDC" w:rsidRDefault="00B47FDC" w:rsidP="00B47FDC">
      <w:pPr>
        <w:rPr>
          <w:lang w:val="sr-Cyrl-RS"/>
        </w:rPr>
      </w:pPr>
    </w:p>
    <w:p w14:paraId="126B7F0E" w14:textId="77777777" w:rsidR="00B47FDC" w:rsidRDefault="00B47FDC" w:rsidP="00B47FDC">
      <w:pPr>
        <w:rPr>
          <w:lang w:val="sr-Cyrl-RS"/>
        </w:rPr>
      </w:pPr>
    </w:p>
    <w:p w14:paraId="40F60597" w14:textId="77777777" w:rsidR="00B47FDC" w:rsidRDefault="00B47FDC" w:rsidP="00B47FDC">
      <w:pPr>
        <w:rPr>
          <w:lang w:val="sr-Cyrl-RS"/>
        </w:rPr>
      </w:pPr>
    </w:p>
    <w:p w14:paraId="394152F7" w14:textId="77777777" w:rsidR="00B47FDC" w:rsidRDefault="00B47FDC" w:rsidP="00B47FDC">
      <w:pPr>
        <w:rPr>
          <w:lang w:val="sr-Cyrl-RS"/>
        </w:rPr>
      </w:pPr>
    </w:p>
    <w:p w14:paraId="1A1890CB" w14:textId="77777777" w:rsidR="00B47FDC" w:rsidRDefault="00B47FDC" w:rsidP="00B47FDC">
      <w:pPr>
        <w:rPr>
          <w:lang w:val="sr-Cyrl-RS"/>
        </w:rPr>
      </w:pPr>
    </w:p>
    <w:p w14:paraId="3B778507" w14:textId="77777777" w:rsidR="00B47FDC" w:rsidRDefault="00B47FDC" w:rsidP="00B47FDC">
      <w:pPr>
        <w:rPr>
          <w:lang w:val="sr-Cyrl-RS"/>
        </w:rPr>
      </w:pPr>
    </w:p>
    <w:p w14:paraId="733729BE" w14:textId="77777777" w:rsidR="00B47FDC" w:rsidRDefault="00B47FDC" w:rsidP="00B47FDC">
      <w:pPr>
        <w:rPr>
          <w:lang w:val="sr-Cyrl-RS"/>
        </w:rPr>
      </w:pPr>
    </w:p>
    <w:p w14:paraId="264953D0" w14:textId="77777777" w:rsidR="00B47FDC" w:rsidRDefault="00B47FDC" w:rsidP="00B47FDC">
      <w:pPr>
        <w:rPr>
          <w:lang w:val="sr-Cyrl-RS"/>
        </w:rPr>
      </w:pPr>
    </w:p>
    <w:p w14:paraId="738B94CC" w14:textId="3AB814EF" w:rsidR="002D5B2C" w:rsidRPr="00CC366C" w:rsidRDefault="002D5B2C" w:rsidP="00E7066D">
      <w:pPr>
        <w:pStyle w:val="Heading1"/>
      </w:pPr>
      <w:bookmarkStart w:id="39" w:name="_Toc496875527"/>
      <w:r w:rsidRPr="00CC366C">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4B9B0770" w:rsidR="00251440" w:rsidRPr="007F6F85" w:rsidRDefault="00545532" w:rsidP="00B47FDC">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DC798A2" w:rsidR="00C21A19" w:rsidRPr="00585844" w:rsidRDefault="00C21A19" w:rsidP="00C21A19">
      <w:pPr>
        <w:rPr>
          <w:noProof/>
        </w:rPr>
      </w:pPr>
      <w:r w:rsidRPr="00AE1407">
        <w:rPr>
          <w:noProof/>
        </w:rPr>
        <w:t xml:space="preserve">Предмет јавне </w:t>
      </w:r>
      <w:r w:rsidRPr="00585844">
        <w:rPr>
          <w:noProof/>
        </w:rPr>
        <w:t>набавке није обликован по партијама.</w:t>
      </w:r>
    </w:p>
    <w:p w14:paraId="07006C23" w14:textId="77777777" w:rsidR="00A878F3" w:rsidRPr="00585844" w:rsidRDefault="00A878F3" w:rsidP="00A878F3">
      <w:pPr>
        <w:jc w:val="both"/>
      </w:pPr>
    </w:p>
    <w:p w14:paraId="36413E27" w14:textId="77777777" w:rsidR="00A878F3" w:rsidRPr="00585844" w:rsidRDefault="00A878F3" w:rsidP="00BD619D">
      <w:pPr>
        <w:pStyle w:val="ListParagraph"/>
        <w:numPr>
          <w:ilvl w:val="0"/>
          <w:numId w:val="13"/>
        </w:numPr>
        <w:jc w:val="both"/>
        <w:rPr>
          <w:bCs/>
          <w:iCs/>
        </w:rPr>
      </w:pPr>
      <w:r w:rsidRPr="00585844">
        <w:rPr>
          <w:b/>
          <w:bCs/>
          <w:i/>
          <w:iCs/>
        </w:rPr>
        <w:t>ПОНУДА СА ВАРИЈАНТАМА</w:t>
      </w:r>
    </w:p>
    <w:p w14:paraId="7FFA23EC" w14:textId="77777777" w:rsidR="00A878F3" w:rsidRPr="00585844" w:rsidRDefault="00A878F3" w:rsidP="00A878F3">
      <w:pPr>
        <w:jc w:val="both"/>
        <w:rPr>
          <w:bCs/>
          <w:iCs/>
        </w:rPr>
      </w:pPr>
    </w:p>
    <w:p w14:paraId="3A41190F" w14:textId="5452A763" w:rsidR="00A878F3" w:rsidRPr="00585844" w:rsidRDefault="00A878F3" w:rsidP="00A878F3">
      <w:pPr>
        <w:jc w:val="both"/>
        <w:rPr>
          <w:b/>
          <w:bCs/>
          <w:i/>
          <w:iCs/>
        </w:rPr>
      </w:pPr>
      <w:proofErr w:type="gramStart"/>
      <w:r w:rsidRPr="00585844">
        <w:rPr>
          <w:bCs/>
          <w:iCs/>
        </w:rPr>
        <w:t>По</w:t>
      </w:r>
      <w:r w:rsidR="00705D76" w:rsidRPr="00585844">
        <w:rPr>
          <w:bCs/>
          <w:iCs/>
        </w:rPr>
        <w:t xml:space="preserve">дношење понуде са варијантама </w:t>
      </w:r>
      <w:r w:rsidR="002238DC" w:rsidRPr="00585844">
        <w:rPr>
          <w:bCs/>
          <w:iCs/>
          <w:lang w:val="sr-Cyrl-RS"/>
        </w:rPr>
        <w:t>ни</w:t>
      </w:r>
      <w:r w:rsidRPr="00585844">
        <w:rPr>
          <w:bCs/>
          <w:iCs/>
        </w:rPr>
        <w:t>је дозвољено.</w:t>
      </w:r>
      <w:proofErr w:type="gramEnd"/>
    </w:p>
    <w:p w14:paraId="6E6B25E5" w14:textId="77777777" w:rsidR="00A878F3" w:rsidRPr="00585844"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05FB0A0"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w:t>
      </w:r>
      <w:r w:rsidR="00786407">
        <w:rPr>
          <w:iCs/>
          <w:lang w:val="sr-Cyrl-RS"/>
        </w:rPr>
        <w:t xml:space="preserve"> </w:t>
      </w:r>
      <w:r w:rsidR="003D19C1" w:rsidRPr="008713CF">
        <w:rPr>
          <w:iCs/>
        </w:rPr>
        <w:t>уговору о јавној набавци</w:t>
      </w:r>
      <w:r w:rsidRPr="008713CF">
        <w:rPr>
          <w:iCs/>
        </w:rPr>
        <w:t>.</w:t>
      </w:r>
      <w:proofErr w:type="gramEnd"/>
      <w:r w:rsidRPr="00AE1407">
        <w:rPr>
          <w:bCs/>
          <w:iCs/>
        </w:rPr>
        <w:t xml:space="preserve"> </w:t>
      </w:r>
    </w:p>
    <w:p w14:paraId="0BF8BC93" w14:textId="71841E6A" w:rsidR="008B55B5" w:rsidRPr="00585844"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585844">
        <w:rPr>
          <w:bCs/>
          <w:iCs/>
          <w:lang w:val="sr-Cyrl-CS"/>
        </w:rPr>
        <w:t>поглављу</w:t>
      </w:r>
      <w:r w:rsidRPr="00585844">
        <w:rPr>
          <w:bCs/>
          <w:iCs/>
        </w:rPr>
        <w:t xml:space="preserve"> </w:t>
      </w:r>
      <w:r w:rsidR="00585844" w:rsidRPr="00585844">
        <w:rPr>
          <w:bCs/>
          <w:iCs/>
          <w:lang w:val="sr-Cyrl-RS"/>
        </w:rPr>
        <w:t>3</w:t>
      </w:r>
      <w:r w:rsidRPr="00585844">
        <w:rPr>
          <w:bCs/>
          <w:iCs/>
        </w:rPr>
        <w:t>.</w:t>
      </w:r>
      <w:proofErr w:type="gramEnd"/>
      <w:r w:rsidRPr="00585844">
        <w:rPr>
          <w:bCs/>
          <w:iCs/>
        </w:rPr>
        <w:t xml:space="preserve"> </w:t>
      </w:r>
      <w:proofErr w:type="gramStart"/>
      <w:r w:rsidRPr="00585844">
        <w:rPr>
          <w:bCs/>
          <w:iCs/>
        </w:rPr>
        <w:t>конкур</w:t>
      </w:r>
      <w:r w:rsidR="00CB5A79" w:rsidRPr="00585844">
        <w:rPr>
          <w:bCs/>
          <w:iCs/>
        </w:rPr>
        <w:t>сне</w:t>
      </w:r>
      <w:proofErr w:type="gramEnd"/>
      <w:r w:rsidR="00CB5A79" w:rsidRPr="00585844">
        <w:rPr>
          <w:bCs/>
          <w:iCs/>
        </w:rPr>
        <w:t xml:space="preserve"> документације, у складу са у</w:t>
      </w:r>
      <w:r w:rsidRPr="00585844">
        <w:rPr>
          <w:bCs/>
          <w:iCs/>
        </w:rPr>
        <w:t>путством како се доказује испуњеност услова.</w:t>
      </w:r>
    </w:p>
    <w:p w14:paraId="60671184" w14:textId="77777777" w:rsidR="008B55B5" w:rsidRPr="00585844" w:rsidRDefault="008B55B5" w:rsidP="008B55B5">
      <w:pPr>
        <w:jc w:val="both"/>
        <w:rPr>
          <w:iCs/>
        </w:rPr>
      </w:pPr>
      <w:proofErr w:type="gramStart"/>
      <w:r w:rsidRPr="0058584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585844" w:rsidRDefault="008B55B5" w:rsidP="008B55B5">
      <w:pPr>
        <w:jc w:val="both"/>
        <w:rPr>
          <w:iCs/>
        </w:rPr>
      </w:pPr>
      <w:proofErr w:type="gramStart"/>
      <w:r w:rsidRPr="0058584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85844">
        <w:rPr>
          <w:iCs/>
        </w:rPr>
        <w:t xml:space="preserve"> </w:t>
      </w:r>
    </w:p>
    <w:p w14:paraId="48BACD02" w14:textId="77777777" w:rsidR="00A878F3" w:rsidRPr="00AE1407" w:rsidRDefault="008B55B5" w:rsidP="00A878F3">
      <w:pPr>
        <w:jc w:val="both"/>
        <w:rPr>
          <w:iCs/>
        </w:rPr>
      </w:pPr>
      <w:proofErr w:type="gramStart"/>
      <w:r w:rsidRPr="00585844">
        <w:rPr>
          <w:iCs/>
        </w:rPr>
        <w:t>Наручилац не дозвољава пренос доспелих потраживања директно подизвођачу у смислу члана 80.</w:t>
      </w:r>
      <w:proofErr w:type="gramEnd"/>
      <w:r w:rsidRPr="00585844">
        <w:rPr>
          <w:iCs/>
        </w:rPr>
        <w:t xml:space="preserve"> </w:t>
      </w:r>
      <w:proofErr w:type="gramStart"/>
      <w:r w:rsidRPr="00585844">
        <w:rPr>
          <w:iCs/>
        </w:rPr>
        <w:t>став</w:t>
      </w:r>
      <w:proofErr w:type="gramEnd"/>
      <w:r w:rsidRPr="00585844">
        <w:rPr>
          <w:iCs/>
        </w:rPr>
        <w:t xml:space="preserve"> 9. </w:t>
      </w:r>
      <w:proofErr w:type="gramStart"/>
      <w:r w:rsidRPr="00585844">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BD45720" w:rsidR="00A878F3" w:rsidRPr="00585844" w:rsidRDefault="00A878F3" w:rsidP="00A878F3">
      <w:pPr>
        <w:jc w:val="both"/>
      </w:pPr>
      <w:proofErr w:type="gramStart"/>
      <w:r w:rsidRPr="00585844">
        <w:rPr>
          <w:rFonts w:eastAsia="TimesNewRomanPSMT"/>
          <w:bCs/>
        </w:rPr>
        <w:t xml:space="preserve">Група понуђача је дужна да достави све доказе о испуњености услова који су наведени у </w:t>
      </w:r>
      <w:r w:rsidRPr="00585844">
        <w:rPr>
          <w:rFonts w:eastAsia="TimesNewRomanPSMT"/>
          <w:bCs/>
          <w:lang w:val="sr-Cyrl-CS"/>
        </w:rPr>
        <w:t>поглављу</w:t>
      </w:r>
      <w:r w:rsidRPr="00585844">
        <w:rPr>
          <w:rFonts w:eastAsia="TimesNewRomanPSMT"/>
          <w:bCs/>
        </w:rPr>
        <w:t xml:space="preserve"> </w:t>
      </w:r>
      <w:r w:rsidR="00585844">
        <w:rPr>
          <w:rFonts w:eastAsia="TimesNewRomanPSMT"/>
          <w:bCs/>
          <w:lang w:val="sr-Cyrl-RS"/>
        </w:rPr>
        <w:t>3</w:t>
      </w:r>
      <w:r w:rsidR="0084500F" w:rsidRPr="00585844">
        <w:rPr>
          <w:rFonts w:eastAsia="TimesNewRomanPSMT"/>
          <w:bCs/>
        </w:rPr>
        <w:t>.</w:t>
      </w:r>
      <w:proofErr w:type="gramEnd"/>
      <w:r w:rsidRPr="00585844">
        <w:rPr>
          <w:rFonts w:eastAsia="TimesNewRomanPSMT"/>
          <w:bCs/>
          <w:lang w:val="ru-RU"/>
        </w:rPr>
        <w:t xml:space="preserve"> </w:t>
      </w:r>
      <w:proofErr w:type="gramStart"/>
      <w:r w:rsidRPr="00585844">
        <w:rPr>
          <w:rFonts w:eastAsia="TimesNewRomanPSMT"/>
          <w:bCs/>
        </w:rPr>
        <w:t>конкурсне</w:t>
      </w:r>
      <w:proofErr w:type="gramEnd"/>
      <w:r w:rsidRPr="00585844">
        <w:rPr>
          <w:rFonts w:eastAsia="TimesNewRomanPSMT"/>
          <w:bCs/>
        </w:rPr>
        <w:t xml:space="preserve"> документације, у складу са Упутством како се доказује испуњеност услова.</w:t>
      </w:r>
    </w:p>
    <w:p w14:paraId="7A95268B" w14:textId="77777777" w:rsidR="00A878F3" w:rsidRPr="00585844" w:rsidRDefault="00A878F3" w:rsidP="00A878F3">
      <w:pPr>
        <w:jc w:val="both"/>
      </w:pPr>
      <w:proofErr w:type="gramStart"/>
      <w:r w:rsidRPr="00585844">
        <w:t>Понуђачи из групе понуђача одговарају неограничено солидарно према наручиоцу.</w:t>
      </w:r>
      <w:proofErr w:type="gramEnd"/>
      <w:r w:rsidRPr="00585844">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415681" w:rsidRDefault="0068551F" w:rsidP="00BD619D">
      <w:pPr>
        <w:pStyle w:val="ListParagraph"/>
        <w:numPr>
          <w:ilvl w:val="1"/>
          <w:numId w:val="12"/>
        </w:numPr>
        <w:rPr>
          <w:b/>
          <w:u w:val="single"/>
        </w:rPr>
      </w:pPr>
      <w:r w:rsidRPr="00415681">
        <w:rPr>
          <w:b/>
          <w:u w:val="single"/>
        </w:rPr>
        <w:t>Захтеви у погледу начина, рока и услова плаћања</w:t>
      </w:r>
    </w:p>
    <w:p w14:paraId="3B788C3B" w14:textId="429CD867" w:rsidR="007D15B1" w:rsidRPr="007D15B1" w:rsidRDefault="007D15B1" w:rsidP="007D15B1">
      <w:pPr>
        <w:jc w:val="both"/>
        <w:rPr>
          <w:iCs/>
        </w:rPr>
      </w:pPr>
      <w:r w:rsidRPr="007D15B1">
        <w:rPr>
          <w:lang w:val="sr-Latn-CS"/>
        </w:rPr>
        <w:t xml:space="preserve">Наручилац ће </w:t>
      </w:r>
      <w:r w:rsidRPr="007D15B1">
        <w:t>сукцесивно, месечно,</w:t>
      </w:r>
      <w:r w:rsidR="0070458D">
        <w:rPr>
          <w:lang w:val="sr-Cyrl-RS"/>
        </w:rPr>
        <w:t xml:space="preserve"> у периоду од свих 12 месеци,</w:t>
      </w:r>
      <w:r w:rsidRPr="007D15B1">
        <w:t xml:space="preserve"> авансно уплаћивати расположива средства на рачун изабраног понуђача у</w:t>
      </w:r>
      <w:r w:rsidRPr="007D15B1">
        <w:rPr>
          <w:lang w:val="sr-Latn-CS"/>
        </w:rPr>
        <w:t xml:space="preserve"> износ</w:t>
      </w:r>
      <w:r w:rsidRPr="007D15B1">
        <w:t>у</w:t>
      </w:r>
      <w:r w:rsidRPr="007D15B1">
        <w:rPr>
          <w:lang w:val="sr-Latn-CS"/>
        </w:rPr>
        <w:t xml:space="preserve"> који </w:t>
      </w:r>
      <w:r w:rsidRPr="007D15B1">
        <w:t xml:space="preserve">даље </w:t>
      </w:r>
      <w:r w:rsidRPr="007D15B1">
        <w:rPr>
          <w:lang w:val="sr-Latn-CS"/>
        </w:rPr>
        <w:t>одговара вредности картица које служе као средство плаћа</w:t>
      </w:r>
      <w:r w:rsidRPr="007D15B1">
        <w:t>ња.</w:t>
      </w:r>
    </w:p>
    <w:p w14:paraId="13E0540E" w14:textId="77777777" w:rsidR="00786407" w:rsidRPr="007D15B1" w:rsidRDefault="00786407" w:rsidP="00786407">
      <w:pPr>
        <w:jc w:val="both"/>
        <w:rPr>
          <w:b/>
          <w:bCs/>
          <w:i/>
          <w:iCs/>
        </w:rPr>
      </w:pPr>
      <w:r w:rsidRPr="007D15B1">
        <w:rPr>
          <w:iCs/>
          <w:noProof/>
        </w:rPr>
        <w:t>Плаћање се врши уплатом на рачун понуђача.</w:t>
      </w:r>
    </w:p>
    <w:p w14:paraId="2F0BA8DD" w14:textId="63D1E514" w:rsidR="007F6617" w:rsidRDefault="00786407" w:rsidP="00786407">
      <w:pPr>
        <w:jc w:val="both"/>
        <w:rPr>
          <w:noProof/>
        </w:rPr>
      </w:pPr>
      <w:r w:rsidRPr="00415681">
        <w:rPr>
          <w:iCs/>
          <w:noProof/>
        </w:rPr>
        <w:t xml:space="preserve">Рачун понуђач доставља </w:t>
      </w:r>
      <w:r w:rsidRPr="00415681">
        <w:rPr>
          <w:noProof/>
          <w:lang w:val="sr-Cyrl-CS"/>
        </w:rPr>
        <w:t>наручиоцу лично или путем поште искључиво преко писарнице наручиоца, адресирано на седиште наручиоца,</w:t>
      </w:r>
      <w:r w:rsidRPr="00415681">
        <w:rPr>
          <w:noProof/>
        </w:rPr>
        <w:t xml:space="preserve"> ОЈ Сектор за економско-финансијске послове, Одељење за набавке, Служба за набавку и складиштење</w:t>
      </w:r>
      <w:r w:rsidR="007D15B1">
        <w:rPr>
          <w:noProof/>
        </w:rPr>
        <w:t>.</w:t>
      </w:r>
    </w:p>
    <w:p w14:paraId="61E257BF" w14:textId="74AD8733" w:rsidR="00016846" w:rsidRPr="000B72D4" w:rsidRDefault="00016846" w:rsidP="00016846">
      <w:pPr>
        <w:ind w:firstLine="708"/>
        <w:jc w:val="both"/>
        <w:rPr>
          <w:lang w:val="sr-Cyrl-RS"/>
        </w:rPr>
      </w:pPr>
      <w:r w:rsidRPr="00675C61">
        <w:rPr>
          <w:lang w:val="sr-Cyrl-CS"/>
        </w:rPr>
        <w:t xml:space="preserve">У случају промене цене </w:t>
      </w:r>
      <w:r>
        <w:rPr>
          <w:lang w:val="sr-Cyrl-CS"/>
        </w:rPr>
        <w:t>добара</w:t>
      </w:r>
      <w:r w:rsidRPr="00675C61">
        <w:rPr>
          <w:lang w:val="sr-Cyrl-CS"/>
        </w:rPr>
        <w:t xml:space="preserve"> важи цена из </w:t>
      </w:r>
      <w:r w:rsidRPr="00675C61">
        <w:rPr>
          <w:lang w:val="sr-Latn-CS"/>
        </w:rPr>
        <w:t>важећег</w:t>
      </w:r>
      <w:r w:rsidRPr="00675C61">
        <w:rPr>
          <w:lang w:val="sr-Cyrl-CS"/>
        </w:rPr>
        <w:t xml:space="preserve"> ценовника </w:t>
      </w:r>
      <w:r>
        <w:rPr>
          <w:lang w:val="sr-Cyrl-CS"/>
        </w:rPr>
        <w:t>добављача</w:t>
      </w:r>
      <w:r w:rsidRPr="00675C61">
        <w:rPr>
          <w:lang w:val="sr-Latn-CS"/>
        </w:rPr>
        <w:t xml:space="preserve"> </w:t>
      </w:r>
      <w:r w:rsidRPr="00675C61">
        <w:rPr>
          <w:lang w:val="sr-Cyrl-CS"/>
        </w:rPr>
        <w:t>на дан испоруке</w:t>
      </w:r>
      <w:r>
        <w:rPr>
          <w:lang w:val="sr-Latn-CS"/>
        </w:rPr>
        <w:t xml:space="preserve">, с тим да се </w:t>
      </w:r>
      <w:r>
        <w:t xml:space="preserve">добављач </w:t>
      </w:r>
      <w:r w:rsidRPr="00675C61">
        <w:rPr>
          <w:lang w:val="sr-Latn-CS"/>
        </w:rPr>
        <w:t xml:space="preserve">обавезује да од </w:t>
      </w:r>
      <w:r>
        <w:t xml:space="preserve">тренутка </w:t>
      </w:r>
      <w:r w:rsidRPr="00675C61">
        <w:t xml:space="preserve">сваке </w:t>
      </w:r>
      <w:r w:rsidRPr="00675C61">
        <w:rPr>
          <w:lang w:val="sr-Latn-CS"/>
        </w:rPr>
        <w:t xml:space="preserve">промене цене достави </w:t>
      </w:r>
      <w:r>
        <w:t xml:space="preserve">овлашћеном лицу </w:t>
      </w:r>
      <w:r w:rsidRPr="00675C61">
        <w:t>н</w:t>
      </w:r>
      <w:r w:rsidRPr="00675C61">
        <w:rPr>
          <w:lang w:val="sr-Latn-CS"/>
        </w:rPr>
        <w:t>аручиоц</w:t>
      </w:r>
      <w:r>
        <w:t>а</w:t>
      </w:r>
      <w:r w:rsidRPr="00675C61">
        <w:rPr>
          <w:lang w:val="sr-Latn-CS"/>
        </w:rPr>
        <w:t xml:space="preserve"> </w:t>
      </w:r>
      <w:r>
        <w:t xml:space="preserve">из уговора нови </w:t>
      </w:r>
      <w:r w:rsidRPr="00675C61">
        <w:rPr>
          <w:lang w:val="sr-Latn-CS"/>
        </w:rPr>
        <w:t>важ</w:t>
      </w:r>
      <w:r w:rsidR="000B72D4">
        <w:rPr>
          <w:lang w:val="sr-Latn-CS"/>
        </w:rPr>
        <w:t>ећи ценовник у року од 24 часа</w:t>
      </w:r>
      <w:r w:rsidR="000B72D4">
        <w:rPr>
          <w:lang w:val="sr-Cyrl-RS"/>
        </w:rPr>
        <w:t xml:space="preserve">, </w:t>
      </w:r>
      <w:r w:rsidR="000B72D4" w:rsidRPr="00E81497">
        <w:rPr>
          <w:color w:val="FF0000"/>
          <w:lang w:val="sr-Cyrl-RS"/>
        </w:rPr>
        <w:t xml:space="preserve">осим у случају викенда и празника, када се та обавеза </w:t>
      </w:r>
      <w:r w:rsidR="00192C77">
        <w:rPr>
          <w:color w:val="FF0000"/>
          <w:lang w:val="sr-Cyrl-RS"/>
        </w:rPr>
        <w:t>понуђача</w:t>
      </w:r>
      <w:r w:rsidR="000B72D4" w:rsidRPr="00E81497">
        <w:rPr>
          <w:color w:val="FF0000"/>
          <w:lang w:val="sr-Cyrl-RS"/>
        </w:rPr>
        <w:t xml:space="preserve"> преноси на </w:t>
      </w:r>
      <w:r w:rsidR="000B72D4">
        <w:rPr>
          <w:color w:val="FF0000"/>
          <w:lang w:val="sr-Cyrl-RS"/>
        </w:rPr>
        <w:t xml:space="preserve">први </w:t>
      </w:r>
      <w:r w:rsidR="000B72D4" w:rsidRPr="00E81497">
        <w:rPr>
          <w:color w:val="FF0000"/>
          <w:lang w:val="sr-Cyrl-RS"/>
        </w:rPr>
        <w:t>наредни радни дан</w:t>
      </w:r>
      <w:r w:rsidR="000B72D4">
        <w:rPr>
          <w:color w:val="FF0000"/>
          <w:lang w:val="sr-Cyrl-RS"/>
        </w:rPr>
        <w:t>.</w:t>
      </w:r>
    </w:p>
    <w:p w14:paraId="16050F68" w14:textId="001BFA97" w:rsidR="00016846" w:rsidRDefault="00016846" w:rsidP="00016846">
      <w:pPr>
        <w:ind w:firstLine="360"/>
        <w:jc w:val="both"/>
      </w:pPr>
      <w:proofErr w:type="gramStart"/>
      <w:r w:rsidRPr="00675C61">
        <w:t>Испоручен</w:t>
      </w:r>
      <w:r>
        <w:t>а добра</w:t>
      </w:r>
      <w:r w:rsidRPr="00675C61">
        <w:t xml:space="preserve"> </w:t>
      </w:r>
      <w:r>
        <w:t>д</w:t>
      </w:r>
      <w:r w:rsidRPr="00675C61">
        <w:t xml:space="preserve">обављач ће фактурисати </w:t>
      </w:r>
      <w:r>
        <w:t>н</w:t>
      </w:r>
      <w:r w:rsidRPr="00675C61">
        <w:t>аручиоцу по</w:t>
      </w:r>
      <w:r>
        <w:t xml:space="preserve"> цени која важи на дан испоруке, односно дана </w:t>
      </w:r>
      <w:r>
        <w:rPr>
          <w:lang w:val="sr-Latn-CS"/>
        </w:rPr>
        <w:t>преузимања доб</w:t>
      </w:r>
      <w:r>
        <w:t>а</w:t>
      </w:r>
      <w:r>
        <w:rPr>
          <w:lang w:val="sr-Latn-CS"/>
        </w:rPr>
        <w:t xml:space="preserve">ра од стране </w:t>
      </w:r>
      <w:r>
        <w:t>н</w:t>
      </w:r>
      <w:r>
        <w:rPr>
          <w:lang w:val="sr-Latn-CS"/>
        </w:rPr>
        <w:t>аручиоца</w:t>
      </w:r>
      <w:r>
        <w:rPr>
          <w:lang w:val="sr-Cyrl-RS"/>
        </w:rPr>
        <w:t xml:space="preserve"> </w:t>
      </w:r>
      <w:r>
        <w:rPr>
          <w:lang w:val="sr-Latn-CS"/>
        </w:rPr>
        <w:t>на бензинским пумпама</w:t>
      </w:r>
      <w:r>
        <w:t xml:space="preserve"> добављача.</w:t>
      </w:r>
      <w:proofErr w:type="gramEnd"/>
    </w:p>
    <w:p w14:paraId="19C78F99" w14:textId="77777777" w:rsidR="00016846" w:rsidRDefault="00016846" w:rsidP="00016846">
      <w:pPr>
        <w:ind w:firstLine="360"/>
        <w:jc w:val="both"/>
        <w:rPr>
          <w:noProof/>
        </w:rPr>
      </w:pPr>
    </w:p>
    <w:p w14:paraId="4C954997" w14:textId="77777777" w:rsidR="0068551F" w:rsidRPr="00415681" w:rsidRDefault="0068551F" w:rsidP="00BD619D">
      <w:pPr>
        <w:pStyle w:val="ListParagraph"/>
        <w:numPr>
          <w:ilvl w:val="1"/>
          <w:numId w:val="12"/>
        </w:numPr>
        <w:rPr>
          <w:b/>
          <w:u w:val="single"/>
        </w:rPr>
      </w:pPr>
      <w:r w:rsidRPr="00415681">
        <w:rPr>
          <w:b/>
          <w:u w:val="single"/>
        </w:rPr>
        <w:t>Захтеви у погледу гарантног рока</w:t>
      </w:r>
    </w:p>
    <w:p w14:paraId="706B73B9" w14:textId="3000B28F" w:rsidR="007B4B72" w:rsidRPr="00786407" w:rsidRDefault="002A52DF" w:rsidP="00786407">
      <w:pPr>
        <w:jc w:val="both"/>
        <w:rPr>
          <w:iCs/>
          <w:lang w:val="sr-Latn-RS"/>
        </w:rPr>
      </w:pPr>
      <w:proofErr w:type="gramStart"/>
      <w:r w:rsidRPr="00415681">
        <w:rPr>
          <w:iCs/>
        </w:rPr>
        <w:t>Наручилац</w:t>
      </w:r>
      <w:r w:rsidR="00786407" w:rsidRPr="00415681">
        <w:rPr>
          <w:iCs/>
          <w:lang w:val="sr-Cyrl-RS"/>
        </w:rPr>
        <w:t xml:space="preserve"> не</w:t>
      </w:r>
      <w:r w:rsidRPr="00415681">
        <w:rPr>
          <w:iCs/>
        </w:rPr>
        <w:t xml:space="preserve"> захтева гарантни рок</w:t>
      </w:r>
      <w:r w:rsidR="00786407" w:rsidRPr="00415681">
        <w:rPr>
          <w:iCs/>
          <w:lang w:val="sr-Cyrl-RS"/>
        </w:rPr>
        <w:t>.</w:t>
      </w:r>
      <w:proofErr w:type="gramEnd"/>
    </w:p>
    <w:p w14:paraId="0AC37B85" w14:textId="77777777" w:rsidR="0068551F" w:rsidRPr="002E1A33" w:rsidRDefault="0068551F" w:rsidP="0068551F">
      <w:pPr>
        <w:jc w:val="both"/>
        <w:rPr>
          <w:iCs/>
          <w:highlight w:val="yellow"/>
        </w:rPr>
      </w:pPr>
    </w:p>
    <w:p w14:paraId="086656B7" w14:textId="77777777" w:rsidR="0068551F" w:rsidRPr="00981833" w:rsidRDefault="0068551F" w:rsidP="00BD619D">
      <w:pPr>
        <w:pStyle w:val="ListParagraph"/>
        <w:numPr>
          <w:ilvl w:val="1"/>
          <w:numId w:val="12"/>
        </w:numPr>
        <w:rPr>
          <w:b/>
          <w:u w:val="single"/>
        </w:rPr>
      </w:pPr>
      <w:r w:rsidRPr="00981833">
        <w:rPr>
          <w:b/>
          <w:u w:val="single"/>
        </w:rPr>
        <w:t>Захтев у погледу рока (испоруке добара, извршења услуге, извођења радова)</w:t>
      </w:r>
    </w:p>
    <w:p w14:paraId="46AF4AE0" w14:textId="77777777" w:rsidR="00142A37" w:rsidRDefault="00142A37" w:rsidP="0068551F">
      <w:pPr>
        <w:jc w:val="both"/>
        <w:rPr>
          <w:bCs/>
          <w:highlight w:val="yellow"/>
          <w:lang w:val="sr-Latn-CS"/>
        </w:rPr>
      </w:pPr>
    </w:p>
    <w:p w14:paraId="4DD8413A" w14:textId="05FC46E5" w:rsidR="00142A37" w:rsidRPr="00142A37" w:rsidRDefault="00142A37" w:rsidP="00142A37">
      <w:pPr>
        <w:jc w:val="both"/>
        <w:rPr>
          <w:bCs/>
          <w:lang w:val="sr-Latn-CS"/>
        </w:rPr>
      </w:pPr>
      <w:r w:rsidRPr="00142A37">
        <w:rPr>
          <w:bCs/>
          <w:lang w:val="sr-Latn-CS"/>
        </w:rPr>
        <w:t xml:space="preserve">Место </w:t>
      </w:r>
      <w:r w:rsidRPr="00142A37">
        <w:rPr>
          <w:bCs/>
          <w:lang w:val="sr-Cyrl-RS"/>
        </w:rPr>
        <w:t xml:space="preserve">преузимања </w:t>
      </w:r>
      <w:r w:rsidRPr="00142A37">
        <w:rPr>
          <w:bCs/>
          <w:lang w:val="sr-Latn-CS"/>
        </w:rPr>
        <w:t>су сви малопродајни објекти</w:t>
      </w:r>
      <w:r w:rsidRPr="00142A37">
        <w:rPr>
          <w:bCs/>
          <w:lang w:val="sr-Cyrl-RS"/>
        </w:rPr>
        <w:t xml:space="preserve"> (</w:t>
      </w:r>
      <w:r w:rsidRPr="00142A37">
        <w:rPr>
          <w:bCs/>
          <w:lang w:val="sr-Latn-CS"/>
        </w:rPr>
        <w:t>бензинске станице</w:t>
      </w:r>
      <w:r w:rsidRPr="00142A37">
        <w:rPr>
          <w:bCs/>
          <w:lang w:val="sr-Cyrl-RS"/>
        </w:rPr>
        <w:t>)</w:t>
      </w:r>
      <w:r w:rsidRPr="00142A37">
        <w:rPr>
          <w:bCs/>
          <w:lang w:val="sr-Latn-CS"/>
        </w:rPr>
        <w:t xml:space="preserve"> понуђача широм територије Републике Србије. Наручилац захтева да  </w:t>
      </w:r>
      <w:r w:rsidRPr="00142A37">
        <w:rPr>
          <w:bCs/>
          <w:lang w:val="sr-Cyrl-RS"/>
        </w:rPr>
        <w:t>преузимања горива</w:t>
      </w:r>
      <w:r w:rsidRPr="00142A37">
        <w:rPr>
          <w:bCs/>
          <w:lang w:val="sr-Latn-CS"/>
        </w:rPr>
        <w:t xml:space="preserve"> буде на свим бензинским станицама које </w:t>
      </w:r>
      <w:r w:rsidRPr="00142A37">
        <w:rPr>
          <w:bCs/>
          <w:lang w:val="sr-Cyrl-RS"/>
        </w:rPr>
        <w:t>п</w:t>
      </w:r>
      <w:r w:rsidRPr="00142A37">
        <w:rPr>
          <w:bCs/>
          <w:lang w:val="sr-Latn-CS"/>
        </w:rPr>
        <w:t>онуђач наведе у прилогу.</w:t>
      </w:r>
    </w:p>
    <w:p w14:paraId="7C4B1D57" w14:textId="77777777" w:rsidR="00142A37" w:rsidRPr="007746F5" w:rsidRDefault="00142A37" w:rsidP="00142A37">
      <w:pPr>
        <w:jc w:val="both"/>
        <w:rPr>
          <w:bCs/>
          <w:lang w:val="sr-Latn-CS"/>
        </w:rPr>
      </w:pPr>
      <w:r w:rsidRPr="00142A37">
        <w:rPr>
          <w:bCs/>
          <w:lang w:val="sr-Cyrl-RS"/>
        </w:rPr>
        <w:t>Дебитне к</w:t>
      </w:r>
      <w:r w:rsidRPr="00142A37">
        <w:rPr>
          <w:bCs/>
          <w:lang w:val="sr-Latn-CS"/>
        </w:rPr>
        <w:t>артице се издају наручиоцу након потписивања</w:t>
      </w:r>
      <w:r w:rsidRPr="007746F5">
        <w:rPr>
          <w:bCs/>
          <w:lang w:val="sr-Latn-CS"/>
        </w:rPr>
        <w:t xml:space="preserve"> </w:t>
      </w:r>
      <w:r w:rsidRPr="007746F5">
        <w:rPr>
          <w:bCs/>
          <w:lang w:val="sr-Cyrl-RS"/>
        </w:rPr>
        <w:t>У</w:t>
      </w:r>
      <w:r w:rsidRPr="007746F5">
        <w:rPr>
          <w:bCs/>
          <w:lang w:val="sr-Latn-CS"/>
        </w:rPr>
        <w:t>говора</w:t>
      </w:r>
      <w:r w:rsidRPr="007746F5">
        <w:rPr>
          <w:bCs/>
          <w:lang w:val="sr-Cyrl-RS"/>
        </w:rPr>
        <w:t>, која је с</w:t>
      </w:r>
      <w:r w:rsidRPr="007746F5">
        <w:rPr>
          <w:bCs/>
          <w:lang w:val="sr-Latn-CS"/>
        </w:rPr>
        <w:t xml:space="preserve">редство евидентирања купопродајних трансакција </w:t>
      </w:r>
      <w:r w:rsidRPr="007746F5">
        <w:rPr>
          <w:bCs/>
          <w:lang w:val="sr-Cyrl-RS"/>
        </w:rPr>
        <w:t>горива</w:t>
      </w:r>
      <w:r w:rsidRPr="007746F5">
        <w:rPr>
          <w:bCs/>
          <w:lang w:val="sr-Latn-CS"/>
        </w:rPr>
        <w:t xml:space="preserve">. Наручилац и понуђач ће да изврше примопредају </w:t>
      </w:r>
      <w:r w:rsidRPr="007746F5">
        <w:rPr>
          <w:bCs/>
          <w:lang w:val="sr-Cyrl-RS"/>
        </w:rPr>
        <w:t>дебитни к</w:t>
      </w:r>
      <w:r w:rsidRPr="007746F5">
        <w:rPr>
          <w:bCs/>
          <w:lang w:val="sr-Latn-CS"/>
        </w:rPr>
        <w:t>артица заједно са 'пин код'-ом, о чему ће саставити Записник  о примопредаји и потписаће овлашћени представници обе стране.</w:t>
      </w:r>
    </w:p>
    <w:p w14:paraId="68B1998D" w14:textId="77777777" w:rsidR="00142A37" w:rsidRPr="007746F5" w:rsidRDefault="00142A37" w:rsidP="00142A37">
      <w:pPr>
        <w:jc w:val="both"/>
        <w:rPr>
          <w:bCs/>
          <w:lang w:val="sr-Latn-CS"/>
        </w:rPr>
      </w:pPr>
      <w:r w:rsidRPr="007746F5">
        <w:rPr>
          <w:bCs/>
          <w:lang w:val="sr-Latn-CS"/>
        </w:rPr>
        <w:lastRenderedPageBreak/>
        <w:t xml:space="preserve">Наручилац има право на рекламацију квалитета и количине преузете робе. </w:t>
      </w:r>
    </w:p>
    <w:p w14:paraId="005C9550" w14:textId="77777777" w:rsidR="00142A37" w:rsidRPr="007746F5" w:rsidRDefault="00142A37" w:rsidP="00142A37">
      <w:pPr>
        <w:jc w:val="both"/>
        <w:rPr>
          <w:bCs/>
          <w:lang w:val="sr-Latn-CS"/>
        </w:rPr>
      </w:pPr>
      <w:r w:rsidRPr="007746F5">
        <w:rPr>
          <w:bCs/>
          <w:lang w:val="sr-Latn-CS"/>
        </w:rPr>
        <w:t>У случају рекламације на количину и квалитет робе, наручилац је дужан да уложи приговор без одлагања, односно у року од 24 часа од сазнања за недостатак.</w:t>
      </w:r>
    </w:p>
    <w:p w14:paraId="7AD8BE6E" w14:textId="77777777" w:rsidR="00142A37" w:rsidRPr="007746F5" w:rsidRDefault="00142A37" w:rsidP="00142A37">
      <w:pPr>
        <w:jc w:val="both"/>
        <w:rPr>
          <w:bCs/>
          <w:lang w:val="sr-Latn-CS"/>
        </w:rPr>
      </w:pPr>
      <w:r w:rsidRPr="007746F5">
        <w:rPr>
          <w:bCs/>
          <w:lang w:val="sr-Latn-CS"/>
        </w:rPr>
        <w:t>У случају приговора на количину робе, наручилац обавештава понуђача који је дужан да упути комисију за решавање рекламација, а која ће на лицу места утврдити чињенично стање и о томе сачинити заједнички записник.</w:t>
      </w:r>
    </w:p>
    <w:p w14:paraId="680E6DC8" w14:textId="77777777" w:rsidR="00142A37" w:rsidRPr="007746F5" w:rsidRDefault="00142A37" w:rsidP="00142A37">
      <w:pPr>
        <w:jc w:val="both"/>
        <w:rPr>
          <w:bCs/>
          <w:lang w:val="sr-Latn-CS"/>
        </w:rPr>
      </w:pPr>
      <w:r w:rsidRPr="007746F5">
        <w:rPr>
          <w:bCs/>
          <w:lang w:val="sr-Latn-CS"/>
        </w:rPr>
        <w:t>У случају приговора на квалитет робе, наручилац обавештава понуђача који упућује стручно лице ради узорковања робе која се даје на анализу.</w:t>
      </w:r>
    </w:p>
    <w:p w14:paraId="33722403" w14:textId="77777777" w:rsidR="002A52DF" w:rsidRDefault="002A52DF" w:rsidP="002A52DF">
      <w:pPr>
        <w:jc w:val="both"/>
        <w:rPr>
          <w:bCs/>
          <w:highlight w:val="yellow"/>
          <w:lang w:val="sr-Latn-CS"/>
        </w:rPr>
      </w:pPr>
    </w:p>
    <w:p w14:paraId="2DBF0545" w14:textId="77777777" w:rsidR="00193469" w:rsidRPr="00142A37" w:rsidRDefault="00193469" w:rsidP="00193469">
      <w:pPr>
        <w:jc w:val="both"/>
        <w:rPr>
          <w:bCs/>
          <w:lang w:val="sr-Latn-CS"/>
        </w:rPr>
      </w:pPr>
      <w:r w:rsidRPr="00142A37">
        <w:rPr>
          <w:bCs/>
          <w:lang w:val="sr-Latn-CS"/>
        </w:rPr>
        <w:t>Наручилац упућује позив на контакте које понуђач достави у својој понуди.</w:t>
      </w:r>
    </w:p>
    <w:p w14:paraId="0F292796" w14:textId="77777777" w:rsidR="0068551F" w:rsidRPr="00142A37" w:rsidRDefault="0068551F" w:rsidP="0068551F">
      <w:pPr>
        <w:jc w:val="both"/>
        <w:rPr>
          <w:b/>
          <w:iCs/>
        </w:rPr>
      </w:pPr>
    </w:p>
    <w:p w14:paraId="58542845" w14:textId="77777777" w:rsidR="0068551F" w:rsidRPr="00415681" w:rsidRDefault="0068551F" w:rsidP="00BD619D">
      <w:pPr>
        <w:pStyle w:val="ListParagraph"/>
        <w:numPr>
          <w:ilvl w:val="1"/>
          <w:numId w:val="12"/>
        </w:numPr>
        <w:rPr>
          <w:b/>
          <w:u w:val="single"/>
        </w:rPr>
      </w:pPr>
      <w:r w:rsidRPr="00415681">
        <w:rPr>
          <w:b/>
          <w:u w:val="single"/>
        </w:rPr>
        <w:t>Захтев у погледу рока важења понуде</w:t>
      </w:r>
    </w:p>
    <w:p w14:paraId="2FDECA1F" w14:textId="77777777" w:rsidR="002A52DF" w:rsidRPr="00415681" w:rsidRDefault="002A52DF" w:rsidP="002A52DF">
      <w:pPr>
        <w:jc w:val="both"/>
        <w:rPr>
          <w:iCs/>
        </w:rPr>
      </w:pPr>
      <w:proofErr w:type="gramStart"/>
      <w:r w:rsidRPr="00415681">
        <w:rPr>
          <w:iCs/>
        </w:rPr>
        <w:t xml:space="preserve">Наручилац захтева </w:t>
      </w:r>
      <w:r w:rsidRPr="00415681">
        <w:rPr>
          <w:iCs/>
          <w:lang w:val="sr-Cyrl-RS"/>
        </w:rPr>
        <w:t>да р</w:t>
      </w:r>
      <w:r w:rsidRPr="00415681">
        <w:rPr>
          <w:iCs/>
        </w:rPr>
        <w:t xml:space="preserve">ок важења понуде </w:t>
      </w:r>
      <w:r w:rsidRPr="00415681">
        <w:rPr>
          <w:iCs/>
          <w:lang w:val="sr-Cyrl-RS"/>
        </w:rPr>
        <w:t>буде најмање</w:t>
      </w:r>
      <w:r w:rsidRPr="00415681">
        <w:rPr>
          <w:iCs/>
        </w:rPr>
        <w:t xml:space="preserve"> 60 дана од дана отварања понуда.</w:t>
      </w:r>
      <w:proofErr w:type="gramEnd"/>
    </w:p>
    <w:p w14:paraId="10FCE1A1" w14:textId="77777777" w:rsidR="002A52DF" w:rsidRPr="00415681" w:rsidRDefault="002A52DF" w:rsidP="002A52DF">
      <w:pPr>
        <w:jc w:val="both"/>
        <w:rPr>
          <w:iCs/>
        </w:rPr>
      </w:pPr>
      <w:proofErr w:type="gramStart"/>
      <w:r w:rsidRPr="0041568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415681" w:rsidRDefault="002A52DF" w:rsidP="002A52DF">
      <w:pPr>
        <w:jc w:val="both"/>
        <w:rPr>
          <w:iCs/>
        </w:rPr>
      </w:pPr>
      <w:proofErr w:type="gramStart"/>
      <w:r w:rsidRPr="00415681">
        <w:rPr>
          <w:iCs/>
        </w:rPr>
        <w:t>Понуђач који прихвати захтев за продужење рока важења понуде на може мењати понуду.</w:t>
      </w:r>
      <w:proofErr w:type="gramEnd"/>
    </w:p>
    <w:p w14:paraId="1BAB9696" w14:textId="77777777" w:rsidR="0068551F" w:rsidRPr="00415681" w:rsidRDefault="0068551F" w:rsidP="0068551F">
      <w:pPr>
        <w:jc w:val="both"/>
        <w:rPr>
          <w:iCs/>
        </w:rPr>
      </w:pPr>
    </w:p>
    <w:p w14:paraId="20BCB9C2" w14:textId="77777777" w:rsidR="0068551F" w:rsidRPr="00415681" w:rsidRDefault="0068551F" w:rsidP="00BD619D">
      <w:pPr>
        <w:pStyle w:val="ListParagraph"/>
        <w:numPr>
          <w:ilvl w:val="1"/>
          <w:numId w:val="12"/>
        </w:numPr>
        <w:jc w:val="both"/>
        <w:rPr>
          <w:b/>
          <w:u w:val="single"/>
        </w:rPr>
      </w:pPr>
      <w:r w:rsidRPr="00415681">
        <w:rPr>
          <w:b/>
          <w:u w:val="single"/>
        </w:rPr>
        <w:t>Други захтеви</w:t>
      </w:r>
    </w:p>
    <w:p w14:paraId="6EAAC481" w14:textId="0BA66721" w:rsidR="00990C44" w:rsidRDefault="00CE0D7D" w:rsidP="00990C44">
      <w:pPr>
        <w:jc w:val="both"/>
        <w:rPr>
          <w:bCs/>
          <w:iCs/>
          <w:lang w:val="sr-Latn-RS"/>
        </w:rPr>
      </w:pPr>
      <w:r>
        <w:rPr>
          <w:bCs/>
          <w:iCs/>
          <w:lang w:val="sr-Cyrl-RS"/>
        </w:rPr>
        <w:t>Наручилац захтева да понуђач има бензинску станицу-малопродајни објекат у кругу од највише пет (5) километара од седишта наручиоца.</w:t>
      </w:r>
    </w:p>
    <w:p w14:paraId="401F7345" w14:textId="0870B021" w:rsidR="00142A37" w:rsidRPr="008B61AA" w:rsidRDefault="00142A37" w:rsidP="00142A37">
      <w:pPr>
        <w:jc w:val="both"/>
        <w:rPr>
          <w:bCs/>
          <w:iCs/>
          <w:color w:val="FF0000"/>
        </w:rPr>
      </w:pPr>
      <w:r w:rsidRPr="007746F5">
        <w:rPr>
          <w:bCs/>
          <w:iCs/>
        </w:rPr>
        <w:t>Наручилац захтева да понуђач обезбеди</w:t>
      </w:r>
      <w:r w:rsidRPr="00DE41DF">
        <w:rPr>
          <w:bCs/>
          <w:iCs/>
        </w:rPr>
        <w:t xml:space="preserve"> квалитет нафтних деривата који мора да задовољи све захтеве стандарда одређене Правилником о техничким и другим захтевима за течна горива нафтног порекла („Служебни гласник РС</w:t>
      </w:r>
      <w:proofErr w:type="gramStart"/>
      <w:r w:rsidRPr="00DE41DF">
        <w:rPr>
          <w:bCs/>
          <w:iCs/>
        </w:rPr>
        <w:t>“ бр</w:t>
      </w:r>
      <w:proofErr w:type="gramEnd"/>
      <w:r w:rsidRPr="00DE41DF">
        <w:rPr>
          <w:bCs/>
          <w:iCs/>
        </w:rPr>
        <w:t xml:space="preserve">. </w:t>
      </w:r>
      <w:r>
        <w:rPr>
          <w:bCs/>
          <w:iCs/>
          <w:lang w:val="sr-Cyrl-RS"/>
        </w:rPr>
        <w:t>111/2015</w:t>
      </w:r>
      <w:r w:rsidR="008B61AA">
        <w:rPr>
          <w:bCs/>
          <w:iCs/>
          <w:lang w:val="sr-Cyrl-RS"/>
        </w:rPr>
        <w:t xml:space="preserve">, </w:t>
      </w:r>
      <w:r w:rsidR="008B61AA" w:rsidRPr="008B61AA">
        <w:rPr>
          <w:bCs/>
          <w:iCs/>
          <w:color w:val="FF0000"/>
          <w:lang w:val="sr-Cyrl-RS"/>
        </w:rPr>
        <w:t>106/2016 и 60/2017</w:t>
      </w:r>
      <w:r w:rsidRPr="008B61AA">
        <w:rPr>
          <w:bCs/>
          <w:iCs/>
          <w:color w:val="FF0000"/>
        </w:rPr>
        <w:t>).</w:t>
      </w:r>
    </w:p>
    <w:p w14:paraId="75119F76" w14:textId="77777777" w:rsidR="00142A37" w:rsidRPr="008B61AA" w:rsidRDefault="00142A37" w:rsidP="00990C44">
      <w:pPr>
        <w:jc w:val="both"/>
        <w:rPr>
          <w:iCs/>
          <w:color w:val="FF0000"/>
          <w:lang w:val="sr-Latn-RS"/>
        </w:rPr>
      </w:pP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3F48D213" w14:textId="77777777" w:rsidR="00981833" w:rsidRPr="003B2D63" w:rsidRDefault="00981833" w:rsidP="00B949D1">
      <w:pPr>
        <w:ind w:firstLine="360"/>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7B00701" w14:textId="08A97466" w:rsidR="00981833" w:rsidRPr="00291641" w:rsidRDefault="00981833" w:rsidP="00981833">
      <w:pPr>
        <w:jc w:val="both"/>
        <w:rPr>
          <w:noProof/>
          <w:lang w:val="sr-Cyrl-RS"/>
        </w:rPr>
      </w:pPr>
      <w:r w:rsidRPr="003B2D63">
        <w:rPr>
          <w:noProof/>
          <w:lang w:val="sr-Cyrl-RS"/>
        </w:rPr>
        <w:t>Понуђачи цене у својим понудама треба да заокруже на 2 децимале.</w:t>
      </w:r>
    </w:p>
    <w:p w14:paraId="6709A4FA" w14:textId="77777777" w:rsidR="00981833" w:rsidRPr="00C529FB" w:rsidRDefault="00981833" w:rsidP="00981833">
      <w:pPr>
        <w:jc w:val="both"/>
        <w:rPr>
          <w:iCs/>
          <w:strike/>
          <w:color w:val="FF0000"/>
        </w:rPr>
      </w:pPr>
      <w:proofErr w:type="gramStart"/>
      <w:r w:rsidRPr="00C529FB">
        <w:rPr>
          <w:iCs/>
          <w:strike/>
          <w:color w:val="FF0000"/>
        </w:rPr>
        <w:t>Цена је фиксна и не може се мењати</w:t>
      </w:r>
      <w:r w:rsidRPr="00C529FB">
        <w:rPr>
          <w:iCs/>
          <w:strike/>
          <w:color w:val="FF0000"/>
          <w:lang w:val="sr-Cyrl-RS"/>
        </w:rPr>
        <w:t>, осим у случајевима наведеним у делу ИЗМЕНЕ ТОКОМ ТРАЈАЊА УГОВОРА овог упутства</w:t>
      </w:r>
      <w:r w:rsidRPr="00C529FB">
        <w:rPr>
          <w:iCs/>
          <w:strike/>
          <w:color w:val="FF0000"/>
        </w:rPr>
        <w:t>.</w:t>
      </w:r>
      <w:proofErr w:type="gramEnd"/>
    </w:p>
    <w:p w14:paraId="56828717" w14:textId="77777777" w:rsidR="00981833" w:rsidRDefault="00981833" w:rsidP="00981833">
      <w:pPr>
        <w:jc w:val="both"/>
        <w:rPr>
          <w:lang w:val="en-US"/>
        </w:rPr>
      </w:pPr>
      <w:r w:rsidRPr="008F28C5">
        <w:rPr>
          <w:lang w:val="sr-Cyrl-RS"/>
        </w:rPr>
        <w:t>Цена је подложна усклађивању током трајања уговора у складу са следећемо методологијом:</w:t>
      </w:r>
    </w:p>
    <w:p w14:paraId="6EA0B090" w14:textId="1D5195E0" w:rsidR="0051650A" w:rsidRPr="00C373F5" w:rsidRDefault="00C373F5" w:rsidP="00C373F5">
      <w:pPr>
        <w:ind w:firstLine="708"/>
        <w:jc w:val="both"/>
        <w:rPr>
          <w:lang w:val="en-US"/>
        </w:rPr>
      </w:pPr>
      <w:bookmarkStart w:id="40" w:name="_GoBack"/>
      <w:bookmarkEnd w:id="40"/>
      <w:r w:rsidRPr="00C373F5">
        <w:rPr>
          <w:color w:val="FF0000"/>
          <w:lang w:val="sr-Cyrl-RS"/>
        </w:rPr>
        <w:t>Цене у понуди важе на дан састављања понуде.</w:t>
      </w:r>
      <w:r>
        <w:rPr>
          <w:color w:val="FF0000"/>
          <w:lang w:val="en-US"/>
        </w:rPr>
        <w:t xml:space="preserve"> </w:t>
      </w:r>
      <w:r w:rsidR="0051650A" w:rsidRPr="008F28C5">
        <w:t xml:space="preserve">Цене </w:t>
      </w:r>
      <w:r w:rsidR="0051650A" w:rsidRPr="00E81497">
        <w:t>добара која су предмет јавне набавке, мењају се без додатног споразума уговорних страна, а утврђиваће се на основу Одлука добављача</w:t>
      </w:r>
      <w:r w:rsidR="0051650A" w:rsidRPr="00E81497">
        <w:rPr>
          <w:lang w:val="sr-Cyrl-RS"/>
        </w:rPr>
        <w:t xml:space="preserve">, </w:t>
      </w:r>
      <w:r w:rsidR="0051650A" w:rsidRPr="00E81497">
        <w:t xml:space="preserve">искључиво и у свему у складу са </w:t>
      </w:r>
      <w:r w:rsidR="0051650A" w:rsidRPr="00E81497">
        <w:rPr>
          <w:lang w:val="sr-Cyrl-RS"/>
        </w:rPr>
        <w:t>З</w:t>
      </w:r>
      <w:r w:rsidR="0051650A" w:rsidRPr="00E81497">
        <w:t>аконом и подзаконским</w:t>
      </w:r>
      <w:r w:rsidR="0051650A" w:rsidRPr="008F28C5">
        <w:t xml:space="preserve"> актима Републике Србије</w:t>
      </w:r>
      <w:r w:rsidR="0051650A" w:rsidRPr="008F28C5">
        <w:rPr>
          <w:lang w:val="sr-Cyrl-RS"/>
        </w:rPr>
        <w:t>,</w:t>
      </w:r>
      <w:r w:rsidR="0051650A" w:rsidRPr="008F28C5">
        <w:t xml:space="preserve"> као и кретањем цена на тржишту нафтних деривата, промене цене сирове нафте на светском тржишту и промене фискалних обавеза за ову врсту добара (акцизе и сл.).</w:t>
      </w:r>
    </w:p>
    <w:p w14:paraId="6FA45B13" w14:textId="46E49D12" w:rsidR="0051650A" w:rsidRPr="00B949D1" w:rsidRDefault="0051650A" w:rsidP="00B949D1">
      <w:pPr>
        <w:ind w:firstLine="708"/>
        <w:jc w:val="both"/>
        <w:rPr>
          <w:color w:val="FF0000"/>
          <w:lang w:val="sr-Cyrl-RS"/>
        </w:rPr>
      </w:pPr>
      <w:r w:rsidRPr="0051650A">
        <w:rPr>
          <w:color w:val="FF0000"/>
        </w:rPr>
        <w:t xml:space="preserve">Испоручена добра </w:t>
      </w:r>
      <w:r>
        <w:rPr>
          <w:color w:val="FF0000"/>
          <w:lang w:val="sr-Cyrl-RS"/>
        </w:rPr>
        <w:t>понуђач</w:t>
      </w:r>
      <w:r w:rsidRPr="0051650A">
        <w:rPr>
          <w:color w:val="FF0000"/>
        </w:rPr>
        <w:t xml:space="preserve"> ће фактурисати наручиоцу по цени која важи на дан испоруке, односно дана </w:t>
      </w:r>
      <w:r w:rsidRPr="0051650A">
        <w:rPr>
          <w:color w:val="FF0000"/>
          <w:lang w:val="sr-Latn-CS"/>
        </w:rPr>
        <w:t>преузимања доб</w:t>
      </w:r>
      <w:r w:rsidRPr="0051650A">
        <w:rPr>
          <w:color w:val="FF0000"/>
        </w:rPr>
        <w:t>а</w:t>
      </w:r>
      <w:r w:rsidRPr="0051650A">
        <w:rPr>
          <w:color w:val="FF0000"/>
          <w:lang w:val="sr-Latn-CS"/>
        </w:rPr>
        <w:t xml:space="preserve">ра од стране </w:t>
      </w:r>
      <w:proofErr w:type="gramStart"/>
      <w:r w:rsidRPr="0051650A">
        <w:rPr>
          <w:color w:val="FF0000"/>
        </w:rPr>
        <w:t>н</w:t>
      </w:r>
      <w:r w:rsidRPr="0051650A">
        <w:rPr>
          <w:color w:val="FF0000"/>
          <w:lang w:val="sr-Latn-CS"/>
        </w:rPr>
        <w:t>аручиоца  на</w:t>
      </w:r>
      <w:proofErr w:type="gramEnd"/>
      <w:r w:rsidRPr="0051650A">
        <w:rPr>
          <w:color w:val="FF0000"/>
          <w:lang w:val="sr-Latn-CS"/>
        </w:rPr>
        <w:t xml:space="preserve"> бензинским пумпама</w:t>
      </w:r>
      <w:r>
        <w:rPr>
          <w:color w:val="FF0000"/>
          <w:lang w:val="sr-Cyrl-RS"/>
        </w:rPr>
        <w:t>.</w:t>
      </w:r>
    </w:p>
    <w:p w14:paraId="68855971" w14:textId="77777777" w:rsidR="00981833" w:rsidRDefault="00981833" w:rsidP="00B949D1">
      <w:pPr>
        <w:ind w:firstLine="360"/>
        <w:jc w:val="both"/>
      </w:pPr>
      <w:proofErr w:type="gramStart"/>
      <w:r w:rsidRPr="008F28C5">
        <w:t>Ако је у понуди исказана неуобичајено ниска цена</w:t>
      </w:r>
      <w:r w:rsidRPr="003B2D63">
        <w:t>, наручилац ће поступити у складу са чланом 92.</w:t>
      </w:r>
      <w:proofErr w:type="gramEnd"/>
      <w:r w:rsidRPr="003B2D63">
        <w:t xml:space="preserve"> </w:t>
      </w:r>
      <w:proofErr w:type="gramStart"/>
      <w:r w:rsidRPr="003B2D63">
        <w:t>Закона.</w:t>
      </w:r>
      <w:proofErr w:type="gramEnd"/>
    </w:p>
    <w:p w14:paraId="5DB9E310" w14:textId="77777777" w:rsidR="00981833" w:rsidRDefault="00981833" w:rsidP="00A878F3">
      <w:pPr>
        <w:jc w:val="both"/>
        <w:rPr>
          <w:iCs/>
        </w:rPr>
      </w:pP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D3FA991" w:rsidR="006E6A7C" w:rsidRPr="00FF609A" w:rsidRDefault="006E6A7C" w:rsidP="007D5B55">
      <w:pPr>
        <w:jc w:val="both"/>
        <w:rPr>
          <w:noProof/>
        </w:rPr>
      </w:pPr>
      <w:r w:rsidRPr="00FF609A">
        <w:t xml:space="preserve">Понуђач је дужан да уз понуду достави </w:t>
      </w:r>
      <w:r w:rsidRPr="00FF609A">
        <w:rPr>
          <w:b/>
        </w:rPr>
        <w:t>регистровану бланко меницу и менично овлашћење</w:t>
      </w:r>
      <w:r w:rsidRPr="00FF609A">
        <w:rPr>
          <w:b/>
          <w:noProof/>
        </w:rPr>
        <w:t xml:space="preserve"> за озбиљност понуде</w:t>
      </w:r>
      <w:r w:rsidR="00E8206F" w:rsidRPr="00FF609A">
        <w:rPr>
          <w:noProof/>
        </w:rPr>
        <w:t xml:space="preserve">, </w:t>
      </w:r>
      <w:r w:rsidRPr="00FF609A">
        <w:rPr>
          <w:noProof/>
        </w:rPr>
        <w:t>попуњено на износ од 10% од укупне вредности понуде</w:t>
      </w:r>
      <w:r w:rsidR="00BC0179" w:rsidRPr="00FF609A">
        <w:rPr>
          <w:noProof/>
          <w:lang w:val="sr-Cyrl-RS"/>
        </w:rPr>
        <w:t xml:space="preserve"> </w:t>
      </w:r>
      <w:r w:rsidR="007B1035" w:rsidRPr="00FF609A">
        <w:rPr>
          <w:noProof/>
        </w:rPr>
        <w:t>без ПДВ-а, којом понуђач</w:t>
      </w:r>
      <w:r w:rsidRPr="00FF609A">
        <w:rPr>
          <w:noProof/>
        </w:rPr>
        <w:t xml:space="preserve"> гарантује испуњење својих обавеза у поступку јавне набавке.</w:t>
      </w:r>
    </w:p>
    <w:p w14:paraId="15481695" w14:textId="77777777" w:rsidR="009F1D17" w:rsidRPr="00FF609A" w:rsidRDefault="009F1D17" w:rsidP="007D5B55">
      <w:pPr>
        <w:jc w:val="both"/>
        <w:rPr>
          <w:noProof/>
        </w:rPr>
      </w:pPr>
    </w:p>
    <w:p w14:paraId="65840A56" w14:textId="597CAB30" w:rsidR="00BF2948" w:rsidRPr="00FF609A" w:rsidRDefault="00BF2948" w:rsidP="00BF2948">
      <w:pPr>
        <w:jc w:val="both"/>
        <w:rPr>
          <w:color w:val="000000"/>
        </w:rPr>
      </w:pPr>
      <w:r w:rsidRPr="00FF609A">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FF609A">
        <w:rPr>
          <w:iCs/>
          <w:color w:val="000000"/>
          <w:lang w:val="sr-Cyrl-CS"/>
        </w:rPr>
        <w:t>не поднесе средства обезбеђења у складу са захтевима из конкурсне документације.</w:t>
      </w:r>
    </w:p>
    <w:p w14:paraId="158D7E08" w14:textId="77777777" w:rsidR="00BF2948" w:rsidRPr="00FF609A" w:rsidRDefault="00BF2948" w:rsidP="00BF2948">
      <w:pPr>
        <w:jc w:val="both"/>
        <w:rPr>
          <w:color w:val="000000"/>
        </w:rPr>
      </w:pPr>
      <w:r w:rsidRPr="00FF609A">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FF609A" w:rsidRDefault="006E6A7C" w:rsidP="006E6A7C">
      <w:pPr>
        <w:ind w:left="87"/>
        <w:jc w:val="both"/>
        <w:rPr>
          <w:noProof/>
        </w:rPr>
      </w:pPr>
    </w:p>
    <w:p w14:paraId="50E6DDFA" w14:textId="1EC03F8F" w:rsidR="006E6A7C" w:rsidRPr="00981833" w:rsidRDefault="006E6A7C" w:rsidP="007D5B55">
      <w:pPr>
        <w:jc w:val="both"/>
        <w:rPr>
          <w:noProof/>
        </w:rPr>
      </w:pPr>
      <w:r w:rsidRPr="00981833">
        <w:rPr>
          <w:noProof/>
        </w:rPr>
        <w:t>Понуђач који је изабран као најповољнији је дужан да, приликом потписивања уговора, достави:</w:t>
      </w:r>
    </w:p>
    <w:p w14:paraId="4E71B1CA" w14:textId="5B5FD686" w:rsidR="006E6A7C" w:rsidRPr="00981833" w:rsidRDefault="006E6A7C" w:rsidP="00095073">
      <w:pPr>
        <w:pStyle w:val="ListParagraph"/>
        <w:numPr>
          <w:ilvl w:val="0"/>
          <w:numId w:val="9"/>
        </w:numPr>
        <w:jc w:val="both"/>
        <w:rPr>
          <w:noProof/>
        </w:rPr>
      </w:pPr>
      <w:r w:rsidRPr="00981833">
        <w:rPr>
          <w:b/>
        </w:rPr>
        <w:t>регистровану бланко меницу и менично овлашћење</w:t>
      </w:r>
      <w:r w:rsidRPr="00981833">
        <w:rPr>
          <w:b/>
          <w:noProof/>
        </w:rPr>
        <w:t xml:space="preserve"> за извршење уговорне обавезе</w:t>
      </w:r>
      <w:r w:rsidRPr="00981833">
        <w:rPr>
          <w:noProof/>
        </w:rPr>
        <w:t xml:space="preserve">, </w:t>
      </w:r>
      <w:r w:rsidR="00144E77" w:rsidRPr="00981833">
        <w:rPr>
          <w:noProof/>
        </w:rPr>
        <w:t>попуњено</w:t>
      </w:r>
      <w:r w:rsidRPr="00981833">
        <w:rPr>
          <w:noProof/>
        </w:rPr>
        <w:t xml:space="preserve"> на износ од 10% од укупне вредности уговора</w:t>
      </w:r>
      <w:r w:rsidR="001C4F8E" w:rsidRPr="00981833">
        <w:rPr>
          <w:noProof/>
          <w:lang w:val="sr-Cyrl-RS"/>
        </w:rPr>
        <w:t xml:space="preserve"> без ПДВ-а</w:t>
      </w:r>
      <w:r w:rsidRPr="0098183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FF609A" w:rsidRDefault="00E92C0B" w:rsidP="00E92C0B">
      <w:pPr>
        <w:ind w:firstLine="720"/>
        <w:rPr>
          <w:sz w:val="22"/>
          <w:szCs w:val="22"/>
          <w:lang w:val="sr-Cyrl-CS"/>
        </w:rPr>
      </w:pPr>
      <w:r>
        <w:rPr>
          <w:lang w:val="sr-Cyrl-RS"/>
        </w:rPr>
        <w:br w:type="page"/>
      </w:r>
      <w:r w:rsidRPr="00FF609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FF609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FF609A" w14:paraId="32BB20A9" w14:textId="77777777" w:rsidTr="008B636C">
        <w:tc>
          <w:tcPr>
            <w:tcW w:w="1548" w:type="dxa"/>
            <w:shd w:val="clear" w:color="auto" w:fill="auto"/>
          </w:tcPr>
          <w:p w14:paraId="56A2D839" w14:textId="77777777" w:rsidR="00E92C0B" w:rsidRPr="00FF609A" w:rsidRDefault="00E92C0B" w:rsidP="008B636C">
            <w:pPr>
              <w:rPr>
                <w:b/>
                <w:sz w:val="22"/>
                <w:szCs w:val="22"/>
                <w:lang w:val="sr-Cyrl-CS"/>
              </w:rPr>
            </w:pPr>
            <w:r w:rsidRPr="00FF609A">
              <w:rPr>
                <w:b/>
                <w:sz w:val="22"/>
                <w:szCs w:val="22"/>
                <w:lang w:val="sr-Cyrl-CS"/>
              </w:rPr>
              <w:t>ДУЖНИК:</w:t>
            </w:r>
          </w:p>
        </w:tc>
        <w:tc>
          <w:tcPr>
            <w:tcW w:w="8100" w:type="dxa"/>
            <w:shd w:val="clear" w:color="auto" w:fill="auto"/>
          </w:tcPr>
          <w:p w14:paraId="404DEAB5" w14:textId="77777777" w:rsidR="00E92C0B" w:rsidRPr="00FF609A" w:rsidRDefault="00E92C0B" w:rsidP="008B636C">
            <w:pPr>
              <w:rPr>
                <w:b/>
                <w:sz w:val="22"/>
                <w:szCs w:val="22"/>
                <w:lang w:val="sr-Cyrl-CS"/>
              </w:rPr>
            </w:pPr>
            <w:r w:rsidRPr="00FF609A">
              <w:rPr>
                <w:b/>
                <w:sz w:val="22"/>
                <w:szCs w:val="22"/>
                <w:lang w:val="sr-Cyrl-CS"/>
              </w:rPr>
              <w:t>Пун назив и седиште:__________________________________________________</w:t>
            </w:r>
          </w:p>
          <w:p w14:paraId="08320018" w14:textId="77777777" w:rsidR="00E92C0B" w:rsidRPr="00FF609A" w:rsidRDefault="00E92C0B" w:rsidP="008B636C">
            <w:pPr>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b/>
                <w:sz w:val="22"/>
                <w:szCs w:val="22"/>
                <w:lang w:val="sr-Latn-CS"/>
              </w:rPr>
              <w:t>_________________</w:t>
            </w:r>
            <w:r w:rsidRPr="00FF609A">
              <w:rPr>
                <w:b/>
                <w:sz w:val="22"/>
                <w:szCs w:val="22"/>
                <w:lang w:val="sr-Cyrl-CS"/>
              </w:rPr>
              <w:t>______  Матични број:___________________________</w:t>
            </w:r>
          </w:p>
          <w:p w14:paraId="013A4023" w14:textId="77777777" w:rsidR="00E92C0B" w:rsidRPr="00FF609A" w:rsidRDefault="00E92C0B" w:rsidP="008B636C">
            <w:pPr>
              <w:rPr>
                <w:b/>
                <w:sz w:val="22"/>
                <w:szCs w:val="22"/>
                <w:lang w:val="sr-Cyrl-CS"/>
              </w:rPr>
            </w:pPr>
            <w:r w:rsidRPr="00FF609A">
              <w:rPr>
                <w:b/>
                <w:sz w:val="22"/>
                <w:szCs w:val="22"/>
                <w:lang w:val="sr-Cyrl-CS"/>
              </w:rPr>
              <w:t>Текући рачун:____________________код: _____________________(назив банке),</w:t>
            </w:r>
          </w:p>
        </w:tc>
      </w:tr>
      <w:tr w:rsidR="00E92C0B" w:rsidRPr="00FF609A" w14:paraId="3B666B4C" w14:textId="77777777" w:rsidTr="008B636C">
        <w:tc>
          <w:tcPr>
            <w:tcW w:w="9648" w:type="dxa"/>
            <w:gridSpan w:val="2"/>
            <w:shd w:val="clear" w:color="auto" w:fill="auto"/>
          </w:tcPr>
          <w:p w14:paraId="4FE0B1BC" w14:textId="77777777" w:rsidR="00E92C0B" w:rsidRPr="00FF609A" w:rsidRDefault="00E92C0B" w:rsidP="008B636C">
            <w:pPr>
              <w:jc w:val="center"/>
              <w:rPr>
                <w:b/>
                <w:sz w:val="22"/>
                <w:szCs w:val="22"/>
                <w:lang w:val="sr-Cyrl-CS"/>
              </w:rPr>
            </w:pPr>
          </w:p>
          <w:p w14:paraId="7A0F636E" w14:textId="77777777" w:rsidR="00E92C0B" w:rsidRPr="00FF609A" w:rsidRDefault="00E92C0B" w:rsidP="008B636C">
            <w:pPr>
              <w:jc w:val="center"/>
              <w:rPr>
                <w:b/>
                <w:sz w:val="22"/>
                <w:szCs w:val="22"/>
                <w:lang w:val="sr-Cyrl-CS"/>
              </w:rPr>
            </w:pPr>
            <w:r w:rsidRPr="00FF609A">
              <w:rPr>
                <w:b/>
                <w:sz w:val="22"/>
                <w:szCs w:val="22"/>
                <w:lang w:val="sr-Cyrl-CS"/>
              </w:rPr>
              <w:t>И з д а ј е</w:t>
            </w:r>
          </w:p>
        </w:tc>
      </w:tr>
    </w:tbl>
    <w:p w14:paraId="632F11A8" w14:textId="77777777" w:rsidR="00E92C0B" w:rsidRPr="00FF609A" w:rsidRDefault="00E92C0B" w:rsidP="00E92C0B">
      <w:pPr>
        <w:rPr>
          <w:b/>
          <w:sz w:val="22"/>
          <w:szCs w:val="22"/>
          <w:lang w:val="sr-Cyrl-CS"/>
        </w:rPr>
      </w:pPr>
    </w:p>
    <w:p w14:paraId="1FC54C13" w14:textId="77777777" w:rsidR="00E92C0B" w:rsidRPr="00FF609A" w:rsidRDefault="00E92C0B" w:rsidP="00E92C0B">
      <w:pPr>
        <w:jc w:val="center"/>
        <w:rPr>
          <w:b/>
          <w:sz w:val="28"/>
          <w:szCs w:val="28"/>
          <w:lang w:val="sr-Cyrl-CS"/>
        </w:rPr>
      </w:pPr>
      <w:r w:rsidRPr="00FF609A">
        <w:rPr>
          <w:b/>
          <w:sz w:val="28"/>
          <w:szCs w:val="28"/>
          <w:lang w:val="sr-Cyrl-CS"/>
        </w:rPr>
        <w:t>МЕНИЧНО ПИСМО – ОВЛАШЋЕЊЕ</w:t>
      </w:r>
    </w:p>
    <w:p w14:paraId="6F0439E9" w14:textId="77777777" w:rsidR="00E92C0B" w:rsidRPr="00FF609A" w:rsidRDefault="00E92C0B" w:rsidP="00E92C0B">
      <w:pPr>
        <w:jc w:val="center"/>
        <w:rPr>
          <w:b/>
          <w:sz w:val="22"/>
          <w:szCs w:val="22"/>
          <w:lang w:val="sr-Cyrl-CS"/>
        </w:rPr>
      </w:pPr>
      <w:r w:rsidRPr="00FF609A">
        <w:rPr>
          <w:b/>
          <w:sz w:val="22"/>
          <w:szCs w:val="22"/>
          <w:lang w:val="sr-Cyrl-CS"/>
        </w:rPr>
        <w:t>ЗА КОРИСНИКА БЛАНКО СОЛО МЕНИЦЕ</w:t>
      </w:r>
    </w:p>
    <w:p w14:paraId="102E84A7" w14:textId="77777777" w:rsidR="00E92C0B" w:rsidRPr="00FF609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FF609A" w14:paraId="4F5FEDFD" w14:textId="77777777" w:rsidTr="008B636C">
        <w:tc>
          <w:tcPr>
            <w:tcW w:w="1548" w:type="dxa"/>
            <w:shd w:val="clear" w:color="auto" w:fill="auto"/>
          </w:tcPr>
          <w:p w14:paraId="63A3A873" w14:textId="77777777" w:rsidR="00E92C0B" w:rsidRPr="00FF609A" w:rsidRDefault="00E92C0B" w:rsidP="008B636C">
            <w:pPr>
              <w:rPr>
                <w:b/>
                <w:sz w:val="22"/>
                <w:szCs w:val="22"/>
                <w:lang w:val="sr-Cyrl-CS"/>
              </w:rPr>
            </w:pPr>
            <w:r w:rsidRPr="00FF609A">
              <w:rPr>
                <w:b/>
                <w:sz w:val="22"/>
                <w:szCs w:val="22"/>
                <w:lang w:val="sr-Cyrl-CS"/>
              </w:rPr>
              <w:t>КОРИСНИК:</w:t>
            </w:r>
          </w:p>
          <w:p w14:paraId="18821CF2" w14:textId="77777777" w:rsidR="00E92C0B" w:rsidRPr="00FF609A" w:rsidRDefault="00E92C0B" w:rsidP="008B636C">
            <w:pPr>
              <w:rPr>
                <w:b/>
                <w:sz w:val="22"/>
                <w:szCs w:val="22"/>
                <w:lang w:val="sr-Cyrl-CS"/>
              </w:rPr>
            </w:pPr>
            <w:r w:rsidRPr="00FF609A">
              <w:rPr>
                <w:b/>
                <w:sz w:val="22"/>
                <w:szCs w:val="22"/>
                <w:lang w:val="sr-Cyrl-CS"/>
              </w:rPr>
              <w:t>(поверилац)</w:t>
            </w:r>
          </w:p>
        </w:tc>
        <w:tc>
          <w:tcPr>
            <w:tcW w:w="8100" w:type="dxa"/>
            <w:shd w:val="clear" w:color="auto" w:fill="auto"/>
          </w:tcPr>
          <w:p w14:paraId="529D293C" w14:textId="77777777" w:rsidR="00E92C0B" w:rsidRPr="00FF609A" w:rsidRDefault="00E92C0B" w:rsidP="008B636C">
            <w:pPr>
              <w:jc w:val="both"/>
              <w:rPr>
                <w:sz w:val="22"/>
                <w:szCs w:val="22"/>
                <w:lang w:val="sr-Cyrl-CS"/>
              </w:rPr>
            </w:pPr>
            <w:r w:rsidRPr="00FF609A">
              <w:rPr>
                <w:b/>
                <w:sz w:val="22"/>
                <w:szCs w:val="22"/>
                <w:lang w:val="sr-Cyrl-CS"/>
              </w:rPr>
              <w:t>Пун назив и седиште:</w:t>
            </w:r>
            <w:r w:rsidRPr="00FF609A">
              <w:rPr>
                <w:sz w:val="22"/>
                <w:szCs w:val="22"/>
              </w:rPr>
              <w:t xml:space="preserve"> </w:t>
            </w:r>
            <w:r w:rsidRPr="00FF609A">
              <w:rPr>
                <w:sz w:val="22"/>
                <w:szCs w:val="22"/>
                <w:lang w:val="sr-Cyrl-CS"/>
              </w:rPr>
              <w:t>КЛИНИЧКИ ЦЕНТАР ВОЈВОДИНЕ, ул. Хајдук Вељкова бр. 1, Нови Сад</w:t>
            </w:r>
          </w:p>
          <w:p w14:paraId="7243BAE9" w14:textId="77777777" w:rsidR="00E92C0B" w:rsidRPr="00FF609A" w:rsidRDefault="00E92C0B" w:rsidP="008B636C">
            <w:pPr>
              <w:jc w:val="both"/>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sz w:val="22"/>
                <w:szCs w:val="22"/>
                <w:lang w:val="sr-Latn-CS"/>
              </w:rPr>
              <w:t>101696893</w:t>
            </w:r>
            <w:r w:rsidRPr="00FF609A">
              <w:rPr>
                <w:b/>
                <w:sz w:val="22"/>
                <w:szCs w:val="22"/>
                <w:lang w:val="sr-Cyrl-CS"/>
              </w:rPr>
              <w:t xml:space="preserve">  Матични број:</w:t>
            </w:r>
            <w:r w:rsidRPr="00FF609A">
              <w:rPr>
                <w:sz w:val="22"/>
                <w:szCs w:val="22"/>
              </w:rPr>
              <w:t xml:space="preserve"> </w:t>
            </w:r>
            <w:r w:rsidRPr="00FF609A">
              <w:rPr>
                <w:sz w:val="22"/>
                <w:szCs w:val="22"/>
                <w:lang w:val="sr-Cyrl-CS"/>
              </w:rPr>
              <w:t>08664161</w:t>
            </w:r>
          </w:p>
          <w:p w14:paraId="2B666DDD" w14:textId="77777777" w:rsidR="00E92C0B" w:rsidRPr="00FF609A" w:rsidRDefault="00E92C0B" w:rsidP="008B636C">
            <w:pPr>
              <w:jc w:val="both"/>
              <w:rPr>
                <w:sz w:val="22"/>
                <w:szCs w:val="22"/>
                <w:lang w:val="sr-Cyrl-CS"/>
              </w:rPr>
            </w:pPr>
            <w:r w:rsidRPr="00FF609A">
              <w:rPr>
                <w:b/>
                <w:sz w:val="22"/>
                <w:szCs w:val="22"/>
                <w:lang w:val="sr-Cyrl-CS"/>
              </w:rPr>
              <w:t xml:space="preserve">Текући рачун: </w:t>
            </w:r>
            <w:r w:rsidRPr="00FF609A">
              <w:rPr>
                <w:sz w:val="22"/>
                <w:szCs w:val="22"/>
                <w:lang w:val="sr-Cyrl-CS"/>
              </w:rPr>
              <w:t>840-577661-50,</w:t>
            </w:r>
            <w:r w:rsidRPr="00FF609A">
              <w:rPr>
                <w:b/>
                <w:sz w:val="22"/>
                <w:szCs w:val="22"/>
                <w:lang w:val="sr-Cyrl-CS"/>
              </w:rPr>
              <w:t xml:space="preserve">  код : </w:t>
            </w:r>
            <w:r w:rsidRPr="00FF609A">
              <w:rPr>
                <w:sz w:val="22"/>
                <w:szCs w:val="22"/>
                <w:lang w:val="sr-Cyrl-CS"/>
              </w:rPr>
              <w:t>Управа за трезор –Република Србија,</w:t>
            </w:r>
          </w:p>
          <w:p w14:paraId="13917C72" w14:textId="77777777" w:rsidR="00E92C0B" w:rsidRPr="00FF609A" w:rsidRDefault="00E92C0B" w:rsidP="008B636C">
            <w:pPr>
              <w:jc w:val="both"/>
              <w:rPr>
                <w:b/>
                <w:sz w:val="22"/>
                <w:szCs w:val="22"/>
                <w:lang w:val="sr-Cyrl-CS"/>
              </w:rPr>
            </w:pPr>
            <w:r w:rsidRPr="00FF609A">
              <w:rPr>
                <w:sz w:val="22"/>
                <w:szCs w:val="22"/>
                <w:lang w:val="sr-Cyrl-CS"/>
              </w:rPr>
              <w:t xml:space="preserve">Министарство финансија, </w:t>
            </w:r>
          </w:p>
        </w:tc>
      </w:tr>
    </w:tbl>
    <w:p w14:paraId="2E39F52D" w14:textId="77777777" w:rsidR="00E92C0B" w:rsidRPr="00FF609A" w:rsidRDefault="00E92C0B" w:rsidP="00E92C0B">
      <w:pPr>
        <w:jc w:val="both"/>
        <w:rPr>
          <w:sz w:val="22"/>
          <w:szCs w:val="22"/>
          <w:lang w:val="sr-Cyrl-CS"/>
        </w:rPr>
      </w:pPr>
    </w:p>
    <w:p w14:paraId="4830F74A" w14:textId="7B085074" w:rsidR="007060F0" w:rsidRPr="00FF609A" w:rsidRDefault="007060F0" w:rsidP="007060F0">
      <w:pPr>
        <w:ind w:firstLine="720"/>
        <w:jc w:val="both"/>
        <w:rPr>
          <w:sz w:val="22"/>
          <w:szCs w:val="22"/>
          <w:lang w:val="sr-Latn-RS"/>
        </w:rPr>
      </w:pPr>
      <w:r w:rsidRPr="00FF609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F609A">
        <w:rPr>
          <w:b/>
          <w:sz w:val="22"/>
          <w:szCs w:val="22"/>
          <w:lang w:val="sr-Cyrl-CS"/>
        </w:rPr>
        <w:t xml:space="preserve"> за озбиљност понуде, </w:t>
      </w:r>
      <w:r w:rsidRPr="00FF609A">
        <w:rPr>
          <w:sz w:val="22"/>
          <w:szCs w:val="22"/>
          <w:lang w:val="sr-Cyrl-CS"/>
        </w:rPr>
        <w:t>назив јавне набавке _________________</w:t>
      </w:r>
      <w:r w:rsidR="00673D33" w:rsidRPr="00FF609A">
        <w:rPr>
          <w:sz w:val="22"/>
          <w:szCs w:val="22"/>
          <w:lang w:val="sr-Cyrl-CS"/>
        </w:rPr>
        <w:t>_____________________________</w:t>
      </w:r>
      <w:r w:rsidRPr="00FF609A">
        <w:rPr>
          <w:sz w:val="22"/>
          <w:szCs w:val="22"/>
          <w:lang w:val="sr-Cyrl-CS"/>
        </w:rPr>
        <w:t>, и овлашћује меничног повериоца да предату меницу може попунити на износ од 10%</w:t>
      </w:r>
      <w:r w:rsidRPr="00FF609A">
        <w:rPr>
          <w:b/>
          <w:sz w:val="22"/>
          <w:szCs w:val="22"/>
          <w:lang w:val="sr-Cyrl-CS"/>
        </w:rPr>
        <w:t xml:space="preserve"> </w:t>
      </w:r>
      <w:r w:rsidRPr="00FF609A">
        <w:rPr>
          <w:sz w:val="22"/>
          <w:szCs w:val="22"/>
          <w:lang w:val="sr-Cyrl-CS"/>
        </w:rPr>
        <w:t xml:space="preserve">од </w:t>
      </w:r>
      <w:r w:rsidRPr="00FF609A">
        <w:rPr>
          <w:noProof/>
          <w:sz w:val="22"/>
          <w:szCs w:val="22"/>
        </w:rPr>
        <w:t>укупне вредности понуде без ПДВ-а</w:t>
      </w:r>
      <w:r w:rsidRPr="00FF609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FF609A" w:rsidRDefault="001A5464" w:rsidP="001A5464">
      <w:pPr>
        <w:ind w:firstLine="720"/>
        <w:jc w:val="both"/>
        <w:rPr>
          <w:sz w:val="22"/>
          <w:szCs w:val="22"/>
          <w:lang w:val="sr-Cyrl-CS"/>
        </w:rPr>
      </w:pPr>
      <w:r w:rsidRPr="00FF609A">
        <w:rPr>
          <w:sz w:val="22"/>
          <w:szCs w:val="22"/>
          <w:lang w:val="sr-Cyrl-CS"/>
        </w:rPr>
        <w:t xml:space="preserve">Рок важности менице и меничног овлашћења _________________ (најмање </w:t>
      </w:r>
      <w:r w:rsidR="0041105F" w:rsidRPr="00FF609A">
        <w:rPr>
          <w:sz w:val="22"/>
          <w:szCs w:val="22"/>
          <w:lang w:val="sr-Latn-RS"/>
        </w:rPr>
        <w:t>30</w:t>
      </w:r>
      <w:r w:rsidRPr="00FF609A">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FF609A" w:rsidRDefault="00E92C0B" w:rsidP="00E92C0B">
      <w:pPr>
        <w:ind w:firstLine="720"/>
        <w:jc w:val="both"/>
        <w:rPr>
          <w:sz w:val="22"/>
          <w:szCs w:val="22"/>
          <w:lang w:val="ru-RU"/>
        </w:rPr>
      </w:pPr>
      <w:r w:rsidRPr="00FF609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FF609A" w:rsidRDefault="00E92C0B" w:rsidP="00E92C0B">
      <w:pPr>
        <w:jc w:val="both"/>
        <w:rPr>
          <w:color w:val="FF0000"/>
          <w:sz w:val="22"/>
          <w:szCs w:val="22"/>
          <w:lang w:val="sr-Cyrl-CS"/>
        </w:rPr>
      </w:pPr>
    </w:p>
    <w:p w14:paraId="56B57E18" w14:textId="1F8459D3" w:rsidR="00E92C0B" w:rsidRPr="00FF609A" w:rsidRDefault="00782C2C" w:rsidP="00E92C0B">
      <w:pPr>
        <w:jc w:val="both"/>
        <w:rPr>
          <w:sz w:val="22"/>
          <w:szCs w:val="22"/>
          <w:lang w:val="sr-Cyrl-CS"/>
        </w:rPr>
      </w:pPr>
      <w:r w:rsidRPr="00FF609A">
        <w:rPr>
          <w:sz w:val="22"/>
          <w:szCs w:val="22"/>
          <w:lang w:val="ru-RU"/>
        </w:rPr>
        <w:t xml:space="preserve">Прилог: </w:t>
      </w:r>
      <w:r w:rsidR="00E92C0B" w:rsidRPr="00FF609A">
        <w:rPr>
          <w:sz w:val="22"/>
          <w:szCs w:val="22"/>
          <w:lang w:val="ru-RU"/>
        </w:rPr>
        <w:t xml:space="preserve">- </w:t>
      </w:r>
      <w:r w:rsidRPr="00FF609A">
        <w:rPr>
          <w:sz w:val="22"/>
          <w:szCs w:val="22"/>
          <w:lang w:val="ru-RU"/>
        </w:rPr>
        <w:t>М</w:t>
      </w:r>
      <w:r w:rsidR="00E92C0B" w:rsidRPr="00FF609A">
        <w:rPr>
          <w:sz w:val="22"/>
          <w:szCs w:val="22"/>
          <w:lang w:val="ru-RU"/>
        </w:rPr>
        <w:t xml:space="preserve">еница серијски број </w:t>
      </w:r>
      <w:r w:rsidR="00E92C0B" w:rsidRPr="00FF609A">
        <w:rPr>
          <w:sz w:val="22"/>
          <w:szCs w:val="22"/>
          <w:lang w:val="sr-Cyrl-CS"/>
        </w:rPr>
        <w:t xml:space="preserve">_____________________  </w:t>
      </w:r>
    </w:p>
    <w:p w14:paraId="0BB34539" w14:textId="3376AEFF" w:rsidR="00E92C0B" w:rsidRPr="00FF609A" w:rsidRDefault="00E92C0B" w:rsidP="00E92C0B">
      <w:pPr>
        <w:jc w:val="both"/>
        <w:rPr>
          <w:sz w:val="22"/>
          <w:szCs w:val="22"/>
          <w:lang w:val="sr-Cyrl-CS"/>
        </w:rPr>
      </w:pPr>
      <w:r w:rsidRPr="00FF609A">
        <w:rPr>
          <w:sz w:val="22"/>
          <w:szCs w:val="22"/>
          <w:lang w:val="sr-Cyrl-CS"/>
        </w:rPr>
        <w:t xml:space="preserve">              </w:t>
      </w:r>
      <w:r w:rsidR="00782C2C" w:rsidRPr="00FF609A">
        <w:rPr>
          <w:sz w:val="22"/>
          <w:szCs w:val="22"/>
          <w:lang w:val="sr-Cyrl-CS"/>
        </w:rPr>
        <w:t xml:space="preserve"> </w:t>
      </w:r>
      <w:r w:rsidRPr="00FF609A">
        <w:rPr>
          <w:sz w:val="22"/>
          <w:szCs w:val="22"/>
          <w:lang w:val="sr-Cyrl-CS"/>
        </w:rPr>
        <w:t xml:space="preserve">- </w:t>
      </w:r>
      <w:r w:rsidR="00782C2C" w:rsidRPr="00FF609A">
        <w:rPr>
          <w:sz w:val="22"/>
          <w:szCs w:val="22"/>
          <w:lang w:val="sr-Cyrl-CS"/>
        </w:rPr>
        <w:t xml:space="preserve">Копија </w:t>
      </w:r>
      <w:r w:rsidRPr="00FF609A">
        <w:rPr>
          <w:sz w:val="22"/>
          <w:szCs w:val="22"/>
          <w:lang w:val="sr-Cyrl-CS"/>
        </w:rPr>
        <w:t>картон</w:t>
      </w:r>
      <w:r w:rsidR="00782C2C" w:rsidRPr="00FF609A">
        <w:rPr>
          <w:sz w:val="22"/>
          <w:szCs w:val="22"/>
          <w:lang w:val="sr-Cyrl-CS"/>
        </w:rPr>
        <w:t>а</w:t>
      </w:r>
      <w:r w:rsidRPr="00FF609A">
        <w:rPr>
          <w:sz w:val="22"/>
          <w:szCs w:val="22"/>
          <w:lang w:val="sr-Cyrl-CS"/>
        </w:rPr>
        <w:t xml:space="preserve"> депонованих потписа</w:t>
      </w:r>
    </w:p>
    <w:p w14:paraId="777361C3" w14:textId="6B244114" w:rsidR="00E92C0B" w:rsidRPr="00FF609A" w:rsidRDefault="00E92C0B" w:rsidP="00E92C0B">
      <w:pPr>
        <w:jc w:val="both"/>
        <w:rPr>
          <w:sz w:val="22"/>
          <w:szCs w:val="22"/>
          <w:lang w:val="sr-Cyrl-CS"/>
        </w:rPr>
      </w:pPr>
      <w:r w:rsidRPr="00FF609A">
        <w:rPr>
          <w:sz w:val="22"/>
          <w:szCs w:val="22"/>
          <w:lang w:val="sr-Cyrl-CS"/>
        </w:rPr>
        <w:t xml:space="preserve">              </w:t>
      </w:r>
      <w:r w:rsidR="00782C2C" w:rsidRPr="00FF609A">
        <w:rPr>
          <w:sz w:val="22"/>
          <w:szCs w:val="22"/>
          <w:lang w:val="sr-Cyrl-CS"/>
        </w:rPr>
        <w:t xml:space="preserve"> </w:t>
      </w:r>
      <w:r w:rsidRPr="00FF609A">
        <w:rPr>
          <w:sz w:val="22"/>
          <w:szCs w:val="22"/>
          <w:lang w:val="sr-Cyrl-CS"/>
        </w:rPr>
        <w:t xml:space="preserve">- </w:t>
      </w:r>
      <w:r w:rsidR="00782C2C" w:rsidRPr="00FF609A">
        <w:rPr>
          <w:rFonts w:eastAsia="TimesNewRomanPSMT"/>
          <w:bCs/>
          <w:iCs/>
          <w:sz w:val="22"/>
          <w:szCs w:val="22"/>
          <w:lang w:val="sr-Cyrl-CS"/>
        </w:rPr>
        <w:t>ОП образац</w:t>
      </w:r>
    </w:p>
    <w:p w14:paraId="207A6FAD" w14:textId="177E2413" w:rsidR="00E92C0B" w:rsidRPr="00FF609A" w:rsidRDefault="00782C2C" w:rsidP="00E92C0B">
      <w:pPr>
        <w:jc w:val="both"/>
        <w:rPr>
          <w:sz w:val="22"/>
          <w:szCs w:val="22"/>
          <w:lang w:val="sr-Cyrl-CS"/>
        </w:rPr>
      </w:pPr>
      <w:r w:rsidRPr="00FF609A">
        <w:rPr>
          <w:sz w:val="22"/>
          <w:szCs w:val="22"/>
          <w:lang w:val="sr-Cyrl-CS"/>
        </w:rPr>
        <w:t xml:space="preserve">               - </w:t>
      </w:r>
      <w:r w:rsidR="00C415B8" w:rsidRPr="00FF609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FF609A" w14:paraId="6735A8BF" w14:textId="77777777" w:rsidTr="008B636C">
        <w:tc>
          <w:tcPr>
            <w:tcW w:w="4428" w:type="dxa"/>
            <w:shd w:val="clear" w:color="auto" w:fill="auto"/>
          </w:tcPr>
          <w:p w14:paraId="141B00D0" w14:textId="77777777" w:rsidR="00E92C0B" w:rsidRPr="00FF609A" w:rsidRDefault="00E92C0B" w:rsidP="008B636C">
            <w:pPr>
              <w:jc w:val="both"/>
              <w:rPr>
                <w:b/>
                <w:sz w:val="22"/>
                <w:szCs w:val="22"/>
                <w:lang w:val="sr-Cyrl-CS"/>
              </w:rPr>
            </w:pPr>
          </w:p>
          <w:p w14:paraId="6AFAF18B" w14:textId="77777777" w:rsidR="00E92C0B" w:rsidRPr="00FF609A" w:rsidRDefault="00E92C0B" w:rsidP="008B636C">
            <w:pPr>
              <w:jc w:val="both"/>
              <w:rPr>
                <w:b/>
                <w:sz w:val="22"/>
                <w:szCs w:val="22"/>
                <w:lang w:val="sr-Cyrl-CS"/>
              </w:rPr>
            </w:pPr>
          </w:p>
        </w:tc>
        <w:tc>
          <w:tcPr>
            <w:tcW w:w="1260" w:type="dxa"/>
            <w:shd w:val="clear" w:color="auto" w:fill="auto"/>
          </w:tcPr>
          <w:p w14:paraId="3811545D" w14:textId="77777777" w:rsidR="00E92C0B" w:rsidRPr="00FF609A" w:rsidRDefault="00E92C0B" w:rsidP="008B636C">
            <w:pPr>
              <w:jc w:val="both"/>
              <w:rPr>
                <w:b/>
                <w:sz w:val="22"/>
                <w:szCs w:val="22"/>
                <w:lang w:val="sr-Cyrl-CS"/>
              </w:rPr>
            </w:pPr>
          </w:p>
        </w:tc>
        <w:tc>
          <w:tcPr>
            <w:tcW w:w="4140" w:type="dxa"/>
            <w:shd w:val="clear" w:color="auto" w:fill="auto"/>
          </w:tcPr>
          <w:p w14:paraId="0BDE38CC" w14:textId="77777777" w:rsidR="00E92C0B" w:rsidRPr="00FF609A" w:rsidRDefault="00E92C0B" w:rsidP="008B636C">
            <w:pPr>
              <w:jc w:val="center"/>
              <w:rPr>
                <w:b/>
                <w:sz w:val="22"/>
                <w:szCs w:val="22"/>
                <w:lang w:val="sr-Cyrl-CS"/>
              </w:rPr>
            </w:pPr>
          </w:p>
        </w:tc>
      </w:tr>
      <w:tr w:rsidR="00E92C0B" w:rsidRPr="00FF609A" w14:paraId="1F31F1EF" w14:textId="77777777" w:rsidTr="008B636C">
        <w:trPr>
          <w:trHeight w:val="212"/>
        </w:trPr>
        <w:tc>
          <w:tcPr>
            <w:tcW w:w="4428" w:type="dxa"/>
            <w:shd w:val="clear" w:color="auto" w:fill="auto"/>
          </w:tcPr>
          <w:p w14:paraId="1097A1E6" w14:textId="77777777" w:rsidR="00E92C0B" w:rsidRPr="00FF609A" w:rsidRDefault="00E92C0B" w:rsidP="008B636C">
            <w:pPr>
              <w:jc w:val="center"/>
              <w:rPr>
                <w:b/>
                <w:sz w:val="22"/>
                <w:szCs w:val="22"/>
                <w:lang w:val="sr-Cyrl-CS"/>
              </w:rPr>
            </w:pPr>
            <w:r w:rsidRPr="00FF609A">
              <w:rPr>
                <w:b/>
                <w:sz w:val="22"/>
                <w:szCs w:val="22"/>
                <w:lang w:val="sr-Cyrl-CS"/>
              </w:rPr>
              <w:t>Место и датум издавања Овлашћења:</w:t>
            </w:r>
          </w:p>
        </w:tc>
        <w:tc>
          <w:tcPr>
            <w:tcW w:w="1260" w:type="dxa"/>
            <w:shd w:val="clear" w:color="auto" w:fill="auto"/>
          </w:tcPr>
          <w:p w14:paraId="242AA75C" w14:textId="77777777" w:rsidR="00E92C0B" w:rsidRPr="00FF609A" w:rsidRDefault="00E92C0B" w:rsidP="008B636C">
            <w:pPr>
              <w:jc w:val="both"/>
              <w:rPr>
                <w:b/>
                <w:sz w:val="22"/>
                <w:szCs w:val="22"/>
                <w:lang w:val="sr-Cyrl-CS"/>
              </w:rPr>
            </w:pPr>
          </w:p>
        </w:tc>
        <w:tc>
          <w:tcPr>
            <w:tcW w:w="4140" w:type="dxa"/>
            <w:shd w:val="clear" w:color="auto" w:fill="auto"/>
          </w:tcPr>
          <w:p w14:paraId="13632DBF" w14:textId="77777777" w:rsidR="00E92C0B" w:rsidRPr="00FF609A" w:rsidRDefault="00E92C0B" w:rsidP="008B636C">
            <w:pPr>
              <w:rPr>
                <w:b/>
                <w:sz w:val="22"/>
                <w:szCs w:val="22"/>
                <w:lang w:val="sr-Cyrl-CS"/>
              </w:rPr>
            </w:pPr>
            <w:r w:rsidRPr="00FF609A">
              <w:rPr>
                <w:b/>
                <w:sz w:val="22"/>
                <w:szCs w:val="22"/>
                <w:lang w:val="sr-Cyrl-CS"/>
              </w:rPr>
              <w:t>ДУЖНИК – ИЗДАВАЛАЦ МЕНИЦЕ</w:t>
            </w:r>
          </w:p>
          <w:p w14:paraId="5EDEAA23" w14:textId="77777777" w:rsidR="00E92C0B" w:rsidRPr="00FF609A" w:rsidRDefault="00E92C0B" w:rsidP="008B636C">
            <w:pPr>
              <w:jc w:val="center"/>
              <w:rPr>
                <w:b/>
                <w:sz w:val="22"/>
                <w:szCs w:val="22"/>
                <w:lang w:val="sr-Cyrl-CS"/>
              </w:rPr>
            </w:pPr>
          </w:p>
        </w:tc>
      </w:tr>
      <w:tr w:rsidR="00E92C0B" w:rsidRPr="00FF609A" w14:paraId="23BD59C2" w14:textId="77777777" w:rsidTr="008B636C">
        <w:tc>
          <w:tcPr>
            <w:tcW w:w="4428" w:type="dxa"/>
            <w:tcBorders>
              <w:bottom w:val="single" w:sz="4" w:space="0" w:color="auto"/>
            </w:tcBorders>
            <w:shd w:val="clear" w:color="auto" w:fill="auto"/>
          </w:tcPr>
          <w:p w14:paraId="5A1B22E8" w14:textId="77777777" w:rsidR="00E92C0B" w:rsidRPr="00FF609A" w:rsidRDefault="00E92C0B" w:rsidP="008B636C">
            <w:pPr>
              <w:rPr>
                <w:sz w:val="22"/>
                <w:szCs w:val="22"/>
                <w:lang w:val="sr-Cyrl-CS"/>
              </w:rPr>
            </w:pPr>
          </w:p>
        </w:tc>
        <w:tc>
          <w:tcPr>
            <w:tcW w:w="1260" w:type="dxa"/>
            <w:shd w:val="clear" w:color="auto" w:fill="auto"/>
          </w:tcPr>
          <w:p w14:paraId="5E170A40" w14:textId="77777777" w:rsidR="00E92C0B" w:rsidRPr="00FF609A" w:rsidRDefault="00E92C0B" w:rsidP="008B636C">
            <w:pPr>
              <w:jc w:val="center"/>
              <w:rPr>
                <w:b/>
                <w:sz w:val="22"/>
                <w:szCs w:val="22"/>
                <w:lang w:val="sr-Cyrl-CS"/>
              </w:rPr>
            </w:pPr>
            <w:r w:rsidRPr="00FF609A">
              <w:rPr>
                <w:sz w:val="22"/>
                <w:szCs w:val="22"/>
                <w:lang w:val="sr-Cyrl-CS"/>
              </w:rPr>
              <w:t>МП</w:t>
            </w:r>
          </w:p>
        </w:tc>
        <w:tc>
          <w:tcPr>
            <w:tcW w:w="4140" w:type="dxa"/>
            <w:tcBorders>
              <w:bottom w:val="single" w:sz="4" w:space="0" w:color="auto"/>
            </w:tcBorders>
            <w:shd w:val="clear" w:color="auto" w:fill="auto"/>
          </w:tcPr>
          <w:p w14:paraId="34F12FA3" w14:textId="77777777" w:rsidR="00E92C0B" w:rsidRPr="00FF609A" w:rsidRDefault="00E92C0B" w:rsidP="008B636C">
            <w:pPr>
              <w:rPr>
                <w:b/>
                <w:sz w:val="22"/>
                <w:szCs w:val="22"/>
                <w:lang w:val="sr-Cyrl-CS"/>
              </w:rPr>
            </w:pPr>
          </w:p>
        </w:tc>
      </w:tr>
      <w:tr w:rsidR="00E92C0B" w:rsidRPr="00FF609A" w14:paraId="23B59058" w14:textId="77777777" w:rsidTr="008B636C">
        <w:tc>
          <w:tcPr>
            <w:tcW w:w="4428" w:type="dxa"/>
            <w:tcBorders>
              <w:top w:val="single" w:sz="4" w:space="0" w:color="auto"/>
            </w:tcBorders>
            <w:shd w:val="clear" w:color="auto" w:fill="auto"/>
          </w:tcPr>
          <w:p w14:paraId="32291D47" w14:textId="77777777" w:rsidR="00E92C0B" w:rsidRPr="00FF609A" w:rsidRDefault="00E92C0B" w:rsidP="008B636C">
            <w:pPr>
              <w:jc w:val="both"/>
              <w:rPr>
                <w:b/>
                <w:sz w:val="22"/>
                <w:szCs w:val="22"/>
                <w:lang w:val="sr-Cyrl-CS"/>
              </w:rPr>
            </w:pPr>
          </w:p>
        </w:tc>
        <w:tc>
          <w:tcPr>
            <w:tcW w:w="1260" w:type="dxa"/>
            <w:shd w:val="clear" w:color="auto" w:fill="auto"/>
          </w:tcPr>
          <w:p w14:paraId="6E54F04D" w14:textId="77777777" w:rsidR="00E92C0B" w:rsidRPr="00FF609A" w:rsidRDefault="00E92C0B" w:rsidP="008B636C">
            <w:pPr>
              <w:jc w:val="right"/>
              <w:rPr>
                <w:sz w:val="22"/>
                <w:szCs w:val="22"/>
                <w:lang w:val="sr-Cyrl-CS"/>
              </w:rPr>
            </w:pPr>
          </w:p>
          <w:p w14:paraId="4B93AD10" w14:textId="77777777" w:rsidR="00E92C0B" w:rsidRPr="00FF609A"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FF609A" w:rsidRDefault="00E92C0B" w:rsidP="008B636C">
            <w:pPr>
              <w:jc w:val="center"/>
              <w:rPr>
                <w:b/>
                <w:sz w:val="22"/>
                <w:szCs w:val="22"/>
                <w:lang w:val="sr-Cyrl-CS"/>
              </w:rPr>
            </w:pPr>
            <w:r w:rsidRPr="00FF609A">
              <w:rPr>
                <w:sz w:val="22"/>
                <w:szCs w:val="22"/>
                <w:lang w:val="sr-Cyrl-CS"/>
              </w:rPr>
              <w:t>Потпис овлашћеног лица</w:t>
            </w:r>
          </w:p>
        </w:tc>
      </w:tr>
    </w:tbl>
    <w:p w14:paraId="094462E4" w14:textId="77777777" w:rsidR="00B17BE5" w:rsidRPr="00FF609A" w:rsidRDefault="00B17BE5" w:rsidP="003E1502">
      <w:pPr>
        <w:ind w:firstLine="720"/>
        <w:jc w:val="both"/>
        <w:rPr>
          <w:sz w:val="22"/>
          <w:szCs w:val="22"/>
          <w:lang w:val="sr-Cyrl-CS"/>
        </w:rPr>
      </w:pPr>
    </w:p>
    <w:p w14:paraId="54235738" w14:textId="77777777" w:rsidR="00B17BE5" w:rsidRPr="00FF609A" w:rsidRDefault="00B17BE5">
      <w:pPr>
        <w:rPr>
          <w:sz w:val="22"/>
          <w:szCs w:val="22"/>
          <w:lang w:val="sr-Cyrl-CS"/>
        </w:rPr>
      </w:pPr>
      <w:r w:rsidRPr="00FF609A">
        <w:rPr>
          <w:sz w:val="22"/>
          <w:szCs w:val="22"/>
          <w:lang w:val="sr-Cyrl-CS"/>
        </w:rPr>
        <w:br w:type="page"/>
      </w:r>
    </w:p>
    <w:p w14:paraId="4AA1E191" w14:textId="1F928C76" w:rsidR="00915894" w:rsidRPr="00FF609A" w:rsidRDefault="00915894" w:rsidP="003E1502">
      <w:pPr>
        <w:ind w:firstLine="720"/>
        <w:jc w:val="both"/>
        <w:rPr>
          <w:sz w:val="22"/>
          <w:szCs w:val="22"/>
          <w:lang w:val="sr-Cyrl-CS"/>
        </w:rPr>
      </w:pPr>
      <w:r w:rsidRPr="00FF609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F609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F609A" w14:paraId="40C91762" w14:textId="77777777" w:rsidTr="004B0A93">
        <w:tc>
          <w:tcPr>
            <w:tcW w:w="1548" w:type="dxa"/>
            <w:shd w:val="clear" w:color="auto" w:fill="auto"/>
          </w:tcPr>
          <w:p w14:paraId="45054636" w14:textId="77777777" w:rsidR="00915894" w:rsidRPr="00FF609A" w:rsidRDefault="00915894" w:rsidP="004B0A93">
            <w:pPr>
              <w:rPr>
                <w:b/>
                <w:sz w:val="22"/>
                <w:szCs w:val="22"/>
                <w:lang w:val="sr-Cyrl-CS"/>
              </w:rPr>
            </w:pPr>
            <w:r w:rsidRPr="00FF609A">
              <w:rPr>
                <w:b/>
                <w:sz w:val="22"/>
                <w:szCs w:val="22"/>
                <w:lang w:val="sr-Cyrl-CS"/>
              </w:rPr>
              <w:t>ДУЖНИК:</w:t>
            </w:r>
          </w:p>
        </w:tc>
        <w:tc>
          <w:tcPr>
            <w:tcW w:w="8100" w:type="dxa"/>
            <w:shd w:val="clear" w:color="auto" w:fill="auto"/>
          </w:tcPr>
          <w:p w14:paraId="76636081" w14:textId="77777777" w:rsidR="00915894" w:rsidRPr="00FF609A" w:rsidRDefault="00915894" w:rsidP="004B0A93">
            <w:pPr>
              <w:rPr>
                <w:b/>
                <w:sz w:val="22"/>
                <w:szCs w:val="22"/>
                <w:lang w:val="sr-Cyrl-CS"/>
              </w:rPr>
            </w:pPr>
            <w:r w:rsidRPr="00FF609A">
              <w:rPr>
                <w:b/>
                <w:sz w:val="22"/>
                <w:szCs w:val="22"/>
                <w:lang w:val="sr-Cyrl-CS"/>
              </w:rPr>
              <w:t>Пун назив и седиште:__________________________________________________</w:t>
            </w:r>
          </w:p>
          <w:p w14:paraId="5D7A1B5D" w14:textId="77777777" w:rsidR="00915894" w:rsidRPr="00FF609A" w:rsidRDefault="00915894" w:rsidP="004B0A93">
            <w:pPr>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b/>
                <w:sz w:val="22"/>
                <w:szCs w:val="22"/>
                <w:lang w:val="sr-Latn-CS"/>
              </w:rPr>
              <w:t>_________________</w:t>
            </w:r>
            <w:r w:rsidRPr="00FF609A">
              <w:rPr>
                <w:b/>
                <w:sz w:val="22"/>
                <w:szCs w:val="22"/>
                <w:lang w:val="sr-Cyrl-CS"/>
              </w:rPr>
              <w:t>______  Матични број:___________________________</w:t>
            </w:r>
          </w:p>
          <w:p w14:paraId="3078AB35" w14:textId="77777777" w:rsidR="00915894" w:rsidRPr="00FF609A" w:rsidRDefault="00915894" w:rsidP="004B0A93">
            <w:pPr>
              <w:rPr>
                <w:b/>
                <w:sz w:val="22"/>
                <w:szCs w:val="22"/>
                <w:lang w:val="sr-Cyrl-CS"/>
              </w:rPr>
            </w:pPr>
            <w:r w:rsidRPr="00FF609A">
              <w:rPr>
                <w:b/>
                <w:sz w:val="22"/>
                <w:szCs w:val="22"/>
                <w:lang w:val="sr-Cyrl-CS"/>
              </w:rPr>
              <w:t>Текући рачун:____________________код: _____________________(назив банке),</w:t>
            </w:r>
          </w:p>
          <w:p w14:paraId="204CE3BA" w14:textId="77777777" w:rsidR="00915894" w:rsidRPr="00FF609A" w:rsidRDefault="00915894" w:rsidP="004B0A93">
            <w:pPr>
              <w:rPr>
                <w:b/>
                <w:sz w:val="22"/>
                <w:szCs w:val="22"/>
                <w:lang w:val="sr-Cyrl-CS"/>
              </w:rPr>
            </w:pPr>
          </w:p>
        </w:tc>
      </w:tr>
      <w:tr w:rsidR="00915894" w:rsidRPr="00FF609A" w14:paraId="4CE79200" w14:textId="77777777" w:rsidTr="004B0A93">
        <w:tc>
          <w:tcPr>
            <w:tcW w:w="9648" w:type="dxa"/>
            <w:gridSpan w:val="2"/>
            <w:shd w:val="clear" w:color="auto" w:fill="auto"/>
          </w:tcPr>
          <w:p w14:paraId="0801ECD6" w14:textId="77777777" w:rsidR="00915894" w:rsidRPr="00FF609A" w:rsidRDefault="00915894" w:rsidP="004B0A93">
            <w:pPr>
              <w:jc w:val="center"/>
              <w:rPr>
                <w:b/>
                <w:sz w:val="22"/>
                <w:szCs w:val="22"/>
                <w:lang w:val="sr-Cyrl-CS"/>
              </w:rPr>
            </w:pPr>
            <w:r w:rsidRPr="00FF609A">
              <w:rPr>
                <w:b/>
                <w:sz w:val="22"/>
                <w:szCs w:val="22"/>
                <w:lang w:val="sr-Cyrl-CS"/>
              </w:rPr>
              <w:t>И з д а ј е</w:t>
            </w:r>
          </w:p>
        </w:tc>
      </w:tr>
    </w:tbl>
    <w:p w14:paraId="2064015A" w14:textId="77777777" w:rsidR="00915894" w:rsidRPr="00FF609A" w:rsidRDefault="00915894" w:rsidP="00915894">
      <w:pPr>
        <w:rPr>
          <w:b/>
          <w:sz w:val="22"/>
          <w:szCs w:val="22"/>
          <w:lang w:val="sr-Cyrl-CS"/>
        </w:rPr>
      </w:pPr>
    </w:p>
    <w:p w14:paraId="3794AF30" w14:textId="77777777" w:rsidR="00915894" w:rsidRPr="00FF609A" w:rsidRDefault="00915894" w:rsidP="00915894">
      <w:pPr>
        <w:jc w:val="center"/>
        <w:rPr>
          <w:b/>
          <w:sz w:val="28"/>
          <w:szCs w:val="28"/>
          <w:lang w:val="sr-Cyrl-CS"/>
        </w:rPr>
      </w:pPr>
      <w:r w:rsidRPr="00FF609A">
        <w:rPr>
          <w:b/>
          <w:sz w:val="28"/>
          <w:szCs w:val="28"/>
          <w:lang w:val="sr-Cyrl-CS"/>
        </w:rPr>
        <w:t>МЕНИЧНО ПИСМО – ОВЛАШЋЕЊЕ</w:t>
      </w:r>
    </w:p>
    <w:p w14:paraId="5E11A7F1" w14:textId="77777777" w:rsidR="00915894" w:rsidRPr="00FF609A" w:rsidRDefault="00915894" w:rsidP="00915894">
      <w:pPr>
        <w:jc w:val="center"/>
        <w:rPr>
          <w:b/>
          <w:sz w:val="22"/>
          <w:szCs w:val="22"/>
          <w:lang w:val="sr-Cyrl-CS"/>
        </w:rPr>
      </w:pPr>
      <w:r w:rsidRPr="00FF609A">
        <w:rPr>
          <w:b/>
          <w:sz w:val="22"/>
          <w:szCs w:val="22"/>
          <w:lang w:val="sr-Cyrl-CS"/>
        </w:rPr>
        <w:t>ЗА КОРИСНИКА БЛАНКО СОЛО МЕНИЦЕ</w:t>
      </w:r>
    </w:p>
    <w:p w14:paraId="6664AAC8" w14:textId="77777777" w:rsidR="00915894" w:rsidRPr="00FF609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F609A" w14:paraId="49734CC2" w14:textId="77777777" w:rsidTr="000B6016">
        <w:tc>
          <w:tcPr>
            <w:tcW w:w="1587" w:type="dxa"/>
            <w:shd w:val="clear" w:color="auto" w:fill="auto"/>
          </w:tcPr>
          <w:p w14:paraId="3EF89984" w14:textId="77777777" w:rsidR="00915894" w:rsidRPr="00FF609A" w:rsidRDefault="00915894" w:rsidP="004B0A93">
            <w:pPr>
              <w:rPr>
                <w:b/>
                <w:sz w:val="22"/>
                <w:szCs w:val="22"/>
                <w:lang w:val="sr-Cyrl-CS"/>
              </w:rPr>
            </w:pPr>
            <w:r w:rsidRPr="00FF609A">
              <w:rPr>
                <w:b/>
                <w:sz w:val="22"/>
                <w:szCs w:val="22"/>
                <w:lang w:val="sr-Cyrl-CS"/>
              </w:rPr>
              <w:t>КОРИСНИК:</w:t>
            </w:r>
          </w:p>
          <w:p w14:paraId="62263524" w14:textId="77777777" w:rsidR="00915894" w:rsidRPr="00FF609A" w:rsidRDefault="00915894" w:rsidP="004B0A93">
            <w:pPr>
              <w:rPr>
                <w:b/>
                <w:sz w:val="22"/>
                <w:szCs w:val="22"/>
                <w:lang w:val="sr-Cyrl-CS"/>
              </w:rPr>
            </w:pPr>
            <w:r w:rsidRPr="00FF609A">
              <w:rPr>
                <w:b/>
                <w:sz w:val="22"/>
                <w:szCs w:val="22"/>
                <w:lang w:val="sr-Cyrl-CS"/>
              </w:rPr>
              <w:t>(поверилац)</w:t>
            </w:r>
          </w:p>
        </w:tc>
        <w:tc>
          <w:tcPr>
            <w:tcW w:w="7699" w:type="dxa"/>
            <w:shd w:val="clear" w:color="auto" w:fill="auto"/>
          </w:tcPr>
          <w:p w14:paraId="6ED19E43" w14:textId="77777777" w:rsidR="00915894" w:rsidRPr="00FF609A" w:rsidRDefault="00915894" w:rsidP="004B0A93">
            <w:pPr>
              <w:jc w:val="both"/>
              <w:rPr>
                <w:sz w:val="22"/>
                <w:szCs w:val="22"/>
                <w:lang w:val="sr-Cyrl-CS"/>
              </w:rPr>
            </w:pPr>
            <w:r w:rsidRPr="00FF609A">
              <w:rPr>
                <w:b/>
                <w:sz w:val="22"/>
                <w:szCs w:val="22"/>
                <w:lang w:val="sr-Cyrl-CS"/>
              </w:rPr>
              <w:t>Пун назив и седиште:</w:t>
            </w:r>
            <w:r w:rsidRPr="00FF609A">
              <w:rPr>
                <w:sz w:val="22"/>
                <w:szCs w:val="22"/>
              </w:rPr>
              <w:t xml:space="preserve"> </w:t>
            </w:r>
            <w:r w:rsidRPr="00FF609A">
              <w:rPr>
                <w:sz w:val="22"/>
                <w:szCs w:val="22"/>
                <w:lang w:val="sr-Cyrl-CS"/>
              </w:rPr>
              <w:t>КЛИНИЧКИ ЦЕНТАР ВОЈВОДИНЕ, ул. Хајдук Вељкова бр. 1, Нови Сад</w:t>
            </w:r>
          </w:p>
          <w:p w14:paraId="7AB157AA" w14:textId="77777777" w:rsidR="00915894" w:rsidRPr="00FF609A" w:rsidRDefault="00915894" w:rsidP="004B0A93">
            <w:pPr>
              <w:jc w:val="both"/>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sz w:val="22"/>
                <w:szCs w:val="22"/>
                <w:lang w:val="sr-Latn-CS"/>
              </w:rPr>
              <w:t>101696893</w:t>
            </w:r>
            <w:r w:rsidRPr="00FF609A">
              <w:rPr>
                <w:b/>
                <w:sz w:val="22"/>
                <w:szCs w:val="22"/>
                <w:lang w:val="sr-Cyrl-CS"/>
              </w:rPr>
              <w:t xml:space="preserve">  Матични број:</w:t>
            </w:r>
            <w:r w:rsidRPr="00FF609A">
              <w:rPr>
                <w:sz w:val="22"/>
                <w:szCs w:val="22"/>
              </w:rPr>
              <w:t xml:space="preserve"> </w:t>
            </w:r>
            <w:r w:rsidRPr="00FF609A">
              <w:rPr>
                <w:sz w:val="22"/>
                <w:szCs w:val="22"/>
                <w:lang w:val="sr-Cyrl-CS"/>
              </w:rPr>
              <w:t>08664161</w:t>
            </w:r>
          </w:p>
          <w:p w14:paraId="007D012F" w14:textId="77777777" w:rsidR="00915894" w:rsidRPr="00FF609A" w:rsidRDefault="00915894" w:rsidP="004B0A93">
            <w:pPr>
              <w:jc w:val="both"/>
              <w:rPr>
                <w:sz w:val="22"/>
                <w:szCs w:val="22"/>
                <w:lang w:val="sr-Cyrl-CS"/>
              </w:rPr>
            </w:pPr>
            <w:r w:rsidRPr="00FF609A">
              <w:rPr>
                <w:b/>
                <w:sz w:val="22"/>
                <w:szCs w:val="22"/>
                <w:lang w:val="sr-Cyrl-CS"/>
              </w:rPr>
              <w:t xml:space="preserve">Текући рачун: </w:t>
            </w:r>
            <w:r w:rsidRPr="00FF609A">
              <w:rPr>
                <w:sz w:val="22"/>
                <w:szCs w:val="22"/>
                <w:lang w:val="sr-Cyrl-CS"/>
              </w:rPr>
              <w:t>840-577661-50,</w:t>
            </w:r>
            <w:r w:rsidRPr="00FF609A">
              <w:rPr>
                <w:b/>
                <w:sz w:val="22"/>
                <w:szCs w:val="22"/>
                <w:lang w:val="sr-Cyrl-CS"/>
              </w:rPr>
              <w:t xml:space="preserve">  код : </w:t>
            </w:r>
            <w:r w:rsidRPr="00FF609A">
              <w:rPr>
                <w:sz w:val="22"/>
                <w:szCs w:val="22"/>
                <w:lang w:val="sr-Cyrl-CS"/>
              </w:rPr>
              <w:t>Управа за трезор –Република Србија,</w:t>
            </w:r>
          </w:p>
          <w:p w14:paraId="3494EE20" w14:textId="77777777" w:rsidR="00915894" w:rsidRPr="00FF609A" w:rsidRDefault="00915894" w:rsidP="004B0A93">
            <w:pPr>
              <w:jc w:val="both"/>
              <w:rPr>
                <w:sz w:val="22"/>
                <w:szCs w:val="22"/>
                <w:lang w:val="sr-Cyrl-CS"/>
              </w:rPr>
            </w:pPr>
            <w:r w:rsidRPr="00FF609A">
              <w:rPr>
                <w:sz w:val="22"/>
                <w:szCs w:val="22"/>
                <w:lang w:val="sr-Cyrl-CS"/>
              </w:rPr>
              <w:t xml:space="preserve">Министарство финансија, </w:t>
            </w:r>
          </w:p>
          <w:p w14:paraId="56A31541" w14:textId="77777777" w:rsidR="003E1502" w:rsidRPr="00FF609A" w:rsidRDefault="003E1502" w:rsidP="004B0A93">
            <w:pPr>
              <w:jc w:val="both"/>
              <w:rPr>
                <w:b/>
                <w:sz w:val="22"/>
                <w:szCs w:val="22"/>
                <w:lang w:val="sr-Cyrl-CS"/>
              </w:rPr>
            </w:pPr>
          </w:p>
        </w:tc>
      </w:tr>
    </w:tbl>
    <w:p w14:paraId="187BFD6D" w14:textId="653B3D7A" w:rsidR="00915894" w:rsidRPr="00FF609A" w:rsidRDefault="000B6016" w:rsidP="0041105F">
      <w:pPr>
        <w:ind w:firstLine="720"/>
        <w:jc w:val="both"/>
        <w:rPr>
          <w:sz w:val="22"/>
          <w:szCs w:val="22"/>
          <w:lang w:val="sr-Cyrl-CS"/>
        </w:rPr>
      </w:pPr>
      <w:r w:rsidRPr="00FF609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F609A">
        <w:rPr>
          <w:b/>
          <w:noProof/>
          <w:sz w:val="22"/>
          <w:szCs w:val="22"/>
        </w:rPr>
        <w:t>за извршење уговорне обавезе</w:t>
      </w:r>
      <w:r w:rsidRPr="00FF609A">
        <w:rPr>
          <w:b/>
          <w:noProof/>
          <w:sz w:val="22"/>
          <w:szCs w:val="22"/>
          <w:lang w:val="sr-Cyrl-RS"/>
        </w:rPr>
        <w:t>,</w:t>
      </w:r>
      <w:r w:rsidRPr="00FF609A">
        <w:rPr>
          <w:sz w:val="22"/>
          <w:szCs w:val="22"/>
          <w:lang w:val="sr-Cyrl-CS"/>
        </w:rPr>
        <w:t xml:space="preserve"> и овлашћује меничног повериоца да предату меницу може попунити </w:t>
      </w:r>
      <w:r w:rsidRPr="00FF609A">
        <w:rPr>
          <w:b/>
          <w:sz w:val="22"/>
          <w:szCs w:val="22"/>
          <w:lang w:val="sr-Cyrl-CS"/>
        </w:rPr>
        <w:t xml:space="preserve">на износ од 10% од уговорене вредности без ПДВ-а </w:t>
      </w:r>
      <w:r w:rsidR="00915894" w:rsidRPr="00FF609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FF609A">
        <w:rPr>
          <w:sz w:val="22"/>
          <w:szCs w:val="22"/>
          <w:lang w:val="sr-Latn-RS"/>
        </w:rPr>
        <w:t xml:space="preserve">, </w:t>
      </w:r>
      <w:r w:rsidR="00915894" w:rsidRPr="00FF609A">
        <w:rPr>
          <w:sz w:val="22"/>
          <w:szCs w:val="22"/>
          <w:lang w:val="sr-Cyrl-CS"/>
        </w:rPr>
        <w:t>назив јавне набавке _________________________________________________</w:t>
      </w:r>
      <w:r w:rsidR="00673D33" w:rsidRPr="00FF609A">
        <w:rPr>
          <w:sz w:val="22"/>
          <w:szCs w:val="22"/>
          <w:lang w:val="sr-Cyrl-RS"/>
        </w:rPr>
        <w:t xml:space="preserve"> </w:t>
      </w:r>
      <w:r w:rsidR="00915894" w:rsidRPr="00FF609A">
        <w:rPr>
          <w:sz w:val="22"/>
          <w:szCs w:val="22"/>
          <w:lang w:val="sr-Cyrl-CS"/>
        </w:rPr>
        <w:t>заведен код наручиоца–повериоца под бројем</w:t>
      </w:r>
      <w:r w:rsidR="0041105F" w:rsidRPr="00FF609A">
        <w:rPr>
          <w:sz w:val="22"/>
          <w:szCs w:val="22"/>
          <w:lang w:val="sr-Cyrl-CS"/>
        </w:rPr>
        <w:t xml:space="preserve"> </w:t>
      </w:r>
      <w:r w:rsidR="00915894" w:rsidRPr="00FF609A">
        <w:rPr>
          <w:sz w:val="22"/>
          <w:szCs w:val="22"/>
          <w:lang w:val="sr-Cyrl-CS"/>
        </w:rPr>
        <w:t>____________ дана _________________, уколико као</w:t>
      </w:r>
      <w:r w:rsidR="0041105F" w:rsidRPr="00FF609A">
        <w:rPr>
          <w:sz w:val="22"/>
          <w:szCs w:val="22"/>
          <w:lang w:val="sr-Cyrl-CS"/>
        </w:rPr>
        <w:t xml:space="preserve"> </w:t>
      </w:r>
      <w:r w:rsidR="00915894" w:rsidRPr="00FF609A">
        <w:rPr>
          <w:sz w:val="22"/>
          <w:szCs w:val="22"/>
          <w:lang w:val="sr-Cyrl-CS"/>
        </w:rPr>
        <w:t xml:space="preserve">дужник не изврши </w:t>
      </w:r>
      <w:r w:rsidR="00B11D31" w:rsidRPr="00FF609A">
        <w:rPr>
          <w:sz w:val="22"/>
          <w:szCs w:val="22"/>
          <w:lang w:val="sr-Cyrl-CS"/>
        </w:rPr>
        <w:t>предвиђене обавезе</w:t>
      </w:r>
      <w:r w:rsidR="00915894" w:rsidRPr="00FF609A">
        <w:rPr>
          <w:sz w:val="22"/>
          <w:szCs w:val="22"/>
          <w:lang w:val="sr-Cyrl-CS"/>
        </w:rPr>
        <w:t>.</w:t>
      </w:r>
    </w:p>
    <w:p w14:paraId="3EBADF8F" w14:textId="278B57D7" w:rsidR="004A5D81" w:rsidRPr="00FF609A" w:rsidRDefault="004A5D81" w:rsidP="004A5D81">
      <w:pPr>
        <w:ind w:firstLine="720"/>
        <w:jc w:val="both"/>
        <w:rPr>
          <w:sz w:val="22"/>
          <w:szCs w:val="22"/>
          <w:lang w:val="sr-Cyrl-CS"/>
        </w:rPr>
      </w:pPr>
      <w:r w:rsidRPr="00FF609A">
        <w:rPr>
          <w:sz w:val="22"/>
          <w:szCs w:val="22"/>
          <w:lang w:val="sr-Cyrl-CS"/>
        </w:rPr>
        <w:t xml:space="preserve">Рок важности менице и меничног овлашћења _________________ (најмање </w:t>
      </w:r>
      <w:r w:rsidR="0041105F" w:rsidRPr="00FF609A">
        <w:rPr>
          <w:sz w:val="22"/>
          <w:szCs w:val="22"/>
        </w:rPr>
        <w:t>3</w:t>
      </w:r>
      <w:r w:rsidRPr="00FF609A">
        <w:rPr>
          <w:sz w:val="22"/>
          <w:szCs w:val="22"/>
          <w:lang w:val="sr-Latn-RS"/>
        </w:rPr>
        <w:t>0</w:t>
      </w:r>
      <w:r w:rsidRPr="00FF609A">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F609A" w:rsidRDefault="00915894" w:rsidP="00915894">
      <w:pPr>
        <w:ind w:firstLine="720"/>
        <w:jc w:val="both"/>
        <w:rPr>
          <w:sz w:val="22"/>
          <w:szCs w:val="22"/>
          <w:lang w:val="sr-Cyrl-CS"/>
        </w:rPr>
      </w:pPr>
      <w:r w:rsidRPr="00FF609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F609A" w:rsidRDefault="00915894" w:rsidP="00915894">
      <w:pPr>
        <w:ind w:firstLine="720"/>
        <w:jc w:val="both"/>
        <w:rPr>
          <w:sz w:val="22"/>
          <w:szCs w:val="22"/>
          <w:lang w:val="ru-RU"/>
        </w:rPr>
      </w:pPr>
      <w:r w:rsidRPr="00FF609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F609A" w:rsidRDefault="00915894" w:rsidP="00915894">
      <w:pPr>
        <w:ind w:firstLine="720"/>
        <w:jc w:val="both"/>
        <w:rPr>
          <w:sz w:val="22"/>
          <w:szCs w:val="22"/>
          <w:lang w:val="ru-RU"/>
        </w:rPr>
      </w:pPr>
      <w:r w:rsidRPr="00FF609A">
        <w:rPr>
          <w:sz w:val="22"/>
          <w:szCs w:val="22"/>
          <w:lang w:val="ru-RU"/>
        </w:rPr>
        <w:t>Ово менично писмо – овлашћење сачињено је у 2 (два) истоветна</w:t>
      </w:r>
      <w:r w:rsidRPr="00FF609A">
        <w:rPr>
          <w:b/>
          <w:sz w:val="22"/>
          <w:szCs w:val="22"/>
          <w:lang w:val="ru-RU"/>
        </w:rPr>
        <w:t xml:space="preserve"> </w:t>
      </w:r>
      <w:r w:rsidRPr="00FF609A">
        <w:rPr>
          <w:sz w:val="22"/>
          <w:szCs w:val="22"/>
          <w:lang w:val="ru-RU"/>
        </w:rPr>
        <w:t>примерка, од којих је 1 (један) примерак за Повериоца, а 1 (један) задржава Дужник.</w:t>
      </w:r>
    </w:p>
    <w:p w14:paraId="12149139" w14:textId="77777777" w:rsidR="00915894" w:rsidRPr="00FF609A" w:rsidRDefault="00915894" w:rsidP="00915894">
      <w:pPr>
        <w:jc w:val="both"/>
        <w:rPr>
          <w:sz w:val="22"/>
          <w:szCs w:val="22"/>
          <w:lang w:val="sr-Cyrl-CS"/>
        </w:rPr>
      </w:pPr>
    </w:p>
    <w:p w14:paraId="53851D5C" w14:textId="77777777" w:rsidR="00F134F3" w:rsidRPr="00FF609A" w:rsidRDefault="00F134F3" w:rsidP="00F134F3">
      <w:pPr>
        <w:jc w:val="both"/>
        <w:rPr>
          <w:sz w:val="22"/>
          <w:szCs w:val="22"/>
          <w:lang w:val="sr-Cyrl-CS"/>
        </w:rPr>
      </w:pPr>
      <w:r w:rsidRPr="00FF609A">
        <w:rPr>
          <w:sz w:val="22"/>
          <w:szCs w:val="22"/>
          <w:lang w:val="ru-RU"/>
        </w:rPr>
        <w:t xml:space="preserve">Прилог: - Меница серијски број </w:t>
      </w:r>
      <w:r w:rsidRPr="00FF609A">
        <w:rPr>
          <w:sz w:val="22"/>
          <w:szCs w:val="22"/>
          <w:lang w:val="sr-Cyrl-CS"/>
        </w:rPr>
        <w:t xml:space="preserve">_____________________  </w:t>
      </w:r>
    </w:p>
    <w:p w14:paraId="34C4352E" w14:textId="77777777" w:rsidR="00F134F3" w:rsidRPr="00FF609A" w:rsidRDefault="00F134F3" w:rsidP="00F134F3">
      <w:pPr>
        <w:jc w:val="both"/>
        <w:rPr>
          <w:sz w:val="22"/>
          <w:szCs w:val="22"/>
          <w:lang w:val="sr-Cyrl-CS"/>
        </w:rPr>
      </w:pPr>
      <w:r w:rsidRPr="00FF609A">
        <w:rPr>
          <w:sz w:val="22"/>
          <w:szCs w:val="22"/>
          <w:lang w:val="sr-Cyrl-CS"/>
        </w:rPr>
        <w:t xml:space="preserve">               - Копија картона депонованих потписа</w:t>
      </w:r>
    </w:p>
    <w:p w14:paraId="6638E89F" w14:textId="77777777" w:rsidR="00F134F3" w:rsidRPr="00FF609A" w:rsidRDefault="00F134F3" w:rsidP="00F134F3">
      <w:pPr>
        <w:jc w:val="both"/>
        <w:rPr>
          <w:sz w:val="22"/>
          <w:szCs w:val="22"/>
          <w:lang w:val="sr-Cyrl-CS"/>
        </w:rPr>
      </w:pPr>
      <w:r w:rsidRPr="00FF609A">
        <w:rPr>
          <w:sz w:val="22"/>
          <w:szCs w:val="22"/>
          <w:lang w:val="sr-Cyrl-CS"/>
        </w:rPr>
        <w:t xml:space="preserve">               - </w:t>
      </w:r>
      <w:r w:rsidRPr="00FF609A">
        <w:rPr>
          <w:rFonts w:eastAsia="TimesNewRomanPSMT"/>
          <w:bCs/>
          <w:iCs/>
          <w:sz w:val="22"/>
          <w:szCs w:val="22"/>
          <w:lang w:val="sr-Cyrl-CS"/>
        </w:rPr>
        <w:t>ОП образац</w:t>
      </w:r>
    </w:p>
    <w:p w14:paraId="3040FD78" w14:textId="77777777" w:rsidR="00F134F3" w:rsidRPr="00FF609A" w:rsidRDefault="00F134F3" w:rsidP="00F134F3">
      <w:pPr>
        <w:jc w:val="both"/>
        <w:rPr>
          <w:sz w:val="22"/>
          <w:szCs w:val="22"/>
          <w:lang w:val="sr-Cyrl-CS"/>
        </w:rPr>
      </w:pPr>
      <w:r w:rsidRPr="00FF609A">
        <w:rPr>
          <w:sz w:val="22"/>
          <w:szCs w:val="22"/>
          <w:lang w:val="sr-Cyrl-CS"/>
        </w:rPr>
        <w:t xml:space="preserve">               - </w:t>
      </w:r>
      <w:r w:rsidRPr="00FF609A">
        <w:rPr>
          <w:noProof/>
          <w:sz w:val="22"/>
          <w:szCs w:val="22"/>
        </w:rPr>
        <w:t>Копија извода из Регистра  меница и овлашћења</w:t>
      </w:r>
    </w:p>
    <w:p w14:paraId="0D115E1E" w14:textId="29010BFF" w:rsidR="00915894" w:rsidRPr="00FF609A" w:rsidRDefault="00915894" w:rsidP="003E1502">
      <w:pPr>
        <w:ind w:firstLine="720"/>
        <w:jc w:val="both"/>
        <w:rPr>
          <w:sz w:val="22"/>
          <w:szCs w:val="22"/>
          <w:lang w:val="sr-Cyrl-CS"/>
        </w:rPr>
      </w:pPr>
      <w:r w:rsidRPr="00FF609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FF609A" w14:paraId="00FF5A90" w14:textId="77777777" w:rsidTr="00345B33">
        <w:tc>
          <w:tcPr>
            <w:tcW w:w="4428" w:type="dxa"/>
            <w:shd w:val="clear" w:color="auto" w:fill="auto"/>
          </w:tcPr>
          <w:p w14:paraId="465D1002" w14:textId="77777777" w:rsidR="00345B33" w:rsidRPr="00FF609A" w:rsidRDefault="00345B33" w:rsidP="003E149E">
            <w:pPr>
              <w:jc w:val="both"/>
              <w:rPr>
                <w:b/>
                <w:sz w:val="22"/>
                <w:szCs w:val="22"/>
                <w:lang w:val="sr-Cyrl-CS"/>
              </w:rPr>
            </w:pPr>
          </w:p>
        </w:tc>
        <w:tc>
          <w:tcPr>
            <w:tcW w:w="1260" w:type="dxa"/>
            <w:shd w:val="clear" w:color="auto" w:fill="auto"/>
          </w:tcPr>
          <w:p w14:paraId="7B3BEC72" w14:textId="77777777" w:rsidR="00064F9A" w:rsidRPr="00FF609A" w:rsidRDefault="00064F9A" w:rsidP="003E149E">
            <w:pPr>
              <w:jc w:val="both"/>
              <w:rPr>
                <w:b/>
                <w:sz w:val="22"/>
                <w:szCs w:val="22"/>
                <w:lang w:val="sr-Cyrl-CS"/>
              </w:rPr>
            </w:pPr>
          </w:p>
        </w:tc>
        <w:tc>
          <w:tcPr>
            <w:tcW w:w="4140" w:type="dxa"/>
            <w:shd w:val="clear" w:color="auto" w:fill="auto"/>
          </w:tcPr>
          <w:p w14:paraId="44EADBCF" w14:textId="77777777" w:rsidR="00064F9A" w:rsidRPr="00FF609A" w:rsidRDefault="00064F9A" w:rsidP="003E149E">
            <w:pPr>
              <w:jc w:val="center"/>
              <w:rPr>
                <w:b/>
                <w:sz w:val="22"/>
                <w:szCs w:val="22"/>
                <w:lang w:val="sr-Cyrl-CS"/>
              </w:rPr>
            </w:pPr>
          </w:p>
        </w:tc>
      </w:tr>
      <w:tr w:rsidR="00064F9A" w:rsidRPr="00FF609A" w14:paraId="13AC61BC" w14:textId="77777777" w:rsidTr="00345B33">
        <w:trPr>
          <w:trHeight w:val="212"/>
        </w:trPr>
        <w:tc>
          <w:tcPr>
            <w:tcW w:w="4428" w:type="dxa"/>
            <w:shd w:val="clear" w:color="auto" w:fill="auto"/>
          </w:tcPr>
          <w:p w14:paraId="5F41E8EE" w14:textId="77777777" w:rsidR="00064F9A" w:rsidRPr="00FF609A" w:rsidRDefault="00064F9A" w:rsidP="003E149E">
            <w:pPr>
              <w:jc w:val="center"/>
              <w:rPr>
                <w:b/>
                <w:sz w:val="22"/>
                <w:szCs w:val="22"/>
                <w:lang w:val="sr-Cyrl-CS"/>
              </w:rPr>
            </w:pPr>
            <w:r w:rsidRPr="00FF609A">
              <w:rPr>
                <w:b/>
                <w:sz w:val="22"/>
                <w:szCs w:val="22"/>
                <w:lang w:val="sr-Cyrl-CS"/>
              </w:rPr>
              <w:t>Место и датум издавања Овлашћења:</w:t>
            </w:r>
          </w:p>
        </w:tc>
        <w:tc>
          <w:tcPr>
            <w:tcW w:w="1260" w:type="dxa"/>
            <w:shd w:val="clear" w:color="auto" w:fill="auto"/>
          </w:tcPr>
          <w:p w14:paraId="7E91C927" w14:textId="77777777" w:rsidR="00064F9A" w:rsidRPr="00FF609A" w:rsidRDefault="00064F9A" w:rsidP="003E149E">
            <w:pPr>
              <w:jc w:val="both"/>
              <w:rPr>
                <w:b/>
                <w:sz w:val="22"/>
                <w:szCs w:val="22"/>
                <w:lang w:val="sr-Cyrl-CS"/>
              </w:rPr>
            </w:pPr>
          </w:p>
        </w:tc>
        <w:tc>
          <w:tcPr>
            <w:tcW w:w="4140" w:type="dxa"/>
            <w:shd w:val="clear" w:color="auto" w:fill="auto"/>
          </w:tcPr>
          <w:p w14:paraId="39DEC88A" w14:textId="77777777" w:rsidR="00064F9A" w:rsidRPr="00FF609A" w:rsidRDefault="00064F9A" w:rsidP="003E149E">
            <w:pPr>
              <w:rPr>
                <w:b/>
                <w:sz w:val="22"/>
                <w:szCs w:val="22"/>
                <w:lang w:val="sr-Cyrl-CS"/>
              </w:rPr>
            </w:pPr>
            <w:r w:rsidRPr="00FF609A">
              <w:rPr>
                <w:b/>
                <w:sz w:val="22"/>
                <w:szCs w:val="22"/>
                <w:lang w:val="sr-Cyrl-CS"/>
              </w:rPr>
              <w:t>ДУЖНИК – ИЗДАВАЛАЦ МЕНИЦЕ</w:t>
            </w:r>
          </w:p>
          <w:p w14:paraId="32C03B36" w14:textId="77777777" w:rsidR="00064F9A" w:rsidRPr="00FF609A" w:rsidRDefault="00064F9A" w:rsidP="003E149E">
            <w:pPr>
              <w:jc w:val="center"/>
              <w:rPr>
                <w:b/>
                <w:sz w:val="22"/>
                <w:szCs w:val="22"/>
                <w:lang w:val="sr-Cyrl-CS"/>
              </w:rPr>
            </w:pPr>
          </w:p>
        </w:tc>
      </w:tr>
      <w:tr w:rsidR="00064F9A" w:rsidRPr="00FF609A" w14:paraId="3CAC6E7E" w14:textId="77777777" w:rsidTr="00345B33">
        <w:tc>
          <w:tcPr>
            <w:tcW w:w="4428" w:type="dxa"/>
            <w:tcBorders>
              <w:bottom w:val="single" w:sz="4" w:space="0" w:color="auto"/>
            </w:tcBorders>
            <w:shd w:val="clear" w:color="auto" w:fill="auto"/>
          </w:tcPr>
          <w:p w14:paraId="572E17FA" w14:textId="77777777" w:rsidR="00064F9A" w:rsidRPr="00FF609A" w:rsidRDefault="00064F9A" w:rsidP="003E149E">
            <w:pPr>
              <w:rPr>
                <w:sz w:val="22"/>
                <w:szCs w:val="22"/>
                <w:lang w:val="sr-Cyrl-CS"/>
              </w:rPr>
            </w:pPr>
          </w:p>
        </w:tc>
        <w:tc>
          <w:tcPr>
            <w:tcW w:w="1260" w:type="dxa"/>
            <w:shd w:val="clear" w:color="auto" w:fill="auto"/>
          </w:tcPr>
          <w:p w14:paraId="1E5AB1E1" w14:textId="77777777" w:rsidR="00064F9A" w:rsidRPr="00FF609A" w:rsidRDefault="00064F9A" w:rsidP="003E149E">
            <w:pPr>
              <w:jc w:val="center"/>
              <w:rPr>
                <w:b/>
                <w:sz w:val="22"/>
                <w:szCs w:val="22"/>
                <w:lang w:val="sr-Cyrl-CS"/>
              </w:rPr>
            </w:pPr>
            <w:r w:rsidRPr="00FF609A">
              <w:rPr>
                <w:sz w:val="22"/>
                <w:szCs w:val="22"/>
                <w:lang w:val="sr-Cyrl-CS"/>
              </w:rPr>
              <w:t>МП</w:t>
            </w:r>
          </w:p>
        </w:tc>
        <w:tc>
          <w:tcPr>
            <w:tcW w:w="4140" w:type="dxa"/>
            <w:tcBorders>
              <w:bottom w:val="single" w:sz="4" w:space="0" w:color="auto"/>
            </w:tcBorders>
            <w:shd w:val="clear" w:color="auto" w:fill="auto"/>
          </w:tcPr>
          <w:p w14:paraId="1866D956" w14:textId="77777777" w:rsidR="00064F9A" w:rsidRPr="00FF609A" w:rsidRDefault="00064F9A" w:rsidP="003E149E">
            <w:pPr>
              <w:rPr>
                <w:b/>
                <w:sz w:val="22"/>
                <w:szCs w:val="22"/>
                <w:lang w:val="sr-Cyrl-CS"/>
              </w:rPr>
            </w:pPr>
          </w:p>
        </w:tc>
      </w:tr>
      <w:tr w:rsidR="00064F9A" w:rsidRPr="00FF609A" w14:paraId="0DEE79E4" w14:textId="77777777" w:rsidTr="00345B33">
        <w:tc>
          <w:tcPr>
            <w:tcW w:w="4428" w:type="dxa"/>
            <w:tcBorders>
              <w:top w:val="single" w:sz="4" w:space="0" w:color="auto"/>
            </w:tcBorders>
            <w:shd w:val="clear" w:color="auto" w:fill="auto"/>
          </w:tcPr>
          <w:p w14:paraId="3E179EBB" w14:textId="77777777" w:rsidR="00064F9A" w:rsidRPr="00FF609A" w:rsidRDefault="00064F9A" w:rsidP="003E149E">
            <w:pPr>
              <w:jc w:val="both"/>
              <w:rPr>
                <w:b/>
                <w:sz w:val="22"/>
                <w:szCs w:val="22"/>
                <w:lang w:val="sr-Cyrl-CS"/>
              </w:rPr>
            </w:pPr>
          </w:p>
        </w:tc>
        <w:tc>
          <w:tcPr>
            <w:tcW w:w="1260" w:type="dxa"/>
            <w:shd w:val="clear" w:color="auto" w:fill="auto"/>
          </w:tcPr>
          <w:p w14:paraId="2B31464C" w14:textId="77777777" w:rsidR="00064F9A" w:rsidRPr="00FF609A" w:rsidRDefault="00064F9A" w:rsidP="003E149E">
            <w:pPr>
              <w:jc w:val="right"/>
              <w:rPr>
                <w:sz w:val="22"/>
                <w:szCs w:val="22"/>
                <w:lang w:val="sr-Cyrl-CS"/>
              </w:rPr>
            </w:pPr>
          </w:p>
          <w:p w14:paraId="1C62ADB3" w14:textId="77777777" w:rsidR="00064F9A" w:rsidRPr="00FF609A"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F609A" w:rsidRDefault="00064F9A" w:rsidP="003E149E">
            <w:pPr>
              <w:jc w:val="center"/>
              <w:rPr>
                <w:b/>
                <w:sz w:val="22"/>
                <w:szCs w:val="22"/>
                <w:lang w:val="sr-Cyrl-CS"/>
              </w:rPr>
            </w:pPr>
            <w:r w:rsidRPr="00FF609A">
              <w:rPr>
                <w:sz w:val="22"/>
                <w:szCs w:val="22"/>
                <w:lang w:val="sr-Cyrl-CS"/>
              </w:rPr>
              <w:t>Потпис овлашћеног лица</w:t>
            </w:r>
          </w:p>
        </w:tc>
      </w:tr>
    </w:tbl>
    <w:p w14:paraId="3093ECAD" w14:textId="77777777" w:rsidR="007834D8" w:rsidRPr="00FF609A" w:rsidRDefault="007834D8" w:rsidP="007834D8">
      <w:pPr>
        <w:jc w:val="both"/>
        <w:rPr>
          <w:lang w:val="sr-Cyrl-RS"/>
        </w:rPr>
      </w:pPr>
    </w:p>
    <w:p w14:paraId="2B45AF8E" w14:textId="77777777" w:rsidR="00A878F3" w:rsidRPr="00415681"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415681">
        <w:rPr>
          <w:b/>
          <w:bCs/>
          <w:i/>
        </w:rPr>
        <w:t xml:space="preserve">ПОДИЗВОЂАЧЕ </w:t>
      </w:r>
    </w:p>
    <w:p w14:paraId="2B6CAE0F" w14:textId="77777777" w:rsidR="00A878F3" w:rsidRPr="00AE1407" w:rsidRDefault="00A878F3" w:rsidP="00A878F3">
      <w:pPr>
        <w:spacing w:before="120" w:after="120"/>
        <w:jc w:val="both"/>
        <w:rPr>
          <w:b/>
          <w:i/>
        </w:rPr>
      </w:pPr>
      <w:proofErr w:type="gramStart"/>
      <w:r w:rsidRPr="00415681">
        <w:t>Предметна набавка не садржи поверљиве информације које наручилац ставља на располагање.</w:t>
      </w:r>
      <w:proofErr w:type="gramEnd"/>
    </w:p>
    <w:p w14:paraId="1963F453" w14:textId="77777777" w:rsidR="00B50E99" w:rsidRPr="00521E02" w:rsidRDefault="00B50E99" w:rsidP="00B50E99">
      <w:pPr>
        <w:pStyle w:val="ListParagraph"/>
        <w:ind w:left="360"/>
        <w:jc w:val="both"/>
        <w:rPr>
          <w:b/>
          <w:bCs/>
          <w:lang w:val="sr-Latn-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903762B" w:rsidR="00A878F3" w:rsidRPr="00415681"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415681">
        <w:rPr>
          <w:b/>
          <w:bCs/>
        </w:rPr>
        <w:t>КРИТЕРИЈУМА</w:t>
      </w:r>
    </w:p>
    <w:p w14:paraId="0CEB02DD" w14:textId="77777777" w:rsidR="00A878F3" w:rsidRPr="00415681" w:rsidRDefault="00A878F3" w:rsidP="00A878F3">
      <w:pPr>
        <w:jc w:val="both"/>
      </w:pPr>
    </w:p>
    <w:p w14:paraId="2ED9949B" w14:textId="15C6AC97" w:rsidR="00A878F3" w:rsidRPr="00415681" w:rsidRDefault="00A878F3" w:rsidP="00A878F3">
      <w:pPr>
        <w:jc w:val="both"/>
        <w:rPr>
          <w:b/>
          <w:bCs/>
          <w:i/>
          <w:iCs/>
        </w:rPr>
      </w:pPr>
      <w:proofErr w:type="gramStart"/>
      <w:r w:rsidRPr="00415681">
        <w:t>Избор најповољније понуде ће се извршити применом критеријума</w:t>
      </w:r>
      <w:r w:rsidR="00A43FB2" w:rsidRPr="0041568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15681">
            <w:rPr>
              <w:b/>
            </w:rPr>
            <w:t>„најнижа понуђена цена“.</w:t>
          </w:r>
          <w:proofErr w:type="gramEnd"/>
          <w:r w:rsidR="00A43FB2" w:rsidRPr="00415681">
            <w:rPr>
              <w:b/>
            </w:rPr>
            <w:t xml:space="preserve"> </w:t>
          </w:r>
        </w:sdtContent>
      </w:sdt>
      <w:r w:rsidRPr="00415681">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E0EDF27" w:rsidR="003E431D" w:rsidRPr="00E565BF" w:rsidRDefault="003E431D" w:rsidP="00597475">
      <w:pPr>
        <w:jc w:val="both"/>
        <w:rPr>
          <w:noProof/>
          <w:lang w:val="sr-Cyrl-RS"/>
        </w:rPr>
      </w:pPr>
      <w:r w:rsidRPr="00E565BF">
        <w:rPr>
          <w:iCs/>
        </w:rPr>
        <w:t>Уколико две или више понуда имају исту најнижу понуђену цену,</w:t>
      </w:r>
      <w:r w:rsidRPr="00E565BF">
        <w:rPr>
          <w:noProof/>
        </w:rPr>
        <w:t xml:space="preserve"> </w:t>
      </w:r>
      <w:r w:rsidRPr="00E565BF">
        <w:rPr>
          <w:iCs/>
        </w:rPr>
        <w:t xml:space="preserve">као најповољнија биће изабрана </w:t>
      </w:r>
      <w:r w:rsidRPr="00E565BF">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E565BF"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lastRenderedPageBreak/>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1BCC7169" w:rsidR="003E71AC" w:rsidRPr="00D874A8"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1" w:name="_Toc375826009"/>
      <w:bookmarkStart w:id="42" w:name="_Toc389030816"/>
      <w:r w:rsidR="003E71AC">
        <w:rPr>
          <w:sz w:val="28"/>
          <w:szCs w:val="28"/>
        </w:rPr>
        <w:br w:type="page"/>
      </w:r>
    </w:p>
    <w:p w14:paraId="4B6ED753" w14:textId="0D2790B4" w:rsidR="00B819C7" w:rsidRPr="008F28C5" w:rsidRDefault="00B819C7" w:rsidP="00E7066D">
      <w:pPr>
        <w:pStyle w:val="Heading1"/>
        <w:rPr>
          <w:sz w:val="24"/>
        </w:rPr>
      </w:pPr>
      <w:bookmarkStart w:id="43" w:name="_Toc448222240"/>
      <w:bookmarkStart w:id="44" w:name="_Toc477327712"/>
      <w:bookmarkStart w:id="45" w:name="_Toc477327995"/>
      <w:bookmarkStart w:id="46" w:name="_Toc477328724"/>
      <w:bookmarkStart w:id="47" w:name="_Toc477329195"/>
      <w:bookmarkStart w:id="48" w:name="_Toc496875528"/>
      <w:r w:rsidRPr="008F28C5">
        <w:rPr>
          <w:sz w:val="24"/>
        </w:rPr>
        <w:lastRenderedPageBreak/>
        <w:t>МОДЕЛ УГОВОРА</w:t>
      </w:r>
      <w:bookmarkEnd w:id="41"/>
      <w:bookmarkEnd w:id="42"/>
      <w:bookmarkEnd w:id="43"/>
      <w:bookmarkEnd w:id="44"/>
      <w:bookmarkEnd w:id="45"/>
      <w:bookmarkEnd w:id="46"/>
      <w:bookmarkEnd w:id="47"/>
      <w:bookmarkEnd w:id="48"/>
    </w:p>
    <w:p w14:paraId="329681CA" w14:textId="77777777" w:rsidR="008F28C5" w:rsidRPr="008F28C5" w:rsidRDefault="008F28C5" w:rsidP="008F28C5">
      <w:pPr>
        <w:spacing w:before="100" w:beforeAutospacing="1" w:line="210" w:lineRule="atLeast"/>
        <w:ind w:firstLine="720"/>
        <w:contextualSpacing/>
        <w:jc w:val="both"/>
        <w:rPr>
          <w:b/>
          <w:noProof/>
          <w:lang w:val="sr-Cyrl-RS"/>
        </w:rPr>
      </w:pPr>
      <w:bookmarkStart w:id="49" w:name="_Toc375826010"/>
      <w:bookmarkStart w:id="50" w:name="_Toc389030817"/>
      <w:r w:rsidRPr="008F28C5">
        <w:rPr>
          <w:noProof/>
        </w:rPr>
        <w:t>На основу члана 112. Закона о јавним набавкама („Службени гласник Републике Србије” бр. 124/12</w:t>
      </w:r>
      <w:r w:rsidRPr="008F28C5">
        <w:rPr>
          <w:noProof/>
          <w:lang w:val="sr-Cyrl-RS"/>
        </w:rPr>
        <w:t>, 14/15 и 68/15</w:t>
      </w:r>
      <w:r w:rsidRPr="008F28C5">
        <w:rPr>
          <w:noProof/>
        </w:rPr>
        <w:t>), а у складу са извештајем Комисије за јавну набавку и Одлуком о додели уговора, дана _______ године закључује се следећи</w:t>
      </w:r>
      <w:r w:rsidRPr="008F28C5">
        <w:rPr>
          <w:noProof/>
          <w:lang w:val="sr-Cyrl-RS"/>
        </w:rPr>
        <w:t>:</w:t>
      </w:r>
    </w:p>
    <w:p w14:paraId="52FDE225" w14:textId="77777777" w:rsidR="008F28C5" w:rsidRPr="008F28C5" w:rsidRDefault="008F28C5" w:rsidP="008F28C5">
      <w:pPr>
        <w:jc w:val="center"/>
        <w:rPr>
          <w:noProof/>
        </w:rPr>
      </w:pPr>
    </w:p>
    <w:p w14:paraId="70D99562" w14:textId="77777777" w:rsidR="008F28C5" w:rsidRPr="008F28C5" w:rsidRDefault="008F28C5" w:rsidP="008F28C5">
      <w:pPr>
        <w:jc w:val="center"/>
        <w:rPr>
          <w:b/>
          <w:noProof/>
        </w:rPr>
      </w:pPr>
      <w:r w:rsidRPr="008F28C5">
        <w:rPr>
          <w:b/>
          <w:noProof/>
        </w:rPr>
        <w:t>УГОВОР</w:t>
      </w:r>
    </w:p>
    <w:p w14:paraId="6644B8AD" w14:textId="77777777" w:rsidR="008F28C5" w:rsidRPr="008F28C5" w:rsidRDefault="008F28C5" w:rsidP="008F28C5">
      <w:pPr>
        <w:tabs>
          <w:tab w:val="left" w:pos="720"/>
          <w:tab w:val="center" w:pos="4320"/>
          <w:tab w:val="right" w:pos="8640"/>
        </w:tabs>
        <w:jc w:val="center"/>
        <w:rPr>
          <w:b/>
          <w:noProof/>
          <w:lang w:val="sr-Latn-RS"/>
        </w:rPr>
      </w:pPr>
      <w:r w:rsidRPr="008F28C5">
        <w:rPr>
          <w:b/>
          <w:noProof/>
        </w:rPr>
        <w:t xml:space="preserve"> О ЈАВНОЈ НАБАВЦИ БРОЈ </w:t>
      </w:r>
      <w:r w:rsidRPr="008F28C5">
        <w:rPr>
          <w:b/>
          <w:noProof/>
          <w:lang w:val="sr-Latn-RS"/>
        </w:rPr>
        <w:t>198-17-O</w:t>
      </w:r>
    </w:p>
    <w:p w14:paraId="756DAA39" w14:textId="77777777" w:rsidR="008F28C5" w:rsidRPr="008F28C5" w:rsidRDefault="008F28C5" w:rsidP="008F28C5">
      <w:pPr>
        <w:rPr>
          <w:noProof/>
        </w:rPr>
      </w:pPr>
    </w:p>
    <w:p w14:paraId="0B2843B2" w14:textId="77777777" w:rsidR="008F28C5" w:rsidRPr="008F28C5" w:rsidRDefault="008F28C5" w:rsidP="008F28C5">
      <w:pPr>
        <w:rPr>
          <w:noProof/>
        </w:rPr>
      </w:pPr>
      <w:r w:rsidRPr="008F28C5">
        <w:rPr>
          <w:noProof/>
        </w:rPr>
        <w:t xml:space="preserve">Уговорне стране: </w:t>
      </w:r>
    </w:p>
    <w:p w14:paraId="22B9C83A" w14:textId="77777777" w:rsidR="008F28C5" w:rsidRPr="008F28C5" w:rsidRDefault="008F28C5" w:rsidP="008F28C5">
      <w:pPr>
        <w:rPr>
          <w:noProof/>
        </w:rPr>
      </w:pPr>
    </w:p>
    <w:p w14:paraId="4C431443" w14:textId="77777777" w:rsidR="008F28C5" w:rsidRPr="008F28C5" w:rsidRDefault="008F28C5" w:rsidP="008F28C5">
      <w:pPr>
        <w:numPr>
          <w:ilvl w:val="0"/>
          <w:numId w:val="3"/>
        </w:numPr>
        <w:jc w:val="both"/>
        <w:rPr>
          <w:noProof/>
        </w:rPr>
      </w:pPr>
      <w:r w:rsidRPr="008F28C5">
        <w:rPr>
          <w:b/>
          <w:noProof/>
        </w:rPr>
        <w:t>КЛИНИЧКИ ЦЕНТАР ВОЈВОДИНЕ</w:t>
      </w:r>
      <w:r w:rsidRPr="008F28C5">
        <w:rPr>
          <w:noProof/>
        </w:rPr>
        <w:t xml:space="preserve">,  ул. Хајдук Вељкова бр. 1, Нови Сад, </w:t>
      </w:r>
    </w:p>
    <w:p w14:paraId="446D3B36" w14:textId="77777777" w:rsidR="008F28C5" w:rsidRPr="008F28C5" w:rsidRDefault="008F28C5" w:rsidP="008F28C5">
      <w:pPr>
        <w:ind w:left="720"/>
        <w:jc w:val="both"/>
        <w:rPr>
          <w:noProof/>
        </w:rPr>
      </w:pPr>
      <w:r w:rsidRPr="008F28C5">
        <w:rPr>
          <w:noProof/>
        </w:rPr>
        <w:t>ПИБ: 101696893 Матични број: 08664161,</w:t>
      </w:r>
    </w:p>
    <w:p w14:paraId="2D855D89" w14:textId="77777777" w:rsidR="008F28C5" w:rsidRPr="008F28C5" w:rsidRDefault="008F28C5" w:rsidP="008F28C5">
      <w:pPr>
        <w:ind w:left="720"/>
        <w:jc w:val="both"/>
        <w:rPr>
          <w:noProof/>
        </w:rPr>
      </w:pPr>
      <w:r w:rsidRPr="008F28C5">
        <w:rPr>
          <w:noProof/>
        </w:rPr>
        <w:t xml:space="preserve">Број рачуна: 840-577661-50, </w:t>
      </w:r>
      <w:r w:rsidRPr="008F28C5">
        <w:rPr>
          <w:noProof/>
          <w:lang w:val="sr-Cyrl-CS"/>
        </w:rPr>
        <w:t>Управа за трезор - Република Србија Министарство финансија</w:t>
      </w:r>
      <w:r w:rsidRPr="008F28C5">
        <w:rPr>
          <w:noProof/>
        </w:rPr>
        <w:t>,</w:t>
      </w:r>
      <w:r w:rsidRPr="008F28C5">
        <w:rPr>
          <w:noProof/>
          <w:lang w:val="sr-Cyrl-CS"/>
        </w:rPr>
        <w:t xml:space="preserve"> </w:t>
      </w:r>
      <w:r w:rsidRPr="008F28C5">
        <w:rPr>
          <w:noProof/>
        </w:rPr>
        <w:t>Телефон: 021/484-3-484,</w:t>
      </w:r>
    </w:p>
    <w:p w14:paraId="70621F38" w14:textId="77777777" w:rsidR="008F28C5" w:rsidRPr="008F28C5" w:rsidRDefault="008F28C5" w:rsidP="008F28C5">
      <w:pPr>
        <w:ind w:left="720"/>
        <w:jc w:val="both"/>
        <w:rPr>
          <w:noProof/>
        </w:rPr>
      </w:pPr>
      <w:r w:rsidRPr="008F28C5">
        <w:rPr>
          <w:noProof/>
        </w:rPr>
        <w:t xml:space="preserve">(у даљем тексту: наручилац), кога заступа </w:t>
      </w:r>
      <w:r w:rsidRPr="008F28C5">
        <w:rPr>
          <w:noProof/>
          <w:lang w:val="sr-Cyrl-RS"/>
        </w:rPr>
        <w:t>проф. др Петар Сланкаменац</w:t>
      </w:r>
      <w:r w:rsidRPr="008F28C5">
        <w:rPr>
          <w:noProof/>
        </w:rPr>
        <w:t>.</w:t>
      </w:r>
    </w:p>
    <w:p w14:paraId="7F5487FF" w14:textId="77777777" w:rsidR="008F28C5" w:rsidRPr="008F28C5" w:rsidRDefault="008F28C5" w:rsidP="008F28C5">
      <w:pPr>
        <w:jc w:val="both"/>
        <w:rPr>
          <w:noProof/>
        </w:rPr>
      </w:pPr>
    </w:p>
    <w:p w14:paraId="68F24DFA" w14:textId="77777777" w:rsidR="008F28C5" w:rsidRPr="008F28C5" w:rsidRDefault="008F28C5" w:rsidP="008F28C5">
      <w:pPr>
        <w:numPr>
          <w:ilvl w:val="0"/>
          <w:numId w:val="3"/>
        </w:numPr>
        <w:jc w:val="both"/>
        <w:rPr>
          <w:noProof/>
        </w:rPr>
      </w:pPr>
      <w:r w:rsidRPr="008F28C5">
        <w:rPr>
          <w:noProof/>
        </w:rPr>
        <w:t>____________________________________________________________________,</w:t>
      </w:r>
    </w:p>
    <w:p w14:paraId="32A651E7" w14:textId="77777777" w:rsidR="008F28C5" w:rsidRPr="008F28C5" w:rsidRDefault="008F28C5" w:rsidP="008F28C5">
      <w:pPr>
        <w:jc w:val="center"/>
      </w:pPr>
      <w:r w:rsidRPr="008F28C5">
        <w:rPr>
          <w:noProof/>
        </w:rPr>
        <w:t>(</w:t>
      </w:r>
      <w:r w:rsidRPr="008F28C5">
        <w:rPr>
          <w:i/>
          <w:noProof/>
        </w:rPr>
        <w:t>назив и адреса)</w:t>
      </w:r>
    </w:p>
    <w:p w14:paraId="31A0DBD7" w14:textId="77777777" w:rsidR="008F28C5" w:rsidRPr="008F28C5" w:rsidRDefault="008F28C5" w:rsidP="008F28C5">
      <w:pPr>
        <w:ind w:left="720"/>
        <w:jc w:val="both"/>
        <w:rPr>
          <w:noProof/>
        </w:rPr>
      </w:pPr>
      <w:r w:rsidRPr="008F28C5">
        <w:rPr>
          <w:noProof/>
        </w:rPr>
        <w:t>ПИБ:.......................... Матични број: ........................................,</w:t>
      </w:r>
    </w:p>
    <w:p w14:paraId="031EA78B" w14:textId="77777777" w:rsidR="008F28C5" w:rsidRPr="008F28C5" w:rsidRDefault="008F28C5" w:rsidP="008F28C5">
      <w:pPr>
        <w:ind w:left="720"/>
        <w:jc w:val="both"/>
        <w:rPr>
          <w:noProof/>
        </w:rPr>
      </w:pPr>
      <w:r w:rsidRPr="008F28C5">
        <w:rPr>
          <w:noProof/>
        </w:rPr>
        <w:t>Број рачуна: ............................................ Назив банке:......................................,</w:t>
      </w:r>
    </w:p>
    <w:p w14:paraId="4A0E2A34" w14:textId="77777777" w:rsidR="008F28C5" w:rsidRPr="008F28C5" w:rsidRDefault="008F28C5" w:rsidP="008F28C5">
      <w:pPr>
        <w:ind w:left="720"/>
        <w:jc w:val="both"/>
        <w:rPr>
          <w:noProof/>
        </w:rPr>
      </w:pPr>
      <w:r w:rsidRPr="008F28C5">
        <w:rPr>
          <w:noProof/>
        </w:rPr>
        <w:t>Телефон:............................Телефакс:......................................</w:t>
      </w:r>
    </w:p>
    <w:p w14:paraId="1C75FB44" w14:textId="77777777" w:rsidR="008F28C5" w:rsidRPr="008F28C5" w:rsidRDefault="008F28C5" w:rsidP="008F28C5">
      <w:pPr>
        <w:ind w:left="720"/>
        <w:jc w:val="both"/>
        <w:rPr>
          <w:noProof/>
        </w:rPr>
      </w:pPr>
      <w:r w:rsidRPr="008F28C5">
        <w:rPr>
          <w:noProof/>
        </w:rPr>
        <w:t>(у даљем тексту: добављач), кога заступа ________________________________ .</w:t>
      </w:r>
    </w:p>
    <w:p w14:paraId="7535192C" w14:textId="77777777" w:rsidR="008F28C5" w:rsidRPr="008F28C5" w:rsidRDefault="008F28C5" w:rsidP="008F28C5">
      <w:pPr>
        <w:jc w:val="both"/>
        <w:rPr>
          <w:noProof/>
          <w:lang w:val="sr-Cyrl-RS"/>
        </w:rPr>
      </w:pPr>
    </w:p>
    <w:p w14:paraId="1113930A" w14:textId="77777777" w:rsidR="008F28C5" w:rsidRPr="008F28C5" w:rsidRDefault="008F28C5" w:rsidP="008F28C5">
      <w:pPr>
        <w:jc w:val="center"/>
        <w:outlineLvl w:val="0"/>
        <w:rPr>
          <w:noProof/>
        </w:rPr>
      </w:pPr>
      <w:bookmarkStart w:id="51" w:name="_Toc496875529"/>
      <w:r w:rsidRPr="008F28C5">
        <w:rPr>
          <w:b/>
          <w:noProof/>
        </w:rPr>
        <w:t>Члан 1.</w:t>
      </w:r>
      <w:bookmarkEnd w:id="51"/>
    </w:p>
    <w:p w14:paraId="36FCA93F" w14:textId="77777777" w:rsidR="008F28C5" w:rsidRPr="008F28C5" w:rsidRDefault="008F28C5" w:rsidP="008F28C5">
      <w:pPr>
        <w:pStyle w:val="Footer"/>
        <w:jc w:val="both"/>
        <w:rPr>
          <w:b/>
          <w:noProof/>
          <w:lang w:val="sr-Cyrl-RS"/>
        </w:rPr>
      </w:pPr>
      <w:r w:rsidRPr="008F28C5">
        <w:rPr>
          <w:noProof/>
          <w:lang w:val="sr-Latn-CS"/>
        </w:rPr>
        <w:tab/>
        <w:t xml:space="preserve">           Предмет овог уговора је</w:t>
      </w:r>
      <w:r w:rsidRPr="008F28C5">
        <w:rPr>
          <w:noProof/>
          <w:lang w:val="sr-Cyrl-CS"/>
        </w:rPr>
        <w:t xml:space="preserve"> </w:t>
      </w:r>
      <w:r w:rsidRPr="008F28C5">
        <w:rPr>
          <w:noProof/>
        </w:rPr>
        <w:t xml:space="preserve">набавка </w:t>
      </w:r>
      <w:r w:rsidRPr="008F28C5">
        <w:rPr>
          <w:noProof/>
          <w:lang w:val="sr-Cyrl-RS"/>
        </w:rPr>
        <w:t xml:space="preserve">добара </w:t>
      </w:r>
      <w:r w:rsidRPr="008F28C5">
        <w:rPr>
          <w:b/>
          <w:noProof/>
        </w:rPr>
        <w:t xml:space="preserve">- </w:t>
      </w:r>
      <w:r w:rsidRPr="008F28C5">
        <w:rPr>
          <w:b/>
          <w:noProof/>
          <w:lang w:val="sr-Cyrl-RS"/>
        </w:rPr>
        <w:t>Набавка горива</w:t>
      </w:r>
      <w:r w:rsidRPr="008F28C5">
        <w:rPr>
          <w:b/>
          <w:noProof/>
          <w:lang w:val="sr-Latn-RS"/>
        </w:rPr>
        <w:t xml:space="preserve"> </w:t>
      </w:r>
      <w:r w:rsidRPr="008F28C5">
        <w:rPr>
          <w:b/>
          <w:noProof/>
          <w:lang w:val="sr-Cyrl-RS"/>
        </w:rPr>
        <w:t xml:space="preserve">за возила, за потребе Клиничког центра Војводине </w:t>
      </w:r>
      <w:r w:rsidRPr="008F28C5">
        <w:rPr>
          <w:noProof/>
        </w:rPr>
        <w:t>–</w:t>
      </w:r>
      <w:r w:rsidRPr="008F28C5">
        <w:rPr>
          <w:noProof/>
          <w:lang w:val="sr-Cyrl-CS"/>
        </w:rPr>
        <w:t xml:space="preserve"> </w:t>
      </w:r>
      <w:r w:rsidRPr="008F28C5">
        <w:rPr>
          <w:lang w:val="sr-Latn-CS"/>
        </w:rPr>
        <w:t>кој</w:t>
      </w:r>
      <w:r w:rsidRPr="008F28C5">
        <w:t>а</w:t>
      </w:r>
      <w:r w:rsidRPr="008F28C5">
        <w:rPr>
          <w:lang w:val="sr-Latn-CS"/>
        </w:rPr>
        <w:t xml:space="preserve"> је тражен</w:t>
      </w:r>
      <w:r w:rsidRPr="008F28C5">
        <w:t>а</w:t>
      </w:r>
      <w:r w:rsidRPr="008F28C5">
        <w:rPr>
          <w:lang w:val="sr-Latn-CS"/>
        </w:rPr>
        <w:t xml:space="preserve"> у позиву за</w:t>
      </w:r>
      <w:r w:rsidRPr="008F28C5">
        <w:t xml:space="preserve"> подношење понуда у </w:t>
      </w:r>
      <w:r w:rsidRPr="008F28C5">
        <w:rPr>
          <w:lang w:val="sr-Cyrl-RS"/>
        </w:rPr>
        <w:t xml:space="preserve">отвореном </w:t>
      </w:r>
      <w:r w:rsidRPr="008F28C5">
        <w:rPr>
          <w:lang w:val="sr-Latn-CS"/>
        </w:rPr>
        <w:t>поступ</w:t>
      </w:r>
      <w:r w:rsidRPr="008F28C5">
        <w:t>ку</w:t>
      </w:r>
      <w:r w:rsidRPr="008F28C5">
        <w:rPr>
          <w:lang w:val="sr-Latn-CS"/>
        </w:rPr>
        <w:t xml:space="preserve"> јавне набавке</w:t>
      </w:r>
      <w:r w:rsidRPr="008F28C5">
        <w:rPr>
          <w:lang w:val="sr-Cyrl-RS"/>
        </w:rPr>
        <w:t xml:space="preserve"> </w:t>
      </w:r>
      <w:r w:rsidRPr="008F28C5">
        <w:rPr>
          <w:lang w:val="sr-Latn-CS"/>
        </w:rPr>
        <w:t xml:space="preserve">број </w:t>
      </w:r>
      <w:r w:rsidRPr="008F28C5">
        <w:rPr>
          <w:noProof/>
          <w:lang w:val="sr-Cyrl-RS"/>
        </w:rPr>
        <w:t>198-17</w:t>
      </w:r>
      <w:r w:rsidRPr="008F28C5">
        <w:rPr>
          <w:noProof/>
          <w:lang w:val="sr-Latn-RS"/>
        </w:rPr>
        <w:t>-</w:t>
      </w:r>
      <w:r w:rsidRPr="008F28C5">
        <w:rPr>
          <w:lang w:val="sr-Cyrl-RS"/>
        </w:rPr>
        <w:t>О</w:t>
      </w:r>
      <w:r w:rsidRPr="008F28C5">
        <w:t xml:space="preserve">, </w:t>
      </w:r>
      <w:r w:rsidRPr="008F28C5">
        <w:rPr>
          <w:lang w:val="sr-Cyrl-RS"/>
        </w:rPr>
        <w:t>од дана ___________ године.</w:t>
      </w:r>
    </w:p>
    <w:p w14:paraId="15F59BB9" w14:textId="77777777" w:rsidR="008F28C5" w:rsidRPr="008F28C5" w:rsidRDefault="008F28C5" w:rsidP="008F28C5">
      <w:pPr>
        <w:ind w:firstLine="720"/>
        <w:jc w:val="both"/>
        <w:rPr>
          <w:noProof/>
          <w:lang w:val="sr-Cyrl-RS"/>
        </w:rPr>
      </w:pPr>
    </w:p>
    <w:p w14:paraId="0A63C6C7" w14:textId="77777777" w:rsidR="008F28C5" w:rsidRPr="008F28C5" w:rsidRDefault="008F28C5" w:rsidP="008F28C5">
      <w:pPr>
        <w:jc w:val="center"/>
        <w:outlineLvl w:val="0"/>
        <w:rPr>
          <w:b/>
          <w:noProof/>
        </w:rPr>
      </w:pPr>
      <w:bookmarkStart w:id="52" w:name="_Toc496875530"/>
      <w:r w:rsidRPr="008F28C5">
        <w:rPr>
          <w:b/>
          <w:noProof/>
        </w:rPr>
        <w:t>Члан 2.</w:t>
      </w:r>
      <w:bookmarkEnd w:id="52"/>
    </w:p>
    <w:p w14:paraId="30CD671B" w14:textId="1E1F4817" w:rsidR="008F28C5" w:rsidRPr="008F28C5" w:rsidRDefault="008F28C5" w:rsidP="008F28C5">
      <w:pPr>
        <w:pStyle w:val="BodyTextIndent"/>
        <w:ind w:left="0" w:firstLine="741"/>
        <w:jc w:val="both"/>
        <w:rPr>
          <w:b w:val="0"/>
          <w:bCs w:val="0"/>
          <w:lang w:val="sr-Cyrl-RS"/>
        </w:rPr>
      </w:pPr>
      <w:r w:rsidRPr="008F28C5">
        <w:rPr>
          <w:b w:val="0"/>
          <w:noProof/>
        </w:rPr>
        <w:t>Добављач се обавезује да наручиоцу испоручи добра</w:t>
      </w:r>
      <w:r w:rsidRPr="008F28C5">
        <w:rPr>
          <w:noProof/>
        </w:rPr>
        <w:t xml:space="preserve"> </w:t>
      </w:r>
      <w:r w:rsidRPr="008F28C5">
        <w:rPr>
          <w:b w:val="0"/>
        </w:rPr>
        <w:t xml:space="preserve">која </w:t>
      </w:r>
      <w:r w:rsidR="002C071E">
        <w:rPr>
          <w:b w:val="0"/>
          <w:lang w:val="sr-Cyrl-RS"/>
        </w:rPr>
        <w:t>су</w:t>
      </w:r>
      <w:r w:rsidRPr="008F28C5">
        <w:rPr>
          <w:b w:val="0"/>
        </w:rPr>
        <w:t xml:space="preserve"> предмет овог уговора </w:t>
      </w:r>
      <w:r w:rsidR="002C071E">
        <w:rPr>
          <w:b w:val="0"/>
          <w:lang w:val="sr-Cyrl-RS"/>
        </w:rPr>
        <w:t xml:space="preserve">и све </w:t>
      </w:r>
      <w:r w:rsidRPr="008F28C5">
        <w:rPr>
          <w:b w:val="0"/>
        </w:rPr>
        <w:t xml:space="preserve">изврши према својој понуди </w:t>
      </w:r>
      <w:r w:rsidRPr="008F28C5">
        <w:rPr>
          <w:b w:val="0"/>
          <w:bCs w:val="0"/>
        </w:rPr>
        <w:t xml:space="preserve">број </w:t>
      </w:r>
      <w:r w:rsidRPr="008F28C5">
        <w:rPr>
          <w:b w:val="0"/>
          <w:bCs w:val="0"/>
          <w:lang w:val="sr-Cyrl-RS"/>
        </w:rPr>
        <w:t>__________од</w:t>
      </w:r>
      <w:r w:rsidRPr="008F28C5">
        <w:rPr>
          <w:b w:val="0"/>
        </w:rPr>
        <w:t xml:space="preserve"> </w:t>
      </w:r>
      <w:r w:rsidRPr="008F28C5">
        <w:rPr>
          <w:b w:val="0"/>
          <w:lang w:val="sr-Cyrl-RS"/>
        </w:rPr>
        <w:t>___________</w:t>
      </w:r>
      <w:r w:rsidRPr="008F28C5">
        <w:rPr>
          <w:b w:val="0"/>
        </w:rPr>
        <w:t>године</w:t>
      </w:r>
      <w:r w:rsidRPr="008F28C5">
        <w:rPr>
          <w:b w:val="0"/>
          <w:bCs w:val="0"/>
          <w:lang w:val="sr-Cyrl-RS"/>
        </w:rPr>
        <w:t>, која је саставни део овог уговора.</w:t>
      </w:r>
    </w:p>
    <w:p w14:paraId="52F95418" w14:textId="77777777" w:rsidR="008F28C5" w:rsidRPr="008F28C5" w:rsidRDefault="008F28C5" w:rsidP="008F28C5">
      <w:pPr>
        <w:pStyle w:val="BodyTextIndent"/>
        <w:ind w:left="0" w:firstLine="708"/>
        <w:jc w:val="both"/>
        <w:rPr>
          <w:lang w:val="sr-Cyrl-RS"/>
        </w:rPr>
      </w:pPr>
      <w:r w:rsidRPr="008F28C5">
        <w:rPr>
          <w:b w:val="0"/>
          <w:bCs w:val="0"/>
        </w:rPr>
        <w:t xml:space="preserve">Цена </w:t>
      </w:r>
      <w:r w:rsidRPr="008F28C5">
        <w:rPr>
          <w:b w:val="0"/>
          <w:bCs w:val="0"/>
          <w:lang w:val="sr-Cyrl-RS"/>
        </w:rPr>
        <w:t>добара</w:t>
      </w:r>
      <w:r w:rsidRPr="008F28C5">
        <w:rPr>
          <w:b w:val="0"/>
          <w:bCs w:val="0"/>
        </w:rPr>
        <w:t xml:space="preserve"> из члана 1. овог уговора без пореза на додату вредност износи </w:t>
      </w:r>
      <w:r w:rsidRPr="008F28C5">
        <w:rPr>
          <w:b w:val="0"/>
        </w:rPr>
        <w:t>___________</w:t>
      </w:r>
      <w:r w:rsidRPr="008F28C5">
        <w:rPr>
          <w:b w:val="0"/>
          <w:bCs w:val="0"/>
        </w:rPr>
        <w:t xml:space="preserve"> (словима: ___________________), односно са порезом на додату вредност износи </w:t>
      </w:r>
      <w:r w:rsidRPr="008F28C5">
        <w:rPr>
          <w:b w:val="0"/>
        </w:rPr>
        <w:t>______________________</w:t>
      </w:r>
      <w:r w:rsidRPr="008F28C5">
        <w:rPr>
          <w:b w:val="0"/>
          <w:bCs w:val="0"/>
        </w:rPr>
        <w:t xml:space="preserve"> (словима: __________________________).</w:t>
      </w:r>
    </w:p>
    <w:p w14:paraId="421BFC07" w14:textId="77777777" w:rsidR="008F28C5" w:rsidRPr="008F28C5" w:rsidRDefault="008F28C5" w:rsidP="008F28C5">
      <w:pPr>
        <w:pStyle w:val="BodyTextIndent"/>
        <w:ind w:left="0" w:firstLine="708"/>
        <w:jc w:val="both"/>
        <w:rPr>
          <w:b w:val="0"/>
          <w:lang w:val="sr-Cyrl-RS"/>
        </w:rPr>
      </w:pPr>
      <w:r w:rsidRPr="008F28C5">
        <w:rPr>
          <w:b w:val="0"/>
          <w:lang w:val="sr-Latn-RS"/>
        </w:rPr>
        <w:t>Цен</w:t>
      </w:r>
      <w:r w:rsidRPr="008F28C5">
        <w:rPr>
          <w:b w:val="0"/>
          <w:lang w:val="sr-Cyrl-RS"/>
        </w:rPr>
        <w:t>а предметних</w:t>
      </w:r>
      <w:r w:rsidRPr="008F28C5">
        <w:rPr>
          <w:b w:val="0"/>
          <w:lang w:val="sr-Latn-RS"/>
        </w:rPr>
        <w:t xml:space="preserve"> добара, мења се без додатног споразума уговорних страна, а утврђиваће се на основу </w:t>
      </w:r>
      <w:r w:rsidRPr="008F28C5">
        <w:rPr>
          <w:b w:val="0"/>
          <w:lang w:val="sr-Cyrl-RS"/>
        </w:rPr>
        <w:t>о</w:t>
      </w:r>
      <w:r w:rsidRPr="008F28C5">
        <w:rPr>
          <w:b w:val="0"/>
          <w:lang w:val="sr-Latn-RS"/>
        </w:rPr>
        <w:t>длук</w:t>
      </w:r>
      <w:r w:rsidRPr="008F28C5">
        <w:rPr>
          <w:b w:val="0"/>
          <w:lang w:val="sr-Cyrl-RS"/>
        </w:rPr>
        <w:t>е</w:t>
      </w:r>
      <w:r w:rsidRPr="008F28C5">
        <w:rPr>
          <w:b w:val="0"/>
          <w:lang w:val="sr-Latn-RS"/>
        </w:rPr>
        <w:t xml:space="preserve"> добављача искључиво и у свему у складу са законом и подзаконским актима Републике Србије</w:t>
      </w:r>
      <w:r w:rsidRPr="008F28C5">
        <w:rPr>
          <w:b w:val="0"/>
          <w:lang w:val="sr-Cyrl-RS"/>
        </w:rPr>
        <w:t>,</w:t>
      </w:r>
      <w:r w:rsidRPr="008F28C5">
        <w:rPr>
          <w:b w:val="0"/>
          <w:lang w:val="sr-Latn-RS"/>
        </w:rPr>
        <w:t xml:space="preserve"> као и кретањем цена на тржишту нафтних деривата, промене цене сирове нафте на светском тржишту и промене фискалних обавеза за ову врсту добара (акцизе и сл.).</w:t>
      </w:r>
    </w:p>
    <w:p w14:paraId="46A0742E" w14:textId="1899C9B0" w:rsidR="008F28C5" w:rsidRPr="00E81497" w:rsidRDefault="008F28C5" w:rsidP="008F28C5">
      <w:pPr>
        <w:ind w:firstLine="708"/>
        <w:jc w:val="both"/>
        <w:rPr>
          <w:color w:val="FF0000"/>
          <w:lang w:val="sr-Cyrl-RS"/>
        </w:rPr>
      </w:pPr>
      <w:r w:rsidRPr="008F28C5">
        <w:rPr>
          <w:lang w:val="sr-Cyrl-CS"/>
        </w:rPr>
        <w:t xml:space="preserve">У случају промене цене добара, важи цена из </w:t>
      </w:r>
      <w:r w:rsidRPr="008F28C5">
        <w:rPr>
          <w:lang w:val="sr-Latn-CS"/>
        </w:rPr>
        <w:t>важећег</w:t>
      </w:r>
      <w:r w:rsidRPr="008F28C5">
        <w:rPr>
          <w:lang w:val="sr-Cyrl-CS"/>
        </w:rPr>
        <w:t xml:space="preserve"> ценовника добављача</w:t>
      </w:r>
      <w:r w:rsidRPr="008F28C5">
        <w:rPr>
          <w:lang w:val="sr-Latn-CS"/>
        </w:rPr>
        <w:t xml:space="preserve"> </w:t>
      </w:r>
      <w:r w:rsidRPr="008F28C5">
        <w:rPr>
          <w:lang w:val="sr-Cyrl-CS"/>
        </w:rPr>
        <w:t>на дан испоруке</w:t>
      </w:r>
      <w:r w:rsidRPr="008F28C5">
        <w:rPr>
          <w:lang w:val="sr-Latn-CS"/>
        </w:rPr>
        <w:t xml:space="preserve">, с тим да се </w:t>
      </w:r>
      <w:r w:rsidRPr="008F28C5">
        <w:t xml:space="preserve">добављач </w:t>
      </w:r>
      <w:r w:rsidRPr="008F28C5">
        <w:rPr>
          <w:lang w:val="sr-Latn-CS"/>
        </w:rPr>
        <w:t xml:space="preserve">обавезује да од </w:t>
      </w:r>
      <w:r w:rsidRPr="008F28C5">
        <w:t xml:space="preserve">тренутка сваке </w:t>
      </w:r>
      <w:r w:rsidRPr="008F28C5">
        <w:rPr>
          <w:lang w:val="sr-Latn-CS"/>
        </w:rPr>
        <w:t xml:space="preserve">промене цене достави </w:t>
      </w:r>
      <w:r w:rsidRPr="008F28C5">
        <w:t xml:space="preserve">овлашћеном лицу </w:t>
      </w:r>
      <w:r w:rsidRPr="008F28C5">
        <w:rPr>
          <w:lang w:val="sr-Cyrl-RS"/>
        </w:rPr>
        <w:t>за техничку реализацију из члана 11</w:t>
      </w:r>
      <w:r w:rsidR="00E81497">
        <w:t xml:space="preserve">. </w:t>
      </w:r>
      <w:proofErr w:type="gramStart"/>
      <w:r w:rsidR="00E81497">
        <w:t>овог</w:t>
      </w:r>
      <w:proofErr w:type="gramEnd"/>
      <w:r w:rsidR="00E81497">
        <w:t xml:space="preserve"> уговора нови</w:t>
      </w:r>
      <w:r w:rsidR="00E81497">
        <w:rPr>
          <w:lang w:val="sr-Cyrl-RS"/>
        </w:rPr>
        <w:t xml:space="preserve"> </w:t>
      </w:r>
      <w:r w:rsidRPr="008F28C5">
        <w:rPr>
          <w:lang w:val="sr-Latn-CS"/>
        </w:rPr>
        <w:t>важећи ценовник у ро</w:t>
      </w:r>
      <w:r w:rsidR="00E81497">
        <w:rPr>
          <w:lang w:val="sr-Latn-CS"/>
        </w:rPr>
        <w:t>ку од 24 часа</w:t>
      </w:r>
      <w:r w:rsidR="00E81497">
        <w:rPr>
          <w:lang w:val="sr-Cyrl-RS"/>
        </w:rPr>
        <w:t xml:space="preserve">, </w:t>
      </w:r>
      <w:r w:rsidR="00E81497" w:rsidRPr="00E81497">
        <w:rPr>
          <w:color w:val="FF0000"/>
          <w:lang w:val="sr-Cyrl-RS"/>
        </w:rPr>
        <w:t xml:space="preserve">осим у случају викенда и празника, када се та обавеза добављача преноси на </w:t>
      </w:r>
      <w:r w:rsidR="00764F40">
        <w:rPr>
          <w:color w:val="FF0000"/>
          <w:lang w:val="sr-Cyrl-RS"/>
        </w:rPr>
        <w:t xml:space="preserve">први </w:t>
      </w:r>
      <w:r w:rsidR="00E81497" w:rsidRPr="00E81497">
        <w:rPr>
          <w:color w:val="FF0000"/>
          <w:lang w:val="sr-Cyrl-RS"/>
        </w:rPr>
        <w:t>наредни радни дан.</w:t>
      </w:r>
    </w:p>
    <w:p w14:paraId="1495E82C" w14:textId="77777777" w:rsidR="008F28C5" w:rsidRDefault="008F28C5" w:rsidP="008F28C5">
      <w:pPr>
        <w:ind w:firstLine="708"/>
        <w:jc w:val="both"/>
        <w:rPr>
          <w:lang w:val="sr-Cyrl-RS"/>
        </w:rPr>
      </w:pPr>
      <w:r w:rsidRPr="008F28C5">
        <w:t xml:space="preserve">Испоручена добра добављач ће фактурисати наручиоцу по цени која важи на дан испоруке, односно дана </w:t>
      </w:r>
      <w:r w:rsidRPr="008F28C5">
        <w:rPr>
          <w:lang w:val="sr-Latn-CS"/>
        </w:rPr>
        <w:t>преузимања доб</w:t>
      </w:r>
      <w:r w:rsidRPr="008F28C5">
        <w:t>а</w:t>
      </w:r>
      <w:r w:rsidRPr="008F28C5">
        <w:rPr>
          <w:lang w:val="sr-Latn-CS"/>
        </w:rPr>
        <w:t xml:space="preserve">ра од стране </w:t>
      </w:r>
      <w:proofErr w:type="gramStart"/>
      <w:r w:rsidRPr="008F28C5">
        <w:t>н</w:t>
      </w:r>
      <w:r w:rsidRPr="008F28C5">
        <w:rPr>
          <w:lang w:val="sr-Latn-CS"/>
        </w:rPr>
        <w:t>аручиоца  на</w:t>
      </w:r>
      <w:proofErr w:type="gramEnd"/>
      <w:r w:rsidRPr="008F28C5">
        <w:rPr>
          <w:lang w:val="sr-Latn-CS"/>
        </w:rPr>
        <w:t xml:space="preserve"> бензинским пумпама</w:t>
      </w:r>
      <w:r w:rsidRPr="008F28C5">
        <w:t xml:space="preserve"> добављача.</w:t>
      </w:r>
    </w:p>
    <w:p w14:paraId="1452946B" w14:textId="77777777" w:rsidR="008F28C5" w:rsidRDefault="008F28C5" w:rsidP="008F28C5">
      <w:pPr>
        <w:ind w:firstLine="708"/>
        <w:jc w:val="both"/>
        <w:rPr>
          <w:lang w:val="sr-Cyrl-RS"/>
        </w:rPr>
      </w:pPr>
    </w:p>
    <w:p w14:paraId="3F149673" w14:textId="77777777" w:rsidR="008F28C5" w:rsidRPr="008F28C5" w:rsidRDefault="008F28C5" w:rsidP="008F28C5">
      <w:pPr>
        <w:ind w:firstLine="708"/>
        <w:jc w:val="both"/>
        <w:rPr>
          <w:lang w:val="sr-Cyrl-RS"/>
        </w:rPr>
      </w:pPr>
    </w:p>
    <w:p w14:paraId="55F8A332" w14:textId="77777777" w:rsidR="008F28C5" w:rsidRPr="008F28C5" w:rsidRDefault="008F28C5" w:rsidP="008F28C5">
      <w:pPr>
        <w:rPr>
          <w:noProof/>
          <w:lang w:val="sr-Cyrl-RS"/>
        </w:rPr>
      </w:pPr>
    </w:p>
    <w:p w14:paraId="3E998C62" w14:textId="77777777" w:rsidR="008F28C5" w:rsidRPr="008F28C5" w:rsidRDefault="008F28C5" w:rsidP="008F28C5">
      <w:pPr>
        <w:jc w:val="center"/>
        <w:outlineLvl w:val="0"/>
        <w:rPr>
          <w:b/>
          <w:noProof/>
          <w:lang w:val="sr-Cyrl-RS"/>
        </w:rPr>
      </w:pPr>
      <w:bookmarkStart w:id="53" w:name="_Toc496875531"/>
      <w:r w:rsidRPr="008F28C5">
        <w:rPr>
          <w:b/>
          <w:noProof/>
        </w:rPr>
        <w:t>Члан 3.</w:t>
      </w:r>
      <w:bookmarkEnd w:id="53"/>
    </w:p>
    <w:p w14:paraId="23AB4F90" w14:textId="77777777" w:rsidR="008F28C5" w:rsidRPr="008F28C5" w:rsidRDefault="008F28C5" w:rsidP="008F28C5">
      <w:pPr>
        <w:ind w:firstLine="708"/>
        <w:jc w:val="both"/>
        <w:rPr>
          <w:noProof/>
          <w:lang w:val="sr-Cyrl-RS"/>
        </w:rPr>
      </w:pPr>
      <w:r w:rsidRPr="008F28C5">
        <w:rPr>
          <w:noProof/>
        </w:rPr>
        <w:t>Добављач се обавезује да наручиоцу</w:t>
      </w:r>
      <w:r w:rsidRPr="008F28C5">
        <w:rPr>
          <w:noProof/>
          <w:lang w:val="sr-Cyrl-RS"/>
        </w:rPr>
        <w:t xml:space="preserve"> </w:t>
      </w:r>
      <w:r w:rsidRPr="008F28C5">
        <w:rPr>
          <w:lang w:val="sr-Cyrl-RS"/>
        </w:rPr>
        <w:t xml:space="preserve">испоручи гориво </w:t>
      </w:r>
      <w:r w:rsidRPr="008F28C5">
        <w:t>(у даљем тексту: добра)</w:t>
      </w:r>
      <w:r w:rsidRPr="008F28C5">
        <w:rPr>
          <w:noProof/>
        </w:rPr>
        <w:t>, а у свему према захтевима наручиоца и конкурсном документацијом</w:t>
      </w:r>
      <w:r w:rsidRPr="008F28C5">
        <w:rPr>
          <w:noProof/>
          <w:lang w:val="en-US"/>
        </w:rPr>
        <w:t>.</w:t>
      </w:r>
    </w:p>
    <w:p w14:paraId="7E18177B" w14:textId="77777777" w:rsidR="008F28C5" w:rsidRPr="008F28C5" w:rsidRDefault="008F28C5" w:rsidP="008F28C5">
      <w:pPr>
        <w:ind w:firstLine="720"/>
        <w:jc w:val="both"/>
        <w:rPr>
          <w:bCs/>
          <w:iCs/>
          <w:lang w:val="sr-Cyrl-RS"/>
        </w:rPr>
      </w:pPr>
      <w:proofErr w:type="gramStart"/>
      <w:r w:rsidRPr="008F28C5">
        <w:rPr>
          <w:noProof/>
        </w:rPr>
        <w:t xml:space="preserve">Добављач се обавезује да </w:t>
      </w:r>
      <w:r w:rsidRPr="008F28C5">
        <w:rPr>
          <w:bCs/>
          <w:iCs/>
          <w:lang w:val="sr-Cyrl-RS"/>
        </w:rPr>
        <w:t>наручиоцу изда дебитне к</w:t>
      </w:r>
      <w:r w:rsidRPr="008F28C5">
        <w:rPr>
          <w:bCs/>
          <w:iCs/>
        </w:rPr>
        <w:t>артице</w:t>
      </w:r>
      <w:r w:rsidRPr="008F28C5">
        <w:rPr>
          <w:bCs/>
          <w:iCs/>
          <w:lang w:val="sr-Cyrl-RS"/>
        </w:rPr>
        <w:t xml:space="preserve">, </w:t>
      </w:r>
      <w:r w:rsidRPr="008F28C5">
        <w:rPr>
          <w:bCs/>
          <w:iCs/>
        </w:rPr>
        <w:t xml:space="preserve">на име наручиоца или регистрациони број возила, </w:t>
      </w:r>
      <w:r w:rsidRPr="008F28C5">
        <w:rPr>
          <w:bCs/>
          <w:iCs/>
          <w:lang w:val="sr-Cyrl-RS"/>
        </w:rPr>
        <w:t>са</w:t>
      </w:r>
      <w:r w:rsidRPr="008F28C5">
        <w:rPr>
          <w:bCs/>
          <w:iCs/>
        </w:rPr>
        <w:t xml:space="preserve"> обавезно</w:t>
      </w:r>
      <w:r w:rsidRPr="008F28C5">
        <w:rPr>
          <w:bCs/>
          <w:iCs/>
          <w:lang w:val="sr-Cyrl-RS"/>
        </w:rPr>
        <w:t>м</w:t>
      </w:r>
      <w:r w:rsidRPr="008F28C5">
        <w:rPr>
          <w:bCs/>
          <w:iCs/>
        </w:rPr>
        <w:t xml:space="preserve"> заштит</w:t>
      </w:r>
      <w:r w:rsidRPr="008F28C5">
        <w:rPr>
          <w:bCs/>
          <w:iCs/>
          <w:lang w:val="sr-Cyrl-RS"/>
        </w:rPr>
        <w:t>ом</w:t>
      </w:r>
      <w:r w:rsidRPr="008F28C5">
        <w:rPr>
          <w:bCs/>
          <w:iCs/>
        </w:rPr>
        <w:t xml:space="preserve"> у виду лозинке тј.</w:t>
      </w:r>
      <w:proofErr w:type="gramEnd"/>
      <w:r w:rsidRPr="008F28C5">
        <w:rPr>
          <w:bCs/>
          <w:iCs/>
        </w:rPr>
        <w:t xml:space="preserve">  '</w:t>
      </w:r>
      <w:proofErr w:type="gramStart"/>
      <w:r w:rsidRPr="008F28C5">
        <w:rPr>
          <w:bCs/>
          <w:iCs/>
        </w:rPr>
        <w:t>пин</w:t>
      </w:r>
      <w:proofErr w:type="gramEnd"/>
      <w:r w:rsidRPr="008F28C5">
        <w:rPr>
          <w:bCs/>
          <w:iCs/>
        </w:rPr>
        <w:t xml:space="preserve"> код' за коришћење и заштит</w:t>
      </w:r>
      <w:r w:rsidRPr="008F28C5">
        <w:rPr>
          <w:bCs/>
          <w:iCs/>
          <w:lang w:val="sr-Cyrl-RS"/>
        </w:rPr>
        <w:t>ом</w:t>
      </w:r>
      <w:r w:rsidRPr="008F28C5">
        <w:rPr>
          <w:bCs/>
          <w:iCs/>
        </w:rPr>
        <w:t xml:space="preserve"> против злоупотребе картице. </w:t>
      </w:r>
    </w:p>
    <w:p w14:paraId="7D49D785" w14:textId="77777777" w:rsidR="008F28C5" w:rsidRPr="008F28C5" w:rsidRDefault="008F28C5" w:rsidP="008F28C5">
      <w:pPr>
        <w:ind w:firstLine="708"/>
        <w:jc w:val="both"/>
        <w:rPr>
          <w:bCs/>
          <w:lang w:val="sr-Cyrl-RS"/>
        </w:rPr>
      </w:pPr>
      <w:r w:rsidRPr="008F28C5">
        <w:rPr>
          <w:noProof/>
        </w:rPr>
        <w:t xml:space="preserve">Добављач се обавезује да </w:t>
      </w:r>
      <w:r w:rsidRPr="008F28C5">
        <w:rPr>
          <w:bCs/>
          <w:iCs/>
        </w:rPr>
        <w:t xml:space="preserve">испоручи </w:t>
      </w:r>
      <w:r w:rsidRPr="008F28C5">
        <w:rPr>
          <w:bCs/>
          <w:iCs/>
          <w:lang w:val="sr-Cyrl-RS"/>
        </w:rPr>
        <w:t xml:space="preserve">дебитне </w:t>
      </w:r>
      <w:r w:rsidRPr="008F28C5">
        <w:rPr>
          <w:bCs/>
          <w:iCs/>
        </w:rPr>
        <w:t xml:space="preserve">картице заједно са припадајућим 'пин код'-ом у року </w:t>
      </w:r>
      <w:r w:rsidRPr="008F28C5">
        <w:rPr>
          <w:bCs/>
          <w:iCs/>
          <w:lang w:val="sr-Cyrl-RS"/>
        </w:rPr>
        <w:t>____(</w:t>
      </w:r>
      <w:r w:rsidRPr="008F28C5">
        <w:rPr>
          <w:bCs/>
          <w:i/>
          <w:iCs/>
          <w:lang w:val="sr-Cyrl-RS"/>
        </w:rPr>
        <w:t xml:space="preserve">најдуже </w:t>
      </w:r>
      <w:r w:rsidRPr="008F28C5">
        <w:rPr>
          <w:bCs/>
          <w:i/>
          <w:iCs/>
        </w:rPr>
        <w:t>5</w:t>
      </w:r>
      <w:r w:rsidRPr="008F28C5">
        <w:rPr>
          <w:bCs/>
          <w:i/>
          <w:iCs/>
          <w:lang w:val="sr-Cyrl-RS"/>
        </w:rPr>
        <w:t xml:space="preserve"> </w:t>
      </w:r>
      <w:r w:rsidRPr="008F28C5">
        <w:rPr>
          <w:bCs/>
          <w:i/>
          <w:iCs/>
        </w:rPr>
        <w:t>радних дана</w:t>
      </w:r>
      <w:r w:rsidRPr="008F28C5">
        <w:rPr>
          <w:bCs/>
          <w:iCs/>
          <w:lang w:val="sr-Cyrl-RS"/>
        </w:rPr>
        <w:t xml:space="preserve">), од дана </w:t>
      </w:r>
      <w:r w:rsidRPr="008F28C5">
        <w:rPr>
          <w:bCs/>
          <w:iCs/>
        </w:rPr>
        <w:t xml:space="preserve">потписивања </w:t>
      </w:r>
      <w:r w:rsidRPr="008F28C5">
        <w:rPr>
          <w:bCs/>
          <w:iCs/>
          <w:lang w:val="sr-Cyrl-RS"/>
        </w:rPr>
        <w:t>овог у</w:t>
      </w:r>
      <w:r w:rsidRPr="008F28C5">
        <w:rPr>
          <w:bCs/>
          <w:iCs/>
        </w:rPr>
        <w:t>говора</w:t>
      </w:r>
      <w:r w:rsidRPr="008F28C5">
        <w:rPr>
          <w:bCs/>
          <w:iCs/>
          <w:lang w:val="sr-Cyrl-RS"/>
        </w:rPr>
        <w:t xml:space="preserve">,  о чему ће се саставити, </w:t>
      </w:r>
      <w:r w:rsidRPr="008F28C5">
        <w:rPr>
          <w:bCs/>
          <w:lang w:val="sr-Latn-CS"/>
        </w:rPr>
        <w:t>Записник  о примопредај</w:t>
      </w:r>
      <w:r w:rsidRPr="008F28C5">
        <w:rPr>
          <w:bCs/>
          <w:lang w:val="sr-Cyrl-RS"/>
        </w:rPr>
        <w:t xml:space="preserve">и, који потписују </w:t>
      </w:r>
      <w:r w:rsidRPr="008F28C5">
        <w:rPr>
          <w:bCs/>
          <w:lang w:val="sr-Latn-CS"/>
        </w:rPr>
        <w:t>овлашћен</w:t>
      </w:r>
      <w:r w:rsidRPr="008F28C5">
        <w:rPr>
          <w:bCs/>
          <w:lang w:val="sr-Cyrl-RS"/>
        </w:rPr>
        <w:t>а лица</w:t>
      </w:r>
      <w:r w:rsidRPr="008F28C5">
        <w:rPr>
          <w:bCs/>
          <w:lang w:val="sr-Latn-CS"/>
        </w:rPr>
        <w:t xml:space="preserve"> </w:t>
      </w:r>
      <w:r w:rsidRPr="008F28C5">
        <w:rPr>
          <w:bCs/>
          <w:lang w:val="sr-Cyrl-RS"/>
        </w:rPr>
        <w:t>уговорних страна.</w:t>
      </w:r>
    </w:p>
    <w:p w14:paraId="14DE03AD" w14:textId="77777777" w:rsidR="008F28C5" w:rsidRPr="008F28C5" w:rsidRDefault="008F28C5" w:rsidP="008F28C5">
      <w:pPr>
        <w:ind w:firstLine="720"/>
        <w:jc w:val="both"/>
        <w:rPr>
          <w:bCs/>
          <w:iCs/>
          <w:lang w:val="sr-Cyrl-RS"/>
        </w:rPr>
      </w:pPr>
      <w:r w:rsidRPr="008F28C5">
        <w:rPr>
          <w:noProof/>
        </w:rPr>
        <w:t xml:space="preserve"> Добављач се обавезује да </w:t>
      </w:r>
      <w:r w:rsidRPr="008F28C5">
        <w:rPr>
          <w:bCs/>
          <w:iCs/>
          <w:lang w:val="sr-Cyrl-RS"/>
        </w:rPr>
        <w:t>у</w:t>
      </w:r>
      <w:r w:rsidRPr="008F28C5">
        <w:rPr>
          <w:bCs/>
          <w:iCs/>
        </w:rPr>
        <w:t xml:space="preserve">колико током трајања </w:t>
      </w:r>
      <w:r w:rsidRPr="008F28C5">
        <w:rPr>
          <w:bCs/>
          <w:iCs/>
          <w:lang w:val="sr-Cyrl-RS"/>
        </w:rPr>
        <w:t>овог у</w:t>
      </w:r>
      <w:r w:rsidRPr="008F28C5">
        <w:rPr>
          <w:bCs/>
          <w:iCs/>
        </w:rPr>
        <w:t xml:space="preserve">говора настане потреба за израдом нове дебитне картица за ново возило или </w:t>
      </w:r>
      <w:r w:rsidRPr="008F28C5">
        <w:rPr>
          <w:bCs/>
          <w:iCs/>
          <w:lang w:val="sr-Cyrl-RS"/>
        </w:rPr>
        <w:t xml:space="preserve">уколико </w:t>
      </w:r>
      <w:r w:rsidRPr="008F28C5">
        <w:rPr>
          <w:bCs/>
          <w:iCs/>
        </w:rPr>
        <w:t xml:space="preserve">дође до неке промене у вези издатих картица, </w:t>
      </w:r>
      <w:r w:rsidRPr="008F28C5">
        <w:rPr>
          <w:bCs/>
          <w:iCs/>
          <w:lang w:val="sr-Cyrl-RS"/>
        </w:rPr>
        <w:t xml:space="preserve">исте </w:t>
      </w:r>
      <w:r w:rsidRPr="008F28C5">
        <w:rPr>
          <w:bCs/>
          <w:iCs/>
        </w:rPr>
        <w:t xml:space="preserve">изради и достави </w:t>
      </w:r>
      <w:r w:rsidRPr="008F28C5">
        <w:rPr>
          <w:bCs/>
          <w:iCs/>
          <w:lang w:val="sr-Cyrl-RS"/>
        </w:rPr>
        <w:t>наручиоцу у року од____(</w:t>
      </w:r>
      <w:r w:rsidRPr="008F28C5">
        <w:rPr>
          <w:bCs/>
          <w:i/>
          <w:iCs/>
          <w:lang w:val="sr-Cyrl-RS"/>
        </w:rPr>
        <w:t>најдуже 5 радних дана</w:t>
      </w:r>
      <w:r w:rsidRPr="008F28C5">
        <w:rPr>
          <w:bCs/>
          <w:iCs/>
          <w:lang w:val="sr-Cyrl-RS"/>
        </w:rPr>
        <w:t xml:space="preserve">), од дана када га наручилац </w:t>
      </w:r>
      <w:r w:rsidRPr="008F28C5">
        <w:rPr>
          <w:bCs/>
          <w:iCs/>
        </w:rPr>
        <w:t xml:space="preserve">у писаној форми обавестити </w:t>
      </w:r>
      <w:r w:rsidRPr="008F28C5">
        <w:rPr>
          <w:bCs/>
          <w:iCs/>
          <w:lang w:val="sr-Cyrl-RS"/>
        </w:rPr>
        <w:t>о потребним изменама.</w:t>
      </w:r>
    </w:p>
    <w:p w14:paraId="243FCF27" w14:textId="77777777" w:rsidR="008F28C5" w:rsidRPr="008F28C5" w:rsidRDefault="008F28C5" w:rsidP="008F28C5">
      <w:pPr>
        <w:ind w:firstLine="720"/>
        <w:jc w:val="both"/>
        <w:rPr>
          <w:lang w:val="sr-Cyrl-RS"/>
        </w:rPr>
      </w:pPr>
      <w:r w:rsidRPr="008F28C5">
        <w:rPr>
          <w:noProof/>
        </w:rPr>
        <w:t xml:space="preserve"> </w:t>
      </w:r>
      <w:proofErr w:type="gramStart"/>
      <w:r w:rsidRPr="008F28C5">
        <w:rPr>
          <w:noProof/>
        </w:rPr>
        <w:t xml:space="preserve">Добављач се обавезује да </w:t>
      </w:r>
      <w:r w:rsidRPr="008F28C5">
        <w:t xml:space="preserve">планирану </w:t>
      </w:r>
      <w:r w:rsidRPr="008F28C5">
        <w:rPr>
          <w:lang w:val="sr-Latn-CS"/>
        </w:rPr>
        <w:t>количин</w:t>
      </w:r>
      <w:r w:rsidRPr="008F28C5">
        <w:t>у</w:t>
      </w:r>
      <w:r w:rsidRPr="008F28C5">
        <w:rPr>
          <w:lang w:val="sr-Latn-CS"/>
        </w:rPr>
        <w:t xml:space="preserve"> и врста добара, испоручује сукцесивно у складу са потребама </w:t>
      </w:r>
      <w:r w:rsidRPr="008F28C5">
        <w:t>н</w:t>
      </w:r>
      <w:r w:rsidRPr="008F28C5">
        <w:rPr>
          <w:lang w:val="sr-Latn-CS"/>
        </w:rPr>
        <w:t>аручиоца на свим бензинским станицама - малопродајним објектима на територији Републике Србије</w:t>
      </w:r>
      <w:r w:rsidRPr="008F28C5">
        <w:t xml:space="preserve">, стим да је </w:t>
      </w:r>
      <w:r w:rsidRPr="008F28C5">
        <w:rPr>
          <w:lang w:val="sr-Latn-CS"/>
        </w:rPr>
        <w:t xml:space="preserve">прва најближа бензинска станица </w:t>
      </w:r>
      <w:r w:rsidRPr="008F28C5">
        <w:t>добављача</w:t>
      </w:r>
      <w:r w:rsidRPr="008F28C5">
        <w:rPr>
          <w:lang w:val="sr-Latn-CS"/>
        </w:rPr>
        <w:t xml:space="preserve"> удаљена</w:t>
      </w:r>
      <w:r w:rsidRPr="008F28C5">
        <w:t xml:space="preserve"> ____км.</w:t>
      </w:r>
      <w:proofErr w:type="gramEnd"/>
      <w:r w:rsidRPr="008F28C5">
        <w:rPr>
          <w:lang w:val="sr-Latn-CS"/>
        </w:rPr>
        <w:t xml:space="preserve"> </w:t>
      </w:r>
      <w:r w:rsidRPr="008F28C5">
        <w:rPr>
          <w:i/>
        </w:rPr>
        <w:t>(</w:t>
      </w:r>
      <w:proofErr w:type="gramStart"/>
      <w:r w:rsidRPr="008F28C5">
        <w:rPr>
          <w:i/>
        </w:rPr>
        <w:t>највише</w:t>
      </w:r>
      <w:proofErr w:type="gramEnd"/>
      <w:r w:rsidRPr="008F28C5">
        <w:rPr>
          <w:i/>
        </w:rPr>
        <w:t xml:space="preserve"> 5</w:t>
      </w:r>
      <w:r w:rsidRPr="008F28C5">
        <w:rPr>
          <w:i/>
          <w:lang w:val="sr-Cyrl-RS"/>
        </w:rPr>
        <w:t xml:space="preserve"> </w:t>
      </w:r>
      <w:r w:rsidRPr="008F28C5">
        <w:rPr>
          <w:i/>
          <w:lang w:val="sr-Latn-CS"/>
        </w:rPr>
        <w:t>к</w:t>
      </w:r>
      <w:r w:rsidRPr="008F28C5">
        <w:rPr>
          <w:i/>
        </w:rPr>
        <w:t>илометара</w:t>
      </w:r>
      <w:r w:rsidRPr="008F28C5">
        <w:rPr>
          <w:i/>
          <w:lang w:val="sr-Cyrl-RS"/>
        </w:rPr>
        <w:t>,</w:t>
      </w:r>
      <w:r w:rsidRPr="008F28C5">
        <w:rPr>
          <w:i/>
        </w:rPr>
        <w:t>)</w:t>
      </w:r>
      <w:r w:rsidRPr="008F28C5">
        <w:rPr>
          <w:lang w:val="sr-Latn-CS"/>
        </w:rPr>
        <w:t xml:space="preserve"> од седишта </w:t>
      </w:r>
      <w:r w:rsidRPr="008F28C5">
        <w:t>н</w:t>
      </w:r>
      <w:r w:rsidRPr="008F28C5">
        <w:rPr>
          <w:lang w:val="sr-Latn-CS"/>
        </w:rPr>
        <w:t xml:space="preserve">аручиоца. </w:t>
      </w:r>
    </w:p>
    <w:p w14:paraId="3EFAD3B3" w14:textId="77777777" w:rsidR="008F28C5" w:rsidRPr="008F28C5" w:rsidRDefault="008F28C5" w:rsidP="008F28C5">
      <w:pPr>
        <w:ind w:firstLine="720"/>
        <w:jc w:val="both"/>
        <w:rPr>
          <w:bCs/>
          <w:iCs/>
          <w:lang w:val="sr-Cyrl-RS"/>
        </w:rPr>
      </w:pPr>
      <w:r w:rsidRPr="008F28C5">
        <w:rPr>
          <w:noProof/>
        </w:rPr>
        <w:t xml:space="preserve"> Добављач се обавезује да</w:t>
      </w:r>
      <w:r w:rsidRPr="008F28C5">
        <w:rPr>
          <w:noProof/>
          <w:lang w:val="sr-Cyrl-RS"/>
        </w:rPr>
        <w:t xml:space="preserve"> приликом </w:t>
      </w:r>
      <w:r w:rsidRPr="008F28C5">
        <w:rPr>
          <w:bCs/>
          <w:iCs/>
        </w:rPr>
        <w:t>испорук</w:t>
      </w:r>
      <w:r w:rsidRPr="008F28C5">
        <w:rPr>
          <w:bCs/>
          <w:iCs/>
          <w:lang w:val="sr-Cyrl-RS"/>
        </w:rPr>
        <w:t>е</w:t>
      </w:r>
      <w:r w:rsidRPr="008F28C5">
        <w:rPr>
          <w:bCs/>
          <w:iCs/>
        </w:rPr>
        <w:t xml:space="preserve"> горива на бензинским станицама, овлашћеном кориснику </w:t>
      </w:r>
      <w:r w:rsidRPr="008F28C5">
        <w:rPr>
          <w:bCs/>
          <w:iCs/>
          <w:lang w:val="sr-Cyrl-RS"/>
        </w:rPr>
        <w:t xml:space="preserve">дебитне </w:t>
      </w:r>
      <w:r w:rsidRPr="008F28C5">
        <w:rPr>
          <w:bCs/>
          <w:iCs/>
        </w:rPr>
        <w:t>картице наручиоца, уруч</w:t>
      </w:r>
      <w:r w:rsidRPr="008F28C5">
        <w:rPr>
          <w:bCs/>
          <w:iCs/>
          <w:lang w:val="sr-Cyrl-RS"/>
        </w:rPr>
        <w:t>и</w:t>
      </w:r>
      <w:r w:rsidRPr="008F28C5">
        <w:rPr>
          <w:bCs/>
          <w:iCs/>
        </w:rPr>
        <w:t xml:space="preserve"> обрачунски листић ('слип'), који је дужн да провери и потпише, чиме </w:t>
      </w:r>
      <w:r w:rsidRPr="008F28C5">
        <w:rPr>
          <w:bCs/>
          <w:iCs/>
          <w:lang w:val="sr-Cyrl-RS"/>
        </w:rPr>
        <w:t>потврђује</w:t>
      </w:r>
      <w:r w:rsidRPr="008F28C5">
        <w:rPr>
          <w:bCs/>
          <w:iCs/>
        </w:rPr>
        <w:t xml:space="preserve"> да је сагласан са наведеним подацима.</w:t>
      </w:r>
      <w:r w:rsidRPr="008F28C5">
        <w:rPr>
          <w:bCs/>
          <w:iCs/>
          <w:lang w:val="sr-Cyrl-RS"/>
        </w:rPr>
        <w:t>(</w:t>
      </w:r>
      <w:r w:rsidRPr="008F28C5">
        <w:rPr>
          <w:bCs/>
          <w:iCs/>
        </w:rPr>
        <w:t>Обрачунски листић ('слип') садржи податке о називу наручиоца</w:t>
      </w:r>
      <w:r w:rsidRPr="008F28C5">
        <w:rPr>
          <w:bCs/>
          <w:iCs/>
          <w:lang w:val="sr-Cyrl-RS"/>
        </w:rPr>
        <w:t xml:space="preserve">, </w:t>
      </w:r>
      <w:r w:rsidRPr="008F28C5">
        <w:rPr>
          <w:bCs/>
          <w:iCs/>
        </w:rPr>
        <w:t>броју картице, врсти робе, јединичној цени, укупној цени, датуму и времену када је трансакција извршена</w:t>
      </w:r>
      <w:r w:rsidRPr="008F28C5">
        <w:rPr>
          <w:bCs/>
          <w:iCs/>
          <w:lang w:val="sr-Cyrl-RS"/>
        </w:rPr>
        <w:t>)</w:t>
      </w:r>
      <w:r w:rsidRPr="008F28C5">
        <w:rPr>
          <w:bCs/>
          <w:iCs/>
        </w:rPr>
        <w:t>.</w:t>
      </w:r>
    </w:p>
    <w:p w14:paraId="37984D46" w14:textId="77777777" w:rsidR="008F28C5" w:rsidRPr="008F28C5" w:rsidRDefault="008F28C5" w:rsidP="008F28C5">
      <w:pPr>
        <w:pStyle w:val="NoSpacing"/>
        <w:ind w:firstLine="708"/>
        <w:jc w:val="both"/>
        <w:rPr>
          <w:rFonts w:ascii="Times New Roman" w:hAnsi="Times New Roman" w:cs="Times New Roman"/>
          <w:sz w:val="24"/>
          <w:szCs w:val="24"/>
          <w:lang w:val="sr-Cyrl-RS"/>
        </w:rPr>
      </w:pPr>
      <w:proofErr w:type="gramStart"/>
      <w:r w:rsidRPr="008F28C5">
        <w:rPr>
          <w:rFonts w:ascii="Times New Roman" w:hAnsi="Times New Roman" w:cs="Times New Roman"/>
          <w:sz w:val="24"/>
          <w:szCs w:val="24"/>
        </w:rPr>
        <w:t>Наручилац задржава право да у сваком тренутку поручи већу или мању количину од планиране у зависности од реалних потреба, као и да одустане од дела набавке добара</w:t>
      </w:r>
      <w:r w:rsidRPr="008F28C5">
        <w:rPr>
          <w:rFonts w:ascii="Times New Roman" w:hAnsi="Times New Roman" w:cs="Times New Roman"/>
          <w:sz w:val="24"/>
          <w:szCs w:val="24"/>
          <w:lang w:val="sr-Cyrl-RS"/>
        </w:rPr>
        <w:t>.</w:t>
      </w:r>
      <w:proofErr w:type="gramEnd"/>
    </w:p>
    <w:p w14:paraId="68D948B3" w14:textId="77777777" w:rsidR="008F28C5" w:rsidRPr="008F28C5" w:rsidRDefault="008F28C5" w:rsidP="008F28C5">
      <w:pPr>
        <w:pStyle w:val="NoSpacing"/>
        <w:ind w:firstLine="708"/>
        <w:jc w:val="both"/>
        <w:rPr>
          <w:rFonts w:ascii="Times New Roman" w:hAnsi="Times New Roman" w:cs="Times New Roman"/>
          <w:sz w:val="24"/>
          <w:szCs w:val="24"/>
          <w:lang w:val="sr-Cyrl-RS"/>
        </w:rPr>
      </w:pPr>
      <w:r w:rsidRPr="008F28C5">
        <w:rPr>
          <w:rFonts w:ascii="Times New Roman" w:hAnsi="Times New Roman" w:cs="Times New Roman"/>
          <w:sz w:val="24"/>
          <w:szCs w:val="24"/>
          <w:lang w:val="sr-Latn-CS"/>
        </w:rPr>
        <w:t xml:space="preserve">Место испоруке </w:t>
      </w:r>
      <w:r w:rsidRPr="008F28C5">
        <w:rPr>
          <w:rFonts w:ascii="Times New Roman" w:hAnsi="Times New Roman" w:cs="Times New Roman"/>
          <w:sz w:val="24"/>
          <w:szCs w:val="24"/>
        </w:rPr>
        <w:t xml:space="preserve">су </w:t>
      </w:r>
      <w:r w:rsidRPr="008F28C5">
        <w:rPr>
          <w:rFonts w:ascii="Times New Roman" w:hAnsi="Times New Roman" w:cs="Times New Roman"/>
          <w:sz w:val="24"/>
          <w:szCs w:val="24"/>
          <w:lang w:val="sr-Latn-CS"/>
        </w:rPr>
        <w:t xml:space="preserve">сви малопродајни објекти-бензинске станице </w:t>
      </w:r>
      <w:r w:rsidRPr="008F28C5">
        <w:rPr>
          <w:rFonts w:ascii="Times New Roman" w:hAnsi="Times New Roman" w:cs="Times New Roman"/>
          <w:sz w:val="24"/>
          <w:szCs w:val="24"/>
        </w:rPr>
        <w:t xml:space="preserve">добављача </w:t>
      </w:r>
      <w:r w:rsidRPr="008F28C5">
        <w:rPr>
          <w:rFonts w:ascii="Times New Roman" w:hAnsi="Times New Roman" w:cs="Times New Roman"/>
          <w:sz w:val="24"/>
          <w:szCs w:val="24"/>
          <w:lang w:val="sr-Latn-CS"/>
        </w:rPr>
        <w:t xml:space="preserve">широм </w:t>
      </w:r>
      <w:r w:rsidRPr="008F28C5">
        <w:rPr>
          <w:rFonts w:ascii="Times New Roman" w:hAnsi="Times New Roman" w:cs="Times New Roman"/>
          <w:sz w:val="24"/>
          <w:szCs w:val="24"/>
        </w:rPr>
        <w:t xml:space="preserve">територије </w:t>
      </w:r>
      <w:r w:rsidRPr="008F28C5">
        <w:rPr>
          <w:rFonts w:ascii="Times New Roman" w:hAnsi="Times New Roman" w:cs="Times New Roman"/>
          <w:sz w:val="24"/>
          <w:szCs w:val="24"/>
          <w:lang w:val="sr-Latn-CS"/>
        </w:rPr>
        <w:t>Републике Србије</w:t>
      </w:r>
      <w:r w:rsidRPr="008F28C5">
        <w:rPr>
          <w:rFonts w:ascii="Times New Roman" w:hAnsi="Times New Roman" w:cs="Times New Roman"/>
          <w:sz w:val="24"/>
          <w:szCs w:val="24"/>
        </w:rPr>
        <w:t xml:space="preserve">, односно </w:t>
      </w:r>
      <w:r w:rsidRPr="008F28C5">
        <w:rPr>
          <w:rFonts w:ascii="Times New Roman" w:hAnsi="Times New Roman" w:cs="Times New Roman"/>
          <w:sz w:val="24"/>
          <w:szCs w:val="24"/>
          <w:lang w:val="sr-Cyrl-RS"/>
        </w:rPr>
        <w:t>све</w:t>
      </w:r>
      <w:r w:rsidRPr="008F28C5">
        <w:rPr>
          <w:rFonts w:ascii="Times New Roman" w:hAnsi="Times New Roman" w:cs="Times New Roman"/>
          <w:sz w:val="24"/>
          <w:szCs w:val="24"/>
        </w:rPr>
        <w:t xml:space="preserve"> бензинск</w:t>
      </w:r>
      <w:r w:rsidRPr="008F28C5">
        <w:rPr>
          <w:rFonts w:ascii="Times New Roman" w:hAnsi="Times New Roman" w:cs="Times New Roman"/>
          <w:sz w:val="24"/>
          <w:szCs w:val="24"/>
          <w:lang w:val="sr-Cyrl-RS"/>
        </w:rPr>
        <w:t xml:space="preserve">е </w:t>
      </w:r>
      <w:r w:rsidRPr="008F28C5">
        <w:rPr>
          <w:rFonts w:ascii="Times New Roman" w:hAnsi="Times New Roman" w:cs="Times New Roman"/>
          <w:sz w:val="24"/>
          <w:szCs w:val="24"/>
        </w:rPr>
        <w:t>станиц</w:t>
      </w:r>
      <w:r w:rsidRPr="008F28C5">
        <w:rPr>
          <w:rFonts w:ascii="Times New Roman" w:hAnsi="Times New Roman" w:cs="Times New Roman"/>
          <w:sz w:val="24"/>
          <w:szCs w:val="24"/>
          <w:lang w:val="sr-Cyrl-RS"/>
        </w:rPr>
        <w:t xml:space="preserve">е </w:t>
      </w:r>
      <w:r w:rsidRPr="008F28C5">
        <w:rPr>
          <w:rFonts w:ascii="Times New Roman" w:hAnsi="Times New Roman" w:cs="Times New Roman"/>
          <w:sz w:val="24"/>
          <w:szCs w:val="24"/>
        </w:rPr>
        <w:t xml:space="preserve">које </w:t>
      </w:r>
      <w:r w:rsidRPr="008F28C5">
        <w:rPr>
          <w:rFonts w:ascii="Times New Roman" w:hAnsi="Times New Roman" w:cs="Times New Roman"/>
          <w:sz w:val="24"/>
          <w:szCs w:val="24"/>
          <w:lang w:val="sr-Cyrl-RS"/>
        </w:rPr>
        <w:t xml:space="preserve">је </w:t>
      </w:r>
      <w:r w:rsidRPr="008F28C5">
        <w:rPr>
          <w:rFonts w:ascii="Times New Roman" w:hAnsi="Times New Roman" w:cs="Times New Roman"/>
          <w:sz w:val="24"/>
          <w:szCs w:val="24"/>
        </w:rPr>
        <w:t>добављач нав</w:t>
      </w:r>
      <w:r w:rsidRPr="008F28C5">
        <w:rPr>
          <w:rFonts w:ascii="Times New Roman" w:hAnsi="Times New Roman" w:cs="Times New Roman"/>
          <w:sz w:val="24"/>
          <w:szCs w:val="24"/>
          <w:lang w:val="sr-Cyrl-RS"/>
        </w:rPr>
        <w:t>ео</w:t>
      </w:r>
      <w:r w:rsidRPr="008F28C5">
        <w:rPr>
          <w:rFonts w:ascii="Times New Roman" w:hAnsi="Times New Roman" w:cs="Times New Roman"/>
          <w:sz w:val="24"/>
          <w:szCs w:val="24"/>
        </w:rPr>
        <w:t xml:space="preserve"> у прилогу</w:t>
      </w:r>
      <w:r w:rsidRPr="008F28C5">
        <w:rPr>
          <w:rFonts w:ascii="Times New Roman" w:hAnsi="Times New Roman" w:cs="Times New Roman"/>
          <w:sz w:val="24"/>
          <w:szCs w:val="24"/>
          <w:lang w:val="sr-Cyrl-RS"/>
        </w:rPr>
        <w:t>, која је саставни део овог уговора.</w:t>
      </w:r>
    </w:p>
    <w:p w14:paraId="72C6E5CC" w14:textId="77777777" w:rsidR="008F28C5" w:rsidRPr="008F28C5" w:rsidRDefault="008F28C5" w:rsidP="008F28C5">
      <w:pPr>
        <w:pStyle w:val="NoSpacing"/>
        <w:ind w:firstLine="708"/>
        <w:jc w:val="both"/>
        <w:rPr>
          <w:rFonts w:ascii="Times New Roman" w:hAnsi="Times New Roman" w:cs="Times New Roman"/>
          <w:sz w:val="24"/>
          <w:szCs w:val="24"/>
          <w:lang w:val="sr-Cyrl-RS"/>
        </w:rPr>
      </w:pPr>
    </w:p>
    <w:p w14:paraId="536ABD17" w14:textId="77777777" w:rsidR="008F28C5" w:rsidRPr="008F28C5" w:rsidRDefault="008F28C5" w:rsidP="008F28C5">
      <w:pPr>
        <w:jc w:val="center"/>
        <w:outlineLvl w:val="0"/>
        <w:rPr>
          <w:noProof/>
          <w:lang w:val="sr-Cyrl-RS"/>
        </w:rPr>
      </w:pPr>
      <w:r w:rsidRPr="008F28C5">
        <w:rPr>
          <w:lang w:val="sr-Cyrl-RS"/>
        </w:rPr>
        <w:t xml:space="preserve"> </w:t>
      </w:r>
      <w:bookmarkStart w:id="54" w:name="_Toc496875532"/>
      <w:r w:rsidRPr="008F28C5">
        <w:rPr>
          <w:b/>
          <w:noProof/>
        </w:rPr>
        <w:t>Члан 4.</w:t>
      </w:r>
      <w:bookmarkEnd w:id="54"/>
    </w:p>
    <w:p w14:paraId="40E51078" w14:textId="77777777" w:rsidR="008F28C5" w:rsidRPr="008F28C5" w:rsidRDefault="008F28C5" w:rsidP="008F28C5">
      <w:pPr>
        <w:ind w:firstLine="720"/>
        <w:jc w:val="both"/>
        <w:rPr>
          <w:bCs/>
          <w:noProof/>
          <w:lang w:val="sr-Cyrl-RS"/>
        </w:rPr>
      </w:pPr>
      <w:r w:rsidRPr="008F28C5">
        <w:rPr>
          <w:bCs/>
          <w:noProof/>
          <w:lang w:val="sr-Latn-CS"/>
        </w:rPr>
        <w:t xml:space="preserve">Добављач се обавезује да квалитет добара која су предмет овог уговора одговара стандардима и прописима </w:t>
      </w:r>
      <w:r w:rsidRPr="008F28C5">
        <w:rPr>
          <w:bCs/>
          <w:noProof/>
        </w:rPr>
        <w:t>Р</w:t>
      </w:r>
      <w:r w:rsidRPr="008F28C5">
        <w:rPr>
          <w:bCs/>
          <w:noProof/>
          <w:lang w:val="sr-Latn-CS"/>
        </w:rPr>
        <w:t xml:space="preserve">епублике Србије и Европске </w:t>
      </w:r>
      <w:r w:rsidRPr="008F28C5">
        <w:rPr>
          <w:bCs/>
          <w:noProof/>
        </w:rPr>
        <w:t>у</w:t>
      </w:r>
      <w:r w:rsidRPr="008F28C5">
        <w:rPr>
          <w:bCs/>
          <w:noProof/>
          <w:lang w:val="sr-Latn-CS"/>
        </w:rPr>
        <w:t>није о производњи и промету добара која су предмет овог уговора</w:t>
      </w:r>
      <w:r w:rsidRPr="008F28C5">
        <w:rPr>
          <w:bCs/>
          <w:noProof/>
          <w:lang w:val="sr-Cyrl-RS"/>
        </w:rPr>
        <w:t>.</w:t>
      </w:r>
    </w:p>
    <w:p w14:paraId="2EB5A1C3" w14:textId="67A11714" w:rsidR="008F28C5" w:rsidRPr="004D5953" w:rsidRDefault="008F28C5" w:rsidP="004D5953">
      <w:pPr>
        <w:jc w:val="both"/>
        <w:rPr>
          <w:bCs/>
          <w:iCs/>
          <w:color w:val="FF0000"/>
        </w:rPr>
      </w:pPr>
      <w:r w:rsidRPr="008F28C5">
        <w:rPr>
          <w:bCs/>
          <w:lang w:val="sr-Latn-CS"/>
        </w:rPr>
        <w:t xml:space="preserve">Сва понуђена добра морају бити у складу са </w:t>
      </w:r>
      <w:r w:rsidRPr="008F28C5">
        <w:rPr>
          <w:i/>
          <w:lang w:val="sr-Latn-CS"/>
        </w:rPr>
        <w:t>Законом о енергетици</w:t>
      </w:r>
      <w:r w:rsidRPr="008F28C5">
        <w:rPr>
          <w:lang w:val="sr-Latn-CS"/>
        </w:rPr>
        <w:t xml:space="preserve"> („Сл. Гласник Републике Србије“, бр.</w:t>
      </w:r>
      <w:r w:rsidRPr="008F28C5">
        <w:rPr>
          <w:lang w:val="sr-Cyrl-RS"/>
        </w:rPr>
        <w:t>145/2014</w:t>
      </w:r>
      <w:r w:rsidRPr="008F28C5">
        <w:rPr>
          <w:lang w:val="sr-Latn-CS"/>
        </w:rPr>
        <w:t xml:space="preserve">), </w:t>
      </w:r>
      <w:r w:rsidRPr="008F28C5">
        <w:rPr>
          <w:i/>
          <w:lang w:val="sr-Latn-CS"/>
        </w:rPr>
        <w:t>Правилником о техничким и другим захтевима за течна горива нафтног порекла</w:t>
      </w:r>
      <w:r w:rsidRPr="008F28C5">
        <w:rPr>
          <w:lang w:val="sr-Latn-CS"/>
        </w:rPr>
        <w:t xml:space="preserve"> („Сл</w:t>
      </w:r>
      <w:r w:rsidRPr="008F28C5">
        <w:t>ужбени</w:t>
      </w:r>
      <w:r w:rsidRPr="008F28C5">
        <w:rPr>
          <w:lang w:val="sr-Latn-CS"/>
        </w:rPr>
        <w:t xml:space="preserve"> </w:t>
      </w:r>
      <w:r w:rsidRPr="008F28C5">
        <w:t>г</w:t>
      </w:r>
      <w:r w:rsidRPr="008F28C5">
        <w:rPr>
          <w:lang w:val="sr-Latn-CS"/>
        </w:rPr>
        <w:t>ласник РС“, број</w:t>
      </w:r>
      <w:r w:rsidRPr="008F28C5">
        <w:t xml:space="preserve"> </w:t>
      </w:r>
      <w:r w:rsidRPr="004D5953">
        <w:rPr>
          <w:strike/>
          <w:color w:val="FF0000"/>
        </w:rPr>
        <w:t>123/12, 63/13, 75/13 и 144/14</w:t>
      </w:r>
      <w:r w:rsidR="004D5953" w:rsidRPr="004D5953">
        <w:rPr>
          <w:color w:val="FF0000"/>
          <w:lang w:val="sr-Cyrl-RS"/>
        </w:rPr>
        <w:t xml:space="preserve">111/2015, </w:t>
      </w:r>
      <w:r w:rsidR="004D5953" w:rsidRPr="008B61AA">
        <w:rPr>
          <w:bCs/>
          <w:iCs/>
          <w:color w:val="FF0000"/>
          <w:lang w:val="sr-Cyrl-RS"/>
        </w:rPr>
        <w:t>106/2016 и 60/2017</w:t>
      </w:r>
      <w:r w:rsidR="004D5953" w:rsidRPr="008B61AA">
        <w:rPr>
          <w:bCs/>
          <w:iCs/>
          <w:color w:val="FF0000"/>
        </w:rPr>
        <w:t>)</w:t>
      </w:r>
      <w:r w:rsidR="004D5953">
        <w:rPr>
          <w:bCs/>
          <w:iCs/>
          <w:color w:val="FF0000"/>
          <w:lang w:val="sr-Cyrl-RS"/>
        </w:rPr>
        <w:t xml:space="preserve">, </w:t>
      </w:r>
      <w:r w:rsidRPr="008F28C5">
        <w:t xml:space="preserve"> као</w:t>
      </w:r>
      <w:r w:rsidRPr="008F28C5">
        <w:rPr>
          <w:lang w:val="sr-Latn-CS"/>
        </w:rPr>
        <w:t xml:space="preserve"> и другим прописима који важе </w:t>
      </w:r>
      <w:r w:rsidRPr="008F28C5">
        <w:rPr>
          <w:lang w:val="sr-Cyrl-RS"/>
        </w:rPr>
        <w:t>на територији Републике Србије.</w:t>
      </w:r>
    </w:p>
    <w:p w14:paraId="090B8B56" w14:textId="77777777" w:rsidR="008F28C5" w:rsidRPr="008F28C5" w:rsidRDefault="008F28C5" w:rsidP="008F28C5">
      <w:pPr>
        <w:pStyle w:val="NoSpacing"/>
        <w:ind w:firstLine="708"/>
        <w:jc w:val="both"/>
        <w:rPr>
          <w:rFonts w:ascii="Times New Roman" w:hAnsi="Times New Roman" w:cs="Times New Roman"/>
          <w:sz w:val="24"/>
          <w:szCs w:val="24"/>
          <w:lang w:val="sr-Cyrl-RS"/>
        </w:rPr>
      </w:pPr>
      <w:r w:rsidRPr="008F28C5">
        <w:rPr>
          <w:rFonts w:ascii="Times New Roman" w:hAnsi="Times New Roman" w:cs="Times New Roman"/>
          <w:sz w:val="24"/>
          <w:szCs w:val="24"/>
          <w:lang w:val="sl-SI"/>
        </w:rPr>
        <w:t xml:space="preserve">Наручилац има право на рекламацију квалитета и количине </w:t>
      </w:r>
      <w:r w:rsidRPr="008F28C5">
        <w:rPr>
          <w:rFonts w:ascii="Times New Roman" w:hAnsi="Times New Roman" w:cs="Times New Roman"/>
          <w:sz w:val="24"/>
          <w:szCs w:val="24"/>
          <w:lang w:val="sr-Cyrl-RS"/>
        </w:rPr>
        <w:t xml:space="preserve">преузетих добара. </w:t>
      </w:r>
      <w:r w:rsidRPr="008F28C5">
        <w:rPr>
          <w:rFonts w:ascii="Times New Roman" w:hAnsi="Times New Roman" w:cs="Times New Roman"/>
          <w:sz w:val="24"/>
          <w:szCs w:val="24"/>
          <w:lang w:val="sl-SI"/>
        </w:rPr>
        <w:t xml:space="preserve">У случају рекламације, </w:t>
      </w:r>
      <w:r w:rsidRPr="008F28C5">
        <w:rPr>
          <w:rFonts w:ascii="Times New Roman" w:hAnsi="Times New Roman" w:cs="Times New Roman"/>
          <w:sz w:val="24"/>
          <w:szCs w:val="24"/>
        </w:rPr>
        <w:t>н</w:t>
      </w:r>
      <w:r w:rsidRPr="008F28C5">
        <w:rPr>
          <w:rFonts w:ascii="Times New Roman" w:hAnsi="Times New Roman" w:cs="Times New Roman"/>
          <w:sz w:val="24"/>
          <w:szCs w:val="24"/>
          <w:lang w:val="sl-SI"/>
        </w:rPr>
        <w:t xml:space="preserve">аручилац </w:t>
      </w:r>
      <w:r w:rsidRPr="008F28C5">
        <w:rPr>
          <w:rFonts w:ascii="Times New Roman" w:hAnsi="Times New Roman" w:cs="Times New Roman"/>
          <w:sz w:val="24"/>
          <w:szCs w:val="24"/>
        </w:rPr>
        <w:t>ће</w:t>
      </w:r>
      <w:r w:rsidRPr="008F28C5">
        <w:rPr>
          <w:rFonts w:ascii="Times New Roman" w:hAnsi="Times New Roman" w:cs="Times New Roman"/>
          <w:sz w:val="24"/>
          <w:szCs w:val="24"/>
          <w:lang w:val="sl-SI"/>
        </w:rPr>
        <w:t xml:space="preserve"> да уложи приговор без одлагања, односно у року од 24 часа од сазнања за недостат</w:t>
      </w:r>
      <w:r w:rsidRPr="008F28C5">
        <w:rPr>
          <w:rFonts w:ascii="Times New Roman" w:hAnsi="Times New Roman" w:cs="Times New Roman"/>
          <w:sz w:val="24"/>
          <w:szCs w:val="24"/>
          <w:lang w:val="sr-Cyrl-RS"/>
        </w:rPr>
        <w:t>ке</w:t>
      </w:r>
      <w:r w:rsidRPr="008F28C5">
        <w:rPr>
          <w:rFonts w:ascii="Times New Roman" w:hAnsi="Times New Roman" w:cs="Times New Roman"/>
          <w:sz w:val="24"/>
          <w:szCs w:val="24"/>
          <w:lang w:val="sl-SI"/>
        </w:rPr>
        <w:t>.</w:t>
      </w:r>
      <w:r w:rsidRPr="008F28C5">
        <w:rPr>
          <w:rFonts w:ascii="Times New Roman" w:hAnsi="Times New Roman" w:cs="Times New Roman"/>
          <w:sz w:val="24"/>
          <w:szCs w:val="24"/>
          <w:lang w:val="sr-Cyrl-RS"/>
        </w:rPr>
        <w:t xml:space="preserve"> </w:t>
      </w:r>
    </w:p>
    <w:p w14:paraId="1AED1F63" w14:textId="77777777" w:rsidR="008F28C5" w:rsidRPr="008F28C5" w:rsidRDefault="008F28C5" w:rsidP="008F28C5">
      <w:pPr>
        <w:pStyle w:val="NoSpacing"/>
        <w:ind w:firstLine="708"/>
        <w:jc w:val="both"/>
        <w:rPr>
          <w:rFonts w:ascii="Times New Roman" w:hAnsi="Times New Roman" w:cs="Times New Roman"/>
          <w:sz w:val="24"/>
          <w:szCs w:val="24"/>
        </w:rPr>
      </w:pPr>
      <w:r w:rsidRPr="008F28C5">
        <w:rPr>
          <w:rFonts w:ascii="Times New Roman" w:hAnsi="Times New Roman" w:cs="Times New Roman"/>
          <w:sz w:val="24"/>
          <w:szCs w:val="24"/>
          <w:lang w:val="sl-SI"/>
        </w:rPr>
        <w:t xml:space="preserve">У случају приговора на количину </w:t>
      </w:r>
      <w:r w:rsidRPr="008F28C5">
        <w:rPr>
          <w:rFonts w:ascii="Times New Roman" w:hAnsi="Times New Roman" w:cs="Times New Roman"/>
          <w:sz w:val="24"/>
          <w:szCs w:val="24"/>
          <w:lang w:val="sr-Cyrl-RS"/>
        </w:rPr>
        <w:t>добара</w:t>
      </w:r>
      <w:r w:rsidRPr="008F28C5">
        <w:rPr>
          <w:rFonts w:ascii="Times New Roman" w:hAnsi="Times New Roman" w:cs="Times New Roman"/>
          <w:sz w:val="24"/>
          <w:szCs w:val="24"/>
          <w:lang w:val="sl-SI"/>
        </w:rPr>
        <w:t xml:space="preserve">, </w:t>
      </w:r>
      <w:r w:rsidRPr="008F28C5">
        <w:rPr>
          <w:rFonts w:ascii="Times New Roman" w:hAnsi="Times New Roman" w:cs="Times New Roman"/>
          <w:sz w:val="24"/>
          <w:szCs w:val="24"/>
        </w:rPr>
        <w:t>н</w:t>
      </w:r>
      <w:r w:rsidRPr="008F28C5">
        <w:rPr>
          <w:rFonts w:ascii="Times New Roman" w:hAnsi="Times New Roman" w:cs="Times New Roman"/>
          <w:sz w:val="24"/>
          <w:szCs w:val="24"/>
          <w:lang w:val="sl-SI"/>
        </w:rPr>
        <w:t xml:space="preserve">аручилац </w:t>
      </w:r>
      <w:r w:rsidRPr="008F28C5">
        <w:rPr>
          <w:rFonts w:ascii="Times New Roman" w:hAnsi="Times New Roman" w:cs="Times New Roman"/>
          <w:sz w:val="24"/>
          <w:szCs w:val="24"/>
        </w:rPr>
        <w:t xml:space="preserve">ће </w:t>
      </w:r>
      <w:r w:rsidRPr="008F28C5">
        <w:rPr>
          <w:rFonts w:ascii="Times New Roman" w:hAnsi="Times New Roman" w:cs="Times New Roman"/>
          <w:sz w:val="24"/>
          <w:szCs w:val="24"/>
          <w:lang w:val="sl-SI"/>
        </w:rPr>
        <w:t>обаве</w:t>
      </w:r>
      <w:r w:rsidRPr="008F28C5">
        <w:rPr>
          <w:rFonts w:ascii="Times New Roman" w:hAnsi="Times New Roman" w:cs="Times New Roman"/>
          <w:sz w:val="24"/>
          <w:szCs w:val="24"/>
        </w:rPr>
        <w:t>стити</w:t>
      </w:r>
      <w:r w:rsidRPr="008F28C5">
        <w:rPr>
          <w:rFonts w:ascii="Times New Roman" w:hAnsi="Times New Roman" w:cs="Times New Roman"/>
          <w:sz w:val="24"/>
          <w:szCs w:val="24"/>
          <w:lang w:val="sl-SI"/>
        </w:rPr>
        <w:t xml:space="preserve"> </w:t>
      </w:r>
      <w:r w:rsidRPr="008F28C5">
        <w:rPr>
          <w:rFonts w:ascii="Times New Roman" w:hAnsi="Times New Roman" w:cs="Times New Roman"/>
          <w:sz w:val="24"/>
          <w:szCs w:val="24"/>
        </w:rPr>
        <w:t>добављача</w:t>
      </w:r>
      <w:r w:rsidRPr="008F28C5">
        <w:rPr>
          <w:rFonts w:ascii="Times New Roman" w:hAnsi="Times New Roman" w:cs="Times New Roman"/>
          <w:sz w:val="24"/>
          <w:szCs w:val="24"/>
          <w:lang w:val="sl-SI"/>
        </w:rPr>
        <w:t xml:space="preserve"> који је дужан да упути </w:t>
      </w:r>
      <w:r w:rsidRPr="008F28C5">
        <w:rPr>
          <w:rFonts w:ascii="Times New Roman" w:hAnsi="Times New Roman" w:cs="Times New Roman"/>
          <w:sz w:val="24"/>
          <w:szCs w:val="24"/>
        </w:rPr>
        <w:t>к</w:t>
      </w:r>
      <w:r w:rsidRPr="008F28C5">
        <w:rPr>
          <w:rFonts w:ascii="Times New Roman" w:hAnsi="Times New Roman" w:cs="Times New Roman"/>
          <w:sz w:val="24"/>
          <w:szCs w:val="24"/>
          <w:lang w:val="sl-SI"/>
        </w:rPr>
        <w:t xml:space="preserve">омисију за решавање рекламација, </w:t>
      </w:r>
      <w:r w:rsidRPr="008F28C5">
        <w:rPr>
          <w:rFonts w:ascii="Times New Roman" w:hAnsi="Times New Roman" w:cs="Times New Roman"/>
          <w:sz w:val="24"/>
          <w:szCs w:val="24"/>
        </w:rPr>
        <w:t xml:space="preserve">а </w:t>
      </w:r>
      <w:r w:rsidRPr="008F28C5">
        <w:rPr>
          <w:rFonts w:ascii="Times New Roman" w:hAnsi="Times New Roman" w:cs="Times New Roman"/>
          <w:sz w:val="24"/>
          <w:szCs w:val="24"/>
          <w:lang w:val="sl-SI"/>
        </w:rPr>
        <w:t xml:space="preserve">која ће на лицу места утврдити чињенично стање и о томе сачинити заједнички записник. </w:t>
      </w:r>
    </w:p>
    <w:p w14:paraId="15D9D4D6" w14:textId="77777777" w:rsidR="008F28C5" w:rsidRPr="008F28C5" w:rsidRDefault="008F28C5" w:rsidP="008F28C5">
      <w:pPr>
        <w:pStyle w:val="NoSpacing"/>
        <w:ind w:firstLine="708"/>
        <w:jc w:val="both"/>
        <w:rPr>
          <w:rFonts w:ascii="Times New Roman" w:hAnsi="Times New Roman" w:cs="Times New Roman"/>
          <w:sz w:val="24"/>
          <w:szCs w:val="24"/>
        </w:rPr>
      </w:pPr>
      <w:r w:rsidRPr="008F28C5">
        <w:rPr>
          <w:rFonts w:ascii="Times New Roman" w:hAnsi="Times New Roman" w:cs="Times New Roman"/>
          <w:sz w:val="24"/>
          <w:szCs w:val="24"/>
          <w:lang w:val="sl-SI"/>
        </w:rPr>
        <w:t xml:space="preserve">У случају приговора на квалитет </w:t>
      </w:r>
      <w:r w:rsidRPr="008F28C5">
        <w:rPr>
          <w:rFonts w:ascii="Times New Roman" w:hAnsi="Times New Roman" w:cs="Times New Roman"/>
          <w:sz w:val="24"/>
          <w:szCs w:val="24"/>
          <w:lang w:val="sr-Cyrl-RS"/>
        </w:rPr>
        <w:t>добара</w:t>
      </w:r>
      <w:r w:rsidRPr="008F28C5">
        <w:rPr>
          <w:rFonts w:ascii="Times New Roman" w:hAnsi="Times New Roman" w:cs="Times New Roman"/>
          <w:sz w:val="24"/>
          <w:szCs w:val="24"/>
          <w:lang w:val="sl-SI"/>
        </w:rPr>
        <w:t xml:space="preserve">, </w:t>
      </w:r>
      <w:r w:rsidRPr="008F28C5">
        <w:rPr>
          <w:rFonts w:ascii="Times New Roman" w:hAnsi="Times New Roman" w:cs="Times New Roman"/>
          <w:sz w:val="24"/>
          <w:szCs w:val="24"/>
        </w:rPr>
        <w:t>н</w:t>
      </w:r>
      <w:r w:rsidRPr="008F28C5">
        <w:rPr>
          <w:rFonts w:ascii="Times New Roman" w:hAnsi="Times New Roman" w:cs="Times New Roman"/>
          <w:sz w:val="24"/>
          <w:szCs w:val="24"/>
          <w:lang w:val="sl-SI"/>
        </w:rPr>
        <w:t xml:space="preserve">аручилац </w:t>
      </w:r>
      <w:r w:rsidRPr="008F28C5">
        <w:rPr>
          <w:rFonts w:ascii="Times New Roman" w:hAnsi="Times New Roman" w:cs="Times New Roman"/>
          <w:sz w:val="24"/>
          <w:szCs w:val="24"/>
        </w:rPr>
        <w:t xml:space="preserve">ће </w:t>
      </w:r>
      <w:r w:rsidRPr="008F28C5">
        <w:rPr>
          <w:rFonts w:ascii="Times New Roman" w:hAnsi="Times New Roman" w:cs="Times New Roman"/>
          <w:sz w:val="24"/>
          <w:szCs w:val="24"/>
          <w:lang w:val="sl-SI"/>
        </w:rPr>
        <w:t>обаве</w:t>
      </w:r>
      <w:r w:rsidRPr="008F28C5">
        <w:rPr>
          <w:rFonts w:ascii="Times New Roman" w:hAnsi="Times New Roman" w:cs="Times New Roman"/>
          <w:sz w:val="24"/>
          <w:szCs w:val="24"/>
        </w:rPr>
        <w:t>стити добављача</w:t>
      </w:r>
      <w:r w:rsidRPr="008F28C5">
        <w:rPr>
          <w:rFonts w:ascii="Times New Roman" w:hAnsi="Times New Roman" w:cs="Times New Roman"/>
          <w:sz w:val="24"/>
          <w:szCs w:val="24"/>
          <w:lang w:val="sl-SI"/>
        </w:rPr>
        <w:t xml:space="preserve"> који упућује стручно лице ради узорковања робе која се даје на анализу</w:t>
      </w:r>
      <w:r w:rsidRPr="008F28C5">
        <w:rPr>
          <w:rFonts w:ascii="Times New Roman" w:hAnsi="Times New Roman" w:cs="Times New Roman"/>
          <w:sz w:val="24"/>
          <w:szCs w:val="24"/>
        </w:rPr>
        <w:t>.</w:t>
      </w:r>
    </w:p>
    <w:p w14:paraId="13DCA1DB" w14:textId="123A0D80" w:rsidR="008F28C5" w:rsidRDefault="008F28C5" w:rsidP="008F28C5">
      <w:pPr>
        <w:ind w:firstLine="720"/>
        <w:jc w:val="both"/>
        <w:rPr>
          <w:bCs/>
          <w:noProof/>
          <w:lang w:val="sr-Cyrl-RS"/>
        </w:rPr>
      </w:pPr>
      <w:r w:rsidRPr="008F28C5">
        <w:rPr>
          <w:bCs/>
          <w:noProof/>
          <w:lang w:val="sr-Latn-CS"/>
        </w:rPr>
        <w:lastRenderedPageBreak/>
        <w:t>У случају да се на добрима која су предмет овог уговора установи било какав недостатак, добављач се обавезује да замену рекламиран</w:t>
      </w:r>
      <w:r w:rsidRPr="008F28C5">
        <w:rPr>
          <w:bCs/>
          <w:noProof/>
        </w:rPr>
        <w:t>ог</w:t>
      </w:r>
      <w:r w:rsidRPr="008F28C5">
        <w:rPr>
          <w:bCs/>
          <w:noProof/>
          <w:lang w:val="sr-Latn-CS"/>
        </w:rPr>
        <w:t xml:space="preserve">  добра изврши у најкраћем могућем року, а најкасније у року од 24 часа од дана пријема писмене рекламације наручиоца.</w:t>
      </w:r>
    </w:p>
    <w:p w14:paraId="5824B127" w14:textId="77777777" w:rsidR="008F28C5" w:rsidRPr="008F28C5" w:rsidRDefault="008F28C5" w:rsidP="008F28C5">
      <w:pPr>
        <w:ind w:firstLine="720"/>
        <w:jc w:val="both"/>
        <w:rPr>
          <w:bCs/>
          <w:noProof/>
          <w:lang w:val="sr-Cyrl-RS"/>
        </w:rPr>
      </w:pPr>
    </w:p>
    <w:p w14:paraId="29AC9885" w14:textId="77777777" w:rsidR="008F28C5" w:rsidRPr="008F28C5" w:rsidRDefault="008F28C5" w:rsidP="008F28C5">
      <w:pPr>
        <w:jc w:val="center"/>
        <w:outlineLvl w:val="0"/>
        <w:rPr>
          <w:b/>
          <w:noProof/>
        </w:rPr>
      </w:pPr>
      <w:bookmarkStart w:id="55" w:name="_Toc496875533"/>
      <w:r w:rsidRPr="008F28C5">
        <w:rPr>
          <w:b/>
          <w:noProof/>
        </w:rPr>
        <w:t>Члан 5.</w:t>
      </w:r>
      <w:bookmarkEnd w:id="55"/>
    </w:p>
    <w:p w14:paraId="5D63E747" w14:textId="77777777" w:rsidR="008F28C5" w:rsidRPr="008F28C5" w:rsidRDefault="008F28C5" w:rsidP="008F28C5">
      <w:pPr>
        <w:pStyle w:val="NoSpacing"/>
        <w:ind w:firstLine="708"/>
        <w:jc w:val="both"/>
        <w:rPr>
          <w:rFonts w:ascii="Times New Roman" w:hAnsi="Times New Roman" w:cs="Times New Roman"/>
          <w:sz w:val="24"/>
          <w:szCs w:val="24"/>
          <w:lang w:val="sr-Cyrl-RS"/>
        </w:rPr>
      </w:pPr>
      <w:r w:rsidRPr="008F28C5">
        <w:rPr>
          <w:rFonts w:ascii="Times New Roman" w:hAnsi="Times New Roman" w:cs="Times New Roman"/>
          <w:noProof/>
          <w:sz w:val="24"/>
          <w:szCs w:val="24"/>
        </w:rPr>
        <w:t>Уговорену цену наручилац ће исплатити добављачу</w:t>
      </w:r>
      <w:r w:rsidRPr="008F28C5">
        <w:rPr>
          <w:rFonts w:ascii="Times New Roman" w:hAnsi="Times New Roman" w:cs="Times New Roman"/>
          <w:sz w:val="24"/>
          <w:szCs w:val="24"/>
        </w:rPr>
        <w:t xml:space="preserve"> кроз авансне месечне уплате </w:t>
      </w:r>
      <w:r w:rsidRPr="008F28C5">
        <w:rPr>
          <w:rFonts w:ascii="Times New Roman" w:hAnsi="Times New Roman" w:cs="Times New Roman"/>
          <w:sz w:val="24"/>
          <w:szCs w:val="24"/>
          <w:lang w:val="sr-Cyrl-RS"/>
        </w:rPr>
        <w:t>у периоду од свих 12 месеци</w:t>
      </w:r>
      <w:proofErr w:type="gramStart"/>
      <w:r w:rsidRPr="008F28C5">
        <w:rPr>
          <w:rFonts w:ascii="Times New Roman" w:hAnsi="Times New Roman" w:cs="Times New Roman"/>
          <w:sz w:val="24"/>
          <w:szCs w:val="24"/>
          <w:lang w:val="sr-Cyrl-RS"/>
        </w:rPr>
        <w:t>,  а</w:t>
      </w:r>
      <w:proofErr w:type="gramEnd"/>
      <w:r w:rsidRPr="008F28C5">
        <w:rPr>
          <w:rFonts w:ascii="Times New Roman" w:hAnsi="Times New Roman" w:cs="Times New Roman"/>
          <w:sz w:val="24"/>
          <w:szCs w:val="24"/>
          <w:lang w:val="sr-Cyrl-RS"/>
        </w:rPr>
        <w:t xml:space="preserve"> </w:t>
      </w:r>
      <w:r w:rsidRPr="008F28C5">
        <w:rPr>
          <w:rFonts w:ascii="Times New Roman" w:hAnsi="Times New Roman" w:cs="Times New Roman"/>
          <w:sz w:val="24"/>
          <w:szCs w:val="24"/>
        </w:rPr>
        <w:t>на основу предрачуна добављача.</w:t>
      </w:r>
    </w:p>
    <w:p w14:paraId="5CAC7B23" w14:textId="77777777" w:rsidR="008F28C5" w:rsidRPr="008F28C5" w:rsidRDefault="008F28C5" w:rsidP="008F28C5">
      <w:pPr>
        <w:ind w:firstLine="708"/>
        <w:jc w:val="both"/>
        <w:rPr>
          <w:noProof/>
        </w:rPr>
      </w:pPr>
      <w:r w:rsidRPr="008F28C5">
        <w:rPr>
          <w:iCs/>
          <w:noProof/>
          <w:lang w:val="sr-Cyrl-RS"/>
        </w:rPr>
        <w:t>Добављач</w:t>
      </w:r>
      <w:r w:rsidRPr="008F28C5">
        <w:rPr>
          <w:iCs/>
          <w:noProof/>
        </w:rPr>
        <w:t xml:space="preserve"> доставља </w:t>
      </w:r>
      <w:r w:rsidRPr="008F28C5">
        <w:rPr>
          <w:iCs/>
          <w:noProof/>
          <w:lang w:val="sr-Cyrl-RS"/>
        </w:rPr>
        <w:t xml:space="preserve">рачун </w:t>
      </w:r>
      <w:r w:rsidRPr="008F28C5">
        <w:rPr>
          <w:noProof/>
          <w:lang w:val="sr-Cyrl-CS"/>
        </w:rPr>
        <w:t>лично или путем поште искључиво преко писарнице наручиоца, адресирано на седиште наручиоца,</w:t>
      </w:r>
      <w:r w:rsidRPr="008F28C5">
        <w:rPr>
          <w:noProof/>
        </w:rPr>
        <w:t xml:space="preserve"> ОЈ Сектор за економско-финансијске послове, Одељење за набавке, Служба за набавку и складиштење. </w:t>
      </w:r>
    </w:p>
    <w:p w14:paraId="5FFCE094" w14:textId="77777777" w:rsidR="008F28C5" w:rsidRPr="008F28C5" w:rsidRDefault="008F28C5" w:rsidP="008F28C5">
      <w:pPr>
        <w:framePr w:hSpace="180" w:wrap="around" w:vAnchor="text" w:hAnchor="margin" w:y="1"/>
        <w:ind w:firstLine="720"/>
        <w:jc w:val="both"/>
        <w:rPr>
          <w:lang w:val="sr-Cyrl-RS"/>
        </w:rPr>
      </w:pPr>
      <w:proofErr w:type="gramStart"/>
      <w:r w:rsidRPr="008F28C5">
        <w:t>Плаћање по овом уговору вршиће се до нивоа средстава обезбеђених Финансијским планом за ове намене</w:t>
      </w:r>
      <w:r w:rsidRPr="008F28C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F28C5">
        <w:rPr>
          <w:lang w:val="sr-Cyrl-RS"/>
        </w:rPr>
        <w:t xml:space="preserve"> </w:t>
      </w:r>
    </w:p>
    <w:p w14:paraId="03407911" w14:textId="77777777" w:rsidR="008F28C5" w:rsidRPr="008F28C5" w:rsidRDefault="008F28C5" w:rsidP="008F28C5">
      <w:pPr>
        <w:ind w:firstLine="708"/>
        <w:jc w:val="both"/>
        <w:outlineLvl w:val="0"/>
        <w:rPr>
          <w:b/>
          <w:noProof/>
          <w:lang w:val="sr-Cyrl-RS"/>
        </w:rPr>
      </w:pPr>
      <w:bookmarkStart w:id="56" w:name="_Toc496875534"/>
      <w:proofErr w:type="gramStart"/>
      <w:r w:rsidRPr="008F28C5">
        <w:t>У супротном уговор престаје да важи без накнаде штете због немогућности преузимања</w:t>
      </w:r>
      <w:r w:rsidRPr="008F28C5">
        <w:rPr>
          <w:lang w:val="sr-Cyrl-RS"/>
        </w:rPr>
        <w:t xml:space="preserve"> </w:t>
      </w:r>
      <w:r w:rsidRPr="008F28C5">
        <w:t>обавеза од стране наручиоца.</w:t>
      </w:r>
      <w:bookmarkEnd w:id="56"/>
      <w:proofErr w:type="gramEnd"/>
      <w:r w:rsidRPr="008F28C5">
        <w:rPr>
          <w:b/>
          <w:noProof/>
          <w:lang w:val="en-US"/>
        </w:rPr>
        <w:t xml:space="preserve"> </w:t>
      </w:r>
    </w:p>
    <w:p w14:paraId="5B7138D9" w14:textId="77777777" w:rsidR="008F28C5" w:rsidRPr="008F28C5" w:rsidRDefault="008F28C5" w:rsidP="008F28C5">
      <w:pPr>
        <w:jc w:val="center"/>
        <w:outlineLvl w:val="0"/>
        <w:rPr>
          <w:b/>
          <w:noProof/>
          <w:lang w:val="sr-Cyrl-RS"/>
        </w:rPr>
      </w:pPr>
    </w:p>
    <w:p w14:paraId="219EB51A" w14:textId="77777777" w:rsidR="008F28C5" w:rsidRPr="008F28C5" w:rsidRDefault="008F28C5" w:rsidP="008F28C5">
      <w:pPr>
        <w:jc w:val="center"/>
        <w:outlineLvl w:val="0"/>
        <w:rPr>
          <w:noProof/>
          <w:lang w:val="sr-Cyrl-CS"/>
        </w:rPr>
      </w:pPr>
      <w:bookmarkStart w:id="57" w:name="_Toc496875535"/>
      <w:r w:rsidRPr="008F28C5">
        <w:rPr>
          <w:b/>
          <w:noProof/>
          <w:lang w:val="en-US"/>
        </w:rPr>
        <w:t>Члан 6.</w:t>
      </w:r>
      <w:bookmarkEnd w:id="57"/>
    </w:p>
    <w:p w14:paraId="60966FE0" w14:textId="77777777" w:rsidR="008F28C5" w:rsidRPr="008F28C5" w:rsidRDefault="008F28C5" w:rsidP="008F28C5">
      <w:pPr>
        <w:ind w:firstLine="720"/>
        <w:jc w:val="both"/>
        <w:rPr>
          <w:noProof/>
          <w:lang w:val="sr-Cyrl-RS"/>
        </w:rPr>
      </w:pPr>
      <w:r w:rsidRPr="008F28C5">
        <w:rPr>
          <w:noProof/>
        </w:rPr>
        <w:t>Уговорне стране констатују да је добављач доставио наручиоцу следећа средства обезбеђења са овлашћењима за наплату:</w:t>
      </w:r>
    </w:p>
    <w:p w14:paraId="064EBE85" w14:textId="77777777" w:rsidR="008F28C5" w:rsidRPr="008F28C5" w:rsidRDefault="008F28C5" w:rsidP="008F28C5">
      <w:pPr>
        <w:pStyle w:val="ListParagraph"/>
        <w:numPr>
          <w:ilvl w:val="0"/>
          <w:numId w:val="42"/>
        </w:numPr>
        <w:jc w:val="both"/>
        <w:rPr>
          <w:noProof/>
        </w:rPr>
      </w:pPr>
      <w:r w:rsidRPr="008F28C5">
        <w:rPr>
          <w:b/>
          <w:noProof/>
        </w:rPr>
        <w:t>регистровану бланко меницу и менично овлашћење за</w:t>
      </w:r>
      <w:r w:rsidRPr="008F28C5">
        <w:rPr>
          <w:b/>
          <w:noProof/>
          <w:lang w:val="sr-Cyrl-CS"/>
        </w:rPr>
        <w:t xml:space="preserve"> повраћај авансног плаћања</w:t>
      </w:r>
      <w:r w:rsidRPr="008F28C5">
        <w:rPr>
          <w:noProof/>
          <w:lang w:val="sr-Cyrl-CS"/>
        </w:rPr>
        <w:t xml:space="preserve">, попуњену на износ </w:t>
      </w:r>
      <w:r w:rsidRPr="008F28C5">
        <w:rPr>
          <w:noProof/>
        </w:rPr>
        <w:t>од 10% од укупне вредности уговора</w:t>
      </w:r>
      <w:r w:rsidRPr="008F28C5">
        <w:rPr>
          <w:noProof/>
          <w:lang w:val="sr-Cyrl-RS"/>
        </w:rPr>
        <w:t xml:space="preserve"> без ПДВ-а</w:t>
      </w:r>
      <w:r w:rsidRPr="008F28C5">
        <w:rPr>
          <w:noProof/>
        </w:rPr>
        <w:t xml:space="preserve">, која је наплатива у случајевима предвиђеним конкурсном документацијом, тј. у случају да </w:t>
      </w:r>
      <w:r w:rsidRPr="008F28C5">
        <w:rPr>
          <w:noProof/>
          <w:lang w:val="sr-Cyrl-RS"/>
        </w:rPr>
        <w:t>добављач</w:t>
      </w:r>
      <w:r w:rsidRPr="008F28C5">
        <w:rPr>
          <w:noProof/>
        </w:rPr>
        <w:t xml:space="preserve"> не испуњава своје обавезе из уговора.</w:t>
      </w:r>
    </w:p>
    <w:p w14:paraId="15EF9523" w14:textId="77777777" w:rsidR="008F28C5" w:rsidRPr="008F28C5" w:rsidRDefault="008F28C5" w:rsidP="008F28C5">
      <w:pPr>
        <w:pStyle w:val="ListParagraph"/>
        <w:numPr>
          <w:ilvl w:val="0"/>
          <w:numId w:val="42"/>
        </w:numPr>
        <w:jc w:val="both"/>
        <w:rPr>
          <w:noProof/>
        </w:rPr>
      </w:pPr>
      <w:r w:rsidRPr="008F28C5">
        <w:rPr>
          <w:b/>
        </w:rPr>
        <w:t>регистровану бланко меницу и менично овлашћење</w:t>
      </w:r>
      <w:r w:rsidRPr="008F28C5">
        <w:rPr>
          <w:b/>
          <w:noProof/>
        </w:rPr>
        <w:t xml:space="preserve"> за извршење уговорне обавезе</w:t>
      </w:r>
      <w:r w:rsidRPr="008F28C5">
        <w:rPr>
          <w:noProof/>
        </w:rPr>
        <w:t>, попуњену на износ од 10% од укупне вредности уговора</w:t>
      </w:r>
      <w:r w:rsidRPr="008F28C5">
        <w:rPr>
          <w:noProof/>
          <w:lang w:val="sr-Cyrl-RS"/>
        </w:rPr>
        <w:t xml:space="preserve"> без ПДВ-а</w:t>
      </w:r>
      <w:r w:rsidRPr="008F28C5">
        <w:rPr>
          <w:noProof/>
        </w:rPr>
        <w:t xml:space="preserve">, која је наплатива у случајевима предвиђеним конкурсном документацијом, тј. у случају да </w:t>
      </w:r>
      <w:r w:rsidRPr="008F28C5">
        <w:rPr>
          <w:noProof/>
          <w:lang w:val="sr-Cyrl-RS"/>
        </w:rPr>
        <w:t>добављач</w:t>
      </w:r>
      <w:r w:rsidRPr="008F28C5">
        <w:rPr>
          <w:noProof/>
        </w:rPr>
        <w:t xml:space="preserve"> не испуњава своје обавезе из уговора. </w:t>
      </w:r>
    </w:p>
    <w:p w14:paraId="2339289F" w14:textId="77777777" w:rsidR="008F28C5" w:rsidRPr="008F28C5" w:rsidRDefault="008F28C5" w:rsidP="008F28C5">
      <w:pPr>
        <w:jc w:val="both"/>
        <w:rPr>
          <w:b/>
          <w:noProof/>
          <w:lang w:val="sr-Cyrl-RS"/>
        </w:rPr>
      </w:pPr>
    </w:p>
    <w:p w14:paraId="62D82B7C" w14:textId="77777777" w:rsidR="008F28C5" w:rsidRPr="008F28C5" w:rsidRDefault="008F28C5" w:rsidP="008F28C5">
      <w:pPr>
        <w:pStyle w:val="BodyTextIndent"/>
        <w:ind w:left="0" w:firstLine="0"/>
        <w:jc w:val="center"/>
        <w:outlineLvl w:val="0"/>
        <w:rPr>
          <w:noProof/>
          <w:color w:val="000000" w:themeColor="text1"/>
        </w:rPr>
      </w:pPr>
      <w:bookmarkStart w:id="58" w:name="_Toc448141809"/>
      <w:bookmarkStart w:id="59" w:name="_Toc496875536"/>
      <w:r w:rsidRPr="008F28C5">
        <w:rPr>
          <w:noProof/>
          <w:color w:val="000000" w:themeColor="text1"/>
        </w:rPr>
        <w:t xml:space="preserve">Члан </w:t>
      </w:r>
      <w:r w:rsidRPr="008F28C5">
        <w:rPr>
          <w:noProof/>
          <w:color w:val="000000" w:themeColor="text1"/>
          <w:lang w:val="sr-Cyrl-RS"/>
        </w:rPr>
        <w:t>7</w:t>
      </w:r>
      <w:r w:rsidRPr="008F28C5">
        <w:rPr>
          <w:noProof/>
          <w:color w:val="000000" w:themeColor="text1"/>
        </w:rPr>
        <w:t>.</w:t>
      </w:r>
      <w:bookmarkEnd w:id="58"/>
      <w:bookmarkEnd w:id="59"/>
    </w:p>
    <w:p w14:paraId="1A091814" w14:textId="77777777" w:rsidR="008F28C5" w:rsidRPr="008F28C5" w:rsidRDefault="008F28C5" w:rsidP="008F28C5">
      <w:pPr>
        <w:ind w:firstLine="720"/>
        <w:jc w:val="both"/>
        <w:rPr>
          <w:noProof/>
        </w:rPr>
      </w:pPr>
      <w:r w:rsidRPr="008F28C5">
        <w:rPr>
          <w:noProof/>
        </w:rPr>
        <w:t xml:space="preserve">У случају наступања чињеница које могу утицати да </w:t>
      </w:r>
      <w:r w:rsidRPr="008F28C5">
        <w:rPr>
          <w:noProof/>
          <w:lang w:val="sr-Cyrl-RS"/>
        </w:rPr>
        <w:t>предмет овог уговора</w:t>
      </w:r>
      <w:r w:rsidRPr="008F28C5">
        <w:rPr>
          <w:noProof/>
        </w:rPr>
        <w:t xml:space="preserve"> не бу</w:t>
      </w:r>
      <w:r w:rsidRPr="008F28C5">
        <w:rPr>
          <w:noProof/>
          <w:lang w:val="sr-Cyrl-RS"/>
        </w:rPr>
        <w:t>де</w:t>
      </w:r>
      <w:r w:rsidRPr="008F28C5">
        <w:rPr>
          <w:noProof/>
        </w:rPr>
        <w:t xml:space="preserve"> извршен</w:t>
      </w:r>
      <w:r w:rsidRPr="008F28C5">
        <w:rPr>
          <w:noProof/>
          <w:lang w:val="sr-Cyrl-RS"/>
        </w:rPr>
        <w:t xml:space="preserve"> у роковима предвиђеним овим уговором</w:t>
      </w:r>
      <w:r w:rsidRPr="008F28C5">
        <w:rPr>
          <w:noProof/>
        </w:rPr>
        <w:t xml:space="preserve">, </w:t>
      </w:r>
      <w:r w:rsidRPr="008F28C5">
        <w:rPr>
          <w:noProof/>
          <w:lang w:val="sr-Cyrl-RS"/>
        </w:rPr>
        <w:t xml:space="preserve">једна уговорна страна </w:t>
      </w:r>
      <w:r w:rsidRPr="008F28C5">
        <w:rPr>
          <w:noProof/>
        </w:rPr>
        <w:t>је дужн</w:t>
      </w:r>
      <w:r w:rsidRPr="008F28C5">
        <w:rPr>
          <w:noProof/>
          <w:lang w:val="sr-Cyrl-RS"/>
        </w:rPr>
        <w:t>а</w:t>
      </w:r>
      <w:r w:rsidRPr="008F28C5">
        <w:rPr>
          <w:noProof/>
        </w:rPr>
        <w:t xml:space="preserve"> да одмах по њиховом сазнању о истим писмено обавести </w:t>
      </w:r>
      <w:r w:rsidRPr="008F28C5">
        <w:rPr>
          <w:noProof/>
          <w:lang w:val="sr-Cyrl-RS"/>
        </w:rPr>
        <w:t>другу уговорну страну</w:t>
      </w:r>
      <w:r w:rsidRPr="008F28C5">
        <w:rPr>
          <w:noProof/>
        </w:rPr>
        <w:t>.</w:t>
      </w:r>
    </w:p>
    <w:p w14:paraId="69ED7D8C" w14:textId="77777777" w:rsidR="008F28C5" w:rsidRPr="008F28C5" w:rsidRDefault="008F28C5" w:rsidP="008F28C5">
      <w:pPr>
        <w:ind w:firstLine="720"/>
        <w:jc w:val="both"/>
        <w:rPr>
          <w:noProof/>
        </w:rPr>
      </w:pPr>
      <w:r w:rsidRPr="008F28C5">
        <w:rPr>
          <w:noProof/>
        </w:rPr>
        <w:t>Сва обавештења која нису дата у писаном облику неће производити правно дејство.</w:t>
      </w:r>
    </w:p>
    <w:p w14:paraId="56F64C3C" w14:textId="77777777" w:rsidR="008F28C5" w:rsidRPr="008F28C5" w:rsidRDefault="008F28C5" w:rsidP="008F28C5">
      <w:pPr>
        <w:ind w:firstLine="708"/>
        <w:jc w:val="both"/>
        <w:rPr>
          <w:lang w:val="sr-Cyrl-RS"/>
        </w:rPr>
      </w:pPr>
      <w:r w:rsidRPr="008F28C5">
        <w:rPr>
          <w:noProof/>
          <w:lang w:val="sr-Cyrl-RS"/>
        </w:rPr>
        <w:t>Рокови  предвиђени овим уговором</w:t>
      </w:r>
      <w:r w:rsidRPr="008F28C5">
        <w:rPr>
          <w:noProof/>
        </w:rPr>
        <w:t xml:space="preserve"> могу бити продужени услед настанка случаја више силе,</w:t>
      </w:r>
      <w:r w:rsidRPr="008F28C5">
        <w:rPr>
          <w:shd w:val="clear" w:color="auto" w:fill="FFFFFF"/>
        </w:rPr>
        <w:t xml:space="preserve"> </w:t>
      </w:r>
      <w:r w:rsidRPr="008F28C5">
        <w:rPr>
          <w:shd w:val="clear" w:color="auto" w:fill="FFFFFF"/>
          <w:lang w:val="sr-Cyrl-RS"/>
        </w:rPr>
        <w:t xml:space="preserve">односно наступања свих оних </w:t>
      </w:r>
      <w:r w:rsidRPr="008F28C5">
        <w:rPr>
          <w:lang w:val="sr-Cyrl-RS"/>
        </w:rPr>
        <w:t xml:space="preserve"> догађаја који се нису могли предвидвети, </w:t>
      </w:r>
      <w:r w:rsidRPr="008F28C5">
        <w:t>избећи или отклонити</w:t>
      </w:r>
      <w:r w:rsidRPr="008F28C5">
        <w:rPr>
          <w:lang w:val="sr-Cyrl-RS"/>
        </w:rPr>
        <w:t>,</w:t>
      </w:r>
      <w:r w:rsidRPr="008F28C5">
        <w:rPr>
          <w:shd w:val="clear" w:color="auto" w:fill="FFFFFF"/>
          <w:lang w:val="sr-Cyrl-RS"/>
        </w:rPr>
        <w:t xml:space="preserve"> </w:t>
      </w:r>
      <w:r w:rsidRPr="008F28C5">
        <w:rPr>
          <w:shd w:val="clear" w:color="auto" w:fill="FFFFFF"/>
        </w:rPr>
        <w:t xml:space="preserve">у тренутку </w:t>
      </w:r>
      <w:r w:rsidRPr="008F28C5">
        <w:rPr>
          <w:shd w:val="clear" w:color="auto" w:fill="FFFFFF"/>
          <w:lang w:val="sr-Cyrl-RS"/>
        </w:rPr>
        <w:t>закључења</w:t>
      </w:r>
      <w:r w:rsidRPr="008F28C5">
        <w:rPr>
          <w:rStyle w:val="apple-converted-space"/>
          <w:shd w:val="clear" w:color="auto" w:fill="FFFFFF"/>
        </w:rPr>
        <w:t> </w:t>
      </w:r>
      <w:r w:rsidRPr="008F28C5">
        <w:rPr>
          <w:shd w:val="clear" w:color="auto" w:fill="FFFFFF"/>
          <w:lang w:val="sr-Cyrl-RS"/>
        </w:rPr>
        <w:t>У</w:t>
      </w:r>
      <w:r w:rsidRPr="008F28C5">
        <w:rPr>
          <w:shd w:val="clear" w:color="auto" w:fill="FFFFFF"/>
        </w:rPr>
        <w:t>говора</w:t>
      </w:r>
      <w:r w:rsidRPr="008F28C5">
        <w:rPr>
          <w:rStyle w:val="apple-converted-space"/>
          <w:shd w:val="clear" w:color="auto" w:fill="FFFFFF"/>
          <w:lang w:val="sr-Cyrl-RS"/>
        </w:rPr>
        <w:t xml:space="preserve">, </w:t>
      </w:r>
      <w:r w:rsidRPr="008F28C5">
        <w:rPr>
          <w:shd w:val="clear" w:color="auto" w:fill="FFFFFF"/>
        </w:rPr>
        <w:t xml:space="preserve">и на који уговорне стране објективно не могу и нису могле </w:t>
      </w:r>
      <w:r w:rsidRPr="008F28C5">
        <w:rPr>
          <w:shd w:val="clear" w:color="auto" w:fill="FFFFFF"/>
          <w:lang w:val="sr-Cyrl-RS"/>
        </w:rPr>
        <w:t xml:space="preserve">да утичу </w:t>
      </w:r>
      <w:r w:rsidRPr="008F28C5">
        <w:rPr>
          <w:shd w:val="clear" w:color="auto" w:fill="FFFFFF"/>
        </w:rPr>
        <w:t xml:space="preserve">(догађај мора бити за </w:t>
      </w:r>
      <w:r w:rsidRPr="008F28C5">
        <w:rPr>
          <w:shd w:val="clear" w:color="auto" w:fill="FFFFFF"/>
          <w:lang w:val="sr-Cyrl-RS"/>
        </w:rPr>
        <w:t>уговорне стране</w:t>
      </w:r>
      <w:r w:rsidRPr="008F28C5">
        <w:rPr>
          <w:shd w:val="clear" w:color="auto" w:fill="FFFFFF"/>
        </w:rPr>
        <w:t xml:space="preserve"> неочекиван, изванредан, непредвидив), нпр.</w:t>
      </w:r>
      <w:r w:rsidRPr="008F28C5">
        <w:rPr>
          <w:rStyle w:val="apple-converted-space"/>
          <w:shd w:val="clear" w:color="auto" w:fill="FFFFFF"/>
        </w:rPr>
        <w:t> </w:t>
      </w:r>
      <w:r w:rsidRPr="008F28C5">
        <w:rPr>
          <w:shd w:val="clear" w:color="auto" w:fill="FFFFFF"/>
        </w:rPr>
        <w:t>ратно</w:t>
      </w:r>
      <w:r w:rsidRPr="008F28C5">
        <w:rPr>
          <w:rStyle w:val="apple-converted-space"/>
          <w:shd w:val="clear" w:color="auto" w:fill="FFFFFF"/>
        </w:rPr>
        <w:t> </w:t>
      </w:r>
      <w:r w:rsidRPr="008F28C5">
        <w:rPr>
          <w:shd w:val="clear" w:color="auto" w:fill="FFFFFF"/>
        </w:rPr>
        <w:t>стање,</w:t>
      </w:r>
      <w:r w:rsidRPr="008F28C5">
        <w:rPr>
          <w:rStyle w:val="apple-converted-space"/>
          <w:shd w:val="clear" w:color="auto" w:fill="FFFFFF"/>
        </w:rPr>
        <w:t> </w:t>
      </w:r>
      <w:r w:rsidRPr="008F28C5">
        <w:rPr>
          <w:shd w:val="clear" w:color="auto" w:fill="FFFFFF"/>
        </w:rPr>
        <w:t>штрајк,</w:t>
      </w:r>
      <w:r w:rsidRPr="008F28C5">
        <w:rPr>
          <w:shd w:val="clear" w:color="auto" w:fill="FFFFFF"/>
          <w:lang w:val="sr-Cyrl-RS"/>
        </w:rPr>
        <w:t xml:space="preserve"> </w:t>
      </w:r>
      <w:r w:rsidRPr="008F28C5">
        <w:rPr>
          <w:shd w:val="clear" w:color="auto" w:fill="FFFFFF"/>
        </w:rPr>
        <w:t>елементарне непогоде</w:t>
      </w:r>
      <w:r w:rsidRPr="008F28C5">
        <w:rPr>
          <w:shd w:val="clear" w:color="auto" w:fill="FFFFFF"/>
          <w:lang w:val="sr-Cyrl-RS"/>
        </w:rPr>
        <w:t xml:space="preserve">, природне катастрофе, </w:t>
      </w:r>
      <w:r w:rsidRPr="008F28C5">
        <w:t>пожар, поплава, експлозија, транспортне несреће</w:t>
      </w:r>
      <w:r w:rsidRPr="008F28C5">
        <w:rPr>
          <w:lang w:val="sr-Cyrl-RS"/>
        </w:rPr>
        <w:t xml:space="preserve"> изазване природним катастрофама</w:t>
      </w:r>
      <w:r w:rsidRPr="008F28C5">
        <w:t>, одлуке органа власти</w:t>
      </w:r>
      <w:r w:rsidRPr="008F28C5">
        <w:rPr>
          <w:lang w:val="sr-Cyrl-RS"/>
        </w:rPr>
        <w:t xml:space="preserve">, </w:t>
      </w:r>
      <w:r w:rsidRPr="008F28C5">
        <w:t>забране увоза, извоза и други случајеви, који су законом утврђени као виша сила</w:t>
      </w:r>
      <w:r w:rsidRPr="008F28C5">
        <w:rPr>
          <w:lang w:val="sr-Cyrl-RS"/>
        </w:rPr>
        <w:t xml:space="preserve">, те се у предвиђеним случајевима </w:t>
      </w:r>
      <w:r w:rsidRPr="008F28C5">
        <w:rPr>
          <w:lang w:val="sr-Latn-RS"/>
        </w:rPr>
        <w:t xml:space="preserve"> </w:t>
      </w:r>
      <w:r w:rsidRPr="008F28C5">
        <w:rPr>
          <w:lang w:val="sr-Cyrl-RS"/>
        </w:rPr>
        <w:t xml:space="preserve">уговорне стране </w:t>
      </w:r>
      <w:r w:rsidRPr="008F28C5">
        <w:t>ослобођ</w:t>
      </w:r>
      <w:r w:rsidRPr="008F28C5">
        <w:rPr>
          <w:lang w:val="sr-Cyrl-RS"/>
        </w:rPr>
        <w:t>ају су</w:t>
      </w:r>
      <w:r w:rsidRPr="008F28C5">
        <w:t xml:space="preserve"> одговорности за штету</w:t>
      </w:r>
      <w:r w:rsidRPr="008F28C5">
        <w:rPr>
          <w:lang w:val="sr-Cyrl-RS"/>
        </w:rPr>
        <w:t>.</w:t>
      </w:r>
    </w:p>
    <w:p w14:paraId="41D7749C" w14:textId="77777777" w:rsidR="008F28C5" w:rsidRPr="008F28C5" w:rsidRDefault="008F28C5" w:rsidP="008F28C5">
      <w:pPr>
        <w:ind w:firstLine="708"/>
        <w:jc w:val="both"/>
        <w:rPr>
          <w:rStyle w:val="Hyperlink"/>
          <w:lang w:val="sr-Cyrl-RS"/>
        </w:rPr>
      </w:pPr>
      <w:r w:rsidRPr="008F28C5">
        <w:rPr>
          <w:lang w:val="sr-Cyrl-RS"/>
        </w:rPr>
        <w:t xml:space="preserve">Уколико наступе случајеви одређени као виша сила, односно оних случајева </w:t>
      </w:r>
      <w:r w:rsidRPr="008F28C5">
        <w:t>на које уговорне стране не могу утицати, а које чине испуњење уговора трајно или привремено немогућим</w:t>
      </w:r>
      <w:r w:rsidRPr="008F28C5">
        <w:rPr>
          <w:lang w:val="sr-Cyrl-RS"/>
        </w:rPr>
        <w:t>, наручилац може да обустави испуњење уговорних обавеза до момента отклањања догађаја који је наступио</w:t>
      </w:r>
      <w:r w:rsidRPr="008F28C5">
        <w:t xml:space="preserve"> или</w:t>
      </w:r>
      <w:r w:rsidRPr="008F28C5">
        <w:rPr>
          <w:rStyle w:val="apple-converted-space"/>
        </w:rPr>
        <w:t> </w:t>
      </w:r>
      <w:r w:rsidRPr="008F28C5">
        <w:rPr>
          <w:rStyle w:val="apple-converted-space"/>
          <w:lang w:val="sr-Cyrl-RS"/>
        </w:rPr>
        <w:t xml:space="preserve">да приступи </w:t>
      </w:r>
      <w:r w:rsidRPr="008F28C5">
        <w:t>раскид</w:t>
      </w:r>
      <w:r w:rsidRPr="008F28C5">
        <w:rPr>
          <w:lang w:val="sr-Cyrl-RS"/>
        </w:rPr>
        <w:t>у у</w:t>
      </w:r>
      <w:r w:rsidRPr="008F28C5">
        <w:t>говора</w:t>
      </w:r>
      <w:r w:rsidRPr="008F28C5">
        <w:rPr>
          <w:rStyle w:val="Hyperlink"/>
          <w:lang w:val="sr-Cyrl-RS"/>
        </w:rPr>
        <w:t xml:space="preserve">, </w:t>
      </w:r>
    </w:p>
    <w:p w14:paraId="01A16436" w14:textId="77777777" w:rsidR="008F28C5" w:rsidRPr="008F28C5" w:rsidRDefault="008F28C5" w:rsidP="008F28C5">
      <w:pPr>
        <w:ind w:firstLine="708"/>
        <w:jc w:val="both"/>
        <w:rPr>
          <w:lang w:val="sr-Cyrl-RS"/>
        </w:rPr>
      </w:pPr>
      <w:r w:rsidRPr="008F28C5">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78E0F6F" w14:textId="77777777" w:rsidR="008F28C5" w:rsidRPr="008F28C5" w:rsidRDefault="008F28C5" w:rsidP="008F28C5">
      <w:pPr>
        <w:jc w:val="both"/>
        <w:rPr>
          <w:b/>
          <w:noProof/>
          <w:color w:val="000000" w:themeColor="text1"/>
          <w:lang w:val="sr-Cyrl-RS"/>
        </w:rPr>
      </w:pPr>
    </w:p>
    <w:p w14:paraId="0FF2E86D" w14:textId="77777777" w:rsidR="008F28C5" w:rsidRPr="008F28C5" w:rsidRDefault="008F28C5" w:rsidP="008F28C5">
      <w:pPr>
        <w:jc w:val="center"/>
        <w:outlineLvl w:val="0"/>
        <w:rPr>
          <w:b/>
          <w:noProof/>
          <w:color w:val="000000" w:themeColor="text1"/>
          <w:lang w:val="sr-Cyrl-RS"/>
        </w:rPr>
      </w:pPr>
      <w:bookmarkStart w:id="60" w:name="_Toc380740085"/>
      <w:bookmarkStart w:id="61" w:name="_Toc389742047"/>
      <w:bookmarkStart w:id="62" w:name="_Toc448141813"/>
      <w:bookmarkStart w:id="63" w:name="_Toc496875537"/>
      <w:r w:rsidRPr="008F28C5">
        <w:rPr>
          <w:b/>
          <w:noProof/>
          <w:color w:val="000000" w:themeColor="text1"/>
        </w:rPr>
        <w:t xml:space="preserve">Члан </w:t>
      </w:r>
      <w:r w:rsidRPr="008F28C5">
        <w:rPr>
          <w:b/>
          <w:noProof/>
          <w:color w:val="000000" w:themeColor="text1"/>
          <w:lang w:val="sr-Cyrl-RS"/>
        </w:rPr>
        <w:t>8</w:t>
      </w:r>
      <w:r w:rsidRPr="008F28C5">
        <w:rPr>
          <w:b/>
          <w:noProof/>
          <w:color w:val="000000" w:themeColor="text1"/>
        </w:rPr>
        <w:t>.</w:t>
      </w:r>
      <w:bookmarkEnd w:id="60"/>
      <w:bookmarkEnd w:id="61"/>
      <w:bookmarkEnd w:id="62"/>
      <w:bookmarkEnd w:id="63"/>
    </w:p>
    <w:p w14:paraId="74CB4711" w14:textId="77777777" w:rsidR="008F28C5" w:rsidRPr="008F28C5" w:rsidRDefault="008F28C5" w:rsidP="008F28C5">
      <w:pPr>
        <w:ind w:firstLine="708"/>
        <w:jc w:val="both"/>
        <w:rPr>
          <w:lang w:val="en-US"/>
        </w:rPr>
      </w:pPr>
      <w:r w:rsidRPr="008F28C5">
        <w:rPr>
          <w:shd w:val="clear" w:color="auto" w:fill="FFFFFF"/>
          <w:lang w:val="sr-Cyrl-RS"/>
        </w:rPr>
        <w:t>Н</w:t>
      </w:r>
      <w:r w:rsidRPr="008F28C5">
        <w:rPr>
          <w:shd w:val="clear" w:color="auto" w:fill="FFFFFF"/>
        </w:rPr>
        <w:t xml:space="preserve">акон закључења уговора о јавној набавци </w:t>
      </w:r>
      <w:r w:rsidRPr="008F28C5">
        <w:t xml:space="preserve">наручилац ће дозволи </w:t>
      </w:r>
      <w:r w:rsidRPr="008F28C5">
        <w:rPr>
          <w:lang w:val="sr-Cyrl-RS"/>
        </w:rPr>
        <w:t xml:space="preserve">измене уговора уколико се повећа обим предмета јавне набавке, због непредвиђених околности, с тим да </w:t>
      </w:r>
      <w:r w:rsidRPr="008F28C5">
        <w:t>се вредност уговора може повећати максимално до 5% од укупне вредности</w:t>
      </w:r>
      <w:r w:rsidRPr="008F28C5">
        <w:rPr>
          <w:lang w:val="en-US"/>
        </w:rPr>
        <w:t xml:space="preserve"> </w:t>
      </w:r>
      <w:r w:rsidRPr="008F28C5">
        <w:t xml:space="preserve">првобитно закљученог уговора, при чему укупна вредност повећања уговора не може да буде већа од вредности из члана 39. </w:t>
      </w:r>
      <w:proofErr w:type="gramStart"/>
      <w:r w:rsidRPr="008F28C5">
        <w:t>став</w:t>
      </w:r>
      <w:proofErr w:type="gramEnd"/>
      <w:r w:rsidRPr="008F28C5">
        <w:t xml:space="preserve"> 1. </w:t>
      </w:r>
      <w:proofErr w:type="gramStart"/>
      <w:r w:rsidRPr="008F28C5">
        <w:t>Закона</w:t>
      </w:r>
      <w:r w:rsidRPr="008F28C5">
        <w:rPr>
          <w:lang w:val="sr-Cyrl-RS"/>
        </w:rPr>
        <w:t xml:space="preserve"> о јавним набавкама</w:t>
      </w:r>
      <w:r w:rsidRPr="008F28C5">
        <w:rPr>
          <w:lang w:val="en-US"/>
        </w:rPr>
        <w:t>.</w:t>
      </w:r>
      <w:proofErr w:type="gramEnd"/>
    </w:p>
    <w:p w14:paraId="357258D7" w14:textId="77777777" w:rsidR="008F28C5" w:rsidRPr="008F28C5" w:rsidRDefault="008F28C5" w:rsidP="008F28C5">
      <w:pPr>
        <w:ind w:firstLine="708"/>
        <w:jc w:val="both"/>
        <w:rPr>
          <w:lang w:val="sr-Cyrl-RS"/>
        </w:rPr>
      </w:pPr>
      <w:r w:rsidRPr="008F28C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8F28C5">
        <w:rPr>
          <w:shd w:val="clear" w:color="auto" w:fill="FFFFFF"/>
          <w:lang w:val="sr-Cyrl-RS"/>
        </w:rPr>
        <w:t>:</w:t>
      </w:r>
    </w:p>
    <w:p w14:paraId="7EC70359" w14:textId="77777777" w:rsidR="008F28C5" w:rsidRPr="008F28C5" w:rsidRDefault="008F28C5" w:rsidP="008F28C5">
      <w:pPr>
        <w:pStyle w:val="ListParagraph"/>
        <w:numPr>
          <w:ilvl w:val="0"/>
          <w:numId w:val="44"/>
        </w:numPr>
        <w:jc w:val="both"/>
        <w:rPr>
          <w:lang w:val="sr-Cyrl-RS"/>
        </w:rPr>
      </w:pPr>
      <w:r w:rsidRPr="008F28C5">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8F28C5">
        <w:t>говором преузете обавезе.</w:t>
      </w:r>
    </w:p>
    <w:p w14:paraId="33D865F8" w14:textId="77777777" w:rsidR="008F28C5" w:rsidRPr="008F28C5" w:rsidRDefault="008F28C5" w:rsidP="008F28C5">
      <w:pPr>
        <w:pStyle w:val="ListParagraph"/>
        <w:numPr>
          <w:ilvl w:val="0"/>
          <w:numId w:val="44"/>
        </w:numPr>
        <w:jc w:val="both"/>
        <w:rPr>
          <w:lang w:val="sr-Cyrl-RS"/>
        </w:rPr>
      </w:pPr>
      <w:r w:rsidRPr="008F28C5">
        <w:rPr>
          <w:lang w:val="sr-Cyrl-RS"/>
        </w:rPr>
        <w:t xml:space="preserve">Уколико наступе оне околности дефинисане као виша сила </w:t>
      </w:r>
      <w:r w:rsidRPr="008F28C5">
        <w:t xml:space="preserve">(поплаве, позар, земљотрес...), </w:t>
      </w:r>
      <w:proofErr w:type="gramStart"/>
      <w:r w:rsidRPr="008F28C5">
        <w:t>а</w:t>
      </w:r>
      <w:proofErr w:type="gramEnd"/>
      <w:r w:rsidRPr="008F28C5">
        <w:t xml:space="preserve"> које су проузроковале немогућност испуњења уговорених обавеза уговорних страна у </w:t>
      </w:r>
      <w:r w:rsidRPr="008F28C5">
        <w:rPr>
          <w:lang w:val="sr-Cyrl-RS"/>
        </w:rPr>
        <w:t>у</w:t>
      </w:r>
      <w:r w:rsidRPr="008F28C5">
        <w:t>говором одређеном року.</w:t>
      </w:r>
    </w:p>
    <w:p w14:paraId="0FCC9F82" w14:textId="77777777" w:rsidR="008F28C5" w:rsidRPr="008F28C5" w:rsidRDefault="008F28C5" w:rsidP="008F28C5">
      <w:pPr>
        <w:pStyle w:val="ListParagraph"/>
        <w:numPr>
          <w:ilvl w:val="0"/>
          <w:numId w:val="44"/>
        </w:numPr>
        <w:jc w:val="both"/>
        <w:rPr>
          <w:lang w:val="sr-Cyrl-RS"/>
        </w:rPr>
      </w:pPr>
      <w:r w:rsidRPr="008F28C5">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80FEB7C" w14:textId="77777777" w:rsidR="008F28C5" w:rsidRPr="008F28C5" w:rsidRDefault="008F28C5" w:rsidP="008F28C5">
      <w:pPr>
        <w:pStyle w:val="ListParagraph"/>
        <w:numPr>
          <w:ilvl w:val="0"/>
          <w:numId w:val="44"/>
        </w:numPr>
        <w:jc w:val="both"/>
        <w:rPr>
          <w:lang w:val="sr-Cyrl-RS"/>
        </w:rPr>
      </w:pPr>
      <w:r w:rsidRPr="008F28C5">
        <w:rPr>
          <w:lang w:val="sr-Cyrl-RS"/>
        </w:rPr>
        <w:t>Уколико наступе све оне околности</w:t>
      </w:r>
      <w:r w:rsidRPr="008F28C5">
        <w:rPr>
          <w:shd w:val="clear" w:color="auto" w:fill="FFFFFF"/>
        </w:rPr>
        <w:t xml:space="preserve"> </w:t>
      </w:r>
      <w:r w:rsidRPr="008F28C5">
        <w:rPr>
          <w:shd w:val="clear" w:color="auto" w:fill="FFFFFF"/>
          <w:lang w:val="sr-Cyrl-RS"/>
        </w:rPr>
        <w:t xml:space="preserve">предвиђене </w:t>
      </w:r>
      <w:r w:rsidRPr="008F28C5">
        <w:rPr>
          <w:shd w:val="clear" w:color="auto" w:fill="FFFFFF"/>
        </w:rPr>
        <w:t>посебним прописима</w:t>
      </w:r>
      <w:r w:rsidRPr="008F28C5">
        <w:rPr>
          <w:shd w:val="clear" w:color="auto" w:fill="FFFFFF"/>
          <w:lang w:val="sr-Cyrl-RS"/>
        </w:rPr>
        <w:t>.</w:t>
      </w:r>
    </w:p>
    <w:p w14:paraId="55C9C2CC" w14:textId="77777777" w:rsidR="008F28C5" w:rsidRPr="008F28C5" w:rsidRDefault="008F28C5" w:rsidP="008F28C5">
      <w:pPr>
        <w:jc w:val="center"/>
        <w:outlineLvl w:val="0"/>
        <w:rPr>
          <w:b/>
          <w:noProof/>
          <w:color w:val="000000" w:themeColor="text1"/>
        </w:rPr>
      </w:pPr>
    </w:p>
    <w:p w14:paraId="3842E247" w14:textId="77777777" w:rsidR="008F28C5" w:rsidRPr="008F28C5" w:rsidRDefault="008F28C5" w:rsidP="008F28C5">
      <w:pPr>
        <w:jc w:val="center"/>
        <w:outlineLvl w:val="0"/>
        <w:rPr>
          <w:b/>
          <w:noProof/>
          <w:color w:val="000000" w:themeColor="text1"/>
          <w:lang w:val="sr-Cyrl-RS"/>
        </w:rPr>
      </w:pPr>
      <w:bookmarkStart w:id="64" w:name="_Toc496875538"/>
      <w:r w:rsidRPr="008F28C5">
        <w:rPr>
          <w:b/>
          <w:noProof/>
          <w:color w:val="000000" w:themeColor="text1"/>
        </w:rPr>
        <w:t xml:space="preserve">Члан </w:t>
      </w:r>
      <w:r w:rsidRPr="008F28C5">
        <w:rPr>
          <w:b/>
          <w:noProof/>
          <w:color w:val="000000" w:themeColor="text1"/>
          <w:lang w:val="sr-Cyrl-RS"/>
        </w:rPr>
        <w:t>9</w:t>
      </w:r>
      <w:r w:rsidRPr="008F28C5">
        <w:rPr>
          <w:b/>
          <w:noProof/>
          <w:color w:val="000000" w:themeColor="text1"/>
        </w:rPr>
        <w:t>.</w:t>
      </w:r>
      <w:bookmarkEnd w:id="64"/>
    </w:p>
    <w:p w14:paraId="78EF9348" w14:textId="77777777" w:rsidR="008F28C5" w:rsidRPr="008F28C5" w:rsidRDefault="008F28C5" w:rsidP="008F28C5">
      <w:pPr>
        <w:shd w:val="clear" w:color="auto" w:fill="FFFFFF"/>
        <w:ind w:firstLine="720"/>
        <w:jc w:val="both"/>
        <w:rPr>
          <w:color w:val="000000"/>
          <w:lang w:val="sr-Cyrl-RS"/>
        </w:rPr>
      </w:pPr>
      <w:r w:rsidRPr="008F28C5">
        <w:rPr>
          <w:color w:val="000000"/>
          <w:lang w:val="sr-Cyrl-RS"/>
        </w:rPr>
        <w:t xml:space="preserve">Свака </w:t>
      </w:r>
      <w:r w:rsidRPr="008F28C5">
        <w:rPr>
          <w:color w:val="000000"/>
        </w:rPr>
        <w:t>уговорна страна незадовољна испуњењем уговорних обавеза друге уговорне стране може захтевати раскид уговора</w:t>
      </w:r>
      <w:r w:rsidRPr="008F28C5">
        <w:rPr>
          <w:color w:val="000000"/>
          <w:lang w:val="sr-Cyrl-RS"/>
        </w:rPr>
        <w:t>.</w:t>
      </w:r>
    </w:p>
    <w:p w14:paraId="19F23B07" w14:textId="77777777" w:rsidR="008F28C5" w:rsidRPr="008F28C5" w:rsidRDefault="008F28C5" w:rsidP="008F28C5">
      <w:pPr>
        <w:ind w:firstLine="720"/>
        <w:jc w:val="both"/>
        <w:rPr>
          <w:noProof/>
          <w:color w:val="000000" w:themeColor="text1"/>
          <w:lang w:val="sr-Cyrl-RS"/>
        </w:rPr>
      </w:pPr>
      <w:r w:rsidRPr="008F28C5">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F28C5">
        <w:rPr>
          <w:noProof/>
          <w:color w:val="000000" w:themeColor="text1"/>
          <w:lang w:val="sr-Cyrl-RS"/>
        </w:rPr>
        <w:t>, осим у случају неиспуњења незнатног дела обавезе.</w:t>
      </w:r>
    </w:p>
    <w:p w14:paraId="7CCF3768" w14:textId="77777777" w:rsidR="008F28C5" w:rsidRPr="008F28C5" w:rsidRDefault="008F28C5" w:rsidP="008F28C5">
      <w:pPr>
        <w:ind w:firstLine="720"/>
        <w:jc w:val="both"/>
        <w:rPr>
          <w:noProof/>
          <w:color w:val="000000" w:themeColor="text1"/>
          <w:lang w:val="sr-Cyrl-RS"/>
        </w:rPr>
      </w:pPr>
      <w:r w:rsidRPr="008F28C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F28C5">
        <w:rPr>
          <w:noProof/>
          <w:color w:val="000000" w:themeColor="text1"/>
          <w:lang w:val="sr-Cyrl-RS"/>
        </w:rPr>
        <w:t xml:space="preserve">ће поступити у складу са чланом 10. став 4.  алинија 1. овог уговора. </w:t>
      </w:r>
    </w:p>
    <w:p w14:paraId="348D9601" w14:textId="77777777" w:rsidR="008F28C5" w:rsidRPr="008F28C5" w:rsidRDefault="008F28C5" w:rsidP="008F28C5">
      <w:pPr>
        <w:ind w:firstLine="708"/>
        <w:jc w:val="both"/>
      </w:pPr>
      <w:proofErr w:type="gramStart"/>
      <w:r w:rsidRPr="008F28C5">
        <w:t>У случaју рaскидa уговорa, примењивaће се одредбе Зaконa о облигaционим односимa.</w:t>
      </w:r>
      <w:proofErr w:type="gramEnd"/>
    </w:p>
    <w:p w14:paraId="36C07C8E" w14:textId="77777777" w:rsidR="008F28C5" w:rsidRPr="008F28C5" w:rsidRDefault="008F28C5" w:rsidP="008F28C5">
      <w:pPr>
        <w:jc w:val="center"/>
        <w:outlineLvl w:val="0"/>
        <w:rPr>
          <w:b/>
          <w:noProof/>
          <w:color w:val="000000" w:themeColor="text1"/>
        </w:rPr>
      </w:pPr>
    </w:p>
    <w:p w14:paraId="11772569" w14:textId="77777777" w:rsidR="008F28C5" w:rsidRPr="008F28C5" w:rsidRDefault="008F28C5" w:rsidP="008F28C5">
      <w:pPr>
        <w:jc w:val="center"/>
        <w:outlineLvl w:val="0"/>
        <w:rPr>
          <w:b/>
          <w:noProof/>
          <w:color w:val="000000" w:themeColor="text1"/>
          <w:lang w:val="sr-Cyrl-RS"/>
        </w:rPr>
      </w:pPr>
      <w:bookmarkStart w:id="65" w:name="_Toc496875539"/>
      <w:r w:rsidRPr="008F28C5">
        <w:rPr>
          <w:b/>
          <w:noProof/>
          <w:color w:val="000000" w:themeColor="text1"/>
          <w:lang w:val="sr-Cyrl-RS"/>
        </w:rPr>
        <w:t>Члан 10.</w:t>
      </w:r>
      <w:bookmarkEnd w:id="65"/>
    </w:p>
    <w:p w14:paraId="22E2EE1C" w14:textId="77777777" w:rsidR="008F28C5" w:rsidRPr="008F28C5" w:rsidRDefault="008F28C5" w:rsidP="008F28C5">
      <w:pPr>
        <w:ind w:firstLine="708"/>
        <w:jc w:val="both"/>
      </w:pPr>
      <w:proofErr w:type="gramStart"/>
      <w:r w:rsidRPr="008F28C5">
        <w:t>Наручилац ће добављачу наплатити уговорну казну или средств</w:t>
      </w:r>
      <w:r w:rsidRPr="008F28C5">
        <w:rPr>
          <w:lang w:val="sr-Cyrl-RS"/>
        </w:rPr>
        <w:t>а</w:t>
      </w:r>
      <w:r w:rsidRPr="008F28C5">
        <w:t xml:space="preserve"> обезбеђења из члана 6.</w:t>
      </w:r>
      <w:proofErr w:type="gramEnd"/>
      <w:r w:rsidRPr="008F28C5">
        <w:rPr>
          <w:lang w:val="sr-Cyrl-RS"/>
        </w:rPr>
        <w:t xml:space="preserve"> </w:t>
      </w:r>
      <w:proofErr w:type="gramStart"/>
      <w:r w:rsidRPr="008F28C5">
        <w:t>овог</w:t>
      </w:r>
      <w:proofErr w:type="gramEnd"/>
      <w:r w:rsidRPr="008F28C5">
        <w:t xml:space="preserve"> уговора, уколико добављач задоцни или неиспуњава своје oбавезе из уговора.</w:t>
      </w:r>
    </w:p>
    <w:p w14:paraId="76D56E27"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t xml:space="preserve">Уколико добављач не </w:t>
      </w:r>
      <w:r w:rsidRPr="008F28C5">
        <w:rPr>
          <w:rFonts w:ascii="Times New Roman" w:hAnsi="Times New Roman" w:cs="Times New Roman"/>
          <w:noProof/>
          <w:sz w:val="24"/>
          <w:szCs w:val="24"/>
          <w:lang w:val="sr-Cyrl-RS"/>
        </w:rPr>
        <w:t>изврши уговорне обавезе</w:t>
      </w:r>
      <w:r w:rsidRPr="008F28C5">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74EFC108" w14:textId="77777777" w:rsidR="008F28C5" w:rsidRPr="008F28C5" w:rsidRDefault="008F28C5" w:rsidP="008F28C5">
      <w:pPr>
        <w:pStyle w:val="NoSpacing"/>
        <w:numPr>
          <w:ilvl w:val="0"/>
          <w:numId w:val="43"/>
        </w:numPr>
        <w:jc w:val="both"/>
        <w:rPr>
          <w:rFonts w:ascii="Times New Roman" w:hAnsi="Times New Roman" w:cs="Times New Roman"/>
          <w:noProof/>
          <w:sz w:val="24"/>
          <w:szCs w:val="24"/>
        </w:rPr>
      </w:pPr>
      <w:r w:rsidRPr="008F28C5">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CCD3B48" w14:textId="77777777" w:rsidR="008F28C5" w:rsidRPr="008F28C5" w:rsidRDefault="008F28C5" w:rsidP="008F28C5">
      <w:pPr>
        <w:pStyle w:val="Normal1"/>
        <w:shd w:val="clear" w:color="auto" w:fill="FFFFFF"/>
        <w:spacing w:before="0" w:beforeAutospacing="0" w:after="0" w:afterAutospacing="0"/>
        <w:ind w:firstLine="706"/>
        <w:jc w:val="both"/>
        <w:rPr>
          <w:noProof/>
          <w:lang w:val="sr-Cyrl-RS"/>
        </w:rPr>
      </w:pPr>
      <w:r w:rsidRPr="008F28C5">
        <w:rPr>
          <w:noProof/>
        </w:rPr>
        <w:t>Уколико наступи случај из става</w:t>
      </w:r>
      <w:r w:rsidRPr="008F28C5">
        <w:rPr>
          <w:noProof/>
          <w:lang w:val="sr-Cyrl-RS"/>
        </w:rPr>
        <w:t xml:space="preserve"> 2. овог члана а добављач изврши обавезу а</w:t>
      </w:r>
      <w:r w:rsidRPr="008F28C5">
        <w:rPr>
          <w:noProof/>
        </w:rPr>
        <w:t xml:space="preserve"> наручилац</w:t>
      </w:r>
      <w:r w:rsidRPr="008F28C5">
        <w:rPr>
          <w:noProof/>
          <w:lang w:val="sr-Cyrl-RS"/>
        </w:rPr>
        <w:t xml:space="preserve"> прими испуњење уговорне обавезе он</w:t>
      </w:r>
      <w:r w:rsidRPr="008F28C5">
        <w:rPr>
          <w:noProof/>
        </w:rPr>
        <w:t xml:space="preserve"> ће без одлагања обавестити </w:t>
      </w:r>
      <w:r w:rsidRPr="008F28C5">
        <w:rPr>
          <w:noProof/>
          <w:lang w:val="sr-Cyrl-RS"/>
        </w:rPr>
        <w:t>добављача</w:t>
      </w:r>
      <w:r w:rsidRPr="008F28C5">
        <w:rPr>
          <w:noProof/>
        </w:rPr>
        <w:t xml:space="preserve"> да задржава своје право на уговорну казну из став</w:t>
      </w:r>
      <w:r w:rsidRPr="008F28C5">
        <w:rPr>
          <w:noProof/>
          <w:lang w:val="sr-Cyrl-RS"/>
        </w:rPr>
        <w:t>а</w:t>
      </w:r>
      <w:r w:rsidRPr="008F28C5">
        <w:rPr>
          <w:noProof/>
        </w:rPr>
        <w:t xml:space="preserve"> 2. овог </w:t>
      </w:r>
      <w:r w:rsidRPr="008F28C5">
        <w:rPr>
          <w:noProof/>
          <w:lang w:val="sr-Cyrl-RS"/>
        </w:rPr>
        <w:t>члана.</w:t>
      </w:r>
    </w:p>
    <w:p w14:paraId="5867F7DF"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t xml:space="preserve">Уколико добављач не </w:t>
      </w:r>
      <w:r w:rsidRPr="008F28C5">
        <w:rPr>
          <w:rFonts w:ascii="Times New Roman" w:hAnsi="Times New Roman" w:cs="Times New Roman"/>
          <w:noProof/>
          <w:sz w:val="24"/>
          <w:szCs w:val="24"/>
          <w:lang w:val="sr-Cyrl-RS"/>
        </w:rPr>
        <w:t xml:space="preserve">изврши уговорне обавезе </w:t>
      </w:r>
      <w:r w:rsidRPr="008F28C5">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279D0120" w14:textId="77777777" w:rsidR="008F28C5" w:rsidRPr="008F28C5" w:rsidRDefault="008F28C5" w:rsidP="008F28C5">
      <w:pPr>
        <w:pStyle w:val="NoSpacing"/>
        <w:numPr>
          <w:ilvl w:val="0"/>
          <w:numId w:val="43"/>
        </w:numPr>
        <w:jc w:val="both"/>
        <w:rPr>
          <w:rFonts w:ascii="Times New Roman" w:hAnsi="Times New Roman" w:cs="Times New Roman"/>
          <w:noProof/>
          <w:sz w:val="24"/>
          <w:szCs w:val="24"/>
        </w:rPr>
      </w:pPr>
      <w:r w:rsidRPr="008F28C5">
        <w:rPr>
          <w:rFonts w:ascii="Times New Roman" w:hAnsi="Times New Roman" w:cs="Times New Roman"/>
          <w:noProof/>
          <w:sz w:val="24"/>
          <w:szCs w:val="24"/>
        </w:rPr>
        <w:t>да једнострано раскине овај уговор и да наплати средств</w:t>
      </w:r>
      <w:r w:rsidRPr="008F28C5">
        <w:rPr>
          <w:rFonts w:ascii="Times New Roman" w:hAnsi="Times New Roman" w:cs="Times New Roman"/>
          <w:noProof/>
          <w:sz w:val="24"/>
          <w:szCs w:val="24"/>
          <w:lang w:val="sr-Cyrl-RS"/>
        </w:rPr>
        <w:t>а</w:t>
      </w:r>
      <w:r w:rsidRPr="008F28C5">
        <w:rPr>
          <w:rFonts w:ascii="Times New Roman" w:hAnsi="Times New Roman" w:cs="Times New Roman"/>
          <w:noProof/>
          <w:sz w:val="24"/>
          <w:szCs w:val="24"/>
        </w:rPr>
        <w:t xml:space="preserve"> обезбеђења из члана </w:t>
      </w:r>
      <w:r w:rsidRPr="008F28C5">
        <w:rPr>
          <w:rFonts w:ascii="Times New Roman" w:hAnsi="Times New Roman" w:cs="Times New Roman"/>
          <w:noProof/>
          <w:sz w:val="24"/>
          <w:szCs w:val="24"/>
          <w:lang w:val="sr-Cyrl-RS"/>
        </w:rPr>
        <w:t>6</w:t>
      </w:r>
      <w:r w:rsidRPr="008F28C5">
        <w:rPr>
          <w:rFonts w:ascii="Times New Roman" w:hAnsi="Times New Roman" w:cs="Times New Roman"/>
          <w:noProof/>
          <w:sz w:val="24"/>
          <w:szCs w:val="24"/>
        </w:rPr>
        <w:t>. овог уговора.</w:t>
      </w:r>
    </w:p>
    <w:p w14:paraId="4D40FDAB"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lastRenderedPageBreak/>
        <w:t xml:space="preserve">У случају наступања чињеница које могу утицати да </w:t>
      </w:r>
      <w:r w:rsidRPr="008F28C5">
        <w:rPr>
          <w:rFonts w:ascii="Times New Roman" w:hAnsi="Times New Roman" w:cs="Times New Roman"/>
          <w:noProof/>
          <w:sz w:val="24"/>
          <w:szCs w:val="24"/>
          <w:lang w:val="sr-Cyrl-RS"/>
        </w:rPr>
        <w:t>уговорне обавезе не буду</w:t>
      </w:r>
      <w:r w:rsidRPr="008F28C5">
        <w:rPr>
          <w:rFonts w:ascii="Times New Roman" w:hAnsi="Times New Roman" w:cs="Times New Roman"/>
          <w:noProof/>
          <w:sz w:val="24"/>
          <w:szCs w:val="24"/>
        </w:rPr>
        <w:t xml:space="preserve"> </w:t>
      </w:r>
      <w:r w:rsidRPr="008F28C5">
        <w:rPr>
          <w:rFonts w:ascii="Times New Roman" w:hAnsi="Times New Roman" w:cs="Times New Roman"/>
          <w:noProof/>
          <w:sz w:val="24"/>
          <w:szCs w:val="24"/>
          <w:lang w:val="sr-Cyrl-RS"/>
        </w:rPr>
        <w:t>извршене</w:t>
      </w:r>
      <w:r w:rsidRPr="008F28C5">
        <w:rPr>
          <w:rFonts w:ascii="Times New Roman" w:hAnsi="Times New Roman" w:cs="Times New Roman"/>
          <w:noProof/>
          <w:sz w:val="24"/>
          <w:szCs w:val="24"/>
        </w:rPr>
        <w:t xml:space="preserve"> у роковима из овог уговора, добављач је дужан да одмах по њиховом сазнању о ист</w:t>
      </w:r>
      <w:r w:rsidRPr="008F28C5">
        <w:rPr>
          <w:rFonts w:ascii="Times New Roman" w:hAnsi="Times New Roman" w:cs="Times New Roman"/>
          <w:noProof/>
          <w:sz w:val="24"/>
          <w:szCs w:val="24"/>
          <w:lang w:val="sr-Cyrl-RS"/>
        </w:rPr>
        <w:t>ом</w:t>
      </w:r>
      <w:r w:rsidRPr="008F28C5">
        <w:rPr>
          <w:rFonts w:ascii="Times New Roman" w:hAnsi="Times New Roman" w:cs="Times New Roman"/>
          <w:noProof/>
          <w:sz w:val="24"/>
          <w:szCs w:val="24"/>
        </w:rPr>
        <w:t xml:space="preserve"> писмено обавести наручиоца.</w:t>
      </w:r>
    </w:p>
    <w:p w14:paraId="5150692E"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4DFDE4F" w14:textId="77777777" w:rsidR="008F28C5" w:rsidRPr="008F28C5" w:rsidRDefault="008F28C5" w:rsidP="008F28C5">
      <w:pPr>
        <w:pStyle w:val="NoSpacing"/>
        <w:ind w:firstLine="708"/>
        <w:jc w:val="both"/>
        <w:rPr>
          <w:rFonts w:ascii="Times New Roman" w:hAnsi="Times New Roman" w:cs="Times New Roman"/>
          <w:noProof/>
          <w:sz w:val="24"/>
          <w:szCs w:val="24"/>
          <w:lang w:val="sr-Cyrl-RS"/>
        </w:rPr>
      </w:pPr>
      <w:proofErr w:type="gramStart"/>
      <w:r w:rsidRPr="008F28C5">
        <w:rPr>
          <w:rFonts w:ascii="Times New Roman" w:hAnsi="Times New Roman" w:cs="Times New Roman"/>
          <w:noProof/>
          <w:sz w:val="24"/>
          <w:szCs w:val="24"/>
        </w:rPr>
        <w:t xml:space="preserve">Наплатом уговорне казне </w:t>
      </w:r>
      <w:r w:rsidRPr="008F28C5">
        <w:rPr>
          <w:rFonts w:ascii="Times New Roman" w:hAnsi="Times New Roman" w:cs="Times New Roman"/>
          <w:sz w:val="24"/>
          <w:szCs w:val="24"/>
        </w:rPr>
        <w:t>и средст</w:t>
      </w:r>
      <w:r w:rsidRPr="008F28C5">
        <w:rPr>
          <w:rFonts w:ascii="Times New Roman" w:hAnsi="Times New Roman" w:cs="Times New Roman"/>
          <w:sz w:val="24"/>
          <w:szCs w:val="24"/>
          <w:lang w:val="sr-Cyrl-RS"/>
        </w:rPr>
        <w:t>а</w:t>
      </w:r>
      <w:r w:rsidRPr="008F28C5">
        <w:rPr>
          <w:rFonts w:ascii="Times New Roman" w:hAnsi="Times New Roman" w:cs="Times New Roman"/>
          <w:sz w:val="24"/>
          <w:szCs w:val="24"/>
        </w:rPr>
        <w:t xml:space="preserve">ва обезбеђења из </w:t>
      </w:r>
      <w:r w:rsidRPr="008F28C5">
        <w:rPr>
          <w:rFonts w:ascii="Times New Roman" w:hAnsi="Times New Roman" w:cs="Times New Roman"/>
          <w:noProof/>
          <w:sz w:val="24"/>
          <w:szCs w:val="24"/>
        </w:rPr>
        <w:t xml:space="preserve">члана </w:t>
      </w:r>
      <w:r w:rsidRPr="008F28C5">
        <w:rPr>
          <w:rFonts w:ascii="Times New Roman" w:hAnsi="Times New Roman" w:cs="Times New Roman"/>
          <w:noProof/>
          <w:sz w:val="24"/>
          <w:szCs w:val="24"/>
          <w:lang w:val="sr-Cyrl-RS"/>
        </w:rPr>
        <w:t>6</w:t>
      </w:r>
      <w:r w:rsidRPr="008F28C5">
        <w:rPr>
          <w:rFonts w:ascii="Times New Roman" w:hAnsi="Times New Roman" w:cs="Times New Roman"/>
          <w:noProof/>
          <w:sz w:val="24"/>
          <w:szCs w:val="24"/>
        </w:rPr>
        <w:t>.</w:t>
      </w:r>
      <w:proofErr w:type="gramEnd"/>
      <w:r w:rsidRPr="008F28C5">
        <w:rPr>
          <w:rFonts w:ascii="Times New Roman" w:hAnsi="Times New Roman" w:cs="Times New Roman"/>
          <w:noProof/>
          <w:sz w:val="24"/>
          <w:szCs w:val="24"/>
        </w:rPr>
        <w:t xml:space="preserve"> овог уговора</w:t>
      </w:r>
      <w:proofErr w:type="gramStart"/>
      <w:r w:rsidRPr="008F28C5">
        <w:rPr>
          <w:rFonts w:ascii="Times New Roman" w:hAnsi="Times New Roman" w:cs="Times New Roman"/>
          <w:sz w:val="24"/>
          <w:szCs w:val="24"/>
        </w:rPr>
        <w:t xml:space="preserve">, </w:t>
      </w:r>
      <w:r w:rsidRPr="008F28C5">
        <w:rPr>
          <w:rFonts w:ascii="Times New Roman" w:hAnsi="Times New Roman" w:cs="Times New Roman"/>
          <w:noProof/>
          <w:sz w:val="24"/>
          <w:szCs w:val="24"/>
        </w:rPr>
        <w:t xml:space="preserve"> не</w:t>
      </w:r>
      <w:proofErr w:type="gramEnd"/>
      <w:r w:rsidRPr="008F28C5">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8F28C5">
        <w:rPr>
          <w:rFonts w:ascii="Times New Roman" w:hAnsi="Times New Roman" w:cs="Times New Roman"/>
          <w:noProof/>
          <w:sz w:val="24"/>
          <w:szCs w:val="24"/>
          <w:lang w:val="sr-Cyrl-RS"/>
        </w:rPr>
        <w:t>.</w:t>
      </w:r>
    </w:p>
    <w:p w14:paraId="6B6032F2" w14:textId="77777777" w:rsidR="008F28C5" w:rsidRPr="008F28C5" w:rsidRDefault="008F28C5" w:rsidP="008F28C5">
      <w:pPr>
        <w:jc w:val="both"/>
        <w:rPr>
          <w:noProof/>
          <w:lang w:val="sr-Cyrl-RS"/>
        </w:rPr>
      </w:pPr>
    </w:p>
    <w:p w14:paraId="648F5B3C" w14:textId="77777777" w:rsidR="008F28C5" w:rsidRPr="008F28C5" w:rsidRDefault="008F28C5" w:rsidP="008F28C5">
      <w:pPr>
        <w:jc w:val="center"/>
        <w:outlineLvl w:val="0"/>
        <w:rPr>
          <w:noProof/>
          <w:lang w:val="sr-Cyrl-RS"/>
        </w:rPr>
      </w:pPr>
      <w:bookmarkStart w:id="66" w:name="_Toc496875540"/>
      <w:r w:rsidRPr="008F28C5">
        <w:rPr>
          <w:b/>
          <w:noProof/>
        </w:rPr>
        <w:t xml:space="preserve">Члан </w:t>
      </w:r>
      <w:r w:rsidRPr="008F28C5">
        <w:rPr>
          <w:b/>
          <w:noProof/>
          <w:lang w:val="sr-Cyrl-RS"/>
        </w:rPr>
        <w:t>11.</w:t>
      </w:r>
      <w:bookmarkEnd w:id="66"/>
    </w:p>
    <w:p w14:paraId="6AABE73C" w14:textId="77777777" w:rsidR="008F28C5" w:rsidRPr="008F28C5" w:rsidRDefault="008F28C5" w:rsidP="008F28C5">
      <w:pPr>
        <w:ind w:firstLine="720"/>
        <w:jc w:val="both"/>
        <w:rPr>
          <w:noProof/>
          <w:lang w:val="sr-Latn-RS"/>
        </w:rPr>
      </w:pPr>
      <w:r w:rsidRPr="008F28C5">
        <w:rPr>
          <w:noProof/>
          <w:lang w:val="en-US"/>
        </w:rPr>
        <w:t xml:space="preserve">За праћење техничке реализације </w:t>
      </w:r>
      <w:r w:rsidRPr="008F28C5">
        <w:rPr>
          <w:noProof/>
          <w:lang w:val="sr-Cyrl-RS"/>
        </w:rPr>
        <w:t xml:space="preserve">и </w:t>
      </w:r>
      <w:r w:rsidRPr="008F28C5">
        <w:rPr>
          <w:noProof/>
          <w:lang w:val="en-US"/>
        </w:rPr>
        <w:t>извршења уговорних обавеза уговорних страна</w:t>
      </w:r>
      <w:r w:rsidRPr="008F28C5">
        <w:rPr>
          <w:noProof/>
          <w:lang w:val="sr-Cyrl-RS"/>
        </w:rPr>
        <w:t xml:space="preserve"> </w:t>
      </w:r>
      <w:r w:rsidRPr="008F28C5">
        <w:rPr>
          <w:noProof/>
          <w:lang w:val="en-US"/>
        </w:rPr>
        <w:t xml:space="preserve">у име наручиоца овлашћује се </w:t>
      </w:r>
      <w:r w:rsidRPr="008F28C5">
        <w:rPr>
          <w:noProof/>
          <w:lang w:val="sr-Latn-RS"/>
        </w:rPr>
        <w:t>______________________.</w:t>
      </w:r>
    </w:p>
    <w:p w14:paraId="5FD2CBDA" w14:textId="77777777" w:rsidR="008F28C5" w:rsidRPr="008F28C5" w:rsidRDefault="008F28C5" w:rsidP="008F28C5">
      <w:pPr>
        <w:ind w:firstLine="720"/>
        <w:jc w:val="both"/>
        <w:rPr>
          <w:noProof/>
          <w:lang w:val="sr-Latn-RS"/>
        </w:rPr>
      </w:pPr>
      <w:r w:rsidRPr="008F28C5">
        <w:rPr>
          <w:noProof/>
          <w:lang w:val="en-US"/>
        </w:rPr>
        <w:t>За праћењ</w:t>
      </w:r>
      <w:r w:rsidRPr="008F28C5">
        <w:rPr>
          <w:noProof/>
          <w:lang w:val="sr-Cyrl-RS"/>
        </w:rPr>
        <w:t>е</w:t>
      </w:r>
      <w:r w:rsidRPr="008F28C5">
        <w:rPr>
          <w:noProof/>
          <w:lang w:val="en-US"/>
        </w:rPr>
        <w:t xml:space="preserve"> финансијске реализације овог уговора у име наручиоца овлашћује се </w:t>
      </w:r>
      <w:r w:rsidRPr="008F28C5">
        <w:rPr>
          <w:noProof/>
          <w:lang w:val="sr-Latn-RS"/>
        </w:rPr>
        <w:t>___________________________.</w:t>
      </w:r>
    </w:p>
    <w:p w14:paraId="34E348FB" w14:textId="77777777" w:rsidR="008F28C5" w:rsidRPr="008F28C5" w:rsidRDefault="008F28C5" w:rsidP="008F28C5">
      <w:pPr>
        <w:jc w:val="center"/>
        <w:outlineLvl w:val="0"/>
        <w:rPr>
          <w:noProof/>
          <w:lang w:val="sr-Cyrl-RS"/>
        </w:rPr>
      </w:pPr>
    </w:p>
    <w:p w14:paraId="0E739669" w14:textId="77777777" w:rsidR="008F28C5" w:rsidRPr="008F28C5" w:rsidRDefault="008F28C5" w:rsidP="008F28C5">
      <w:pPr>
        <w:jc w:val="center"/>
        <w:outlineLvl w:val="0"/>
        <w:rPr>
          <w:noProof/>
          <w:lang w:val="sr-Cyrl-CS"/>
        </w:rPr>
      </w:pPr>
      <w:bookmarkStart w:id="67" w:name="_Toc496875541"/>
      <w:r w:rsidRPr="008F28C5">
        <w:rPr>
          <w:b/>
          <w:noProof/>
        </w:rPr>
        <w:t xml:space="preserve">Члан </w:t>
      </w:r>
      <w:r w:rsidRPr="008F28C5">
        <w:rPr>
          <w:b/>
          <w:noProof/>
          <w:lang w:val="sr-Cyrl-RS"/>
        </w:rPr>
        <w:t>12</w:t>
      </w:r>
      <w:r w:rsidRPr="008F28C5">
        <w:rPr>
          <w:b/>
          <w:noProof/>
        </w:rPr>
        <w:t>.</w:t>
      </w:r>
      <w:bookmarkEnd w:id="67"/>
    </w:p>
    <w:p w14:paraId="035DE9BA" w14:textId="77777777" w:rsidR="008F28C5" w:rsidRPr="008F28C5" w:rsidRDefault="008F28C5" w:rsidP="008F28C5">
      <w:pPr>
        <w:ind w:firstLine="720"/>
        <w:jc w:val="both"/>
        <w:rPr>
          <w:noProof/>
          <w:lang w:val="sr-Cyrl-RS"/>
        </w:rPr>
      </w:pPr>
      <w:r w:rsidRPr="008F28C5">
        <w:rPr>
          <w:noProof/>
          <w:lang w:val="en-US"/>
        </w:rPr>
        <w:t>Уговорне стране су сагласне да се ближе одређење начина реализације овог уговора врш</w:t>
      </w:r>
      <w:r w:rsidRPr="008F28C5">
        <w:rPr>
          <w:noProof/>
        </w:rPr>
        <w:t>и</w:t>
      </w:r>
      <w:r w:rsidRPr="008F28C5">
        <w:rPr>
          <w:noProof/>
          <w:lang w:val="en-US"/>
        </w:rPr>
        <w:t xml:space="preserve"> путем протокола о спровођењу овог уговора закљученим између уговорних страна.</w:t>
      </w:r>
    </w:p>
    <w:p w14:paraId="44DC4529" w14:textId="77777777" w:rsidR="008F28C5" w:rsidRPr="008F28C5" w:rsidRDefault="008F28C5" w:rsidP="008F28C5">
      <w:pPr>
        <w:ind w:firstLine="720"/>
        <w:jc w:val="both"/>
        <w:rPr>
          <w:noProof/>
          <w:lang w:val="sr-Cyrl-RS"/>
        </w:rPr>
      </w:pPr>
    </w:p>
    <w:p w14:paraId="5155FF66" w14:textId="77777777" w:rsidR="008F28C5" w:rsidRPr="008F28C5" w:rsidRDefault="008F28C5" w:rsidP="008F28C5">
      <w:pPr>
        <w:rPr>
          <w:noProof/>
        </w:rPr>
      </w:pPr>
    </w:p>
    <w:p w14:paraId="6B33CD29" w14:textId="77777777" w:rsidR="008F28C5" w:rsidRPr="008F28C5" w:rsidRDefault="008F28C5" w:rsidP="008F28C5">
      <w:pPr>
        <w:jc w:val="center"/>
        <w:outlineLvl w:val="0"/>
        <w:rPr>
          <w:noProof/>
        </w:rPr>
      </w:pPr>
      <w:bookmarkStart w:id="68" w:name="_Toc496875542"/>
      <w:r w:rsidRPr="008F28C5">
        <w:rPr>
          <w:b/>
          <w:noProof/>
        </w:rPr>
        <w:t>Члан 1</w:t>
      </w:r>
      <w:r w:rsidRPr="008F28C5">
        <w:rPr>
          <w:b/>
          <w:noProof/>
          <w:lang w:val="sr-Cyrl-RS"/>
        </w:rPr>
        <w:t>3</w:t>
      </w:r>
      <w:r w:rsidRPr="008F28C5">
        <w:rPr>
          <w:b/>
          <w:noProof/>
        </w:rPr>
        <w:t>.</w:t>
      </w:r>
      <w:bookmarkEnd w:id="68"/>
    </w:p>
    <w:p w14:paraId="3D528752" w14:textId="77777777" w:rsidR="008F28C5" w:rsidRPr="008F28C5" w:rsidRDefault="008F28C5" w:rsidP="008F28C5">
      <w:pPr>
        <w:ind w:firstLine="720"/>
        <w:jc w:val="both"/>
        <w:rPr>
          <w:noProof/>
          <w:lang w:val="sr-Cyrl-RS"/>
        </w:rPr>
      </w:pPr>
      <w:r w:rsidRPr="008F28C5">
        <w:rPr>
          <w:noProof/>
        </w:rPr>
        <w:t xml:space="preserve">Уговорне стране овај уговор закључују до дана док добављач за потребе наручиоца не </w:t>
      </w:r>
      <w:r w:rsidRPr="008F28C5">
        <w:rPr>
          <w:noProof/>
          <w:lang w:val="sr-Cyrl-RS"/>
        </w:rPr>
        <w:t xml:space="preserve">испоручи добра која су </w:t>
      </w:r>
      <w:r w:rsidRPr="008F28C5">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221E1E25" w14:textId="77777777" w:rsidR="008F28C5" w:rsidRPr="008F28C5" w:rsidRDefault="008F28C5" w:rsidP="008F28C5">
      <w:pPr>
        <w:ind w:firstLine="720"/>
        <w:jc w:val="both"/>
        <w:rPr>
          <w:noProof/>
          <w:lang w:val="sr-Cyrl-RS"/>
        </w:rPr>
      </w:pPr>
    </w:p>
    <w:p w14:paraId="7877449C" w14:textId="77777777" w:rsidR="008F28C5" w:rsidRPr="008F28C5" w:rsidRDefault="008F28C5" w:rsidP="008F28C5">
      <w:pPr>
        <w:jc w:val="center"/>
        <w:outlineLvl w:val="0"/>
        <w:rPr>
          <w:noProof/>
        </w:rPr>
      </w:pPr>
      <w:bookmarkStart w:id="69" w:name="_Toc496875543"/>
      <w:r w:rsidRPr="008F28C5">
        <w:rPr>
          <w:b/>
          <w:noProof/>
        </w:rPr>
        <w:t>Члан 1</w:t>
      </w:r>
      <w:r w:rsidRPr="008F28C5">
        <w:rPr>
          <w:b/>
          <w:noProof/>
          <w:lang w:val="sr-Cyrl-RS"/>
        </w:rPr>
        <w:t>4</w:t>
      </w:r>
      <w:r w:rsidRPr="008F28C5">
        <w:rPr>
          <w:b/>
          <w:noProof/>
        </w:rPr>
        <w:t>.</w:t>
      </w:r>
      <w:bookmarkEnd w:id="69"/>
    </w:p>
    <w:p w14:paraId="12900657" w14:textId="77777777" w:rsidR="008F28C5" w:rsidRPr="008F28C5" w:rsidRDefault="008F28C5" w:rsidP="008F28C5">
      <w:pPr>
        <w:ind w:firstLine="741"/>
        <w:jc w:val="both"/>
        <w:rPr>
          <w:noProof/>
        </w:rPr>
      </w:pPr>
      <w:r w:rsidRPr="008F28C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A500036" w14:textId="77777777" w:rsidR="008F28C5" w:rsidRPr="008F28C5" w:rsidRDefault="008F28C5" w:rsidP="008F28C5">
      <w:pPr>
        <w:ind w:firstLine="720"/>
        <w:jc w:val="both"/>
        <w:rPr>
          <w:noProof/>
        </w:rPr>
      </w:pPr>
    </w:p>
    <w:p w14:paraId="2A24F1D5" w14:textId="77777777" w:rsidR="008F28C5" w:rsidRPr="008F28C5" w:rsidRDefault="008F28C5" w:rsidP="008F28C5">
      <w:pPr>
        <w:jc w:val="center"/>
        <w:outlineLvl w:val="0"/>
        <w:rPr>
          <w:noProof/>
        </w:rPr>
      </w:pPr>
      <w:bookmarkStart w:id="70" w:name="_Toc496875544"/>
      <w:r w:rsidRPr="008F28C5">
        <w:rPr>
          <w:b/>
          <w:noProof/>
        </w:rPr>
        <w:t>Члан 15.</w:t>
      </w:r>
      <w:bookmarkEnd w:id="70"/>
    </w:p>
    <w:p w14:paraId="665E4687" w14:textId="77777777" w:rsidR="008F28C5" w:rsidRPr="008F28C5" w:rsidRDefault="008F28C5" w:rsidP="008F28C5">
      <w:pPr>
        <w:ind w:firstLine="741"/>
        <w:jc w:val="both"/>
        <w:rPr>
          <w:noProof/>
          <w:lang w:val="sr-Cyrl-RS"/>
        </w:rPr>
      </w:pPr>
      <w:r w:rsidRPr="008F28C5">
        <w:rPr>
          <w:noProof/>
        </w:rPr>
        <w:t>Овај уговор је сачињен у шест истоветних примерака од којих наручилац задржава четири, а добављач два примерка.</w:t>
      </w:r>
    </w:p>
    <w:p w14:paraId="49C49431" w14:textId="77777777" w:rsidR="008F28C5" w:rsidRPr="008F28C5" w:rsidRDefault="008F28C5" w:rsidP="008F28C5">
      <w:pPr>
        <w:ind w:firstLine="741"/>
        <w:jc w:val="both"/>
        <w:rPr>
          <w:noProof/>
          <w:lang w:val="sr-Cyrl-RS"/>
        </w:rPr>
      </w:pPr>
    </w:p>
    <w:p w14:paraId="67E7B70F" w14:textId="77777777" w:rsidR="008F28C5" w:rsidRPr="008F28C5" w:rsidRDefault="008F28C5" w:rsidP="008F28C5">
      <w:pPr>
        <w:jc w:val="both"/>
        <w:rPr>
          <w:noProof/>
          <w:lang w:val="sr-Cyrl-RS"/>
        </w:rPr>
      </w:pPr>
    </w:p>
    <w:p w14:paraId="3F66B8DB" w14:textId="77777777" w:rsidR="008F28C5" w:rsidRPr="008F28C5" w:rsidRDefault="008F28C5" w:rsidP="008F28C5">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F28C5" w:rsidRPr="008F28C5" w14:paraId="6997B12E" w14:textId="77777777" w:rsidTr="00291641">
        <w:trPr>
          <w:trHeight w:val="347"/>
        </w:trPr>
        <w:tc>
          <w:tcPr>
            <w:tcW w:w="3216" w:type="dxa"/>
            <w:vAlign w:val="center"/>
          </w:tcPr>
          <w:p w14:paraId="62CE6D71" w14:textId="77777777" w:rsidR="008F28C5" w:rsidRPr="008F28C5" w:rsidRDefault="008F28C5" w:rsidP="00291641">
            <w:pPr>
              <w:jc w:val="center"/>
              <w:rPr>
                <w:noProof/>
              </w:rPr>
            </w:pPr>
            <w:r w:rsidRPr="008F28C5">
              <w:rPr>
                <w:noProof/>
              </w:rPr>
              <w:t>ЗА ДОБАВЉАЧА:</w:t>
            </w:r>
          </w:p>
        </w:tc>
        <w:tc>
          <w:tcPr>
            <w:tcW w:w="2279" w:type="dxa"/>
          </w:tcPr>
          <w:p w14:paraId="2449779F" w14:textId="77777777" w:rsidR="008F28C5" w:rsidRPr="008F28C5" w:rsidRDefault="008F28C5" w:rsidP="00291641">
            <w:pPr>
              <w:jc w:val="center"/>
              <w:rPr>
                <w:noProof/>
              </w:rPr>
            </w:pPr>
          </w:p>
        </w:tc>
        <w:tc>
          <w:tcPr>
            <w:tcW w:w="3827" w:type="dxa"/>
            <w:vAlign w:val="center"/>
          </w:tcPr>
          <w:p w14:paraId="317ED3FF" w14:textId="77777777" w:rsidR="008F28C5" w:rsidRPr="008F28C5" w:rsidRDefault="008F28C5" w:rsidP="00291641">
            <w:pPr>
              <w:jc w:val="center"/>
              <w:rPr>
                <w:noProof/>
              </w:rPr>
            </w:pPr>
            <w:r w:rsidRPr="008F28C5">
              <w:rPr>
                <w:noProof/>
              </w:rPr>
              <w:t>ЗА НАРУЧИОЦА:</w:t>
            </w:r>
          </w:p>
        </w:tc>
      </w:tr>
      <w:tr w:rsidR="008F28C5" w:rsidRPr="0051726B" w14:paraId="4F7F642C" w14:textId="77777777" w:rsidTr="00291641">
        <w:trPr>
          <w:trHeight w:val="359"/>
        </w:trPr>
        <w:tc>
          <w:tcPr>
            <w:tcW w:w="3216" w:type="dxa"/>
            <w:vAlign w:val="center"/>
          </w:tcPr>
          <w:p w14:paraId="7B751FDA" w14:textId="77777777" w:rsidR="008F28C5" w:rsidRPr="0051726B" w:rsidRDefault="008F28C5" w:rsidP="00291641">
            <w:pPr>
              <w:jc w:val="center"/>
              <w:rPr>
                <w:noProof/>
              </w:rPr>
            </w:pPr>
            <w:r w:rsidRPr="0051726B">
              <w:rPr>
                <w:noProof/>
              </w:rPr>
              <w:t>ДИРЕКТОР</w:t>
            </w:r>
          </w:p>
        </w:tc>
        <w:tc>
          <w:tcPr>
            <w:tcW w:w="2279" w:type="dxa"/>
          </w:tcPr>
          <w:p w14:paraId="5753EED9" w14:textId="77777777" w:rsidR="008F28C5" w:rsidRPr="0051726B" w:rsidRDefault="008F28C5" w:rsidP="00291641">
            <w:pPr>
              <w:jc w:val="center"/>
              <w:rPr>
                <w:noProof/>
              </w:rPr>
            </w:pPr>
          </w:p>
        </w:tc>
        <w:tc>
          <w:tcPr>
            <w:tcW w:w="3827" w:type="dxa"/>
            <w:vAlign w:val="center"/>
          </w:tcPr>
          <w:p w14:paraId="49FED006" w14:textId="77777777" w:rsidR="008F28C5" w:rsidRPr="0051726B" w:rsidRDefault="008F28C5" w:rsidP="00291641">
            <w:pPr>
              <w:jc w:val="center"/>
              <w:rPr>
                <w:noProof/>
              </w:rPr>
            </w:pPr>
            <w:r w:rsidRPr="0051726B">
              <w:rPr>
                <w:noProof/>
                <w:lang w:val="sr-Cyrl-RS"/>
              </w:rPr>
              <w:t xml:space="preserve">В. Д. </w:t>
            </w:r>
            <w:r w:rsidRPr="0051726B">
              <w:rPr>
                <w:noProof/>
              </w:rPr>
              <w:t>ДИРЕКТОР</w:t>
            </w:r>
          </w:p>
        </w:tc>
      </w:tr>
      <w:tr w:rsidR="008F28C5" w:rsidRPr="002D5B2C" w14:paraId="30D9E357" w14:textId="77777777" w:rsidTr="00291641">
        <w:trPr>
          <w:trHeight w:val="347"/>
        </w:trPr>
        <w:tc>
          <w:tcPr>
            <w:tcW w:w="3216" w:type="dxa"/>
            <w:vAlign w:val="bottom"/>
          </w:tcPr>
          <w:p w14:paraId="6532DEB3" w14:textId="77777777" w:rsidR="008F28C5" w:rsidRPr="0051726B" w:rsidRDefault="008F28C5" w:rsidP="00291641">
            <w:pPr>
              <w:jc w:val="center"/>
              <w:rPr>
                <w:noProof/>
              </w:rPr>
            </w:pPr>
          </w:p>
          <w:p w14:paraId="6B965663" w14:textId="77777777" w:rsidR="008F28C5" w:rsidRPr="0051726B" w:rsidRDefault="008F28C5" w:rsidP="00291641">
            <w:pPr>
              <w:jc w:val="center"/>
              <w:rPr>
                <w:noProof/>
              </w:rPr>
            </w:pPr>
            <w:r w:rsidRPr="0051726B">
              <w:rPr>
                <w:noProof/>
              </w:rPr>
              <w:t>_________________________</w:t>
            </w:r>
          </w:p>
        </w:tc>
        <w:tc>
          <w:tcPr>
            <w:tcW w:w="2279" w:type="dxa"/>
            <w:vAlign w:val="bottom"/>
          </w:tcPr>
          <w:p w14:paraId="017CFA3F" w14:textId="77777777" w:rsidR="008F28C5" w:rsidRPr="0051726B" w:rsidRDefault="008F28C5" w:rsidP="00291641">
            <w:pPr>
              <w:jc w:val="both"/>
              <w:rPr>
                <w:noProof/>
              </w:rPr>
            </w:pPr>
          </w:p>
        </w:tc>
        <w:tc>
          <w:tcPr>
            <w:tcW w:w="3827" w:type="dxa"/>
            <w:vAlign w:val="bottom"/>
          </w:tcPr>
          <w:p w14:paraId="3298F41E" w14:textId="77777777" w:rsidR="008F28C5" w:rsidRPr="002D5B2C" w:rsidRDefault="008F28C5" w:rsidP="00291641">
            <w:pPr>
              <w:jc w:val="center"/>
              <w:rPr>
                <w:noProof/>
              </w:rPr>
            </w:pPr>
            <w:r w:rsidRPr="0051726B">
              <w:rPr>
                <w:noProof/>
              </w:rPr>
              <w:t>___________________________</w:t>
            </w:r>
          </w:p>
        </w:tc>
      </w:tr>
    </w:tbl>
    <w:p w14:paraId="31F347AD" w14:textId="77777777" w:rsidR="008F28C5" w:rsidRDefault="008F28C5" w:rsidP="008F28C5">
      <w:pPr>
        <w:rPr>
          <w:noProof/>
        </w:rPr>
      </w:pPr>
      <w:r>
        <w:rPr>
          <w:i/>
          <w:noProof/>
          <w:lang w:val="sr-Cyrl-RS"/>
        </w:rPr>
        <w:t xml:space="preserve">                                                                                             </w:t>
      </w:r>
      <w:r w:rsidRPr="00F4493B">
        <w:rPr>
          <w:i/>
          <w:noProof/>
          <w:lang w:val="sr-Cyrl-RS"/>
        </w:rPr>
        <w:t>Проф. др Петар Сланкаменац</w:t>
      </w:r>
    </w:p>
    <w:p w14:paraId="5D11897B" w14:textId="77777777" w:rsidR="008F28C5" w:rsidRDefault="008F28C5" w:rsidP="008F28C5">
      <w:pPr>
        <w:rPr>
          <w:noProof/>
        </w:rPr>
      </w:pPr>
    </w:p>
    <w:p w14:paraId="04D41CC6" w14:textId="77777777" w:rsidR="008F28C5" w:rsidRPr="00DC2484" w:rsidRDefault="008F28C5" w:rsidP="008F28C5">
      <w:pPr>
        <w:ind w:firstLine="741"/>
        <w:jc w:val="both"/>
        <w:rPr>
          <w:noProof/>
          <w:lang w:val="sr-Cyrl-RS"/>
        </w:rPr>
      </w:pPr>
    </w:p>
    <w:p w14:paraId="58609512" w14:textId="77777777" w:rsidR="008F28C5" w:rsidRPr="0059711F" w:rsidRDefault="008F28C5" w:rsidP="008F28C5">
      <w:pPr>
        <w:rPr>
          <w:noProof/>
          <w:highlight w:val="yellow"/>
        </w:rPr>
      </w:pPr>
    </w:p>
    <w:p w14:paraId="0C43B5C6" w14:textId="77777777" w:rsidR="008F28C5" w:rsidRDefault="008F28C5" w:rsidP="008F28C5"/>
    <w:p w14:paraId="1CA1256E" w14:textId="77777777" w:rsidR="008F28C5" w:rsidRPr="00882978" w:rsidRDefault="008F28C5" w:rsidP="008F28C5">
      <w:pPr>
        <w:ind w:firstLine="5670"/>
        <w:jc w:val="both"/>
        <w:rPr>
          <w:noProof/>
          <w:lang w:val="sr-Cyrl-RS"/>
        </w:rPr>
      </w:pPr>
    </w:p>
    <w:p w14:paraId="6D259EC9" w14:textId="77777777" w:rsidR="008F28C5" w:rsidRDefault="008F28C5" w:rsidP="008F28C5">
      <w:pPr>
        <w:rPr>
          <w:noProof/>
        </w:rPr>
      </w:pPr>
    </w:p>
    <w:p w14:paraId="57497D34" w14:textId="77777777" w:rsidR="008F28C5" w:rsidRDefault="008F28C5" w:rsidP="008F28C5">
      <w:pPr>
        <w:rPr>
          <w:noProof/>
        </w:rPr>
      </w:pPr>
    </w:p>
    <w:p w14:paraId="39551B38" w14:textId="77777777" w:rsidR="008F28C5" w:rsidRDefault="008F28C5" w:rsidP="008F28C5">
      <w:pPr>
        <w:rPr>
          <w:noProof/>
        </w:rPr>
      </w:pPr>
    </w:p>
    <w:p w14:paraId="441AF049" w14:textId="77777777" w:rsidR="007B663B" w:rsidRDefault="007B663B" w:rsidP="007B663B">
      <w:pPr>
        <w:rPr>
          <w:noProof/>
          <w:lang w:val="sr-Cyrl-RS"/>
        </w:rPr>
      </w:pPr>
    </w:p>
    <w:p w14:paraId="6D422FC8" w14:textId="77777777" w:rsidR="008F28C5" w:rsidRDefault="008F28C5" w:rsidP="007B663B">
      <w:pPr>
        <w:rPr>
          <w:noProof/>
          <w:lang w:val="sr-Cyrl-RS"/>
        </w:rPr>
      </w:pPr>
    </w:p>
    <w:p w14:paraId="64AC98E7" w14:textId="77777777" w:rsidR="008F28C5" w:rsidRPr="008F28C5" w:rsidRDefault="008F28C5" w:rsidP="007B663B">
      <w:pPr>
        <w:rPr>
          <w:noProof/>
          <w:lang w:val="sr-Cyrl-RS"/>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6875545"/>
      <w:r w:rsidRPr="00CC366C">
        <w:t>ИЗЈАВА О НЕЗАВИСНОЈ ПОНУДИ</w:t>
      </w:r>
      <w:bookmarkEnd w:id="49"/>
      <w:bookmarkEnd w:id="50"/>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6875546"/>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34AC8297" w14:textId="5AAAA04F" w:rsidR="00B819C7" w:rsidRPr="00415681" w:rsidRDefault="00B819C7" w:rsidP="00E7066D">
      <w:pPr>
        <w:pStyle w:val="Heading1"/>
      </w:pPr>
      <w:bookmarkStart w:id="88" w:name="_Toc477327715"/>
      <w:bookmarkStart w:id="89" w:name="_Toc477327998"/>
      <w:bookmarkStart w:id="90" w:name="_Toc477328727"/>
      <w:bookmarkStart w:id="91" w:name="_Toc477329198"/>
      <w:bookmarkStart w:id="92" w:name="_Toc496875547"/>
      <w:r w:rsidRPr="00415681">
        <w:lastRenderedPageBreak/>
        <w:t>ОБРАЗАЦ СТРУКТУРЕ ПОНУЂЕНЕ ЦЕНЕ</w:t>
      </w:r>
      <w:bookmarkEnd w:id="85"/>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415681">
        <w:rPr>
          <w:b/>
          <w:noProof/>
        </w:rPr>
        <w:t xml:space="preserve">(са упутством </w:t>
      </w:r>
      <w:r w:rsidR="008F271C" w:rsidRPr="00415681">
        <w:rPr>
          <w:b/>
          <w:noProof/>
          <w:lang w:val="sr-Cyrl-CS"/>
        </w:rPr>
        <w:t>како да се понуди</w:t>
      </w:r>
      <w:r w:rsidRPr="00415681">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41E70EC6" w14:textId="77777777" w:rsidR="00AB0322" w:rsidRDefault="00AB0322" w:rsidP="008B636C">
            <w:pPr>
              <w:rPr>
                <w:bCs/>
                <w:iCs/>
                <w:noProof/>
                <w:lang w:val="hr-HR"/>
              </w:rPr>
            </w:pPr>
          </w:p>
          <w:p w14:paraId="582EA369" w14:textId="77777777" w:rsidR="00D874A8" w:rsidRDefault="00D874A8" w:rsidP="008B636C">
            <w:pPr>
              <w:rPr>
                <w:bCs/>
                <w:iCs/>
                <w:noProof/>
                <w:lang w:val="hr-HR"/>
              </w:rPr>
            </w:pPr>
          </w:p>
          <w:p w14:paraId="103FD90D" w14:textId="77777777" w:rsidR="00D874A8" w:rsidRDefault="00D874A8" w:rsidP="008B636C">
            <w:pPr>
              <w:rPr>
                <w:bCs/>
                <w:iCs/>
                <w:noProof/>
                <w:lang w:val="hr-HR"/>
              </w:rPr>
            </w:pPr>
          </w:p>
          <w:p w14:paraId="7C767C65" w14:textId="77777777" w:rsidR="00D874A8" w:rsidRDefault="00D874A8" w:rsidP="008B636C">
            <w:pPr>
              <w:rPr>
                <w:bCs/>
                <w:iCs/>
                <w:noProof/>
                <w:lang w:val="hr-HR"/>
              </w:rPr>
            </w:pPr>
          </w:p>
          <w:p w14:paraId="688F2321" w14:textId="77777777" w:rsidR="00D874A8" w:rsidRDefault="00D874A8" w:rsidP="008B636C">
            <w:pPr>
              <w:rPr>
                <w:bCs/>
                <w:iCs/>
                <w:noProof/>
                <w:lang w:val="hr-HR"/>
              </w:rPr>
            </w:pPr>
          </w:p>
          <w:p w14:paraId="56438D51" w14:textId="77777777" w:rsidR="00D874A8" w:rsidRDefault="00D874A8" w:rsidP="008B636C">
            <w:pPr>
              <w:rPr>
                <w:bCs/>
                <w:iCs/>
                <w:noProof/>
                <w:lang w:val="hr-HR"/>
              </w:rPr>
            </w:pPr>
          </w:p>
          <w:p w14:paraId="78913E94" w14:textId="77777777" w:rsidR="00D874A8" w:rsidRDefault="00D874A8" w:rsidP="008B636C">
            <w:pPr>
              <w:rPr>
                <w:bCs/>
                <w:iCs/>
                <w:noProof/>
                <w:lang w:val="hr-HR"/>
              </w:rPr>
            </w:pPr>
          </w:p>
          <w:p w14:paraId="771AB204" w14:textId="77777777" w:rsidR="00D874A8" w:rsidRDefault="00D874A8" w:rsidP="008B636C">
            <w:pPr>
              <w:rPr>
                <w:bCs/>
                <w:iCs/>
                <w:noProof/>
                <w:lang w:val="hr-HR"/>
              </w:rPr>
            </w:pPr>
          </w:p>
          <w:p w14:paraId="562C4634" w14:textId="77777777" w:rsidR="00D874A8" w:rsidRDefault="00D874A8" w:rsidP="008B636C">
            <w:pPr>
              <w:rPr>
                <w:bCs/>
                <w:iCs/>
                <w:noProof/>
                <w:lang w:val="hr-HR"/>
              </w:rPr>
            </w:pPr>
          </w:p>
          <w:p w14:paraId="636620FF" w14:textId="77777777" w:rsidR="00D874A8" w:rsidRPr="00CF619E" w:rsidRDefault="00D874A8"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bookmarkStart w:id="100" w:name="_Toc496875548"/>
      <w:r w:rsidRPr="00CC366C">
        <w:lastRenderedPageBreak/>
        <w:t>ОБРАЗАЦ ТРОШКОВА ПРИПРЕМЕ ПОНУДЕ</w:t>
      </w:r>
      <w:bookmarkEnd w:id="93"/>
      <w:bookmarkEnd w:id="94"/>
      <w:bookmarkEnd w:id="95"/>
      <w:bookmarkEnd w:id="96"/>
      <w:bookmarkEnd w:id="97"/>
      <w:bookmarkEnd w:id="98"/>
      <w:bookmarkEnd w:id="99"/>
      <w:bookmarkEnd w:id="100"/>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2772C842" w14:textId="77777777" w:rsidR="00016846" w:rsidRDefault="00016846" w:rsidP="00016846">
      <w:pPr>
        <w:rPr>
          <w:lang w:val="sr-Latn-CS"/>
        </w:rPr>
      </w:pPr>
    </w:p>
    <w:p w14:paraId="44DF87AB" w14:textId="093EC2E6" w:rsidR="00016846" w:rsidRPr="009C63D2" w:rsidRDefault="00016846" w:rsidP="00016846">
      <w:pPr>
        <w:pStyle w:val="Heading1"/>
        <w:numPr>
          <w:ilvl w:val="0"/>
          <w:numId w:val="0"/>
        </w:numPr>
        <w:rPr>
          <w:lang w:val="sr-Cyrl-RS"/>
        </w:rPr>
      </w:pPr>
      <w:bookmarkStart w:id="101" w:name="_Toc496875549"/>
      <w:r>
        <w:rPr>
          <w:szCs w:val="28"/>
          <w:lang w:val="sr-Cyrl-RS"/>
        </w:rPr>
        <w:lastRenderedPageBreak/>
        <w:t>1</w:t>
      </w:r>
      <w:r>
        <w:rPr>
          <w:szCs w:val="28"/>
          <w:lang w:val="sr-Latn-RS"/>
        </w:rPr>
        <w:t>0</w:t>
      </w:r>
      <w:r>
        <w:rPr>
          <w:szCs w:val="28"/>
          <w:lang w:val="sr-Cyrl-RS"/>
        </w:rPr>
        <w:t>.</w:t>
      </w:r>
      <w:r w:rsidRPr="009C63D2">
        <w:t xml:space="preserve">ПРИЛОГ </w:t>
      </w:r>
      <w:r>
        <w:rPr>
          <w:lang w:val="sr-Cyrl-RS"/>
        </w:rPr>
        <w:t>број</w:t>
      </w:r>
      <w:r w:rsidRPr="009C63D2">
        <w:t xml:space="preserve"> 1</w:t>
      </w:r>
      <w:r>
        <w:rPr>
          <w:lang w:val="sr-Cyrl-RS"/>
        </w:rPr>
        <w:t>.</w:t>
      </w:r>
      <w:bookmarkEnd w:id="101"/>
    </w:p>
    <w:p w14:paraId="4E648748" w14:textId="77777777" w:rsidR="00016846" w:rsidRDefault="00016846" w:rsidP="00016846">
      <w:pPr>
        <w:jc w:val="both"/>
        <w:rPr>
          <w:lang w:val="sr-Latn-CS"/>
        </w:rPr>
      </w:pPr>
    </w:p>
    <w:p w14:paraId="01A6BF09" w14:textId="77777777" w:rsidR="00016846" w:rsidRDefault="00016846" w:rsidP="00016846">
      <w:pPr>
        <w:jc w:val="both"/>
        <w:rPr>
          <w:lang w:val="sr-Latn-CS"/>
        </w:rPr>
      </w:pPr>
      <w:r>
        <w:rPr>
          <w:lang w:val="sr-Latn-CS"/>
        </w:rPr>
        <w:t xml:space="preserve">Назив, адреса и место </w:t>
      </w:r>
      <w:r>
        <w:rPr>
          <w:lang w:val="sr-Cyrl-RS"/>
        </w:rPr>
        <w:t>п</w:t>
      </w:r>
      <w:r>
        <w:rPr>
          <w:lang w:val="sr-Latn-CS"/>
        </w:rPr>
        <w:t>онуђача: _________________________________</w:t>
      </w:r>
    </w:p>
    <w:p w14:paraId="74FB62A1" w14:textId="77777777" w:rsidR="00016846" w:rsidRDefault="00016846" w:rsidP="00016846">
      <w:pPr>
        <w:jc w:val="both"/>
        <w:rPr>
          <w:lang w:val="sr-Latn-CS"/>
        </w:rPr>
      </w:pPr>
    </w:p>
    <w:p w14:paraId="6B03BAB0" w14:textId="77777777" w:rsidR="00016846" w:rsidRPr="00B1189C" w:rsidRDefault="00016846" w:rsidP="00016846">
      <w:pPr>
        <w:jc w:val="center"/>
        <w:rPr>
          <w:b/>
          <w:lang w:val="sr-Cyrl-CS"/>
        </w:rPr>
      </w:pPr>
      <w:r>
        <w:rPr>
          <w:b/>
          <w:lang w:val="sr-Cyrl-CS"/>
        </w:rPr>
        <w:t>ИЗЈАВА</w:t>
      </w:r>
      <w:r w:rsidRPr="00B1189C">
        <w:rPr>
          <w:b/>
          <w:lang w:val="sr-Cyrl-CS"/>
        </w:rPr>
        <w:t xml:space="preserve"> </w:t>
      </w:r>
      <w:r>
        <w:rPr>
          <w:b/>
          <w:lang w:val="sr-Cyrl-CS"/>
        </w:rPr>
        <w:t>ПОНУЂАЧА</w:t>
      </w:r>
      <w:r w:rsidRPr="00B1189C">
        <w:rPr>
          <w:b/>
          <w:lang w:val="sr-Cyrl-CS"/>
        </w:rPr>
        <w:t xml:space="preserve"> </w:t>
      </w:r>
      <w:r>
        <w:rPr>
          <w:b/>
          <w:lang w:val="sr-Cyrl-CS"/>
        </w:rPr>
        <w:t>О</w:t>
      </w:r>
      <w:r w:rsidRPr="00B1189C">
        <w:rPr>
          <w:b/>
          <w:lang w:val="sr-Cyrl-CS"/>
        </w:rPr>
        <w:t xml:space="preserve"> </w:t>
      </w:r>
      <w:r>
        <w:rPr>
          <w:b/>
          <w:lang w:val="sr-Cyrl-CS"/>
        </w:rPr>
        <w:t>ЛОКАЦИЈИ</w:t>
      </w:r>
      <w:r w:rsidRPr="00B1189C">
        <w:rPr>
          <w:b/>
          <w:lang w:val="sr-Cyrl-CS"/>
        </w:rPr>
        <w:t xml:space="preserve"> </w:t>
      </w:r>
      <w:r>
        <w:rPr>
          <w:b/>
          <w:lang w:val="sr-Cyrl-CS"/>
        </w:rPr>
        <w:t>И</w:t>
      </w:r>
      <w:r w:rsidRPr="00B1189C">
        <w:rPr>
          <w:b/>
          <w:lang w:val="sr-Cyrl-CS"/>
        </w:rPr>
        <w:t xml:space="preserve"> </w:t>
      </w:r>
      <w:r>
        <w:rPr>
          <w:b/>
          <w:lang w:val="sr-Cyrl-CS"/>
        </w:rPr>
        <w:t>БРОЈУ</w:t>
      </w:r>
      <w:r w:rsidRPr="00B1189C">
        <w:rPr>
          <w:b/>
          <w:lang w:val="sr-Cyrl-CS"/>
        </w:rPr>
        <w:t xml:space="preserve"> </w:t>
      </w:r>
      <w:r>
        <w:rPr>
          <w:b/>
          <w:lang w:val="sr-Latn-CS"/>
        </w:rPr>
        <w:t xml:space="preserve">БЕНЗИНСКИХ СТАНИЦА </w:t>
      </w:r>
    </w:p>
    <w:p w14:paraId="091DF571" w14:textId="77777777" w:rsidR="00016846" w:rsidRPr="00B1189C" w:rsidRDefault="00016846" w:rsidP="00016846">
      <w:pPr>
        <w:jc w:val="center"/>
        <w:rPr>
          <w:b/>
          <w:lang w:val="sr-Cyrl-CS"/>
        </w:rPr>
      </w:pPr>
    </w:p>
    <w:p w14:paraId="5D5D9B22" w14:textId="77777777" w:rsidR="00016846" w:rsidRPr="00EE251F" w:rsidRDefault="00016846" w:rsidP="00016846">
      <w:pPr>
        <w:pStyle w:val="BodyText3"/>
        <w:ind w:firstLine="720"/>
        <w:rPr>
          <w:bCs/>
          <w:sz w:val="24"/>
          <w:szCs w:val="24"/>
        </w:rPr>
      </w:pPr>
      <w:r>
        <w:rPr>
          <w:bCs/>
          <w:sz w:val="24"/>
          <w:szCs w:val="24"/>
          <w:lang w:val="en-US"/>
        </w:rPr>
        <w:t>Изјављујем</w:t>
      </w:r>
      <w:r w:rsidRPr="007B08CE">
        <w:rPr>
          <w:bCs/>
          <w:sz w:val="24"/>
          <w:szCs w:val="24"/>
        </w:rPr>
        <w:t xml:space="preserve"> </w:t>
      </w:r>
      <w:r>
        <w:rPr>
          <w:bCs/>
          <w:sz w:val="24"/>
          <w:szCs w:val="24"/>
        </w:rPr>
        <w:t>под</w:t>
      </w:r>
      <w:r w:rsidRPr="007B08CE">
        <w:rPr>
          <w:bCs/>
          <w:sz w:val="24"/>
          <w:szCs w:val="24"/>
        </w:rPr>
        <w:t xml:space="preserve"> </w:t>
      </w:r>
      <w:r>
        <w:rPr>
          <w:bCs/>
          <w:sz w:val="24"/>
          <w:szCs w:val="24"/>
        </w:rPr>
        <w:t>пуном</w:t>
      </w:r>
      <w:r w:rsidRPr="007B08CE">
        <w:rPr>
          <w:bCs/>
          <w:sz w:val="24"/>
          <w:szCs w:val="24"/>
        </w:rPr>
        <w:t xml:space="preserve"> </w:t>
      </w:r>
      <w:r>
        <w:rPr>
          <w:bCs/>
          <w:sz w:val="24"/>
          <w:szCs w:val="24"/>
        </w:rPr>
        <w:t>моралном</w:t>
      </w:r>
      <w:r w:rsidRPr="007B08CE">
        <w:rPr>
          <w:bCs/>
          <w:sz w:val="24"/>
          <w:szCs w:val="24"/>
        </w:rPr>
        <w:t xml:space="preserve">, </w:t>
      </w:r>
      <w:r>
        <w:rPr>
          <w:bCs/>
          <w:sz w:val="24"/>
          <w:szCs w:val="24"/>
        </w:rPr>
        <w:t>материјалном</w:t>
      </w:r>
      <w:r w:rsidRPr="007B08CE">
        <w:rPr>
          <w:bCs/>
          <w:sz w:val="24"/>
          <w:szCs w:val="24"/>
        </w:rPr>
        <w:t xml:space="preserve"> </w:t>
      </w:r>
      <w:r>
        <w:rPr>
          <w:bCs/>
          <w:sz w:val="24"/>
          <w:szCs w:val="24"/>
        </w:rPr>
        <w:t>и</w:t>
      </w:r>
      <w:r w:rsidRPr="007B08CE">
        <w:rPr>
          <w:bCs/>
          <w:sz w:val="24"/>
          <w:szCs w:val="24"/>
        </w:rPr>
        <w:t xml:space="preserve"> </w:t>
      </w:r>
      <w:r>
        <w:rPr>
          <w:bCs/>
          <w:sz w:val="24"/>
          <w:szCs w:val="24"/>
        </w:rPr>
        <w:t>кривичном</w:t>
      </w:r>
      <w:r w:rsidRPr="007B08CE">
        <w:rPr>
          <w:bCs/>
          <w:sz w:val="24"/>
          <w:szCs w:val="24"/>
        </w:rPr>
        <w:t xml:space="preserve"> </w:t>
      </w:r>
      <w:r>
        <w:rPr>
          <w:bCs/>
          <w:sz w:val="24"/>
          <w:szCs w:val="24"/>
        </w:rPr>
        <w:t>одговорношћу</w:t>
      </w:r>
      <w:r w:rsidRPr="007B08CE">
        <w:rPr>
          <w:bCs/>
          <w:sz w:val="24"/>
          <w:szCs w:val="24"/>
        </w:rPr>
        <w:t xml:space="preserve"> </w:t>
      </w:r>
      <w:r>
        <w:rPr>
          <w:bCs/>
          <w:sz w:val="24"/>
          <w:szCs w:val="24"/>
        </w:rPr>
        <w:t>да</w:t>
      </w:r>
      <w:r w:rsidRPr="007B08CE">
        <w:rPr>
          <w:bCs/>
          <w:sz w:val="24"/>
          <w:szCs w:val="24"/>
        </w:rPr>
        <w:t xml:space="preserve"> </w:t>
      </w:r>
      <w:r>
        <w:rPr>
          <w:bCs/>
          <w:sz w:val="24"/>
          <w:szCs w:val="24"/>
        </w:rPr>
        <w:t>наша компанија</w:t>
      </w:r>
      <w:r w:rsidRPr="007B08CE">
        <w:rPr>
          <w:bCs/>
          <w:sz w:val="24"/>
          <w:szCs w:val="24"/>
        </w:rPr>
        <w:t xml:space="preserve"> </w:t>
      </w:r>
      <w:r>
        <w:rPr>
          <w:bCs/>
          <w:sz w:val="24"/>
          <w:szCs w:val="24"/>
        </w:rPr>
        <w:t>на</w:t>
      </w:r>
      <w:r w:rsidRPr="007B08CE">
        <w:rPr>
          <w:bCs/>
          <w:sz w:val="24"/>
          <w:szCs w:val="24"/>
          <w:lang w:val="sr-Cyrl-CS"/>
        </w:rPr>
        <w:t xml:space="preserve"> </w:t>
      </w:r>
      <w:r>
        <w:rPr>
          <w:bCs/>
          <w:sz w:val="24"/>
          <w:szCs w:val="24"/>
          <w:lang w:val="en-US"/>
        </w:rPr>
        <w:t>територији</w:t>
      </w:r>
      <w:r w:rsidRPr="007B08CE">
        <w:rPr>
          <w:bCs/>
          <w:sz w:val="24"/>
          <w:szCs w:val="24"/>
          <w:lang w:val="sr-Cyrl-CS"/>
        </w:rPr>
        <w:t xml:space="preserve"> </w:t>
      </w:r>
      <w:r>
        <w:rPr>
          <w:bCs/>
          <w:sz w:val="24"/>
          <w:szCs w:val="24"/>
          <w:lang w:val="en-US"/>
        </w:rPr>
        <w:t>Републике</w:t>
      </w:r>
      <w:r w:rsidRPr="007B08CE">
        <w:rPr>
          <w:bCs/>
          <w:sz w:val="24"/>
          <w:szCs w:val="24"/>
          <w:lang w:val="sr-Cyrl-CS"/>
        </w:rPr>
        <w:t xml:space="preserve"> </w:t>
      </w:r>
      <w:r>
        <w:rPr>
          <w:bCs/>
          <w:sz w:val="24"/>
          <w:szCs w:val="24"/>
          <w:lang w:val="en-US"/>
        </w:rPr>
        <w:t>Србије</w:t>
      </w:r>
      <w:r w:rsidRPr="007B08CE">
        <w:rPr>
          <w:bCs/>
          <w:sz w:val="24"/>
          <w:szCs w:val="24"/>
          <w:lang w:val="sr-Cyrl-CS"/>
        </w:rPr>
        <w:t xml:space="preserve"> </w:t>
      </w:r>
      <w:r>
        <w:rPr>
          <w:bCs/>
          <w:sz w:val="24"/>
          <w:szCs w:val="24"/>
          <w:lang w:val="en-US"/>
        </w:rPr>
        <w:t>поседује</w:t>
      </w:r>
      <w:r w:rsidRPr="007B08CE">
        <w:rPr>
          <w:bCs/>
          <w:sz w:val="24"/>
          <w:szCs w:val="24"/>
          <w:lang w:val="sr-Cyrl-CS"/>
        </w:rPr>
        <w:t xml:space="preserve"> </w:t>
      </w:r>
      <w:r>
        <w:rPr>
          <w:bCs/>
          <w:sz w:val="24"/>
          <w:szCs w:val="24"/>
        </w:rPr>
        <w:t>бензинске</w:t>
      </w:r>
      <w:r w:rsidRPr="007B08CE">
        <w:rPr>
          <w:bCs/>
          <w:sz w:val="24"/>
          <w:szCs w:val="24"/>
        </w:rPr>
        <w:t xml:space="preserve"> </w:t>
      </w:r>
      <w:r>
        <w:rPr>
          <w:bCs/>
          <w:sz w:val="24"/>
          <w:szCs w:val="24"/>
        </w:rPr>
        <w:t>станице</w:t>
      </w:r>
      <w:r w:rsidRPr="007B08CE">
        <w:rPr>
          <w:bCs/>
          <w:sz w:val="24"/>
          <w:szCs w:val="24"/>
          <w:lang w:val="sr-Cyrl-CS"/>
        </w:rPr>
        <w:t xml:space="preserve"> </w:t>
      </w:r>
      <w:r>
        <w:rPr>
          <w:bCs/>
          <w:sz w:val="24"/>
          <w:szCs w:val="24"/>
          <w:lang w:val="en-US"/>
        </w:rPr>
        <w:t>на</w:t>
      </w:r>
      <w:r w:rsidRPr="007B08CE">
        <w:rPr>
          <w:bCs/>
          <w:sz w:val="24"/>
          <w:szCs w:val="24"/>
          <w:lang w:val="sr-Cyrl-CS"/>
        </w:rPr>
        <w:t xml:space="preserve"> </w:t>
      </w:r>
      <w:r>
        <w:rPr>
          <w:bCs/>
          <w:sz w:val="24"/>
          <w:szCs w:val="24"/>
          <w:lang w:val="en-US"/>
        </w:rPr>
        <w:t>следе</w:t>
      </w:r>
      <w:r>
        <w:rPr>
          <w:bCs/>
          <w:sz w:val="24"/>
          <w:szCs w:val="24"/>
          <w:lang w:val="sr-Cyrl-CS"/>
        </w:rPr>
        <w:t>ћ</w:t>
      </w:r>
      <w:r>
        <w:rPr>
          <w:bCs/>
          <w:sz w:val="24"/>
          <w:szCs w:val="24"/>
          <w:lang w:val="en-US"/>
        </w:rPr>
        <w:t>им</w:t>
      </w:r>
      <w:r w:rsidRPr="007B08CE">
        <w:rPr>
          <w:bCs/>
          <w:sz w:val="24"/>
          <w:szCs w:val="24"/>
          <w:lang w:val="sr-Cyrl-CS"/>
        </w:rPr>
        <w:t xml:space="preserve"> </w:t>
      </w:r>
      <w:r>
        <w:rPr>
          <w:bCs/>
          <w:sz w:val="24"/>
          <w:szCs w:val="24"/>
          <w:lang w:val="en-US"/>
        </w:rPr>
        <w:t>локацијама</w:t>
      </w:r>
      <w:r>
        <w:rPr>
          <w:bCs/>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711"/>
        <w:gridCol w:w="2959"/>
        <w:gridCol w:w="2126"/>
      </w:tblGrid>
      <w:tr w:rsidR="00016846" w:rsidRPr="00B1189C" w14:paraId="7A5D5054" w14:textId="77777777" w:rsidTr="00016846">
        <w:tc>
          <w:tcPr>
            <w:tcW w:w="1135" w:type="dxa"/>
          </w:tcPr>
          <w:p w14:paraId="6B155232" w14:textId="77777777" w:rsidR="00016846" w:rsidRPr="00016846" w:rsidRDefault="00016846" w:rsidP="00016846">
            <w:pPr>
              <w:pStyle w:val="Heading2"/>
              <w:jc w:val="left"/>
              <w:rPr>
                <w:sz w:val="20"/>
                <w:szCs w:val="20"/>
              </w:rPr>
            </w:pPr>
            <w:bookmarkStart w:id="102" w:name="_Toc386445875"/>
            <w:bookmarkStart w:id="103" w:name="_Toc496875550"/>
            <w:r w:rsidRPr="00016846">
              <w:rPr>
                <w:sz w:val="20"/>
                <w:szCs w:val="20"/>
              </w:rPr>
              <w:t>Ред</w:t>
            </w:r>
            <w:bookmarkEnd w:id="102"/>
            <w:bookmarkEnd w:id="103"/>
          </w:p>
          <w:p w14:paraId="2BFF491E" w14:textId="77777777" w:rsidR="00016846" w:rsidRPr="00B1189C" w:rsidRDefault="00016846" w:rsidP="00016846">
            <w:pPr>
              <w:rPr>
                <w:b/>
                <w:lang w:val="sr-Cyrl-CS"/>
              </w:rPr>
            </w:pPr>
            <w:r w:rsidRPr="00016846">
              <w:rPr>
                <w:b/>
                <w:sz w:val="20"/>
                <w:szCs w:val="20"/>
                <w:lang w:val="sr-Cyrl-CS"/>
              </w:rPr>
              <w:t>бр.</w:t>
            </w:r>
          </w:p>
        </w:tc>
        <w:tc>
          <w:tcPr>
            <w:tcW w:w="2711" w:type="dxa"/>
          </w:tcPr>
          <w:p w14:paraId="7BA4CE99" w14:textId="77777777" w:rsidR="00016846" w:rsidRPr="00B1189C" w:rsidRDefault="00016846" w:rsidP="0070458D">
            <w:pPr>
              <w:jc w:val="center"/>
              <w:rPr>
                <w:b/>
                <w:lang w:val="sr-Cyrl-CS"/>
              </w:rPr>
            </w:pPr>
            <w:r>
              <w:rPr>
                <w:b/>
                <w:lang w:val="sr-Latn-CS"/>
              </w:rPr>
              <w:t xml:space="preserve"> Назив бензинске станице </w:t>
            </w:r>
          </w:p>
        </w:tc>
        <w:tc>
          <w:tcPr>
            <w:tcW w:w="2959" w:type="dxa"/>
          </w:tcPr>
          <w:p w14:paraId="7C96C774" w14:textId="77777777" w:rsidR="00016846" w:rsidRPr="00B1189C" w:rsidRDefault="00016846" w:rsidP="0070458D">
            <w:pPr>
              <w:jc w:val="center"/>
              <w:rPr>
                <w:b/>
                <w:lang w:val="sr-Cyrl-CS"/>
              </w:rPr>
            </w:pPr>
            <w:r>
              <w:rPr>
                <w:b/>
                <w:lang w:val="sr-Cyrl-CS"/>
              </w:rPr>
              <w:t>А</w:t>
            </w:r>
            <w:r>
              <w:rPr>
                <w:b/>
                <w:lang w:val="sr-Latn-CS"/>
              </w:rPr>
              <w:t>дреса</w:t>
            </w:r>
          </w:p>
          <w:p w14:paraId="3F6EA15B" w14:textId="77777777" w:rsidR="00016846" w:rsidRPr="00B1189C" w:rsidRDefault="00016846" w:rsidP="0070458D">
            <w:pPr>
              <w:jc w:val="center"/>
              <w:rPr>
                <w:b/>
                <w:lang w:val="sr-Cyrl-CS"/>
              </w:rPr>
            </w:pPr>
            <w:r w:rsidRPr="00B1189C">
              <w:rPr>
                <w:b/>
                <w:lang w:val="sr-Cyrl-CS"/>
              </w:rPr>
              <w:t>(</w:t>
            </w:r>
            <w:r>
              <w:rPr>
                <w:b/>
                <w:lang w:val="sr-Cyrl-CS"/>
              </w:rPr>
              <w:t>улица</w:t>
            </w:r>
            <w:r w:rsidRPr="00B1189C">
              <w:rPr>
                <w:b/>
                <w:lang w:val="sr-Cyrl-CS"/>
              </w:rPr>
              <w:t xml:space="preserve"> </w:t>
            </w:r>
            <w:r>
              <w:rPr>
                <w:b/>
                <w:lang w:val="sr-Cyrl-CS"/>
              </w:rPr>
              <w:t>и</w:t>
            </w:r>
            <w:r w:rsidRPr="00B1189C">
              <w:rPr>
                <w:b/>
                <w:lang w:val="sr-Cyrl-CS"/>
              </w:rPr>
              <w:t xml:space="preserve"> </w:t>
            </w:r>
            <w:r>
              <w:rPr>
                <w:b/>
                <w:lang w:val="sr-Cyrl-CS"/>
              </w:rPr>
              <w:t>број</w:t>
            </w:r>
            <w:r w:rsidRPr="00B1189C">
              <w:rPr>
                <w:b/>
                <w:lang w:val="sr-Cyrl-CS"/>
              </w:rPr>
              <w:t>)</w:t>
            </w:r>
          </w:p>
        </w:tc>
        <w:tc>
          <w:tcPr>
            <w:tcW w:w="2126" w:type="dxa"/>
          </w:tcPr>
          <w:p w14:paraId="1230EF69" w14:textId="77777777" w:rsidR="00016846" w:rsidRDefault="00016846" w:rsidP="0070458D">
            <w:pPr>
              <w:jc w:val="center"/>
              <w:rPr>
                <w:b/>
                <w:lang w:val="sr-Cyrl-CS"/>
              </w:rPr>
            </w:pPr>
            <w:r>
              <w:rPr>
                <w:b/>
                <w:lang w:val="sr-Cyrl-CS"/>
              </w:rPr>
              <w:t>М</w:t>
            </w:r>
            <w:r>
              <w:rPr>
                <w:b/>
                <w:lang w:val="sr-Latn-CS"/>
              </w:rPr>
              <w:t>есто</w:t>
            </w:r>
          </w:p>
        </w:tc>
      </w:tr>
      <w:tr w:rsidR="00016846" w:rsidRPr="00B1189C" w14:paraId="0E178A4A" w14:textId="77777777" w:rsidTr="00016846">
        <w:tc>
          <w:tcPr>
            <w:tcW w:w="1135" w:type="dxa"/>
          </w:tcPr>
          <w:p w14:paraId="68DFA7C4" w14:textId="77777777" w:rsidR="00016846" w:rsidRPr="00B1189C" w:rsidRDefault="00016846" w:rsidP="0070458D">
            <w:pPr>
              <w:jc w:val="center"/>
              <w:rPr>
                <w:b/>
                <w:lang w:val="sr-Cyrl-CS"/>
              </w:rPr>
            </w:pPr>
            <w:r w:rsidRPr="00B1189C">
              <w:rPr>
                <w:b/>
                <w:lang w:val="sr-Cyrl-CS"/>
              </w:rPr>
              <w:t>1.</w:t>
            </w:r>
          </w:p>
        </w:tc>
        <w:tc>
          <w:tcPr>
            <w:tcW w:w="2711" w:type="dxa"/>
          </w:tcPr>
          <w:p w14:paraId="6733F0C7" w14:textId="77777777" w:rsidR="00016846" w:rsidRPr="00B1189C" w:rsidRDefault="00016846" w:rsidP="0070458D">
            <w:pPr>
              <w:rPr>
                <w:bCs/>
                <w:lang w:val="sr-Cyrl-CS"/>
              </w:rPr>
            </w:pPr>
          </w:p>
        </w:tc>
        <w:tc>
          <w:tcPr>
            <w:tcW w:w="2959" w:type="dxa"/>
          </w:tcPr>
          <w:p w14:paraId="4EA8F5AF" w14:textId="77777777" w:rsidR="00016846" w:rsidRPr="00B1189C" w:rsidRDefault="00016846" w:rsidP="0070458D">
            <w:pPr>
              <w:rPr>
                <w:bCs/>
              </w:rPr>
            </w:pPr>
          </w:p>
        </w:tc>
        <w:tc>
          <w:tcPr>
            <w:tcW w:w="2126" w:type="dxa"/>
          </w:tcPr>
          <w:p w14:paraId="42E609EC" w14:textId="77777777" w:rsidR="00016846" w:rsidRPr="00B1189C" w:rsidRDefault="00016846" w:rsidP="0070458D">
            <w:pPr>
              <w:rPr>
                <w:bCs/>
              </w:rPr>
            </w:pPr>
          </w:p>
        </w:tc>
      </w:tr>
      <w:tr w:rsidR="00016846" w:rsidRPr="00B1189C" w14:paraId="689A10F9" w14:textId="77777777" w:rsidTr="00016846">
        <w:tc>
          <w:tcPr>
            <w:tcW w:w="1135" w:type="dxa"/>
          </w:tcPr>
          <w:p w14:paraId="3820ED69" w14:textId="77777777" w:rsidR="00016846" w:rsidRPr="00B1189C" w:rsidRDefault="00016846" w:rsidP="0070458D">
            <w:pPr>
              <w:jc w:val="center"/>
              <w:rPr>
                <w:b/>
                <w:lang w:val="sr-Cyrl-CS"/>
              </w:rPr>
            </w:pPr>
            <w:r w:rsidRPr="00B1189C">
              <w:rPr>
                <w:b/>
                <w:lang w:val="sr-Cyrl-CS"/>
              </w:rPr>
              <w:t>2.</w:t>
            </w:r>
          </w:p>
        </w:tc>
        <w:tc>
          <w:tcPr>
            <w:tcW w:w="2711" w:type="dxa"/>
          </w:tcPr>
          <w:p w14:paraId="62409548" w14:textId="77777777" w:rsidR="00016846" w:rsidRPr="00B1189C" w:rsidRDefault="00016846" w:rsidP="0070458D">
            <w:pPr>
              <w:rPr>
                <w:bCs/>
                <w:lang w:val="sr-Cyrl-CS"/>
              </w:rPr>
            </w:pPr>
          </w:p>
        </w:tc>
        <w:tc>
          <w:tcPr>
            <w:tcW w:w="2959" w:type="dxa"/>
          </w:tcPr>
          <w:p w14:paraId="62ABD793" w14:textId="77777777" w:rsidR="00016846" w:rsidRPr="00B1189C" w:rsidRDefault="00016846" w:rsidP="0070458D">
            <w:pPr>
              <w:rPr>
                <w:bCs/>
              </w:rPr>
            </w:pPr>
          </w:p>
        </w:tc>
        <w:tc>
          <w:tcPr>
            <w:tcW w:w="2126" w:type="dxa"/>
          </w:tcPr>
          <w:p w14:paraId="757A1C3C" w14:textId="77777777" w:rsidR="00016846" w:rsidRPr="00B1189C" w:rsidRDefault="00016846" w:rsidP="0070458D">
            <w:pPr>
              <w:rPr>
                <w:bCs/>
              </w:rPr>
            </w:pPr>
          </w:p>
        </w:tc>
      </w:tr>
      <w:tr w:rsidR="00016846" w:rsidRPr="00B1189C" w14:paraId="082263A0" w14:textId="77777777" w:rsidTr="00016846">
        <w:tc>
          <w:tcPr>
            <w:tcW w:w="1135" w:type="dxa"/>
          </w:tcPr>
          <w:p w14:paraId="7989FEF0" w14:textId="77777777" w:rsidR="00016846" w:rsidRPr="00B1189C" w:rsidRDefault="00016846" w:rsidP="0070458D">
            <w:pPr>
              <w:jc w:val="center"/>
              <w:rPr>
                <w:b/>
                <w:lang w:val="sr-Cyrl-CS"/>
              </w:rPr>
            </w:pPr>
            <w:r w:rsidRPr="00B1189C">
              <w:rPr>
                <w:b/>
                <w:lang w:val="sr-Cyrl-CS"/>
              </w:rPr>
              <w:t>3.</w:t>
            </w:r>
          </w:p>
        </w:tc>
        <w:tc>
          <w:tcPr>
            <w:tcW w:w="2711" w:type="dxa"/>
          </w:tcPr>
          <w:p w14:paraId="3E063F43" w14:textId="77777777" w:rsidR="00016846" w:rsidRPr="00B1189C" w:rsidRDefault="00016846" w:rsidP="0070458D">
            <w:pPr>
              <w:pStyle w:val="a"/>
              <w:widowControl/>
              <w:rPr>
                <w:bCs/>
                <w:szCs w:val="24"/>
              </w:rPr>
            </w:pPr>
          </w:p>
        </w:tc>
        <w:tc>
          <w:tcPr>
            <w:tcW w:w="2959" w:type="dxa"/>
          </w:tcPr>
          <w:p w14:paraId="10B5D3C5" w14:textId="77777777" w:rsidR="00016846" w:rsidRPr="00B1189C" w:rsidRDefault="00016846" w:rsidP="0070458D">
            <w:pPr>
              <w:rPr>
                <w:bCs/>
              </w:rPr>
            </w:pPr>
          </w:p>
        </w:tc>
        <w:tc>
          <w:tcPr>
            <w:tcW w:w="2126" w:type="dxa"/>
          </w:tcPr>
          <w:p w14:paraId="2A89EBA8" w14:textId="77777777" w:rsidR="00016846" w:rsidRPr="00B1189C" w:rsidRDefault="00016846" w:rsidP="0070458D">
            <w:pPr>
              <w:rPr>
                <w:bCs/>
              </w:rPr>
            </w:pPr>
          </w:p>
        </w:tc>
      </w:tr>
      <w:tr w:rsidR="00016846" w:rsidRPr="00B1189C" w14:paraId="089A3144" w14:textId="77777777" w:rsidTr="00016846">
        <w:tc>
          <w:tcPr>
            <w:tcW w:w="1135" w:type="dxa"/>
          </w:tcPr>
          <w:p w14:paraId="2A54B191" w14:textId="77777777" w:rsidR="00016846" w:rsidRPr="00B1189C" w:rsidRDefault="00016846" w:rsidP="0070458D">
            <w:pPr>
              <w:jc w:val="center"/>
              <w:rPr>
                <w:b/>
                <w:lang w:val="sr-Cyrl-CS"/>
              </w:rPr>
            </w:pPr>
            <w:r w:rsidRPr="00B1189C">
              <w:rPr>
                <w:b/>
                <w:lang w:val="sr-Cyrl-CS"/>
              </w:rPr>
              <w:t>4.</w:t>
            </w:r>
          </w:p>
        </w:tc>
        <w:tc>
          <w:tcPr>
            <w:tcW w:w="2711" w:type="dxa"/>
          </w:tcPr>
          <w:p w14:paraId="0E2CC33F" w14:textId="77777777" w:rsidR="00016846" w:rsidRPr="00B1189C" w:rsidRDefault="00016846" w:rsidP="0070458D">
            <w:pPr>
              <w:rPr>
                <w:bCs/>
              </w:rPr>
            </w:pPr>
          </w:p>
        </w:tc>
        <w:tc>
          <w:tcPr>
            <w:tcW w:w="2959" w:type="dxa"/>
          </w:tcPr>
          <w:p w14:paraId="664B0ADF" w14:textId="77777777" w:rsidR="00016846" w:rsidRPr="00B1189C" w:rsidRDefault="00016846" w:rsidP="0070458D">
            <w:pPr>
              <w:rPr>
                <w:bCs/>
              </w:rPr>
            </w:pPr>
          </w:p>
        </w:tc>
        <w:tc>
          <w:tcPr>
            <w:tcW w:w="2126" w:type="dxa"/>
          </w:tcPr>
          <w:p w14:paraId="67ECF5AF" w14:textId="77777777" w:rsidR="00016846" w:rsidRPr="00B1189C" w:rsidRDefault="00016846" w:rsidP="0070458D">
            <w:pPr>
              <w:rPr>
                <w:bCs/>
              </w:rPr>
            </w:pPr>
          </w:p>
        </w:tc>
      </w:tr>
      <w:tr w:rsidR="00016846" w:rsidRPr="00B1189C" w14:paraId="26D831FD" w14:textId="77777777" w:rsidTr="00016846">
        <w:tc>
          <w:tcPr>
            <w:tcW w:w="1135" w:type="dxa"/>
          </w:tcPr>
          <w:p w14:paraId="1E60A664" w14:textId="77777777" w:rsidR="00016846" w:rsidRPr="00B1189C" w:rsidRDefault="00016846" w:rsidP="0070458D">
            <w:pPr>
              <w:jc w:val="center"/>
              <w:rPr>
                <w:b/>
                <w:lang w:val="sr-Cyrl-CS"/>
              </w:rPr>
            </w:pPr>
            <w:r w:rsidRPr="00B1189C">
              <w:rPr>
                <w:b/>
                <w:lang w:val="sr-Cyrl-CS"/>
              </w:rPr>
              <w:t>5.</w:t>
            </w:r>
          </w:p>
        </w:tc>
        <w:tc>
          <w:tcPr>
            <w:tcW w:w="2711" w:type="dxa"/>
          </w:tcPr>
          <w:p w14:paraId="7CDC1601" w14:textId="77777777" w:rsidR="00016846" w:rsidRPr="00B1189C" w:rsidRDefault="00016846" w:rsidP="0070458D">
            <w:pPr>
              <w:rPr>
                <w:bCs/>
              </w:rPr>
            </w:pPr>
          </w:p>
        </w:tc>
        <w:tc>
          <w:tcPr>
            <w:tcW w:w="2959" w:type="dxa"/>
          </w:tcPr>
          <w:p w14:paraId="22450FBD" w14:textId="77777777" w:rsidR="00016846" w:rsidRPr="00B1189C" w:rsidRDefault="00016846" w:rsidP="0070458D">
            <w:pPr>
              <w:rPr>
                <w:bCs/>
              </w:rPr>
            </w:pPr>
          </w:p>
        </w:tc>
        <w:tc>
          <w:tcPr>
            <w:tcW w:w="2126" w:type="dxa"/>
          </w:tcPr>
          <w:p w14:paraId="4E798460" w14:textId="77777777" w:rsidR="00016846" w:rsidRPr="00B1189C" w:rsidRDefault="00016846" w:rsidP="0070458D">
            <w:pPr>
              <w:rPr>
                <w:bCs/>
              </w:rPr>
            </w:pPr>
          </w:p>
        </w:tc>
      </w:tr>
      <w:tr w:rsidR="00016846" w:rsidRPr="00B1189C" w14:paraId="7973E3D4" w14:textId="77777777" w:rsidTr="00016846">
        <w:tc>
          <w:tcPr>
            <w:tcW w:w="1135" w:type="dxa"/>
          </w:tcPr>
          <w:p w14:paraId="4F028BF4" w14:textId="77777777" w:rsidR="00016846" w:rsidRPr="00B1189C" w:rsidRDefault="00016846" w:rsidP="0070458D">
            <w:pPr>
              <w:jc w:val="center"/>
              <w:rPr>
                <w:b/>
                <w:lang w:val="sr-Cyrl-CS"/>
              </w:rPr>
            </w:pPr>
            <w:r w:rsidRPr="00B1189C">
              <w:rPr>
                <w:b/>
                <w:lang w:val="sr-Cyrl-CS"/>
              </w:rPr>
              <w:t>6.</w:t>
            </w:r>
          </w:p>
        </w:tc>
        <w:tc>
          <w:tcPr>
            <w:tcW w:w="2711" w:type="dxa"/>
          </w:tcPr>
          <w:p w14:paraId="2FBFEFB3" w14:textId="77777777" w:rsidR="00016846" w:rsidRPr="00B1189C" w:rsidRDefault="00016846" w:rsidP="0070458D">
            <w:pPr>
              <w:rPr>
                <w:bCs/>
              </w:rPr>
            </w:pPr>
          </w:p>
        </w:tc>
        <w:tc>
          <w:tcPr>
            <w:tcW w:w="2959" w:type="dxa"/>
          </w:tcPr>
          <w:p w14:paraId="715B7A9E" w14:textId="77777777" w:rsidR="00016846" w:rsidRPr="00B1189C" w:rsidRDefault="00016846" w:rsidP="0070458D">
            <w:pPr>
              <w:rPr>
                <w:bCs/>
              </w:rPr>
            </w:pPr>
          </w:p>
        </w:tc>
        <w:tc>
          <w:tcPr>
            <w:tcW w:w="2126" w:type="dxa"/>
          </w:tcPr>
          <w:p w14:paraId="5D7C025F" w14:textId="77777777" w:rsidR="00016846" w:rsidRPr="00B1189C" w:rsidRDefault="00016846" w:rsidP="0070458D">
            <w:pPr>
              <w:rPr>
                <w:bCs/>
              </w:rPr>
            </w:pPr>
          </w:p>
        </w:tc>
      </w:tr>
      <w:tr w:rsidR="00016846" w:rsidRPr="00B1189C" w14:paraId="47E44DE4" w14:textId="77777777" w:rsidTr="00016846">
        <w:tc>
          <w:tcPr>
            <w:tcW w:w="1135" w:type="dxa"/>
          </w:tcPr>
          <w:p w14:paraId="6DF83CBD" w14:textId="77777777" w:rsidR="00016846" w:rsidRPr="00B1189C" w:rsidRDefault="00016846" w:rsidP="0070458D">
            <w:pPr>
              <w:jc w:val="center"/>
              <w:rPr>
                <w:b/>
                <w:lang w:val="sr-Cyrl-CS"/>
              </w:rPr>
            </w:pPr>
            <w:r w:rsidRPr="00B1189C">
              <w:rPr>
                <w:b/>
                <w:lang w:val="sr-Cyrl-CS"/>
              </w:rPr>
              <w:t>7.</w:t>
            </w:r>
          </w:p>
        </w:tc>
        <w:tc>
          <w:tcPr>
            <w:tcW w:w="2711" w:type="dxa"/>
          </w:tcPr>
          <w:p w14:paraId="673F211C" w14:textId="77777777" w:rsidR="00016846" w:rsidRPr="00B1189C" w:rsidRDefault="00016846" w:rsidP="0070458D">
            <w:pPr>
              <w:rPr>
                <w:bCs/>
              </w:rPr>
            </w:pPr>
          </w:p>
        </w:tc>
        <w:tc>
          <w:tcPr>
            <w:tcW w:w="2959" w:type="dxa"/>
          </w:tcPr>
          <w:p w14:paraId="7BE61226" w14:textId="77777777" w:rsidR="00016846" w:rsidRPr="00B1189C" w:rsidRDefault="00016846" w:rsidP="0070458D">
            <w:pPr>
              <w:rPr>
                <w:bCs/>
              </w:rPr>
            </w:pPr>
          </w:p>
        </w:tc>
        <w:tc>
          <w:tcPr>
            <w:tcW w:w="2126" w:type="dxa"/>
          </w:tcPr>
          <w:p w14:paraId="445339FC" w14:textId="77777777" w:rsidR="00016846" w:rsidRPr="00B1189C" w:rsidRDefault="00016846" w:rsidP="0070458D">
            <w:pPr>
              <w:rPr>
                <w:bCs/>
              </w:rPr>
            </w:pPr>
          </w:p>
        </w:tc>
      </w:tr>
      <w:tr w:rsidR="00016846" w:rsidRPr="00B1189C" w14:paraId="428F4045" w14:textId="77777777" w:rsidTr="00016846">
        <w:tc>
          <w:tcPr>
            <w:tcW w:w="1135" w:type="dxa"/>
          </w:tcPr>
          <w:p w14:paraId="1C8CF966" w14:textId="77777777" w:rsidR="00016846" w:rsidRPr="00B1189C" w:rsidRDefault="00016846" w:rsidP="0070458D">
            <w:pPr>
              <w:jc w:val="center"/>
              <w:rPr>
                <w:b/>
                <w:lang w:val="sr-Cyrl-CS"/>
              </w:rPr>
            </w:pPr>
            <w:r w:rsidRPr="00B1189C">
              <w:rPr>
                <w:b/>
                <w:lang w:val="sr-Cyrl-CS"/>
              </w:rPr>
              <w:t>8.</w:t>
            </w:r>
          </w:p>
        </w:tc>
        <w:tc>
          <w:tcPr>
            <w:tcW w:w="2711" w:type="dxa"/>
          </w:tcPr>
          <w:p w14:paraId="6748822A" w14:textId="77777777" w:rsidR="00016846" w:rsidRPr="00B1189C" w:rsidRDefault="00016846" w:rsidP="0070458D">
            <w:pPr>
              <w:rPr>
                <w:bCs/>
              </w:rPr>
            </w:pPr>
          </w:p>
        </w:tc>
        <w:tc>
          <w:tcPr>
            <w:tcW w:w="2959" w:type="dxa"/>
          </w:tcPr>
          <w:p w14:paraId="63B6635E" w14:textId="77777777" w:rsidR="00016846" w:rsidRPr="00B1189C" w:rsidRDefault="00016846" w:rsidP="0070458D">
            <w:pPr>
              <w:rPr>
                <w:bCs/>
              </w:rPr>
            </w:pPr>
          </w:p>
        </w:tc>
        <w:tc>
          <w:tcPr>
            <w:tcW w:w="2126" w:type="dxa"/>
          </w:tcPr>
          <w:p w14:paraId="670EEC61" w14:textId="77777777" w:rsidR="00016846" w:rsidRPr="00B1189C" w:rsidRDefault="00016846" w:rsidP="0070458D">
            <w:pPr>
              <w:rPr>
                <w:bCs/>
              </w:rPr>
            </w:pPr>
          </w:p>
        </w:tc>
      </w:tr>
      <w:tr w:rsidR="00016846" w:rsidRPr="00B1189C" w14:paraId="133C3214" w14:textId="77777777" w:rsidTr="00016846">
        <w:tc>
          <w:tcPr>
            <w:tcW w:w="1135" w:type="dxa"/>
          </w:tcPr>
          <w:p w14:paraId="0CA17AA6" w14:textId="77777777" w:rsidR="00016846" w:rsidRPr="00B1189C" w:rsidRDefault="00016846" w:rsidP="0070458D">
            <w:pPr>
              <w:jc w:val="center"/>
              <w:rPr>
                <w:b/>
                <w:lang w:val="sr-Cyrl-CS"/>
              </w:rPr>
            </w:pPr>
            <w:r w:rsidRPr="00B1189C">
              <w:rPr>
                <w:b/>
                <w:lang w:val="sr-Cyrl-CS"/>
              </w:rPr>
              <w:t>9.</w:t>
            </w:r>
          </w:p>
        </w:tc>
        <w:tc>
          <w:tcPr>
            <w:tcW w:w="2711" w:type="dxa"/>
          </w:tcPr>
          <w:p w14:paraId="29EAF524" w14:textId="77777777" w:rsidR="00016846" w:rsidRPr="00B1189C" w:rsidRDefault="00016846" w:rsidP="0070458D">
            <w:pPr>
              <w:rPr>
                <w:bCs/>
              </w:rPr>
            </w:pPr>
          </w:p>
        </w:tc>
        <w:tc>
          <w:tcPr>
            <w:tcW w:w="2959" w:type="dxa"/>
          </w:tcPr>
          <w:p w14:paraId="35CB40D1" w14:textId="77777777" w:rsidR="00016846" w:rsidRPr="00B1189C" w:rsidRDefault="00016846" w:rsidP="0070458D">
            <w:pPr>
              <w:rPr>
                <w:bCs/>
              </w:rPr>
            </w:pPr>
          </w:p>
        </w:tc>
        <w:tc>
          <w:tcPr>
            <w:tcW w:w="2126" w:type="dxa"/>
          </w:tcPr>
          <w:p w14:paraId="51826A7E" w14:textId="77777777" w:rsidR="00016846" w:rsidRPr="00B1189C" w:rsidRDefault="00016846" w:rsidP="0070458D">
            <w:pPr>
              <w:rPr>
                <w:bCs/>
              </w:rPr>
            </w:pPr>
          </w:p>
        </w:tc>
      </w:tr>
      <w:tr w:rsidR="00016846" w:rsidRPr="00B1189C" w14:paraId="19920BD7" w14:textId="77777777" w:rsidTr="00016846">
        <w:tc>
          <w:tcPr>
            <w:tcW w:w="1135" w:type="dxa"/>
          </w:tcPr>
          <w:p w14:paraId="0759D5A1" w14:textId="77777777" w:rsidR="00016846" w:rsidRPr="00B1189C" w:rsidRDefault="00016846" w:rsidP="0070458D">
            <w:pPr>
              <w:jc w:val="center"/>
              <w:rPr>
                <w:b/>
                <w:lang w:val="sr-Cyrl-CS"/>
              </w:rPr>
            </w:pPr>
            <w:r w:rsidRPr="00B1189C">
              <w:rPr>
                <w:b/>
                <w:lang w:val="sr-Cyrl-CS"/>
              </w:rPr>
              <w:t>10.</w:t>
            </w:r>
          </w:p>
        </w:tc>
        <w:tc>
          <w:tcPr>
            <w:tcW w:w="2711" w:type="dxa"/>
          </w:tcPr>
          <w:p w14:paraId="1C6522FC" w14:textId="77777777" w:rsidR="00016846" w:rsidRPr="00B1189C" w:rsidRDefault="00016846" w:rsidP="0070458D">
            <w:pPr>
              <w:rPr>
                <w:bCs/>
              </w:rPr>
            </w:pPr>
          </w:p>
        </w:tc>
        <w:tc>
          <w:tcPr>
            <w:tcW w:w="2959" w:type="dxa"/>
          </w:tcPr>
          <w:p w14:paraId="6EFBD870" w14:textId="77777777" w:rsidR="00016846" w:rsidRPr="00B1189C" w:rsidRDefault="00016846" w:rsidP="0070458D">
            <w:pPr>
              <w:rPr>
                <w:bCs/>
              </w:rPr>
            </w:pPr>
          </w:p>
        </w:tc>
        <w:tc>
          <w:tcPr>
            <w:tcW w:w="2126" w:type="dxa"/>
          </w:tcPr>
          <w:p w14:paraId="4EAB380C" w14:textId="77777777" w:rsidR="00016846" w:rsidRPr="00B1189C" w:rsidRDefault="00016846" w:rsidP="0070458D">
            <w:pPr>
              <w:rPr>
                <w:bCs/>
              </w:rPr>
            </w:pPr>
          </w:p>
        </w:tc>
      </w:tr>
      <w:tr w:rsidR="00016846" w:rsidRPr="00B1189C" w14:paraId="728F4F30" w14:textId="77777777" w:rsidTr="00016846">
        <w:tc>
          <w:tcPr>
            <w:tcW w:w="1135" w:type="dxa"/>
          </w:tcPr>
          <w:p w14:paraId="12DCE4AA" w14:textId="77777777" w:rsidR="00016846" w:rsidRPr="00B1189C" w:rsidRDefault="00016846" w:rsidP="0070458D">
            <w:pPr>
              <w:jc w:val="center"/>
              <w:rPr>
                <w:b/>
                <w:lang w:val="sr-Cyrl-CS"/>
              </w:rPr>
            </w:pPr>
            <w:r w:rsidRPr="00B1189C">
              <w:rPr>
                <w:b/>
                <w:lang w:val="sr-Cyrl-CS"/>
              </w:rPr>
              <w:t>11.</w:t>
            </w:r>
          </w:p>
        </w:tc>
        <w:tc>
          <w:tcPr>
            <w:tcW w:w="2711" w:type="dxa"/>
          </w:tcPr>
          <w:p w14:paraId="3F3D1205" w14:textId="77777777" w:rsidR="00016846" w:rsidRPr="00B1189C" w:rsidRDefault="00016846" w:rsidP="0070458D">
            <w:pPr>
              <w:rPr>
                <w:bCs/>
              </w:rPr>
            </w:pPr>
          </w:p>
        </w:tc>
        <w:tc>
          <w:tcPr>
            <w:tcW w:w="2959" w:type="dxa"/>
          </w:tcPr>
          <w:p w14:paraId="24E90F80" w14:textId="77777777" w:rsidR="00016846" w:rsidRPr="00B1189C" w:rsidRDefault="00016846" w:rsidP="0070458D">
            <w:pPr>
              <w:rPr>
                <w:bCs/>
              </w:rPr>
            </w:pPr>
          </w:p>
        </w:tc>
        <w:tc>
          <w:tcPr>
            <w:tcW w:w="2126" w:type="dxa"/>
          </w:tcPr>
          <w:p w14:paraId="1C04787F" w14:textId="77777777" w:rsidR="00016846" w:rsidRPr="00B1189C" w:rsidRDefault="00016846" w:rsidP="0070458D">
            <w:pPr>
              <w:rPr>
                <w:bCs/>
              </w:rPr>
            </w:pPr>
          </w:p>
        </w:tc>
      </w:tr>
      <w:tr w:rsidR="00016846" w:rsidRPr="00B1189C" w14:paraId="212AF7F8" w14:textId="77777777" w:rsidTr="00016846">
        <w:tc>
          <w:tcPr>
            <w:tcW w:w="1135" w:type="dxa"/>
          </w:tcPr>
          <w:p w14:paraId="7EDDE755" w14:textId="77777777" w:rsidR="00016846" w:rsidRPr="00B1189C" w:rsidRDefault="00016846" w:rsidP="0070458D">
            <w:pPr>
              <w:jc w:val="center"/>
              <w:rPr>
                <w:b/>
                <w:lang w:val="sr-Cyrl-CS"/>
              </w:rPr>
            </w:pPr>
            <w:r w:rsidRPr="00B1189C">
              <w:rPr>
                <w:b/>
                <w:lang w:val="sr-Cyrl-CS"/>
              </w:rPr>
              <w:t>12.</w:t>
            </w:r>
          </w:p>
        </w:tc>
        <w:tc>
          <w:tcPr>
            <w:tcW w:w="2711" w:type="dxa"/>
          </w:tcPr>
          <w:p w14:paraId="2200B4AC" w14:textId="77777777" w:rsidR="00016846" w:rsidRPr="00B1189C" w:rsidRDefault="00016846" w:rsidP="0070458D">
            <w:pPr>
              <w:rPr>
                <w:bCs/>
              </w:rPr>
            </w:pPr>
          </w:p>
        </w:tc>
        <w:tc>
          <w:tcPr>
            <w:tcW w:w="2959" w:type="dxa"/>
          </w:tcPr>
          <w:p w14:paraId="101FE9A7" w14:textId="77777777" w:rsidR="00016846" w:rsidRPr="00B1189C" w:rsidRDefault="00016846" w:rsidP="0070458D">
            <w:pPr>
              <w:rPr>
                <w:bCs/>
              </w:rPr>
            </w:pPr>
          </w:p>
        </w:tc>
        <w:tc>
          <w:tcPr>
            <w:tcW w:w="2126" w:type="dxa"/>
          </w:tcPr>
          <w:p w14:paraId="335363DE" w14:textId="77777777" w:rsidR="00016846" w:rsidRPr="00B1189C" w:rsidRDefault="00016846" w:rsidP="0070458D">
            <w:pPr>
              <w:rPr>
                <w:bCs/>
              </w:rPr>
            </w:pPr>
          </w:p>
        </w:tc>
      </w:tr>
      <w:tr w:rsidR="00016846" w:rsidRPr="00B1189C" w14:paraId="2099AC98" w14:textId="77777777" w:rsidTr="00016846">
        <w:tc>
          <w:tcPr>
            <w:tcW w:w="1135" w:type="dxa"/>
          </w:tcPr>
          <w:p w14:paraId="0877A10A" w14:textId="77777777" w:rsidR="00016846" w:rsidRPr="00B1189C" w:rsidRDefault="00016846" w:rsidP="0070458D">
            <w:pPr>
              <w:jc w:val="center"/>
              <w:rPr>
                <w:b/>
                <w:lang w:val="sr-Cyrl-CS"/>
              </w:rPr>
            </w:pPr>
            <w:r w:rsidRPr="00B1189C">
              <w:rPr>
                <w:b/>
                <w:lang w:val="sr-Cyrl-CS"/>
              </w:rPr>
              <w:t>13.</w:t>
            </w:r>
          </w:p>
        </w:tc>
        <w:tc>
          <w:tcPr>
            <w:tcW w:w="2711" w:type="dxa"/>
          </w:tcPr>
          <w:p w14:paraId="7069BC18" w14:textId="77777777" w:rsidR="00016846" w:rsidRPr="00B1189C" w:rsidRDefault="00016846" w:rsidP="0070458D">
            <w:pPr>
              <w:rPr>
                <w:bCs/>
              </w:rPr>
            </w:pPr>
          </w:p>
        </w:tc>
        <w:tc>
          <w:tcPr>
            <w:tcW w:w="2959" w:type="dxa"/>
          </w:tcPr>
          <w:p w14:paraId="2361DF27" w14:textId="77777777" w:rsidR="00016846" w:rsidRPr="00B1189C" w:rsidRDefault="00016846" w:rsidP="0070458D">
            <w:pPr>
              <w:rPr>
                <w:bCs/>
              </w:rPr>
            </w:pPr>
          </w:p>
        </w:tc>
        <w:tc>
          <w:tcPr>
            <w:tcW w:w="2126" w:type="dxa"/>
          </w:tcPr>
          <w:p w14:paraId="7CBAAD5C" w14:textId="77777777" w:rsidR="00016846" w:rsidRPr="00B1189C" w:rsidRDefault="00016846" w:rsidP="0070458D">
            <w:pPr>
              <w:rPr>
                <w:bCs/>
              </w:rPr>
            </w:pPr>
          </w:p>
        </w:tc>
      </w:tr>
      <w:tr w:rsidR="00016846" w:rsidRPr="00B1189C" w14:paraId="24E5C5B0" w14:textId="77777777" w:rsidTr="00016846">
        <w:tc>
          <w:tcPr>
            <w:tcW w:w="1135" w:type="dxa"/>
          </w:tcPr>
          <w:p w14:paraId="427EF499" w14:textId="77777777" w:rsidR="00016846" w:rsidRPr="00B1189C" w:rsidRDefault="00016846" w:rsidP="0070458D">
            <w:pPr>
              <w:jc w:val="center"/>
              <w:rPr>
                <w:b/>
                <w:lang w:val="sr-Cyrl-CS"/>
              </w:rPr>
            </w:pPr>
            <w:r w:rsidRPr="00B1189C">
              <w:rPr>
                <w:b/>
                <w:lang w:val="sr-Cyrl-CS"/>
              </w:rPr>
              <w:t>14.</w:t>
            </w:r>
          </w:p>
        </w:tc>
        <w:tc>
          <w:tcPr>
            <w:tcW w:w="2711" w:type="dxa"/>
          </w:tcPr>
          <w:p w14:paraId="1B7A5FF6" w14:textId="77777777" w:rsidR="00016846" w:rsidRPr="00B1189C" w:rsidRDefault="00016846" w:rsidP="0070458D">
            <w:pPr>
              <w:rPr>
                <w:bCs/>
              </w:rPr>
            </w:pPr>
          </w:p>
        </w:tc>
        <w:tc>
          <w:tcPr>
            <w:tcW w:w="2959" w:type="dxa"/>
          </w:tcPr>
          <w:p w14:paraId="40C013B1" w14:textId="77777777" w:rsidR="00016846" w:rsidRPr="00B1189C" w:rsidRDefault="00016846" w:rsidP="0070458D">
            <w:pPr>
              <w:rPr>
                <w:bCs/>
              </w:rPr>
            </w:pPr>
          </w:p>
        </w:tc>
        <w:tc>
          <w:tcPr>
            <w:tcW w:w="2126" w:type="dxa"/>
          </w:tcPr>
          <w:p w14:paraId="23C05767" w14:textId="77777777" w:rsidR="00016846" w:rsidRPr="00B1189C" w:rsidRDefault="00016846" w:rsidP="0070458D">
            <w:pPr>
              <w:rPr>
                <w:bCs/>
              </w:rPr>
            </w:pPr>
          </w:p>
        </w:tc>
      </w:tr>
      <w:tr w:rsidR="00016846" w:rsidRPr="00B1189C" w14:paraId="5DB21C47" w14:textId="77777777" w:rsidTr="00016846">
        <w:tc>
          <w:tcPr>
            <w:tcW w:w="1135" w:type="dxa"/>
          </w:tcPr>
          <w:p w14:paraId="1DDDBE6A" w14:textId="77777777" w:rsidR="00016846" w:rsidRPr="00B1189C" w:rsidRDefault="00016846" w:rsidP="0070458D">
            <w:pPr>
              <w:jc w:val="center"/>
              <w:rPr>
                <w:b/>
                <w:lang w:val="sr-Cyrl-CS"/>
              </w:rPr>
            </w:pPr>
            <w:r w:rsidRPr="00B1189C">
              <w:rPr>
                <w:b/>
                <w:lang w:val="sr-Cyrl-CS"/>
              </w:rPr>
              <w:t>15.</w:t>
            </w:r>
          </w:p>
        </w:tc>
        <w:tc>
          <w:tcPr>
            <w:tcW w:w="2711" w:type="dxa"/>
          </w:tcPr>
          <w:p w14:paraId="5EDEBB4D" w14:textId="77777777" w:rsidR="00016846" w:rsidRPr="00B1189C" w:rsidRDefault="00016846" w:rsidP="0070458D">
            <w:pPr>
              <w:rPr>
                <w:bCs/>
              </w:rPr>
            </w:pPr>
          </w:p>
        </w:tc>
        <w:tc>
          <w:tcPr>
            <w:tcW w:w="2959" w:type="dxa"/>
          </w:tcPr>
          <w:p w14:paraId="21C46E2A" w14:textId="77777777" w:rsidR="00016846" w:rsidRPr="00B1189C" w:rsidRDefault="00016846" w:rsidP="0070458D">
            <w:pPr>
              <w:rPr>
                <w:bCs/>
              </w:rPr>
            </w:pPr>
          </w:p>
        </w:tc>
        <w:tc>
          <w:tcPr>
            <w:tcW w:w="2126" w:type="dxa"/>
          </w:tcPr>
          <w:p w14:paraId="07C2F809" w14:textId="77777777" w:rsidR="00016846" w:rsidRPr="00B1189C" w:rsidRDefault="00016846" w:rsidP="0070458D">
            <w:pPr>
              <w:rPr>
                <w:bCs/>
              </w:rPr>
            </w:pPr>
          </w:p>
        </w:tc>
      </w:tr>
      <w:tr w:rsidR="00016846" w:rsidRPr="00B1189C" w14:paraId="71F2B566" w14:textId="77777777" w:rsidTr="00016846">
        <w:tc>
          <w:tcPr>
            <w:tcW w:w="1135" w:type="dxa"/>
          </w:tcPr>
          <w:p w14:paraId="14F3B3AD" w14:textId="77777777" w:rsidR="00016846" w:rsidRPr="00B1189C" w:rsidRDefault="00016846" w:rsidP="0070458D">
            <w:pPr>
              <w:jc w:val="center"/>
              <w:rPr>
                <w:b/>
                <w:lang w:val="sr-Cyrl-CS"/>
              </w:rPr>
            </w:pPr>
            <w:r w:rsidRPr="00B1189C">
              <w:rPr>
                <w:b/>
                <w:lang w:val="sr-Cyrl-CS"/>
              </w:rPr>
              <w:t>16.</w:t>
            </w:r>
          </w:p>
        </w:tc>
        <w:tc>
          <w:tcPr>
            <w:tcW w:w="2711" w:type="dxa"/>
          </w:tcPr>
          <w:p w14:paraId="6440AC31" w14:textId="77777777" w:rsidR="00016846" w:rsidRPr="00B1189C" w:rsidRDefault="00016846" w:rsidP="0070458D">
            <w:pPr>
              <w:rPr>
                <w:bCs/>
              </w:rPr>
            </w:pPr>
          </w:p>
        </w:tc>
        <w:tc>
          <w:tcPr>
            <w:tcW w:w="2959" w:type="dxa"/>
          </w:tcPr>
          <w:p w14:paraId="201AC46C" w14:textId="77777777" w:rsidR="00016846" w:rsidRPr="00B1189C" w:rsidRDefault="00016846" w:rsidP="0070458D">
            <w:pPr>
              <w:rPr>
                <w:bCs/>
              </w:rPr>
            </w:pPr>
          </w:p>
        </w:tc>
        <w:tc>
          <w:tcPr>
            <w:tcW w:w="2126" w:type="dxa"/>
          </w:tcPr>
          <w:p w14:paraId="3DEE16EF" w14:textId="77777777" w:rsidR="00016846" w:rsidRPr="00B1189C" w:rsidRDefault="00016846" w:rsidP="0070458D">
            <w:pPr>
              <w:rPr>
                <w:bCs/>
              </w:rPr>
            </w:pPr>
          </w:p>
        </w:tc>
      </w:tr>
      <w:tr w:rsidR="00016846" w:rsidRPr="00B1189C" w14:paraId="7053607B" w14:textId="77777777" w:rsidTr="00016846">
        <w:tc>
          <w:tcPr>
            <w:tcW w:w="1135" w:type="dxa"/>
          </w:tcPr>
          <w:p w14:paraId="0725FD73" w14:textId="77777777" w:rsidR="00016846" w:rsidRPr="00B1189C" w:rsidRDefault="00016846" w:rsidP="0070458D">
            <w:pPr>
              <w:jc w:val="center"/>
              <w:rPr>
                <w:b/>
                <w:lang w:val="sr-Cyrl-CS"/>
              </w:rPr>
            </w:pPr>
            <w:r w:rsidRPr="00B1189C">
              <w:rPr>
                <w:b/>
                <w:lang w:val="sr-Cyrl-CS"/>
              </w:rPr>
              <w:t>17.</w:t>
            </w:r>
          </w:p>
        </w:tc>
        <w:tc>
          <w:tcPr>
            <w:tcW w:w="2711" w:type="dxa"/>
          </w:tcPr>
          <w:p w14:paraId="5778CDC3" w14:textId="77777777" w:rsidR="00016846" w:rsidRPr="00B1189C" w:rsidRDefault="00016846" w:rsidP="0070458D">
            <w:pPr>
              <w:rPr>
                <w:bCs/>
              </w:rPr>
            </w:pPr>
          </w:p>
        </w:tc>
        <w:tc>
          <w:tcPr>
            <w:tcW w:w="2959" w:type="dxa"/>
          </w:tcPr>
          <w:p w14:paraId="507A9964" w14:textId="77777777" w:rsidR="00016846" w:rsidRPr="00B1189C" w:rsidRDefault="00016846" w:rsidP="0070458D">
            <w:pPr>
              <w:rPr>
                <w:bCs/>
              </w:rPr>
            </w:pPr>
          </w:p>
        </w:tc>
        <w:tc>
          <w:tcPr>
            <w:tcW w:w="2126" w:type="dxa"/>
          </w:tcPr>
          <w:p w14:paraId="0A5B6C38" w14:textId="77777777" w:rsidR="00016846" w:rsidRPr="00B1189C" w:rsidRDefault="00016846" w:rsidP="0070458D">
            <w:pPr>
              <w:rPr>
                <w:bCs/>
              </w:rPr>
            </w:pPr>
          </w:p>
        </w:tc>
      </w:tr>
      <w:tr w:rsidR="00016846" w:rsidRPr="00B1189C" w14:paraId="259941D0" w14:textId="77777777" w:rsidTr="00016846">
        <w:tc>
          <w:tcPr>
            <w:tcW w:w="1135" w:type="dxa"/>
          </w:tcPr>
          <w:p w14:paraId="49A93B1B" w14:textId="77777777" w:rsidR="00016846" w:rsidRPr="00B1189C" w:rsidRDefault="00016846" w:rsidP="0070458D">
            <w:pPr>
              <w:jc w:val="center"/>
              <w:rPr>
                <w:b/>
                <w:lang w:val="sr-Cyrl-CS"/>
              </w:rPr>
            </w:pPr>
            <w:r w:rsidRPr="00B1189C">
              <w:rPr>
                <w:b/>
                <w:lang w:val="sr-Cyrl-CS"/>
              </w:rPr>
              <w:t>18.</w:t>
            </w:r>
          </w:p>
        </w:tc>
        <w:tc>
          <w:tcPr>
            <w:tcW w:w="2711" w:type="dxa"/>
          </w:tcPr>
          <w:p w14:paraId="7C4D4E5A" w14:textId="77777777" w:rsidR="00016846" w:rsidRPr="00B1189C" w:rsidRDefault="00016846" w:rsidP="0070458D">
            <w:pPr>
              <w:rPr>
                <w:bCs/>
              </w:rPr>
            </w:pPr>
          </w:p>
        </w:tc>
        <w:tc>
          <w:tcPr>
            <w:tcW w:w="2959" w:type="dxa"/>
          </w:tcPr>
          <w:p w14:paraId="3CC3C0D7" w14:textId="77777777" w:rsidR="00016846" w:rsidRPr="00B1189C" w:rsidRDefault="00016846" w:rsidP="0070458D">
            <w:pPr>
              <w:rPr>
                <w:bCs/>
              </w:rPr>
            </w:pPr>
          </w:p>
        </w:tc>
        <w:tc>
          <w:tcPr>
            <w:tcW w:w="2126" w:type="dxa"/>
          </w:tcPr>
          <w:p w14:paraId="3CC9D265" w14:textId="77777777" w:rsidR="00016846" w:rsidRPr="00B1189C" w:rsidRDefault="00016846" w:rsidP="0070458D">
            <w:pPr>
              <w:rPr>
                <w:bCs/>
              </w:rPr>
            </w:pPr>
          </w:p>
        </w:tc>
      </w:tr>
      <w:tr w:rsidR="00016846" w:rsidRPr="00B1189C" w14:paraId="6353A9CE" w14:textId="77777777" w:rsidTr="00016846">
        <w:tc>
          <w:tcPr>
            <w:tcW w:w="1135" w:type="dxa"/>
          </w:tcPr>
          <w:p w14:paraId="037E893B" w14:textId="77777777" w:rsidR="00016846" w:rsidRPr="00B1189C" w:rsidRDefault="00016846" w:rsidP="0070458D">
            <w:pPr>
              <w:jc w:val="center"/>
              <w:rPr>
                <w:b/>
                <w:lang w:val="sr-Cyrl-CS"/>
              </w:rPr>
            </w:pPr>
            <w:r w:rsidRPr="00B1189C">
              <w:rPr>
                <w:b/>
                <w:lang w:val="sr-Cyrl-CS"/>
              </w:rPr>
              <w:t>19.</w:t>
            </w:r>
          </w:p>
        </w:tc>
        <w:tc>
          <w:tcPr>
            <w:tcW w:w="2711" w:type="dxa"/>
          </w:tcPr>
          <w:p w14:paraId="2863468C" w14:textId="77777777" w:rsidR="00016846" w:rsidRPr="00B1189C" w:rsidRDefault="00016846" w:rsidP="0070458D">
            <w:pPr>
              <w:rPr>
                <w:bCs/>
              </w:rPr>
            </w:pPr>
          </w:p>
        </w:tc>
        <w:tc>
          <w:tcPr>
            <w:tcW w:w="2959" w:type="dxa"/>
          </w:tcPr>
          <w:p w14:paraId="03961F7C" w14:textId="77777777" w:rsidR="00016846" w:rsidRPr="00B1189C" w:rsidRDefault="00016846" w:rsidP="0070458D">
            <w:pPr>
              <w:rPr>
                <w:bCs/>
              </w:rPr>
            </w:pPr>
          </w:p>
        </w:tc>
        <w:tc>
          <w:tcPr>
            <w:tcW w:w="2126" w:type="dxa"/>
          </w:tcPr>
          <w:p w14:paraId="31429B7C" w14:textId="77777777" w:rsidR="00016846" w:rsidRPr="00B1189C" w:rsidRDefault="00016846" w:rsidP="0070458D">
            <w:pPr>
              <w:rPr>
                <w:bCs/>
              </w:rPr>
            </w:pPr>
          </w:p>
        </w:tc>
      </w:tr>
      <w:tr w:rsidR="00016846" w:rsidRPr="00B1189C" w14:paraId="3991693B" w14:textId="77777777" w:rsidTr="00016846">
        <w:tc>
          <w:tcPr>
            <w:tcW w:w="1135" w:type="dxa"/>
          </w:tcPr>
          <w:p w14:paraId="1BA621CC" w14:textId="77777777" w:rsidR="00016846" w:rsidRPr="00B1189C" w:rsidRDefault="00016846" w:rsidP="0070458D">
            <w:pPr>
              <w:jc w:val="center"/>
              <w:rPr>
                <w:b/>
                <w:lang w:val="sr-Cyrl-CS"/>
              </w:rPr>
            </w:pPr>
            <w:r w:rsidRPr="00B1189C">
              <w:rPr>
                <w:b/>
                <w:lang w:val="sr-Cyrl-CS"/>
              </w:rPr>
              <w:t>20.</w:t>
            </w:r>
          </w:p>
        </w:tc>
        <w:tc>
          <w:tcPr>
            <w:tcW w:w="2711" w:type="dxa"/>
          </w:tcPr>
          <w:p w14:paraId="4F6B6068" w14:textId="77777777" w:rsidR="00016846" w:rsidRPr="00B1189C" w:rsidRDefault="00016846" w:rsidP="0070458D">
            <w:pPr>
              <w:rPr>
                <w:bCs/>
              </w:rPr>
            </w:pPr>
          </w:p>
        </w:tc>
        <w:tc>
          <w:tcPr>
            <w:tcW w:w="2959" w:type="dxa"/>
          </w:tcPr>
          <w:p w14:paraId="655E52B1" w14:textId="77777777" w:rsidR="00016846" w:rsidRPr="00B1189C" w:rsidRDefault="00016846" w:rsidP="0070458D">
            <w:pPr>
              <w:rPr>
                <w:bCs/>
              </w:rPr>
            </w:pPr>
          </w:p>
        </w:tc>
        <w:tc>
          <w:tcPr>
            <w:tcW w:w="2126" w:type="dxa"/>
          </w:tcPr>
          <w:p w14:paraId="6E973321" w14:textId="77777777" w:rsidR="00016846" w:rsidRPr="00B1189C" w:rsidRDefault="00016846" w:rsidP="0070458D">
            <w:pPr>
              <w:rPr>
                <w:bCs/>
              </w:rPr>
            </w:pPr>
          </w:p>
        </w:tc>
      </w:tr>
      <w:tr w:rsidR="00016846" w:rsidRPr="00B1189C" w14:paraId="1141784D" w14:textId="77777777" w:rsidTr="00016846">
        <w:tc>
          <w:tcPr>
            <w:tcW w:w="1135" w:type="dxa"/>
          </w:tcPr>
          <w:p w14:paraId="1A7EDA06" w14:textId="77777777" w:rsidR="00016846" w:rsidRPr="00B1189C" w:rsidRDefault="00016846" w:rsidP="0070458D">
            <w:pPr>
              <w:jc w:val="center"/>
              <w:rPr>
                <w:b/>
                <w:lang w:val="sr-Cyrl-CS"/>
              </w:rPr>
            </w:pPr>
            <w:r w:rsidRPr="00B1189C">
              <w:rPr>
                <w:b/>
                <w:lang w:val="sr-Cyrl-CS"/>
              </w:rPr>
              <w:t>21.</w:t>
            </w:r>
          </w:p>
        </w:tc>
        <w:tc>
          <w:tcPr>
            <w:tcW w:w="2711" w:type="dxa"/>
          </w:tcPr>
          <w:p w14:paraId="0F7EC6A3" w14:textId="77777777" w:rsidR="00016846" w:rsidRPr="00B1189C" w:rsidRDefault="00016846" w:rsidP="0070458D">
            <w:pPr>
              <w:rPr>
                <w:bCs/>
              </w:rPr>
            </w:pPr>
          </w:p>
        </w:tc>
        <w:tc>
          <w:tcPr>
            <w:tcW w:w="2959" w:type="dxa"/>
          </w:tcPr>
          <w:p w14:paraId="0D97265F" w14:textId="77777777" w:rsidR="00016846" w:rsidRPr="00B1189C" w:rsidRDefault="00016846" w:rsidP="0070458D">
            <w:pPr>
              <w:rPr>
                <w:bCs/>
              </w:rPr>
            </w:pPr>
          </w:p>
        </w:tc>
        <w:tc>
          <w:tcPr>
            <w:tcW w:w="2126" w:type="dxa"/>
          </w:tcPr>
          <w:p w14:paraId="7AA7C51A" w14:textId="77777777" w:rsidR="00016846" w:rsidRPr="00B1189C" w:rsidRDefault="00016846" w:rsidP="0070458D">
            <w:pPr>
              <w:rPr>
                <w:bCs/>
              </w:rPr>
            </w:pPr>
          </w:p>
        </w:tc>
      </w:tr>
      <w:tr w:rsidR="00016846" w:rsidRPr="00B1189C" w14:paraId="745A2BDD" w14:textId="77777777" w:rsidTr="00016846">
        <w:tc>
          <w:tcPr>
            <w:tcW w:w="1135" w:type="dxa"/>
          </w:tcPr>
          <w:p w14:paraId="17B0CD36" w14:textId="77777777" w:rsidR="00016846" w:rsidRPr="00B1189C" w:rsidRDefault="00016846" w:rsidP="0070458D">
            <w:pPr>
              <w:jc w:val="center"/>
              <w:rPr>
                <w:b/>
                <w:lang w:val="sr-Cyrl-CS"/>
              </w:rPr>
            </w:pPr>
            <w:r w:rsidRPr="00B1189C">
              <w:rPr>
                <w:b/>
                <w:lang w:val="sr-Cyrl-CS"/>
              </w:rPr>
              <w:t>22.</w:t>
            </w:r>
          </w:p>
        </w:tc>
        <w:tc>
          <w:tcPr>
            <w:tcW w:w="2711" w:type="dxa"/>
          </w:tcPr>
          <w:p w14:paraId="74BD3CAC" w14:textId="77777777" w:rsidR="00016846" w:rsidRPr="00B1189C" w:rsidRDefault="00016846" w:rsidP="0070458D">
            <w:pPr>
              <w:rPr>
                <w:bCs/>
              </w:rPr>
            </w:pPr>
          </w:p>
        </w:tc>
        <w:tc>
          <w:tcPr>
            <w:tcW w:w="2959" w:type="dxa"/>
          </w:tcPr>
          <w:p w14:paraId="1ACD8B32" w14:textId="77777777" w:rsidR="00016846" w:rsidRPr="00B1189C" w:rsidRDefault="00016846" w:rsidP="0070458D">
            <w:pPr>
              <w:rPr>
                <w:bCs/>
              </w:rPr>
            </w:pPr>
          </w:p>
        </w:tc>
        <w:tc>
          <w:tcPr>
            <w:tcW w:w="2126" w:type="dxa"/>
          </w:tcPr>
          <w:p w14:paraId="5A61C89E" w14:textId="77777777" w:rsidR="00016846" w:rsidRPr="00B1189C" w:rsidRDefault="00016846" w:rsidP="0070458D">
            <w:pPr>
              <w:rPr>
                <w:bCs/>
              </w:rPr>
            </w:pPr>
          </w:p>
        </w:tc>
      </w:tr>
      <w:tr w:rsidR="00016846" w:rsidRPr="00B1189C" w14:paraId="315309E4" w14:textId="77777777" w:rsidTr="00016846">
        <w:tc>
          <w:tcPr>
            <w:tcW w:w="1135" w:type="dxa"/>
          </w:tcPr>
          <w:p w14:paraId="4251AEA7" w14:textId="77777777" w:rsidR="00016846" w:rsidRPr="00B1189C" w:rsidRDefault="00016846" w:rsidP="0070458D">
            <w:pPr>
              <w:jc w:val="center"/>
              <w:rPr>
                <w:b/>
                <w:lang w:val="sr-Cyrl-CS"/>
              </w:rPr>
            </w:pPr>
            <w:r w:rsidRPr="00B1189C">
              <w:rPr>
                <w:b/>
                <w:lang w:val="sr-Cyrl-CS"/>
              </w:rPr>
              <w:t>23.</w:t>
            </w:r>
          </w:p>
        </w:tc>
        <w:tc>
          <w:tcPr>
            <w:tcW w:w="2711" w:type="dxa"/>
          </w:tcPr>
          <w:p w14:paraId="52A60FC3" w14:textId="77777777" w:rsidR="00016846" w:rsidRPr="00B1189C" w:rsidRDefault="00016846" w:rsidP="0070458D">
            <w:pPr>
              <w:rPr>
                <w:bCs/>
              </w:rPr>
            </w:pPr>
          </w:p>
        </w:tc>
        <w:tc>
          <w:tcPr>
            <w:tcW w:w="2959" w:type="dxa"/>
          </w:tcPr>
          <w:p w14:paraId="47B7968A" w14:textId="77777777" w:rsidR="00016846" w:rsidRPr="00B1189C" w:rsidRDefault="00016846" w:rsidP="0070458D">
            <w:pPr>
              <w:rPr>
                <w:bCs/>
              </w:rPr>
            </w:pPr>
          </w:p>
        </w:tc>
        <w:tc>
          <w:tcPr>
            <w:tcW w:w="2126" w:type="dxa"/>
          </w:tcPr>
          <w:p w14:paraId="6916F8C8" w14:textId="77777777" w:rsidR="00016846" w:rsidRPr="00B1189C" w:rsidRDefault="00016846" w:rsidP="0070458D">
            <w:pPr>
              <w:rPr>
                <w:bCs/>
              </w:rPr>
            </w:pPr>
          </w:p>
        </w:tc>
      </w:tr>
      <w:tr w:rsidR="00016846" w:rsidRPr="00B1189C" w14:paraId="0C05D262" w14:textId="77777777" w:rsidTr="00016846">
        <w:tc>
          <w:tcPr>
            <w:tcW w:w="1135" w:type="dxa"/>
          </w:tcPr>
          <w:p w14:paraId="59AF459F" w14:textId="77777777" w:rsidR="00016846" w:rsidRPr="00B1189C" w:rsidRDefault="00016846" w:rsidP="0070458D">
            <w:pPr>
              <w:jc w:val="center"/>
              <w:rPr>
                <w:b/>
                <w:lang w:val="sr-Cyrl-CS"/>
              </w:rPr>
            </w:pPr>
            <w:r w:rsidRPr="00B1189C">
              <w:rPr>
                <w:b/>
                <w:lang w:val="sr-Cyrl-CS"/>
              </w:rPr>
              <w:t>24.</w:t>
            </w:r>
          </w:p>
        </w:tc>
        <w:tc>
          <w:tcPr>
            <w:tcW w:w="2711" w:type="dxa"/>
          </w:tcPr>
          <w:p w14:paraId="340EBDC7" w14:textId="77777777" w:rsidR="00016846" w:rsidRPr="00B1189C" w:rsidRDefault="00016846" w:rsidP="0070458D">
            <w:pPr>
              <w:rPr>
                <w:bCs/>
              </w:rPr>
            </w:pPr>
          </w:p>
        </w:tc>
        <w:tc>
          <w:tcPr>
            <w:tcW w:w="2959" w:type="dxa"/>
          </w:tcPr>
          <w:p w14:paraId="34934D0A" w14:textId="77777777" w:rsidR="00016846" w:rsidRPr="00B1189C" w:rsidRDefault="00016846" w:rsidP="0070458D">
            <w:pPr>
              <w:rPr>
                <w:bCs/>
              </w:rPr>
            </w:pPr>
          </w:p>
        </w:tc>
        <w:tc>
          <w:tcPr>
            <w:tcW w:w="2126" w:type="dxa"/>
          </w:tcPr>
          <w:p w14:paraId="11FF58FE" w14:textId="77777777" w:rsidR="00016846" w:rsidRPr="00B1189C" w:rsidRDefault="00016846" w:rsidP="0070458D">
            <w:pPr>
              <w:rPr>
                <w:bCs/>
              </w:rPr>
            </w:pPr>
          </w:p>
        </w:tc>
      </w:tr>
      <w:tr w:rsidR="00016846" w:rsidRPr="00B1189C" w14:paraId="79AEB37F" w14:textId="77777777" w:rsidTr="00016846">
        <w:tc>
          <w:tcPr>
            <w:tcW w:w="1135" w:type="dxa"/>
          </w:tcPr>
          <w:p w14:paraId="56649F5D" w14:textId="77777777" w:rsidR="00016846" w:rsidRPr="00B1189C" w:rsidRDefault="00016846" w:rsidP="0070458D">
            <w:pPr>
              <w:jc w:val="center"/>
              <w:rPr>
                <w:b/>
                <w:lang w:val="sr-Cyrl-CS"/>
              </w:rPr>
            </w:pPr>
            <w:r w:rsidRPr="00B1189C">
              <w:rPr>
                <w:b/>
                <w:lang w:val="sr-Cyrl-CS"/>
              </w:rPr>
              <w:t>25.</w:t>
            </w:r>
          </w:p>
        </w:tc>
        <w:tc>
          <w:tcPr>
            <w:tcW w:w="2711" w:type="dxa"/>
          </w:tcPr>
          <w:p w14:paraId="6D42A19A" w14:textId="77777777" w:rsidR="00016846" w:rsidRPr="00B1189C" w:rsidRDefault="00016846" w:rsidP="0070458D">
            <w:pPr>
              <w:rPr>
                <w:bCs/>
              </w:rPr>
            </w:pPr>
          </w:p>
        </w:tc>
        <w:tc>
          <w:tcPr>
            <w:tcW w:w="2959" w:type="dxa"/>
          </w:tcPr>
          <w:p w14:paraId="303E8396" w14:textId="77777777" w:rsidR="00016846" w:rsidRPr="00B1189C" w:rsidRDefault="00016846" w:rsidP="0070458D">
            <w:pPr>
              <w:rPr>
                <w:bCs/>
              </w:rPr>
            </w:pPr>
          </w:p>
        </w:tc>
        <w:tc>
          <w:tcPr>
            <w:tcW w:w="2126" w:type="dxa"/>
          </w:tcPr>
          <w:p w14:paraId="694AE7E2" w14:textId="77777777" w:rsidR="00016846" w:rsidRPr="00B1189C" w:rsidRDefault="00016846" w:rsidP="0070458D">
            <w:pPr>
              <w:rPr>
                <w:bCs/>
              </w:rPr>
            </w:pPr>
          </w:p>
        </w:tc>
      </w:tr>
      <w:tr w:rsidR="00016846" w:rsidRPr="00B1189C" w14:paraId="3813DCA5" w14:textId="77777777" w:rsidTr="00016846">
        <w:tc>
          <w:tcPr>
            <w:tcW w:w="1135" w:type="dxa"/>
          </w:tcPr>
          <w:p w14:paraId="3E290CA4" w14:textId="77777777" w:rsidR="00016846" w:rsidRPr="00B1189C" w:rsidRDefault="00016846" w:rsidP="0070458D">
            <w:pPr>
              <w:jc w:val="center"/>
              <w:rPr>
                <w:b/>
                <w:lang w:val="sr-Cyrl-CS"/>
              </w:rPr>
            </w:pPr>
            <w:r w:rsidRPr="00B1189C">
              <w:rPr>
                <w:b/>
                <w:lang w:val="sr-Cyrl-CS"/>
              </w:rPr>
              <w:t>26.</w:t>
            </w:r>
          </w:p>
        </w:tc>
        <w:tc>
          <w:tcPr>
            <w:tcW w:w="2711" w:type="dxa"/>
          </w:tcPr>
          <w:p w14:paraId="47D6D302" w14:textId="77777777" w:rsidR="00016846" w:rsidRPr="00B1189C" w:rsidRDefault="00016846" w:rsidP="0070458D">
            <w:pPr>
              <w:rPr>
                <w:bCs/>
              </w:rPr>
            </w:pPr>
          </w:p>
        </w:tc>
        <w:tc>
          <w:tcPr>
            <w:tcW w:w="2959" w:type="dxa"/>
          </w:tcPr>
          <w:p w14:paraId="1769CEFE" w14:textId="77777777" w:rsidR="00016846" w:rsidRPr="00B1189C" w:rsidRDefault="00016846" w:rsidP="0070458D">
            <w:pPr>
              <w:rPr>
                <w:bCs/>
              </w:rPr>
            </w:pPr>
          </w:p>
        </w:tc>
        <w:tc>
          <w:tcPr>
            <w:tcW w:w="2126" w:type="dxa"/>
          </w:tcPr>
          <w:p w14:paraId="5136A2E4" w14:textId="77777777" w:rsidR="00016846" w:rsidRPr="00B1189C" w:rsidRDefault="00016846" w:rsidP="0070458D">
            <w:pPr>
              <w:rPr>
                <w:bCs/>
              </w:rPr>
            </w:pPr>
          </w:p>
        </w:tc>
      </w:tr>
    </w:tbl>
    <w:p w14:paraId="6D047B48" w14:textId="77777777" w:rsidR="00016846" w:rsidRPr="00B1189C" w:rsidRDefault="00016846" w:rsidP="00016846">
      <w:pPr>
        <w:rPr>
          <w:bCs/>
          <w:lang w:val="sr-Cyrl-CS"/>
        </w:rPr>
      </w:pPr>
    </w:p>
    <w:p w14:paraId="5FFA7516" w14:textId="77777777" w:rsidR="00016846" w:rsidRPr="00B1189C" w:rsidRDefault="00016846" w:rsidP="00016846">
      <w:pPr>
        <w:autoSpaceDE w:val="0"/>
        <w:autoSpaceDN w:val="0"/>
        <w:adjustRightInd w:val="0"/>
        <w:rPr>
          <w:rFonts w:ascii="TimesNewRoman,Bold" w:hAnsi="TimesNewRoman,Bold"/>
          <w:b/>
          <w:bCs/>
        </w:rPr>
      </w:pPr>
      <w:r>
        <w:rPr>
          <w:rFonts w:ascii="TimesNewRoman,Bold" w:hAnsi="TimesNewRoman,Bold"/>
          <w:b/>
          <w:bCs/>
        </w:rPr>
        <w:t>Место</w:t>
      </w:r>
      <w:r w:rsidRPr="00B1189C">
        <w:rPr>
          <w:rFonts w:ascii="TimesNewRoman,Bold" w:hAnsi="TimesNewRoman,Bold"/>
          <w:b/>
          <w:bCs/>
        </w:rPr>
        <w:t xml:space="preserve"> </w:t>
      </w:r>
      <w:r>
        <w:rPr>
          <w:rFonts w:ascii="TimesNewRoman,Bold" w:hAnsi="TimesNewRoman,Bold"/>
          <w:b/>
          <w:bCs/>
        </w:rPr>
        <w:t>и</w:t>
      </w:r>
      <w:r w:rsidRPr="00B1189C">
        <w:rPr>
          <w:rFonts w:ascii="TimesNewRoman,Bold" w:hAnsi="TimesNewRoman,Bold"/>
          <w:b/>
          <w:bCs/>
        </w:rPr>
        <w:t xml:space="preserve"> </w:t>
      </w:r>
      <w:r>
        <w:rPr>
          <w:rFonts w:ascii="TimesNewRoman,Bold" w:hAnsi="TimesNewRoman,Bold"/>
          <w:b/>
          <w:bCs/>
        </w:rPr>
        <w:t>датум</w:t>
      </w:r>
      <w:r w:rsidRPr="00B1189C">
        <w:rPr>
          <w:rFonts w:ascii="TimesNewRoman,Bold" w:hAnsi="TimesNewRoman,Bold"/>
          <w:b/>
          <w:bCs/>
        </w:rPr>
        <w:t xml:space="preserve"> </w:t>
      </w:r>
      <w:r w:rsidRPr="00B1189C">
        <w:rPr>
          <w:rFonts w:ascii="TimesNewRoman,Bold" w:hAnsi="TimesNewRoman,Bold"/>
          <w:b/>
          <w:bCs/>
          <w:lang w:val="sr-Cyrl-CS"/>
        </w:rPr>
        <w:t xml:space="preserve">                                                                                    </w:t>
      </w:r>
      <w:r>
        <w:rPr>
          <w:rFonts w:ascii="TimesNewRoman,Bold" w:hAnsi="TimesNewRoman,Bold"/>
          <w:b/>
          <w:bCs/>
        </w:rPr>
        <w:t>Понуђач</w:t>
      </w:r>
    </w:p>
    <w:p w14:paraId="266AB778" w14:textId="77777777" w:rsidR="00016846" w:rsidRPr="00B1189C" w:rsidRDefault="00016846" w:rsidP="00016846">
      <w:pPr>
        <w:autoSpaceDE w:val="0"/>
        <w:autoSpaceDN w:val="0"/>
        <w:adjustRightInd w:val="0"/>
        <w:rPr>
          <w:rFonts w:ascii="TimesNewRoman,Bold" w:hAnsi="TimesNewRoman,Bold"/>
          <w:b/>
          <w:bCs/>
          <w:lang w:val="sr-Cyrl-CS"/>
        </w:rPr>
      </w:pPr>
      <w:r w:rsidRPr="00B1189C">
        <w:rPr>
          <w:rFonts w:ascii="TimesNewRoman,Bold" w:hAnsi="TimesNewRoman,Bold"/>
          <w:b/>
          <w:bCs/>
          <w:lang w:val="sr-Cyrl-CS"/>
        </w:rPr>
        <w:t xml:space="preserve">                                                                  </w:t>
      </w:r>
      <w:r>
        <w:rPr>
          <w:rFonts w:ascii="TimesNewRoman,Bold" w:hAnsi="TimesNewRoman,Bold"/>
          <w:b/>
          <w:bCs/>
          <w:lang w:val="sr-Cyrl-CS"/>
        </w:rPr>
        <w:t>М</w:t>
      </w:r>
      <w:r w:rsidRPr="00B1189C">
        <w:rPr>
          <w:rFonts w:ascii="TimesNewRoman,Bold" w:hAnsi="TimesNewRoman,Bold"/>
          <w:b/>
          <w:bCs/>
          <w:lang w:val="sr-Cyrl-CS"/>
        </w:rPr>
        <w:t>.</w:t>
      </w:r>
      <w:r>
        <w:rPr>
          <w:rFonts w:ascii="TimesNewRoman,Bold" w:hAnsi="TimesNewRoman,Bold"/>
          <w:b/>
          <w:bCs/>
          <w:lang w:val="sr-Cyrl-CS"/>
        </w:rPr>
        <w:t>П</w:t>
      </w:r>
      <w:r w:rsidRPr="00B1189C">
        <w:rPr>
          <w:rFonts w:ascii="TimesNewRoman,Bold" w:hAnsi="TimesNewRoman,Bold"/>
          <w:b/>
          <w:bCs/>
          <w:lang w:val="sr-Cyrl-CS"/>
        </w:rPr>
        <w:t>.</w:t>
      </w:r>
    </w:p>
    <w:p w14:paraId="670D2E57" w14:textId="77777777" w:rsidR="00016846" w:rsidRPr="00B1189C" w:rsidRDefault="00016846" w:rsidP="00016846">
      <w:pPr>
        <w:autoSpaceDE w:val="0"/>
        <w:autoSpaceDN w:val="0"/>
        <w:adjustRightInd w:val="0"/>
        <w:rPr>
          <w:rFonts w:ascii="TimesNewRoman" w:hAnsi="TimesNewRoman"/>
        </w:rPr>
      </w:pPr>
      <w:r w:rsidRPr="00B1189C">
        <w:rPr>
          <w:rFonts w:ascii="TimesNewRoman" w:hAnsi="TimesNewRoman"/>
        </w:rPr>
        <w:t>_____________________</w:t>
      </w:r>
      <w:r w:rsidRPr="00B1189C">
        <w:rPr>
          <w:rFonts w:ascii="TimesNewRoman" w:hAnsi="TimesNewRoman"/>
          <w:lang w:val="sr-Cyrl-CS"/>
        </w:rPr>
        <w:t xml:space="preserve">                                                     </w:t>
      </w:r>
      <w:r w:rsidRPr="00B1189C">
        <w:rPr>
          <w:rFonts w:ascii="TimesNewRoman" w:hAnsi="TimesNewRoman"/>
        </w:rPr>
        <w:t xml:space="preserve"> _______________________</w:t>
      </w:r>
    </w:p>
    <w:p w14:paraId="7FB79ED6" w14:textId="77777777" w:rsidR="00016846" w:rsidRPr="00B1189C" w:rsidRDefault="00016846" w:rsidP="00016846">
      <w:pPr>
        <w:autoSpaceDE w:val="0"/>
        <w:autoSpaceDN w:val="0"/>
        <w:adjustRightInd w:val="0"/>
        <w:rPr>
          <w:rFonts w:ascii="TimesNewRoman" w:hAnsi="TimesNewRoman"/>
          <w:lang w:val="sr-Cyrl-CS"/>
        </w:rPr>
      </w:pPr>
      <w:r w:rsidRPr="00B1189C">
        <w:rPr>
          <w:rFonts w:ascii="TimesNewRoman" w:hAnsi="TimesNewRoman"/>
          <w:lang w:val="sr-Cyrl-CS"/>
        </w:rPr>
        <w:t xml:space="preserve">                                                                 </w:t>
      </w:r>
      <w:r>
        <w:rPr>
          <w:rFonts w:ascii="TimesNewRoman" w:hAnsi="TimesNewRoman"/>
          <w:lang w:val="sr-Cyrl-CS"/>
        </w:rPr>
        <w:t xml:space="preserve">       </w:t>
      </w:r>
      <w:r w:rsidRPr="00B1189C">
        <w:rPr>
          <w:rFonts w:ascii="TimesNewRoman" w:hAnsi="TimesNewRoman"/>
        </w:rPr>
        <w:t xml:space="preserve"> </w:t>
      </w:r>
      <w:r w:rsidRPr="00B1189C">
        <w:rPr>
          <w:rFonts w:ascii="TimesNewRoman" w:hAnsi="TimesNewRoman"/>
          <w:lang w:val="sr-Cyrl-CS"/>
        </w:rPr>
        <w:t xml:space="preserve">                        </w:t>
      </w:r>
      <w:r>
        <w:rPr>
          <w:rFonts w:ascii="TimesNewRoman" w:hAnsi="TimesNewRoman"/>
          <w:lang w:val="sr-Cyrl-CS"/>
        </w:rPr>
        <w:t>потпис</w:t>
      </w:r>
      <w:r w:rsidRPr="00B1189C">
        <w:rPr>
          <w:rFonts w:ascii="TimesNewRoman" w:hAnsi="TimesNewRoman"/>
          <w:lang w:val="sr-Cyrl-CS"/>
        </w:rPr>
        <w:t xml:space="preserve"> </w:t>
      </w:r>
      <w:r>
        <w:rPr>
          <w:rFonts w:ascii="TimesNewRoman" w:hAnsi="TimesNewRoman"/>
          <w:lang w:val="sr-Cyrl-CS"/>
        </w:rPr>
        <w:t>овлашћеног</w:t>
      </w:r>
      <w:r w:rsidRPr="00B1189C">
        <w:rPr>
          <w:rFonts w:ascii="TimesNewRoman" w:hAnsi="TimesNewRoman"/>
          <w:lang w:val="sr-Cyrl-CS"/>
        </w:rPr>
        <w:t xml:space="preserve"> </w:t>
      </w:r>
      <w:r>
        <w:rPr>
          <w:rFonts w:ascii="TimesNewRoman" w:hAnsi="TimesNewRoman"/>
          <w:lang w:val="sr-Cyrl-CS"/>
        </w:rPr>
        <w:t>лица</w:t>
      </w:r>
      <w:r w:rsidRPr="00B1189C">
        <w:rPr>
          <w:rFonts w:ascii="TimesNewRoman" w:hAnsi="TimesNewRoman"/>
          <w:lang w:val="sr-Cyrl-CS"/>
        </w:rPr>
        <w:t xml:space="preserve">                                                                        </w:t>
      </w:r>
    </w:p>
    <w:p w14:paraId="425572C6" w14:textId="77777777" w:rsidR="00016846" w:rsidRPr="00B1189C" w:rsidRDefault="00016846" w:rsidP="00016846">
      <w:pPr>
        <w:rPr>
          <w:rFonts w:ascii="TimesNewRoman,BoldItalic" w:hAnsi="TimesNewRoman,BoldItalic"/>
          <w:b/>
          <w:bCs/>
          <w:i/>
          <w:iCs/>
          <w:lang w:val="sr-Cyrl-CS"/>
        </w:rPr>
      </w:pPr>
    </w:p>
    <w:p w14:paraId="6320F982" w14:textId="77777777" w:rsidR="00016846" w:rsidRDefault="00016846" w:rsidP="00016846">
      <w:pPr>
        <w:jc w:val="both"/>
        <w:rPr>
          <w:lang w:val="sr-Cyrl-RS"/>
        </w:rPr>
      </w:pPr>
      <w:r>
        <w:rPr>
          <w:rFonts w:ascii="TimesNewRoman,BoldItalic" w:hAnsi="TimesNewRoman,BoldItalic"/>
          <w:b/>
          <w:bCs/>
          <w:i/>
          <w:iCs/>
          <w:lang w:val="sr-Cyrl-CS"/>
        </w:rPr>
        <w:t>Напомена</w:t>
      </w:r>
      <w:r w:rsidRPr="00D51957">
        <w:rPr>
          <w:rFonts w:ascii="TimesNewRoman,Italic" w:hAnsi="TimesNewRoman,Italic"/>
          <w:i/>
          <w:iCs/>
          <w:lang w:val="sr-Cyrl-CS"/>
        </w:rPr>
        <w:t xml:space="preserve">: </w:t>
      </w:r>
      <w:r>
        <w:rPr>
          <w:rFonts w:ascii="TimesNewRoman,Italic" w:hAnsi="TimesNewRoman,Italic"/>
          <w:iCs/>
          <w:lang w:val="sr-Cyrl-CS"/>
        </w:rPr>
        <w:t>Образац</w:t>
      </w:r>
      <w:r>
        <w:rPr>
          <w:iCs/>
          <w:lang w:val="sr-Latn-CS"/>
        </w:rPr>
        <w:t xml:space="preserve"> Изјаве попуњава и </w:t>
      </w:r>
      <w:r>
        <w:rPr>
          <w:rFonts w:ascii="TimesNewRoman,Italic" w:hAnsi="TimesNewRoman,Italic"/>
          <w:iCs/>
          <w:lang w:val="sr-Cyrl-CS"/>
        </w:rPr>
        <w:t>оверава</w:t>
      </w:r>
      <w:r w:rsidRPr="001311AA">
        <w:rPr>
          <w:rFonts w:ascii="TimesNewRoman,Italic" w:hAnsi="TimesNewRoman,Italic"/>
          <w:iCs/>
          <w:lang w:val="sr-Cyrl-CS"/>
        </w:rPr>
        <w:t xml:space="preserve"> </w:t>
      </w:r>
      <w:r>
        <w:rPr>
          <w:rFonts w:ascii="TimesNewRoman,Italic" w:hAnsi="TimesNewRoman,Italic"/>
          <w:iCs/>
          <w:lang w:val="sr-Cyrl-CS"/>
        </w:rPr>
        <w:t>понуђач</w:t>
      </w:r>
      <w:r>
        <w:rPr>
          <w:iCs/>
          <w:lang w:val="sr-Latn-CS"/>
        </w:rPr>
        <w:t xml:space="preserve">, а </w:t>
      </w:r>
      <w:r>
        <w:rPr>
          <w:rFonts w:ascii="TimesNewRoman,Italic" w:hAnsi="TimesNewRoman,Italic"/>
          <w:iCs/>
          <w:lang w:val="sr-Cyrl-CS"/>
        </w:rPr>
        <w:t>у</w:t>
      </w:r>
      <w:r w:rsidRPr="001311AA">
        <w:rPr>
          <w:rFonts w:ascii="TimesNewRoman,Italic" w:hAnsi="TimesNewRoman,Italic"/>
          <w:iCs/>
          <w:lang w:val="sr-Cyrl-CS"/>
        </w:rPr>
        <w:t xml:space="preserve"> </w:t>
      </w:r>
      <w:r>
        <w:rPr>
          <w:rFonts w:ascii="TimesNewRoman,Italic" w:hAnsi="TimesNewRoman,Italic"/>
          <w:iCs/>
          <w:lang w:val="sr-Cyrl-CS"/>
        </w:rPr>
        <w:t>случају</w:t>
      </w:r>
      <w:r w:rsidRPr="001311AA">
        <w:rPr>
          <w:rFonts w:ascii="TimesNewRoman,Italic" w:hAnsi="TimesNewRoman,Italic"/>
          <w:iCs/>
          <w:lang w:val="sr-Cyrl-CS"/>
        </w:rPr>
        <w:t xml:space="preserve"> </w:t>
      </w:r>
      <w:r>
        <w:rPr>
          <w:rFonts w:ascii="TimesNewRoman,Italic" w:hAnsi="TimesNewRoman,Italic"/>
          <w:iCs/>
          <w:lang w:val="sr-Cyrl-CS"/>
        </w:rPr>
        <w:t>већег</w:t>
      </w:r>
      <w:r w:rsidRPr="001311AA">
        <w:rPr>
          <w:rFonts w:ascii="TimesNewRoman,Italic" w:hAnsi="TimesNewRoman,Italic"/>
          <w:iCs/>
          <w:lang w:val="sr-Cyrl-CS"/>
        </w:rPr>
        <w:t xml:space="preserve"> </w:t>
      </w:r>
      <w:r>
        <w:rPr>
          <w:rFonts w:ascii="TimesNewRoman,Italic" w:hAnsi="TimesNewRoman,Italic"/>
          <w:iCs/>
          <w:lang w:val="sr-Cyrl-CS"/>
        </w:rPr>
        <w:t>броја</w:t>
      </w:r>
      <w:r w:rsidRPr="001311AA">
        <w:rPr>
          <w:rFonts w:ascii="TimesNewRoman,Italic" w:hAnsi="TimesNewRoman,Italic"/>
          <w:iCs/>
          <w:lang w:val="sr-Cyrl-CS"/>
        </w:rPr>
        <w:t xml:space="preserve"> </w:t>
      </w:r>
      <w:r>
        <w:rPr>
          <w:iCs/>
          <w:lang w:val="sr-Latn-CS"/>
        </w:rPr>
        <w:t>бензинских станица</w:t>
      </w:r>
      <w:r>
        <w:rPr>
          <w:iCs/>
        </w:rPr>
        <w:t>-</w:t>
      </w:r>
      <w:r>
        <w:rPr>
          <w:rFonts w:ascii="TimesNewRoman,Italic" w:hAnsi="TimesNewRoman,Italic"/>
          <w:iCs/>
          <w:lang w:val="sr-Cyrl-CS"/>
        </w:rPr>
        <w:t>локација,</w:t>
      </w:r>
      <w:r w:rsidRPr="001311AA">
        <w:rPr>
          <w:rFonts w:ascii="TimesNewRoman,Italic" w:hAnsi="TimesNewRoman,Italic"/>
          <w:iCs/>
          <w:lang w:val="sr-Cyrl-CS"/>
        </w:rPr>
        <w:t xml:space="preserve"> </w:t>
      </w:r>
      <w:r>
        <w:rPr>
          <w:rFonts w:ascii="TimesNewRoman,Italic" w:hAnsi="TimesNewRoman,Italic"/>
          <w:iCs/>
          <w:lang w:val="sr-Cyrl-CS"/>
        </w:rPr>
        <w:t>Образац се може и треба проширити (додати потребне редове)</w:t>
      </w:r>
      <w:r>
        <w:rPr>
          <w:iCs/>
          <w:lang w:val="sr-Latn-CS"/>
        </w:rPr>
        <w:t xml:space="preserve">. </w:t>
      </w:r>
      <w:r>
        <w:rPr>
          <w:lang w:val="sr-Cyrl-RS"/>
        </w:rPr>
        <w:t xml:space="preserve">Навести </w:t>
      </w:r>
      <w:r>
        <w:t>искључиво</w:t>
      </w:r>
      <w:r>
        <w:rPr>
          <w:lang w:val="sr-Cyrl-RS"/>
        </w:rPr>
        <w:t xml:space="preserve"> </w:t>
      </w:r>
      <w:r w:rsidRPr="00792A0B">
        <w:t>објекат</w:t>
      </w:r>
      <w:r>
        <w:rPr>
          <w:lang w:val="sr-Cyrl-RS"/>
        </w:rPr>
        <w:t>е (безијске станице)</w:t>
      </w:r>
      <w:r w:rsidRPr="00792A0B">
        <w:t xml:space="preserve"> кој</w:t>
      </w:r>
      <w:r>
        <w:rPr>
          <w:lang w:val="sr-Cyrl-RS"/>
        </w:rPr>
        <w:t>е подржавају куповину добара уп</w:t>
      </w:r>
      <w:r w:rsidRPr="00792A0B">
        <w:t xml:space="preserve">отребом </w:t>
      </w:r>
      <w:r>
        <w:rPr>
          <w:lang w:val="sr-Cyrl-RS"/>
        </w:rPr>
        <w:t xml:space="preserve">дебитне </w:t>
      </w:r>
      <w:r w:rsidRPr="00792A0B">
        <w:t>картице</w:t>
      </w:r>
      <w:r>
        <w:rPr>
          <w:lang w:val="sr-Cyrl-RS"/>
        </w:rPr>
        <w:t>.</w:t>
      </w:r>
    </w:p>
    <w:p w14:paraId="0310D96E" w14:textId="77777777" w:rsidR="00016846" w:rsidRDefault="00016846" w:rsidP="00016846">
      <w:pPr>
        <w:jc w:val="both"/>
        <w:rPr>
          <w:lang w:val="sr-Cyrl-RS"/>
        </w:rPr>
      </w:pPr>
    </w:p>
    <w:p w14:paraId="38720556" w14:textId="77777777" w:rsidR="00016846" w:rsidRPr="009916B2" w:rsidRDefault="00016846" w:rsidP="00016846">
      <w:pPr>
        <w:jc w:val="both"/>
        <w:rPr>
          <w:i/>
          <w:iCs/>
          <w:lang w:val="sr-Cyrl-RS"/>
        </w:rPr>
      </w:pPr>
      <w:r w:rsidRPr="00A13646">
        <w:rPr>
          <w:i/>
          <w:iCs/>
          <w:lang w:val="sr-Latn-CS"/>
        </w:rPr>
        <w:t xml:space="preserve">Прилог бр. 1 је саставни део </w:t>
      </w:r>
      <w:r>
        <w:rPr>
          <w:i/>
          <w:iCs/>
          <w:lang w:val="sr-Cyrl-RS"/>
        </w:rPr>
        <w:t xml:space="preserve">понуде и </w:t>
      </w:r>
      <w:r w:rsidRPr="00A13646">
        <w:rPr>
          <w:i/>
          <w:iCs/>
          <w:lang w:val="sr-Latn-CS"/>
        </w:rPr>
        <w:t>уговора</w:t>
      </w:r>
      <w:r>
        <w:rPr>
          <w:i/>
          <w:iCs/>
          <w:lang w:val="sr-Cyrl-RS"/>
        </w:rPr>
        <w:t>.</w:t>
      </w:r>
    </w:p>
    <w:p w14:paraId="797949DD" w14:textId="77777777" w:rsidR="00016846" w:rsidRPr="00016846" w:rsidRDefault="00016846" w:rsidP="00016846">
      <w:pPr>
        <w:rPr>
          <w:lang w:val="sr-Latn-CS"/>
        </w:rPr>
        <w:sectPr w:rsidR="00016846" w:rsidRPr="00016846"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18BBE9EF" w:rsidR="002D5B2C" w:rsidRPr="00BD205C" w:rsidRDefault="002D5B2C" w:rsidP="00016846">
      <w:pPr>
        <w:pStyle w:val="Heading1"/>
        <w:numPr>
          <w:ilvl w:val="0"/>
          <w:numId w:val="41"/>
        </w:numPr>
      </w:pPr>
      <w:bookmarkStart w:id="104" w:name="_Toc375826014"/>
      <w:bookmarkStart w:id="105" w:name="_Toc389030821"/>
      <w:bookmarkStart w:id="106" w:name="_Toc448222245"/>
      <w:bookmarkStart w:id="107" w:name="_Toc477327717"/>
      <w:bookmarkStart w:id="108" w:name="_Toc477328000"/>
      <w:bookmarkStart w:id="109" w:name="_Toc477328729"/>
      <w:bookmarkStart w:id="110" w:name="_Toc477329200"/>
      <w:bookmarkStart w:id="111" w:name="_Toc496875551"/>
      <w:r w:rsidRPr="00BD205C">
        <w:lastRenderedPageBreak/>
        <w:t>ОБРАЗАЦ ПОНУДЕ</w:t>
      </w:r>
      <w:bookmarkEnd w:id="104"/>
      <w:bookmarkEnd w:id="105"/>
      <w:bookmarkEnd w:id="106"/>
      <w:bookmarkEnd w:id="107"/>
      <w:bookmarkEnd w:id="108"/>
      <w:bookmarkEnd w:id="109"/>
      <w:bookmarkEnd w:id="110"/>
      <w:bookmarkEnd w:id="11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415681" w:rsidRDefault="005E2923" w:rsidP="005E2923">
            <w:pPr>
              <w:jc w:val="right"/>
              <w:rPr>
                <w:noProof/>
              </w:rPr>
            </w:pPr>
            <w:r w:rsidRPr="0041568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48DEBD0" w:rsidR="005E2923" w:rsidRPr="00415681" w:rsidRDefault="00D874A8" w:rsidP="00D51194">
            <w:pPr>
              <w:rPr>
                <w:noProof/>
                <w:lang w:val="sr-Cyrl-RS"/>
              </w:rPr>
            </w:pPr>
            <w:r w:rsidRPr="00415681">
              <w:rPr>
                <w:b/>
                <w:noProof/>
                <w:lang w:val="sr-Cyrl-RS"/>
              </w:rPr>
              <w:t>198-17-О- Набавка горива</w:t>
            </w:r>
            <w:r w:rsidRPr="00415681">
              <w:rPr>
                <w:b/>
                <w:noProof/>
                <w:lang w:val="sr-Latn-RS"/>
              </w:rPr>
              <w:t xml:space="preserve"> </w:t>
            </w:r>
            <w:r w:rsidRPr="00415681">
              <w:rPr>
                <w:b/>
                <w:noProof/>
                <w:lang w:val="sr-Cyrl-RS"/>
              </w:rPr>
              <w:t>за возила, за потребе Клиничког центра Војводине</w:t>
            </w:r>
          </w:p>
        </w:tc>
      </w:tr>
      <w:tr w:rsidR="005E2923" w:rsidRPr="00AE1407" w14:paraId="09CB08C9" w14:textId="77777777" w:rsidTr="005E2923">
        <w:tc>
          <w:tcPr>
            <w:tcW w:w="5245" w:type="dxa"/>
          </w:tcPr>
          <w:p w14:paraId="03D94306" w14:textId="77777777" w:rsidR="005E2923" w:rsidRPr="00415681" w:rsidRDefault="005E2923" w:rsidP="005E2923">
            <w:pPr>
              <w:jc w:val="right"/>
              <w:rPr>
                <w:noProof/>
              </w:rPr>
            </w:pPr>
            <w:r w:rsidRPr="00415681">
              <w:rPr>
                <w:noProof/>
              </w:rPr>
              <w:t>Број понуде</w:t>
            </w:r>
          </w:p>
        </w:tc>
        <w:tc>
          <w:tcPr>
            <w:tcW w:w="3402" w:type="dxa"/>
            <w:gridSpan w:val="2"/>
            <w:tcBorders>
              <w:top w:val="inset" w:sz="6" w:space="0" w:color="auto"/>
            </w:tcBorders>
          </w:tcPr>
          <w:p w14:paraId="40ECE87D" w14:textId="77777777" w:rsidR="005E2923" w:rsidRPr="00415681" w:rsidRDefault="005E2923" w:rsidP="005E2923">
            <w:pPr>
              <w:jc w:val="right"/>
              <w:rPr>
                <w:noProof/>
              </w:rPr>
            </w:pPr>
          </w:p>
        </w:tc>
        <w:tc>
          <w:tcPr>
            <w:tcW w:w="2977" w:type="dxa"/>
            <w:tcBorders>
              <w:top w:val="inset" w:sz="6" w:space="0" w:color="auto"/>
            </w:tcBorders>
          </w:tcPr>
          <w:p w14:paraId="5B9FDCCC" w14:textId="77777777" w:rsidR="005E2923" w:rsidRPr="00415681" w:rsidRDefault="005E2923" w:rsidP="005E2923">
            <w:pPr>
              <w:jc w:val="right"/>
              <w:rPr>
                <w:noProof/>
              </w:rPr>
            </w:pPr>
            <w:r w:rsidRPr="00415681">
              <w:rPr>
                <w:noProof/>
              </w:rPr>
              <w:t>Датум понуде</w:t>
            </w:r>
          </w:p>
        </w:tc>
        <w:tc>
          <w:tcPr>
            <w:tcW w:w="3686" w:type="dxa"/>
            <w:gridSpan w:val="2"/>
            <w:tcBorders>
              <w:top w:val="inset" w:sz="6" w:space="0" w:color="auto"/>
            </w:tcBorders>
          </w:tcPr>
          <w:p w14:paraId="1EE672B3" w14:textId="77777777" w:rsidR="005E2923" w:rsidRPr="00415681"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415681" w:rsidRDefault="005E2923" w:rsidP="005E2923">
            <w:pPr>
              <w:jc w:val="center"/>
              <w:rPr>
                <w:b/>
                <w:noProof/>
              </w:rPr>
            </w:pPr>
            <w:r w:rsidRPr="00415681">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415681" w:rsidRDefault="005E2923" w:rsidP="00EB6B00">
            <w:pPr>
              <w:rPr>
                <w:b/>
                <w:noProof/>
              </w:rPr>
            </w:pPr>
            <w:r w:rsidRPr="00415681">
              <w:rPr>
                <w:noProof/>
              </w:rPr>
              <w:t>Пословно име или скраћени назив из одговарајућег регистра</w:t>
            </w:r>
          </w:p>
        </w:tc>
        <w:tc>
          <w:tcPr>
            <w:tcW w:w="10065" w:type="dxa"/>
            <w:gridSpan w:val="5"/>
          </w:tcPr>
          <w:p w14:paraId="11F72292" w14:textId="77777777" w:rsidR="005E2923" w:rsidRPr="00415681"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415681" w:rsidRDefault="005E2923" w:rsidP="00EB6B00">
            <w:pPr>
              <w:rPr>
                <w:b/>
                <w:noProof/>
              </w:rPr>
            </w:pPr>
            <w:r w:rsidRPr="00415681">
              <w:rPr>
                <w:noProof/>
              </w:rPr>
              <w:t>Адреса седишта</w:t>
            </w:r>
          </w:p>
        </w:tc>
        <w:tc>
          <w:tcPr>
            <w:tcW w:w="10065" w:type="dxa"/>
            <w:gridSpan w:val="5"/>
          </w:tcPr>
          <w:p w14:paraId="31249213" w14:textId="77777777" w:rsidR="005E2923" w:rsidRPr="00415681"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415681" w:rsidRDefault="005E2923" w:rsidP="00EB6B00">
            <w:pPr>
              <w:rPr>
                <w:noProof/>
              </w:rPr>
            </w:pPr>
            <w:r w:rsidRPr="00415681">
              <w:rPr>
                <w:noProof/>
              </w:rPr>
              <w:t>Име особе за контакт</w:t>
            </w:r>
          </w:p>
        </w:tc>
        <w:tc>
          <w:tcPr>
            <w:tcW w:w="3402" w:type="dxa"/>
            <w:gridSpan w:val="2"/>
          </w:tcPr>
          <w:p w14:paraId="23BF08BD" w14:textId="77777777" w:rsidR="005E2923" w:rsidRPr="00415681" w:rsidRDefault="005E2923" w:rsidP="005E2923">
            <w:pPr>
              <w:rPr>
                <w:b/>
                <w:noProof/>
              </w:rPr>
            </w:pPr>
          </w:p>
        </w:tc>
        <w:tc>
          <w:tcPr>
            <w:tcW w:w="3508" w:type="dxa"/>
            <w:gridSpan w:val="2"/>
            <w:vAlign w:val="center"/>
          </w:tcPr>
          <w:p w14:paraId="72BF03CA" w14:textId="77777777" w:rsidR="005E2923" w:rsidRPr="00415681" w:rsidRDefault="005E2923" w:rsidP="00EB6B00">
            <w:pPr>
              <w:jc w:val="right"/>
              <w:rPr>
                <w:b/>
                <w:noProof/>
              </w:rPr>
            </w:pPr>
            <w:r w:rsidRPr="00415681">
              <w:rPr>
                <w:noProof/>
              </w:rPr>
              <w:t xml:space="preserve">Матични број </w:t>
            </w:r>
          </w:p>
        </w:tc>
        <w:tc>
          <w:tcPr>
            <w:tcW w:w="3155" w:type="dxa"/>
          </w:tcPr>
          <w:p w14:paraId="25014103" w14:textId="77777777" w:rsidR="005E2923" w:rsidRPr="00415681"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415681" w:rsidRDefault="005E2923" w:rsidP="00EB6B00">
            <w:pPr>
              <w:rPr>
                <w:b/>
                <w:noProof/>
              </w:rPr>
            </w:pPr>
            <w:r w:rsidRPr="00415681">
              <w:rPr>
                <w:noProof/>
              </w:rPr>
              <w:t>Телефон/факс</w:t>
            </w:r>
          </w:p>
        </w:tc>
        <w:tc>
          <w:tcPr>
            <w:tcW w:w="3402" w:type="dxa"/>
            <w:gridSpan w:val="2"/>
          </w:tcPr>
          <w:p w14:paraId="27BE59CE" w14:textId="77777777" w:rsidR="005E2923" w:rsidRPr="00415681" w:rsidRDefault="005E2923" w:rsidP="005E2923">
            <w:pPr>
              <w:rPr>
                <w:b/>
                <w:noProof/>
              </w:rPr>
            </w:pPr>
          </w:p>
        </w:tc>
        <w:tc>
          <w:tcPr>
            <w:tcW w:w="3508" w:type="dxa"/>
            <w:gridSpan w:val="2"/>
            <w:vAlign w:val="center"/>
          </w:tcPr>
          <w:p w14:paraId="4C87F792" w14:textId="77777777" w:rsidR="005E2923" w:rsidRPr="00415681" w:rsidRDefault="005E2923" w:rsidP="00EB6B00">
            <w:pPr>
              <w:jc w:val="right"/>
              <w:rPr>
                <w:b/>
                <w:noProof/>
              </w:rPr>
            </w:pPr>
            <w:r w:rsidRPr="00415681">
              <w:rPr>
                <w:noProof/>
              </w:rPr>
              <w:t>Порески идентификациони број</w:t>
            </w:r>
          </w:p>
        </w:tc>
        <w:tc>
          <w:tcPr>
            <w:tcW w:w="3155" w:type="dxa"/>
          </w:tcPr>
          <w:p w14:paraId="17317DAC" w14:textId="77777777" w:rsidR="005E2923" w:rsidRPr="00415681"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415681" w:rsidRDefault="00260A31" w:rsidP="00EB6B00">
            <w:pPr>
              <w:rPr>
                <w:b/>
                <w:noProof/>
              </w:rPr>
            </w:pPr>
            <w:r w:rsidRPr="00415681">
              <w:rPr>
                <w:noProof/>
              </w:rPr>
              <w:t>Е-мејл</w:t>
            </w:r>
          </w:p>
        </w:tc>
        <w:tc>
          <w:tcPr>
            <w:tcW w:w="3402" w:type="dxa"/>
            <w:gridSpan w:val="2"/>
          </w:tcPr>
          <w:p w14:paraId="79AFE614" w14:textId="77777777" w:rsidR="005E2923" w:rsidRPr="00415681" w:rsidRDefault="005E2923" w:rsidP="005E2923">
            <w:pPr>
              <w:rPr>
                <w:b/>
                <w:noProof/>
              </w:rPr>
            </w:pPr>
          </w:p>
        </w:tc>
        <w:tc>
          <w:tcPr>
            <w:tcW w:w="3508" w:type="dxa"/>
            <w:gridSpan w:val="2"/>
            <w:vAlign w:val="center"/>
          </w:tcPr>
          <w:p w14:paraId="6C1A90C3" w14:textId="77777777" w:rsidR="005E2923" w:rsidRPr="00415681" w:rsidRDefault="005E2923" w:rsidP="00EB6B00">
            <w:pPr>
              <w:jc w:val="right"/>
              <w:rPr>
                <w:noProof/>
              </w:rPr>
            </w:pPr>
            <w:r w:rsidRPr="00415681">
              <w:rPr>
                <w:noProof/>
              </w:rPr>
              <w:t>Регистарски број</w:t>
            </w:r>
          </w:p>
        </w:tc>
        <w:tc>
          <w:tcPr>
            <w:tcW w:w="3155" w:type="dxa"/>
          </w:tcPr>
          <w:p w14:paraId="523080A6" w14:textId="77777777" w:rsidR="005E2923" w:rsidRPr="00415681" w:rsidRDefault="005E2923" w:rsidP="005E2923">
            <w:pPr>
              <w:jc w:val="right"/>
              <w:rPr>
                <w:b/>
                <w:noProof/>
              </w:rPr>
            </w:pPr>
          </w:p>
        </w:tc>
      </w:tr>
      <w:tr w:rsidR="005E2923" w:rsidRPr="00AE1407" w14:paraId="07F28BEE" w14:textId="77777777" w:rsidTr="00EB6B00">
        <w:tc>
          <w:tcPr>
            <w:tcW w:w="5245" w:type="dxa"/>
            <w:vAlign w:val="center"/>
          </w:tcPr>
          <w:p w14:paraId="6A86D1A0" w14:textId="7B8E1161" w:rsidR="005E2923" w:rsidRPr="00415681" w:rsidRDefault="00380975" w:rsidP="00D874A8">
            <w:pPr>
              <w:rPr>
                <w:noProof/>
              </w:rPr>
            </w:pPr>
            <w:r w:rsidRPr="00415681">
              <w:rPr>
                <w:noProof/>
              </w:rPr>
              <w:t>Овлашћено лице, које ће потписати Уговор</w:t>
            </w:r>
          </w:p>
        </w:tc>
        <w:tc>
          <w:tcPr>
            <w:tcW w:w="3402" w:type="dxa"/>
            <w:gridSpan w:val="2"/>
          </w:tcPr>
          <w:p w14:paraId="5124D3FF" w14:textId="77777777" w:rsidR="005E2923" w:rsidRPr="00415681" w:rsidRDefault="005E2923" w:rsidP="005E2923">
            <w:pPr>
              <w:rPr>
                <w:b/>
                <w:noProof/>
              </w:rPr>
            </w:pPr>
          </w:p>
        </w:tc>
        <w:tc>
          <w:tcPr>
            <w:tcW w:w="3508" w:type="dxa"/>
            <w:gridSpan w:val="2"/>
            <w:vAlign w:val="center"/>
          </w:tcPr>
          <w:p w14:paraId="0CE5B48F" w14:textId="77777777" w:rsidR="005E2923" w:rsidRPr="00415681" w:rsidRDefault="000A517E" w:rsidP="00EB6B00">
            <w:pPr>
              <w:jc w:val="right"/>
              <w:rPr>
                <w:noProof/>
              </w:rPr>
            </w:pPr>
            <w:r w:rsidRPr="00415681">
              <w:rPr>
                <w:noProof/>
              </w:rPr>
              <w:t>Шифра делатности</w:t>
            </w:r>
          </w:p>
        </w:tc>
        <w:tc>
          <w:tcPr>
            <w:tcW w:w="3155" w:type="dxa"/>
          </w:tcPr>
          <w:p w14:paraId="634C7A09" w14:textId="77777777" w:rsidR="005E2923" w:rsidRPr="00415681"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415681" w:rsidRDefault="00223DF2" w:rsidP="00EB6B00">
            <w:pPr>
              <w:rPr>
                <w:b/>
                <w:noProof/>
              </w:rPr>
            </w:pPr>
            <w:r w:rsidRPr="00415681">
              <w:rPr>
                <w:b/>
                <w:noProof/>
              </w:rPr>
              <w:br w:type="page"/>
            </w:r>
            <w:r w:rsidRPr="00415681">
              <w:rPr>
                <w:noProof/>
              </w:rPr>
              <w:t xml:space="preserve">Рок важења понуде изражен у броју дана од дана отварања понуда, који не може бити краћи </w:t>
            </w:r>
            <w:r w:rsidR="00260A31" w:rsidRPr="00415681">
              <w:rPr>
                <w:noProof/>
              </w:rPr>
              <w:t>од 6</w:t>
            </w:r>
            <w:r w:rsidRPr="00415681">
              <w:rPr>
                <w:noProof/>
              </w:rPr>
              <w:t>0 дана</w:t>
            </w:r>
          </w:p>
        </w:tc>
        <w:tc>
          <w:tcPr>
            <w:tcW w:w="3402" w:type="dxa"/>
            <w:gridSpan w:val="2"/>
            <w:vMerge w:val="restart"/>
          </w:tcPr>
          <w:p w14:paraId="2E705FE9" w14:textId="77777777" w:rsidR="00223DF2" w:rsidRPr="00415681" w:rsidRDefault="00223DF2" w:rsidP="005E2923">
            <w:pPr>
              <w:rPr>
                <w:b/>
                <w:noProof/>
              </w:rPr>
            </w:pPr>
          </w:p>
        </w:tc>
        <w:tc>
          <w:tcPr>
            <w:tcW w:w="3508" w:type="dxa"/>
            <w:gridSpan w:val="2"/>
            <w:vAlign w:val="center"/>
          </w:tcPr>
          <w:p w14:paraId="281C379A" w14:textId="6665E89F" w:rsidR="00223DF2" w:rsidRPr="00415681" w:rsidRDefault="00FA6C98" w:rsidP="00EB6B00">
            <w:pPr>
              <w:jc w:val="right"/>
              <w:rPr>
                <w:noProof/>
                <w:lang w:val="sr-Cyrl-CS"/>
              </w:rPr>
            </w:pPr>
            <w:r w:rsidRPr="00415681">
              <w:rPr>
                <w:noProof/>
                <w:lang w:val="sr-Cyrl-RS"/>
              </w:rPr>
              <w:t>Величина обвезника</w:t>
            </w:r>
          </w:p>
        </w:tc>
        <w:tc>
          <w:tcPr>
            <w:tcW w:w="3155" w:type="dxa"/>
            <w:vAlign w:val="center"/>
          </w:tcPr>
          <w:p w14:paraId="5D8DCD22" w14:textId="7A677CCC" w:rsidR="00223DF2" w:rsidRPr="00415681"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415681" w:rsidRDefault="00223DF2" w:rsidP="005E2923">
            <w:pPr>
              <w:rPr>
                <w:b/>
                <w:noProof/>
              </w:rPr>
            </w:pPr>
          </w:p>
        </w:tc>
        <w:tc>
          <w:tcPr>
            <w:tcW w:w="3402" w:type="dxa"/>
            <w:gridSpan w:val="2"/>
            <w:vMerge/>
          </w:tcPr>
          <w:p w14:paraId="107B34B5" w14:textId="77777777" w:rsidR="00223DF2" w:rsidRPr="00415681" w:rsidRDefault="00223DF2" w:rsidP="005E2923">
            <w:pPr>
              <w:rPr>
                <w:b/>
                <w:noProof/>
              </w:rPr>
            </w:pPr>
          </w:p>
        </w:tc>
        <w:tc>
          <w:tcPr>
            <w:tcW w:w="3508" w:type="dxa"/>
            <w:gridSpan w:val="2"/>
            <w:vAlign w:val="center"/>
          </w:tcPr>
          <w:p w14:paraId="61A1CAA2" w14:textId="77777777" w:rsidR="00223DF2" w:rsidRPr="00415681" w:rsidRDefault="00223DF2" w:rsidP="00EB6B00">
            <w:pPr>
              <w:jc w:val="right"/>
              <w:rPr>
                <w:noProof/>
              </w:rPr>
            </w:pPr>
            <w:r w:rsidRPr="00415681">
              <w:rPr>
                <w:noProof/>
              </w:rPr>
              <w:t>Жиро рачун и назив банке</w:t>
            </w:r>
          </w:p>
        </w:tc>
        <w:tc>
          <w:tcPr>
            <w:tcW w:w="3155" w:type="dxa"/>
          </w:tcPr>
          <w:p w14:paraId="16E7A29D" w14:textId="77777777" w:rsidR="00223DF2" w:rsidRPr="00415681" w:rsidRDefault="00223DF2" w:rsidP="005E2923">
            <w:pPr>
              <w:jc w:val="right"/>
              <w:rPr>
                <w:b/>
                <w:noProof/>
              </w:rPr>
            </w:pPr>
          </w:p>
        </w:tc>
      </w:tr>
      <w:tr w:rsidR="005E2923" w:rsidRPr="00AE1407" w14:paraId="27AD8770" w14:textId="77777777" w:rsidTr="005E2923">
        <w:tc>
          <w:tcPr>
            <w:tcW w:w="15310" w:type="dxa"/>
            <w:gridSpan w:val="6"/>
          </w:tcPr>
          <w:p w14:paraId="35520C45" w14:textId="143DA3F0" w:rsidR="005E2923" w:rsidRPr="00415681" w:rsidRDefault="005E2923" w:rsidP="00D874A8">
            <w:pPr>
              <w:jc w:val="center"/>
              <w:rPr>
                <w:b/>
                <w:noProof/>
              </w:rPr>
            </w:pPr>
            <w:r w:rsidRPr="00415681">
              <w:rPr>
                <w:b/>
                <w:noProof/>
              </w:rPr>
              <w:t xml:space="preserve">Остали подаци које наручилац сматра релевантним за закључење </w:t>
            </w:r>
            <w:r w:rsidR="00380975" w:rsidRPr="00415681">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415681" w:rsidRDefault="00FE0B83" w:rsidP="00202B65">
            <w:pPr>
              <w:rPr>
                <w:noProof/>
              </w:rPr>
            </w:pPr>
            <w:r w:rsidRPr="00415681">
              <w:rPr>
                <w:noProof/>
              </w:rPr>
              <w:t>Начин подношења понуде (заокружити)</w:t>
            </w:r>
          </w:p>
        </w:tc>
        <w:tc>
          <w:tcPr>
            <w:tcW w:w="426" w:type="dxa"/>
          </w:tcPr>
          <w:p w14:paraId="55234503" w14:textId="77777777" w:rsidR="00FE0B83" w:rsidRPr="00415681" w:rsidRDefault="00FE0B83" w:rsidP="005E2923">
            <w:pPr>
              <w:rPr>
                <w:noProof/>
              </w:rPr>
            </w:pPr>
            <w:r w:rsidRPr="00415681">
              <w:rPr>
                <w:noProof/>
              </w:rPr>
              <w:t>а</w:t>
            </w:r>
          </w:p>
        </w:tc>
        <w:tc>
          <w:tcPr>
            <w:tcW w:w="9639" w:type="dxa"/>
            <w:gridSpan w:val="4"/>
          </w:tcPr>
          <w:p w14:paraId="451B5D54" w14:textId="77777777" w:rsidR="00FE0B83" w:rsidRPr="00415681" w:rsidRDefault="00FE0B83" w:rsidP="00E920B5">
            <w:pPr>
              <w:rPr>
                <w:noProof/>
              </w:rPr>
            </w:pPr>
            <w:r w:rsidRPr="00415681">
              <w:rPr>
                <w:noProof/>
              </w:rPr>
              <w:t>Самостална понуда</w:t>
            </w:r>
          </w:p>
        </w:tc>
      </w:tr>
      <w:tr w:rsidR="00FE0B83" w:rsidRPr="00AE1407" w14:paraId="733E9B16" w14:textId="77777777" w:rsidTr="00FE0B83">
        <w:tc>
          <w:tcPr>
            <w:tcW w:w="5245" w:type="dxa"/>
            <w:vMerge/>
          </w:tcPr>
          <w:p w14:paraId="1508B39E" w14:textId="77777777" w:rsidR="00FE0B83" w:rsidRPr="00415681" w:rsidRDefault="00FE0B83" w:rsidP="005E2923">
            <w:pPr>
              <w:rPr>
                <w:b/>
                <w:noProof/>
              </w:rPr>
            </w:pPr>
          </w:p>
        </w:tc>
        <w:tc>
          <w:tcPr>
            <w:tcW w:w="426" w:type="dxa"/>
          </w:tcPr>
          <w:p w14:paraId="09DF7FA1" w14:textId="77777777" w:rsidR="00FE0B83" w:rsidRPr="00415681" w:rsidRDefault="00FE0B83" w:rsidP="005E2923">
            <w:pPr>
              <w:rPr>
                <w:noProof/>
              </w:rPr>
            </w:pPr>
            <w:r w:rsidRPr="00415681">
              <w:rPr>
                <w:noProof/>
              </w:rPr>
              <w:t>б</w:t>
            </w:r>
          </w:p>
        </w:tc>
        <w:tc>
          <w:tcPr>
            <w:tcW w:w="9639" w:type="dxa"/>
            <w:gridSpan w:val="4"/>
          </w:tcPr>
          <w:p w14:paraId="5E30050D" w14:textId="77777777" w:rsidR="00FE0B83" w:rsidRPr="00415681" w:rsidRDefault="00FE0B83" w:rsidP="00E920B5">
            <w:pPr>
              <w:rPr>
                <w:noProof/>
              </w:rPr>
            </w:pPr>
            <w:r w:rsidRPr="00415681">
              <w:rPr>
                <w:noProof/>
              </w:rPr>
              <w:t>Заједничка понуда</w:t>
            </w:r>
          </w:p>
        </w:tc>
      </w:tr>
      <w:tr w:rsidR="00FE0B83" w:rsidRPr="00AE1407" w14:paraId="756287F9" w14:textId="77777777" w:rsidTr="00FE0B83">
        <w:tc>
          <w:tcPr>
            <w:tcW w:w="5245" w:type="dxa"/>
            <w:vMerge/>
          </w:tcPr>
          <w:p w14:paraId="43D09341" w14:textId="77777777" w:rsidR="00FE0B83" w:rsidRPr="00415681" w:rsidRDefault="00FE0B83" w:rsidP="005E2923">
            <w:pPr>
              <w:rPr>
                <w:b/>
                <w:noProof/>
              </w:rPr>
            </w:pPr>
          </w:p>
        </w:tc>
        <w:tc>
          <w:tcPr>
            <w:tcW w:w="426" w:type="dxa"/>
          </w:tcPr>
          <w:p w14:paraId="33ADEC9F" w14:textId="77777777" w:rsidR="00FE0B83" w:rsidRPr="00415681" w:rsidRDefault="00FE0B83" w:rsidP="005E2923">
            <w:pPr>
              <w:rPr>
                <w:noProof/>
              </w:rPr>
            </w:pPr>
            <w:r w:rsidRPr="00415681">
              <w:rPr>
                <w:noProof/>
              </w:rPr>
              <w:t>в</w:t>
            </w:r>
          </w:p>
        </w:tc>
        <w:tc>
          <w:tcPr>
            <w:tcW w:w="9639" w:type="dxa"/>
            <w:gridSpan w:val="4"/>
          </w:tcPr>
          <w:p w14:paraId="325B5898" w14:textId="77777777" w:rsidR="00FE0B83" w:rsidRPr="00415681" w:rsidRDefault="00FE0B83" w:rsidP="00E920B5">
            <w:pPr>
              <w:rPr>
                <w:noProof/>
              </w:rPr>
            </w:pPr>
            <w:r w:rsidRPr="00415681">
              <w:rPr>
                <w:noProof/>
              </w:rPr>
              <w:t>Понуда са подизвођачем</w:t>
            </w:r>
          </w:p>
        </w:tc>
      </w:tr>
      <w:tr w:rsidR="00475DDE" w:rsidRPr="009E1C54" w14:paraId="550C3B0C" w14:textId="77777777" w:rsidTr="009F1097">
        <w:trPr>
          <w:trHeight w:val="293"/>
        </w:trPr>
        <w:tc>
          <w:tcPr>
            <w:tcW w:w="5245" w:type="dxa"/>
          </w:tcPr>
          <w:p w14:paraId="6BA0582A" w14:textId="77777777" w:rsidR="00475DDE" w:rsidRPr="00415681" w:rsidRDefault="00475DDE" w:rsidP="009F1097">
            <w:pPr>
              <w:rPr>
                <w:noProof/>
              </w:rPr>
            </w:pPr>
            <w:r w:rsidRPr="00415681">
              <w:t>Начин, рок и услови плаћања</w:t>
            </w:r>
          </w:p>
        </w:tc>
        <w:tc>
          <w:tcPr>
            <w:tcW w:w="10065" w:type="dxa"/>
            <w:gridSpan w:val="5"/>
          </w:tcPr>
          <w:p w14:paraId="01632EEF" w14:textId="77777777" w:rsidR="00475DDE" w:rsidRPr="00415681" w:rsidRDefault="00475DDE" w:rsidP="009F1097">
            <w:pPr>
              <w:rPr>
                <w:b/>
                <w:noProof/>
              </w:rPr>
            </w:pPr>
          </w:p>
        </w:tc>
      </w:tr>
      <w:tr w:rsidR="00E565BF" w:rsidRPr="00AE1407" w14:paraId="26D6C22A" w14:textId="77777777" w:rsidTr="0070458D">
        <w:trPr>
          <w:trHeight w:val="283"/>
        </w:trPr>
        <w:tc>
          <w:tcPr>
            <w:tcW w:w="5245" w:type="dxa"/>
          </w:tcPr>
          <w:p w14:paraId="73CBB84B" w14:textId="77777777" w:rsidR="00E565BF" w:rsidRPr="00F82B85" w:rsidRDefault="00E565BF" w:rsidP="0070458D">
            <w:pPr>
              <w:rPr>
                <w:noProof/>
                <w:highlight w:val="yellow"/>
              </w:rPr>
            </w:pPr>
            <w:r w:rsidRPr="00675C61">
              <w:rPr>
                <w:noProof/>
              </w:rPr>
              <w:t>Удаљеност прве бензинске пумпе понуђача од наручиоца</w:t>
            </w:r>
          </w:p>
        </w:tc>
        <w:tc>
          <w:tcPr>
            <w:tcW w:w="10065" w:type="dxa"/>
            <w:gridSpan w:val="5"/>
          </w:tcPr>
          <w:p w14:paraId="696A1C90" w14:textId="77777777" w:rsidR="00E565BF" w:rsidRPr="00AE1407" w:rsidRDefault="00E565BF" w:rsidP="0070458D">
            <w:pPr>
              <w:rPr>
                <w:b/>
                <w:noProof/>
              </w:rPr>
            </w:pPr>
          </w:p>
        </w:tc>
      </w:tr>
      <w:tr w:rsidR="00E565BF" w:rsidRPr="00AE1407" w14:paraId="042102A5" w14:textId="77777777" w:rsidTr="0070458D">
        <w:trPr>
          <w:trHeight w:val="283"/>
        </w:trPr>
        <w:tc>
          <w:tcPr>
            <w:tcW w:w="5245" w:type="dxa"/>
          </w:tcPr>
          <w:p w14:paraId="17E396C8" w14:textId="77777777" w:rsidR="00E565BF" w:rsidRPr="00F82B85" w:rsidRDefault="00E565BF" w:rsidP="0070458D">
            <w:pPr>
              <w:rPr>
                <w:noProof/>
              </w:rPr>
            </w:pPr>
            <w:r w:rsidRPr="002C1DB9">
              <w:rPr>
                <w:noProof/>
              </w:rPr>
              <w:t xml:space="preserve">Број продајних </w:t>
            </w:r>
            <w:r>
              <w:rPr>
                <w:noProof/>
              </w:rPr>
              <w:t>објеката</w:t>
            </w:r>
            <w:r w:rsidRPr="002C1DB9">
              <w:rPr>
                <w:noProof/>
              </w:rPr>
              <w:t xml:space="preserve"> – бензинских пумпи на територији РС</w:t>
            </w:r>
          </w:p>
        </w:tc>
        <w:tc>
          <w:tcPr>
            <w:tcW w:w="10065" w:type="dxa"/>
            <w:gridSpan w:val="5"/>
          </w:tcPr>
          <w:p w14:paraId="111C421D" w14:textId="77777777" w:rsidR="00E565BF" w:rsidRPr="00AE1407" w:rsidRDefault="00E565BF" w:rsidP="0070458D">
            <w:pPr>
              <w:rPr>
                <w:b/>
                <w:noProof/>
              </w:rPr>
            </w:pPr>
          </w:p>
        </w:tc>
      </w:tr>
    </w:tbl>
    <w:p w14:paraId="0B11F046" w14:textId="77777777" w:rsidR="00585844" w:rsidRDefault="00585844">
      <w:pPr>
        <w:rPr>
          <w:lang w:val="sr-Cyrl-RS"/>
        </w:rPr>
      </w:pPr>
    </w:p>
    <w:p w14:paraId="4A3B60FB" w14:textId="77777777" w:rsidR="00585844" w:rsidRDefault="00585844">
      <w:pPr>
        <w:rPr>
          <w:lang w:val="sr-Cyrl-RS"/>
        </w:rPr>
      </w:pPr>
    </w:p>
    <w:p w14:paraId="630455D2" w14:textId="77777777" w:rsidR="00585844" w:rsidRDefault="00585844">
      <w:pPr>
        <w:rPr>
          <w:lang w:val="sr-Cyrl-RS"/>
        </w:rPr>
      </w:pPr>
    </w:p>
    <w:p w14:paraId="385D54EC" w14:textId="77777777" w:rsidR="00585844" w:rsidRDefault="00585844">
      <w:pPr>
        <w:rPr>
          <w:lang w:val="sr-Cyrl-RS"/>
        </w:rPr>
      </w:pPr>
    </w:p>
    <w:p w14:paraId="6F8FB055" w14:textId="77777777" w:rsidR="00585844" w:rsidRDefault="00585844">
      <w:pPr>
        <w:rPr>
          <w:lang w:val="sr-Cyrl-RS"/>
        </w:rPr>
      </w:pPr>
    </w:p>
    <w:p w14:paraId="766C9B78" w14:textId="77777777" w:rsidR="00585844" w:rsidRDefault="00585844">
      <w:pPr>
        <w:rPr>
          <w:lang w:val="sr-Cyrl-RS"/>
        </w:rPr>
      </w:pPr>
    </w:p>
    <w:p w14:paraId="3F954EB1" w14:textId="77777777" w:rsidR="00585844" w:rsidRDefault="00585844">
      <w:pPr>
        <w:rPr>
          <w:lang w:val="sr-Cyrl-RS"/>
        </w:rPr>
      </w:pPr>
    </w:p>
    <w:p w14:paraId="5DF8BF21" w14:textId="77777777" w:rsidR="00585844" w:rsidRDefault="00585844">
      <w:pPr>
        <w:rPr>
          <w:lang w:val="sr-Cyrl-RS"/>
        </w:rPr>
      </w:pPr>
    </w:p>
    <w:p w14:paraId="2AC9453C" w14:textId="77777777" w:rsidR="00585844" w:rsidRDefault="00585844">
      <w:pPr>
        <w:rPr>
          <w:lang w:val="sr-Cyrl-RS"/>
        </w:rPr>
      </w:pPr>
    </w:p>
    <w:p w14:paraId="0671C606" w14:textId="77777777" w:rsidR="00585844" w:rsidRDefault="00585844">
      <w:pPr>
        <w:rPr>
          <w:lang w:val="sr-Cyrl-RS"/>
        </w:rPr>
      </w:pPr>
    </w:p>
    <w:p w14:paraId="55C682A2" w14:textId="77777777" w:rsidR="00585844" w:rsidRPr="00585844" w:rsidRDefault="00585844">
      <w:pPr>
        <w:rPr>
          <w:lang w:val="sr-Cyrl-RS"/>
        </w:rPr>
      </w:pPr>
    </w:p>
    <w:tbl>
      <w:tblPr>
        <w:tblW w:w="1362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80"/>
        <w:gridCol w:w="3066"/>
        <w:gridCol w:w="1157"/>
        <w:gridCol w:w="1252"/>
        <w:gridCol w:w="2025"/>
        <w:gridCol w:w="1158"/>
        <w:gridCol w:w="2363"/>
        <w:gridCol w:w="2024"/>
      </w:tblGrid>
      <w:tr w:rsidR="00D874A8" w:rsidRPr="00AE1407" w14:paraId="464E1536" w14:textId="77777777" w:rsidTr="00016846">
        <w:trPr>
          <w:trHeight w:val="261"/>
        </w:trPr>
        <w:tc>
          <w:tcPr>
            <w:tcW w:w="580" w:type="dxa"/>
            <w:vAlign w:val="center"/>
          </w:tcPr>
          <w:p w14:paraId="718F5516"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rPr>
              <w:t>Р.БР</w:t>
            </w:r>
          </w:p>
        </w:tc>
        <w:tc>
          <w:tcPr>
            <w:tcW w:w="3066" w:type="dxa"/>
            <w:vAlign w:val="center"/>
          </w:tcPr>
          <w:p w14:paraId="22C02D1F"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Назив</w:t>
            </w:r>
          </w:p>
        </w:tc>
        <w:tc>
          <w:tcPr>
            <w:tcW w:w="1157" w:type="dxa"/>
            <w:vAlign w:val="center"/>
          </w:tcPr>
          <w:p w14:paraId="418FC91E"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52" w:type="dxa"/>
            <w:vAlign w:val="center"/>
          </w:tcPr>
          <w:p w14:paraId="442348FB"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Количина</w:t>
            </w:r>
          </w:p>
        </w:tc>
        <w:tc>
          <w:tcPr>
            <w:tcW w:w="2025" w:type="dxa"/>
            <w:vAlign w:val="center"/>
          </w:tcPr>
          <w:p w14:paraId="18B3B128"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58" w:type="dxa"/>
            <w:vAlign w:val="center"/>
          </w:tcPr>
          <w:p w14:paraId="40A01B8E" w14:textId="77777777" w:rsidR="00D874A8" w:rsidRPr="000504BD" w:rsidRDefault="00D874A8" w:rsidP="00981833">
            <w:pPr>
              <w:pStyle w:val="BodyText"/>
              <w:jc w:val="center"/>
              <w:rPr>
                <w:noProof/>
                <w:sz w:val="22"/>
                <w:szCs w:val="22"/>
              </w:rPr>
            </w:pPr>
            <w:r>
              <w:rPr>
                <w:noProof/>
                <w:sz w:val="22"/>
                <w:szCs w:val="22"/>
              </w:rPr>
              <w:t>Стопа</w:t>
            </w:r>
          </w:p>
          <w:p w14:paraId="594DF020"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rPr>
              <w:t>ПДВ-а</w:t>
            </w:r>
          </w:p>
        </w:tc>
        <w:tc>
          <w:tcPr>
            <w:tcW w:w="2363" w:type="dxa"/>
            <w:vAlign w:val="center"/>
          </w:tcPr>
          <w:p w14:paraId="1E01D7CA" w14:textId="77777777" w:rsidR="00D874A8" w:rsidRPr="00AE1407" w:rsidRDefault="00D874A8" w:rsidP="00981833">
            <w:pPr>
              <w:autoSpaceDE w:val="0"/>
              <w:autoSpaceDN w:val="0"/>
              <w:adjustRightInd w:val="0"/>
              <w:jc w:val="center"/>
              <w:rPr>
                <w:noProof/>
                <w:lang w:val="en-US"/>
              </w:rPr>
            </w:pPr>
            <w:r w:rsidRPr="00AE1407">
              <w:rPr>
                <w:noProof/>
                <w:lang w:val="en-US"/>
              </w:rPr>
              <w:t>Укупна цена без ПДВ-а</w:t>
            </w:r>
          </w:p>
        </w:tc>
        <w:tc>
          <w:tcPr>
            <w:tcW w:w="2024" w:type="dxa"/>
            <w:vAlign w:val="center"/>
          </w:tcPr>
          <w:p w14:paraId="47C023E5" w14:textId="77777777" w:rsidR="00D874A8" w:rsidRPr="00E064DF" w:rsidRDefault="00D874A8" w:rsidP="00981833">
            <w:pPr>
              <w:autoSpaceDE w:val="0"/>
              <w:autoSpaceDN w:val="0"/>
              <w:adjustRightInd w:val="0"/>
              <w:jc w:val="center"/>
              <w:rPr>
                <w:noProof/>
              </w:rPr>
            </w:pPr>
            <w:r w:rsidRPr="00E064DF">
              <w:rPr>
                <w:noProof/>
              </w:rPr>
              <w:t>Напомена</w:t>
            </w:r>
          </w:p>
          <w:p w14:paraId="312DD4EB" w14:textId="77777777" w:rsidR="00D874A8" w:rsidRPr="003650D0" w:rsidRDefault="00D874A8" w:rsidP="00981833">
            <w:pPr>
              <w:autoSpaceDE w:val="0"/>
              <w:autoSpaceDN w:val="0"/>
              <w:adjustRightInd w:val="0"/>
              <w:jc w:val="center"/>
              <w:rPr>
                <w:noProof/>
                <w:highlight w:val="green"/>
              </w:rPr>
            </w:pPr>
            <w:r w:rsidRPr="00E064DF">
              <w:rPr>
                <w:noProof/>
              </w:rPr>
              <w:t>(уколико их понуђач има за одређене ставке)</w:t>
            </w:r>
          </w:p>
        </w:tc>
      </w:tr>
      <w:tr w:rsidR="00D874A8" w:rsidRPr="00F85647" w14:paraId="24EF29F0" w14:textId="77777777" w:rsidTr="0057248E">
        <w:trPr>
          <w:trHeight w:val="371"/>
        </w:trPr>
        <w:tc>
          <w:tcPr>
            <w:tcW w:w="580" w:type="dxa"/>
          </w:tcPr>
          <w:p w14:paraId="3C908A4A" w14:textId="77777777" w:rsidR="00D874A8" w:rsidRPr="00F85647" w:rsidRDefault="00D874A8" w:rsidP="00981833">
            <w:pPr>
              <w:autoSpaceDE w:val="0"/>
              <w:autoSpaceDN w:val="0"/>
              <w:adjustRightInd w:val="0"/>
              <w:jc w:val="center"/>
              <w:rPr>
                <w:noProof/>
              </w:rPr>
            </w:pPr>
            <w:r w:rsidRPr="00F85647">
              <w:rPr>
                <w:noProof/>
              </w:rPr>
              <w:t>1</w:t>
            </w:r>
          </w:p>
        </w:tc>
        <w:tc>
          <w:tcPr>
            <w:tcW w:w="3066" w:type="dxa"/>
          </w:tcPr>
          <w:p w14:paraId="10161247" w14:textId="77777777" w:rsidR="00D874A8" w:rsidRPr="00F85647" w:rsidRDefault="00D874A8" w:rsidP="00981833">
            <w:pPr>
              <w:autoSpaceDE w:val="0"/>
              <w:autoSpaceDN w:val="0"/>
              <w:adjustRightInd w:val="0"/>
              <w:jc w:val="center"/>
              <w:rPr>
                <w:noProof/>
                <w:lang w:val="en-US"/>
              </w:rPr>
            </w:pPr>
            <w:r w:rsidRPr="00F85647">
              <w:rPr>
                <w:noProof/>
                <w:lang w:val="en-US"/>
              </w:rPr>
              <w:t>2</w:t>
            </w:r>
          </w:p>
        </w:tc>
        <w:tc>
          <w:tcPr>
            <w:tcW w:w="1157" w:type="dxa"/>
          </w:tcPr>
          <w:p w14:paraId="39C7D5A8" w14:textId="77777777" w:rsidR="00D874A8" w:rsidRPr="00F85647" w:rsidRDefault="00D874A8" w:rsidP="00981833">
            <w:pPr>
              <w:autoSpaceDE w:val="0"/>
              <w:autoSpaceDN w:val="0"/>
              <w:adjustRightInd w:val="0"/>
              <w:jc w:val="center"/>
              <w:rPr>
                <w:noProof/>
                <w:lang w:val="en-US"/>
              </w:rPr>
            </w:pPr>
            <w:r w:rsidRPr="00F85647">
              <w:rPr>
                <w:noProof/>
                <w:lang w:val="en-US"/>
              </w:rPr>
              <w:t>3</w:t>
            </w:r>
          </w:p>
        </w:tc>
        <w:tc>
          <w:tcPr>
            <w:tcW w:w="1252" w:type="dxa"/>
          </w:tcPr>
          <w:p w14:paraId="425C59C9" w14:textId="77777777" w:rsidR="00D874A8" w:rsidRPr="00F85647" w:rsidRDefault="00D874A8" w:rsidP="00981833">
            <w:pPr>
              <w:autoSpaceDE w:val="0"/>
              <w:autoSpaceDN w:val="0"/>
              <w:adjustRightInd w:val="0"/>
              <w:jc w:val="center"/>
              <w:rPr>
                <w:noProof/>
                <w:lang w:val="en-US"/>
              </w:rPr>
            </w:pPr>
            <w:r w:rsidRPr="00F85647">
              <w:rPr>
                <w:noProof/>
                <w:lang w:val="en-US"/>
              </w:rPr>
              <w:t>4</w:t>
            </w:r>
          </w:p>
        </w:tc>
        <w:tc>
          <w:tcPr>
            <w:tcW w:w="2025" w:type="dxa"/>
          </w:tcPr>
          <w:p w14:paraId="6BED3FFF" w14:textId="77777777" w:rsidR="00D874A8" w:rsidRPr="00F85647" w:rsidRDefault="00D874A8" w:rsidP="00981833">
            <w:pPr>
              <w:autoSpaceDE w:val="0"/>
              <w:autoSpaceDN w:val="0"/>
              <w:adjustRightInd w:val="0"/>
              <w:jc w:val="center"/>
              <w:rPr>
                <w:noProof/>
                <w:lang w:val="en-US"/>
              </w:rPr>
            </w:pPr>
            <w:r w:rsidRPr="00F85647">
              <w:rPr>
                <w:noProof/>
                <w:lang w:val="en-US"/>
              </w:rPr>
              <w:t>5</w:t>
            </w:r>
          </w:p>
        </w:tc>
        <w:tc>
          <w:tcPr>
            <w:tcW w:w="1158" w:type="dxa"/>
          </w:tcPr>
          <w:p w14:paraId="07BCFA86" w14:textId="77777777" w:rsidR="00D874A8" w:rsidRPr="00F85647" w:rsidRDefault="00D874A8" w:rsidP="00981833">
            <w:pPr>
              <w:autoSpaceDE w:val="0"/>
              <w:autoSpaceDN w:val="0"/>
              <w:adjustRightInd w:val="0"/>
              <w:jc w:val="center"/>
              <w:rPr>
                <w:noProof/>
                <w:lang w:val="en-US"/>
              </w:rPr>
            </w:pPr>
            <w:r w:rsidRPr="00F85647">
              <w:rPr>
                <w:noProof/>
                <w:lang w:val="en-US"/>
              </w:rPr>
              <w:t>6</w:t>
            </w:r>
          </w:p>
        </w:tc>
        <w:tc>
          <w:tcPr>
            <w:tcW w:w="2363" w:type="dxa"/>
          </w:tcPr>
          <w:p w14:paraId="77E394E8" w14:textId="77777777" w:rsidR="00D874A8" w:rsidRPr="00F85647" w:rsidRDefault="00D874A8" w:rsidP="00981833">
            <w:pPr>
              <w:autoSpaceDE w:val="0"/>
              <w:autoSpaceDN w:val="0"/>
              <w:adjustRightInd w:val="0"/>
              <w:jc w:val="center"/>
              <w:rPr>
                <w:noProof/>
                <w:lang w:val="en-US"/>
              </w:rPr>
            </w:pPr>
            <w:r w:rsidRPr="00F85647">
              <w:rPr>
                <w:noProof/>
                <w:lang w:val="en-US"/>
              </w:rPr>
              <w:t>7</w:t>
            </w:r>
          </w:p>
        </w:tc>
        <w:tc>
          <w:tcPr>
            <w:tcW w:w="2024" w:type="dxa"/>
          </w:tcPr>
          <w:p w14:paraId="70D48B41" w14:textId="77777777" w:rsidR="00D874A8" w:rsidRPr="00F85647" w:rsidRDefault="00D874A8" w:rsidP="00981833">
            <w:pPr>
              <w:autoSpaceDE w:val="0"/>
              <w:autoSpaceDN w:val="0"/>
              <w:adjustRightInd w:val="0"/>
              <w:jc w:val="center"/>
              <w:rPr>
                <w:noProof/>
              </w:rPr>
            </w:pPr>
            <w:r w:rsidRPr="00F85647">
              <w:rPr>
                <w:noProof/>
              </w:rPr>
              <w:t>9</w:t>
            </w:r>
          </w:p>
        </w:tc>
      </w:tr>
      <w:tr w:rsidR="00D874A8" w:rsidRPr="00AE1407" w14:paraId="51C89C97" w14:textId="77777777" w:rsidTr="00016846">
        <w:trPr>
          <w:trHeight w:val="418"/>
        </w:trPr>
        <w:tc>
          <w:tcPr>
            <w:tcW w:w="580" w:type="dxa"/>
          </w:tcPr>
          <w:p w14:paraId="06289044" w14:textId="77777777" w:rsidR="00D874A8" w:rsidRPr="00AE1407" w:rsidRDefault="00D874A8" w:rsidP="00981833">
            <w:pPr>
              <w:autoSpaceDE w:val="0"/>
              <w:autoSpaceDN w:val="0"/>
              <w:adjustRightInd w:val="0"/>
              <w:jc w:val="center"/>
              <w:rPr>
                <w:noProof/>
                <w:lang w:val="en-US"/>
              </w:rPr>
            </w:pPr>
            <w:r w:rsidRPr="00AE1407">
              <w:rPr>
                <w:noProof/>
                <w:lang w:val="en-US"/>
              </w:rPr>
              <w:t>1</w:t>
            </w:r>
          </w:p>
        </w:tc>
        <w:tc>
          <w:tcPr>
            <w:tcW w:w="3066" w:type="dxa"/>
          </w:tcPr>
          <w:p w14:paraId="153FC89E" w14:textId="77777777" w:rsidR="00724EAD" w:rsidRDefault="0041727D" w:rsidP="0041727D">
            <w:pPr>
              <w:rPr>
                <w:rFonts w:ascii="Courier New" w:hAnsi="Courier New" w:cs="Courier New"/>
                <w:noProof/>
                <w:color w:val="FF0000"/>
                <w:sz w:val="18"/>
                <w:szCs w:val="18"/>
                <w:shd w:val="clear" w:color="auto" w:fill="FFFFFF"/>
                <w:lang w:val="sr-Cyrl-RS"/>
              </w:rPr>
            </w:pPr>
            <w:r w:rsidRPr="0041727D">
              <w:rPr>
                <w:noProof/>
                <w:color w:val="FF0000"/>
                <w:shd w:val="clear" w:color="auto" w:fill="FFFFFF"/>
                <w:lang w:val="sr-Cyrl-RS"/>
              </w:rPr>
              <w:t>ЕВРО ПРЕМИЈУМ</w:t>
            </w:r>
            <w:r w:rsidRPr="0041727D">
              <w:rPr>
                <w:rFonts w:ascii="Courier New" w:hAnsi="Courier New" w:cs="Courier New"/>
                <w:noProof/>
                <w:color w:val="FF0000"/>
                <w:sz w:val="18"/>
                <w:szCs w:val="18"/>
                <w:shd w:val="clear" w:color="auto" w:fill="FFFFFF"/>
                <w:lang w:val="sr-Cyrl-RS"/>
              </w:rPr>
              <w:t> </w:t>
            </w:r>
          </w:p>
          <w:p w14:paraId="5D333D65" w14:textId="4B0001FB" w:rsidR="00D874A8" w:rsidRPr="0041727D" w:rsidRDefault="00D874A8" w:rsidP="0041727D">
            <w:pPr>
              <w:rPr>
                <w:noProof/>
                <w:color w:val="FF0000"/>
              </w:rPr>
            </w:pPr>
            <w:r w:rsidRPr="0041727D">
              <w:rPr>
                <w:noProof/>
              </w:rPr>
              <w:t>БМБ 95/</w:t>
            </w:r>
            <w:r w:rsidRPr="0041727D">
              <w:rPr>
                <w:strike/>
                <w:noProof/>
                <w:color w:val="FF0000"/>
              </w:rPr>
              <w:t>98</w:t>
            </w:r>
            <w:r w:rsidRPr="0057248E">
              <w:rPr>
                <w:strike/>
                <w:noProof/>
                <w:color w:val="FF0000"/>
              </w:rPr>
              <w:t xml:space="preserve"> ЕП</w:t>
            </w:r>
          </w:p>
        </w:tc>
        <w:tc>
          <w:tcPr>
            <w:tcW w:w="1157" w:type="dxa"/>
          </w:tcPr>
          <w:p w14:paraId="11C72A7B" w14:textId="77777777" w:rsidR="00D874A8" w:rsidRPr="00AE1407" w:rsidRDefault="00D874A8" w:rsidP="00981833">
            <w:pPr>
              <w:autoSpaceDE w:val="0"/>
              <w:autoSpaceDN w:val="0"/>
              <w:adjustRightInd w:val="0"/>
              <w:jc w:val="center"/>
              <w:rPr>
                <w:noProof/>
                <w:highlight w:val="yellow"/>
                <w:lang w:val="en-US"/>
              </w:rPr>
            </w:pPr>
            <w:r>
              <w:rPr>
                <w:noProof/>
                <w:color w:val="000000"/>
              </w:rPr>
              <w:t>л</w:t>
            </w:r>
            <w:r w:rsidRPr="004E75A4">
              <w:rPr>
                <w:noProof/>
                <w:color w:val="000000"/>
              </w:rPr>
              <w:t>ит</w:t>
            </w:r>
            <w:r>
              <w:rPr>
                <w:noProof/>
                <w:color w:val="000000"/>
              </w:rPr>
              <w:t>.</w:t>
            </w:r>
          </w:p>
        </w:tc>
        <w:tc>
          <w:tcPr>
            <w:tcW w:w="1252" w:type="dxa"/>
          </w:tcPr>
          <w:p w14:paraId="20B55B8B" w14:textId="202A650C" w:rsidR="00D874A8" w:rsidRPr="00AE1407" w:rsidRDefault="00D874A8" w:rsidP="00981833">
            <w:pPr>
              <w:autoSpaceDE w:val="0"/>
              <w:autoSpaceDN w:val="0"/>
              <w:adjustRightInd w:val="0"/>
              <w:jc w:val="center"/>
              <w:rPr>
                <w:noProof/>
                <w:lang w:val="en-US"/>
              </w:rPr>
            </w:pPr>
            <w:r>
              <w:rPr>
                <w:noProof/>
                <w:color w:val="000000"/>
              </w:rPr>
              <w:t>15</w:t>
            </w:r>
            <w:r w:rsidR="00371134">
              <w:rPr>
                <w:noProof/>
                <w:color w:val="000000"/>
                <w:lang w:val="sr-Cyrl-RS"/>
              </w:rPr>
              <w:t>.</w:t>
            </w:r>
            <w:r>
              <w:rPr>
                <w:noProof/>
                <w:color w:val="000000"/>
              </w:rPr>
              <w:t>900</w:t>
            </w:r>
          </w:p>
        </w:tc>
        <w:tc>
          <w:tcPr>
            <w:tcW w:w="2025" w:type="dxa"/>
          </w:tcPr>
          <w:p w14:paraId="6885B970" w14:textId="77777777" w:rsidR="00D874A8" w:rsidRPr="00AE1407" w:rsidRDefault="00D874A8" w:rsidP="00981833">
            <w:pPr>
              <w:autoSpaceDE w:val="0"/>
              <w:autoSpaceDN w:val="0"/>
              <w:adjustRightInd w:val="0"/>
              <w:jc w:val="center"/>
              <w:rPr>
                <w:noProof/>
                <w:lang w:val="en-US"/>
              </w:rPr>
            </w:pPr>
          </w:p>
        </w:tc>
        <w:tc>
          <w:tcPr>
            <w:tcW w:w="1158" w:type="dxa"/>
          </w:tcPr>
          <w:p w14:paraId="6D27E4A3" w14:textId="77777777" w:rsidR="00D874A8" w:rsidRPr="00AE1407" w:rsidRDefault="00D874A8" w:rsidP="00981833">
            <w:pPr>
              <w:autoSpaceDE w:val="0"/>
              <w:autoSpaceDN w:val="0"/>
              <w:adjustRightInd w:val="0"/>
              <w:jc w:val="right"/>
              <w:rPr>
                <w:noProof/>
                <w:lang w:val="en-US"/>
              </w:rPr>
            </w:pPr>
          </w:p>
        </w:tc>
        <w:tc>
          <w:tcPr>
            <w:tcW w:w="2363" w:type="dxa"/>
          </w:tcPr>
          <w:p w14:paraId="2E7B3116" w14:textId="77777777" w:rsidR="00D874A8" w:rsidRPr="00AE1407" w:rsidRDefault="00D874A8" w:rsidP="00981833">
            <w:pPr>
              <w:autoSpaceDE w:val="0"/>
              <w:autoSpaceDN w:val="0"/>
              <w:adjustRightInd w:val="0"/>
              <w:jc w:val="right"/>
              <w:rPr>
                <w:noProof/>
                <w:lang w:val="en-US"/>
              </w:rPr>
            </w:pPr>
          </w:p>
        </w:tc>
        <w:tc>
          <w:tcPr>
            <w:tcW w:w="2024" w:type="dxa"/>
          </w:tcPr>
          <w:p w14:paraId="4716D3D0" w14:textId="77777777" w:rsidR="00D874A8" w:rsidRPr="00AE1407" w:rsidRDefault="00D874A8" w:rsidP="00981833">
            <w:pPr>
              <w:autoSpaceDE w:val="0"/>
              <w:autoSpaceDN w:val="0"/>
              <w:adjustRightInd w:val="0"/>
              <w:jc w:val="right"/>
              <w:rPr>
                <w:noProof/>
                <w:lang w:val="en-US"/>
              </w:rPr>
            </w:pPr>
          </w:p>
        </w:tc>
      </w:tr>
      <w:tr w:rsidR="00D874A8" w:rsidRPr="00AE1407" w14:paraId="29023CEF" w14:textId="77777777" w:rsidTr="00016846">
        <w:trPr>
          <w:trHeight w:val="418"/>
        </w:trPr>
        <w:tc>
          <w:tcPr>
            <w:tcW w:w="580" w:type="dxa"/>
          </w:tcPr>
          <w:p w14:paraId="182C3861" w14:textId="77777777" w:rsidR="00D874A8" w:rsidRPr="00AE1407" w:rsidRDefault="00D874A8" w:rsidP="00981833">
            <w:pPr>
              <w:autoSpaceDE w:val="0"/>
              <w:autoSpaceDN w:val="0"/>
              <w:adjustRightInd w:val="0"/>
              <w:jc w:val="center"/>
              <w:rPr>
                <w:noProof/>
                <w:lang w:val="en-US"/>
              </w:rPr>
            </w:pPr>
            <w:r w:rsidRPr="00AE1407">
              <w:rPr>
                <w:noProof/>
                <w:lang w:val="en-US"/>
              </w:rPr>
              <w:t>2</w:t>
            </w:r>
          </w:p>
        </w:tc>
        <w:tc>
          <w:tcPr>
            <w:tcW w:w="3066" w:type="dxa"/>
          </w:tcPr>
          <w:p w14:paraId="737BADD0" w14:textId="77777777" w:rsidR="00D874A8" w:rsidRPr="00AE1407" w:rsidRDefault="00D874A8" w:rsidP="00981833">
            <w:pPr>
              <w:autoSpaceDE w:val="0"/>
              <w:autoSpaceDN w:val="0"/>
              <w:adjustRightInd w:val="0"/>
              <w:rPr>
                <w:noProof/>
                <w:lang w:val="en-US"/>
              </w:rPr>
            </w:pPr>
            <w:r w:rsidRPr="004E75A4">
              <w:rPr>
                <w:noProof/>
                <w:color w:val="000000"/>
              </w:rPr>
              <w:t>Еуро дизел</w:t>
            </w:r>
          </w:p>
        </w:tc>
        <w:tc>
          <w:tcPr>
            <w:tcW w:w="1157" w:type="dxa"/>
          </w:tcPr>
          <w:p w14:paraId="6AC7F6D3" w14:textId="77777777" w:rsidR="00D874A8" w:rsidRPr="00AE1407" w:rsidRDefault="00D874A8" w:rsidP="00981833">
            <w:pPr>
              <w:autoSpaceDE w:val="0"/>
              <w:autoSpaceDN w:val="0"/>
              <w:adjustRightInd w:val="0"/>
              <w:jc w:val="center"/>
              <w:rPr>
                <w:noProof/>
                <w:highlight w:val="yellow"/>
                <w:lang w:val="en-US"/>
              </w:rPr>
            </w:pPr>
            <w:r>
              <w:rPr>
                <w:noProof/>
                <w:color w:val="000000"/>
              </w:rPr>
              <w:t>л</w:t>
            </w:r>
            <w:r w:rsidRPr="004E75A4">
              <w:rPr>
                <w:noProof/>
                <w:color w:val="000000"/>
              </w:rPr>
              <w:t>ит</w:t>
            </w:r>
            <w:r>
              <w:rPr>
                <w:noProof/>
                <w:color w:val="000000"/>
              </w:rPr>
              <w:t>.</w:t>
            </w:r>
          </w:p>
        </w:tc>
        <w:tc>
          <w:tcPr>
            <w:tcW w:w="1252" w:type="dxa"/>
          </w:tcPr>
          <w:p w14:paraId="1454FD02" w14:textId="15733004" w:rsidR="00D874A8" w:rsidRPr="00AE1407" w:rsidRDefault="00D874A8" w:rsidP="00981833">
            <w:pPr>
              <w:autoSpaceDE w:val="0"/>
              <w:autoSpaceDN w:val="0"/>
              <w:adjustRightInd w:val="0"/>
              <w:jc w:val="center"/>
              <w:rPr>
                <w:noProof/>
                <w:lang w:val="en-US"/>
              </w:rPr>
            </w:pPr>
            <w:r>
              <w:rPr>
                <w:noProof/>
                <w:color w:val="000000"/>
              </w:rPr>
              <w:t>24</w:t>
            </w:r>
            <w:r w:rsidR="00371134">
              <w:rPr>
                <w:noProof/>
                <w:color w:val="000000"/>
                <w:lang w:val="sr-Cyrl-RS"/>
              </w:rPr>
              <w:t>.</w:t>
            </w:r>
            <w:r>
              <w:rPr>
                <w:noProof/>
                <w:color w:val="000000"/>
              </w:rPr>
              <w:t>500</w:t>
            </w:r>
          </w:p>
        </w:tc>
        <w:tc>
          <w:tcPr>
            <w:tcW w:w="2025" w:type="dxa"/>
          </w:tcPr>
          <w:p w14:paraId="1B7AEF0D" w14:textId="77777777" w:rsidR="00D874A8" w:rsidRPr="00AE1407" w:rsidRDefault="00D874A8" w:rsidP="00981833">
            <w:pPr>
              <w:autoSpaceDE w:val="0"/>
              <w:autoSpaceDN w:val="0"/>
              <w:adjustRightInd w:val="0"/>
              <w:jc w:val="center"/>
              <w:rPr>
                <w:noProof/>
                <w:lang w:val="en-US"/>
              </w:rPr>
            </w:pPr>
          </w:p>
        </w:tc>
        <w:tc>
          <w:tcPr>
            <w:tcW w:w="1158" w:type="dxa"/>
          </w:tcPr>
          <w:p w14:paraId="56317779" w14:textId="77777777" w:rsidR="00D874A8" w:rsidRPr="00AE1407" w:rsidRDefault="00D874A8" w:rsidP="00981833">
            <w:pPr>
              <w:autoSpaceDE w:val="0"/>
              <w:autoSpaceDN w:val="0"/>
              <w:adjustRightInd w:val="0"/>
              <w:jc w:val="right"/>
              <w:rPr>
                <w:noProof/>
                <w:lang w:val="en-US"/>
              </w:rPr>
            </w:pPr>
          </w:p>
        </w:tc>
        <w:tc>
          <w:tcPr>
            <w:tcW w:w="2363" w:type="dxa"/>
          </w:tcPr>
          <w:p w14:paraId="42C14E2D" w14:textId="77777777" w:rsidR="00D874A8" w:rsidRPr="00AE1407" w:rsidRDefault="00D874A8" w:rsidP="00981833">
            <w:pPr>
              <w:autoSpaceDE w:val="0"/>
              <w:autoSpaceDN w:val="0"/>
              <w:adjustRightInd w:val="0"/>
              <w:jc w:val="right"/>
              <w:rPr>
                <w:noProof/>
                <w:lang w:val="en-US"/>
              </w:rPr>
            </w:pPr>
          </w:p>
        </w:tc>
        <w:tc>
          <w:tcPr>
            <w:tcW w:w="2024" w:type="dxa"/>
          </w:tcPr>
          <w:p w14:paraId="0CE0D96F" w14:textId="77777777" w:rsidR="00D874A8" w:rsidRPr="00AE1407" w:rsidRDefault="00D874A8" w:rsidP="00981833">
            <w:pPr>
              <w:autoSpaceDE w:val="0"/>
              <w:autoSpaceDN w:val="0"/>
              <w:adjustRightInd w:val="0"/>
              <w:jc w:val="right"/>
              <w:rPr>
                <w:noProof/>
                <w:lang w:val="en-US"/>
              </w:rPr>
            </w:pPr>
          </w:p>
        </w:tc>
      </w:tr>
      <w:tr w:rsidR="00016846" w:rsidRPr="00AE1407" w14:paraId="057B38F0" w14:textId="77777777" w:rsidTr="0070458D">
        <w:trPr>
          <w:trHeight w:val="418"/>
        </w:trPr>
        <w:tc>
          <w:tcPr>
            <w:tcW w:w="580" w:type="dxa"/>
          </w:tcPr>
          <w:p w14:paraId="6F284FE3" w14:textId="219464AB" w:rsidR="00016846" w:rsidRPr="00AE1407" w:rsidRDefault="00016846" w:rsidP="00981833">
            <w:pPr>
              <w:autoSpaceDE w:val="0"/>
              <w:autoSpaceDN w:val="0"/>
              <w:adjustRightInd w:val="0"/>
              <w:jc w:val="center"/>
              <w:rPr>
                <w:noProof/>
                <w:lang w:val="en-US"/>
              </w:rPr>
            </w:pPr>
            <w:r>
              <w:rPr>
                <w:b/>
                <w:bCs/>
                <w:noProof/>
              </w:rPr>
              <w:t>I</w:t>
            </w:r>
          </w:p>
        </w:tc>
        <w:tc>
          <w:tcPr>
            <w:tcW w:w="8658" w:type="dxa"/>
            <w:gridSpan w:val="5"/>
          </w:tcPr>
          <w:p w14:paraId="10E64592" w14:textId="5D834E17" w:rsidR="00016846" w:rsidRPr="00AE1407" w:rsidRDefault="00016846" w:rsidP="00981833">
            <w:pPr>
              <w:autoSpaceDE w:val="0"/>
              <w:autoSpaceDN w:val="0"/>
              <w:adjustRightInd w:val="0"/>
              <w:jc w:val="right"/>
              <w:rPr>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363" w:type="dxa"/>
          </w:tcPr>
          <w:p w14:paraId="6D07BBD7" w14:textId="77777777" w:rsidR="00016846" w:rsidRPr="00AE1407" w:rsidRDefault="00016846" w:rsidP="00981833">
            <w:pPr>
              <w:autoSpaceDE w:val="0"/>
              <w:autoSpaceDN w:val="0"/>
              <w:adjustRightInd w:val="0"/>
              <w:jc w:val="right"/>
              <w:rPr>
                <w:noProof/>
                <w:lang w:val="en-US"/>
              </w:rPr>
            </w:pPr>
          </w:p>
        </w:tc>
        <w:tc>
          <w:tcPr>
            <w:tcW w:w="2024" w:type="dxa"/>
          </w:tcPr>
          <w:p w14:paraId="5CBE2416" w14:textId="77777777" w:rsidR="00016846" w:rsidRPr="00AE1407" w:rsidRDefault="00016846" w:rsidP="00981833">
            <w:pPr>
              <w:autoSpaceDE w:val="0"/>
              <w:autoSpaceDN w:val="0"/>
              <w:adjustRightInd w:val="0"/>
              <w:jc w:val="right"/>
              <w:rPr>
                <w:noProof/>
                <w:lang w:val="en-US"/>
              </w:rPr>
            </w:pPr>
          </w:p>
        </w:tc>
      </w:tr>
      <w:tr w:rsidR="00016846" w:rsidRPr="00AE1407" w14:paraId="234BF491" w14:textId="77777777" w:rsidTr="0070458D">
        <w:trPr>
          <w:trHeight w:val="418"/>
        </w:trPr>
        <w:tc>
          <w:tcPr>
            <w:tcW w:w="580" w:type="dxa"/>
          </w:tcPr>
          <w:p w14:paraId="71A8B207" w14:textId="6E180210" w:rsidR="00016846" w:rsidRPr="00AE1407" w:rsidRDefault="00016846" w:rsidP="00981833">
            <w:pPr>
              <w:autoSpaceDE w:val="0"/>
              <w:autoSpaceDN w:val="0"/>
              <w:adjustRightInd w:val="0"/>
              <w:jc w:val="center"/>
              <w:rPr>
                <w:noProof/>
                <w:lang w:val="en-US"/>
              </w:rPr>
            </w:pPr>
            <w:r>
              <w:rPr>
                <w:b/>
                <w:bCs/>
                <w:noProof/>
                <w:lang w:val="en-US"/>
              </w:rPr>
              <w:t>II</w:t>
            </w:r>
          </w:p>
        </w:tc>
        <w:tc>
          <w:tcPr>
            <w:tcW w:w="8658" w:type="dxa"/>
            <w:gridSpan w:val="5"/>
          </w:tcPr>
          <w:p w14:paraId="3928AF94" w14:textId="15E45E60" w:rsidR="00016846" w:rsidRPr="00AE1407" w:rsidRDefault="00016846" w:rsidP="00981833">
            <w:pPr>
              <w:autoSpaceDE w:val="0"/>
              <w:autoSpaceDN w:val="0"/>
              <w:adjustRightInd w:val="0"/>
              <w:jc w:val="right"/>
              <w:rPr>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363" w:type="dxa"/>
          </w:tcPr>
          <w:p w14:paraId="68E48C37" w14:textId="77777777" w:rsidR="00016846" w:rsidRPr="00AE1407" w:rsidRDefault="00016846" w:rsidP="00981833">
            <w:pPr>
              <w:autoSpaceDE w:val="0"/>
              <w:autoSpaceDN w:val="0"/>
              <w:adjustRightInd w:val="0"/>
              <w:jc w:val="right"/>
              <w:rPr>
                <w:noProof/>
                <w:lang w:val="en-US"/>
              </w:rPr>
            </w:pPr>
          </w:p>
        </w:tc>
        <w:tc>
          <w:tcPr>
            <w:tcW w:w="2024" w:type="dxa"/>
          </w:tcPr>
          <w:p w14:paraId="22E416D0" w14:textId="77777777" w:rsidR="00016846" w:rsidRPr="00AE1407" w:rsidRDefault="00016846" w:rsidP="00981833">
            <w:pPr>
              <w:autoSpaceDE w:val="0"/>
              <w:autoSpaceDN w:val="0"/>
              <w:adjustRightInd w:val="0"/>
              <w:jc w:val="right"/>
              <w:rPr>
                <w:noProof/>
                <w:lang w:val="en-US"/>
              </w:rPr>
            </w:pPr>
          </w:p>
        </w:tc>
      </w:tr>
      <w:tr w:rsidR="00016846" w:rsidRPr="00AE1407" w14:paraId="447D8E45" w14:textId="77777777" w:rsidTr="0070458D">
        <w:trPr>
          <w:trHeight w:val="418"/>
        </w:trPr>
        <w:tc>
          <w:tcPr>
            <w:tcW w:w="580" w:type="dxa"/>
          </w:tcPr>
          <w:p w14:paraId="0E7FDDDE" w14:textId="2A140A83" w:rsidR="00016846" w:rsidRPr="00AE1407" w:rsidRDefault="00016846" w:rsidP="00981833">
            <w:pPr>
              <w:autoSpaceDE w:val="0"/>
              <w:autoSpaceDN w:val="0"/>
              <w:adjustRightInd w:val="0"/>
              <w:jc w:val="center"/>
              <w:rPr>
                <w:noProof/>
                <w:lang w:val="en-US"/>
              </w:rPr>
            </w:pPr>
            <w:r>
              <w:rPr>
                <w:b/>
                <w:bCs/>
                <w:noProof/>
                <w:lang w:val="en-US"/>
              </w:rPr>
              <w:t>III</w:t>
            </w:r>
          </w:p>
        </w:tc>
        <w:tc>
          <w:tcPr>
            <w:tcW w:w="8658" w:type="dxa"/>
            <w:gridSpan w:val="5"/>
          </w:tcPr>
          <w:p w14:paraId="402A6F40" w14:textId="75054A36" w:rsidR="00016846" w:rsidRPr="00AE1407" w:rsidRDefault="00016846" w:rsidP="00981833">
            <w:pPr>
              <w:autoSpaceDE w:val="0"/>
              <w:autoSpaceDN w:val="0"/>
              <w:adjustRightInd w:val="0"/>
              <w:jc w:val="right"/>
              <w:rPr>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363" w:type="dxa"/>
          </w:tcPr>
          <w:p w14:paraId="36FAB627" w14:textId="77777777" w:rsidR="00016846" w:rsidRPr="00AE1407" w:rsidRDefault="00016846" w:rsidP="00981833">
            <w:pPr>
              <w:autoSpaceDE w:val="0"/>
              <w:autoSpaceDN w:val="0"/>
              <w:adjustRightInd w:val="0"/>
              <w:jc w:val="right"/>
              <w:rPr>
                <w:noProof/>
                <w:lang w:val="en-US"/>
              </w:rPr>
            </w:pPr>
          </w:p>
        </w:tc>
        <w:tc>
          <w:tcPr>
            <w:tcW w:w="2024" w:type="dxa"/>
          </w:tcPr>
          <w:p w14:paraId="4B2AD015" w14:textId="77777777" w:rsidR="00016846" w:rsidRPr="00AE1407" w:rsidRDefault="00016846" w:rsidP="00981833">
            <w:pPr>
              <w:autoSpaceDE w:val="0"/>
              <w:autoSpaceDN w:val="0"/>
              <w:adjustRightInd w:val="0"/>
              <w:jc w:val="right"/>
              <w:rPr>
                <w:noProof/>
                <w:lang w:val="en-US"/>
              </w:rPr>
            </w:pPr>
          </w:p>
        </w:tc>
      </w:tr>
    </w:tbl>
    <w:p w14:paraId="5BA1E1AC" w14:textId="77777777" w:rsidR="007D15B1" w:rsidRDefault="00415681" w:rsidP="00415681">
      <w:pPr>
        <w:rPr>
          <w:noProof/>
        </w:rPr>
      </w:pPr>
      <w:r>
        <w:rPr>
          <w:noProof/>
        </w:rPr>
        <w:t xml:space="preserve">                                                                                                                 </w:t>
      </w:r>
    </w:p>
    <w:p w14:paraId="0A70CFCC" w14:textId="77777777" w:rsidR="007D15B1" w:rsidRDefault="007D15B1" w:rsidP="00415681">
      <w:pPr>
        <w:rPr>
          <w:noProof/>
        </w:rPr>
      </w:pPr>
    </w:p>
    <w:p w14:paraId="24E08D44" w14:textId="77777777" w:rsidR="007D15B1" w:rsidRDefault="007D15B1" w:rsidP="00415681">
      <w:pPr>
        <w:rPr>
          <w:noProof/>
        </w:rPr>
      </w:pPr>
    </w:p>
    <w:p w14:paraId="55984078" w14:textId="77777777" w:rsidR="007D15B1" w:rsidRDefault="007D15B1" w:rsidP="00415681">
      <w:pPr>
        <w:rPr>
          <w:noProof/>
        </w:rPr>
      </w:pPr>
    </w:p>
    <w:p w14:paraId="4CEE2278" w14:textId="77777777" w:rsidR="007D15B1" w:rsidRDefault="007D15B1" w:rsidP="00415681">
      <w:pPr>
        <w:rPr>
          <w:noProof/>
        </w:rPr>
      </w:pPr>
    </w:p>
    <w:p w14:paraId="36FDCF6B" w14:textId="6C5B6CFB" w:rsidR="00531A8A" w:rsidRPr="00415681" w:rsidRDefault="00531A8A" w:rsidP="00415681">
      <w:pPr>
        <w:rPr>
          <w:noProof/>
          <w:lang w:val="sl-SI"/>
        </w:rPr>
      </w:pPr>
      <w:r w:rsidRPr="00AE1407">
        <w:rPr>
          <w:noProof/>
        </w:rPr>
        <w:t xml:space="preserve">М.П.  </w:t>
      </w:r>
      <w:r w:rsidRPr="00AE1407">
        <w:rPr>
          <w:noProof/>
        </w:rPr>
        <w:tab/>
      </w:r>
      <w:r w:rsidRPr="00AE1407">
        <w:rPr>
          <w:noProof/>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2" w:name="_Toc401143642"/>
    </w:p>
    <w:p w14:paraId="1034BE34" w14:textId="4FE7AF3F" w:rsidR="00E05332" w:rsidRPr="00360D95" w:rsidRDefault="00E05332" w:rsidP="00360D95">
      <w:pPr>
        <w:jc w:val="center"/>
        <w:rPr>
          <w:b/>
        </w:rPr>
      </w:pPr>
      <w:bookmarkStart w:id="113" w:name="_Toc440629954"/>
      <w:r w:rsidRPr="00360D95">
        <w:rPr>
          <w:b/>
        </w:rPr>
        <w:lastRenderedPageBreak/>
        <w:t>ОПШТИ ПОДАЦИ О ПОНУЂАЧУ ИЗ ГРУПЕ ПОНУЂАЧА</w:t>
      </w:r>
      <w:bookmarkEnd w:id="112"/>
      <w:bookmarkEnd w:id="11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4" w:name="_Toc375826016"/>
      <w:bookmarkStart w:id="115" w:name="_Toc389030823"/>
      <w:bookmarkStart w:id="116" w:name="_Toc401143643"/>
      <w:bookmarkStart w:id="117" w:name="_Toc440629955"/>
      <w:r w:rsidRPr="00360D95">
        <w:rPr>
          <w:b/>
        </w:rPr>
        <w:lastRenderedPageBreak/>
        <w:t>ОПШТИ ПОДАЦИ О ПОДИЗВОЂАЧИМА</w:t>
      </w:r>
      <w:bookmarkEnd w:id="114"/>
      <w:bookmarkEnd w:id="115"/>
      <w:bookmarkEnd w:id="116"/>
      <w:bookmarkEnd w:id="11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291641" w:rsidRDefault="00291641">
      <w:r>
        <w:separator/>
      </w:r>
    </w:p>
  </w:endnote>
  <w:endnote w:type="continuationSeparator" w:id="0">
    <w:p w14:paraId="5242A48A" w14:textId="77777777" w:rsidR="00291641" w:rsidRDefault="0029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91641" w:rsidRDefault="0029164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91641" w:rsidRDefault="0029164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91641" w:rsidRDefault="00291641">
            <w:pPr>
              <w:pStyle w:val="Footer"/>
              <w:jc w:val="center"/>
            </w:pPr>
            <w:r>
              <w:t xml:space="preserve">Страна </w:t>
            </w:r>
            <w:r>
              <w:rPr>
                <w:b/>
              </w:rPr>
              <w:fldChar w:fldCharType="begin"/>
            </w:r>
            <w:r>
              <w:rPr>
                <w:b/>
              </w:rPr>
              <w:instrText xml:space="preserve"> PAGE </w:instrText>
            </w:r>
            <w:r>
              <w:rPr>
                <w:b/>
              </w:rPr>
              <w:fldChar w:fldCharType="separate"/>
            </w:r>
            <w:r w:rsidR="00C373F5">
              <w:rPr>
                <w:b/>
                <w:noProof/>
              </w:rPr>
              <w:t>12</w:t>
            </w:r>
            <w:r>
              <w:rPr>
                <w:b/>
              </w:rPr>
              <w:fldChar w:fldCharType="end"/>
            </w:r>
            <w:r>
              <w:t xml:space="preserve"> од </w:t>
            </w:r>
            <w:r>
              <w:rPr>
                <w:b/>
              </w:rPr>
              <w:fldChar w:fldCharType="begin"/>
            </w:r>
            <w:r>
              <w:rPr>
                <w:b/>
              </w:rPr>
              <w:instrText xml:space="preserve"> NUMPAGES  </w:instrText>
            </w:r>
            <w:r>
              <w:rPr>
                <w:b/>
              </w:rPr>
              <w:fldChar w:fldCharType="separate"/>
            </w:r>
            <w:r w:rsidR="00C373F5">
              <w:rPr>
                <w:b/>
                <w:noProof/>
              </w:rPr>
              <w:t>33</w:t>
            </w:r>
            <w:r>
              <w:rPr>
                <w:b/>
              </w:rPr>
              <w:fldChar w:fldCharType="end"/>
            </w:r>
          </w:p>
        </w:sdtContent>
      </w:sdt>
    </w:sdtContent>
  </w:sdt>
  <w:p w14:paraId="178E4715" w14:textId="77777777" w:rsidR="00291641" w:rsidRPr="00CF2211" w:rsidRDefault="0029164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291641" w:rsidRDefault="00291641">
      <w:r>
        <w:separator/>
      </w:r>
    </w:p>
  </w:footnote>
  <w:footnote w:type="continuationSeparator" w:id="0">
    <w:p w14:paraId="3C997141" w14:textId="77777777" w:rsidR="00291641" w:rsidRDefault="0029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91641" w:rsidRPr="00884492" w:rsidRDefault="0029164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E96B14"/>
    <w:multiLevelType w:val="hybridMultilevel"/>
    <w:tmpl w:val="444C9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87642E"/>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19"/>
  </w:num>
  <w:num w:numId="9">
    <w:abstractNumId w:val="31"/>
  </w:num>
  <w:num w:numId="10">
    <w:abstractNumId w:val="20"/>
  </w:num>
  <w:num w:numId="11">
    <w:abstractNumId w:val="22"/>
  </w:num>
  <w:num w:numId="12">
    <w:abstractNumId w:val="24"/>
  </w:num>
  <w:num w:numId="13">
    <w:abstractNumId w:val="15"/>
  </w:num>
  <w:num w:numId="14">
    <w:abstractNumId w:val="7"/>
  </w:num>
  <w:num w:numId="15">
    <w:abstractNumId w:val="44"/>
  </w:num>
  <w:num w:numId="16">
    <w:abstractNumId w:val="28"/>
  </w:num>
  <w:num w:numId="17">
    <w:abstractNumId w:val="10"/>
  </w:num>
  <w:num w:numId="18">
    <w:abstractNumId w:val="35"/>
  </w:num>
  <w:num w:numId="19">
    <w:abstractNumId w:val="40"/>
  </w:num>
  <w:num w:numId="20">
    <w:abstractNumId w:val="25"/>
  </w:num>
  <w:num w:numId="21">
    <w:abstractNumId w:val="34"/>
  </w:num>
  <w:num w:numId="22">
    <w:abstractNumId w:val="41"/>
  </w:num>
  <w:num w:numId="23">
    <w:abstractNumId w:val="33"/>
  </w:num>
  <w:num w:numId="24">
    <w:abstractNumId w:val="8"/>
  </w:num>
  <w:num w:numId="25">
    <w:abstractNumId w:val="16"/>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21"/>
  </w:num>
  <w:num w:numId="33">
    <w:abstractNumId w:val="26"/>
  </w:num>
  <w:num w:numId="34">
    <w:abstractNumId w:val="9"/>
  </w:num>
  <w:num w:numId="35">
    <w:abstractNumId w:val="18"/>
  </w:num>
  <w:num w:numId="36">
    <w:abstractNumId w:val="43"/>
  </w:num>
  <w:num w:numId="37">
    <w:abstractNumId w:val="12"/>
  </w:num>
  <w:num w:numId="38">
    <w:abstractNumId w:val="6"/>
  </w:num>
  <w:num w:numId="39">
    <w:abstractNumId w:val="36"/>
  </w:num>
  <w:num w:numId="40">
    <w:abstractNumId w:val="14"/>
  </w:num>
  <w:num w:numId="41">
    <w:abstractNumId w:val="29"/>
    <w:lvlOverride w:ilvl="0">
      <w:startOverride w:val="11"/>
    </w:lvlOverride>
  </w:num>
  <w:num w:numId="42">
    <w:abstractNumId w:val="23"/>
  </w:num>
  <w:num w:numId="43">
    <w:abstractNumId w:val="13"/>
  </w:num>
  <w:num w:numId="44">
    <w:abstractNumId w:val="1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6846"/>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2D4"/>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2A37"/>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C77"/>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6203"/>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05BF"/>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1641"/>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71E"/>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134"/>
    <w:rsid w:val="00371643"/>
    <w:rsid w:val="00371CF2"/>
    <w:rsid w:val="003743CE"/>
    <w:rsid w:val="00375AC7"/>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681"/>
    <w:rsid w:val="0041727D"/>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5F45"/>
    <w:rsid w:val="004465F0"/>
    <w:rsid w:val="00446DF6"/>
    <w:rsid w:val="004477D9"/>
    <w:rsid w:val="00450705"/>
    <w:rsid w:val="00450CB5"/>
    <w:rsid w:val="0045110F"/>
    <w:rsid w:val="00454C6D"/>
    <w:rsid w:val="0045603B"/>
    <w:rsid w:val="004577A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953"/>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8CF"/>
    <w:rsid w:val="00513460"/>
    <w:rsid w:val="00513F6F"/>
    <w:rsid w:val="005145FA"/>
    <w:rsid w:val="005160D9"/>
    <w:rsid w:val="00516496"/>
    <w:rsid w:val="0051650A"/>
    <w:rsid w:val="0051665F"/>
    <w:rsid w:val="00521E02"/>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48E"/>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844"/>
    <w:rsid w:val="00585ABF"/>
    <w:rsid w:val="0059248D"/>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18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45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4EAD"/>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4F40"/>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3C8F"/>
    <w:rsid w:val="007841A3"/>
    <w:rsid w:val="00786407"/>
    <w:rsid w:val="00786CEA"/>
    <w:rsid w:val="007918D5"/>
    <w:rsid w:val="00796327"/>
    <w:rsid w:val="00796D9F"/>
    <w:rsid w:val="00796F48"/>
    <w:rsid w:val="007A0A69"/>
    <w:rsid w:val="007A0DD0"/>
    <w:rsid w:val="007A3AEC"/>
    <w:rsid w:val="007A4B1A"/>
    <w:rsid w:val="007A4B36"/>
    <w:rsid w:val="007A4C3B"/>
    <w:rsid w:val="007A50D5"/>
    <w:rsid w:val="007A78AA"/>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15B1"/>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543"/>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6C59"/>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1AA"/>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28C5"/>
    <w:rsid w:val="008F567E"/>
    <w:rsid w:val="008F5D92"/>
    <w:rsid w:val="008F7B69"/>
    <w:rsid w:val="009003A8"/>
    <w:rsid w:val="009003B1"/>
    <w:rsid w:val="00902BCD"/>
    <w:rsid w:val="00903488"/>
    <w:rsid w:val="00904C9B"/>
    <w:rsid w:val="00904DD1"/>
    <w:rsid w:val="009055FA"/>
    <w:rsid w:val="00906116"/>
    <w:rsid w:val="00906AA9"/>
    <w:rsid w:val="0090718D"/>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1833"/>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097"/>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582"/>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47FDC"/>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6AE7"/>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49D1"/>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373F5"/>
    <w:rsid w:val="00C402BD"/>
    <w:rsid w:val="00C4081E"/>
    <w:rsid w:val="00C40BB9"/>
    <w:rsid w:val="00C415B8"/>
    <w:rsid w:val="00C42302"/>
    <w:rsid w:val="00C4355E"/>
    <w:rsid w:val="00C43737"/>
    <w:rsid w:val="00C45F93"/>
    <w:rsid w:val="00C47343"/>
    <w:rsid w:val="00C4793E"/>
    <w:rsid w:val="00C47AC1"/>
    <w:rsid w:val="00C51414"/>
    <w:rsid w:val="00C51B99"/>
    <w:rsid w:val="00C529FB"/>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A84"/>
    <w:rsid w:val="00CD0E3F"/>
    <w:rsid w:val="00CD32AE"/>
    <w:rsid w:val="00CD4064"/>
    <w:rsid w:val="00CD56FC"/>
    <w:rsid w:val="00CD6056"/>
    <w:rsid w:val="00CD60D3"/>
    <w:rsid w:val="00CD6277"/>
    <w:rsid w:val="00CD676B"/>
    <w:rsid w:val="00CE0D7D"/>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232B"/>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874A8"/>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06FD8"/>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398E"/>
    <w:rsid w:val="00E5579E"/>
    <w:rsid w:val="00E564C8"/>
    <w:rsid w:val="00E565BF"/>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1497"/>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B7909"/>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07C"/>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09A"/>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016846"/>
    <w:rPr>
      <w:rFonts w:asciiTheme="minorHAnsi" w:eastAsiaTheme="minorHAnsi" w:hAnsiTheme="minorHAnsi" w:cstheme="minorBidi"/>
      <w:sz w:val="22"/>
      <w:szCs w:val="22"/>
    </w:rPr>
  </w:style>
  <w:style w:type="paragraph" w:customStyle="1" w:styleId="a">
    <w:name w:val="_"/>
    <w:basedOn w:val="Normal"/>
    <w:next w:val="BodyText2"/>
    <w:rsid w:val="00016846"/>
    <w:pPr>
      <w:widowControl w:val="0"/>
    </w:pPr>
    <w:rPr>
      <w:szCs w:val="20"/>
      <w:lang w:val="en-US"/>
    </w:rPr>
  </w:style>
  <w:style w:type="paragraph" w:customStyle="1" w:styleId="Normal1">
    <w:name w:val="Normal1"/>
    <w:basedOn w:val="Normal"/>
    <w:rsid w:val="008F28C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105934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1EE6"/>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E4ED8"/>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555F4"/>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A4CC3"/>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7811-35C1-4BC0-B0C0-4534D478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33</Pages>
  <Words>8727</Words>
  <Characters>52838</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61443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611</cp:revision>
  <cp:lastPrinted>2015-08-24T10:45:00Z</cp:lastPrinted>
  <dcterms:created xsi:type="dcterms:W3CDTF">2015-08-19T10:36:00Z</dcterms:created>
  <dcterms:modified xsi:type="dcterms:W3CDTF">2017-11-16T13:08:00Z</dcterms:modified>
</cp:coreProperties>
</file>