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0.8pt" o:ole="">
                  <v:imagedata r:id="rId8" o:title=""/>
                </v:shape>
                <o:OLEObject Type="Embed" ProgID="PBrush" ShapeID="_x0000_i1025" DrawAspect="Content" ObjectID="_1570613644" r:id="rId9"/>
              </w:object>
            </w:r>
          </w:p>
        </w:tc>
        <w:tc>
          <w:tcPr>
            <w:tcW w:w="7501" w:type="dxa"/>
          </w:tcPr>
          <w:p w:rsidR="009C505A" w:rsidRPr="003131F6" w:rsidRDefault="009C505A" w:rsidP="009C505A">
            <w:pPr>
              <w:pStyle w:val="Heading1"/>
              <w:jc w:val="center"/>
              <w:rPr>
                <w:sz w:val="32"/>
              </w:rPr>
            </w:pPr>
            <w:bookmarkStart w:id="0" w:name="_Toc364158540"/>
            <w:bookmarkStart w:id="1" w:name="_Toc49617120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0221F9"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9EC" w:rsidRPr="00FC6628" w:rsidRDefault="00FC6628" w:rsidP="00B84C11">
      <w:pPr>
        <w:pStyle w:val="Footer"/>
        <w:jc w:val="center"/>
        <w:rPr>
          <w:b/>
          <w:noProof/>
          <w:sz w:val="28"/>
          <w:szCs w:val="28"/>
        </w:rPr>
      </w:pPr>
      <w:r w:rsidRPr="00FC6628">
        <w:rPr>
          <w:b/>
          <w:sz w:val="28"/>
          <w:szCs w:val="28"/>
        </w:rPr>
        <w:t xml:space="preserve">Набавка система за емболизацију бифуркационе анеуризме широког врата за потребе </w:t>
      </w:r>
      <w:r w:rsidRPr="00FC6628">
        <w:rPr>
          <w:b/>
          <w:noProof/>
          <w:sz w:val="28"/>
          <w:szCs w:val="28"/>
        </w:rPr>
        <w:t>Клиничког центра Војводине</w:t>
      </w:r>
    </w:p>
    <w:p w:rsidR="00FC6628" w:rsidRDefault="00FC6628" w:rsidP="00B84C11">
      <w:pPr>
        <w:pStyle w:val="Footer"/>
        <w:jc w:val="center"/>
        <w:rPr>
          <w:b/>
          <w:noProof/>
          <w:sz w:val="32"/>
          <w:szCs w:val="28"/>
        </w:rPr>
      </w:pPr>
    </w:p>
    <w:p w:rsidR="00FD1CBE" w:rsidRPr="00665B59" w:rsidRDefault="00665B59" w:rsidP="00B84C11">
      <w:pPr>
        <w:pStyle w:val="Footer"/>
        <w:jc w:val="center"/>
        <w:rPr>
          <w:b/>
          <w:noProof/>
          <w:color w:val="FF0000"/>
          <w:sz w:val="32"/>
          <w:szCs w:val="28"/>
          <w:lang/>
        </w:rPr>
      </w:pPr>
      <w:r>
        <w:rPr>
          <w:b/>
          <w:noProof/>
          <w:color w:val="FF0000"/>
          <w:sz w:val="32"/>
          <w:szCs w:val="28"/>
          <w:lang/>
        </w:rPr>
        <w:t>СВЕ ИЗМЕНЕ СУ ОБЕЛЕЖЕНЕ ЦРВЕНОМ БРОЈОМ</w:t>
      </w:r>
    </w:p>
    <w:p w:rsidR="00FD1CBE" w:rsidRPr="00FC6628" w:rsidRDefault="00FD1CBE" w:rsidP="00B84C11">
      <w:pPr>
        <w:pStyle w:val="Footer"/>
        <w:jc w:val="center"/>
        <w:rPr>
          <w:b/>
          <w:noProof/>
          <w:sz w:val="32"/>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D5FAD">
        <w:rPr>
          <w:b/>
          <w:noProof/>
          <w:sz w:val="28"/>
          <w:szCs w:val="28"/>
        </w:rPr>
        <w:t>1</w:t>
      </w:r>
      <w:r w:rsidR="00FC6628">
        <w:rPr>
          <w:b/>
          <w:noProof/>
          <w:sz w:val="28"/>
          <w:szCs w:val="28"/>
        </w:rPr>
        <w:t>91</w:t>
      </w:r>
      <w:r w:rsidR="00ED5FAD">
        <w:rPr>
          <w:b/>
          <w:noProof/>
          <w:sz w:val="28"/>
          <w:szCs w:val="28"/>
        </w:rPr>
        <w:t>-</w:t>
      </w:r>
      <w:r w:rsidR="00BE4DC6">
        <w:rPr>
          <w:b/>
          <w:noProof/>
          <w:sz w:val="28"/>
          <w:szCs w:val="28"/>
        </w:rPr>
        <w:t>1</w:t>
      </w:r>
      <w:r w:rsidR="00FB7218">
        <w:rPr>
          <w:b/>
          <w:noProof/>
          <w:sz w:val="28"/>
          <w:szCs w:val="28"/>
        </w:rPr>
        <w:t>7</w:t>
      </w:r>
      <w:r w:rsidR="002174BB" w:rsidRPr="00D1462D">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849EC">
        <w:rPr>
          <w:b/>
          <w:noProof/>
          <w:lang w:val="sr-Cyrl-CS"/>
        </w:rPr>
        <w:t>октобар</w:t>
      </w:r>
      <w:r w:rsidR="00D726A3">
        <w:rPr>
          <w:b/>
          <w:noProof/>
        </w:rPr>
        <w:t xml:space="preserve"> </w:t>
      </w:r>
      <w:r w:rsidR="002174BB">
        <w:rPr>
          <w:b/>
          <w:noProof/>
        </w:rPr>
        <w:t>20</w:t>
      </w:r>
      <w:r w:rsidR="00BE4DC6">
        <w:rPr>
          <w:b/>
          <w:noProof/>
        </w:rPr>
        <w:t>1</w:t>
      </w:r>
      <w:r w:rsidR="00FB7218">
        <w:rPr>
          <w:b/>
          <w:noProof/>
        </w:rPr>
        <w:t>7</w:t>
      </w:r>
      <w:r w:rsidRPr="00734367">
        <w:rPr>
          <w:b/>
          <w:noProof/>
        </w:rPr>
        <w:t>.</w:t>
      </w:r>
      <w:r w:rsidR="00ED5FAD">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7C75B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D1CBE" w:rsidRDefault="00B84C11" w:rsidP="003B06B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ED5FAD">
        <w:rPr>
          <w:b/>
          <w:noProof/>
        </w:rPr>
        <w:t xml:space="preserve"> 1</w:t>
      </w:r>
      <w:r w:rsidR="00FC6628">
        <w:rPr>
          <w:b/>
          <w:noProof/>
          <w:lang w:val="sr-Cyrl-CS"/>
        </w:rPr>
        <w:t>91</w:t>
      </w:r>
      <w:r w:rsidR="00BE4DC6">
        <w:rPr>
          <w:b/>
          <w:noProof/>
          <w:lang w:val="sr-Cyrl-CS"/>
        </w:rPr>
        <w:t>-1</w:t>
      </w:r>
      <w:r w:rsidR="00FB7218">
        <w:rPr>
          <w:b/>
          <w:noProof/>
        </w:rPr>
        <w:t>7</w:t>
      </w:r>
      <w:r w:rsidR="0023541D">
        <w:rPr>
          <w:b/>
          <w:noProof/>
        </w:rPr>
        <w:t xml:space="preserve">-O </w:t>
      </w:r>
      <w:r w:rsidR="00FD1CBE">
        <w:rPr>
          <w:b/>
          <w:noProof/>
        </w:rPr>
        <w:t>–</w:t>
      </w:r>
      <w:r w:rsidRPr="00C52A05">
        <w:rPr>
          <w:b/>
          <w:noProof/>
        </w:rPr>
        <w:t xml:space="preserve"> </w:t>
      </w:r>
      <w:bookmarkEnd w:id="2"/>
      <w:bookmarkEnd w:id="3"/>
      <w:bookmarkEnd w:id="4"/>
      <w:bookmarkEnd w:id="5"/>
      <w:r w:rsidR="00FC6628" w:rsidRPr="007060E1">
        <w:rPr>
          <w:b/>
        </w:rPr>
        <w:t>Набавка</w:t>
      </w:r>
    </w:p>
    <w:p w:rsidR="00FD1CBE" w:rsidRDefault="00FC6628" w:rsidP="003B06BF">
      <w:pPr>
        <w:pStyle w:val="Footer"/>
        <w:jc w:val="center"/>
        <w:rPr>
          <w:b/>
        </w:rPr>
      </w:pPr>
      <w:r w:rsidRPr="007060E1">
        <w:rPr>
          <w:b/>
        </w:rPr>
        <w:t xml:space="preserve"> система за емболизацију бифуркационе анеуризме широког врата</w:t>
      </w:r>
    </w:p>
    <w:p w:rsidR="00ED5FAD" w:rsidRDefault="00FC6628" w:rsidP="003B06BF">
      <w:pPr>
        <w:pStyle w:val="Footer"/>
        <w:jc w:val="center"/>
        <w:rPr>
          <w:b/>
          <w:noProof/>
        </w:rPr>
      </w:pPr>
      <w:r w:rsidRPr="007060E1">
        <w:rPr>
          <w:b/>
        </w:rPr>
        <w:t xml:space="preserve">за потребе </w:t>
      </w:r>
      <w:r w:rsidRPr="007060E1">
        <w:rPr>
          <w:b/>
          <w:noProof/>
        </w:rPr>
        <w:t>Клиничког центра Војводине</w:t>
      </w:r>
    </w:p>
    <w:p w:rsidR="008520C1" w:rsidRPr="00ED5FAD" w:rsidRDefault="008520C1"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872E2" w:rsidRDefault="000221F9">
          <w:pPr>
            <w:pStyle w:val="TOC1"/>
            <w:rPr>
              <w:rFonts w:asciiTheme="minorHAnsi" w:eastAsiaTheme="minorEastAsia" w:hAnsiTheme="minorHAnsi" w:cstheme="minorBidi"/>
              <w:sz w:val="22"/>
              <w:szCs w:val="22"/>
              <w:lang w:val="en-US"/>
            </w:rPr>
          </w:pPr>
          <w:r w:rsidRPr="000221F9">
            <w:fldChar w:fldCharType="begin"/>
          </w:r>
          <w:r w:rsidR="009B75C5">
            <w:instrText xml:space="preserve"> TOC \o "1-3" \h \z \u </w:instrText>
          </w:r>
          <w:r w:rsidRPr="000221F9">
            <w:fldChar w:fldCharType="separate"/>
          </w:r>
          <w:hyperlink w:anchor="_Toc496171206" w:history="1">
            <w:r w:rsidR="00D872E2" w:rsidRPr="00830E22">
              <w:rPr>
                <w:rStyle w:val="Hyperlink"/>
              </w:rPr>
              <w:t>КЛИНИЧКИ ЦЕНТАР ВОЈВОДИНЕ</w:t>
            </w:r>
            <w:r w:rsidR="00D872E2">
              <w:rPr>
                <w:webHidden/>
              </w:rPr>
              <w:tab/>
            </w:r>
            <w:r>
              <w:rPr>
                <w:webHidden/>
              </w:rPr>
              <w:fldChar w:fldCharType="begin"/>
            </w:r>
            <w:r w:rsidR="00D872E2">
              <w:rPr>
                <w:webHidden/>
              </w:rPr>
              <w:instrText xml:space="preserve"> PAGEREF _Toc496171206 \h </w:instrText>
            </w:r>
            <w:r>
              <w:rPr>
                <w:webHidden/>
              </w:rPr>
            </w:r>
            <w:r>
              <w:rPr>
                <w:webHidden/>
              </w:rPr>
              <w:fldChar w:fldCharType="separate"/>
            </w:r>
            <w:r w:rsidR="00D872E2">
              <w:rPr>
                <w:webHidden/>
              </w:rPr>
              <w:t>1</w:t>
            </w:r>
            <w:r>
              <w:rPr>
                <w:webHidden/>
              </w:rPr>
              <w:fldChar w:fldCharType="end"/>
            </w:r>
          </w:hyperlink>
        </w:p>
        <w:p w:rsidR="00D872E2" w:rsidRDefault="000221F9">
          <w:pPr>
            <w:pStyle w:val="TOC2"/>
            <w:tabs>
              <w:tab w:val="left" w:pos="660"/>
              <w:tab w:val="right" w:leader="dot" w:pos="9040"/>
            </w:tabs>
            <w:rPr>
              <w:rFonts w:asciiTheme="minorHAnsi" w:eastAsiaTheme="minorEastAsia" w:hAnsiTheme="minorHAnsi" w:cstheme="minorBidi"/>
              <w:noProof/>
              <w:sz w:val="22"/>
              <w:szCs w:val="22"/>
              <w:lang w:val="en-US"/>
            </w:rPr>
          </w:pPr>
          <w:hyperlink w:anchor="_Toc496171207" w:history="1">
            <w:r w:rsidR="00D872E2" w:rsidRPr="00830E22">
              <w:rPr>
                <w:rStyle w:val="Hyperlink"/>
                <w:noProof/>
              </w:rPr>
              <w:t>1.</w:t>
            </w:r>
            <w:r w:rsidR="00D872E2">
              <w:rPr>
                <w:rFonts w:asciiTheme="minorHAnsi" w:eastAsiaTheme="minorEastAsia" w:hAnsiTheme="minorHAnsi" w:cstheme="minorBidi"/>
                <w:noProof/>
                <w:sz w:val="22"/>
                <w:szCs w:val="22"/>
                <w:lang w:val="en-US"/>
              </w:rPr>
              <w:tab/>
            </w:r>
            <w:r w:rsidR="00D872E2" w:rsidRPr="00830E22">
              <w:rPr>
                <w:rStyle w:val="Hyperlink"/>
                <w:noProof/>
              </w:rPr>
              <w:t>ОПШТИ ПОДАЦИ О НАБАВЦИ</w:t>
            </w:r>
            <w:r w:rsidR="00D872E2">
              <w:rPr>
                <w:noProof/>
                <w:webHidden/>
              </w:rPr>
              <w:tab/>
            </w:r>
            <w:r>
              <w:rPr>
                <w:noProof/>
                <w:webHidden/>
              </w:rPr>
              <w:fldChar w:fldCharType="begin"/>
            </w:r>
            <w:r w:rsidR="00D872E2">
              <w:rPr>
                <w:noProof/>
                <w:webHidden/>
              </w:rPr>
              <w:instrText xml:space="preserve"> PAGEREF _Toc496171207 \h </w:instrText>
            </w:r>
            <w:r>
              <w:rPr>
                <w:noProof/>
                <w:webHidden/>
              </w:rPr>
            </w:r>
            <w:r>
              <w:rPr>
                <w:noProof/>
                <w:webHidden/>
              </w:rPr>
              <w:fldChar w:fldCharType="separate"/>
            </w:r>
            <w:r w:rsidR="00D872E2">
              <w:rPr>
                <w:noProof/>
                <w:webHidden/>
              </w:rPr>
              <w:t>4</w:t>
            </w:r>
            <w:r>
              <w:rPr>
                <w:noProof/>
                <w:webHidden/>
              </w:rPr>
              <w:fldChar w:fldCharType="end"/>
            </w:r>
          </w:hyperlink>
        </w:p>
        <w:p w:rsidR="00D872E2" w:rsidRDefault="000221F9">
          <w:pPr>
            <w:pStyle w:val="TOC2"/>
            <w:tabs>
              <w:tab w:val="left" w:pos="660"/>
              <w:tab w:val="right" w:leader="dot" w:pos="9040"/>
            </w:tabs>
            <w:rPr>
              <w:rFonts w:asciiTheme="minorHAnsi" w:eastAsiaTheme="minorEastAsia" w:hAnsiTheme="minorHAnsi" w:cstheme="minorBidi"/>
              <w:noProof/>
              <w:sz w:val="22"/>
              <w:szCs w:val="22"/>
              <w:lang w:val="en-US"/>
            </w:rPr>
          </w:pPr>
          <w:hyperlink w:anchor="_Toc496171208" w:history="1">
            <w:r w:rsidR="00D872E2" w:rsidRPr="00830E22">
              <w:rPr>
                <w:rStyle w:val="Hyperlink"/>
                <w:noProof/>
                <w:lang w:val="sl-SI"/>
              </w:rPr>
              <w:t>2.</w:t>
            </w:r>
            <w:r w:rsidR="00D872E2">
              <w:rPr>
                <w:rFonts w:asciiTheme="minorHAnsi" w:eastAsiaTheme="minorEastAsia" w:hAnsiTheme="minorHAnsi" w:cstheme="minorBidi"/>
                <w:noProof/>
                <w:sz w:val="22"/>
                <w:szCs w:val="22"/>
                <w:lang w:val="en-US"/>
              </w:rPr>
              <w:tab/>
            </w:r>
            <w:r w:rsidR="00D872E2" w:rsidRPr="00830E22">
              <w:rPr>
                <w:rStyle w:val="Hyperlink"/>
                <w:noProof/>
              </w:rPr>
              <w:t>ПОДАЦИ О ПРЕДМЕТУ ЈАВНЕ НАБАВКЕ</w:t>
            </w:r>
            <w:r w:rsidR="00D872E2">
              <w:rPr>
                <w:noProof/>
                <w:webHidden/>
              </w:rPr>
              <w:tab/>
            </w:r>
            <w:r>
              <w:rPr>
                <w:noProof/>
                <w:webHidden/>
              </w:rPr>
              <w:fldChar w:fldCharType="begin"/>
            </w:r>
            <w:r w:rsidR="00D872E2">
              <w:rPr>
                <w:noProof/>
                <w:webHidden/>
              </w:rPr>
              <w:instrText xml:space="preserve"> PAGEREF _Toc496171208 \h </w:instrText>
            </w:r>
            <w:r>
              <w:rPr>
                <w:noProof/>
                <w:webHidden/>
              </w:rPr>
            </w:r>
            <w:r>
              <w:rPr>
                <w:noProof/>
                <w:webHidden/>
              </w:rPr>
              <w:fldChar w:fldCharType="separate"/>
            </w:r>
            <w:r w:rsidR="00D872E2">
              <w:rPr>
                <w:noProof/>
                <w:webHidden/>
              </w:rPr>
              <w:t>5</w:t>
            </w:r>
            <w:r>
              <w:rPr>
                <w:noProof/>
                <w:webHidden/>
              </w:rPr>
              <w:fldChar w:fldCharType="end"/>
            </w:r>
          </w:hyperlink>
        </w:p>
        <w:p w:rsidR="00D872E2" w:rsidRDefault="000221F9">
          <w:pPr>
            <w:pStyle w:val="TOC2"/>
            <w:tabs>
              <w:tab w:val="left" w:pos="660"/>
              <w:tab w:val="right" w:leader="dot" w:pos="9040"/>
            </w:tabs>
            <w:rPr>
              <w:rFonts w:asciiTheme="minorHAnsi" w:eastAsiaTheme="minorEastAsia" w:hAnsiTheme="minorHAnsi" w:cstheme="minorBidi"/>
              <w:noProof/>
              <w:sz w:val="22"/>
              <w:szCs w:val="22"/>
              <w:lang w:val="en-US"/>
            </w:rPr>
          </w:pPr>
          <w:hyperlink w:anchor="_Toc496171209" w:history="1">
            <w:r w:rsidR="00D872E2" w:rsidRPr="00830E22">
              <w:rPr>
                <w:rStyle w:val="Hyperlink"/>
                <w:noProof/>
              </w:rPr>
              <w:t>3.</w:t>
            </w:r>
            <w:r w:rsidR="00D872E2">
              <w:rPr>
                <w:rFonts w:asciiTheme="minorHAnsi" w:eastAsiaTheme="minorEastAsia" w:hAnsiTheme="minorHAnsi" w:cstheme="minorBidi"/>
                <w:noProof/>
                <w:sz w:val="22"/>
                <w:szCs w:val="22"/>
                <w:lang w:val="en-US"/>
              </w:rPr>
              <w:tab/>
            </w:r>
            <w:r w:rsidR="00D872E2" w:rsidRPr="00830E22">
              <w:rPr>
                <w:rStyle w:val="Hyperlink"/>
                <w:noProof/>
              </w:rPr>
              <w:t>ОПИС ПРЕДМЕТА ЈАВНЕ НАБАВКЕ</w:t>
            </w:r>
            <w:r w:rsidR="00D872E2">
              <w:rPr>
                <w:noProof/>
                <w:webHidden/>
              </w:rPr>
              <w:tab/>
            </w:r>
            <w:r>
              <w:rPr>
                <w:noProof/>
                <w:webHidden/>
              </w:rPr>
              <w:fldChar w:fldCharType="begin"/>
            </w:r>
            <w:r w:rsidR="00D872E2">
              <w:rPr>
                <w:noProof/>
                <w:webHidden/>
              </w:rPr>
              <w:instrText xml:space="preserve"> PAGEREF _Toc496171209 \h </w:instrText>
            </w:r>
            <w:r>
              <w:rPr>
                <w:noProof/>
                <w:webHidden/>
              </w:rPr>
            </w:r>
            <w:r>
              <w:rPr>
                <w:noProof/>
                <w:webHidden/>
              </w:rPr>
              <w:fldChar w:fldCharType="separate"/>
            </w:r>
            <w:r w:rsidR="00D872E2">
              <w:rPr>
                <w:noProof/>
                <w:webHidden/>
              </w:rPr>
              <w:t>6</w:t>
            </w:r>
            <w:r>
              <w:rPr>
                <w:noProof/>
                <w:webHidden/>
              </w:rPr>
              <w:fldChar w:fldCharType="end"/>
            </w:r>
          </w:hyperlink>
        </w:p>
        <w:p w:rsidR="00D872E2" w:rsidRDefault="000221F9">
          <w:pPr>
            <w:pStyle w:val="TOC2"/>
            <w:tabs>
              <w:tab w:val="left" w:pos="660"/>
              <w:tab w:val="right" w:leader="dot" w:pos="9040"/>
            </w:tabs>
            <w:rPr>
              <w:rFonts w:asciiTheme="minorHAnsi" w:eastAsiaTheme="minorEastAsia" w:hAnsiTheme="minorHAnsi" w:cstheme="minorBidi"/>
              <w:noProof/>
              <w:sz w:val="22"/>
              <w:szCs w:val="22"/>
              <w:lang w:val="en-US"/>
            </w:rPr>
          </w:pPr>
          <w:hyperlink w:anchor="_Toc496171210" w:history="1">
            <w:r w:rsidR="00D872E2" w:rsidRPr="00830E22">
              <w:rPr>
                <w:rStyle w:val="Hyperlink"/>
                <w:noProof/>
              </w:rPr>
              <w:t>4.</w:t>
            </w:r>
            <w:r w:rsidR="00D872E2">
              <w:rPr>
                <w:rFonts w:asciiTheme="minorHAnsi" w:eastAsiaTheme="minorEastAsia" w:hAnsiTheme="minorHAnsi" w:cstheme="minorBidi"/>
                <w:noProof/>
                <w:sz w:val="22"/>
                <w:szCs w:val="22"/>
                <w:lang w:val="en-US"/>
              </w:rPr>
              <w:tab/>
            </w:r>
            <w:r w:rsidR="00D872E2" w:rsidRPr="00830E22">
              <w:rPr>
                <w:rStyle w:val="Hyperlink"/>
                <w:noProof/>
              </w:rPr>
              <w:t>УСЛОВИ ЗА УЧЕШЋЕ У ПОСТУПКУ ЈАВНЕ НАБАВКЕ</w:t>
            </w:r>
            <w:r w:rsidR="00D872E2">
              <w:rPr>
                <w:noProof/>
                <w:webHidden/>
              </w:rPr>
              <w:tab/>
            </w:r>
            <w:r>
              <w:rPr>
                <w:noProof/>
                <w:webHidden/>
              </w:rPr>
              <w:fldChar w:fldCharType="begin"/>
            </w:r>
            <w:r w:rsidR="00D872E2">
              <w:rPr>
                <w:noProof/>
                <w:webHidden/>
              </w:rPr>
              <w:instrText xml:space="preserve"> PAGEREF _Toc496171210 \h </w:instrText>
            </w:r>
            <w:r>
              <w:rPr>
                <w:noProof/>
                <w:webHidden/>
              </w:rPr>
            </w:r>
            <w:r>
              <w:rPr>
                <w:noProof/>
                <w:webHidden/>
              </w:rPr>
              <w:fldChar w:fldCharType="separate"/>
            </w:r>
            <w:r w:rsidR="00D872E2">
              <w:rPr>
                <w:noProof/>
                <w:webHidden/>
              </w:rPr>
              <w:t>7</w:t>
            </w:r>
            <w:r>
              <w:rPr>
                <w:noProof/>
                <w:webHidden/>
              </w:rPr>
              <w:fldChar w:fldCharType="end"/>
            </w:r>
          </w:hyperlink>
        </w:p>
        <w:p w:rsidR="00D872E2" w:rsidRDefault="000221F9">
          <w:pPr>
            <w:pStyle w:val="TOC2"/>
            <w:tabs>
              <w:tab w:val="left" w:pos="660"/>
              <w:tab w:val="right" w:leader="dot" w:pos="9040"/>
            </w:tabs>
            <w:rPr>
              <w:rFonts w:asciiTheme="minorHAnsi" w:eastAsiaTheme="minorEastAsia" w:hAnsiTheme="minorHAnsi" w:cstheme="minorBidi"/>
              <w:noProof/>
              <w:sz w:val="22"/>
              <w:szCs w:val="22"/>
              <w:lang w:val="en-US"/>
            </w:rPr>
          </w:pPr>
          <w:hyperlink w:anchor="_Toc496171211" w:history="1">
            <w:r w:rsidR="00D872E2" w:rsidRPr="00830E22">
              <w:rPr>
                <w:rStyle w:val="Hyperlink"/>
                <w:noProof/>
              </w:rPr>
              <w:t>5.</w:t>
            </w:r>
            <w:r w:rsidR="00D872E2">
              <w:rPr>
                <w:rFonts w:asciiTheme="minorHAnsi" w:eastAsiaTheme="minorEastAsia" w:hAnsiTheme="minorHAnsi" w:cstheme="minorBidi"/>
                <w:noProof/>
                <w:sz w:val="22"/>
                <w:szCs w:val="22"/>
                <w:lang w:val="en-US"/>
              </w:rPr>
              <w:tab/>
            </w:r>
            <w:r w:rsidR="00D872E2" w:rsidRPr="00830E22">
              <w:rPr>
                <w:rStyle w:val="Hyperlink"/>
                <w:noProof/>
              </w:rPr>
              <w:t>УПУТСТВО ПОНУЂАЧИМА КАКО ДА САЧИНЕ ПОНУДУ</w:t>
            </w:r>
            <w:r w:rsidR="00D872E2">
              <w:rPr>
                <w:noProof/>
                <w:webHidden/>
              </w:rPr>
              <w:tab/>
            </w:r>
            <w:r>
              <w:rPr>
                <w:noProof/>
                <w:webHidden/>
              </w:rPr>
              <w:fldChar w:fldCharType="begin"/>
            </w:r>
            <w:r w:rsidR="00D872E2">
              <w:rPr>
                <w:noProof/>
                <w:webHidden/>
              </w:rPr>
              <w:instrText xml:space="preserve"> PAGEREF _Toc496171211 \h </w:instrText>
            </w:r>
            <w:r>
              <w:rPr>
                <w:noProof/>
                <w:webHidden/>
              </w:rPr>
            </w:r>
            <w:r>
              <w:rPr>
                <w:noProof/>
                <w:webHidden/>
              </w:rPr>
              <w:fldChar w:fldCharType="separate"/>
            </w:r>
            <w:r w:rsidR="00D872E2">
              <w:rPr>
                <w:noProof/>
                <w:webHidden/>
              </w:rPr>
              <w:t>11</w:t>
            </w:r>
            <w:r>
              <w:rPr>
                <w:noProof/>
                <w:webHidden/>
              </w:rPr>
              <w:fldChar w:fldCharType="end"/>
            </w:r>
          </w:hyperlink>
        </w:p>
        <w:p w:rsidR="00D872E2" w:rsidRDefault="000221F9">
          <w:pPr>
            <w:pStyle w:val="TOC2"/>
            <w:tabs>
              <w:tab w:val="left" w:pos="660"/>
              <w:tab w:val="right" w:leader="dot" w:pos="9040"/>
            </w:tabs>
            <w:rPr>
              <w:rFonts w:asciiTheme="minorHAnsi" w:eastAsiaTheme="minorEastAsia" w:hAnsiTheme="minorHAnsi" w:cstheme="minorBidi"/>
              <w:noProof/>
              <w:sz w:val="22"/>
              <w:szCs w:val="22"/>
              <w:lang w:val="en-US"/>
            </w:rPr>
          </w:pPr>
          <w:hyperlink w:anchor="_Toc496171212" w:history="1">
            <w:r w:rsidR="00D872E2" w:rsidRPr="00830E22">
              <w:rPr>
                <w:rStyle w:val="Hyperlink"/>
                <w:noProof/>
              </w:rPr>
              <w:t>6.</w:t>
            </w:r>
            <w:r w:rsidR="00D872E2">
              <w:rPr>
                <w:rFonts w:asciiTheme="minorHAnsi" w:eastAsiaTheme="minorEastAsia" w:hAnsiTheme="minorHAnsi" w:cstheme="minorBidi"/>
                <w:noProof/>
                <w:sz w:val="22"/>
                <w:szCs w:val="22"/>
                <w:lang w:val="en-US"/>
              </w:rPr>
              <w:tab/>
            </w:r>
            <w:r w:rsidR="00D872E2" w:rsidRPr="00830E22">
              <w:rPr>
                <w:rStyle w:val="Hyperlink"/>
                <w:noProof/>
              </w:rPr>
              <w:t>РАЗРАДА КРИТЕРИЈУМА</w:t>
            </w:r>
            <w:r w:rsidR="00D872E2">
              <w:rPr>
                <w:noProof/>
                <w:webHidden/>
              </w:rPr>
              <w:tab/>
            </w:r>
            <w:r>
              <w:rPr>
                <w:noProof/>
                <w:webHidden/>
              </w:rPr>
              <w:fldChar w:fldCharType="begin"/>
            </w:r>
            <w:r w:rsidR="00D872E2">
              <w:rPr>
                <w:noProof/>
                <w:webHidden/>
              </w:rPr>
              <w:instrText xml:space="preserve"> PAGEREF _Toc496171212 \h </w:instrText>
            </w:r>
            <w:r>
              <w:rPr>
                <w:noProof/>
                <w:webHidden/>
              </w:rPr>
            </w:r>
            <w:r>
              <w:rPr>
                <w:noProof/>
                <w:webHidden/>
              </w:rPr>
              <w:fldChar w:fldCharType="separate"/>
            </w:r>
            <w:r w:rsidR="00D872E2">
              <w:rPr>
                <w:noProof/>
                <w:webHidden/>
              </w:rPr>
              <w:t>21</w:t>
            </w:r>
            <w:r>
              <w:rPr>
                <w:noProof/>
                <w:webHidden/>
              </w:rPr>
              <w:fldChar w:fldCharType="end"/>
            </w:r>
          </w:hyperlink>
        </w:p>
        <w:p w:rsidR="00D872E2" w:rsidRDefault="000221F9">
          <w:pPr>
            <w:pStyle w:val="TOC2"/>
            <w:tabs>
              <w:tab w:val="right" w:leader="dot" w:pos="9040"/>
            </w:tabs>
            <w:rPr>
              <w:rFonts w:asciiTheme="minorHAnsi" w:eastAsiaTheme="minorEastAsia" w:hAnsiTheme="minorHAnsi" w:cstheme="minorBidi"/>
              <w:noProof/>
              <w:sz w:val="22"/>
              <w:szCs w:val="22"/>
              <w:lang w:val="en-US"/>
            </w:rPr>
          </w:pPr>
          <w:hyperlink w:anchor="_Toc496171213" w:history="1">
            <w:r w:rsidR="00D872E2" w:rsidRPr="00830E22">
              <w:rPr>
                <w:rStyle w:val="Hyperlink"/>
                <w:noProof/>
                <w:lang w:val="sr-Cyrl-CS"/>
              </w:rPr>
              <w:t xml:space="preserve">7. </w:t>
            </w:r>
            <w:r w:rsidR="00D872E2" w:rsidRPr="00830E22">
              <w:rPr>
                <w:rStyle w:val="Hyperlink"/>
                <w:noProof/>
              </w:rPr>
              <w:t>МОДЕЛ УГОВОРА</w:t>
            </w:r>
            <w:r w:rsidR="00D872E2">
              <w:rPr>
                <w:noProof/>
                <w:webHidden/>
              </w:rPr>
              <w:tab/>
            </w:r>
            <w:r>
              <w:rPr>
                <w:noProof/>
                <w:webHidden/>
              </w:rPr>
              <w:fldChar w:fldCharType="begin"/>
            </w:r>
            <w:r w:rsidR="00D872E2">
              <w:rPr>
                <w:noProof/>
                <w:webHidden/>
              </w:rPr>
              <w:instrText xml:space="preserve"> PAGEREF _Toc496171213 \h </w:instrText>
            </w:r>
            <w:r>
              <w:rPr>
                <w:noProof/>
                <w:webHidden/>
              </w:rPr>
            </w:r>
            <w:r>
              <w:rPr>
                <w:noProof/>
                <w:webHidden/>
              </w:rPr>
              <w:fldChar w:fldCharType="separate"/>
            </w:r>
            <w:r w:rsidR="00D872E2">
              <w:rPr>
                <w:noProof/>
                <w:webHidden/>
              </w:rPr>
              <w:t>23</w:t>
            </w:r>
            <w:r>
              <w:rPr>
                <w:noProof/>
                <w:webHidden/>
              </w:rPr>
              <w:fldChar w:fldCharType="end"/>
            </w:r>
          </w:hyperlink>
        </w:p>
        <w:p w:rsidR="00D872E2" w:rsidRDefault="000221F9">
          <w:pPr>
            <w:pStyle w:val="TOC2"/>
            <w:tabs>
              <w:tab w:val="right" w:leader="dot" w:pos="9040"/>
            </w:tabs>
            <w:rPr>
              <w:rFonts w:asciiTheme="minorHAnsi" w:eastAsiaTheme="minorEastAsia" w:hAnsiTheme="minorHAnsi" w:cstheme="minorBidi"/>
              <w:noProof/>
              <w:sz w:val="22"/>
              <w:szCs w:val="22"/>
              <w:lang w:val="en-US"/>
            </w:rPr>
          </w:pPr>
          <w:hyperlink w:anchor="_Toc496171236" w:history="1">
            <w:r w:rsidR="00D872E2" w:rsidRPr="00830E22">
              <w:rPr>
                <w:rStyle w:val="Hyperlink"/>
                <w:noProof/>
                <w:lang w:val="sr-Cyrl-CS"/>
              </w:rPr>
              <w:t xml:space="preserve">8. </w:t>
            </w:r>
            <w:r w:rsidR="00D872E2" w:rsidRPr="00830E22">
              <w:rPr>
                <w:rStyle w:val="Hyperlink"/>
                <w:noProof/>
              </w:rPr>
              <w:t>ИЗЈАВА О НЕЗАВИСНОЈ ПОНУДИ</w:t>
            </w:r>
            <w:r w:rsidR="00D872E2">
              <w:rPr>
                <w:noProof/>
                <w:webHidden/>
              </w:rPr>
              <w:tab/>
            </w:r>
            <w:r>
              <w:rPr>
                <w:noProof/>
                <w:webHidden/>
              </w:rPr>
              <w:fldChar w:fldCharType="begin"/>
            </w:r>
            <w:r w:rsidR="00D872E2">
              <w:rPr>
                <w:noProof/>
                <w:webHidden/>
              </w:rPr>
              <w:instrText xml:space="preserve"> PAGEREF _Toc496171236 \h </w:instrText>
            </w:r>
            <w:r>
              <w:rPr>
                <w:noProof/>
                <w:webHidden/>
              </w:rPr>
            </w:r>
            <w:r>
              <w:rPr>
                <w:noProof/>
                <w:webHidden/>
              </w:rPr>
              <w:fldChar w:fldCharType="separate"/>
            </w:r>
            <w:r w:rsidR="00D872E2">
              <w:rPr>
                <w:noProof/>
                <w:webHidden/>
              </w:rPr>
              <w:t>29</w:t>
            </w:r>
            <w:r>
              <w:rPr>
                <w:noProof/>
                <w:webHidden/>
              </w:rPr>
              <w:fldChar w:fldCharType="end"/>
            </w:r>
          </w:hyperlink>
        </w:p>
        <w:p w:rsidR="00D872E2" w:rsidRDefault="000221F9">
          <w:pPr>
            <w:pStyle w:val="TOC2"/>
            <w:tabs>
              <w:tab w:val="right" w:leader="dot" w:pos="9040"/>
            </w:tabs>
            <w:rPr>
              <w:rFonts w:asciiTheme="minorHAnsi" w:eastAsiaTheme="minorEastAsia" w:hAnsiTheme="minorHAnsi" w:cstheme="minorBidi"/>
              <w:noProof/>
              <w:sz w:val="22"/>
              <w:szCs w:val="22"/>
              <w:lang w:val="en-US"/>
            </w:rPr>
          </w:pPr>
          <w:hyperlink w:anchor="_Toc496171237" w:history="1">
            <w:r w:rsidR="00D872E2" w:rsidRPr="00830E22">
              <w:rPr>
                <w:rStyle w:val="Hyperlink"/>
                <w:noProof/>
                <w:lang w:val="sr-Cyrl-CS"/>
              </w:rPr>
              <w:t>9.</w:t>
            </w:r>
            <w:r w:rsidR="00D872E2" w:rsidRPr="00830E22">
              <w:rPr>
                <w:rStyle w:val="Hyperlink"/>
                <w:noProof/>
              </w:rPr>
              <w:t xml:space="preserve"> ОБРАЗАЦ ИЗЈАВЕ О ПОШТОВАЊУ ОБАВЕЗА</w:t>
            </w:r>
            <w:r w:rsidR="00D872E2">
              <w:rPr>
                <w:noProof/>
                <w:webHidden/>
              </w:rPr>
              <w:tab/>
            </w:r>
            <w:r>
              <w:rPr>
                <w:noProof/>
                <w:webHidden/>
              </w:rPr>
              <w:fldChar w:fldCharType="begin"/>
            </w:r>
            <w:r w:rsidR="00D872E2">
              <w:rPr>
                <w:noProof/>
                <w:webHidden/>
              </w:rPr>
              <w:instrText xml:space="preserve"> PAGEREF _Toc496171237 \h </w:instrText>
            </w:r>
            <w:r>
              <w:rPr>
                <w:noProof/>
                <w:webHidden/>
              </w:rPr>
            </w:r>
            <w:r>
              <w:rPr>
                <w:noProof/>
                <w:webHidden/>
              </w:rPr>
              <w:fldChar w:fldCharType="separate"/>
            </w:r>
            <w:r w:rsidR="00D872E2">
              <w:rPr>
                <w:noProof/>
                <w:webHidden/>
              </w:rPr>
              <w:t>30</w:t>
            </w:r>
            <w:r>
              <w:rPr>
                <w:noProof/>
                <w:webHidden/>
              </w:rPr>
              <w:fldChar w:fldCharType="end"/>
            </w:r>
          </w:hyperlink>
        </w:p>
        <w:p w:rsidR="00D872E2" w:rsidRDefault="000221F9">
          <w:pPr>
            <w:pStyle w:val="TOC2"/>
            <w:tabs>
              <w:tab w:val="right" w:leader="dot" w:pos="9040"/>
            </w:tabs>
            <w:rPr>
              <w:rFonts w:asciiTheme="minorHAnsi" w:eastAsiaTheme="minorEastAsia" w:hAnsiTheme="minorHAnsi" w:cstheme="minorBidi"/>
              <w:noProof/>
              <w:sz w:val="22"/>
              <w:szCs w:val="22"/>
              <w:lang w:val="en-US"/>
            </w:rPr>
          </w:pPr>
          <w:hyperlink w:anchor="_Toc496171238" w:history="1">
            <w:r w:rsidR="00D872E2" w:rsidRPr="00830E22">
              <w:rPr>
                <w:rStyle w:val="Hyperlink"/>
                <w:noProof/>
                <w:lang w:val="sr-Cyrl-CS"/>
              </w:rPr>
              <w:t>10.</w:t>
            </w:r>
            <w:r w:rsidR="00D872E2" w:rsidRPr="00830E22">
              <w:rPr>
                <w:rStyle w:val="Hyperlink"/>
                <w:noProof/>
              </w:rPr>
              <w:t xml:space="preserve"> ОБРАЗАЦ СТРУКТУРЕ ПОНУЂЕНЕ ЦЕНЕ</w:t>
            </w:r>
            <w:r w:rsidR="00D872E2">
              <w:rPr>
                <w:noProof/>
                <w:webHidden/>
              </w:rPr>
              <w:tab/>
            </w:r>
            <w:r>
              <w:rPr>
                <w:noProof/>
                <w:webHidden/>
              </w:rPr>
              <w:fldChar w:fldCharType="begin"/>
            </w:r>
            <w:r w:rsidR="00D872E2">
              <w:rPr>
                <w:noProof/>
                <w:webHidden/>
              </w:rPr>
              <w:instrText xml:space="preserve"> PAGEREF _Toc496171238 \h </w:instrText>
            </w:r>
            <w:r>
              <w:rPr>
                <w:noProof/>
                <w:webHidden/>
              </w:rPr>
            </w:r>
            <w:r>
              <w:rPr>
                <w:noProof/>
                <w:webHidden/>
              </w:rPr>
              <w:fldChar w:fldCharType="separate"/>
            </w:r>
            <w:r w:rsidR="00D872E2">
              <w:rPr>
                <w:noProof/>
                <w:webHidden/>
              </w:rPr>
              <w:t>31</w:t>
            </w:r>
            <w:r>
              <w:rPr>
                <w:noProof/>
                <w:webHidden/>
              </w:rPr>
              <w:fldChar w:fldCharType="end"/>
            </w:r>
          </w:hyperlink>
        </w:p>
        <w:p w:rsidR="00D872E2" w:rsidRDefault="000221F9">
          <w:pPr>
            <w:pStyle w:val="TOC2"/>
            <w:tabs>
              <w:tab w:val="right" w:leader="dot" w:pos="9040"/>
            </w:tabs>
            <w:rPr>
              <w:rFonts w:asciiTheme="minorHAnsi" w:eastAsiaTheme="minorEastAsia" w:hAnsiTheme="minorHAnsi" w:cstheme="minorBidi"/>
              <w:noProof/>
              <w:sz w:val="22"/>
              <w:szCs w:val="22"/>
              <w:lang w:val="en-US"/>
            </w:rPr>
          </w:pPr>
          <w:hyperlink w:anchor="_Toc496171239" w:history="1">
            <w:r w:rsidR="00D872E2" w:rsidRPr="00830E22">
              <w:rPr>
                <w:rStyle w:val="Hyperlink"/>
                <w:noProof/>
                <w:lang w:val="sr-Cyrl-CS"/>
              </w:rPr>
              <w:t>11.</w:t>
            </w:r>
            <w:r w:rsidR="00D872E2" w:rsidRPr="00830E22">
              <w:rPr>
                <w:rStyle w:val="Hyperlink"/>
                <w:noProof/>
              </w:rPr>
              <w:t xml:space="preserve"> ОБРАЗАЦ ТРОШКОВА ПРИПРЕМЕ ПОНУДЕ</w:t>
            </w:r>
            <w:r w:rsidR="00D872E2">
              <w:rPr>
                <w:noProof/>
                <w:webHidden/>
              </w:rPr>
              <w:tab/>
            </w:r>
            <w:r>
              <w:rPr>
                <w:noProof/>
                <w:webHidden/>
              </w:rPr>
              <w:fldChar w:fldCharType="begin"/>
            </w:r>
            <w:r w:rsidR="00D872E2">
              <w:rPr>
                <w:noProof/>
                <w:webHidden/>
              </w:rPr>
              <w:instrText xml:space="preserve"> PAGEREF _Toc496171239 \h </w:instrText>
            </w:r>
            <w:r>
              <w:rPr>
                <w:noProof/>
                <w:webHidden/>
              </w:rPr>
            </w:r>
            <w:r>
              <w:rPr>
                <w:noProof/>
                <w:webHidden/>
              </w:rPr>
              <w:fldChar w:fldCharType="separate"/>
            </w:r>
            <w:r w:rsidR="00D872E2">
              <w:rPr>
                <w:noProof/>
                <w:webHidden/>
              </w:rPr>
              <w:t>32</w:t>
            </w:r>
            <w:r>
              <w:rPr>
                <w:noProof/>
                <w:webHidden/>
              </w:rPr>
              <w:fldChar w:fldCharType="end"/>
            </w:r>
          </w:hyperlink>
        </w:p>
        <w:p w:rsidR="00D872E2" w:rsidRDefault="000221F9">
          <w:pPr>
            <w:pStyle w:val="TOC2"/>
            <w:tabs>
              <w:tab w:val="right" w:leader="dot" w:pos="9040"/>
            </w:tabs>
            <w:rPr>
              <w:rFonts w:asciiTheme="minorHAnsi" w:eastAsiaTheme="minorEastAsia" w:hAnsiTheme="minorHAnsi" w:cstheme="minorBidi"/>
              <w:noProof/>
              <w:sz w:val="22"/>
              <w:szCs w:val="22"/>
              <w:lang w:val="en-US"/>
            </w:rPr>
          </w:pPr>
          <w:hyperlink w:anchor="_Toc496171240" w:history="1">
            <w:r w:rsidR="00D872E2" w:rsidRPr="00830E22">
              <w:rPr>
                <w:rStyle w:val="Hyperlink"/>
                <w:noProof/>
                <w:lang w:val="sr-Cyrl-CS"/>
              </w:rPr>
              <w:t>12.</w:t>
            </w:r>
            <w:r w:rsidR="00D872E2" w:rsidRPr="00830E22">
              <w:rPr>
                <w:rStyle w:val="Hyperlink"/>
                <w:noProof/>
              </w:rPr>
              <w:t xml:space="preserve"> ОБРАЗАЦ ПОНУДЕ</w:t>
            </w:r>
            <w:r w:rsidR="00D872E2">
              <w:rPr>
                <w:noProof/>
                <w:webHidden/>
              </w:rPr>
              <w:tab/>
            </w:r>
            <w:r>
              <w:rPr>
                <w:noProof/>
                <w:webHidden/>
              </w:rPr>
              <w:fldChar w:fldCharType="begin"/>
            </w:r>
            <w:r w:rsidR="00D872E2">
              <w:rPr>
                <w:noProof/>
                <w:webHidden/>
              </w:rPr>
              <w:instrText xml:space="preserve"> PAGEREF _Toc496171240 \h </w:instrText>
            </w:r>
            <w:r>
              <w:rPr>
                <w:noProof/>
                <w:webHidden/>
              </w:rPr>
            </w:r>
            <w:r>
              <w:rPr>
                <w:noProof/>
                <w:webHidden/>
              </w:rPr>
              <w:fldChar w:fldCharType="separate"/>
            </w:r>
            <w:r w:rsidR="00D872E2">
              <w:rPr>
                <w:noProof/>
                <w:webHidden/>
              </w:rPr>
              <w:t>33</w:t>
            </w:r>
            <w:r>
              <w:rPr>
                <w:noProof/>
                <w:webHidden/>
              </w:rPr>
              <w:fldChar w:fldCharType="end"/>
            </w:r>
          </w:hyperlink>
        </w:p>
        <w:p w:rsidR="00D872E2" w:rsidRDefault="000221F9">
          <w:pPr>
            <w:pStyle w:val="TOC2"/>
            <w:tabs>
              <w:tab w:val="right" w:leader="dot" w:pos="9040"/>
            </w:tabs>
            <w:rPr>
              <w:rFonts w:asciiTheme="minorHAnsi" w:eastAsiaTheme="minorEastAsia" w:hAnsiTheme="minorHAnsi" w:cstheme="minorBidi"/>
              <w:noProof/>
              <w:sz w:val="22"/>
              <w:szCs w:val="22"/>
              <w:lang w:val="en-US"/>
            </w:rPr>
          </w:pPr>
          <w:hyperlink w:anchor="_Toc496171241" w:history="1">
            <w:r w:rsidR="00D872E2" w:rsidRPr="00830E22">
              <w:rPr>
                <w:rStyle w:val="Hyperlink"/>
                <w:noProof/>
                <w:lang w:val="en-US"/>
              </w:rPr>
              <w:t>1</w:t>
            </w:r>
            <w:r w:rsidR="00D872E2" w:rsidRPr="00830E22">
              <w:rPr>
                <w:rStyle w:val="Hyperlink"/>
                <w:noProof/>
              </w:rPr>
              <w:t>3</w:t>
            </w:r>
            <w:r w:rsidR="00D872E2" w:rsidRPr="00830E22">
              <w:rPr>
                <w:rStyle w:val="Hyperlink"/>
                <w:noProof/>
                <w:lang w:val="sr-Cyrl-CS"/>
              </w:rPr>
              <w:t xml:space="preserve">. </w:t>
            </w:r>
            <w:r w:rsidR="00D872E2" w:rsidRPr="00830E22">
              <w:rPr>
                <w:rStyle w:val="Hyperlink"/>
                <w:noProof/>
              </w:rPr>
              <w:t>ОПШТИ ПОДАЦИ О ПОНУЂАЧУ ИЗ ГРУПЕ ПОНУЂАЧА</w:t>
            </w:r>
            <w:r w:rsidR="00D872E2">
              <w:rPr>
                <w:noProof/>
                <w:webHidden/>
              </w:rPr>
              <w:tab/>
            </w:r>
            <w:r>
              <w:rPr>
                <w:noProof/>
                <w:webHidden/>
              </w:rPr>
              <w:fldChar w:fldCharType="begin"/>
            </w:r>
            <w:r w:rsidR="00D872E2">
              <w:rPr>
                <w:noProof/>
                <w:webHidden/>
              </w:rPr>
              <w:instrText xml:space="preserve"> PAGEREF _Toc496171241 \h </w:instrText>
            </w:r>
            <w:r>
              <w:rPr>
                <w:noProof/>
                <w:webHidden/>
              </w:rPr>
            </w:r>
            <w:r>
              <w:rPr>
                <w:noProof/>
                <w:webHidden/>
              </w:rPr>
              <w:fldChar w:fldCharType="separate"/>
            </w:r>
            <w:r w:rsidR="00D872E2">
              <w:rPr>
                <w:noProof/>
                <w:webHidden/>
              </w:rPr>
              <w:t>35</w:t>
            </w:r>
            <w:r>
              <w:rPr>
                <w:noProof/>
                <w:webHidden/>
              </w:rPr>
              <w:fldChar w:fldCharType="end"/>
            </w:r>
          </w:hyperlink>
        </w:p>
        <w:p w:rsidR="00D872E2" w:rsidRDefault="000221F9">
          <w:pPr>
            <w:pStyle w:val="TOC2"/>
            <w:tabs>
              <w:tab w:val="right" w:leader="dot" w:pos="9040"/>
            </w:tabs>
            <w:rPr>
              <w:rFonts w:asciiTheme="minorHAnsi" w:eastAsiaTheme="minorEastAsia" w:hAnsiTheme="minorHAnsi" w:cstheme="minorBidi"/>
              <w:noProof/>
              <w:sz w:val="22"/>
              <w:szCs w:val="22"/>
              <w:lang w:val="en-US"/>
            </w:rPr>
          </w:pPr>
          <w:hyperlink w:anchor="_Toc496171242" w:history="1">
            <w:r w:rsidR="00D872E2" w:rsidRPr="00830E22">
              <w:rPr>
                <w:rStyle w:val="Hyperlink"/>
                <w:noProof/>
                <w:lang w:val="en-US"/>
              </w:rPr>
              <w:t>1</w:t>
            </w:r>
            <w:r w:rsidR="00D872E2" w:rsidRPr="00830E22">
              <w:rPr>
                <w:rStyle w:val="Hyperlink"/>
                <w:noProof/>
              </w:rPr>
              <w:t>4</w:t>
            </w:r>
            <w:r w:rsidR="00D872E2" w:rsidRPr="00830E22">
              <w:rPr>
                <w:rStyle w:val="Hyperlink"/>
                <w:noProof/>
                <w:lang w:val="sr-Cyrl-CS"/>
              </w:rPr>
              <w:t>.</w:t>
            </w:r>
            <w:r w:rsidR="00D872E2" w:rsidRPr="00830E22">
              <w:rPr>
                <w:rStyle w:val="Hyperlink"/>
                <w:noProof/>
              </w:rPr>
              <w:t xml:space="preserve"> ОПШТИ ПОДАЦИ О ПОДИЗВОЂАЧИМА</w:t>
            </w:r>
            <w:r w:rsidR="00D872E2">
              <w:rPr>
                <w:noProof/>
                <w:webHidden/>
              </w:rPr>
              <w:tab/>
            </w:r>
            <w:r>
              <w:rPr>
                <w:noProof/>
                <w:webHidden/>
              </w:rPr>
              <w:fldChar w:fldCharType="begin"/>
            </w:r>
            <w:r w:rsidR="00D872E2">
              <w:rPr>
                <w:noProof/>
                <w:webHidden/>
              </w:rPr>
              <w:instrText xml:space="preserve"> PAGEREF _Toc496171242 \h </w:instrText>
            </w:r>
            <w:r>
              <w:rPr>
                <w:noProof/>
                <w:webHidden/>
              </w:rPr>
            </w:r>
            <w:r>
              <w:rPr>
                <w:noProof/>
                <w:webHidden/>
              </w:rPr>
              <w:fldChar w:fldCharType="separate"/>
            </w:r>
            <w:r w:rsidR="00D872E2">
              <w:rPr>
                <w:noProof/>
                <w:webHidden/>
              </w:rPr>
              <w:t>36</w:t>
            </w:r>
            <w:r>
              <w:rPr>
                <w:noProof/>
                <w:webHidden/>
              </w:rPr>
              <w:fldChar w:fldCharType="end"/>
            </w:r>
          </w:hyperlink>
        </w:p>
        <w:p w:rsidR="009B75C5" w:rsidRDefault="000221F9">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96171207"/>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B06BF" w:rsidRDefault="00BA7B42" w:rsidP="00FC6628">
            <w:pPr>
              <w:pStyle w:val="Footer"/>
              <w:jc w:val="both"/>
              <w:rPr>
                <w:b/>
              </w:rPr>
            </w:pPr>
            <w:r>
              <w:rPr>
                <w:b/>
              </w:rPr>
              <w:t>1</w:t>
            </w:r>
            <w:r w:rsidR="00FC6628">
              <w:rPr>
                <w:b/>
                <w:lang w:val="sr-Cyrl-CS"/>
              </w:rPr>
              <w:t>91</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FC6628">
              <w:rPr>
                <w:b/>
              </w:rPr>
              <w:t>н</w:t>
            </w:r>
            <w:r w:rsidR="00FC6628" w:rsidRPr="007060E1">
              <w:rPr>
                <w:b/>
              </w:rPr>
              <w:t xml:space="preserve">абавка система за емболизацију бифуркационе анеуризме широког врата за потребе </w:t>
            </w:r>
            <w:r w:rsidR="00FC6628" w:rsidRPr="007060E1">
              <w:rPr>
                <w:b/>
                <w:noProof/>
              </w:rPr>
              <w:t>Клиничког центра Војводине</w:t>
            </w:r>
            <w:r w:rsidR="00ED5FAD">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FF3151">
      <w:pPr>
        <w:pStyle w:val="Heading2"/>
        <w:numPr>
          <w:ilvl w:val="0"/>
          <w:numId w:val="4"/>
        </w:numPr>
        <w:spacing w:after="480"/>
        <w:rPr>
          <w:noProof/>
          <w:lang w:val="sl-SI"/>
        </w:rPr>
      </w:pPr>
      <w:bookmarkStart w:id="12" w:name="_Toc364158542"/>
      <w:bookmarkStart w:id="13" w:name="_Toc496171208"/>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2B147B" w:rsidRDefault="00B84C11" w:rsidP="00FC6628">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E2500">
              <w:rPr>
                <w:b/>
                <w:lang w:val="sr-Cyrl-CS"/>
              </w:rPr>
              <w:t>1</w:t>
            </w:r>
            <w:r w:rsidR="00FC6628">
              <w:rPr>
                <w:b/>
                <w:lang w:val="sr-Cyrl-CS"/>
              </w:rPr>
              <w:t>91</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FC6628">
              <w:rPr>
                <w:b/>
              </w:rPr>
              <w:t>н</w:t>
            </w:r>
            <w:r w:rsidR="00FC6628" w:rsidRPr="007060E1">
              <w:rPr>
                <w:b/>
              </w:rPr>
              <w:t xml:space="preserve">абавка система за емболизацију бифуркационе анеуризме широког врата за потребе </w:t>
            </w:r>
            <w:r w:rsidR="00FC6628" w:rsidRPr="007060E1">
              <w:rPr>
                <w:b/>
                <w:noProof/>
              </w:rPr>
              <w:t>Клиничког центра Војводине</w:t>
            </w:r>
            <w:r w:rsidR="003B06BF">
              <w:rPr>
                <w:b/>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2B0D40">
              <w:rPr>
                <w:noProof/>
                <w:lang w:val="ru-RU"/>
              </w:rPr>
              <w:t>33140000 – медицински потрошни материјал</w:t>
            </w:r>
          </w:p>
        </w:tc>
      </w:tr>
    </w:tbl>
    <w:p w:rsidR="00AB59D6" w:rsidRDefault="00AB59D6" w:rsidP="00B912A5">
      <w:pPr>
        <w:rPr>
          <w:b/>
          <w:noProof/>
        </w:rPr>
      </w:pPr>
    </w:p>
    <w:p w:rsidR="00FC6628" w:rsidRPr="00FC6628" w:rsidRDefault="00FC6628"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w:t>
      </w:r>
      <w:r w:rsidR="00017F60">
        <w:rPr>
          <w:b/>
          <w:noProof/>
        </w:rPr>
        <w:t>ни</w:t>
      </w:r>
      <w:r w:rsidR="00BE4DC6">
        <w:rPr>
          <w:b/>
          <w:noProof/>
        </w:rPr>
        <w:t xml:space="preserve">је </w:t>
      </w:r>
      <w:r w:rsidR="0053716E">
        <w:rPr>
          <w:b/>
          <w:noProof/>
        </w:rPr>
        <w:t>обликован по партијама</w:t>
      </w:r>
      <w:r w:rsidR="00D726A3">
        <w:rPr>
          <w:b/>
          <w:noProof/>
          <w:lang w:val="sr-Cyrl-CS"/>
        </w:rPr>
        <w:t>.</w:t>
      </w:r>
    </w:p>
    <w:p w:rsidR="00AB59D6" w:rsidRDefault="00AB59D6" w:rsidP="00B84C11">
      <w:pPr>
        <w:rPr>
          <w:b/>
          <w:noProof/>
        </w:rPr>
      </w:pPr>
    </w:p>
    <w:p w:rsidR="00FC6628" w:rsidRPr="00FC6628" w:rsidRDefault="00FC6628" w:rsidP="00B84C11">
      <w:pPr>
        <w:rPr>
          <w:b/>
          <w:noProof/>
        </w:rPr>
      </w:pPr>
    </w:p>
    <w:p w:rsidR="003B06BF" w:rsidRDefault="003B06BF" w:rsidP="003B06BF">
      <w:pPr>
        <w:jc w:val="both"/>
        <w:rPr>
          <w:b/>
          <w:iCs/>
          <w:lang w:val="sr-Cyrl-CS"/>
        </w:rPr>
      </w:pPr>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
    <w:p w:rsidR="003B06BF" w:rsidRDefault="003B06BF" w:rsidP="00B84C11">
      <w:pPr>
        <w:rPr>
          <w:b/>
          <w:noProof/>
        </w:rPr>
      </w:pPr>
    </w:p>
    <w:p w:rsidR="003B06BF" w:rsidRPr="00017F60" w:rsidRDefault="00017F60" w:rsidP="00B84C11">
      <w:pPr>
        <w:rPr>
          <w:b/>
          <w:noProof/>
        </w:rPr>
      </w:pPr>
      <w:r>
        <w:rPr>
          <w:b/>
          <w:noProof/>
        </w:rPr>
        <w:br w:type="page"/>
      </w:r>
    </w:p>
    <w:p w:rsidR="00E43FAE" w:rsidRDefault="00E43FAE" w:rsidP="00FF3151">
      <w:pPr>
        <w:pStyle w:val="Heading2"/>
        <w:numPr>
          <w:ilvl w:val="0"/>
          <w:numId w:val="4"/>
        </w:numPr>
        <w:rPr>
          <w:noProof/>
        </w:rPr>
      </w:pPr>
      <w:bookmarkStart w:id="15" w:name="_Toc496171209"/>
      <w:r>
        <w:rPr>
          <w:noProof/>
        </w:rPr>
        <w:lastRenderedPageBreak/>
        <w:t>ОПИС ПРЕДМЕТА ЈАВНЕ НАБАВКЕ</w:t>
      </w:r>
      <w:bookmarkEnd w:id="14"/>
      <w:bookmarkEnd w:id="15"/>
    </w:p>
    <w:p w:rsidR="00AB59D6" w:rsidRPr="00017F60" w:rsidRDefault="00E43FAE" w:rsidP="00017F60">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3B06BF" w:rsidRPr="00017F60"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4764C1">
        <w:t xml:space="preserve">Предмет ове јавне набавке </w:t>
      </w:r>
      <w:r w:rsidRPr="004764C1">
        <w:rPr>
          <w:lang w:val="sr-Cyrl-CS"/>
        </w:rPr>
        <w:t xml:space="preserve">је </w:t>
      </w:r>
      <w:r w:rsidR="00FC6628">
        <w:rPr>
          <w:b/>
        </w:rPr>
        <w:t>н</w:t>
      </w:r>
      <w:r w:rsidR="00FC6628" w:rsidRPr="007060E1">
        <w:rPr>
          <w:b/>
        </w:rPr>
        <w:t xml:space="preserve">абавка система за емболизацију бифуркационе анеуризме широког врата за потребе </w:t>
      </w:r>
      <w:r w:rsidR="00FC6628" w:rsidRPr="007060E1">
        <w:rPr>
          <w:b/>
          <w:noProof/>
        </w:rPr>
        <w:t>Клиничког центра Војводине</w:t>
      </w:r>
      <w:r w:rsidR="00017F60">
        <w:rPr>
          <w:b/>
          <w:noProof/>
        </w:rPr>
        <w:t>.</w:t>
      </w:r>
    </w:p>
    <w:p w:rsidR="00B849EC" w:rsidRPr="00B849EC" w:rsidRDefault="00B849EC"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C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6" w:name="_Toc364158545"/>
      <w:bookmarkStart w:id="17" w:name="_Toc395526464"/>
      <w:bookmarkStart w:id="18" w:name="_Toc49617121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8477B9" w:rsidRPr="00017F60" w:rsidRDefault="00BF4AF8" w:rsidP="00017F60">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w:t>
      </w:r>
      <w:r w:rsidR="002D0401">
        <w:rPr>
          <w:noProof/>
        </w:rPr>
        <w:t>__</w:t>
      </w:r>
      <w:r>
        <w:rPr>
          <w:noProof/>
        </w:rPr>
        <w:t>_, ул.</w:t>
      </w:r>
      <w:r w:rsidR="002D0401">
        <w:rPr>
          <w:noProof/>
        </w:rPr>
        <w:t xml:space="preserve"> </w:t>
      </w:r>
      <w:r>
        <w:rPr>
          <w:noProof/>
        </w:rPr>
        <w:t>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017F60">
        <w:rPr>
          <w:noProof/>
        </w:rPr>
        <w:t>.</w:t>
      </w:r>
    </w:p>
    <w:p w:rsidR="00C40A17" w:rsidRPr="00C40A17" w:rsidRDefault="00C40A17" w:rsidP="00BF4AF8">
      <w:pPr>
        <w:pStyle w:val="ListParagraph"/>
        <w:ind w:left="360"/>
        <w:jc w:val="both"/>
      </w:pPr>
    </w:p>
    <w:tbl>
      <w:tblPr>
        <w:tblW w:w="9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46"/>
        <w:gridCol w:w="2964"/>
        <w:gridCol w:w="77"/>
        <w:gridCol w:w="4034"/>
        <w:gridCol w:w="34"/>
        <w:gridCol w:w="1711"/>
      </w:tblGrid>
      <w:tr w:rsidR="00BF4AF8" w:rsidRPr="00AE1407" w:rsidTr="00017F60">
        <w:trPr>
          <w:trHeight w:val="972"/>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17F60">
        <w:trPr>
          <w:trHeight w:val="505"/>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017F60">
        <w:trPr>
          <w:trHeight w:val="505"/>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017F60">
        <w:trPr>
          <w:trHeight w:val="458"/>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017F60">
        <w:trPr>
          <w:trHeight w:val="848"/>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6076F2" w:rsidRPr="00AE1407" w:rsidTr="00017F60">
        <w:trPr>
          <w:trHeight w:val="848"/>
        </w:trPr>
        <w:tc>
          <w:tcPr>
            <w:tcW w:w="646" w:type="dxa"/>
            <w:shd w:val="clear" w:color="auto" w:fill="auto"/>
            <w:vAlign w:val="center"/>
          </w:tcPr>
          <w:p w:rsidR="006076F2" w:rsidRPr="00E6737C" w:rsidRDefault="00D726A3" w:rsidP="00E6737C">
            <w:pPr>
              <w:jc w:val="center"/>
              <w:rPr>
                <w:noProof/>
              </w:rPr>
            </w:pPr>
            <w:r>
              <w:rPr>
                <w:noProof/>
              </w:rPr>
              <w:t>5</w:t>
            </w:r>
            <w:r w:rsidR="00E6737C">
              <w:rPr>
                <w:noProof/>
              </w:rPr>
              <w:t>.</w:t>
            </w:r>
          </w:p>
        </w:tc>
        <w:tc>
          <w:tcPr>
            <w:tcW w:w="3041" w:type="dxa"/>
            <w:gridSpan w:val="2"/>
            <w:shd w:val="clear" w:color="auto" w:fill="auto"/>
            <w:vAlign w:val="center"/>
          </w:tcPr>
          <w:p w:rsidR="006076F2" w:rsidRPr="00E6737C" w:rsidRDefault="006076F2" w:rsidP="00E6737C">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79"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E6737C" w:rsidRDefault="002D5B2C" w:rsidP="00FF3151">
      <w:pPr>
        <w:pStyle w:val="Heading2"/>
        <w:numPr>
          <w:ilvl w:val="0"/>
          <w:numId w:val="4"/>
        </w:numPr>
        <w:spacing w:after="480"/>
        <w:rPr>
          <w:noProof/>
        </w:rPr>
      </w:pPr>
      <w:bookmarkStart w:id="19" w:name="_Toc364158546"/>
      <w:bookmarkStart w:id="20" w:name="_Toc496171211"/>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CE66E6" w:rsidRPr="00FC6628" w:rsidRDefault="00CE66E6"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D726A3">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B06BF">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3B06BF" w:rsidRPr="00017F60" w:rsidRDefault="003B06BF" w:rsidP="00017F60">
      <w:pPr>
        <w:jc w:val="both"/>
        <w:rPr>
          <w:noProof/>
          <w:lang w:val="sr-Cyrl-CS"/>
        </w:rPr>
      </w:pPr>
      <w:r w:rsidRPr="00B65266">
        <w:rPr>
          <w:noProof/>
        </w:rPr>
        <w:t xml:space="preserve">Предмет јавне набавке </w:t>
      </w:r>
      <w:r w:rsidR="00017F60">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FC6628" w:rsidRDefault="00FC6628" w:rsidP="005028FC">
      <w:pPr>
        <w:jc w:val="both"/>
        <w:rPr>
          <w:noProof/>
          <w:lang w:val="sr-Cyrl-CS"/>
        </w:rPr>
      </w:pPr>
    </w:p>
    <w:p w:rsidR="00A14830" w:rsidRPr="00EC12C4" w:rsidRDefault="00A14830" w:rsidP="00A14830">
      <w:pPr>
        <w:jc w:val="both"/>
        <w:rPr>
          <w:bCs/>
          <w:iCs/>
        </w:rPr>
      </w:pPr>
      <w:r w:rsidRPr="001B2B46">
        <w:rPr>
          <w:b/>
          <w:i/>
          <w:iCs/>
        </w:rPr>
        <w:lastRenderedPageBreak/>
        <w:t>4.</w:t>
      </w:r>
      <w:r w:rsidR="00D726A3">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B59D6" w:rsidRPr="00017F60" w:rsidRDefault="00AB59D6" w:rsidP="00A14830">
      <w:pPr>
        <w:jc w:val="both"/>
        <w:rPr>
          <w:b/>
          <w:bCs/>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B59D6" w:rsidRDefault="00AB59D6" w:rsidP="00470A0E">
      <w:pPr>
        <w:jc w:val="both"/>
        <w:rPr>
          <w:rFonts w:eastAsia="TimesNewRomanPSMT"/>
          <w:bCs/>
        </w:rPr>
      </w:pP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AB59D6" w:rsidRDefault="00AB59D6" w:rsidP="00470A0E">
      <w:pPr>
        <w:jc w:val="both"/>
        <w:rPr>
          <w:iCs/>
        </w:rPr>
      </w:pPr>
    </w:p>
    <w:p w:rsidR="00470A0E" w:rsidRDefault="00470A0E" w:rsidP="00470A0E">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AB59D6" w:rsidRDefault="00AB59D6" w:rsidP="00470A0E">
      <w:pPr>
        <w:jc w:val="both"/>
        <w:rPr>
          <w:iCs/>
        </w:rPr>
      </w:pP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B59D6" w:rsidRDefault="00AB59D6" w:rsidP="00470A0E">
      <w:pPr>
        <w:jc w:val="both"/>
      </w:pP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59D6" w:rsidRDefault="00AB59D6"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2B147B">
        <w:rPr>
          <w:bC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FC6628" w:rsidRDefault="00FC6628" w:rsidP="00FC6628">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C6628" w:rsidRPr="0081520B" w:rsidRDefault="00FC6628" w:rsidP="00FC6628">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FC6628" w:rsidRDefault="00FC6628" w:rsidP="00FC6628">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FC6628" w:rsidRDefault="00FC6628" w:rsidP="00FC6628">
      <w:pPr>
        <w:shd w:val="clear" w:color="auto" w:fill="FFFFFF"/>
        <w:rPr>
          <w:rFonts w:ascii="Calibri" w:hAnsi="Calibri"/>
          <w:color w:val="000000"/>
          <w:sz w:val="23"/>
          <w:szCs w:val="23"/>
        </w:rPr>
      </w:pPr>
    </w:p>
    <w:p w:rsidR="00FC6628" w:rsidRPr="006703E4" w:rsidRDefault="00FC6628" w:rsidP="00FC6628">
      <w:pPr>
        <w:shd w:val="clear" w:color="auto" w:fill="FFFFFF"/>
        <w:rPr>
          <w:rFonts w:ascii="Calibri" w:hAnsi="Calibri"/>
          <w:b/>
          <w:color w:val="000000"/>
          <w:sz w:val="23"/>
          <w:szCs w:val="23"/>
          <w:u w:val="single"/>
        </w:rPr>
      </w:pPr>
      <w:r w:rsidRPr="006703E4">
        <w:rPr>
          <w:b/>
          <w:bCs/>
          <w:szCs w:val="17"/>
          <w:u w:val="single"/>
        </w:rPr>
        <w:t>Достављање узорака</w:t>
      </w:r>
    </w:p>
    <w:p w:rsidR="00FC6628" w:rsidRDefault="00FC6628" w:rsidP="00FC6628">
      <w:pPr>
        <w:autoSpaceDE w:val="0"/>
        <w:autoSpaceDN w:val="0"/>
        <w:adjustRightInd w:val="0"/>
        <w:jc w:val="both"/>
        <w:rPr>
          <w:bCs/>
          <w:szCs w:val="17"/>
        </w:rPr>
      </w:pPr>
      <w:r w:rsidRPr="006703E4">
        <w:rPr>
          <w:bCs/>
          <w:szCs w:val="17"/>
        </w:rPr>
        <w:t>Наручилац задржава право, да</w:t>
      </w:r>
      <w:r>
        <w:rPr>
          <w:bCs/>
          <w:szCs w:val="17"/>
        </w:rPr>
        <w:t xml:space="preserve"> у фази стручне оцене позове све понуђаче да доставе узорке у оригиналном паковању, како би утврдио да ли достављени узорци у потпуности испуњавају све захтеване техничке карактеристике. </w:t>
      </w:r>
      <w:r w:rsidRPr="006703E4">
        <w:rPr>
          <w:bCs/>
          <w:szCs w:val="17"/>
        </w:rPr>
        <w:t xml:space="preserve"> </w:t>
      </w:r>
    </w:p>
    <w:p w:rsidR="00FC6628" w:rsidRPr="006703E4" w:rsidRDefault="00FC6628" w:rsidP="00FC6628">
      <w:pPr>
        <w:autoSpaceDE w:val="0"/>
        <w:autoSpaceDN w:val="0"/>
        <w:adjustRightInd w:val="0"/>
        <w:jc w:val="both"/>
        <w:rPr>
          <w:b/>
          <w:bCs/>
          <w:szCs w:val="17"/>
        </w:rPr>
      </w:pPr>
      <w:r w:rsidRPr="006703E4">
        <w:rPr>
          <w:bCs/>
          <w:szCs w:val="17"/>
        </w:rPr>
        <w:t>Уколико достављени узорак не одговара техничком опису</w:t>
      </w:r>
      <w:r>
        <w:rPr>
          <w:bCs/>
          <w:szCs w:val="17"/>
        </w:rPr>
        <w:t xml:space="preserve"> из понуде,</w:t>
      </w:r>
      <w:r w:rsidRPr="006703E4">
        <w:rPr>
          <w:bCs/>
          <w:szCs w:val="17"/>
        </w:rPr>
        <w:t xml:space="preserve"> таква понуда се неће рангирати већ ће се одбити као </w:t>
      </w:r>
      <w:r w:rsidRPr="006703E4">
        <w:rPr>
          <w:b/>
          <w:bCs/>
          <w:szCs w:val="17"/>
        </w:rPr>
        <w:t>неодговарајућа.</w:t>
      </w:r>
    </w:p>
    <w:p w:rsidR="00FC6628" w:rsidRPr="006703E4" w:rsidRDefault="00FC6628" w:rsidP="00FC6628">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утврди да ли </w:t>
      </w:r>
      <w:r>
        <w:rPr>
          <w:bCs/>
          <w:szCs w:val="17"/>
        </w:rPr>
        <w:t>достављени узорак</w:t>
      </w:r>
      <w:r w:rsidRPr="006703E4">
        <w:rPr>
          <w:bCs/>
          <w:szCs w:val="17"/>
        </w:rPr>
        <w:t xml:space="preserve"> испуњава све тражене техничке карактеристике. </w:t>
      </w:r>
    </w:p>
    <w:p w:rsidR="00FC6628" w:rsidRPr="006703E4" w:rsidRDefault="00FC6628" w:rsidP="00FC6628">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FC6628" w:rsidRPr="006703E4" w:rsidRDefault="00FC6628" w:rsidP="00FC6628">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FC6628" w:rsidRPr="006703E4" w:rsidRDefault="00FC6628" w:rsidP="00FC6628">
      <w:pPr>
        <w:pStyle w:val="ListParagraph"/>
        <w:autoSpaceDE w:val="0"/>
        <w:autoSpaceDN w:val="0"/>
        <w:adjustRightInd w:val="0"/>
        <w:jc w:val="both"/>
        <w:rPr>
          <w:bCs/>
          <w:szCs w:val="17"/>
        </w:rPr>
      </w:pPr>
    </w:p>
    <w:p w:rsidR="00FC6628" w:rsidRPr="006703E4" w:rsidRDefault="00FC6628" w:rsidP="00FC6628">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sidRPr="00F0184C">
        <w:rPr>
          <w:rFonts w:eastAsia="TimesNewRomanPS-BoldMT"/>
          <w:b/>
          <w:bCs/>
        </w:rPr>
        <w:t xml:space="preserve">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FC6628" w:rsidRPr="003C5272" w:rsidRDefault="00FC6628" w:rsidP="00FC6628">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и остали трошкови.</w:t>
      </w:r>
    </w:p>
    <w:p w:rsidR="00CE66E6" w:rsidRDefault="00CE66E6" w:rsidP="005F42EC">
      <w:pPr>
        <w:jc w:val="both"/>
        <w:rPr>
          <w:iCs/>
        </w:rPr>
      </w:pP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CE66E6" w:rsidRPr="00AD41AD" w:rsidRDefault="00CE66E6"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7C75B7" w:rsidRDefault="007C75B7" w:rsidP="007C75B7">
      <w:pPr>
        <w:jc w:val="both"/>
      </w:pPr>
    </w:p>
    <w:p w:rsidR="00AD41AD" w:rsidRPr="00FF74CE" w:rsidRDefault="00AD41AD" w:rsidP="00AD41AD">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D41AD" w:rsidRPr="00FF74CE" w:rsidRDefault="00AD41AD" w:rsidP="00AD41AD">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D41AD" w:rsidRPr="00FF74CE" w:rsidRDefault="00AD41AD" w:rsidP="00AD41AD">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D41AD" w:rsidRDefault="00AD41AD" w:rsidP="00AD41AD">
      <w:pPr>
        <w:jc w:val="both"/>
      </w:pPr>
    </w:p>
    <w:p w:rsidR="00AD41AD" w:rsidRPr="00A174A6" w:rsidRDefault="00AD41AD" w:rsidP="00FD1CBE">
      <w:pPr>
        <w:ind w:firstLine="426"/>
        <w:jc w:val="both"/>
        <w:rPr>
          <w:b/>
          <w:lang w:val="sr-Cyrl-CS"/>
        </w:rPr>
      </w:pPr>
      <w:r w:rsidRPr="00A174A6">
        <w:rPr>
          <w:b/>
          <w:lang w:val="sr-Cyrl-CS"/>
        </w:rPr>
        <w:t>Понуђач који је изабр</w:t>
      </w:r>
      <w:r w:rsidR="00FD1CBE">
        <w:rPr>
          <w:b/>
          <w:lang w:val="sr-Cyrl-CS"/>
        </w:rPr>
        <w:t>ан као најповољнији је дужан да</w:t>
      </w:r>
      <w:r w:rsidRPr="00A174A6">
        <w:rPr>
          <w:b/>
          <w:lang w:val="sr-Cyrl-CS"/>
        </w:rPr>
        <w:t xml:space="preserve"> </w:t>
      </w:r>
      <w:r w:rsidR="00FD1CBE">
        <w:rPr>
          <w:b/>
          <w:lang w:val="sr-Cyrl-CS"/>
        </w:rPr>
        <w:t>приликом потписивања уговора</w:t>
      </w:r>
      <w:r w:rsidRPr="00A174A6">
        <w:rPr>
          <w:b/>
          <w:lang w:val="sr-Cyrl-CS"/>
        </w:rPr>
        <w:t xml:space="preserve"> достави:</w:t>
      </w:r>
    </w:p>
    <w:p w:rsidR="00AD41AD" w:rsidRPr="00ED2B0A" w:rsidRDefault="00AD41AD" w:rsidP="00AD41AD">
      <w:pPr>
        <w:jc w:val="both"/>
        <w:rPr>
          <w:noProof/>
        </w:rPr>
      </w:pPr>
    </w:p>
    <w:p w:rsidR="00AD41AD" w:rsidRPr="004D7B89" w:rsidRDefault="00AD41AD" w:rsidP="00AD41AD">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D41AD" w:rsidRPr="004D7B89" w:rsidRDefault="00AD41AD" w:rsidP="00AD41AD">
      <w:pPr>
        <w:pStyle w:val="ListParagraph"/>
        <w:ind w:left="87" w:firstLine="453"/>
        <w:jc w:val="both"/>
        <w:rPr>
          <w:noProof/>
        </w:rPr>
      </w:pPr>
    </w:p>
    <w:p w:rsidR="00AD41AD" w:rsidRPr="004D7B89" w:rsidRDefault="00AD41AD" w:rsidP="00AD41AD">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D41AD" w:rsidRPr="004D7B89" w:rsidRDefault="00AD41AD" w:rsidP="00AD41AD">
      <w:pPr>
        <w:pStyle w:val="ListParagraph"/>
        <w:ind w:left="87" w:firstLine="453"/>
        <w:jc w:val="both"/>
        <w:rPr>
          <w:rFonts w:eastAsia="TimesNewRomanPSMT"/>
          <w:bCs/>
          <w:iCs/>
          <w:lang w:val="sr-Cyrl-CS"/>
        </w:rPr>
      </w:pPr>
    </w:p>
    <w:p w:rsidR="00AD41AD" w:rsidRPr="004D7B89" w:rsidRDefault="00AD41AD" w:rsidP="00AD41AD">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D41AD" w:rsidRPr="004D7B89" w:rsidRDefault="00AD41AD" w:rsidP="00AD41AD">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AD41AD" w:rsidRDefault="00AD41AD" w:rsidP="00AD41AD">
      <w:pPr>
        <w:jc w:val="both"/>
      </w:pPr>
      <w:r w:rsidRPr="004D7B89">
        <w:t>Средство обезбеђења не може се вратити понуђачу пре истека рока трајања.</w:t>
      </w:r>
    </w:p>
    <w:p w:rsidR="00883DA0" w:rsidRPr="00017F6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Default="00A14830" w:rsidP="00A14830">
      <w:pPr>
        <w:jc w:val="both"/>
        <w:rPr>
          <w:b/>
          <w:bCs/>
          <w:i/>
        </w:rPr>
      </w:pPr>
      <w:r w:rsidRPr="00E6737C">
        <w:rPr>
          <w:b/>
          <w:bCs/>
          <w:i/>
        </w:rPr>
        <w:lastRenderedPageBreak/>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D726A3">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CE66E6" w:rsidRPr="00D726A3" w:rsidRDefault="00CE66E6"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5F0B5A" w:rsidRDefault="005F0B5A" w:rsidP="00A14830">
      <w:pPr>
        <w:jc w:val="both"/>
      </w:pPr>
    </w:p>
    <w:p w:rsidR="005F0B5A" w:rsidRDefault="005F0B5A" w:rsidP="00A14830">
      <w:pPr>
        <w:jc w:val="both"/>
      </w:pPr>
    </w:p>
    <w:p w:rsidR="005F0B5A" w:rsidRPr="005F0B5A" w:rsidRDefault="005F0B5A" w:rsidP="00A14830">
      <w:pPr>
        <w:jc w:val="both"/>
      </w:pPr>
    </w:p>
    <w:p w:rsidR="000103EC" w:rsidRPr="00E6737C" w:rsidRDefault="00A14830" w:rsidP="000103EC">
      <w:pPr>
        <w:jc w:val="both"/>
        <w:rPr>
          <w:b/>
          <w:i/>
        </w:rPr>
      </w:pPr>
      <w:r w:rsidRPr="00E6737C">
        <w:rPr>
          <w:b/>
          <w:i/>
        </w:rPr>
        <w:lastRenderedPageBreak/>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A94E9C" w:rsidRDefault="000103EC" w:rsidP="00D726A3">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CE66E6" w:rsidRDefault="00CE66E6" w:rsidP="00017F60"/>
    <w:p w:rsidR="005F0B5A" w:rsidRDefault="005F0B5A" w:rsidP="00017F60"/>
    <w:p w:rsidR="005F0B5A" w:rsidRDefault="005F0B5A" w:rsidP="00017F60"/>
    <w:p w:rsidR="005F0B5A" w:rsidRDefault="005F0B5A" w:rsidP="00017F60"/>
    <w:p w:rsidR="005F0B5A" w:rsidRDefault="005F0B5A" w:rsidP="00017F60"/>
    <w:p w:rsidR="005F0B5A" w:rsidRDefault="005F0B5A" w:rsidP="00017F60"/>
    <w:p w:rsidR="005F0B5A" w:rsidRDefault="005F0B5A" w:rsidP="00017F60"/>
    <w:p w:rsidR="005F0B5A" w:rsidRDefault="005F0B5A" w:rsidP="00017F60"/>
    <w:p w:rsidR="005F0B5A" w:rsidRDefault="005F0B5A" w:rsidP="00017F60"/>
    <w:p w:rsidR="005F0B5A" w:rsidRDefault="005F0B5A" w:rsidP="00017F60"/>
    <w:p w:rsidR="005F0B5A" w:rsidRDefault="005F0B5A" w:rsidP="00017F60"/>
    <w:p w:rsidR="005F0B5A" w:rsidRPr="005F0B5A" w:rsidRDefault="005F0B5A" w:rsidP="00017F60"/>
    <w:p w:rsidR="00FD1CBE" w:rsidRDefault="00FD1CBE" w:rsidP="00FD1CBE">
      <w:pPr>
        <w:pStyle w:val="Heading2"/>
        <w:spacing w:after="480"/>
        <w:ind w:left="360"/>
        <w:jc w:val="left"/>
      </w:pPr>
      <w:bookmarkStart w:id="28" w:name="_Toc448141802"/>
      <w:bookmarkStart w:id="29" w:name="_Toc496171212"/>
    </w:p>
    <w:p w:rsidR="00A21033" w:rsidRPr="00E6737C" w:rsidRDefault="00A21033" w:rsidP="00FF3151">
      <w:pPr>
        <w:pStyle w:val="Heading2"/>
        <w:numPr>
          <w:ilvl w:val="0"/>
          <w:numId w:val="4"/>
        </w:numPr>
        <w:spacing w:after="480"/>
      </w:pPr>
      <w:r w:rsidRPr="00407855">
        <w:t>РАЗРАДА КРИТЕРИЈУМА</w:t>
      </w:r>
      <w:bookmarkEnd w:id="28"/>
      <w:bookmarkEnd w:id="29"/>
      <w:r w:rsidRPr="00407855">
        <w:t xml:space="preserve"> </w:t>
      </w:r>
    </w:p>
    <w:p w:rsidR="006A00E1" w:rsidRDefault="00A21033" w:rsidP="00A21033">
      <w:pPr>
        <w:pStyle w:val="Footer"/>
        <w:tabs>
          <w:tab w:val="clear" w:pos="8640"/>
          <w:tab w:val="right" w:pos="9072"/>
        </w:tabs>
        <w:jc w:val="center"/>
      </w:pPr>
      <w:r w:rsidRPr="00407855">
        <w:rPr>
          <w:b/>
          <w:lang w:val="sr-Latn-CS"/>
        </w:rPr>
        <w:t>ПО ЈАВНОМ ПОЗИВУ БРОЈ</w:t>
      </w:r>
      <w:r w:rsidR="00E6737C">
        <w:rPr>
          <w:b/>
        </w:rPr>
        <w:t xml:space="preserve"> </w:t>
      </w:r>
      <w:r w:rsidR="00034904">
        <w:rPr>
          <w:b/>
          <w:lang w:val="sr-Cyrl-CS"/>
        </w:rPr>
        <w:t>1</w:t>
      </w:r>
      <w:r w:rsidR="005F0B5A">
        <w:rPr>
          <w:b/>
        </w:rPr>
        <w:t>91</w:t>
      </w:r>
      <w:r>
        <w:rPr>
          <w:b/>
          <w:lang w:val="sr-Cyrl-CS"/>
        </w:rPr>
        <w:t>-17</w:t>
      </w:r>
      <w:r>
        <w:rPr>
          <w:b/>
          <w:lang w:val="sr-Latn-CS"/>
        </w:rPr>
        <w:t>-</w:t>
      </w:r>
      <w:r>
        <w:rPr>
          <w:b/>
        </w:rPr>
        <w:t>О</w:t>
      </w:r>
      <w:r w:rsidRPr="005961C3">
        <w:rPr>
          <w:b/>
          <w:lang w:val="sr-Cyrl-CS"/>
        </w:rPr>
        <w:t xml:space="preserve"> </w:t>
      </w:r>
      <w:r>
        <w:rPr>
          <w:b/>
          <w:lang w:val="sr-Cyrl-CS"/>
        </w:rPr>
        <w:t xml:space="preserve">- </w:t>
      </w:r>
      <w:r w:rsidR="005F0B5A" w:rsidRPr="007060E1">
        <w:rPr>
          <w:b/>
        </w:rPr>
        <w:t xml:space="preserve">Набавка система за емболизацију бифуркационе анеуризме широког врата за потребе </w:t>
      </w:r>
      <w:r w:rsidR="005F0B5A" w:rsidRPr="007060E1">
        <w:rPr>
          <w:b/>
          <w:noProof/>
        </w:rPr>
        <w:t>Клиничког центра Војводине</w:t>
      </w:r>
    </w:p>
    <w:p w:rsidR="006A00E1" w:rsidRPr="006A00E1" w:rsidRDefault="006A00E1" w:rsidP="00A21033">
      <w:pPr>
        <w:pStyle w:val="Footer"/>
        <w:tabs>
          <w:tab w:val="clear" w:pos="8640"/>
          <w:tab w:val="right" w:pos="9072"/>
        </w:tabs>
        <w:jc w:val="center"/>
      </w:pPr>
    </w:p>
    <w:p w:rsidR="00CE66E6" w:rsidRDefault="00CE66E6" w:rsidP="00A21033">
      <w:pPr>
        <w:ind w:firstLine="720"/>
      </w:pPr>
    </w:p>
    <w:p w:rsidR="00FD1CBE" w:rsidRDefault="00FD1CBE" w:rsidP="00A21033">
      <w:pPr>
        <w:ind w:firstLine="720"/>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CE66E6" w:rsidRDefault="00CE66E6" w:rsidP="00A21033"/>
    <w:p w:rsidR="00FD1CBE" w:rsidRPr="005F0B5A" w:rsidRDefault="00FD1CBE"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CE66E6" w:rsidRDefault="00CE66E6" w:rsidP="00A21033">
      <w:pPr>
        <w:jc w:val="both"/>
      </w:pPr>
    </w:p>
    <w:p w:rsidR="00FD1CBE" w:rsidRPr="005F0B5A" w:rsidRDefault="00FD1CBE"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BF6854">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BF6854">
      <w:pPr>
        <w:autoSpaceDE w:val="0"/>
        <w:autoSpaceDN w:val="0"/>
        <w:adjustRightInd w:val="0"/>
        <w:jc w:val="both"/>
        <w:rPr>
          <w:bCs/>
          <w:noProof/>
          <w:color w:val="000000"/>
          <w:szCs w:val="17"/>
        </w:rPr>
      </w:pPr>
      <w:r>
        <w:rPr>
          <w:bCs/>
          <w:noProof/>
          <w:color w:val="000000"/>
          <w:szCs w:val="17"/>
        </w:rPr>
        <w:t xml:space="preserve">(доказ – изјава произвођача о производњи </w:t>
      </w:r>
      <w:r w:rsidR="007C75B7">
        <w:rPr>
          <w:bCs/>
          <w:noProof/>
          <w:color w:val="000000"/>
          <w:szCs w:val="17"/>
        </w:rPr>
        <w:t>предметног добра,</w:t>
      </w:r>
      <w:r>
        <w:rPr>
          <w:bCs/>
          <w:noProof/>
          <w:color w:val="000000"/>
          <w:szCs w:val="17"/>
        </w:rPr>
        <w:t xml:space="preserve"> фотокопија уговора о заступању, оверено овлашћење произвођача за учешће на тендеру)</w:t>
      </w:r>
      <w:r w:rsidRPr="00F73DC8">
        <w:rPr>
          <w:bCs/>
          <w:noProof/>
          <w:color w:val="000000"/>
          <w:szCs w:val="17"/>
        </w:rPr>
        <w:t>.</w:t>
      </w:r>
      <w:r w:rsidR="007C75B7">
        <w:rPr>
          <w:bCs/>
          <w:noProof/>
          <w:color w:val="000000"/>
          <w:szCs w:val="17"/>
        </w:rPr>
        <w:t>................</w:t>
      </w:r>
      <w:r>
        <w:rPr>
          <w:bCs/>
          <w:noProof/>
          <w:color w:val="000000"/>
          <w:szCs w:val="17"/>
        </w:rPr>
        <w:t>10</w:t>
      </w:r>
      <w:r w:rsidRPr="00F73DC8">
        <w:rPr>
          <w:bCs/>
          <w:noProof/>
          <w:color w:val="000000"/>
          <w:szCs w:val="17"/>
        </w:rPr>
        <w:t xml:space="preserve"> пондера</w:t>
      </w:r>
    </w:p>
    <w:p w:rsidR="0065599B" w:rsidRDefault="0065599B" w:rsidP="007C75B7">
      <w:pPr>
        <w:jc w:val="both"/>
      </w:pPr>
    </w:p>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034904" w:rsidRPr="005F0B5A" w:rsidRDefault="00E6737C" w:rsidP="005F0B5A">
      <w:pPr>
        <w:rPr>
          <w:noProof/>
        </w:rPr>
      </w:pPr>
      <w:r>
        <w:rPr>
          <w:noProof/>
        </w:rPr>
        <w:br w:type="page"/>
      </w:r>
    </w:p>
    <w:bookmarkEnd w:id="21"/>
    <w:bookmarkEnd w:id="22"/>
    <w:bookmarkEnd w:id="23"/>
    <w:bookmarkEnd w:id="24"/>
    <w:bookmarkEnd w:id="25"/>
    <w:bookmarkEnd w:id="26"/>
    <w:bookmarkEnd w:id="27"/>
    <w:p w:rsidR="00A21033" w:rsidRPr="00407855" w:rsidRDefault="00A21033" w:rsidP="00A21033">
      <w:pPr>
        <w:jc w:val="both"/>
        <w:rPr>
          <w:lang w:val="sr-Cyrl-CS"/>
        </w:rPr>
      </w:pPr>
      <w:r w:rsidRPr="00407855">
        <w:rPr>
          <w:lang w:val="sr-Cyrl-CS"/>
        </w:rPr>
        <w:lastRenderedPageBreak/>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034904">
        <w:t>1</w:t>
      </w:r>
      <w:r w:rsidR="005F0B5A">
        <w:rPr>
          <w:lang w:val="sr-Cyrl-CS"/>
        </w:rPr>
        <w:t>91</w:t>
      </w:r>
      <w:r>
        <w:rPr>
          <w:lang w:val="sr-Cyrl-CS"/>
        </w:rPr>
        <w:t>-17-О</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A21033" w:rsidRPr="00F73DC8" w:rsidTr="001F36C6">
        <w:trPr>
          <w:jc w:val="center"/>
        </w:trPr>
        <w:tc>
          <w:tcPr>
            <w:tcW w:w="5810" w:type="dxa"/>
            <w:vAlign w:val="center"/>
          </w:tcPr>
          <w:p w:rsidR="00A21033" w:rsidRPr="00E6737C" w:rsidRDefault="00A21033" w:rsidP="001F36C6">
            <w:pPr>
              <w:autoSpaceDE w:val="0"/>
              <w:autoSpaceDN w:val="0"/>
              <w:adjustRightInd w:val="0"/>
              <w:rPr>
                <w:noProof/>
              </w:rPr>
            </w:pPr>
            <w:r w:rsidRPr="00F73DC8">
              <w:rPr>
                <w:b/>
                <w:noProof/>
              </w:rPr>
              <w:t>1. ПОНУЂЕНА ЦЕНА</w:t>
            </w:r>
            <w:r w:rsidR="006A00E1">
              <w:rPr>
                <w:noProof/>
              </w:rPr>
              <w:t xml:space="preserve"> (без ПДВ</w:t>
            </w:r>
            <w:r w:rsidR="003B06BF">
              <w:rPr>
                <w:noProof/>
              </w:rPr>
              <w:t>-а</w:t>
            </w:r>
            <w:r w:rsidRPr="00F73DC8">
              <w:rPr>
                <w:noProof/>
              </w:rPr>
              <w:t>)</w:t>
            </w:r>
          </w:p>
        </w:tc>
        <w:tc>
          <w:tcPr>
            <w:tcW w:w="2910" w:type="dxa"/>
            <w:vAlign w:val="center"/>
          </w:tcPr>
          <w:p w:rsidR="00BF6854" w:rsidRDefault="00BF6854" w:rsidP="00E6737C">
            <w:pPr>
              <w:rPr>
                <w:bCs/>
                <w:noProof/>
              </w:rPr>
            </w:pPr>
          </w:p>
          <w:p w:rsidR="00A21033" w:rsidRPr="00E6737C" w:rsidRDefault="005F0B5A" w:rsidP="00E6737C">
            <w:r>
              <w:rPr>
                <w:bCs/>
                <w:noProof/>
              </w:rPr>
              <w:t xml:space="preserve">                                 </w:t>
            </w:r>
            <w:r w:rsidR="00A21033" w:rsidRPr="00F73DC8">
              <w:rPr>
                <w:bCs/>
                <w:noProof/>
              </w:rPr>
              <w:t>динара</w:t>
            </w:r>
          </w:p>
        </w:tc>
      </w:tr>
      <w:tr w:rsidR="00A21033" w:rsidRPr="00F73DC8" w:rsidTr="001F36C6">
        <w:trPr>
          <w:jc w:val="center"/>
        </w:trPr>
        <w:tc>
          <w:tcPr>
            <w:tcW w:w="5810" w:type="dxa"/>
            <w:vAlign w:val="center"/>
          </w:tcPr>
          <w:p w:rsidR="00A21033" w:rsidRPr="007C75B7" w:rsidRDefault="00A21033" w:rsidP="007C75B7">
            <w:r w:rsidRPr="00F73DC8">
              <w:rPr>
                <w:b/>
                <w:bCs/>
                <w:noProof/>
              </w:rPr>
              <w:t>2. КВАЛИТЕТ</w:t>
            </w:r>
          </w:p>
        </w:tc>
        <w:tc>
          <w:tcPr>
            <w:tcW w:w="2910" w:type="dxa"/>
            <w:vAlign w:val="center"/>
          </w:tcPr>
          <w:p w:rsidR="00A21033" w:rsidRPr="00E6737C" w:rsidRDefault="00A21033" w:rsidP="00E6737C">
            <w:r w:rsidRPr="00F73DC8">
              <w:rPr>
                <w:bCs/>
                <w:noProof/>
              </w:rPr>
              <w:t>Уписати: "у прилогу" или "нема"</w:t>
            </w:r>
          </w:p>
        </w:tc>
      </w:tr>
      <w:tr w:rsidR="00A21033" w:rsidRPr="00F73DC8" w:rsidTr="001F36C6">
        <w:trPr>
          <w:jc w:val="center"/>
        </w:trPr>
        <w:tc>
          <w:tcPr>
            <w:tcW w:w="5810" w:type="dxa"/>
            <w:vAlign w:val="center"/>
          </w:tcPr>
          <w:p w:rsidR="00EB664A" w:rsidRPr="00D726A3" w:rsidRDefault="00A21033" w:rsidP="001F36C6">
            <w:pPr>
              <w:rPr>
                <w:bCs/>
                <w:noProof/>
                <w:color w:val="000000"/>
                <w:szCs w:val="17"/>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E6737C">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E6737C">
            <w:pPr>
              <w:jc w:val="both"/>
              <w:rPr>
                <w:noProof/>
              </w:rPr>
            </w:pPr>
            <w:r>
              <w:rPr>
                <w:bCs/>
                <w:noProof/>
                <w:color w:val="000000"/>
                <w:szCs w:val="17"/>
              </w:rPr>
              <w:t xml:space="preserve">(доказ – изјава произвођача о </w:t>
            </w:r>
            <w:r w:rsidR="000E1581">
              <w:rPr>
                <w:bCs/>
                <w:noProof/>
                <w:color w:val="000000"/>
                <w:szCs w:val="17"/>
              </w:rPr>
              <w:t>производњи предметног добра,</w:t>
            </w:r>
            <w:r>
              <w:rPr>
                <w:bCs/>
                <w:noProof/>
                <w:color w:val="000000"/>
                <w:szCs w:val="17"/>
              </w:rPr>
              <w:t xml:space="preserve"> фотокопија уговора о заступању, оверено овлашћење произвођача за учешће на тендеру)</w:t>
            </w:r>
          </w:p>
        </w:tc>
        <w:tc>
          <w:tcPr>
            <w:tcW w:w="2910" w:type="dxa"/>
            <w:vAlign w:val="center"/>
          </w:tcPr>
          <w:p w:rsidR="00A21033" w:rsidRPr="00E6737C" w:rsidRDefault="00A21033" w:rsidP="00E6737C">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0221F9"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8" w:name="_Toc364158548"/>
      <w:r>
        <w:rPr>
          <w:noProof/>
          <w:lang w:val="sr-Cyrl-CS"/>
        </w:rPr>
        <w:br w:type="page"/>
      </w:r>
    </w:p>
    <w:p w:rsidR="00B819C7" w:rsidRPr="00B477D7" w:rsidRDefault="00162182" w:rsidP="00E6737C">
      <w:pPr>
        <w:pStyle w:val="Heading2"/>
        <w:spacing w:after="480"/>
        <w:rPr>
          <w:noProof/>
        </w:rPr>
      </w:pPr>
      <w:bookmarkStart w:id="39" w:name="_Toc496171213"/>
      <w:r>
        <w:rPr>
          <w:noProof/>
          <w:lang w:val="sr-Cyrl-CS"/>
        </w:rPr>
        <w:lastRenderedPageBreak/>
        <w:t>7</w:t>
      </w:r>
      <w:r w:rsidR="002A4E57"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bookmarkStart w:id="44" w:name="_Toc486313204"/>
      <w:bookmarkStart w:id="45" w:name="_Toc491089140"/>
      <w:bookmarkStart w:id="46" w:name="_Toc496171214"/>
      <w:r w:rsidRPr="00240D48">
        <w:rPr>
          <w:b/>
          <w:noProof/>
        </w:rPr>
        <w:t>УГОВОР</w:t>
      </w:r>
      <w:bookmarkEnd w:id="40"/>
      <w:bookmarkEnd w:id="41"/>
      <w:bookmarkEnd w:id="42"/>
      <w:bookmarkEnd w:id="43"/>
      <w:bookmarkEnd w:id="44"/>
      <w:bookmarkEnd w:id="45"/>
      <w:bookmarkEnd w:id="46"/>
    </w:p>
    <w:p w:rsidR="00840649" w:rsidRPr="000E7143" w:rsidRDefault="00840649" w:rsidP="00840649">
      <w:pPr>
        <w:jc w:val="center"/>
        <w:outlineLvl w:val="0"/>
        <w:rPr>
          <w:b/>
          <w:noProof/>
        </w:rPr>
      </w:pPr>
      <w:bookmarkStart w:id="47" w:name="_Toc380740077"/>
      <w:bookmarkStart w:id="48" w:name="_Toc389742039"/>
      <w:bookmarkStart w:id="49" w:name="_Toc448141805"/>
      <w:bookmarkStart w:id="50" w:name="_Toc476814922"/>
      <w:bookmarkStart w:id="51" w:name="_Toc486313205"/>
      <w:bookmarkStart w:id="52" w:name="_Toc491089141"/>
      <w:bookmarkStart w:id="53" w:name="_Toc496171215"/>
      <w:r w:rsidRPr="00240D48">
        <w:rPr>
          <w:b/>
          <w:noProof/>
        </w:rPr>
        <w:t xml:space="preserve">О ЈАВНОЈ НАБАВЦИ БРОЈ </w:t>
      </w:r>
      <w:r w:rsidR="00034904">
        <w:rPr>
          <w:b/>
          <w:noProof/>
        </w:rPr>
        <w:t>1</w:t>
      </w:r>
      <w:r w:rsidR="005F0B5A">
        <w:rPr>
          <w:b/>
          <w:noProof/>
          <w:lang w:val="sr-Cyrl-CS"/>
        </w:rPr>
        <w:t>91</w:t>
      </w:r>
      <w:r>
        <w:rPr>
          <w:b/>
          <w:noProof/>
        </w:rPr>
        <w:t>-17</w:t>
      </w:r>
      <w:r w:rsidRPr="00240D48">
        <w:rPr>
          <w:b/>
          <w:noProof/>
        </w:rPr>
        <w:t>-О</w:t>
      </w:r>
      <w:bookmarkEnd w:id="47"/>
      <w:bookmarkEnd w:id="48"/>
      <w:bookmarkEnd w:id="49"/>
      <w:bookmarkEnd w:id="50"/>
      <w:bookmarkEnd w:id="51"/>
      <w:bookmarkEnd w:id="52"/>
      <w:bookmarkEnd w:id="53"/>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Pr="00017F60"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4" w:name="_Toc380740078"/>
      <w:bookmarkStart w:id="55" w:name="_Toc389742040"/>
      <w:bookmarkStart w:id="56" w:name="_Toc448141806"/>
      <w:bookmarkStart w:id="57" w:name="_Toc476814923"/>
      <w:bookmarkStart w:id="58" w:name="_Toc486313206"/>
      <w:bookmarkStart w:id="59" w:name="_Toc491089142"/>
      <w:bookmarkStart w:id="60" w:name="_Toc496171216"/>
      <w:r w:rsidRPr="00732D31">
        <w:rPr>
          <w:b/>
          <w:noProof/>
          <w:color w:val="000000" w:themeColor="text1"/>
        </w:rPr>
        <w:t>Члан 1.</w:t>
      </w:r>
      <w:bookmarkEnd w:id="54"/>
      <w:bookmarkEnd w:id="55"/>
      <w:bookmarkEnd w:id="56"/>
      <w:bookmarkEnd w:id="57"/>
      <w:bookmarkEnd w:id="58"/>
      <w:bookmarkEnd w:id="59"/>
      <w:bookmarkEnd w:id="60"/>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F0B5A" w:rsidRPr="007060E1">
        <w:rPr>
          <w:b/>
        </w:rPr>
        <w:t xml:space="preserve">Набавка система за емболизацију бифуркационе анеуризме широког врата за потребе </w:t>
      </w:r>
      <w:r w:rsidR="005F0B5A" w:rsidRPr="007060E1">
        <w:rPr>
          <w:b/>
          <w:noProof/>
        </w:rPr>
        <w:t>Клиничког центра Војводине</w:t>
      </w:r>
      <w:r w:rsidR="00931D37"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034904">
        <w:rPr>
          <w:b/>
        </w:rPr>
        <w:t>1</w:t>
      </w:r>
      <w:r w:rsidR="005F0B5A">
        <w:rPr>
          <w:b/>
          <w:lang w:val="sr-Cyrl-CS"/>
        </w:rPr>
        <w:t>91</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61" w:name="_Toc486313207"/>
      <w:bookmarkStart w:id="62" w:name="_Toc491089143"/>
      <w:bookmarkStart w:id="63" w:name="_Toc496171217"/>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61"/>
      <w:bookmarkEnd w:id="62"/>
      <w:bookmarkEnd w:id="63"/>
    </w:p>
    <w:p w:rsidR="00CE66E6" w:rsidRPr="00E6737C" w:rsidRDefault="00CE66E6" w:rsidP="003A3C37">
      <w:pPr>
        <w:jc w:val="both"/>
        <w:outlineLvl w:val="0"/>
        <w:rPr>
          <w:b/>
          <w:noProof/>
          <w:color w:val="000000" w:themeColor="text1"/>
        </w:rPr>
      </w:pPr>
    </w:p>
    <w:p w:rsidR="00840649" w:rsidRDefault="00840649" w:rsidP="00E6737C">
      <w:pPr>
        <w:jc w:val="center"/>
        <w:outlineLvl w:val="0"/>
        <w:rPr>
          <w:b/>
          <w:noProof/>
          <w:color w:val="000000" w:themeColor="text1"/>
        </w:rPr>
      </w:pPr>
      <w:bookmarkStart w:id="64" w:name="_Toc486313208"/>
      <w:bookmarkStart w:id="65" w:name="_Toc491089144"/>
      <w:bookmarkStart w:id="66" w:name="_Toc496171218"/>
      <w:r w:rsidRPr="00635F5E">
        <w:rPr>
          <w:b/>
          <w:noProof/>
          <w:color w:val="000000" w:themeColor="text1"/>
        </w:rPr>
        <w:t>ЦЕНА</w:t>
      </w:r>
      <w:bookmarkEnd w:id="64"/>
      <w:bookmarkEnd w:id="65"/>
      <w:bookmarkEnd w:id="6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67" w:name="_Toc486313209"/>
      <w:bookmarkStart w:id="68" w:name="_Toc491089145"/>
      <w:bookmarkStart w:id="69" w:name="_Toc496171219"/>
      <w:r w:rsidRPr="005D38D8">
        <w:rPr>
          <w:b/>
          <w:noProof/>
          <w:color w:val="000000" w:themeColor="text1"/>
        </w:rPr>
        <w:t>Члан 2.</w:t>
      </w:r>
      <w:bookmarkEnd w:id="67"/>
      <w:bookmarkEnd w:id="68"/>
      <w:bookmarkEnd w:id="69"/>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931D37" w:rsidRDefault="00931D37" w:rsidP="00034904">
      <w:pPr>
        <w:rPr>
          <w:lang w:eastAsia="ar-SA"/>
        </w:rPr>
      </w:pPr>
    </w:p>
    <w:p w:rsidR="003A3C37" w:rsidRDefault="003A3C37" w:rsidP="003A3C37">
      <w:pPr>
        <w:tabs>
          <w:tab w:val="left" w:pos="720"/>
          <w:tab w:val="left" w:pos="1080"/>
        </w:tabs>
        <w:rPr>
          <w:lang w:eastAsia="ar-SA"/>
        </w:rPr>
      </w:pPr>
    </w:p>
    <w:p w:rsidR="003A3C37" w:rsidRDefault="003A3C37" w:rsidP="003A3C37">
      <w:pPr>
        <w:tabs>
          <w:tab w:val="left" w:pos="720"/>
          <w:tab w:val="left" w:pos="1080"/>
        </w:tabs>
        <w:rPr>
          <w:lang w:eastAsia="ar-SA"/>
        </w:rPr>
      </w:pPr>
    </w:p>
    <w:p w:rsidR="003A3C37" w:rsidRDefault="003A3C37" w:rsidP="003A3C37">
      <w:pPr>
        <w:tabs>
          <w:tab w:val="left" w:pos="720"/>
          <w:tab w:val="left" w:pos="1080"/>
        </w:tabs>
        <w:rPr>
          <w:lang w:eastAsia="ar-SA"/>
        </w:rPr>
      </w:pPr>
    </w:p>
    <w:p w:rsidR="00840649" w:rsidRDefault="00840649" w:rsidP="003A3C37">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70" w:name="_Toc380740080"/>
      <w:bookmarkStart w:id="71" w:name="_Toc389742042"/>
      <w:bookmarkStart w:id="72" w:name="_Toc448141808"/>
      <w:bookmarkStart w:id="73" w:name="_Toc476814925"/>
      <w:bookmarkStart w:id="74" w:name="_Toc486313210"/>
      <w:bookmarkStart w:id="75" w:name="_Toc491089146"/>
      <w:bookmarkStart w:id="76" w:name="_Toc496171220"/>
      <w:r w:rsidRPr="005D38D8">
        <w:rPr>
          <w:noProof/>
          <w:color w:val="000000" w:themeColor="text1"/>
        </w:rPr>
        <w:t>Члан 3.</w:t>
      </w:r>
      <w:bookmarkEnd w:id="70"/>
      <w:bookmarkEnd w:id="71"/>
      <w:bookmarkEnd w:id="72"/>
      <w:bookmarkEnd w:id="73"/>
      <w:bookmarkEnd w:id="74"/>
      <w:bookmarkEnd w:id="75"/>
      <w:bookmarkEnd w:id="76"/>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w:t>
      </w:r>
      <w:r w:rsidR="00AB59D6">
        <w:rPr>
          <w:szCs w:val="28"/>
        </w:rPr>
        <w:t>______</w:t>
      </w:r>
      <w:r w:rsidR="00DB6FE9">
        <w:rPr>
          <w:szCs w:val="28"/>
        </w:rPr>
        <w:t>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CD1C1F" w:rsidRPr="00C631CC" w:rsidRDefault="00CD1C1F" w:rsidP="00CD1C1F">
      <w:pPr>
        <w:pStyle w:val="NoSpacing"/>
        <w:ind w:firstLine="708"/>
        <w:jc w:val="both"/>
        <w:rPr>
          <w:noProof/>
        </w:rPr>
      </w:pPr>
      <w:bookmarkStart w:id="77" w:name="_Toc380740081"/>
      <w:bookmarkStart w:id="78"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79" w:name="_Toc476814926"/>
      <w:bookmarkStart w:id="80" w:name="_Toc486313211"/>
      <w:bookmarkStart w:id="81" w:name="_Toc491089147"/>
      <w:bookmarkStart w:id="82" w:name="_Toc496171221"/>
      <w:r>
        <w:rPr>
          <w:noProof/>
          <w:color w:val="000000" w:themeColor="text1"/>
        </w:rPr>
        <w:t>Члан 4</w:t>
      </w:r>
      <w:r w:rsidRPr="005D38D8">
        <w:rPr>
          <w:noProof/>
          <w:color w:val="000000" w:themeColor="text1"/>
        </w:rPr>
        <w:t>.</w:t>
      </w:r>
      <w:bookmarkEnd w:id="79"/>
      <w:bookmarkEnd w:id="80"/>
      <w:bookmarkEnd w:id="81"/>
      <w:bookmarkEnd w:id="82"/>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83" w:name="_Toc476814928"/>
      <w:bookmarkStart w:id="84" w:name="_Toc486313212"/>
      <w:bookmarkStart w:id="85" w:name="_Toc491089148"/>
      <w:bookmarkStart w:id="86" w:name="_Toc496171222"/>
      <w:r>
        <w:rPr>
          <w:b/>
          <w:noProof/>
          <w:color w:val="000000" w:themeColor="text1"/>
        </w:rPr>
        <w:t>Члан 5.</w:t>
      </w:r>
      <w:bookmarkEnd w:id="83"/>
      <w:bookmarkEnd w:id="84"/>
      <w:bookmarkEnd w:id="85"/>
      <w:bookmarkEnd w:id="86"/>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w:t>
      </w:r>
      <w:r>
        <w:rPr>
          <w:b w:val="0"/>
          <w:noProof/>
        </w:rPr>
        <w:lastRenderedPageBreak/>
        <w:t>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87" w:name="_Toc476814929"/>
      <w:bookmarkStart w:id="88" w:name="_Toc486313213"/>
      <w:bookmarkStart w:id="89" w:name="_Toc491089149"/>
      <w:bookmarkStart w:id="90" w:name="_Toc496171223"/>
      <w:r>
        <w:rPr>
          <w:b/>
          <w:noProof/>
          <w:color w:val="000000" w:themeColor="text1"/>
        </w:rPr>
        <w:t>Члан 6</w:t>
      </w:r>
      <w:r w:rsidRPr="005D38D8">
        <w:rPr>
          <w:b/>
          <w:noProof/>
          <w:color w:val="000000" w:themeColor="text1"/>
        </w:rPr>
        <w:t>.</w:t>
      </w:r>
      <w:bookmarkEnd w:id="87"/>
      <w:bookmarkEnd w:id="88"/>
      <w:bookmarkEnd w:id="89"/>
      <w:bookmarkEnd w:id="9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91" w:name="_Toc448141809"/>
      <w:bookmarkStart w:id="92" w:name="_Toc476814930"/>
      <w:bookmarkStart w:id="93" w:name="_Toc486313214"/>
      <w:bookmarkStart w:id="94" w:name="_Toc491089150"/>
      <w:bookmarkStart w:id="95" w:name="_Toc496171224"/>
      <w:r>
        <w:rPr>
          <w:noProof/>
          <w:color w:val="000000" w:themeColor="text1"/>
        </w:rPr>
        <w:t>Члан 7</w:t>
      </w:r>
      <w:r w:rsidRPr="005D38D8">
        <w:rPr>
          <w:noProof/>
          <w:color w:val="000000" w:themeColor="text1"/>
        </w:rPr>
        <w:t>.</w:t>
      </w:r>
      <w:bookmarkEnd w:id="77"/>
      <w:bookmarkEnd w:id="78"/>
      <w:bookmarkEnd w:id="91"/>
      <w:bookmarkEnd w:id="92"/>
      <w:bookmarkEnd w:id="93"/>
      <w:bookmarkEnd w:id="94"/>
      <w:bookmarkEnd w:id="95"/>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 производ</w:t>
      </w:r>
      <w:r w:rsidR="00EB664A">
        <w:rPr>
          <w:noProof/>
        </w:rPr>
        <w:t>е</w:t>
      </w:r>
      <w:r>
        <w:rPr>
          <w:noProof/>
        </w:rPr>
        <w:t xml:space="preserve">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B96FD9" w:rsidRDefault="00840649" w:rsidP="00840649">
      <w:pPr>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96" w:name="_Toc380740085"/>
      <w:bookmarkStart w:id="97" w:name="_Toc389742047"/>
      <w:bookmarkStart w:id="98" w:name="_Toc448141813"/>
      <w:bookmarkStart w:id="99" w:name="_Toc476814931"/>
      <w:bookmarkStart w:id="100" w:name="_Toc486313215"/>
      <w:bookmarkStart w:id="101" w:name="_Toc491089151"/>
      <w:bookmarkStart w:id="102" w:name="_Toc49617122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96"/>
      <w:bookmarkEnd w:id="97"/>
      <w:bookmarkEnd w:id="98"/>
      <w:bookmarkEnd w:id="99"/>
      <w:bookmarkEnd w:id="100"/>
      <w:bookmarkEnd w:id="101"/>
      <w:bookmarkEnd w:id="102"/>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Default="00840649" w:rsidP="00840649">
      <w:pPr>
        <w:ind w:firstLine="720"/>
        <w:jc w:val="both"/>
      </w:pPr>
      <w:r w:rsidRPr="0024495C">
        <w:t>Наручилац ће дозволити измене уговора у следећим ситуацијама:</w:t>
      </w:r>
    </w:p>
    <w:p w:rsidR="00EB664A" w:rsidRPr="00EB664A" w:rsidRDefault="00EB664A" w:rsidP="00840649">
      <w:pPr>
        <w:ind w:firstLine="720"/>
        <w:jc w:val="both"/>
      </w:pP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103" w:name="_Toc486313216"/>
      <w:bookmarkStart w:id="104" w:name="_Toc491089152"/>
      <w:bookmarkStart w:id="105" w:name="_Toc496171226"/>
      <w:r>
        <w:rPr>
          <w:b/>
          <w:noProof/>
          <w:color w:val="000000" w:themeColor="text1"/>
        </w:rPr>
        <w:t>РАСКИД УГОВОРА</w:t>
      </w:r>
      <w:bookmarkEnd w:id="103"/>
      <w:bookmarkEnd w:id="104"/>
      <w:bookmarkEnd w:id="105"/>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106" w:name="_Toc476814932"/>
      <w:bookmarkStart w:id="107" w:name="_Toc486313217"/>
      <w:bookmarkStart w:id="108" w:name="_Toc491089153"/>
      <w:bookmarkStart w:id="109" w:name="_Toc496171227"/>
      <w:r>
        <w:rPr>
          <w:b/>
          <w:noProof/>
          <w:color w:val="000000" w:themeColor="text1"/>
        </w:rPr>
        <w:t>Члан 9</w:t>
      </w:r>
      <w:r w:rsidRPr="005D38D8">
        <w:rPr>
          <w:b/>
          <w:noProof/>
          <w:color w:val="000000" w:themeColor="text1"/>
        </w:rPr>
        <w:t>.</w:t>
      </w:r>
      <w:bookmarkEnd w:id="106"/>
      <w:bookmarkEnd w:id="107"/>
      <w:bookmarkEnd w:id="108"/>
      <w:bookmarkEnd w:id="109"/>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EB664A" w:rsidRDefault="00EB664A" w:rsidP="00840649">
      <w:pPr>
        <w:ind w:firstLine="720"/>
        <w:jc w:val="both"/>
        <w:rPr>
          <w:noProof/>
          <w:color w:val="000000" w:themeColor="text1"/>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EB664A" w:rsidRDefault="00EB664A" w:rsidP="004903FC">
      <w:pPr>
        <w:ind w:firstLine="708"/>
        <w:jc w:val="both"/>
        <w:rPr>
          <w:szCs w:val="22"/>
        </w:rPr>
      </w:pPr>
    </w:p>
    <w:p w:rsid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931D37" w:rsidRDefault="00931D37" w:rsidP="004903FC">
      <w:pPr>
        <w:ind w:firstLine="708"/>
        <w:jc w:val="both"/>
        <w:rPr>
          <w:szCs w:val="22"/>
        </w:rPr>
      </w:pPr>
    </w:p>
    <w:p w:rsidR="004631BE" w:rsidRPr="00D726A3" w:rsidRDefault="004631BE" w:rsidP="00F11252">
      <w:pPr>
        <w:jc w:val="both"/>
        <w:rPr>
          <w:szCs w:val="22"/>
        </w:rPr>
      </w:pPr>
    </w:p>
    <w:p w:rsidR="00840649" w:rsidRPr="007237C0" w:rsidRDefault="00840649" w:rsidP="00E6737C">
      <w:pPr>
        <w:jc w:val="center"/>
        <w:rPr>
          <w:b/>
          <w:szCs w:val="22"/>
        </w:rPr>
      </w:pPr>
      <w:r w:rsidRPr="007237C0">
        <w:rPr>
          <w:b/>
          <w:szCs w:val="22"/>
        </w:rPr>
        <w:lastRenderedPageBreak/>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110" w:name="_Toc476814933"/>
      <w:bookmarkStart w:id="111" w:name="_Toc486313218"/>
      <w:bookmarkStart w:id="112" w:name="_Toc491089154"/>
      <w:bookmarkStart w:id="113" w:name="_Toc496171228"/>
      <w:r w:rsidRPr="007237C0">
        <w:rPr>
          <w:b/>
          <w:noProof/>
        </w:rPr>
        <w:t>Члан 10.</w:t>
      </w:r>
      <w:bookmarkEnd w:id="110"/>
      <w:bookmarkEnd w:id="111"/>
      <w:bookmarkEnd w:id="112"/>
      <w:bookmarkEnd w:id="113"/>
    </w:p>
    <w:p w:rsidR="00CE66E6" w:rsidRDefault="00840649" w:rsidP="00A73FFA">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E66E6" w:rsidRDefault="00840649" w:rsidP="00A73FFA">
      <w:pPr>
        <w:pStyle w:val="NoSpacing"/>
        <w:numPr>
          <w:ilvl w:val="0"/>
          <w:numId w:val="12"/>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E66E6" w:rsidRDefault="00840649" w:rsidP="00A73FFA">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E66E6" w:rsidRDefault="00840649" w:rsidP="00A73FFA">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E66E6" w:rsidRDefault="00840649" w:rsidP="00A73FFA">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114" w:name="_Toc380740086"/>
      <w:bookmarkStart w:id="115" w:name="_Toc389742048"/>
      <w:bookmarkStart w:id="116"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17" w:name="_Toc476814935"/>
      <w:bookmarkStart w:id="118" w:name="_Toc486313219"/>
      <w:bookmarkStart w:id="119" w:name="_Toc491089155"/>
      <w:bookmarkStart w:id="120" w:name="_Toc496171229"/>
      <w:r w:rsidRPr="007237C0">
        <w:rPr>
          <w:b/>
          <w:noProof/>
        </w:rPr>
        <w:t>Члан 1</w:t>
      </w:r>
      <w:r>
        <w:rPr>
          <w:b/>
          <w:noProof/>
        </w:rPr>
        <w:t>1</w:t>
      </w:r>
      <w:r w:rsidRPr="007237C0">
        <w:rPr>
          <w:b/>
          <w:noProof/>
        </w:rPr>
        <w:t>.</w:t>
      </w:r>
      <w:bookmarkEnd w:id="114"/>
      <w:bookmarkEnd w:id="115"/>
      <w:bookmarkEnd w:id="116"/>
      <w:bookmarkEnd w:id="117"/>
      <w:bookmarkEnd w:id="118"/>
      <w:bookmarkEnd w:id="119"/>
      <w:bookmarkEnd w:id="120"/>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sidR="00CE66E6">
        <w:rPr>
          <w:noProof/>
          <w:lang w:val="en-US"/>
        </w:rPr>
        <w:t>ра у име наручиоца овлашћује се ________________________</w:t>
      </w:r>
      <w:r w:rsidRPr="007237C0">
        <w:rPr>
          <w:noProof/>
        </w:rPr>
        <w:t>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21" w:name="_Toc380740088"/>
      <w:bookmarkStart w:id="122" w:name="_Toc389742050"/>
      <w:bookmarkStart w:id="123" w:name="_Toc448141816"/>
      <w:bookmarkStart w:id="124" w:name="_Toc476814937"/>
      <w:bookmarkStart w:id="125" w:name="_Toc486313220"/>
      <w:bookmarkStart w:id="126" w:name="_Toc491089156"/>
      <w:bookmarkStart w:id="127" w:name="_Toc496171230"/>
      <w:r>
        <w:rPr>
          <w:b/>
          <w:noProof/>
          <w:color w:val="000000" w:themeColor="text1"/>
        </w:rPr>
        <w:t>Члан 12</w:t>
      </w:r>
      <w:r w:rsidRPr="005D38D8">
        <w:rPr>
          <w:b/>
          <w:noProof/>
          <w:color w:val="000000" w:themeColor="text1"/>
        </w:rPr>
        <w:t>.</w:t>
      </w:r>
      <w:bookmarkEnd w:id="121"/>
      <w:bookmarkEnd w:id="122"/>
      <w:bookmarkEnd w:id="123"/>
      <w:bookmarkEnd w:id="124"/>
      <w:bookmarkEnd w:id="125"/>
      <w:bookmarkEnd w:id="126"/>
      <w:bookmarkEnd w:id="12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A73FFA" w:rsidRDefault="00A73FFA" w:rsidP="009326E7">
      <w:pPr>
        <w:ind w:firstLine="720"/>
        <w:jc w:val="both"/>
        <w:rPr>
          <w:noProof/>
          <w:color w:val="000000" w:themeColor="text1"/>
        </w:rPr>
      </w:pPr>
    </w:p>
    <w:p w:rsidR="00A73FFA" w:rsidRDefault="00A73FFA" w:rsidP="009326E7">
      <w:pPr>
        <w:ind w:firstLine="720"/>
        <w:jc w:val="both"/>
        <w:rPr>
          <w:noProof/>
          <w:color w:val="000000" w:themeColor="text1"/>
        </w:rPr>
      </w:pPr>
    </w:p>
    <w:p w:rsidR="00A73FFA" w:rsidRDefault="00A73FFA" w:rsidP="009326E7">
      <w:pPr>
        <w:ind w:firstLine="720"/>
        <w:jc w:val="both"/>
        <w:rPr>
          <w:noProof/>
          <w:color w:val="000000" w:themeColor="text1"/>
        </w:rPr>
      </w:pPr>
    </w:p>
    <w:p w:rsidR="00A73FFA" w:rsidRDefault="00A73FFA" w:rsidP="009326E7">
      <w:pPr>
        <w:ind w:firstLine="720"/>
        <w:jc w:val="both"/>
        <w:rPr>
          <w:noProof/>
          <w:color w:val="000000" w:themeColor="text1"/>
        </w:rPr>
      </w:pPr>
    </w:p>
    <w:p w:rsidR="00F11252" w:rsidRPr="00017F60" w:rsidRDefault="00F11252" w:rsidP="007C75B7">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28" w:name="_Toc486313221"/>
      <w:bookmarkStart w:id="129" w:name="_Toc491089157"/>
      <w:bookmarkStart w:id="130" w:name="_Toc496171231"/>
      <w:r>
        <w:rPr>
          <w:b/>
          <w:noProof/>
          <w:color w:val="000000" w:themeColor="text1"/>
        </w:rPr>
        <w:t>Члан 13</w:t>
      </w:r>
      <w:r w:rsidRPr="005D38D8">
        <w:rPr>
          <w:b/>
          <w:noProof/>
          <w:color w:val="000000" w:themeColor="text1"/>
        </w:rPr>
        <w:t>.</w:t>
      </w:r>
      <w:bookmarkEnd w:id="128"/>
      <w:bookmarkEnd w:id="129"/>
      <w:bookmarkEnd w:id="130"/>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31" w:name="_Toc486313222"/>
      <w:bookmarkStart w:id="132" w:name="_Toc491089158"/>
      <w:bookmarkStart w:id="133" w:name="_Toc496171232"/>
      <w:r w:rsidRPr="00840649">
        <w:rPr>
          <w:b/>
          <w:noProof/>
          <w:color w:val="000000" w:themeColor="text1"/>
        </w:rPr>
        <w:t>Члан 14.</w:t>
      </w:r>
      <w:bookmarkEnd w:id="131"/>
      <w:bookmarkEnd w:id="132"/>
      <w:bookmarkEnd w:id="133"/>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34" w:name="_Toc486313223"/>
      <w:bookmarkStart w:id="135" w:name="_Toc491089159"/>
      <w:bookmarkStart w:id="136" w:name="_Toc496171233"/>
      <w:r w:rsidRPr="00840649">
        <w:rPr>
          <w:b/>
          <w:noProof/>
          <w:color w:val="000000" w:themeColor="text1"/>
        </w:rPr>
        <w:t>Члан 15.</w:t>
      </w:r>
      <w:bookmarkEnd w:id="134"/>
      <w:bookmarkEnd w:id="135"/>
      <w:bookmarkEnd w:id="13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37" w:name="_Toc380740089"/>
      <w:bookmarkStart w:id="138" w:name="_Toc389742051"/>
      <w:bookmarkStart w:id="139" w:name="_Toc448141817"/>
      <w:bookmarkStart w:id="140" w:name="_Toc476814938"/>
      <w:bookmarkStart w:id="141" w:name="_Toc486313224"/>
      <w:bookmarkStart w:id="142" w:name="_Toc491089160"/>
      <w:bookmarkStart w:id="143" w:name="_Toc496171234"/>
      <w:r w:rsidRPr="00840649">
        <w:rPr>
          <w:b/>
          <w:noProof/>
          <w:color w:val="000000" w:themeColor="text1"/>
        </w:rPr>
        <w:t>Члан 16.</w:t>
      </w:r>
      <w:bookmarkEnd w:id="137"/>
      <w:bookmarkEnd w:id="138"/>
      <w:bookmarkEnd w:id="139"/>
      <w:bookmarkEnd w:id="140"/>
      <w:bookmarkEnd w:id="141"/>
      <w:bookmarkEnd w:id="142"/>
      <w:bookmarkEnd w:id="143"/>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44" w:name="_Toc380740090"/>
      <w:bookmarkStart w:id="145" w:name="_Toc389742052"/>
    </w:p>
    <w:p w:rsidR="00840649" w:rsidRPr="00840649" w:rsidRDefault="00840649" w:rsidP="00840649">
      <w:pPr>
        <w:jc w:val="center"/>
        <w:outlineLvl w:val="0"/>
        <w:rPr>
          <w:b/>
          <w:noProof/>
          <w:color w:val="000000" w:themeColor="text1"/>
        </w:rPr>
      </w:pPr>
      <w:bookmarkStart w:id="146" w:name="_Toc448141818"/>
      <w:bookmarkStart w:id="147" w:name="_Toc476814939"/>
      <w:bookmarkStart w:id="148" w:name="_Toc486313225"/>
      <w:bookmarkStart w:id="149" w:name="_Toc491089161"/>
      <w:bookmarkStart w:id="150" w:name="_Toc496171235"/>
      <w:r w:rsidRPr="00840649">
        <w:rPr>
          <w:b/>
          <w:noProof/>
          <w:color w:val="000000" w:themeColor="text1"/>
        </w:rPr>
        <w:t>Члан 17.</w:t>
      </w:r>
      <w:bookmarkEnd w:id="144"/>
      <w:bookmarkEnd w:id="145"/>
      <w:bookmarkEnd w:id="146"/>
      <w:bookmarkEnd w:id="147"/>
      <w:bookmarkEnd w:id="148"/>
      <w:bookmarkEnd w:id="149"/>
      <w:bookmarkEnd w:id="150"/>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Default="00840649" w:rsidP="00840649">
      <w:pPr>
        <w:rPr>
          <w:noProof/>
          <w:color w:val="000000" w:themeColor="text1"/>
        </w:rPr>
      </w:pPr>
    </w:p>
    <w:p w:rsidR="00CE66E6" w:rsidRPr="00D439A2" w:rsidRDefault="00CE66E6"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51" w:name="_Toc364158549"/>
      <w:bookmarkStart w:id="152" w:name="_Toc496171236"/>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51"/>
      <w:bookmarkEnd w:id="152"/>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00017F60">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221F9"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53" w:name="_Toc364158550"/>
      <w:bookmarkStart w:id="154" w:name="_Toc496171237"/>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53"/>
      <w:bookmarkEnd w:id="154"/>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221F9"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55" w:name="_Toc364158551"/>
      <w:bookmarkStart w:id="156" w:name="_Toc496171238"/>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55"/>
      <w:bookmarkEnd w:id="156"/>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017F60" w:rsidRDefault="00B819C7" w:rsidP="00017F60">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57" w:name="_Toc364158552"/>
      <w:bookmarkStart w:id="158" w:name="_Toc496171239"/>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57"/>
      <w:bookmarkEnd w:id="158"/>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Default="006B2DF3" w:rsidP="00A21033">
      <w:pPr>
        <w:pStyle w:val="Heading2"/>
        <w:ind w:left="360"/>
        <w:rPr>
          <w:noProof/>
        </w:rPr>
      </w:pPr>
      <w:bookmarkStart w:id="159" w:name="_Toc364158553"/>
      <w:bookmarkStart w:id="160" w:name="_Toc496171240"/>
      <w:r>
        <w:rPr>
          <w:noProof/>
          <w:lang w:val="sr-Cyrl-CS"/>
        </w:rPr>
        <w:lastRenderedPageBreak/>
        <w:t>1</w:t>
      </w:r>
      <w:r w:rsidR="00162182">
        <w:rPr>
          <w:noProof/>
          <w:lang w:val="sr-Cyrl-CS"/>
        </w:rPr>
        <w:t>2</w:t>
      </w:r>
      <w:r>
        <w:rPr>
          <w:noProof/>
          <w:lang w:val="sr-Cyrl-CS"/>
        </w:rPr>
        <w:t>.</w:t>
      </w:r>
      <w:r>
        <w:rPr>
          <w:noProof/>
        </w:rPr>
        <w:t xml:space="preserve"> </w:t>
      </w:r>
      <w:bookmarkStart w:id="161" w:name="_Toc395526481"/>
      <w:r w:rsidRPr="002D5B2C">
        <w:rPr>
          <w:noProof/>
        </w:rPr>
        <w:t>ОБРАЗАЦ ПОНУДЕ</w:t>
      </w:r>
      <w:bookmarkEnd w:id="159"/>
      <w:bookmarkEnd w:id="161"/>
      <w:bookmarkEnd w:id="160"/>
    </w:p>
    <w:p w:rsidR="005F0B5A" w:rsidRPr="005F0B5A" w:rsidRDefault="005F0B5A" w:rsidP="005F0B5A"/>
    <w:p w:rsidR="00FD1CBE" w:rsidRDefault="00A21033" w:rsidP="00A21033">
      <w:pPr>
        <w:pStyle w:val="Footer"/>
        <w:jc w:val="center"/>
        <w:rPr>
          <w:b/>
        </w:rPr>
      </w:pPr>
      <w:r w:rsidRPr="00636A58">
        <w:rPr>
          <w:b/>
          <w:noProof/>
        </w:rPr>
        <w:t>Понуда број ________ -</w:t>
      </w:r>
      <w:r w:rsidR="005F0B5A" w:rsidRPr="005F0B5A">
        <w:rPr>
          <w:b/>
        </w:rPr>
        <w:t xml:space="preserve"> </w:t>
      </w:r>
      <w:r w:rsidR="005F0B5A" w:rsidRPr="007060E1">
        <w:rPr>
          <w:b/>
        </w:rPr>
        <w:t xml:space="preserve">Набавка система за емболизацију бифуркационе анеуризме широког врата </w:t>
      </w:r>
    </w:p>
    <w:p w:rsidR="00A21033" w:rsidRPr="00636A58" w:rsidRDefault="005F0B5A" w:rsidP="00A21033">
      <w:pPr>
        <w:pStyle w:val="Footer"/>
        <w:jc w:val="center"/>
        <w:rPr>
          <w:b/>
          <w:noProof/>
        </w:rPr>
      </w:pPr>
      <w:r w:rsidRPr="007060E1">
        <w:rPr>
          <w:b/>
        </w:rPr>
        <w:t xml:space="preserve">за потребе </w:t>
      </w:r>
      <w:r w:rsidRPr="007060E1">
        <w:rPr>
          <w:b/>
          <w:noProof/>
        </w:rPr>
        <w:t>Клиничког центра Војводине</w:t>
      </w:r>
      <w:r w:rsidRPr="00636A58">
        <w:rPr>
          <w:b/>
          <w:noProof/>
        </w:rPr>
        <w:t xml:space="preserve"> </w:t>
      </w:r>
      <w:r w:rsidR="00A21033" w:rsidRPr="00636A58">
        <w:rPr>
          <w:b/>
          <w:noProof/>
        </w:rPr>
        <w:t>-</w:t>
      </w:r>
      <w:r w:rsidR="0067107D" w:rsidRPr="00636A58">
        <w:rPr>
          <w:b/>
          <w:noProof/>
        </w:rPr>
        <w:t xml:space="preserve"> </w:t>
      </w:r>
      <w:r w:rsidR="00A21033" w:rsidRPr="00636A58">
        <w:rPr>
          <w:b/>
          <w:noProof/>
        </w:rPr>
        <w:t xml:space="preserve">ЈН </w:t>
      </w:r>
      <w:r w:rsidR="00034904" w:rsidRPr="00636A58">
        <w:rPr>
          <w:b/>
          <w:noProof/>
        </w:rPr>
        <w:t>1</w:t>
      </w:r>
      <w:r>
        <w:rPr>
          <w:b/>
          <w:noProof/>
          <w:lang w:val="sr-Cyrl-CS"/>
        </w:rPr>
        <w:t>91</w:t>
      </w:r>
      <w:r w:rsidR="00017F60">
        <w:rPr>
          <w:b/>
          <w:noProof/>
          <w:lang w:val="sr-Cyrl-CS"/>
        </w:rPr>
        <w:t>-</w:t>
      </w:r>
      <w:r w:rsidR="00A21033" w:rsidRPr="00636A58">
        <w:rPr>
          <w:b/>
          <w:noProof/>
        </w:rPr>
        <w:t>17-О</w:t>
      </w:r>
    </w:p>
    <w:p w:rsidR="00A21033" w:rsidRPr="00636A58" w:rsidRDefault="00A21033" w:rsidP="00A21033">
      <w:pPr>
        <w:pStyle w:val="BodyText"/>
        <w:jc w:val="left"/>
        <w:rPr>
          <w:noProof/>
          <w:szCs w:val="24"/>
        </w:rPr>
      </w:pPr>
    </w:p>
    <w:p w:rsidR="00A21033" w:rsidRPr="00636A58" w:rsidRDefault="00A21033" w:rsidP="00A21033">
      <w:pPr>
        <w:pStyle w:val="BodyText"/>
        <w:jc w:val="left"/>
        <w:rPr>
          <w:noProof/>
          <w:szCs w:val="24"/>
        </w:rPr>
      </w:pPr>
      <w:r w:rsidRPr="00636A58">
        <w:rPr>
          <w:noProof/>
          <w:szCs w:val="24"/>
        </w:rPr>
        <w:t>Понуђач:________________________________________                   Матични број:________________________________</w:t>
      </w:r>
    </w:p>
    <w:p w:rsidR="00A21033" w:rsidRPr="00636A58" w:rsidRDefault="00A21033" w:rsidP="00A21033">
      <w:pPr>
        <w:pStyle w:val="BodyText"/>
        <w:jc w:val="left"/>
        <w:rPr>
          <w:noProof/>
          <w:szCs w:val="24"/>
        </w:rPr>
      </w:pPr>
      <w:r w:rsidRPr="00636A58">
        <w:rPr>
          <w:noProof/>
          <w:szCs w:val="24"/>
        </w:rPr>
        <w:t>Адреса, град, општина:____________________________                   Регистарски број:______________________________</w:t>
      </w:r>
    </w:p>
    <w:p w:rsidR="00A21033" w:rsidRPr="00636A58" w:rsidRDefault="00A21033" w:rsidP="00A21033">
      <w:pPr>
        <w:pStyle w:val="BodyText"/>
        <w:jc w:val="left"/>
        <w:rPr>
          <w:noProof/>
          <w:szCs w:val="24"/>
        </w:rPr>
      </w:pPr>
      <w:r w:rsidRPr="00636A58">
        <w:rPr>
          <w:noProof/>
          <w:szCs w:val="24"/>
        </w:rPr>
        <w:t>Телефон:________________ Фах:____________________                  Шифра делатности:____________________________</w:t>
      </w:r>
    </w:p>
    <w:p w:rsidR="00A21033" w:rsidRPr="00636A58" w:rsidRDefault="00A21033" w:rsidP="00A21033">
      <w:pPr>
        <w:pStyle w:val="BodyText"/>
        <w:jc w:val="left"/>
        <w:rPr>
          <w:noProof/>
          <w:szCs w:val="24"/>
        </w:rPr>
      </w:pPr>
      <w:r w:rsidRPr="00636A58">
        <w:rPr>
          <w:noProof/>
          <w:szCs w:val="24"/>
        </w:rPr>
        <w:t>Е-маил:_________________________________________                    Пиб:_________________________________________</w:t>
      </w:r>
    </w:p>
    <w:p w:rsidR="00A21033" w:rsidRPr="00636A58" w:rsidRDefault="00A21033" w:rsidP="00A21033">
      <w:pPr>
        <w:pStyle w:val="BodyText"/>
        <w:jc w:val="left"/>
        <w:rPr>
          <w:noProof/>
          <w:szCs w:val="24"/>
        </w:rPr>
      </w:pPr>
      <w:r w:rsidRPr="00636A58">
        <w:rPr>
          <w:noProof/>
          <w:szCs w:val="24"/>
        </w:rPr>
        <w:t>Контакт особа:___________________________________                   Жиро-рачун:__________________________________</w:t>
      </w:r>
    </w:p>
    <w:p w:rsidR="0067107D" w:rsidRPr="00636A58" w:rsidRDefault="00A21033" w:rsidP="00A21033">
      <w:pPr>
        <w:pStyle w:val="BodyText"/>
        <w:jc w:val="left"/>
        <w:rPr>
          <w:noProof/>
          <w:szCs w:val="24"/>
        </w:rPr>
      </w:pPr>
      <w:r w:rsidRPr="00636A58">
        <w:rPr>
          <w:noProof/>
          <w:szCs w:val="24"/>
        </w:rPr>
        <w:t>Овлашћено лице:_________________________________                   код Пословне банке:____________________________</w:t>
      </w:r>
    </w:p>
    <w:p w:rsidR="00BC0B41" w:rsidRPr="00636A58" w:rsidRDefault="00BC0B41" w:rsidP="00A21033">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tblPr>
      <w:tblGrid>
        <w:gridCol w:w="899"/>
        <w:gridCol w:w="3165"/>
        <w:gridCol w:w="1272"/>
        <w:gridCol w:w="1349"/>
        <w:gridCol w:w="1415"/>
        <w:gridCol w:w="952"/>
        <w:gridCol w:w="1298"/>
        <w:gridCol w:w="1588"/>
        <w:gridCol w:w="1139"/>
        <w:gridCol w:w="1439"/>
        <w:gridCol w:w="1608"/>
      </w:tblGrid>
      <w:tr w:rsidR="00B96FD9" w:rsidRPr="00636A58" w:rsidTr="00BB0D4A">
        <w:trPr>
          <w:trHeight w:val="315"/>
        </w:trPr>
        <w:tc>
          <w:tcPr>
            <w:tcW w:w="16124" w:type="dxa"/>
            <w:gridSpan w:val="11"/>
            <w:tcBorders>
              <w:bottom w:val="single" w:sz="4" w:space="0" w:color="auto"/>
              <w:right w:val="single" w:sz="4" w:space="0" w:color="auto"/>
            </w:tcBorders>
            <w:vAlign w:val="center"/>
          </w:tcPr>
          <w:p w:rsidR="00B96FD9" w:rsidRPr="00B74572" w:rsidRDefault="004D63C6" w:rsidP="004D63C6">
            <w:pPr>
              <w:jc w:val="center"/>
              <w:rPr>
                <w:b/>
                <w:noProof/>
                <w:sz w:val="22"/>
              </w:rPr>
            </w:pPr>
            <w:r w:rsidRPr="00B74572">
              <w:rPr>
                <w:b/>
                <w:noProof/>
                <w:sz w:val="22"/>
              </w:rPr>
              <w:t>КЛИНИЧКИ ЦЕНТАР ВОЈВОДИНЕ</w:t>
            </w:r>
          </w:p>
        </w:tc>
      </w:tr>
      <w:tr w:rsidR="00BB0D4A" w:rsidRPr="00636A58" w:rsidTr="00BB0D4A">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B96FD9" w:rsidRPr="00B74572" w:rsidRDefault="00B96FD9" w:rsidP="00D26D39">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B96FD9" w:rsidRPr="00B74572" w:rsidRDefault="00B96FD9" w:rsidP="001F36C6">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B96FD9" w:rsidRPr="00B74572" w:rsidRDefault="00B96FD9" w:rsidP="001F36C6">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B96FD9" w:rsidRPr="00B74572" w:rsidRDefault="00B96FD9" w:rsidP="001F36C6">
            <w:pPr>
              <w:pStyle w:val="BodyText"/>
              <w:jc w:val="center"/>
              <w:rPr>
                <w:b/>
                <w:noProof/>
                <w:sz w:val="22"/>
                <w:szCs w:val="24"/>
                <w:lang w:val="sr-Cyrl-CS"/>
              </w:rPr>
            </w:pPr>
            <w:r w:rsidRPr="00B74572">
              <w:rPr>
                <w:b/>
                <w:sz w:val="22"/>
                <w:szCs w:val="24"/>
                <w:lang w:val="sr-Cyrl-CS"/>
              </w:rPr>
              <w:t>Каталошки број</w:t>
            </w:r>
          </w:p>
        </w:tc>
      </w:tr>
      <w:tr w:rsidR="00BB0D4A" w:rsidRPr="00636A58" w:rsidTr="00BB0D4A">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B96FD9" w:rsidRPr="00B74572" w:rsidRDefault="00B96FD9" w:rsidP="001F36C6">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11</w:t>
            </w:r>
          </w:p>
        </w:tc>
      </w:tr>
      <w:tr w:rsidR="005F0B5A" w:rsidRPr="00636A58" w:rsidTr="00BB0D4A">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5F0B5A" w:rsidRPr="00636A58" w:rsidRDefault="005F0B5A" w:rsidP="000B5218">
            <w:pPr>
              <w:jc w:val="center"/>
            </w:pPr>
            <w:r w:rsidRPr="00636A58">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F0B5A" w:rsidRPr="005F0B5A" w:rsidRDefault="005F0B5A">
            <w:pPr>
              <w:rPr>
                <w:sz w:val="20"/>
                <w:szCs w:val="20"/>
              </w:rPr>
            </w:pPr>
            <w:r w:rsidRPr="005F0B5A">
              <w:rPr>
                <w:sz w:val="20"/>
                <w:szCs w:val="20"/>
              </w:rPr>
              <w:t xml:space="preserve">Sistem za embolizaciju bifurkacione aneurizme širokog vrata, sa ili bez rupture, napravljen od nitinola, „mikrobraid“ tehnologijom, samoekspandirajuća mrežica </w:t>
            </w:r>
            <w:r w:rsidR="00665B59" w:rsidRPr="002B572C">
              <w:rPr>
                <w:b/>
                <w:strike/>
                <w:color w:val="FF0000"/>
                <w:sz w:val="20"/>
                <w:szCs w:val="20"/>
              </w:rPr>
              <w:t>dvoslojnog dizajna</w:t>
            </w:r>
            <w:r w:rsidRPr="005F0B5A">
              <w:rPr>
                <w:sz w:val="20"/>
                <w:szCs w:val="20"/>
              </w:rPr>
              <w:t>, sa markerima, montirana na sistemu za otpuštanje sa mogućnošću povlačenja, samocentriranja u aneurizmi. Dijametra 5-11 mm, visine 3-9mm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F0B5A" w:rsidRPr="005F0B5A" w:rsidRDefault="005F0B5A">
            <w:pPr>
              <w:jc w:val="center"/>
              <w:rPr>
                <w:sz w:val="20"/>
                <w:szCs w:val="20"/>
              </w:rPr>
            </w:pPr>
            <w:r>
              <w:rPr>
                <w:sz w:val="20"/>
                <w:szCs w:val="20"/>
              </w:rPr>
              <w:t>ком</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5F0B5A" w:rsidRPr="005F0B5A" w:rsidRDefault="005F0B5A">
            <w:pPr>
              <w:jc w:val="center"/>
              <w:rPr>
                <w:sz w:val="20"/>
                <w:szCs w:val="20"/>
              </w:rPr>
            </w:pPr>
            <w:r w:rsidRPr="005F0B5A">
              <w:rPr>
                <w:sz w:val="20"/>
                <w:szCs w:val="20"/>
              </w:rPr>
              <w:t>10</w:t>
            </w:r>
          </w:p>
        </w:tc>
        <w:tc>
          <w:tcPr>
            <w:tcW w:w="1415"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r>
      <w:tr w:rsidR="005F0B5A" w:rsidRPr="00636A58" w:rsidTr="00FF5D00">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5F0B5A" w:rsidRPr="005F0B5A" w:rsidRDefault="005F0B5A" w:rsidP="000B5218">
            <w:pPr>
              <w:jc w:val="center"/>
            </w:pPr>
            <w: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bottom"/>
          </w:tcPr>
          <w:p w:rsidR="005F0B5A" w:rsidRPr="005F0B5A" w:rsidRDefault="005F0B5A">
            <w:pPr>
              <w:rPr>
                <w:sz w:val="20"/>
                <w:szCs w:val="20"/>
              </w:rPr>
            </w:pPr>
            <w:r w:rsidRPr="005F0B5A">
              <w:rPr>
                <w:sz w:val="20"/>
                <w:szCs w:val="20"/>
              </w:rPr>
              <w:t>Kompatibilni mikrokateter</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F0B5A" w:rsidRPr="005F0B5A" w:rsidRDefault="005F0B5A">
            <w:pPr>
              <w:jc w:val="center"/>
              <w:rPr>
                <w:sz w:val="20"/>
                <w:szCs w:val="20"/>
              </w:rPr>
            </w:pPr>
            <w:r>
              <w:rPr>
                <w:sz w:val="20"/>
                <w:szCs w:val="20"/>
              </w:rPr>
              <w:t>ком</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5F0B5A" w:rsidRPr="005F0B5A" w:rsidRDefault="005F0B5A">
            <w:pPr>
              <w:jc w:val="center"/>
              <w:rPr>
                <w:sz w:val="20"/>
                <w:szCs w:val="20"/>
              </w:rPr>
            </w:pPr>
            <w:r w:rsidRPr="005F0B5A">
              <w:rPr>
                <w:sz w:val="20"/>
                <w:szCs w:val="20"/>
              </w:rPr>
              <w:t>12</w:t>
            </w:r>
          </w:p>
        </w:tc>
        <w:tc>
          <w:tcPr>
            <w:tcW w:w="1415"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5F0B5A" w:rsidRPr="00B74572" w:rsidRDefault="005F0B5A" w:rsidP="000B5218">
            <w:pPr>
              <w:pStyle w:val="BodyText"/>
              <w:jc w:val="center"/>
              <w:rPr>
                <w:noProof/>
                <w:sz w:val="20"/>
                <w:szCs w:val="24"/>
                <w:lang w:val="sr-Cyrl-CS"/>
              </w:rPr>
            </w:pPr>
          </w:p>
        </w:tc>
      </w:tr>
      <w:tr w:rsidR="00B96FD9" w:rsidRPr="00636A58" w:rsidTr="00BB0D4A">
        <w:trPr>
          <w:gridAfter w:val="4"/>
          <w:wAfter w:w="5774" w:type="dxa"/>
          <w:trHeight w:val="288"/>
        </w:trPr>
        <w:tc>
          <w:tcPr>
            <w:tcW w:w="899" w:type="dxa"/>
            <w:tcBorders>
              <w:top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B96FD9" w:rsidRPr="00B74572" w:rsidRDefault="00B96FD9" w:rsidP="002B147B">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r w:rsidR="00B96FD9" w:rsidRPr="00636A58" w:rsidTr="00BB0D4A">
        <w:trPr>
          <w:gridAfter w:val="4"/>
          <w:wAfter w:w="5774" w:type="dxa"/>
          <w:trHeight w:val="288"/>
        </w:trPr>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B96FD9" w:rsidRPr="00B74572" w:rsidRDefault="00B96FD9" w:rsidP="00D26D39">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r w:rsidR="00B96FD9" w:rsidRPr="00636A58" w:rsidTr="00BB0D4A">
        <w:trPr>
          <w:gridAfter w:val="4"/>
          <w:wAfter w:w="5774" w:type="dxa"/>
          <w:trHeight w:val="288"/>
        </w:trPr>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B96FD9" w:rsidRPr="00B74572" w:rsidRDefault="00B96FD9" w:rsidP="002B147B">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bl>
    <w:p w:rsidR="00BB0D4A" w:rsidRDefault="00BB0D4A" w:rsidP="00A21033">
      <w:pPr>
        <w:pStyle w:val="BodyText"/>
        <w:rPr>
          <w:noProof/>
          <w:szCs w:val="24"/>
        </w:rPr>
      </w:pPr>
    </w:p>
    <w:p w:rsidR="005F0B5A" w:rsidRDefault="005F0B5A" w:rsidP="005F0B5A">
      <w:pPr>
        <w:pStyle w:val="BodyText"/>
        <w:rPr>
          <w:b/>
          <w:noProof/>
          <w:szCs w:val="24"/>
        </w:rPr>
      </w:pPr>
    </w:p>
    <w:p w:rsidR="005F0B5A" w:rsidRDefault="005F0B5A" w:rsidP="005F0B5A">
      <w:pPr>
        <w:pStyle w:val="BodyText"/>
        <w:rPr>
          <w:b/>
          <w:noProof/>
          <w:szCs w:val="24"/>
        </w:rPr>
      </w:pPr>
    </w:p>
    <w:p w:rsidR="00FD1CBE" w:rsidRDefault="00FD1CBE" w:rsidP="005F0B5A">
      <w:pPr>
        <w:pStyle w:val="BodyText"/>
        <w:rPr>
          <w:b/>
          <w:noProof/>
          <w:szCs w:val="24"/>
        </w:rPr>
      </w:pPr>
    </w:p>
    <w:p w:rsidR="00FD1CBE" w:rsidRDefault="00FD1CBE" w:rsidP="005F0B5A">
      <w:pPr>
        <w:pStyle w:val="BodyText"/>
        <w:rPr>
          <w:b/>
          <w:noProof/>
          <w:szCs w:val="24"/>
        </w:rPr>
      </w:pPr>
    </w:p>
    <w:p w:rsidR="00FD1CBE" w:rsidRDefault="00FD1CBE" w:rsidP="005F0B5A">
      <w:pPr>
        <w:pStyle w:val="BodyText"/>
        <w:rPr>
          <w:b/>
          <w:noProof/>
          <w:szCs w:val="24"/>
        </w:rPr>
      </w:pPr>
    </w:p>
    <w:p w:rsidR="005F0B5A" w:rsidRPr="00393FF4" w:rsidRDefault="005F0B5A" w:rsidP="005F0B5A">
      <w:pPr>
        <w:pStyle w:val="BodyText"/>
        <w:rPr>
          <w:b/>
          <w:noProof/>
          <w:szCs w:val="24"/>
        </w:rPr>
      </w:pPr>
      <w:r w:rsidRPr="00393FF4">
        <w:rPr>
          <w:b/>
          <w:noProof/>
          <w:szCs w:val="24"/>
        </w:rPr>
        <w:t>Образац понуде</w:t>
      </w:r>
      <w:r>
        <w:rPr>
          <w:b/>
          <w:noProof/>
          <w:szCs w:val="24"/>
        </w:rPr>
        <w:t xml:space="preserve"> бр. ________</w:t>
      </w:r>
      <w:r w:rsidRPr="00393FF4">
        <w:rPr>
          <w:b/>
          <w:noProof/>
          <w:szCs w:val="24"/>
        </w:rPr>
        <w:t>____ страна бр. 2.</w:t>
      </w:r>
    </w:p>
    <w:p w:rsidR="005F0B5A" w:rsidRDefault="005F0B5A" w:rsidP="005F0B5A">
      <w:pPr>
        <w:pStyle w:val="BodyText"/>
        <w:rPr>
          <w:b/>
          <w:noProof/>
          <w:sz w:val="22"/>
          <w:szCs w:val="22"/>
        </w:rPr>
      </w:pPr>
    </w:p>
    <w:p w:rsidR="00FD1CBE" w:rsidRDefault="00FD1CBE" w:rsidP="005F0B5A">
      <w:pPr>
        <w:pStyle w:val="BodyText"/>
        <w:rPr>
          <w:b/>
          <w:noProof/>
          <w:sz w:val="22"/>
          <w:szCs w:val="22"/>
        </w:rPr>
      </w:pPr>
    </w:p>
    <w:p w:rsidR="00FD1CBE" w:rsidRPr="005F0B5A" w:rsidRDefault="00FD1CBE" w:rsidP="005F0B5A">
      <w:pPr>
        <w:pStyle w:val="BodyText"/>
        <w:rPr>
          <w:b/>
          <w:noProof/>
          <w:sz w:val="22"/>
          <w:szCs w:val="22"/>
        </w:rPr>
      </w:pPr>
    </w:p>
    <w:p w:rsidR="005F0B5A" w:rsidRDefault="005F0B5A" w:rsidP="005F0B5A">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F0B5A" w:rsidRPr="005F0B5A" w:rsidRDefault="005F0B5A" w:rsidP="005F0B5A">
      <w:pPr>
        <w:pStyle w:val="BodyText"/>
        <w:rPr>
          <w:noProof/>
          <w:sz w:val="22"/>
          <w:szCs w:val="22"/>
        </w:rPr>
      </w:pPr>
    </w:p>
    <w:p w:rsidR="005F0B5A" w:rsidRDefault="005F0B5A" w:rsidP="005F0B5A">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F0B5A" w:rsidRPr="00EF7361" w:rsidRDefault="005F0B5A" w:rsidP="005F0B5A">
      <w:pPr>
        <w:pStyle w:val="BodyText"/>
        <w:rPr>
          <w:noProof/>
          <w:sz w:val="22"/>
          <w:szCs w:val="22"/>
        </w:rPr>
      </w:pPr>
    </w:p>
    <w:p w:rsidR="005F0B5A" w:rsidRPr="007D0076" w:rsidRDefault="005F0B5A" w:rsidP="005F0B5A">
      <w:pPr>
        <w:pStyle w:val="BodyText"/>
        <w:numPr>
          <w:ilvl w:val="0"/>
          <w:numId w:val="10"/>
        </w:numPr>
        <w:rPr>
          <w:noProof/>
          <w:sz w:val="22"/>
          <w:szCs w:val="22"/>
        </w:rPr>
      </w:pPr>
      <w:r w:rsidRPr="007D0076">
        <w:rPr>
          <w:noProof/>
          <w:sz w:val="22"/>
          <w:szCs w:val="22"/>
        </w:rPr>
        <w:t>Самостално</w:t>
      </w:r>
    </w:p>
    <w:p w:rsidR="005F0B5A" w:rsidRPr="007D0076" w:rsidRDefault="005F0B5A" w:rsidP="005F0B5A">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F0B5A" w:rsidRPr="0067107D" w:rsidRDefault="005F0B5A" w:rsidP="005F0B5A">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____</w:t>
      </w:r>
    </w:p>
    <w:p w:rsidR="005F0B5A" w:rsidRDefault="005F0B5A" w:rsidP="005F0B5A">
      <w:pPr>
        <w:pStyle w:val="BodyText"/>
        <w:rPr>
          <w:noProof/>
          <w:sz w:val="22"/>
          <w:szCs w:val="22"/>
        </w:rPr>
      </w:pPr>
    </w:p>
    <w:p w:rsidR="00FD1CBE" w:rsidRDefault="00FD1CBE" w:rsidP="005F0B5A">
      <w:pPr>
        <w:pStyle w:val="BodyText"/>
        <w:rPr>
          <w:noProof/>
          <w:sz w:val="22"/>
          <w:szCs w:val="22"/>
        </w:rPr>
      </w:pPr>
    </w:p>
    <w:p w:rsidR="00FD1CBE" w:rsidRDefault="00FD1CBE" w:rsidP="005F0B5A">
      <w:pPr>
        <w:pStyle w:val="BodyText"/>
        <w:rPr>
          <w:noProof/>
          <w:sz w:val="22"/>
          <w:szCs w:val="22"/>
        </w:rPr>
      </w:pPr>
    </w:p>
    <w:p w:rsidR="00FD1CBE" w:rsidRDefault="00FD1CBE" w:rsidP="005F0B5A">
      <w:pPr>
        <w:pStyle w:val="BodyText"/>
        <w:rPr>
          <w:noProof/>
          <w:sz w:val="22"/>
          <w:szCs w:val="22"/>
        </w:rPr>
      </w:pPr>
      <w:bookmarkStart w:id="162" w:name="_GoBack"/>
      <w:bookmarkEnd w:id="162"/>
    </w:p>
    <w:p w:rsidR="005F0B5A" w:rsidRPr="00EF7361" w:rsidRDefault="005F0B5A" w:rsidP="005F0B5A">
      <w:pPr>
        <w:pStyle w:val="BodyText"/>
        <w:rPr>
          <w:noProof/>
          <w:sz w:val="22"/>
          <w:szCs w:val="22"/>
        </w:rPr>
      </w:pPr>
    </w:p>
    <w:p w:rsidR="005F0B5A" w:rsidRDefault="005F0B5A" w:rsidP="005F0B5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Pr>
          <w:noProof/>
          <w:sz w:val="22"/>
          <w:szCs w:val="22"/>
        </w:rPr>
        <w:t>де:_______________________</w:t>
      </w:r>
    </w:p>
    <w:p w:rsidR="005F0B5A" w:rsidRPr="00EF7361" w:rsidRDefault="005F0B5A" w:rsidP="005F0B5A">
      <w:pPr>
        <w:pStyle w:val="BodyText"/>
        <w:rPr>
          <w:noProof/>
          <w:sz w:val="22"/>
          <w:szCs w:val="22"/>
        </w:rPr>
      </w:pPr>
    </w:p>
    <w:p w:rsidR="005F0B5A" w:rsidRDefault="005F0B5A" w:rsidP="005F0B5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w:t>
      </w:r>
      <w:r>
        <w:rPr>
          <w:noProof/>
          <w:sz w:val="22"/>
          <w:szCs w:val="22"/>
        </w:rPr>
        <w:t>___</w:t>
      </w:r>
    </w:p>
    <w:p w:rsidR="005F0B5A" w:rsidRPr="00EF7361" w:rsidRDefault="005F0B5A" w:rsidP="005F0B5A">
      <w:pPr>
        <w:pStyle w:val="BodyText"/>
        <w:rPr>
          <w:noProof/>
          <w:sz w:val="22"/>
          <w:szCs w:val="22"/>
        </w:rPr>
      </w:pPr>
    </w:p>
    <w:p w:rsidR="005F0B5A" w:rsidRDefault="005F0B5A" w:rsidP="005F0B5A">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t xml:space="preserve">         </w:t>
      </w:r>
      <w:r w:rsidRPr="007D0076">
        <w:rPr>
          <w:noProof/>
          <w:sz w:val="22"/>
          <w:szCs w:val="22"/>
        </w:rPr>
        <w:t>Потпис:________________________________</w:t>
      </w:r>
      <w:r>
        <w:rPr>
          <w:noProof/>
          <w:sz w:val="22"/>
          <w:szCs w:val="22"/>
        </w:rPr>
        <w:t>_</w:t>
      </w:r>
    </w:p>
    <w:p w:rsidR="005F0B5A" w:rsidRPr="00EF7361" w:rsidRDefault="005F0B5A" w:rsidP="005F0B5A">
      <w:pPr>
        <w:pStyle w:val="BodyText"/>
        <w:rPr>
          <w:noProof/>
          <w:sz w:val="22"/>
          <w:szCs w:val="22"/>
        </w:rPr>
      </w:pPr>
    </w:p>
    <w:p w:rsidR="005F0B5A" w:rsidRPr="00791F86" w:rsidRDefault="005F0B5A" w:rsidP="005F0B5A">
      <w:pPr>
        <w:pStyle w:val="BodyText"/>
        <w:rPr>
          <w:noProof/>
          <w:sz w:val="22"/>
          <w:szCs w:val="22"/>
        </w:rPr>
      </w:pPr>
      <w:r>
        <w:rPr>
          <w:noProof/>
          <w:sz w:val="22"/>
          <w:szCs w:val="22"/>
        </w:rPr>
        <w:t>Друго: __________________________________</w:t>
      </w:r>
    </w:p>
    <w:p w:rsidR="0067107D" w:rsidRDefault="0067107D" w:rsidP="00A21033">
      <w:pPr>
        <w:pStyle w:val="BodyText"/>
        <w:rPr>
          <w:noProof/>
          <w:szCs w:val="24"/>
        </w:rPr>
      </w:pPr>
    </w:p>
    <w:p w:rsidR="00BB0D4A" w:rsidRDefault="00BB0D4A" w:rsidP="00A21033">
      <w:pPr>
        <w:pStyle w:val="BodyText"/>
        <w:rPr>
          <w:noProof/>
          <w:szCs w:val="24"/>
        </w:rPr>
      </w:pPr>
    </w:p>
    <w:p w:rsidR="00BB0D4A" w:rsidRPr="00BB0D4A" w:rsidRDefault="00BB0D4A" w:rsidP="00BB0D4A">
      <w:pPr>
        <w:rPr>
          <w:noProof/>
        </w:rPr>
      </w:pPr>
      <w:r>
        <w:rPr>
          <w:noProof/>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lastRenderedPageBreak/>
              <w:br w:type="page"/>
            </w:r>
            <w:bookmarkStart w:id="163" w:name="_Toc364158554"/>
            <w:bookmarkStart w:id="164" w:name="_Toc496171241"/>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63"/>
            <w:bookmarkEnd w:id="16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lastRenderedPageBreak/>
              <w:br w:type="page"/>
            </w:r>
            <w:bookmarkStart w:id="165" w:name="_Toc364158555"/>
            <w:bookmarkStart w:id="166" w:name="_Toc496171242"/>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65"/>
            <w:bookmarkEnd w:id="166"/>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DC03BE" w:rsidRDefault="00DC03BE" w:rsidP="00DE2BCD">
      <w:pPr>
        <w:ind w:firstLine="720"/>
        <w:jc w:val="both"/>
        <w:rPr>
          <w:lang w:val="sr-Cyrl-CS"/>
        </w:rPr>
      </w:pPr>
    </w:p>
    <w:p w:rsidR="005F0B5A" w:rsidRDefault="005F0B5A" w:rsidP="005F0B5A">
      <w:pPr>
        <w:ind w:firstLine="720"/>
        <w:rPr>
          <w:lang w:val="sr-Cyrl-CS"/>
        </w:rPr>
      </w:pPr>
    </w:p>
    <w:p w:rsidR="005F0B5A" w:rsidRDefault="005F0B5A" w:rsidP="005F0B5A">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F0B5A" w:rsidRPr="00877792" w:rsidRDefault="005F0B5A" w:rsidP="005F0B5A">
      <w:pPr>
        <w:ind w:firstLine="720"/>
        <w:rPr>
          <w:sz w:val="10"/>
          <w:szCs w:val="10"/>
          <w:lang w:val="sr-Cyrl-CS"/>
        </w:rPr>
      </w:pPr>
    </w:p>
    <w:p w:rsidR="005F0B5A" w:rsidRPr="0002002A" w:rsidRDefault="005F0B5A" w:rsidP="005F0B5A">
      <w:pPr>
        <w:ind w:firstLine="720"/>
        <w:rPr>
          <w:sz w:val="16"/>
          <w:szCs w:val="16"/>
          <w:lang w:val="sr-Cyrl-CS"/>
        </w:rPr>
      </w:pPr>
    </w:p>
    <w:tbl>
      <w:tblPr>
        <w:tblW w:w="0" w:type="auto"/>
        <w:tblLook w:val="01E0"/>
      </w:tblPr>
      <w:tblGrid>
        <w:gridCol w:w="1548"/>
        <w:gridCol w:w="8100"/>
      </w:tblGrid>
      <w:tr w:rsidR="005F0B5A" w:rsidRPr="002D35C8" w:rsidTr="00580B9A">
        <w:tc>
          <w:tcPr>
            <w:tcW w:w="1548" w:type="dxa"/>
            <w:shd w:val="clear" w:color="auto" w:fill="auto"/>
          </w:tcPr>
          <w:p w:rsidR="005F0B5A" w:rsidRPr="002D35C8" w:rsidRDefault="005F0B5A" w:rsidP="00580B9A">
            <w:pPr>
              <w:rPr>
                <w:b/>
                <w:sz w:val="20"/>
                <w:szCs w:val="20"/>
                <w:lang w:val="sr-Cyrl-CS"/>
              </w:rPr>
            </w:pPr>
            <w:r w:rsidRPr="002D35C8">
              <w:rPr>
                <w:b/>
                <w:sz w:val="20"/>
                <w:szCs w:val="20"/>
                <w:lang w:val="sr-Cyrl-CS"/>
              </w:rPr>
              <w:t>ДУЖНИК:</w:t>
            </w:r>
          </w:p>
        </w:tc>
        <w:tc>
          <w:tcPr>
            <w:tcW w:w="8100" w:type="dxa"/>
            <w:shd w:val="clear" w:color="auto" w:fill="auto"/>
          </w:tcPr>
          <w:p w:rsidR="005F0B5A" w:rsidRPr="002D35C8" w:rsidRDefault="005F0B5A" w:rsidP="00580B9A">
            <w:pPr>
              <w:rPr>
                <w:b/>
                <w:sz w:val="22"/>
                <w:szCs w:val="22"/>
                <w:lang w:val="sr-Cyrl-CS"/>
              </w:rPr>
            </w:pPr>
            <w:r w:rsidRPr="002D35C8">
              <w:rPr>
                <w:b/>
                <w:sz w:val="22"/>
                <w:szCs w:val="22"/>
                <w:lang w:val="sr-Cyrl-CS"/>
              </w:rPr>
              <w:t>Пун назив и седиште:__________________________________________________</w:t>
            </w:r>
          </w:p>
          <w:p w:rsidR="005F0B5A" w:rsidRPr="002D35C8" w:rsidRDefault="005F0B5A" w:rsidP="00580B9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F0B5A" w:rsidRPr="002D35C8" w:rsidRDefault="005F0B5A" w:rsidP="00580B9A">
            <w:pPr>
              <w:rPr>
                <w:b/>
                <w:sz w:val="22"/>
                <w:szCs w:val="22"/>
                <w:lang w:val="sr-Cyrl-CS"/>
              </w:rPr>
            </w:pPr>
            <w:r w:rsidRPr="002D35C8">
              <w:rPr>
                <w:b/>
                <w:sz w:val="22"/>
                <w:szCs w:val="22"/>
                <w:lang w:val="sr-Cyrl-CS"/>
              </w:rPr>
              <w:t>Текући рачун:____________________код: _____________________(назив банке),</w:t>
            </w:r>
          </w:p>
          <w:p w:rsidR="005F0B5A" w:rsidRPr="002D35C8" w:rsidRDefault="005F0B5A" w:rsidP="00580B9A">
            <w:pPr>
              <w:rPr>
                <w:b/>
                <w:sz w:val="10"/>
                <w:szCs w:val="10"/>
                <w:lang w:val="sr-Cyrl-CS"/>
              </w:rPr>
            </w:pPr>
          </w:p>
        </w:tc>
      </w:tr>
      <w:tr w:rsidR="005F0B5A" w:rsidRPr="002D35C8" w:rsidTr="00580B9A">
        <w:tc>
          <w:tcPr>
            <w:tcW w:w="9648" w:type="dxa"/>
            <w:gridSpan w:val="2"/>
            <w:shd w:val="clear" w:color="auto" w:fill="auto"/>
          </w:tcPr>
          <w:p w:rsidR="005F0B5A" w:rsidRPr="002D35C8" w:rsidRDefault="005F0B5A" w:rsidP="00580B9A">
            <w:pPr>
              <w:jc w:val="center"/>
              <w:rPr>
                <w:b/>
                <w:sz w:val="8"/>
                <w:szCs w:val="8"/>
                <w:lang w:val="sr-Cyrl-CS"/>
              </w:rPr>
            </w:pPr>
          </w:p>
          <w:p w:rsidR="005F0B5A" w:rsidRPr="002D35C8" w:rsidRDefault="005F0B5A" w:rsidP="00580B9A">
            <w:pPr>
              <w:jc w:val="center"/>
              <w:rPr>
                <w:b/>
                <w:lang w:val="sr-Cyrl-CS"/>
              </w:rPr>
            </w:pPr>
            <w:r w:rsidRPr="002D35C8">
              <w:rPr>
                <w:b/>
                <w:lang w:val="sr-Cyrl-CS"/>
              </w:rPr>
              <w:t>И з д а ј е</w:t>
            </w:r>
          </w:p>
        </w:tc>
      </w:tr>
    </w:tbl>
    <w:p w:rsidR="005F0B5A" w:rsidRDefault="005F0B5A" w:rsidP="005F0B5A">
      <w:pPr>
        <w:rPr>
          <w:b/>
          <w:sz w:val="16"/>
          <w:szCs w:val="16"/>
          <w:lang w:val="sr-Cyrl-CS"/>
        </w:rPr>
      </w:pPr>
    </w:p>
    <w:p w:rsidR="005F0B5A" w:rsidRPr="00877792" w:rsidRDefault="005F0B5A" w:rsidP="005F0B5A">
      <w:pPr>
        <w:rPr>
          <w:b/>
          <w:sz w:val="10"/>
          <w:szCs w:val="10"/>
          <w:lang w:val="sr-Cyrl-CS"/>
        </w:rPr>
      </w:pPr>
    </w:p>
    <w:p w:rsidR="005F0B5A" w:rsidRPr="008C4A9D" w:rsidRDefault="005F0B5A" w:rsidP="005F0B5A">
      <w:pPr>
        <w:jc w:val="center"/>
        <w:rPr>
          <w:b/>
          <w:sz w:val="28"/>
          <w:szCs w:val="28"/>
          <w:lang w:val="sr-Cyrl-CS"/>
        </w:rPr>
      </w:pPr>
      <w:r w:rsidRPr="008C4A9D">
        <w:rPr>
          <w:b/>
          <w:sz w:val="28"/>
          <w:szCs w:val="28"/>
          <w:lang w:val="sr-Cyrl-CS"/>
        </w:rPr>
        <w:t>МЕНИЧНО ПИСМО – ОВЛАШЋЕЊЕ</w:t>
      </w:r>
    </w:p>
    <w:p w:rsidR="005F0B5A" w:rsidRPr="0070075A" w:rsidRDefault="005F0B5A" w:rsidP="005F0B5A">
      <w:pPr>
        <w:jc w:val="center"/>
        <w:rPr>
          <w:b/>
          <w:sz w:val="20"/>
          <w:szCs w:val="20"/>
          <w:lang w:val="sr-Cyrl-CS"/>
        </w:rPr>
      </w:pPr>
      <w:r w:rsidRPr="0070075A">
        <w:rPr>
          <w:b/>
          <w:sz w:val="20"/>
          <w:szCs w:val="20"/>
          <w:lang w:val="sr-Cyrl-CS"/>
        </w:rPr>
        <w:t>ЗА КОРИСНИКА БЛАНКО СОЛО МЕНИЦЕ</w:t>
      </w:r>
    </w:p>
    <w:p w:rsidR="005F0B5A" w:rsidRPr="000E7C1B" w:rsidRDefault="005F0B5A" w:rsidP="005F0B5A">
      <w:pPr>
        <w:rPr>
          <w:b/>
          <w:sz w:val="22"/>
          <w:szCs w:val="22"/>
          <w:lang w:val="sr-Cyrl-CS"/>
        </w:rPr>
      </w:pPr>
    </w:p>
    <w:tbl>
      <w:tblPr>
        <w:tblW w:w="0" w:type="auto"/>
        <w:tblLook w:val="01E0"/>
      </w:tblPr>
      <w:tblGrid>
        <w:gridCol w:w="1548"/>
        <w:gridCol w:w="8100"/>
      </w:tblGrid>
      <w:tr w:rsidR="005F0B5A" w:rsidRPr="002D35C8" w:rsidTr="00580B9A">
        <w:tc>
          <w:tcPr>
            <w:tcW w:w="1548" w:type="dxa"/>
            <w:shd w:val="clear" w:color="auto" w:fill="auto"/>
          </w:tcPr>
          <w:p w:rsidR="005F0B5A" w:rsidRPr="002D35C8" w:rsidRDefault="005F0B5A" w:rsidP="00580B9A">
            <w:pPr>
              <w:rPr>
                <w:b/>
                <w:sz w:val="20"/>
                <w:szCs w:val="20"/>
                <w:lang w:val="sr-Cyrl-CS"/>
              </w:rPr>
            </w:pPr>
            <w:r w:rsidRPr="002D35C8">
              <w:rPr>
                <w:b/>
                <w:sz w:val="20"/>
                <w:szCs w:val="20"/>
                <w:lang w:val="sr-Cyrl-CS"/>
              </w:rPr>
              <w:t>КОРИСНИК:</w:t>
            </w:r>
          </w:p>
          <w:p w:rsidR="005F0B5A" w:rsidRPr="002D35C8" w:rsidRDefault="005F0B5A" w:rsidP="00580B9A">
            <w:pPr>
              <w:rPr>
                <w:b/>
                <w:sz w:val="20"/>
                <w:szCs w:val="20"/>
                <w:lang w:val="sr-Cyrl-CS"/>
              </w:rPr>
            </w:pPr>
            <w:r w:rsidRPr="002D35C8">
              <w:rPr>
                <w:b/>
                <w:sz w:val="20"/>
                <w:szCs w:val="20"/>
                <w:lang w:val="sr-Cyrl-CS"/>
              </w:rPr>
              <w:t>(поверилац)</w:t>
            </w:r>
          </w:p>
        </w:tc>
        <w:tc>
          <w:tcPr>
            <w:tcW w:w="8100" w:type="dxa"/>
            <w:shd w:val="clear" w:color="auto" w:fill="auto"/>
          </w:tcPr>
          <w:p w:rsidR="005F0B5A" w:rsidRDefault="005F0B5A" w:rsidP="00580B9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F0B5A" w:rsidRPr="00DE7B37" w:rsidRDefault="005F0B5A" w:rsidP="00580B9A">
            <w:pPr>
              <w:jc w:val="both"/>
              <w:rPr>
                <w:sz w:val="22"/>
                <w:szCs w:val="22"/>
                <w:lang w:val="sr-Cyrl-CS"/>
              </w:rPr>
            </w:pPr>
            <w:r w:rsidRPr="00DE7B37">
              <w:rPr>
                <w:sz w:val="22"/>
                <w:szCs w:val="22"/>
                <w:lang w:val="sr-Cyrl-CS"/>
              </w:rPr>
              <w:t>ул. Хајдук Вељкова бр. 1, Нови Сад</w:t>
            </w:r>
          </w:p>
          <w:p w:rsidR="005F0B5A" w:rsidRPr="002D35C8" w:rsidRDefault="005F0B5A" w:rsidP="00580B9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F0B5A" w:rsidRPr="00CA319E" w:rsidRDefault="005F0B5A" w:rsidP="00580B9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5F0B5A" w:rsidRPr="0002002A" w:rsidRDefault="005F0B5A" w:rsidP="005F0B5A">
      <w:pPr>
        <w:rPr>
          <w:b/>
          <w:sz w:val="10"/>
          <w:szCs w:val="10"/>
          <w:lang w:val="sr-Cyrl-CS"/>
        </w:rPr>
      </w:pPr>
    </w:p>
    <w:p w:rsidR="005F0B5A" w:rsidRDefault="005F0B5A" w:rsidP="005F0B5A">
      <w:pPr>
        <w:jc w:val="both"/>
        <w:rPr>
          <w:sz w:val="22"/>
          <w:szCs w:val="22"/>
          <w:lang w:val="sr-Cyrl-CS"/>
        </w:rPr>
      </w:pPr>
    </w:p>
    <w:p w:rsidR="005F0B5A" w:rsidRPr="00FF74CE" w:rsidRDefault="005F0B5A" w:rsidP="005F0B5A">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за озбиљност понуде, попуњено на износ од 10% од укупне вредности </w:t>
      </w:r>
      <w:r>
        <w:rPr>
          <w:b/>
          <w:lang w:val="sr-Cyrl-CS"/>
        </w:rPr>
        <w:t xml:space="preserve">свих поднетих </w:t>
      </w:r>
      <w:r w:rsidRPr="004341CB">
        <w:rPr>
          <w:b/>
          <w:lang w:val="sr-Cyrl-CS"/>
        </w:rPr>
        <w:t>понуд</w:t>
      </w:r>
      <w:r>
        <w:rPr>
          <w:b/>
          <w:lang w:val="sr-Cyrl-CS"/>
        </w:rPr>
        <w:t>а</w:t>
      </w:r>
      <w:r w:rsidRPr="004341CB">
        <w:rPr>
          <w:b/>
          <w:lang w:val="sr-Cyrl-CS"/>
        </w:rPr>
        <w:t xml:space="preserve">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191-17-О </w:t>
      </w:r>
      <w:r>
        <w:rPr>
          <w:lang w:val="sr-Cyrl-CS"/>
        </w:rPr>
        <w:t xml:space="preserve">- </w:t>
      </w:r>
      <w:r w:rsidRPr="007060E1">
        <w:rPr>
          <w:b/>
        </w:rPr>
        <w:t xml:space="preserve">Набавка система за емболизацију бифуркационе анеуризме широког врата за потребе </w:t>
      </w:r>
      <w:r w:rsidRPr="007060E1">
        <w:rPr>
          <w:b/>
          <w:noProof/>
        </w:rPr>
        <w:t>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5F0B5A" w:rsidRDefault="005F0B5A" w:rsidP="005F0B5A">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F0B5A" w:rsidRPr="004341CB" w:rsidRDefault="005F0B5A" w:rsidP="005F0B5A">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F0B5A" w:rsidRPr="004341CB" w:rsidRDefault="005F0B5A" w:rsidP="005F0B5A">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F0B5A" w:rsidRPr="00E052EA" w:rsidRDefault="005F0B5A" w:rsidP="005F0B5A">
      <w:pPr>
        <w:jc w:val="both"/>
        <w:rPr>
          <w:color w:val="FF0000"/>
          <w:sz w:val="16"/>
          <w:szCs w:val="16"/>
          <w:lang w:val="sr-Cyrl-CS"/>
        </w:rPr>
      </w:pPr>
    </w:p>
    <w:p w:rsidR="005F0B5A" w:rsidRPr="00F563E8" w:rsidRDefault="005F0B5A" w:rsidP="005F0B5A">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5F0B5A" w:rsidRPr="00F563E8" w:rsidRDefault="005F0B5A" w:rsidP="005F0B5A">
      <w:pPr>
        <w:jc w:val="both"/>
        <w:rPr>
          <w:b/>
          <w:sz w:val="22"/>
          <w:szCs w:val="22"/>
          <w:lang w:val="sr-Cyrl-CS"/>
        </w:rPr>
      </w:pPr>
      <w:r w:rsidRPr="00F563E8">
        <w:rPr>
          <w:b/>
          <w:sz w:val="22"/>
          <w:szCs w:val="22"/>
          <w:lang w:val="sr-Cyrl-CS"/>
        </w:rPr>
        <w:t xml:space="preserve">              - картон депонованих потписа</w:t>
      </w:r>
    </w:p>
    <w:p w:rsidR="005F0B5A" w:rsidRPr="00F563E8" w:rsidRDefault="005F0B5A" w:rsidP="005F0B5A">
      <w:pPr>
        <w:jc w:val="both"/>
        <w:rPr>
          <w:b/>
          <w:sz w:val="22"/>
          <w:szCs w:val="22"/>
          <w:lang w:val="sr-Cyrl-CS"/>
        </w:rPr>
      </w:pPr>
      <w:r w:rsidRPr="00F563E8">
        <w:rPr>
          <w:b/>
          <w:sz w:val="22"/>
          <w:szCs w:val="22"/>
          <w:lang w:val="sr-Cyrl-CS"/>
        </w:rPr>
        <w:t xml:space="preserve">              - оверени потиси лица овлашћених за заступање</w:t>
      </w:r>
    </w:p>
    <w:p w:rsidR="005F0B5A" w:rsidRPr="00F563E8" w:rsidRDefault="005F0B5A" w:rsidP="005F0B5A">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F0B5A" w:rsidRPr="002D35C8" w:rsidTr="00580B9A">
        <w:trPr>
          <w:gridAfter w:val="3"/>
          <w:wAfter w:w="5688" w:type="dxa"/>
        </w:trPr>
        <w:tc>
          <w:tcPr>
            <w:tcW w:w="4140" w:type="dxa"/>
            <w:shd w:val="clear" w:color="auto" w:fill="auto"/>
          </w:tcPr>
          <w:p w:rsidR="005F0B5A" w:rsidRPr="002D35C8" w:rsidRDefault="005F0B5A" w:rsidP="00580B9A">
            <w:pPr>
              <w:rPr>
                <w:b/>
                <w:lang w:val="sr-Cyrl-CS"/>
              </w:rPr>
            </w:pPr>
          </w:p>
        </w:tc>
      </w:tr>
      <w:tr w:rsidR="005F0B5A" w:rsidRPr="002D35C8" w:rsidTr="00580B9A">
        <w:tc>
          <w:tcPr>
            <w:tcW w:w="4428" w:type="dxa"/>
            <w:gridSpan w:val="2"/>
            <w:shd w:val="clear" w:color="auto" w:fill="auto"/>
          </w:tcPr>
          <w:p w:rsidR="005F0B5A" w:rsidRPr="002D35C8" w:rsidRDefault="005F0B5A" w:rsidP="00580B9A">
            <w:pPr>
              <w:jc w:val="both"/>
              <w:rPr>
                <w:b/>
                <w:sz w:val="10"/>
                <w:szCs w:val="10"/>
                <w:lang w:val="sr-Cyrl-CS"/>
              </w:rPr>
            </w:pPr>
          </w:p>
        </w:tc>
        <w:tc>
          <w:tcPr>
            <w:tcW w:w="1260" w:type="dxa"/>
            <w:shd w:val="clear" w:color="auto" w:fill="auto"/>
          </w:tcPr>
          <w:p w:rsidR="005F0B5A" w:rsidRPr="002D35C8" w:rsidRDefault="005F0B5A" w:rsidP="00580B9A">
            <w:pPr>
              <w:jc w:val="both"/>
              <w:rPr>
                <w:b/>
                <w:sz w:val="10"/>
                <w:szCs w:val="10"/>
                <w:lang w:val="sr-Cyrl-CS"/>
              </w:rPr>
            </w:pPr>
          </w:p>
        </w:tc>
        <w:tc>
          <w:tcPr>
            <w:tcW w:w="4140" w:type="dxa"/>
            <w:shd w:val="clear" w:color="auto" w:fill="auto"/>
          </w:tcPr>
          <w:p w:rsidR="005F0B5A" w:rsidRPr="002D35C8" w:rsidRDefault="005F0B5A" w:rsidP="00580B9A">
            <w:pPr>
              <w:jc w:val="center"/>
              <w:rPr>
                <w:b/>
                <w:sz w:val="10"/>
                <w:szCs w:val="10"/>
                <w:lang w:val="sr-Cyrl-CS"/>
              </w:rPr>
            </w:pPr>
          </w:p>
        </w:tc>
      </w:tr>
      <w:tr w:rsidR="005F0B5A" w:rsidRPr="002D35C8" w:rsidTr="00580B9A">
        <w:trPr>
          <w:trHeight w:val="212"/>
        </w:trPr>
        <w:tc>
          <w:tcPr>
            <w:tcW w:w="4428" w:type="dxa"/>
            <w:gridSpan w:val="2"/>
            <w:shd w:val="clear" w:color="auto" w:fill="auto"/>
          </w:tcPr>
          <w:p w:rsidR="005F0B5A" w:rsidRPr="002D35C8" w:rsidRDefault="005F0B5A" w:rsidP="00580B9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F0B5A" w:rsidRPr="002D35C8" w:rsidRDefault="005F0B5A" w:rsidP="00580B9A">
            <w:pPr>
              <w:jc w:val="both"/>
              <w:rPr>
                <w:b/>
                <w:lang w:val="sr-Cyrl-CS"/>
              </w:rPr>
            </w:pPr>
          </w:p>
        </w:tc>
        <w:tc>
          <w:tcPr>
            <w:tcW w:w="4140" w:type="dxa"/>
            <w:shd w:val="clear" w:color="auto" w:fill="auto"/>
          </w:tcPr>
          <w:p w:rsidR="005F0B5A" w:rsidRPr="002D35C8" w:rsidRDefault="005F0B5A" w:rsidP="00580B9A">
            <w:pPr>
              <w:jc w:val="center"/>
              <w:rPr>
                <w:b/>
                <w:lang w:val="sr-Cyrl-CS"/>
              </w:rPr>
            </w:pPr>
          </w:p>
        </w:tc>
      </w:tr>
      <w:tr w:rsidR="005F0B5A" w:rsidRPr="002D35C8" w:rsidTr="00580B9A">
        <w:tc>
          <w:tcPr>
            <w:tcW w:w="4428" w:type="dxa"/>
            <w:gridSpan w:val="2"/>
            <w:tcBorders>
              <w:bottom w:val="single" w:sz="4" w:space="0" w:color="auto"/>
            </w:tcBorders>
            <w:shd w:val="clear" w:color="auto" w:fill="auto"/>
          </w:tcPr>
          <w:p w:rsidR="005F0B5A" w:rsidRPr="00E052EA" w:rsidRDefault="005F0B5A" w:rsidP="00580B9A">
            <w:pPr>
              <w:rPr>
                <w:sz w:val="16"/>
                <w:szCs w:val="16"/>
                <w:lang w:val="sr-Cyrl-CS"/>
              </w:rPr>
            </w:pPr>
          </w:p>
        </w:tc>
        <w:tc>
          <w:tcPr>
            <w:tcW w:w="1260" w:type="dxa"/>
            <w:shd w:val="clear" w:color="auto" w:fill="auto"/>
          </w:tcPr>
          <w:p w:rsidR="005F0B5A" w:rsidRPr="002D35C8" w:rsidRDefault="005F0B5A" w:rsidP="00580B9A">
            <w:pPr>
              <w:jc w:val="both"/>
              <w:rPr>
                <w:b/>
                <w:lang w:val="sr-Cyrl-CS"/>
              </w:rPr>
            </w:pPr>
          </w:p>
        </w:tc>
        <w:tc>
          <w:tcPr>
            <w:tcW w:w="4140" w:type="dxa"/>
            <w:shd w:val="clear" w:color="auto" w:fill="auto"/>
          </w:tcPr>
          <w:p w:rsidR="005F0B5A" w:rsidRPr="00F27C88" w:rsidRDefault="005F0B5A" w:rsidP="00580B9A">
            <w:pPr>
              <w:rPr>
                <w:b/>
                <w:sz w:val="22"/>
                <w:szCs w:val="22"/>
                <w:lang w:val="sr-Cyrl-CS"/>
              </w:rPr>
            </w:pPr>
          </w:p>
          <w:p w:rsidR="005F0B5A" w:rsidRPr="00F27C88" w:rsidRDefault="005F0B5A" w:rsidP="00580B9A">
            <w:pPr>
              <w:rPr>
                <w:b/>
                <w:sz w:val="22"/>
                <w:szCs w:val="22"/>
                <w:lang w:val="sr-Cyrl-CS"/>
              </w:rPr>
            </w:pPr>
            <w:r w:rsidRPr="00F27C88">
              <w:rPr>
                <w:b/>
                <w:sz w:val="22"/>
                <w:szCs w:val="22"/>
                <w:lang w:val="sr-Cyrl-CS"/>
              </w:rPr>
              <w:t>ДУЖНИК – ИЗДАВАЛАЦ МЕНИЦЕ</w:t>
            </w:r>
          </w:p>
        </w:tc>
      </w:tr>
      <w:tr w:rsidR="005F0B5A" w:rsidRPr="002D35C8" w:rsidTr="00580B9A">
        <w:tc>
          <w:tcPr>
            <w:tcW w:w="4428" w:type="dxa"/>
            <w:gridSpan w:val="2"/>
            <w:tcBorders>
              <w:top w:val="single" w:sz="4" w:space="0" w:color="auto"/>
            </w:tcBorders>
            <w:shd w:val="clear" w:color="auto" w:fill="auto"/>
          </w:tcPr>
          <w:p w:rsidR="005F0B5A" w:rsidRPr="002D35C8" w:rsidRDefault="005F0B5A" w:rsidP="00580B9A">
            <w:pPr>
              <w:jc w:val="both"/>
              <w:rPr>
                <w:b/>
                <w:lang w:val="sr-Cyrl-CS"/>
              </w:rPr>
            </w:pPr>
          </w:p>
        </w:tc>
        <w:tc>
          <w:tcPr>
            <w:tcW w:w="1260" w:type="dxa"/>
            <w:shd w:val="clear" w:color="auto" w:fill="auto"/>
          </w:tcPr>
          <w:p w:rsidR="005F0B5A" w:rsidRDefault="005F0B5A" w:rsidP="00580B9A">
            <w:pPr>
              <w:jc w:val="right"/>
              <w:rPr>
                <w:sz w:val="20"/>
                <w:szCs w:val="20"/>
                <w:lang w:val="sr-Cyrl-CS"/>
              </w:rPr>
            </w:pPr>
          </w:p>
          <w:p w:rsidR="005F0B5A" w:rsidRPr="002D35C8" w:rsidRDefault="005F0B5A" w:rsidP="00580B9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5F0B5A" w:rsidRPr="00F27C88" w:rsidRDefault="005F0B5A" w:rsidP="00580B9A">
            <w:pPr>
              <w:jc w:val="center"/>
              <w:rPr>
                <w:b/>
                <w:sz w:val="22"/>
                <w:szCs w:val="22"/>
                <w:lang w:val="sr-Cyrl-CS"/>
              </w:rPr>
            </w:pPr>
          </w:p>
        </w:tc>
      </w:tr>
      <w:tr w:rsidR="005F0B5A" w:rsidRPr="002D35C8" w:rsidTr="00580B9A">
        <w:tc>
          <w:tcPr>
            <w:tcW w:w="4428" w:type="dxa"/>
            <w:gridSpan w:val="2"/>
            <w:shd w:val="clear" w:color="auto" w:fill="auto"/>
          </w:tcPr>
          <w:p w:rsidR="005F0B5A" w:rsidRPr="002D35C8" w:rsidRDefault="005F0B5A" w:rsidP="00580B9A">
            <w:pPr>
              <w:jc w:val="both"/>
              <w:rPr>
                <w:b/>
                <w:lang w:val="sr-Cyrl-CS"/>
              </w:rPr>
            </w:pPr>
          </w:p>
        </w:tc>
        <w:tc>
          <w:tcPr>
            <w:tcW w:w="1260" w:type="dxa"/>
            <w:shd w:val="clear" w:color="auto" w:fill="auto"/>
          </w:tcPr>
          <w:p w:rsidR="005F0B5A" w:rsidRPr="002D35C8" w:rsidRDefault="005F0B5A" w:rsidP="00580B9A">
            <w:pPr>
              <w:jc w:val="both"/>
              <w:rPr>
                <w:b/>
                <w:lang w:val="sr-Cyrl-CS"/>
              </w:rPr>
            </w:pPr>
          </w:p>
        </w:tc>
        <w:tc>
          <w:tcPr>
            <w:tcW w:w="4140" w:type="dxa"/>
            <w:tcBorders>
              <w:top w:val="single" w:sz="4" w:space="0" w:color="auto"/>
            </w:tcBorders>
            <w:shd w:val="clear" w:color="auto" w:fill="auto"/>
          </w:tcPr>
          <w:p w:rsidR="005F0B5A" w:rsidRPr="00F27C88" w:rsidRDefault="005F0B5A" w:rsidP="00580B9A">
            <w:pPr>
              <w:jc w:val="center"/>
              <w:rPr>
                <w:sz w:val="22"/>
                <w:szCs w:val="22"/>
                <w:lang w:val="sr-Cyrl-CS"/>
              </w:rPr>
            </w:pPr>
            <w:r w:rsidRPr="00F27C88">
              <w:rPr>
                <w:sz w:val="22"/>
                <w:szCs w:val="22"/>
                <w:lang w:val="sr-Cyrl-CS"/>
              </w:rPr>
              <w:t>Потпис овлашћеног лица</w:t>
            </w:r>
          </w:p>
        </w:tc>
      </w:tr>
    </w:tbl>
    <w:p w:rsidR="005F0B5A" w:rsidRDefault="005F0B5A" w:rsidP="005F0B5A">
      <w:pPr>
        <w:ind w:right="-427"/>
      </w:pPr>
    </w:p>
    <w:p w:rsidR="005F0B5A" w:rsidRDefault="005F0B5A" w:rsidP="005F0B5A">
      <w:pPr>
        <w:ind w:right="-427"/>
      </w:pPr>
    </w:p>
    <w:p w:rsidR="005F0B5A" w:rsidRDefault="005F0B5A" w:rsidP="005F0B5A">
      <w:pPr>
        <w:ind w:right="-427"/>
      </w:pPr>
    </w:p>
    <w:p w:rsidR="005F0B5A" w:rsidRPr="00CA319E" w:rsidRDefault="005F0B5A" w:rsidP="005F0B5A">
      <w:pPr>
        <w:ind w:right="-427"/>
      </w:pPr>
    </w:p>
    <w:p w:rsidR="005F0B5A" w:rsidRDefault="005F0B5A" w:rsidP="005F0B5A">
      <w:pPr>
        <w:ind w:firstLine="720"/>
        <w:rPr>
          <w:lang w:val="sr-Cyrl-CS"/>
        </w:rPr>
      </w:pPr>
    </w:p>
    <w:p w:rsidR="005F0B5A" w:rsidRDefault="005F0B5A" w:rsidP="005F0B5A">
      <w:pPr>
        <w:ind w:firstLine="720"/>
        <w:rPr>
          <w:lang w:val="sr-Cyrl-CS"/>
        </w:rPr>
      </w:pPr>
    </w:p>
    <w:p w:rsidR="005F0B5A" w:rsidRDefault="005F0B5A" w:rsidP="005F0B5A">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F0B5A" w:rsidRPr="00877792" w:rsidRDefault="005F0B5A" w:rsidP="005F0B5A">
      <w:pPr>
        <w:ind w:firstLine="720"/>
        <w:rPr>
          <w:sz w:val="10"/>
          <w:szCs w:val="10"/>
          <w:lang w:val="sr-Cyrl-CS"/>
        </w:rPr>
      </w:pPr>
    </w:p>
    <w:p w:rsidR="005F0B5A" w:rsidRPr="0002002A" w:rsidRDefault="005F0B5A" w:rsidP="005F0B5A">
      <w:pPr>
        <w:ind w:firstLine="720"/>
        <w:rPr>
          <w:sz w:val="16"/>
          <w:szCs w:val="16"/>
          <w:lang w:val="sr-Cyrl-CS"/>
        </w:rPr>
      </w:pPr>
    </w:p>
    <w:tbl>
      <w:tblPr>
        <w:tblW w:w="0" w:type="auto"/>
        <w:tblLook w:val="01E0"/>
      </w:tblPr>
      <w:tblGrid>
        <w:gridCol w:w="1548"/>
        <w:gridCol w:w="8100"/>
      </w:tblGrid>
      <w:tr w:rsidR="005F0B5A" w:rsidRPr="002D35C8" w:rsidTr="00580B9A">
        <w:tc>
          <w:tcPr>
            <w:tcW w:w="1548" w:type="dxa"/>
            <w:shd w:val="clear" w:color="auto" w:fill="auto"/>
          </w:tcPr>
          <w:p w:rsidR="005F0B5A" w:rsidRPr="002D35C8" w:rsidRDefault="005F0B5A" w:rsidP="00580B9A">
            <w:pPr>
              <w:rPr>
                <w:b/>
                <w:sz w:val="20"/>
                <w:szCs w:val="20"/>
                <w:lang w:val="sr-Cyrl-CS"/>
              </w:rPr>
            </w:pPr>
            <w:r w:rsidRPr="002D35C8">
              <w:rPr>
                <w:b/>
                <w:sz w:val="20"/>
                <w:szCs w:val="20"/>
                <w:lang w:val="sr-Cyrl-CS"/>
              </w:rPr>
              <w:t>ДУЖНИК:</w:t>
            </w:r>
          </w:p>
        </w:tc>
        <w:tc>
          <w:tcPr>
            <w:tcW w:w="8100" w:type="dxa"/>
            <w:shd w:val="clear" w:color="auto" w:fill="auto"/>
          </w:tcPr>
          <w:p w:rsidR="005F0B5A" w:rsidRPr="002D35C8" w:rsidRDefault="005F0B5A" w:rsidP="00580B9A">
            <w:pPr>
              <w:rPr>
                <w:b/>
                <w:sz w:val="22"/>
                <w:szCs w:val="22"/>
                <w:lang w:val="sr-Cyrl-CS"/>
              </w:rPr>
            </w:pPr>
            <w:r w:rsidRPr="002D35C8">
              <w:rPr>
                <w:b/>
                <w:sz w:val="22"/>
                <w:szCs w:val="22"/>
                <w:lang w:val="sr-Cyrl-CS"/>
              </w:rPr>
              <w:t>Пун назив и седиште:__________________________________________________</w:t>
            </w:r>
          </w:p>
          <w:p w:rsidR="005F0B5A" w:rsidRPr="002D35C8" w:rsidRDefault="005F0B5A" w:rsidP="00580B9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F0B5A" w:rsidRPr="002D35C8" w:rsidRDefault="005F0B5A" w:rsidP="00580B9A">
            <w:pPr>
              <w:rPr>
                <w:b/>
                <w:sz w:val="22"/>
                <w:szCs w:val="22"/>
                <w:lang w:val="sr-Cyrl-CS"/>
              </w:rPr>
            </w:pPr>
            <w:r w:rsidRPr="002D35C8">
              <w:rPr>
                <w:b/>
                <w:sz w:val="22"/>
                <w:szCs w:val="22"/>
                <w:lang w:val="sr-Cyrl-CS"/>
              </w:rPr>
              <w:t>Текући рачун:____________________код: _____________________(назив банке),</w:t>
            </w:r>
          </w:p>
          <w:p w:rsidR="005F0B5A" w:rsidRPr="002D35C8" w:rsidRDefault="005F0B5A" w:rsidP="00580B9A">
            <w:pPr>
              <w:rPr>
                <w:b/>
                <w:sz w:val="10"/>
                <w:szCs w:val="10"/>
                <w:lang w:val="sr-Cyrl-CS"/>
              </w:rPr>
            </w:pPr>
          </w:p>
        </w:tc>
      </w:tr>
      <w:tr w:rsidR="005F0B5A" w:rsidRPr="002D35C8" w:rsidTr="00580B9A">
        <w:tc>
          <w:tcPr>
            <w:tcW w:w="9648" w:type="dxa"/>
            <w:gridSpan w:val="2"/>
            <w:shd w:val="clear" w:color="auto" w:fill="auto"/>
          </w:tcPr>
          <w:p w:rsidR="005F0B5A" w:rsidRPr="002D35C8" w:rsidRDefault="005F0B5A" w:rsidP="00580B9A">
            <w:pPr>
              <w:jc w:val="center"/>
              <w:rPr>
                <w:b/>
                <w:sz w:val="8"/>
                <w:szCs w:val="8"/>
                <w:lang w:val="sr-Cyrl-CS"/>
              </w:rPr>
            </w:pPr>
          </w:p>
          <w:p w:rsidR="005F0B5A" w:rsidRPr="002D35C8" w:rsidRDefault="005F0B5A" w:rsidP="00580B9A">
            <w:pPr>
              <w:jc w:val="center"/>
              <w:rPr>
                <w:b/>
                <w:lang w:val="sr-Cyrl-CS"/>
              </w:rPr>
            </w:pPr>
            <w:r w:rsidRPr="002D35C8">
              <w:rPr>
                <w:b/>
                <w:lang w:val="sr-Cyrl-CS"/>
              </w:rPr>
              <w:t>И з д а ј е</w:t>
            </w:r>
          </w:p>
        </w:tc>
      </w:tr>
    </w:tbl>
    <w:p w:rsidR="005F0B5A" w:rsidRDefault="005F0B5A" w:rsidP="005F0B5A">
      <w:pPr>
        <w:rPr>
          <w:b/>
          <w:sz w:val="16"/>
          <w:szCs w:val="16"/>
          <w:lang w:val="sr-Cyrl-CS"/>
        </w:rPr>
      </w:pPr>
    </w:p>
    <w:p w:rsidR="005F0B5A" w:rsidRPr="00877792" w:rsidRDefault="005F0B5A" w:rsidP="005F0B5A">
      <w:pPr>
        <w:rPr>
          <w:b/>
          <w:sz w:val="10"/>
          <w:szCs w:val="10"/>
          <w:lang w:val="sr-Cyrl-CS"/>
        </w:rPr>
      </w:pPr>
    </w:p>
    <w:p w:rsidR="005F0B5A" w:rsidRPr="008C4A9D" w:rsidRDefault="005F0B5A" w:rsidP="005F0B5A">
      <w:pPr>
        <w:jc w:val="center"/>
        <w:rPr>
          <w:b/>
          <w:sz w:val="28"/>
          <w:szCs w:val="28"/>
          <w:lang w:val="sr-Cyrl-CS"/>
        </w:rPr>
      </w:pPr>
      <w:r w:rsidRPr="008C4A9D">
        <w:rPr>
          <w:b/>
          <w:sz w:val="28"/>
          <w:szCs w:val="28"/>
          <w:lang w:val="sr-Cyrl-CS"/>
        </w:rPr>
        <w:t>МЕНИЧНО ПИСМО – ОВЛАШЋЕЊЕ</w:t>
      </w:r>
    </w:p>
    <w:p w:rsidR="005F0B5A" w:rsidRPr="0070075A" w:rsidRDefault="005F0B5A" w:rsidP="005F0B5A">
      <w:pPr>
        <w:jc w:val="center"/>
        <w:rPr>
          <w:b/>
          <w:sz w:val="20"/>
          <w:szCs w:val="20"/>
          <w:lang w:val="sr-Cyrl-CS"/>
        </w:rPr>
      </w:pPr>
      <w:r w:rsidRPr="0070075A">
        <w:rPr>
          <w:b/>
          <w:sz w:val="20"/>
          <w:szCs w:val="20"/>
          <w:lang w:val="sr-Cyrl-CS"/>
        </w:rPr>
        <w:t>ЗА КОРИСНИКА БЛАНКО СОЛО МЕНИЦЕ</w:t>
      </w:r>
    </w:p>
    <w:p w:rsidR="005F0B5A" w:rsidRPr="000E7C1B" w:rsidRDefault="005F0B5A" w:rsidP="005F0B5A">
      <w:pPr>
        <w:rPr>
          <w:b/>
          <w:sz w:val="22"/>
          <w:szCs w:val="22"/>
          <w:lang w:val="sr-Cyrl-CS"/>
        </w:rPr>
      </w:pPr>
    </w:p>
    <w:tbl>
      <w:tblPr>
        <w:tblW w:w="0" w:type="auto"/>
        <w:tblLook w:val="01E0"/>
      </w:tblPr>
      <w:tblGrid>
        <w:gridCol w:w="1548"/>
        <w:gridCol w:w="8100"/>
      </w:tblGrid>
      <w:tr w:rsidR="005F0B5A" w:rsidRPr="002D35C8" w:rsidTr="00580B9A">
        <w:tc>
          <w:tcPr>
            <w:tcW w:w="1548" w:type="dxa"/>
            <w:shd w:val="clear" w:color="auto" w:fill="auto"/>
          </w:tcPr>
          <w:p w:rsidR="005F0B5A" w:rsidRPr="002D35C8" w:rsidRDefault="005F0B5A" w:rsidP="00580B9A">
            <w:pPr>
              <w:rPr>
                <w:b/>
                <w:sz w:val="20"/>
                <w:szCs w:val="20"/>
                <w:lang w:val="sr-Cyrl-CS"/>
              </w:rPr>
            </w:pPr>
            <w:r w:rsidRPr="002D35C8">
              <w:rPr>
                <w:b/>
                <w:sz w:val="20"/>
                <w:szCs w:val="20"/>
                <w:lang w:val="sr-Cyrl-CS"/>
              </w:rPr>
              <w:t>КОРИСНИК:</w:t>
            </w:r>
          </w:p>
          <w:p w:rsidR="005F0B5A" w:rsidRPr="002D35C8" w:rsidRDefault="005F0B5A" w:rsidP="00580B9A">
            <w:pPr>
              <w:rPr>
                <w:b/>
                <w:sz w:val="20"/>
                <w:szCs w:val="20"/>
                <w:lang w:val="sr-Cyrl-CS"/>
              </w:rPr>
            </w:pPr>
            <w:r w:rsidRPr="002D35C8">
              <w:rPr>
                <w:b/>
                <w:sz w:val="20"/>
                <w:szCs w:val="20"/>
                <w:lang w:val="sr-Cyrl-CS"/>
              </w:rPr>
              <w:t>(поверилац)</w:t>
            </w:r>
          </w:p>
        </w:tc>
        <w:tc>
          <w:tcPr>
            <w:tcW w:w="8100" w:type="dxa"/>
            <w:shd w:val="clear" w:color="auto" w:fill="auto"/>
          </w:tcPr>
          <w:p w:rsidR="005F0B5A" w:rsidRDefault="005F0B5A" w:rsidP="00580B9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F0B5A" w:rsidRPr="00DE7B37" w:rsidRDefault="005F0B5A" w:rsidP="00580B9A">
            <w:pPr>
              <w:jc w:val="both"/>
              <w:rPr>
                <w:sz w:val="22"/>
                <w:szCs w:val="22"/>
                <w:lang w:val="sr-Cyrl-CS"/>
              </w:rPr>
            </w:pPr>
            <w:r w:rsidRPr="00DE7B37">
              <w:rPr>
                <w:sz w:val="22"/>
                <w:szCs w:val="22"/>
                <w:lang w:val="sr-Cyrl-CS"/>
              </w:rPr>
              <w:t>ул. Хајдук Вељкова бр. 1, Нови Сад</w:t>
            </w:r>
          </w:p>
          <w:p w:rsidR="005F0B5A" w:rsidRPr="002D35C8" w:rsidRDefault="005F0B5A" w:rsidP="00580B9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F0B5A" w:rsidRPr="002D35C8" w:rsidRDefault="005F0B5A" w:rsidP="00580B9A">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w:t>
            </w:r>
            <w:r>
              <w:rPr>
                <w:sz w:val="22"/>
                <w:szCs w:val="22"/>
                <w:lang w:val="sr-Cyrl-CS"/>
              </w:rPr>
              <w:t>а</w:t>
            </w:r>
          </w:p>
        </w:tc>
      </w:tr>
    </w:tbl>
    <w:p w:rsidR="005F0B5A" w:rsidRPr="0002002A" w:rsidRDefault="005F0B5A" w:rsidP="005F0B5A">
      <w:pPr>
        <w:rPr>
          <w:b/>
          <w:sz w:val="10"/>
          <w:szCs w:val="10"/>
          <w:lang w:val="sr-Cyrl-CS"/>
        </w:rPr>
      </w:pPr>
    </w:p>
    <w:p w:rsidR="005F0B5A" w:rsidRDefault="005F0B5A" w:rsidP="005F0B5A">
      <w:pPr>
        <w:jc w:val="both"/>
        <w:rPr>
          <w:sz w:val="22"/>
          <w:szCs w:val="22"/>
          <w:lang w:val="sr-Cyrl-CS"/>
        </w:rPr>
      </w:pPr>
    </w:p>
    <w:p w:rsidR="005F0B5A" w:rsidRPr="007403E1" w:rsidRDefault="005F0B5A" w:rsidP="005F0B5A">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(словима_</w:t>
      </w:r>
      <w:r>
        <w:rPr>
          <w:lang w:val="sr-Cyrl-CS"/>
        </w:rPr>
        <w:t>__</w:t>
      </w:r>
      <w:r w:rsidRPr="007403E1">
        <w:rPr>
          <w:lang w:val="sr-Cyrl-CS"/>
        </w:rPr>
        <w:t>___</w:t>
      </w:r>
      <w:r>
        <w:rPr>
          <w:lang w:val="sr-Cyrl-CS"/>
        </w:rPr>
        <w:t>_________</w:t>
      </w:r>
      <w:r w:rsidRPr="007403E1">
        <w:rPr>
          <w:lang w:val="sr-Cyrl-CS"/>
        </w:rPr>
        <w:t>_____</w:t>
      </w:r>
      <w:r w:rsidRPr="007403E1">
        <w:t>_____</w:t>
      </w:r>
      <w:r>
        <w:rPr>
          <w:lang w:val="sr-Cyrl-CS"/>
        </w:rPr>
        <w:t xml:space="preserve">________________ </w:t>
      </w:r>
      <w:r w:rsidRPr="007403E1">
        <w:rPr>
          <w:lang w:val="sr-Cyrl-CS"/>
        </w:rPr>
        <w:t xml:space="preserve">динара), по уговору о јавној набавци број </w:t>
      </w:r>
      <w:r>
        <w:rPr>
          <w:b/>
          <w:lang w:val="sr-Cyrl-CS"/>
        </w:rPr>
        <w:t xml:space="preserve">191-17-О </w:t>
      </w:r>
      <w:r>
        <w:rPr>
          <w:lang w:val="sr-Cyrl-CS"/>
        </w:rPr>
        <w:t xml:space="preserve">- </w:t>
      </w:r>
      <w:r w:rsidRPr="007060E1">
        <w:rPr>
          <w:b/>
        </w:rPr>
        <w:t xml:space="preserve">Набавка система за емболизацију бифуркационе анеуризме широког врата за потребе </w:t>
      </w:r>
      <w:r w:rsidRPr="007060E1">
        <w:rPr>
          <w:b/>
          <w:noProof/>
        </w:rPr>
        <w:t>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w:t>
      </w:r>
      <w:r>
        <w:rPr>
          <w:lang w:val="sr-Cyrl-CS"/>
        </w:rPr>
        <w:t>___</w:t>
      </w:r>
      <w:r w:rsidRPr="007403E1">
        <w:rPr>
          <w:lang w:val="sr-Cyrl-CS"/>
        </w:rPr>
        <w:t>_________ дана _________________, уколико као дужник не изврши уговорене обавезе у предвиђеном року.</w:t>
      </w:r>
    </w:p>
    <w:p w:rsidR="005F0B5A" w:rsidRPr="007403E1" w:rsidRDefault="005F0B5A" w:rsidP="005F0B5A">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F0B5A" w:rsidRPr="007403E1" w:rsidRDefault="005F0B5A" w:rsidP="005F0B5A">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F0B5A" w:rsidRPr="007403E1" w:rsidRDefault="005F0B5A" w:rsidP="005F0B5A">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F0B5A" w:rsidRPr="00E052EA" w:rsidRDefault="005F0B5A" w:rsidP="005F0B5A">
      <w:pPr>
        <w:jc w:val="both"/>
        <w:rPr>
          <w:color w:val="FF0000"/>
          <w:sz w:val="16"/>
          <w:szCs w:val="16"/>
          <w:lang w:val="sr-Cyrl-CS"/>
        </w:rPr>
      </w:pPr>
    </w:p>
    <w:p w:rsidR="005F0B5A" w:rsidRPr="007403E1" w:rsidRDefault="005F0B5A" w:rsidP="005F0B5A">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F0B5A" w:rsidRPr="007403E1" w:rsidRDefault="005F0B5A" w:rsidP="005F0B5A">
      <w:pPr>
        <w:jc w:val="both"/>
        <w:rPr>
          <w:b/>
          <w:sz w:val="22"/>
          <w:szCs w:val="22"/>
          <w:lang w:val="sr-Cyrl-CS"/>
        </w:rPr>
      </w:pPr>
      <w:r w:rsidRPr="007403E1">
        <w:rPr>
          <w:b/>
          <w:sz w:val="22"/>
          <w:szCs w:val="22"/>
          <w:lang w:val="sr-Cyrl-CS"/>
        </w:rPr>
        <w:t xml:space="preserve">              - картон депонованих потписа</w:t>
      </w:r>
    </w:p>
    <w:p w:rsidR="005F0B5A" w:rsidRPr="007403E1" w:rsidRDefault="005F0B5A" w:rsidP="005F0B5A">
      <w:pPr>
        <w:jc w:val="both"/>
        <w:rPr>
          <w:b/>
          <w:sz w:val="22"/>
          <w:szCs w:val="22"/>
          <w:lang w:val="sr-Cyrl-CS"/>
        </w:rPr>
      </w:pPr>
      <w:r w:rsidRPr="007403E1">
        <w:rPr>
          <w:b/>
          <w:sz w:val="22"/>
          <w:szCs w:val="22"/>
          <w:lang w:val="sr-Cyrl-CS"/>
        </w:rPr>
        <w:t xml:space="preserve">              - оверени потиси лица овлашћених за заступање</w:t>
      </w:r>
    </w:p>
    <w:p w:rsidR="005F0B5A" w:rsidRPr="007403E1" w:rsidRDefault="005F0B5A" w:rsidP="005F0B5A">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F0B5A" w:rsidRPr="007403E1" w:rsidTr="00580B9A">
        <w:trPr>
          <w:gridAfter w:val="3"/>
          <w:wAfter w:w="5688" w:type="dxa"/>
        </w:trPr>
        <w:tc>
          <w:tcPr>
            <w:tcW w:w="4140" w:type="dxa"/>
            <w:shd w:val="clear" w:color="auto" w:fill="auto"/>
          </w:tcPr>
          <w:p w:rsidR="005F0B5A" w:rsidRPr="007403E1" w:rsidRDefault="005F0B5A" w:rsidP="00580B9A">
            <w:pPr>
              <w:rPr>
                <w:b/>
                <w:sz w:val="22"/>
                <w:szCs w:val="22"/>
              </w:rPr>
            </w:pPr>
          </w:p>
          <w:p w:rsidR="005F0B5A" w:rsidRPr="007403E1" w:rsidRDefault="005F0B5A" w:rsidP="00580B9A">
            <w:pPr>
              <w:rPr>
                <w:b/>
                <w:sz w:val="22"/>
                <w:szCs w:val="22"/>
                <w:lang w:val="sr-Cyrl-CS"/>
              </w:rPr>
            </w:pPr>
          </w:p>
        </w:tc>
      </w:tr>
      <w:tr w:rsidR="005F0B5A" w:rsidRPr="007403E1" w:rsidTr="00580B9A">
        <w:tc>
          <w:tcPr>
            <w:tcW w:w="4428" w:type="dxa"/>
            <w:gridSpan w:val="2"/>
            <w:shd w:val="clear" w:color="auto" w:fill="auto"/>
          </w:tcPr>
          <w:p w:rsidR="005F0B5A" w:rsidRPr="007403E1" w:rsidRDefault="005F0B5A" w:rsidP="00580B9A">
            <w:pPr>
              <w:jc w:val="both"/>
              <w:rPr>
                <w:b/>
                <w:sz w:val="22"/>
                <w:szCs w:val="22"/>
              </w:rPr>
            </w:pPr>
          </w:p>
        </w:tc>
        <w:tc>
          <w:tcPr>
            <w:tcW w:w="1260" w:type="dxa"/>
            <w:shd w:val="clear" w:color="auto" w:fill="auto"/>
          </w:tcPr>
          <w:p w:rsidR="005F0B5A" w:rsidRPr="007403E1" w:rsidRDefault="005F0B5A" w:rsidP="00580B9A">
            <w:pPr>
              <w:jc w:val="both"/>
              <w:rPr>
                <w:b/>
                <w:sz w:val="22"/>
                <w:szCs w:val="22"/>
                <w:lang w:val="sr-Cyrl-CS"/>
              </w:rPr>
            </w:pPr>
          </w:p>
        </w:tc>
        <w:tc>
          <w:tcPr>
            <w:tcW w:w="4140" w:type="dxa"/>
            <w:shd w:val="clear" w:color="auto" w:fill="auto"/>
          </w:tcPr>
          <w:p w:rsidR="005F0B5A" w:rsidRPr="007403E1" w:rsidRDefault="005F0B5A" w:rsidP="00580B9A">
            <w:pPr>
              <w:jc w:val="center"/>
              <w:rPr>
                <w:b/>
                <w:sz w:val="22"/>
                <w:szCs w:val="22"/>
                <w:lang w:val="sr-Cyrl-CS"/>
              </w:rPr>
            </w:pPr>
          </w:p>
        </w:tc>
      </w:tr>
      <w:tr w:rsidR="005F0B5A" w:rsidRPr="007403E1" w:rsidTr="00580B9A">
        <w:trPr>
          <w:trHeight w:val="212"/>
        </w:trPr>
        <w:tc>
          <w:tcPr>
            <w:tcW w:w="4428" w:type="dxa"/>
            <w:gridSpan w:val="2"/>
            <w:shd w:val="clear" w:color="auto" w:fill="auto"/>
          </w:tcPr>
          <w:p w:rsidR="005F0B5A" w:rsidRPr="007403E1" w:rsidRDefault="005F0B5A" w:rsidP="00580B9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F0B5A" w:rsidRPr="007403E1" w:rsidRDefault="005F0B5A" w:rsidP="00580B9A">
            <w:pPr>
              <w:jc w:val="both"/>
              <w:rPr>
                <w:b/>
                <w:sz w:val="22"/>
                <w:szCs w:val="22"/>
                <w:lang w:val="sr-Cyrl-CS"/>
              </w:rPr>
            </w:pPr>
          </w:p>
        </w:tc>
        <w:tc>
          <w:tcPr>
            <w:tcW w:w="4140" w:type="dxa"/>
            <w:shd w:val="clear" w:color="auto" w:fill="auto"/>
          </w:tcPr>
          <w:p w:rsidR="005F0B5A" w:rsidRPr="007403E1" w:rsidRDefault="005F0B5A" w:rsidP="00580B9A">
            <w:pPr>
              <w:jc w:val="center"/>
              <w:rPr>
                <w:b/>
                <w:sz w:val="22"/>
                <w:szCs w:val="22"/>
                <w:lang w:val="sr-Cyrl-CS"/>
              </w:rPr>
            </w:pPr>
          </w:p>
        </w:tc>
      </w:tr>
      <w:tr w:rsidR="005F0B5A" w:rsidRPr="007403E1" w:rsidTr="00580B9A">
        <w:tc>
          <w:tcPr>
            <w:tcW w:w="4428" w:type="dxa"/>
            <w:gridSpan w:val="2"/>
            <w:tcBorders>
              <w:bottom w:val="single" w:sz="4" w:space="0" w:color="auto"/>
            </w:tcBorders>
            <w:shd w:val="clear" w:color="auto" w:fill="auto"/>
          </w:tcPr>
          <w:p w:rsidR="005F0B5A" w:rsidRPr="007403E1" w:rsidRDefault="005F0B5A" w:rsidP="00580B9A">
            <w:pPr>
              <w:rPr>
                <w:sz w:val="22"/>
                <w:szCs w:val="22"/>
                <w:lang w:val="sr-Cyrl-CS"/>
              </w:rPr>
            </w:pPr>
          </w:p>
        </w:tc>
        <w:tc>
          <w:tcPr>
            <w:tcW w:w="1260" w:type="dxa"/>
            <w:shd w:val="clear" w:color="auto" w:fill="auto"/>
          </w:tcPr>
          <w:p w:rsidR="005F0B5A" w:rsidRPr="007403E1" w:rsidRDefault="005F0B5A" w:rsidP="00580B9A">
            <w:pPr>
              <w:jc w:val="both"/>
              <w:rPr>
                <w:b/>
                <w:sz w:val="22"/>
                <w:szCs w:val="22"/>
                <w:lang w:val="sr-Cyrl-CS"/>
              </w:rPr>
            </w:pPr>
          </w:p>
        </w:tc>
        <w:tc>
          <w:tcPr>
            <w:tcW w:w="4140" w:type="dxa"/>
            <w:shd w:val="clear" w:color="auto" w:fill="auto"/>
          </w:tcPr>
          <w:p w:rsidR="005F0B5A" w:rsidRPr="007403E1" w:rsidRDefault="005F0B5A" w:rsidP="00580B9A">
            <w:pPr>
              <w:rPr>
                <w:b/>
                <w:sz w:val="22"/>
                <w:szCs w:val="22"/>
                <w:lang w:val="sr-Cyrl-CS"/>
              </w:rPr>
            </w:pPr>
          </w:p>
          <w:p w:rsidR="005F0B5A" w:rsidRPr="007403E1" w:rsidRDefault="005F0B5A" w:rsidP="00580B9A">
            <w:pPr>
              <w:rPr>
                <w:b/>
                <w:sz w:val="22"/>
                <w:szCs w:val="22"/>
                <w:lang w:val="sr-Cyrl-CS"/>
              </w:rPr>
            </w:pPr>
            <w:r w:rsidRPr="007403E1">
              <w:rPr>
                <w:b/>
                <w:sz w:val="22"/>
                <w:szCs w:val="22"/>
                <w:lang w:val="sr-Cyrl-CS"/>
              </w:rPr>
              <w:t>ДУЖНИК – ИЗДАВАЛАЦ МЕНИЦЕ</w:t>
            </w:r>
          </w:p>
        </w:tc>
      </w:tr>
      <w:tr w:rsidR="005F0B5A" w:rsidRPr="007403E1" w:rsidTr="00580B9A">
        <w:tc>
          <w:tcPr>
            <w:tcW w:w="4428" w:type="dxa"/>
            <w:gridSpan w:val="2"/>
            <w:tcBorders>
              <w:top w:val="single" w:sz="4" w:space="0" w:color="auto"/>
            </w:tcBorders>
            <w:shd w:val="clear" w:color="auto" w:fill="auto"/>
          </w:tcPr>
          <w:p w:rsidR="005F0B5A" w:rsidRPr="007403E1" w:rsidRDefault="005F0B5A" w:rsidP="00580B9A">
            <w:pPr>
              <w:jc w:val="both"/>
              <w:rPr>
                <w:b/>
                <w:sz w:val="22"/>
                <w:szCs w:val="22"/>
                <w:lang w:val="sr-Cyrl-CS"/>
              </w:rPr>
            </w:pPr>
          </w:p>
        </w:tc>
        <w:tc>
          <w:tcPr>
            <w:tcW w:w="1260" w:type="dxa"/>
            <w:shd w:val="clear" w:color="auto" w:fill="auto"/>
          </w:tcPr>
          <w:p w:rsidR="005F0B5A" w:rsidRPr="007403E1" w:rsidRDefault="005F0B5A" w:rsidP="00580B9A">
            <w:pPr>
              <w:jc w:val="right"/>
              <w:rPr>
                <w:sz w:val="22"/>
                <w:szCs w:val="22"/>
                <w:lang w:val="sr-Cyrl-CS"/>
              </w:rPr>
            </w:pPr>
          </w:p>
          <w:p w:rsidR="005F0B5A" w:rsidRPr="007403E1" w:rsidRDefault="005F0B5A" w:rsidP="00580B9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F0B5A" w:rsidRPr="007403E1" w:rsidRDefault="005F0B5A" w:rsidP="00580B9A">
            <w:pPr>
              <w:jc w:val="center"/>
              <w:rPr>
                <w:b/>
                <w:sz w:val="22"/>
                <w:szCs w:val="22"/>
                <w:lang w:val="sr-Cyrl-CS"/>
              </w:rPr>
            </w:pPr>
          </w:p>
        </w:tc>
      </w:tr>
      <w:tr w:rsidR="005F0B5A" w:rsidRPr="007403E1" w:rsidTr="00580B9A">
        <w:tc>
          <w:tcPr>
            <w:tcW w:w="4428" w:type="dxa"/>
            <w:gridSpan w:val="2"/>
            <w:shd w:val="clear" w:color="auto" w:fill="auto"/>
          </w:tcPr>
          <w:p w:rsidR="005F0B5A" w:rsidRPr="007403E1" w:rsidRDefault="005F0B5A" w:rsidP="00580B9A">
            <w:pPr>
              <w:jc w:val="both"/>
              <w:rPr>
                <w:b/>
                <w:sz w:val="22"/>
                <w:szCs w:val="22"/>
                <w:lang w:val="sr-Cyrl-CS"/>
              </w:rPr>
            </w:pPr>
          </w:p>
        </w:tc>
        <w:tc>
          <w:tcPr>
            <w:tcW w:w="1260" w:type="dxa"/>
            <w:shd w:val="clear" w:color="auto" w:fill="auto"/>
          </w:tcPr>
          <w:p w:rsidR="005F0B5A" w:rsidRPr="007403E1" w:rsidRDefault="005F0B5A" w:rsidP="00580B9A">
            <w:pPr>
              <w:jc w:val="both"/>
              <w:rPr>
                <w:b/>
                <w:sz w:val="22"/>
                <w:szCs w:val="22"/>
                <w:lang w:val="sr-Cyrl-CS"/>
              </w:rPr>
            </w:pPr>
          </w:p>
        </w:tc>
        <w:tc>
          <w:tcPr>
            <w:tcW w:w="4140" w:type="dxa"/>
            <w:tcBorders>
              <w:top w:val="single" w:sz="4" w:space="0" w:color="auto"/>
            </w:tcBorders>
            <w:shd w:val="clear" w:color="auto" w:fill="auto"/>
          </w:tcPr>
          <w:p w:rsidR="005F0B5A" w:rsidRPr="007403E1" w:rsidRDefault="005F0B5A" w:rsidP="00580B9A">
            <w:pPr>
              <w:jc w:val="center"/>
              <w:rPr>
                <w:sz w:val="22"/>
                <w:szCs w:val="22"/>
                <w:lang w:val="sr-Cyrl-CS"/>
              </w:rPr>
            </w:pPr>
            <w:r w:rsidRPr="007403E1">
              <w:rPr>
                <w:sz w:val="22"/>
                <w:szCs w:val="22"/>
                <w:lang w:val="sr-Cyrl-CS"/>
              </w:rPr>
              <w:t>Потпис овлашћеног лица</w:t>
            </w:r>
          </w:p>
        </w:tc>
      </w:tr>
    </w:tbl>
    <w:p w:rsidR="005F0B5A" w:rsidRPr="004C212D" w:rsidRDefault="005F0B5A" w:rsidP="005F0B5A"/>
    <w:p w:rsidR="00162182" w:rsidRPr="001C26D1" w:rsidRDefault="00162182" w:rsidP="005F0B5A">
      <w:pPr>
        <w:ind w:firstLine="720"/>
        <w:jc w:val="both"/>
      </w:pPr>
    </w:p>
    <w:sectPr w:rsidR="00162182" w:rsidRPr="001C26D1" w:rsidSect="00C90A97">
      <w:pgSz w:w="11906" w:h="16838" w:code="9"/>
      <w:pgMar w:top="56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AD" w:rsidRDefault="00AD41AD">
      <w:r>
        <w:separator/>
      </w:r>
    </w:p>
  </w:endnote>
  <w:endnote w:type="continuationSeparator" w:id="0">
    <w:p w:rsidR="00AD41AD" w:rsidRDefault="00AD41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109769"/>
      <w:docPartObj>
        <w:docPartGallery w:val="Page Numbers (Bottom of Page)"/>
        <w:docPartUnique/>
      </w:docPartObj>
    </w:sdtPr>
    <w:sdtEndPr>
      <w:rPr>
        <w:noProof/>
      </w:rPr>
    </w:sdtEndPr>
    <w:sdtContent>
      <w:p w:rsidR="00AD41AD" w:rsidRPr="00EB664A" w:rsidRDefault="00AD41AD" w:rsidP="006A00E1">
        <w:pPr>
          <w:pStyle w:val="Footer"/>
          <w:jc w:val="right"/>
        </w:pPr>
        <w:r>
          <w:rPr>
            <w:lang w:val="sr-Cyrl-CS"/>
          </w:rPr>
          <w:t xml:space="preserve">Страна </w:t>
        </w:r>
        <w:r w:rsidR="000221F9">
          <w:fldChar w:fldCharType="begin"/>
        </w:r>
        <w:r w:rsidR="00A73FFA">
          <w:instrText xml:space="preserve"> PAGE   \* MERGEFORMAT </w:instrText>
        </w:r>
        <w:r w:rsidR="000221F9">
          <w:fldChar w:fldCharType="separate"/>
        </w:r>
        <w:r w:rsidR="00665B59">
          <w:rPr>
            <w:noProof/>
          </w:rPr>
          <w:t>5</w:t>
        </w:r>
        <w:r w:rsidR="000221F9">
          <w:rPr>
            <w:noProof/>
          </w:rPr>
          <w:fldChar w:fldCharType="end"/>
        </w:r>
        <w:r>
          <w:rPr>
            <w:noProof/>
            <w:lang w:val="sr-Cyrl-CS"/>
          </w:rPr>
          <w:t>/</w:t>
        </w:r>
        <w:r w:rsidR="005F0B5A">
          <w:rPr>
            <w:noProof/>
          </w:rPr>
          <w:t>37</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AD" w:rsidRDefault="000221F9" w:rsidP="00092A9E">
    <w:pPr>
      <w:pStyle w:val="Footer"/>
      <w:framePr w:wrap="around" w:vAnchor="text" w:hAnchor="margin" w:xAlign="right" w:y="1"/>
      <w:rPr>
        <w:rStyle w:val="PageNumber"/>
      </w:rPr>
    </w:pPr>
    <w:r>
      <w:rPr>
        <w:rStyle w:val="PageNumber"/>
      </w:rPr>
      <w:fldChar w:fldCharType="begin"/>
    </w:r>
    <w:r w:rsidR="00AD41AD">
      <w:rPr>
        <w:rStyle w:val="PageNumber"/>
      </w:rPr>
      <w:instrText xml:space="preserve">PAGE  </w:instrText>
    </w:r>
    <w:r>
      <w:rPr>
        <w:rStyle w:val="PageNumber"/>
      </w:rPr>
      <w:fldChar w:fldCharType="end"/>
    </w:r>
  </w:p>
  <w:p w:rsidR="00AD41AD" w:rsidRDefault="00AD41A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AD" w:rsidRPr="005F0B5A" w:rsidRDefault="00AD41AD" w:rsidP="007E1E81">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0221F9">
          <w:fldChar w:fldCharType="begin"/>
        </w:r>
        <w:r w:rsidR="00A73FFA">
          <w:instrText xml:space="preserve"> PAGE   \* MERGEFORMAT </w:instrText>
        </w:r>
        <w:r w:rsidR="000221F9">
          <w:fldChar w:fldCharType="separate"/>
        </w:r>
        <w:r w:rsidR="00665B59">
          <w:rPr>
            <w:noProof/>
          </w:rPr>
          <w:t>32</w:t>
        </w:r>
        <w:r w:rsidR="000221F9">
          <w:rPr>
            <w:noProof/>
          </w:rPr>
          <w:fldChar w:fldCharType="end"/>
        </w:r>
        <w:r>
          <w:rPr>
            <w:noProof/>
          </w:rPr>
          <w:t>/3</w:t>
        </w:r>
        <w:r w:rsidR="005F0B5A">
          <w:rPr>
            <w:noProof/>
          </w:rPr>
          <w:t>7</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AD" w:rsidRDefault="00AD4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AD" w:rsidRDefault="00AD41AD">
      <w:r>
        <w:separator/>
      </w:r>
    </w:p>
  </w:footnote>
  <w:footnote w:type="continuationSeparator" w:id="0">
    <w:p w:rsidR="00AD41AD" w:rsidRDefault="00AD4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AD" w:rsidRDefault="00AD4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AD" w:rsidRPr="00884492" w:rsidRDefault="00AD41A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AD" w:rsidRDefault="00AD4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3818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9"/>
  </w:num>
  <w:num w:numId="4">
    <w:abstractNumId w:val="15"/>
  </w:num>
  <w:num w:numId="5">
    <w:abstractNumId w:val="1"/>
  </w:num>
  <w:num w:numId="6">
    <w:abstractNumId w:val="8"/>
  </w:num>
  <w:num w:numId="7">
    <w:abstractNumId w:val="17"/>
  </w:num>
  <w:num w:numId="8">
    <w:abstractNumId w:val="5"/>
  </w:num>
  <w:num w:numId="9">
    <w:abstractNumId w:val="13"/>
  </w:num>
  <w:num w:numId="10">
    <w:abstractNumId w:val="18"/>
  </w:num>
  <w:num w:numId="11">
    <w:abstractNumId w:val="12"/>
  </w:num>
  <w:num w:numId="12">
    <w:abstractNumId w:val="6"/>
  </w:num>
  <w:num w:numId="13">
    <w:abstractNumId w:val="16"/>
  </w:num>
  <w:num w:numId="14">
    <w:abstractNumId w:val="7"/>
  </w:num>
  <w:num w:numId="15">
    <w:abstractNumId w:val="14"/>
  </w:num>
  <w:num w:numId="16">
    <w:abstractNumId w:val="11"/>
  </w:num>
  <w:num w:numId="17">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34849"/>
  </w:hdrShapeDefaults>
  <w:footnotePr>
    <w:footnote w:id="-1"/>
    <w:footnote w:id="0"/>
  </w:footnotePr>
  <w:endnotePr>
    <w:endnote w:id="-1"/>
    <w:endnote w:id="0"/>
  </w:endnotePr>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17F60"/>
    <w:rsid w:val="000209CB"/>
    <w:rsid w:val="00021588"/>
    <w:rsid w:val="00022015"/>
    <w:rsid w:val="00022193"/>
    <w:rsid w:val="000221F9"/>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9D2"/>
    <w:rsid w:val="00090EC4"/>
    <w:rsid w:val="00091C66"/>
    <w:rsid w:val="00092A9E"/>
    <w:rsid w:val="0009333A"/>
    <w:rsid w:val="00094047"/>
    <w:rsid w:val="0009576F"/>
    <w:rsid w:val="00096E83"/>
    <w:rsid w:val="000975F4"/>
    <w:rsid w:val="000A27D8"/>
    <w:rsid w:val="000A2835"/>
    <w:rsid w:val="000A5764"/>
    <w:rsid w:val="000A5B4B"/>
    <w:rsid w:val="000A7DE3"/>
    <w:rsid w:val="000B06CC"/>
    <w:rsid w:val="000B0A94"/>
    <w:rsid w:val="000B209F"/>
    <w:rsid w:val="000B2B16"/>
    <w:rsid w:val="000B2D0E"/>
    <w:rsid w:val="000B3808"/>
    <w:rsid w:val="000B4E1C"/>
    <w:rsid w:val="000B4FA1"/>
    <w:rsid w:val="000B5218"/>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0F88"/>
    <w:rsid w:val="00161469"/>
    <w:rsid w:val="00161D95"/>
    <w:rsid w:val="00162182"/>
    <w:rsid w:val="00163A12"/>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AC7"/>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489"/>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7B9"/>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01"/>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3C37"/>
    <w:rsid w:val="003A4D18"/>
    <w:rsid w:val="003A5A82"/>
    <w:rsid w:val="003A76A9"/>
    <w:rsid w:val="003A79FB"/>
    <w:rsid w:val="003A7CE9"/>
    <w:rsid w:val="003B04D0"/>
    <w:rsid w:val="003B06BF"/>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CA0"/>
    <w:rsid w:val="00486E66"/>
    <w:rsid w:val="00487D93"/>
    <w:rsid w:val="004903FC"/>
    <w:rsid w:val="00491AA7"/>
    <w:rsid w:val="00491F92"/>
    <w:rsid w:val="00492099"/>
    <w:rsid w:val="004936F6"/>
    <w:rsid w:val="004956F9"/>
    <w:rsid w:val="00495AE3"/>
    <w:rsid w:val="00496129"/>
    <w:rsid w:val="00497B2B"/>
    <w:rsid w:val="00497D80"/>
    <w:rsid w:val="004A296D"/>
    <w:rsid w:val="004A2ADA"/>
    <w:rsid w:val="004A3E03"/>
    <w:rsid w:val="004A3F8B"/>
    <w:rsid w:val="004A50FD"/>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63C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5A61"/>
    <w:rsid w:val="00536884"/>
    <w:rsid w:val="00536E27"/>
    <w:rsid w:val="0053716E"/>
    <w:rsid w:val="00540096"/>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0B5A"/>
    <w:rsid w:val="005F2377"/>
    <w:rsid w:val="005F247C"/>
    <w:rsid w:val="005F42EC"/>
    <w:rsid w:val="005F4B5A"/>
    <w:rsid w:val="005F4F8A"/>
    <w:rsid w:val="005F53E4"/>
    <w:rsid w:val="005F6607"/>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1B5"/>
    <w:rsid w:val="00631512"/>
    <w:rsid w:val="006326A1"/>
    <w:rsid w:val="00633103"/>
    <w:rsid w:val="00635601"/>
    <w:rsid w:val="006368C2"/>
    <w:rsid w:val="00636A58"/>
    <w:rsid w:val="00636BFF"/>
    <w:rsid w:val="0063713D"/>
    <w:rsid w:val="0063783E"/>
    <w:rsid w:val="00641993"/>
    <w:rsid w:val="00643747"/>
    <w:rsid w:val="00643869"/>
    <w:rsid w:val="00646779"/>
    <w:rsid w:val="00647639"/>
    <w:rsid w:val="00650A31"/>
    <w:rsid w:val="00651201"/>
    <w:rsid w:val="00654440"/>
    <w:rsid w:val="00654500"/>
    <w:rsid w:val="0065471E"/>
    <w:rsid w:val="0065599B"/>
    <w:rsid w:val="006559D3"/>
    <w:rsid w:val="0065758C"/>
    <w:rsid w:val="00657D54"/>
    <w:rsid w:val="0066183C"/>
    <w:rsid w:val="00662891"/>
    <w:rsid w:val="00662999"/>
    <w:rsid w:val="00662C02"/>
    <w:rsid w:val="006657DD"/>
    <w:rsid w:val="00665B59"/>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BF5"/>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4912"/>
    <w:rsid w:val="00796F48"/>
    <w:rsid w:val="00797B88"/>
    <w:rsid w:val="007A029A"/>
    <w:rsid w:val="007A1667"/>
    <w:rsid w:val="007A1A29"/>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A13"/>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D37"/>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96E"/>
    <w:rsid w:val="009A4BC0"/>
    <w:rsid w:val="009A5352"/>
    <w:rsid w:val="009A688E"/>
    <w:rsid w:val="009A7057"/>
    <w:rsid w:val="009B0C6E"/>
    <w:rsid w:val="009B2375"/>
    <w:rsid w:val="009B2F6F"/>
    <w:rsid w:val="009B47AD"/>
    <w:rsid w:val="009B4AE2"/>
    <w:rsid w:val="009B4CA0"/>
    <w:rsid w:val="009B70CA"/>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E7C54"/>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255B"/>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3FFA"/>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59D6"/>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1AD"/>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3E52"/>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6E90"/>
    <w:rsid w:val="00B676E9"/>
    <w:rsid w:val="00B73DB7"/>
    <w:rsid w:val="00B74572"/>
    <w:rsid w:val="00B74782"/>
    <w:rsid w:val="00B75519"/>
    <w:rsid w:val="00B76BB3"/>
    <w:rsid w:val="00B77346"/>
    <w:rsid w:val="00B812E4"/>
    <w:rsid w:val="00B81990"/>
    <w:rsid w:val="00B819C7"/>
    <w:rsid w:val="00B836B4"/>
    <w:rsid w:val="00B849EC"/>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0D4A"/>
    <w:rsid w:val="00BB129B"/>
    <w:rsid w:val="00BB1639"/>
    <w:rsid w:val="00BB1D6B"/>
    <w:rsid w:val="00BB1E5A"/>
    <w:rsid w:val="00BB235F"/>
    <w:rsid w:val="00BB33C6"/>
    <w:rsid w:val="00BB5726"/>
    <w:rsid w:val="00BB65CA"/>
    <w:rsid w:val="00BB7533"/>
    <w:rsid w:val="00BB7E5F"/>
    <w:rsid w:val="00BC05ED"/>
    <w:rsid w:val="00BC0B41"/>
    <w:rsid w:val="00BC1F06"/>
    <w:rsid w:val="00BC2577"/>
    <w:rsid w:val="00BC4362"/>
    <w:rsid w:val="00BC5F71"/>
    <w:rsid w:val="00BC5FB4"/>
    <w:rsid w:val="00BC6D95"/>
    <w:rsid w:val="00BD027B"/>
    <w:rsid w:val="00BD0475"/>
    <w:rsid w:val="00BD16F6"/>
    <w:rsid w:val="00BD388C"/>
    <w:rsid w:val="00BD3DC8"/>
    <w:rsid w:val="00BD4C7C"/>
    <w:rsid w:val="00BD556F"/>
    <w:rsid w:val="00BD6AB3"/>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6E6"/>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26A3"/>
    <w:rsid w:val="00D74A97"/>
    <w:rsid w:val="00D764AC"/>
    <w:rsid w:val="00D766FD"/>
    <w:rsid w:val="00D76B68"/>
    <w:rsid w:val="00D76DA2"/>
    <w:rsid w:val="00D81915"/>
    <w:rsid w:val="00D81D9D"/>
    <w:rsid w:val="00D836BC"/>
    <w:rsid w:val="00D83B5B"/>
    <w:rsid w:val="00D862AF"/>
    <w:rsid w:val="00D872E2"/>
    <w:rsid w:val="00D90339"/>
    <w:rsid w:val="00D921DB"/>
    <w:rsid w:val="00D92EBF"/>
    <w:rsid w:val="00D94B26"/>
    <w:rsid w:val="00D94F2C"/>
    <w:rsid w:val="00D95FA0"/>
    <w:rsid w:val="00D979E7"/>
    <w:rsid w:val="00DA0767"/>
    <w:rsid w:val="00DA1157"/>
    <w:rsid w:val="00DA1B9A"/>
    <w:rsid w:val="00DA3F3C"/>
    <w:rsid w:val="00DA5FE9"/>
    <w:rsid w:val="00DA63FF"/>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5539"/>
    <w:rsid w:val="00DF603C"/>
    <w:rsid w:val="00DF60F7"/>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023"/>
    <w:rsid w:val="00FB7218"/>
    <w:rsid w:val="00FB72A3"/>
    <w:rsid w:val="00FC15C6"/>
    <w:rsid w:val="00FC4113"/>
    <w:rsid w:val="00FC59C7"/>
    <w:rsid w:val="00FC6628"/>
    <w:rsid w:val="00FC6D3F"/>
    <w:rsid w:val="00FC761E"/>
    <w:rsid w:val="00FD0DC1"/>
    <w:rsid w:val="00FD1CBE"/>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rules v:ext="edit">
        <o:r id="V:Rule7" type="connector" idref="#_x0000_s1029"/>
        <o:r id="V:Rule8" type="connector" idref="#Straight Arrow Connector 3"/>
        <o:r id="V:Rule9" type="connector" idref="#_x0000_s1026"/>
        <o:r id="V:Rule10" type="connector" idref="#_x0000_s1032"/>
        <o:r id="V:Rule11" type="connector" idref="#Straight Arrow Connector 2"/>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9155649">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479729656">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69319344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5533633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340328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5A32-A0F4-403C-AEC6-68197779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37</Pages>
  <Words>9359</Words>
  <Characters>57453</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66679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248</cp:revision>
  <cp:lastPrinted>2016-02-18T14:04:00Z</cp:lastPrinted>
  <dcterms:created xsi:type="dcterms:W3CDTF">2015-09-03T07:54:00Z</dcterms:created>
  <dcterms:modified xsi:type="dcterms:W3CDTF">2017-10-27T10:47:00Z</dcterms:modified>
</cp:coreProperties>
</file>