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4618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D4618B">
        <w:rPr>
          <w:rFonts w:eastAsiaTheme="minorHAnsi"/>
          <w:b/>
          <w:lang w:val="sr-Latn-RS"/>
        </w:rPr>
        <w:t>1</w:t>
      </w:r>
      <w:r w:rsidR="00D4618B">
        <w:rPr>
          <w:rFonts w:eastAsiaTheme="minorHAnsi"/>
          <w:b/>
          <w:lang w:val="sr-Cyrl-RS"/>
        </w:rPr>
        <w:t>92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D4618B">
        <w:rPr>
          <w:rFonts w:eastAsiaTheme="minorHAnsi"/>
          <w:b/>
        </w:rPr>
        <w:t>-</w:t>
      </w:r>
      <w:r w:rsidR="00D4618B">
        <w:rPr>
          <w:rFonts w:eastAsiaTheme="minorHAnsi"/>
          <w:b/>
          <w:lang w:val="sr-Cyrl-RS"/>
        </w:rPr>
        <w:t>П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D4618B">
        <w:rPr>
          <w:rFonts w:eastAsiaTheme="minorHAnsi"/>
          <w:b/>
          <w:lang w:val="sr-Cyrl-RS"/>
        </w:rPr>
        <w:t>1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4618B">
            <w:t>Преговарачки поступак без објављивања позива (члан 36.)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42029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D4618B" w:rsidRPr="00D4618B">
        <w:t>Запушачи</w:t>
      </w:r>
      <w:proofErr w:type="spellEnd"/>
      <w:r w:rsidR="00D4618B" w:rsidRPr="00D4618B">
        <w:t xml:space="preserve"> </w:t>
      </w:r>
      <w:proofErr w:type="spellStart"/>
      <w:r w:rsidR="00D4618B" w:rsidRPr="00D4618B">
        <w:t>за</w:t>
      </w:r>
      <w:proofErr w:type="spellEnd"/>
      <w:r w:rsidR="00D4618B" w:rsidRPr="00D4618B">
        <w:t xml:space="preserve"> </w:t>
      </w:r>
      <w:proofErr w:type="spellStart"/>
      <w:r w:rsidR="00D4618B" w:rsidRPr="00D4618B">
        <w:t>епрувете</w:t>
      </w:r>
      <w:proofErr w:type="spellEnd"/>
      <w:r w:rsidR="00D4618B" w:rsidRPr="00D4618B">
        <w:t xml:space="preserve"> </w:t>
      </w:r>
      <w:proofErr w:type="spellStart"/>
      <w:r w:rsidR="00D4618B" w:rsidRPr="00D4618B">
        <w:t>гумени</w:t>
      </w:r>
      <w:proofErr w:type="spellEnd"/>
    </w:p>
    <w:p w:rsidR="00744FDD" w:rsidRDefault="00744FDD" w:rsidP="006D78CB">
      <w:pPr>
        <w:jc w:val="both"/>
      </w:pPr>
      <w:bookmarkStart w:id="0" w:name="_GoBack"/>
      <w:bookmarkEnd w:id="0"/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A42029" w:rsidRDefault="00D4618B" w:rsidP="006B3D8F">
      <w:pPr>
        <w:jc w:val="both"/>
        <w:rPr>
          <w:rFonts w:eastAsiaTheme="minorHAnsi"/>
          <w:b/>
          <w:lang w:val="sr-Cyrl-RS"/>
        </w:rPr>
      </w:pPr>
      <w:r w:rsidRPr="00D4618B">
        <w:rPr>
          <w:rFonts w:eastAsiaTheme="minorHAnsi"/>
          <w:b/>
          <w:lang w:val="sr-Cyrl-RS"/>
        </w:rPr>
        <w:t>33140000 – медицински потрошни материјал</w:t>
      </w:r>
    </w:p>
    <w:p w:rsidR="00D4618B" w:rsidRPr="00A42029" w:rsidRDefault="00D4618B" w:rsidP="006B3D8F">
      <w:pPr>
        <w:jc w:val="both"/>
        <w:rPr>
          <w:rFonts w:eastAsiaTheme="minorHAnsi"/>
          <w:b/>
          <w:lang w:val="sr-Latn-RS"/>
        </w:rPr>
      </w:pPr>
    </w:p>
    <w:p w:rsidR="00F37553" w:rsidRDefault="00594362" w:rsidP="00D4618B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D4618B" w:rsidRPr="00D4618B">
        <w:rPr>
          <w:rFonts w:eastAsiaTheme="minorHAnsi"/>
          <w:lang w:val="sr-Latn-RS"/>
        </w:rPr>
        <w:t>101.500,00</w:t>
      </w:r>
    </w:p>
    <w:p w:rsidR="00D4618B" w:rsidRPr="00D4618B" w:rsidRDefault="00D4618B" w:rsidP="00D4618B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 w:val="sr-Latn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4618B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74</cp:revision>
  <dcterms:created xsi:type="dcterms:W3CDTF">2013-04-12T07:18:00Z</dcterms:created>
  <dcterms:modified xsi:type="dcterms:W3CDTF">2017-11-10T11:12:00Z</dcterms:modified>
</cp:coreProperties>
</file>