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977005"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4E61EFFB" w:rsidR="002D5B2C" w:rsidRPr="00113821" w:rsidRDefault="00113821" w:rsidP="002D5B2C">
      <w:pPr>
        <w:pStyle w:val="Footer"/>
        <w:tabs>
          <w:tab w:val="left" w:pos="720"/>
        </w:tabs>
        <w:rPr>
          <w:b/>
          <w:noProof/>
          <w:lang w:val="sr-Cyrl-RS"/>
        </w:rPr>
      </w:pPr>
      <w:r>
        <w:rPr>
          <w:b/>
          <w:noProof/>
          <w:lang w:val="sr-Cyrl-RS"/>
        </w:rPr>
        <w:t>Дана: 28.12.2017.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1923BD5" w:rsidR="008B2119" w:rsidRPr="00473F40" w:rsidRDefault="00473F40" w:rsidP="008B2119">
      <w:pPr>
        <w:pStyle w:val="Footer"/>
        <w:jc w:val="center"/>
        <w:rPr>
          <w:b/>
          <w:lang w:val="sr-Cyrl-CS"/>
        </w:rPr>
      </w:pPr>
      <w:r w:rsidRPr="00473F40">
        <w:rPr>
          <w:b/>
          <w:lang w:val="sr-Cyrl-CS"/>
        </w:rPr>
        <w:t>Хаваријско одржавање ЛАН опреме</w:t>
      </w:r>
    </w:p>
    <w:p w14:paraId="020E2DB4" w14:textId="77777777" w:rsidR="00473F40" w:rsidRPr="00C35CDB" w:rsidRDefault="00473F40" w:rsidP="008B2119">
      <w:pPr>
        <w:pStyle w:val="Footer"/>
        <w:jc w:val="center"/>
        <w:rPr>
          <w:b/>
          <w:noProof/>
          <w:highlight w:val="yellow"/>
        </w:rPr>
      </w:pPr>
    </w:p>
    <w:p w14:paraId="2766DC5F" w14:textId="44329F0A" w:rsidR="008B2119" w:rsidRPr="00C35CDB" w:rsidRDefault="00144B98"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577EF" w:rsidRPr="006577EF">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1A4E9AEB" w:rsidR="002D5B2C" w:rsidRPr="00AE1407" w:rsidRDefault="006577EF" w:rsidP="00473F40">
      <w:pPr>
        <w:pStyle w:val="Footer"/>
        <w:tabs>
          <w:tab w:val="left" w:pos="720"/>
        </w:tabs>
        <w:jc w:val="center"/>
        <w:rPr>
          <w:b/>
          <w:noProof/>
        </w:rPr>
      </w:pPr>
      <w:r w:rsidRPr="006577EF">
        <w:rPr>
          <w:b/>
          <w:bCs/>
        </w:rPr>
        <w:t>230-17-M</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46E9F3FF" w:rsidR="008B2119" w:rsidRPr="008C6DEC" w:rsidRDefault="00144B98"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C6DEC" w:rsidRPr="008C6DEC">
            <w:rPr>
              <w:b/>
              <w:noProof/>
            </w:rPr>
            <w:t>у поступку јавне набавке мале вредности</w:t>
          </w:r>
        </w:sdtContent>
      </w:sdt>
      <w:r w:rsidR="008B2119" w:rsidRPr="008C6DE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8C6DEC">
            <w:rPr>
              <w:b/>
              <w:noProof/>
            </w:rPr>
            <w:t>добара</w:t>
          </w:r>
        </w:sdtContent>
      </w:sdt>
      <w:r w:rsidR="00680EF4" w:rsidRPr="008C6DEC">
        <w:rPr>
          <w:b/>
          <w:noProof/>
        </w:rPr>
        <w:t xml:space="preserve"> </w:t>
      </w:r>
      <w:r w:rsidR="008B2119" w:rsidRPr="008C6DEC">
        <w:rPr>
          <w:b/>
          <w:noProof/>
        </w:rPr>
        <w:t xml:space="preserve">бр. </w:t>
      </w:r>
      <w:r w:rsidR="008C6DEC" w:rsidRPr="008C6DEC">
        <w:rPr>
          <w:b/>
          <w:bCs/>
        </w:rPr>
        <w:t>230-17-M</w:t>
      </w:r>
      <w:r w:rsidR="00473F40" w:rsidRPr="008C6DEC">
        <w:rPr>
          <w:b/>
          <w:noProof/>
        </w:rPr>
        <w:t xml:space="preserve"> – </w:t>
      </w:r>
      <w:r w:rsidR="00473F40" w:rsidRPr="008C6DEC">
        <w:rPr>
          <w:b/>
          <w:lang w:val="sr-Cyrl-CS"/>
        </w:rPr>
        <w:t>Хаваријско одржавање ЛАН опреме</w:t>
      </w:r>
    </w:p>
    <w:p w14:paraId="1C40E9C2" w14:textId="77777777" w:rsidR="000C3B23" w:rsidRPr="008C6DEC" w:rsidRDefault="000C3B23" w:rsidP="008B2119">
      <w:pPr>
        <w:jc w:val="center"/>
      </w:pPr>
    </w:p>
    <w:bookmarkEnd w:id="0"/>
    <w:bookmarkEnd w:id="1"/>
    <w:bookmarkEnd w:id="2"/>
    <w:bookmarkEnd w:id="3"/>
    <w:p w14:paraId="63CEFB8D" w14:textId="2B04ED79" w:rsidR="00DA1BB7" w:rsidRDefault="001366BB" w:rsidP="00A139C4">
      <w:pPr>
        <w:jc w:val="both"/>
      </w:pPr>
      <w:r w:rsidRPr="008C6DEC">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5DECB03" w14:textId="77777777" w:rsidR="001279D6" w:rsidRPr="001102BE"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sz w:val="24"/>
          <w:szCs w:val="24"/>
        </w:rPr>
        <w:fldChar w:fldCharType="begin"/>
      </w:r>
      <w:r w:rsidRPr="001102BE">
        <w:rPr>
          <w:rFonts w:ascii="Times New Roman" w:hAnsi="Times New Roman"/>
          <w:b w:val="0"/>
          <w:sz w:val="24"/>
          <w:szCs w:val="24"/>
        </w:rPr>
        <w:instrText xml:space="preserve"> TOC \o "1-3" \u </w:instrText>
      </w:r>
      <w:r w:rsidRPr="001102BE">
        <w:rPr>
          <w:rFonts w:ascii="Times New Roman" w:hAnsi="Times New Roman"/>
          <w:b w:val="0"/>
          <w:sz w:val="24"/>
          <w:szCs w:val="24"/>
        </w:rPr>
        <w:fldChar w:fldCharType="separate"/>
      </w:r>
      <w:r w:rsidR="001279D6" w:rsidRPr="001102BE">
        <w:rPr>
          <w:rFonts w:ascii="Times New Roman" w:hAnsi="Times New Roman"/>
          <w:b w:val="0"/>
          <w:noProof/>
          <w:sz w:val="24"/>
        </w:rPr>
        <w:t>1.</w:t>
      </w:r>
      <w:r w:rsidR="001279D6" w:rsidRPr="001102BE">
        <w:rPr>
          <w:rFonts w:ascii="Times New Roman" w:eastAsiaTheme="minorEastAsia" w:hAnsi="Times New Roman" w:cstheme="minorBidi"/>
          <w:b w:val="0"/>
          <w:bCs w:val="0"/>
          <w:caps w:val="0"/>
          <w:noProof/>
          <w:sz w:val="24"/>
          <w:szCs w:val="22"/>
          <w:lang w:val="sr-Latn-RS" w:eastAsia="sr-Latn-RS"/>
        </w:rPr>
        <w:tab/>
      </w:r>
      <w:r w:rsidR="001279D6" w:rsidRPr="001102BE">
        <w:rPr>
          <w:rFonts w:ascii="Times New Roman" w:hAnsi="Times New Roman"/>
          <w:b w:val="0"/>
          <w:noProof/>
          <w:sz w:val="24"/>
        </w:rPr>
        <w:t>ОПШТИ ПОДАЦИ О НАБАВЦИ</w:t>
      </w:r>
      <w:r w:rsidR="001279D6" w:rsidRPr="001102BE">
        <w:rPr>
          <w:rFonts w:ascii="Times New Roman" w:hAnsi="Times New Roman"/>
          <w:b w:val="0"/>
          <w:noProof/>
          <w:sz w:val="24"/>
        </w:rPr>
        <w:tab/>
      </w:r>
      <w:r w:rsidR="001279D6" w:rsidRPr="001102BE">
        <w:rPr>
          <w:rFonts w:ascii="Times New Roman" w:hAnsi="Times New Roman"/>
          <w:b w:val="0"/>
          <w:noProof/>
          <w:sz w:val="24"/>
        </w:rPr>
        <w:fldChar w:fldCharType="begin"/>
      </w:r>
      <w:r w:rsidR="001279D6" w:rsidRPr="001102BE">
        <w:rPr>
          <w:rFonts w:ascii="Times New Roman" w:hAnsi="Times New Roman"/>
          <w:b w:val="0"/>
          <w:noProof/>
          <w:sz w:val="24"/>
        </w:rPr>
        <w:instrText xml:space="preserve"> PAGEREF _Toc502130295 \h </w:instrText>
      </w:r>
      <w:r w:rsidR="001279D6" w:rsidRPr="001102BE">
        <w:rPr>
          <w:rFonts w:ascii="Times New Roman" w:hAnsi="Times New Roman"/>
          <w:b w:val="0"/>
          <w:noProof/>
          <w:sz w:val="24"/>
        </w:rPr>
      </w:r>
      <w:r w:rsidR="001279D6" w:rsidRPr="001102BE">
        <w:rPr>
          <w:rFonts w:ascii="Times New Roman" w:hAnsi="Times New Roman"/>
          <w:b w:val="0"/>
          <w:noProof/>
          <w:sz w:val="24"/>
        </w:rPr>
        <w:fldChar w:fldCharType="separate"/>
      </w:r>
      <w:r w:rsidR="00BD5063">
        <w:rPr>
          <w:rFonts w:ascii="Times New Roman" w:hAnsi="Times New Roman"/>
          <w:b w:val="0"/>
          <w:noProof/>
          <w:sz w:val="24"/>
        </w:rPr>
        <w:t>3</w:t>
      </w:r>
      <w:r w:rsidR="001279D6" w:rsidRPr="001102BE">
        <w:rPr>
          <w:rFonts w:ascii="Times New Roman" w:hAnsi="Times New Roman"/>
          <w:b w:val="0"/>
          <w:noProof/>
          <w:sz w:val="24"/>
        </w:rPr>
        <w:fldChar w:fldCharType="end"/>
      </w:r>
    </w:p>
    <w:p w14:paraId="6F1EE902"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2.</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ОПИС ПРЕДМЕТА ЈАВНЕ НАБАВКЕ</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_Toc502130296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4</w:t>
      </w:r>
      <w:r w:rsidRPr="001102BE">
        <w:rPr>
          <w:rFonts w:ascii="Times New Roman" w:hAnsi="Times New Roman"/>
          <w:b w:val="0"/>
          <w:noProof/>
          <w:sz w:val="24"/>
        </w:rPr>
        <w:fldChar w:fldCharType="end"/>
      </w:r>
    </w:p>
    <w:p w14:paraId="0FDDF767" w14:textId="6107716D"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3.</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 xml:space="preserve">УСЛОВИ ЗА УЧЕШЋЕ У ПОСТУПКУ ЈАВНЕ НАБАВКЕ ИЗ ЧЛ. 75. И 76. </w:t>
      </w:r>
      <w:r w:rsidRPr="001102BE">
        <w:rPr>
          <w:rFonts w:ascii="Times New Roman" w:hAnsi="Times New Roman"/>
          <w:b w:val="0"/>
          <w:noProof/>
          <w:sz w:val="24"/>
        </w:rPr>
        <w:tab/>
        <w:t>ЗАКОНА И УПУТСТВО КАКО СЕ ДОКАЗУЈЕ ИСПУЊЕНОСТ ТИХ УСЛОВА</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_Toc502130297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5</w:t>
      </w:r>
      <w:r w:rsidRPr="001102BE">
        <w:rPr>
          <w:rFonts w:ascii="Times New Roman" w:hAnsi="Times New Roman"/>
          <w:b w:val="0"/>
          <w:noProof/>
          <w:sz w:val="24"/>
        </w:rPr>
        <w:fldChar w:fldCharType="end"/>
      </w:r>
    </w:p>
    <w:p w14:paraId="5168DFB1"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4.</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УПУТСТВО ПОНУЂАЧИМА КАКО ДА САЧИНЕ ПОНУДУ</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_Toc502130298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9</w:t>
      </w:r>
      <w:r w:rsidRPr="001102BE">
        <w:rPr>
          <w:rFonts w:ascii="Times New Roman" w:hAnsi="Times New Roman"/>
          <w:b w:val="0"/>
          <w:noProof/>
          <w:sz w:val="24"/>
        </w:rPr>
        <w:fldChar w:fldCharType="end"/>
      </w:r>
    </w:p>
    <w:p w14:paraId="3F5A68C3"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5.</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МОДЕЛ УГОВОРА</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_Toc502130299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19</w:t>
      </w:r>
      <w:r w:rsidRPr="001102BE">
        <w:rPr>
          <w:rFonts w:ascii="Times New Roman" w:hAnsi="Times New Roman"/>
          <w:b w:val="0"/>
          <w:noProof/>
          <w:sz w:val="24"/>
        </w:rPr>
        <w:fldChar w:fldCharType="end"/>
      </w:r>
    </w:p>
    <w:p w14:paraId="0A71C40E"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6.</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ИЗЈАВА О НЕЗАВИСНОЈ ПОНУДИ</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_Toc502130300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24</w:t>
      </w:r>
      <w:r w:rsidRPr="001102BE">
        <w:rPr>
          <w:rFonts w:ascii="Times New Roman" w:hAnsi="Times New Roman"/>
          <w:b w:val="0"/>
          <w:noProof/>
          <w:sz w:val="24"/>
        </w:rPr>
        <w:fldChar w:fldCharType="end"/>
      </w:r>
    </w:p>
    <w:p w14:paraId="497AFDF0"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7.</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ОБРАЗАЦ ИЗЈАВЕ О ПОШТОВАЊУ ОБАВЕЗА</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_Toc502130301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25</w:t>
      </w:r>
      <w:r w:rsidRPr="001102BE">
        <w:rPr>
          <w:rFonts w:ascii="Times New Roman" w:hAnsi="Times New Roman"/>
          <w:b w:val="0"/>
          <w:noProof/>
          <w:sz w:val="24"/>
        </w:rPr>
        <w:fldChar w:fldCharType="end"/>
      </w:r>
    </w:p>
    <w:p w14:paraId="0E6CCA84"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8.</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ОБРАЗАЦ ТРОШКОВА ПРИПРЕМЕ ПОНУДЕ</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_Toc502130302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26</w:t>
      </w:r>
      <w:r w:rsidRPr="001102BE">
        <w:rPr>
          <w:rFonts w:ascii="Times New Roman" w:hAnsi="Times New Roman"/>
          <w:b w:val="0"/>
          <w:noProof/>
          <w:sz w:val="24"/>
        </w:rPr>
        <w:fldChar w:fldCharType="end"/>
      </w:r>
    </w:p>
    <w:p w14:paraId="7EA1D3C2" w14:textId="77777777" w:rsidR="001279D6" w:rsidRPr="001102BE" w:rsidRDefault="001279D6">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1102BE">
        <w:rPr>
          <w:rFonts w:ascii="Times New Roman" w:hAnsi="Times New Roman"/>
          <w:b w:val="0"/>
          <w:noProof/>
          <w:sz w:val="24"/>
        </w:rPr>
        <w:t>9.</w:t>
      </w:r>
      <w:r w:rsidRPr="001102BE">
        <w:rPr>
          <w:rFonts w:ascii="Times New Roman" w:eastAsiaTheme="minorEastAsia" w:hAnsi="Times New Roman" w:cstheme="minorBidi"/>
          <w:b w:val="0"/>
          <w:bCs w:val="0"/>
          <w:caps w:val="0"/>
          <w:noProof/>
          <w:sz w:val="24"/>
          <w:szCs w:val="22"/>
          <w:lang w:val="sr-Latn-RS" w:eastAsia="sr-Latn-RS"/>
        </w:rPr>
        <w:tab/>
      </w:r>
      <w:r w:rsidRPr="001102BE">
        <w:rPr>
          <w:rFonts w:ascii="Times New Roman" w:hAnsi="Times New Roman"/>
          <w:b w:val="0"/>
          <w:noProof/>
          <w:sz w:val="24"/>
        </w:rPr>
        <w:t>ОБРАЗАЦ ПОНУДЕ</w:t>
      </w:r>
      <w:r w:rsidRPr="001102BE">
        <w:rPr>
          <w:rFonts w:ascii="Times New Roman" w:hAnsi="Times New Roman"/>
          <w:b w:val="0"/>
          <w:noProof/>
          <w:sz w:val="24"/>
        </w:rPr>
        <w:tab/>
      </w:r>
      <w:r w:rsidRPr="001102BE">
        <w:rPr>
          <w:rFonts w:ascii="Times New Roman" w:hAnsi="Times New Roman"/>
          <w:b w:val="0"/>
          <w:noProof/>
          <w:sz w:val="24"/>
        </w:rPr>
        <w:fldChar w:fldCharType="begin"/>
      </w:r>
      <w:r w:rsidRPr="001102BE">
        <w:rPr>
          <w:rFonts w:ascii="Times New Roman" w:hAnsi="Times New Roman"/>
          <w:b w:val="0"/>
          <w:noProof/>
          <w:sz w:val="24"/>
        </w:rPr>
        <w:instrText xml:space="preserve"> PAGEREF _Toc502130303 \h </w:instrText>
      </w:r>
      <w:r w:rsidRPr="001102BE">
        <w:rPr>
          <w:rFonts w:ascii="Times New Roman" w:hAnsi="Times New Roman"/>
          <w:b w:val="0"/>
          <w:noProof/>
          <w:sz w:val="24"/>
        </w:rPr>
      </w:r>
      <w:r w:rsidRPr="001102BE">
        <w:rPr>
          <w:rFonts w:ascii="Times New Roman" w:hAnsi="Times New Roman"/>
          <w:b w:val="0"/>
          <w:noProof/>
          <w:sz w:val="24"/>
        </w:rPr>
        <w:fldChar w:fldCharType="separate"/>
      </w:r>
      <w:r w:rsidR="00BD5063">
        <w:rPr>
          <w:rFonts w:ascii="Times New Roman" w:hAnsi="Times New Roman"/>
          <w:b w:val="0"/>
          <w:noProof/>
          <w:sz w:val="24"/>
        </w:rPr>
        <w:t>27</w:t>
      </w:r>
      <w:r w:rsidRPr="001102BE">
        <w:rPr>
          <w:rFonts w:ascii="Times New Roman" w:hAnsi="Times New Roman"/>
          <w:b w:val="0"/>
          <w:noProof/>
          <w:sz w:val="24"/>
        </w:rPr>
        <w:fldChar w:fldCharType="end"/>
      </w:r>
    </w:p>
    <w:p w14:paraId="48CB2735" w14:textId="0E4CB43E" w:rsidR="00A139C4" w:rsidRDefault="007B6E05">
      <w:pPr>
        <w:rPr>
          <w:b/>
          <w:bCs/>
          <w:sz w:val="28"/>
          <w:lang w:val="hr-HR"/>
        </w:rPr>
      </w:pPr>
      <w:r w:rsidRPr="001102BE">
        <w:fldChar w:fldCharType="end"/>
      </w:r>
      <w:r w:rsidR="00A139C4">
        <w:br w:type="page"/>
      </w:r>
    </w:p>
    <w:p w14:paraId="659483C9" w14:textId="63DCA538" w:rsidR="002D5B2C" w:rsidRPr="00BD205C" w:rsidRDefault="002D5B2C" w:rsidP="00BD205C">
      <w:pPr>
        <w:pStyle w:val="Heading1"/>
      </w:pPr>
      <w:bookmarkStart w:id="14" w:name="_Toc477329188"/>
      <w:bookmarkStart w:id="15" w:name="_Toc502130295"/>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A879F9">
        <w:tc>
          <w:tcPr>
            <w:tcW w:w="4643" w:type="dxa"/>
          </w:tcPr>
          <w:p w14:paraId="007DFEFB" w14:textId="77777777" w:rsidR="00B331BC" w:rsidRPr="00DA0553" w:rsidRDefault="00B331BC" w:rsidP="00A879F9">
            <w:pPr>
              <w:jc w:val="both"/>
              <w:rPr>
                <w:b/>
                <w:noProof/>
              </w:rPr>
            </w:pPr>
            <w:r w:rsidRPr="00DA0553">
              <w:rPr>
                <w:b/>
                <w:noProof/>
              </w:rPr>
              <w:t>Наручилац</w:t>
            </w:r>
          </w:p>
        </w:tc>
        <w:tc>
          <w:tcPr>
            <w:tcW w:w="4643" w:type="dxa"/>
          </w:tcPr>
          <w:p w14:paraId="7CABA591" w14:textId="77777777" w:rsidR="00B331BC" w:rsidRPr="00606BF7" w:rsidRDefault="00B331BC" w:rsidP="00A879F9">
            <w:pPr>
              <w:jc w:val="both"/>
              <w:rPr>
                <w:noProof/>
              </w:rPr>
            </w:pPr>
            <w:r w:rsidRPr="00606BF7">
              <w:rPr>
                <w:noProof/>
              </w:rPr>
              <w:t xml:space="preserve">КЛИНИЧКИ ЦЕНТАР ВОЈВОДИНЕ, </w:t>
            </w:r>
          </w:p>
          <w:p w14:paraId="5FFBA955" w14:textId="73236ACB" w:rsidR="00B331BC" w:rsidRPr="00606BF7" w:rsidRDefault="00B331BC" w:rsidP="00A879F9">
            <w:pPr>
              <w:jc w:val="both"/>
              <w:rPr>
                <w:noProof/>
              </w:rPr>
            </w:pPr>
            <w:r w:rsidRPr="00606BF7">
              <w:rPr>
                <w:noProof/>
              </w:rPr>
              <w:t>ул. Хајдук Вељкова бр.1, Нови Сад, (www.kcv.rs)</w:t>
            </w:r>
          </w:p>
        </w:tc>
      </w:tr>
      <w:tr w:rsidR="0085667B" w:rsidRPr="00DA0553" w14:paraId="1034F58C" w14:textId="77777777" w:rsidTr="00A879F9">
        <w:tc>
          <w:tcPr>
            <w:tcW w:w="4643" w:type="dxa"/>
          </w:tcPr>
          <w:p w14:paraId="00897AD6" w14:textId="2A9ACF01" w:rsidR="0085667B" w:rsidRPr="00DA0553" w:rsidRDefault="0085667B" w:rsidP="00A879F9">
            <w:pPr>
              <w:jc w:val="both"/>
              <w:rPr>
                <w:b/>
                <w:noProof/>
              </w:rPr>
            </w:pPr>
            <w:r w:rsidRPr="00DA0553">
              <w:rPr>
                <w:b/>
                <w:noProof/>
              </w:rPr>
              <w:t>Предмет јавне набавке</w:t>
            </w:r>
          </w:p>
        </w:tc>
        <w:tc>
          <w:tcPr>
            <w:tcW w:w="4643" w:type="dxa"/>
          </w:tcPr>
          <w:p w14:paraId="353A1499" w14:textId="7701D9CA" w:rsidR="0085667B" w:rsidRPr="00606BF7" w:rsidRDefault="00144B98" w:rsidP="00A879F9">
            <w:pPr>
              <w:jc w:val="both"/>
              <w:rPr>
                <w:noProof/>
              </w:rPr>
            </w:pPr>
            <w:sdt>
              <w:sdtPr>
                <w:rPr>
                  <w:noProof/>
                </w:rPr>
                <w:alias w:val="Vrsta predmeta"/>
                <w:tag w:val="Vrsta predmeta"/>
                <w:id w:val="13491622"/>
                <w:placeholder>
                  <w:docPart w:val="3126DD4E87914E7BA202A0963BF4CD77"/>
                </w:placeholder>
                <w:dropDownList>
                  <w:listItem w:displayText="Добра" w:value="Добра"/>
                  <w:listItem w:displayText="Услуге" w:value="Услуге"/>
                  <w:listItem w:displayText="Радови" w:value="Радови"/>
                </w:dropDownList>
              </w:sdtPr>
              <w:sdtEndPr/>
              <w:sdtContent>
                <w:r w:rsidR="0085667B" w:rsidRPr="00606BF7">
                  <w:rPr>
                    <w:noProof/>
                  </w:rPr>
                  <w:t>Добра</w:t>
                </w:r>
              </w:sdtContent>
            </w:sdt>
            <w:r w:rsidR="0085667B" w:rsidRPr="00606BF7">
              <w:rPr>
                <w:noProof/>
              </w:rPr>
              <w:t xml:space="preserve"> бр. </w:t>
            </w:r>
            <w:r w:rsidR="00606BF7" w:rsidRPr="00606BF7">
              <w:rPr>
                <w:bCs/>
              </w:rPr>
              <w:t>230-17-M</w:t>
            </w:r>
            <w:r w:rsidR="0085667B" w:rsidRPr="00606BF7">
              <w:rPr>
                <w:noProof/>
              </w:rPr>
              <w:t xml:space="preserve"> – </w:t>
            </w:r>
            <w:r w:rsidR="0085667B" w:rsidRPr="00606BF7">
              <w:rPr>
                <w:lang w:val="sr-Cyrl-CS"/>
              </w:rPr>
              <w:t>Хаваријско одржавање ЛАН опреме</w:t>
            </w:r>
          </w:p>
        </w:tc>
      </w:tr>
      <w:tr w:rsidR="00B331BC" w:rsidRPr="00DA0553" w14:paraId="616B1D58" w14:textId="77777777" w:rsidTr="00A879F9">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1A856108" w:rsidR="00B331BC" w:rsidRPr="00606BF7" w:rsidRDefault="00144B9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06BF7" w:rsidRPr="00606BF7">
                  <w:t>Поступак јавне набавке мале вредности</w:t>
                </w:r>
              </w:sdtContent>
            </w:sdt>
            <w:r w:rsidR="00115B82" w:rsidRPr="00606BF7">
              <w:rPr>
                <w:noProof/>
              </w:rPr>
              <w:t xml:space="preserve"> </w:t>
            </w:r>
          </w:p>
        </w:tc>
      </w:tr>
      <w:tr w:rsidR="00B331BC" w:rsidRPr="00DA0553" w14:paraId="7FF5F8A0" w14:textId="77777777" w:rsidTr="00A879F9">
        <w:tc>
          <w:tcPr>
            <w:tcW w:w="4643" w:type="dxa"/>
          </w:tcPr>
          <w:p w14:paraId="6158BA40" w14:textId="77777777" w:rsidR="00B331BC" w:rsidRPr="00A23147" w:rsidRDefault="00B331BC" w:rsidP="00B331BC">
            <w:pPr>
              <w:rPr>
                <w:noProof/>
              </w:rPr>
            </w:pPr>
            <w:r w:rsidRPr="00A23147">
              <w:rPr>
                <w:b/>
                <w:bCs/>
                <w:lang w:val="sr-Cyrl-CS"/>
              </w:rPr>
              <w:t>Циљ поступка</w:t>
            </w:r>
          </w:p>
        </w:tc>
        <w:tc>
          <w:tcPr>
            <w:tcW w:w="4643" w:type="dxa"/>
          </w:tcPr>
          <w:p w14:paraId="23EE1706" w14:textId="77777777" w:rsidR="00B331BC" w:rsidRPr="00606BF7" w:rsidRDefault="00B331BC" w:rsidP="00B331BC">
            <w:pPr>
              <w:jc w:val="both"/>
              <w:rPr>
                <w:i/>
                <w:iCs/>
              </w:rPr>
            </w:pPr>
            <w:r w:rsidRPr="00606BF7">
              <w:rPr>
                <w:lang w:val="sr-Cyrl-CS"/>
              </w:rPr>
              <w:t>Поступак јавне набавке се спроводи ради закључења</w:t>
            </w:r>
            <w:r w:rsidRPr="00606BF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06BF7">
                  <w:t>уговора о јавној набавци</w:t>
                </w:r>
              </w:sdtContent>
            </w:sdt>
          </w:p>
        </w:tc>
      </w:tr>
      <w:tr w:rsidR="00A25665" w:rsidRPr="00A27215" w14:paraId="4D572228" w14:textId="77777777" w:rsidTr="00A879F9">
        <w:tc>
          <w:tcPr>
            <w:tcW w:w="4643" w:type="dxa"/>
          </w:tcPr>
          <w:p w14:paraId="36A6E158" w14:textId="77777777" w:rsidR="00A25665" w:rsidRPr="00394267" w:rsidRDefault="00A25665" w:rsidP="00D460D0">
            <w:pPr>
              <w:rPr>
                <w:b/>
                <w:noProof/>
              </w:rPr>
            </w:pPr>
            <w:r w:rsidRPr="00394267">
              <w:rPr>
                <w:b/>
                <w:lang w:val="hr-HR"/>
              </w:rPr>
              <w:t xml:space="preserve">Процењена вредност </w:t>
            </w:r>
            <w:r w:rsidRPr="00394267">
              <w:rPr>
                <w:b/>
                <w:lang w:val="sr-Cyrl-RS"/>
              </w:rPr>
              <w:t>јавне</w:t>
            </w:r>
            <w:r w:rsidRPr="00394267">
              <w:rPr>
                <w:b/>
                <w:lang w:val="hr-HR"/>
              </w:rPr>
              <w:t xml:space="preserve"> набавке</w:t>
            </w:r>
          </w:p>
        </w:tc>
        <w:tc>
          <w:tcPr>
            <w:tcW w:w="4643" w:type="dxa"/>
          </w:tcPr>
          <w:p w14:paraId="3B1FC862" w14:textId="65EF1C28" w:rsidR="00A25665" w:rsidRPr="00D10069" w:rsidRDefault="0085667B" w:rsidP="00394267">
            <w:pPr>
              <w:pStyle w:val="Footer"/>
              <w:tabs>
                <w:tab w:val="left" w:pos="720"/>
              </w:tabs>
              <w:rPr>
                <w:lang w:val="sr-Latn-RS"/>
              </w:rPr>
            </w:pPr>
            <w:r w:rsidRPr="00394267">
              <w:rPr>
                <w:lang w:val="hr-HR"/>
              </w:rPr>
              <w:t>1</w:t>
            </w:r>
            <w:r w:rsidRPr="00394267">
              <w:rPr>
                <w:lang w:val="sr-Cyrl-RS"/>
              </w:rPr>
              <w:t>2</w:t>
            </w:r>
            <w:r w:rsidR="00A25665" w:rsidRPr="00394267">
              <w:rPr>
                <w:lang w:val="hr-HR"/>
              </w:rPr>
              <w:t>0.000,00</w:t>
            </w:r>
            <w:r w:rsidR="00A25665" w:rsidRPr="00394267">
              <w:rPr>
                <w:lang w:val="sr-Cyrl-CS"/>
              </w:rPr>
              <w:t xml:space="preserve"> динара без ПДВ-а</w:t>
            </w:r>
          </w:p>
        </w:tc>
      </w:tr>
      <w:tr w:rsidR="00B331BC" w:rsidRPr="001C6B06" w14:paraId="4E422704" w14:textId="77777777" w:rsidTr="00A879F9">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A879F9">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02130296"/>
      <w:r w:rsidRPr="00CC366C">
        <w:lastRenderedPageBreak/>
        <w:t>ОПИС ПРЕДМЕТА ЈАВНЕ НАБАВКЕ</w:t>
      </w:r>
      <w:bookmarkEnd w:id="16"/>
      <w:bookmarkEnd w:id="17"/>
      <w:bookmarkEnd w:id="18"/>
      <w:bookmarkEnd w:id="19"/>
      <w:bookmarkEnd w:id="20"/>
      <w:bookmarkEnd w:id="21"/>
      <w:bookmarkEnd w:id="22"/>
      <w:bookmarkEnd w:id="23"/>
    </w:p>
    <w:p w14:paraId="6DD7FAA7" w14:textId="77777777" w:rsidR="00E43FAE" w:rsidRPr="002164C6"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 xml:space="preserve">рок извршења, </w:t>
      </w:r>
      <w:r w:rsidRPr="002164C6">
        <w:rPr>
          <w:i/>
          <w:noProof/>
          <w:lang w:val="en-US"/>
        </w:rPr>
        <w:t>место извршења</w:t>
      </w:r>
      <w:r w:rsidRPr="002164C6">
        <w:rPr>
          <w:i/>
          <w:noProof/>
          <w:lang w:val="sr-Cyrl-CS"/>
        </w:rPr>
        <w:t>/</w:t>
      </w:r>
      <w:r w:rsidR="001F5D7D" w:rsidRPr="002164C6">
        <w:rPr>
          <w:i/>
          <w:noProof/>
          <w:lang w:val="en-US"/>
        </w:rPr>
        <w:t>испоруке</w:t>
      </w:r>
      <w:r w:rsidRPr="002164C6">
        <w:rPr>
          <w:i/>
          <w:noProof/>
          <w:lang w:val="en-US"/>
        </w:rPr>
        <w:t xml:space="preserve"> и сл.</w:t>
      </w:r>
      <w:r w:rsidRPr="002164C6">
        <w:rPr>
          <w:i/>
          <w:noProof/>
          <w:lang w:val="sr-Cyrl-CS"/>
        </w:rPr>
        <w:t>)</w:t>
      </w:r>
    </w:p>
    <w:p w14:paraId="11B7D893" w14:textId="77777777" w:rsidR="00E43FAE" w:rsidRPr="002164C6" w:rsidRDefault="00E43FAE" w:rsidP="006F4ACE">
      <w:pPr>
        <w:jc w:val="both"/>
        <w:rPr>
          <w:b/>
          <w:noProof/>
        </w:rPr>
      </w:pPr>
    </w:p>
    <w:p w14:paraId="44E3C604" w14:textId="67354B3F" w:rsidR="002B7822" w:rsidRPr="002164C6" w:rsidRDefault="002B7822" w:rsidP="002F2D16">
      <w:pPr>
        <w:pStyle w:val="ListParagraph"/>
        <w:numPr>
          <w:ilvl w:val="0"/>
          <w:numId w:val="44"/>
        </w:numPr>
        <w:ind w:left="360"/>
        <w:jc w:val="both"/>
        <w:rPr>
          <w:lang w:val="sr-Cyrl-RS"/>
        </w:rPr>
      </w:pPr>
      <w:r w:rsidRPr="002164C6">
        <w:rPr>
          <w:lang w:val="sr-Cyrl-RS"/>
        </w:rPr>
        <w:t xml:space="preserve">Потребно је </w:t>
      </w:r>
      <w:r w:rsidR="00D44A8F" w:rsidRPr="002164C6">
        <w:rPr>
          <w:lang w:val="sr-Cyrl-RS"/>
        </w:rPr>
        <w:t>испоручити</w:t>
      </w:r>
      <w:r w:rsidRPr="002164C6">
        <w:rPr>
          <w:lang w:val="sr-Cyrl-RS"/>
        </w:rPr>
        <w:t xml:space="preserve"> </w:t>
      </w:r>
      <w:r w:rsidR="00D44A8F" w:rsidRPr="002164C6">
        <w:rPr>
          <w:color w:val="000000"/>
          <w:u w:val="single"/>
          <w:lang w:val="sr-Cyrl-RS"/>
        </w:rPr>
        <w:t>рефабриковани</w:t>
      </w:r>
      <w:r w:rsidR="00D44A8F" w:rsidRPr="002164C6">
        <w:rPr>
          <w:lang w:val="sr-Latn-RS"/>
        </w:rPr>
        <w:t xml:space="preserve"> </w:t>
      </w:r>
      <w:r w:rsidRPr="002164C6">
        <w:rPr>
          <w:lang w:val="sr-Latn-RS"/>
        </w:rPr>
        <w:t xml:space="preserve">Firewall </w:t>
      </w:r>
      <w:r w:rsidRPr="002164C6">
        <w:rPr>
          <w:lang w:val="sr-Cyrl-RS"/>
        </w:rPr>
        <w:t>уређај „</w:t>
      </w:r>
      <w:r w:rsidRPr="002164C6">
        <w:rPr>
          <w:lang w:val="sr-Latn-RS"/>
        </w:rPr>
        <w:t>Cisco ASA</w:t>
      </w:r>
      <w:r w:rsidRPr="002164C6">
        <w:rPr>
          <w:lang w:val="sr-Cyrl-RS"/>
        </w:rPr>
        <w:t xml:space="preserve"> 5510</w:t>
      </w:r>
      <w:r w:rsidRPr="002164C6">
        <w:rPr>
          <w:lang w:val="sr-Latn-RS"/>
        </w:rPr>
        <w:t>-BUN-K9</w:t>
      </w:r>
      <w:r w:rsidRPr="002164C6">
        <w:rPr>
          <w:lang w:val="sr-Cyrl-RS"/>
        </w:rPr>
        <w:t xml:space="preserve">“ у циљу обезбеђивања </w:t>
      </w:r>
      <w:r w:rsidRPr="002164C6">
        <w:rPr>
          <w:b/>
          <w:lang w:val="sr-Cyrl-RS"/>
        </w:rPr>
        <w:t>хладне резерве</w:t>
      </w:r>
      <w:r w:rsidRPr="002164C6">
        <w:rPr>
          <w:lang w:val="sr-Cyrl-RS"/>
        </w:rPr>
        <w:t xml:space="preserve"> у случају испада система, где је:</w:t>
      </w:r>
    </w:p>
    <w:p w14:paraId="713072F9" w14:textId="77777777" w:rsidR="002B7822" w:rsidRPr="002164C6" w:rsidRDefault="002B7822" w:rsidP="002F2D16">
      <w:pPr>
        <w:numPr>
          <w:ilvl w:val="0"/>
          <w:numId w:val="42"/>
        </w:numPr>
        <w:ind w:left="1080"/>
        <w:jc w:val="both"/>
        <w:rPr>
          <w:lang w:val="sr-Latn-RS"/>
        </w:rPr>
      </w:pPr>
      <w:r w:rsidRPr="002164C6">
        <w:rPr>
          <w:lang w:val="sr-Latn-RS"/>
        </w:rPr>
        <w:t>Cisco Adaptive Security Appliance Software Version 8.2(2)</w:t>
      </w:r>
    </w:p>
    <w:p w14:paraId="1B53AE74" w14:textId="77777777" w:rsidR="00D44A8F" w:rsidRPr="002164C6" w:rsidRDefault="002B7822" w:rsidP="002F2D16">
      <w:pPr>
        <w:numPr>
          <w:ilvl w:val="0"/>
          <w:numId w:val="42"/>
        </w:numPr>
        <w:ind w:left="1080"/>
        <w:jc w:val="both"/>
        <w:rPr>
          <w:lang w:val="sr-Latn-RS"/>
        </w:rPr>
      </w:pPr>
      <w:r w:rsidRPr="002164C6">
        <w:rPr>
          <w:lang w:val="sr-Latn-RS"/>
        </w:rPr>
        <w:t>System image file is "disk0:/asa822-k8.bin"</w:t>
      </w:r>
    </w:p>
    <w:p w14:paraId="0D3B5816" w14:textId="77777777" w:rsidR="00D44A8F" w:rsidRPr="002164C6" w:rsidRDefault="00D44A8F" w:rsidP="002F2D16">
      <w:pPr>
        <w:ind w:left="1080"/>
        <w:jc w:val="both"/>
        <w:rPr>
          <w:lang w:val="sr-Latn-RS"/>
        </w:rPr>
      </w:pPr>
    </w:p>
    <w:p w14:paraId="175269A9" w14:textId="461D6DD6" w:rsidR="002B7822" w:rsidRPr="002164C6" w:rsidRDefault="00D44A8F" w:rsidP="002F2D16">
      <w:pPr>
        <w:pStyle w:val="ListParagraph"/>
        <w:numPr>
          <w:ilvl w:val="0"/>
          <w:numId w:val="44"/>
        </w:numPr>
        <w:ind w:left="360"/>
        <w:jc w:val="both"/>
        <w:rPr>
          <w:lang w:val="sr-Latn-RS"/>
        </w:rPr>
      </w:pPr>
      <w:r w:rsidRPr="002164C6">
        <w:rPr>
          <w:lang w:val="sr-Cyrl-RS"/>
        </w:rPr>
        <w:t>П</w:t>
      </w:r>
      <w:r w:rsidR="002B7822" w:rsidRPr="002164C6">
        <w:rPr>
          <w:lang w:val="sr-Cyrl-RS"/>
        </w:rPr>
        <w:t>отребно</w:t>
      </w:r>
      <w:r w:rsidR="00794CA0" w:rsidRPr="002164C6">
        <w:rPr>
          <w:lang w:val="sr-Cyrl-RS"/>
        </w:rPr>
        <w:t xml:space="preserve"> је</w:t>
      </w:r>
      <w:r w:rsidR="002B7822" w:rsidRPr="002164C6">
        <w:rPr>
          <w:lang w:val="sr-Cyrl-RS"/>
        </w:rPr>
        <w:t xml:space="preserve"> конфигурисати </w:t>
      </w:r>
      <w:r w:rsidR="002F2D16" w:rsidRPr="002164C6">
        <w:rPr>
          <w:lang w:val="sr-Cyrl-RS"/>
        </w:rPr>
        <w:t>испоручени</w:t>
      </w:r>
      <w:r w:rsidR="002B7822" w:rsidRPr="002164C6">
        <w:rPr>
          <w:lang w:val="sr-Cyrl-RS"/>
        </w:rPr>
        <w:t xml:space="preserve"> </w:t>
      </w:r>
      <w:r w:rsidR="00794CA0" w:rsidRPr="002164C6">
        <w:rPr>
          <w:lang w:val="sr-Cyrl-RS"/>
        </w:rPr>
        <w:t xml:space="preserve">уређај </w:t>
      </w:r>
      <w:r w:rsidR="002B7822" w:rsidRPr="002164C6">
        <w:rPr>
          <w:lang w:val="sr-Cyrl-RS"/>
        </w:rPr>
        <w:t xml:space="preserve">у </w:t>
      </w:r>
      <w:r w:rsidR="002F2D16" w:rsidRPr="002164C6">
        <w:rPr>
          <w:lang w:val="sr-Cyrl-RS"/>
        </w:rPr>
        <w:t xml:space="preserve">консултацији са лицем </w:t>
      </w:r>
      <w:r w:rsidR="002B7822" w:rsidRPr="002164C6">
        <w:rPr>
          <w:lang w:val="sr-Cyrl-RS"/>
        </w:rPr>
        <w:t>за праћење техничке реализације</w:t>
      </w:r>
      <w:r w:rsidRPr="002164C6">
        <w:rPr>
          <w:lang w:val="sr-Cyrl-RS"/>
        </w:rPr>
        <w:t>.</w:t>
      </w:r>
    </w:p>
    <w:p w14:paraId="7830B423" w14:textId="77777777" w:rsidR="002B7822" w:rsidRPr="002164C6" w:rsidRDefault="002B7822" w:rsidP="006F4ACE">
      <w:pPr>
        <w:jc w:val="both"/>
        <w:rPr>
          <w:bCs/>
          <w:iCs/>
        </w:rPr>
      </w:pPr>
    </w:p>
    <w:p w14:paraId="2154771D" w14:textId="1915E442" w:rsidR="006F4ACE" w:rsidRPr="002164C6" w:rsidRDefault="0090789F" w:rsidP="006F4ACE">
      <w:pPr>
        <w:jc w:val="both"/>
        <w:rPr>
          <w:bCs/>
          <w:color w:val="000000"/>
          <w:lang w:val="sr-Cyrl-RS"/>
        </w:rPr>
      </w:pPr>
      <w:r w:rsidRPr="002164C6">
        <w:rPr>
          <w:bCs/>
          <w:color w:val="000000"/>
          <w:lang w:val="sr-Cyrl-RS"/>
        </w:rPr>
        <w:t>Уређај је</w:t>
      </w:r>
      <w:r w:rsidRPr="002164C6">
        <w:rPr>
          <w:bCs/>
          <w:color w:val="000000"/>
        </w:rPr>
        <w:t xml:space="preserve"> намењен</w:t>
      </w:r>
      <w:r w:rsidR="00D44A8F" w:rsidRPr="002164C6">
        <w:rPr>
          <w:bCs/>
          <w:color w:val="000000"/>
        </w:rPr>
        <w:t xml:space="preserve"> за </w:t>
      </w:r>
      <w:r w:rsidR="00D44A8F" w:rsidRPr="002164C6">
        <w:rPr>
          <w:bCs/>
          <w:color w:val="000000"/>
          <w:lang w:val="sr-Cyrl-RS"/>
        </w:rPr>
        <w:t>стављање у стек са постојећим и конфигур</w:t>
      </w:r>
      <w:r w:rsidR="002F2D16" w:rsidRPr="002164C6">
        <w:rPr>
          <w:bCs/>
          <w:color w:val="000000"/>
          <w:lang w:val="sr-Cyrl-RS"/>
        </w:rPr>
        <w:t>исање рада у  актив/пасив моду.</w:t>
      </w:r>
    </w:p>
    <w:p w14:paraId="2244CC4E" w14:textId="77777777" w:rsidR="00F51BE0" w:rsidRPr="002164C6" w:rsidRDefault="00F51BE0" w:rsidP="006F4ACE">
      <w:pPr>
        <w:jc w:val="both"/>
        <w:rPr>
          <w:bCs/>
          <w:color w:val="000000"/>
          <w:lang w:val="sr-Cyrl-RS"/>
        </w:rPr>
      </w:pPr>
    </w:p>
    <w:p w14:paraId="562A4206" w14:textId="406A6582" w:rsidR="00D44A8F" w:rsidRPr="002164C6" w:rsidRDefault="00D44A8F" w:rsidP="006F4ACE">
      <w:pPr>
        <w:jc w:val="both"/>
        <w:rPr>
          <w:bCs/>
          <w:color w:val="000000"/>
          <w:lang w:val="sr-Cyrl-RS"/>
        </w:rPr>
      </w:pPr>
      <w:r w:rsidRPr="002164C6">
        <w:rPr>
          <w:bCs/>
          <w:color w:val="000000"/>
          <w:lang w:val="sr-Cyrl-RS"/>
        </w:rPr>
        <w:t>У случају престанка рада постојећег уређаја, нови истог момента треба да преузме функцију</w:t>
      </w:r>
      <w:r w:rsidR="0041270F" w:rsidRPr="002164C6">
        <w:rPr>
          <w:bCs/>
          <w:color w:val="000000"/>
          <w:lang w:val="sr-Cyrl-RS"/>
        </w:rPr>
        <w:t>,</w:t>
      </w:r>
      <w:r w:rsidRPr="002164C6">
        <w:rPr>
          <w:bCs/>
          <w:color w:val="000000"/>
          <w:lang w:val="sr-Cyrl-RS"/>
        </w:rPr>
        <w:t xml:space="preserve"> при чему не сме да дође до прекида рада целокупног система. Из тог разлога се набавља потпуно исти </w:t>
      </w:r>
      <w:r w:rsidRPr="002164C6">
        <w:rPr>
          <w:bCs/>
          <w:lang w:val="sr-Cyrl-RS"/>
        </w:rPr>
        <w:t>уређај и не постоји адекват</w:t>
      </w:r>
      <w:r w:rsidRPr="002164C6">
        <w:rPr>
          <w:bCs/>
        </w:rPr>
        <w:t>a</w:t>
      </w:r>
      <w:r w:rsidRPr="002164C6">
        <w:rPr>
          <w:bCs/>
          <w:lang w:val="sr-Cyrl-RS"/>
        </w:rPr>
        <w:t>н еквивалент.</w:t>
      </w:r>
    </w:p>
    <w:p w14:paraId="445E96BD" w14:textId="77777777" w:rsidR="00F51BE0" w:rsidRPr="002164C6" w:rsidRDefault="00F51BE0" w:rsidP="002F2D16">
      <w:pPr>
        <w:jc w:val="both"/>
        <w:rPr>
          <w:lang w:val="sr-Cyrl-RS"/>
        </w:rPr>
      </w:pPr>
    </w:p>
    <w:p w14:paraId="77E289F2" w14:textId="77777777" w:rsidR="002F2D16" w:rsidRPr="002164C6" w:rsidRDefault="002F2D16" w:rsidP="002F2D16">
      <w:pPr>
        <w:jc w:val="both"/>
      </w:pPr>
      <w:r w:rsidRPr="002164C6">
        <w:rPr>
          <w:lang w:val="sr-Cyrl-RS"/>
        </w:rPr>
        <w:t>Уређај који је предмет набавке је рефабрикован, јер се нови уређај такве спецификације више не производи.</w:t>
      </w:r>
    </w:p>
    <w:p w14:paraId="65A18D57" w14:textId="77777777" w:rsidR="00AD0B48" w:rsidRPr="002164C6" w:rsidRDefault="00AD0B48" w:rsidP="006F4ACE">
      <w:pPr>
        <w:jc w:val="both"/>
      </w:pPr>
      <w:bookmarkStart w:id="24" w:name="_Toc389030812"/>
      <w:bookmarkStart w:id="25" w:name="_Toc375826005"/>
      <w:bookmarkStart w:id="26" w:name="_Toc448222236"/>
    </w:p>
    <w:p w14:paraId="5397E922" w14:textId="6E648B66" w:rsidR="00E43FAE" w:rsidRPr="00C15D3D" w:rsidRDefault="00B84472" w:rsidP="006F4ACE">
      <w:pPr>
        <w:jc w:val="both"/>
      </w:pPr>
      <w:proofErr w:type="gramStart"/>
      <w:r w:rsidRPr="002164C6">
        <w:t xml:space="preserve">Понуђач је дужан да </w:t>
      </w:r>
      <w:r w:rsidR="0041270F" w:rsidRPr="002164C6">
        <w:rPr>
          <w:lang w:val="sr-Cyrl-RS"/>
        </w:rPr>
        <w:t>добро</w:t>
      </w:r>
      <w:r w:rsidR="00F54E9F" w:rsidRPr="002164C6">
        <w:rPr>
          <w:lang w:val="sr-Cyrl-RS"/>
        </w:rPr>
        <w:t xml:space="preserve"> </w:t>
      </w:r>
      <w:r w:rsidR="00F54E9F" w:rsidRPr="002164C6">
        <w:t>испоручи</w:t>
      </w:r>
      <w:r w:rsidRPr="002164C6">
        <w:t xml:space="preserve"> </w:t>
      </w:r>
      <w:r w:rsidR="00D44A8F" w:rsidRPr="002164C6">
        <w:rPr>
          <w:lang w:val="sr-Cyrl-RS"/>
        </w:rPr>
        <w:t xml:space="preserve">у магацин наручиоца, а након тога </w:t>
      </w:r>
      <w:r w:rsidR="00E71D81" w:rsidRPr="002164C6">
        <w:rPr>
          <w:lang w:val="sr-Cyrl-RS"/>
        </w:rPr>
        <w:t>у</w:t>
      </w:r>
      <w:r w:rsidR="00F51BE0" w:rsidRPr="002164C6">
        <w:rPr>
          <w:lang w:val="sr-Cyrl-RS"/>
        </w:rPr>
        <w:t xml:space="preserve"> </w:t>
      </w:r>
      <w:r w:rsidR="00D44A8F" w:rsidRPr="002164C6">
        <w:rPr>
          <w:lang w:val="sr-Cyrl-RS"/>
        </w:rPr>
        <w:t>Ургентни центар Клиничког центра Војводине.</w:t>
      </w:r>
      <w:bookmarkEnd w:id="24"/>
      <w:bookmarkEnd w:id="25"/>
      <w:bookmarkEnd w:id="26"/>
      <w:proofErr w:type="gramEnd"/>
      <w:r w:rsidR="00E43FAE" w:rsidRPr="00AE1407">
        <w:rPr>
          <w:noProof/>
        </w:rPr>
        <w:br w:type="page"/>
      </w:r>
    </w:p>
    <w:p w14:paraId="3C990FE9" w14:textId="23A68813" w:rsidR="00127AF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502130297"/>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3C6A47B7" w14:textId="77777777" w:rsidR="003416CB" w:rsidRPr="003416CB" w:rsidRDefault="003416CB" w:rsidP="003416CB">
      <w:pPr>
        <w:rPr>
          <w:lang w:val="hr-HR"/>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CD60D3" w:rsidRPr="00AE1407" w14:paraId="22EDEC2C" w14:textId="77777777" w:rsidTr="003416CB">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969" w:type="dxa"/>
            <w:vAlign w:val="center"/>
          </w:tcPr>
          <w:p w14:paraId="7310F496" w14:textId="77777777" w:rsidR="00CD60D3" w:rsidRPr="00AE1407" w:rsidRDefault="00CD60D3" w:rsidP="00CD60D3">
            <w:pPr>
              <w:jc w:val="center"/>
              <w:rPr>
                <w:noProof/>
              </w:rPr>
            </w:pPr>
            <w:r w:rsidRPr="00AE1407">
              <w:rPr>
                <w:noProof/>
              </w:rPr>
              <w:t>ДОКАЗИ</w:t>
            </w:r>
          </w:p>
        </w:tc>
        <w:tc>
          <w:tcPr>
            <w:tcW w:w="1665"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3416CB">
        <w:trPr>
          <w:trHeight w:val="505"/>
        </w:trPr>
        <w:tc>
          <w:tcPr>
            <w:tcW w:w="7953"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665" w:type="dxa"/>
          </w:tcPr>
          <w:p w14:paraId="79D962AB" w14:textId="77777777" w:rsidR="00B6616F" w:rsidRPr="00C87537" w:rsidRDefault="00B6616F" w:rsidP="00C87537">
            <w:pPr>
              <w:rPr>
                <w:b/>
                <w:noProof/>
                <w:lang w:val="sr-Cyrl-CS"/>
              </w:rPr>
            </w:pPr>
          </w:p>
        </w:tc>
      </w:tr>
      <w:tr w:rsidR="00CD60D3" w:rsidRPr="00AE1407" w14:paraId="188A7F4F" w14:textId="77777777" w:rsidTr="003416CB">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14:paraId="42BD1BDF" w14:textId="3B117B54"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14:paraId="3C88EFE8" w14:textId="15E64E7F"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14:paraId="6C687311" w14:textId="28B5105F"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665" w:type="dxa"/>
          </w:tcPr>
          <w:p w14:paraId="749523C7" w14:textId="77777777" w:rsidR="00CD60D3" w:rsidRPr="00AE1407" w:rsidRDefault="00CD60D3" w:rsidP="00CD60D3">
            <w:pPr>
              <w:jc w:val="both"/>
              <w:rPr>
                <w:noProof/>
              </w:rPr>
            </w:pPr>
          </w:p>
        </w:tc>
      </w:tr>
      <w:tr w:rsidR="00CD60D3" w:rsidRPr="00AE1407" w14:paraId="1C66CB3C" w14:textId="77777777" w:rsidTr="003416CB">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tcPr>
          <w:p w14:paraId="5D78E354"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14:paraId="01B5F166" w14:textId="4541D198"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w:t>
            </w:r>
            <w:r w:rsidR="000738FF" w:rsidRPr="000738FF">
              <w:rPr>
                <w:rFonts w:ascii="Times New Roman" w:hAnsi="Times New Roman" w:cs="Times New Roman"/>
                <w:color w:val="auto"/>
              </w:rPr>
              <w:lastRenderedPageBreak/>
              <w:t>против привреде и кривично дело примања мита</w:t>
            </w:r>
            <w:r w:rsidR="000738FF">
              <w:rPr>
                <w:rFonts w:ascii="Times New Roman" w:hAnsi="Times New Roman" w:cs="Times New Roman"/>
                <w:color w:val="auto"/>
                <w:lang w:val="sr-Cyrl-RS"/>
              </w:rPr>
              <w:t>.</w:t>
            </w:r>
          </w:p>
          <w:p w14:paraId="1635CFAD" w14:textId="0912A032"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296CEA8E" w14:textId="531CBF22"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14:paraId="1DD806DA" w14:textId="6EC0FAAF"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3416CB">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tcPr>
          <w:p w14:paraId="5322F8F3" w14:textId="77777777" w:rsidR="00CD60D3" w:rsidRPr="00AE1407" w:rsidRDefault="00CD60D3" w:rsidP="00AF2AA1">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w:t>
            </w:r>
            <w:r w:rsidRPr="00AE1407">
              <w:rPr>
                <w:noProof/>
                <w:sz w:val="24"/>
                <w:szCs w:val="24"/>
              </w:rPr>
              <w:lastRenderedPageBreak/>
              <w:t>територији.</w:t>
            </w:r>
          </w:p>
        </w:tc>
        <w:tc>
          <w:tcPr>
            <w:tcW w:w="3969" w:type="dxa"/>
          </w:tcPr>
          <w:p w14:paraId="7FB56794" w14:textId="3AA5DEA8"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w:t>
            </w:r>
            <w:r w:rsidRPr="00AE1407">
              <w:rPr>
                <w:rFonts w:ascii="Times New Roman" w:hAnsi="Times New Roman" w:cs="Times New Roman"/>
                <w:iCs/>
                <w:color w:val="auto"/>
              </w:rPr>
              <w:lastRenderedPageBreak/>
              <w:t>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665" w:type="dxa"/>
          </w:tcPr>
          <w:p w14:paraId="38B34FC7" w14:textId="77777777" w:rsidR="00CD60D3" w:rsidRPr="00AE1407" w:rsidRDefault="00CD60D3" w:rsidP="00CD60D3">
            <w:pPr>
              <w:pStyle w:val="Default"/>
              <w:rPr>
                <w:rFonts w:ascii="Times New Roman" w:hAnsi="Times New Roman" w:cs="Times New Roman"/>
                <w:iCs/>
                <w:color w:val="auto"/>
              </w:rPr>
            </w:pPr>
          </w:p>
        </w:tc>
      </w:tr>
      <w:tr w:rsidR="003416CB" w:rsidRPr="00AE1407" w14:paraId="3E5B9D58" w14:textId="77777777" w:rsidTr="00D10069">
        <w:trPr>
          <w:trHeight w:val="848"/>
        </w:trPr>
        <w:tc>
          <w:tcPr>
            <w:tcW w:w="9618" w:type="dxa"/>
            <w:gridSpan w:val="5"/>
            <w:vAlign w:val="center"/>
          </w:tcPr>
          <w:p w14:paraId="0CA55932" w14:textId="2522B9AB" w:rsidR="003416CB" w:rsidRPr="001E45F1" w:rsidRDefault="003416CB" w:rsidP="001E45F1">
            <w:pPr>
              <w:jc w:val="center"/>
              <w:rPr>
                <w:b/>
                <w:noProof/>
              </w:rPr>
            </w:pPr>
            <w:r w:rsidRPr="00405465">
              <w:rPr>
                <w:b/>
                <w:noProof/>
              </w:rPr>
              <w:lastRenderedPageBreak/>
              <w:t>ДОДАТНИ УСЛОВИ ЗА УЧЕШЋЕ У ПОСТУПКУ ЈАВНЕ НАБАВКЕ ИЗ ЧЛАНА 76. ЗАКОНА</w:t>
            </w:r>
          </w:p>
        </w:tc>
      </w:tr>
      <w:tr w:rsidR="003416CB" w:rsidRPr="00AE1407" w14:paraId="013C28E1" w14:textId="77777777" w:rsidTr="003416CB">
        <w:trPr>
          <w:trHeight w:val="132"/>
        </w:trPr>
        <w:tc>
          <w:tcPr>
            <w:tcW w:w="801" w:type="dxa"/>
            <w:shd w:val="clear" w:color="auto" w:fill="auto"/>
            <w:vAlign w:val="center"/>
          </w:tcPr>
          <w:p w14:paraId="3ECFB915" w14:textId="77777777" w:rsidR="003416CB" w:rsidRPr="00405465" w:rsidRDefault="003416CB" w:rsidP="00EC19BC">
            <w:pPr>
              <w:pStyle w:val="ListParagraph"/>
              <w:numPr>
                <w:ilvl w:val="0"/>
                <w:numId w:val="25"/>
              </w:numPr>
              <w:rPr>
                <w:noProof/>
              </w:rPr>
            </w:pPr>
          </w:p>
        </w:tc>
        <w:tc>
          <w:tcPr>
            <w:tcW w:w="3041" w:type="dxa"/>
            <w:shd w:val="clear" w:color="auto" w:fill="auto"/>
          </w:tcPr>
          <w:p w14:paraId="41FC42DB" w14:textId="20003C06" w:rsidR="003416CB" w:rsidRPr="00405465" w:rsidRDefault="003416CB" w:rsidP="00405465">
            <w:pPr>
              <w:jc w:val="both"/>
            </w:pPr>
            <w:r w:rsidRPr="00405465">
              <w:rPr>
                <w:lang w:val="sr-Latn-CS"/>
              </w:rPr>
              <w:t xml:space="preserve">Понуђач има минимум </w:t>
            </w:r>
            <w:r w:rsidRPr="00405465">
              <w:rPr>
                <w:lang w:val="sr-Cyrl-RS"/>
              </w:rPr>
              <w:t>једно</w:t>
            </w:r>
            <w:r w:rsidRPr="00405465">
              <w:t xml:space="preserve"> радно ангажовано </w:t>
            </w:r>
            <w:r w:rsidRPr="00405465">
              <w:rPr>
                <w:lang w:val="sr-Cyrl-RS"/>
              </w:rPr>
              <w:t xml:space="preserve">лице </w:t>
            </w:r>
            <w:r w:rsidRPr="00405465">
              <w:t>са Cisco Certified Network Associate (CCNA)</w:t>
            </w:r>
            <w:r w:rsidRPr="00405465">
              <w:rPr>
                <w:lang w:val="sr-Cyrl-RS"/>
              </w:rPr>
              <w:t xml:space="preserve"> </w:t>
            </w:r>
            <w:r w:rsidRPr="00405465">
              <w:t>сертификатом.</w:t>
            </w:r>
          </w:p>
        </w:tc>
        <w:tc>
          <w:tcPr>
            <w:tcW w:w="4111" w:type="dxa"/>
            <w:gridSpan w:val="2"/>
            <w:shd w:val="clear" w:color="auto" w:fill="auto"/>
            <w:vAlign w:val="center"/>
          </w:tcPr>
          <w:p w14:paraId="7B299D2A" w14:textId="77777777" w:rsidR="003416CB" w:rsidRPr="00405465" w:rsidRDefault="003416CB" w:rsidP="00EC19BC">
            <w:pPr>
              <w:pStyle w:val="Default"/>
              <w:jc w:val="both"/>
              <w:rPr>
                <w:rFonts w:ascii="Times New Roman" w:hAnsi="Times New Roman" w:cs="Times New Roman"/>
                <w:b/>
                <w:iCs/>
                <w:color w:val="auto"/>
              </w:rPr>
            </w:pPr>
            <w:r w:rsidRPr="00405465">
              <w:rPr>
                <w:rFonts w:ascii="Times New Roman" w:hAnsi="Times New Roman" w:cs="Times New Roman"/>
                <w:iCs/>
                <w:color w:val="auto"/>
              </w:rPr>
              <w:t xml:space="preserve">Доказ за </w:t>
            </w:r>
            <w:r w:rsidRPr="00405465">
              <w:rPr>
                <w:rFonts w:ascii="Times New Roman" w:hAnsi="Times New Roman" w:cs="Times New Roman"/>
                <w:b/>
                <w:iCs/>
                <w:color w:val="auto"/>
              </w:rPr>
              <w:t>правна лица / предузетнике / физичка лица:</w:t>
            </w:r>
          </w:p>
          <w:p w14:paraId="6E3D4087" w14:textId="77777777" w:rsidR="003416CB" w:rsidRDefault="003416CB" w:rsidP="00EC19BC">
            <w:pPr>
              <w:pStyle w:val="ListParagraph"/>
              <w:numPr>
                <w:ilvl w:val="0"/>
                <w:numId w:val="36"/>
              </w:numPr>
              <w:jc w:val="both"/>
              <w:rPr>
                <w:lang w:val="sr-Latn-CS"/>
              </w:rPr>
            </w:pPr>
            <w:r w:rsidRPr="00405465">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8D8EEB8" w14:textId="53959F8D" w:rsidR="003416CB" w:rsidRDefault="003416CB" w:rsidP="00D10069">
            <w:pPr>
              <w:pStyle w:val="ListParagraph"/>
              <w:numPr>
                <w:ilvl w:val="0"/>
                <w:numId w:val="36"/>
              </w:numPr>
              <w:jc w:val="both"/>
              <w:rPr>
                <w:lang w:val="sr-Latn-CS"/>
              </w:rPr>
            </w:pPr>
            <w:r w:rsidRPr="003416CB">
              <w:rPr>
                <w:lang w:val="sr-Cyrl-RS"/>
              </w:rPr>
              <w:t>Сертификат произвођача опреме за радно ангажована лица.</w:t>
            </w:r>
          </w:p>
        </w:tc>
        <w:tc>
          <w:tcPr>
            <w:tcW w:w="1665" w:type="dxa"/>
            <w:shd w:val="clear" w:color="auto" w:fill="auto"/>
            <w:vAlign w:val="center"/>
          </w:tcPr>
          <w:p w14:paraId="09EDC21B" w14:textId="6BE5E98A" w:rsidR="003416CB" w:rsidRPr="003416CB" w:rsidRDefault="003416CB" w:rsidP="003416CB">
            <w:pPr>
              <w:pStyle w:val="ListParagraph"/>
              <w:ind w:left="360"/>
              <w:jc w:val="both"/>
              <w:rPr>
                <w:lang w:val="sr-Latn-CS"/>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8FF6AA" w14:textId="5C6B0624" w:rsidR="004F4808" w:rsidRPr="007678BD" w:rsidRDefault="007678BD" w:rsidP="003416CB">
      <w:pPr>
        <w:pStyle w:val="ListParagraph"/>
        <w:numPr>
          <w:ilvl w:val="0"/>
          <w:numId w:val="43"/>
        </w:numPr>
        <w:jc w:val="both"/>
        <w:rPr>
          <w:noProof/>
          <w:lang w:val="sr-Cyrl-CS"/>
        </w:rPr>
      </w:pPr>
      <w:r w:rsidRPr="003416CB">
        <w:rPr>
          <w:noProof/>
          <w:lang w:val="sr-Cyrl-CS"/>
        </w:rPr>
        <w:t xml:space="preserve">Испуњеност </w:t>
      </w:r>
      <w:r w:rsidR="00875FBC" w:rsidRPr="003416CB">
        <w:rPr>
          <w:noProof/>
          <w:lang w:val="sr-Cyrl-CS"/>
        </w:rPr>
        <w:t>услова</w:t>
      </w:r>
      <w:r w:rsidRPr="003416CB">
        <w:rPr>
          <w:noProof/>
          <w:lang w:val="sr-Cyrl-CS"/>
        </w:rPr>
        <w:t xml:space="preserve"> </w:t>
      </w:r>
      <w:r w:rsidR="004F4808" w:rsidRPr="003416CB">
        <w:rPr>
          <w:noProof/>
        </w:rPr>
        <w:t xml:space="preserve">потврђује законски заступник понуђача потписаном </w:t>
      </w:r>
      <w:r w:rsidR="00C15D3D" w:rsidRPr="003416CB">
        <w:rPr>
          <w:noProof/>
        </w:rPr>
        <w:t>и печатираном ОВОМ</w:t>
      </w:r>
      <w:r w:rsidR="004F4808" w:rsidRPr="003416CB">
        <w:rPr>
          <w:noProof/>
        </w:rPr>
        <w:t xml:space="preserve"> ИЗЈАВОМ.</w:t>
      </w:r>
    </w:p>
    <w:p w14:paraId="4C21C092" w14:textId="77777777" w:rsidR="00C15D3D" w:rsidRPr="00C15D3D" w:rsidRDefault="00C15D3D" w:rsidP="004F4808">
      <w:pPr>
        <w:pStyle w:val="ListParagraph"/>
        <w:ind w:left="405"/>
        <w:jc w:val="both"/>
        <w:rPr>
          <w:noProof/>
          <w:highlight w:val="yellow"/>
        </w:rPr>
      </w:pPr>
    </w:p>
    <w:p w14:paraId="7907EA93" w14:textId="66E8BC5E"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4A85494C"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6475084" w14:textId="6DBBF97B"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proofErr w:type="gramStart"/>
      <w:r w:rsidR="00FE7236" w:rsidRPr="00300477">
        <w:t>Наручилац доказе може да затражи и од осталих понуђача</w:t>
      </w:r>
      <w:r w:rsidR="00906116" w:rsidRPr="00300477">
        <w:rPr>
          <w:bCs/>
          <w:lang w:val="sr-Cyrl-CS"/>
        </w:rPr>
        <w:t>.</w:t>
      </w:r>
      <w:proofErr w:type="gramEnd"/>
      <w:r w:rsidR="00906116" w:rsidRPr="00300477">
        <w:rPr>
          <w:bCs/>
          <w:lang w:val="sr-Cyrl-CS"/>
        </w:rPr>
        <w:t xml:space="preserve"> </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04E98083"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62161644"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EF7288"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1B800364" w:rsidR="00630A69" w:rsidRPr="005458AB"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7B7D1131" w14:textId="77777777" w:rsidR="005458AB" w:rsidRPr="005458AB" w:rsidRDefault="005458AB" w:rsidP="005458AB">
      <w:pPr>
        <w:jc w:val="both"/>
        <w:rPr>
          <w:bCs/>
          <w:iCs/>
        </w:rPr>
      </w:pPr>
    </w:p>
    <w:p w14:paraId="28783267" w14:textId="77777777" w:rsidR="005458AB" w:rsidRPr="005458AB" w:rsidRDefault="005458AB" w:rsidP="005458AB">
      <w:pPr>
        <w:jc w:val="both"/>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5458AB" w:rsidRPr="00CF619E" w14:paraId="264F1C97" w14:textId="77777777" w:rsidTr="00D10069">
        <w:tc>
          <w:tcPr>
            <w:tcW w:w="3095" w:type="dxa"/>
            <w:tcBorders>
              <w:bottom w:val="single" w:sz="4" w:space="0" w:color="auto"/>
            </w:tcBorders>
          </w:tcPr>
          <w:p w14:paraId="59F4DBB5" w14:textId="77777777" w:rsidR="005458AB" w:rsidRPr="00CF619E" w:rsidRDefault="005458AB" w:rsidP="00D10069">
            <w:pPr>
              <w:rPr>
                <w:bCs/>
                <w:iCs/>
                <w:noProof/>
                <w:lang w:val="sr-Cyrl-CS"/>
              </w:rPr>
            </w:pPr>
            <w:bookmarkStart w:id="35" w:name="_Toc375826007"/>
            <w:bookmarkStart w:id="36" w:name="_Toc389030814"/>
            <w:bookmarkStart w:id="37" w:name="_Toc448222238"/>
            <w:bookmarkStart w:id="38" w:name="_Toc477327710"/>
            <w:bookmarkStart w:id="39" w:name="_Toc477327993"/>
            <w:bookmarkStart w:id="40" w:name="_Toc477328722"/>
            <w:bookmarkStart w:id="41" w:name="_Toc477329193"/>
          </w:p>
        </w:tc>
        <w:tc>
          <w:tcPr>
            <w:tcW w:w="3095" w:type="dxa"/>
          </w:tcPr>
          <w:p w14:paraId="219D9CE7" w14:textId="77777777" w:rsidR="005458AB" w:rsidRPr="00CF619E" w:rsidRDefault="005458AB" w:rsidP="00D10069">
            <w:pPr>
              <w:rPr>
                <w:bCs/>
                <w:iCs/>
                <w:noProof/>
                <w:lang w:val="sr-Cyrl-CS"/>
              </w:rPr>
            </w:pPr>
          </w:p>
        </w:tc>
        <w:tc>
          <w:tcPr>
            <w:tcW w:w="3096" w:type="dxa"/>
            <w:tcBorders>
              <w:bottom w:val="single" w:sz="4" w:space="0" w:color="auto"/>
            </w:tcBorders>
          </w:tcPr>
          <w:p w14:paraId="3698FDD8" w14:textId="77777777" w:rsidR="005458AB" w:rsidRPr="00CF619E" w:rsidRDefault="005458AB" w:rsidP="00D10069">
            <w:pPr>
              <w:rPr>
                <w:bCs/>
                <w:iCs/>
                <w:noProof/>
                <w:lang w:val="sr-Cyrl-CS"/>
              </w:rPr>
            </w:pPr>
          </w:p>
        </w:tc>
      </w:tr>
      <w:tr w:rsidR="005458AB" w:rsidRPr="00CF619E" w14:paraId="552048F2" w14:textId="77777777" w:rsidTr="00D10069">
        <w:tc>
          <w:tcPr>
            <w:tcW w:w="3095" w:type="dxa"/>
            <w:tcBorders>
              <w:top w:val="single" w:sz="4" w:space="0" w:color="auto"/>
            </w:tcBorders>
          </w:tcPr>
          <w:p w14:paraId="44088D85" w14:textId="77777777" w:rsidR="005458AB" w:rsidRPr="00CF619E" w:rsidRDefault="005458AB" w:rsidP="00D10069">
            <w:pPr>
              <w:jc w:val="center"/>
              <w:rPr>
                <w:bCs/>
                <w:iCs/>
                <w:noProof/>
                <w:lang w:val="sr-Cyrl-CS"/>
              </w:rPr>
            </w:pPr>
            <w:r w:rsidRPr="00CF619E">
              <w:rPr>
                <w:bCs/>
                <w:iCs/>
                <w:noProof/>
                <w:lang w:val="hr-HR"/>
              </w:rPr>
              <w:t>ДАТУМ</w:t>
            </w:r>
          </w:p>
        </w:tc>
        <w:tc>
          <w:tcPr>
            <w:tcW w:w="3095" w:type="dxa"/>
          </w:tcPr>
          <w:p w14:paraId="1729F7CB" w14:textId="77777777" w:rsidR="005458AB" w:rsidRPr="00CF619E" w:rsidRDefault="005458AB" w:rsidP="00D10069">
            <w:pPr>
              <w:jc w:val="center"/>
              <w:rPr>
                <w:bCs/>
                <w:iCs/>
                <w:noProof/>
                <w:lang w:val="sr-Cyrl-CS"/>
              </w:rPr>
            </w:pPr>
            <w:r w:rsidRPr="00CF619E">
              <w:rPr>
                <w:bCs/>
                <w:iCs/>
                <w:noProof/>
                <w:lang w:val="hr-HR"/>
              </w:rPr>
              <w:t>М.П.</w:t>
            </w:r>
          </w:p>
        </w:tc>
        <w:tc>
          <w:tcPr>
            <w:tcW w:w="3096" w:type="dxa"/>
            <w:tcBorders>
              <w:top w:val="single" w:sz="4" w:space="0" w:color="auto"/>
            </w:tcBorders>
          </w:tcPr>
          <w:p w14:paraId="4013DD5F" w14:textId="77777777" w:rsidR="005458AB" w:rsidRPr="00CF619E" w:rsidRDefault="005458AB" w:rsidP="00D10069">
            <w:pPr>
              <w:jc w:val="center"/>
              <w:rPr>
                <w:bCs/>
                <w:iCs/>
                <w:noProof/>
                <w:lang w:val="sr-Cyrl-CS"/>
              </w:rPr>
            </w:pPr>
            <w:r w:rsidRPr="00CF619E">
              <w:rPr>
                <w:bCs/>
                <w:iCs/>
                <w:noProof/>
                <w:lang w:val="sr-Cyrl-CS"/>
              </w:rPr>
              <w:t>ПОНУЂАЧ</w:t>
            </w:r>
          </w:p>
        </w:tc>
      </w:tr>
      <w:tr w:rsidR="005458AB" w:rsidRPr="00CF619E" w14:paraId="0C162E4D" w14:textId="77777777" w:rsidTr="00D10069">
        <w:tc>
          <w:tcPr>
            <w:tcW w:w="3095" w:type="dxa"/>
          </w:tcPr>
          <w:p w14:paraId="529B5809" w14:textId="77777777" w:rsidR="005458AB" w:rsidRPr="00CF619E" w:rsidRDefault="005458AB" w:rsidP="00D10069">
            <w:pPr>
              <w:rPr>
                <w:bCs/>
                <w:iCs/>
                <w:noProof/>
                <w:lang w:val="hr-HR"/>
              </w:rPr>
            </w:pPr>
          </w:p>
        </w:tc>
        <w:tc>
          <w:tcPr>
            <w:tcW w:w="3095" w:type="dxa"/>
          </w:tcPr>
          <w:p w14:paraId="2C8D2F3B" w14:textId="77777777" w:rsidR="005458AB" w:rsidRPr="00CF619E" w:rsidRDefault="005458AB" w:rsidP="00D10069">
            <w:pPr>
              <w:rPr>
                <w:bCs/>
                <w:iCs/>
                <w:noProof/>
                <w:lang w:val="hr-HR"/>
              </w:rPr>
            </w:pPr>
          </w:p>
        </w:tc>
        <w:tc>
          <w:tcPr>
            <w:tcW w:w="3096" w:type="dxa"/>
            <w:tcBorders>
              <w:bottom w:val="single" w:sz="4" w:space="0" w:color="auto"/>
            </w:tcBorders>
          </w:tcPr>
          <w:p w14:paraId="3F59BBBB" w14:textId="77777777" w:rsidR="005458AB" w:rsidRPr="00CF619E" w:rsidRDefault="005458AB" w:rsidP="00D10069">
            <w:pPr>
              <w:rPr>
                <w:bCs/>
                <w:iCs/>
                <w:noProof/>
                <w:lang w:val="sr-Cyrl-CS"/>
              </w:rPr>
            </w:pPr>
          </w:p>
          <w:p w14:paraId="7083D1D8" w14:textId="77777777" w:rsidR="005458AB" w:rsidRPr="00CF619E" w:rsidRDefault="005458AB" w:rsidP="00D10069">
            <w:pPr>
              <w:rPr>
                <w:bCs/>
                <w:iCs/>
                <w:noProof/>
                <w:lang w:val="sr-Cyrl-CS"/>
              </w:rPr>
            </w:pPr>
          </w:p>
        </w:tc>
      </w:tr>
      <w:tr w:rsidR="005458AB" w:rsidRPr="00CF619E" w14:paraId="3F7CD1AD" w14:textId="77777777" w:rsidTr="00D10069">
        <w:tc>
          <w:tcPr>
            <w:tcW w:w="3095" w:type="dxa"/>
          </w:tcPr>
          <w:p w14:paraId="49FB09ED" w14:textId="77777777" w:rsidR="005458AB" w:rsidRPr="00CF619E" w:rsidRDefault="005458AB" w:rsidP="00D10069">
            <w:pPr>
              <w:rPr>
                <w:bCs/>
                <w:iCs/>
                <w:noProof/>
                <w:lang w:val="hr-HR"/>
              </w:rPr>
            </w:pPr>
          </w:p>
        </w:tc>
        <w:tc>
          <w:tcPr>
            <w:tcW w:w="3095" w:type="dxa"/>
          </w:tcPr>
          <w:p w14:paraId="3EB8ADA7" w14:textId="77777777" w:rsidR="005458AB" w:rsidRPr="00CF619E" w:rsidRDefault="005458AB" w:rsidP="00D10069">
            <w:pPr>
              <w:rPr>
                <w:bCs/>
                <w:iCs/>
                <w:noProof/>
                <w:lang w:val="hr-HR"/>
              </w:rPr>
            </w:pPr>
          </w:p>
        </w:tc>
        <w:tc>
          <w:tcPr>
            <w:tcW w:w="3096" w:type="dxa"/>
            <w:tcBorders>
              <w:top w:val="single" w:sz="4" w:space="0" w:color="auto"/>
            </w:tcBorders>
          </w:tcPr>
          <w:p w14:paraId="4DEAB05D" w14:textId="77777777" w:rsidR="005458AB" w:rsidRPr="00CF619E" w:rsidRDefault="005458AB" w:rsidP="00D10069">
            <w:pPr>
              <w:jc w:val="center"/>
              <w:rPr>
                <w:bCs/>
                <w:iCs/>
                <w:noProof/>
                <w:lang w:val="sr-Cyrl-CS"/>
              </w:rPr>
            </w:pPr>
            <w:r w:rsidRPr="00CF619E">
              <w:rPr>
                <w:bCs/>
                <w:iCs/>
                <w:noProof/>
              </w:rPr>
              <w:t>ПОТПИС</w:t>
            </w:r>
          </w:p>
        </w:tc>
      </w:tr>
    </w:tbl>
    <w:p w14:paraId="68AB2A76" w14:textId="77777777" w:rsidR="00EF7288" w:rsidRDefault="00EF7288">
      <w:pPr>
        <w:rPr>
          <w:b/>
          <w:bCs/>
          <w:sz w:val="28"/>
          <w:lang w:val="hr-HR"/>
        </w:rPr>
      </w:pPr>
      <w:r>
        <w:br w:type="page"/>
      </w:r>
    </w:p>
    <w:p w14:paraId="738B94CC" w14:textId="190ED26C" w:rsidR="002D5B2C" w:rsidRPr="00CC366C" w:rsidRDefault="002D5B2C" w:rsidP="00E7066D">
      <w:pPr>
        <w:pStyle w:val="Heading1"/>
      </w:pPr>
      <w:bookmarkStart w:id="42" w:name="_Toc502130298"/>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5458AB" w:rsidRDefault="00545532" w:rsidP="00251440">
      <w:pPr>
        <w:jc w:val="both"/>
        <w:rPr>
          <w:lang w:val="sr-Cyrl-RS"/>
        </w:rPr>
      </w:pPr>
      <w:r w:rsidRPr="005458AB">
        <w:rPr>
          <w:noProof/>
        </w:rPr>
        <w:t>Понуда се саставља на српском језику, ћириличним или латиничним писмом.</w:t>
      </w:r>
      <w:r w:rsidR="00F345EE" w:rsidRPr="005458AB">
        <w:rPr>
          <w:noProof/>
          <w:lang w:val="sr-Cyrl-RS"/>
        </w:rPr>
        <w:t xml:space="preserve"> </w:t>
      </w:r>
      <w:r w:rsidR="00251440" w:rsidRPr="005458AB">
        <w:t xml:space="preserve">Дозвољено је да се понуде дају и на </w:t>
      </w:r>
      <w:r w:rsidR="00251440" w:rsidRPr="005458AB">
        <w:rPr>
          <w:lang w:val="sr-Cyrl-RS"/>
        </w:rPr>
        <w:t xml:space="preserve">енглеском </w:t>
      </w:r>
      <w:r w:rsidR="00251440" w:rsidRPr="005458AB">
        <w:t>језику делимично</w:t>
      </w:r>
      <w:r w:rsidR="00251440" w:rsidRPr="005458AB">
        <w:rPr>
          <w:lang w:val="sr-Cyrl-RS"/>
        </w:rPr>
        <w:t>,</w:t>
      </w:r>
      <w:r w:rsidR="00251440" w:rsidRPr="005458AB">
        <w:t xml:space="preserve"> и то у делу понуде</w:t>
      </w:r>
      <w:r w:rsidR="00251440" w:rsidRPr="005458AB">
        <w:rPr>
          <w:lang w:val="sr-Cyrl-RS"/>
        </w:rPr>
        <w:t xml:space="preserve">: </w:t>
      </w:r>
    </w:p>
    <w:p w14:paraId="79B6270C" w14:textId="77777777" w:rsidR="00251440" w:rsidRPr="005458AB" w:rsidRDefault="00251440" w:rsidP="00251440">
      <w:pPr>
        <w:jc w:val="both"/>
        <w:rPr>
          <w:lang w:val="sr-Cyrl-RS"/>
        </w:rPr>
      </w:pPr>
      <w:r w:rsidRPr="005458AB">
        <w:rPr>
          <w:noProof/>
          <w:lang w:val="sr-Cyrl-RS"/>
        </w:rPr>
        <w:sym w:font="Wingdings" w:char="F0E0"/>
      </w:r>
      <w:r w:rsidRPr="005458AB">
        <w:rPr>
          <w:noProof/>
          <w:lang w:val="sr-Cyrl-RS"/>
        </w:rPr>
        <w:t xml:space="preserve"> </w:t>
      </w:r>
      <w:r w:rsidRPr="005458AB">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5458AB" w:rsidRDefault="00251440" w:rsidP="00251440">
      <w:pPr>
        <w:jc w:val="both"/>
        <w:rPr>
          <w:noProof/>
          <w:lang w:val="sr-Cyrl-RS"/>
        </w:rPr>
      </w:pPr>
      <w:r w:rsidRPr="005458AB">
        <w:rPr>
          <w:lang w:val="sr-Cyrl-RS"/>
        </w:rPr>
        <w:tab/>
      </w:r>
      <w:r w:rsidRPr="005458AB">
        <w:rPr>
          <w:lang w:val="sr-Cyrl-RS"/>
        </w:rPr>
        <w:sym w:font="Wingdings" w:char="F0E0"/>
      </w:r>
      <w:r w:rsidRPr="005458AB">
        <w:rPr>
          <w:noProof/>
        </w:rPr>
        <w:t xml:space="preserve"> ДОДАТНИ УСЛОВИ ЗА УЧЕШЋЕ У ПОСТУПКУ ЈАВНЕ НАБАВКЕ ИЗ </w:t>
      </w:r>
      <w:r w:rsidRPr="005458AB">
        <w:rPr>
          <w:noProof/>
        </w:rPr>
        <w:tab/>
        <w:t>ЧЛАНА 76. ЗАКОНА</w:t>
      </w:r>
      <w:r w:rsidRPr="005458AB">
        <w:rPr>
          <w:noProof/>
          <w:lang w:val="sr-Cyrl-RS"/>
        </w:rPr>
        <w:t xml:space="preserve"> </w:t>
      </w:r>
    </w:p>
    <w:p w14:paraId="025700EE" w14:textId="60D7A9C1" w:rsidR="00251440" w:rsidRPr="005458AB" w:rsidRDefault="00251440" w:rsidP="00251440">
      <w:pPr>
        <w:jc w:val="both"/>
        <w:rPr>
          <w:noProof/>
        </w:rPr>
      </w:pPr>
      <w:r w:rsidRPr="005458AB">
        <w:rPr>
          <w:lang w:val="sr-Cyrl-RS"/>
        </w:rPr>
        <w:tab/>
      </w:r>
      <w:r w:rsidRPr="005458AB">
        <w:rPr>
          <w:lang w:val="sr-Cyrl-RS"/>
        </w:rPr>
        <w:tab/>
      </w:r>
      <w:r w:rsidRPr="005458AB">
        <w:rPr>
          <w:lang w:val="sr-Cyrl-RS"/>
        </w:rPr>
        <w:sym w:font="Wingdings" w:char="F0E0"/>
      </w:r>
      <w:r w:rsidR="003464F6" w:rsidRPr="005458AB">
        <w:rPr>
          <w:lang w:val="sr-Cyrl-RS"/>
        </w:rPr>
        <w:t xml:space="preserve"> Услов 1 - Доказ 2.</w:t>
      </w:r>
    </w:p>
    <w:p w14:paraId="5ECB55FE" w14:textId="77777777" w:rsidR="00251440" w:rsidRPr="005458AB" w:rsidRDefault="00251440" w:rsidP="00251440">
      <w:pPr>
        <w:jc w:val="both"/>
      </w:pPr>
      <w:proofErr w:type="gramStart"/>
      <w:r w:rsidRPr="005458AB">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458AB">
        <w:t xml:space="preserve"> </w:t>
      </w:r>
      <w:proofErr w:type="gramStart"/>
      <w:r w:rsidRPr="005458AB">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6281A59D" w:rsidR="00C21A19" w:rsidRPr="00AE1407" w:rsidRDefault="00C21A19" w:rsidP="00C21A19">
      <w:pPr>
        <w:rPr>
          <w:noProof/>
        </w:rPr>
      </w:pPr>
      <w:r w:rsidRPr="00AE1407">
        <w:rPr>
          <w:noProof/>
        </w:rPr>
        <w:lastRenderedPageBreak/>
        <w:t xml:space="preserve">Предмет јавне </w:t>
      </w:r>
      <w:r w:rsidRPr="00A84007">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A84007" w:rsidRDefault="00A878F3" w:rsidP="00A878F3">
      <w:pPr>
        <w:jc w:val="both"/>
        <w:rPr>
          <w:b/>
          <w:bCs/>
          <w:i/>
          <w:iCs/>
        </w:rPr>
      </w:pPr>
      <w:proofErr w:type="gramStart"/>
      <w:r w:rsidRPr="00A84007">
        <w:rPr>
          <w:bCs/>
          <w:iCs/>
        </w:rPr>
        <w:t>По</w:t>
      </w:r>
      <w:r w:rsidR="00705D76" w:rsidRPr="00A84007">
        <w:rPr>
          <w:bCs/>
          <w:iCs/>
        </w:rPr>
        <w:t xml:space="preserve">дношење понуде са варијантама </w:t>
      </w:r>
      <w:r w:rsidR="002238DC" w:rsidRPr="00A84007">
        <w:rPr>
          <w:bCs/>
          <w:iCs/>
          <w:lang w:val="sr-Cyrl-RS"/>
        </w:rPr>
        <w:t>ни</w:t>
      </w:r>
      <w:r w:rsidRPr="00A84007">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7D2A1DF"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6FD57CE5" w:rsidR="008B55B5" w:rsidRPr="00A84007" w:rsidRDefault="008B55B5" w:rsidP="008B55B5">
      <w:pPr>
        <w:jc w:val="both"/>
        <w:rPr>
          <w:iCs/>
        </w:rPr>
      </w:pPr>
      <w:proofErr w:type="gramStart"/>
      <w:r w:rsidRPr="00651D05">
        <w:rPr>
          <w:bCs/>
          <w:iCs/>
        </w:rPr>
        <w:t xml:space="preserve">Понуђач је дужан </w:t>
      </w:r>
      <w:r w:rsidRPr="00A84007">
        <w:rPr>
          <w:bCs/>
          <w:iCs/>
        </w:rPr>
        <w:t xml:space="preserve">да за подизвођаче достави доказе о испуњености услова који су наведени у </w:t>
      </w:r>
      <w:r w:rsidRPr="00A84007">
        <w:rPr>
          <w:bCs/>
          <w:iCs/>
          <w:lang w:val="sr-Cyrl-CS"/>
        </w:rPr>
        <w:t>поглављу</w:t>
      </w:r>
      <w:r w:rsidRPr="00A84007">
        <w:rPr>
          <w:bCs/>
          <w:iCs/>
        </w:rPr>
        <w:t xml:space="preserve"> </w:t>
      </w:r>
      <w:r w:rsidR="00A84007" w:rsidRPr="00A84007">
        <w:rPr>
          <w:bCs/>
          <w:iCs/>
        </w:rPr>
        <w:t>3</w:t>
      </w:r>
      <w:r w:rsidRPr="00A84007">
        <w:rPr>
          <w:bCs/>
          <w:iCs/>
        </w:rPr>
        <w:t>.</w:t>
      </w:r>
      <w:proofErr w:type="gramEnd"/>
      <w:r w:rsidRPr="00A84007">
        <w:rPr>
          <w:bCs/>
          <w:iCs/>
        </w:rPr>
        <w:t xml:space="preserve"> </w:t>
      </w:r>
      <w:proofErr w:type="gramStart"/>
      <w:r w:rsidRPr="00A84007">
        <w:rPr>
          <w:bCs/>
          <w:iCs/>
        </w:rPr>
        <w:t>конкур</w:t>
      </w:r>
      <w:r w:rsidR="00CB5A79" w:rsidRPr="00A84007">
        <w:rPr>
          <w:bCs/>
          <w:iCs/>
        </w:rPr>
        <w:t>сне</w:t>
      </w:r>
      <w:proofErr w:type="gramEnd"/>
      <w:r w:rsidR="00CB5A79" w:rsidRPr="00A84007">
        <w:rPr>
          <w:bCs/>
          <w:iCs/>
        </w:rPr>
        <w:t xml:space="preserve"> документације, у складу са у</w:t>
      </w:r>
      <w:r w:rsidRPr="00A84007">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84007">
        <w:rPr>
          <w:iCs/>
        </w:rPr>
        <w:t>Понуђач је дужан да наручиоцу</w:t>
      </w:r>
      <w:r w:rsidRPr="00AE1407">
        <w:rPr>
          <w:iCs/>
        </w:rPr>
        <w:t>, на његов захтев, омогући приступ код подизвођача, ради утврђивања испуњености тражених услова.</w:t>
      </w:r>
      <w:proofErr w:type="gramEnd"/>
    </w:p>
    <w:p w14:paraId="6D17E50B" w14:textId="77777777" w:rsidR="008B55B5" w:rsidRPr="00A84007" w:rsidRDefault="008B55B5" w:rsidP="008B55B5">
      <w:pPr>
        <w:jc w:val="both"/>
        <w:rPr>
          <w:iCs/>
        </w:rPr>
      </w:pPr>
      <w:proofErr w:type="gramStart"/>
      <w:r w:rsidRPr="00AE1407">
        <w:rPr>
          <w:iCs/>
        </w:rPr>
        <w:lastRenderedPageBreak/>
        <w:t xml:space="preserve">Понуђач у потпуности одговара наручиоцу за извршење обавеза из поступка јавне набавке, </w:t>
      </w:r>
      <w:r w:rsidRPr="00A84007">
        <w:rPr>
          <w:iCs/>
        </w:rPr>
        <w:t>односно извршење уговорних обавеза, без обзира на број подизвођача.</w:t>
      </w:r>
      <w:proofErr w:type="gramEnd"/>
      <w:r w:rsidRPr="00A84007">
        <w:rPr>
          <w:iCs/>
        </w:rPr>
        <w:t xml:space="preserve"> </w:t>
      </w:r>
    </w:p>
    <w:p w14:paraId="48BACD02" w14:textId="77777777" w:rsidR="00A878F3" w:rsidRPr="00AE1407" w:rsidRDefault="008B55B5" w:rsidP="00A878F3">
      <w:pPr>
        <w:jc w:val="both"/>
        <w:rPr>
          <w:iCs/>
        </w:rPr>
      </w:pPr>
      <w:proofErr w:type="gramStart"/>
      <w:r w:rsidRPr="00A84007">
        <w:rPr>
          <w:iCs/>
        </w:rPr>
        <w:t>Наручилац не дозвољава пренос доспелих потраживања директно подизвођачу у смислу члана 80.</w:t>
      </w:r>
      <w:proofErr w:type="gramEnd"/>
      <w:r w:rsidRPr="00A84007">
        <w:rPr>
          <w:iCs/>
        </w:rPr>
        <w:t xml:space="preserve"> </w:t>
      </w:r>
      <w:proofErr w:type="gramStart"/>
      <w:r w:rsidRPr="00A84007">
        <w:rPr>
          <w:iCs/>
        </w:rPr>
        <w:t>став</w:t>
      </w:r>
      <w:proofErr w:type="gramEnd"/>
      <w:r w:rsidRPr="00A84007">
        <w:rPr>
          <w:iCs/>
        </w:rPr>
        <w:t xml:space="preserve"> 9. </w:t>
      </w:r>
      <w:proofErr w:type="gramStart"/>
      <w:r w:rsidRPr="00A84007">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00F825A" w:rsidR="00A878F3" w:rsidRPr="00AE1407" w:rsidRDefault="00A878F3" w:rsidP="00A878F3">
      <w:pPr>
        <w:jc w:val="both"/>
      </w:pPr>
      <w:proofErr w:type="gramStart"/>
      <w:r w:rsidRPr="00A84007">
        <w:rPr>
          <w:rFonts w:eastAsia="TimesNewRomanPSMT"/>
          <w:bCs/>
        </w:rPr>
        <w:t xml:space="preserve">Група понуђача је дужна да достави све доказе о испуњености услова који су наведени у </w:t>
      </w:r>
      <w:r w:rsidRPr="00A84007">
        <w:rPr>
          <w:rFonts w:eastAsia="TimesNewRomanPSMT"/>
          <w:bCs/>
          <w:lang w:val="sr-Cyrl-CS"/>
        </w:rPr>
        <w:t>поглављу</w:t>
      </w:r>
      <w:r w:rsidRPr="00A84007">
        <w:rPr>
          <w:rFonts w:eastAsia="TimesNewRomanPSMT"/>
          <w:bCs/>
        </w:rPr>
        <w:t xml:space="preserve"> </w:t>
      </w:r>
      <w:r w:rsidR="00A84007" w:rsidRPr="00A84007">
        <w:rPr>
          <w:rFonts w:eastAsia="TimesNewRomanPSMT"/>
          <w:bCs/>
        </w:rPr>
        <w:t>3</w:t>
      </w:r>
      <w:r w:rsidR="0084500F" w:rsidRPr="00A84007">
        <w:rPr>
          <w:rFonts w:eastAsia="TimesNewRomanPSMT"/>
          <w:bCs/>
        </w:rPr>
        <w:t>.</w:t>
      </w:r>
      <w:proofErr w:type="gramEnd"/>
      <w:r w:rsidRPr="00A84007">
        <w:rPr>
          <w:rFonts w:eastAsia="TimesNewRomanPSMT"/>
          <w:bCs/>
          <w:lang w:val="ru-RU"/>
        </w:rPr>
        <w:t xml:space="preserve"> </w:t>
      </w:r>
      <w:proofErr w:type="gramStart"/>
      <w:r w:rsidRPr="00A84007">
        <w:rPr>
          <w:rFonts w:eastAsia="TimesNewRomanPSMT"/>
          <w:bCs/>
        </w:rPr>
        <w:t>конкурсне</w:t>
      </w:r>
      <w:proofErr w:type="gramEnd"/>
      <w:r w:rsidRPr="00A8400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24926E95" w:rsidR="00D641A2" w:rsidRPr="002F2D16" w:rsidRDefault="00FC2837" w:rsidP="0068551F">
      <w:pPr>
        <w:jc w:val="both"/>
        <w:rPr>
          <w:noProof/>
          <w:lang w:val="sr-Cyrl-CS"/>
        </w:rPr>
      </w:pPr>
      <w:r w:rsidRPr="002F2D16">
        <w:rPr>
          <w:noProof/>
          <w:lang w:val="sr-Cyrl-CS"/>
        </w:rPr>
        <w:t>Наручилац захтева да рок плаћања буде</w:t>
      </w:r>
      <w:r w:rsidR="002F2D16" w:rsidRPr="002F2D16">
        <w:rPr>
          <w:noProof/>
        </w:rPr>
        <w:t xml:space="preserve"> 90</w:t>
      </w:r>
      <w:r w:rsidRPr="002F2D16">
        <w:rPr>
          <w:noProof/>
          <w:lang w:val="sr-Cyrl-CS"/>
        </w:rPr>
        <w:t xml:space="preserve"> дана, од дана </w:t>
      </w:r>
      <w:r w:rsidR="00D641A2" w:rsidRPr="002F2D16">
        <w:rPr>
          <w:noProof/>
          <w:lang w:val="sr-Cyrl-CS"/>
        </w:rPr>
        <w:t xml:space="preserve">доставе </w:t>
      </w:r>
      <w:r w:rsidR="0084325D" w:rsidRPr="002F2D16">
        <w:rPr>
          <w:noProof/>
          <w:lang w:val="sr-Cyrl-CS"/>
        </w:rPr>
        <w:t xml:space="preserve"> </w:t>
      </w:r>
      <w:r w:rsidR="00D641A2" w:rsidRPr="002F2D16">
        <w:rPr>
          <w:noProof/>
          <w:lang w:val="sr-Cyrl-CS"/>
        </w:rPr>
        <w:t>рачуна.</w:t>
      </w:r>
    </w:p>
    <w:p w14:paraId="1301D5A9" w14:textId="77777777" w:rsidR="0068551F" w:rsidRPr="00C35CDB" w:rsidRDefault="0068551F" w:rsidP="0068551F">
      <w:pPr>
        <w:jc w:val="both"/>
        <w:rPr>
          <w:iCs/>
        </w:rPr>
      </w:pPr>
      <w:proofErr w:type="gramStart"/>
      <w:r w:rsidRPr="00C35CDB">
        <w:rPr>
          <w:iCs/>
        </w:rPr>
        <w:t>Плаћање се врши уплатом на рачун понуђача.</w:t>
      </w:r>
      <w:proofErr w:type="gramEnd"/>
    </w:p>
    <w:p w14:paraId="486E6ADE" w14:textId="77777777" w:rsidR="0068551F" w:rsidRPr="0012461A" w:rsidRDefault="0068551F" w:rsidP="0068551F">
      <w:pPr>
        <w:jc w:val="both"/>
        <w:rPr>
          <w:iCs/>
        </w:rPr>
      </w:pPr>
      <w:proofErr w:type="gramStart"/>
      <w:r w:rsidRPr="0012461A">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03929F5B" w14:textId="532F5C65" w:rsidR="007F6617" w:rsidRPr="0012461A" w:rsidRDefault="007F6617" w:rsidP="007F6617">
      <w:pPr>
        <w:jc w:val="both"/>
        <w:rPr>
          <w:iCs/>
        </w:rPr>
      </w:pPr>
      <w:proofErr w:type="gramStart"/>
      <w:r w:rsidRPr="0012461A">
        <w:rPr>
          <w:iCs/>
        </w:rPr>
        <w:t xml:space="preserve">Рачун </w:t>
      </w:r>
      <w:r w:rsidR="00422F8C" w:rsidRPr="0012461A">
        <w:rPr>
          <w:iCs/>
          <w:lang w:val="sr-Cyrl-RS"/>
        </w:rPr>
        <w:t xml:space="preserve">се </w:t>
      </w:r>
      <w:r w:rsidR="00422F8C" w:rsidRPr="0012461A">
        <w:rPr>
          <w:iCs/>
        </w:rPr>
        <w:t>испоставља</w:t>
      </w:r>
      <w:r w:rsidRPr="0012461A">
        <w:rPr>
          <w:iCs/>
        </w:rPr>
        <w:t xml:space="preserve"> на основу потписаног документа-</w:t>
      </w:r>
      <w:r w:rsidRPr="0012461A">
        <w:rPr>
          <w:iCs/>
          <w:lang w:val="sr-Cyrl-RS"/>
        </w:rPr>
        <w:t>отпремнице</w:t>
      </w:r>
      <w:r w:rsidR="00227EA6">
        <w:rPr>
          <w:iCs/>
          <w:lang w:val="sr-Cyrl-RS"/>
        </w:rPr>
        <w:t>/записника о примопре</w:t>
      </w:r>
      <w:r w:rsidR="00970F82" w:rsidRPr="0012461A">
        <w:rPr>
          <w:iCs/>
          <w:lang w:val="sr-Cyrl-RS"/>
        </w:rPr>
        <w:t>даји</w:t>
      </w:r>
      <w:r w:rsidRPr="0012461A">
        <w:rPr>
          <w:iCs/>
          <w:lang w:val="sr-Cyrl-RS"/>
        </w:rPr>
        <w:t>,</w:t>
      </w:r>
      <w:r w:rsidRPr="0012461A">
        <w:rPr>
          <w:iCs/>
        </w:rPr>
        <w:t xml:space="preserve"> од стране овлашћеног лица </w:t>
      </w:r>
      <w:r w:rsidRPr="0012461A">
        <w:rPr>
          <w:bCs/>
          <w:noProof/>
        </w:rPr>
        <w:t>за техничк</w:t>
      </w:r>
      <w:r w:rsidRPr="0012461A">
        <w:rPr>
          <w:bCs/>
          <w:noProof/>
          <w:lang w:val="sr-Cyrl-RS"/>
        </w:rPr>
        <w:t xml:space="preserve">у </w:t>
      </w:r>
      <w:r w:rsidRPr="0012461A">
        <w:rPr>
          <w:bCs/>
          <w:noProof/>
        </w:rPr>
        <w:t>реализациј</w:t>
      </w:r>
      <w:r w:rsidRPr="0012461A">
        <w:rPr>
          <w:bCs/>
          <w:noProof/>
          <w:lang w:val="sr-Cyrl-RS"/>
        </w:rPr>
        <w:t xml:space="preserve">у </w:t>
      </w:r>
      <w:r w:rsidRPr="0012461A">
        <w:rPr>
          <w:iCs/>
          <w:lang w:val="sr-Cyrl-RS"/>
        </w:rPr>
        <w:t>уговора</w:t>
      </w:r>
      <w:r w:rsidRPr="0012461A">
        <w:rPr>
          <w:iCs/>
        </w:rPr>
        <w:t xml:space="preserve"> којим се верификује квалитет испору</w:t>
      </w:r>
      <w:r w:rsidRPr="0012461A">
        <w:rPr>
          <w:iCs/>
          <w:lang w:val="sr-Cyrl-RS"/>
        </w:rPr>
        <w:t>чених добара.</w:t>
      </w:r>
      <w:proofErr w:type="gramEnd"/>
      <w:r w:rsidRPr="0012461A">
        <w:rPr>
          <w:iCs/>
        </w:rPr>
        <w:t xml:space="preserve"> </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706B73B9" w14:textId="33D19FE4" w:rsidR="007B4B72" w:rsidRPr="007B4B72" w:rsidRDefault="002A52DF" w:rsidP="00405465">
      <w:pPr>
        <w:jc w:val="both"/>
        <w:rPr>
          <w:iCs/>
        </w:rPr>
      </w:pPr>
      <w:proofErr w:type="gramStart"/>
      <w:r w:rsidRPr="00405465">
        <w:rPr>
          <w:iCs/>
        </w:rPr>
        <w:t xml:space="preserve">Наручилац захтева да гарантни рок </w:t>
      </w:r>
      <w:r w:rsidR="00405465" w:rsidRPr="00405465">
        <w:rPr>
          <w:iCs/>
          <w:lang w:val="sr-Cyrl-RS"/>
        </w:rPr>
        <w:t>на добра буде 24 месеца од дана испоруке</w:t>
      </w:r>
      <w:r w:rsidR="007B4B72" w:rsidRPr="00405465">
        <w:rPr>
          <w:iCs/>
        </w:rPr>
        <w:t>.</w:t>
      </w:r>
      <w:proofErr w:type="gramEnd"/>
    </w:p>
    <w:p w14:paraId="0AC37B85" w14:textId="77777777" w:rsidR="0068551F" w:rsidRPr="002E1A33" w:rsidRDefault="0068551F" w:rsidP="0068551F">
      <w:pPr>
        <w:jc w:val="both"/>
        <w:rPr>
          <w:iCs/>
          <w:highlight w:val="yellow"/>
        </w:rPr>
      </w:pPr>
    </w:p>
    <w:p w14:paraId="086656B7" w14:textId="77777777" w:rsidR="0068551F" w:rsidRPr="002F2D16" w:rsidRDefault="0068551F" w:rsidP="00BD619D">
      <w:pPr>
        <w:pStyle w:val="ListParagraph"/>
        <w:numPr>
          <w:ilvl w:val="1"/>
          <w:numId w:val="12"/>
        </w:numPr>
        <w:rPr>
          <w:b/>
          <w:u w:val="single"/>
        </w:rPr>
      </w:pPr>
      <w:r w:rsidRPr="002F2D16">
        <w:rPr>
          <w:b/>
          <w:u w:val="single"/>
        </w:rPr>
        <w:t>Захтев у погледу рока (испоруке добара, извршења услуге, извођења радова)</w:t>
      </w:r>
    </w:p>
    <w:p w14:paraId="59196333" w14:textId="7BC9B8A8" w:rsidR="0068551F" w:rsidRPr="002F2D16" w:rsidRDefault="0068551F" w:rsidP="0068551F">
      <w:pPr>
        <w:jc w:val="both"/>
        <w:rPr>
          <w:b/>
          <w:iCs/>
          <w:lang w:val="sr-Cyrl-RS"/>
        </w:rPr>
      </w:pPr>
      <w:r w:rsidRPr="002F2D16">
        <w:rPr>
          <w:bCs/>
          <w:lang w:val="sr-Latn-CS"/>
        </w:rPr>
        <w:t>Наручилац захтева да рок</w:t>
      </w:r>
      <w:r w:rsidR="002F2D16" w:rsidRPr="002F2D16">
        <w:rPr>
          <w:bCs/>
          <w:lang w:val="sr-Latn-CS"/>
        </w:rPr>
        <w:t xml:space="preserve"> </w:t>
      </w:r>
      <w:r w:rsidR="002F2D16" w:rsidRPr="002F2D16">
        <w:rPr>
          <w:bCs/>
          <w:lang w:val="sr-Cyrl-RS"/>
        </w:rPr>
        <w:t>извршења буде максимално 45 дана од дана закључења уговора.</w:t>
      </w:r>
    </w:p>
    <w:p w14:paraId="12B1415D" w14:textId="77777777" w:rsidR="00EA33FC" w:rsidRPr="0012461A" w:rsidRDefault="00EA33FC" w:rsidP="00EA33FC">
      <w:pPr>
        <w:jc w:val="both"/>
        <w:rPr>
          <w:bCs/>
          <w:lang w:val="sr-Latn-CS"/>
        </w:rPr>
      </w:pPr>
      <w:r w:rsidRPr="0012461A">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C2049E0" w14:textId="77777777" w:rsidR="00193469" w:rsidRPr="00193469" w:rsidRDefault="00193469" w:rsidP="00193469">
      <w:pPr>
        <w:jc w:val="both"/>
        <w:rPr>
          <w:bCs/>
          <w:highlight w:val="yellow"/>
          <w:lang w:val="sr-Latn-CS"/>
        </w:rPr>
      </w:pPr>
    </w:p>
    <w:p w14:paraId="2DBF0545" w14:textId="77777777" w:rsidR="00193469" w:rsidRPr="00C84078" w:rsidRDefault="00193469" w:rsidP="00193469">
      <w:pPr>
        <w:jc w:val="both"/>
        <w:rPr>
          <w:bCs/>
          <w:lang w:val="sr-Latn-CS"/>
        </w:rPr>
      </w:pPr>
      <w:r w:rsidRPr="0012461A">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12461A" w:rsidRDefault="0068551F" w:rsidP="00BD619D">
      <w:pPr>
        <w:pStyle w:val="ListParagraph"/>
        <w:numPr>
          <w:ilvl w:val="1"/>
          <w:numId w:val="12"/>
        </w:numPr>
        <w:rPr>
          <w:b/>
          <w:u w:val="single"/>
        </w:rPr>
      </w:pPr>
      <w:r w:rsidRPr="0012461A">
        <w:rPr>
          <w:b/>
          <w:u w:val="single"/>
        </w:rPr>
        <w:t>Захтев у погледу рока важења понуде</w:t>
      </w:r>
    </w:p>
    <w:p w14:paraId="2FDECA1F" w14:textId="77777777" w:rsidR="002A52DF" w:rsidRPr="0012461A" w:rsidRDefault="002A52DF" w:rsidP="002A52DF">
      <w:pPr>
        <w:jc w:val="both"/>
        <w:rPr>
          <w:iCs/>
        </w:rPr>
      </w:pPr>
      <w:proofErr w:type="gramStart"/>
      <w:r w:rsidRPr="0012461A">
        <w:rPr>
          <w:iCs/>
        </w:rPr>
        <w:lastRenderedPageBreak/>
        <w:t xml:space="preserve">Наручилац захтева </w:t>
      </w:r>
      <w:r w:rsidRPr="0012461A">
        <w:rPr>
          <w:iCs/>
          <w:lang w:val="sr-Cyrl-RS"/>
        </w:rPr>
        <w:t>да р</w:t>
      </w:r>
      <w:r w:rsidRPr="0012461A">
        <w:rPr>
          <w:iCs/>
        </w:rPr>
        <w:t xml:space="preserve">ок важења понуде </w:t>
      </w:r>
      <w:r w:rsidRPr="0012461A">
        <w:rPr>
          <w:iCs/>
          <w:lang w:val="sr-Cyrl-RS"/>
        </w:rPr>
        <w:t>буде најмање</w:t>
      </w:r>
      <w:r w:rsidRPr="0012461A">
        <w:rPr>
          <w:iCs/>
        </w:rPr>
        <w:t xml:space="preserve"> 60 дана од дана отварања понуда.</w:t>
      </w:r>
      <w:proofErr w:type="gramEnd"/>
    </w:p>
    <w:p w14:paraId="10FCE1A1" w14:textId="77777777" w:rsidR="002A52DF" w:rsidRPr="0012461A" w:rsidRDefault="002A52DF" w:rsidP="002A52DF">
      <w:pPr>
        <w:jc w:val="both"/>
        <w:rPr>
          <w:iCs/>
        </w:rPr>
      </w:pPr>
      <w:proofErr w:type="gramStart"/>
      <w:r w:rsidRPr="0012461A">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12461A">
        <w:rPr>
          <w:iCs/>
        </w:rPr>
        <w:t>Понуђач који прихвати захтев за продужење рока важења понуде на може мењати понуду.</w:t>
      </w:r>
      <w:proofErr w:type="gramEnd"/>
    </w:p>
    <w:p w14:paraId="1141A227" w14:textId="77777777" w:rsidR="00F1353B" w:rsidRDefault="00F1353B" w:rsidP="00A878F3">
      <w:pPr>
        <w:jc w:val="both"/>
        <w:rPr>
          <w:iC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5D400A75" w:rsidR="006E6A7C" w:rsidRPr="004B68B3" w:rsidRDefault="006E6A7C" w:rsidP="007D5B55">
      <w:pPr>
        <w:jc w:val="both"/>
        <w:rPr>
          <w:noProof/>
        </w:rPr>
      </w:pPr>
      <w:r w:rsidRPr="004B68B3">
        <w:rPr>
          <w:noProof/>
        </w:rPr>
        <w:t>Понуђач који је изабран као најповољнији је дужан да, приликом потписивања уговора, достави:</w:t>
      </w:r>
    </w:p>
    <w:p w14:paraId="4E71B1CA" w14:textId="5B5FD686" w:rsidR="006E6A7C" w:rsidRPr="004B68B3" w:rsidRDefault="006E6A7C" w:rsidP="00095073">
      <w:pPr>
        <w:pStyle w:val="ListParagraph"/>
        <w:numPr>
          <w:ilvl w:val="0"/>
          <w:numId w:val="9"/>
        </w:numPr>
        <w:jc w:val="both"/>
        <w:rPr>
          <w:noProof/>
        </w:rPr>
      </w:pPr>
      <w:r w:rsidRPr="004B68B3">
        <w:rPr>
          <w:b/>
        </w:rPr>
        <w:t>регистровану бланко меницу и менично овлашћење</w:t>
      </w:r>
      <w:r w:rsidRPr="004B68B3">
        <w:rPr>
          <w:b/>
          <w:noProof/>
        </w:rPr>
        <w:t xml:space="preserve"> за извршење уговорне обавезе</w:t>
      </w:r>
      <w:r w:rsidRPr="004B68B3">
        <w:rPr>
          <w:noProof/>
        </w:rPr>
        <w:t xml:space="preserve">, </w:t>
      </w:r>
      <w:r w:rsidR="00144E77" w:rsidRPr="004B68B3">
        <w:rPr>
          <w:noProof/>
        </w:rPr>
        <w:t>попуњено</w:t>
      </w:r>
      <w:r w:rsidRPr="004B68B3">
        <w:rPr>
          <w:noProof/>
        </w:rPr>
        <w:t xml:space="preserve"> на износ од 10% од укупне вредности уговора</w:t>
      </w:r>
      <w:r w:rsidR="001C4F8E" w:rsidRPr="004B68B3">
        <w:rPr>
          <w:noProof/>
          <w:lang w:val="sr-Cyrl-RS"/>
        </w:rPr>
        <w:t xml:space="preserve"> без ПДВ-а</w:t>
      </w:r>
      <w:r w:rsidRPr="004B68B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4B68B3" w:rsidRDefault="006E6A7C" w:rsidP="006E6A7C">
      <w:pPr>
        <w:pStyle w:val="ListParagraph"/>
        <w:numPr>
          <w:ilvl w:val="0"/>
          <w:numId w:val="9"/>
        </w:numPr>
        <w:jc w:val="both"/>
        <w:rPr>
          <w:noProof/>
        </w:rPr>
      </w:pPr>
      <w:r w:rsidRPr="004B68B3">
        <w:rPr>
          <w:b/>
        </w:rPr>
        <w:t>регистровану бланко меницу и менично овлашћење</w:t>
      </w:r>
      <w:r w:rsidRPr="004B68B3">
        <w:rPr>
          <w:b/>
          <w:noProof/>
        </w:rPr>
        <w:t xml:space="preserve"> за отклањање недостатака у гарантном року</w:t>
      </w:r>
      <w:r w:rsidRPr="004B68B3">
        <w:rPr>
          <w:noProof/>
        </w:rPr>
        <w:t>,</w:t>
      </w:r>
      <w:r w:rsidR="00095073" w:rsidRPr="004B68B3">
        <w:rPr>
          <w:noProof/>
          <w:lang w:val="sr-Cyrl-RS"/>
        </w:rPr>
        <w:t xml:space="preserve"> </w:t>
      </w:r>
      <w:r w:rsidR="00144E77" w:rsidRPr="004B68B3">
        <w:rPr>
          <w:noProof/>
        </w:rPr>
        <w:t>попуњено</w:t>
      </w:r>
      <w:r w:rsidRPr="004B68B3">
        <w:rPr>
          <w:noProof/>
        </w:rPr>
        <w:t xml:space="preserve"> на износ од 10% од укупне вредности </w:t>
      </w:r>
      <w:r w:rsidR="001C4F8E" w:rsidRPr="004B68B3">
        <w:rPr>
          <w:noProof/>
        </w:rPr>
        <w:t>у</w:t>
      </w:r>
      <w:r w:rsidRPr="004B68B3">
        <w:rPr>
          <w:noProof/>
        </w:rPr>
        <w:t>говора</w:t>
      </w:r>
      <w:r w:rsidR="001C4F8E" w:rsidRPr="004B68B3">
        <w:rPr>
          <w:noProof/>
          <w:lang w:val="sr-Cyrl-RS"/>
        </w:rPr>
        <w:t xml:space="preserve"> без ПДВ-а</w:t>
      </w:r>
      <w:r w:rsidR="00144E77" w:rsidRPr="004B68B3">
        <w:rPr>
          <w:noProof/>
          <w:lang w:val="sr-Cyrl-RS"/>
        </w:rPr>
        <w:t>,</w:t>
      </w:r>
      <w:r w:rsidRPr="004B68B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4B68B3" w:rsidRDefault="009F1D17" w:rsidP="009F1D17">
      <w:pPr>
        <w:jc w:val="both"/>
        <w:rPr>
          <w:noProof/>
        </w:rPr>
      </w:pPr>
    </w:p>
    <w:p w14:paraId="1EB70C8D" w14:textId="4BE38924" w:rsidR="006E6A7C" w:rsidRPr="004B68B3" w:rsidRDefault="009E2746" w:rsidP="00BF2948">
      <w:pPr>
        <w:jc w:val="both"/>
        <w:rPr>
          <w:rFonts w:eastAsia="TimesNewRomanPSMT"/>
          <w:bCs/>
          <w:iCs/>
          <w:lang w:val="sr-Cyrl-CS"/>
        </w:rPr>
      </w:pPr>
      <w:r w:rsidRPr="004B68B3">
        <w:rPr>
          <w:rFonts w:eastAsia="TimesNewRomanPSMT"/>
          <w:bCs/>
          <w:iCs/>
          <w:lang w:val="sr-Cyrl-CS"/>
        </w:rPr>
        <w:t xml:space="preserve">Меница мора бити </w:t>
      </w:r>
      <w:r w:rsidRPr="004B68B3">
        <w:rPr>
          <w:rFonts w:eastAsia="TimesNewRomanPSMT"/>
          <w:b/>
          <w:bCs/>
          <w:iCs/>
          <w:lang w:val="sr-Cyrl-CS"/>
        </w:rPr>
        <w:t>оверена печатом и потписана</w:t>
      </w:r>
      <w:r w:rsidRPr="004B68B3">
        <w:rPr>
          <w:rFonts w:eastAsia="TimesNewRomanPSMT"/>
          <w:bCs/>
          <w:iCs/>
          <w:lang w:val="sr-Cyrl-CS"/>
        </w:rPr>
        <w:t xml:space="preserve"> од стране лица овлашћеног за заступање, а уз исту мора бити достављено попуњено и оверено </w:t>
      </w:r>
      <w:r w:rsidRPr="004B68B3">
        <w:rPr>
          <w:rFonts w:eastAsia="TimesNewRomanPSMT"/>
          <w:b/>
          <w:bCs/>
          <w:iCs/>
          <w:lang w:val="sr-Cyrl-CS"/>
        </w:rPr>
        <w:t>менично овлашћење – писмо</w:t>
      </w:r>
      <w:r w:rsidRPr="004B68B3">
        <w:rPr>
          <w:rFonts w:eastAsia="TimesNewRomanPSMT"/>
          <w:bCs/>
          <w:iCs/>
          <w:lang w:val="sr-Cyrl-CS"/>
        </w:rPr>
        <w:t xml:space="preserve">, са назначеним износом, </w:t>
      </w:r>
      <w:r w:rsidRPr="004B68B3">
        <w:rPr>
          <w:rFonts w:eastAsia="TimesNewRomanPSMT"/>
          <w:b/>
          <w:bCs/>
          <w:iCs/>
          <w:lang w:val="sr-Cyrl-CS"/>
        </w:rPr>
        <w:t>копија картона депонованих потписа</w:t>
      </w:r>
      <w:r w:rsidRPr="004B68B3">
        <w:rPr>
          <w:rFonts w:eastAsia="TimesNewRomanPSMT"/>
          <w:bCs/>
          <w:iCs/>
          <w:lang w:val="sr-Cyrl-CS"/>
        </w:rPr>
        <w:t xml:space="preserve"> који је издат од стране пословне банке коју понуђач наводи у меничном овлашћењу – писму и </w:t>
      </w:r>
      <w:r w:rsidRPr="004B68B3">
        <w:rPr>
          <w:rFonts w:eastAsia="TimesNewRomanPSMT"/>
          <w:b/>
          <w:bCs/>
          <w:iCs/>
          <w:lang w:val="sr-Cyrl-CS"/>
        </w:rPr>
        <w:t>образац овере потписа лица овлашћених за заступање  - ОП образац</w:t>
      </w:r>
      <w:r w:rsidRPr="004B68B3">
        <w:rPr>
          <w:rFonts w:eastAsia="TimesNewRomanPSMT"/>
          <w:bCs/>
          <w:iCs/>
          <w:lang w:val="sr-Cyrl-CS"/>
        </w:rPr>
        <w:t>.</w:t>
      </w:r>
    </w:p>
    <w:p w14:paraId="6F694381" w14:textId="77777777" w:rsidR="006E6A7C" w:rsidRDefault="006E6A7C" w:rsidP="006E6A7C">
      <w:pPr>
        <w:jc w:val="both"/>
        <w:rPr>
          <w:noProof/>
        </w:rPr>
      </w:pPr>
      <w:r w:rsidRPr="004B68B3">
        <w:rPr>
          <w:noProof/>
        </w:rPr>
        <w:t xml:space="preserve">Понуђач је дужан да достави и </w:t>
      </w:r>
      <w:r w:rsidRPr="004B68B3">
        <w:rPr>
          <w:b/>
          <w:noProof/>
        </w:rPr>
        <w:t xml:space="preserve">копију извода из Регистра </w:t>
      </w:r>
      <w:r w:rsidRPr="004B68B3">
        <w:rPr>
          <w:noProof/>
        </w:rPr>
        <w:t xml:space="preserve"> </w:t>
      </w:r>
      <w:r w:rsidRPr="004B68B3">
        <w:rPr>
          <w:b/>
          <w:noProof/>
        </w:rPr>
        <w:t>меница и овлашћења</w:t>
      </w:r>
      <w:r w:rsidRPr="004B68B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Default="00BF2948" w:rsidP="006E6A7C">
      <w:pPr>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54235738" w14:textId="1F6D9519" w:rsidR="00B17BE5" w:rsidRDefault="006E6A7C" w:rsidP="004B68B3">
      <w:pPr>
        <w:jc w:val="both"/>
        <w:rPr>
          <w:sz w:val="22"/>
          <w:szCs w:val="22"/>
          <w:highlight w:val="yellow"/>
          <w:lang w:val="sr-Cyrl-CS"/>
        </w:rPr>
      </w:pPr>
      <w:proofErr w:type="gramStart"/>
      <w:r w:rsidRPr="002C4BE3">
        <w:t>Средство обезбеђења не може се вратити понуђачу пре истека рока трајања.</w:t>
      </w:r>
      <w:proofErr w:type="gramEnd"/>
      <w:r w:rsidR="00B17BE5">
        <w:rPr>
          <w:sz w:val="22"/>
          <w:szCs w:val="22"/>
          <w:highlight w:val="yellow"/>
          <w:lang w:val="sr-Cyrl-CS"/>
        </w:rPr>
        <w:br w:type="page"/>
      </w:r>
    </w:p>
    <w:p w14:paraId="4AA1E191" w14:textId="1F928C76" w:rsidR="00915894" w:rsidRPr="004B68B3" w:rsidRDefault="00915894" w:rsidP="003E1502">
      <w:pPr>
        <w:ind w:firstLine="720"/>
        <w:jc w:val="both"/>
        <w:rPr>
          <w:sz w:val="22"/>
          <w:szCs w:val="22"/>
          <w:lang w:val="sr-Cyrl-CS"/>
        </w:rPr>
      </w:pPr>
      <w:r w:rsidRPr="004B68B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4B68B3"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4B68B3" w14:paraId="40C91762" w14:textId="77777777" w:rsidTr="004B0A93">
        <w:tc>
          <w:tcPr>
            <w:tcW w:w="1548" w:type="dxa"/>
            <w:shd w:val="clear" w:color="auto" w:fill="auto"/>
          </w:tcPr>
          <w:p w14:paraId="45054636" w14:textId="77777777" w:rsidR="00915894" w:rsidRPr="004B68B3" w:rsidRDefault="00915894" w:rsidP="004B0A93">
            <w:pPr>
              <w:rPr>
                <w:b/>
                <w:sz w:val="22"/>
                <w:szCs w:val="22"/>
                <w:lang w:val="sr-Cyrl-CS"/>
              </w:rPr>
            </w:pPr>
            <w:r w:rsidRPr="004B68B3">
              <w:rPr>
                <w:b/>
                <w:sz w:val="22"/>
                <w:szCs w:val="22"/>
                <w:lang w:val="sr-Cyrl-CS"/>
              </w:rPr>
              <w:t>ДУЖНИК:</w:t>
            </w:r>
          </w:p>
        </w:tc>
        <w:tc>
          <w:tcPr>
            <w:tcW w:w="8100" w:type="dxa"/>
            <w:shd w:val="clear" w:color="auto" w:fill="auto"/>
          </w:tcPr>
          <w:p w14:paraId="76636081" w14:textId="77777777" w:rsidR="00915894" w:rsidRPr="004B68B3" w:rsidRDefault="00915894" w:rsidP="004B0A93">
            <w:pPr>
              <w:rPr>
                <w:b/>
                <w:sz w:val="22"/>
                <w:szCs w:val="22"/>
                <w:lang w:val="sr-Cyrl-CS"/>
              </w:rPr>
            </w:pPr>
            <w:r w:rsidRPr="004B68B3">
              <w:rPr>
                <w:b/>
                <w:sz w:val="22"/>
                <w:szCs w:val="22"/>
                <w:lang w:val="sr-Cyrl-CS"/>
              </w:rPr>
              <w:t>Пун назив и седиште:__________________________________________________</w:t>
            </w:r>
          </w:p>
          <w:p w14:paraId="5D7A1B5D" w14:textId="77777777" w:rsidR="00915894" w:rsidRPr="004B68B3" w:rsidRDefault="00915894" w:rsidP="004B0A93">
            <w:pPr>
              <w:rPr>
                <w:b/>
                <w:sz w:val="22"/>
                <w:szCs w:val="22"/>
                <w:lang w:val="sr-Cyrl-CS"/>
              </w:rPr>
            </w:pPr>
            <w:r w:rsidRPr="004B68B3">
              <w:rPr>
                <w:b/>
                <w:sz w:val="22"/>
                <w:szCs w:val="22"/>
                <w:lang w:val="sr-Cyrl-CS"/>
              </w:rPr>
              <w:t>ПИБ</w:t>
            </w:r>
            <w:r w:rsidRPr="004B68B3">
              <w:rPr>
                <w:b/>
                <w:sz w:val="22"/>
                <w:szCs w:val="22"/>
                <w:lang w:val="sr-Latn-CS"/>
              </w:rPr>
              <w:t>:</w:t>
            </w:r>
            <w:r w:rsidRPr="004B68B3">
              <w:rPr>
                <w:b/>
                <w:sz w:val="22"/>
                <w:szCs w:val="22"/>
                <w:lang w:val="sr-Cyrl-CS"/>
              </w:rPr>
              <w:t xml:space="preserve"> </w:t>
            </w:r>
            <w:r w:rsidRPr="004B68B3">
              <w:rPr>
                <w:b/>
                <w:sz w:val="22"/>
                <w:szCs w:val="22"/>
                <w:lang w:val="sr-Latn-CS"/>
              </w:rPr>
              <w:t>_________________</w:t>
            </w:r>
            <w:r w:rsidRPr="004B68B3">
              <w:rPr>
                <w:b/>
                <w:sz w:val="22"/>
                <w:szCs w:val="22"/>
                <w:lang w:val="sr-Cyrl-CS"/>
              </w:rPr>
              <w:t>______  Матични број:___________________________</w:t>
            </w:r>
          </w:p>
          <w:p w14:paraId="3078AB35" w14:textId="77777777" w:rsidR="00915894" w:rsidRPr="004B68B3" w:rsidRDefault="00915894" w:rsidP="004B0A93">
            <w:pPr>
              <w:rPr>
                <w:b/>
                <w:sz w:val="22"/>
                <w:szCs w:val="22"/>
                <w:lang w:val="sr-Cyrl-CS"/>
              </w:rPr>
            </w:pPr>
            <w:r w:rsidRPr="004B68B3">
              <w:rPr>
                <w:b/>
                <w:sz w:val="22"/>
                <w:szCs w:val="22"/>
                <w:lang w:val="sr-Cyrl-CS"/>
              </w:rPr>
              <w:t>Текући рачун:____________________код: _____________________(назив банке),</w:t>
            </w:r>
          </w:p>
          <w:p w14:paraId="204CE3BA" w14:textId="77777777" w:rsidR="00915894" w:rsidRPr="004B68B3" w:rsidRDefault="00915894" w:rsidP="004B0A93">
            <w:pPr>
              <w:rPr>
                <w:b/>
                <w:sz w:val="22"/>
                <w:szCs w:val="22"/>
                <w:lang w:val="sr-Cyrl-CS"/>
              </w:rPr>
            </w:pPr>
          </w:p>
        </w:tc>
      </w:tr>
      <w:tr w:rsidR="00915894" w:rsidRPr="004B68B3" w14:paraId="4CE79200" w14:textId="77777777" w:rsidTr="004B0A93">
        <w:tc>
          <w:tcPr>
            <w:tcW w:w="9648" w:type="dxa"/>
            <w:gridSpan w:val="2"/>
            <w:shd w:val="clear" w:color="auto" w:fill="auto"/>
          </w:tcPr>
          <w:p w14:paraId="0801ECD6" w14:textId="77777777" w:rsidR="00915894" w:rsidRPr="004B68B3" w:rsidRDefault="00915894" w:rsidP="004B0A93">
            <w:pPr>
              <w:jc w:val="center"/>
              <w:rPr>
                <w:b/>
                <w:sz w:val="22"/>
                <w:szCs w:val="22"/>
                <w:lang w:val="sr-Cyrl-CS"/>
              </w:rPr>
            </w:pPr>
            <w:r w:rsidRPr="004B68B3">
              <w:rPr>
                <w:b/>
                <w:sz w:val="22"/>
                <w:szCs w:val="22"/>
                <w:lang w:val="sr-Cyrl-CS"/>
              </w:rPr>
              <w:t>И з д а ј е</w:t>
            </w:r>
          </w:p>
        </w:tc>
      </w:tr>
    </w:tbl>
    <w:p w14:paraId="2064015A" w14:textId="77777777" w:rsidR="00915894" w:rsidRPr="004B68B3" w:rsidRDefault="00915894" w:rsidP="00915894">
      <w:pPr>
        <w:rPr>
          <w:b/>
          <w:sz w:val="22"/>
          <w:szCs w:val="22"/>
          <w:lang w:val="sr-Cyrl-CS"/>
        </w:rPr>
      </w:pPr>
    </w:p>
    <w:p w14:paraId="3794AF30" w14:textId="77777777" w:rsidR="00915894" w:rsidRPr="004B68B3" w:rsidRDefault="00915894" w:rsidP="00915894">
      <w:pPr>
        <w:jc w:val="center"/>
        <w:rPr>
          <w:b/>
          <w:sz w:val="28"/>
          <w:szCs w:val="28"/>
          <w:lang w:val="sr-Cyrl-CS"/>
        </w:rPr>
      </w:pPr>
      <w:r w:rsidRPr="004B68B3">
        <w:rPr>
          <w:b/>
          <w:sz w:val="28"/>
          <w:szCs w:val="28"/>
          <w:lang w:val="sr-Cyrl-CS"/>
        </w:rPr>
        <w:t>МЕНИЧНО ПИСМО – ОВЛАШЋЕЊЕ</w:t>
      </w:r>
    </w:p>
    <w:p w14:paraId="5E11A7F1" w14:textId="77777777" w:rsidR="00915894" w:rsidRPr="004B68B3" w:rsidRDefault="00915894" w:rsidP="00915894">
      <w:pPr>
        <w:jc w:val="center"/>
        <w:rPr>
          <w:b/>
          <w:sz w:val="22"/>
          <w:szCs w:val="22"/>
          <w:lang w:val="sr-Cyrl-CS"/>
        </w:rPr>
      </w:pPr>
      <w:r w:rsidRPr="004B68B3">
        <w:rPr>
          <w:b/>
          <w:sz w:val="22"/>
          <w:szCs w:val="22"/>
          <w:lang w:val="sr-Cyrl-CS"/>
        </w:rPr>
        <w:t>ЗА КОРИСНИКА БЛАНКО СОЛО МЕНИЦЕ</w:t>
      </w:r>
    </w:p>
    <w:p w14:paraId="6664AAC8" w14:textId="77777777" w:rsidR="00915894" w:rsidRPr="004B68B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B68B3" w14:paraId="49734CC2" w14:textId="77777777" w:rsidTr="000B6016">
        <w:tc>
          <w:tcPr>
            <w:tcW w:w="1587" w:type="dxa"/>
            <w:shd w:val="clear" w:color="auto" w:fill="auto"/>
          </w:tcPr>
          <w:p w14:paraId="3EF89984" w14:textId="77777777" w:rsidR="00915894" w:rsidRPr="004B68B3" w:rsidRDefault="00915894" w:rsidP="004B0A93">
            <w:pPr>
              <w:rPr>
                <w:b/>
                <w:sz w:val="22"/>
                <w:szCs w:val="22"/>
                <w:lang w:val="sr-Cyrl-CS"/>
              </w:rPr>
            </w:pPr>
            <w:r w:rsidRPr="004B68B3">
              <w:rPr>
                <w:b/>
                <w:sz w:val="22"/>
                <w:szCs w:val="22"/>
                <w:lang w:val="sr-Cyrl-CS"/>
              </w:rPr>
              <w:t>КОРИСНИК:</w:t>
            </w:r>
          </w:p>
          <w:p w14:paraId="62263524" w14:textId="77777777" w:rsidR="00915894" w:rsidRPr="004B68B3" w:rsidRDefault="00915894" w:rsidP="004B0A93">
            <w:pPr>
              <w:rPr>
                <w:b/>
                <w:sz w:val="22"/>
                <w:szCs w:val="22"/>
                <w:lang w:val="sr-Cyrl-CS"/>
              </w:rPr>
            </w:pPr>
            <w:r w:rsidRPr="004B68B3">
              <w:rPr>
                <w:b/>
                <w:sz w:val="22"/>
                <w:szCs w:val="22"/>
                <w:lang w:val="sr-Cyrl-CS"/>
              </w:rPr>
              <w:t>(поверилац)</w:t>
            </w:r>
          </w:p>
        </w:tc>
        <w:tc>
          <w:tcPr>
            <w:tcW w:w="7699" w:type="dxa"/>
            <w:shd w:val="clear" w:color="auto" w:fill="auto"/>
          </w:tcPr>
          <w:p w14:paraId="6ED19E43" w14:textId="77777777" w:rsidR="00915894" w:rsidRPr="004B68B3" w:rsidRDefault="00915894" w:rsidP="004B0A93">
            <w:pPr>
              <w:jc w:val="both"/>
              <w:rPr>
                <w:sz w:val="22"/>
                <w:szCs w:val="22"/>
                <w:lang w:val="sr-Cyrl-CS"/>
              </w:rPr>
            </w:pPr>
            <w:r w:rsidRPr="004B68B3">
              <w:rPr>
                <w:b/>
                <w:sz w:val="22"/>
                <w:szCs w:val="22"/>
                <w:lang w:val="sr-Cyrl-CS"/>
              </w:rPr>
              <w:t>Пун назив и седиште:</w:t>
            </w:r>
            <w:r w:rsidRPr="004B68B3">
              <w:rPr>
                <w:sz w:val="22"/>
                <w:szCs w:val="22"/>
              </w:rPr>
              <w:t xml:space="preserve"> </w:t>
            </w:r>
            <w:r w:rsidRPr="004B68B3">
              <w:rPr>
                <w:sz w:val="22"/>
                <w:szCs w:val="22"/>
                <w:lang w:val="sr-Cyrl-CS"/>
              </w:rPr>
              <w:t>КЛИНИЧКИ ЦЕНТАР ВОЈВОДИНЕ, ул. Хајдук Вељкова бр. 1, Нови Сад</w:t>
            </w:r>
          </w:p>
          <w:p w14:paraId="7AB157AA" w14:textId="77777777" w:rsidR="00915894" w:rsidRPr="004B68B3" w:rsidRDefault="00915894" w:rsidP="004B0A93">
            <w:pPr>
              <w:jc w:val="both"/>
              <w:rPr>
                <w:b/>
                <w:sz w:val="22"/>
                <w:szCs w:val="22"/>
                <w:lang w:val="sr-Cyrl-CS"/>
              </w:rPr>
            </w:pPr>
            <w:r w:rsidRPr="004B68B3">
              <w:rPr>
                <w:b/>
                <w:sz w:val="22"/>
                <w:szCs w:val="22"/>
                <w:lang w:val="sr-Cyrl-CS"/>
              </w:rPr>
              <w:t>ПИБ</w:t>
            </w:r>
            <w:r w:rsidRPr="004B68B3">
              <w:rPr>
                <w:b/>
                <w:sz w:val="22"/>
                <w:szCs w:val="22"/>
                <w:lang w:val="sr-Latn-CS"/>
              </w:rPr>
              <w:t>:</w:t>
            </w:r>
            <w:r w:rsidRPr="004B68B3">
              <w:rPr>
                <w:b/>
                <w:sz w:val="22"/>
                <w:szCs w:val="22"/>
                <w:lang w:val="sr-Cyrl-CS"/>
              </w:rPr>
              <w:t xml:space="preserve"> </w:t>
            </w:r>
            <w:r w:rsidRPr="004B68B3">
              <w:rPr>
                <w:sz w:val="22"/>
                <w:szCs w:val="22"/>
                <w:lang w:val="sr-Latn-CS"/>
              </w:rPr>
              <w:t>101696893</w:t>
            </w:r>
            <w:r w:rsidRPr="004B68B3">
              <w:rPr>
                <w:b/>
                <w:sz w:val="22"/>
                <w:szCs w:val="22"/>
                <w:lang w:val="sr-Cyrl-CS"/>
              </w:rPr>
              <w:t xml:space="preserve">  Матични број:</w:t>
            </w:r>
            <w:r w:rsidRPr="004B68B3">
              <w:rPr>
                <w:sz w:val="22"/>
                <w:szCs w:val="22"/>
              </w:rPr>
              <w:t xml:space="preserve"> </w:t>
            </w:r>
            <w:r w:rsidRPr="004B68B3">
              <w:rPr>
                <w:sz w:val="22"/>
                <w:szCs w:val="22"/>
                <w:lang w:val="sr-Cyrl-CS"/>
              </w:rPr>
              <w:t>08664161</w:t>
            </w:r>
          </w:p>
          <w:p w14:paraId="007D012F" w14:textId="77777777" w:rsidR="00915894" w:rsidRPr="004B68B3" w:rsidRDefault="00915894" w:rsidP="004B0A93">
            <w:pPr>
              <w:jc w:val="both"/>
              <w:rPr>
                <w:sz w:val="22"/>
                <w:szCs w:val="22"/>
                <w:lang w:val="sr-Cyrl-CS"/>
              </w:rPr>
            </w:pPr>
            <w:r w:rsidRPr="004B68B3">
              <w:rPr>
                <w:b/>
                <w:sz w:val="22"/>
                <w:szCs w:val="22"/>
                <w:lang w:val="sr-Cyrl-CS"/>
              </w:rPr>
              <w:t xml:space="preserve">Текући рачун: </w:t>
            </w:r>
            <w:r w:rsidRPr="004B68B3">
              <w:rPr>
                <w:sz w:val="22"/>
                <w:szCs w:val="22"/>
                <w:lang w:val="sr-Cyrl-CS"/>
              </w:rPr>
              <w:t>840-577661-50,</w:t>
            </w:r>
            <w:r w:rsidRPr="004B68B3">
              <w:rPr>
                <w:b/>
                <w:sz w:val="22"/>
                <w:szCs w:val="22"/>
                <w:lang w:val="sr-Cyrl-CS"/>
              </w:rPr>
              <w:t xml:space="preserve">  код : </w:t>
            </w:r>
            <w:r w:rsidRPr="004B68B3">
              <w:rPr>
                <w:sz w:val="22"/>
                <w:szCs w:val="22"/>
                <w:lang w:val="sr-Cyrl-CS"/>
              </w:rPr>
              <w:t>Управа за трезор –Република Србија,</w:t>
            </w:r>
          </w:p>
          <w:p w14:paraId="3494EE20" w14:textId="77777777" w:rsidR="00915894" w:rsidRPr="004B68B3" w:rsidRDefault="00915894" w:rsidP="004B0A93">
            <w:pPr>
              <w:jc w:val="both"/>
              <w:rPr>
                <w:sz w:val="22"/>
                <w:szCs w:val="22"/>
                <w:lang w:val="sr-Cyrl-CS"/>
              </w:rPr>
            </w:pPr>
            <w:r w:rsidRPr="004B68B3">
              <w:rPr>
                <w:sz w:val="22"/>
                <w:szCs w:val="22"/>
                <w:lang w:val="sr-Cyrl-CS"/>
              </w:rPr>
              <w:t xml:space="preserve">Министарство финансија, </w:t>
            </w:r>
          </w:p>
          <w:p w14:paraId="56A31541" w14:textId="77777777" w:rsidR="003E1502" w:rsidRPr="004B68B3" w:rsidRDefault="003E1502" w:rsidP="004B0A93">
            <w:pPr>
              <w:jc w:val="both"/>
              <w:rPr>
                <w:b/>
                <w:sz w:val="22"/>
                <w:szCs w:val="22"/>
                <w:lang w:val="sr-Cyrl-CS"/>
              </w:rPr>
            </w:pPr>
          </w:p>
        </w:tc>
      </w:tr>
    </w:tbl>
    <w:p w14:paraId="187BFD6D" w14:textId="653B3D7A" w:rsidR="00915894" w:rsidRPr="004B68B3" w:rsidRDefault="000B6016" w:rsidP="0041105F">
      <w:pPr>
        <w:ind w:firstLine="720"/>
        <w:jc w:val="both"/>
        <w:rPr>
          <w:sz w:val="22"/>
          <w:szCs w:val="22"/>
          <w:lang w:val="sr-Cyrl-CS"/>
        </w:rPr>
      </w:pPr>
      <w:r w:rsidRPr="004B68B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B68B3">
        <w:rPr>
          <w:b/>
          <w:noProof/>
          <w:sz w:val="22"/>
          <w:szCs w:val="22"/>
        </w:rPr>
        <w:t>за извршење уговорне обавезе</w:t>
      </w:r>
      <w:r w:rsidRPr="004B68B3">
        <w:rPr>
          <w:b/>
          <w:noProof/>
          <w:sz w:val="22"/>
          <w:szCs w:val="22"/>
          <w:lang w:val="sr-Cyrl-RS"/>
        </w:rPr>
        <w:t>,</w:t>
      </w:r>
      <w:r w:rsidRPr="004B68B3">
        <w:rPr>
          <w:sz w:val="22"/>
          <w:szCs w:val="22"/>
          <w:lang w:val="sr-Cyrl-CS"/>
        </w:rPr>
        <w:t xml:space="preserve"> и овлашћује меничног повериоца да предату меницу може попунити </w:t>
      </w:r>
      <w:r w:rsidRPr="004B68B3">
        <w:rPr>
          <w:b/>
          <w:sz w:val="22"/>
          <w:szCs w:val="22"/>
          <w:lang w:val="sr-Cyrl-CS"/>
        </w:rPr>
        <w:t xml:space="preserve">на износ од 10% од уговорене вредности без ПДВ-а </w:t>
      </w:r>
      <w:r w:rsidR="00915894" w:rsidRPr="004B68B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4B68B3">
        <w:rPr>
          <w:sz w:val="22"/>
          <w:szCs w:val="22"/>
          <w:lang w:val="sr-Latn-RS"/>
        </w:rPr>
        <w:t xml:space="preserve">, </w:t>
      </w:r>
      <w:r w:rsidR="00915894" w:rsidRPr="004B68B3">
        <w:rPr>
          <w:sz w:val="22"/>
          <w:szCs w:val="22"/>
          <w:lang w:val="sr-Cyrl-CS"/>
        </w:rPr>
        <w:t>назив јавне набавке _________________________________________________</w:t>
      </w:r>
      <w:r w:rsidR="00673D33" w:rsidRPr="004B68B3">
        <w:rPr>
          <w:sz w:val="22"/>
          <w:szCs w:val="22"/>
          <w:lang w:val="sr-Cyrl-RS"/>
        </w:rPr>
        <w:t xml:space="preserve"> </w:t>
      </w:r>
      <w:r w:rsidR="00915894" w:rsidRPr="004B68B3">
        <w:rPr>
          <w:sz w:val="22"/>
          <w:szCs w:val="22"/>
          <w:lang w:val="sr-Cyrl-CS"/>
        </w:rPr>
        <w:t>заведен код наручиоца–повериоца под бројем</w:t>
      </w:r>
      <w:r w:rsidR="0041105F" w:rsidRPr="004B68B3">
        <w:rPr>
          <w:sz w:val="22"/>
          <w:szCs w:val="22"/>
          <w:lang w:val="sr-Cyrl-CS"/>
        </w:rPr>
        <w:t xml:space="preserve"> </w:t>
      </w:r>
      <w:r w:rsidR="00915894" w:rsidRPr="004B68B3">
        <w:rPr>
          <w:sz w:val="22"/>
          <w:szCs w:val="22"/>
          <w:lang w:val="sr-Cyrl-CS"/>
        </w:rPr>
        <w:t>____________ дана _________________, уколико као</w:t>
      </w:r>
      <w:r w:rsidR="0041105F" w:rsidRPr="004B68B3">
        <w:rPr>
          <w:sz w:val="22"/>
          <w:szCs w:val="22"/>
          <w:lang w:val="sr-Cyrl-CS"/>
        </w:rPr>
        <w:t xml:space="preserve"> </w:t>
      </w:r>
      <w:r w:rsidR="00915894" w:rsidRPr="004B68B3">
        <w:rPr>
          <w:sz w:val="22"/>
          <w:szCs w:val="22"/>
          <w:lang w:val="sr-Cyrl-CS"/>
        </w:rPr>
        <w:t xml:space="preserve">дужник не изврши </w:t>
      </w:r>
      <w:r w:rsidR="00B11D31" w:rsidRPr="004B68B3">
        <w:rPr>
          <w:sz w:val="22"/>
          <w:szCs w:val="22"/>
          <w:lang w:val="sr-Cyrl-CS"/>
        </w:rPr>
        <w:t>предвиђене обавезе</w:t>
      </w:r>
      <w:r w:rsidR="00915894" w:rsidRPr="004B68B3">
        <w:rPr>
          <w:sz w:val="22"/>
          <w:szCs w:val="22"/>
          <w:lang w:val="sr-Cyrl-CS"/>
        </w:rPr>
        <w:t>.</w:t>
      </w:r>
    </w:p>
    <w:p w14:paraId="3EBADF8F" w14:textId="278B57D7" w:rsidR="004A5D81" w:rsidRPr="004B68B3" w:rsidRDefault="004A5D81" w:rsidP="004A5D81">
      <w:pPr>
        <w:ind w:firstLine="720"/>
        <w:jc w:val="both"/>
        <w:rPr>
          <w:sz w:val="22"/>
          <w:szCs w:val="22"/>
          <w:lang w:val="sr-Cyrl-CS"/>
        </w:rPr>
      </w:pPr>
      <w:r w:rsidRPr="004B68B3">
        <w:rPr>
          <w:sz w:val="22"/>
          <w:szCs w:val="22"/>
          <w:lang w:val="sr-Cyrl-CS"/>
        </w:rPr>
        <w:t xml:space="preserve">Рок важности менице и меничног овлашћења _________________ (најмање </w:t>
      </w:r>
      <w:r w:rsidR="0041105F" w:rsidRPr="004B68B3">
        <w:rPr>
          <w:sz w:val="22"/>
          <w:szCs w:val="22"/>
        </w:rPr>
        <w:t>3</w:t>
      </w:r>
      <w:r w:rsidRPr="004B68B3">
        <w:rPr>
          <w:sz w:val="22"/>
          <w:szCs w:val="22"/>
          <w:lang w:val="sr-Latn-RS"/>
        </w:rPr>
        <w:t>0</w:t>
      </w:r>
      <w:r w:rsidRPr="004B68B3">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4B68B3" w:rsidRDefault="00915894" w:rsidP="00915894">
      <w:pPr>
        <w:ind w:firstLine="720"/>
        <w:jc w:val="both"/>
        <w:rPr>
          <w:sz w:val="22"/>
          <w:szCs w:val="22"/>
          <w:lang w:val="sr-Cyrl-CS"/>
        </w:rPr>
      </w:pPr>
      <w:r w:rsidRPr="004B68B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4B68B3" w:rsidRDefault="00915894" w:rsidP="00915894">
      <w:pPr>
        <w:ind w:firstLine="720"/>
        <w:jc w:val="both"/>
        <w:rPr>
          <w:sz w:val="22"/>
          <w:szCs w:val="22"/>
          <w:lang w:val="ru-RU"/>
        </w:rPr>
      </w:pPr>
      <w:r w:rsidRPr="004B68B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4B68B3" w:rsidRDefault="00915894" w:rsidP="00915894">
      <w:pPr>
        <w:ind w:firstLine="720"/>
        <w:jc w:val="both"/>
        <w:rPr>
          <w:sz w:val="22"/>
          <w:szCs w:val="22"/>
          <w:lang w:val="ru-RU"/>
        </w:rPr>
      </w:pPr>
      <w:r w:rsidRPr="004B68B3">
        <w:rPr>
          <w:sz w:val="22"/>
          <w:szCs w:val="22"/>
          <w:lang w:val="ru-RU"/>
        </w:rPr>
        <w:t>Ово менично писмо – овлашћење сачињено је у 2 (два) истоветна</w:t>
      </w:r>
      <w:r w:rsidRPr="004B68B3">
        <w:rPr>
          <w:b/>
          <w:sz w:val="22"/>
          <w:szCs w:val="22"/>
          <w:lang w:val="ru-RU"/>
        </w:rPr>
        <w:t xml:space="preserve"> </w:t>
      </w:r>
      <w:r w:rsidRPr="004B68B3">
        <w:rPr>
          <w:sz w:val="22"/>
          <w:szCs w:val="22"/>
          <w:lang w:val="ru-RU"/>
        </w:rPr>
        <w:t>примерка, од којих је 1 (један) примерак за Повериоца, а 1 (један) задржава Дужник.</w:t>
      </w:r>
    </w:p>
    <w:p w14:paraId="12149139" w14:textId="77777777" w:rsidR="00915894" w:rsidRPr="004B68B3" w:rsidRDefault="00915894" w:rsidP="00915894">
      <w:pPr>
        <w:jc w:val="both"/>
        <w:rPr>
          <w:sz w:val="22"/>
          <w:szCs w:val="22"/>
          <w:lang w:val="sr-Cyrl-CS"/>
        </w:rPr>
      </w:pPr>
    </w:p>
    <w:p w14:paraId="53851D5C" w14:textId="77777777" w:rsidR="00F134F3" w:rsidRPr="004B68B3" w:rsidRDefault="00F134F3" w:rsidP="00F134F3">
      <w:pPr>
        <w:jc w:val="both"/>
        <w:rPr>
          <w:sz w:val="22"/>
          <w:szCs w:val="22"/>
          <w:lang w:val="sr-Cyrl-CS"/>
        </w:rPr>
      </w:pPr>
      <w:r w:rsidRPr="004B68B3">
        <w:rPr>
          <w:sz w:val="22"/>
          <w:szCs w:val="22"/>
          <w:lang w:val="ru-RU"/>
        </w:rPr>
        <w:t xml:space="preserve">Прилог: - Меница серијски број </w:t>
      </w:r>
      <w:r w:rsidRPr="004B68B3">
        <w:rPr>
          <w:sz w:val="22"/>
          <w:szCs w:val="22"/>
          <w:lang w:val="sr-Cyrl-CS"/>
        </w:rPr>
        <w:t xml:space="preserve">_____________________  </w:t>
      </w:r>
    </w:p>
    <w:p w14:paraId="34C4352E" w14:textId="77777777" w:rsidR="00F134F3" w:rsidRPr="004B68B3" w:rsidRDefault="00F134F3" w:rsidP="00F134F3">
      <w:pPr>
        <w:jc w:val="both"/>
        <w:rPr>
          <w:sz w:val="22"/>
          <w:szCs w:val="22"/>
          <w:lang w:val="sr-Cyrl-CS"/>
        </w:rPr>
      </w:pPr>
      <w:r w:rsidRPr="004B68B3">
        <w:rPr>
          <w:sz w:val="22"/>
          <w:szCs w:val="22"/>
          <w:lang w:val="sr-Cyrl-CS"/>
        </w:rPr>
        <w:t xml:space="preserve">               - Копија картона депонованих потписа</w:t>
      </w:r>
    </w:p>
    <w:p w14:paraId="6638E89F" w14:textId="77777777" w:rsidR="00F134F3" w:rsidRPr="004B68B3" w:rsidRDefault="00F134F3" w:rsidP="00F134F3">
      <w:pPr>
        <w:jc w:val="both"/>
        <w:rPr>
          <w:sz w:val="22"/>
          <w:szCs w:val="22"/>
          <w:lang w:val="sr-Cyrl-CS"/>
        </w:rPr>
      </w:pPr>
      <w:r w:rsidRPr="004B68B3">
        <w:rPr>
          <w:sz w:val="22"/>
          <w:szCs w:val="22"/>
          <w:lang w:val="sr-Cyrl-CS"/>
        </w:rPr>
        <w:t xml:space="preserve">               - </w:t>
      </w:r>
      <w:r w:rsidRPr="004B68B3">
        <w:rPr>
          <w:rFonts w:eastAsia="TimesNewRomanPSMT"/>
          <w:bCs/>
          <w:iCs/>
          <w:sz w:val="22"/>
          <w:szCs w:val="22"/>
          <w:lang w:val="sr-Cyrl-CS"/>
        </w:rPr>
        <w:t>ОП образац</w:t>
      </w:r>
    </w:p>
    <w:p w14:paraId="3040FD78" w14:textId="77777777" w:rsidR="00F134F3" w:rsidRPr="004B68B3" w:rsidRDefault="00F134F3" w:rsidP="00F134F3">
      <w:pPr>
        <w:jc w:val="both"/>
        <w:rPr>
          <w:sz w:val="22"/>
          <w:szCs w:val="22"/>
          <w:lang w:val="sr-Cyrl-CS"/>
        </w:rPr>
      </w:pPr>
      <w:r w:rsidRPr="004B68B3">
        <w:rPr>
          <w:sz w:val="22"/>
          <w:szCs w:val="22"/>
          <w:lang w:val="sr-Cyrl-CS"/>
        </w:rPr>
        <w:t xml:space="preserve">               - </w:t>
      </w:r>
      <w:r w:rsidRPr="004B68B3">
        <w:rPr>
          <w:noProof/>
          <w:sz w:val="22"/>
          <w:szCs w:val="22"/>
        </w:rPr>
        <w:t>Копија извода из Регистра  меница и овлашћења</w:t>
      </w:r>
    </w:p>
    <w:p w14:paraId="0D115E1E" w14:textId="29010BFF" w:rsidR="00915894" w:rsidRPr="004B68B3" w:rsidRDefault="00915894" w:rsidP="003E1502">
      <w:pPr>
        <w:ind w:firstLine="720"/>
        <w:jc w:val="both"/>
        <w:rPr>
          <w:sz w:val="22"/>
          <w:szCs w:val="22"/>
          <w:lang w:val="sr-Cyrl-CS"/>
        </w:rPr>
      </w:pPr>
      <w:r w:rsidRPr="004B68B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4B68B3" w14:paraId="00FF5A90" w14:textId="77777777" w:rsidTr="00345B33">
        <w:tc>
          <w:tcPr>
            <w:tcW w:w="4428" w:type="dxa"/>
            <w:shd w:val="clear" w:color="auto" w:fill="auto"/>
          </w:tcPr>
          <w:p w14:paraId="465D1002" w14:textId="77777777" w:rsidR="00345B33" w:rsidRPr="004B68B3" w:rsidRDefault="00345B33" w:rsidP="003E149E">
            <w:pPr>
              <w:jc w:val="both"/>
              <w:rPr>
                <w:b/>
                <w:sz w:val="22"/>
                <w:szCs w:val="22"/>
                <w:lang w:val="sr-Cyrl-CS"/>
              </w:rPr>
            </w:pPr>
          </w:p>
        </w:tc>
        <w:tc>
          <w:tcPr>
            <w:tcW w:w="1260" w:type="dxa"/>
            <w:shd w:val="clear" w:color="auto" w:fill="auto"/>
          </w:tcPr>
          <w:p w14:paraId="7B3BEC72" w14:textId="77777777" w:rsidR="00064F9A" w:rsidRPr="004B68B3" w:rsidRDefault="00064F9A" w:rsidP="003E149E">
            <w:pPr>
              <w:jc w:val="both"/>
              <w:rPr>
                <w:b/>
                <w:sz w:val="22"/>
                <w:szCs w:val="22"/>
                <w:lang w:val="sr-Cyrl-CS"/>
              </w:rPr>
            </w:pPr>
          </w:p>
        </w:tc>
        <w:tc>
          <w:tcPr>
            <w:tcW w:w="4140" w:type="dxa"/>
            <w:shd w:val="clear" w:color="auto" w:fill="auto"/>
          </w:tcPr>
          <w:p w14:paraId="44EADBCF" w14:textId="77777777" w:rsidR="00064F9A" w:rsidRPr="004B68B3" w:rsidRDefault="00064F9A" w:rsidP="003E149E">
            <w:pPr>
              <w:jc w:val="center"/>
              <w:rPr>
                <w:b/>
                <w:sz w:val="22"/>
                <w:szCs w:val="22"/>
                <w:lang w:val="sr-Cyrl-CS"/>
              </w:rPr>
            </w:pPr>
          </w:p>
        </w:tc>
      </w:tr>
      <w:tr w:rsidR="00064F9A" w:rsidRPr="004B68B3" w14:paraId="13AC61BC" w14:textId="77777777" w:rsidTr="00345B33">
        <w:trPr>
          <w:trHeight w:val="212"/>
        </w:trPr>
        <w:tc>
          <w:tcPr>
            <w:tcW w:w="4428" w:type="dxa"/>
            <w:shd w:val="clear" w:color="auto" w:fill="auto"/>
          </w:tcPr>
          <w:p w14:paraId="5F41E8EE" w14:textId="77777777" w:rsidR="00064F9A" w:rsidRPr="004B68B3" w:rsidRDefault="00064F9A" w:rsidP="003E149E">
            <w:pPr>
              <w:jc w:val="center"/>
              <w:rPr>
                <w:b/>
                <w:sz w:val="22"/>
                <w:szCs w:val="22"/>
                <w:lang w:val="sr-Cyrl-CS"/>
              </w:rPr>
            </w:pPr>
            <w:r w:rsidRPr="004B68B3">
              <w:rPr>
                <w:b/>
                <w:sz w:val="22"/>
                <w:szCs w:val="22"/>
                <w:lang w:val="sr-Cyrl-CS"/>
              </w:rPr>
              <w:t>Место и датум издавања Овлашћења:</w:t>
            </w:r>
          </w:p>
        </w:tc>
        <w:tc>
          <w:tcPr>
            <w:tcW w:w="1260" w:type="dxa"/>
            <w:shd w:val="clear" w:color="auto" w:fill="auto"/>
          </w:tcPr>
          <w:p w14:paraId="7E91C927" w14:textId="77777777" w:rsidR="00064F9A" w:rsidRPr="004B68B3" w:rsidRDefault="00064F9A" w:rsidP="003E149E">
            <w:pPr>
              <w:jc w:val="both"/>
              <w:rPr>
                <w:b/>
                <w:sz w:val="22"/>
                <w:szCs w:val="22"/>
                <w:lang w:val="sr-Cyrl-CS"/>
              </w:rPr>
            </w:pPr>
          </w:p>
        </w:tc>
        <w:tc>
          <w:tcPr>
            <w:tcW w:w="4140" w:type="dxa"/>
            <w:shd w:val="clear" w:color="auto" w:fill="auto"/>
          </w:tcPr>
          <w:p w14:paraId="39DEC88A" w14:textId="77777777" w:rsidR="00064F9A" w:rsidRPr="004B68B3" w:rsidRDefault="00064F9A" w:rsidP="003E149E">
            <w:pPr>
              <w:rPr>
                <w:b/>
                <w:sz w:val="22"/>
                <w:szCs w:val="22"/>
                <w:lang w:val="sr-Cyrl-CS"/>
              </w:rPr>
            </w:pPr>
            <w:r w:rsidRPr="004B68B3">
              <w:rPr>
                <w:b/>
                <w:sz w:val="22"/>
                <w:szCs w:val="22"/>
                <w:lang w:val="sr-Cyrl-CS"/>
              </w:rPr>
              <w:t>ДУЖНИК – ИЗДАВАЛАЦ МЕНИЦЕ</w:t>
            </w:r>
          </w:p>
          <w:p w14:paraId="32C03B36" w14:textId="77777777" w:rsidR="00064F9A" w:rsidRPr="004B68B3" w:rsidRDefault="00064F9A" w:rsidP="003E149E">
            <w:pPr>
              <w:jc w:val="center"/>
              <w:rPr>
                <w:b/>
                <w:sz w:val="22"/>
                <w:szCs w:val="22"/>
                <w:lang w:val="sr-Cyrl-CS"/>
              </w:rPr>
            </w:pPr>
          </w:p>
        </w:tc>
      </w:tr>
      <w:tr w:rsidR="00064F9A" w:rsidRPr="004B68B3" w14:paraId="3CAC6E7E" w14:textId="77777777" w:rsidTr="00345B33">
        <w:tc>
          <w:tcPr>
            <w:tcW w:w="4428" w:type="dxa"/>
            <w:tcBorders>
              <w:bottom w:val="single" w:sz="4" w:space="0" w:color="auto"/>
            </w:tcBorders>
            <w:shd w:val="clear" w:color="auto" w:fill="auto"/>
          </w:tcPr>
          <w:p w14:paraId="572E17FA" w14:textId="77777777" w:rsidR="00064F9A" w:rsidRPr="004B68B3" w:rsidRDefault="00064F9A" w:rsidP="003E149E">
            <w:pPr>
              <w:rPr>
                <w:sz w:val="22"/>
                <w:szCs w:val="22"/>
                <w:lang w:val="sr-Cyrl-CS"/>
              </w:rPr>
            </w:pPr>
          </w:p>
        </w:tc>
        <w:tc>
          <w:tcPr>
            <w:tcW w:w="1260" w:type="dxa"/>
            <w:shd w:val="clear" w:color="auto" w:fill="auto"/>
          </w:tcPr>
          <w:p w14:paraId="1E5AB1E1" w14:textId="77777777" w:rsidR="00064F9A" w:rsidRPr="004B68B3" w:rsidRDefault="00064F9A" w:rsidP="003E149E">
            <w:pPr>
              <w:jc w:val="center"/>
              <w:rPr>
                <w:b/>
                <w:sz w:val="22"/>
                <w:szCs w:val="22"/>
                <w:lang w:val="sr-Cyrl-CS"/>
              </w:rPr>
            </w:pPr>
            <w:r w:rsidRPr="004B68B3">
              <w:rPr>
                <w:sz w:val="22"/>
                <w:szCs w:val="22"/>
                <w:lang w:val="sr-Cyrl-CS"/>
              </w:rPr>
              <w:t>МП</w:t>
            </w:r>
          </w:p>
        </w:tc>
        <w:tc>
          <w:tcPr>
            <w:tcW w:w="4140" w:type="dxa"/>
            <w:tcBorders>
              <w:bottom w:val="single" w:sz="4" w:space="0" w:color="auto"/>
            </w:tcBorders>
            <w:shd w:val="clear" w:color="auto" w:fill="auto"/>
          </w:tcPr>
          <w:p w14:paraId="1866D956" w14:textId="77777777" w:rsidR="00064F9A" w:rsidRPr="004B68B3" w:rsidRDefault="00064F9A" w:rsidP="003E149E">
            <w:pPr>
              <w:rPr>
                <w:b/>
                <w:sz w:val="22"/>
                <w:szCs w:val="22"/>
                <w:lang w:val="sr-Cyrl-CS"/>
              </w:rPr>
            </w:pPr>
          </w:p>
        </w:tc>
      </w:tr>
      <w:tr w:rsidR="00064F9A" w:rsidRPr="004B68B3" w14:paraId="0DEE79E4" w14:textId="77777777" w:rsidTr="00345B33">
        <w:tc>
          <w:tcPr>
            <w:tcW w:w="4428" w:type="dxa"/>
            <w:tcBorders>
              <w:top w:val="single" w:sz="4" w:space="0" w:color="auto"/>
            </w:tcBorders>
            <w:shd w:val="clear" w:color="auto" w:fill="auto"/>
          </w:tcPr>
          <w:p w14:paraId="3E179EBB" w14:textId="77777777" w:rsidR="00064F9A" w:rsidRPr="004B68B3" w:rsidRDefault="00064F9A" w:rsidP="003E149E">
            <w:pPr>
              <w:jc w:val="both"/>
              <w:rPr>
                <w:b/>
                <w:sz w:val="22"/>
                <w:szCs w:val="22"/>
                <w:lang w:val="sr-Cyrl-CS"/>
              </w:rPr>
            </w:pPr>
          </w:p>
        </w:tc>
        <w:tc>
          <w:tcPr>
            <w:tcW w:w="1260" w:type="dxa"/>
            <w:shd w:val="clear" w:color="auto" w:fill="auto"/>
          </w:tcPr>
          <w:p w14:paraId="2B31464C" w14:textId="77777777" w:rsidR="00064F9A" w:rsidRPr="004B68B3" w:rsidRDefault="00064F9A" w:rsidP="003E149E">
            <w:pPr>
              <w:jc w:val="right"/>
              <w:rPr>
                <w:sz w:val="22"/>
                <w:szCs w:val="22"/>
                <w:lang w:val="sr-Cyrl-CS"/>
              </w:rPr>
            </w:pPr>
          </w:p>
          <w:p w14:paraId="1C62ADB3" w14:textId="77777777" w:rsidR="00064F9A" w:rsidRPr="004B68B3"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4B68B3" w:rsidRDefault="00064F9A" w:rsidP="003E149E">
            <w:pPr>
              <w:jc w:val="center"/>
              <w:rPr>
                <w:b/>
                <w:sz w:val="22"/>
                <w:szCs w:val="22"/>
                <w:lang w:val="sr-Cyrl-CS"/>
              </w:rPr>
            </w:pPr>
            <w:r w:rsidRPr="004B68B3">
              <w:rPr>
                <w:sz w:val="22"/>
                <w:szCs w:val="22"/>
                <w:lang w:val="sr-Cyrl-CS"/>
              </w:rPr>
              <w:t>Потпис овлашћеног лица</w:t>
            </w:r>
          </w:p>
        </w:tc>
      </w:tr>
    </w:tbl>
    <w:p w14:paraId="3A9568AB" w14:textId="4A8AF6FD" w:rsidR="00F134F3" w:rsidRPr="004B68B3" w:rsidRDefault="00F134F3"/>
    <w:tbl>
      <w:tblPr>
        <w:tblW w:w="9286" w:type="dxa"/>
        <w:tblLook w:val="01E0" w:firstRow="1" w:lastRow="1" w:firstColumn="1" w:lastColumn="1" w:noHBand="0" w:noVBand="0"/>
      </w:tblPr>
      <w:tblGrid>
        <w:gridCol w:w="9286"/>
      </w:tblGrid>
      <w:tr w:rsidR="00915894" w:rsidRPr="004B68B3" w14:paraId="3112EDD7" w14:textId="77777777" w:rsidTr="00F134F3">
        <w:tc>
          <w:tcPr>
            <w:tcW w:w="9286" w:type="dxa"/>
            <w:shd w:val="clear" w:color="auto" w:fill="auto"/>
          </w:tcPr>
          <w:p w14:paraId="01F133B0" w14:textId="2835FF71" w:rsidR="007556AB" w:rsidRPr="004B68B3" w:rsidRDefault="007556AB" w:rsidP="007556AB">
            <w:pPr>
              <w:ind w:firstLine="720"/>
              <w:jc w:val="both"/>
              <w:rPr>
                <w:sz w:val="22"/>
                <w:szCs w:val="22"/>
                <w:lang w:val="sr-Cyrl-CS"/>
              </w:rPr>
            </w:pPr>
            <w:r w:rsidRPr="004B68B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4B68B3"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4B68B3" w14:paraId="07D38BBD" w14:textId="77777777" w:rsidTr="003E149E">
              <w:tc>
                <w:tcPr>
                  <w:tcW w:w="1548" w:type="dxa"/>
                  <w:shd w:val="clear" w:color="auto" w:fill="auto"/>
                </w:tcPr>
                <w:p w14:paraId="697C5973" w14:textId="77777777" w:rsidR="007556AB" w:rsidRPr="004B68B3" w:rsidRDefault="007556AB" w:rsidP="007556AB">
                  <w:pPr>
                    <w:rPr>
                      <w:b/>
                      <w:sz w:val="22"/>
                      <w:szCs w:val="22"/>
                      <w:lang w:val="sr-Cyrl-CS"/>
                    </w:rPr>
                  </w:pPr>
                  <w:r w:rsidRPr="004B68B3">
                    <w:rPr>
                      <w:b/>
                      <w:sz w:val="22"/>
                      <w:szCs w:val="22"/>
                      <w:lang w:val="sr-Cyrl-CS"/>
                    </w:rPr>
                    <w:t>ДУЖНИК:</w:t>
                  </w:r>
                </w:p>
              </w:tc>
              <w:tc>
                <w:tcPr>
                  <w:tcW w:w="8100" w:type="dxa"/>
                  <w:shd w:val="clear" w:color="auto" w:fill="auto"/>
                </w:tcPr>
                <w:p w14:paraId="62808165" w14:textId="77777777" w:rsidR="007556AB" w:rsidRPr="004B68B3" w:rsidRDefault="007556AB" w:rsidP="007556AB">
                  <w:pPr>
                    <w:rPr>
                      <w:b/>
                      <w:sz w:val="22"/>
                      <w:szCs w:val="22"/>
                      <w:lang w:val="sr-Cyrl-CS"/>
                    </w:rPr>
                  </w:pPr>
                  <w:r w:rsidRPr="004B68B3">
                    <w:rPr>
                      <w:b/>
                      <w:sz w:val="22"/>
                      <w:szCs w:val="22"/>
                      <w:lang w:val="sr-Cyrl-CS"/>
                    </w:rPr>
                    <w:t>Пун назив и седиште:__________________________________________________</w:t>
                  </w:r>
                </w:p>
                <w:p w14:paraId="76F0D9C1" w14:textId="77777777" w:rsidR="007556AB" w:rsidRPr="004B68B3" w:rsidRDefault="007556AB" w:rsidP="007556AB">
                  <w:pPr>
                    <w:rPr>
                      <w:b/>
                      <w:sz w:val="22"/>
                      <w:szCs w:val="22"/>
                      <w:lang w:val="sr-Cyrl-CS"/>
                    </w:rPr>
                  </w:pPr>
                  <w:r w:rsidRPr="004B68B3">
                    <w:rPr>
                      <w:b/>
                      <w:sz w:val="22"/>
                      <w:szCs w:val="22"/>
                      <w:lang w:val="sr-Cyrl-CS"/>
                    </w:rPr>
                    <w:t>ПИБ</w:t>
                  </w:r>
                  <w:r w:rsidRPr="004B68B3">
                    <w:rPr>
                      <w:b/>
                      <w:sz w:val="22"/>
                      <w:szCs w:val="22"/>
                      <w:lang w:val="sr-Latn-CS"/>
                    </w:rPr>
                    <w:t>:</w:t>
                  </w:r>
                  <w:r w:rsidRPr="004B68B3">
                    <w:rPr>
                      <w:b/>
                      <w:sz w:val="22"/>
                      <w:szCs w:val="22"/>
                      <w:lang w:val="sr-Cyrl-CS"/>
                    </w:rPr>
                    <w:t xml:space="preserve"> </w:t>
                  </w:r>
                  <w:r w:rsidRPr="004B68B3">
                    <w:rPr>
                      <w:b/>
                      <w:sz w:val="22"/>
                      <w:szCs w:val="22"/>
                      <w:lang w:val="sr-Latn-CS"/>
                    </w:rPr>
                    <w:t>_________________</w:t>
                  </w:r>
                  <w:r w:rsidRPr="004B68B3">
                    <w:rPr>
                      <w:b/>
                      <w:sz w:val="22"/>
                      <w:szCs w:val="22"/>
                      <w:lang w:val="sr-Cyrl-CS"/>
                    </w:rPr>
                    <w:t>______  Матични број:___________________________</w:t>
                  </w:r>
                </w:p>
                <w:p w14:paraId="10DEA7B1" w14:textId="77777777" w:rsidR="007556AB" w:rsidRPr="004B68B3" w:rsidRDefault="007556AB" w:rsidP="007556AB">
                  <w:pPr>
                    <w:rPr>
                      <w:b/>
                      <w:sz w:val="22"/>
                      <w:szCs w:val="22"/>
                      <w:lang w:val="sr-Cyrl-CS"/>
                    </w:rPr>
                  </w:pPr>
                  <w:r w:rsidRPr="004B68B3">
                    <w:rPr>
                      <w:b/>
                      <w:sz w:val="22"/>
                      <w:szCs w:val="22"/>
                      <w:lang w:val="sr-Cyrl-CS"/>
                    </w:rPr>
                    <w:t>Текући рачун:____________________код: _____________________(назив банке),</w:t>
                  </w:r>
                </w:p>
                <w:p w14:paraId="48D3FE67" w14:textId="77777777" w:rsidR="007556AB" w:rsidRPr="004B68B3" w:rsidRDefault="007556AB" w:rsidP="007556AB">
                  <w:pPr>
                    <w:rPr>
                      <w:b/>
                      <w:sz w:val="22"/>
                      <w:szCs w:val="22"/>
                      <w:lang w:val="sr-Cyrl-CS"/>
                    </w:rPr>
                  </w:pPr>
                </w:p>
              </w:tc>
            </w:tr>
          </w:tbl>
          <w:p w14:paraId="1F4EE77A" w14:textId="77777777" w:rsidR="00915894" w:rsidRPr="004B68B3" w:rsidRDefault="00915894" w:rsidP="004B0A93">
            <w:pPr>
              <w:jc w:val="center"/>
              <w:rPr>
                <w:b/>
                <w:sz w:val="22"/>
                <w:szCs w:val="22"/>
                <w:lang w:val="sr-Cyrl-CS"/>
              </w:rPr>
            </w:pPr>
            <w:r w:rsidRPr="004B68B3">
              <w:rPr>
                <w:b/>
                <w:sz w:val="22"/>
                <w:szCs w:val="22"/>
                <w:lang w:val="sr-Cyrl-CS"/>
              </w:rPr>
              <w:t>И з д а ј е</w:t>
            </w:r>
          </w:p>
        </w:tc>
      </w:tr>
    </w:tbl>
    <w:p w14:paraId="7E1F40C4" w14:textId="77777777" w:rsidR="00915894" w:rsidRPr="004B68B3" w:rsidRDefault="00915894" w:rsidP="00915894">
      <w:pPr>
        <w:rPr>
          <w:b/>
          <w:sz w:val="22"/>
          <w:szCs w:val="22"/>
          <w:lang w:val="sr-Cyrl-CS"/>
        </w:rPr>
      </w:pPr>
    </w:p>
    <w:p w14:paraId="100490A6" w14:textId="77777777" w:rsidR="00915894" w:rsidRPr="004B68B3" w:rsidRDefault="00915894" w:rsidP="00915894">
      <w:pPr>
        <w:jc w:val="center"/>
        <w:rPr>
          <w:b/>
          <w:sz w:val="28"/>
          <w:szCs w:val="28"/>
          <w:lang w:val="sr-Cyrl-CS"/>
        </w:rPr>
      </w:pPr>
      <w:r w:rsidRPr="004B68B3">
        <w:rPr>
          <w:b/>
          <w:sz w:val="28"/>
          <w:szCs w:val="28"/>
          <w:lang w:val="sr-Cyrl-CS"/>
        </w:rPr>
        <w:t>МЕНИЧНО ПИСМО – ОВЛАШЋЕЊЕ</w:t>
      </w:r>
    </w:p>
    <w:p w14:paraId="1A2DE3EF" w14:textId="77777777" w:rsidR="00915894" w:rsidRPr="004B68B3" w:rsidRDefault="00915894" w:rsidP="00915894">
      <w:pPr>
        <w:jc w:val="center"/>
        <w:rPr>
          <w:b/>
          <w:sz w:val="22"/>
          <w:szCs w:val="22"/>
          <w:lang w:val="sr-Cyrl-CS"/>
        </w:rPr>
      </w:pPr>
      <w:r w:rsidRPr="004B68B3">
        <w:rPr>
          <w:b/>
          <w:sz w:val="22"/>
          <w:szCs w:val="22"/>
          <w:lang w:val="sr-Cyrl-CS"/>
        </w:rPr>
        <w:t>ЗА КОРИСНИКА БЛАНКО СОЛО МЕНИЦЕ</w:t>
      </w:r>
    </w:p>
    <w:p w14:paraId="6D8E0111" w14:textId="77777777" w:rsidR="00915894" w:rsidRPr="004B68B3"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4B68B3" w14:paraId="0560AB15" w14:textId="77777777" w:rsidTr="004B0A93">
        <w:tc>
          <w:tcPr>
            <w:tcW w:w="1548" w:type="dxa"/>
            <w:shd w:val="clear" w:color="auto" w:fill="auto"/>
          </w:tcPr>
          <w:p w14:paraId="7BCBE0AF" w14:textId="77777777" w:rsidR="00915894" w:rsidRPr="004B68B3" w:rsidRDefault="00915894" w:rsidP="004B0A93">
            <w:pPr>
              <w:rPr>
                <w:b/>
                <w:sz w:val="22"/>
                <w:szCs w:val="22"/>
                <w:lang w:val="sr-Cyrl-CS"/>
              </w:rPr>
            </w:pPr>
            <w:r w:rsidRPr="004B68B3">
              <w:rPr>
                <w:b/>
                <w:sz w:val="22"/>
                <w:szCs w:val="22"/>
                <w:lang w:val="sr-Cyrl-CS"/>
              </w:rPr>
              <w:t>КОРИСНИК:</w:t>
            </w:r>
          </w:p>
          <w:p w14:paraId="57778EFC" w14:textId="77777777" w:rsidR="00915894" w:rsidRPr="004B68B3" w:rsidRDefault="00915894" w:rsidP="004B0A93">
            <w:pPr>
              <w:rPr>
                <w:b/>
                <w:sz w:val="22"/>
                <w:szCs w:val="22"/>
                <w:lang w:val="sr-Cyrl-CS"/>
              </w:rPr>
            </w:pPr>
            <w:r w:rsidRPr="004B68B3">
              <w:rPr>
                <w:b/>
                <w:sz w:val="22"/>
                <w:szCs w:val="22"/>
                <w:lang w:val="sr-Cyrl-CS"/>
              </w:rPr>
              <w:t>(поверилац)</w:t>
            </w:r>
          </w:p>
        </w:tc>
        <w:tc>
          <w:tcPr>
            <w:tcW w:w="8100" w:type="dxa"/>
            <w:shd w:val="clear" w:color="auto" w:fill="auto"/>
          </w:tcPr>
          <w:p w14:paraId="20B54BAA" w14:textId="77777777" w:rsidR="00915894" w:rsidRPr="004B68B3" w:rsidRDefault="00915894" w:rsidP="004B0A93">
            <w:pPr>
              <w:jc w:val="both"/>
              <w:rPr>
                <w:sz w:val="22"/>
                <w:szCs w:val="22"/>
                <w:lang w:val="sr-Cyrl-CS"/>
              </w:rPr>
            </w:pPr>
            <w:r w:rsidRPr="004B68B3">
              <w:rPr>
                <w:b/>
                <w:sz w:val="22"/>
                <w:szCs w:val="22"/>
                <w:lang w:val="sr-Cyrl-CS"/>
              </w:rPr>
              <w:t>Пун назив и седиште:</w:t>
            </w:r>
            <w:r w:rsidRPr="004B68B3">
              <w:rPr>
                <w:sz w:val="22"/>
                <w:szCs w:val="22"/>
              </w:rPr>
              <w:t xml:space="preserve"> </w:t>
            </w:r>
            <w:r w:rsidRPr="004B68B3">
              <w:rPr>
                <w:sz w:val="22"/>
                <w:szCs w:val="22"/>
                <w:lang w:val="sr-Cyrl-CS"/>
              </w:rPr>
              <w:t>КЛИНИЧКИ ЦЕНТАР ВОЈВОДИНЕ, ул. Хајдук Вељкова бр. 1, Нови Сад</w:t>
            </w:r>
          </w:p>
          <w:p w14:paraId="662484BC" w14:textId="77777777" w:rsidR="00915894" w:rsidRPr="004B68B3" w:rsidRDefault="00915894" w:rsidP="004B0A93">
            <w:pPr>
              <w:jc w:val="both"/>
              <w:rPr>
                <w:b/>
                <w:sz w:val="22"/>
                <w:szCs w:val="22"/>
                <w:lang w:val="sr-Cyrl-CS"/>
              </w:rPr>
            </w:pPr>
            <w:r w:rsidRPr="004B68B3">
              <w:rPr>
                <w:b/>
                <w:sz w:val="22"/>
                <w:szCs w:val="22"/>
                <w:lang w:val="sr-Cyrl-CS"/>
              </w:rPr>
              <w:t>ПИБ</w:t>
            </w:r>
            <w:r w:rsidRPr="004B68B3">
              <w:rPr>
                <w:b/>
                <w:sz w:val="22"/>
                <w:szCs w:val="22"/>
                <w:lang w:val="sr-Latn-CS"/>
              </w:rPr>
              <w:t>:</w:t>
            </w:r>
            <w:r w:rsidRPr="004B68B3">
              <w:rPr>
                <w:b/>
                <w:sz w:val="22"/>
                <w:szCs w:val="22"/>
                <w:lang w:val="sr-Cyrl-CS"/>
              </w:rPr>
              <w:t xml:space="preserve"> </w:t>
            </w:r>
            <w:r w:rsidRPr="004B68B3">
              <w:rPr>
                <w:sz w:val="22"/>
                <w:szCs w:val="22"/>
                <w:lang w:val="sr-Latn-CS"/>
              </w:rPr>
              <w:t>101696893</w:t>
            </w:r>
            <w:r w:rsidRPr="004B68B3">
              <w:rPr>
                <w:b/>
                <w:sz w:val="22"/>
                <w:szCs w:val="22"/>
                <w:lang w:val="sr-Cyrl-CS"/>
              </w:rPr>
              <w:t xml:space="preserve">  Матични број:</w:t>
            </w:r>
            <w:r w:rsidRPr="004B68B3">
              <w:rPr>
                <w:sz w:val="22"/>
                <w:szCs w:val="22"/>
              </w:rPr>
              <w:t xml:space="preserve"> </w:t>
            </w:r>
            <w:r w:rsidRPr="004B68B3">
              <w:rPr>
                <w:sz w:val="22"/>
                <w:szCs w:val="22"/>
                <w:lang w:val="sr-Cyrl-CS"/>
              </w:rPr>
              <w:t>08664161</w:t>
            </w:r>
          </w:p>
          <w:p w14:paraId="2205012E" w14:textId="77777777" w:rsidR="00915894" w:rsidRPr="004B68B3" w:rsidRDefault="00915894" w:rsidP="004B0A93">
            <w:pPr>
              <w:jc w:val="both"/>
              <w:rPr>
                <w:sz w:val="22"/>
                <w:szCs w:val="22"/>
                <w:lang w:val="sr-Cyrl-CS"/>
              </w:rPr>
            </w:pPr>
            <w:r w:rsidRPr="004B68B3">
              <w:rPr>
                <w:b/>
                <w:sz w:val="22"/>
                <w:szCs w:val="22"/>
                <w:lang w:val="sr-Cyrl-CS"/>
              </w:rPr>
              <w:t xml:space="preserve">Текући рачун: </w:t>
            </w:r>
            <w:r w:rsidRPr="004B68B3">
              <w:rPr>
                <w:sz w:val="22"/>
                <w:szCs w:val="22"/>
                <w:lang w:val="sr-Cyrl-CS"/>
              </w:rPr>
              <w:t>840-577661-50,</w:t>
            </w:r>
            <w:r w:rsidRPr="004B68B3">
              <w:rPr>
                <w:b/>
                <w:sz w:val="22"/>
                <w:szCs w:val="22"/>
                <w:lang w:val="sr-Cyrl-CS"/>
              </w:rPr>
              <w:t xml:space="preserve">  код : </w:t>
            </w:r>
            <w:r w:rsidRPr="004B68B3">
              <w:rPr>
                <w:sz w:val="22"/>
                <w:szCs w:val="22"/>
                <w:lang w:val="sr-Cyrl-CS"/>
              </w:rPr>
              <w:t>Управа за трезор –Република Србија,</w:t>
            </w:r>
          </w:p>
          <w:p w14:paraId="350B163B" w14:textId="77777777" w:rsidR="00915894" w:rsidRPr="004B68B3" w:rsidRDefault="00915894" w:rsidP="004B0A93">
            <w:pPr>
              <w:jc w:val="both"/>
              <w:rPr>
                <w:b/>
                <w:sz w:val="22"/>
                <w:szCs w:val="22"/>
                <w:lang w:val="sr-Cyrl-CS"/>
              </w:rPr>
            </w:pPr>
            <w:r w:rsidRPr="004B68B3">
              <w:rPr>
                <w:sz w:val="22"/>
                <w:szCs w:val="22"/>
                <w:lang w:val="sr-Cyrl-CS"/>
              </w:rPr>
              <w:t xml:space="preserve">Министарство финансија, </w:t>
            </w:r>
          </w:p>
        </w:tc>
      </w:tr>
    </w:tbl>
    <w:p w14:paraId="73F7AEF4" w14:textId="77777777" w:rsidR="00915894" w:rsidRPr="004B68B3" w:rsidRDefault="00915894" w:rsidP="00915894">
      <w:pPr>
        <w:jc w:val="both"/>
        <w:rPr>
          <w:sz w:val="22"/>
          <w:szCs w:val="22"/>
          <w:lang w:val="sr-Cyrl-CS"/>
        </w:rPr>
      </w:pPr>
    </w:p>
    <w:p w14:paraId="13597430" w14:textId="2CB25CD8" w:rsidR="00915894" w:rsidRPr="004B68B3" w:rsidRDefault="00A3038D" w:rsidP="003E1502">
      <w:pPr>
        <w:ind w:firstLine="720"/>
        <w:jc w:val="both"/>
        <w:rPr>
          <w:sz w:val="22"/>
          <w:szCs w:val="22"/>
          <w:lang w:val="sr-Cyrl-CS"/>
        </w:rPr>
      </w:pPr>
      <w:r w:rsidRPr="004B68B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4B68B3">
        <w:rPr>
          <w:b/>
          <w:noProof/>
          <w:sz w:val="22"/>
          <w:szCs w:val="22"/>
        </w:rPr>
        <w:t>за отклањање недостатака у гарантном року</w:t>
      </w:r>
      <w:r w:rsidRPr="004B68B3">
        <w:rPr>
          <w:b/>
          <w:noProof/>
          <w:sz w:val="22"/>
          <w:szCs w:val="22"/>
          <w:lang w:val="sr-Cyrl-RS"/>
        </w:rPr>
        <w:t>,</w:t>
      </w:r>
      <w:r w:rsidRPr="004B68B3">
        <w:rPr>
          <w:sz w:val="22"/>
          <w:szCs w:val="22"/>
          <w:lang w:val="sr-Cyrl-CS"/>
        </w:rPr>
        <w:t xml:space="preserve"> и овлашћује меничног повериоца да предату меницу може попунити </w:t>
      </w:r>
      <w:r w:rsidRPr="004B68B3">
        <w:rPr>
          <w:b/>
          <w:sz w:val="22"/>
          <w:szCs w:val="22"/>
          <w:lang w:val="sr-Cyrl-CS"/>
        </w:rPr>
        <w:t xml:space="preserve">на износ од 10% од уговорене вредности без ПДВ-а </w:t>
      </w:r>
      <w:r w:rsidR="002872AF" w:rsidRPr="004B68B3">
        <w:rPr>
          <w:sz w:val="22"/>
          <w:szCs w:val="22"/>
          <w:lang w:val="sr-Cyrl-CS"/>
        </w:rPr>
        <w:t xml:space="preserve">и наплатити до максималног износа од </w:t>
      </w:r>
      <w:r w:rsidR="00915894" w:rsidRPr="004B68B3">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4B68B3">
        <w:rPr>
          <w:sz w:val="22"/>
          <w:szCs w:val="22"/>
          <w:lang w:val="sr-Cyrl-RS"/>
        </w:rPr>
        <w:t xml:space="preserve"> </w:t>
      </w:r>
      <w:r w:rsidR="00915894" w:rsidRPr="004B68B3">
        <w:rPr>
          <w:sz w:val="22"/>
          <w:szCs w:val="22"/>
          <w:lang w:val="sr-Cyrl-CS"/>
        </w:rPr>
        <w:t xml:space="preserve">заведен код наручиоца–повериоца под бројем____________ дана _________________, уколико као дужник </w:t>
      </w:r>
      <w:r w:rsidR="002872AF" w:rsidRPr="004B68B3">
        <w:rPr>
          <w:sz w:val="22"/>
          <w:szCs w:val="22"/>
          <w:lang w:val="sr-Cyrl-CS"/>
        </w:rPr>
        <w:t>не изврши предвиђене обавезе</w:t>
      </w:r>
      <w:r w:rsidR="00915894" w:rsidRPr="004B68B3">
        <w:rPr>
          <w:sz w:val="22"/>
          <w:szCs w:val="22"/>
          <w:lang w:val="sr-Cyrl-CS"/>
        </w:rPr>
        <w:t>.</w:t>
      </w:r>
    </w:p>
    <w:p w14:paraId="2CCD6DF9" w14:textId="2302AB23" w:rsidR="0076305D" w:rsidRPr="004B68B3" w:rsidRDefault="0076305D" w:rsidP="0076305D">
      <w:pPr>
        <w:ind w:firstLine="720"/>
        <w:jc w:val="both"/>
        <w:rPr>
          <w:sz w:val="22"/>
          <w:szCs w:val="22"/>
          <w:lang w:val="sr-Cyrl-CS"/>
        </w:rPr>
      </w:pPr>
      <w:r w:rsidRPr="004B68B3">
        <w:rPr>
          <w:sz w:val="22"/>
          <w:szCs w:val="22"/>
          <w:lang w:val="sr-Cyrl-CS"/>
        </w:rPr>
        <w:t xml:space="preserve">Рок важности менице и меничног овлашћења _________________ (најмање </w:t>
      </w:r>
      <w:r w:rsidR="0041105F" w:rsidRPr="004B68B3">
        <w:rPr>
          <w:sz w:val="22"/>
          <w:szCs w:val="22"/>
          <w:lang w:val="sr-Latn-RS"/>
        </w:rPr>
        <w:t>3</w:t>
      </w:r>
      <w:r w:rsidR="005662CF" w:rsidRPr="004B68B3">
        <w:rPr>
          <w:sz w:val="22"/>
          <w:szCs w:val="22"/>
          <w:lang w:val="sr-Latn-RS"/>
        </w:rPr>
        <w:t>0</w:t>
      </w:r>
      <w:r w:rsidRPr="004B68B3">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4B68B3" w:rsidRDefault="00915894" w:rsidP="00915894">
      <w:pPr>
        <w:ind w:firstLine="720"/>
        <w:jc w:val="both"/>
        <w:rPr>
          <w:sz w:val="22"/>
          <w:szCs w:val="22"/>
          <w:lang w:val="sr-Cyrl-CS"/>
        </w:rPr>
      </w:pPr>
      <w:r w:rsidRPr="004B68B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4B68B3" w:rsidRDefault="00915894" w:rsidP="00915894">
      <w:pPr>
        <w:ind w:firstLine="720"/>
        <w:jc w:val="both"/>
        <w:rPr>
          <w:sz w:val="22"/>
          <w:szCs w:val="22"/>
          <w:lang w:val="ru-RU"/>
        </w:rPr>
      </w:pPr>
      <w:r w:rsidRPr="004B68B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4B68B3" w:rsidRDefault="00915894" w:rsidP="00915894">
      <w:pPr>
        <w:ind w:firstLine="720"/>
        <w:jc w:val="both"/>
        <w:rPr>
          <w:sz w:val="22"/>
          <w:szCs w:val="22"/>
          <w:lang w:val="ru-RU"/>
        </w:rPr>
      </w:pPr>
      <w:r w:rsidRPr="004B68B3">
        <w:rPr>
          <w:sz w:val="22"/>
          <w:szCs w:val="22"/>
          <w:lang w:val="ru-RU"/>
        </w:rPr>
        <w:t>Ово менично писмо – овлашћење сачињено је у 2 (два) истоветна</w:t>
      </w:r>
      <w:r w:rsidRPr="004B68B3">
        <w:rPr>
          <w:b/>
          <w:sz w:val="22"/>
          <w:szCs w:val="22"/>
          <w:lang w:val="ru-RU"/>
        </w:rPr>
        <w:t xml:space="preserve"> </w:t>
      </w:r>
      <w:r w:rsidRPr="004B68B3">
        <w:rPr>
          <w:sz w:val="22"/>
          <w:szCs w:val="22"/>
          <w:lang w:val="ru-RU"/>
        </w:rPr>
        <w:t>примерка, од којих је 1 (један) примерак за Повериоца, а 1 (један) задржава Дужник.</w:t>
      </w:r>
    </w:p>
    <w:p w14:paraId="77739699" w14:textId="77777777" w:rsidR="00915894" w:rsidRPr="004B68B3" w:rsidRDefault="00915894" w:rsidP="00915894">
      <w:pPr>
        <w:jc w:val="both"/>
        <w:rPr>
          <w:color w:val="FF0000"/>
          <w:sz w:val="22"/>
          <w:szCs w:val="22"/>
          <w:lang w:val="sr-Cyrl-CS"/>
        </w:rPr>
      </w:pPr>
    </w:p>
    <w:p w14:paraId="1315CD98" w14:textId="77777777" w:rsidR="00F134F3" w:rsidRPr="004B68B3" w:rsidRDefault="00F134F3" w:rsidP="00673D33">
      <w:pPr>
        <w:jc w:val="both"/>
        <w:rPr>
          <w:sz w:val="22"/>
          <w:szCs w:val="22"/>
          <w:lang w:val="sr-Cyrl-CS"/>
        </w:rPr>
      </w:pPr>
      <w:r w:rsidRPr="004B68B3">
        <w:rPr>
          <w:sz w:val="22"/>
          <w:szCs w:val="22"/>
          <w:lang w:val="ru-RU"/>
        </w:rPr>
        <w:t xml:space="preserve">Прилог: - Меница серијски број </w:t>
      </w:r>
      <w:r w:rsidRPr="004B68B3">
        <w:rPr>
          <w:sz w:val="22"/>
          <w:szCs w:val="22"/>
          <w:lang w:val="sr-Cyrl-CS"/>
        </w:rPr>
        <w:t xml:space="preserve">_____________________  </w:t>
      </w:r>
    </w:p>
    <w:p w14:paraId="467CFE56" w14:textId="77777777" w:rsidR="00F134F3" w:rsidRPr="004B68B3" w:rsidRDefault="00F134F3" w:rsidP="00673D33">
      <w:pPr>
        <w:jc w:val="both"/>
        <w:rPr>
          <w:sz w:val="22"/>
          <w:szCs w:val="22"/>
          <w:lang w:val="sr-Cyrl-CS"/>
        </w:rPr>
      </w:pPr>
      <w:r w:rsidRPr="004B68B3">
        <w:rPr>
          <w:sz w:val="22"/>
          <w:szCs w:val="22"/>
          <w:lang w:val="sr-Cyrl-CS"/>
        </w:rPr>
        <w:t xml:space="preserve">               - Копија картона депонованих потписа</w:t>
      </w:r>
    </w:p>
    <w:p w14:paraId="4435F2F9" w14:textId="77777777" w:rsidR="00F134F3" w:rsidRPr="004B68B3" w:rsidRDefault="00F134F3" w:rsidP="00673D33">
      <w:pPr>
        <w:jc w:val="both"/>
        <w:rPr>
          <w:sz w:val="22"/>
          <w:szCs w:val="22"/>
          <w:lang w:val="sr-Cyrl-CS"/>
        </w:rPr>
      </w:pPr>
      <w:r w:rsidRPr="004B68B3">
        <w:rPr>
          <w:sz w:val="22"/>
          <w:szCs w:val="22"/>
          <w:lang w:val="sr-Cyrl-CS"/>
        </w:rPr>
        <w:t xml:space="preserve">               - </w:t>
      </w:r>
      <w:r w:rsidRPr="004B68B3">
        <w:rPr>
          <w:rFonts w:eastAsia="TimesNewRomanPSMT"/>
          <w:bCs/>
          <w:iCs/>
          <w:sz w:val="22"/>
          <w:szCs w:val="22"/>
          <w:lang w:val="sr-Cyrl-CS"/>
        </w:rPr>
        <w:t>ОП образац</w:t>
      </w:r>
    </w:p>
    <w:p w14:paraId="64B70A1B" w14:textId="77777777" w:rsidR="00F134F3" w:rsidRPr="004B68B3" w:rsidRDefault="00F134F3" w:rsidP="00F134F3">
      <w:pPr>
        <w:jc w:val="both"/>
        <w:rPr>
          <w:sz w:val="22"/>
          <w:szCs w:val="22"/>
          <w:lang w:val="sr-Cyrl-CS"/>
        </w:rPr>
      </w:pPr>
      <w:r w:rsidRPr="004B68B3">
        <w:rPr>
          <w:sz w:val="22"/>
          <w:szCs w:val="22"/>
          <w:lang w:val="sr-Cyrl-CS"/>
        </w:rPr>
        <w:t xml:space="preserve">               - </w:t>
      </w:r>
      <w:r w:rsidRPr="004B68B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4B68B3" w14:paraId="16D5D3C7" w14:textId="77777777" w:rsidTr="003E1502">
        <w:tc>
          <w:tcPr>
            <w:tcW w:w="4428" w:type="dxa"/>
            <w:shd w:val="clear" w:color="auto" w:fill="auto"/>
          </w:tcPr>
          <w:p w14:paraId="2F150E44" w14:textId="77777777" w:rsidR="00064F9A" w:rsidRPr="004B68B3" w:rsidRDefault="00064F9A" w:rsidP="004B0A93">
            <w:pPr>
              <w:jc w:val="both"/>
              <w:rPr>
                <w:b/>
                <w:sz w:val="22"/>
                <w:szCs w:val="22"/>
                <w:lang w:val="sr-Cyrl-CS"/>
              </w:rPr>
            </w:pPr>
          </w:p>
        </w:tc>
        <w:tc>
          <w:tcPr>
            <w:tcW w:w="1260" w:type="dxa"/>
            <w:shd w:val="clear" w:color="auto" w:fill="auto"/>
          </w:tcPr>
          <w:p w14:paraId="55D12004" w14:textId="77777777" w:rsidR="00915894" w:rsidRPr="004B68B3" w:rsidRDefault="00915894" w:rsidP="004B0A93">
            <w:pPr>
              <w:jc w:val="both"/>
              <w:rPr>
                <w:b/>
                <w:sz w:val="22"/>
                <w:szCs w:val="22"/>
                <w:lang w:val="sr-Cyrl-CS"/>
              </w:rPr>
            </w:pPr>
          </w:p>
        </w:tc>
        <w:tc>
          <w:tcPr>
            <w:tcW w:w="4140" w:type="dxa"/>
            <w:shd w:val="clear" w:color="auto" w:fill="auto"/>
          </w:tcPr>
          <w:p w14:paraId="52C62713" w14:textId="77777777" w:rsidR="00915894" w:rsidRPr="004B68B3" w:rsidRDefault="00915894" w:rsidP="004B0A93">
            <w:pPr>
              <w:jc w:val="center"/>
              <w:rPr>
                <w:b/>
                <w:sz w:val="22"/>
                <w:szCs w:val="22"/>
                <w:lang w:val="sr-Cyrl-CS"/>
              </w:rPr>
            </w:pPr>
          </w:p>
        </w:tc>
      </w:tr>
      <w:tr w:rsidR="003E1502" w:rsidRPr="004B68B3" w14:paraId="4655E4BD" w14:textId="77777777" w:rsidTr="003E1502">
        <w:trPr>
          <w:trHeight w:val="212"/>
        </w:trPr>
        <w:tc>
          <w:tcPr>
            <w:tcW w:w="4428" w:type="dxa"/>
            <w:shd w:val="clear" w:color="auto" w:fill="auto"/>
          </w:tcPr>
          <w:p w14:paraId="242A44E6" w14:textId="77777777" w:rsidR="003E1502" w:rsidRPr="004B68B3" w:rsidRDefault="003E1502" w:rsidP="003E1502">
            <w:pPr>
              <w:jc w:val="center"/>
              <w:rPr>
                <w:b/>
                <w:sz w:val="22"/>
                <w:szCs w:val="22"/>
                <w:lang w:val="sr-Cyrl-CS"/>
              </w:rPr>
            </w:pPr>
            <w:r w:rsidRPr="004B68B3">
              <w:rPr>
                <w:b/>
                <w:sz w:val="22"/>
                <w:szCs w:val="22"/>
                <w:lang w:val="sr-Cyrl-CS"/>
              </w:rPr>
              <w:t>Место и датум издавања Овлашћења:</w:t>
            </w:r>
          </w:p>
        </w:tc>
        <w:tc>
          <w:tcPr>
            <w:tcW w:w="1260" w:type="dxa"/>
            <w:shd w:val="clear" w:color="auto" w:fill="auto"/>
          </w:tcPr>
          <w:p w14:paraId="04A1E999" w14:textId="77777777" w:rsidR="003E1502" w:rsidRPr="004B68B3" w:rsidRDefault="003E1502" w:rsidP="003E1502">
            <w:pPr>
              <w:jc w:val="both"/>
              <w:rPr>
                <w:b/>
                <w:sz w:val="22"/>
                <w:szCs w:val="22"/>
                <w:lang w:val="sr-Cyrl-CS"/>
              </w:rPr>
            </w:pPr>
          </w:p>
        </w:tc>
        <w:tc>
          <w:tcPr>
            <w:tcW w:w="4140" w:type="dxa"/>
            <w:shd w:val="clear" w:color="auto" w:fill="auto"/>
          </w:tcPr>
          <w:p w14:paraId="4F96E461" w14:textId="464CB180" w:rsidR="003E1502" w:rsidRPr="004B68B3" w:rsidRDefault="003E1502" w:rsidP="003E1502">
            <w:pPr>
              <w:rPr>
                <w:b/>
                <w:sz w:val="22"/>
                <w:szCs w:val="22"/>
                <w:lang w:val="sr-Cyrl-CS"/>
              </w:rPr>
            </w:pPr>
            <w:r w:rsidRPr="004B68B3">
              <w:rPr>
                <w:b/>
                <w:sz w:val="22"/>
                <w:szCs w:val="22"/>
                <w:lang w:val="sr-Cyrl-CS"/>
              </w:rPr>
              <w:t>ДУЖНИК – ИЗДАВАЛАЦ МЕНИЦЕ</w:t>
            </w:r>
          </w:p>
          <w:p w14:paraId="528B5558" w14:textId="4CB13BB7" w:rsidR="003E1502" w:rsidRPr="004B68B3" w:rsidRDefault="003E1502" w:rsidP="003E1502">
            <w:pPr>
              <w:jc w:val="center"/>
              <w:rPr>
                <w:b/>
                <w:sz w:val="22"/>
                <w:szCs w:val="22"/>
                <w:lang w:val="sr-Cyrl-CS"/>
              </w:rPr>
            </w:pPr>
          </w:p>
        </w:tc>
      </w:tr>
      <w:tr w:rsidR="003E1502" w:rsidRPr="004B68B3" w14:paraId="52AD2F38" w14:textId="77777777" w:rsidTr="003E1502">
        <w:tc>
          <w:tcPr>
            <w:tcW w:w="4428" w:type="dxa"/>
            <w:tcBorders>
              <w:bottom w:val="single" w:sz="4" w:space="0" w:color="auto"/>
            </w:tcBorders>
            <w:shd w:val="clear" w:color="auto" w:fill="auto"/>
          </w:tcPr>
          <w:p w14:paraId="68350358" w14:textId="77777777" w:rsidR="003E1502" w:rsidRPr="004B68B3" w:rsidRDefault="003E1502" w:rsidP="003E1502">
            <w:pPr>
              <w:rPr>
                <w:sz w:val="22"/>
                <w:szCs w:val="22"/>
                <w:lang w:val="sr-Cyrl-CS"/>
              </w:rPr>
            </w:pPr>
          </w:p>
        </w:tc>
        <w:tc>
          <w:tcPr>
            <w:tcW w:w="1260" w:type="dxa"/>
            <w:shd w:val="clear" w:color="auto" w:fill="auto"/>
          </w:tcPr>
          <w:p w14:paraId="54CE3B42" w14:textId="131D6CD4" w:rsidR="003E1502" w:rsidRPr="004B68B3" w:rsidRDefault="003E1502" w:rsidP="003E1502">
            <w:pPr>
              <w:jc w:val="center"/>
              <w:rPr>
                <w:b/>
                <w:sz w:val="22"/>
                <w:szCs w:val="22"/>
                <w:lang w:val="sr-Cyrl-CS"/>
              </w:rPr>
            </w:pPr>
            <w:r w:rsidRPr="004B68B3">
              <w:rPr>
                <w:sz w:val="22"/>
                <w:szCs w:val="22"/>
                <w:lang w:val="sr-Cyrl-CS"/>
              </w:rPr>
              <w:t>МП</w:t>
            </w:r>
          </w:p>
        </w:tc>
        <w:tc>
          <w:tcPr>
            <w:tcW w:w="4140" w:type="dxa"/>
            <w:tcBorders>
              <w:bottom w:val="single" w:sz="4" w:space="0" w:color="auto"/>
            </w:tcBorders>
            <w:shd w:val="clear" w:color="auto" w:fill="auto"/>
          </w:tcPr>
          <w:p w14:paraId="2E6E25CF" w14:textId="17B8EF73" w:rsidR="003E1502" w:rsidRPr="004B68B3"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4B68B3" w:rsidRDefault="003E1502" w:rsidP="003E1502">
            <w:pPr>
              <w:jc w:val="both"/>
              <w:rPr>
                <w:b/>
                <w:sz w:val="22"/>
                <w:szCs w:val="22"/>
                <w:lang w:val="sr-Cyrl-CS"/>
              </w:rPr>
            </w:pPr>
          </w:p>
        </w:tc>
        <w:tc>
          <w:tcPr>
            <w:tcW w:w="1260" w:type="dxa"/>
            <w:shd w:val="clear" w:color="auto" w:fill="auto"/>
          </w:tcPr>
          <w:p w14:paraId="70FC9A9D" w14:textId="77777777" w:rsidR="003E1502" w:rsidRPr="004B68B3" w:rsidRDefault="003E1502" w:rsidP="003E1502">
            <w:pPr>
              <w:jc w:val="right"/>
              <w:rPr>
                <w:sz w:val="22"/>
                <w:szCs w:val="22"/>
                <w:lang w:val="sr-Cyrl-CS"/>
              </w:rPr>
            </w:pPr>
          </w:p>
          <w:p w14:paraId="25C462FC" w14:textId="45B6DBDC" w:rsidR="003E1502" w:rsidRPr="004B68B3"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4B68B3" w:rsidRDefault="003E1502" w:rsidP="003E1502">
            <w:pPr>
              <w:jc w:val="center"/>
              <w:rPr>
                <w:b/>
                <w:sz w:val="22"/>
                <w:szCs w:val="22"/>
                <w:lang w:val="sr-Cyrl-CS"/>
              </w:rPr>
            </w:pPr>
            <w:r w:rsidRPr="004B68B3">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4B68B3">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249632A2"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4B68B3" w:rsidRDefault="00A878F3" w:rsidP="00A878F3">
      <w:pPr>
        <w:jc w:val="both"/>
        <w:rPr>
          <w:b/>
          <w:bCs/>
          <w:i/>
          <w:iCs/>
        </w:rPr>
      </w:pPr>
      <w:proofErr w:type="gramStart"/>
      <w:r w:rsidRPr="004B68B3">
        <w:t>Избор најповољније понуде ће се извршити применом критеријума</w:t>
      </w:r>
      <w:r w:rsidR="00A43FB2" w:rsidRPr="004B68B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4B68B3">
            <w:rPr>
              <w:b/>
            </w:rPr>
            <w:t>„најнижа понуђена цена“.</w:t>
          </w:r>
          <w:proofErr w:type="gramEnd"/>
          <w:r w:rsidR="00A43FB2" w:rsidRPr="004B68B3">
            <w:rPr>
              <w:b/>
            </w:rPr>
            <w:t xml:space="preserve"> </w:t>
          </w:r>
        </w:sdtContent>
      </w:sdt>
      <w:r w:rsidRPr="004B68B3">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452BA64B" w:rsidR="003E431D" w:rsidRDefault="003E431D" w:rsidP="00597475">
      <w:pPr>
        <w:jc w:val="both"/>
        <w:rPr>
          <w:noProof/>
          <w:lang w:val="sr-Cyrl-RS"/>
        </w:rPr>
      </w:pPr>
      <w:r w:rsidRPr="005458AB">
        <w:rPr>
          <w:iCs/>
        </w:rPr>
        <w:t>Уколико две или више понуда имају исту најнижу понуђену цену,</w:t>
      </w:r>
      <w:r w:rsidRPr="005458AB">
        <w:rPr>
          <w:noProof/>
        </w:rPr>
        <w:t xml:space="preserve"> </w:t>
      </w:r>
      <w:r w:rsidRPr="005458AB">
        <w:rPr>
          <w:iCs/>
        </w:rPr>
        <w:t xml:space="preserve">као најповољнија биће изабрана понуда оног понуђача </w:t>
      </w:r>
      <w:r w:rsidRPr="005458AB">
        <w:rPr>
          <w:iCs/>
          <w:lang w:val="sr-Cyrl-RS"/>
        </w:rPr>
        <w:t xml:space="preserve">који </w:t>
      </w:r>
      <w:r w:rsidRPr="005458AB">
        <w:rPr>
          <w:noProof/>
        </w:rPr>
        <w:t xml:space="preserve">понуди дужи гарантни рок; уколико је и то </w:t>
      </w:r>
      <w:r w:rsidRPr="00F51BE0">
        <w:rPr>
          <w:noProof/>
          <w:lang w:val="sr-Cyrl-RS"/>
        </w:rPr>
        <w:t>исто</w:t>
      </w:r>
      <w:r w:rsidRPr="00F51BE0">
        <w:rPr>
          <w:iCs/>
        </w:rPr>
        <w:t xml:space="preserve"> као најповољнија биће изабрана понуда оног понуђача </w:t>
      </w:r>
      <w:r w:rsidRPr="00F51BE0">
        <w:rPr>
          <w:iCs/>
          <w:lang w:val="sr-Cyrl-RS"/>
        </w:rPr>
        <w:t xml:space="preserve">који </w:t>
      </w:r>
      <w:r w:rsidRPr="00F51BE0">
        <w:rPr>
          <w:noProof/>
        </w:rPr>
        <w:t>понуди</w:t>
      </w:r>
      <w:r w:rsidRPr="00F51BE0">
        <w:rPr>
          <w:noProof/>
          <w:lang w:val="sr-Cyrl-RS"/>
        </w:rPr>
        <w:t xml:space="preserve"> краћи рок</w:t>
      </w:r>
      <w:r w:rsidR="00F51BE0" w:rsidRPr="00F51BE0">
        <w:rPr>
          <w:noProof/>
          <w:lang w:val="sr-Cyrl-RS"/>
        </w:rPr>
        <w:t xml:space="preserve"> извршења</w:t>
      </w:r>
      <w:r w:rsidRPr="00F51BE0">
        <w:rPr>
          <w:noProof/>
          <w:lang w:val="sr-Cyrl-RS"/>
        </w:rPr>
        <w:t xml:space="preserve">; </w:t>
      </w:r>
      <w:r w:rsidRPr="00F51BE0">
        <w:rPr>
          <w:noProof/>
        </w:rPr>
        <w:t xml:space="preserve">уколико је и то </w:t>
      </w:r>
      <w:r w:rsidRPr="00F51BE0">
        <w:rPr>
          <w:noProof/>
          <w:lang w:val="sr-Cyrl-RS"/>
        </w:rPr>
        <w:t xml:space="preserve">исто </w:t>
      </w:r>
      <w:r w:rsidRPr="00F51BE0">
        <w:rPr>
          <w:iCs/>
        </w:rPr>
        <w:t xml:space="preserve">најповољнија понуда биће изабрана </w:t>
      </w:r>
      <w:r w:rsidRPr="00F51BE0">
        <w:rPr>
          <w:noProof/>
          <w:lang w:val="sr-Cyrl-RS"/>
        </w:rPr>
        <w:t>„жребањем“ након отварања</w:t>
      </w:r>
      <w:r w:rsidRPr="005458AB">
        <w:rPr>
          <w:noProof/>
          <w:lang w:val="sr-Cyrl-RS"/>
        </w:rPr>
        <w:t xml:space="preserve">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0718609E" w:rsidR="00B819C7" w:rsidRPr="00CC366C" w:rsidRDefault="00B819C7" w:rsidP="00E7066D">
      <w:pPr>
        <w:pStyle w:val="Heading1"/>
      </w:pPr>
      <w:bookmarkStart w:id="43" w:name="_Toc375826009"/>
      <w:bookmarkStart w:id="44" w:name="_Toc389030816"/>
      <w:bookmarkStart w:id="45" w:name="_Toc448222240"/>
      <w:bookmarkStart w:id="46" w:name="_Toc477327712"/>
      <w:bookmarkStart w:id="47" w:name="_Toc477327995"/>
      <w:bookmarkStart w:id="48" w:name="_Toc477328724"/>
      <w:bookmarkStart w:id="49" w:name="_Toc477329195"/>
      <w:bookmarkStart w:id="50" w:name="_Toc502130299"/>
      <w:r w:rsidRPr="00CC366C">
        <w:lastRenderedPageBreak/>
        <w:t>МОДЕЛ УГОВОРА</w:t>
      </w:r>
      <w:bookmarkEnd w:id="43"/>
      <w:bookmarkEnd w:id="44"/>
      <w:bookmarkEnd w:id="45"/>
      <w:bookmarkEnd w:id="46"/>
      <w:bookmarkEnd w:id="47"/>
      <w:bookmarkEnd w:id="48"/>
      <w:bookmarkEnd w:id="49"/>
      <w:bookmarkEnd w:id="50"/>
      <w:r w:rsidR="004B68B3"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56230114" w14:textId="77777777" w:rsidTr="007B663B">
        <w:trPr>
          <w:trHeight w:val="359"/>
        </w:trPr>
        <w:tc>
          <w:tcPr>
            <w:tcW w:w="3168" w:type="dxa"/>
            <w:vAlign w:val="center"/>
          </w:tcPr>
          <w:p w14:paraId="3500C2FA" w14:textId="77777777" w:rsidR="007B663B" w:rsidRDefault="007B663B" w:rsidP="005C228E">
            <w:pPr>
              <w:rPr>
                <w:i/>
                <w:noProof/>
                <w:color w:val="000000" w:themeColor="text1"/>
              </w:rPr>
            </w:pPr>
            <w:bookmarkStart w:id="51" w:name="_Toc375826010"/>
            <w:bookmarkStart w:id="52" w:name="_Toc389030817"/>
          </w:p>
        </w:tc>
        <w:tc>
          <w:tcPr>
            <w:tcW w:w="1992" w:type="dxa"/>
          </w:tcPr>
          <w:p w14:paraId="7944B47A" w14:textId="77777777" w:rsidR="007B663B" w:rsidRDefault="007B663B" w:rsidP="007B663B">
            <w:pPr>
              <w:rPr>
                <w:i/>
                <w:noProof/>
                <w:color w:val="000000" w:themeColor="text1"/>
              </w:rPr>
            </w:pPr>
          </w:p>
        </w:tc>
        <w:tc>
          <w:tcPr>
            <w:tcW w:w="3958" w:type="dxa"/>
            <w:vAlign w:val="center"/>
            <w:hideMark/>
          </w:tcPr>
          <w:p w14:paraId="5BCCAD58" w14:textId="77777777" w:rsidR="007B663B" w:rsidRDefault="007B663B" w:rsidP="007B663B">
            <w:pPr>
              <w:rPr>
                <w:i/>
                <w:noProof/>
                <w:color w:val="000000" w:themeColor="text1"/>
              </w:rPr>
            </w:pPr>
            <w:r>
              <w:rPr>
                <w:i/>
                <w:noProof/>
                <w:color w:val="000000" w:themeColor="text1"/>
              </w:rPr>
              <w:t xml:space="preserve">      </w:t>
            </w:r>
          </w:p>
        </w:tc>
      </w:tr>
    </w:tbl>
    <w:p w14:paraId="17ED3CA0" w14:textId="77777777" w:rsidR="007B663B" w:rsidRPr="002050CA" w:rsidRDefault="007B663B" w:rsidP="007B663B">
      <w:pPr>
        <w:rPr>
          <w:noProof/>
        </w:rPr>
      </w:pPr>
    </w:p>
    <w:p w14:paraId="6C95D36C" w14:textId="77777777" w:rsidR="005C228E" w:rsidRPr="0051726B" w:rsidRDefault="005C228E" w:rsidP="005C228E">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4ADCBFE2" w14:textId="77777777" w:rsidR="005C228E" w:rsidRPr="0051726B" w:rsidRDefault="005C228E" w:rsidP="005C228E">
      <w:pPr>
        <w:jc w:val="center"/>
        <w:rPr>
          <w:noProof/>
        </w:rPr>
      </w:pPr>
    </w:p>
    <w:p w14:paraId="11BA1F4A" w14:textId="77777777" w:rsidR="005C228E" w:rsidRPr="0051726B" w:rsidRDefault="005C228E" w:rsidP="005C228E">
      <w:pPr>
        <w:jc w:val="center"/>
        <w:rPr>
          <w:b/>
          <w:noProof/>
        </w:rPr>
      </w:pPr>
      <w:r w:rsidRPr="0051726B">
        <w:rPr>
          <w:b/>
          <w:noProof/>
        </w:rPr>
        <w:t>УГОВОР</w:t>
      </w:r>
    </w:p>
    <w:p w14:paraId="2C4F19B9" w14:textId="77777777" w:rsidR="005C228E" w:rsidRPr="00AE1407" w:rsidRDefault="005C228E" w:rsidP="005C228E">
      <w:pPr>
        <w:pStyle w:val="Footer"/>
        <w:tabs>
          <w:tab w:val="left" w:pos="720"/>
        </w:tabs>
        <w:jc w:val="center"/>
        <w:rPr>
          <w:b/>
          <w:noProof/>
        </w:rPr>
      </w:pPr>
      <w:r w:rsidRPr="0051726B">
        <w:rPr>
          <w:b/>
          <w:noProof/>
        </w:rPr>
        <w:t xml:space="preserve"> О ЈАВНОЈ НАБАВЦИ БРОЈ </w:t>
      </w:r>
      <w:r w:rsidRPr="006577EF">
        <w:rPr>
          <w:b/>
          <w:bCs/>
        </w:rPr>
        <w:t>230-17-M</w:t>
      </w:r>
    </w:p>
    <w:p w14:paraId="719A9EC1" w14:textId="77777777" w:rsidR="005C228E" w:rsidRPr="00855196" w:rsidRDefault="005C228E" w:rsidP="005C228E">
      <w:pPr>
        <w:tabs>
          <w:tab w:val="left" w:pos="720"/>
          <w:tab w:val="center" w:pos="4320"/>
          <w:tab w:val="right" w:pos="8640"/>
        </w:tabs>
        <w:jc w:val="center"/>
        <w:rPr>
          <w:noProof/>
          <w:lang w:val="sr-Cyrl-RS"/>
        </w:rPr>
      </w:pPr>
    </w:p>
    <w:p w14:paraId="53C93611" w14:textId="77777777" w:rsidR="005C228E" w:rsidRPr="0051726B" w:rsidRDefault="005C228E" w:rsidP="005C228E">
      <w:pPr>
        <w:rPr>
          <w:noProof/>
        </w:rPr>
      </w:pPr>
      <w:r w:rsidRPr="0051726B">
        <w:rPr>
          <w:noProof/>
        </w:rPr>
        <w:t xml:space="preserve">Уговорне стране: </w:t>
      </w:r>
    </w:p>
    <w:p w14:paraId="692C0FDA" w14:textId="77777777" w:rsidR="005C228E" w:rsidRPr="0051726B" w:rsidRDefault="005C228E" w:rsidP="005C228E">
      <w:pPr>
        <w:rPr>
          <w:noProof/>
        </w:rPr>
      </w:pPr>
    </w:p>
    <w:p w14:paraId="5A690AB1" w14:textId="77777777" w:rsidR="005C228E" w:rsidRPr="0051726B" w:rsidRDefault="005C228E" w:rsidP="005C228E">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ACC02BE" w14:textId="77777777" w:rsidR="005C228E" w:rsidRPr="0051726B" w:rsidRDefault="005C228E" w:rsidP="005C228E">
      <w:pPr>
        <w:ind w:left="720"/>
        <w:jc w:val="both"/>
        <w:rPr>
          <w:noProof/>
        </w:rPr>
      </w:pPr>
      <w:r w:rsidRPr="0051726B">
        <w:rPr>
          <w:noProof/>
        </w:rPr>
        <w:t>ПИБ: 101696893 Матични број: 08664161,</w:t>
      </w:r>
    </w:p>
    <w:p w14:paraId="4F91EFB7" w14:textId="77777777" w:rsidR="005C228E" w:rsidRPr="0051726B" w:rsidRDefault="005C228E" w:rsidP="005C228E">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2CA61E44" w14:textId="77777777" w:rsidR="005C228E" w:rsidRPr="0051726B" w:rsidRDefault="005C228E" w:rsidP="005C228E">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BE3E7EC" w14:textId="77777777" w:rsidR="005C228E" w:rsidRPr="0051726B" w:rsidRDefault="005C228E" w:rsidP="005C228E">
      <w:pPr>
        <w:jc w:val="both"/>
        <w:rPr>
          <w:noProof/>
        </w:rPr>
      </w:pPr>
    </w:p>
    <w:p w14:paraId="7145450A" w14:textId="77777777" w:rsidR="005C228E" w:rsidRPr="0051726B" w:rsidRDefault="005C228E" w:rsidP="005C228E">
      <w:pPr>
        <w:numPr>
          <w:ilvl w:val="0"/>
          <w:numId w:val="3"/>
        </w:numPr>
        <w:jc w:val="both"/>
        <w:rPr>
          <w:noProof/>
        </w:rPr>
      </w:pPr>
      <w:r w:rsidRPr="0051726B">
        <w:rPr>
          <w:noProof/>
        </w:rPr>
        <w:t>____________________________________________________________________,</w:t>
      </w:r>
    </w:p>
    <w:p w14:paraId="097677AA" w14:textId="77777777" w:rsidR="005C228E" w:rsidRPr="0051726B" w:rsidRDefault="005C228E" w:rsidP="005C228E">
      <w:pPr>
        <w:jc w:val="center"/>
      </w:pPr>
      <w:r w:rsidRPr="0051726B">
        <w:rPr>
          <w:noProof/>
        </w:rPr>
        <w:t>(</w:t>
      </w:r>
      <w:r w:rsidRPr="0051726B">
        <w:rPr>
          <w:i/>
          <w:noProof/>
        </w:rPr>
        <w:t>назив и адреса)</w:t>
      </w:r>
    </w:p>
    <w:p w14:paraId="20D95EF2" w14:textId="77777777" w:rsidR="005C228E" w:rsidRPr="0051726B" w:rsidRDefault="005C228E" w:rsidP="005C228E">
      <w:pPr>
        <w:ind w:left="720"/>
        <w:jc w:val="both"/>
        <w:rPr>
          <w:noProof/>
        </w:rPr>
      </w:pPr>
      <w:r w:rsidRPr="0051726B">
        <w:rPr>
          <w:noProof/>
        </w:rPr>
        <w:t>ПИБ:.......................... Матични број: ........................................,</w:t>
      </w:r>
    </w:p>
    <w:p w14:paraId="4E1C2781" w14:textId="77777777" w:rsidR="005C228E" w:rsidRPr="0051726B" w:rsidRDefault="005C228E" w:rsidP="005C228E">
      <w:pPr>
        <w:ind w:left="720"/>
        <w:jc w:val="both"/>
        <w:rPr>
          <w:noProof/>
        </w:rPr>
      </w:pPr>
      <w:r w:rsidRPr="0051726B">
        <w:rPr>
          <w:noProof/>
        </w:rPr>
        <w:t>Број рачуна: ............................................ Назив банке:......................................,</w:t>
      </w:r>
    </w:p>
    <w:p w14:paraId="2924658B" w14:textId="77777777" w:rsidR="005C228E" w:rsidRPr="0051726B" w:rsidRDefault="005C228E" w:rsidP="005C228E">
      <w:pPr>
        <w:ind w:left="720"/>
        <w:jc w:val="both"/>
        <w:rPr>
          <w:noProof/>
        </w:rPr>
      </w:pPr>
      <w:r w:rsidRPr="0051726B">
        <w:rPr>
          <w:noProof/>
        </w:rPr>
        <w:t>Телефон:............................Телефакс:......................................</w:t>
      </w:r>
    </w:p>
    <w:p w14:paraId="74584BA0" w14:textId="77777777" w:rsidR="005C228E" w:rsidRPr="0051726B" w:rsidRDefault="005C228E" w:rsidP="005C228E">
      <w:pPr>
        <w:ind w:left="720"/>
        <w:jc w:val="both"/>
        <w:rPr>
          <w:noProof/>
        </w:rPr>
      </w:pPr>
      <w:r w:rsidRPr="0051726B">
        <w:rPr>
          <w:noProof/>
        </w:rPr>
        <w:t>(у даљем тексту: добављач), кога заступа ________________________________ .</w:t>
      </w:r>
    </w:p>
    <w:p w14:paraId="7A5A39EC" w14:textId="77777777" w:rsidR="005C228E" w:rsidRPr="0051726B" w:rsidRDefault="005C228E" w:rsidP="005C228E">
      <w:pPr>
        <w:jc w:val="both"/>
        <w:rPr>
          <w:noProof/>
          <w:lang w:val="sr-Cyrl-RS"/>
        </w:rPr>
      </w:pPr>
    </w:p>
    <w:p w14:paraId="726D1C3A" w14:textId="77777777" w:rsidR="005C228E" w:rsidRPr="0051726B" w:rsidRDefault="005C228E" w:rsidP="005C228E">
      <w:pPr>
        <w:jc w:val="center"/>
        <w:outlineLvl w:val="0"/>
        <w:rPr>
          <w:noProof/>
        </w:rPr>
      </w:pPr>
      <w:r w:rsidRPr="0051726B">
        <w:rPr>
          <w:b/>
          <w:noProof/>
        </w:rPr>
        <w:t>Члан 1.</w:t>
      </w:r>
    </w:p>
    <w:p w14:paraId="5EE0C2E5" w14:textId="77777777" w:rsidR="005C228E" w:rsidRPr="00855196" w:rsidRDefault="005C228E" w:rsidP="005C228E">
      <w:pPr>
        <w:ind w:firstLine="708"/>
        <w:jc w:val="both"/>
        <w:rPr>
          <w:b/>
          <w:noProof/>
        </w:rPr>
      </w:pPr>
      <w:r w:rsidRPr="0051726B">
        <w:rPr>
          <w:noProof/>
          <w:lang w:val="sr-Latn-CS"/>
        </w:rPr>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8C6DEC">
        <w:rPr>
          <w:b/>
          <w:lang w:val="sr-Cyrl-CS"/>
        </w:rPr>
        <w:t>Хаваријско одржавање ЛАН опреме</w:t>
      </w:r>
      <w:r w:rsidRPr="0051726B">
        <w:rPr>
          <w:b/>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230-17-М</w:t>
      </w:r>
      <w:r w:rsidRPr="0051726B">
        <w:t xml:space="preserve">, </w:t>
      </w:r>
      <w:r w:rsidRPr="0051726B">
        <w:rPr>
          <w:lang w:val="sr-Cyrl-RS"/>
        </w:rPr>
        <w:t>од дана ___________ године.</w:t>
      </w:r>
    </w:p>
    <w:p w14:paraId="6FA1C5B2" w14:textId="77777777" w:rsidR="005C228E" w:rsidRPr="0051726B" w:rsidRDefault="005C228E" w:rsidP="005C228E">
      <w:pPr>
        <w:ind w:firstLine="720"/>
        <w:jc w:val="both"/>
        <w:rPr>
          <w:noProof/>
          <w:lang w:val="sr-Cyrl-RS"/>
        </w:rPr>
      </w:pPr>
    </w:p>
    <w:p w14:paraId="2C2A3D32" w14:textId="77777777" w:rsidR="005C228E" w:rsidRPr="0051726B" w:rsidRDefault="005C228E" w:rsidP="005C228E">
      <w:pPr>
        <w:jc w:val="center"/>
        <w:outlineLvl w:val="0"/>
        <w:rPr>
          <w:b/>
          <w:noProof/>
        </w:rPr>
      </w:pPr>
      <w:r w:rsidRPr="0051726B">
        <w:rPr>
          <w:b/>
          <w:noProof/>
        </w:rPr>
        <w:t>Члан 2.</w:t>
      </w:r>
    </w:p>
    <w:p w14:paraId="6B7A607B" w14:textId="77777777" w:rsidR="005C228E" w:rsidRPr="0051726B" w:rsidRDefault="005C228E" w:rsidP="005C228E">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0D44D29" w14:textId="77777777" w:rsidR="005C228E" w:rsidRPr="0051726B" w:rsidRDefault="005C228E" w:rsidP="005C228E">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7BA10F1C" w14:textId="77777777" w:rsidR="005C228E" w:rsidRPr="0051726B" w:rsidRDefault="005C228E" w:rsidP="005C228E">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CCD909E" w14:textId="77777777" w:rsidR="005C228E" w:rsidRPr="0051726B" w:rsidRDefault="005C228E" w:rsidP="005C228E">
      <w:pPr>
        <w:rPr>
          <w:noProof/>
          <w:lang w:val="sr-Cyrl-RS"/>
        </w:rPr>
      </w:pPr>
    </w:p>
    <w:p w14:paraId="2531E95F" w14:textId="77777777" w:rsidR="005C228E" w:rsidRDefault="005C228E" w:rsidP="005C228E">
      <w:pPr>
        <w:jc w:val="center"/>
        <w:outlineLvl w:val="0"/>
        <w:rPr>
          <w:b/>
          <w:noProof/>
          <w:lang w:val="sr-Cyrl-RS"/>
        </w:rPr>
      </w:pPr>
      <w:r w:rsidRPr="0051726B">
        <w:rPr>
          <w:b/>
          <w:noProof/>
        </w:rPr>
        <w:t>Члан 3.</w:t>
      </w:r>
    </w:p>
    <w:p w14:paraId="06D2B19D" w14:textId="77777777" w:rsidR="005C228E" w:rsidRPr="00A46472" w:rsidRDefault="005C228E" w:rsidP="005C228E">
      <w:pPr>
        <w:jc w:val="both"/>
        <w:outlineLvl w:val="0"/>
        <w:rPr>
          <w:noProof/>
          <w:lang w:val="sr-Cyrl-RS"/>
        </w:rPr>
      </w:pPr>
      <w:r w:rsidRPr="0051726B">
        <w:rPr>
          <w:noProof/>
          <w:lang w:val="sr-Cyrl-RS"/>
        </w:rPr>
        <w:t xml:space="preserve"> </w:t>
      </w:r>
      <w:r>
        <w:rPr>
          <w:noProof/>
          <w:lang w:val="sr-Cyrl-RS"/>
        </w:rPr>
        <w:tab/>
      </w:r>
      <w:r w:rsidRPr="00A46472">
        <w:rPr>
          <w:noProof/>
          <w:lang w:val="sr-Cyrl-RS"/>
        </w:rPr>
        <w:t>Добављач се</w:t>
      </w:r>
      <w:r w:rsidRPr="00A46472">
        <w:rPr>
          <w:noProof/>
        </w:rPr>
        <w:t xml:space="preserve"> </w:t>
      </w:r>
      <w:r w:rsidRPr="00A46472">
        <w:rPr>
          <w:noProof/>
          <w:lang w:val="sr-Cyrl-RS"/>
        </w:rPr>
        <w:t xml:space="preserve">обавезује да </w:t>
      </w:r>
      <w:r>
        <w:rPr>
          <w:noProof/>
          <w:lang w:val="sr-Cyrl-RS"/>
        </w:rPr>
        <w:t xml:space="preserve">обезбеди </w:t>
      </w:r>
      <w:r w:rsidRPr="00A46472">
        <w:rPr>
          <w:lang w:val="sr-Cyrl-CS"/>
        </w:rPr>
        <w:t>хаваријско одржавање ЛАН опреме</w:t>
      </w:r>
      <w:r w:rsidRPr="00A46472">
        <w:rPr>
          <w:noProof/>
          <w:lang w:val="sr-Cyrl-RS"/>
        </w:rPr>
        <w:t xml:space="preserve"> (у даљем тексту: добра)</w:t>
      </w:r>
      <w:r w:rsidRPr="00A46472">
        <w:rPr>
          <w:lang w:val="sr-Cyrl-BA"/>
        </w:rPr>
        <w:t xml:space="preserve">, </w:t>
      </w:r>
      <w:r w:rsidRPr="00A46472">
        <w:rPr>
          <w:noProof/>
          <w:lang w:val="sr-Cyrl-RS"/>
        </w:rPr>
        <w:t xml:space="preserve">а </w:t>
      </w:r>
      <w:r w:rsidRPr="00A46472">
        <w:rPr>
          <w:noProof/>
        </w:rPr>
        <w:t>у свему према захтевима наручиоца из конкурсне документације</w:t>
      </w:r>
      <w:r w:rsidRPr="00A46472">
        <w:rPr>
          <w:noProof/>
          <w:lang w:val="en-US"/>
        </w:rPr>
        <w:t>.</w:t>
      </w:r>
    </w:p>
    <w:p w14:paraId="5BF48E2E" w14:textId="77777777" w:rsidR="005C228E" w:rsidRPr="00A46472" w:rsidRDefault="005C228E" w:rsidP="005C228E">
      <w:pPr>
        <w:ind w:firstLine="708"/>
        <w:jc w:val="both"/>
        <w:rPr>
          <w:lang w:val="sr-Cyrl-RS"/>
        </w:rPr>
      </w:pPr>
      <w:r w:rsidRPr="00A46472">
        <w:rPr>
          <w:noProof/>
          <w:lang w:val="sr-Cyrl-RS"/>
        </w:rPr>
        <w:t>Добављач се</w:t>
      </w:r>
      <w:r w:rsidRPr="00A46472">
        <w:rPr>
          <w:noProof/>
        </w:rPr>
        <w:t xml:space="preserve"> </w:t>
      </w:r>
      <w:r w:rsidRPr="00A46472">
        <w:rPr>
          <w:noProof/>
          <w:lang w:val="sr-Cyrl-RS"/>
        </w:rPr>
        <w:t xml:space="preserve">обавезује да </w:t>
      </w:r>
      <w:r w:rsidRPr="00A46472">
        <w:rPr>
          <w:lang w:val="sr-Cyrl-RS"/>
        </w:rPr>
        <w:t>испоручи</w:t>
      </w:r>
      <w:r w:rsidRPr="001542B6">
        <w:rPr>
          <w:lang w:val="sr-Cyrl-RS"/>
        </w:rPr>
        <w:t xml:space="preserve">ти </w:t>
      </w:r>
      <w:r w:rsidRPr="001542B6">
        <w:rPr>
          <w:color w:val="000000"/>
          <w:lang w:val="sr-Cyrl-RS"/>
        </w:rPr>
        <w:t>рефабриковани</w:t>
      </w:r>
      <w:r w:rsidRPr="001542B6">
        <w:rPr>
          <w:lang w:val="sr-Latn-RS"/>
        </w:rPr>
        <w:t xml:space="preserve"> Firewall </w:t>
      </w:r>
      <w:r w:rsidRPr="001542B6">
        <w:rPr>
          <w:lang w:val="sr-Cyrl-RS"/>
        </w:rPr>
        <w:t>уређај „</w:t>
      </w:r>
      <w:r w:rsidRPr="001542B6">
        <w:rPr>
          <w:lang w:val="sr-Latn-RS"/>
        </w:rPr>
        <w:t>Cisco ASA</w:t>
      </w:r>
      <w:r w:rsidRPr="001542B6">
        <w:rPr>
          <w:lang w:val="sr-Cyrl-RS"/>
        </w:rPr>
        <w:t xml:space="preserve"> 5510</w:t>
      </w:r>
      <w:r w:rsidRPr="001542B6">
        <w:rPr>
          <w:lang w:val="sr-Latn-RS"/>
        </w:rPr>
        <w:t>-BUN-K9</w:t>
      </w:r>
      <w:r w:rsidRPr="001542B6">
        <w:rPr>
          <w:lang w:val="sr-Cyrl-RS"/>
        </w:rPr>
        <w:t xml:space="preserve">“ у циљу обезбеђивања хладне </w:t>
      </w:r>
      <w:r w:rsidRPr="00A46472">
        <w:rPr>
          <w:lang w:val="sr-Cyrl-RS"/>
        </w:rPr>
        <w:t>резерве у случају испада система, где је:</w:t>
      </w:r>
    </w:p>
    <w:p w14:paraId="4FFF52C0" w14:textId="77777777" w:rsidR="005C228E" w:rsidRDefault="005C228E" w:rsidP="005C228E">
      <w:pPr>
        <w:numPr>
          <w:ilvl w:val="0"/>
          <w:numId w:val="42"/>
        </w:numPr>
        <w:ind w:left="1080"/>
        <w:jc w:val="both"/>
        <w:rPr>
          <w:lang w:val="sr-Latn-RS"/>
        </w:rPr>
      </w:pPr>
      <w:r>
        <w:rPr>
          <w:lang w:val="sr-Latn-RS"/>
        </w:rPr>
        <w:t>Cisco Adaptive Security Appliance Software Version 8.2(2)</w:t>
      </w:r>
    </w:p>
    <w:p w14:paraId="11167A00" w14:textId="77777777" w:rsidR="005C228E" w:rsidRPr="00A46472" w:rsidRDefault="005C228E" w:rsidP="005C228E">
      <w:pPr>
        <w:numPr>
          <w:ilvl w:val="0"/>
          <w:numId w:val="42"/>
        </w:numPr>
        <w:ind w:left="1080"/>
        <w:jc w:val="both"/>
        <w:rPr>
          <w:lang w:val="sr-Latn-RS"/>
        </w:rPr>
      </w:pPr>
      <w:r>
        <w:rPr>
          <w:lang w:val="sr-Latn-RS"/>
        </w:rPr>
        <w:t>System image file is "disk0:/asa822-k8.bin"</w:t>
      </w:r>
      <w:r>
        <w:rPr>
          <w:lang w:val="sr-Cyrl-RS"/>
        </w:rPr>
        <w:t>.</w:t>
      </w:r>
    </w:p>
    <w:p w14:paraId="26531B35" w14:textId="77777777" w:rsidR="005C228E" w:rsidRPr="00A849BF" w:rsidRDefault="005C228E" w:rsidP="005C228E">
      <w:pPr>
        <w:ind w:firstLine="708"/>
        <w:jc w:val="both"/>
        <w:rPr>
          <w:bCs/>
          <w:lang w:val="sr-Cyrl-RS"/>
        </w:rPr>
      </w:pPr>
      <w:proofErr w:type="gramStart"/>
      <w:r w:rsidRPr="0051726B">
        <w:rPr>
          <w:noProof/>
        </w:rPr>
        <w:t xml:space="preserve">Добављач се обавезује да </w:t>
      </w:r>
      <w:r>
        <w:rPr>
          <w:noProof/>
          <w:lang w:val="sr-Cyrl-RS"/>
        </w:rPr>
        <w:t xml:space="preserve">предмет уговора  изврши </w:t>
      </w:r>
      <w:r w:rsidRPr="0051726B">
        <w:rPr>
          <w:noProof/>
          <w:lang w:val="sr-Cyrl-RS"/>
        </w:rPr>
        <w:t>у року од______(</w:t>
      </w:r>
      <w:r w:rsidRPr="0051726B">
        <w:rPr>
          <w:i/>
          <w:noProof/>
          <w:lang w:val="sr-Cyrl-RS"/>
        </w:rPr>
        <w:t xml:space="preserve">највише </w:t>
      </w:r>
      <w:r>
        <w:rPr>
          <w:i/>
          <w:noProof/>
          <w:lang w:val="sr-Cyrl-RS"/>
        </w:rPr>
        <w:t>45</w:t>
      </w:r>
      <w:r w:rsidRPr="0051726B">
        <w:rPr>
          <w:i/>
          <w:noProof/>
          <w:lang w:val="sr-Cyrl-RS"/>
        </w:rPr>
        <w:t xml:space="preserve"> дана</w:t>
      </w:r>
      <w:r w:rsidRPr="00A849BF">
        <w:rPr>
          <w:i/>
          <w:noProof/>
          <w:lang w:val="sr-Cyrl-RS"/>
        </w:rPr>
        <w:t xml:space="preserve">), </w:t>
      </w:r>
      <w:r w:rsidRPr="00A849BF">
        <w:rPr>
          <w:bCs/>
          <w:lang w:val="sr-Cyrl-RS"/>
        </w:rPr>
        <w:t>од дана закључења овог уговора.</w:t>
      </w:r>
      <w:proofErr w:type="gramEnd"/>
    </w:p>
    <w:p w14:paraId="5D47857C" w14:textId="77777777" w:rsidR="005C228E" w:rsidRPr="00A849BF" w:rsidRDefault="005C228E" w:rsidP="005C228E">
      <w:pPr>
        <w:pStyle w:val="BodyTextIndent"/>
        <w:ind w:left="0" w:firstLine="720"/>
        <w:jc w:val="both"/>
        <w:rPr>
          <w:b w:val="0"/>
          <w:noProof/>
          <w:lang w:val="sr-Cyrl-RS"/>
        </w:rPr>
      </w:pPr>
      <w:r w:rsidRPr="00A849BF">
        <w:rPr>
          <w:b w:val="0"/>
          <w:noProof/>
        </w:rPr>
        <w:lastRenderedPageBreak/>
        <w:t>Добављач се обавезује да</w:t>
      </w:r>
      <w:r w:rsidRPr="00A849BF">
        <w:rPr>
          <w:b w:val="0"/>
          <w:noProof/>
          <w:lang w:val="sr-Cyrl-RS"/>
        </w:rPr>
        <w:t xml:space="preserve"> </w:t>
      </w:r>
      <w:r w:rsidRPr="00A849BF">
        <w:rPr>
          <w:b w:val="0"/>
          <w:lang w:val="sr-Cyrl-RS"/>
        </w:rPr>
        <w:t xml:space="preserve">изврши конфигурацију испорученог уређаја у консултацији са </w:t>
      </w:r>
      <w:r w:rsidRPr="00A849BF">
        <w:rPr>
          <w:b w:val="0"/>
          <w:noProof/>
          <w:lang w:val="sr-Latn-RS"/>
        </w:rPr>
        <w:t>овлашћен</w:t>
      </w:r>
      <w:r w:rsidRPr="00A849BF">
        <w:rPr>
          <w:b w:val="0"/>
          <w:noProof/>
          <w:lang w:val="sr-Cyrl-RS"/>
        </w:rPr>
        <w:t>им</w:t>
      </w:r>
      <w:r w:rsidRPr="00A849BF">
        <w:rPr>
          <w:b w:val="0"/>
          <w:noProof/>
          <w:lang w:val="sr-Latn-RS"/>
        </w:rPr>
        <w:t xml:space="preserve"> лице</w:t>
      </w:r>
      <w:r w:rsidRPr="00A849BF">
        <w:rPr>
          <w:b w:val="0"/>
          <w:noProof/>
          <w:lang w:val="sr-Cyrl-RS"/>
        </w:rPr>
        <w:t>м</w:t>
      </w:r>
      <w:r w:rsidRPr="00A849BF">
        <w:rPr>
          <w:b w:val="0"/>
          <w:noProof/>
          <w:lang w:val="sr-Latn-RS"/>
        </w:rPr>
        <w:t xml:space="preserve"> </w:t>
      </w:r>
      <w:r w:rsidRPr="00A849BF">
        <w:rPr>
          <w:b w:val="0"/>
          <w:noProof/>
          <w:color w:val="000000" w:themeColor="text1"/>
          <w:lang w:val="sr-Cyrl-CS"/>
        </w:rPr>
        <w:t xml:space="preserve">за праћење техничке реализације </w:t>
      </w:r>
      <w:r w:rsidRPr="00A849BF">
        <w:rPr>
          <w:b w:val="0"/>
          <w:noProof/>
          <w:lang w:val="sr-Latn-RS"/>
        </w:rPr>
        <w:t>из члана 1</w:t>
      </w:r>
      <w:r w:rsidRPr="00A849BF">
        <w:rPr>
          <w:b w:val="0"/>
          <w:noProof/>
          <w:lang w:val="sr-Cyrl-RS"/>
        </w:rPr>
        <w:t>1</w:t>
      </w:r>
      <w:r w:rsidRPr="00A849BF">
        <w:rPr>
          <w:b w:val="0"/>
          <w:noProof/>
          <w:lang w:val="sr-Latn-RS"/>
        </w:rPr>
        <w:t>. овог уговора.</w:t>
      </w:r>
    </w:p>
    <w:p w14:paraId="1BD8DFF5" w14:textId="77777777" w:rsidR="005C228E" w:rsidRDefault="005C228E" w:rsidP="005C228E">
      <w:pPr>
        <w:ind w:firstLine="708"/>
        <w:jc w:val="both"/>
        <w:rPr>
          <w:bCs/>
          <w:color w:val="000000"/>
          <w:lang w:val="sr-Cyrl-RS"/>
        </w:rPr>
      </w:pPr>
      <w:r>
        <w:rPr>
          <w:bCs/>
          <w:color w:val="000000"/>
          <w:lang w:val="sr-Cyrl-RS"/>
        </w:rPr>
        <w:t>Уређај је</w:t>
      </w:r>
      <w:r>
        <w:rPr>
          <w:bCs/>
          <w:color w:val="000000"/>
        </w:rPr>
        <w:t xml:space="preserve"> намењен</w:t>
      </w:r>
      <w:r w:rsidRPr="00B16BF0">
        <w:rPr>
          <w:bCs/>
          <w:color w:val="000000"/>
        </w:rPr>
        <w:t xml:space="preserve"> за </w:t>
      </w:r>
      <w:r>
        <w:rPr>
          <w:bCs/>
          <w:color w:val="000000"/>
          <w:lang w:val="sr-Cyrl-RS"/>
        </w:rPr>
        <w:t>стављање у стек са постојећим и конфигурисање рада у  актив/пасив моду.</w:t>
      </w:r>
    </w:p>
    <w:p w14:paraId="6A1481C8" w14:textId="77777777" w:rsidR="005C228E" w:rsidRDefault="005C228E" w:rsidP="005C228E">
      <w:pPr>
        <w:ind w:firstLine="708"/>
        <w:jc w:val="both"/>
        <w:rPr>
          <w:bCs/>
          <w:color w:val="000000"/>
          <w:lang w:val="sr-Cyrl-RS"/>
        </w:rPr>
      </w:pPr>
      <w:r>
        <w:rPr>
          <w:bCs/>
          <w:color w:val="000000"/>
          <w:lang w:val="sr-Cyrl-RS"/>
        </w:rPr>
        <w:t xml:space="preserve">У случају престанка рада постојећег уређаја, нови истог момента треба да преузме функцију, при чему не сме да дође до прекида рада целокупног система. Из тог разлога се набавља потпуно исти </w:t>
      </w:r>
      <w:r w:rsidRPr="00C344AB">
        <w:rPr>
          <w:bCs/>
          <w:lang w:val="sr-Cyrl-RS"/>
        </w:rPr>
        <w:t>уређај и не постоји адекват</w:t>
      </w:r>
      <w:r>
        <w:rPr>
          <w:bCs/>
        </w:rPr>
        <w:t>a</w:t>
      </w:r>
      <w:r>
        <w:rPr>
          <w:bCs/>
          <w:lang w:val="sr-Cyrl-RS"/>
        </w:rPr>
        <w:t>н</w:t>
      </w:r>
      <w:r w:rsidRPr="00C344AB">
        <w:rPr>
          <w:bCs/>
          <w:lang w:val="sr-Cyrl-RS"/>
        </w:rPr>
        <w:t xml:space="preserve"> еквивалент</w:t>
      </w:r>
      <w:r>
        <w:rPr>
          <w:bCs/>
          <w:lang w:val="sr-Cyrl-RS"/>
        </w:rPr>
        <w:t>.</w:t>
      </w:r>
    </w:p>
    <w:p w14:paraId="2FC3D64F" w14:textId="77777777" w:rsidR="005C228E" w:rsidRPr="002278BF" w:rsidRDefault="005C228E" w:rsidP="005C228E">
      <w:pPr>
        <w:ind w:firstLine="708"/>
        <w:jc w:val="both"/>
        <w:rPr>
          <w:bCs/>
          <w:color w:val="000000"/>
          <w:lang w:val="sr-Cyrl-RS"/>
        </w:rPr>
      </w:pPr>
      <w:r w:rsidRPr="0051726B">
        <w:rPr>
          <w:noProof/>
        </w:rPr>
        <w:t xml:space="preserve">Добављач </w:t>
      </w:r>
      <w:r w:rsidRPr="0051726B">
        <w:rPr>
          <w:noProof/>
          <w:lang w:val="sr-Cyrl-RS"/>
        </w:rPr>
        <w:t>даје</w:t>
      </w:r>
      <w:r>
        <w:rPr>
          <w:noProof/>
          <w:lang w:val="sr-Cyrl-RS"/>
        </w:rPr>
        <w:t xml:space="preserve"> гарантни рок на предметна </w:t>
      </w:r>
      <w:r w:rsidRPr="00405465">
        <w:rPr>
          <w:iCs/>
          <w:lang w:val="sr-Cyrl-RS"/>
        </w:rPr>
        <w:t>добра</w:t>
      </w:r>
      <w:r>
        <w:rPr>
          <w:noProof/>
          <w:lang w:val="sr-Cyrl-RS"/>
        </w:rPr>
        <w:t xml:space="preserve"> </w:t>
      </w:r>
      <w:r w:rsidRPr="0051726B">
        <w:rPr>
          <w:i/>
          <w:iCs/>
          <w:lang w:val="sr-Cyrl-RS"/>
        </w:rPr>
        <w:t>____</w:t>
      </w:r>
      <w:proofErr w:type="gramStart"/>
      <w:r w:rsidRPr="0051726B">
        <w:rPr>
          <w:i/>
          <w:iCs/>
          <w:lang w:val="sr-Cyrl-RS"/>
        </w:rPr>
        <w:t>_(</w:t>
      </w:r>
      <w:proofErr w:type="gramEnd"/>
      <w:r w:rsidRPr="0051726B">
        <w:rPr>
          <w:i/>
          <w:iCs/>
          <w:lang w:val="sr-Cyrl-RS"/>
        </w:rPr>
        <w:t>најкраће</w:t>
      </w:r>
      <w:r w:rsidRPr="0051726B">
        <w:rPr>
          <w:i/>
          <w:iCs/>
          <w:lang w:val="sr-Latn-RS"/>
        </w:rPr>
        <w:t xml:space="preserve"> </w:t>
      </w:r>
      <w:r>
        <w:rPr>
          <w:i/>
          <w:iCs/>
          <w:lang w:val="sr-Cyrl-RS"/>
        </w:rPr>
        <w:t>24</w:t>
      </w:r>
      <w:r w:rsidRPr="0051726B">
        <w:rPr>
          <w:i/>
          <w:iCs/>
          <w:lang w:val="sr-Cyrl-RS"/>
        </w:rPr>
        <w:t xml:space="preserve"> месец</w:t>
      </w:r>
      <w:r>
        <w:rPr>
          <w:i/>
          <w:iCs/>
          <w:lang w:val="sr-Cyrl-RS"/>
        </w:rPr>
        <w:t>а</w:t>
      </w:r>
      <w:r w:rsidRPr="0051726B">
        <w:rPr>
          <w:i/>
          <w:iCs/>
          <w:lang w:val="sr-Cyrl-RS"/>
        </w:rPr>
        <w:t>),</w:t>
      </w:r>
      <w:r w:rsidRPr="0051726B">
        <w:rPr>
          <w:iCs/>
          <w:lang w:val="sr-Cyrl-RS"/>
        </w:rPr>
        <w:t xml:space="preserve"> </w:t>
      </w:r>
      <w:r>
        <w:rPr>
          <w:iCs/>
        </w:rPr>
        <w:t xml:space="preserve">од </w:t>
      </w:r>
      <w:r w:rsidRPr="00405465">
        <w:rPr>
          <w:iCs/>
          <w:lang w:val="sr-Cyrl-RS"/>
        </w:rPr>
        <w:t>од дана испоруке</w:t>
      </w:r>
      <w:r>
        <w:rPr>
          <w:iCs/>
          <w:lang w:val="sr-Cyrl-RS"/>
        </w:rPr>
        <w:t>.</w:t>
      </w:r>
    </w:p>
    <w:p w14:paraId="070169D2" w14:textId="77777777" w:rsidR="005C228E" w:rsidRPr="0051726B" w:rsidRDefault="005C228E" w:rsidP="005C228E">
      <w:pPr>
        <w:jc w:val="both"/>
        <w:rPr>
          <w:b/>
          <w:noProof/>
          <w:lang w:val="sr-Cyrl-RS"/>
        </w:rPr>
      </w:pPr>
    </w:p>
    <w:p w14:paraId="5C455DF3" w14:textId="77777777" w:rsidR="005C228E" w:rsidRPr="0051726B" w:rsidRDefault="005C228E" w:rsidP="005C228E">
      <w:pPr>
        <w:tabs>
          <w:tab w:val="center" w:pos="4536"/>
          <w:tab w:val="left" w:pos="5644"/>
        </w:tabs>
        <w:outlineLvl w:val="0"/>
        <w:rPr>
          <w:b/>
          <w:noProof/>
        </w:rPr>
      </w:pPr>
      <w:r w:rsidRPr="0051726B">
        <w:rPr>
          <w:b/>
          <w:noProof/>
        </w:rPr>
        <w:tab/>
        <w:t>Члан 4.</w:t>
      </w:r>
      <w:r w:rsidRPr="0051726B">
        <w:rPr>
          <w:b/>
          <w:noProof/>
        </w:rPr>
        <w:tab/>
      </w:r>
    </w:p>
    <w:p w14:paraId="6C322A1C" w14:textId="77777777" w:rsidR="005C228E" w:rsidRPr="0051726B" w:rsidRDefault="005C228E" w:rsidP="005C228E">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5B867785" w14:textId="77777777" w:rsidR="005C228E" w:rsidRPr="0051726B" w:rsidRDefault="005C228E" w:rsidP="005C228E">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50A41330" w14:textId="77777777" w:rsidR="005C228E" w:rsidRPr="0051726B" w:rsidRDefault="005C228E" w:rsidP="005C228E">
      <w:pPr>
        <w:jc w:val="both"/>
        <w:rPr>
          <w:bCs/>
          <w:noProof/>
          <w:lang w:val="sr-Cyrl-RS"/>
        </w:rPr>
      </w:pPr>
    </w:p>
    <w:p w14:paraId="41810B87" w14:textId="77777777" w:rsidR="005C228E" w:rsidRDefault="005C228E" w:rsidP="005C228E">
      <w:pPr>
        <w:ind w:firstLine="708"/>
        <w:jc w:val="center"/>
        <w:rPr>
          <w:b/>
          <w:noProof/>
          <w:lang w:val="sr-Cyrl-RS"/>
        </w:rPr>
      </w:pPr>
      <w:r w:rsidRPr="0051726B">
        <w:rPr>
          <w:b/>
          <w:noProof/>
        </w:rPr>
        <w:t>Члан 5.</w:t>
      </w:r>
    </w:p>
    <w:p w14:paraId="0EA413E3" w14:textId="77777777" w:rsidR="005C228E" w:rsidRPr="00AB5900" w:rsidRDefault="005C228E" w:rsidP="005C228E">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sidRPr="00AB5900">
        <w:rPr>
          <w:iCs/>
          <w:lang w:val="sr-Cyrl-RS"/>
        </w:rPr>
        <w:t xml:space="preserve"> отпремнице/записника о примопредаји,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479B96C6" w14:textId="77777777" w:rsidR="005C228E" w:rsidRPr="00AB5900" w:rsidRDefault="005C228E" w:rsidP="005C228E">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Pr="00AB5900">
        <w:rPr>
          <w:b w:val="0"/>
          <w:noProof/>
          <w:lang w:val="sr-Cyrl-CS"/>
        </w:rPr>
        <w:t xml:space="preserve"> од дана доставе  месечног рачуна </w:t>
      </w:r>
      <w:r w:rsidRPr="00AB5900">
        <w:rPr>
          <w:b w:val="0"/>
          <w:noProof/>
          <w:lang w:val="sr-Latn-RS"/>
        </w:rPr>
        <w:t>и пријема 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36F40352" w14:textId="77777777" w:rsidR="005C228E" w:rsidRPr="00AB5900" w:rsidRDefault="005C228E" w:rsidP="005C228E">
      <w:pPr>
        <w:ind w:firstLine="708"/>
        <w:jc w:val="both"/>
        <w:outlineLvl w:val="0"/>
        <w:rPr>
          <w:noProof/>
          <w:lang w:val="sr-Cyrl-RS"/>
        </w:rPr>
      </w:pPr>
      <w:r w:rsidRPr="00AB5900">
        <w:rPr>
          <w:noProof/>
          <w:lang w:val="sr-Cyrl-CS"/>
        </w:rPr>
        <w:t>Добављач се обавезује да рачун достави преко писарнице наручиоца, адресирано на седиште наручиоца.</w:t>
      </w:r>
    </w:p>
    <w:p w14:paraId="4A302F04" w14:textId="77777777" w:rsidR="005C228E" w:rsidRPr="00AB5900" w:rsidRDefault="005C228E" w:rsidP="005C228E">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35887835" w14:textId="77777777" w:rsidR="005C228E" w:rsidRPr="00AB5900" w:rsidRDefault="005C228E" w:rsidP="005C228E">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4F78553B" w14:textId="77777777" w:rsidR="005C228E" w:rsidRPr="0051726B" w:rsidRDefault="005C228E" w:rsidP="005C228E">
      <w:pPr>
        <w:outlineLvl w:val="0"/>
        <w:rPr>
          <w:b/>
          <w:noProof/>
          <w:lang w:val="sr-Cyrl-RS"/>
        </w:rPr>
      </w:pPr>
    </w:p>
    <w:p w14:paraId="566A9951" w14:textId="77777777" w:rsidR="005C228E" w:rsidRPr="0051726B" w:rsidRDefault="005C228E" w:rsidP="005C228E">
      <w:pPr>
        <w:jc w:val="center"/>
        <w:outlineLvl w:val="0"/>
        <w:rPr>
          <w:noProof/>
          <w:lang w:val="sr-Cyrl-CS"/>
        </w:rPr>
      </w:pPr>
      <w:r w:rsidRPr="0051726B">
        <w:rPr>
          <w:b/>
          <w:noProof/>
          <w:lang w:val="en-US"/>
        </w:rPr>
        <w:t>Члан 6.</w:t>
      </w:r>
    </w:p>
    <w:p w14:paraId="52888CF2" w14:textId="77777777" w:rsidR="005C228E" w:rsidRPr="0051726B" w:rsidRDefault="005C228E" w:rsidP="005C228E">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5B93F58E" w14:textId="77777777" w:rsidR="005C228E" w:rsidRPr="0051726B" w:rsidRDefault="005C228E" w:rsidP="005C228E">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6403A07" w14:textId="77777777" w:rsidR="005C228E" w:rsidRPr="0051726B" w:rsidRDefault="005C228E" w:rsidP="005C228E">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78FEF887" w14:textId="77777777" w:rsidR="005C228E" w:rsidRPr="0051726B" w:rsidRDefault="005C228E" w:rsidP="005C228E">
      <w:pPr>
        <w:jc w:val="both"/>
        <w:rPr>
          <w:b/>
          <w:noProof/>
          <w:lang w:val="sr-Cyrl-RS"/>
        </w:rPr>
      </w:pPr>
    </w:p>
    <w:p w14:paraId="68915903" w14:textId="77777777" w:rsidR="005C228E" w:rsidRPr="0051726B" w:rsidRDefault="005C228E" w:rsidP="005C228E">
      <w:pPr>
        <w:pStyle w:val="BodyTextIndent"/>
        <w:ind w:left="0" w:firstLine="0"/>
        <w:jc w:val="center"/>
        <w:outlineLvl w:val="0"/>
        <w:rPr>
          <w:noProof/>
          <w:color w:val="000000" w:themeColor="text1"/>
        </w:rPr>
      </w:pPr>
      <w:bookmarkStart w:id="53" w:name="_Toc448141809"/>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53"/>
    </w:p>
    <w:p w14:paraId="2B10BF9A" w14:textId="77777777" w:rsidR="005C228E" w:rsidRPr="0051726B" w:rsidRDefault="005C228E" w:rsidP="005C228E">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C9345EC" w14:textId="77777777" w:rsidR="005C228E" w:rsidRPr="0051726B" w:rsidRDefault="005C228E" w:rsidP="005C228E">
      <w:pPr>
        <w:ind w:firstLine="720"/>
        <w:jc w:val="both"/>
        <w:rPr>
          <w:noProof/>
        </w:rPr>
      </w:pPr>
      <w:r w:rsidRPr="0051726B">
        <w:rPr>
          <w:noProof/>
        </w:rPr>
        <w:t>Сва обавештења која нису дата у писаном облику неће производити правно дејство.</w:t>
      </w:r>
    </w:p>
    <w:p w14:paraId="78EE3371" w14:textId="77777777" w:rsidR="005C228E" w:rsidRPr="0051726B" w:rsidRDefault="005C228E" w:rsidP="005C228E">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6538658B" w14:textId="77777777" w:rsidR="005C228E" w:rsidRPr="0051726B" w:rsidRDefault="005C228E" w:rsidP="005C228E">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F9C6A20" w14:textId="77777777" w:rsidR="005C228E" w:rsidRPr="0051726B" w:rsidRDefault="005C228E" w:rsidP="005C228E">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6EA0254A" w14:textId="77777777" w:rsidR="005C228E" w:rsidRPr="0051726B" w:rsidRDefault="005C228E" w:rsidP="005C228E">
      <w:pPr>
        <w:jc w:val="both"/>
        <w:rPr>
          <w:b/>
          <w:noProof/>
          <w:color w:val="000000" w:themeColor="text1"/>
          <w:lang w:val="sr-Cyrl-RS"/>
        </w:rPr>
      </w:pPr>
    </w:p>
    <w:p w14:paraId="10C375A8" w14:textId="77777777" w:rsidR="005C228E" w:rsidRPr="0051726B" w:rsidRDefault="005C228E" w:rsidP="005C228E">
      <w:pPr>
        <w:jc w:val="center"/>
        <w:outlineLvl w:val="0"/>
        <w:rPr>
          <w:b/>
          <w:noProof/>
          <w:color w:val="000000" w:themeColor="text1"/>
          <w:lang w:val="sr-Cyrl-RS"/>
        </w:rPr>
      </w:pPr>
      <w:bookmarkStart w:id="54" w:name="_Toc380740085"/>
      <w:bookmarkStart w:id="55" w:name="_Toc389742047"/>
      <w:bookmarkStart w:id="56"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4"/>
      <w:bookmarkEnd w:id="55"/>
      <w:bookmarkEnd w:id="56"/>
    </w:p>
    <w:p w14:paraId="3585658E" w14:textId="77777777" w:rsidR="005C228E" w:rsidRDefault="005C228E" w:rsidP="005C228E">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5995C2EA" w14:textId="77777777" w:rsidR="005C228E" w:rsidRDefault="005C228E" w:rsidP="005C228E">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1636C0A" w14:textId="77777777" w:rsidR="005C228E" w:rsidRDefault="005C228E" w:rsidP="005C228E">
      <w:pPr>
        <w:ind w:firstLine="720"/>
        <w:jc w:val="both"/>
      </w:pPr>
    </w:p>
    <w:p w14:paraId="3E349E17" w14:textId="77777777" w:rsidR="005C228E" w:rsidRDefault="005C228E" w:rsidP="005C228E">
      <w:pPr>
        <w:ind w:firstLine="720"/>
        <w:jc w:val="both"/>
      </w:pPr>
      <w:r>
        <w:t>Наручилац ће дозволити измене уговора у следећим ситуацијама:</w:t>
      </w:r>
    </w:p>
    <w:p w14:paraId="03A1A5C3" w14:textId="77777777" w:rsidR="005C228E" w:rsidRDefault="005C228E" w:rsidP="005C228E">
      <w:pPr>
        <w:ind w:firstLine="720"/>
        <w:jc w:val="both"/>
      </w:pPr>
    </w:p>
    <w:p w14:paraId="6B60CF4D" w14:textId="77777777" w:rsidR="005C228E" w:rsidRDefault="005C228E" w:rsidP="005C228E">
      <w:pPr>
        <w:pStyle w:val="ListParagraph"/>
        <w:numPr>
          <w:ilvl w:val="0"/>
          <w:numId w:val="1"/>
        </w:numPr>
        <w:jc w:val="both"/>
      </w:pPr>
      <w:r>
        <w:t>Уколико се повећа обим предмета јавне набавке због непредвиђених околности;</w:t>
      </w:r>
    </w:p>
    <w:p w14:paraId="7BFDB647" w14:textId="77777777" w:rsidR="005C228E" w:rsidRDefault="005C228E" w:rsidP="005C228E">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F46C4FE" w14:textId="77777777" w:rsidR="005C228E" w:rsidRDefault="005C228E" w:rsidP="005C228E">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9002035" w14:textId="77777777" w:rsidR="005C228E" w:rsidRDefault="005C228E" w:rsidP="005C228E">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4E08C96" w14:textId="77777777" w:rsidR="005C228E" w:rsidRPr="0051726B" w:rsidRDefault="005C228E" w:rsidP="005C228E">
      <w:pPr>
        <w:outlineLvl w:val="0"/>
        <w:rPr>
          <w:b/>
          <w:noProof/>
          <w:color w:val="000000" w:themeColor="text1"/>
          <w:lang w:val="sr-Cyrl-RS"/>
        </w:rPr>
      </w:pPr>
    </w:p>
    <w:p w14:paraId="757E2F94" w14:textId="77777777" w:rsidR="005C228E" w:rsidRPr="0051726B" w:rsidRDefault="005C228E" w:rsidP="005C228E">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04F43FD9" w14:textId="77777777" w:rsidR="005C228E" w:rsidRPr="0051726B" w:rsidRDefault="005C228E" w:rsidP="005C228E">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9421DB5" w14:textId="77777777" w:rsidR="005C228E" w:rsidRPr="0051726B" w:rsidRDefault="005C228E" w:rsidP="005C228E">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687A733B" w14:textId="77777777" w:rsidR="005C228E" w:rsidRPr="0051726B" w:rsidRDefault="005C228E" w:rsidP="005C228E">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3CA38D67" w14:textId="77777777" w:rsidR="005C228E" w:rsidRPr="0051726B" w:rsidRDefault="005C228E" w:rsidP="005C228E">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697482A1" w14:textId="77777777" w:rsidR="005C228E" w:rsidRPr="0051726B" w:rsidRDefault="005C228E" w:rsidP="005C228E">
      <w:pPr>
        <w:jc w:val="center"/>
        <w:outlineLvl w:val="0"/>
        <w:rPr>
          <w:b/>
          <w:noProof/>
          <w:color w:val="000000" w:themeColor="text1"/>
        </w:rPr>
      </w:pPr>
    </w:p>
    <w:p w14:paraId="35C44F01" w14:textId="77777777" w:rsidR="005C228E" w:rsidRPr="0051726B" w:rsidRDefault="005C228E" w:rsidP="005C228E">
      <w:pPr>
        <w:jc w:val="center"/>
        <w:outlineLvl w:val="0"/>
        <w:rPr>
          <w:b/>
          <w:noProof/>
          <w:color w:val="000000" w:themeColor="text1"/>
          <w:lang w:val="sr-Cyrl-RS"/>
        </w:rPr>
      </w:pPr>
      <w:r w:rsidRPr="0051726B">
        <w:rPr>
          <w:b/>
          <w:noProof/>
          <w:color w:val="000000" w:themeColor="text1"/>
          <w:lang w:val="sr-Cyrl-RS"/>
        </w:rPr>
        <w:t>Члан 10.</w:t>
      </w:r>
    </w:p>
    <w:p w14:paraId="47179E26" w14:textId="77777777" w:rsidR="005C228E" w:rsidRPr="0051726B" w:rsidRDefault="005C228E" w:rsidP="005C228E">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701AE7E7" w14:textId="77777777" w:rsidR="005C228E" w:rsidRPr="0051726B" w:rsidRDefault="005C228E" w:rsidP="005C228E">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533F696D" w14:textId="77777777" w:rsidR="005C228E" w:rsidRPr="0051726B" w:rsidRDefault="005C228E" w:rsidP="005C228E">
      <w:pPr>
        <w:pStyle w:val="NoSpacing"/>
        <w:numPr>
          <w:ilvl w:val="0"/>
          <w:numId w:val="4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2BC52A3" w14:textId="77777777" w:rsidR="005C228E" w:rsidRPr="0051726B" w:rsidRDefault="005C228E" w:rsidP="005C228E">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4DBB2176" w14:textId="77777777" w:rsidR="005C228E" w:rsidRPr="0051726B" w:rsidRDefault="005C228E" w:rsidP="005C228E">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1EFF9B70" w14:textId="77777777" w:rsidR="005C228E" w:rsidRPr="0051726B" w:rsidRDefault="005C228E" w:rsidP="005C228E">
      <w:pPr>
        <w:pStyle w:val="NoSpacing"/>
        <w:numPr>
          <w:ilvl w:val="0"/>
          <w:numId w:val="4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4EFADCEC" w14:textId="77777777" w:rsidR="005C228E" w:rsidRPr="0051726B" w:rsidRDefault="005C228E" w:rsidP="005C228E">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08FA1D48" w14:textId="77777777" w:rsidR="005C228E" w:rsidRPr="0051726B" w:rsidRDefault="005C228E" w:rsidP="005C228E">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7E421AEF" w14:textId="77777777" w:rsidR="005C228E" w:rsidRPr="0051726B" w:rsidRDefault="005C228E" w:rsidP="005C228E">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4910437A" w14:textId="77777777" w:rsidR="005C228E" w:rsidRPr="0051726B" w:rsidRDefault="005C228E" w:rsidP="005C228E">
      <w:pPr>
        <w:jc w:val="both"/>
        <w:rPr>
          <w:noProof/>
          <w:lang w:val="sr-Cyrl-RS"/>
        </w:rPr>
      </w:pPr>
    </w:p>
    <w:p w14:paraId="0FF97484" w14:textId="77777777" w:rsidR="005C228E" w:rsidRPr="0051726B" w:rsidRDefault="005C228E" w:rsidP="005C228E">
      <w:pPr>
        <w:jc w:val="center"/>
        <w:outlineLvl w:val="0"/>
        <w:rPr>
          <w:noProof/>
        </w:rPr>
      </w:pPr>
      <w:r w:rsidRPr="0051726B">
        <w:rPr>
          <w:b/>
          <w:noProof/>
        </w:rPr>
        <w:t xml:space="preserve">Члан </w:t>
      </w:r>
      <w:r w:rsidRPr="0051726B">
        <w:rPr>
          <w:b/>
          <w:noProof/>
          <w:lang w:val="sr-Cyrl-RS"/>
        </w:rPr>
        <w:t>11</w:t>
      </w:r>
      <w:r w:rsidRPr="0051726B">
        <w:rPr>
          <w:b/>
          <w:noProof/>
        </w:rPr>
        <w:t>.</w:t>
      </w:r>
    </w:p>
    <w:p w14:paraId="6FF7B395" w14:textId="77777777" w:rsidR="005C228E" w:rsidRPr="0051726B" w:rsidRDefault="005C228E" w:rsidP="005C228E">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0CB14DD9" w14:textId="77777777" w:rsidR="005C228E" w:rsidRPr="0051726B" w:rsidRDefault="005C228E" w:rsidP="005C228E">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90434E8" w14:textId="77777777" w:rsidR="005C228E" w:rsidRPr="0051726B" w:rsidRDefault="005C228E" w:rsidP="005C228E">
      <w:pPr>
        <w:jc w:val="center"/>
        <w:outlineLvl w:val="0"/>
        <w:rPr>
          <w:noProof/>
          <w:lang w:val="sr-Cyrl-RS"/>
        </w:rPr>
      </w:pPr>
    </w:p>
    <w:p w14:paraId="016E6F2B" w14:textId="77777777" w:rsidR="005C228E" w:rsidRPr="0051726B" w:rsidRDefault="005C228E" w:rsidP="005C228E">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04AB71A8" w14:textId="77777777" w:rsidR="005C228E" w:rsidRPr="0051726B" w:rsidRDefault="005C228E" w:rsidP="005C228E">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4033F3E1" w14:textId="77777777" w:rsidR="005C228E" w:rsidRDefault="005C228E" w:rsidP="005C228E">
      <w:pPr>
        <w:rPr>
          <w:noProof/>
          <w:lang w:val="sr-Cyrl-RS"/>
        </w:rPr>
      </w:pPr>
    </w:p>
    <w:p w14:paraId="72C425A8" w14:textId="77777777" w:rsidR="005C228E" w:rsidRDefault="005C228E" w:rsidP="005C228E">
      <w:pPr>
        <w:rPr>
          <w:noProof/>
          <w:lang w:val="sr-Cyrl-RS"/>
        </w:rPr>
      </w:pPr>
    </w:p>
    <w:p w14:paraId="69E598C3" w14:textId="77777777" w:rsidR="005C228E" w:rsidRDefault="005C228E" w:rsidP="005C228E">
      <w:pPr>
        <w:rPr>
          <w:noProof/>
          <w:lang w:val="sr-Cyrl-RS"/>
        </w:rPr>
      </w:pPr>
    </w:p>
    <w:p w14:paraId="28225EE9" w14:textId="77777777" w:rsidR="005C228E" w:rsidRPr="005C228E" w:rsidRDefault="005C228E" w:rsidP="005C228E">
      <w:pPr>
        <w:rPr>
          <w:noProof/>
          <w:lang w:val="sr-Cyrl-RS"/>
        </w:rPr>
      </w:pPr>
    </w:p>
    <w:p w14:paraId="241FC669" w14:textId="77777777" w:rsidR="005C228E" w:rsidRPr="0051726B" w:rsidRDefault="005C228E" w:rsidP="005C228E">
      <w:pPr>
        <w:jc w:val="center"/>
        <w:outlineLvl w:val="0"/>
        <w:rPr>
          <w:noProof/>
        </w:rPr>
      </w:pPr>
      <w:r w:rsidRPr="0051726B">
        <w:rPr>
          <w:b/>
          <w:noProof/>
        </w:rPr>
        <w:lastRenderedPageBreak/>
        <w:t>Члан 1</w:t>
      </w:r>
      <w:r w:rsidRPr="0051726B">
        <w:rPr>
          <w:b/>
          <w:noProof/>
          <w:lang w:val="sr-Cyrl-RS"/>
        </w:rPr>
        <w:t>3</w:t>
      </w:r>
      <w:r w:rsidRPr="0051726B">
        <w:rPr>
          <w:b/>
          <w:noProof/>
        </w:rPr>
        <w:t>.</w:t>
      </w:r>
    </w:p>
    <w:p w14:paraId="720B66D5" w14:textId="77777777" w:rsidR="005C228E" w:rsidRPr="0051726B" w:rsidRDefault="005C228E" w:rsidP="005C228E">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3A74FE87" w14:textId="77777777" w:rsidR="005C228E" w:rsidRPr="0051726B" w:rsidRDefault="005C228E" w:rsidP="005C228E">
      <w:pPr>
        <w:jc w:val="center"/>
        <w:outlineLvl w:val="0"/>
        <w:rPr>
          <w:noProof/>
          <w:lang w:val="sr-Cyrl-RS"/>
        </w:rPr>
      </w:pPr>
    </w:p>
    <w:p w14:paraId="35555257" w14:textId="77777777" w:rsidR="005C228E" w:rsidRPr="0051726B" w:rsidRDefault="005C228E" w:rsidP="005C228E">
      <w:pPr>
        <w:jc w:val="center"/>
        <w:outlineLvl w:val="0"/>
        <w:rPr>
          <w:noProof/>
        </w:rPr>
      </w:pPr>
      <w:r w:rsidRPr="0051726B">
        <w:rPr>
          <w:b/>
          <w:noProof/>
        </w:rPr>
        <w:t>Члан 1</w:t>
      </w:r>
      <w:r w:rsidRPr="0051726B">
        <w:rPr>
          <w:b/>
          <w:noProof/>
          <w:lang w:val="sr-Cyrl-RS"/>
        </w:rPr>
        <w:t>4</w:t>
      </w:r>
      <w:r w:rsidRPr="0051726B">
        <w:rPr>
          <w:b/>
          <w:noProof/>
        </w:rPr>
        <w:t>.</w:t>
      </w:r>
    </w:p>
    <w:p w14:paraId="2544B085" w14:textId="77777777" w:rsidR="005C228E" w:rsidRPr="0051726B" w:rsidRDefault="005C228E" w:rsidP="005C228E">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7349AC8" w14:textId="77777777" w:rsidR="005C228E" w:rsidRPr="0051726B" w:rsidRDefault="005C228E" w:rsidP="005C228E">
      <w:pPr>
        <w:jc w:val="both"/>
        <w:rPr>
          <w:noProof/>
          <w:lang w:val="sr-Cyrl-RS"/>
        </w:rPr>
      </w:pPr>
    </w:p>
    <w:p w14:paraId="1822DAE7" w14:textId="77777777" w:rsidR="005C228E" w:rsidRPr="0051726B" w:rsidRDefault="005C228E" w:rsidP="005C228E">
      <w:pPr>
        <w:jc w:val="center"/>
        <w:outlineLvl w:val="0"/>
        <w:rPr>
          <w:noProof/>
        </w:rPr>
      </w:pPr>
      <w:r w:rsidRPr="0051726B">
        <w:rPr>
          <w:b/>
          <w:noProof/>
        </w:rPr>
        <w:t>Члан 1</w:t>
      </w:r>
      <w:r w:rsidRPr="0051726B">
        <w:rPr>
          <w:b/>
          <w:noProof/>
          <w:lang w:val="sr-Cyrl-RS"/>
        </w:rPr>
        <w:t>5</w:t>
      </w:r>
      <w:r w:rsidRPr="0051726B">
        <w:rPr>
          <w:b/>
          <w:noProof/>
        </w:rPr>
        <w:t>.</w:t>
      </w:r>
    </w:p>
    <w:p w14:paraId="0C348725" w14:textId="77777777" w:rsidR="005C228E" w:rsidRPr="0051726B" w:rsidRDefault="005C228E" w:rsidP="005C228E">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563144E5" w14:textId="77777777" w:rsidR="005C228E" w:rsidRPr="0051726B" w:rsidRDefault="005C228E" w:rsidP="005C228E">
      <w:pPr>
        <w:rPr>
          <w:noProof/>
        </w:rPr>
      </w:pPr>
    </w:p>
    <w:p w14:paraId="3B2CF6B5" w14:textId="77777777" w:rsidR="005C228E" w:rsidRPr="0051726B" w:rsidRDefault="005C228E" w:rsidP="005C228E">
      <w:pPr>
        <w:ind w:firstLine="741"/>
        <w:jc w:val="both"/>
        <w:rPr>
          <w:noProof/>
        </w:rPr>
      </w:pPr>
    </w:p>
    <w:p w14:paraId="47015EB6" w14:textId="77777777" w:rsidR="005C228E" w:rsidRPr="0051726B" w:rsidRDefault="005C228E" w:rsidP="005C228E">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C228E" w:rsidRPr="0051726B" w14:paraId="175AE5D9" w14:textId="77777777" w:rsidTr="00E80833">
        <w:trPr>
          <w:trHeight w:val="347"/>
        </w:trPr>
        <w:tc>
          <w:tcPr>
            <w:tcW w:w="3216" w:type="dxa"/>
            <w:vAlign w:val="center"/>
          </w:tcPr>
          <w:p w14:paraId="1A9B479B" w14:textId="77777777" w:rsidR="005C228E" w:rsidRPr="0051726B" w:rsidRDefault="005C228E" w:rsidP="00E80833">
            <w:pPr>
              <w:jc w:val="center"/>
              <w:rPr>
                <w:noProof/>
              </w:rPr>
            </w:pPr>
            <w:r w:rsidRPr="0051726B">
              <w:rPr>
                <w:noProof/>
              </w:rPr>
              <w:t>ЗА ДОБАВЉАЧА:</w:t>
            </w:r>
          </w:p>
        </w:tc>
        <w:tc>
          <w:tcPr>
            <w:tcW w:w="2279" w:type="dxa"/>
          </w:tcPr>
          <w:p w14:paraId="5216D6D4" w14:textId="77777777" w:rsidR="005C228E" w:rsidRPr="0051726B" w:rsidRDefault="005C228E" w:rsidP="00E80833">
            <w:pPr>
              <w:jc w:val="center"/>
              <w:rPr>
                <w:noProof/>
              </w:rPr>
            </w:pPr>
          </w:p>
        </w:tc>
        <w:tc>
          <w:tcPr>
            <w:tcW w:w="3827" w:type="dxa"/>
            <w:vAlign w:val="center"/>
          </w:tcPr>
          <w:p w14:paraId="513C74D5" w14:textId="77777777" w:rsidR="005C228E" w:rsidRPr="0051726B" w:rsidRDefault="005C228E" w:rsidP="00E80833">
            <w:pPr>
              <w:jc w:val="center"/>
              <w:rPr>
                <w:noProof/>
              </w:rPr>
            </w:pPr>
            <w:r w:rsidRPr="0051726B">
              <w:rPr>
                <w:noProof/>
              </w:rPr>
              <w:t>ЗА НАРУЧИОЦА:</w:t>
            </w:r>
          </w:p>
        </w:tc>
      </w:tr>
      <w:tr w:rsidR="005C228E" w:rsidRPr="0051726B" w14:paraId="1E1C61D1" w14:textId="77777777" w:rsidTr="00E80833">
        <w:trPr>
          <w:trHeight w:val="359"/>
        </w:trPr>
        <w:tc>
          <w:tcPr>
            <w:tcW w:w="3216" w:type="dxa"/>
            <w:vAlign w:val="center"/>
          </w:tcPr>
          <w:p w14:paraId="153080D7" w14:textId="77777777" w:rsidR="005C228E" w:rsidRPr="0051726B" w:rsidRDefault="005C228E" w:rsidP="00E80833">
            <w:pPr>
              <w:jc w:val="center"/>
              <w:rPr>
                <w:noProof/>
              </w:rPr>
            </w:pPr>
            <w:r w:rsidRPr="0051726B">
              <w:rPr>
                <w:noProof/>
              </w:rPr>
              <w:t>ДИРЕКТОР</w:t>
            </w:r>
          </w:p>
        </w:tc>
        <w:tc>
          <w:tcPr>
            <w:tcW w:w="2279" w:type="dxa"/>
          </w:tcPr>
          <w:p w14:paraId="00CB64C4" w14:textId="77777777" w:rsidR="005C228E" w:rsidRPr="0051726B" w:rsidRDefault="005C228E" w:rsidP="00E80833">
            <w:pPr>
              <w:jc w:val="center"/>
              <w:rPr>
                <w:noProof/>
              </w:rPr>
            </w:pPr>
          </w:p>
        </w:tc>
        <w:tc>
          <w:tcPr>
            <w:tcW w:w="3827" w:type="dxa"/>
            <w:vAlign w:val="center"/>
          </w:tcPr>
          <w:p w14:paraId="15E57093" w14:textId="77777777" w:rsidR="005C228E" w:rsidRPr="0051726B" w:rsidRDefault="005C228E" w:rsidP="00E80833">
            <w:pPr>
              <w:jc w:val="center"/>
              <w:rPr>
                <w:noProof/>
              </w:rPr>
            </w:pPr>
            <w:r w:rsidRPr="0051726B">
              <w:rPr>
                <w:noProof/>
                <w:lang w:val="sr-Cyrl-RS"/>
              </w:rPr>
              <w:t xml:space="preserve">В. Д. </w:t>
            </w:r>
            <w:r w:rsidRPr="0051726B">
              <w:rPr>
                <w:noProof/>
              </w:rPr>
              <w:t>ДИРЕКТОР</w:t>
            </w:r>
          </w:p>
        </w:tc>
      </w:tr>
      <w:tr w:rsidR="005C228E" w:rsidRPr="002D5B2C" w14:paraId="5A57BB95" w14:textId="77777777" w:rsidTr="00E80833">
        <w:trPr>
          <w:trHeight w:val="347"/>
        </w:trPr>
        <w:tc>
          <w:tcPr>
            <w:tcW w:w="3216" w:type="dxa"/>
            <w:vAlign w:val="bottom"/>
          </w:tcPr>
          <w:p w14:paraId="41E1468F" w14:textId="77777777" w:rsidR="005C228E" w:rsidRPr="0051726B" w:rsidRDefault="005C228E" w:rsidP="00E80833">
            <w:pPr>
              <w:jc w:val="center"/>
              <w:rPr>
                <w:noProof/>
              </w:rPr>
            </w:pPr>
          </w:p>
          <w:p w14:paraId="7A5CC3E9" w14:textId="77777777" w:rsidR="005C228E" w:rsidRPr="0051726B" w:rsidRDefault="005C228E" w:rsidP="00E80833">
            <w:pPr>
              <w:jc w:val="center"/>
              <w:rPr>
                <w:noProof/>
              </w:rPr>
            </w:pPr>
            <w:r w:rsidRPr="0051726B">
              <w:rPr>
                <w:noProof/>
              </w:rPr>
              <w:t>_________________________</w:t>
            </w:r>
          </w:p>
        </w:tc>
        <w:tc>
          <w:tcPr>
            <w:tcW w:w="2279" w:type="dxa"/>
            <w:vAlign w:val="bottom"/>
          </w:tcPr>
          <w:p w14:paraId="53D4AFB7" w14:textId="77777777" w:rsidR="005C228E" w:rsidRPr="0051726B" w:rsidRDefault="005C228E" w:rsidP="00E80833">
            <w:pPr>
              <w:jc w:val="both"/>
              <w:rPr>
                <w:noProof/>
              </w:rPr>
            </w:pPr>
          </w:p>
        </w:tc>
        <w:tc>
          <w:tcPr>
            <w:tcW w:w="3827" w:type="dxa"/>
            <w:vAlign w:val="bottom"/>
          </w:tcPr>
          <w:p w14:paraId="2165D2E1" w14:textId="77777777" w:rsidR="005C228E" w:rsidRPr="002D5B2C" w:rsidRDefault="005C228E" w:rsidP="00E80833">
            <w:pPr>
              <w:jc w:val="center"/>
              <w:rPr>
                <w:noProof/>
              </w:rPr>
            </w:pPr>
            <w:r w:rsidRPr="0051726B">
              <w:rPr>
                <w:noProof/>
              </w:rPr>
              <w:t>___________________________</w:t>
            </w:r>
          </w:p>
        </w:tc>
      </w:tr>
    </w:tbl>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57" w:name="_Toc448222241"/>
      <w:bookmarkStart w:id="58" w:name="_Toc477327713"/>
      <w:bookmarkStart w:id="59" w:name="_Toc477327996"/>
      <w:bookmarkStart w:id="60" w:name="_Toc477328725"/>
      <w:bookmarkStart w:id="61" w:name="_Toc477329196"/>
      <w:bookmarkStart w:id="62" w:name="_Toc502130300"/>
      <w:r w:rsidRPr="00CC366C">
        <w:t>ИЗЈАВА О НЕЗАВИСНОЈ ПОНУДИ</w:t>
      </w:r>
      <w:bookmarkEnd w:id="51"/>
      <w:bookmarkEnd w:id="52"/>
      <w:bookmarkEnd w:id="57"/>
      <w:bookmarkEnd w:id="58"/>
      <w:bookmarkEnd w:id="59"/>
      <w:bookmarkEnd w:id="60"/>
      <w:bookmarkEnd w:id="61"/>
      <w:bookmarkEnd w:id="62"/>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3" w:name="_Toc375826011"/>
      <w:bookmarkStart w:id="64" w:name="_Toc389030818"/>
      <w:bookmarkStart w:id="65"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66" w:name="_Toc477327714"/>
      <w:bookmarkStart w:id="67" w:name="_Toc477327997"/>
      <w:bookmarkStart w:id="68" w:name="_Toc477328726"/>
      <w:bookmarkStart w:id="69" w:name="_Toc477329197"/>
      <w:bookmarkStart w:id="70" w:name="_Toc502130301"/>
      <w:r w:rsidRPr="00CC366C">
        <w:lastRenderedPageBreak/>
        <w:t>ОБРАЗАЦ ИЗЈАВЕ О ПОШТОВАЊУ ОБАВЕЗА</w:t>
      </w:r>
      <w:bookmarkEnd w:id="63"/>
      <w:bookmarkEnd w:id="64"/>
      <w:bookmarkEnd w:id="66"/>
      <w:bookmarkEnd w:id="67"/>
      <w:bookmarkEnd w:id="68"/>
      <w:bookmarkEnd w:id="69"/>
      <w:bookmarkEnd w:id="70"/>
    </w:p>
    <w:bookmarkEnd w:id="65"/>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71" w:name="_Toc375826012"/>
      <w:bookmarkStart w:id="72" w:name="_Toc389030819"/>
      <w:bookmarkStart w:id="73" w:name="_Toc448222243"/>
      <w:r>
        <w:rPr>
          <w:sz w:val="28"/>
          <w:szCs w:val="28"/>
          <w:highlight w:val="lightGray"/>
        </w:rPr>
        <w:br w:type="page"/>
      </w:r>
    </w:p>
    <w:p w14:paraId="5BB1EFAB" w14:textId="336C0216" w:rsidR="00B819C7" w:rsidRPr="00CC366C" w:rsidRDefault="00B819C7" w:rsidP="00E7066D">
      <w:pPr>
        <w:pStyle w:val="Heading1"/>
      </w:pPr>
      <w:bookmarkStart w:id="74" w:name="_Toc375826013"/>
      <w:bookmarkStart w:id="75" w:name="_Toc389030820"/>
      <w:bookmarkStart w:id="76" w:name="_Toc448222244"/>
      <w:bookmarkStart w:id="77" w:name="_Toc477327716"/>
      <w:bookmarkStart w:id="78" w:name="_Toc477327999"/>
      <w:bookmarkStart w:id="79" w:name="_Toc477328728"/>
      <w:bookmarkStart w:id="80" w:name="_Toc477329199"/>
      <w:bookmarkStart w:id="81" w:name="_Toc502130302"/>
      <w:bookmarkEnd w:id="71"/>
      <w:bookmarkEnd w:id="72"/>
      <w:bookmarkEnd w:id="73"/>
      <w:r w:rsidRPr="00CC366C">
        <w:lastRenderedPageBreak/>
        <w:t>ОБРАЗАЦ ТРОШКОВА ПРИПРЕМЕ ПОНУДЕ</w:t>
      </w:r>
      <w:bookmarkEnd w:id="74"/>
      <w:bookmarkEnd w:id="75"/>
      <w:bookmarkEnd w:id="76"/>
      <w:bookmarkEnd w:id="77"/>
      <w:bookmarkEnd w:id="78"/>
      <w:bookmarkEnd w:id="79"/>
      <w:bookmarkEnd w:id="80"/>
      <w:bookmarkEnd w:id="81"/>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82" w:name="_Toc375826014"/>
      <w:bookmarkStart w:id="83" w:name="_Toc389030821"/>
      <w:bookmarkStart w:id="84" w:name="_Toc448222245"/>
      <w:bookmarkStart w:id="85" w:name="_Toc477327717"/>
      <w:bookmarkStart w:id="86" w:name="_Toc477328000"/>
      <w:bookmarkStart w:id="87" w:name="_Toc477328729"/>
      <w:bookmarkStart w:id="88" w:name="_Toc477329200"/>
      <w:bookmarkStart w:id="89" w:name="_Toc502130303"/>
      <w:r w:rsidRPr="00BD205C">
        <w:lastRenderedPageBreak/>
        <w:t>ОБРАЗАЦ ПОНУДЕ</w:t>
      </w:r>
      <w:bookmarkEnd w:id="82"/>
      <w:bookmarkEnd w:id="83"/>
      <w:bookmarkEnd w:id="84"/>
      <w:bookmarkEnd w:id="85"/>
      <w:bookmarkEnd w:id="86"/>
      <w:bookmarkEnd w:id="87"/>
      <w:bookmarkEnd w:id="88"/>
      <w:bookmarkEnd w:id="89"/>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1CEE6EE2" w:rsidR="005E2923" w:rsidRPr="00D51194" w:rsidRDefault="00BF3AE6" w:rsidP="00D51194">
            <w:pPr>
              <w:rPr>
                <w:noProof/>
                <w:lang w:val="sr-Cyrl-RS"/>
              </w:rPr>
            </w:pPr>
            <w:r w:rsidRPr="00606BF7">
              <w:rPr>
                <w:bCs/>
              </w:rPr>
              <w:t>230-17-M</w:t>
            </w:r>
            <w:r w:rsidRPr="00606BF7">
              <w:rPr>
                <w:noProof/>
              </w:rPr>
              <w:t xml:space="preserve"> – </w:t>
            </w:r>
            <w:r w:rsidRPr="00606BF7">
              <w:rPr>
                <w:lang w:val="sr-Cyrl-CS"/>
              </w:rPr>
              <w:t>Хаваријско одржавање ЛАН опреме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6E918156" w:rsidR="005E2923" w:rsidRPr="00AE1407" w:rsidRDefault="00380975" w:rsidP="005247E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5247E2">
              <w:rPr>
                <w:noProof/>
              </w:rPr>
              <w:t xml:space="preserve">дана отварања понуда, који не може бити краћи </w:t>
            </w:r>
            <w:r w:rsidR="00260A31" w:rsidRPr="005247E2">
              <w:rPr>
                <w:noProof/>
              </w:rPr>
              <w:t>од 6</w:t>
            </w:r>
            <w:r w:rsidRPr="005247E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F1BA23F" w:rsidR="005E2923" w:rsidRPr="00AE1407" w:rsidRDefault="005E2923" w:rsidP="005247E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5458AB" w14:paraId="550C3B0C" w14:textId="77777777" w:rsidTr="00A97B3A">
        <w:trPr>
          <w:trHeight w:val="293"/>
        </w:trPr>
        <w:tc>
          <w:tcPr>
            <w:tcW w:w="5245" w:type="dxa"/>
          </w:tcPr>
          <w:p w14:paraId="6BA0582A" w14:textId="77777777" w:rsidR="00475DDE" w:rsidRPr="005458AB" w:rsidRDefault="00475DDE" w:rsidP="00A97B3A">
            <w:pPr>
              <w:rPr>
                <w:noProof/>
              </w:rPr>
            </w:pPr>
            <w:r w:rsidRPr="005458AB">
              <w:t>Начин, рок и услови плаћања</w:t>
            </w:r>
          </w:p>
        </w:tc>
        <w:tc>
          <w:tcPr>
            <w:tcW w:w="10065" w:type="dxa"/>
            <w:gridSpan w:val="5"/>
          </w:tcPr>
          <w:p w14:paraId="01632EEF" w14:textId="77777777" w:rsidR="00475DDE" w:rsidRPr="005458AB" w:rsidRDefault="00475DDE" w:rsidP="00A97B3A">
            <w:pPr>
              <w:rPr>
                <w:b/>
                <w:noProof/>
              </w:rPr>
            </w:pPr>
          </w:p>
        </w:tc>
      </w:tr>
      <w:tr w:rsidR="00475DDE" w:rsidRPr="009E1C54" w14:paraId="59207558" w14:textId="77777777" w:rsidTr="00A97B3A">
        <w:trPr>
          <w:trHeight w:val="283"/>
        </w:trPr>
        <w:tc>
          <w:tcPr>
            <w:tcW w:w="5245" w:type="dxa"/>
          </w:tcPr>
          <w:p w14:paraId="51422C5A" w14:textId="35E81E72" w:rsidR="00475DDE" w:rsidRPr="005458AB" w:rsidRDefault="00475DDE" w:rsidP="005247E2">
            <w:pPr>
              <w:rPr>
                <w:noProof/>
              </w:rPr>
            </w:pPr>
            <w:r w:rsidRPr="005458AB">
              <w:t xml:space="preserve">Гарантни рок </w:t>
            </w:r>
          </w:p>
        </w:tc>
        <w:tc>
          <w:tcPr>
            <w:tcW w:w="10065" w:type="dxa"/>
            <w:gridSpan w:val="5"/>
          </w:tcPr>
          <w:p w14:paraId="72AC5AB3" w14:textId="77777777" w:rsidR="00475DDE" w:rsidRPr="005458AB" w:rsidRDefault="00475DDE" w:rsidP="00A97B3A">
            <w:pPr>
              <w:rPr>
                <w:b/>
                <w:noProof/>
              </w:rPr>
            </w:pPr>
          </w:p>
        </w:tc>
      </w:tr>
      <w:tr w:rsidR="00475DDE" w:rsidRPr="009E1C54" w14:paraId="631E1D2B" w14:textId="77777777" w:rsidTr="00A97B3A">
        <w:trPr>
          <w:trHeight w:val="283"/>
        </w:trPr>
        <w:tc>
          <w:tcPr>
            <w:tcW w:w="5245" w:type="dxa"/>
          </w:tcPr>
          <w:p w14:paraId="4C75C6D7" w14:textId="5FDAB110" w:rsidR="00475DDE" w:rsidRPr="00E554A7" w:rsidRDefault="00475DDE" w:rsidP="00E554A7">
            <w:pPr>
              <w:rPr>
                <w:noProof/>
                <w:lang w:val="sr-Latn-RS"/>
              </w:rPr>
            </w:pPr>
            <w:r w:rsidRPr="00E554A7">
              <w:t>Рок извршења</w:t>
            </w:r>
          </w:p>
        </w:tc>
        <w:tc>
          <w:tcPr>
            <w:tcW w:w="10065" w:type="dxa"/>
            <w:gridSpan w:val="5"/>
          </w:tcPr>
          <w:p w14:paraId="5D5A0FD4" w14:textId="77777777" w:rsidR="00475DDE" w:rsidRPr="00E554A7" w:rsidRDefault="00475DDE" w:rsidP="00A97B3A">
            <w:pPr>
              <w:rPr>
                <w:b/>
                <w:noProof/>
              </w:rPr>
            </w:pPr>
          </w:p>
        </w:tc>
      </w:tr>
    </w:tbl>
    <w:p w14:paraId="416611A9" w14:textId="13FF1ED6" w:rsidR="00E8313E" w:rsidRPr="002B7822" w:rsidRDefault="00443424" w:rsidP="002B7822">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9"/>
        <w:gridCol w:w="67"/>
        <w:gridCol w:w="2888"/>
        <w:gridCol w:w="1088"/>
        <w:gridCol w:w="1178"/>
        <w:gridCol w:w="1910"/>
        <w:gridCol w:w="1910"/>
        <w:gridCol w:w="8"/>
        <w:gridCol w:w="1901"/>
        <w:gridCol w:w="1910"/>
        <w:gridCol w:w="723"/>
      </w:tblGrid>
      <w:tr w:rsidR="001A0E8B" w:rsidRPr="00CF79F4" w14:paraId="4A5CB15D" w14:textId="77777777" w:rsidTr="008B2C4F">
        <w:trPr>
          <w:trHeight w:val="262"/>
        </w:trPr>
        <w:tc>
          <w:tcPr>
            <w:tcW w:w="194" w:type="pct"/>
            <w:gridSpan w:val="2"/>
            <w:vAlign w:val="center"/>
          </w:tcPr>
          <w:p w14:paraId="6746E807" w14:textId="47EE3B74" w:rsidR="001A0E8B" w:rsidRPr="00CF79F4" w:rsidRDefault="001A0E8B" w:rsidP="005E2923">
            <w:pPr>
              <w:autoSpaceDE w:val="0"/>
              <w:autoSpaceDN w:val="0"/>
              <w:adjustRightInd w:val="0"/>
              <w:jc w:val="center"/>
              <w:rPr>
                <w:noProof/>
                <w:lang w:val="en-US"/>
              </w:rPr>
            </w:pPr>
            <w:r w:rsidRPr="00CF79F4">
              <w:rPr>
                <w:noProof/>
              </w:rPr>
              <w:lastRenderedPageBreak/>
              <w:t>Р.БР</w:t>
            </w:r>
          </w:p>
        </w:tc>
        <w:tc>
          <w:tcPr>
            <w:tcW w:w="1027" w:type="pct"/>
            <w:vAlign w:val="center"/>
          </w:tcPr>
          <w:p w14:paraId="2640501A"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0C4DBD15"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1D5B749F"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5895AEC2"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153479A2" w14:textId="30354035" w:rsidR="001A0E8B" w:rsidRPr="002A52DF" w:rsidRDefault="001A0E8B"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79" w:type="pct"/>
            <w:gridSpan w:val="2"/>
            <w:vAlign w:val="center"/>
          </w:tcPr>
          <w:p w14:paraId="192AF553"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6A1CD3A" w14:textId="090CEECB"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57" w:type="pct"/>
            <w:vAlign w:val="center"/>
          </w:tcPr>
          <w:p w14:paraId="6F2D790C" w14:textId="77777777" w:rsidR="001A0E8B" w:rsidRPr="00CF79F4" w:rsidRDefault="001A0E8B" w:rsidP="00CF79F4">
            <w:pPr>
              <w:pStyle w:val="BodyText"/>
              <w:jc w:val="center"/>
              <w:rPr>
                <w:noProof/>
                <w:szCs w:val="24"/>
              </w:rPr>
            </w:pPr>
            <w:r w:rsidRPr="00CF79F4">
              <w:rPr>
                <w:noProof/>
                <w:szCs w:val="24"/>
              </w:rPr>
              <w:t>Стопа</w:t>
            </w:r>
          </w:p>
          <w:p w14:paraId="33B1E2F5" w14:textId="3E89A384" w:rsidR="001A0E8B" w:rsidRPr="00CF79F4" w:rsidRDefault="001A0E8B" w:rsidP="00CF79F4">
            <w:pPr>
              <w:autoSpaceDE w:val="0"/>
              <w:autoSpaceDN w:val="0"/>
              <w:adjustRightInd w:val="0"/>
              <w:jc w:val="center"/>
              <w:rPr>
                <w:noProof/>
                <w:highlight w:val="green"/>
                <w:lang w:val="sr-Cyrl-RS"/>
              </w:rPr>
            </w:pPr>
            <w:r w:rsidRPr="00CF79F4">
              <w:rPr>
                <w:noProof/>
              </w:rPr>
              <w:t>ПДВ-а</w:t>
            </w:r>
          </w:p>
        </w:tc>
      </w:tr>
      <w:tr w:rsidR="001A0E8B" w:rsidRPr="00F85647" w14:paraId="6BCA0EDA" w14:textId="77777777" w:rsidTr="008B2C4F">
        <w:trPr>
          <w:trHeight w:val="288"/>
        </w:trPr>
        <w:tc>
          <w:tcPr>
            <w:tcW w:w="194" w:type="pct"/>
            <w:gridSpan w:val="2"/>
          </w:tcPr>
          <w:p w14:paraId="610D06E3" w14:textId="77E7174B" w:rsidR="001A0E8B" w:rsidRPr="00F85647" w:rsidRDefault="001A0E8B" w:rsidP="005E2923">
            <w:pPr>
              <w:autoSpaceDE w:val="0"/>
              <w:autoSpaceDN w:val="0"/>
              <w:adjustRightInd w:val="0"/>
              <w:jc w:val="center"/>
              <w:rPr>
                <w:noProof/>
              </w:rPr>
            </w:pPr>
            <w:r w:rsidRPr="00F85647">
              <w:rPr>
                <w:noProof/>
              </w:rPr>
              <w:t>1</w:t>
            </w:r>
          </w:p>
        </w:tc>
        <w:tc>
          <w:tcPr>
            <w:tcW w:w="1027" w:type="pct"/>
          </w:tcPr>
          <w:p w14:paraId="4BCE24F4"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3E6C9376"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6661E224"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542D7BD5"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6FF484C6" w14:textId="393A06ED"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12969D70"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37228EC1"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43CB5D60" w14:textId="77777777" w:rsidR="001A0E8B" w:rsidRPr="00F85647" w:rsidRDefault="001A0E8B" w:rsidP="005E2923">
            <w:pPr>
              <w:autoSpaceDE w:val="0"/>
              <w:autoSpaceDN w:val="0"/>
              <w:adjustRightInd w:val="0"/>
              <w:jc w:val="center"/>
              <w:rPr>
                <w:noProof/>
              </w:rPr>
            </w:pPr>
            <w:r w:rsidRPr="00F85647">
              <w:rPr>
                <w:noProof/>
              </w:rPr>
              <w:t>9</w:t>
            </w:r>
          </w:p>
        </w:tc>
      </w:tr>
      <w:tr w:rsidR="002B7822" w:rsidRPr="00F85647" w14:paraId="38D70CE3" w14:textId="77777777" w:rsidTr="008B2C4F">
        <w:trPr>
          <w:trHeight w:val="288"/>
        </w:trPr>
        <w:tc>
          <w:tcPr>
            <w:tcW w:w="194" w:type="pct"/>
            <w:gridSpan w:val="2"/>
          </w:tcPr>
          <w:p w14:paraId="3F66D778" w14:textId="2D163AFB" w:rsidR="002B7822" w:rsidRPr="002B7822" w:rsidRDefault="002B7822" w:rsidP="005E2923">
            <w:pPr>
              <w:autoSpaceDE w:val="0"/>
              <w:autoSpaceDN w:val="0"/>
              <w:adjustRightInd w:val="0"/>
              <w:jc w:val="center"/>
              <w:rPr>
                <w:noProof/>
                <w:lang w:val="sr-Cyrl-RS"/>
              </w:rPr>
            </w:pPr>
            <w:r>
              <w:rPr>
                <w:noProof/>
                <w:lang w:val="sr-Cyrl-RS"/>
              </w:rPr>
              <w:t>1</w:t>
            </w:r>
          </w:p>
        </w:tc>
        <w:tc>
          <w:tcPr>
            <w:tcW w:w="1027" w:type="pct"/>
          </w:tcPr>
          <w:p w14:paraId="6764F467" w14:textId="32CFF872" w:rsidR="002B7822" w:rsidRPr="00F85647" w:rsidRDefault="002B7822" w:rsidP="002B7822">
            <w:pPr>
              <w:autoSpaceDE w:val="0"/>
              <w:autoSpaceDN w:val="0"/>
              <w:adjustRightInd w:val="0"/>
              <w:rPr>
                <w:noProof/>
                <w:lang w:val="en-US"/>
              </w:rPr>
            </w:pPr>
            <w:r w:rsidRPr="002B7822">
              <w:rPr>
                <w:noProof/>
                <w:lang w:val="en-US"/>
              </w:rPr>
              <w:t>Cisco ASA 5510-BUN-K9</w:t>
            </w:r>
          </w:p>
        </w:tc>
        <w:tc>
          <w:tcPr>
            <w:tcW w:w="387" w:type="pct"/>
          </w:tcPr>
          <w:p w14:paraId="2700FD25" w14:textId="1ECE037B" w:rsidR="002B7822" w:rsidRPr="002B7822" w:rsidRDefault="002B7822" w:rsidP="005E2923">
            <w:pPr>
              <w:autoSpaceDE w:val="0"/>
              <w:autoSpaceDN w:val="0"/>
              <w:adjustRightInd w:val="0"/>
              <w:jc w:val="center"/>
              <w:rPr>
                <w:noProof/>
                <w:lang w:val="sr-Cyrl-RS"/>
              </w:rPr>
            </w:pPr>
            <w:r>
              <w:rPr>
                <w:noProof/>
                <w:lang w:val="sr-Cyrl-RS"/>
              </w:rPr>
              <w:t>Ком</w:t>
            </w:r>
            <w:r w:rsidR="00B673EA">
              <w:rPr>
                <w:noProof/>
                <w:lang w:val="sr-Cyrl-RS"/>
              </w:rPr>
              <w:t>ад</w:t>
            </w:r>
          </w:p>
        </w:tc>
        <w:tc>
          <w:tcPr>
            <w:tcW w:w="419" w:type="pct"/>
          </w:tcPr>
          <w:p w14:paraId="6BFC333B" w14:textId="7357B4CA" w:rsidR="002B7822" w:rsidRPr="002B7822" w:rsidRDefault="002B7822" w:rsidP="005E2923">
            <w:pPr>
              <w:autoSpaceDE w:val="0"/>
              <w:autoSpaceDN w:val="0"/>
              <w:adjustRightInd w:val="0"/>
              <w:jc w:val="center"/>
              <w:rPr>
                <w:noProof/>
                <w:lang w:val="sr-Cyrl-RS"/>
              </w:rPr>
            </w:pPr>
            <w:r>
              <w:rPr>
                <w:noProof/>
                <w:lang w:val="sr-Cyrl-RS"/>
              </w:rPr>
              <w:t>1</w:t>
            </w:r>
          </w:p>
        </w:tc>
        <w:tc>
          <w:tcPr>
            <w:tcW w:w="679" w:type="pct"/>
          </w:tcPr>
          <w:p w14:paraId="45464084" w14:textId="77777777" w:rsidR="002B7822" w:rsidRPr="00F85647" w:rsidRDefault="002B7822" w:rsidP="005E2923">
            <w:pPr>
              <w:autoSpaceDE w:val="0"/>
              <w:autoSpaceDN w:val="0"/>
              <w:adjustRightInd w:val="0"/>
              <w:jc w:val="center"/>
              <w:rPr>
                <w:noProof/>
                <w:lang w:val="en-US"/>
              </w:rPr>
            </w:pPr>
          </w:p>
        </w:tc>
        <w:tc>
          <w:tcPr>
            <w:tcW w:w="679" w:type="pct"/>
          </w:tcPr>
          <w:p w14:paraId="3325D8F4" w14:textId="77777777" w:rsidR="002B7822" w:rsidRPr="00F85647" w:rsidRDefault="002B7822" w:rsidP="005E2923">
            <w:pPr>
              <w:autoSpaceDE w:val="0"/>
              <w:autoSpaceDN w:val="0"/>
              <w:adjustRightInd w:val="0"/>
              <w:jc w:val="center"/>
              <w:rPr>
                <w:noProof/>
                <w:lang w:val="en-US"/>
              </w:rPr>
            </w:pPr>
          </w:p>
        </w:tc>
        <w:tc>
          <w:tcPr>
            <w:tcW w:w="679" w:type="pct"/>
            <w:gridSpan w:val="2"/>
          </w:tcPr>
          <w:p w14:paraId="4E00C9AE" w14:textId="77777777" w:rsidR="002B7822" w:rsidRPr="00F85647" w:rsidRDefault="002B7822" w:rsidP="005E2923">
            <w:pPr>
              <w:autoSpaceDE w:val="0"/>
              <w:autoSpaceDN w:val="0"/>
              <w:adjustRightInd w:val="0"/>
              <w:jc w:val="center"/>
              <w:rPr>
                <w:noProof/>
                <w:lang w:val="en-US"/>
              </w:rPr>
            </w:pPr>
          </w:p>
        </w:tc>
        <w:tc>
          <w:tcPr>
            <w:tcW w:w="679" w:type="pct"/>
          </w:tcPr>
          <w:p w14:paraId="0F45E52A" w14:textId="77777777" w:rsidR="002B7822" w:rsidRPr="00F85647" w:rsidRDefault="002B7822" w:rsidP="005E2923">
            <w:pPr>
              <w:autoSpaceDE w:val="0"/>
              <w:autoSpaceDN w:val="0"/>
              <w:adjustRightInd w:val="0"/>
              <w:jc w:val="center"/>
              <w:rPr>
                <w:noProof/>
              </w:rPr>
            </w:pPr>
          </w:p>
        </w:tc>
        <w:tc>
          <w:tcPr>
            <w:tcW w:w="257" w:type="pct"/>
          </w:tcPr>
          <w:p w14:paraId="077544A4" w14:textId="77777777" w:rsidR="002B7822" w:rsidRPr="00F85647" w:rsidRDefault="002B7822" w:rsidP="005E2923">
            <w:pPr>
              <w:autoSpaceDE w:val="0"/>
              <w:autoSpaceDN w:val="0"/>
              <w:adjustRightInd w:val="0"/>
              <w:jc w:val="center"/>
              <w:rPr>
                <w:noProof/>
              </w:rPr>
            </w:pPr>
          </w:p>
        </w:tc>
      </w:tr>
      <w:tr w:rsidR="002B7822" w:rsidRPr="00F85647" w14:paraId="3522ADC4" w14:textId="77777777" w:rsidTr="008B2C4F">
        <w:trPr>
          <w:trHeight w:val="288"/>
        </w:trPr>
        <w:tc>
          <w:tcPr>
            <w:tcW w:w="194" w:type="pct"/>
            <w:gridSpan w:val="2"/>
          </w:tcPr>
          <w:p w14:paraId="35375FE3" w14:textId="59D181E3" w:rsidR="002B7822" w:rsidRDefault="002B7822" w:rsidP="005E2923">
            <w:pPr>
              <w:autoSpaceDE w:val="0"/>
              <w:autoSpaceDN w:val="0"/>
              <w:adjustRightInd w:val="0"/>
              <w:jc w:val="center"/>
              <w:rPr>
                <w:noProof/>
                <w:lang w:val="sr-Cyrl-RS"/>
              </w:rPr>
            </w:pPr>
            <w:r>
              <w:rPr>
                <w:noProof/>
                <w:lang w:val="sr-Cyrl-RS"/>
              </w:rPr>
              <w:t>2</w:t>
            </w:r>
          </w:p>
        </w:tc>
        <w:tc>
          <w:tcPr>
            <w:tcW w:w="1027" w:type="pct"/>
          </w:tcPr>
          <w:p w14:paraId="2866467B" w14:textId="7644EEBC" w:rsidR="002B7822" w:rsidRPr="00F04D89" w:rsidRDefault="002B7822" w:rsidP="00F04D89">
            <w:pPr>
              <w:autoSpaceDE w:val="0"/>
              <w:autoSpaceDN w:val="0"/>
              <w:adjustRightInd w:val="0"/>
              <w:rPr>
                <w:noProof/>
                <w:lang w:val="sr-Cyrl-RS"/>
              </w:rPr>
            </w:pPr>
            <w:r>
              <w:rPr>
                <w:noProof/>
                <w:lang w:val="en-US"/>
              </w:rPr>
              <w:t>К</w:t>
            </w:r>
            <w:r w:rsidRPr="002B7822">
              <w:rPr>
                <w:noProof/>
                <w:lang w:val="en-US"/>
              </w:rPr>
              <w:t xml:space="preserve">онфигурација </w:t>
            </w:r>
            <w:r w:rsidR="00F04D89">
              <w:rPr>
                <w:noProof/>
                <w:lang w:val="sr-Cyrl-RS"/>
              </w:rPr>
              <w:t>уређаја</w:t>
            </w:r>
          </w:p>
        </w:tc>
        <w:tc>
          <w:tcPr>
            <w:tcW w:w="387" w:type="pct"/>
          </w:tcPr>
          <w:p w14:paraId="76AAAD4E" w14:textId="03B289A8" w:rsidR="002B7822" w:rsidRPr="002B7822" w:rsidRDefault="002B7822" w:rsidP="005E2923">
            <w:pPr>
              <w:autoSpaceDE w:val="0"/>
              <w:autoSpaceDN w:val="0"/>
              <w:adjustRightInd w:val="0"/>
              <w:jc w:val="center"/>
              <w:rPr>
                <w:noProof/>
                <w:lang w:val="sr-Cyrl-RS"/>
              </w:rPr>
            </w:pPr>
            <w:r>
              <w:rPr>
                <w:noProof/>
                <w:lang w:val="sr-Cyrl-RS"/>
              </w:rPr>
              <w:t>Услуга</w:t>
            </w:r>
          </w:p>
        </w:tc>
        <w:tc>
          <w:tcPr>
            <w:tcW w:w="419" w:type="pct"/>
          </w:tcPr>
          <w:p w14:paraId="0CC77443" w14:textId="06BFA385" w:rsidR="002B7822" w:rsidRPr="002B7822" w:rsidRDefault="002B7822" w:rsidP="005E2923">
            <w:pPr>
              <w:autoSpaceDE w:val="0"/>
              <w:autoSpaceDN w:val="0"/>
              <w:adjustRightInd w:val="0"/>
              <w:jc w:val="center"/>
              <w:rPr>
                <w:noProof/>
                <w:lang w:val="sr-Cyrl-RS"/>
              </w:rPr>
            </w:pPr>
            <w:r>
              <w:rPr>
                <w:noProof/>
                <w:lang w:val="sr-Cyrl-RS"/>
              </w:rPr>
              <w:t>1</w:t>
            </w:r>
          </w:p>
        </w:tc>
        <w:tc>
          <w:tcPr>
            <w:tcW w:w="679" w:type="pct"/>
          </w:tcPr>
          <w:p w14:paraId="5AC3E99B" w14:textId="77777777" w:rsidR="002B7822" w:rsidRPr="00F85647" w:rsidRDefault="002B7822" w:rsidP="005E2923">
            <w:pPr>
              <w:autoSpaceDE w:val="0"/>
              <w:autoSpaceDN w:val="0"/>
              <w:adjustRightInd w:val="0"/>
              <w:jc w:val="center"/>
              <w:rPr>
                <w:noProof/>
                <w:lang w:val="en-US"/>
              </w:rPr>
            </w:pPr>
          </w:p>
        </w:tc>
        <w:tc>
          <w:tcPr>
            <w:tcW w:w="679" w:type="pct"/>
          </w:tcPr>
          <w:p w14:paraId="28E5D326" w14:textId="77777777" w:rsidR="002B7822" w:rsidRPr="00F85647" w:rsidRDefault="002B7822" w:rsidP="005E2923">
            <w:pPr>
              <w:autoSpaceDE w:val="0"/>
              <w:autoSpaceDN w:val="0"/>
              <w:adjustRightInd w:val="0"/>
              <w:jc w:val="center"/>
              <w:rPr>
                <w:noProof/>
                <w:lang w:val="en-US"/>
              </w:rPr>
            </w:pPr>
          </w:p>
        </w:tc>
        <w:tc>
          <w:tcPr>
            <w:tcW w:w="679" w:type="pct"/>
            <w:gridSpan w:val="2"/>
          </w:tcPr>
          <w:p w14:paraId="13E22B9A" w14:textId="77777777" w:rsidR="002B7822" w:rsidRPr="00F85647" w:rsidRDefault="002B7822" w:rsidP="005E2923">
            <w:pPr>
              <w:autoSpaceDE w:val="0"/>
              <w:autoSpaceDN w:val="0"/>
              <w:adjustRightInd w:val="0"/>
              <w:jc w:val="center"/>
              <w:rPr>
                <w:noProof/>
                <w:lang w:val="en-US"/>
              </w:rPr>
            </w:pPr>
          </w:p>
        </w:tc>
        <w:tc>
          <w:tcPr>
            <w:tcW w:w="679" w:type="pct"/>
          </w:tcPr>
          <w:p w14:paraId="66AF81C5" w14:textId="77777777" w:rsidR="002B7822" w:rsidRPr="00F85647" w:rsidRDefault="002B7822" w:rsidP="005E2923">
            <w:pPr>
              <w:autoSpaceDE w:val="0"/>
              <w:autoSpaceDN w:val="0"/>
              <w:adjustRightInd w:val="0"/>
              <w:jc w:val="center"/>
              <w:rPr>
                <w:noProof/>
              </w:rPr>
            </w:pPr>
          </w:p>
        </w:tc>
        <w:tc>
          <w:tcPr>
            <w:tcW w:w="257" w:type="pct"/>
          </w:tcPr>
          <w:p w14:paraId="76123FB3" w14:textId="77777777" w:rsidR="002B7822" w:rsidRPr="00F85647" w:rsidRDefault="002B7822" w:rsidP="005E2923">
            <w:pPr>
              <w:autoSpaceDE w:val="0"/>
              <w:autoSpaceDN w:val="0"/>
              <w:adjustRightInd w:val="0"/>
              <w:jc w:val="center"/>
              <w:rPr>
                <w:noProof/>
              </w:rPr>
            </w:pPr>
          </w:p>
        </w:tc>
      </w:tr>
      <w:tr w:rsidR="003B3290" w:rsidRPr="00AE1407" w14:paraId="530432BC" w14:textId="77777777" w:rsidTr="002B7822">
        <w:trPr>
          <w:trHeight w:val="274"/>
        </w:trPr>
        <w:tc>
          <w:tcPr>
            <w:tcW w:w="170" w:type="pct"/>
          </w:tcPr>
          <w:p w14:paraId="11131FC1" w14:textId="77777777" w:rsidR="003B3290" w:rsidRPr="00AE1407" w:rsidRDefault="003B3290" w:rsidP="005E2923">
            <w:pPr>
              <w:autoSpaceDE w:val="0"/>
              <w:autoSpaceDN w:val="0"/>
              <w:adjustRightInd w:val="0"/>
              <w:jc w:val="center"/>
              <w:rPr>
                <w:b/>
                <w:bCs/>
                <w:noProof/>
              </w:rPr>
            </w:pPr>
            <w:bookmarkStart w:id="90" w:name="_GoBack"/>
            <w:bookmarkEnd w:id="90"/>
            <w:r>
              <w:rPr>
                <w:b/>
                <w:bCs/>
                <w:noProof/>
              </w:rPr>
              <w:t>I</w:t>
            </w:r>
          </w:p>
        </w:tc>
        <w:tc>
          <w:tcPr>
            <w:tcW w:w="3218" w:type="pct"/>
            <w:gridSpan w:val="7"/>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12" w:type="pct"/>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2B7822">
        <w:trPr>
          <w:trHeight w:val="274"/>
        </w:trPr>
        <w:tc>
          <w:tcPr>
            <w:tcW w:w="170" w:type="pct"/>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218" w:type="pct"/>
            <w:gridSpan w:val="7"/>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12" w:type="pct"/>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2B7822">
        <w:trPr>
          <w:trHeight w:val="274"/>
        </w:trPr>
        <w:tc>
          <w:tcPr>
            <w:tcW w:w="170" w:type="pct"/>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218" w:type="pct"/>
            <w:gridSpan w:val="7"/>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12" w:type="pct"/>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91" w:name="_Toc401143642"/>
    </w:p>
    <w:p w14:paraId="1034BE34" w14:textId="4FE7AF3F" w:rsidR="00E05332" w:rsidRPr="00360D95" w:rsidRDefault="00E05332" w:rsidP="00360D95">
      <w:pPr>
        <w:jc w:val="center"/>
        <w:rPr>
          <w:b/>
        </w:rPr>
      </w:pPr>
      <w:bookmarkStart w:id="92" w:name="_Toc440629954"/>
      <w:r w:rsidRPr="00360D95">
        <w:rPr>
          <w:b/>
        </w:rPr>
        <w:lastRenderedPageBreak/>
        <w:t>ОПШТИ ПОДАЦИ О ПОНУЂАЧУ ИЗ ГРУПЕ ПОНУЂАЧА</w:t>
      </w:r>
      <w:bookmarkEnd w:id="91"/>
      <w:bookmarkEnd w:id="9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93" w:name="_Toc375826016"/>
      <w:bookmarkStart w:id="94" w:name="_Toc389030823"/>
      <w:bookmarkStart w:id="95" w:name="_Toc401143643"/>
      <w:bookmarkStart w:id="96" w:name="_Toc440629955"/>
      <w:r w:rsidRPr="00360D95">
        <w:rPr>
          <w:b/>
        </w:rPr>
        <w:lastRenderedPageBreak/>
        <w:t>ОПШТИ ПОДАЦИ О ПОДИЗВОЂАЧИМА</w:t>
      </w:r>
      <w:bookmarkEnd w:id="93"/>
      <w:bookmarkEnd w:id="94"/>
      <w:bookmarkEnd w:id="95"/>
      <w:bookmarkEnd w:id="9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71FEB" w14:textId="77777777" w:rsidR="002164C6" w:rsidRDefault="002164C6">
      <w:r>
        <w:separator/>
      </w:r>
    </w:p>
  </w:endnote>
  <w:endnote w:type="continuationSeparator" w:id="0">
    <w:p w14:paraId="0E571222" w14:textId="77777777" w:rsidR="002164C6" w:rsidRDefault="0021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2164C6" w:rsidRDefault="002164C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2164C6" w:rsidRDefault="002164C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2164C6" w:rsidRDefault="002164C6">
            <w:pPr>
              <w:pStyle w:val="Footer"/>
              <w:jc w:val="center"/>
            </w:pPr>
            <w:r>
              <w:t xml:space="preserve">Страна </w:t>
            </w:r>
            <w:r>
              <w:rPr>
                <w:b/>
              </w:rPr>
              <w:fldChar w:fldCharType="begin"/>
            </w:r>
            <w:r>
              <w:rPr>
                <w:b/>
              </w:rPr>
              <w:instrText xml:space="preserve"> PAGE </w:instrText>
            </w:r>
            <w:r>
              <w:rPr>
                <w:b/>
              </w:rPr>
              <w:fldChar w:fldCharType="separate"/>
            </w:r>
            <w:r w:rsidR="00144B98">
              <w:rPr>
                <w:b/>
                <w:noProof/>
              </w:rPr>
              <w:t>27</w:t>
            </w:r>
            <w:r>
              <w:rPr>
                <w:b/>
              </w:rPr>
              <w:fldChar w:fldCharType="end"/>
            </w:r>
            <w:r>
              <w:t xml:space="preserve"> од </w:t>
            </w:r>
            <w:r>
              <w:rPr>
                <w:b/>
              </w:rPr>
              <w:fldChar w:fldCharType="begin"/>
            </w:r>
            <w:r>
              <w:rPr>
                <w:b/>
              </w:rPr>
              <w:instrText xml:space="preserve"> NUMPAGES  </w:instrText>
            </w:r>
            <w:r>
              <w:rPr>
                <w:b/>
              </w:rPr>
              <w:fldChar w:fldCharType="separate"/>
            </w:r>
            <w:r w:rsidR="00144B98">
              <w:rPr>
                <w:b/>
                <w:noProof/>
              </w:rPr>
              <w:t>30</w:t>
            </w:r>
            <w:r>
              <w:rPr>
                <w:b/>
              </w:rPr>
              <w:fldChar w:fldCharType="end"/>
            </w:r>
          </w:p>
        </w:sdtContent>
      </w:sdt>
    </w:sdtContent>
  </w:sdt>
  <w:p w14:paraId="178E4715" w14:textId="77777777" w:rsidR="002164C6" w:rsidRPr="00CF2211" w:rsidRDefault="002164C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5B985" w14:textId="77777777" w:rsidR="002164C6" w:rsidRDefault="002164C6">
      <w:r>
        <w:separator/>
      </w:r>
    </w:p>
  </w:footnote>
  <w:footnote w:type="continuationSeparator" w:id="0">
    <w:p w14:paraId="4DF455C7" w14:textId="77777777" w:rsidR="002164C6" w:rsidRDefault="00216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2164C6" w:rsidRPr="00884492" w:rsidRDefault="002164C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2941D0B"/>
    <w:multiLevelType w:val="hybridMultilevel"/>
    <w:tmpl w:val="D72E83A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5471E97"/>
    <w:multiLevelType w:val="hybridMultilevel"/>
    <w:tmpl w:val="626C4C32"/>
    <w:lvl w:ilvl="0" w:tplc="FEA47F2C">
      <w:start w:val="5"/>
      <w:numFmt w:val="bullet"/>
      <w:lvlText w:val="-"/>
      <w:lvlJc w:val="left"/>
      <w:pPr>
        <w:ind w:left="405" w:hanging="360"/>
      </w:pPr>
      <w:rPr>
        <w:rFonts w:ascii="Times New Roman" w:eastAsia="Times New Roman" w:hAnsi="Times New Roman"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BA8056B"/>
    <w:multiLevelType w:val="hybridMultilevel"/>
    <w:tmpl w:val="B91052EA"/>
    <w:lvl w:ilvl="0" w:tplc="D20E07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0978FD"/>
    <w:multiLevelType w:val="hybridMultilevel"/>
    <w:tmpl w:val="87B0E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3"/>
  </w:num>
  <w:num w:numId="7">
    <w:abstractNumId w:val="13"/>
  </w:num>
  <w:num w:numId="8">
    <w:abstractNumId w:val="19"/>
  </w:num>
  <w:num w:numId="9">
    <w:abstractNumId w:val="32"/>
  </w:num>
  <w:num w:numId="10">
    <w:abstractNumId w:val="20"/>
  </w:num>
  <w:num w:numId="11">
    <w:abstractNumId w:val="23"/>
  </w:num>
  <w:num w:numId="12">
    <w:abstractNumId w:val="25"/>
  </w:num>
  <w:num w:numId="13">
    <w:abstractNumId w:val="16"/>
  </w:num>
  <w:num w:numId="14">
    <w:abstractNumId w:val="9"/>
  </w:num>
  <w:num w:numId="15">
    <w:abstractNumId w:val="46"/>
  </w:num>
  <w:num w:numId="16">
    <w:abstractNumId w:val="29"/>
  </w:num>
  <w:num w:numId="17">
    <w:abstractNumId w:val="12"/>
  </w:num>
  <w:num w:numId="18">
    <w:abstractNumId w:val="36"/>
  </w:num>
  <w:num w:numId="19">
    <w:abstractNumId w:val="42"/>
  </w:num>
  <w:num w:numId="20">
    <w:abstractNumId w:val="26"/>
  </w:num>
  <w:num w:numId="21">
    <w:abstractNumId w:val="35"/>
  </w:num>
  <w:num w:numId="22">
    <w:abstractNumId w:val="43"/>
  </w:num>
  <w:num w:numId="23">
    <w:abstractNumId w:val="34"/>
  </w:num>
  <w:num w:numId="24">
    <w:abstractNumId w:val="10"/>
  </w:num>
  <w:num w:numId="25">
    <w:abstractNumId w:val="17"/>
  </w:num>
  <w:num w:numId="26">
    <w:abstractNumId w:val="3"/>
  </w:num>
  <w:num w:numId="27">
    <w:abstractNumId w:val="33"/>
  </w:num>
  <w:num w:numId="28">
    <w:abstractNumId w:val="31"/>
  </w:num>
  <w:num w:numId="29">
    <w:abstractNumId w:val="39"/>
  </w:num>
  <w:num w:numId="30">
    <w:abstractNumId w:val="30"/>
  </w:num>
  <w:num w:numId="31">
    <w:abstractNumId w:val="40"/>
  </w:num>
  <w:num w:numId="32">
    <w:abstractNumId w:val="21"/>
  </w:num>
  <w:num w:numId="33">
    <w:abstractNumId w:val="27"/>
  </w:num>
  <w:num w:numId="34">
    <w:abstractNumId w:val="11"/>
  </w:num>
  <w:num w:numId="35">
    <w:abstractNumId w:val="18"/>
  </w:num>
  <w:num w:numId="36">
    <w:abstractNumId w:val="45"/>
  </w:num>
  <w:num w:numId="37">
    <w:abstractNumId w:val="14"/>
  </w:num>
  <w:num w:numId="38">
    <w:abstractNumId w:val="8"/>
  </w:num>
  <w:num w:numId="39">
    <w:abstractNumId w:val="37"/>
  </w:num>
  <w:num w:numId="40">
    <w:abstractNumId w:val="7"/>
  </w:num>
  <w:num w:numId="41">
    <w:abstractNumId w:val="22"/>
  </w:num>
  <w:num w:numId="42">
    <w:abstractNumId w:val="41"/>
  </w:num>
  <w:num w:numId="43">
    <w:abstractNumId w:val="6"/>
  </w:num>
  <w:num w:numId="44">
    <w:abstractNumId w:val="5"/>
  </w:num>
  <w:num w:numId="45">
    <w:abstractNumId w:val="24"/>
  </w:num>
  <w:num w:numId="4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6FAF"/>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02BE"/>
    <w:rsid w:val="001110B0"/>
    <w:rsid w:val="001114FD"/>
    <w:rsid w:val="00111650"/>
    <w:rsid w:val="0011312E"/>
    <w:rsid w:val="00113821"/>
    <w:rsid w:val="00113AEA"/>
    <w:rsid w:val="00114736"/>
    <w:rsid w:val="0011561B"/>
    <w:rsid w:val="00115B82"/>
    <w:rsid w:val="00116D41"/>
    <w:rsid w:val="00120CB5"/>
    <w:rsid w:val="00122A0B"/>
    <w:rsid w:val="0012461A"/>
    <w:rsid w:val="00124AC5"/>
    <w:rsid w:val="00126017"/>
    <w:rsid w:val="00126DDE"/>
    <w:rsid w:val="001279D6"/>
    <w:rsid w:val="00127AFC"/>
    <w:rsid w:val="00130BBA"/>
    <w:rsid w:val="00130D9E"/>
    <w:rsid w:val="00133A38"/>
    <w:rsid w:val="00134736"/>
    <w:rsid w:val="00134C46"/>
    <w:rsid w:val="00135592"/>
    <w:rsid w:val="001366BB"/>
    <w:rsid w:val="00141C00"/>
    <w:rsid w:val="0014389F"/>
    <w:rsid w:val="001439B7"/>
    <w:rsid w:val="0014430F"/>
    <w:rsid w:val="00144B98"/>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4C6"/>
    <w:rsid w:val="00216E08"/>
    <w:rsid w:val="00217D3C"/>
    <w:rsid w:val="0022049E"/>
    <w:rsid w:val="002238DC"/>
    <w:rsid w:val="00223DF2"/>
    <w:rsid w:val="002259B4"/>
    <w:rsid w:val="00226145"/>
    <w:rsid w:val="0022681C"/>
    <w:rsid w:val="002269CB"/>
    <w:rsid w:val="00226E2B"/>
    <w:rsid w:val="00227EA6"/>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B7822"/>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2D16"/>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16CB"/>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4267"/>
    <w:rsid w:val="00395D57"/>
    <w:rsid w:val="00395DE7"/>
    <w:rsid w:val="00396DEA"/>
    <w:rsid w:val="00397BBD"/>
    <w:rsid w:val="003A0A80"/>
    <w:rsid w:val="003A10C2"/>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465"/>
    <w:rsid w:val="00405755"/>
    <w:rsid w:val="00406A96"/>
    <w:rsid w:val="00406B71"/>
    <w:rsid w:val="0040708B"/>
    <w:rsid w:val="0040720E"/>
    <w:rsid w:val="004076C7"/>
    <w:rsid w:val="0041052A"/>
    <w:rsid w:val="0041105F"/>
    <w:rsid w:val="00411B5E"/>
    <w:rsid w:val="004120EF"/>
    <w:rsid w:val="0041270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3F40"/>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68B3"/>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38E6"/>
    <w:rsid w:val="005247E2"/>
    <w:rsid w:val="00524AFA"/>
    <w:rsid w:val="00526771"/>
    <w:rsid w:val="00530EBF"/>
    <w:rsid w:val="00531A8A"/>
    <w:rsid w:val="0053310E"/>
    <w:rsid w:val="0053521B"/>
    <w:rsid w:val="00535F48"/>
    <w:rsid w:val="00536884"/>
    <w:rsid w:val="00536ADA"/>
    <w:rsid w:val="0054043F"/>
    <w:rsid w:val="00541692"/>
    <w:rsid w:val="00542FF2"/>
    <w:rsid w:val="00545532"/>
    <w:rsid w:val="005458AB"/>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8E"/>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6BF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7EF"/>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4AC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57BA8"/>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22C"/>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CA0"/>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4672"/>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667B"/>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DEC"/>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0789F"/>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147"/>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4007"/>
    <w:rsid w:val="00A878F3"/>
    <w:rsid w:val="00A879F9"/>
    <w:rsid w:val="00A910C2"/>
    <w:rsid w:val="00A91200"/>
    <w:rsid w:val="00A91757"/>
    <w:rsid w:val="00A91AD5"/>
    <w:rsid w:val="00A946B0"/>
    <w:rsid w:val="00A94788"/>
    <w:rsid w:val="00A9587C"/>
    <w:rsid w:val="00A95CE1"/>
    <w:rsid w:val="00A97095"/>
    <w:rsid w:val="00A9751C"/>
    <w:rsid w:val="00A97B3A"/>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B7BA9"/>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3EA"/>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5063"/>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3AE6"/>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00D"/>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0069"/>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4A8F"/>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4A7"/>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1D81"/>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3D6C"/>
    <w:rsid w:val="00EF466B"/>
    <w:rsid w:val="00EF4F10"/>
    <w:rsid w:val="00EF512D"/>
    <w:rsid w:val="00EF5517"/>
    <w:rsid w:val="00EF57B9"/>
    <w:rsid w:val="00EF6B58"/>
    <w:rsid w:val="00EF6B5E"/>
    <w:rsid w:val="00EF7288"/>
    <w:rsid w:val="00EF7FE9"/>
    <w:rsid w:val="00F00EAD"/>
    <w:rsid w:val="00F0178C"/>
    <w:rsid w:val="00F032AE"/>
    <w:rsid w:val="00F03633"/>
    <w:rsid w:val="00F04D89"/>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1BE0"/>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BF2"/>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C228E"/>
    <w:rPr>
      <w:sz w:val="24"/>
      <w:szCs w:val="24"/>
      <w:lang w:val="en-GB"/>
    </w:rPr>
  </w:style>
  <w:style w:type="paragraph" w:customStyle="1" w:styleId="Normal1">
    <w:name w:val="Normal1"/>
    <w:basedOn w:val="Normal"/>
    <w:rsid w:val="005C228E"/>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C228E"/>
    <w:rPr>
      <w:sz w:val="24"/>
      <w:szCs w:val="24"/>
      <w:lang w:val="en-GB"/>
    </w:rPr>
  </w:style>
  <w:style w:type="paragraph" w:customStyle="1" w:styleId="Normal1">
    <w:name w:val="Normal1"/>
    <w:basedOn w:val="Normal"/>
    <w:rsid w:val="005C228E"/>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3126DD4E87914E7BA202A0963BF4CD77"/>
        <w:category>
          <w:name w:val="General"/>
          <w:gallery w:val="placeholder"/>
        </w:category>
        <w:types>
          <w:type w:val="bbPlcHdr"/>
        </w:types>
        <w:behaviors>
          <w:behavior w:val="content"/>
        </w:behaviors>
        <w:guid w:val="{885128C5-98BC-445C-B280-E4C5D6176F2C}"/>
      </w:docPartPr>
      <w:docPartBody>
        <w:p w:rsidR="00944023" w:rsidRDefault="00944023" w:rsidP="00944023">
          <w:pPr>
            <w:pStyle w:val="3126DD4E87914E7BA202A0963BF4CD77"/>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67163"/>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150B"/>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44023"/>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5474"/>
    <w:rsid w:val="00CE64DE"/>
    <w:rsid w:val="00D30DAA"/>
    <w:rsid w:val="00D32C40"/>
    <w:rsid w:val="00DA597E"/>
    <w:rsid w:val="00DB3BAA"/>
    <w:rsid w:val="00DD16AB"/>
    <w:rsid w:val="00DD3CA1"/>
    <w:rsid w:val="00DE44FC"/>
    <w:rsid w:val="00DF0636"/>
    <w:rsid w:val="00E0568F"/>
    <w:rsid w:val="00E459BA"/>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023"/>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3126DD4E87914E7BA202A0963BF4CD77">
    <w:name w:val="3126DD4E87914E7BA202A0963BF4CD77"/>
    <w:rsid w:val="00944023"/>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B286E-CEFF-48D2-934F-8ED236D5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7854</Words>
  <Characters>47071</Characters>
  <Application>Microsoft Office Word</Application>
  <DocSecurity>0</DocSecurity>
  <Lines>392</Lines>
  <Paragraphs>109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54816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13</cp:revision>
  <cp:lastPrinted>2015-08-24T10:45:00Z</cp:lastPrinted>
  <dcterms:created xsi:type="dcterms:W3CDTF">2017-12-27T11:27:00Z</dcterms:created>
  <dcterms:modified xsi:type="dcterms:W3CDTF">2017-12-28T13:37:00Z</dcterms:modified>
</cp:coreProperties>
</file>