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77186056" r:id="rId10"/>
              </w:object>
            </w:r>
          </w:p>
        </w:tc>
        <w:tc>
          <w:tcPr>
            <w:tcW w:w="7501" w:type="dxa"/>
          </w:tcPr>
          <w:p w:rsidR="009C505A" w:rsidRPr="003131F6" w:rsidRDefault="009C505A" w:rsidP="009C505A">
            <w:pPr>
              <w:pStyle w:val="Heading1"/>
              <w:jc w:val="center"/>
              <w:rPr>
                <w:sz w:val="32"/>
              </w:rPr>
            </w:pPr>
            <w:bookmarkStart w:id="0" w:name="_Toc364158540"/>
            <w:bookmarkStart w:id="1" w:name="_Toc48780456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D311C" w:rsidRDefault="00854AE0" w:rsidP="00B84C11">
      <w:pPr>
        <w:pStyle w:val="Footer"/>
        <w:jc w:val="center"/>
        <w:rPr>
          <w:b/>
          <w:noProof/>
          <w:sz w:val="28"/>
          <w:szCs w:val="28"/>
        </w:rPr>
      </w:pPr>
      <w:r w:rsidRPr="00854AE0">
        <w:rPr>
          <w:b/>
          <w:sz w:val="28"/>
          <w:szCs w:val="28"/>
          <w:lang w:val="sr-Cyrl-CS"/>
        </w:rPr>
        <w:t>Набавка</w:t>
      </w:r>
      <w:r w:rsidRPr="00854AE0">
        <w:rPr>
          <w:b/>
          <w:sz w:val="28"/>
          <w:szCs w:val="28"/>
        </w:rPr>
        <w:t xml:space="preserve"> </w:t>
      </w:r>
      <w:r w:rsidR="003D311C">
        <w:rPr>
          <w:b/>
          <w:noProof/>
          <w:sz w:val="28"/>
          <w:szCs w:val="28"/>
          <w:lang w:val="sr-Cyrl-CS"/>
        </w:rPr>
        <w:t>кохлеарних</w:t>
      </w:r>
      <w:r w:rsidRPr="00854AE0">
        <w:rPr>
          <w:b/>
          <w:noProof/>
          <w:sz w:val="28"/>
          <w:szCs w:val="28"/>
          <w:lang w:val="sr-Cyrl-CS"/>
        </w:rPr>
        <w:t xml:space="preserve"> импланта </w:t>
      </w:r>
    </w:p>
    <w:p w:rsidR="00553125" w:rsidRPr="00854AE0" w:rsidRDefault="00854AE0" w:rsidP="00B84C11">
      <w:pPr>
        <w:pStyle w:val="Footer"/>
        <w:jc w:val="center"/>
        <w:rPr>
          <w:b/>
          <w:noProof/>
          <w:sz w:val="28"/>
          <w:szCs w:val="28"/>
        </w:rPr>
      </w:pPr>
      <w:r w:rsidRPr="00854AE0">
        <w:rPr>
          <w:b/>
          <w:noProof/>
          <w:sz w:val="28"/>
          <w:szCs w:val="28"/>
        </w:rPr>
        <w:t>за потребе Клиничког центра Војводине</w:t>
      </w:r>
    </w:p>
    <w:p w:rsidR="00854AE0" w:rsidRPr="00BE4DC6" w:rsidRDefault="00854AE0"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D2257">
        <w:rPr>
          <w:b/>
          <w:noProof/>
          <w:sz w:val="28"/>
          <w:szCs w:val="28"/>
        </w:rPr>
        <w:t>262-17-O</w:t>
      </w:r>
    </w:p>
    <w:p w:rsidR="00E45538" w:rsidRPr="00D1462D" w:rsidRDefault="00E45538" w:rsidP="00E45538">
      <w:pPr>
        <w:pStyle w:val="Footer"/>
        <w:tabs>
          <w:tab w:val="left" w:pos="720"/>
        </w:tabs>
        <w:rPr>
          <w:noProof/>
          <w:sz w:val="28"/>
          <w:szCs w:val="28"/>
          <w:lang w:val="sr-Cyrl-CS"/>
        </w:rPr>
      </w:pPr>
    </w:p>
    <w:p w:rsidR="00E45538" w:rsidRPr="00F928EA" w:rsidRDefault="00E45538"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D311C">
        <w:rPr>
          <w:b/>
          <w:noProof/>
        </w:rPr>
        <w:t>ј</w:t>
      </w:r>
      <w:r w:rsidR="00ED2257">
        <w:rPr>
          <w:b/>
          <w:noProof/>
        </w:rPr>
        <w:t>a</w:t>
      </w:r>
      <w:r w:rsidR="00ED2257">
        <w:rPr>
          <w:b/>
          <w:noProof/>
          <w:lang w:val="sr-Cyrl-RS"/>
        </w:rPr>
        <w:t>нуар</w:t>
      </w:r>
      <w:r w:rsidR="003D311C">
        <w:rPr>
          <w:b/>
          <w:noProof/>
        </w:rPr>
        <w:t xml:space="preserve"> </w:t>
      </w:r>
      <w:r w:rsidR="002174BB">
        <w:rPr>
          <w:b/>
          <w:noProof/>
        </w:rPr>
        <w:t>20</w:t>
      </w:r>
      <w:r w:rsidR="00BE4DC6">
        <w:rPr>
          <w:b/>
          <w:noProof/>
        </w:rPr>
        <w:t>1</w:t>
      </w:r>
      <w:r w:rsidR="00ED2257">
        <w:rPr>
          <w:b/>
          <w:noProof/>
        </w:rPr>
        <w:t>8</w:t>
      </w:r>
      <w:r w:rsidRPr="00734367">
        <w:rPr>
          <w:b/>
          <w:noProof/>
        </w:rPr>
        <w:t>.</w:t>
      </w:r>
    </w:p>
    <w:p w:rsidR="005B4BDC" w:rsidRPr="00E45538" w:rsidRDefault="00B60424" w:rsidP="007E20F9">
      <w:pPr>
        <w:jc w:val="both"/>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w:t>
      </w:r>
      <w:r w:rsidR="00ED2257">
        <w:rPr>
          <w:noProof/>
          <w:color w:val="000000" w:themeColor="text1"/>
        </w:rPr>
        <w:t>14/15 и 68/15</w:t>
      </w:r>
      <w:r w:rsidR="00ED2257">
        <w:rPr>
          <w:noProof/>
          <w:color w:val="000000" w:themeColor="text1"/>
          <w:lang w:val="sr-Cyrl-RS"/>
        </w:rPr>
        <w:t xml:space="preserve"> </w:t>
      </w:r>
      <w:r w:rsidR="005B4BDC" w:rsidRPr="00150683">
        <w:rPr>
          <w:rFonts w:eastAsia="TimesNewRomanPSMT"/>
        </w:rPr>
        <w:t xml:space="preserve">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D2257">
        <w:rPr>
          <w:rFonts w:eastAsia="TimesNewRomanPSMT"/>
          <w:lang w:val="sr-Cyrl-RS"/>
        </w:rPr>
        <w:t>124</w:t>
      </w:r>
      <w:r w:rsidR="005B4BDC" w:rsidRPr="00150683">
        <w:rPr>
          <w:rFonts w:eastAsia="TimesNewRomanPSMT"/>
        </w:rPr>
        <w:t>/201</w:t>
      </w:r>
      <w:r w:rsidR="00ED2257">
        <w:rPr>
          <w:rFonts w:eastAsia="TimesNewRomanPSMT"/>
          <w:lang w:val="sr-Cyrl-RS"/>
        </w:rPr>
        <w:t xml:space="preserve">2, </w:t>
      </w:r>
      <w:r w:rsidR="00ED2257">
        <w:rPr>
          <w:noProof/>
          <w:color w:val="000000" w:themeColor="text1"/>
        </w:rPr>
        <w:t>14/15 и 68/15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E20F9" w:rsidRDefault="00B84C11" w:rsidP="00761F79">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E20F9">
        <w:rPr>
          <w:b/>
          <w:noProof/>
        </w:rPr>
        <w:t xml:space="preserve"> </w:t>
      </w:r>
      <w:r w:rsidR="00ED2257">
        <w:rPr>
          <w:b/>
          <w:noProof/>
        </w:rPr>
        <w:t>262-17-O</w:t>
      </w:r>
      <w:r w:rsidR="0023541D">
        <w:rPr>
          <w:b/>
          <w:noProof/>
        </w:rPr>
        <w:t xml:space="preserve"> </w:t>
      </w:r>
      <w:r w:rsidRPr="00E13123">
        <w:rPr>
          <w:b/>
          <w:noProof/>
        </w:rPr>
        <w:t xml:space="preserve">- </w:t>
      </w:r>
      <w:r w:rsidR="00854AE0">
        <w:rPr>
          <w:b/>
          <w:lang w:val="sr-Cyrl-CS"/>
        </w:rPr>
        <w:t>Набавка</w:t>
      </w:r>
      <w:r w:rsidR="00854AE0">
        <w:rPr>
          <w:b/>
        </w:rPr>
        <w:t xml:space="preserve"> </w:t>
      </w:r>
    </w:p>
    <w:p w:rsidR="000B3808" w:rsidRDefault="003D311C" w:rsidP="00761F79">
      <w:pPr>
        <w:pStyle w:val="Footer"/>
        <w:jc w:val="center"/>
        <w:rPr>
          <w:b/>
          <w:noProof/>
        </w:rPr>
      </w:pPr>
      <w:r>
        <w:rPr>
          <w:b/>
          <w:noProof/>
          <w:lang w:val="sr-Cyrl-CS"/>
        </w:rPr>
        <w:t>кохлеарних</w:t>
      </w:r>
      <w:r w:rsidR="00854AE0">
        <w:rPr>
          <w:b/>
          <w:noProof/>
          <w:lang w:val="sr-Cyrl-CS"/>
        </w:rPr>
        <w:t xml:space="preserve"> импланта </w:t>
      </w:r>
      <w:r w:rsidR="00854AE0" w:rsidRPr="00A978FC">
        <w:rPr>
          <w:b/>
          <w:noProof/>
        </w:rPr>
        <w:t>за потребе</w:t>
      </w:r>
      <w:r w:rsidR="00854AE0">
        <w:rPr>
          <w:b/>
          <w:noProof/>
        </w:rPr>
        <w:t xml:space="preserve"> </w:t>
      </w:r>
      <w:r w:rsidR="00854AE0" w:rsidRPr="00A978FC">
        <w:rPr>
          <w:b/>
          <w:noProof/>
        </w:rPr>
        <w:t>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650D12" w:rsidRDefault="00D015B3">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87804569" w:history="1">
            <w:r w:rsidR="00650D12" w:rsidRPr="00A530E3">
              <w:rPr>
                <w:rStyle w:val="Hyperlink"/>
              </w:rPr>
              <w:t>КЛИНИЧКИ ЦЕНТАР ВОЈВОДИНЕ</w:t>
            </w:r>
            <w:r w:rsidR="00650D12">
              <w:rPr>
                <w:webHidden/>
              </w:rPr>
              <w:tab/>
            </w:r>
            <w:r>
              <w:rPr>
                <w:webHidden/>
              </w:rPr>
              <w:fldChar w:fldCharType="begin"/>
            </w:r>
            <w:r w:rsidR="00650D12">
              <w:rPr>
                <w:webHidden/>
              </w:rPr>
              <w:instrText xml:space="preserve"> PAGEREF _Toc487804569 \h </w:instrText>
            </w:r>
            <w:r>
              <w:rPr>
                <w:webHidden/>
              </w:rPr>
            </w:r>
            <w:r>
              <w:rPr>
                <w:webHidden/>
              </w:rPr>
              <w:fldChar w:fldCharType="separate"/>
            </w:r>
            <w:r w:rsidR="00B40B00">
              <w:rPr>
                <w:webHidden/>
              </w:rPr>
              <w:t>1</w:t>
            </w:r>
            <w:r>
              <w:rPr>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0" w:history="1">
            <w:r w:rsidR="00650D12" w:rsidRPr="00A530E3">
              <w:rPr>
                <w:rStyle w:val="Hyperlink"/>
                <w:noProof/>
              </w:rPr>
              <w:t>1.</w:t>
            </w:r>
            <w:r w:rsidR="00650D12">
              <w:rPr>
                <w:rFonts w:asciiTheme="minorHAnsi" w:eastAsiaTheme="minorEastAsia" w:hAnsiTheme="minorHAnsi" w:cstheme="minorBidi"/>
                <w:noProof/>
                <w:sz w:val="22"/>
                <w:szCs w:val="22"/>
                <w:lang w:val="en-US"/>
              </w:rPr>
              <w:tab/>
            </w:r>
            <w:r w:rsidR="00650D12" w:rsidRPr="00A530E3">
              <w:rPr>
                <w:rStyle w:val="Hyperlink"/>
                <w:noProof/>
              </w:rPr>
              <w:t>ОПШТИ ПОДАЦИ О НАБАВЦИ</w:t>
            </w:r>
            <w:r w:rsidR="00650D12">
              <w:rPr>
                <w:noProof/>
                <w:webHidden/>
              </w:rPr>
              <w:tab/>
            </w:r>
            <w:r w:rsidR="00D015B3">
              <w:rPr>
                <w:noProof/>
                <w:webHidden/>
              </w:rPr>
              <w:fldChar w:fldCharType="begin"/>
            </w:r>
            <w:r w:rsidR="00650D12">
              <w:rPr>
                <w:noProof/>
                <w:webHidden/>
              </w:rPr>
              <w:instrText xml:space="preserve"> PAGEREF _Toc487804570 \h </w:instrText>
            </w:r>
            <w:r w:rsidR="00D015B3">
              <w:rPr>
                <w:noProof/>
                <w:webHidden/>
              </w:rPr>
            </w:r>
            <w:r w:rsidR="00D015B3">
              <w:rPr>
                <w:noProof/>
                <w:webHidden/>
              </w:rPr>
              <w:fldChar w:fldCharType="separate"/>
            </w:r>
            <w:r w:rsidR="00B40B00">
              <w:rPr>
                <w:noProof/>
                <w:webHidden/>
              </w:rPr>
              <w:t>3</w:t>
            </w:r>
            <w:r w:rsidR="00D015B3">
              <w:rPr>
                <w:noProof/>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1" w:history="1">
            <w:r w:rsidR="00650D12" w:rsidRPr="00A530E3">
              <w:rPr>
                <w:rStyle w:val="Hyperlink"/>
                <w:noProof/>
                <w:lang w:val="sl-SI"/>
              </w:rPr>
              <w:t>2.</w:t>
            </w:r>
            <w:r w:rsidR="00650D12">
              <w:rPr>
                <w:rFonts w:asciiTheme="minorHAnsi" w:eastAsiaTheme="minorEastAsia" w:hAnsiTheme="minorHAnsi" w:cstheme="minorBidi"/>
                <w:noProof/>
                <w:sz w:val="22"/>
                <w:szCs w:val="22"/>
                <w:lang w:val="en-US"/>
              </w:rPr>
              <w:tab/>
            </w:r>
            <w:r w:rsidR="00650D12" w:rsidRPr="00A530E3">
              <w:rPr>
                <w:rStyle w:val="Hyperlink"/>
                <w:noProof/>
              </w:rPr>
              <w:t>ПОДАЦИ О ПРЕДМЕТУ ЈАВНЕ НАБАВКЕ</w:t>
            </w:r>
            <w:r w:rsidR="00650D12">
              <w:rPr>
                <w:noProof/>
                <w:webHidden/>
              </w:rPr>
              <w:tab/>
            </w:r>
            <w:r w:rsidR="00D015B3">
              <w:rPr>
                <w:noProof/>
                <w:webHidden/>
              </w:rPr>
              <w:fldChar w:fldCharType="begin"/>
            </w:r>
            <w:r w:rsidR="00650D12">
              <w:rPr>
                <w:noProof/>
                <w:webHidden/>
              </w:rPr>
              <w:instrText xml:space="preserve"> PAGEREF _Toc487804571 \h </w:instrText>
            </w:r>
            <w:r w:rsidR="00D015B3">
              <w:rPr>
                <w:noProof/>
                <w:webHidden/>
              </w:rPr>
            </w:r>
            <w:r w:rsidR="00D015B3">
              <w:rPr>
                <w:noProof/>
                <w:webHidden/>
              </w:rPr>
              <w:fldChar w:fldCharType="separate"/>
            </w:r>
            <w:r w:rsidR="00B40B00">
              <w:rPr>
                <w:noProof/>
                <w:webHidden/>
              </w:rPr>
              <w:t>4</w:t>
            </w:r>
            <w:r w:rsidR="00D015B3">
              <w:rPr>
                <w:noProof/>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2" w:history="1">
            <w:r w:rsidR="00650D12" w:rsidRPr="00A530E3">
              <w:rPr>
                <w:rStyle w:val="Hyperlink"/>
                <w:noProof/>
              </w:rPr>
              <w:t>3.</w:t>
            </w:r>
            <w:r w:rsidR="00650D12">
              <w:rPr>
                <w:rFonts w:asciiTheme="minorHAnsi" w:eastAsiaTheme="minorEastAsia" w:hAnsiTheme="minorHAnsi" w:cstheme="minorBidi"/>
                <w:noProof/>
                <w:sz w:val="22"/>
                <w:szCs w:val="22"/>
                <w:lang w:val="en-US"/>
              </w:rPr>
              <w:tab/>
            </w:r>
            <w:r w:rsidR="00650D12" w:rsidRPr="00A530E3">
              <w:rPr>
                <w:rStyle w:val="Hyperlink"/>
                <w:noProof/>
              </w:rPr>
              <w:t>ОПИС ПРЕДМЕТА ЈАВНЕ НАБАВКЕ</w:t>
            </w:r>
            <w:r w:rsidR="00650D12">
              <w:rPr>
                <w:noProof/>
                <w:webHidden/>
              </w:rPr>
              <w:tab/>
            </w:r>
            <w:r w:rsidR="00D015B3">
              <w:rPr>
                <w:noProof/>
                <w:webHidden/>
              </w:rPr>
              <w:fldChar w:fldCharType="begin"/>
            </w:r>
            <w:r w:rsidR="00650D12">
              <w:rPr>
                <w:noProof/>
                <w:webHidden/>
              </w:rPr>
              <w:instrText xml:space="preserve"> PAGEREF _Toc487804572 \h </w:instrText>
            </w:r>
            <w:r w:rsidR="00D015B3">
              <w:rPr>
                <w:noProof/>
                <w:webHidden/>
              </w:rPr>
            </w:r>
            <w:r w:rsidR="00D015B3">
              <w:rPr>
                <w:noProof/>
                <w:webHidden/>
              </w:rPr>
              <w:fldChar w:fldCharType="separate"/>
            </w:r>
            <w:r w:rsidR="00B40B00">
              <w:rPr>
                <w:noProof/>
                <w:webHidden/>
              </w:rPr>
              <w:t>5</w:t>
            </w:r>
            <w:r w:rsidR="00D015B3">
              <w:rPr>
                <w:noProof/>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4" w:history="1">
            <w:r w:rsidR="00650D12" w:rsidRPr="00A530E3">
              <w:rPr>
                <w:rStyle w:val="Hyperlink"/>
                <w:noProof/>
              </w:rPr>
              <w:t>4.</w:t>
            </w:r>
            <w:r w:rsidR="00650D12">
              <w:rPr>
                <w:rFonts w:asciiTheme="minorHAnsi" w:eastAsiaTheme="minorEastAsia" w:hAnsiTheme="minorHAnsi" w:cstheme="minorBidi"/>
                <w:noProof/>
                <w:sz w:val="22"/>
                <w:szCs w:val="22"/>
                <w:lang w:val="en-US"/>
              </w:rPr>
              <w:tab/>
            </w:r>
            <w:r w:rsidR="00650D12" w:rsidRPr="00A530E3">
              <w:rPr>
                <w:rStyle w:val="Hyperlink"/>
                <w:noProof/>
              </w:rPr>
              <w:t>УСЛОВИ ЗА УЧЕШЋЕ У ПОСТУПКУ ЈАВНЕ НАБАВКЕ</w:t>
            </w:r>
            <w:r w:rsidR="00650D12">
              <w:rPr>
                <w:noProof/>
                <w:webHidden/>
              </w:rPr>
              <w:tab/>
            </w:r>
            <w:r w:rsidR="00D015B3">
              <w:rPr>
                <w:noProof/>
                <w:webHidden/>
              </w:rPr>
              <w:fldChar w:fldCharType="begin"/>
            </w:r>
            <w:r w:rsidR="00650D12">
              <w:rPr>
                <w:noProof/>
                <w:webHidden/>
              </w:rPr>
              <w:instrText xml:space="preserve"> PAGEREF _Toc487804574 \h </w:instrText>
            </w:r>
            <w:r w:rsidR="00D015B3">
              <w:rPr>
                <w:noProof/>
                <w:webHidden/>
              </w:rPr>
            </w:r>
            <w:r w:rsidR="00D015B3">
              <w:rPr>
                <w:noProof/>
                <w:webHidden/>
              </w:rPr>
              <w:fldChar w:fldCharType="separate"/>
            </w:r>
            <w:r w:rsidR="00B40B00">
              <w:rPr>
                <w:noProof/>
                <w:webHidden/>
              </w:rPr>
              <w:t>7</w:t>
            </w:r>
            <w:r w:rsidR="00D015B3">
              <w:rPr>
                <w:noProof/>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5" w:history="1">
            <w:r w:rsidR="00650D12" w:rsidRPr="00A530E3">
              <w:rPr>
                <w:rStyle w:val="Hyperlink"/>
                <w:noProof/>
              </w:rPr>
              <w:t>5.</w:t>
            </w:r>
            <w:r w:rsidR="00650D12">
              <w:rPr>
                <w:rFonts w:asciiTheme="minorHAnsi" w:eastAsiaTheme="minorEastAsia" w:hAnsiTheme="minorHAnsi" w:cstheme="minorBidi"/>
                <w:noProof/>
                <w:sz w:val="22"/>
                <w:szCs w:val="22"/>
                <w:lang w:val="en-US"/>
              </w:rPr>
              <w:tab/>
            </w:r>
            <w:r w:rsidR="00650D12" w:rsidRPr="00A530E3">
              <w:rPr>
                <w:rStyle w:val="Hyperlink"/>
                <w:noProof/>
              </w:rPr>
              <w:t>УПУТСТВО ПОНУЂАЧИМА КАКО ДА САЧИНЕ ПОНУДУ</w:t>
            </w:r>
            <w:r w:rsidR="00650D12">
              <w:rPr>
                <w:noProof/>
                <w:webHidden/>
              </w:rPr>
              <w:tab/>
            </w:r>
            <w:r w:rsidR="00D015B3">
              <w:rPr>
                <w:noProof/>
                <w:webHidden/>
              </w:rPr>
              <w:fldChar w:fldCharType="begin"/>
            </w:r>
            <w:r w:rsidR="00650D12">
              <w:rPr>
                <w:noProof/>
                <w:webHidden/>
              </w:rPr>
              <w:instrText xml:space="preserve"> PAGEREF _Toc487804575 \h </w:instrText>
            </w:r>
            <w:r w:rsidR="00D015B3">
              <w:rPr>
                <w:noProof/>
                <w:webHidden/>
              </w:rPr>
            </w:r>
            <w:r w:rsidR="00D015B3">
              <w:rPr>
                <w:noProof/>
                <w:webHidden/>
              </w:rPr>
              <w:fldChar w:fldCharType="separate"/>
            </w:r>
            <w:r w:rsidR="00B40B00">
              <w:rPr>
                <w:noProof/>
                <w:webHidden/>
              </w:rPr>
              <w:t>11</w:t>
            </w:r>
            <w:r w:rsidR="00D015B3">
              <w:rPr>
                <w:noProof/>
                <w:webHidden/>
              </w:rPr>
              <w:fldChar w:fldCharType="end"/>
            </w:r>
          </w:hyperlink>
        </w:p>
        <w:p w:rsidR="00650D12" w:rsidRDefault="006F04EC">
          <w:pPr>
            <w:pStyle w:val="TOC2"/>
            <w:tabs>
              <w:tab w:val="left" w:pos="660"/>
              <w:tab w:val="right" w:leader="dot" w:pos="9040"/>
            </w:tabs>
            <w:rPr>
              <w:rFonts w:asciiTheme="minorHAnsi" w:eastAsiaTheme="minorEastAsia" w:hAnsiTheme="minorHAnsi" w:cstheme="minorBidi"/>
              <w:noProof/>
              <w:sz w:val="22"/>
              <w:szCs w:val="22"/>
              <w:lang w:val="en-US"/>
            </w:rPr>
          </w:pPr>
          <w:hyperlink w:anchor="_Toc487804576" w:history="1">
            <w:r w:rsidR="00650D12" w:rsidRPr="00A530E3">
              <w:rPr>
                <w:rStyle w:val="Hyperlink"/>
                <w:noProof/>
              </w:rPr>
              <w:t>6.</w:t>
            </w:r>
            <w:r w:rsidR="00650D12">
              <w:rPr>
                <w:rFonts w:asciiTheme="minorHAnsi" w:eastAsiaTheme="minorEastAsia" w:hAnsiTheme="minorHAnsi" w:cstheme="minorBidi"/>
                <w:noProof/>
                <w:sz w:val="22"/>
                <w:szCs w:val="22"/>
                <w:lang w:val="en-US"/>
              </w:rPr>
              <w:tab/>
            </w:r>
            <w:r w:rsidR="00650D12" w:rsidRPr="00A530E3">
              <w:rPr>
                <w:rStyle w:val="Hyperlink"/>
                <w:noProof/>
              </w:rPr>
              <w:t>РАЗРАДА КРИТЕРИЈУМА</w:t>
            </w:r>
            <w:r w:rsidR="00650D12">
              <w:rPr>
                <w:noProof/>
                <w:webHidden/>
              </w:rPr>
              <w:tab/>
            </w:r>
            <w:r w:rsidR="00D015B3">
              <w:rPr>
                <w:noProof/>
                <w:webHidden/>
              </w:rPr>
              <w:fldChar w:fldCharType="begin"/>
            </w:r>
            <w:r w:rsidR="00650D12">
              <w:rPr>
                <w:noProof/>
                <w:webHidden/>
              </w:rPr>
              <w:instrText xml:space="preserve"> PAGEREF _Toc487804576 \h </w:instrText>
            </w:r>
            <w:r w:rsidR="00D015B3">
              <w:rPr>
                <w:noProof/>
                <w:webHidden/>
              </w:rPr>
            </w:r>
            <w:r w:rsidR="00D015B3">
              <w:rPr>
                <w:noProof/>
                <w:webHidden/>
              </w:rPr>
              <w:fldChar w:fldCharType="separate"/>
            </w:r>
            <w:r w:rsidR="00B40B00">
              <w:rPr>
                <w:noProof/>
                <w:webHidden/>
              </w:rPr>
              <w:t>22</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578" w:history="1">
            <w:r w:rsidR="00650D12" w:rsidRPr="00A530E3">
              <w:rPr>
                <w:rStyle w:val="Hyperlink"/>
                <w:noProof/>
                <w:lang w:val="sr-Cyrl-CS"/>
              </w:rPr>
              <w:t xml:space="preserve">7. </w:t>
            </w:r>
            <w:r w:rsidR="00650D12" w:rsidRPr="00A530E3">
              <w:rPr>
                <w:rStyle w:val="Hyperlink"/>
                <w:noProof/>
              </w:rPr>
              <w:t>МОДЕЛ УГОВОРА</w:t>
            </w:r>
            <w:r w:rsidR="00650D12">
              <w:rPr>
                <w:noProof/>
                <w:webHidden/>
              </w:rPr>
              <w:tab/>
            </w:r>
            <w:r w:rsidR="00D015B3">
              <w:rPr>
                <w:noProof/>
                <w:webHidden/>
              </w:rPr>
              <w:fldChar w:fldCharType="begin"/>
            </w:r>
            <w:r w:rsidR="00650D12">
              <w:rPr>
                <w:noProof/>
                <w:webHidden/>
              </w:rPr>
              <w:instrText xml:space="preserve"> PAGEREF _Toc487804578 \h </w:instrText>
            </w:r>
            <w:r w:rsidR="00D015B3">
              <w:rPr>
                <w:noProof/>
                <w:webHidden/>
              </w:rPr>
            </w:r>
            <w:r w:rsidR="00D015B3">
              <w:rPr>
                <w:noProof/>
                <w:webHidden/>
              </w:rPr>
              <w:fldChar w:fldCharType="separate"/>
            </w:r>
            <w:r w:rsidR="00B40B00">
              <w:rPr>
                <w:noProof/>
                <w:webHidden/>
              </w:rPr>
              <w:t>24</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2" w:history="1">
            <w:r w:rsidR="00650D12" w:rsidRPr="00A530E3">
              <w:rPr>
                <w:rStyle w:val="Hyperlink"/>
                <w:noProof/>
                <w:lang w:val="sr-Cyrl-CS"/>
              </w:rPr>
              <w:t xml:space="preserve">8. </w:t>
            </w:r>
            <w:r w:rsidR="00650D12" w:rsidRPr="00A530E3">
              <w:rPr>
                <w:rStyle w:val="Hyperlink"/>
                <w:noProof/>
              </w:rPr>
              <w:t>ИЗЈАВА О НЕЗАВИСНОЈ ПОНУДИ</w:t>
            </w:r>
            <w:r w:rsidR="00650D12">
              <w:rPr>
                <w:noProof/>
                <w:webHidden/>
              </w:rPr>
              <w:tab/>
            </w:r>
            <w:r w:rsidR="00D015B3">
              <w:rPr>
                <w:noProof/>
                <w:webHidden/>
              </w:rPr>
              <w:fldChar w:fldCharType="begin"/>
            </w:r>
            <w:r w:rsidR="00650D12">
              <w:rPr>
                <w:noProof/>
                <w:webHidden/>
              </w:rPr>
              <w:instrText xml:space="preserve"> PAGEREF _Toc487804602 \h </w:instrText>
            </w:r>
            <w:r w:rsidR="00D015B3">
              <w:rPr>
                <w:noProof/>
                <w:webHidden/>
              </w:rPr>
            </w:r>
            <w:r w:rsidR="00D015B3">
              <w:rPr>
                <w:noProof/>
                <w:webHidden/>
              </w:rPr>
              <w:fldChar w:fldCharType="separate"/>
            </w:r>
            <w:r w:rsidR="00B40B00">
              <w:rPr>
                <w:noProof/>
                <w:webHidden/>
              </w:rPr>
              <w:t>30</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3" w:history="1">
            <w:r w:rsidR="00650D12" w:rsidRPr="00A530E3">
              <w:rPr>
                <w:rStyle w:val="Hyperlink"/>
                <w:noProof/>
                <w:lang w:val="sr-Cyrl-CS"/>
              </w:rPr>
              <w:t>9.</w:t>
            </w:r>
            <w:r w:rsidR="00650D12" w:rsidRPr="00A530E3">
              <w:rPr>
                <w:rStyle w:val="Hyperlink"/>
                <w:noProof/>
              </w:rPr>
              <w:t xml:space="preserve"> ОБРАЗАЦ ИЗЈАВЕ О ПОШТОВАЊУ ОБАВЕЗА</w:t>
            </w:r>
            <w:r w:rsidR="00650D12">
              <w:rPr>
                <w:noProof/>
                <w:webHidden/>
              </w:rPr>
              <w:tab/>
            </w:r>
            <w:r w:rsidR="00D015B3">
              <w:rPr>
                <w:noProof/>
                <w:webHidden/>
              </w:rPr>
              <w:fldChar w:fldCharType="begin"/>
            </w:r>
            <w:r w:rsidR="00650D12">
              <w:rPr>
                <w:noProof/>
                <w:webHidden/>
              </w:rPr>
              <w:instrText xml:space="preserve"> PAGEREF _Toc487804603 \h </w:instrText>
            </w:r>
            <w:r w:rsidR="00D015B3">
              <w:rPr>
                <w:noProof/>
                <w:webHidden/>
              </w:rPr>
            </w:r>
            <w:r w:rsidR="00D015B3">
              <w:rPr>
                <w:noProof/>
                <w:webHidden/>
              </w:rPr>
              <w:fldChar w:fldCharType="separate"/>
            </w:r>
            <w:r w:rsidR="00B40B00">
              <w:rPr>
                <w:noProof/>
                <w:webHidden/>
              </w:rPr>
              <w:t>31</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4" w:history="1">
            <w:r w:rsidR="00650D12" w:rsidRPr="00A530E3">
              <w:rPr>
                <w:rStyle w:val="Hyperlink"/>
                <w:noProof/>
                <w:lang w:val="sr-Cyrl-CS"/>
              </w:rPr>
              <w:t>10.</w:t>
            </w:r>
            <w:r w:rsidR="00650D12" w:rsidRPr="00A530E3">
              <w:rPr>
                <w:rStyle w:val="Hyperlink"/>
                <w:noProof/>
              </w:rPr>
              <w:t xml:space="preserve"> ОБРАЗАЦ СТРУКТУРЕ ПОНУЂЕНЕ ЦЕНЕ</w:t>
            </w:r>
            <w:r w:rsidR="00650D12">
              <w:rPr>
                <w:noProof/>
                <w:webHidden/>
              </w:rPr>
              <w:tab/>
            </w:r>
            <w:r w:rsidR="00D015B3">
              <w:rPr>
                <w:noProof/>
                <w:webHidden/>
              </w:rPr>
              <w:fldChar w:fldCharType="begin"/>
            </w:r>
            <w:r w:rsidR="00650D12">
              <w:rPr>
                <w:noProof/>
                <w:webHidden/>
              </w:rPr>
              <w:instrText xml:space="preserve"> PAGEREF _Toc487804604 \h </w:instrText>
            </w:r>
            <w:r w:rsidR="00D015B3">
              <w:rPr>
                <w:noProof/>
                <w:webHidden/>
              </w:rPr>
            </w:r>
            <w:r w:rsidR="00D015B3">
              <w:rPr>
                <w:noProof/>
                <w:webHidden/>
              </w:rPr>
              <w:fldChar w:fldCharType="separate"/>
            </w:r>
            <w:r w:rsidR="00B40B00">
              <w:rPr>
                <w:noProof/>
                <w:webHidden/>
              </w:rPr>
              <w:t>32</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5" w:history="1">
            <w:r w:rsidR="00650D12" w:rsidRPr="00A530E3">
              <w:rPr>
                <w:rStyle w:val="Hyperlink"/>
                <w:noProof/>
                <w:lang w:val="sr-Cyrl-CS"/>
              </w:rPr>
              <w:t>11.</w:t>
            </w:r>
            <w:r w:rsidR="00650D12" w:rsidRPr="00A530E3">
              <w:rPr>
                <w:rStyle w:val="Hyperlink"/>
                <w:noProof/>
              </w:rPr>
              <w:t xml:space="preserve"> ОБРАЗАЦ ТРОШКОВА ПРИПРЕМЕ ПОНУДЕ</w:t>
            </w:r>
            <w:r w:rsidR="00650D12">
              <w:rPr>
                <w:noProof/>
                <w:webHidden/>
              </w:rPr>
              <w:tab/>
            </w:r>
            <w:r w:rsidR="00D015B3">
              <w:rPr>
                <w:noProof/>
                <w:webHidden/>
              </w:rPr>
              <w:fldChar w:fldCharType="begin"/>
            </w:r>
            <w:r w:rsidR="00650D12">
              <w:rPr>
                <w:noProof/>
                <w:webHidden/>
              </w:rPr>
              <w:instrText xml:space="preserve"> PAGEREF _Toc487804605 \h </w:instrText>
            </w:r>
            <w:r w:rsidR="00D015B3">
              <w:rPr>
                <w:noProof/>
                <w:webHidden/>
              </w:rPr>
            </w:r>
            <w:r w:rsidR="00D015B3">
              <w:rPr>
                <w:noProof/>
                <w:webHidden/>
              </w:rPr>
              <w:fldChar w:fldCharType="separate"/>
            </w:r>
            <w:r w:rsidR="00B40B00">
              <w:rPr>
                <w:noProof/>
                <w:webHidden/>
              </w:rPr>
              <w:t>33</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6" w:history="1">
            <w:r w:rsidR="00650D12" w:rsidRPr="00A530E3">
              <w:rPr>
                <w:rStyle w:val="Hyperlink"/>
                <w:noProof/>
                <w:lang w:val="sr-Cyrl-CS"/>
              </w:rPr>
              <w:t>12.</w:t>
            </w:r>
            <w:r w:rsidR="00650D12" w:rsidRPr="00A530E3">
              <w:rPr>
                <w:rStyle w:val="Hyperlink"/>
                <w:noProof/>
              </w:rPr>
              <w:t xml:space="preserve"> ОБРАЗАЦ ПОНУДЕ</w:t>
            </w:r>
            <w:r w:rsidR="00650D12">
              <w:rPr>
                <w:noProof/>
                <w:webHidden/>
              </w:rPr>
              <w:tab/>
            </w:r>
            <w:r w:rsidR="00D015B3">
              <w:rPr>
                <w:noProof/>
                <w:webHidden/>
              </w:rPr>
              <w:fldChar w:fldCharType="begin"/>
            </w:r>
            <w:r w:rsidR="00650D12">
              <w:rPr>
                <w:noProof/>
                <w:webHidden/>
              </w:rPr>
              <w:instrText xml:space="preserve"> PAGEREF _Toc487804606 \h </w:instrText>
            </w:r>
            <w:r w:rsidR="00D015B3">
              <w:rPr>
                <w:noProof/>
                <w:webHidden/>
              </w:rPr>
            </w:r>
            <w:r w:rsidR="00D015B3">
              <w:rPr>
                <w:noProof/>
                <w:webHidden/>
              </w:rPr>
              <w:fldChar w:fldCharType="separate"/>
            </w:r>
            <w:r w:rsidR="00B40B00">
              <w:rPr>
                <w:noProof/>
                <w:webHidden/>
              </w:rPr>
              <w:t>34</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7" w:history="1">
            <w:r w:rsidR="00650D12" w:rsidRPr="00A530E3">
              <w:rPr>
                <w:rStyle w:val="Hyperlink"/>
                <w:noProof/>
                <w:lang w:val="sr-Cyrl-CS"/>
              </w:rPr>
              <w:t xml:space="preserve">13. </w:t>
            </w:r>
            <w:r w:rsidR="00650D12" w:rsidRPr="00A530E3">
              <w:rPr>
                <w:rStyle w:val="Hyperlink"/>
                <w:noProof/>
              </w:rPr>
              <w:t>ОПШТИ ПОДАЦИ О ПОНУЂАЧУ ИЗ ГРУПЕ ПОНУЂАЧА</w:t>
            </w:r>
            <w:r w:rsidR="00650D12">
              <w:rPr>
                <w:noProof/>
                <w:webHidden/>
              </w:rPr>
              <w:tab/>
            </w:r>
            <w:r w:rsidR="00D015B3">
              <w:rPr>
                <w:noProof/>
                <w:webHidden/>
              </w:rPr>
              <w:fldChar w:fldCharType="begin"/>
            </w:r>
            <w:r w:rsidR="00650D12">
              <w:rPr>
                <w:noProof/>
                <w:webHidden/>
              </w:rPr>
              <w:instrText xml:space="preserve"> PAGEREF _Toc487804607 \h </w:instrText>
            </w:r>
            <w:r w:rsidR="00D015B3">
              <w:rPr>
                <w:noProof/>
                <w:webHidden/>
              </w:rPr>
            </w:r>
            <w:r w:rsidR="00D015B3">
              <w:rPr>
                <w:noProof/>
                <w:webHidden/>
              </w:rPr>
              <w:fldChar w:fldCharType="separate"/>
            </w:r>
            <w:r w:rsidR="00B40B00">
              <w:rPr>
                <w:noProof/>
                <w:webHidden/>
              </w:rPr>
              <w:t>36</w:t>
            </w:r>
            <w:r w:rsidR="00D015B3">
              <w:rPr>
                <w:noProof/>
                <w:webHidden/>
              </w:rPr>
              <w:fldChar w:fldCharType="end"/>
            </w:r>
          </w:hyperlink>
        </w:p>
        <w:p w:rsidR="00650D12" w:rsidRDefault="006F04EC">
          <w:pPr>
            <w:pStyle w:val="TOC2"/>
            <w:tabs>
              <w:tab w:val="right" w:leader="dot" w:pos="9040"/>
            </w:tabs>
            <w:rPr>
              <w:rFonts w:asciiTheme="minorHAnsi" w:eastAsiaTheme="minorEastAsia" w:hAnsiTheme="minorHAnsi" w:cstheme="minorBidi"/>
              <w:noProof/>
              <w:sz w:val="22"/>
              <w:szCs w:val="22"/>
              <w:lang w:val="en-US"/>
            </w:rPr>
          </w:pPr>
          <w:hyperlink w:anchor="_Toc487804608" w:history="1">
            <w:r w:rsidR="00650D12" w:rsidRPr="00A530E3">
              <w:rPr>
                <w:rStyle w:val="Hyperlink"/>
                <w:noProof/>
                <w:lang w:val="sr-Cyrl-CS"/>
              </w:rPr>
              <w:t>14.</w:t>
            </w:r>
            <w:r w:rsidR="00650D12" w:rsidRPr="00A530E3">
              <w:rPr>
                <w:rStyle w:val="Hyperlink"/>
                <w:noProof/>
              </w:rPr>
              <w:t xml:space="preserve"> ОПШТИ ПОДАЦИ О ПОДИЗВОЂАЧИМА</w:t>
            </w:r>
            <w:r w:rsidR="00650D12">
              <w:rPr>
                <w:noProof/>
                <w:webHidden/>
              </w:rPr>
              <w:tab/>
            </w:r>
            <w:r w:rsidR="00D015B3">
              <w:rPr>
                <w:noProof/>
                <w:webHidden/>
              </w:rPr>
              <w:fldChar w:fldCharType="begin"/>
            </w:r>
            <w:r w:rsidR="00650D12">
              <w:rPr>
                <w:noProof/>
                <w:webHidden/>
              </w:rPr>
              <w:instrText xml:space="preserve"> PAGEREF _Toc487804608 \h </w:instrText>
            </w:r>
            <w:r w:rsidR="00D015B3">
              <w:rPr>
                <w:noProof/>
                <w:webHidden/>
              </w:rPr>
            </w:r>
            <w:r w:rsidR="00D015B3">
              <w:rPr>
                <w:noProof/>
                <w:webHidden/>
              </w:rPr>
              <w:fldChar w:fldCharType="separate"/>
            </w:r>
            <w:r w:rsidR="00B40B00">
              <w:rPr>
                <w:noProof/>
                <w:webHidden/>
              </w:rPr>
              <w:t>37</w:t>
            </w:r>
            <w:r w:rsidR="00D015B3">
              <w:rPr>
                <w:noProof/>
                <w:webHidden/>
              </w:rPr>
              <w:fldChar w:fldCharType="end"/>
            </w:r>
          </w:hyperlink>
        </w:p>
        <w:p w:rsidR="009B75C5" w:rsidRDefault="00D015B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780457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ED2257" w:rsidP="007E20F9">
            <w:pPr>
              <w:pStyle w:val="Footer"/>
              <w:jc w:val="both"/>
              <w:rPr>
                <w:b/>
              </w:rPr>
            </w:pPr>
            <w:r>
              <w:rPr>
                <w:b/>
              </w:rPr>
              <w:t>262-17-O</w:t>
            </w:r>
            <w:r w:rsidR="00734367" w:rsidRPr="00734367">
              <w:t xml:space="preserve"> </w:t>
            </w:r>
            <w:r w:rsidR="00B84C11" w:rsidRPr="00734367">
              <w:t xml:space="preserve">је </w:t>
            </w:r>
            <w:r w:rsidR="00854AE0">
              <w:rPr>
                <w:b/>
                <w:lang w:val="sr-Cyrl-CS"/>
              </w:rPr>
              <w:t>набавка</w:t>
            </w:r>
            <w:r w:rsidR="00854AE0">
              <w:rPr>
                <w:b/>
              </w:rPr>
              <w:t xml:space="preserve"> </w:t>
            </w:r>
            <w:r w:rsidR="003D311C">
              <w:rPr>
                <w:b/>
                <w:noProof/>
                <w:lang w:val="sr-Cyrl-CS"/>
              </w:rPr>
              <w:t>кохлеарних</w:t>
            </w:r>
            <w:r w:rsidR="00854AE0">
              <w:rPr>
                <w:b/>
                <w:noProof/>
                <w:lang w:val="sr-Cyrl-CS"/>
              </w:rPr>
              <w:t xml:space="preserve"> импланта </w:t>
            </w:r>
            <w:r w:rsidR="00854AE0" w:rsidRPr="00A978FC">
              <w:rPr>
                <w:b/>
                <w:noProof/>
              </w:rPr>
              <w:t>за потребе</w:t>
            </w:r>
            <w:r w:rsidR="00854AE0">
              <w:rPr>
                <w:b/>
                <w:noProof/>
              </w:rPr>
              <w:t xml:space="preserve"> </w:t>
            </w:r>
            <w:r w:rsidR="00854AE0" w:rsidRPr="00A978FC">
              <w:rPr>
                <w:b/>
                <w:noProof/>
              </w:rPr>
              <w:t>Клиничког центра Војводине</w:t>
            </w:r>
            <w:r w:rsidR="004D1E8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8780457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7E20F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ED2257">
              <w:rPr>
                <w:b/>
              </w:rPr>
              <w:t>262-17-O</w:t>
            </w:r>
            <w:r w:rsidR="0023541D">
              <w:t xml:space="preserve"> </w:t>
            </w:r>
            <w:r w:rsidRPr="001B2B46">
              <w:t xml:space="preserve">је </w:t>
            </w:r>
            <w:r w:rsidR="00854AE0">
              <w:rPr>
                <w:b/>
                <w:lang w:val="sr-Cyrl-CS"/>
              </w:rPr>
              <w:t>набавка</w:t>
            </w:r>
            <w:r w:rsidR="00854AE0">
              <w:rPr>
                <w:b/>
              </w:rPr>
              <w:t xml:space="preserve"> </w:t>
            </w:r>
            <w:r w:rsidR="003D311C">
              <w:rPr>
                <w:b/>
                <w:noProof/>
                <w:lang w:val="sr-Cyrl-CS"/>
              </w:rPr>
              <w:t>кохлеарних</w:t>
            </w:r>
            <w:r w:rsidR="00854AE0">
              <w:rPr>
                <w:b/>
                <w:noProof/>
                <w:lang w:val="sr-Cyrl-CS"/>
              </w:rPr>
              <w:t xml:space="preserve"> импланта </w:t>
            </w:r>
            <w:r w:rsidR="00854AE0" w:rsidRPr="00A978FC">
              <w:rPr>
                <w:b/>
                <w:noProof/>
              </w:rPr>
              <w:t>за потребе</w:t>
            </w:r>
            <w:r w:rsidR="00854AE0">
              <w:rPr>
                <w:b/>
                <w:noProof/>
              </w:rPr>
              <w:t xml:space="preserve"> </w:t>
            </w:r>
            <w:r w:rsidR="00854AE0" w:rsidRPr="00A978FC">
              <w:rPr>
                <w:b/>
                <w:noProof/>
              </w:rPr>
              <w:t>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Default="003D311C" w:rsidP="003D311C">
            <w:pPr>
              <w:rPr>
                <w:noProof/>
              </w:rPr>
            </w:pPr>
            <w:r>
              <w:rPr>
                <w:noProof/>
                <w:lang w:val="ru-RU"/>
              </w:rPr>
              <w:t>331</w:t>
            </w:r>
            <w:r>
              <w:rPr>
                <w:noProof/>
              </w:rPr>
              <w:t>852</w:t>
            </w:r>
            <w:r>
              <w:rPr>
                <w:noProof/>
                <w:lang w:val="ru-RU"/>
              </w:rPr>
              <w:t>00 – остали уградни материјал /</w:t>
            </w:r>
            <w:r>
              <w:rPr>
                <w:noProof/>
                <w:lang w:val="sr-Cyrl-CS"/>
              </w:rPr>
              <w:t xml:space="preserve"> кохлеарни импланти</w:t>
            </w:r>
          </w:p>
          <w:p w:rsidR="009D6DD4" w:rsidRPr="009D6DD4" w:rsidRDefault="009D6DD4" w:rsidP="003D311C">
            <w:pPr>
              <w:rPr>
                <w:noProof/>
              </w:rPr>
            </w:pPr>
            <w:r>
              <w:rPr>
                <w:noProof/>
                <w:lang w:val="ru-RU"/>
              </w:rPr>
              <w:t>М</w:t>
            </w:r>
            <w:r w:rsidRPr="0051672C">
              <w:rPr>
                <w:noProof/>
                <w:lang w:val="ru-RU"/>
              </w:rPr>
              <w:t>едицински потрошни материјал</w:t>
            </w:r>
            <w:r>
              <w:rPr>
                <w:noProof/>
                <w:lang w:val="ru-RU"/>
              </w:rPr>
              <w:t xml:space="preserve"> - </w:t>
            </w:r>
            <w:r w:rsidRPr="0051672C">
              <w:rPr>
                <w:noProof/>
                <w:lang w:val="ru-RU"/>
              </w:rPr>
              <w:t>33140000</w:t>
            </w:r>
          </w:p>
        </w:tc>
      </w:tr>
    </w:tbl>
    <w:p w:rsidR="00B84C11" w:rsidRDefault="00B84C11" w:rsidP="00B84C11">
      <w:pPr>
        <w:rPr>
          <w:b/>
          <w:noProof/>
          <w:lang w:val="sr-Cyrl-CS"/>
        </w:rPr>
      </w:pPr>
    </w:p>
    <w:p w:rsidR="00E45538" w:rsidRDefault="00E45538" w:rsidP="00B84C11">
      <w:pPr>
        <w:rPr>
          <w:b/>
          <w:noProof/>
        </w:rPr>
      </w:pPr>
    </w:p>
    <w:p w:rsidR="003D311C" w:rsidRPr="003D311C" w:rsidRDefault="003D311C" w:rsidP="00B84C11">
      <w:pPr>
        <w:rPr>
          <w:b/>
          <w:noProof/>
        </w:rPr>
      </w:pPr>
    </w:p>
    <w:p w:rsidR="00B84C11" w:rsidRDefault="00EB23DB" w:rsidP="00B84C11">
      <w:pPr>
        <w:rPr>
          <w:b/>
          <w:noProof/>
          <w:lang w:val="sr-Cyrl-CS"/>
        </w:rPr>
      </w:pPr>
      <w:r>
        <w:rPr>
          <w:b/>
          <w:noProof/>
        </w:rPr>
        <w:t>Предмет јавне набавке</w:t>
      </w:r>
      <w:r w:rsidR="004D1E8C">
        <w:rPr>
          <w:b/>
          <w:noProof/>
          <w:lang w:val="sr-Cyrl-CS"/>
        </w:rPr>
        <w:t xml:space="preserve"> ни</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p w:rsidR="00BE4DC6" w:rsidRPr="0053716E" w:rsidRDefault="00BE4DC6" w:rsidP="00B84C11">
      <w:pPr>
        <w:rPr>
          <w:b/>
          <w:noProof/>
          <w:lang w:val="sr-Cyrl-CS"/>
        </w:rPr>
      </w:pPr>
    </w:p>
    <w:p w:rsidR="00D1462D" w:rsidRPr="00D1462D" w:rsidRDefault="00D1462D"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48780457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747D6" w:rsidRPr="00CC423B" w:rsidTr="00854AE0">
        <w:tc>
          <w:tcPr>
            <w:tcW w:w="9036" w:type="dxa"/>
            <w:shd w:val="clear" w:color="auto" w:fill="auto"/>
          </w:tcPr>
          <w:p w:rsidR="009747D6" w:rsidRPr="00CC423B" w:rsidRDefault="009747D6" w:rsidP="007E20F9">
            <w:pPr>
              <w:suppressAutoHyphens/>
              <w:spacing w:line="100" w:lineRule="atLeast"/>
              <w:jc w:val="both"/>
              <w:rPr>
                <w:b/>
              </w:rPr>
            </w:pPr>
            <w:r w:rsidRPr="00CC423B">
              <w:rPr>
                <w:b/>
                <w:lang w:val="sr-Cyrl-BA"/>
              </w:rPr>
              <w:t xml:space="preserve">Предмет ове јавне </w:t>
            </w:r>
            <w:r w:rsidR="007E20F9" w:rsidRPr="00CC423B">
              <w:rPr>
                <w:b/>
                <w:lang w:val="sr-Cyrl-BA"/>
              </w:rPr>
              <w:t>набавке су кохлеарни имплантати</w:t>
            </w:r>
            <w:r w:rsidR="007E20F9" w:rsidRPr="00CC423B">
              <w:rPr>
                <w:b/>
              </w:rPr>
              <w:t>, a к</w:t>
            </w:r>
            <w:r w:rsidRPr="00CC423B">
              <w:rPr>
                <w:b/>
              </w:rPr>
              <w:t xml:space="preserve">оличина предмета јавне набавке која се набавља је </w:t>
            </w:r>
            <w:r w:rsidR="002000C0" w:rsidRPr="00CC423B">
              <w:rPr>
                <w:b/>
              </w:rPr>
              <w:t>8</w:t>
            </w:r>
            <w:r w:rsidRPr="00CC423B">
              <w:rPr>
                <w:b/>
              </w:rPr>
              <w:t xml:space="preserve"> комада.</w:t>
            </w:r>
          </w:p>
        </w:tc>
      </w:tr>
    </w:tbl>
    <w:p w:rsidR="009747D6" w:rsidRPr="00DE0EA0" w:rsidRDefault="009747D6" w:rsidP="002000C0">
      <w:pPr>
        <w:jc w:val="both"/>
        <w:rPr>
          <w:bCs/>
          <w:iCs/>
        </w:rPr>
      </w:pPr>
    </w:p>
    <w:p w:rsidR="009747D6" w:rsidRPr="00CC423B" w:rsidRDefault="009747D6" w:rsidP="002000C0">
      <w:pPr>
        <w:jc w:val="both"/>
        <w:rPr>
          <w:lang w:val="sr-Latn-CS"/>
        </w:rPr>
      </w:pPr>
      <w:bookmarkStart w:id="16" w:name="_Toc311016793"/>
      <w:bookmarkStart w:id="17" w:name="_Toc311017145"/>
      <w:bookmarkStart w:id="18" w:name="_Toc311017333"/>
      <w:bookmarkStart w:id="19" w:name="_Toc487804573"/>
      <w:r w:rsidRPr="00CC423B">
        <w:rPr>
          <w:rStyle w:val="Heading1Char"/>
        </w:rPr>
        <w:t>МИНИМАЛНЕ ТЕХНИЧКЕ КАРАКТЕРИСТИКЕ</w:t>
      </w:r>
      <w:bookmarkEnd w:id="16"/>
      <w:bookmarkEnd w:id="17"/>
      <w:bookmarkEnd w:id="18"/>
      <w:bookmarkEnd w:id="19"/>
      <w:r w:rsidRPr="00CC423B">
        <w:rPr>
          <w:lang w:val="sr-Latn-CS"/>
        </w:rPr>
        <w:t xml:space="preserve"> које </w:t>
      </w:r>
      <w:r w:rsidR="007E20F9" w:rsidRPr="00CC423B">
        <w:t xml:space="preserve">систем </w:t>
      </w:r>
      <w:r w:rsidRPr="00CC423B">
        <w:rPr>
          <w:lang w:val="sr-Latn-CS"/>
        </w:rPr>
        <w:t>кохлеарн</w:t>
      </w:r>
      <w:r w:rsidR="007E20F9" w:rsidRPr="00CC423B">
        <w:t>ог</w:t>
      </w:r>
      <w:r w:rsidRPr="00CC423B">
        <w:rPr>
          <w:lang w:val="sr-Latn-CS"/>
        </w:rPr>
        <w:t xml:space="preserve"> импланта мора поседовати и обавезе понуђача према наручиоцу су следеће:</w:t>
      </w:r>
    </w:p>
    <w:p w:rsidR="009747D6" w:rsidRPr="00A37661" w:rsidRDefault="009747D6" w:rsidP="002000C0">
      <w:pPr>
        <w:jc w:val="both"/>
        <w:rPr>
          <w:lang w:val="sr-Latn-CS"/>
        </w:rPr>
      </w:pPr>
    </w:p>
    <w:p w:rsidR="009747D6" w:rsidRPr="00C34B93" w:rsidRDefault="009747D6" w:rsidP="002000C0">
      <w:pPr>
        <w:jc w:val="both"/>
        <w:rPr>
          <w:lang w:val="sr-Latn-CS"/>
        </w:rPr>
      </w:pPr>
      <w:r w:rsidRPr="00C34B93">
        <w:rPr>
          <w:lang w:val="sr-Latn-CS"/>
        </w:rPr>
        <w:t>1. Кућиште импланта мора бити у целости израђено од титанијумског материјала. Као доказ доставити потврду произвођача о техничким карактеристикама за понуђени имплант (оригинал или оверена фотокопија).</w:t>
      </w:r>
    </w:p>
    <w:p w:rsidR="009747D6" w:rsidRDefault="009747D6" w:rsidP="002000C0">
      <w:pPr>
        <w:jc w:val="both"/>
      </w:pPr>
    </w:p>
    <w:p w:rsidR="009747D6" w:rsidRPr="00C34B93" w:rsidRDefault="009747D6" w:rsidP="002000C0">
      <w:pPr>
        <w:jc w:val="both"/>
        <w:rPr>
          <w:lang w:val="sr-Latn-CS"/>
        </w:rPr>
      </w:pPr>
      <w:r w:rsidRPr="00C34B93">
        <w:rPr>
          <w:lang w:val="sr-Latn-CS"/>
        </w:rPr>
        <w:t>2. Имплант мора поседовати чип последње генерације (као доказ доставити оригинал потврду произвођача о техничким карактеристикама за имплант).</w:t>
      </w:r>
    </w:p>
    <w:p w:rsidR="009747D6" w:rsidRPr="00C34B93" w:rsidRDefault="009747D6" w:rsidP="002000C0">
      <w:pPr>
        <w:ind w:left="360"/>
        <w:jc w:val="both"/>
        <w:rPr>
          <w:lang w:val="sr-Latn-CS"/>
        </w:rPr>
      </w:pPr>
    </w:p>
    <w:p w:rsidR="009747D6" w:rsidRDefault="009747D6" w:rsidP="002000C0">
      <w:pPr>
        <w:jc w:val="both"/>
      </w:pPr>
      <w:r w:rsidRPr="00C34B93">
        <w:rPr>
          <w:lang w:val="sr-Latn-CS"/>
        </w:rPr>
        <w:t>3. Систем који се састоји из спољашњег дела (заушни говорни процесор) и импланта (који се уграђује хируршким путем у унутрашнје уво пацијента), мора да испуњава СЕ стандард.</w:t>
      </w:r>
    </w:p>
    <w:p w:rsidR="009747D6" w:rsidRDefault="009747D6" w:rsidP="002000C0">
      <w:pPr>
        <w:jc w:val="both"/>
      </w:pPr>
    </w:p>
    <w:p w:rsidR="00E977DC" w:rsidRDefault="00E977DC" w:rsidP="002000C0">
      <w:pPr>
        <w:jc w:val="both"/>
      </w:pPr>
      <w:r>
        <w:t>4. Имплант и говорни процесор морају бити регистровани код Агенције за лекове и медицинска средства Србије.</w:t>
      </w:r>
    </w:p>
    <w:p w:rsidR="00E977DC" w:rsidRPr="00E977DC" w:rsidRDefault="00E977DC" w:rsidP="002000C0">
      <w:pPr>
        <w:jc w:val="both"/>
      </w:pPr>
    </w:p>
    <w:p w:rsidR="009747D6" w:rsidRPr="00C34B93" w:rsidRDefault="00E977DC" w:rsidP="002000C0">
      <w:pPr>
        <w:jc w:val="both"/>
        <w:rPr>
          <w:lang w:val="sr-Latn-CS"/>
        </w:rPr>
      </w:pPr>
      <w:r>
        <w:t>5</w:t>
      </w:r>
      <w:r w:rsidR="009747D6" w:rsidRPr="00C34B93">
        <w:rPr>
          <w:lang w:val="sr-Latn-CS"/>
        </w:rPr>
        <w:t>. Имплант мора поседовати најма</w:t>
      </w:r>
      <w:r w:rsidR="009747D6">
        <w:t>њ</w:t>
      </w:r>
      <w:r w:rsidR="009747D6" w:rsidRPr="00C34B93">
        <w:rPr>
          <w:lang w:val="sr-Latn-CS"/>
        </w:rPr>
        <w:t>е 12 независних активних интракохлеарних електрода (канала) које врше директну стимулацију аудиторног нерва.</w:t>
      </w:r>
    </w:p>
    <w:p w:rsidR="009747D6" w:rsidRDefault="009747D6" w:rsidP="002000C0">
      <w:pPr>
        <w:jc w:val="both"/>
      </w:pPr>
    </w:p>
    <w:p w:rsidR="009747D6" w:rsidRPr="00C34B93" w:rsidRDefault="00E977DC" w:rsidP="002000C0">
      <w:pPr>
        <w:jc w:val="both"/>
        <w:rPr>
          <w:lang w:val="sr-Latn-CS"/>
        </w:rPr>
      </w:pPr>
      <w:r>
        <w:t>6</w:t>
      </w:r>
      <w:r w:rsidR="009747D6" w:rsidRPr="00C34B93">
        <w:rPr>
          <w:lang w:val="sr-Latn-CS"/>
        </w:rPr>
        <w:t>. Имплант мора обезбедити МRI компатибилност од минимум 1Т.</w:t>
      </w:r>
    </w:p>
    <w:p w:rsidR="009747D6" w:rsidRDefault="009747D6" w:rsidP="002000C0">
      <w:pPr>
        <w:jc w:val="both"/>
      </w:pPr>
    </w:p>
    <w:p w:rsidR="009747D6" w:rsidRPr="00C34B93" w:rsidRDefault="00E977DC" w:rsidP="002000C0">
      <w:pPr>
        <w:jc w:val="both"/>
        <w:rPr>
          <w:lang w:val="sr-Latn-CS"/>
        </w:rPr>
      </w:pPr>
      <w:r>
        <w:t>7</w:t>
      </w:r>
      <w:r w:rsidR="009747D6" w:rsidRPr="00C34B93">
        <w:rPr>
          <w:lang w:val="sr-Latn-CS"/>
        </w:rPr>
        <w:t>. Могућност да се заушни говорни процесор напаја P675 батеријама за једнократну</w:t>
      </w:r>
    </w:p>
    <w:p w:rsidR="009747D6" w:rsidRPr="00C34B93" w:rsidRDefault="009747D6" w:rsidP="002000C0">
      <w:pPr>
        <w:jc w:val="both"/>
        <w:rPr>
          <w:lang w:val="sr-Latn-CS"/>
        </w:rPr>
      </w:pPr>
      <w:r w:rsidRPr="00C34B93">
        <w:rPr>
          <w:lang w:val="sr-Latn-CS"/>
        </w:rPr>
        <w:t>употребу које се обезбеђују средствима РФЗО-а по правилнику о медицинско-техничким помагалима.</w:t>
      </w:r>
    </w:p>
    <w:p w:rsidR="009747D6" w:rsidRPr="00F928EA" w:rsidRDefault="009747D6" w:rsidP="002000C0">
      <w:pPr>
        <w:jc w:val="both"/>
      </w:pPr>
    </w:p>
    <w:p w:rsidR="009747D6" w:rsidRPr="00C34B93" w:rsidRDefault="00CC423B" w:rsidP="002000C0">
      <w:pPr>
        <w:jc w:val="both"/>
        <w:rPr>
          <w:lang w:val="sr-Latn-CS"/>
        </w:rPr>
      </w:pPr>
      <w:r>
        <w:rPr>
          <w:lang w:val="sr-Latn-CS"/>
        </w:rPr>
        <w:t>8</w:t>
      </w:r>
      <w:r w:rsidR="009747D6">
        <w:rPr>
          <w:lang w:val="sr-Latn-CS"/>
        </w:rPr>
        <w:t>.</w:t>
      </w:r>
      <w:r w:rsidR="009747D6">
        <w:t xml:space="preserve"> </w:t>
      </w:r>
      <w:r w:rsidR="009747D6" w:rsidRPr="00C34B93">
        <w:rPr>
          <w:lang w:val="sr-Latn-CS"/>
        </w:rPr>
        <w:t xml:space="preserve">Имплант и заушни говорни процесор морају бити регистровани у Србији по </w:t>
      </w:r>
      <w:r w:rsidR="009747D6">
        <w:t>в</w:t>
      </w:r>
      <w:r w:rsidR="009747D6" w:rsidRPr="00C34B93">
        <w:rPr>
          <w:lang w:val="sr-Latn-CS"/>
        </w:rPr>
        <w:t>ажећим</w:t>
      </w:r>
    </w:p>
    <w:p w:rsidR="009747D6" w:rsidRPr="00C34B93" w:rsidRDefault="009747D6" w:rsidP="002000C0">
      <w:pPr>
        <w:jc w:val="both"/>
        <w:rPr>
          <w:lang w:val="sr-Latn-CS"/>
        </w:rPr>
      </w:pPr>
      <w:r w:rsidRPr="00C34B93">
        <w:rPr>
          <w:lang w:val="sr-Latn-CS"/>
        </w:rPr>
        <w:t>законима.</w:t>
      </w:r>
    </w:p>
    <w:p w:rsidR="009747D6" w:rsidRPr="00C34B93" w:rsidRDefault="009747D6" w:rsidP="002000C0">
      <w:pPr>
        <w:ind w:left="360"/>
        <w:jc w:val="both"/>
        <w:rPr>
          <w:lang w:val="sr-Latn-CS"/>
        </w:rPr>
      </w:pPr>
    </w:p>
    <w:p w:rsidR="009747D6" w:rsidRPr="00C34B93" w:rsidRDefault="00CC423B" w:rsidP="002000C0">
      <w:pPr>
        <w:jc w:val="both"/>
        <w:rPr>
          <w:lang w:val="sr-Latn-CS"/>
        </w:rPr>
      </w:pPr>
      <w:r>
        <w:t>9</w:t>
      </w:r>
      <w:r w:rsidR="009747D6">
        <w:t xml:space="preserve">. </w:t>
      </w:r>
      <w:r w:rsidR="009747D6" w:rsidRPr="00C34B93">
        <w:rPr>
          <w:lang w:val="sr-Latn-CS"/>
        </w:rPr>
        <w:t>Могућност извођења интраоперативних мерења (мерење импеданце између електрода импланта и биолошког ткива унутрашњег ува, мерење прага електричног надражаја који још увек изазива контракцију мишића musculus stapedius – ESRT, мерење прага електричног надражаја нервне ћелије аудиторног нерва на коме нервна ћелија још увек одговара мерљивим биолошким потенцијалом – NRT).</w:t>
      </w:r>
    </w:p>
    <w:p w:rsidR="009747D6" w:rsidRPr="00C34B93" w:rsidRDefault="009747D6" w:rsidP="00C10A5D">
      <w:pPr>
        <w:jc w:val="both"/>
        <w:rPr>
          <w:lang w:val="sr-Latn-CS"/>
        </w:rPr>
      </w:pPr>
    </w:p>
    <w:p w:rsidR="009747D6" w:rsidRPr="00D526CA" w:rsidRDefault="00E977DC" w:rsidP="002000C0">
      <w:pPr>
        <w:jc w:val="both"/>
      </w:pPr>
      <w:r>
        <w:t>1</w:t>
      </w:r>
      <w:r w:rsidR="00CC423B">
        <w:t>0</w:t>
      </w:r>
      <w:r w:rsidR="009747D6" w:rsidRPr="00C34B93">
        <w:rPr>
          <w:lang w:val="sr-Latn-CS"/>
        </w:rPr>
        <w:t>.</w:t>
      </w:r>
      <w:r w:rsidR="009747D6">
        <w:t xml:space="preserve"> </w:t>
      </w:r>
      <w:r w:rsidR="009747D6" w:rsidRPr="00C34B93">
        <w:rPr>
          <w:lang w:val="sr-Latn-CS"/>
        </w:rPr>
        <w:t xml:space="preserve">Наручилац захтева да понуђач </w:t>
      </w:r>
      <w:r w:rsidR="009747D6" w:rsidRPr="00C1218E">
        <w:rPr>
          <w:lang w:val="sr-Latn-CS"/>
        </w:rPr>
        <w:t>достави референтне листе – по најмање једна оверена изјава ОРЛ клиника клиничких центара и и</w:t>
      </w:r>
      <w:r w:rsidRPr="00C1218E">
        <w:rPr>
          <w:lang w:val="sr-Latn-CS"/>
        </w:rPr>
        <w:t>нститута у Србији</w:t>
      </w:r>
      <w:r>
        <w:rPr>
          <w:lang w:val="sr-Latn-CS"/>
        </w:rPr>
        <w:t xml:space="preserve">, за период </w:t>
      </w:r>
      <w:proofErr w:type="gramStart"/>
      <w:r>
        <w:rPr>
          <w:lang w:val="sr-Latn-CS"/>
        </w:rPr>
        <w:t>201</w:t>
      </w:r>
      <w:r w:rsidR="00B40B00">
        <w:rPr>
          <w:lang w:val="sr-Latn-CS"/>
        </w:rPr>
        <w:t>5</w:t>
      </w:r>
      <w:r>
        <w:rPr>
          <w:lang w:val="sr-Latn-CS"/>
        </w:rPr>
        <w:t>.</w:t>
      </w:r>
      <w:r>
        <w:t>,</w:t>
      </w:r>
      <w:proofErr w:type="gramEnd"/>
      <w:r>
        <w:t xml:space="preserve"> </w:t>
      </w:r>
      <w:r w:rsidR="009747D6" w:rsidRPr="00C34B93">
        <w:rPr>
          <w:lang w:val="sr-Latn-CS"/>
        </w:rPr>
        <w:t>20</w:t>
      </w:r>
      <w:r>
        <w:t>1</w:t>
      </w:r>
      <w:r w:rsidR="00B40B00">
        <w:t>6</w:t>
      </w:r>
      <w:r w:rsidR="009747D6" w:rsidRPr="00C34B93">
        <w:rPr>
          <w:lang w:val="sr-Latn-CS"/>
        </w:rPr>
        <w:t>. и 20</w:t>
      </w:r>
      <w:r>
        <w:t>1</w:t>
      </w:r>
      <w:r w:rsidR="00B40B00">
        <w:t>7</w:t>
      </w:r>
      <w:r w:rsidR="009747D6" w:rsidRPr="00C34B93">
        <w:rPr>
          <w:lang w:val="sr-Latn-CS"/>
        </w:rPr>
        <w:t>. године (доказ</w:t>
      </w:r>
      <w:r w:rsidR="00F928EA">
        <w:t>:</w:t>
      </w:r>
      <w:r w:rsidR="009747D6" w:rsidRPr="00C34B93">
        <w:rPr>
          <w:lang w:val="sr-Latn-CS"/>
        </w:rPr>
        <w:t xml:space="preserve"> оригиналне изјаве купаца оверене печатом и потписом</w:t>
      </w:r>
      <w:r w:rsidR="009747D6">
        <w:t>).</w:t>
      </w:r>
    </w:p>
    <w:p w:rsidR="009747D6" w:rsidRPr="00C34B93" w:rsidRDefault="009747D6" w:rsidP="002000C0">
      <w:pPr>
        <w:ind w:left="360"/>
        <w:jc w:val="both"/>
        <w:rPr>
          <w:lang w:val="sr-Latn-CS"/>
        </w:rPr>
      </w:pPr>
    </w:p>
    <w:p w:rsidR="009747D6" w:rsidRDefault="00E977DC" w:rsidP="002000C0">
      <w:pPr>
        <w:jc w:val="both"/>
      </w:pPr>
      <w:r>
        <w:t>1</w:t>
      </w:r>
      <w:r w:rsidR="00CC423B">
        <w:t>1</w:t>
      </w:r>
      <w:r w:rsidR="009747D6" w:rsidRPr="00C34B93">
        <w:rPr>
          <w:lang w:val="sr-Latn-CS"/>
        </w:rPr>
        <w:t>. Да понуђач обезбеди резервни заушни говорни процесор као испомоћ пацијенту у случају квара заушног говорног процесора у гарантном и вангарантном року.</w:t>
      </w:r>
    </w:p>
    <w:p w:rsidR="00E977DC" w:rsidRPr="00E977DC" w:rsidRDefault="00E977DC" w:rsidP="002000C0">
      <w:pPr>
        <w:jc w:val="both"/>
      </w:pPr>
    </w:p>
    <w:p w:rsidR="009747D6" w:rsidRPr="00C34B93" w:rsidRDefault="00E977DC" w:rsidP="002000C0">
      <w:pPr>
        <w:jc w:val="both"/>
        <w:rPr>
          <w:lang w:val="sr-Latn-CS"/>
        </w:rPr>
      </w:pPr>
      <w:r>
        <w:t>1</w:t>
      </w:r>
      <w:r w:rsidR="00CC423B">
        <w:t>2</w:t>
      </w:r>
      <w:r w:rsidR="009747D6" w:rsidRPr="00C34B93">
        <w:rPr>
          <w:lang w:val="sr-Latn-CS"/>
        </w:rPr>
        <w:t>.</w:t>
      </w:r>
      <w:r w:rsidR="009747D6">
        <w:t xml:space="preserve"> </w:t>
      </w:r>
      <w:r w:rsidR="009747D6" w:rsidRPr="00C34B93">
        <w:rPr>
          <w:lang w:val="sr-Latn-CS"/>
        </w:rPr>
        <w:t>Понуђач мора да докаже да има стално запослен стручни кадар за интраоперативна</w:t>
      </w:r>
    </w:p>
    <w:p w:rsidR="009747D6" w:rsidRPr="00C34B93" w:rsidRDefault="009747D6" w:rsidP="002000C0">
      <w:pPr>
        <w:jc w:val="both"/>
        <w:rPr>
          <w:lang w:val="sr-Latn-CS"/>
        </w:rPr>
      </w:pPr>
      <w:r w:rsidRPr="00C34B93">
        <w:rPr>
          <w:lang w:val="sr-Latn-CS"/>
        </w:rPr>
        <w:lastRenderedPageBreak/>
        <w:t xml:space="preserve">мерења и постоперативна подешавања кохлеарних имплантата. Стручни кадар мора бити сертификован од стране произвођача система </w:t>
      </w:r>
      <w:r w:rsidR="003D311C">
        <w:rPr>
          <w:lang w:val="sr-Latn-CS"/>
        </w:rPr>
        <w:t>кохлеарних</w:t>
      </w:r>
      <w:r w:rsidRPr="00C34B93">
        <w:rPr>
          <w:lang w:val="sr-Latn-CS"/>
        </w:rPr>
        <w:t xml:space="preserve"> импланта (доставити оригинал сертификат или оверену фотокопију).</w:t>
      </w:r>
    </w:p>
    <w:p w:rsidR="009747D6" w:rsidRPr="00C34B93" w:rsidRDefault="009747D6" w:rsidP="002000C0">
      <w:pPr>
        <w:ind w:left="360"/>
        <w:jc w:val="both"/>
        <w:rPr>
          <w:lang w:val="sr-Latn-CS"/>
        </w:rPr>
      </w:pPr>
    </w:p>
    <w:p w:rsidR="009747D6" w:rsidRPr="00C34B93" w:rsidRDefault="00E977DC" w:rsidP="002000C0">
      <w:pPr>
        <w:jc w:val="both"/>
        <w:rPr>
          <w:lang w:val="sr-Latn-CS"/>
        </w:rPr>
      </w:pPr>
      <w:r>
        <w:t>1</w:t>
      </w:r>
      <w:r w:rsidR="00CC423B">
        <w:t>3</w:t>
      </w:r>
      <w:r w:rsidR="009747D6" w:rsidRPr="00C34B93">
        <w:rPr>
          <w:lang w:val="sr-Latn-CS"/>
        </w:rPr>
        <w:t>. Понуђач је дужан да обезбеди присуство високостручне и обучене особе запослене код понуђача, приликом извођења интраоперативних мерења у току хируршког захвата</w:t>
      </w:r>
    </w:p>
    <w:p w:rsidR="009747D6" w:rsidRPr="00C34B93" w:rsidRDefault="009747D6" w:rsidP="002000C0">
      <w:pPr>
        <w:jc w:val="both"/>
        <w:rPr>
          <w:lang w:val="sr-Latn-CS"/>
        </w:rPr>
      </w:pPr>
      <w:r w:rsidRPr="00C34B93">
        <w:rPr>
          <w:lang w:val="sr-Latn-CS"/>
        </w:rPr>
        <w:t>(поседовање сертификата), као и да обезбеди постоперативно подешавање заушног</w:t>
      </w:r>
    </w:p>
    <w:p w:rsidR="009747D6" w:rsidRPr="00C34B93" w:rsidRDefault="009747D6" w:rsidP="002000C0">
      <w:pPr>
        <w:jc w:val="both"/>
        <w:rPr>
          <w:lang w:val="sr-Latn-CS"/>
        </w:rPr>
      </w:pPr>
      <w:r w:rsidRPr="00C34B93">
        <w:rPr>
          <w:lang w:val="sr-Latn-CS"/>
        </w:rPr>
        <w:t xml:space="preserve">говорног процесора који управља радом импланта у просторијама </w:t>
      </w:r>
      <w:r w:rsidR="007E20F9">
        <w:t>н</w:t>
      </w:r>
      <w:r w:rsidRPr="00C34B93">
        <w:rPr>
          <w:lang w:val="sr-Latn-CS"/>
        </w:rPr>
        <w:t>аручиоца тј. у</w:t>
      </w:r>
    </w:p>
    <w:p w:rsidR="009747D6" w:rsidRPr="00C34B93" w:rsidRDefault="009747D6" w:rsidP="002000C0">
      <w:pPr>
        <w:jc w:val="both"/>
        <w:rPr>
          <w:lang w:val="sr-Latn-CS"/>
        </w:rPr>
      </w:pPr>
      <w:r w:rsidRPr="00C34B93">
        <w:rPr>
          <w:lang w:val="sr-Latn-CS"/>
        </w:rPr>
        <w:t>просторијама ОРЛ клинике</w:t>
      </w:r>
      <w:r w:rsidR="00F928EA">
        <w:t xml:space="preserve"> КЦВ</w:t>
      </w:r>
      <w:r w:rsidRPr="00C34B93">
        <w:rPr>
          <w:lang w:val="sr-Latn-CS"/>
        </w:rPr>
        <w:t>.</w:t>
      </w:r>
    </w:p>
    <w:p w:rsidR="009747D6" w:rsidRPr="00C34B93" w:rsidRDefault="009747D6" w:rsidP="002000C0">
      <w:pPr>
        <w:ind w:left="360"/>
        <w:jc w:val="both"/>
        <w:rPr>
          <w:lang w:val="sr-Latn-CS"/>
        </w:rPr>
      </w:pPr>
    </w:p>
    <w:p w:rsidR="009747D6" w:rsidRPr="00C34B93" w:rsidRDefault="00E977DC" w:rsidP="002000C0">
      <w:pPr>
        <w:jc w:val="both"/>
        <w:rPr>
          <w:lang w:val="sr-Latn-CS"/>
        </w:rPr>
      </w:pPr>
      <w:r w:rsidRPr="00C1218E">
        <w:t>1</w:t>
      </w:r>
      <w:r w:rsidR="00CC423B">
        <w:t>4</w:t>
      </w:r>
      <w:r w:rsidR="009747D6" w:rsidRPr="00C1218E">
        <w:rPr>
          <w:lang w:val="sr-Latn-CS"/>
        </w:rPr>
        <w:t>. Да понуђач обезбеди поседовање мобилног сета који омогућава рад на клиници, у току операције, а и за постоперативна</w:t>
      </w:r>
      <w:r w:rsidR="009747D6" w:rsidRPr="00C34B93">
        <w:rPr>
          <w:lang w:val="sr-Latn-CS"/>
        </w:rPr>
        <w:t xml:space="preserve"> подешавања заушног говорног процесора који управља радом импланта.</w:t>
      </w:r>
    </w:p>
    <w:p w:rsidR="009747D6" w:rsidRPr="00C34B93" w:rsidRDefault="009747D6" w:rsidP="002000C0">
      <w:pPr>
        <w:ind w:left="360"/>
        <w:jc w:val="both"/>
        <w:rPr>
          <w:lang w:val="sr-Latn-CS"/>
        </w:rPr>
      </w:pPr>
    </w:p>
    <w:p w:rsidR="009747D6" w:rsidRPr="00C34B93" w:rsidRDefault="00E977DC" w:rsidP="002000C0">
      <w:pPr>
        <w:jc w:val="both"/>
        <w:rPr>
          <w:lang w:val="sr-Latn-CS"/>
        </w:rPr>
      </w:pPr>
      <w:r>
        <w:t>1</w:t>
      </w:r>
      <w:r w:rsidR="00CC423B">
        <w:t>5</w:t>
      </w:r>
      <w:r w:rsidR="009747D6" w:rsidRPr="00C34B93">
        <w:rPr>
          <w:lang w:val="sr-Latn-CS"/>
        </w:rPr>
        <w:t>.</w:t>
      </w:r>
      <w:r w:rsidR="009747D6">
        <w:t xml:space="preserve"> </w:t>
      </w:r>
      <w:r w:rsidR="009747D6" w:rsidRPr="00C34B93">
        <w:rPr>
          <w:lang w:val="sr-Latn-CS"/>
        </w:rPr>
        <w:t>Да има обезбеђен стални контакт са стручним лицем запосленим код понуђача са</w:t>
      </w:r>
    </w:p>
    <w:p w:rsidR="009747D6" w:rsidRPr="00C34B93" w:rsidRDefault="009747D6" w:rsidP="002000C0">
      <w:pPr>
        <w:jc w:val="both"/>
        <w:rPr>
          <w:lang w:val="sr-Latn-CS"/>
        </w:rPr>
      </w:pPr>
      <w:r w:rsidRPr="00C34B93">
        <w:rPr>
          <w:lang w:val="sr-Latn-CS"/>
        </w:rPr>
        <w:t>пацијентима и са особљем клинике, који су укључени у програм кохлеарне имплантације.</w:t>
      </w:r>
    </w:p>
    <w:p w:rsidR="009747D6" w:rsidRPr="00C34B93" w:rsidRDefault="009747D6" w:rsidP="002000C0">
      <w:pPr>
        <w:ind w:left="360"/>
        <w:jc w:val="both"/>
        <w:rPr>
          <w:lang w:val="sr-Latn-CS"/>
        </w:rPr>
      </w:pPr>
    </w:p>
    <w:p w:rsidR="009747D6" w:rsidRPr="007E20F9" w:rsidRDefault="00E977DC" w:rsidP="002000C0">
      <w:pPr>
        <w:jc w:val="both"/>
      </w:pPr>
      <w:r>
        <w:t>1</w:t>
      </w:r>
      <w:r w:rsidR="00CC423B">
        <w:t>6</w:t>
      </w:r>
      <w:r w:rsidR="009747D6" w:rsidRPr="00C34B93">
        <w:rPr>
          <w:lang w:val="sr-Latn-CS"/>
        </w:rPr>
        <w:t xml:space="preserve">. Да обезбеди дистрибуцију адекватних батерија за рад система </w:t>
      </w:r>
      <w:r w:rsidR="003D311C">
        <w:rPr>
          <w:lang w:val="sr-Latn-CS"/>
        </w:rPr>
        <w:t>кохлеарн</w:t>
      </w:r>
      <w:r w:rsidR="007E20F9">
        <w:t>ог</w:t>
      </w:r>
      <w:r w:rsidR="009747D6" w:rsidRPr="00C34B93">
        <w:rPr>
          <w:lang w:val="sr-Latn-CS"/>
        </w:rPr>
        <w:t xml:space="preserve"> импланта</w:t>
      </w:r>
    </w:p>
    <w:p w:rsidR="009747D6" w:rsidRPr="00C34B93" w:rsidRDefault="009747D6" w:rsidP="002000C0">
      <w:pPr>
        <w:ind w:left="360"/>
        <w:jc w:val="both"/>
        <w:rPr>
          <w:lang w:val="sr-Latn-CS"/>
        </w:rPr>
      </w:pPr>
    </w:p>
    <w:p w:rsidR="009747D6" w:rsidRDefault="00E977DC" w:rsidP="002000C0">
      <w:pPr>
        <w:jc w:val="both"/>
      </w:pPr>
      <w:r>
        <w:t>1</w:t>
      </w:r>
      <w:r w:rsidR="00CC423B">
        <w:t>7</w:t>
      </w:r>
      <w:r w:rsidR="009747D6" w:rsidRPr="00C34B93">
        <w:rPr>
          <w:lang w:val="sr-Latn-CS"/>
        </w:rPr>
        <w:t>. Да обезбеди дистрибуцију резервних делова који су неопходни за исправан</w:t>
      </w:r>
      <w:r w:rsidR="009747D6">
        <w:t xml:space="preserve"> рад заушног говорног процесора.</w:t>
      </w:r>
    </w:p>
    <w:p w:rsidR="009747D6" w:rsidRDefault="009747D6" w:rsidP="002000C0">
      <w:pPr>
        <w:jc w:val="both"/>
      </w:pPr>
    </w:p>
    <w:p w:rsidR="00A95FED" w:rsidRPr="00A95FED" w:rsidRDefault="00A95FED" w:rsidP="002000C0">
      <w:pPr>
        <w:jc w:val="both"/>
      </w:pPr>
    </w:p>
    <w:p w:rsidR="009747D6" w:rsidRPr="00D526CA" w:rsidRDefault="009747D6" w:rsidP="002000C0">
      <w:pPr>
        <w:jc w:val="both"/>
      </w:pPr>
    </w:p>
    <w:p w:rsidR="009747D6" w:rsidRPr="00D80A0D" w:rsidRDefault="009747D6" w:rsidP="002000C0">
      <w:pPr>
        <w:jc w:val="both"/>
        <w:rPr>
          <w:lang w:val="sr-Latn-CS"/>
        </w:rPr>
      </w:pPr>
      <w:r w:rsidRPr="00D80A0D">
        <w:rPr>
          <w:b/>
          <w:lang w:val="sr-Latn-CS"/>
        </w:rPr>
        <w:t>НАПОМЕНА:</w:t>
      </w:r>
      <w:r w:rsidRPr="00D80A0D">
        <w:rPr>
          <w:lang w:val="sr-Latn-CS"/>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w:t>
      </w:r>
    </w:p>
    <w:p w:rsidR="009747D6" w:rsidRDefault="009747D6" w:rsidP="002000C0">
      <w:pPr>
        <w:jc w:val="both"/>
      </w:pPr>
    </w:p>
    <w:p w:rsidR="00A95FED" w:rsidRPr="00A95FED" w:rsidRDefault="00A95FED" w:rsidP="009747D6">
      <w:pPr>
        <w:jc w:val="both"/>
      </w:pPr>
    </w:p>
    <w:p w:rsidR="009747D6" w:rsidRPr="00417082" w:rsidRDefault="00417082" w:rsidP="009747D6">
      <w:pPr>
        <w:jc w:val="both"/>
      </w:pPr>
      <w:r>
        <w:t>Датум</w:t>
      </w:r>
      <w:proofErr w:type="gramStart"/>
      <w:r>
        <w:t>:_</w:t>
      </w:r>
      <w:proofErr w:type="gramEnd"/>
      <w:r>
        <w:t>____________________</w:t>
      </w:r>
    </w:p>
    <w:p w:rsidR="009747D6" w:rsidRDefault="009747D6" w:rsidP="009747D6">
      <w:pPr>
        <w:jc w:val="both"/>
      </w:pPr>
    </w:p>
    <w:p w:rsidR="00417082" w:rsidRPr="00417082" w:rsidRDefault="00417082" w:rsidP="009747D6">
      <w:pPr>
        <w:jc w:val="both"/>
      </w:pPr>
    </w:p>
    <w:p w:rsidR="009747D6" w:rsidRPr="00D80A0D" w:rsidRDefault="009747D6" w:rsidP="009747D6">
      <w:pPr>
        <w:jc w:val="center"/>
        <w:rPr>
          <w:lang w:val="sr-Latn-CS"/>
        </w:rPr>
      </w:pPr>
      <w:r w:rsidRPr="00D80A0D">
        <w:rPr>
          <w:lang w:val="sr-Latn-CS"/>
        </w:rPr>
        <w:t>__________________</w:t>
      </w:r>
      <w:r>
        <w:rPr>
          <w:lang w:val="sr-Latn-CS"/>
        </w:rPr>
        <w:t>___</w:t>
      </w:r>
      <w:r w:rsidRPr="00D80A0D">
        <w:rPr>
          <w:lang w:val="sr-Latn-CS"/>
        </w:rPr>
        <w:t>_</w:t>
      </w:r>
      <w:r>
        <w:rPr>
          <w:lang w:val="sr-Latn-CS"/>
        </w:rPr>
        <w:t>___</w:t>
      </w:r>
      <w:r w:rsidRPr="00D80A0D">
        <w:rPr>
          <w:lang w:val="sr-Latn-CS"/>
        </w:rPr>
        <w:t xml:space="preserve">                                         _________________________</w:t>
      </w:r>
    </w:p>
    <w:p w:rsidR="009747D6" w:rsidRPr="00A37661" w:rsidRDefault="009747D6" w:rsidP="009747D6">
      <w:pPr>
        <w:jc w:val="center"/>
        <w:rPr>
          <w:lang w:val="sr-Latn-CS"/>
        </w:rPr>
      </w:pPr>
      <w:r>
        <w:rPr>
          <w:lang w:val="sr-Latn-CS"/>
        </w:rPr>
        <w:t xml:space="preserve">     Назив понуђача</w:t>
      </w:r>
      <w:r w:rsidRPr="00D80A0D">
        <w:rPr>
          <w:lang w:val="sr-Latn-CS"/>
        </w:rPr>
        <w:t xml:space="preserve">              </w:t>
      </w:r>
      <w:r w:rsidRPr="00D80A0D">
        <w:rPr>
          <w:lang w:val="sr-Latn-CS"/>
        </w:rPr>
        <w:tab/>
      </w:r>
      <w:r>
        <w:rPr>
          <w:lang w:val="sr-Latn-CS"/>
        </w:rPr>
        <w:t xml:space="preserve">             </w:t>
      </w:r>
      <w:r w:rsidRPr="00D80A0D">
        <w:rPr>
          <w:lang w:val="sr-Latn-CS"/>
        </w:rPr>
        <w:t xml:space="preserve"> М.П.</w:t>
      </w:r>
      <w:r w:rsidRPr="00D80A0D">
        <w:rPr>
          <w:lang w:val="sr-Latn-CS"/>
        </w:rPr>
        <w:tab/>
      </w:r>
      <w:r w:rsidRPr="00D80A0D">
        <w:rPr>
          <w:lang w:val="sr-Latn-CS"/>
        </w:rPr>
        <w:tab/>
      </w:r>
      <w:r w:rsidRPr="00D80A0D">
        <w:rPr>
          <w:lang w:val="sr-Latn-CS"/>
        </w:rPr>
        <w:tab/>
        <w:t>О</w:t>
      </w:r>
      <w:r>
        <w:rPr>
          <w:lang w:val="sr-Latn-CS"/>
        </w:rPr>
        <w:t>влашћено лице</w:t>
      </w:r>
    </w:p>
    <w:p w:rsidR="009747D6" w:rsidRPr="00A37661" w:rsidRDefault="009747D6" w:rsidP="009747D6">
      <w:pPr>
        <w:rPr>
          <w:lang w:val="sr-Latn-CS"/>
        </w:rPr>
      </w:pPr>
    </w:p>
    <w:p w:rsidR="001C21D5" w:rsidRDefault="001C21D5" w:rsidP="001C21D5">
      <w:pPr>
        <w:rPr>
          <w:lang w:val="sr-Cyrl-CS"/>
        </w:rPr>
      </w:pPr>
    </w:p>
    <w:p w:rsidR="009747D6" w:rsidRDefault="009747D6" w:rsidP="00E43FAE">
      <w:pPr>
        <w:rPr>
          <w:bCs/>
          <w:iCs/>
        </w:rPr>
      </w:pPr>
    </w:p>
    <w:p w:rsidR="009747D6" w:rsidRDefault="009747D6" w:rsidP="00E43FAE">
      <w:pPr>
        <w:rPr>
          <w:bCs/>
          <w:iCs/>
        </w:rPr>
      </w:pPr>
    </w:p>
    <w:p w:rsidR="009747D6" w:rsidRDefault="009747D6" w:rsidP="00E43FAE">
      <w:pPr>
        <w:rPr>
          <w:bCs/>
          <w:iCs/>
        </w:rPr>
      </w:pPr>
    </w:p>
    <w:p w:rsidR="009747D6" w:rsidRDefault="009747D6" w:rsidP="00E43FAE">
      <w:pPr>
        <w:rPr>
          <w:bCs/>
          <w:iCs/>
        </w:rPr>
      </w:pPr>
    </w:p>
    <w:p w:rsidR="00417082" w:rsidRDefault="00417082" w:rsidP="00E43FAE">
      <w:pPr>
        <w:rPr>
          <w:bCs/>
          <w:iCs/>
        </w:rPr>
      </w:pPr>
    </w:p>
    <w:p w:rsidR="00417082" w:rsidRDefault="00417082" w:rsidP="00E43FAE">
      <w:pPr>
        <w:rPr>
          <w:bCs/>
          <w:iCs/>
        </w:rPr>
      </w:pPr>
    </w:p>
    <w:p w:rsidR="00417082" w:rsidRDefault="00417082" w:rsidP="00E43FAE">
      <w:pPr>
        <w:rPr>
          <w:bCs/>
          <w:iCs/>
        </w:rPr>
      </w:pPr>
    </w:p>
    <w:p w:rsidR="00417082" w:rsidRDefault="00417082" w:rsidP="00E43FAE">
      <w:pPr>
        <w:rPr>
          <w:bCs/>
          <w:iCs/>
        </w:rPr>
      </w:pPr>
    </w:p>
    <w:p w:rsidR="00417082" w:rsidRPr="00417082" w:rsidRDefault="00417082" w:rsidP="00E43FAE">
      <w:pPr>
        <w:rPr>
          <w:bCs/>
          <w:iCs/>
        </w:rPr>
      </w:pPr>
    </w:p>
    <w:p w:rsidR="00127AFC" w:rsidRPr="00AD0C56" w:rsidRDefault="002D5B2C" w:rsidP="00D76B68">
      <w:pPr>
        <w:pStyle w:val="Heading2"/>
        <w:numPr>
          <w:ilvl w:val="0"/>
          <w:numId w:val="5"/>
        </w:numPr>
        <w:rPr>
          <w:noProof/>
        </w:rPr>
      </w:pPr>
      <w:bookmarkStart w:id="20" w:name="_Toc364158545"/>
      <w:bookmarkStart w:id="21" w:name="_Toc48780457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0"/>
      <w:bookmarkEnd w:id="21"/>
    </w:p>
    <w:p w:rsidR="005B2F84" w:rsidRPr="00553125" w:rsidRDefault="007E20F9" w:rsidP="005B2F84">
      <w:pPr>
        <w:spacing w:before="100" w:beforeAutospacing="1" w:line="210" w:lineRule="atLeast"/>
        <w:ind w:firstLine="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4068"/>
        <w:gridCol w:w="43"/>
        <w:gridCol w:w="1665"/>
      </w:tblGrid>
      <w:tr w:rsidR="007E20F9" w:rsidRPr="00AE1407" w:rsidTr="007E20F9">
        <w:trPr>
          <w:trHeight w:val="972"/>
        </w:trPr>
        <w:tc>
          <w:tcPr>
            <w:tcW w:w="801" w:type="dxa"/>
            <w:vAlign w:val="center"/>
          </w:tcPr>
          <w:p w:rsidR="007E20F9" w:rsidRPr="00AE1407" w:rsidRDefault="007E20F9" w:rsidP="007E20F9">
            <w:pPr>
              <w:jc w:val="center"/>
              <w:rPr>
                <w:noProof/>
              </w:rPr>
            </w:pPr>
            <w:r w:rsidRPr="00AE1407">
              <w:rPr>
                <w:noProof/>
              </w:rPr>
              <w:t>Бр.</w:t>
            </w:r>
          </w:p>
        </w:tc>
        <w:tc>
          <w:tcPr>
            <w:tcW w:w="2900" w:type="dxa"/>
            <w:vAlign w:val="center"/>
          </w:tcPr>
          <w:p w:rsidR="007E20F9" w:rsidRPr="00AE1407" w:rsidRDefault="007E20F9" w:rsidP="007E20F9">
            <w:pPr>
              <w:jc w:val="center"/>
              <w:rPr>
                <w:noProof/>
              </w:rPr>
            </w:pPr>
            <w:r w:rsidRPr="00AE1407">
              <w:rPr>
                <w:noProof/>
              </w:rPr>
              <w:t>УСЛОВИ</w:t>
            </w:r>
          </w:p>
        </w:tc>
        <w:tc>
          <w:tcPr>
            <w:tcW w:w="4209" w:type="dxa"/>
            <w:gridSpan w:val="2"/>
            <w:vAlign w:val="center"/>
          </w:tcPr>
          <w:p w:rsidR="007E20F9" w:rsidRPr="00AE1407" w:rsidRDefault="007E20F9" w:rsidP="007E20F9">
            <w:pPr>
              <w:jc w:val="center"/>
              <w:rPr>
                <w:noProof/>
              </w:rPr>
            </w:pPr>
            <w:r w:rsidRPr="00AE1407">
              <w:rPr>
                <w:noProof/>
              </w:rPr>
              <w:t>ДОКАЗИ</w:t>
            </w:r>
          </w:p>
        </w:tc>
        <w:tc>
          <w:tcPr>
            <w:tcW w:w="1708" w:type="dxa"/>
            <w:gridSpan w:val="2"/>
          </w:tcPr>
          <w:p w:rsidR="007E20F9" w:rsidRPr="005B07C0" w:rsidRDefault="007E20F9" w:rsidP="007E20F9">
            <w:pPr>
              <w:jc w:val="center"/>
              <w:rPr>
                <w:noProof/>
              </w:rPr>
            </w:pPr>
            <w:r w:rsidRPr="00A51993">
              <w:rPr>
                <w:noProof/>
                <w:sz w:val="20"/>
                <w:szCs w:val="20"/>
              </w:rPr>
              <w:t>ИСПУЊЕНОСТ УСЛОВА ПОНУЂАЧ ПОПУЊАВА СА ДА ИЛИ НЕ</w:t>
            </w:r>
          </w:p>
        </w:tc>
      </w:tr>
      <w:tr w:rsidR="007E20F9" w:rsidRPr="00AE1407" w:rsidTr="007E20F9">
        <w:trPr>
          <w:trHeight w:val="505"/>
        </w:trPr>
        <w:tc>
          <w:tcPr>
            <w:tcW w:w="9618" w:type="dxa"/>
            <w:gridSpan w:val="6"/>
          </w:tcPr>
          <w:p w:rsidR="00F31208" w:rsidRDefault="007E20F9" w:rsidP="007E20F9">
            <w:pPr>
              <w:jc w:val="center"/>
              <w:rPr>
                <w:b/>
                <w:noProof/>
              </w:rPr>
            </w:pPr>
            <w:r w:rsidRPr="00AE1407">
              <w:rPr>
                <w:b/>
                <w:noProof/>
              </w:rPr>
              <w:t xml:space="preserve">ОБАВЕЗНИ УСЛОВИ ЗА УЧЕШЋЕ У ПОСТУПКУ ЈАВНЕ НАБАВКЕ </w:t>
            </w:r>
          </w:p>
          <w:p w:rsidR="007E20F9" w:rsidRPr="00AE1407" w:rsidRDefault="007E20F9" w:rsidP="007E20F9">
            <w:pPr>
              <w:jc w:val="center"/>
              <w:rPr>
                <w:b/>
                <w:noProof/>
              </w:rPr>
            </w:pPr>
            <w:r w:rsidRPr="00AE1407">
              <w:rPr>
                <w:b/>
                <w:noProof/>
              </w:rPr>
              <w:t>ИЗ ЧЛАНА 75. ЗАКОНА</w:t>
            </w:r>
          </w:p>
        </w:tc>
      </w:tr>
      <w:tr w:rsidR="007E20F9" w:rsidRPr="00AE1407" w:rsidTr="00F928EA">
        <w:trPr>
          <w:trHeight w:val="505"/>
        </w:trPr>
        <w:tc>
          <w:tcPr>
            <w:tcW w:w="801" w:type="dxa"/>
            <w:vAlign w:val="center"/>
          </w:tcPr>
          <w:p w:rsidR="007E20F9" w:rsidRPr="00AE1407" w:rsidRDefault="007E20F9" w:rsidP="007E20F9">
            <w:pPr>
              <w:rPr>
                <w:noProof/>
              </w:rPr>
            </w:pPr>
            <w:r>
              <w:rPr>
                <w:noProof/>
              </w:rPr>
              <w:t xml:space="preserve">   </w:t>
            </w:r>
            <w:r w:rsidRPr="00AE1407">
              <w:rPr>
                <w:noProof/>
              </w:rPr>
              <w:t>1.</w:t>
            </w:r>
          </w:p>
        </w:tc>
        <w:tc>
          <w:tcPr>
            <w:tcW w:w="2900" w:type="dxa"/>
          </w:tcPr>
          <w:p w:rsidR="007E20F9" w:rsidRDefault="007E20F9" w:rsidP="007E20F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p w:rsidR="00A95FED" w:rsidRPr="00A95FED" w:rsidRDefault="00A95FED" w:rsidP="007E20F9">
            <w:pPr>
              <w:pStyle w:val="stil1tekst"/>
              <w:ind w:left="0" w:right="63" w:firstLine="0"/>
              <w:rPr>
                <w:noProof/>
                <w:sz w:val="24"/>
                <w:szCs w:val="24"/>
              </w:rPr>
            </w:pPr>
          </w:p>
        </w:tc>
        <w:tc>
          <w:tcPr>
            <w:tcW w:w="4252" w:type="dxa"/>
            <w:gridSpan w:val="3"/>
          </w:tcPr>
          <w:p w:rsidR="007E20F9" w:rsidRPr="00AE1407" w:rsidRDefault="007E20F9" w:rsidP="007E20F9">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7E20F9" w:rsidRPr="00AE1407" w:rsidRDefault="007E20F9" w:rsidP="007E20F9">
            <w:pPr>
              <w:jc w:val="both"/>
              <w:rPr>
                <w:noProof/>
              </w:rPr>
            </w:pPr>
          </w:p>
        </w:tc>
      </w:tr>
      <w:tr w:rsidR="007E20F9" w:rsidRPr="00AE1407" w:rsidTr="00F928EA">
        <w:trPr>
          <w:trHeight w:val="458"/>
        </w:trPr>
        <w:tc>
          <w:tcPr>
            <w:tcW w:w="801" w:type="dxa"/>
            <w:vAlign w:val="center"/>
          </w:tcPr>
          <w:p w:rsidR="007E20F9" w:rsidRPr="00AE1407" w:rsidRDefault="007E20F9" w:rsidP="007E20F9">
            <w:pPr>
              <w:rPr>
                <w:noProof/>
              </w:rPr>
            </w:pPr>
            <w:r>
              <w:rPr>
                <w:noProof/>
              </w:rPr>
              <w:t xml:space="preserve">   </w:t>
            </w:r>
            <w:r w:rsidRPr="00AE1407">
              <w:rPr>
                <w:noProof/>
              </w:rPr>
              <w:t>2.</w:t>
            </w:r>
          </w:p>
        </w:tc>
        <w:tc>
          <w:tcPr>
            <w:tcW w:w="2900" w:type="dxa"/>
            <w:vAlign w:val="center"/>
          </w:tcPr>
          <w:p w:rsidR="007E20F9" w:rsidRPr="00AE1407" w:rsidRDefault="007E20F9" w:rsidP="007E20F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gridSpan w:val="3"/>
          </w:tcPr>
          <w:p w:rsidR="007E20F9" w:rsidRPr="009937B8" w:rsidRDefault="007E20F9" w:rsidP="007E20F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7E20F9" w:rsidRPr="00AE1407" w:rsidRDefault="007E20F9" w:rsidP="007E20F9">
            <w:pPr>
              <w:pStyle w:val="Default"/>
              <w:jc w:val="both"/>
              <w:rPr>
                <w:rFonts w:ascii="Times New Roman" w:hAnsi="Times New Roman" w:cs="Times New Roman"/>
                <w:color w:val="auto"/>
              </w:rPr>
            </w:pPr>
            <w:r>
              <w:rPr>
                <w:rFonts w:ascii="Times New Roman" w:hAnsi="Times New Roman" w:cs="Times New Roman"/>
                <w:color w:val="auto"/>
              </w:rPr>
              <w:t>1.</w:t>
            </w:r>
            <w:r w:rsidR="00CC423B">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7E20F9" w:rsidRPr="00AE1407" w:rsidRDefault="007E20F9" w:rsidP="007E20F9">
            <w:pPr>
              <w:pStyle w:val="Default"/>
              <w:ind w:left="33"/>
              <w:jc w:val="both"/>
              <w:rPr>
                <w:rFonts w:ascii="Times New Roman" w:hAnsi="Times New Roman" w:cs="Times New Roman"/>
                <w:color w:val="auto"/>
              </w:rPr>
            </w:pPr>
            <w:r>
              <w:rPr>
                <w:rFonts w:ascii="Times New Roman" w:hAnsi="Times New Roman" w:cs="Times New Roman"/>
                <w:color w:val="auto"/>
              </w:rPr>
              <w:t>2.</w:t>
            </w:r>
            <w:r w:rsidR="00CC423B">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E20F9" w:rsidRPr="005B07C0" w:rsidRDefault="007E20F9" w:rsidP="007E20F9">
            <w:pPr>
              <w:pStyle w:val="Default"/>
              <w:ind w:left="33"/>
              <w:jc w:val="both"/>
              <w:rPr>
                <w:rFonts w:ascii="Times New Roman" w:hAnsi="Times New Roman" w:cs="Times New Roman"/>
                <w:color w:val="auto"/>
              </w:rPr>
            </w:pPr>
            <w:r>
              <w:rPr>
                <w:rFonts w:ascii="Times New Roman" w:hAnsi="Times New Roman" w:cs="Times New Roman"/>
                <w:color w:val="auto"/>
              </w:rPr>
              <w:t>3.</w:t>
            </w:r>
            <w:r w:rsidR="00CC423B">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w:t>
            </w:r>
            <w:r w:rsidRPr="005B07C0">
              <w:rPr>
                <w:rFonts w:ascii="Times New Roman" w:hAnsi="Times New Roman" w:cs="Times New Roman"/>
                <w:color w:val="auto"/>
              </w:rPr>
              <w:lastRenderedPageBreak/>
              <w:t>за сваког од њих.</w:t>
            </w:r>
          </w:p>
          <w:p w:rsidR="007E20F9" w:rsidRPr="009937B8" w:rsidRDefault="007E20F9" w:rsidP="007E20F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7E20F9" w:rsidRPr="00AE1407" w:rsidRDefault="007E20F9" w:rsidP="007E20F9">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w:t>
            </w:r>
            <w:r w:rsidR="004C7904">
              <w:rPr>
                <w:rFonts w:ascii="Times New Roman" w:hAnsi="Times New Roman" w:cs="Times New Roman"/>
                <w:iCs/>
                <w:color w:val="auto"/>
              </w:rPr>
              <w:t>п</w:t>
            </w:r>
            <w:r w:rsidRPr="00AE1407">
              <w:rPr>
                <w:rFonts w:ascii="Times New Roman" w:hAnsi="Times New Roman" w:cs="Times New Roman"/>
                <w:iCs/>
                <w:color w:val="auto"/>
              </w:rPr>
              <w:t xml:space="preserve">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7E20F9" w:rsidRPr="009937B8" w:rsidRDefault="007E20F9" w:rsidP="007E20F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7E20F9" w:rsidRDefault="007E20F9" w:rsidP="007E20F9">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A95FED" w:rsidRPr="00A95FED" w:rsidRDefault="00A95FED" w:rsidP="007E20F9">
            <w:pPr>
              <w:pStyle w:val="Default"/>
              <w:jc w:val="both"/>
              <w:rPr>
                <w:rFonts w:ascii="Times New Roman" w:hAnsi="Times New Roman" w:cs="Times New Roman"/>
                <w:b/>
                <w:iCs/>
                <w:color w:val="auto"/>
              </w:rPr>
            </w:pPr>
          </w:p>
        </w:tc>
        <w:tc>
          <w:tcPr>
            <w:tcW w:w="1665" w:type="dxa"/>
          </w:tcPr>
          <w:p w:rsidR="007E20F9" w:rsidRPr="00AE1407" w:rsidRDefault="007E20F9" w:rsidP="007E20F9">
            <w:pPr>
              <w:pStyle w:val="Default"/>
              <w:jc w:val="both"/>
              <w:rPr>
                <w:rFonts w:ascii="Times New Roman" w:hAnsi="Times New Roman" w:cs="Times New Roman"/>
                <w:iCs/>
                <w:color w:val="auto"/>
              </w:rPr>
            </w:pPr>
          </w:p>
        </w:tc>
      </w:tr>
      <w:tr w:rsidR="007E20F9" w:rsidRPr="00AE1407" w:rsidTr="00F928EA">
        <w:trPr>
          <w:trHeight w:val="789"/>
        </w:trPr>
        <w:tc>
          <w:tcPr>
            <w:tcW w:w="801" w:type="dxa"/>
            <w:vAlign w:val="center"/>
          </w:tcPr>
          <w:p w:rsidR="007E20F9" w:rsidRPr="00AE1407" w:rsidRDefault="007E20F9" w:rsidP="007E20F9">
            <w:pPr>
              <w:rPr>
                <w:noProof/>
              </w:rPr>
            </w:pPr>
            <w:r>
              <w:rPr>
                <w:noProof/>
              </w:rPr>
              <w:lastRenderedPageBreak/>
              <w:t xml:space="preserve">   3</w:t>
            </w:r>
            <w:r w:rsidRPr="00AE1407">
              <w:rPr>
                <w:noProof/>
              </w:rPr>
              <w:t>.</w:t>
            </w:r>
          </w:p>
        </w:tc>
        <w:tc>
          <w:tcPr>
            <w:tcW w:w="2900" w:type="dxa"/>
            <w:vAlign w:val="center"/>
          </w:tcPr>
          <w:p w:rsidR="007E20F9" w:rsidRPr="00AE1407" w:rsidRDefault="007E20F9" w:rsidP="007E20F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gridSpan w:val="3"/>
          </w:tcPr>
          <w:p w:rsidR="007E20F9" w:rsidRPr="00AE1407" w:rsidRDefault="007E20F9" w:rsidP="007E20F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7E20F9" w:rsidRPr="00AE1407" w:rsidRDefault="007E20F9" w:rsidP="007E20F9">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7E20F9" w:rsidRDefault="007E20F9" w:rsidP="007E20F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A95FED" w:rsidRPr="00A95FED" w:rsidRDefault="00A95FED" w:rsidP="007E20F9">
            <w:pPr>
              <w:jc w:val="both"/>
              <w:rPr>
                <w:b/>
                <w:noProof/>
              </w:rPr>
            </w:pPr>
          </w:p>
        </w:tc>
        <w:tc>
          <w:tcPr>
            <w:tcW w:w="1665" w:type="dxa"/>
          </w:tcPr>
          <w:p w:rsidR="007E20F9" w:rsidRPr="00AE1407" w:rsidRDefault="007E20F9" w:rsidP="007E20F9">
            <w:pPr>
              <w:pStyle w:val="Default"/>
              <w:rPr>
                <w:rFonts w:ascii="Times New Roman" w:hAnsi="Times New Roman" w:cs="Times New Roman"/>
                <w:iCs/>
                <w:color w:val="auto"/>
              </w:rPr>
            </w:pPr>
          </w:p>
        </w:tc>
      </w:tr>
      <w:tr w:rsidR="007E20F9" w:rsidRPr="00AE1407" w:rsidTr="00F928EA">
        <w:trPr>
          <w:trHeight w:val="789"/>
        </w:trPr>
        <w:tc>
          <w:tcPr>
            <w:tcW w:w="801" w:type="dxa"/>
            <w:vAlign w:val="center"/>
          </w:tcPr>
          <w:p w:rsidR="007E20F9" w:rsidRPr="00AE1407" w:rsidRDefault="007E20F9" w:rsidP="007E20F9">
            <w:pPr>
              <w:rPr>
                <w:noProof/>
              </w:rPr>
            </w:pPr>
            <w:r>
              <w:rPr>
                <w:noProof/>
              </w:rPr>
              <w:t xml:space="preserve">   4</w:t>
            </w:r>
            <w:r w:rsidRPr="00AE1407">
              <w:rPr>
                <w:noProof/>
              </w:rPr>
              <w:t>.</w:t>
            </w:r>
          </w:p>
        </w:tc>
        <w:tc>
          <w:tcPr>
            <w:tcW w:w="2900" w:type="dxa"/>
          </w:tcPr>
          <w:p w:rsidR="007E20F9" w:rsidRDefault="007E20F9" w:rsidP="007E20F9">
            <w:pPr>
              <w:jc w:val="both"/>
              <w:rPr>
                <w:noProof/>
              </w:rPr>
            </w:pPr>
          </w:p>
          <w:p w:rsidR="00A95FED" w:rsidRDefault="00A95FED" w:rsidP="007E20F9">
            <w:pPr>
              <w:jc w:val="both"/>
              <w:rPr>
                <w:noProof/>
              </w:rPr>
            </w:pPr>
          </w:p>
          <w:p w:rsidR="007E20F9" w:rsidRPr="00AE1407" w:rsidRDefault="007E20F9" w:rsidP="007E20F9">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gridSpan w:val="3"/>
          </w:tcPr>
          <w:p w:rsidR="004C7904" w:rsidRDefault="004C7904" w:rsidP="007E20F9">
            <w:pPr>
              <w:jc w:val="both"/>
              <w:rPr>
                <w:iCs/>
              </w:rPr>
            </w:pPr>
          </w:p>
          <w:p w:rsidR="007E20F9" w:rsidRPr="00AE1407" w:rsidRDefault="007E20F9" w:rsidP="007E20F9">
            <w:pPr>
              <w:jc w:val="both"/>
              <w:rPr>
                <w:noProof/>
              </w:rPr>
            </w:pPr>
            <w:r w:rsidRPr="00AE1407">
              <w:rPr>
                <w:iCs/>
              </w:rPr>
              <w:t xml:space="preserve">Доказ за </w:t>
            </w:r>
            <w:r w:rsidRPr="00AE1407">
              <w:rPr>
                <w:b/>
                <w:iCs/>
              </w:rPr>
              <w:t>правно лице/ предузетнике / физичка лица:</w:t>
            </w:r>
          </w:p>
          <w:p w:rsidR="007E20F9" w:rsidRPr="00BF4AF8" w:rsidRDefault="007E20F9" w:rsidP="007E20F9">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4C7904" w:rsidRDefault="004C7904" w:rsidP="007E20F9">
            <w:pPr>
              <w:jc w:val="both"/>
              <w:rPr>
                <w:b/>
                <w:iCs/>
              </w:rPr>
            </w:pPr>
          </w:p>
          <w:p w:rsidR="007E20F9" w:rsidRDefault="007E20F9" w:rsidP="007E20F9">
            <w:pPr>
              <w:jc w:val="both"/>
              <w:rPr>
                <w:b/>
                <w:iCs/>
              </w:rPr>
            </w:pPr>
            <w:r w:rsidRPr="00044764">
              <w:rPr>
                <w:b/>
                <w:iCs/>
              </w:rPr>
              <w:t>Дозвола мора бити важећа.</w:t>
            </w:r>
          </w:p>
          <w:p w:rsidR="004C7904" w:rsidRPr="004C7904" w:rsidRDefault="004C7904" w:rsidP="007E20F9">
            <w:pPr>
              <w:jc w:val="both"/>
              <w:rPr>
                <w:b/>
                <w:iCs/>
              </w:rPr>
            </w:pPr>
          </w:p>
        </w:tc>
        <w:tc>
          <w:tcPr>
            <w:tcW w:w="1665" w:type="dxa"/>
          </w:tcPr>
          <w:p w:rsidR="007E20F9" w:rsidRPr="00AE1407" w:rsidRDefault="007E20F9" w:rsidP="007E20F9">
            <w:pPr>
              <w:rPr>
                <w:iCs/>
              </w:rPr>
            </w:pPr>
          </w:p>
        </w:tc>
      </w:tr>
      <w:tr w:rsidR="007E20F9" w:rsidRPr="00AE1407" w:rsidTr="007E20F9">
        <w:trPr>
          <w:trHeight w:val="848"/>
        </w:trPr>
        <w:tc>
          <w:tcPr>
            <w:tcW w:w="9618" w:type="dxa"/>
            <w:gridSpan w:val="6"/>
            <w:vAlign w:val="center"/>
          </w:tcPr>
          <w:p w:rsidR="00F31208" w:rsidRDefault="007E20F9" w:rsidP="007E20F9">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7E20F9" w:rsidRPr="00AE1407" w:rsidRDefault="007E20F9" w:rsidP="007E20F9">
            <w:pPr>
              <w:pStyle w:val="ListParagraph"/>
              <w:ind w:left="0" w:firstLine="48"/>
              <w:jc w:val="center"/>
              <w:rPr>
                <w:b/>
                <w:noProof/>
              </w:rPr>
            </w:pPr>
            <w:r w:rsidRPr="00AE1407">
              <w:rPr>
                <w:b/>
                <w:noProof/>
              </w:rPr>
              <w:t>ИЗ ЧЛАНА 76. ЗАКОНА</w:t>
            </w:r>
          </w:p>
        </w:tc>
      </w:tr>
      <w:tr w:rsidR="007E20F9" w:rsidRPr="007A5826" w:rsidTr="00F02E4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7E20F9" w:rsidRDefault="007E20F9" w:rsidP="007E20F9">
            <w:pPr>
              <w:pStyle w:val="ListParagraph"/>
              <w:ind w:left="405"/>
              <w:rPr>
                <w:noProof/>
              </w:rPr>
            </w:pPr>
          </w:p>
          <w:p w:rsidR="007E20F9" w:rsidRPr="002F2654" w:rsidRDefault="007E20F9" w:rsidP="007E20F9">
            <w:pPr>
              <w:pStyle w:val="ListParagraph"/>
              <w:ind w:left="405"/>
              <w:rPr>
                <w:noProof/>
              </w:rPr>
            </w:pPr>
            <w:r>
              <w:rPr>
                <w:noProof/>
              </w:rPr>
              <w:t>5</w:t>
            </w:r>
            <w:r w:rsidRPr="002F2654">
              <w:rPr>
                <w:noProof/>
              </w:rPr>
              <w:t>.</w:t>
            </w:r>
          </w:p>
          <w:p w:rsidR="007E20F9" w:rsidRPr="002F2654" w:rsidRDefault="007E20F9" w:rsidP="007E20F9">
            <w:pPr>
              <w:pStyle w:val="ListParagraph"/>
              <w:ind w:left="405"/>
              <w:rPr>
                <w:noProof/>
              </w:rPr>
            </w:pPr>
          </w:p>
          <w:p w:rsidR="007E20F9" w:rsidRPr="002F2654" w:rsidRDefault="007E20F9" w:rsidP="007E20F9">
            <w:pPr>
              <w:pStyle w:val="ListParagraph"/>
              <w:ind w:left="405"/>
              <w:rPr>
                <w:noProof/>
              </w:rPr>
            </w:pPr>
          </w:p>
          <w:p w:rsidR="007E20F9" w:rsidRPr="002F2654" w:rsidRDefault="007E20F9" w:rsidP="007E20F9">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7E20F9" w:rsidRDefault="007E20F9" w:rsidP="00F02E4B">
            <w:pPr>
              <w:rPr>
                <w:lang w:val="sr-Latn-CS"/>
              </w:rPr>
            </w:pPr>
          </w:p>
          <w:p w:rsidR="007E20F9" w:rsidRPr="00683106" w:rsidRDefault="007E20F9" w:rsidP="00F02E4B">
            <w:pPr>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7E20F9" w:rsidRPr="002F2654" w:rsidRDefault="007E20F9" w:rsidP="007E20F9">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E20F9" w:rsidRPr="00683106" w:rsidRDefault="007E20F9" w:rsidP="007E20F9">
            <w:pPr>
              <w:jc w:val="both"/>
              <w:rPr>
                <w:lang w:val="sr-Latn-CS"/>
              </w:rPr>
            </w:pPr>
          </w:p>
          <w:p w:rsidR="007E20F9" w:rsidRPr="0017305B" w:rsidRDefault="007E20F9" w:rsidP="004C790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w:t>
            </w:r>
            <w:r w:rsidR="004C7904">
              <w:rPr>
                <w:lang w:val="sr-Latn-CS"/>
              </w:rPr>
              <w:t xml:space="preserve"> подлеже регистрацији код АЛИМС</w:t>
            </w:r>
            <w:r w:rsidRPr="00683106">
              <w:rPr>
                <w:lang w:val="sr-Latn-CS"/>
              </w:rPr>
              <w:t>, дужан је да достави изјаву понуђача и/</w:t>
            </w:r>
            <w:r w:rsidR="004C7904">
              <w:rPr>
                <w:lang w:val="sr-Latn-CS"/>
              </w:rPr>
              <w:t>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sidR="004C7904">
              <w:rPr>
                <w:lang w:val="sr-Latn-CS"/>
              </w:rPr>
              <w:t xml:space="preserve"> по</w:t>
            </w:r>
            <w:r w:rsidR="00F02E4B">
              <w:t>д</w:t>
            </w:r>
            <w:r w:rsidR="004C7904">
              <w:rPr>
                <w:lang w:val="sr-Latn-CS"/>
              </w:rPr>
              <w:t>леже регистрацији код АЛИМС</w:t>
            </w:r>
            <w:r w:rsidRPr="00683106">
              <w:rPr>
                <w:lang w:val="sr-Latn-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7E20F9" w:rsidRPr="007A5826" w:rsidRDefault="007E20F9" w:rsidP="007E20F9">
            <w:pPr>
              <w:rPr>
                <w:noProof/>
                <w:highlight w:val="yellow"/>
              </w:rPr>
            </w:pPr>
          </w:p>
        </w:tc>
      </w:tr>
      <w:tr w:rsidR="00F02E4B" w:rsidRPr="007A5826" w:rsidTr="007E20F9">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F02E4B" w:rsidRPr="00F02E4B" w:rsidRDefault="00F02E4B" w:rsidP="007E20F9">
            <w:pPr>
              <w:pStyle w:val="ListParagraph"/>
              <w:ind w:left="405"/>
              <w:rPr>
                <w:noProof/>
              </w:rPr>
            </w:pPr>
            <w:r>
              <w:rPr>
                <w:noProof/>
              </w:rPr>
              <w:t>6.</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F02E4B" w:rsidRDefault="00F02E4B" w:rsidP="00CC423B">
            <w:pPr>
              <w:rPr>
                <w:lang w:val="sr-Latn-CS"/>
              </w:rPr>
            </w:pPr>
            <w:r w:rsidRPr="00EA277F">
              <w:rPr>
                <w:lang w:val="sr-Latn-CS"/>
              </w:rPr>
              <w:t xml:space="preserve">Понуђач располаже довољним </w:t>
            </w:r>
            <w:r w:rsidRPr="00EA277F">
              <w:t xml:space="preserve">пословним </w:t>
            </w:r>
            <w:r w:rsidRPr="00EA277F">
              <w:rPr>
                <w:lang w:val="sr-Latn-CS"/>
              </w:rPr>
              <w:t>капацитетом</w:t>
            </w:r>
            <w:r w:rsidRPr="00EA277F">
              <w:t xml:space="preserve"> тј. да је </w:t>
            </w:r>
            <w:r w:rsidR="00EA00D5">
              <w:t xml:space="preserve">најмање </w:t>
            </w:r>
            <w:r w:rsidRPr="00EA277F">
              <w:t xml:space="preserve">у претходне </w:t>
            </w:r>
            <w:r>
              <w:t>три</w:t>
            </w:r>
            <w:r w:rsidRPr="00EA277F">
              <w:t xml:space="preserve"> године (</w:t>
            </w:r>
            <w:r>
              <w:t>201</w:t>
            </w:r>
            <w:r w:rsidR="00CC423B">
              <w:t>5</w:t>
            </w:r>
            <w:r>
              <w:t xml:space="preserve">, </w:t>
            </w:r>
            <w:r w:rsidRPr="00EA277F">
              <w:t>201</w:t>
            </w:r>
            <w:r w:rsidR="00CC423B">
              <w:t>6</w:t>
            </w:r>
            <w:r w:rsidRPr="00EA277F">
              <w:t>, 201</w:t>
            </w:r>
            <w:r w:rsidR="00CC423B">
              <w:t>7.</w:t>
            </w:r>
            <w:r w:rsidRPr="00EA277F">
              <w:t>) и</w:t>
            </w:r>
            <w:r>
              <w:t xml:space="preserve">споручио добра </w:t>
            </w:r>
            <w:r w:rsidRPr="00EA277F">
              <w:t>кој</w:t>
            </w:r>
            <w:r>
              <w:t>а</w:t>
            </w:r>
            <w:r w:rsidRPr="00EA277F">
              <w:t xml:space="preserve"> су предмет </w:t>
            </w:r>
            <w:r>
              <w:t xml:space="preserve">ове </w:t>
            </w:r>
            <w:r w:rsidRPr="00EA277F">
              <w:t>јавне набавке здравствен</w:t>
            </w:r>
            <w:r w:rsidR="00EA00D5">
              <w:t>им</w:t>
            </w:r>
            <w:r w:rsidRPr="00EA277F">
              <w:t xml:space="preserve"> установ</w:t>
            </w:r>
            <w:r w:rsidR="00EA00D5">
              <w:t>ама на територији Р. Србије (ОРЛ клинике клиничких центара и института)</w:t>
            </w:r>
            <w:r w:rsidRPr="00EA277F">
              <w:t>;</w:t>
            </w:r>
          </w:p>
        </w:tc>
        <w:tc>
          <w:tcPr>
            <w:tcW w:w="4068" w:type="dxa"/>
            <w:tcBorders>
              <w:top w:val="single" w:sz="4" w:space="0" w:color="auto"/>
              <w:left w:val="single" w:sz="4" w:space="0" w:color="auto"/>
              <w:bottom w:val="double" w:sz="4" w:space="0" w:color="auto"/>
              <w:right w:val="single" w:sz="4" w:space="0" w:color="auto"/>
            </w:tcBorders>
            <w:shd w:val="clear" w:color="auto" w:fill="auto"/>
            <w:vAlign w:val="center"/>
          </w:tcPr>
          <w:p w:rsidR="00F02E4B" w:rsidRPr="00ED2257" w:rsidRDefault="00F02E4B" w:rsidP="00EA00D5">
            <w:pPr>
              <w:jc w:val="both"/>
              <w:rPr>
                <w:iCs/>
                <w:lang w:val="sr-Cyrl-RS"/>
              </w:rPr>
            </w:pPr>
            <w:r w:rsidRPr="00EA277F">
              <w:rPr>
                <w:noProof/>
                <w:lang w:val="sr-Cyrl-CS"/>
              </w:rPr>
              <w:t>Д</w:t>
            </w:r>
            <w:r w:rsidRPr="00EA277F">
              <w:rPr>
                <w:noProof/>
              </w:rPr>
              <w:t>оставити потписан</w:t>
            </w:r>
            <w:r w:rsidR="00EA00D5">
              <w:rPr>
                <w:noProof/>
              </w:rPr>
              <w:t>е</w:t>
            </w:r>
            <w:r w:rsidRPr="00EA277F">
              <w:rPr>
                <w:noProof/>
              </w:rPr>
              <w:t xml:space="preserve"> и оверен</w:t>
            </w:r>
            <w:r w:rsidR="00EA00D5">
              <w:rPr>
                <w:noProof/>
              </w:rPr>
              <w:t>е</w:t>
            </w:r>
            <w:r w:rsidRPr="00EA277F">
              <w:rPr>
                <w:noProof/>
              </w:rPr>
              <w:t xml:space="preserve"> </w:t>
            </w:r>
            <w:r w:rsidR="00EA00D5">
              <w:rPr>
                <w:noProof/>
                <w:lang w:val="sr-Cyrl-CS"/>
              </w:rPr>
              <w:t>потврде</w:t>
            </w:r>
            <w:r w:rsidRPr="00EA277F">
              <w:rPr>
                <w:noProof/>
              </w:rPr>
              <w:t xml:space="preserve"> </w:t>
            </w:r>
            <w:r w:rsidR="00EA00D5">
              <w:rPr>
                <w:noProof/>
              </w:rPr>
              <w:t>купаца којима су у захтеваном периоду испоручивана предметна добра - кохлеарни импланти захтеваних карактеристика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F02E4B" w:rsidRPr="007A5826" w:rsidRDefault="00F02E4B" w:rsidP="007E20F9">
            <w:pPr>
              <w:rPr>
                <w:noProof/>
                <w:highlight w:val="yellow"/>
              </w:rPr>
            </w:pPr>
          </w:p>
        </w:tc>
      </w:tr>
    </w:tbl>
    <w:p w:rsidR="004C7904" w:rsidRDefault="004C7904" w:rsidP="004C7904">
      <w:pPr>
        <w:pStyle w:val="ListParagraph"/>
        <w:ind w:left="405"/>
        <w:rPr>
          <w:noProof/>
        </w:rPr>
      </w:pPr>
    </w:p>
    <w:p w:rsidR="00EF436A" w:rsidRPr="00EF436A" w:rsidRDefault="004C7904" w:rsidP="00EF436A">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00EF436A" w:rsidRPr="00EF436A">
        <w:rPr>
          <w:noProof/>
        </w:rPr>
        <w:t xml:space="preserve">, уколико се наручилац определи да захтева доставу истих пре </w:t>
      </w:r>
      <w:r w:rsidR="00EF436A" w:rsidRPr="00EF436A">
        <w:rPr>
          <w:rFonts w:eastAsia="TimesNewRomanPS-BoldMT"/>
          <w:bCs/>
          <w:lang w:val="sr-Cyrl-CS"/>
        </w:rPr>
        <w:t>доношења одлуке о додели уговора</w:t>
      </w:r>
      <w:r w:rsidR="00EF436A">
        <w:rPr>
          <w:rFonts w:eastAsia="TimesNewRomanPS-BoldMT"/>
          <w:bCs/>
          <w:lang w:val="sr-Cyrl-CS"/>
        </w:rPr>
        <w:t>.</w:t>
      </w:r>
    </w:p>
    <w:p w:rsidR="00EF436A" w:rsidRDefault="00EF436A" w:rsidP="004C7904">
      <w:pPr>
        <w:pStyle w:val="ListParagraph"/>
        <w:numPr>
          <w:ilvl w:val="0"/>
          <w:numId w:val="1"/>
        </w:numPr>
        <w:ind w:left="360"/>
        <w:rPr>
          <w:noProof/>
        </w:rPr>
      </w:pPr>
      <w:r w:rsidRPr="001757D2">
        <w:rPr>
          <w:b/>
          <w:bCs/>
          <w:iCs/>
          <w:u w:val="single"/>
          <w:lang w:val="sr-Cyrl-CS"/>
        </w:rPr>
        <w:t>Доказивање испуњености услова за учешће у поступку јавне набавке</w:t>
      </w:r>
    </w:p>
    <w:p w:rsidR="00EF436A" w:rsidRPr="00EF436A" w:rsidRDefault="00EF436A" w:rsidP="004C7904">
      <w:pPr>
        <w:jc w:val="both"/>
        <w:rPr>
          <w:bCs/>
          <w:iCs/>
        </w:rPr>
      </w:pPr>
    </w:p>
    <w:p w:rsidR="004C7904" w:rsidRDefault="004C7904" w:rsidP="004C7904">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4C7904" w:rsidRPr="000C0F46" w:rsidRDefault="004C7904" w:rsidP="004C7904">
      <w:pPr>
        <w:jc w:val="both"/>
        <w:rPr>
          <w:noProof/>
        </w:rPr>
      </w:pPr>
    </w:p>
    <w:p w:rsidR="004C7904" w:rsidRPr="00044764" w:rsidRDefault="004C7904" w:rsidP="004C7904">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76. ЗАКОНА о ЈН: испуњеност услова понуђач доказује достављањем доказа</w:t>
      </w:r>
      <w:r w:rsidRPr="00A83FDE">
        <w:rPr>
          <w:noProof/>
        </w:rPr>
        <w:t xml:space="preserve"> </w:t>
      </w:r>
      <w:r w:rsidRPr="00044764">
        <w:rPr>
          <w:noProof/>
        </w:rPr>
        <w:t>наведених у табели и потпис</w:t>
      </w:r>
      <w:r w:rsidR="00F02E4B">
        <w:rPr>
          <w:noProof/>
        </w:rPr>
        <w:t>аном и печатираном овом ИЗЈАВОМ</w:t>
      </w:r>
      <w:r w:rsidR="00F02E4B" w:rsidRPr="00AE3AB7">
        <w:rPr>
          <w:noProof/>
        </w:rPr>
        <w:t>.</w:t>
      </w:r>
    </w:p>
    <w:p w:rsidR="004C7904" w:rsidRPr="00A83FDE" w:rsidRDefault="004C7904" w:rsidP="004C7904">
      <w:pPr>
        <w:pStyle w:val="ListParagraph"/>
        <w:ind w:left="405"/>
        <w:jc w:val="both"/>
        <w:rPr>
          <w:noProof/>
        </w:rPr>
      </w:pPr>
    </w:p>
    <w:p w:rsidR="004C7904" w:rsidRDefault="004C7904" w:rsidP="004C7904">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C7904" w:rsidRPr="00A83FDE" w:rsidRDefault="004C7904" w:rsidP="004C7904">
      <w:pPr>
        <w:jc w:val="both"/>
        <w:rPr>
          <w:noProof/>
        </w:rPr>
      </w:pPr>
    </w:p>
    <w:p w:rsidR="004C7904" w:rsidRPr="001757D2" w:rsidRDefault="004C7904" w:rsidP="004C7904">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C7904" w:rsidRPr="004C7904" w:rsidRDefault="004C7904" w:rsidP="004C7904">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 xml:space="preserve">доказују достављањем изјаве </w:t>
      </w:r>
      <w:r w:rsidRPr="004B2A2D">
        <w:rPr>
          <w:bCs/>
          <w:u w:val="single"/>
          <w:lang w:val="sr-Cyrl-CS"/>
        </w:rPr>
        <w:lastRenderedPageBreak/>
        <w:t>којом понуђачи под пуном материјалном и кривичном одговорношћу потврђују да испуњавају наведене услове.</w:t>
      </w:r>
    </w:p>
    <w:p w:rsidR="004C7904" w:rsidRPr="00C81BC3" w:rsidRDefault="004C7904" w:rsidP="004C7904">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C7904" w:rsidRPr="00417568" w:rsidRDefault="004C7904" w:rsidP="004C7904">
      <w:pPr>
        <w:pStyle w:val="ListParagraph"/>
        <w:numPr>
          <w:ilvl w:val="0"/>
          <w:numId w:val="1"/>
        </w:numPr>
        <w:tabs>
          <w:tab w:val="left" w:pos="680"/>
        </w:tabs>
        <w:ind w:left="360"/>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C7904" w:rsidRPr="00F45FF0" w:rsidRDefault="004C7904" w:rsidP="004C7904">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C7904" w:rsidRPr="00F45FF0" w:rsidRDefault="004C7904" w:rsidP="004C7904">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7904" w:rsidRPr="00F45FF0" w:rsidRDefault="004C7904" w:rsidP="004C7904">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7904" w:rsidRPr="00F45FF0" w:rsidRDefault="004C7904" w:rsidP="004C7904">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C7904" w:rsidRPr="00F45FF0" w:rsidRDefault="004C7904" w:rsidP="004C7904">
      <w:pPr>
        <w:tabs>
          <w:tab w:val="left" w:pos="680"/>
        </w:tabs>
        <w:jc w:val="both"/>
        <w:rPr>
          <w:rFonts w:eastAsia="TimesNewRomanPSMT"/>
          <w:b/>
          <w:bCs/>
        </w:rPr>
      </w:pPr>
    </w:p>
    <w:p w:rsidR="004C7904" w:rsidRPr="00AE1407" w:rsidRDefault="004C7904" w:rsidP="004C7904">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C7904" w:rsidRDefault="004C7904" w:rsidP="004C7904">
      <w:pPr>
        <w:pStyle w:val="ListParagraph"/>
        <w:ind w:left="405"/>
        <w:jc w:val="both"/>
        <w:rPr>
          <w:bCs/>
          <w:iCs/>
          <w:lang w:val="sr-Cyrl-CS"/>
        </w:rPr>
      </w:pPr>
      <w:r w:rsidRPr="004B2A2D">
        <w:rPr>
          <w:bCs/>
          <w:iCs/>
          <w:lang w:val="sr-Cyrl-CS"/>
        </w:rPr>
        <w:t>Додатне услове група понуђача испуњава заједно.</w:t>
      </w:r>
    </w:p>
    <w:p w:rsidR="004C7904" w:rsidRPr="004C7904" w:rsidRDefault="004C7904" w:rsidP="004C7904">
      <w:pPr>
        <w:jc w:val="both"/>
        <w:rPr>
          <w:bCs/>
          <w:iCs/>
          <w:lang w:val="sr-Cyrl-CS"/>
        </w:rPr>
      </w:pPr>
    </w:p>
    <w:p w:rsidR="004C7904" w:rsidRPr="00284FE0" w:rsidRDefault="004C7904" w:rsidP="004C7904">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4C7904" w:rsidRPr="00284FE0" w:rsidRDefault="004C7904" w:rsidP="004C7904">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4C7904" w:rsidRDefault="004C7904" w:rsidP="004C7904">
      <w:pPr>
        <w:pStyle w:val="ListParagraph"/>
        <w:ind w:left="405"/>
        <w:jc w:val="both"/>
        <w:rPr>
          <w:b/>
          <w:bCs/>
          <w:iCs/>
        </w:rPr>
      </w:pPr>
    </w:p>
    <w:p w:rsidR="004C7904" w:rsidRDefault="004C7904" w:rsidP="004C7904">
      <w:pPr>
        <w:pStyle w:val="ListParagraph"/>
        <w:ind w:left="405"/>
        <w:jc w:val="both"/>
        <w:rPr>
          <w:b/>
          <w:bCs/>
          <w:iCs/>
        </w:rPr>
      </w:pPr>
    </w:p>
    <w:p w:rsidR="004C7904" w:rsidRDefault="004C7904" w:rsidP="004C7904">
      <w:pPr>
        <w:pStyle w:val="ListParagraph"/>
        <w:ind w:left="405"/>
        <w:jc w:val="both"/>
        <w:rPr>
          <w:b/>
          <w:bCs/>
          <w:iCs/>
        </w:rPr>
      </w:pPr>
    </w:p>
    <w:p w:rsidR="004C7904" w:rsidRPr="00A17766" w:rsidRDefault="004C7904" w:rsidP="004C7904">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4C7904" w:rsidRPr="005D54AD" w:rsidTr="004C7904">
        <w:trPr>
          <w:jc w:val="center"/>
        </w:trPr>
        <w:tc>
          <w:tcPr>
            <w:tcW w:w="3089" w:type="dxa"/>
            <w:tcBorders>
              <w:bottom w:val="single" w:sz="4" w:space="0" w:color="auto"/>
            </w:tcBorders>
          </w:tcPr>
          <w:p w:rsidR="004C7904" w:rsidRPr="005D54AD" w:rsidRDefault="004C7904" w:rsidP="004C7904">
            <w:pPr>
              <w:pStyle w:val="ListParagraph"/>
              <w:tabs>
                <w:tab w:val="left" w:pos="680"/>
              </w:tabs>
              <w:ind w:left="405"/>
              <w:jc w:val="both"/>
              <w:rPr>
                <w:rFonts w:eastAsia="TimesNewRomanPSMT"/>
                <w:b/>
                <w:bCs/>
                <w:lang w:val="sr-Cyrl-CS"/>
              </w:rPr>
            </w:pPr>
          </w:p>
        </w:tc>
        <w:tc>
          <w:tcPr>
            <w:tcW w:w="3087" w:type="dxa"/>
          </w:tcPr>
          <w:p w:rsidR="004C7904" w:rsidRPr="005D54AD" w:rsidRDefault="004C7904" w:rsidP="004C7904">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4C7904" w:rsidRPr="005D54AD" w:rsidRDefault="004C7904" w:rsidP="004C7904">
            <w:pPr>
              <w:pStyle w:val="ListParagraph"/>
              <w:tabs>
                <w:tab w:val="left" w:pos="680"/>
              </w:tabs>
              <w:ind w:left="405"/>
              <w:jc w:val="both"/>
              <w:rPr>
                <w:rFonts w:eastAsia="TimesNewRomanPSMT"/>
                <w:b/>
                <w:bCs/>
                <w:lang w:val="sr-Cyrl-CS"/>
              </w:rPr>
            </w:pPr>
          </w:p>
        </w:tc>
      </w:tr>
      <w:tr w:rsidR="004C7904" w:rsidRPr="005D54AD" w:rsidTr="004C7904">
        <w:trPr>
          <w:jc w:val="center"/>
        </w:trPr>
        <w:tc>
          <w:tcPr>
            <w:tcW w:w="3089" w:type="dxa"/>
            <w:tcBorders>
              <w:top w:val="single" w:sz="4" w:space="0" w:color="auto"/>
            </w:tcBorders>
          </w:tcPr>
          <w:p w:rsidR="004C7904" w:rsidRPr="00EA5C7E" w:rsidRDefault="004C7904" w:rsidP="004C7904">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4C7904" w:rsidRPr="00913011" w:rsidRDefault="004C7904" w:rsidP="004C7904">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4C7904" w:rsidRPr="00EA5C7E" w:rsidRDefault="004C7904" w:rsidP="004C7904">
            <w:pPr>
              <w:tabs>
                <w:tab w:val="left" w:pos="680"/>
              </w:tabs>
              <w:jc w:val="center"/>
              <w:rPr>
                <w:rFonts w:eastAsia="TimesNewRomanPSMT"/>
                <w:b/>
                <w:bCs/>
                <w:lang w:val="sr-Cyrl-CS"/>
              </w:rPr>
            </w:pPr>
            <w:r w:rsidRPr="00EA5C7E">
              <w:rPr>
                <w:rFonts w:eastAsia="TimesNewRomanPSMT"/>
                <w:bCs/>
                <w:lang w:val="sr-Cyrl-CS"/>
              </w:rPr>
              <w:t>ПОНУЂАЧ</w:t>
            </w:r>
          </w:p>
        </w:tc>
      </w:tr>
      <w:tr w:rsidR="004C7904" w:rsidRPr="005D54AD" w:rsidTr="004C7904">
        <w:trPr>
          <w:jc w:val="center"/>
        </w:trPr>
        <w:tc>
          <w:tcPr>
            <w:tcW w:w="3089" w:type="dxa"/>
          </w:tcPr>
          <w:p w:rsidR="004C7904" w:rsidRPr="005D54AD" w:rsidRDefault="004C7904" w:rsidP="004C7904">
            <w:pPr>
              <w:pStyle w:val="ListParagraph"/>
              <w:tabs>
                <w:tab w:val="left" w:pos="680"/>
              </w:tabs>
              <w:ind w:left="405"/>
              <w:jc w:val="both"/>
              <w:rPr>
                <w:rFonts w:eastAsia="TimesNewRomanPSMT"/>
                <w:bCs/>
                <w:lang w:val="hr-HR"/>
              </w:rPr>
            </w:pPr>
          </w:p>
        </w:tc>
        <w:tc>
          <w:tcPr>
            <w:tcW w:w="3087" w:type="dxa"/>
          </w:tcPr>
          <w:p w:rsidR="004C7904" w:rsidRPr="005D54AD" w:rsidRDefault="004C7904" w:rsidP="004C7904">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4C7904" w:rsidRDefault="004C7904" w:rsidP="004C7904">
            <w:pPr>
              <w:pStyle w:val="ListParagraph"/>
              <w:tabs>
                <w:tab w:val="left" w:pos="680"/>
              </w:tabs>
              <w:ind w:left="405"/>
              <w:jc w:val="both"/>
              <w:rPr>
                <w:rFonts w:eastAsia="TimesNewRomanPSMT"/>
                <w:b/>
                <w:bCs/>
                <w:lang w:val="sr-Cyrl-CS"/>
              </w:rPr>
            </w:pPr>
          </w:p>
          <w:p w:rsidR="004C7904" w:rsidRPr="005D54AD" w:rsidRDefault="004C7904" w:rsidP="004C7904">
            <w:pPr>
              <w:pStyle w:val="ListParagraph"/>
              <w:tabs>
                <w:tab w:val="left" w:pos="680"/>
              </w:tabs>
              <w:ind w:left="405"/>
              <w:jc w:val="both"/>
              <w:rPr>
                <w:rFonts w:eastAsia="TimesNewRomanPSMT"/>
                <w:b/>
                <w:bCs/>
                <w:lang w:val="sr-Cyrl-CS"/>
              </w:rPr>
            </w:pPr>
          </w:p>
        </w:tc>
      </w:tr>
      <w:tr w:rsidR="004C7904" w:rsidRPr="005D54AD" w:rsidTr="004C7904">
        <w:trPr>
          <w:jc w:val="center"/>
        </w:trPr>
        <w:tc>
          <w:tcPr>
            <w:tcW w:w="3089" w:type="dxa"/>
          </w:tcPr>
          <w:p w:rsidR="004C7904" w:rsidRPr="005D54AD" w:rsidRDefault="004C7904" w:rsidP="004C7904">
            <w:pPr>
              <w:pStyle w:val="ListParagraph"/>
              <w:tabs>
                <w:tab w:val="left" w:pos="680"/>
              </w:tabs>
              <w:ind w:left="405"/>
              <w:jc w:val="center"/>
              <w:rPr>
                <w:rFonts w:eastAsia="TimesNewRomanPSMT"/>
                <w:bCs/>
                <w:lang w:val="hr-HR"/>
              </w:rPr>
            </w:pPr>
          </w:p>
        </w:tc>
        <w:tc>
          <w:tcPr>
            <w:tcW w:w="3087" w:type="dxa"/>
          </w:tcPr>
          <w:p w:rsidR="004C7904" w:rsidRPr="005D54AD" w:rsidRDefault="004C7904" w:rsidP="004C7904">
            <w:pPr>
              <w:pStyle w:val="ListParagraph"/>
              <w:tabs>
                <w:tab w:val="left" w:pos="680"/>
              </w:tabs>
              <w:ind w:left="405"/>
              <w:rPr>
                <w:rFonts w:eastAsia="TimesNewRomanPSMT"/>
                <w:bCs/>
                <w:lang w:val="hr-HR"/>
              </w:rPr>
            </w:pPr>
          </w:p>
        </w:tc>
        <w:tc>
          <w:tcPr>
            <w:tcW w:w="3090" w:type="dxa"/>
            <w:tcBorders>
              <w:top w:val="single" w:sz="4" w:space="0" w:color="auto"/>
            </w:tcBorders>
          </w:tcPr>
          <w:p w:rsidR="004C7904" w:rsidRPr="001E3ADE" w:rsidRDefault="004C7904" w:rsidP="004C7904">
            <w:pPr>
              <w:tabs>
                <w:tab w:val="left" w:pos="680"/>
              </w:tabs>
              <w:jc w:val="center"/>
              <w:rPr>
                <w:rFonts w:eastAsia="TimesNewRomanPSMT"/>
                <w:b/>
                <w:bCs/>
                <w:lang w:val="sr-Cyrl-CS"/>
              </w:rPr>
            </w:pPr>
            <w:r w:rsidRPr="001E3ADE">
              <w:rPr>
                <w:rFonts w:eastAsia="TimesNewRomanPSMT"/>
                <w:bCs/>
              </w:rPr>
              <w:t>ПОТПИС</w:t>
            </w:r>
          </w:p>
        </w:tc>
      </w:tr>
    </w:tbl>
    <w:p w:rsidR="0041010C" w:rsidRPr="00342710" w:rsidRDefault="0041010C" w:rsidP="004C7904">
      <w:pPr>
        <w:pStyle w:val="ListParagraph"/>
        <w:tabs>
          <w:tab w:val="left" w:pos="680"/>
        </w:tabs>
        <w:ind w:left="405"/>
        <w:jc w:val="both"/>
        <w:rPr>
          <w:rFonts w:eastAsia="TimesNewRomanPSMT"/>
          <w:bCs/>
        </w:rPr>
      </w:pPr>
    </w:p>
    <w:p w:rsidR="00342710" w:rsidRDefault="00342710" w:rsidP="00342710">
      <w:pPr>
        <w:tabs>
          <w:tab w:val="left" w:pos="680"/>
        </w:tabs>
        <w:jc w:val="both"/>
        <w:rPr>
          <w:rFonts w:eastAsia="TimesNewRomanPSMT"/>
          <w:bCs/>
          <w:lang w:val="sr-Cyrl-CS"/>
        </w:rPr>
      </w:pPr>
    </w:p>
    <w:p w:rsidR="00342710" w:rsidRDefault="00342710" w:rsidP="00342710">
      <w:pPr>
        <w:tabs>
          <w:tab w:val="left" w:pos="680"/>
        </w:tabs>
        <w:jc w:val="both"/>
        <w:rPr>
          <w:rFonts w:eastAsia="TimesNewRomanPSMT"/>
          <w:bCs/>
          <w:lang w:val="sr-Cyrl-CS"/>
        </w:rPr>
      </w:pPr>
    </w:p>
    <w:p w:rsidR="00342710" w:rsidRDefault="00342710" w:rsidP="00342710">
      <w:pPr>
        <w:tabs>
          <w:tab w:val="left" w:pos="680"/>
        </w:tabs>
        <w:jc w:val="both"/>
        <w:rPr>
          <w:rFonts w:eastAsia="TimesNewRomanPSMT"/>
          <w:bCs/>
          <w:lang w:val="sr-Cyrl-CS"/>
        </w:rPr>
      </w:pPr>
    </w:p>
    <w:p w:rsidR="00342710" w:rsidRDefault="00342710" w:rsidP="00342710">
      <w:pPr>
        <w:tabs>
          <w:tab w:val="left" w:pos="680"/>
        </w:tabs>
        <w:jc w:val="both"/>
        <w:rPr>
          <w:rFonts w:eastAsia="TimesNewRomanPSMT"/>
          <w:bCs/>
          <w:lang w:val="sr-Cyrl-CS"/>
        </w:rPr>
      </w:pPr>
    </w:p>
    <w:p w:rsidR="002D5B2C" w:rsidRPr="00EF6B5E" w:rsidRDefault="002D5B2C" w:rsidP="00D76B68">
      <w:pPr>
        <w:pStyle w:val="Heading2"/>
        <w:numPr>
          <w:ilvl w:val="0"/>
          <w:numId w:val="5"/>
        </w:numPr>
        <w:rPr>
          <w:noProof/>
        </w:rPr>
      </w:pPr>
      <w:bookmarkStart w:id="22" w:name="_Toc364158546"/>
      <w:bookmarkStart w:id="23" w:name="_Toc487804575"/>
      <w:r w:rsidRPr="00EF6B5E">
        <w:rPr>
          <w:noProof/>
        </w:rPr>
        <w:lastRenderedPageBreak/>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4C7904" w:rsidRPr="00F87167" w:rsidRDefault="004C7904" w:rsidP="004C7904">
      <w:pPr>
        <w:jc w:val="both"/>
        <w:rPr>
          <w:noProof/>
        </w:rPr>
      </w:pPr>
      <w:r w:rsidRPr="00F87167">
        <w:rPr>
          <w:noProof/>
        </w:rPr>
        <w:t>Понуда се саставља на српском језику, ћириличним или латиничним писмом.</w:t>
      </w:r>
    </w:p>
    <w:p w:rsidR="004C7904" w:rsidRDefault="004C7904" w:rsidP="004C7904">
      <w:pPr>
        <w:jc w:val="both"/>
      </w:pPr>
    </w:p>
    <w:p w:rsidR="004C7904" w:rsidRPr="00F87167" w:rsidRDefault="004C7904" w:rsidP="004C7904">
      <w:pPr>
        <w:jc w:val="both"/>
        <w:rPr>
          <w:rFonts w:eastAsia="TimesNewRomanPSMT"/>
          <w:bCs/>
        </w:rPr>
      </w:pPr>
      <w:r w:rsidRPr="00F87167">
        <w:rPr>
          <w:b/>
          <w:bCs/>
          <w:i/>
          <w:iCs/>
        </w:rPr>
        <w:t>2. НАЧИН НА КОЈИ ПОНУДА МОРА ДА БУДЕ САЧИЊЕНА</w:t>
      </w:r>
    </w:p>
    <w:p w:rsidR="004C7904" w:rsidRPr="00A878F3" w:rsidRDefault="004C7904" w:rsidP="004C7904">
      <w:pPr>
        <w:jc w:val="both"/>
        <w:rPr>
          <w:rFonts w:eastAsia="TimesNewRomanPSMT"/>
          <w:bCs/>
          <w:highlight w:val="green"/>
        </w:rPr>
      </w:pPr>
    </w:p>
    <w:p w:rsidR="004C7904" w:rsidRPr="0084500F" w:rsidRDefault="004C7904" w:rsidP="004C790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4C7904" w:rsidRPr="005131AC" w:rsidRDefault="004C7904" w:rsidP="004C7904">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4C7904" w:rsidRPr="005131AC" w:rsidRDefault="004C7904" w:rsidP="004C7904">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4C7904" w:rsidRPr="00EC12C4" w:rsidRDefault="004C7904" w:rsidP="004C7904">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C7904" w:rsidRDefault="004C7904" w:rsidP="004C7904">
      <w:pPr>
        <w:autoSpaceDE w:val="0"/>
        <w:autoSpaceDN w:val="0"/>
        <w:adjustRightInd w:val="0"/>
        <w:jc w:val="both"/>
        <w:rPr>
          <w:rFonts w:eastAsia="TimesNewRomanPSMT"/>
          <w:bCs/>
          <w:highlight w:val="green"/>
        </w:rPr>
      </w:pPr>
    </w:p>
    <w:p w:rsidR="004C7904" w:rsidRPr="005131AC" w:rsidRDefault="004C7904" w:rsidP="004C7904">
      <w:pPr>
        <w:autoSpaceDE w:val="0"/>
        <w:autoSpaceDN w:val="0"/>
        <w:adjustRightInd w:val="0"/>
        <w:jc w:val="both"/>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 xml:space="preserve">. </w:t>
      </w:r>
      <w:proofErr w:type="gramStart"/>
      <w:r>
        <w:rPr>
          <w:rFonts w:eastAsia="TimesNewRomanPS-BoldMT"/>
          <w:bCs/>
        </w:rPr>
        <w:t>На омоту понуде</w:t>
      </w:r>
      <w:r w:rsidRPr="00E71BEB">
        <w:rPr>
          <w:rFonts w:eastAsia="TimesNewRomanPSMT"/>
          <w:b/>
          <w:bCs/>
        </w:rPr>
        <w:t xml:space="preserve"> </w:t>
      </w:r>
      <w:r w:rsidRPr="00E71BEB">
        <w:rPr>
          <w:rFonts w:eastAsia="TimesNewRomanPSMT"/>
          <w:bCs/>
        </w:rPr>
        <w:t xml:space="preserve">обавезно ставити </w:t>
      </w:r>
      <w:r>
        <w:rPr>
          <w:rFonts w:eastAsia="TimesNewRomanPSMT"/>
          <w:bCs/>
        </w:rPr>
        <w:t xml:space="preserve">и </w:t>
      </w:r>
      <w:r w:rsidRPr="00E71BEB">
        <w:rPr>
          <w:rFonts w:eastAsia="TimesNewRomanPSMT"/>
          <w:bCs/>
        </w:rPr>
        <w:t>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4C7904" w:rsidRPr="005131AC" w:rsidRDefault="004C7904" w:rsidP="004C7904">
      <w:pPr>
        <w:autoSpaceDE w:val="0"/>
        <w:autoSpaceDN w:val="0"/>
        <w:adjustRightInd w:val="0"/>
        <w:jc w:val="both"/>
      </w:pPr>
    </w:p>
    <w:p w:rsidR="004C7904" w:rsidRPr="005131AC" w:rsidRDefault="004C7904" w:rsidP="004C7904">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4C7904" w:rsidRDefault="004C7904" w:rsidP="004C7904">
      <w:pPr>
        <w:autoSpaceDE w:val="0"/>
        <w:autoSpaceDN w:val="0"/>
        <w:adjustRightInd w:val="0"/>
        <w:jc w:val="both"/>
        <w:rPr>
          <w:highlight w:val="green"/>
        </w:rPr>
      </w:pPr>
    </w:p>
    <w:p w:rsidR="004C7904" w:rsidRPr="00EC12C4" w:rsidRDefault="004C7904" w:rsidP="004C7904">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4C7904" w:rsidRPr="00EC12C4" w:rsidRDefault="004C7904" w:rsidP="004C7904">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4C7904" w:rsidRDefault="004C7904" w:rsidP="004C7904">
      <w:pPr>
        <w:jc w:val="both"/>
        <w:rPr>
          <w:rFonts w:eastAsia="TimesNewRomanPSMT"/>
          <w:bCs/>
          <w:highlight w:val="green"/>
        </w:rPr>
      </w:pPr>
    </w:p>
    <w:p w:rsidR="004C7904" w:rsidRDefault="004C7904" w:rsidP="004C7904">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4C7904" w:rsidRPr="00C9254E" w:rsidRDefault="004C7904" w:rsidP="004C7904">
      <w:pPr>
        <w:autoSpaceDE w:val="0"/>
        <w:autoSpaceDN w:val="0"/>
        <w:adjustRightInd w:val="0"/>
        <w:jc w:val="both"/>
        <w:rPr>
          <w:b/>
        </w:rPr>
      </w:pPr>
    </w:p>
    <w:p w:rsidR="004C7904" w:rsidRPr="00F24159" w:rsidRDefault="004C7904" w:rsidP="004C7904">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4C7904" w:rsidRPr="007D6DC8" w:rsidRDefault="004C7904" w:rsidP="004C7904">
      <w:pPr>
        <w:rPr>
          <w:rFonts w:eastAsia="TimesNewRomanPSMT"/>
          <w:bCs/>
          <w:highlight w:val="green"/>
        </w:rPr>
      </w:pPr>
    </w:p>
    <w:p w:rsidR="004C7904" w:rsidRDefault="004C7904" w:rsidP="004C7904">
      <w:pPr>
        <w:jc w:val="both"/>
        <w:rPr>
          <w:b/>
          <w:bCs/>
          <w:i/>
          <w:iCs/>
        </w:rPr>
      </w:pPr>
      <w:r w:rsidRPr="00EC12C4">
        <w:rPr>
          <w:b/>
          <w:i/>
          <w:iCs/>
        </w:rPr>
        <w:t>3.</w:t>
      </w:r>
      <w:r w:rsidRPr="00EC12C4">
        <w:rPr>
          <w:b/>
          <w:bCs/>
          <w:i/>
          <w:iCs/>
        </w:rPr>
        <w:t xml:space="preserve"> ПАРТИЈЕ</w:t>
      </w:r>
    </w:p>
    <w:p w:rsidR="004C7904" w:rsidRPr="00B65266" w:rsidRDefault="004C7904" w:rsidP="004C7904">
      <w:pPr>
        <w:jc w:val="both"/>
        <w:rPr>
          <w:noProof/>
          <w:lang w:val="sr-Cyrl-CS"/>
        </w:rPr>
      </w:pPr>
      <w:r w:rsidRPr="00B65266">
        <w:rPr>
          <w:noProof/>
        </w:rPr>
        <w:t xml:space="preserve">Предмет јавне набавке </w:t>
      </w:r>
      <w:r w:rsidR="004564C4">
        <w:rPr>
          <w:noProof/>
        </w:rPr>
        <w:t>ни</w:t>
      </w:r>
      <w:r w:rsidRPr="00B65266">
        <w:rPr>
          <w:noProof/>
          <w:lang w:val="en-US"/>
        </w:rPr>
        <w:t>je</w:t>
      </w:r>
      <w:r w:rsidRPr="00B65266">
        <w:rPr>
          <w:noProof/>
        </w:rPr>
        <w:t xml:space="preserve"> обликован по партијама.</w:t>
      </w:r>
    </w:p>
    <w:p w:rsidR="004C7904" w:rsidRPr="003F6FE2" w:rsidRDefault="004C7904" w:rsidP="004C7904">
      <w:pPr>
        <w:jc w:val="both"/>
        <w:rPr>
          <w:noProof/>
          <w:lang w:val="sr-Cyrl-CS"/>
        </w:rPr>
      </w:pPr>
    </w:p>
    <w:p w:rsidR="004C7904" w:rsidRPr="00EC12C4" w:rsidRDefault="004C7904" w:rsidP="004C7904">
      <w:pPr>
        <w:jc w:val="both"/>
        <w:rPr>
          <w:bCs/>
          <w:iCs/>
        </w:rPr>
      </w:pPr>
      <w:r w:rsidRPr="001B2B46">
        <w:rPr>
          <w:b/>
          <w:i/>
          <w:iCs/>
        </w:rPr>
        <w:t>4.</w:t>
      </w:r>
      <w:r w:rsidRPr="001B2B46">
        <w:rPr>
          <w:b/>
          <w:bCs/>
          <w:i/>
          <w:iCs/>
        </w:rPr>
        <w:t xml:space="preserve">  ПОНУДА СА ВАРИЈАНТАМА</w:t>
      </w:r>
    </w:p>
    <w:p w:rsidR="004C7904" w:rsidRPr="00F0184C" w:rsidRDefault="004C7904" w:rsidP="004C7904">
      <w:pPr>
        <w:jc w:val="both"/>
        <w:rPr>
          <w:bCs/>
          <w:iCs/>
        </w:rPr>
      </w:pPr>
      <w:proofErr w:type="gramStart"/>
      <w:r w:rsidRPr="001B2B46">
        <w:rPr>
          <w:bCs/>
          <w:iCs/>
        </w:rPr>
        <w:t>Подношење понуде са варијантама није дозвољено.</w:t>
      </w:r>
      <w:proofErr w:type="gramEnd"/>
    </w:p>
    <w:p w:rsidR="004C7904" w:rsidRDefault="004C7904" w:rsidP="004C7904">
      <w:pPr>
        <w:jc w:val="both"/>
        <w:rPr>
          <w:highlight w:val="green"/>
        </w:rPr>
      </w:pPr>
    </w:p>
    <w:p w:rsidR="00A95FED" w:rsidRDefault="00A95FED" w:rsidP="004C7904">
      <w:pPr>
        <w:jc w:val="both"/>
        <w:rPr>
          <w:highlight w:val="green"/>
        </w:rPr>
      </w:pPr>
    </w:p>
    <w:p w:rsidR="00C1218E" w:rsidRDefault="00C1218E" w:rsidP="004C7904">
      <w:pPr>
        <w:jc w:val="both"/>
        <w:rPr>
          <w:highlight w:val="green"/>
        </w:rPr>
      </w:pPr>
    </w:p>
    <w:p w:rsidR="00A95FED" w:rsidRPr="00A95FED" w:rsidRDefault="00A95FED" w:rsidP="004C7904">
      <w:pPr>
        <w:jc w:val="both"/>
        <w:rPr>
          <w:highlight w:val="green"/>
        </w:rPr>
      </w:pPr>
    </w:p>
    <w:p w:rsidR="004C7904" w:rsidRPr="001B2B46" w:rsidRDefault="004C7904" w:rsidP="004C7904">
      <w:pPr>
        <w:jc w:val="both"/>
        <w:rPr>
          <w:b/>
          <w:bCs/>
          <w:i/>
          <w:iCs/>
        </w:rPr>
      </w:pPr>
      <w:r w:rsidRPr="002A6122">
        <w:rPr>
          <w:b/>
          <w:bCs/>
          <w:i/>
          <w:iCs/>
        </w:rPr>
        <w:lastRenderedPageBreak/>
        <w:t>5. НАЧИН ИЗМЕНЕ, ДОПУНЕ И ОПОЗИВА ПОНУДЕ</w:t>
      </w:r>
    </w:p>
    <w:p w:rsidR="004C7904" w:rsidRPr="002A6122" w:rsidRDefault="004C7904" w:rsidP="004C7904">
      <w:pPr>
        <w:jc w:val="both"/>
        <w:rPr>
          <w:b/>
          <w:bCs/>
          <w:i/>
          <w:iCs/>
        </w:rPr>
      </w:pPr>
    </w:p>
    <w:p w:rsidR="004C7904" w:rsidRPr="002A6122" w:rsidRDefault="004C7904" w:rsidP="004C7904">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4C7904" w:rsidRPr="002A6122" w:rsidRDefault="004C7904" w:rsidP="004C7904">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4C7904" w:rsidRPr="001057D3" w:rsidRDefault="004C7904" w:rsidP="004C790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4C7904" w:rsidRPr="002A6122" w:rsidRDefault="004C7904" w:rsidP="004C7904">
      <w:pPr>
        <w:jc w:val="both"/>
        <w:rPr>
          <w:bCs/>
          <w:iCs/>
        </w:rPr>
      </w:pPr>
    </w:p>
    <w:p w:rsidR="004C7904" w:rsidRPr="002A6122" w:rsidRDefault="004C7904" w:rsidP="004C7904">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C7904" w:rsidRPr="002A6122" w:rsidRDefault="004C7904" w:rsidP="004C7904">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4C7904" w:rsidRPr="00A878F3" w:rsidRDefault="004C7904" w:rsidP="004C7904">
      <w:pPr>
        <w:jc w:val="both"/>
        <w:rPr>
          <w:b/>
          <w:i/>
          <w:iCs/>
          <w:highlight w:val="green"/>
        </w:rPr>
      </w:pPr>
    </w:p>
    <w:p w:rsidR="004C7904" w:rsidRPr="00EC12C4" w:rsidRDefault="004C7904" w:rsidP="004C7904">
      <w:pPr>
        <w:jc w:val="both"/>
        <w:rPr>
          <w:bCs/>
          <w:iCs/>
        </w:rPr>
      </w:pPr>
      <w:r w:rsidRPr="00EC12C4">
        <w:rPr>
          <w:b/>
          <w:bCs/>
          <w:i/>
          <w:iCs/>
        </w:rPr>
        <w:t xml:space="preserve">6. УЧЕСТВОВАЊЕ У ЗАЈЕДНИЧКОЈ ПОНУДИ ИЛИ КАО ПОДИЗВОЂАЧ </w:t>
      </w:r>
    </w:p>
    <w:p w:rsidR="004C7904" w:rsidRPr="00EC12C4" w:rsidRDefault="004C7904" w:rsidP="004C7904">
      <w:pPr>
        <w:jc w:val="both"/>
        <w:rPr>
          <w:bCs/>
          <w:iCs/>
        </w:rPr>
      </w:pPr>
    </w:p>
    <w:p w:rsidR="004C7904" w:rsidRPr="005131AC" w:rsidRDefault="004C7904" w:rsidP="004C7904">
      <w:pPr>
        <w:jc w:val="both"/>
        <w:rPr>
          <w:iCs/>
        </w:rPr>
      </w:pPr>
      <w:proofErr w:type="gramStart"/>
      <w:r w:rsidRPr="00EC12C4">
        <w:rPr>
          <w:bCs/>
          <w:iCs/>
        </w:rPr>
        <w:t>Понуђач може да поднесе само једну понуду.</w:t>
      </w:r>
      <w:proofErr w:type="gramEnd"/>
    </w:p>
    <w:p w:rsidR="004C7904" w:rsidRPr="00EC12C4" w:rsidRDefault="004C7904" w:rsidP="004C7904">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4C7904" w:rsidRPr="00EC12C4" w:rsidRDefault="004C7904" w:rsidP="004C7904">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C7904" w:rsidRPr="00425AAD" w:rsidRDefault="004C7904" w:rsidP="004C7904">
      <w:pPr>
        <w:jc w:val="both"/>
      </w:pPr>
    </w:p>
    <w:p w:rsidR="004C7904" w:rsidRPr="00EC12C4" w:rsidRDefault="004C7904" w:rsidP="004C7904">
      <w:pPr>
        <w:jc w:val="both"/>
        <w:rPr>
          <w:iCs/>
        </w:rPr>
      </w:pPr>
      <w:r w:rsidRPr="00EC12C4">
        <w:rPr>
          <w:b/>
          <w:bCs/>
          <w:i/>
          <w:iCs/>
        </w:rPr>
        <w:t>7. ПОНУДА СА ПОДИЗВОЂАЧЕМ</w:t>
      </w:r>
    </w:p>
    <w:p w:rsidR="004C7904" w:rsidRPr="00EC12C4" w:rsidRDefault="004C7904" w:rsidP="004C7904">
      <w:pPr>
        <w:jc w:val="both"/>
        <w:rPr>
          <w:iCs/>
        </w:rPr>
      </w:pPr>
    </w:p>
    <w:p w:rsidR="004C7904" w:rsidRPr="005131AC" w:rsidRDefault="004C7904" w:rsidP="004C790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C7904" w:rsidRPr="00EC12C4" w:rsidRDefault="004C7904" w:rsidP="004C7904">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C7904" w:rsidRPr="00EC12C4" w:rsidRDefault="004C7904" w:rsidP="004C7904">
      <w:pPr>
        <w:jc w:val="both"/>
        <w:rPr>
          <w:iCs/>
          <w:highlight w:val="green"/>
        </w:rPr>
      </w:pPr>
    </w:p>
    <w:p w:rsidR="004C7904" w:rsidRPr="005131AC" w:rsidRDefault="004C7904" w:rsidP="004C7904">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C7904" w:rsidRPr="00EC12C4" w:rsidRDefault="004C7904" w:rsidP="004C7904">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4C7904" w:rsidRDefault="004C7904" w:rsidP="004C7904">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C7904" w:rsidRPr="005131AC" w:rsidRDefault="004C7904" w:rsidP="004C7904">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C7904" w:rsidRDefault="004C7904" w:rsidP="004C7904">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4C7904" w:rsidRDefault="004C7904" w:rsidP="004C7904">
      <w:pPr>
        <w:jc w:val="both"/>
      </w:pPr>
    </w:p>
    <w:p w:rsidR="00A95FED" w:rsidRPr="00A95FED" w:rsidRDefault="00A95FED" w:rsidP="004C7904">
      <w:pPr>
        <w:jc w:val="both"/>
      </w:pPr>
    </w:p>
    <w:p w:rsidR="004C7904" w:rsidRPr="00EC12C4" w:rsidRDefault="004C7904" w:rsidP="004C7904">
      <w:pPr>
        <w:jc w:val="both"/>
      </w:pPr>
      <w:r w:rsidRPr="00EC12C4">
        <w:rPr>
          <w:b/>
          <w:i/>
        </w:rPr>
        <w:lastRenderedPageBreak/>
        <w:t>8. ЗАЈЕДНИЧКА ПОНУДА</w:t>
      </w:r>
    </w:p>
    <w:p w:rsidR="004C7904" w:rsidRPr="00EC12C4" w:rsidRDefault="004C7904" w:rsidP="004C7904">
      <w:pPr>
        <w:jc w:val="both"/>
      </w:pPr>
    </w:p>
    <w:p w:rsidR="004C7904" w:rsidRPr="00EC12C4" w:rsidRDefault="004C7904" w:rsidP="004C7904">
      <w:pPr>
        <w:jc w:val="both"/>
      </w:pPr>
      <w:proofErr w:type="gramStart"/>
      <w:r w:rsidRPr="00EC12C4">
        <w:t>Понуду може поднети група понуђача.</w:t>
      </w:r>
      <w:proofErr w:type="gramEnd"/>
    </w:p>
    <w:p w:rsidR="004C7904" w:rsidRPr="005131AC" w:rsidRDefault="004C7904" w:rsidP="004C7904">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C7904" w:rsidRPr="00642456" w:rsidRDefault="004C7904" w:rsidP="004C79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C7904" w:rsidRPr="00642456" w:rsidRDefault="004C7904" w:rsidP="004C79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C7904" w:rsidRPr="00EC12C4" w:rsidRDefault="004C7904" w:rsidP="004C7904">
      <w:pPr>
        <w:pStyle w:val="ListParagraph"/>
        <w:jc w:val="both"/>
        <w:rPr>
          <w:rFonts w:eastAsia="TimesNewRomanPSMT"/>
          <w:bCs/>
        </w:rPr>
      </w:pPr>
    </w:p>
    <w:p w:rsidR="004C7904" w:rsidRPr="00EC12C4" w:rsidRDefault="004C7904" w:rsidP="004C7904">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4C7904" w:rsidRPr="005131AC" w:rsidRDefault="004C7904" w:rsidP="004C7904">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4C7904" w:rsidRPr="00EC12C4" w:rsidRDefault="004C7904" w:rsidP="004C7904">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4C7904" w:rsidRPr="00EC12C4" w:rsidRDefault="004C7904" w:rsidP="004C7904">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C7904" w:rsidRPr="00EC12C4" w:rsidRDefault="004C7904" w:rsidP="004C7904">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4C7904" w:rsidRPr="004C7904" w:rsidRDefault="004C7904"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w:t>
      </w:r>
      <w:r w:rsidRPr="00B134A3">
        <w:rPr>
          <w:iCs/>
        </w:rPr>
        <w:t>рок плаћања</w:t>
      </w:r>
      <w:r w:rsidR="00E61763" w:rsidRPr="00B134A3">
        <w:rPr>
          <w:iCs/>
          <w:lang w:val="sr-Cyrl-CS"/>
        </w:rPr>
        <w:t xml:space="preserve"> </w:t>
      </w:r>
      <w:r w:rsidR="00417082">
        <w:rPr>
          <w:iCs/>
          <w:lang w:val="sr-Cyrl-CS"/>
        </w:rPr>
        <w:t xml:space="preserve">од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004C7904" w:rsidRPr="004C7904">
        <w:rPr>
          <w:iCs/>
        </w:rPr>
        <w:t xml:space="preserve"> </w:t>
      </w:r>
      <w:r w:rsidR="004C7904">
        <w:rPr>
          <w:iCs/>
        </w:rPr>
        <w:t>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CS"/>
        </w:rPr>
      </w:pPr>
      <w:proofErr w:type="gramStart"/>
      <w:r w:rsidRPr="001B2B46">
        <w:rPr>
          <w:iCs/>
        </w:rPr>
        <w:t>Понуђачу није дозвољено да захтева аванс</w:t>
      </w:r>
      <w:r w:rsidR="003619CC">
        <w:rPr>
          <w:iCs/>
        </w:rPr>
        <w:t>.</w:t>
      </w:r>
      <w:proofErr w:type="gramEnd"/>
    </w:p>
    <w:p w:rsidR="004D1E8C" w:rsidRPr="004D1E8C" w:rsidRDefault="004D1E8C" w:rsidP="00A878F3">
      <w:pPr>
        <w:jc w:val="both"/>
        <w:rPr>
          <w:b/>
          <w:bCs/>
          <w:i/>
          <w:iCs/>
          <w:highlight w:val="green"/>
          <w:lang w:val="sr-Cyrl-CS"/>
        </w:rPr>
      </w:pPr>
    </w:p>
    <w:p w:rsidR="00A878F3" w:rsidRPr="00A50CDD" w:rsidRDefault="00A878F3" w:rsidP="00A878F3">
      <w:pPr>
        <w:jc w:val="both"/>
        <w:rPr>
          <w:b/>
          <w:iCs/>
        </w:rPr>
      </w:pPr>
      <w:r w:rsidRPr="00A50CDD">
        <w:rPr>
          <w:b/>
          <w:bCs/>
          <w:iCs/>
        </w:rPr>
        <w:t xml:space="preserve">9.2. </w:t>
      </w:r>
      <w:r w:rsidRPr="00A50CDD">
        <w:rPr>
          <w:b/>
          <w:iCs/>
          <w:u w:val="single"/>
        </w:rPr>
        <w:t>Захтеви у погледу гарантног рока</w:t>
      </w:r>
    </w:p>
    <w:p w:rsidR="009747D6" w:rsidRPr="00A50CDD" w:rsidRDefault="009747D6" w:rsidP="009747D6">
      <w:pPr>
        <w:jc w:val="both"/>
        <w:rPr>
          <w:iCs/>
          <w:color w:val="FF0000"/>
        </w:rPr>
      </w:pPr>
      <w:r w:rsidRPr="00A50CDD">
        <w:rPr>
          <w:iCs/>
          <w:lang w:val="sr-Cyrl-CS"/>
        </w:rPr>
        <w:t xml:space="preserve">Наручилац захтева гарантни рок на исправно функционисање кохлеарних имплантата који </w:t>
      </w:r>
      <w:r w:rsidR="00A50CDD" w:rsidRPr="00A50CDD">
        <w:rPr>
          <w:iCs/>
          <w:lang w:val="sr-Cyrl-CS"/>
        </w:rPr>
        <w:t>је</w:t>
      </w:r>
      <w:r w:rsidRPr="00A50CDD">
        <w:rPr>
          <w:iCs/>
          <w:lang w:val="sr-Cyrl-CS"/>
        </w:rPr>
        <w:t xml:space="preserve"> </w:t>
      </w:r>
      <w:r w:rsidR="00A50CDD" w:rsidRPr="00A50CDD">
        <w:rPr>
          <w:iCs/>
          <w:lang w:val="sr-Cyrl-CS"/>
        </w:rPr>
        <w:t>ближе одређен као критеријум у поглављу 6</w:t>
      </w:r>
      <w:r w:rsidR="004C7904">
        <w:rPr>
          <w:iCs/>
          <w:lang w:val="sr-Cyrl-CS"/>
        </w:rPr>
        <w:t>.</w:t>
      </w:r>
      <w:r w:rsidR="00A50CDD" w:rsidRPr="00A50CDD">
        <w:rPr>
          <w:iCs/>
          <w:lang w:val="sr-Cyrl-CS"/>
        </w:rPr>
        <w:t xml:space="preserve"> – Разрада критеријума.</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747D6" w:rsidRPr="00DE0EA0" w:rsidRDefault="009747D6" w:rsidP="009747D6">
      <w:pPr>
        <w:jc w:val="both"/>
        <w:rPr>
          <w:bCs/>
        </w:rPr>
      </w:pPr>
      <w:r w:rsidRPr="003E73A7">
        <w:rPr>
          <w:bCs/>
          <w:lang w:val="sr-Latn-CS"/>
        </w:rPr>
        <w:t xml:space="preserve">Наручилац захтева да  испорука буде сукцесивна, по захтеву </w:t>
      </w:r>
      <w:r>
        <w:rPr>
          <w:bCs/>
        </w:rPr>
        <w:t>н</w:t>
      </w:r>
      <w:r w:rsidRPr="003E73A7">
        <w:rPr>
          <w:bCs/>
          <w:lang w:val="sr-Latn-CS"/>
        </w:rPr>
        <w:t xml:space="preserve">аручиоца, а рок </w:t>
      </w:r>
      <w:r w:rsidRPr="00DE0EA0">
        <w:rPr>
          <w:bCs/>
          <w:lang w:val="sr-Latn-CS"/>
        </w:rPr>
        <w:t xml:space="preserve">испоруке да не буде дужи од </w:t>
      </w:r>
      <w:r w:rsidR="006F04EC">
        <w:rPr>
          <w:bCs/>
          <w:lang w:val="sr-Cyrl-RS"/>
        </w:rPr>
        <w:t>2</w:t>
      </w:r>
      <w:r w:rsidR="00C1218E">
        <w:rPr>
          <w:bCs/>
        </w:rPr>
        <w:t>4</w:t>
      </w:r>
      <w:r w:rsidRPr="003E73A7">
        <w:rPr>
          <w:bCs/>
          <w:lang w:val="sr-Latn-CS"/>
        </w:rPr>
        <w:t xml:space="preserve"> </w:t>
      </w:r>
      <w:r w:rsidRPr="003E73A7">
        <w:rPr>
          <w:bCs/>
        </w:rPr>
        <w:t>час</w:t>
      </w:r>
      <w:r w:rsidR="006F04EC">
        <w:rPr>
          <w:bCs/>
        </w:rPr>
        <w:t>a</w:t>
      </w:r>
      <w:r w:rsidRPr="00DE0EA0">
        <w:rPr>
          <w:bCs/>
          <w:lang w:val="sr-Latn-CS"/>
        </w:rPr>
        <w:t xml:space="preserve"> од </w:t>
      </w:r>
      <w:r w:rsidR="006F04EC">
        <w:rPr>
          <w:bCs/>
          <w:lang w:val="sr-Cyrl-RS"/>
        </w:rPr>
        <w:t>тренутка</w:t>
      </w:r>
      <w:r w:rsidRPr="00DE0EA0">
        <w:rPr>
          <w:bCs/>
        </w:rPr>
        <w:t xml:space="preserve"> подношења</w:t>
      </w:r>
      <w:r w:rsidRPr="00DE0EA0">
        <w:rPr>
          <w:bCs/>
          <w:lang w:val="sr-Latn-CS"/>
        </w:rPr>
        <w:t xml:space="preserve"> захтева </w:t>
      </w:r>
      <w:r>
        <w:rPr>
          <w:bCs/>
        </w:rPr>
        <w:t>н</w:t>
      </w:r>
      <w:r w:rsidRPr="00DE0EA0">
        <w:rPr>
          <w:bCs/>
          <w:lang w:val="sr-Latn-CS"/>
        </w:rPr>
        <w:t>аручиоца.</w:t>
      </w:r>
    </w:p>
    <w:p w:rsidR="009747D6" w:rsidRPr="00DE0EA0" w:rsidRDefault="009747D6" w:rsidP="009747D6">
      <w:pPr>
        <w:jc w:val="both"/>
        <w:rPr>
          <w:noProof/>
          <w:lang w:val="sr-Cyrl-CS"/>
        </w:rPr>
      </w:pPr>
      <w:r w:rsidRPr="00DE0EA0">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9747D6" w:rsidRPr="00DE0EA0" w:rsidRDefault="009747D6" w:rsidP="009747D6">
      <w:pPr>
        <w:jc w:val="both"/>
        <w:rPr>
          <w:iCs/>
          <w:highlight w:val="green"/>
        </w:rPr>
      </w:pPr>
    </w:p>
    <w:p w:rsidR="009747D6" w:rsidRPr="00DE0EA0" w:rsidRDefault="009747D6" w:rsidP="009747D6">
      <w:pPr>
        <w:jc w:val="both"/>
      </w:pPr>
      <w:proofErr w:type="gramStart"/>
      <w:r w:rsidRPr="00DE0EA0">
        <w:rPr>
          <w:iCs/>
        </w:rPr>
        <w:t xml:space="preserve">Место испоруке добара која су предмет јавне набавке је </w:t>
      </w:r>
      <w:r>
        <w:rPr>
          <w:iCs/>
        </w:rPr>
        <w:t>Клиника за болести ува, грла и носа, Клиничког центра Војводине</w:t>
      </w:r>
      <w:r w:rsidRPr="00DE0EA0">
        <w:rPr>
          <w:noProof/>
        </w:rPr>
        <w:t xml:space="preserve">, </w:t>
      </w:r>
      <w:r w:rsidRPr="00DE0EA0">
        <w:rPr>
          <w:lang w:val="sr-Latn-CS"/>
        </w:rPr>
        <w:t>са обавезом истовара добара</w:t>
      </w:r>
      <w:r w:rsidRPr="00DE0EA0">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81520B" w:rsidRPr="00EF436A" w:rsidRDefault="000119E9" w:rsidP="000119E9">
      <w:pPr>
        <w:jc w:val="both"/>
        <w:rPr>
          <w:noProof/>
        </w:rPr>
      </w:pPr>
      <w:proofErr w:type="gramStart"/>
      <w:r w:rsidRPr="00AC2DEA">
        <w:rPr>
          <w:noProof/>
        </w:rPr>
        <w:t xml:space="preserve">Наручилац захтева да понуђач достави каталоге </w:t>
      </w:r>
      <w:r w:rsidR="00755AF5" w:rsidRPr="00AC2DEA">
        <w:rPr>
          <w:noProof/>
        </w:rPr>
        <w:t>понуђених добара</w:t>
      </w:r>
      <w:r w:rsidR="008477B9" w:rsidRPr="00AC2DEA">
        <w:rPr>
          <w:noProof/>
        </w:rPr>
        <w:t xml:space="preserve"> </w:t>
      </w:r>
      <w:r w:rsidR="00AC2DEA" w:rsidRPr="00D80A0D">
        <w:rPr>
          <w:color w:val="000000" w:themeColor="text1"/>
        </w:rPr>
        <w:t>са свим техничким карактеристикама</w:t>
      </w:r>
      <w:r w:rsidR="00AC2DEA">
        <w:rPr>
          <w:color w:val="000000" w:themeColor="text1"/>
          <w:lang w:val="sr-Cyrl-CS"/>
        </w:rPr>
        <w:t xml:space="preserve"> </w:t>
      </w:r>
      <w:r w:rsidR="008477B9" w:rsidRPr="00AC2DEA">
        <w:rPr>
          <w:noProof/>
          <w:lang w:val="sr-Cyrl-CS"/>
        </w:rPr>
        <w:t>на српском језику</w:t>
      </w:r>
      <w:r w:rsidR="00755AF5" w:rsidRPr="00AC2DEA">
        <w:rPr>
          <w:noProof/>
        </w:rPr>
        <w:t xml:space="preserve"> </w:t>
      </w:r>
      <w:r w:rsidRPr="00AC2DEA">
        <w:rPr>
          <w:noProof/>
        </w:rPr>
        <w:t>и означи у истим добра која нуди.</w:t>
      </w:r>
      <w:proofErr w:type="gramEnd"/>
      <w:r w:rsidR="008477B9" w:rsidRPr="00AC2DEA">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477B9" w:rsidRPr="009747D6" w:rsidRDefault="008477B9" w:rsidP="000119E9">
      <w:pPr>
        <w:jc w:val="both"/>
        <w:rPr>
          <w:noProof/>
          <w:highlight w:val="yellow"/>
          <w:lang w:val="sr-Cyrl-CS"/>
        </w:rPr>
      </w:pPr>
    </w:p>
    <w:p w:rsidR="008477B9" w:rsidRPr="00AC2DEA" w:rsidRDefault="008477B9" w:rsidP="008477B9">
      <w:pPr>
        <w:shd w:val="clear" w:color="auto" w:fill="FFFFFF"/>
        <w:rPr>
          <w:color w:val="000000"/>
          <w:lang w:val="sr-Cyrl-CS"/>
        </w:rPr>
      </w:pPr>
      <w:proofErr w:type="gramStart"/>
      <w:r w:rsidRPr="00AC2DEA">
        <w:rPr>
          <w:color w:val="000000"/>
        </w:rPr>
        <w:t xml:space="preserve">За овлашћења (за заступање, продају, сервис и сл.) на страним језицима </w:t>
      </w:r>
      <w:r w:rsidR="00EF436A">
        <w:rPr>
          <w:color w:val="000000"/>
        </w:rPr>
        <w:t>н</w:t>
      </w:r>
      <w:r w:rsidRPr="00AC2DEA">
        <w:rPr>
          <w:color w:val="000000"/>
          <w:lang w:val="sr-Cyrl-CS"/>
        </w:rPr>
        <w:t xml:space="preserve">аручилац </w:t>
      </w:r>
      <w:r w:rsidRPr="00AC2DEA">
        <w:rPr>
          <w:color w:val="000000"/>
        </w:rPr>
        <w:t xml:space="preserve">захтева превод </w:t>
      </w:r>
      <w:r w:rsidR="00AC2DEA" w:rsidRPr="00AC2DEA">
        <w:rPr>
          <w:color w:val="000000"/>
          <w:lang w:val="sr-Cyrl-CS"/>
        </w:rPr>
        <w:t>на српски језик.</w:t>
      </w:r>
      <w:proofErr w:type="gramEnd"/>
    </w:p>
    <w:p w:rsidR="008477B9" w:rsidRPr="00AC2DEA" w:rsidRDefault="008477B9" w:rsidP="008477B9">
      <w:pPr>
        <w:shd w:val="clear" w:color="auto" w:fill="FFFFFF"/>
        <w:rPr>
          <w:rFonts w:ascii="Calibri" w:hAnsi="Calibri"/>
          <w:color w:val="000000"/>
          <w:sz w:val="23"/>
          <w:szCs w:val="23"/>
        </w:rPr>
      </w:pPr>
      <w:r w:rsidRPr="00AC2DEA">
        <w:rPr>
          <w:rFonts w:ascii="Calibri" w:hAnsi="Calibri"/>
          <w:color w:val="000000"/>
          <w:sz w:val="23"/>
          <w:szCs w:val="23"/>
        </w:rPr>
        <w:t> </w:t>
      </w:r>
    </w:p>
    <w:p w:rsidR="00AC2DEA" w:rsidRPr="00D80A0D" w:rsidRDefault="00AC2DEA" w:rsidP="00AC2DEA">
      <w:pPr>
        <w:tabs>
          <w:tab w:val="left" w:pos="3249"/>
        </w:tabs>
        <w:jc w:val="both"/>
      </w:pPr>
      <w:proofErr w:type="gramStart"/>
      <w:r w:rsidRPr="00D80A0D">
        <w:rPr>
          <w:bCs/>
          <w:iCs/>
        </w:rPr>
        <w:t>Н</w:t>
      </w:r>
      <w:r w:rsidRPr="00D80A0D">
        <w:t xml:space="preserve">аручилац захтева да понуђачи доставе техничку документацију предмета јавне набавке која је од значаја за оцењивање понуда (погледати поглавље 3 и </w:t>
      </w:r>
      <w:r>
        <w:rPr>
          <w:lang w:val="sr-Cyrl-CS"/>
        </w:rPr>
        <w:t>6</w:t>
      </w:r>
      <w:r w:rsidRPr="00D80A0D">
        <w:t xml:space="preserve">) - </w:t>
      </w:r>
      <w:r w:rsidRPr="00D80A0D">
        <w:rPr>
          <w:lang w:val="sr-Latn-CS"/>
        </w:rPr>
        <w:t>потврду о техничким карактеристикама понуђених кохлеарних имплантата, са назначеним траженим подацима, од произвођача</w:t>
      </w:r>
      <w:r>
        <w:rPr>
          <w:lang w:val="sr-Latn-CS"/>
        </w:rPr>
        <w:t xml:space="preserve"> </w:t>
      </w:r>
      <w:r w:rsidRPr="00D80A0D">
        <w:rPr>
          <w:lang w:val="sr-Latn-CS"/>
        </w:rPr>
        <w:t>- оригинал или оверене фотокопије.</w:t>
      </w:r>
      <w:proofErr w:type="gramEnd"/>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353ECB"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r w:rsidR="00353ECB">
        <w:rPr>
          <w:iCs/>
          <w:lang w:val="sr-Cyrl-RS"/>
        </w:rPr>
        <w:t xml:space="preserve"> </w:t>
      </w: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50CDD" w:rsidRDefault="00A878F3" w:rsidP="00A878F3">
      <w:pPr>
        <w:jc w:val="both"/>
        <w:rPr>
          <w:lang w:val="sr-Cyrl-CS"/>
        </w:rPr>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E56254" w:rsidRDefault="00E56254" w:rsidP="00A878F3">
      <w:pPr>
        <w:jc w:val="both"/>
      </w:pPr>
    </w:p>
    <w:p w:rsidR="00A878F3" w:rsidRPr="000746DE" w:rsidRDefault="00A878F3" w:rsidP="00A878F3">
      <w:pPr>
        <w:jc w:val="both"/>
        <w:rPr>
          <w:b/>
          <w:i/>
          <w:iCs/>
        </w:rPr>
      </w:pPr>
      <w:r w:rsidRPr="00A50CDD">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262D2" w:rsidRPr="00FF74CE" w:rsidRDefault="006262D2" w:rsidP="006262D2">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w:t>
      </w:r>
      <w:r w:rsidRPr="00FF74CE">
        <w:rPr>
          <w:rFonts w:eastAsia="TimesNewRomanPSMT"/>
          <w:bCs/>
          <w:iCs/>
          <w:lang w:val="sr-Cyrl-CS"/>
        </w:rPr>
        <w:lastRenderedPageBreak/>
        <w:t>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6262D2" w:rsidRPr="00FF74CE" w:rsidRDefault="006262D2" w:rsidP="006262D2">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9747D6" w:rsidRDefault="006262D2" w:rsidP="006262D2">
      <w:pPr>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17082" w:rsidRDefault="00417082" w:rsidP="006262D2">
      <w:pPr>
        <w:jc w:val="both"/>
        <w:rPr>
          <w:noProof/>
        </w:rPr>
      </w:pPr>
    </w:p>
    <w:p w:rsidR="006262D2" w:rsidRPr="006262D2" w:rsidRDefault="006B6D2F" w:rsidP="00A50CDD">
      <w:pPr>
        <w:jc w:val="both"/>
        <w:rPr>
          <w:b/>
          <w:noProof/>
        </w:rPr>
      </w:pPr>
      <w:r w:rsidRPr="006262D2">
        <w:rPr>
          <w:b/>
          <w:noProof/>
        </w:rPr>
        <w:t>Понуђач који је изабр</w:t>
      </w:r>
      <w:r w:rsidR="00EF436A">
        <w:rPr>
          <w:b/>
          <w:noProof/>
        </w:rPr>
        <w:t>ан као најповољнији је дужан да приликом потписивања уговора</w:t>
      </w:r>
      <w:r w:rsidRPr="006262D2">
        <w:rPr>
          <w:b/>
          <w:noProof/>
        </w:rPr>
        <w:t xml:space="preserve"> достави:</w:t>
      </w:r>
    </w:p>
    <w:p w:rsidR="00831533" w:rsidRDefault="00831533" w:rsidP="00831533">
      <w:pPr>
        <w:jc w:val="both"/>
      </w:pPr>
      <w:r>
        <w:t>-</w:t>
      </w:r>
      <w:r w:rsidRPr="006633F2">
        <w:rPr>
          <w:b/>
        </w:rPr>
        <w:t>регистровану бланко меницу и менично овлашћење</w:t>
      </w:r>
      <w:r>
        <w:t xml:space="preserve"> </w:t>
      </w:r>
      <w:r w:rsidRPr="00B61B04">
        <w:rPr>
          <w:b/>
        </w:rPr>
        <w:t>за извршење уговорне обавезе</w:t>
      </w:r>
      <w:r>
        <w:t xml:space="preserve">, попуњену на износ од 10% од укупне вредности </w:t>
      </w:r>
      <w:r w:rsidR="006262D2">
        <w:t>угов</w:t>
      </w:r>
      <w:r w:rsidR="00417082">
        <w:t>о</w:t>
      </w:r>
      <w:r w:rsidR="006262D2">
        <w:t>ра</w:t>
      </w:r>
      <w:r>
        <w:t xml:space="preserve"> без ПДВ, која је наплатива у случајевима предвиђеним конкурсном документацијом, тј. </w:t>
      </w:r>
      <w:proofErr w:type="gramStart"/>
      <w:r>
        <w:t>у</w:t>
      </w:r>
      <w:proofErr w:type="gramEnd"/>
      <w:r>
        <w:t xml:space="preserve"> случају да изабрани понуђач не испуњава своје обавезе из уговора.</w:t>
      </w:r>
    </w:p>
    <w:p w:rsidR="006262D2" w:rsidRPr="006262D2" w:rsidRDefault="006262D2" w:rsidP="00831533">
      <w:pPr>
        <w:jc w:val="both"/>
      </w:pPr>
    </w:p>
    <w:p w:rsidR="006B6D2F" w:rsidRDefault="006B6D2F" w:rsidP="00A50CDD">
      <w:pPr>
        <w:jc w:val="both"/>
        <w:rPr>
          <w:noProof/>
        </w:rPr>
      </w:pPr>
      <w:r w:rsidRPr="008C35F8">
        <w:rPr>
          <w:noProof/>
        </w:rPr>
        <w:t xml:space="preserve">Понуђач је дужан да достави и </w:t>
      </w:r>
      <w:r w:rsidRPr="00547512">
        <w:rPr>
          <w:b/>
          <w:noProof/>
        </w:rPr>
        <w:t>копију извода из Регистра</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262D2" w:rsidRPr="006262D2" w:rsidRDefault="006262D2" w:rsidP="00A50CDD">
      <w:pPr>
        <w:jc w:val="both"/>
        <w:rPr>
          <w:noProof/>
        </w:rPr>
      </w:pPr>
    </w:p>
    <w:p w:rsidR="006B6D2F" w:rsidRPr="008C35F8" w:rsidRDefault="006B6D2F" w:rsidP="00A50CDD">
      <w:pPr>
        <w:jc w:val="both"/>
        <w:rPr>
          <w:noProof/>
        </w:rPr>
      </w:pPr>
      <w:proofErr w:type="gramStart"/>
      <w:r w:rsidRPr="006262D2">
        <w:rPr>
          <w:b/>
          <w:noProof/>
        </w:rPr>
        <w:t xml:space="preserve">Средство обезбеђења траје најмање </w:t>
      </w:r>
      <w:r w:rsidR="006262D2" w:rsidRPr="006262D2">
        <w:rPr>
          <w:b/>
          <w:noProof/>
        </w:rPr>
        <w:t>три</w:t>
      </w:r>
      <w:r w:rsidRPr="006262D2">
        <w:rPr>
          <w:rFonts w:eastAsia="TimesNewRomanPSMT"/>
          <w:b/>
          <w:bCs/>
          <w:iCs/>
        </w:rPr>
        <w:t>десет дана дуже</w:t>
      </w:r>
      <w:r w:rsidRPr="00547512">
        <w:rPr>
          <w:rFonts w:eastAsia="TimesNewRomanPSMT"/>
          <w:bCs/>
          <w:iCs/>
        </w:rPr>
        <w:t xml:space="preserve">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6262D2" w:rsidRDefault="006262D2" w:rsidP="00A50CDD">
      <w:pPr>
        <w:jc w:val="both"/>
        <w:rPr>
          <w:noProof/>
        </w:rPr>
      </w:pPr>
    </w:p>
    <w:p w:rsidR="002A4DFA" w:rsidRDefault="006B6D2F" w:rsidP="00A50CDD">
      <w:pP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Default="00BE01C0" w:rsidP="00A878F3">
      <w:pPr>
        <w:jc w:val="both"/>
        <w:rPr>
          <w:highlight w:val="green"/>
          <w:lang w:val="sr-Cyrl-CS"/>
        </w:rPr>
      </w:pPr>
    </w:p>
    <w:p w:rsidR="00DE7CD2" w:rsidRPr="00586A45" w:rsidRDefault="00DE7CD2" w:rsidP="00A878F3">
      <w:pPr>
        <w:jc w:val="both"/>
        <w:rPr>
          <w:highlight w:val="green"/>
          <w:lang w:val="sr-Cyrl-CS"/>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162079" w:rsidRDefault="00162079" w:rsidP="00A878F3">
      <w:pPr>
        <w:jc w:val="both"/>
        <w:rPr>
          <w:b/>
          <w:bCs/>
          <w:i/>
        </w:rPr>
      </w:pPr>
    </w:p>
    <w:p w:rsidR="00162079" w:rsidRDefault="00162079" w:rsidP="00A878F3">
      <w:pPr>
        <w:jc w:val="both"/>
        <w:rPr>
          <w:b/>
          <w:bCs/>
          <w:i/>
          <w:lang w:val="sr-Cyrl-RS"/>
        </w:rPr>
      </w:pPr>
    </w:p>
    <w:p w:rsidR="00353ECB" w:rsidRDefault="00353ECB" w:rsidP="00A878F3">
      <w:pPr>
        <w:jc w:val="both"/>
        <w:rPr>
          <w:b/>
          <w:bCs/>
          <w:i/>
          <w:lang w:val="sr-Cyrl-RS"/>
        </w:rPr>
      </w:pPr>
    </w:p>
    <w:p w:rsidR="00353ECB" w:rsidRDefault="00353ECB" w:rsidP="00A878F3">
      <w:pPr>
        <w:jc w:val="both"/>
        <w:rPr>
          <w:b/>
          <w:bCs/>
          <w:i/>
          <w:lang w:val="sr-Cyrl-RS"/>
        </w:rPr>
      </w:pPr>
    </w:p>
    <w:p w:rsidR="00353ECB" w:rsidRPr="00353ECB" w:rsidRDefault="00353ECB" w:rsidP="00A878F3">
      <w:pPr>
        <w:jc w:val="both"/>
        <w:rPr>
          <w:b/>
          <w:bCs/>
          <w:i/>
          <w:lang w:val="sr-Cyrl-RS"/>
        </w:rPr>
      </w:pPr>
    </w:p>
    <w:p w:rsidR="00162079" w:rsidRDefault="00162079" w:rsidP="00A878F3">
      <w:pPr>
        <w:jc w:val="both"/>
        <w:rPr>
          <w:b/>
          <w:bCs/>
          <w:i/>
        </w:rPr>
      </w:pPr>
    </w:p>
    <w:p w:rsidR="00162079" w:rsidRDefault="00162079" w:rsidP="00A878F3">
      <w:pPr>
        <w:jc w:val="both"/>
        <w:rPr>
          <w:b/>
          <w:bCs/>
          <w:i/>
        </w:rPr>
      </w:pPr>
    </w:p>
    <w:p w:rsidR="00162079" w:rsidRPr="00162079" w:rsidRDefault="00162079"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878F3">
      <w:pPr>
        <w:jc w:val="both"/>
        <w:rPr>
          <w:b/>
          <w:bCs/>
          <w:i/>
        </w:rPr>
      </w:pPr>
    </w:p>
    <w:p w:rsidR="00A95FED" w:rsidRDefault="00A95FED" w:rsidP="00A95FED">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95FED" w:rsidRPr="00877792" w:rsidRDefault="00A95FED" w:rsidP="00A95FED">
      <w:pPr>
        <w:ind w:firstLine="720"/>
        <w:rPr>
          <w:sz w:val="10"/>
          <w:szCs w:val="10"/>
          <w:lang w:val="sr-Cyrl-CS"/>
        </w:rPr>
      </w:pPr>
    </w:p>
    <w:p w:rsidR="00A95FED" w:rsidRPr="0002002A" w:rsidRDefault="00A95FED" w:rsidP="00A95FED">
      <w:pPr>
        <w:ind w:firstLine="720"/>
        <w:rPr>
          <w:sz w:val="16"/>
          <w:szCs w:val="16"/>
          <w:lang w:val="sr-Cyrl-CS"/>
        </w:rPr>
      </w:pPr>
    </w:p>
    <w:tbl>
      <w:tblPr>
        <w:tblW w:w="0" w:type="auto"/>
        <w:tblLook w:val="01E0" w:firstRow="1" w:lastRow="1" w:firstColumn="1" w:lastColumn="1" w:noHBand="0" w:noVBand="0"/>
      </w:tblPr>
      <w:tblGrid>
        <w:gridCol w:w="1242"/>
        <w:gridCol w:w="8024"/>
      </w:tblGrid>
      <w:tr w:rsidR="00A95FED" w:rsidRPr="002D35C8" w:rsidTr="00A95FED">
        <w:tc>
          <w:tcPr>
            <w:tcW w:w="1242" w:type="dxa"/>
            <w:shd w:val="clear" w:color="auto" w:fill="auto"/>
          </w:tcPr>
          <w:p w:rsidR="00A95FED" w:rsidRPr="002D35C8" w:rsidRDefault="00A95FED" w:rsidP="00A95FED">
            <w:pPr>
              <w:rPr>
                <w:b/>
                <w:sz w:val="20"/>
                <w:szCs w:val="20"/>
                <w:lang w:val="sr-Cyrl-CS"/>
              </w:rPr>
            </w:pPr>
            <w:r w:rsidRPr="002D35C8">
              <w:rPr>
                <w:b/>
                <w:sz w:val="20"/>
                <w:szCs w:val="20"/>
                <w:lang w:val="sr-Cyrl-CS"/>
              </w:rPr>
              <w:t>ДУЖНИК:</w:t>
            </w:r>
          </w:p>
        </w:tc>
        <w:tc>
          <w:tcPr>
            <w:tcW w:w="8024" w:type="dxa"/>
            <w:shd w:val="clear" w:color="auto" w:fill="auto"/>
          </w:tcPr>
          <w:p w:rsidR="00A95FED" w:rsidRDefault="00A95FED" w:rsidP="00A95FED">
            <w:pPr>
              <w:rPr>
                <w:b/>
                <w:sz w:val="22"/>
                <w:szCs w:val="22"/>
                <w:lang w:val="sr-Cyrl-CS"/>
              </w:rPr>
            </w:pPr>
            <w:r w:rsidRPr="002D35C8">
              <w:rPr>
                <w:b/>
                <w:sz w:val="22"/>
                <w:szCs w:val="22"/>
                <w:lang w:val="sr-Cyrl-CS"/>
              </w:rPr>
              <w:t>Пун назив и седиште:__________________________________________________</w:t>
            </w:r>
          </w:p>
          <w:p w:rsidR="00A95FED" w:rsidRPr="002D35C8" w:rsidRDefault="00A95FED" w:rsidP="00A95FED">
            <w:pPr>
              <w:rPr>
                <w:b/>
                <w:sz w:val="22"/>
                <w:szCs w:val="22"/>
                <w:lang w:val="sr-Cyrl-CS"/>
              </w:rPr>
            </w:pPr>
          </w:p>
          <w:p w:rsidR="00A95FED" w:rsidRDefault="00A95FED" w:rsidP="00A95FED">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95FED" w:rsidRPr="002D35C8" w:rsidRDefault="00A95FED" w:rsidP="00A95FED">
            <w:pPr>
              <w:rPr>
                <w:b/>
                <w:sz w:val="22"/>
                <w:szCs w:val="22"/>
                <w:lang w:val="sr-Cyrl-CS"/>
              </w:rPr>
            </w:pPr>
          </w:p>
          <w:p w:rsidR="00A95FED" w:rsidRPr="002D35C8" w:rsidRDefault="00A95FED" w:rsidP="00A95FED">
            <w:pPr>
              <w:rPr>
                <w:b/>
                <w:sz w:val="22"/>
                <w:szCs w:val="22"/>
                <w:lang w:val="sr-Cyrl-CS"/>
              </w:rPr>
            </w:pPr>
            <w:r w:rsidRPr="002D35C8">
              <w:rPr>
                <w:b/>
                <w:sz w:val="22"/>
                <w:szCs w:val="22"/>
                <w:lang w:val="sr-Cyrl-CS"/>
              </w:rPr>
              <w:t>Текући рачун:____________________код: ____________________(назив банке),</w:t>
            </w:r>
          </w:p>
          <w:p w:rsidR="00A95FED" w:rsidRPr="002D35C8" w:rsidRDefault="00A95FED" w:rsidP="00A95FED">
            <w:pPr>
              <w:rPr>
                <w:b/>
                <w:sz w:val="10"/>
                <w:szCs w:val="10"/>
                <w:lang w:val="sr-Cyrl-CS"/>
              </w:rPr>
            </w:pPr>
          </w:p>
        </w:tc>
      </w:tr>
      <w:tr w:rsidR="00A95FED" w:rsidRPr="002D35C8" w:rsidTr="00A95FED">
        <w:tc>
          <w:tcPr>
            <w:tcW w:w="9266" w:type="dxa"/>
            <w:gridSpan w:val="2"/>
            <w:shd w:val="clear" w:color="auto" w:fill="auto"/>
          </w:tcPr>
          <w:p w:rsidR="00A95FED" w:rsidRPr="002D35C8" w:rsidRDefault="00A95FED" w:rsidP="00A95FED">
            <w:pPr>
              <w:jc w:val="center"/>
              <w:rPr>
                <w:b/>
                <w:sz w:val="8"/>
                <w:szCs w:val="8"/>
                <w:lang w:val="sr-Cyrl-CS"/>
              </w:rPr>
            </w:pPr>
          </w:p>
          <w:p w:rsidR="00A95FED" w:rsidRPr="002D35C8" w:rsidRDefault="00A95FED" w:rsidP="00A95FED">
            <w:pPr>
              <w:jc w:val="center"/>
              <w:rPr>
                <w:b/>
                <w:lang w:val="sr-Cyrl-CS"/>
              </w:rPr>
            </w:pPr>
            <w:r w:rsidRPr="002D35C8">
              <w:rPr>
                <w:b/>
                <w:lang w:val="sr-Cyrl-CS"/>
              </w:rPr>
              <w:t>И з д а ј е</w:t>
            </w:r>
          </w:p>
        </w:tc>
      </w:tr>
    </w:tbl>
    <w:p w:rsidR="00A95FED" w:rsidRDefault="00A95FED" w:rsidP="00A95FED">
      <w:pPr>
        <w:rPr>
          <w:b/>
          <w:sz w:val="16"/>
          <w:szCs w:val="16"/>
          <w:lang w:val="sr-Cyrl-CS"/>
        </w:rPr>
      </w:pPr>
    </w:p>
    <w:p w:rsidR="00A95FED" w:rsidRPr="00877792" w:rsidRDefault="00A95FED" w:rsidP="00A95FED">
      <w:pPr>
        <w:rPr>
          <w:b/>
          <w:sz w:val="10"/>
          <w:szCs w:val="10"/>
          <w:lang w:val="sr-Cyrl-CS"/>
        </w:rPr>
      </w:pPr>
    </w:p>
    <w:p w:rsidR="00A95FED" w:rsidRPr="008C4A9D" w:rsidRDefault="00A95FED" w:rsidP="00A95FED">
      <w:pPr>
        <w:jc w:val="center"/>
        <w:rPr>
          <w:b/>
          <w:sz w:val="28"/>
          <w:szCs w:val="28"/>
          <w:lang w:val="sr-Cyrl-CS"/>
        </w:rPr>
      </w:pPr>
      <w:r w:rsidRPr="008C4A9D">
        <w:rPr>
          <w:b/>
          <w:sz w:val="28"/>
          <w:szCs w:val="28"/>
          <w:lang w:val="sr-Cyrl-CS"/>
        </w:rPr>
        <w:t>МЕНИЧНО ПИСМО – ОВЛАШЋЕЊЕ</w:t>
      </w:r>
    </w:p>
    <w:p w:rsidR="00A95FED" w:rsidRPr="0070075A" w:rsidRDefault="00A95FED" w:rsidP="00A95FED">
      <w:pPr>
        <w:jc w:val="center"/>
        <w:rPr>
          <w:b/>
          <w:sz w:val="20"/>
          <w:szCs w:val="20"/>
          <w:lang w:val="sr-Cyrl-CS"/>
        </w:rPr>
      </w:pPr>
      <w:r w:rsidRPr="0070075A">
        <w:rPr>
          <w:b/>
          <w:sz w:val="20"/>
          <w:szCs w:val="20"/>
          <w:lang w:val="sr-Cyrl-CS"/>
        </w:rPr>
        <w:t>ЗА КОРИСНИКА БЛАНКО СОЛО МЕНИЦЕ</w:t>
      </w:r>
    </w:p>
    <w:p w:rsidR="00A95FED" w:rsidRPr="000E7C1B" w:rsidRDefault="00A95FED" w:rsidP="00A95FED">
      <w:pPr>
        <w:rPr>
          <w:b/>
          <w:sz w:val="22"/>
          <w:szCs w:val="22"/>
          <w:lang w:val="sr-Cyrl-CS"/>
        </w:rPr>
      </w:pPr>
    </w:p>
    <w:tbl>
      <w:tblPr>
        <w:tblW w:w="0" w:type="auto"/>
        <w:tblLook w:val="01E0" w:firstRow="1" w:lastRow="1" w:firstColumn="1" w:lastColumn="1" w:noHBand="0" w:noVBand="0"/>
      </w:tblPr>
      <w:tblGrid>
        <w:gridCol w:w="1543"/>
        <w:gridCol w:w="7723"/>
      </w:tblGrid>
      <w:tr w:rsidR="00A95FED" w:rsidRPr="002D35C8" w:rsidTr="00A95FED">
        <w:tc>
          <w:tcPr>
            <w:tcW w:w="1543" w:type="dxa"/>
            <w:shd w:val="clear" w:color="auto" w:fill="auto"/>
          </w:tcPr>
          <w:p w:rsidR="00A95FED" w:rsidRPr="002D35C8" w:rsidRDefault="00A95FED" w:rsidP="00A95FED">
            <w:pPr>
              <w:rPr>
                <w:b/>
                <w:sz w:val="20"/>
                <w:szCs w:val="20"/>
                <w:lang w:val="sr-Cyrl-CS"/>
              </w:rPr>
            </w:pPr>
            <w:r w:rsidRPr="002D35C8">
              <w:rPr>
                <w:b/>
                <w:sz w:val="20"/>
                <w:szCs w:val="20"/>
                <w:lang w:val="sr-Cyrl-CS"/>
              </w:rPr>
              <w:t>КОРИСНИК:</w:t>
            </w:r>
          </w:p>
          <w:p w:rsidR="00A95FED" w:rsidRPr="002D35C8" w:rsidRDefault="00A95FED" w:rsidP="00A95FED">
            <w:pPr>
              <w:rPr>
                <w:b/>
                <w:sz w:val="20"/>
                <w:szCs w:val="20"/>
                <w:lang w:val="sr-Cyrl-CS"/>
              </w:rPr>
            </w:pPr>
            <w:r w:rsidRPr="002D35C8">
              <w:rPr>
                <w:b/>
                <w:sz w:val="20"/>
                <w:szCs w:val="20"/>
                <w:lang w:val="sr-Cyrl-CS"/>
              </w:rPr>
              <w:t>(поверилац)</w:t>
            </w:r>
          </w:p>
        </w:tc>
        <w:tc>
          <w:tcPr>
            <w:tcW w:w="7723" w:type="dxa"/>
            <w:shd w:val="clear" w:color="auto" w:fill="auto"/>
          </w:tcPr>
          <w:p w:rsidR="00A95FED" w:rsidRDefault="00A95FED" w:rsidP="00A95FED">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95FED" w:rsidRPr="00DE7B37" w:rsidRDefault="00A95FED" w:rsidP="00A95FED">
            <w:pPr>
              <w:jc w:val="both"/>
              <w:rPr>
                <w:sz w:val="22"/>
                <w:szCs w:val="22"/>
                <w:lang w:val="sr-Cyrl-CS"/>
              </w:rPr>
            </w:pPr>
            <w:r w:rsidRPr="00DE7B37">
              <w:rPr>
                <w:sz w:val="22"/>
                <w:szCs w:val="22"/>
                <w:lang w:val="sr-Cyrl-CS"/>
              </w:rPr>
              <w:t>ул. Хајдук Вељкова бр. 1, Нови Сад</w:t>
            </w:r>
          </w:p>
          <w:p w:rsidR="00A95FED" w:rsidRPr="002D35C8" w:rsidRDefault="00A95FED" w:rsidP="00A95FED">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A95FED" w:rsidRPr="002D35C8" w:rsidRDefault="00A95FED" w:rsidP="00A95FED">
            <w:pPr>
              <w:jc w:val="both"/>
              <w:rPr>
                <w:b/>
                <w:sz w:val="10"/>
                <w:szCs w:val="10"/>
                <w:lang w:val="sr-Cyrl-CS"/>
              </w:rPr>
            </w:pPr>
            <w:r w:rsidRPr="002D35C8">
              <w:rPr>
                <w:b/>
                <w:sz w:val="22"/>
                <w:szCs w:val="22"/>
                <w:lang w:val="sr-Cyrl-CS"/>
              </w:rPr>
              <w:t>Т</w:t>
            </w:r>
            <w:r>
              <w:rPr>
                <w:b/>
                <w:sz w:val="22"/>
                <w:szCs w:val="22"/>
                <w:lang w:val="sr-Cyrl-CS"/>
              </w:rPr>
              <w:t>.Р.</w:t>
            </w:r>
            <w:r w:rsidRPr="002D35C8">
              <w:rPr>
                <w:b/>
                <w:sz w:val="22"/>
                <w:szCs w:val="22"/>
                <w:lang w:val="sr-Cyrl-CS"/>
              </w:rPr>
              <w:t>:</w:t>
            </w:r>
            <w:r>
              <w:rPr>
                <w:b/>
                <w:sz w:val="22"/>
                <w:szCs w:val="22"/>
                <w:lang w:val="sr-Cyrl-CS"/>
              </w:rPr>
              <w:t xml:space="preserve"> </w:t>
            </w:r>
            <w:r w:rsidRPr="00DE7B37">
              <w:rPr>
                <w:sz w:val="22"/>
                <w:szCs w:val="22"/>
                <w:lang w:val="sr-Cyrl-CS"/>
              </w:rPr>
              <w:t>840-577661-50</w:t>
            </w:r>
            <w:r>
              <w:rPr>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Министарство финансија</w:t>
            </w:r>
          </w:p>
        </w:tc>
      </w:tr>
    </w:tbl>
    <w:p w:rsidR="00A95FED" w:rsidRPr="0002002A" w:rsidRDefault="00A95FED" w:rsidP="00A95FED">
      <w:pPr>
        <w:rPr>
          <w:b/>
          <w:sz w:val="10"/>
          <w:szCs w:val="10"/>
          <w:lang w:val="sr-Cyrl-CS"/>
        </w:rPr>
      </w:pPr>
    </w:p>
    <w:p w:rsidR="00A95FED" w:rsidRDefault="00A95FED" w:rsidP="00A95FED">
      <w:pPr>
        <w:jc w:val="both"/>
        <w:rPr>
          <w:sz w:val="22"/>
          <w:szCs w:val="22"/>
          <w:lang w:val="sr-Cyrl-CS"/>
        </w:rPr>
      </w:pPr>
    </w:p>
    <w:p w:rsidR="00A95FED" w:rsidRPr="00FF74CE" w:rsidRDefault="00A95FED" w:rsidP="00A95FED">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w:t>
      </w:r>
      <w:r w:rsidRPr="00A95FED">
        <w:rPr>
          <w:b/>
          <w:lang w:val="sr-Cyrl-CS"/>
        </w:rPr>
        <w:t>средство финансијског обезбеђења</w:t>
      </w:r>
      <w:r w:rsidRPr="004341CB">
        <w:rPr>
          <w:lang w:val="sr-Cyrl-CS"/>
        </w:rPr>
        <w:t xml:space="preserve"> </w:t>
      </w:r>
      <w:r w:rsidRPr="004341CB">
        <w:rPr>
          <w:b/>
          <w:lang w:val="sr-Cyrl-CS"/>
        </w:rPr>
        <w:t xml:space="preserve">за озбиљност понуде, </w:t>
      </w:r>
      <w:r w:rsidRPr="00A95FED">
        <w:rPr>
          <w:lang w:val="sr-Cyrl-CS"/>
        </w:rPr>
        <w:t>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w:t>
      </w:r>
      <w:r w:rsidR="000A6ECD">
        <w:rPr>
          <w:b/>
          <w:lang w:val="sr-Cyrl-CS"/>
        </w:rPr>
        <w:t>27</w:t>
      </w:r>
      <w:r>
        <w:rPr>
          <w:b/>
          <w:lang w:val="sr-Cyrl-CS"/>
        </w:rPr>
        <w:t xml:space="preserve">-17-О </w:t>
      </w:r>
      <w:r>
        <w:rPr>
          <w:lang w:val="sr-Cyrl-CS"/>
        </w:rPr>
        <w:t xml:space="preserve">- </w:t>
      </w:r>
      <w:r>
        <w:rPr>
          <w:b/>
          <w:lang w:val="sr-Cyrl-CS"/>
        </w:rPr>
        <w:t>Набавка</w:t>
      </w:r>
      <w:r>
        <w:rPr>
          <w:b/>
        </w:rPr>
        <w:t xml:space="preserve"> </w:t>
      </w:r>
      <w:r w:rsidR="000A6ECD">
        <w:rPr>
          <w:b/>
        </w:rPr>
        <w:t>кохлеарних импланта</w:t>
      </w:r>
      <w:r>
        <w:rPr>
          <w:b/>
        </w:rPr>
        <w:t xml:space="preserve"> за потребе </w:t>
      </w:r>
      <w:r w:rsidRPr="00A978FC">
        <w:rPr>
          <w:b/>
          <w:noProof/>
        </w:rPr>
        <w:t>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A6ECD" w:rsidRDefault="000A6ECD" w:rsidP="000A6ECD">
      <w:pPr>
        <w:jc w:val="both"/>
        <w:rPr>
          <w:lang w:val="sr-Cyrl-CS"/>
        </w:rPr>
      </w:pPr>
    </w:p>
    <w:p w:rsidR="00A95FED" w:rsidRDefault="00A95FED" w:rsidP="000A6ECD">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A6ECD" w:rsidRDefault="000A6ECD" w:rsidP="000A6ECD">
      <w:pPr>
        <w:jc w:val="both"/>
        <w:rPr>
          <w:lang w:val="sr-Cyrl-CS"/>
        </w:rPr>
      </w:pPr>
    </w:p>
    <w:p w:rsidR="00A95FED" w:rsidRPr="004341CB" w:rsidRDefault="00A95FED" w:rsidP="00A95FED">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95FED" w:rsidRPr="004341CB" w:rsidRDefault="00A95FED" w:rsidP="00A95FED">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95FED" w:rsidRPr="00E052EA" w:rsidRDefault="00A95FED" w:rsidP="00A95FED">
      <w:pPr>
        <w:jc w:val="both"/>
        <w:rPr>
          <w:color w:val="FF0000"/>
          <w:sz w:val="16"/>
          <w:szCs w:val="16"/>
          <w:lang w:val="sr-Cyrl-CS"/>
        </w:rPr>
      </w:pPr>
    </w:p>
    <w:p w:rsidR="00A95FED" w:rsidRPr="00F563E8" w:rsidRDefault="00A95FED" w:rsidP="00A95FED">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A95FED" w:rsidRPr="00F563E8" w:rsidRDefault="00A95FED" w:rsidP="00A95FED">
      <w:pPr>
        <w:jc w:val="both"/>
        <w:rPr>
          <w:b/>
          <w:sz w:val="22"/>
          <w:szCs w:val="22"/>
          <w:lang w:val="sr-Cyrl-CS"/>
        </w:rPr>
      </w:pPr>
      <w:r w:rsidRPr="00F563E8">
        <w:rPr>
          <w:b/>
          <w:sz w:val="22"/>
          <w:szCs w:val="22"/>
          <w:lang w:val="sr-Cyrl-CS"/>
        </w:rPr>
        <w:t xml:space="preserve">              - картон депонованих потписа</w:t>
      </w:r>
    </w:p>
    <w:p w:rsidR="00A95FED" w:rsidRPr="00F563E8" w:rsidRDefault="00A95FED" w:rsidP="00A95FED">
      <w:pPr>
        <w:jc w:val="both"/>
        <w:rPr>
          <w:b/>
          <w:sz w:val="22"/>
          <w:szCs w:val="22"/>
          <w:lang w:val="sr-Cyrl-CS"/>
        </w:rPr>
      </w:pPr>
      <w:r w:rsidRPr="00F563E8">
        <w:rPr>
          <w:b/>
          <w:sz w:val="22"/>
          <w:szCs w:val="22"/>
          <w:lang w:val="sr-Cyrl-CS"/>
        </w:rPr>
        <w:t xml:space="preserve">              - оверени потиси лица овлашћених за заступање</w:t>
      </w:r>
    </w:p>
    <w:p w:rsidR="00A95FED" w:rsidRPr="00F563E8" w:rsidRDefault="00A95FED" w:rsidP="00A95FED">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95FED" w:rsidRPr="002D35C8" w:rsidTr="00A95FED">
        <w:trPr>
          <w:gridAfter w:val="3"/>
          <w:wAfter w:w="5688" w:type="dxa"/>
        </w:trPr>
        <w:tc>
          <w:tcPr>
            <w:tcW w:w="4140" w:type="dxa"/>
            <w:shd w:val="clear" w:color="auto" w:fill="auto"/>
          </w:tcPr>
          <w:p w:rsidR="00A95FED" w:rsidRPr="002D35C8" w:rsidRDefault="00A95FED" w:rsidP="00A95FED">
            <w:pPr>
              <w:rPr>
                <w:b/>
                <w:lang w:val="sr-Cyrl-CS"/>
              </w:rPr>
            </w:pPr>
          </w:p>
        </w:tc>
      </w:tr>
      <w:tr w:rsidR="00A95FED" w:rsidRPr="002D35C8" w:rsidTr="00A95FED">
        <w:tc>
          <w:tcPr>
            <w:tcW w:w="4428" w:type="dxa"/>
            <w:gridSpan w:val="2"/>
            <w:shd w:val="clear" w:color="auto" w:fill="auto"/>
          </w:tcPr>
          <w:p w:rsidR="00A95FED" w:rsidRPr="002D35C8" w:rsidRDefault="00A95FED" w:rsidP="00A95FED">
            <w:pPr>
              <w:jc w:val="both"/>
              <w:rPr>
                <w:b/>
                <w:sz w:val="10"/>
                <w:szCs w:val="10"/>
                <w:lang w:val="sr-Cyrl-CS"/>
              </w:rPr>
            </w:pPr>
          </w:p>
        </w:tc>
        <w:tc>
          <w:tcPr>
            <w:tcW w:w="1260" w:type="dxa"/>
            <w:shd w:val="clear" w:color="auto" w:fill="auto"/>
          </w:tcPr>
          <w:p w:rsidR="00A95FED" w:rsidRPr="002D35C8" w:rsidRDefault="00A95FED" w:rsidP="00A95FED">
            <w:pPr>
              <w:jc w:val="both"/>
              <w:rPr>
                <w:b/>
                <w:sz w:val="10"/>
                <w:szCs w:val="10"/>
                <w:lang w:val="sr-Cyrl-CS"/>
              </w:rPr>
            </w:pPr>
          </w:p>
        </w:tc>
        <w:tc>
          <w:tcPr>
            <w:tcW w:w="4140" w:type="dxa"/>
            <w:shd w:val="clear" w:color="auto" w:fill="auto"/>
          </w:tcPr>
          <w:p w:rsidR="00A95FED" w:rsidRPr="002D35C8" w:rsidRDefault="00A95FED" w:rsidP="00A95FED">
            <w:pPr>
              <w:jc w:val="center"/>
              <w:rPr>
                <w:b/>
                <w:sz w:val="10"/>
                <w:szCs w:val="10"/>
                <w:lang w:val="sr-Cyrl-CS"/>
              </w:rPr>
            </w:pPr>
          </w:p>
        </w:tc>
      </w:tr>
      <w:tr w:rsidR="00A95FED" w:rsidRPr="002D35C8" w:rsidTr="00A95FED">
        <w:trPr>
          <w:trHeight w:val="212"/>
        </w:trPr>
        <w:tc>
          <w:tcPr>
            <w:tcW w:w="4428" w:type="dxa"/>
            <w:gridSpan w:val="2"/>
            <w:shd w:val="clear" w:color="auto" w:fill="auto"/>
          </w:tcPr>
          <w:p w:rsidR="00A95FED" w:rsidRPr="002D35C8" w:rsidRDefault="00A95FED" w:rsidP="00A95FED">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A95FED" w:rsidRPr="002D35C8" w:rsidRDefault="00A95FED" w:rsidP="00A95FED">
            <w:pPr>
              <w:jc w:val="both"/>
              <w:rPr>
                <w:b/>
                <w:lang w:val="sr-Cyrl-CS"/>
              </w:rPr>
            </w:pPr>
          </w:p>
        </w:tc>
        <w:tc>
          <w:tcPr>
            <w:tcW w:w="4140" w:type="dxa"/>
            <w:shd w:val="clear" w:color="auto" w:fill="auto"/>
          </w:tcPr>
          <w:p w:rsidR="00A95FED" w:rsidRPr="002D35C8" w:rsidRDefault="00A95FED" w:rsidP="00A95FED">
            <w:pPr>
              <w:jc w:val="center"/>
              <w:rPr>
                <w:b/>
                <w:lang w:val="sr-Cyrl-CS"/>
              </w:rPr>
            </w:pPr>
          </w:p>
        </w:tc>
      </w:tr>
      <w:tr w:rsidR="00A95FED" w:rsidRPr="002D35C8" w:rsidTr="00A95FED">
        <w:tc>
          <w:tcPr>
            <w:tcW w:w="4428" w:type="dxa"/>
            <w:gridSpan w:val="2"/>
            <w:tcBorders>
              <w:bottom w:val="single" w:sz="4" w:space="0" w:color="auto"/>
            </w:tcBorders>
            <w:shd w:val="clear" w:color="auto" w:fill="auto"/>
          </w:tcPr>
          <w:p w:rsidR="00A95FED" w:rsidRPr="00E052EA" w:rsidRDefault="00A95FED" w:rsidP="00A95FED">
            <w:pPr>
              <w:rPr>
                <w:sz w:val="16"/>
                <w:szCs w:val="16"/>
                <w:lang w:val="sr-Cyrl-CS"/>
              </w:rPr>
            </w:pPr>
          </w:p>
        </w:tc>
        <w:tc>
          <w:tcPr>
            <w:tcW w:w="1260" w:type="dxa"/>
            <w:shd w:val="clear" w:color="auto" w:fill="auto"/>
          </w:tcPr>
          <w:p w:rsidR="00A95FED" w:rsidRPr="002D35C8" w:rsidRDefault="00A95FED" w:rsidP="00A95FED">
            <w:pPr>
              <w:jc w:val="both"/>
              <w:rPr>
                <w:b/>
                <w:lang w:val="sr-Cyrl-CS"/>
              </w:rPr>
            </w:pPr>
          </w:p>
        </w:tc>
        <w:tc>
          <w:tcPr>
            <w:tcW w:w="4140" w:type="dxa"/>
            <w:shd w:val="clear" w:color="auto" w:fill="auto"/>
          </w:tcPr>
          <w:p w:rsidR="00A95FED" w:rsidRPr="00F27C88" w:rsidRDefault="00A95FED" w:rsidP="00A95FED">
            <w:pPr>
              <w:rPr>
                <w:b/>
                <w:sz w:val="22"/>
                <w:szCs w:val="22"/>
                <w:lang w:val="sr-Cyrl-CS"/>
              </w:rPr>
            </w:pPr>
          </w:p>
          <w:p w:rsidR="00A95FED" w:rsidRPr="00F27C88" w:rsidRDefault="00A95FED" w:rsidP="00A95FED">
            <w:pPr>
              <w:rPr>
                <w:b/>
                <w:sz w:val="22"/>
                <w:szCs w:val="22"/>
                <w:lang w:val="sr-Cyrl-CS"/>
              </w:rPr>
            </w:pPr>
            <w:r w:rsidRPr="00F27C88">
              <w:rPr>
                <w:b/>
                <w:sz w:val="22"/>
                <w:szCs w:val="22"/>
                <w:lang w:val="sr-Cyrl-CS"/>
              </w:rPr>
              <w:t>ДУЖНИК – ИЗДАВАЛАЦ МЕНИЦЕ</w:t>
            </w:r>
          </w:p>
        </w:tc>
      </w:tr>
      <w:tr w:rsidR="00A95FED" w:rsidRPr="002D35C8" w:rsidTr="00A95FED">
        <w:tc>
          <w:tcPr>
            <w:tcW w:w="4428" w:type="dxa"/>
            <w:gridSpan w:val="2"/>
            <w:tcBorders>
              <w:top w:val="single" w:sz="4" w:space="0" w:color="auto"/>
            </w:tcBorders>
            <w:shd w:val="clear" w:color="auto" w:fill="auto"/>
          </w:tcPr>
          <w:p w:rsidR="00A95FED" w:rsidRPr="002D35C8" w:rsidRDefault="00A95FED" w:rsidP="00A95FED">
            <w:pPr>
              <w:jc w:val="both"/>
              <w:rPr>
                <w:b/>
                <w:lang w:val="sr-Cyrl-CS"/>
              </w:rPr>
            </w:pPr>
          </w:p>
        </w:tc>
        <w:tc>
          <w:tcPr>
            <w:tcW w:w="1260" w:type="dxa"/>
            <w:shd w:val="clear" w:color="auto" w:fill="auto"/>
          </w:tcPr>
          <w:p w:rsidR="00A95FED" w:rsidRDefault="00A95FED" w:rsidP="00A95FED">
            <w:pPr>
              <w:jc w:val="right"/>
              <w:rPr>
                <w:sz w:val="20"/>
                <w:szCs w:val="20"/>
                <w:lang w:val="sr-Cyrl-CS"/>
              </w:rPr>
            </w:pPr>
          </w:p>
          <w:p w:rsidR="00A95FED" w:rsidRPr="002D35C8" w:rsidRDefault="00A95FED" w:rsidP="00A95FED">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A95FED" w:rsidRPr="00F27C88" w:rsidRDefault="00A95FED" w:rsidP="00A95FED">
            <w:pPr>
              <w:jc w:val="center"/>
              <w:rPr>
                <w:b/>
                <w:sz w:val="22"/>
                <w:szCs w:val="22"/>
                <w:lang w:val="sr-Cyrl-CS"/>
              </w:rPr>
            </w:pPr>
          </w:p>
        </w:tc>
      </w:tr>
      <w:tr w:rsidR="00A95FED" w:rsidRPr="002D35C8" w:rsidTr="00A95FED">
        <w:tc>
          <w:tcPr>
            <w:tcW w:w="4428" w:type="dxa"/>
            <w:gridSpan w:val="2"/>
            <w:shd w:val="clear" w:color="auto" w:fill="auto"/>
          </w:tcPr>
          <w:p w:rsidR="00A95FED" w:rsidRPr="002D35C8" w:rsidRDefault="00A95FED" w:rsidP="00A95FED">
            <w:pPr>
              <w:jc w:val="both"/>
              <w:rPr>
                <w:b/>
                <w:lang w:val="sr-Cyrl-CS"/>
              </w:rPr>
            </w:pPr>
          </w:p>
        </w:tc>
        <w:tc>
          <w:tcPr>
            <w:tcW w:w="1260" w:type="dxa"/>
            <w:shd w:val="clear" w:color="auto" w:fill="auto"/>
          </w:tcPr>
          <w:p w:rsidR="00A95FED" w:rsidRPr="002D35C8" w:rsidRDefault="00A95FED" w:rsidP="00A95FED">
            <w:pPr>
              <w:jc w:val="both"/>
              <w:rPr>
                <w:b/>
                <w:lang w:val="sr-Cyrl-CS"/>
              </w:rPr>
            </w:pPr>
          </w:p>
        </w:tc>
        <w:tc>
          <w:tcPr>
            <w:tcW w:w="4140" w:type="dxa"/>
            <w:tcBorders>
              <w:top w:val="single" w:sz="4" w:space="0" w:color="auto"/>
            </w:tcBorders>
            <w:shd w:val="clear" w:color="auto" w:fill="auto"/>
          </w:tcPr>
          <w:p w:rsidR="00A95FED" w:rsidRPr="00F27C88" w:rsidRDefault="00A95FED" w:rsidP="00A95FED">
            <w:pPr>
              <w:jc w:val="center"/>
              <w:rPr>
                <w:sz w:val="22"/>
                <w:szCs w:val="22"/>
                <w:lang w:val="sr-Cyrl-CS"/>
              </w:rPr>
            </w:pPr>
            <w:r w:rsidRPr="00F27C88">
              <w:rPr>
                <w:sz w:val="22"/>
                <w:szCs w:val="22"/>
                <w:lang w:val="sr-Cyrl-CS"/>
              </w:rPr>
              <w:t>Потпис овлашћеног лица</w:t>
            </w:r>
          </w:p>
        </w:tc>
      </w:tr>
    </w:tbl>
    <w:p w:rsidR="00A95FED" w:rsidRDefault="00A95FED" w:rsidP="00A95FED">
      <w:pPr>
        <w:ind w:right="-427"/>
      </w:pPr>
    </w:p>
    <w:p w:rsidR="00A95FED" w:rsidRDefault="00A95FED" w:rsidP="00A95FED">
      <w:pPr>
        <w:ind w:right="-427"/>
      </w:pPr>
    </w:p>
    <w:p w:rsidR="00A95FED" w:rsidRDefault="00A95FED" w:rsidP="00A95FED">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95FED" w:rsidRPr="00877792" w:rsidRDefault="00A95FED" w:rsidP="00A95FED">
      <w:pPr>
        <w:ind w:firstLine="720"/>
        <w:rPr>
          <w:sz w:val="10"/>
          <w:szCs w:val="10"/>
          <w:lang w:val="sr-Cyrl-CS"/>
        </w:rPr>
      </w:pPr>
    </w:p>
    <w:p w:rsidR="00A95FED" w:rsidRPr="0002002A" w:rsidRDefault="00A95FED" w:rsidP="00A95FED">
      <w:pPr>
        <w:ind w:firstLine="720"/>
        <w:rPr>
          <w:sz w:val="16"/>
          <w:szCs w:val="16"/>
          <w:lang w:val="sr-Cyrl-CS"/>
        </w:rPr>
      </w:pPr>
    </w:p>
    <w:tbl>
      <w:tblPr>
        <w:tblW w:w="0" w:type="auto"/>
        <w:tblLook w:val="01E0" w:firstRow="1" w:lastRow="1" w:firstColumn="1" w:lastColumn="1" w:noHBand="0" w:noVBand="0"/>
      </w:tblPr>
      <w:tblGrid>
        <w:gridCol w:w="1242"/>
        <w:gridCol w:w="8024"/>
      </w:tblGrid>
      <w:tr w:rsidR="00A95FED" w:rsidRPr="002D35C8" w:rsidTr="000A6ECD">
        <w:tc>
          <w:tcPr>
            <w:tcW w:w="1242" w:type="dxa"/>
            <w:shd w:val="clear" w:color="auto" w:fill="auto"/>
          </w:tcPr>
          <w:p w:rsidR="00A95FED" w:rsidRPr="002D35C8" w:rsidRDefault="00A95FED" w:rsidP="00A95FED">
            <w:pPr>
              <w:rPr>
                <w:b/>
                <w:sz w:val="20"/>
                <w:szCs w:val="20"/>
                <w:lang w:val="sr-Cyrl-CS"/>
              </w:rPr>
            </w:pPr>
            <w:r w:rsidRPr="002D35C8">
              <w:rPr>
                <w:b/>
                <w:sz w:val="20"/>
                <w:szCs w:val="20"/>
                <w:lang w:val="sr-Cyrl-CS"/>
              </w:rPr>
              <w:t>ДУЖНИК:</w:t>
            </w:r>
          </w:p>
        </w:tc>
        <w:tc>
          <w:tcPr>
            <w:tcW w:w="8024" w:type="dxa"/>
            <w:shd w:val="clear" w:color="auto" w:fill="auto"/>
          </w:tcPr>
          <w:p w:rsidR="00A95FED" w:rsidRDefault="00A95FED" w:rsidP="00A95FED">
            <w:pPr>
              <w:rPr>
                <w:b/>
                <w:sz w:val="22"/>
                <w:szCs w:val="22"/>
                <w:lang w:val="sr-Cyrl-CS"/>
              </w:rPr>
            </w:pPr>
            <w:r w:rsidRPr="002D35C8">
              <w:rPr>
                <w:b/>
                <w:sz w:val="22"/>
                <w:szCs w:val="22"/>
                <w:lang w:val="sr-Cyrl-CS"/>
              </w:rPr>
              <w:t>Пун назив и седиште:__________________________________________________</w:t>
            </w:r>
          </w:p>
          <w:p w:rsidR="000A6ECD" w:rsidRPr="002D35C8" w:rsidRDefault="000A6ECD" w:rsidP="00A95FED">
            <w:pPr>
              <w:rPr>
                <w:b/>
                <w:sz w:val="22"/>
                <w:szCs w:val="22"/>
                <w:lang w:val="sr-Cyrl-CS"/>
              </w:rPr>
            </w:pPr>
          </w:p>
          <w:p w:rsidR="00A95FED" w:rsidRDefault="00A95FED" w:rsidP="00A95FED">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A6ECD" w:rsidRPr="002D35C8" w:rsidRDefault="000A6ECD" w:rsidP="00A95FED">
            <w:pPr>
              <w:rPr>
                <w:b/>
                <w:sz w:val="22"/>
                <w:szCs w:val="22"/>
                <w:lang w:val="sr-Cyrl-CS"/>
              </w:rPr>
            </w:pPr>
          </w:p>
          <w:p w:rsidR="00A95FED" w:rsidRPr="002D35C8" w:rsidRDefault="00A95FED" w:rsidP="00A95FED">
            <w:pPr>
              <w:rPr>
                <w:b/>
                <w:sz w:val="22"/>
                <w:szCs w:val="22"/>
                <w:lang w:val="sr-Cyrl-CS"/>
              </w:rPr>
            </w:pPr>
            <w:r w:rsidRPr="002D35C8">
              <w:rPr>
                <w:b/>
                <w:sz w:val="22"/>
                <w:szCs w:val="22"/>
                <w:lang w:val="sr-Cyrl-CS"/>
              </w:rPr>
              <w:t>Текући рачун:____________________код: ___________________(назив банке),</w:t>
            </w:r>
          </w:p>
          <w:p w:rsidR="00A95FED" w:rsidRPr="002D35C8" w:rsidRDefault="00A95FED" w:rsidP="00A95FED">
            <w:pPr>
              <w:rPr>
                <w:b/>
                <w:sz w:val="10"/>
                <w:szCs w:val="10"/>
                <w:lang w:val="sr-Cyrl-CS"/>
              </w:rPr>
            </w:pPr>
          </w:p>
        </w:tc>
      </w:tr>
      <w:tr w:rsidR="00A95FED" w:rsidRPr="002D35C8" w:rsidTr="000A6ECD">
        <w:tc>
          <w:tcPr>
            <w:tcW w:w="9266" w:type="dxa"/>
            <w:gridSpan w:val="2"/>
            <w:shd w:val="clear" w:color="auto" w:fill="auto"/>
          </w:tcPr>
          <w:p w:rsidR="00A95FED" w:rsidRPr="002D35C8" w:rsidRDefault="00A95FED" w:rsidP="00A95FED">
            <w:pPr>
              <w:jc w:val="center"/>
              <w:rPr>
                <w:b/>
                <w:sz w:val="8"/>
                <w:szCs w:val="8"/>
                <w:lang w:val="sr-Cyrl-CS"/>
              </w:rPr>
            </w:pPr>
          </w:p>
          <w:p w:rsidR="00A95FED" w:rsidRPr="002D35C8" w:rsidRDefault="00A95FED" w:rsidP="00A95FED">
            <w:pPr>
              <w:jc w:val="center"/>
              <w:rPr>
                <w:b/>
                <w:lang w:val="sr-Cyrl-CS"/>
              </w:rPr>
            </w:pPr>
            <w:r w:rsidRPr="002D35C8">
              <w:rPr>
                <w:b/>
                <w:lang w:val="sr-Cyrl-CS"/>
              </w:rPr>
              <w:t>И з д а ј е</w:t>
            </w:r>
          </w:p>
        </w:tc>
      </w:tr>
    </w:tbl>
    <w:p w:rsidR="00A95FED" w:rsidRPr="00877792" w:rsidRDefault="00A95FED" w:rsidP="00A95FED">
      <w:pPr>
        <w:rPr>
          <w:b/>
          <w:sz w:val="10"/>
          <w:szCs w:val="10"/>
          <w:lang w:val="sr-Cyrl-CS"/>
        </w:rPr>
      </w:pPr>
    </w:p>
    <w:p w:rsidR="00A95FED" w:rsidRPr="008C4A9D" w:rsidRDefault="00A95FED" w:rsidP="00A95FED">
      <w:pPr>
        <w:jc w:val="center"/>
        <w:rPr>
          <w:b/>
          <w:sz w:val="28"/>
          <w:szCs w:val="28"/>
          <w:lang w:val="sr-Cyrl-CS"/>
        </w:rPr>
      </w:pPr>
      <w:r w:rsidRPr="008C4A9D">
        <w:rPr>
          <w:b/>
          <w:sz w:val="28"/>
          <w:szCs w:val="28"/>
          <w:lang w:val="sr-Cyrl-CS"/>
        </w:rPr>
        <w:t>МЕНИЧНО ПИСМО – ОВЛАШЋЕЊЕ</w:t>
      </w:r>
    </w:p>
    <w:p w:rsidR="00A95FED" w:rsidRPr="0070075A" w:rsidRDefault="00A95FED" w:rsidP="00A95FED">
      <w:pPr>
        <w:jc w:val="center"/>
        <w:rPr>
          <w:b/>
          <w:sz w:val="20"/>
          <w:szCs w:val="20"/>
          <w:lang w:val="sr-Cyrl-CS"/>
        </w:rPr>
      </w:pPr>
      <w:r w:rsidRPr="0070075A">
        <w:rPr>
          <w:b/>
          <w:sz w:val="20"/>
          <w:szCs w:val="20"/>
          <w:lang w:val="sr-Cyrl-CS"/>
        </w:rPr>
        <w:t>ЗА КОРИСНИКА БЛАНКО СОЛО МЕНИЦЕ</w:t>
      </w:r>
    </w:p>
    <w:p w:rsidR="00A95FED" w:rsidRPr="000E7C1B" w:rsidRDefault="00A95FED" w:rsidP="00A95FED">
      <w:pPr>
        <w:rPr>
          <w:b/>
          <w:sz w:val="22"/>
          <w:szCs w:val="22"/>
          <w:lang w:val="sr-Cyrl-CS"/>
        </w:rPr>
      </w:pPr>
    </w:p>
    <w:tbl>
      <w:tblPr>
        <w:tblW w:w="0" w:type="auto"/>
        <w:tblLook w:val="01E0" w:firstRow="1" w:lastRow="1" w:firstColumn="1" w:lastColumn="1" w:noHBand="0" w:noVBand="0"/>
      </w:tblPr>
      <w:tblGrid>
        <w:gridCol w:w="1543"/>
        <w:gridCol w:w="7723"/>
      </w:tblGrid>
      <w:tr w:rsidR="00A95FED" w:rsidRPr="002D35C8" w:rsidTr="00A95FED">
        <w:tc>
          <w:tcPr>
            <w:tcW w:w="1548" w:type="dxa"/>
            <w:shd w:val="clear" w:color="auto" w:fill="auto"/>
          </w:tcPr>
          <w:p w:rsidR="00A95FED" w:rsidRPr="002D35C8" w:rsidRDefault="00A95FED" w:rsidP="00A95FED">
            <w:pPr>
              <w:rPr>
                <w:b/>
                <w:sz w:val="20"/>
                <w:szCs w:val="20"/>
                <w:lang w:val="sr-Cyrl-CS"/>
              </w:rPr>
            </w:pPr>
            <w:r w:rsidRPr="002D35C8">
              <w:rPr>
                <w:b/>
                <w:sz w:val="20"/>
                <w:szCs w:val="20"/>
                <w:lang w:val="sr-Cyrl-CS"/>
              </w:rPr>
              <w:t>КОРИСНИК:</w:t>
            </w:r>
          </w:p>
          <w:p w:rsidR="00A95FED" w:rsidRPr="002D35C8" w:rsidRDefault="00A95FED" w:rsidP="00A95FED">
            <w:pPr>
              <w:rPr>
                <w:b/>
                <w:sz w:val="20"/>
                <w:szCs w:val="20"/>
                <w:lang w:val="sr-Cyrl-CS"/>
              </w:rPr>
            </w:pPr>
            <w:r w:rsidRPr="002D35C8">
              <w:rPr>
                <w:b/>
                <w:sz w:val="20"/>
                <w:szCs w:val="20"/>
                <w:lang w:val="sr-Cyrl-CS"/>
              </w:rPr>
              <w:t>(поверилац)</w:t>
            </w:r>
          </w:p>
        </w:tc>
        <w:tc>
          <w:tcPr>
            <w:tcW w:w="8100" w:type="dxa"/>
            <w:shd w:val="clear" w:color="auto" w:fill="auto"/>
          </w:tcPr>
          <w:p w:rsidR="000A6ECD" w:rsidRDefault="00A95FED" w:rsidP="00A95FED">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95FED" w:rsidRPr="00DE7B37" w:rsidRDefault="00A95FED" w:rsidP="00A95FED">
            <w:pPr>
              <w:jc w:val="both"/>
              <w:rPr>
                <w:sz w:val="22"/>
                <w:szCs w:val="22"/>
                <w:lang w:val="sr-Cyrl-CS"/>
              </w:rPr>
            </w:pPr>
            <w:r w:rsidRPr="00DE7B37">
              <w:rPr>
                <w:sz w:val="22"/>
                <w:szCs w:val="22"/>
                <w:lang w:val="sr-Cyrl-CS"/>
              </w:rPr>
              <w:t>ул. Хајдук Вељкова бр. 1, Нови Сад</w:t>
            </w:r>
          </w:p>
          <w:p w:rsidR="00A95FED" w:rsidRPr="002D35C8" w:rsidRDefault="00A95FED" w:rsidP="00A95FED">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A95FED" w:rsidRPr="002D35C8" w:rsidRDefault="00A95FED" w:rsidP="000A6ECD">
            <w:pPr>
              <w:jc w:val="both"/>
              <w:rPr>
                <w:b/>
                <w:sz w:val="10"/>
                <w:szCs w:val="10"/>
                <w:lang w:val="sr-Cyrl-CS"/>
              </w:rPr>
            </w:pPr>
            <w:r w:rsidRPr="002D35C8">
              <w:rPr>
                <w:b/>
                <w:sz w:val="22"/>
                <w:szCs w:val="22"/>
                <w:lang w:val="sr-Cyrl-CS"/>
              </w:rPr>
              <w:t>Т</w:t>
            </w:r>
            <w:r w:rsidR="000A6ECD">
              <w:rPr>
                <w:b/>
                <w:sz w:val="22"/>
                <w:szCs w:val="22"/>
                <w:lang w:val="sr-Cyrl-CS"/>
              </w:rPr>
              <w:t>.Р.</w:t>
            </w:r>
            <w:r w:rsidRPr="002D35C8">
              <w:rPr>
                <w:b/>
                <w:sz w:val="22"/>
                <w:szCs w:val="22"/>
                <w:lang w:val="sr-Cyrl-CS"/>
              </w:rPr>
              <w:t>:</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0A6ECD">
              <w:rPr>
                <w:sz w:val="22"/>
                <w:szCs w:val="22"/>
                <w:lang w:val="sr-Cyrl-CS"/>
              </w:rPr>
              <w:t xml:space="preserve"> </w:t>
            </w:r>
            <w:r w:rsidRPr="00DE7B37">
              <w:rPr>
                <w:sz w:val="22"/>
                <w:szCs w:val="22"/>
                <w:lang w:val="sr-Cyrl-CS"/>
              </w:rPr>
              <w:t>Министарство финансија</w:t>
            </w:r>
            <w:r w:rsidR="000A6ECD">
              <w:rPr>
                <w:sz w:val="22"/>
                <w:szCs w:val="22"/>
                <w:lang w:val="sr-Cyrl-CS"/>
              </w:rPr>
              <w:t>,</w:t>
            </w:r>
          </w:p>
        </w:tc>
      </w:tr>
    </w:tbl>
    <w:p w:rsidR="00A95FED" w:rsidRPr="0002002A" w:rsidRDefault="00A95FED" w:rsidP="00A95FED">
      <w:pPr>
        <w:rPr>
          <w:b/>
          <w:sz w:val="10"/>
          <w:szCs w:val="10"/>
          <w:lang w:val="sr-Cyrl-CS"/>
        </w:rPr>
      </w:pPr>
    </w:p>
    <w:p w:rsidR="00A95FED" w:rsidRDefault="00A95FED" w:rsidP="00A95FED">
      <w:pPr>
        <w:jc w:val="both"/>
        <w:rPr>
          <w:sz w:val="22"/>
          <w:szCs w:val="22"/>
          <w:lang w:val="sr-Cyrl-CS"/>
        </w:rPr>
      </w:pPr>
    </w:p>
    <w:p w:rsidR="00A95FED" w:rsidRPr="007403E1" w:rsidRDefault="00A95FED" w:rsidP="00A95FED">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0A6ECD" w:rsidRPr="00B61B04">
        <w:rPr>
          <w:b/>
        </w:rPr>
        <w:t>за извршење уговорне обавезе</w:t>
      </w:r>
      <w:r w:rsidRPr="007403E1">
        <w:rPr>
          <w:b/>
          <w:lang w:val="sr-Cyrl-CS"/>
        </w:rPr>
        <w:t xml:space="preserve">, </w:t>
      </w:r>
      <w:r w:rsidRPr="007403E1">
        <w:rPr>
          <w:lang w:val="sr-Cyrl-CS"/>
        </w:rPr>
        <w:t xml:space="preserve">у вредности од </w:t>
      </w:r>
      <w:r w:rsidRPr="000A6ECD">
        <w:rPr>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0A6ECD">
        <w:rPr>
          <w:lang w:val="sr-Cyrl-CS"/>
        </w:rPr>
        <w:t xml:space="preserve"> </w:t>
      </w:r>
      <w:r w:rsidRPr="007403E1">
        <w:rPr>
          <w:lang w:val="sr-Cyrl-CS"/>
        </w:rPr>
        <w:t>____________</w:t>
      </w:r>
      <w:r w:rsidR="000A6ECD">
        <w:rPr>
          <w:lang w:val="sr-Cyrl-CS"/>
        </w:rPr>
        <w:t>____</w:t>
      </w:r>
      <w:r w:rsidRPr="007403E1">
        <w:rPr>
          <w:lang w:val="sr-Cyrl-CS"/>
        </w:rPr>
        <w:t>______</w:t>
      </w:r>
      <w:r>
        <w:rPr>
          <w:lang w:val="sr-Cyrl-CS"/>
        </w:rPr>
        <w:t>_</w:t>
      </w:r>
      <w:r w:rsidR="000A6ECD">
        <w:rPr>
          <w:lang w:val="sr-Cyrl-CS"/>
        </w:rPr>
        <w:t xml:space="preserve"> </w:t>
      </w:r>
      <w:r>
        <w:rPr>
          <w:lang w:val="sr-Cyrl-CS"/>
        </w:rPr>
        <w:t>динара</w:t>
      </w:r>
      <w:r>
        <w:t xml:space="preserve"> </w:t>
      </w:r>
      <w:r w:rsidRPr="007403E1">
        <w:rPr>
          <w:lang w:val="sr-Cyrl-CS"/>
        </w:rPr>
        <w:t>(словима_________</w:t>
      </w:r>
      <w:r w:rsidRPr="007403E1">
        <w:t>_</w:t>
      </w:r>
      <w:r w:rsidR="000A6ECD">
        <w:t>_____</w:t>
      </w:r>
      <w:r w:rsidRPr="007403E1">
        <w:t>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1</w:t>
      </w:r>
      <w:r w:rsidR="000A6ECD">
        <w:rPr>
          <w:b/>
          <w:lang w:val="sr-Cyrl-CS"/>
        </w:rPr>
        <w:t>27</w:t>
      </w:r>
      <w:r>
        <w:rPr>
          <w:b/>
          <w:lang w:val="sr-Cyrl-CS"/>
        </w:rPr>
        <w:t xml:space="preserve">-17-О </w:t>
      </w:r>
      <w:r>
        <w:rPr>
          <w:lang w:val="sr-Cyrl-CS"/>
        </w:rPr>
        <w:t xml:space="preserve">- </w:t>
      </w:r>
      <w:r>
        <w:rPr>
          <w:b/>
          <w:lang w:val="sr-Cyrl-CS"/>
        </w:rPr>
        <w:t>Набавка</w:t>
      </w:r>
      <w:r>
        <w:rPr>
          <w:b/>
        </w:rPr>
        <w:t xml:space="preserve"> </w:t>
      </w:r>
      <w:r w:rsidR="000A6ECD">
        <w:rPr>
          <w:b/>
        </w:rPr>
        <w:t xml:space="preserve">кохлеарних импланта </w:t>
      </w:r>
      <w:r>
        <w:rPr>
          <w:b/>
        </w:rPr>
        <w:t xml:space="preserve">за потребе </w:t>
      </w:r>
      <w:r w:rsidRPr="00A978FC">
        <w:rPr>
          <w:b/>
          <w:noProof/>
        </w:rPr>
        <w:t>Клиничког центра Војводине</w:t>
      </w:r>
      <w:r w:rsidRPr="004341CB">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A95FED" w:rsidRDefault="00A95FED" w:rsidP="00A95FED">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0A6ECD" w:rsidRPr="007403E1" w:rsidRDefault="000A6ECD" w:rsidP="00A95FED">
      <w:pPr>
        <w:ind w:firstLine="720"/>
        <w:jc w:val="both"/>
        <w:rPr>
          <w:lang w:val="sr-Cyrl-CS"/>
        </w:rPr>
      </w:pPr>
    </w:p>
    <w:p w:rsidR="00A95FED" w:rsidRPr="007403E1" w:rsidRDefault="00A95FED" w:rsidP="00A95FED">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95FED" w:rsidRPr="007403E1" w:rsidRDefault="00A95FED" w:rsidP="00A95FED">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95FED" w:rsidRPr="00E052EA" w:rsidRDefault="00A95FED" w:rsidP="00A95FED">
      <w:pPr>
        <w:jc w:val="both"/>
        <w:rPr>
          <w:color w:val="FF0000"/>
          <w:sz w:val="16"/>
          <w:szCs w:val="16"/>
          <w:lang w:val="sr-Cyrl-CS"/>
        </w:rPr>
      </w:pPr>
    </w:p>
    <w:p w:rsidR="00A95FED" w:rsidRPr="007403E1" w:rsidRDefault="00A95FED" w:rsidP="00A95FED">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95FED" w:rsidRPr="007403E1" w:rsidRDefault="00A95FED" w:rsidP="00A95FED">
      <w:pPr>
        <w:jc w:val="both"/>
        <w:rPr>
          <w:b/>
          <w:sz w:val="22"/>
          <w:szCs w:val="22"/>
          <w:lang w:val="sr-Cyrl-CS"/>
        </w:rPr>
      </w:pPr>
      <w:r w:rsidRPr="007403E1">
        <w:rPr>
          <w:b/>
          <w:sz w:val="22"/>
          <w:szCs w:val="22"/>
          <w:lang w:val="sr-Cyrl-CS"/>
        </w:rPr>
        <w:t xml:space="preserve">              - картон депонованих потписа</w:t>
      </w:r>
    </w:p>
    <w:p w:rsidR="00A95FED" w:rsidRPr="007403E1" w:rsidRDefault="00A95FED" w:rsidP="00A95FED">
      <w:pPr>
        <w:jc w:val="both"/>
        <w:rPr>
          <w:b/>
          <w:sz w:val="22"/>
          <w:szCs w:val="22"/>
          <w:lang w:val="sr-Cyrl-CS"/>
        </w:rPr>
      </w:pPr>
      <w:r w:rsidRPr="007403E1">
        <w:rPr>
          <w:b/>
          <w:sz w:val="22"/>
          <w:szCs w:val="22"/>
          <w:lang w:val="sr-Cyrl-CS"/>
        </w:rPr>
        <w:t xml:space="preserve">              - оверени потиси лица овлашћених за заступање</w:t>
      </w:r>
    </w:p>
    <w:p w:rsidR="00A95FED" w:rsidRPr="007403E1" w:rsidRDefault="00A95FED" w:rsidP="00A95FED">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95FED" w:rsidRPr="007403E1" w:rsidTr="00A95FED">
        <w:trPr>
          <w:gridAfter w:val="3"/>
          <w:wAfter w:w="5688" w:type="dxa"/>
        </w:trPr>
        <w:tc>
          <w:tcPr>
            <w:tcW w:w="4140" w:type="dxa"/>
            <w:shd w:val="clear" w:color="auto" w:fill="auto"/>
          </w:tcPr>
          <w:p w:rsidR="00A95FED" w:rsidRPr="007403E1" w:rsidRDefault="00A95FED" w:rsidP="00A95FED">
            <w:pPr>
              <w:rPr>
                <w:b/>
                <w:sz w:val="22"/>
                <w:szCs w:val="22"/>
                <w:lang w:val="sr-Cyrl-CS"/>
              </w:rPr>
            </w:pPr>
          </w:p>
        </w:tc>
      </w:tr>
      <w:tr w:rsidR="00A95FED" w:rsidRPr="007403E1" w:rsidTr="00A95FED">
        <w:tc>
          <w:tcPr>
            <w:tcW w:w="4428" w:type="dxa"/>
            <w:gridSpan w:val="2"/>
            <w:shd w:val="clear" w:color="auto" w:fill="auto"/>
          </w:tcPr>
          <w:p w:rsidR="00A95FED" w:rsidRPr="007403E1" w:rsidRDefault="00A95FED" w:rsidP="00A95FED">
            <w:pPr>
              <w:jc w:val="both"/>
              <w:rPr>
                <w:b/>
                <w:sz w:val="22"/>
                <w:szCs w:val="22"/>
              </w:rPr>
            </w:pPr>
          </w:p>
        </w:tc>
        <w:tc>
          <w:tcPr>
            <w:tcW w:w="1260" w:type="dxa"/>
            <w:shd w:val="clear" w:color="auto" w:fill="auto"/>
          </w:tcPr>
          <w:p w:rsidR="00A95FED" w:rsidRPr="007403E1" w:rsidRDefault="00A95FED" w:rsidP="00A95FED">
            <w:pPr>
              <w:jc w:val="both"/>
              <w:rPr>
                <w:b/>
                <w:sz w:val="22"/>
                <w:szCs w:val="22"/>
                <w:lang w:val="sr-Cyrl-CS"/>
              </w:rPr>
            </w:pPr>
          </w:p>
        </w:tc>
        <w:tc>
          <w:tcPr>
            <w:tcW w:w="4140" w:type="dxa"/>
            <w:shd w:val="clear" w:color="auto" w:fill="auto"/>
          </w:tcPr>
          <w:p w:rsidR="00A95FED" w:rsidRPr="007403E1" w:rsidRDefault="00A95FED" w:rsidP="00A95FED">
            <w:pPr>
              <w:jc w:val="center"/>
              <w:rPr>
                <w:b/>
                <w:sz w:val="22"/>
                <w:szCs w:val="22"/>
                <w:lang w:val="sr-Cyrl-CS"/>
              </w:rPr>
            </w:pPr>
          </w:p>
        </w:tc>
      </w:tr>
      <w:tr w:rsidR="00A95FED" w:rsidRPr="007403E1" w:rsidTr="00A95FED">
        <w:trPr>
          <w:trHeight w:val="212"/>
        </w:trPr>
        <w:tc>
          <w:tcPr>
            <w:tcW w:w="4428" w:type="dxa"/>
            <w:gridSpan w:val="2"/>
            <w:shd w:val="clear" w:color="auto" w:fill="auto"/>
          </w:tcPr>
          <w:p w:rsidR="00A95FED" w:rsidRPr="007403E1" w:rsidRDefault="00A95FED" w:rsidP="00A95FED">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95FED" w:rsidRPr="007403E1" w:rsidRDefault="00A95FED" w:rsidP="00A95FED">
            <w:pPr>
              <w:jc w:val="both"/>
              <w:rPr>
                <w:b/>
                <w:sz w:val="22"/>
                <w:szCs w:val="22"/>
                <w:lang w:val="sr-Cyrl-CS"/>
              </w:rPr>
            </w:pPr>
          </w:p>
        </w:tc>
        <w:tc>
          <w:tcPr>
            <w:tcW w:w="4140" w:type="dxa"/>
            <w:shd w:val="clear" w:color="auto" w:fill="auto"/>
          </w:tcPr>
          <w:p w:rsidR="00A95FED" w:rsidRPr="007403E1" w:rsidRDefault="00A95FED" w:rsidP="00A95FED">
            <w:pPr>
              <w:jc w:val="center"/>
              <w:rPr>
                <w:b/>
                <w:sz w:val="22"/>
                <w:szCs w:val="22"/>
                <w:lang w:val="sr-Cyrl-CS"/>
              </w:rPr>
            </w:pPr>
          </w:p>
        </w:tc>
      </w:tr>
      <w:tr w:rsidR="00A95FED" w:rsidRPr="007403E1" w:rsidTr="00A95FED">
        <w:tc>
          <w:tcPr>
            <w:tcW w:w="4428" w:type="dxa"/>
            <w:gridSpan w:val="2"/>
            <w:tcBorders>
              <w:bottom w:val="single" w:sz="4" w:space="0" w:color="auto"/>
            </w:tcBorders>
            <w:shd w:val="clear" w:color="auto" w:fill="auto"/>
          </w:tcPr>
          <w:p w:rsidR="00A95FED" w:rsidRPr="007403E1" w:rsidRDefault="00A95FED" w:rsidP="00A95FED">
            <w:pPr>
              <w:rPr>
                <w:sz w:val="22"/>
                <w:szCs w:val="22"/>
                <w:lang w:val="sr-Cyrl-CS"/>
              </w:rPr>
            </w:pPr>
          </w:p>
        </w:tc>
        <w:tc>
          <w:tcPr>
            <w:tcW w:w="1260" w:type="dxa"/>
            <w:shd w:val="clear" w:color="auto" w:fill="auto"/>
          </w:tcPr>
          <w:p w:rsidR="00A95FED" w:rsidRPr="007403E1" w:rsidRDefault="00A95FED" w:rsidP="00A95FED">
            <w:pPr>
              <w:jc w:val="both"/>
              <w:rPr>
                <w:b/>
                <w:sz w:val="22"/>
                <w:szCs w:val="22"/>
                <w:lang w:val="sr-Cyrl-CS"/>
              </w:rPr>
            </w:pPr>
          </w:p>
        </w:tc>
        <w:tc>
          <w:tcPr>
            <w:tcW w:w="4140" w:type="dxa"/>
            <w:shd w:val="clear" w:color="auto" w:fill="auto"/>
          </w:tcPr>
          <w:p w:rsidR="00A95FED" w:rsidRPr="007403E1" w:rsidRDefault="00A95FED" w:rsidP="00A95FED">
            <w:pPr>
              <w:rPr>
                <w:b/>
                <w:sz w:val="22"/>
                <w:szCs w:val="22"/>
                <w:lang w:val="sr-Cyrl-CS"/>
              </w:rPr>
            </w:pPr>
          </w:p>
          <w:p w:rsidR="00A95FED" w:rsidRPr="007403E1" w:rsidRDefault="00A95FED" w:rsidP="00A95FED">
            <w:pPr>
              <w:rPr>
                <w:b/>
                <w:sz w:val="22"/>
                <w:szCs w:val="22"/>
                <w:lang w:val="sr-Cyrl-CS"/>
              </w:rPr>
            </w:pPr>
            <w:r w:rsidRPr="007403E1">
              <w:rPr>
                <w:b/>
                <w:sz w:val="22"/>
                <w:szCs w:val="22"/>
                <w:lang w:val="sr-Cyrl-CS"/>
              </w:rPr>
              <w:t>ДУЖНИК – ИЗДАВАЛАЦ МЕНИЦЕ</w:t>
            </w:r>
          </w:p>
        </w:tc>
      </w:tr>
      <w:tr w:rsidR="00A95FED" w:rsidRPr="007403E1" w:rsidTr="00A95FED">
        <w:tc>
          <w:tcPr>
            <w:tcW w:w="4428" w:type="dxa"/>
            <w:gridSpan w:val="2"/>
            <w:tcBorders>
              <w:top w:val="single" w:sz="4" w:space="0" w:color="auto"/>
            </w:tcBorders>
            <w:shd w:val="clear" w:color="auto" w:fill="auto"/>
          </w:tcPr>
          <w:p w:rsidR="00A95FED" w:rsidRPr="007403E1" w:rsidRDefault="00A95FED" w:rsidP="00A95FED">
            <w:pPr>
              <w:jc w:val="both"/>
              <w:rPr>
                <w:b/>
                <w:sz w:val="22"/>
                <w:szCs w:val="22"/>
                <w:lang w:val="sr-Cyrl-CS"/>
              </w:rPr>
            </w:pPr>
          </w:p>
        </w:tc>
        <w:tc>
          <w:tcPr>
            <w:tcW w:w="1260" w:type="dxa"/>
            <w:shd w:val="clear" w:color="auto" w:fill="auto"/>
          </w:tcPr>
          <w:p w:rsidR="00A95FED" w:rsidRPr="007403E1" w:rsidRDefault="00A95FED" w:rsidP="00A95FED">
            <w:pPr>
              <w:jc w:val="right"/>
              <w:rPr>
                <w:sz w:val="22"/>
                <w:szCs w:val="22"/>
                <w:lang w:val="sr-Cyrl-CS"/>
              </w:rPr>
            </w:pPr>
          </w:p>
          <w:p w:rsidR="00A95FED" w:rsidRPr="007403E1" w:rsidRDefault="00A95FED" w:rsidP="00A95FED">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95FED" w:rsidRPr="007403E1" w:rsidRDefault="00A95FED" w:rsidP="00A95FED">
            <w:pPr>
              <w:jc w:val="center"/>
              <w:rPr>
                <w:b/>
                <w:sz w:val="22"/>
                <w:szCs w:val="22"/>
                <w:lang w:val="sr-Cyrl-CS"/>
              </w:rPr>
            </w:pPr>
          </w:p>
        </w:tc>
      </w:tr>
      <w:tr w:rsidR="00A95FED" w:rsidRPr="007403E1" w:rsidTr="00A95FED">
        <w:tc>
          <w:tcPr>
            <w:tcW w:w="4428" w:type="dxa"/>
            <w:gridSpan w:val="2"/>
            <w:shd w:val="clear" w:color="auto" w:fill="auto"/>
          </w:tcPr>
          <w:p w:rsidR="00A95FED" w:rsidRPr="007403E1" w:rsidRDefault="00A95FED" w:rsidP="00A95FED">
            <w:pPr>
              <w:jc w:val="both"/>
              <w:rPr>
                <w:b/>
                <w:sz w:val="22"/>
                <w:szCs w:val="22"/>
                <w:lang w:val="sr-Cyrl-CS"/>
              </w:rPr>
            </w:pPr>
          </w:p>
        </w:tc>
        <w:tc>
          <w:tcPr>
            <w:tcW w:w="1260" w:type="dxa"/>
            <w:shd w:val="clear" w:color="auto" w:fill="auto"/>
          </w:tcPr>
          <w:p w:rsidR="00A95FED" w:rsidRPr="007403E1" w:rsidRDefault="00A95FED" w:rsidP="00A95FED">
            <w:pPr>
              <w:jc w:val="both"/>
              <w:rPr>
                <w:b/>
                <w:sz w:val="22"/>
                <w:szCs w:val="22"/>
                <w:lang w:val="sr-Cyrl-CS"/>
              </w:rPr>
            </w:pPr>
          </w:p>
        </w:tc>
        <w:tc>
          <w:tcPr>
            <w:tcW w:w="4140" w:type="dxa"/>
            <w:tcBorders>
              <w:top w:val="single" w:sz="4" w:space="0" w:color="auto"/>
            </w:tcBorders>
            <w:shd w:val="clear" w:color="auto" w:fill="auto"/>
          </w:tcPr>
          <w:p w:rsidR="00A95FED" w:rsidRPr="007403E1" w:rsidRDefault="00A95FED" w:rsidP="00A95FED">
            <w:pPr>
              <w:jc w:val="center"/>
              <w:rPr>
                <w:sz w:val="22"/>
                <w:szCs w:val="22"/>
                <w:lang w:val="sr-Cyrl-CS"/>
              </w:rPr>
            </w:pPr>
            <w:r w:rsidRPr="007403E1">
              <w:rPr>
                <w:sz w:val="22"/>
                <w:szCs w:val="22"/>
                <w:lang w:val="sr-Cyrl-CS"/>
              </w:rPr>
              <w:t>Потпис овлашћеног лица</w:t>
            </w:r>
          </w:p>
        </w:tc>
      </w:tr>
    </w:tbl>
    <w:p w:rsidR="00A95FED" w:rsidRDefault="00A95FED" w:rsidP="00A878F3">
      <w:pPr>
        <w:jc w:val="both"/>
        <w:rPr>
          <w:b/>
          <w:bCs/>
          <w:i/>
        </w:rPr>
      </w:pPr>
    </w:p>
    <w:p w:rsidR="00A95FED" w:rsidRDefault="00A95FED" w:rsidP="00A878F3">
      <w:pPr>
        <w:jc w:val="both"/>
        <w:rPr>
          <w:b/>
          <w:bCs/>
          <w:i/>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w:t>
      </w:r>
      <w:r w:rsidR="00353ECB">
        <w:rPr>
          <w:lang w:val="sr-Cyrl-RS"/>
        </w:rPr>
        <w:t xml:space="preserve"> садржи </w:t>
      </w:r>
      <w:r w:rsidRPr="000746DE">
        <w:t>поверљиве информације.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6262D2" w:rsidRPr="00EC12C4" w:rsidRDefault="006262D2" w:rsidP="006262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262D2" w:rsidRPr="00EC12C4" w:rsidRDefault="006262D2" w:rsidP="006262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6262D2" w:rsidRPr="00A542E5" w:rsidRDefault="006262D2" w:rsidP="006262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2" w:history="1">
        <w:r w:rsidRPr="003C39A5">
          <w:rPr>
            <w:rStyle w:val="Hyperlink"/>
            <w:rFonts w:eastAsia="TimesNewRomanPSMT"/>
            <w:bCs/>
            <w:iCs/>
          </w:rPr>
          <w:t>tender@kcv.rs</w:t>
        </w:r>
      </w:hyperlink>
      <w:r>
        <w:rPr>
          <w:rFonts w:eastAsia="TimesNewRomanPSMT"/>
          <w:bCs/>
          <w:iCs/>
        </w:rPr>
        <w:t>, (обавезно и у телу е-поште).</w:t>
      </w:r>
    </w:p>
    <w:p w:rsidR="006262D2" w:rsidRPr="00360A52" w:rsidRDefault="006262D2" w:rsidP="006262D2">
      <w:pPr>
        <w:pStyle w:val="ListParagraph"/>
        <w:ind w:left="360"/>
        <w:jc w:val="both"/>
        <w:rPr>
          <w:rFonts w:eastAsia="TimesNewRomanPSMT"/>
          <w:bCs/>
          <w:iCs/>
        </w:rPr>
      </w:pPr>
    </w:p>
    <w:p w:rsidR="006262D2" w:rsidRPr="003543C7" w:rsidRDefault="006262D2" w:rsidP="006262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262D2" w:rsidRPr="00495AE3" w:rsidRDefault="006262D2" w:rsidP="006262D2">
      <w:pPr>
        <w:jc w:val="both"/>
        <w:rPr>
          <w:rFonts w:eastAsia="TimesNewRomanPSMT"/>
          <w:bCs/>
          <w:iCs/>
        </w:rPr>
      </w:pPr>
    </w:p>
    <w:p w:rsidR="006262D2" w:rsidRPr="00F0579E" w:rsidRDefault="006262D2" w:rsidP="006262D2">
      <w:pPr>
        <w:jc w:val="both"/>
      </w:pPr>
      <w:proofErr w:type="gramStart"/>
      <w:r w:rsidRPr="000746DE">
        <w:t xml:space="preserve">Наручилац ће у </w:t>
      </w:r>
      <w:r>
        <w:t xml:space="preserve">законском </w:t>
      </w:r>
      <w:r w:rsidRPr="000746DE">
        <w:t>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t xml:space="preserve"> и на својој интернет страници.</w:t>
      </w:r>
      <w:proofErr w:type="gramEnd"/>
    </w:p>
    <w:p w:rsidR="006262D2" w:rsidRPr="00F0579E" w:rsidRDefault="006262D2" w:rsidP="006262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6262D2" w:rsidRPr="00F0579E" w:rsidRDefault="006262D2" w:rsidP="006262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6262D2" w:rsidRPr="00F0579E" w:rsidRDefault="006262D2" w:rsidP="006262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6262D2" w:rsidRDefault="006262D2" w:rsidP="006262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262D2" w:rsidRPr="0023541D" w:rsidRDefault="006262D2" w:rsidP="006262D2">
      <w:pPr>
        <w:jc w:val="both"/>
      </w:pPr>
    </w:p>
    <w:p w:rsidR="006262D2" w:rsidRPr="000746DE" w:rsidRDefault="006262D2" w:rsidP="006262D2">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6262D2" w:rsidRPr="000746DE" w:rsidRDefault="006262D2" w:rsidP="006262D2">
      <w:pPr>
        <w:jc w:val="both"/>
        <w:rPr>
          <w:b/>
          <w:bCs/>
        </w:rPr>
      </w:pPr>
    </w:p>
    <w:p w:rsidR="006262D2" w:rsidRPr="00F0579E" w:rsidRDefault="006262D2" w:rsidP="006262D2">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6262D2" w:rsidRPr="00F0579E" w:rsidRDefault="006262D2" w:rsidP="006262D2">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6262D2" w:rsidRPr="00F0579E" w:rsidRDefault="006262D2" w:rsidP="006262D2">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6262D2" w:rsidRPr="000746DE" w:rsidRDefault="006262D2" w:rsidP="006262D2">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6262D2" w:rsidRPr="00F0184C" w:rsidRDefault="006262D2" w:rsidP="006262D2">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6262D2" w:rsidRDefault="006262D2" w:rsidP="006262D2">
      <w:pPr>
        <w:jc w:val="both"/>
        <w:rPr>
          <w:b/>
          <w:bCs/>
        </w:rPr>
      </w:pPr>
    </w:p>
    <w:p w:rsidR="006262D2" w:rsidRDefault="006262D2" w:rsidP="006262D2">
      <w:pPr>
        <w:jc w:val="both"/>
        <w:rPr>
          <w:b/>
          <w:bCs/>
        </w:rPr>
      </w:pPr>
      <w:r>
        <w:rPr>
          <w:b/>
          <w:bCs/>
        </w:rPr>
        <w:lastRenderedPageBreak/>
        <w:t>16.  НЕГАТИВНА РЕФЕРЕНЦА</w:t>
      </w:r>
    </w:p>
    <w:p w:rsidR="006262D2" w:rsidRDefault="006262D2" w:rsidP="006262D2">
      <w:pPr>
        <w:jc w:val="both"/>
        <w:rPr>
          <w:b/>
          <w:bCs/>
        </w:rPr>
      </w:pPr>
    </w:p>
    <w:p w:rsidR="006262D2" w:rsidRDefault="006262D2" w:rsidP="006262D2">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262D2" w:rsidRDefault="006262D2" w:rsidP="006262D2">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6262D2" w:rsidRDefault="006262D2" w:rsidP="006262D2">
      <w:pPr>
        <w:autoSpaceDE w:val="0"/>
        <w:autoSpaceDN w:val="0"/>
        <w:adjustRightInd w:val="0"/>
        <w:jc w:val="both"/>
      </w:pPr>
      <w:r>
        <w:t xml:space="preserve">2) </w:t>
      </w:r>
      <w:proofErr w:type="gramStart"/>
      <w:r>
        <w:t>учинио</w:t>
      </w:r>
      <w:proofErr w:type="gramEnd"/>
      <w:r>
        <w:t xml:space="preserve"> повреду конкуренције;</w:t>
      </w:r>
    </w:p>
    <w:p w:rsidR="006262D2" w:rsidRDefault="006262D2" w:rsidP="006262D2">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6262D2" w:rsidRDefault="006262D2" w:rsidP="006262D2">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4D1E8C" w:rsidRDefault="006262D2" w:rsidP="006262D2">
      <w:pPr>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6262D2" w:rsidRPr="006262D2" w:rsidRDefault="006262D2" w:rsidP="006262D2">
      <w:pPr>
        <w:jc w:val="both"/>
        <w:rPr>
          <w:rFonts w:eastAsia="TimesNewRomanPSMT"/>
          <w:b/>
          <w:bCs/>
          <w:i/>
          <w:i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A50CDD">
        <w:rPr>
          <w:bCs/>
          <w:iCs/>
        </w:rPr>
        <w:t>Разрада критеријума</w:t>
      </w:r>
      <w:r w:rsidR="009C505A" w:rsidRPr="00A50CDD">
        <w:rPr>
          <w:bCs/>
          <w:iCs/>
        </w:rPr>
        <w:t xml:space="preserve"> је </w:t>
      </w:r>
      <w:r w:rsidR="0072089F" w:rsidRPr="00A50CDD">
        <w:rPr>
          <w:rFonts w:eastAsia="TimesNewRomanPSMT"/>
          <w:bCs/>
        </w:rPr>
        <w:t xml:space="preserve">у </w:t>
      </w:r>
      <w:r w:rsidR="0072089F" w:rsidRPr="00A50CDD">
        <w:rPr>
          <w:rFonts w:eastAsia="TimesNewRomanPSMT"/>
          <w:bCs/>
          <w:lang w:val="sr-Cyrl-CS"/>
        </w:rPr>
        <w:t>поглављу</w:t>
      </w:r>
      <w:r w:rsidR="0072089F" w:rsidRPr="00A50CDD">
        <w:rPr>
          <w:rFonts w:eastAsia="TimesNewRomanPSMT"/>
          <w:bCs/>
        </w:rPr>
        <w:t xml:space="preserve"> </w:t>
      </w:r>
      <w:r w:rsidR="002A4E57" w:rsidRPr="00A50CDD">
        <w:rPr>
          <w:rFonts w:eastAsia="TimesNewRomanPSMT"/>
          <w:bCs/>
          <w:lang w:val="sr-Cyrl-CS"/>
        </w:rPr>
        <w:t>6</w:t>
      </w:r>
      <w:r w:rsidR="0072089F" w:rsidRPr="00A50CDD">
        <w:rPr>
          <w:rFonts w:eastAsia="TimesNewRomanPSMT"/>
          <w:bCs/>
        </w:rPr>
        <w:t>.</w:t>
      </w:r>
      <w:proofErr w:type="gramEnd"/>
      <w:r w:rsidR="0072089F" w:rsidRPr="00A50CDD">
        <w:rPr>
          <w:rFonts w:eastAsia="TimesNewRomanPSMT"/>
          <w:bCs/>
          <w:lang w:val="ru-RU"/>
        </w:rPr>
        <w:t xml:space="preserve"> </w:t>
      </w:r>
      <w:proofErr w:type="gramStart"/>
      <w:r w:rsidR="0072089F" w:rsidRPr="00A50CDD">
        <w:rPr>
          <w:rFonts w:eastAsia="TimesNewRomanPSMT"/>
          <w:bCs/>
        </w:rPr>
        <w:t>конкурсне</w:t>
      </w:r>
      <w:proofErr w:type="gramEnd"/>
      <w:r w:rsidR="0072089F" w:rsidRPr="00A50CDD">
        <w:rPr>
          <w:rFonts w:eastAsia="TimesNewRomanPSMT"/>
          <w:bCs/>
        </w:rPr>
        <w:t xml:space="preserve"> документације</w:t>
      </w:r>
      <w:r w:rsidR="009C505A" w:rsidRPr="00A50CDD">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6262D2" w:rsidRDefault="006262D2" w:rsidP="006262D2">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407855" w:rsidRDefault="006262D2" w:rsidP="006262D2">
      <w:pPr>
        <w:jc w:val="both"/>
        <w:rPr>
          <w:noProof/>
        </w:rPr>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6262D2" w:rsidRPr="009C568A" w:rsidRDefault="006262D2" w:rsidP="006262D2">
      <w:pPr>
        <w:jc w:val="both"/>
        <w:rPr>
          <w:b/>
        </w:rPr>
      </w:pPr>
    </w:p>
    <w:p w:rsidR="006262D2" w:rsidRPr="00E71BEB" w:rsidRDefault="006262D2" w:rsidP="006262D2">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6262D2" w:rsidRPr="00E71BEB" w:rsidRDefault="006262D2" w:rsidP="006262D2">
      <w:pPr>
        <w:jc w:val="both"/>
        <w:rPr>
          <w:b/>
        </w:rPr>
      </w:pPr>
    </w:p>
    <w:p w:rsidR="006262D2" w:rsidRPr="00CC055C" w:rsidRDefault="006262D2" w:rsidP="006262D2">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6262D2" w:rsidRPr="009C568A" w:rsidRDefault="006262D2" w:rsidP="006262D2">
      <w:pPr>
        <w:jc w:val="both"/>
        <w:rPr>
          <w:b/>
        </w:rPr>
      </w:pPr>
    </w:p>
    <w:p w:rsidR="006262D2" w:rsidRPr="00E71BEB" w:rsidRDefault="006262D2" w:rsidP="006262D2">
      <w:pPr>
        <w:jc w:val="both"/>
        <w:rPr>
          <w:b/>
          <w:bCs/>
        </w:rPr>
      </w:pPr>
      <w:r>
        <w:rPr>
          <w:b/>
          <w:bCs/>
        </w:rPr>
        <w:t>20</w:t>
      </w:r>
      <w:r w:rsidRPr="00E71BEB">
        <w:rPr>
          <w:b/>
          <w:bCs/>
        </w:rPr>
        <w:t xml:space="preserve">. НАЧИН И РОК ЗА ПОДНОШЕЊЕ ЗАХТЕВА ЗА ЗАШТИТУ ПРАВА ПОНУЂАЧА </w:t>
      </w:r>
    </w:p>
    <w:p w:rsidR="006262D2" w:rsidRPr="00E71BEB" w:rsidRDefault="006262D2" w:rsidP="006262D2">
      <w:pPr>
        <w:jc w:val="both"/>
        <w:rPr>
          <w:b/>
          <w:bCs/>
        </w:rPr>
      </w:pPr>
    </w:p>
    <w:p w:rsidR="006262D2" w:rsidRPr="00342397" w:rsidRDefault="006262D2" w:rsidP="006262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262D2" w:rsidRPr="00342397" w:rsidRDefault="006262D2" w:rsidP="006262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6262D2" w:rsidRPr="00E90954" w:rsidRDefault="006262D2" w:rsidP="006262D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6262D2" w:rsidRPr="00342397" w:rsidRDefault="006262D2" w:rsidP="006262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6262D2" w:rsidRPr="00342397" w:rsidRDefault="006262D2" w:rsidP="006262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6262D2" w:rsidRPr="00342397" w:rsidRDefault="006262D2" w:rsidP="006262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6262D2" w:rsidRPr="00417082" w:rsidRDefault="006262D2" w:rsidP="006262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sidR="00417082">
        <w:rPr>
          <w:u w:val="single"/>
        </w:rPr>
        <w:t>.</w:t>
      </w:r>
      <w:proofErr w:type="gramEnd"/>
    </w:p>
    <w:p w:rsidR="006262D2" w:rsidRPr="00342397" w:rsidRDefault="006262D2" w:rsidP="006262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6262D2" w:rsidRPr="00342397" w:rsidRDefault="006262D2" w:rsidP="006262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6262D2" w:rsidRPr="00342397" w:rsidRDefault="006262D2" w:rsidP="006262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6262D2" w:rsidRPr="00342397" w:rsidRDefault="006262D2" w:rsidP="006262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6262D2" w:rsidRPr="00342397" w:rsidRDefault="006262D2" w:rsidP="006262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6262D2" w:rsidRPr="006A0AB2" w:rsidRDefault="006262D2" w:rsidP="006262D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EF436A">
        <w:t>840-30678845-06</w:t>
      </w:r>
      <w:r w:rsidRPr="00E71BEB">
        <w:rPr>
          <w:rFonts w:eastAsia="TimesNewRomanPSMT"/>
          <w:bCs/>
        </w:rPr>
        <w:t xml:space="preserve">, шифра плаћања: 153, позив на број 97 </w:t>
      </w:r>
      <w:r w:rsidR="00EF436A" w:rsidRPr="00C1218E">
        <w:rPr>
          <w:i/>
        </w:rPr>
        <w:t>подаци о броју или ознака јавне набавке</w:t>
      </w:r>
      <w:r w:rsidRPr="00E71BEB">
        <w:rPr>
          <w:rFonts w:eastAsia="TimesNewRomanPSMT"/>
          <w:bCs/>
        </w:rPr>
        <w:t>,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 xml:space="preserve">исник: буџет Републике Србије у складу са чланом 156. </w:t>
      </w:r>
      <w:proofErr w:type="gramStart"/>
      <w:r>
        <w:rPr>
          <w:rFonts w:eastAsia="TimesNewRomanPSMT"/>
          <w:bCs/>
        </w:rPr>
        <w:t>Закона о јавним набавкам</w:t>
      </w:r>
      <w:r w:rsidR="00EF436A">
        <w:rPr>
          <w:rFonts w:eastAsia="TimesNewRomanPSMT"/>
          <w:bCs/>
        </w:rPr>
        <w:t>а</w:t>
      </w:r>
      <w:r>
        <w:rPr>
          <w:rFonts w:eastAsia="TimesNewRomanPSMT"/>
          <w:bCs/>
        </w:rPr>
        <w:t xml:space="preserve">, уплати </w:t>
      </w:r>
      <w:r w:rsidR="00162079">
        <w:rPr>
          <w:rFonts w:eastAsia="TimesNewRomanPSMT"/>
          <w:bCs/>
        </w:rPr>
        <w:t xml:space="preserve">износ </w:t>
      </w:r>
      <w:r>
        <w:rPr>
          <w:rFonts w:eastAsia="TimesNewRomanPSMT"/>
          <w:bCs/>
        </w:rPr>
        <w:t>такс</w:t>
      </w:r>
      <w:r w:rsidR="00162079">
        <w:rPr>
          <w:rFonts w:eastAsia="TimesNewRomanPSMT"/>
          <w:bCs/>
        </w:rPr>
        <w:t>е</w:t>
      </w:r>
      <w:r>
        <w:rPr>
          <w:rFonts w:eastAsia="TimesNewRomanPSMT"/>
          <w:bCs/>
        </w:rPr>
        <w:t xml:space="preserve"> </w:t>
      </w:r>
      <w:r w:rsidR="00162079">
        <w:rPr>
          <w:rFonts w:eastAsia="TimesNewRomanPSMT"/>
          <w:bCs/>
        </w:rPr>
        <w:t>у складу са Законом.</w:t>
      </w:r>
      <w:proofErr w:type="gramEnd"/>
    </w:p>
    <w:p w:rsidR="006262D2" w:rsidRDefault="006262D2" w:rsidP="006262D2">
      <w:pPr>
        <w:jc w:val="both"/>
      </w:pPr>
    </w:p>
    <w:p w:rsidR="006262D2" w:rsidRPr="0066640F" w:rsidRDefault="006262D2" w:rsidP="006262D2">
      <w:pPr>
        <w:jc w:val="both"/>
      </w:pPr>
      <w:proofErr w:type="gramStart"/>
      <w:r w:rsidRPr="0066640F">
        <w:t>Свака странка у поступку сноси трошкове које проузрокује својим радњама.</w:t>
      </w:r>
      <w:proofErr w:type="gramEnd"/>
    </w:p>
    <w:p w:rsidR="006262D2" w:rsidRPr="008477B9" w:rsidRDefault="006262D2" w:rsidP="006262D2">
      <w:pPr>
        <w:jc w:val="both"/>
        <w:rPr>
          <w:lang w:val="sr-Cyrl-CS"/>
        </w:rPr>
      </w:pPr>
    </w:p>
    <w:p w:rsidR="00162079" w:rsidRDefault="00162079" w:rsidP="006262D2">
      <w:pPr>
        <w:jc w:val="both"/>
        <w:rPr>
          <w:b/>
        </w:rPr>
      </w:pPr>
    </w:p>
    <w:p w:rsidR="006262D2" w:rsidRPr="00E71BEB" w:rsidRDefault="006262D2" w:rsidP="006262D2">
      <w:pPr>
        <w:jc w:val="both"/>
        <w:rPr>
          <w:b/>
        </w:rPr>
      </w:pPr>
      <w:r>
        <w:rPr>
          <w:b/>
        </w:rPr>
        <w:t>21</w:t>
      </w:r>
      <w:r w:rsidRPr="00E71BEB">
        <w:rPr>
          <w:b/>
        </w:rPr>
        <w:t>. РОК У КОЈЕМ ЋЕ УГОВОР БИТИ ЗАКЉУЧЕН</w:t>
      </w:r>
    </w:p>
    <w:p w:rsidR="006262D2" w:rsidRPr="00E71BEB" w:rsidRDefault="006262D2" w:rsidP="006262D2">
      <w:pPr>
        <w:jc w:val="both"/>
        <w:rPr>
          <w:b/>
        </w:rPr>
      </w:pPr>
    </w:p>
    <w:p w:rsidR="006262D2" w:rsidRDefault="006262D2" w:rsidP="006262D2">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6262D2" w:rsidRDefault="006262D2" w:rsidP="006262D2">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6262D2" w:rsidRPr="00CC5A6E" w:rsidRDefault="006262D2" w:rsidP="006262D2">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6262D2" w:rsidRDefault="006262D2" w:rsidP="006262D2">
      <w:pPr>
        <w:jc w:val="both"/>
      </w:pPr>
    </w:p>
    <w:p w:rsidR="006262D2" w:rsidRPr="009C568A" w:rsidRDefault="006262D2" w:rsidP="006262D2">
      <w:pPr>
        <w:jc w:val="both"/>
        <w:rPr>
          <w:b/>
          <w:lang w:val="en-US"/>
        </w:rPr>
      </w:pPr>
      <w:r w:rsidRPr="009C568A">
        <w:rPr>
          <w:b/>
        </w:rPr>
        <w:t>22. ИЗМЕНЕ ТОКОМ ТРАЈАЊА УГОВОРА</w:t>
      </w:r>
    </w:p>
    <w:p w:rsidR="006262D2" w:rsidRPr="009C568A" w:rsidRDefault="006262D2" w:rsidP="006262D2">
      <w:pPr>
        <w:tabs>
          <w:tab w:val="left" w:pos="1206"/>
        </w:tabs>
        <w:ind w:firstLine="720"/>
        <w:jc w:val="both"/>
        <w:rPr>
          <w:lang w:val="en-US"/>
        </w:rPr>
      </w:pPr>
      <w:r w:rsidRPr="009C568A">
        <w:rPr>
          <w:lang w:val="en-US"/>
        </w:rPr>
        <w:tab/>
      </w:r>
    </w:p>
    <w:p w:rsidR="00C1218E" w:rsidRDefault="00C1218E" w:rsidP="00C1218E">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1218E" w:rsidRDefault="00C1218E" w:rsidP="00C1218E">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C1218E" w:rsidRDefault="00C1218E" w:rsidP="00C1218E">
      <w:pPr>
        <w:ind w:firstLine="720"/>
        <w:jc w:val="both"/>
      </w:pPr>
      <w:r>
        <w:t>Наручилац ће дозволити измене уговора у следећим ситуацијама:</w:t>
      </w:r>
    </w:p>
    <w:p w:rsidR="00C1218E" w:rsidRDefault="00C1218E" w:rsidP="00C1218E">
      <w:pPr>
        <w:pStyle w:val="ListParagraph"/>
        <w:numPr>
          <w:ilvl w:val="0"/>
          <w:numId w:val="1"/>
        </w:numPr>
        <w:jc w:val="both"/>
      </w:pPr>
      <w:r>
        <w:t>Уколико се повећа обим предмета јавне набавке због непредвиђених околности;</w:t>
      </w:r>
    </w:p>
    <w:p w:rsidR="00C1218E" w:rsidRDefault="00C1218E" w:rsidP="00C1218E">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1218E" w:rsidRDefault="00C1218E" w:rsidP="00C1218E">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1218E" w:rsidRDefault="00C1218E" w:rsidP="00C1218E">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262D2" w:rsidRPr="00855716" w:rsidRDefault="006262D2" w:rsidP="006262D2">
      <w:pPr>
        <w:jc w:val="both"/>
      </w:pPr>
    </w:p>
    <w:p w:rsidR="006262D2" w:rsidRDefault="006262D2" w:rsidP="006262D2">
      <w:pPr>
        <w:jc w:val="both"/>
        <w:rPr>
          <w:b/>
        </w:rPr>
      </w:pPr>
      <w:r w:rsidRPr="00F726E2">
        <w:rPr>
          <w:b/>
        </w:rPr>
        <w:t>НАПОМЕНА</w:t>
      </w:r>
      <w:r w:rsidRPr="00066B40">
        <w:rPr>
          <w:b/>
        </w:rPr>
        <w:t>:</w:t>
      </w:r>
    </w:p>
    <w:p w:rsidR="006262D2" w:rsidRDefault="006262D2" w:rsidP="006262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353ECB" w:rsidRDefault="00353ECB" w:rsidP="006262D2">
      <w:pPr>
        <w:jc w:val="both"/>
        <w:rPr>
          <w:lang w:val="sr-Cyrl-RS"/>
        </w:rPr>
      </w:pPr>
    </w:p>
    <w:p w:rsidR="00EC399F" w:rsidRPr="00766E49" w:rsidRDefault="006262D2" w:rsidP="006262D2">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195C6B" w:rsidRDefault="00195C6B">
      <w:pPr>
        <w:rPr>
          <w:noProof/>
        </w:rPr>
      </w:pPr>
    </w:p>
    <w:p w:rsidR="000A6ECD" w:rsidRDefault="000A6ECD">
      <w:pPr>
        <w:rPr>
          <w:noProof/>
        </w:rPr>
      </w:pPr>
    </w:p>
    <w:p w:rsidR="000A6ECD" w:rsidRDefault="000A6ECD">
      <w:pPr>
        <w:rPr>
          <w:noProof/>
        </w:rPr>
      </w:pPr>
    </w:p>
    <w:p w:rsidR="000A6ECD" w:rsidRDefault="000A6ECD">
      <w:pPr>
        <w:rPr>
          <w:noProof/>
        </w:rPr>
      </w:pPr>
    </w:p>
    <w:p w:rsidR="000A6ECD" w:rsidRDefault="000A6ECD">
      <w:pPr>
        <w:rPr>
          <w:noProof/>
        </w:rPr>
      </w:pPr>
    </w:p>
    <w:p w:rsidR="000A6ECD" w:rsidRDefault="000A6ECD">
      <w:pPr>
        <w:rPr>
          <w:noProof/>
        </w:rPr>
      </w:pPr>
    </w:p>
    <w:p w:rsidR="00C1218E" w:rsidRDefault="00C1218E">
      <w:pPr>
        <w:rPr>
          <w:noProof/>
        </w:rPr>
      </w:pPr>
    </w:p>
    <w:p w:rsidR="00C1218E" w:rsidRDefault="00C1218E">
      <w:pPr>
        <w:rPr>
          <w:noProof/>
        </w:rPr>
      </w:pPr>
    </w:p>
    <w:p w:rsidR="00B84C11" w:rsidRDefault="00B84C11" w:rsidP="00D76B68">
      <w:pPr>
        <w:pStyle w:val="Heading2"/>
        <w:numPr>
          <w:ilvl w:val="0"/>
          <w:numId w:val="5"/>
        </w:numPr>
      </w:pPr>
      <w:bookmarkStart w:id="24" w:name="_Toc311016791"/>
      <w:bookmarkStart w:id="25" w:name="_Toc311017143"/>
      <w:bookmarkStart w:id="26" w:name="_Toc311017332"/>
      <w:bookmarkStart w:id="27" w:name="_Toc312747151"/>
      <w:bookmarkStart w:id="28" w:name="_Toc312747210"/>
      <w:bookmarkStart w:id="29" w:name="_Toc364158547"/>
      <w:bookmarkStart w:id="30" w:name="_Toc487804576"/>
      <w:r w:rsidRPr="00407855">
        <w:t>РАЗРАДА КРИТЕРИЈУМА</w:t>
      </w:r>
      <w:bookmarkEnd w:id="24"/>
      <w:bookmarkEnd w:id="25"/>
      <w:bookmarkEnd w:id="26"/>
      <w:bookmarkEnd w:id="27"/>
      <w:bookmarkEnd w:id="28"/>
      <w:bookmarkEnd w:id="29"/>
      <w:bookmarkEnd w:id="30"/>
      <w:r w:rsidRPr="00407855">
        <w:t xml:space="preserve"> </w:t>
      </w:r>
    </w:p>
    <w:p w:rsidR="00135AFD" w:rsidRPr="00135AFD" w:rsidRDefault="00135AFD" w:rsidP="00096E83"/>
    <w:p w:rsidR="005C3AF2" w:rsidRDefault="00407855" w:rsidP="004F5744">
      <w:pPr>
        <w:pStyle w:val="Footer"/>
        <w:jc w:val="center"/>
        <w:rPr>
          <w:b/>
          <w:noProof/>
          <w:lang w:val="sr-Cyrl-CS"/>
        </w:rPr>
      </w:pPr>
      <w:r w:rsidRPr="00407855">
        <w:rPr>
          <w:b/>
          <w:lang w:val="sr-Latn-CS"/>
        </w:rPr>
        <w:t>ПО ЈАВНОМ ПОЗИВУ БРОЈ</w:t>
      </w:r>
      <w:r w:rsidR="00E73953">
        <w:rPr>
          <w:b/>
        </w:rPr>
        <w:t xml:space="preserve"> </w:t>
      </w:r>
      <w:r w:rsidR="00ED2257">
        <w:rPr>
          <w:b/>
          <w:lang w:val="sr-Cyrl-CS"/>
        </w:rPr>
        <w:t>262-17-O</w:t>
      </w:r>
      <w:r w:rsidR="0023541D">
        <w:rPr>
          <w:b/>
        </w:rPr>
        <w:t xml:space="preserve"> </w:t>
      </w:r>
      <w:r w:rsidR="00B84C11" w:rsidRPr="00407855">
        <w:rPr>
          <w:b/>
          <w:lang w:val="sr-Latn-CS"/>
        </w:rPr>
        <w:t>–</w:t>
      </w:r>
      <w:r w:rsidR="00B84C11" w:rsidRPr="00407855">
        <w:rPr>
          <w:bCs/>
          <w:lang w:val="sr-Latn-CS"/>
        </w:rPr>
        <w:t xml:space="preserve"> </w:t>
      </w:r>
      <w:r w:rsidR="0041165F">
        <w:rPr>
          <w:b/>
          <w:lang w:val="sr-Cyrl-CS"/>
        </w:rPr>
        <w:t>Набавка</w:t>
      </w:r>
      <w:r w:rsidR="0041165F">
        <w:rPr>
          <w:b/>
        </w:rPr>
        <w:t xml:space="preserve"> </w:t>
      </w:r>
      <w:r w:rsidR="003D311C">
        <w:rPr>
          <w:b/>
          <w:noProof/>
          <w:lang w:val="sr-Cyrl-CS"/>
        </w:rPr>
        <w:t>кохлеарних</w:t>
      </w:r>
      <w:r w:rsidR="0041165F">
        <w:rPr>
          <w:b/>
          <w:noProof/>
          <w:lang w:val="sr-Cyrl-CS"/>
        </w:rPr>
        <w:t xml:space="preserve"> импланта </w:t>
      </w:r>
    </w:p>
    <w:p w:rsidR="004F5744" w:rsidRDefault="0041165F" w:rsidP="004F5744">
      <w:pPr>
        <w:pStyle w:val="Footer"/>
        <w:jc w:val="center"/>
        <w:rPr>
          <w:b/>
        </w:rPr>
      </w:pPr>
      <w:r w:rsidRPr="00A978FC">
        <w:rPr>
          <w:b/>
          <w:noProof/>
        </w:rPr>
        <w:t>за потребе</w:t>
      </w:r>
      <w:r>
        <w:rPr>
          <w:b/>
          <w:noProof/>
        </w:rPr>
        <w:t xml:space="preserve"> </w:t>
      </w:r>
      <w:r w:rsidRPr="00A978FC">
        <w:rPr>
          <w:b/>
          <w:noProof/>
        </w:rPr>
        <w:t>Клиничког центра Војводине</w:t>
      </w:r>
    </w:p>
    <w:p w:rsidR="00B84C11" w:rsidRDefault="00B84C11" w:rsidP="00C06FA6">
      <w:pPr>
        <w:rPr>
          <w:lang w:val="sr-Cyrl-CS"/>
        </w:rPr>
      </w:pPr>
    </w:p>
    <w:p w:rsidR="005C3AF2" w:rsidRDefault="005C3AF2" w:rsidP="00C06FA6">
      <w:pPr>
        <w:rPr>
          <w:lang w:val="sr-Cyrl-CS"/>
        </w:rPr>
      </w:pPr>
    </w:p>
    <w:p w:rsidR="008E5E30" w:rsidRPr="00A50CDD" w:rsidRDefault="008E5E30" w:rsidP="00C06FA6">
      <w:pPr>
        <w:rPr>
          <w:lang w:val="sr-Cyrl-CS"/>
        </w:rPr>
      </w:pPr>
    </w:p>
    <w:p w:rsidR="009747D6" w:rsidRPr="009747D6" w:rsidRDefault="009747D6" w:rsidP="009747D6">
      <w:pPr>
        <w:rPr>
          <w:b/>
          <w:sz w:val="22"/>
          <w:szCs w:val="22"/>
          <w:lang w:val="sr-Latn-CS"/>
        </w:rPr>
      </w:pPr>
      <w:bookmarkStart w:id="31" w:name="_Toc311016792"/>
      <w:bookmarkStart w:id="32" w:name="_Toc311017144"/>
      <w:r w:rsidRPr="009747D6">
        <w:rPr>
          <w:b/>
          <w:sz w:val="22"/>
          <w:szCs w:val="22"/>
          <w:lang w:val="sr-Latn-CS"/>
        </w:rPr>
        <w:t>1. ЦЕНА - по формули  .........................................................</w:t>
      </w:r>
      <w:r w:rsidR="006262D2">
        <w:rPr>
          <w:b/>
          <w:sz w:val="22"/>
          <w:szCs w:val="22"/>
        </w:rPr>
        <w:t>.........</w:t>
      </w:r>
      <w:r w:rsidRPr="009747D6">
        <w:rPr>
          <w:b/>
          <w:sz w:val="22"/>
          <w:szCs w:val="22"/>
          <w:lang w:val="sr-Latn-CS"/>
        </w:rPr>
        <w:t>................</w:t>
      </w:r>
      <w:r w:rsidR="00B7225B">
        <w:rPr>
          <w:b/>
          <w:sz w:val="22"/>
          <w:szCs w:val="22"/>
        </w:rPr>
        <w:t>.............</w:t>
      </w:r>
      <w:r w:rsidRPr="009747D6">
        <w:rPr>
          <w:b/>
          <w:sz w:val="22"/>
          <w:szCs w:val="22"/>
          <w:lang w:val="sr-Latn-CS"/>
        </w:rPr>
        <w:t>.</w:t>
      </w:r>
      <w:r w:rsidRPr="009747D6">
        <w:rPr>
          <w:b/>
          <w:sz w:val="22"/>
          <w:szCs w:val="22"/>
        </w:rPr>
        <w:t xml:space="preserve"> </w:t>
      </w:r>
      <w:r w:rsidRPr="009747D6">
        <w:rPr>
          <w:b/>
          <w:sz w:val="22"/>
          <w:szCs w:val="22"/>
          <w:lang w:val="sr-Latn-CS"/>
        </w:rPr>
        <w:t>до 40 пондера</w:t>
      </w:r>
      <w:bookmarkEnd w:id="31"/>
      <w:bookmarkEnd w:id="32"/>
      <w:r w:rsidRPr="009747D6">
        <w:rPr>
          <w:b/>
          <w:sz w:val="22"/>
          <w:szCs w:val="22"/>
          <w:lang w:val="sr-Latn-CS"/>
        </w:rPr>
        <w:t xml:space="preserve"> </w:t>
      </w:r>
    </w:p>
    <w:p w:rsidR="009747D6" w:rsidRPr="009747D6" w:rsidRDefault="009747D6" w:rsidP="009747D6">
      <w:pPr>
        <w:tabs>
          <w:tab w:val="left" w:pos="3249"/>
        </w:tabs>
        <w:rPr>
          <w:sz w:val="22"/>
          <w:szCs w:val="22"/>
          <w:lang w:val="sr-Latn-CS"/>
        </w:rPr>
      </w:pPr>
      <w:r w:rsidRPr="009747D6">
        <w:rPr>
          <w:sz w:val="22"/>
          <w:szCs w:val="22"/>
          <w:lang w:val="sr-Latn-CS"/>
        </w:rPr>
        <w:t xml:space="preserve"> </w:t>
      </w:r>
    </w:p>
    <w:p w:rsidR="009747D6" w:rsidRPr="009747D6" w:rsidRDefault="009747D6" w:rsidP="009747D6">
      <w:pPr>
        <w:tabs>
          <w:tab w:val="left" w:pos="3249"/>
        </w:tabs>
        <w:rPr>
          <w:sz w:val="22"/>
          <w:szCs w:val="22"/>
          <w:lang w:val="sr-Latn-CS"/>
        </w:rPr>
      </w:pPr>
      <w:r w:rsidRPr="009747D6">
        <w:rPr>
          <w:sz w:val="22"/>
          <w:szCs w:val="22"/>
          <w:lang w:val="sr-Latn-CS"/>
        </w:rPr>
        <w:tab/>
        <w:t xml:space="preserve">  </w:t>
      </w:r>
      <w:r w:rsidRPr="009747D6">
        <w:rPr>
          <w:sz w:val="22"/>
          <w:szCs w:val="22"/>
          <w:lang w:val="sr-Latn-CS"/>
        </w:rPr>
        <w:tab/>
      </w:r>
      <w:r w:rsidRPr="009747D6">
        <w:rPr>
          <w:sz w:val="22"/>
          <w:szCs w:val="22"/>
          <w:lang w:val="sr-Latn-CS"/>
        </w:rPr>
        <w:tab/>
      </w:r>
      <w:r w:rsidRPr="009747D6">
        <w:rPr>
          <w:sz w:val="22"/>
          <w:szCs w:val="22"/>
          <w:lang w:val="sr-Latn-CS"/>
        </w:rPr>
        <w:tab/>
        <w:t xml:space="preserve">Најнижа цена                          </w:t>
      </w:r>
    </w:p>
    <w:p w:rsidR="009747D6" w:rsidRPr="009747D6" w:rsidRDefault="009747D6" w:rsidP="009747D6">
      <w:pPr>
        <w:tabs>
          <w:tab w:val="left" w:pos="3249"/>
        </w:tabs>
        <w:rPr>
          <w:sz w:val="22"/>
          <w:szCs w:val="22"/>
          <w:lang w:val="sr-Latn-CS"/>
        </w:rPr>
      </w:pPr>
      <w:r w:rsidRPr="009747D6">
        <w:rPr>
          <w:sz w:val="22"/>
          <w:szCs w:val="22"/>
          <w:lang w:val="sr-Latn-CS"/>
        </w:rPr>
        <w:t xml:space="preserve">      Број пондера се одређује по формули</w:t>
      </w:r>
      <w:r w:rsidRPr="009747D6">
        <w:rPr>
          <w:sz w:val="22"/>
          <w:szCs w:val="22"/>
        </w:rPr>
        <w:t xml:space="preserve"> </w:t>
      </w:r>
      <w:r w:rsidRPr="009747D6">
        <w:rPr>
          <w:sz w:val="22"/>
          <w:szCs w:val="22"/>
          <w:lang w:val="sr-Latn-CS"/>
        </w:rPr>
        <w:t>=  ------------------------------------- x 40</w:t>
      </w:r>
    </w:p>
    <w:p w:rsidR="009747D6" w:rsidRPr="009747D6" w:rsidRDefault="009747D6" w:rsidP="009747D6">
      <w:pPr>
        <w:tabs>
          <w:tab w:val="left" w:pos="3249"/>
        </w:tabs>
        <w:rPr>
          <w:sz w:val="22"/>
          <w:szCs w:val="22"/>
          <w:lang w:val="sr-Latn-CS"/>
        </w:rPr>
      </w:pPr>
      <w:r w:rsidRPr="009747D6">
        <w:rPr>
          <w:sz w:val="22"/>
          <w:szCs w:val="22"/>
          <w:lang w:val="sr-Latn-CS"/>
        </w:rPr>
        <w:tab/>
        <w:t xml:space="preserve">   </w:t>
      </w:r>
      <w:r w:rsidRPr="009747D6">
        <w:rPr>
          <w:sz w:val="22"/>
          <w:szCs w:val="22"/>
          <w:lang w:val="sr-Latn-CS"/>
        </w:rPr>
        <w:tab/>
      </w:r>
      <w:r w:rsidRPr="009747D6">
        <w:rPr>
          <w:sz w:val="22"/>
          <w:szCs w:val="22"/>
          <w:lang w:val="sr-Latn-CS"/>
        </w:rPr>
        <w:tab/>
      </w:r>
      <w:r w:rsidRPr="009747D6">
        <w:rPr>
          <w:sz w:val="22"/>
          <w:szCs w:val="22"/>
          <w:lang w:val="sr-Latn-CS"/>
        </w:rPr>
        <w:tab/>
        <w:t>Понуђена цена</w:t>
      </w:r>
    </w:p>
    <w:p w:rsidR="009747D6" w:rsidRDefault="009747D6" w:rsidP="009747D6">
      <w:pPr>
        <w:tabs>
          <w:tab w:val="left" w:pos="3249"/>
        </w:tabs>
        <w:jc w:val="both"/>
        <w:rPr>
          <w:sz w:val="22"/>
          <w:szCs w:val="22"/>
        </w:rPr>
      </w:pPr>
    </w:p>
    <w:p w:rsidR="005C3AF2" w:rsidRPr="005C3AF2" w:rsidRDefault="005C3AF2" w:rsidP="009747D6">
      <w:pPr>
        <w:tabs>
          <w:tab w:val="left" w:pos="3249"/>
        </w:tabs>
        <w:jc w:val="both"/>
        <w:rPr>
          <w:sz w:val="22"/>
          <w:szCs w:val="22"/>
        </w:rPr>
      </w:pPr>
    </w:p>
    <w:p w:rsidR="009747D6" w:rsidRPr="009747D6" w:rsidRDefault="009747D6" w:rsidP="009747D6">
      <w:pPr>
        <w:tabs>
          <w:tab w:val="left" w:pos="3249"/>
        </w:tabs>
        <w:jc w:val="both"/>
        <w:rPr>
          <w:b/>
          <w:sz w:val="22"/>
          <w:szCs w:val="22"/>
          <w:lang w:val="sr-Latn-CS"/>
        </w:rPr>
      </w:pPr>
      <w:r w:rsidRPr="009747D6">
        <w:rPr>
          <w:b/>
          <w:sz w:val="22"/>
          <w:szCs w:val="22"/>
          <w:lang w:val="sr-Latn-CS"/>
        </w:rPr>
        <w:t>2. КВАЛИТЕТ</w:t>
      </w:r>
      <w:r w:rsidR="00B7225B">
        <w:rPr>
          <w:b/>
          <w:sz w:val="22"/>
          <w:szCs w:val="22"/>
        </w:rPr>
        <w:t xml:space="preserve"> ИМПЛАНТА И СЛУШНОГ ПРОЦЕСОРА</w:t>
      </w:r>
      <w:r w:rsidR="006262D2">
        <w:rPr>
          <w:b/>
          <w:sz w:val="22"/>
          <w:szCs w:val="22"/>
        </w:rPr>
        <w:t xml:space="preserve"> </w:t>
      </w:r>
      <w:r w:rsidR="00B7225B">
        <w:rPr>
          <w:b/>
          <w:sz w:val="22"/>
          <w:szCs w:val="22"/>
          <w:lang w:val="sr-Latn-CS"/>
        </w:rPr>
        <w:t>..</w:t>
      </w:r>
      <w:r w:rsidR="006262D2">
        <w:rPr>
          <w:b/>
          <w:sz w:val="22"/>
          <w:szCs w:val="22"/>
        </w:rPr>
        <w:t>.........</w:t>
      </w:r>
      <w:r w:rsidR="00B7225B">
        <w:rPr>
          <w:b/>
          <w:sz w:val="22"/>
          <w:szCs w:val="22"/>
          <w:lang w:val="sr-Latn-CS"/>
        </w:rPr>
        <w:t>.............</w:t>
      </w:r>
      <w:r w:rsidR="00B7225B">
        <w:rPr>
          <w:b/>
          <w:sz w:val="22"/>
          <w:szCs w:val="22"/>
        </w:rPr>
        <w:t>.......</w:t>
      </w:r>
      <w:r w:rsidRPr="009747D6">
        <w:rPr>
          <w:b/>
          <w:sz w:val="22"/>
          <w:szCs w:val="22"/>
          <w:lang w:val="sr-Latn-CS"/>
        </w:rPr>
        <w:t xml:space="preserve"> до 50 пондера</w:t>
      </w:r>
    </w:p>
    <w:p w:rsidR="009747D6" w:rsidRPr="009747D6" w:rsidRDefault="009747D6" w:rsidP="009747D6">
      <w:pPr>
        <w:tabs>
          <w:tab w:val="left" w:pos="3249"/>
        </w:tabs>
        <w:ind w:left="360"/>
        <w:jc w:val="both"/>
        <w:rPr>
          <w:b/>
          <w:sz w:val="22"/>
          <w:szCs w:val="22"/>
          <w:lang w:val="sr-Latn-CS"/>
        </w:rPr>
      </w:pPr>
    </w:p>
    <w:p w:rsidR="009747D6" w:rsidRPr="009747D6" w:rsidRDefault="005145AD" w:rsidP="005145AD">
      <w:pPr>
        <w:tabs>
          <w:tab w:val="left" w:pos="3249"/>
        </w:tabs>
        <w:jc w:val="both"/>
        <w:rPr>
          <w:b/>
          <w:sz w:val="22"/>
          <w:szCs w:val="22"/>
          <w:lang w:val="sr-Latn-CS"/>
        </w:rPr>
      </w:pPr>
      <w:r>
        <w:rPr>
          <w:b/>
          <w:sz w:val="22"/>
          <w:szCs w:val="22"/>
        </w:rPr>
        <w:t xml:space="preserve">      </w:t>
      </w:r>
      <w:r w:rsidR="00B7225B">
        <w:rPr>
          <w:b/>
          <w:sz w:val="22"/>
          <w:szCs w:val="22"/>
          <w:lang w:val="sr-Latn-CS"/>
        </w:rPr>
        <w:t>2.1.</w:t>
      </w:r>
      <w:r>
        <w:rPr>
          <w:b/>
          <w:sz w:val="22"/>
          <w:szCs w:val="22"/>
        </w:rPr>
        <w:t xml:space="preserve"> </w:t>
      </w:r>
      <w:r w:rsidR="00B7225B">
        <w:rPr>
          <w:b/>
          <w:sz w:val="22"/>
          <w:szCs w:val="22"/>
          <w:lang w:val="sr-Latn-CS"/>
        </w:rPr>
        <w:t>Број независних интракохлеарни</w:t>
      </w:r>
      <w:r w:rsidR="0041165F">
        <w:rPr>
          <w:b/>
          <w:sz w:val="22"/>
          <w:szCs w:val="22"/>
        </w:rPr>
        <w:t>х</w:t>
      </w:r>
      <w:r w:rsidR="00B7225B">
        <w:rPr>
          <w:b/>
          <w:sz w:val="22"/>
          <w:szCs w:val="22"/>
          <w:lang w:val="sr-Latn-CS"/>
        </w:rPr>
        <w:t xml:space="preserve"> </w:t>
      </w:r>
      <w:r w:rsidR="009747D6" w:rsidRPr="009747D6">
        <w:rPr>
          <w:b/>
          <w:sz w:val="22"/>
          <w:szCs w:val="22"/>
          <w:lang w:val="sr-Latn-CS"/>
        </w:rPr>
        <w:t>електрода</w:t>
      </w:r>
      <w:r>
        <w:rPr>
          <w:b/>
          <w:sz w:val="22"/>
          <w:szCs w:val="22"/>
        </w:rPr>
        <w:t xml:space="preserve"> </w:t>
      </w:r>
      <w:r w:rsidR="00B7225B">
        <w:rPr>
          <w:b/>
          <w:sz w:val="22"/>
          <w:szCs w:val="22"/>
        </w:rPr>
        <w:t>(канала)</w:t>
      </w:r>
      <w:r>
        <w:rPr>
          <w:b/>
          <w:sz w:val="22"/>
          <w:szCs w:val="22"/>
          <w:lang w:val="sr-Latn-CS"/>
        </w:rPr>
        <w:t xml:space="preserve"> </w:t>
      </w:r>
      <w:r w:rsidR="009747D6" w:rsidRPr="009747D6">
        <w:rPr>
          <w:b/>
          <w:sz w:val="22"/>
          <w:szCs w:val="22"/>
          <w:lang w:val="sr-Latn-CS"/>
        </w:rPr>
        <w:t>.......</w:t>
      </w:r>
      <w:r>
        <w:rPr>
          <w:b/>
          <w:sz w:val="22"/>
          <w:szCs w:val="22"/>
        </w:rPr>
        <w:t>.................</w:t>
      </w:r>
      <w:r w:rsidR="00B7225B">
        <w:rPr>
          <w:b/>
          <w:sz w:val="22"/>
          <w:szCs w:val="22"/>
        </w:rPr>
        <w:t>..</w:t>
      </w:r>
      <w:r w:rsidR="009747D6" w:rsidRPr="009747D6">
        <w:rPr>
          <w:b/>
          <w:sz w:val="22"/>
          <w:szCs w:val="22"/>
        </w:rPr>
        <w:t xml:space="preserve"> </w:t>
      </w:r>
      <w:r w:rsidR="009747D6" w:rsidRPr="009747D6">
        <w:rPr>
          <w:b/>
          <w:sz w:val="22"/>
          <w:szCs w:val="22"/>
          <w:lang w:val="sr-Latn-CS"/>
        </w:rPr>
        <w:t xml:space="preserve">до </w:t>
      </w:r>
      <w:r w:rsidR="00E70EA3">
        <w:rPr>
          <w:b/>
          <w:sz w:val="22"/>
          <w:szCs w:val="22"/>
        </w:rPr>
        <w:t>20</w:t>
      </w:r>
      <w:r w:rsidR="009747D6" w:rsidRPr="009747D6">
        <w:rPr>
          <w:b/>
          <w:sz w:val="22"/>
          <w:szCs w:val="22"/>
          <w:lang w:val="sr-Latn-CS"/>
        </w:rPr>
        <w:t xml:space="preserve"> пондера</w:t>
      </w:r>
    </w:p>
    <w:p w:rsidR="009747D6" w:rsidRPr="009747D6" w:rsidRDefault="009747D6" w:rsidP="009747D6">
      <w:pPr>
        <w:tabs>
          <w:tab w:val="left" w:pos="3249"/>
        </w:tabs>
        <w:jc w:val="both"/>
        <w:rPr>
          <w:sz w:val="22"/>
          <w:szCs w:val="22"/>
          <w:lang w:val="sr-Latn-CS"/>
        </w:rPr>
      </w:pPr>
      <w:r w:rsidRPr="009747D6">
        <w:rPr>
          <w:sz w:val="22"/>
          <w:szCs w:val="22"/>
        </w:rPr>
        <w:t xml:space="preserve">      </w:t>
      </w:r>
      <w:r w:rsidRPr="009747D6">
        <w:rPr>
          <w:sz w:val="22"/>
          <w:szCs w:val="22"/>
          <w:lang w:val="sr-Latn-CS"/>
        </w:rPr>
        <w:t>2.1.1. Од 12 до16 независиних електрода (канала) .......</w:t>
      </w:r>
      <w:r w:rsidRPr="009747D6">
        <w:rPr>
          <w:sz w:val="22"/>
          <w:szCs w:val="22"/>
        </w:rPr>
        <w:t>.</w:t>
      </w:r>
      <w:r w:rsidRPr="009747D6">
        <w:rPr>
          <w:sz w:val="22"/>
          <w:szCs w:val="22"/>
          <w:lang w:val="sr-Latn-CS"/>
        </w:rPr>
        <w:t>..........................</w:t>
      </w:r>
      <w:r w:rsidR="00B7225B">
        <w:rPr>
          <w:sz w:val="22"/>
          <w:szCs w:val="22"/>
        </w:rPr>
        <w:t>.....</w:t>
      </w:r>
      <w:r w:rsidR="005145AD">
        <w:rPr>
          <w:sz w:val="22"/>
          <w:szCs w:val="22"/>
        </w:rPr>
        <w:t>.............</w:t>
      </w:r>
      <w:r w:rsidR="00B7225B">
        <w:rPr>
          <w:sz w:val="22"/>
          <w:szCs w:val="22"/>
        </w:rPr>
        <w:t>...</w:t>
      </w:r>
      <w:r w:rsidR="005145AD">
        <w:rPr>
          <w:sz w:val="22"/>
          <w:szCs w:val="22"/>
        </w:rPr>
        <w:t xml:space="preserve"> </w:t>
      </w:r>
      <w:r w:rsidRPr="009747D6">
        <w:rPr>
          <w:sz w:val="22"/>
          <w:szCs w:val="22"/>
          <w:lang w:val="sr-Latn-CS"/>
        </w:rPr>
        <w:t>5 пондера</w:t>
      </w:r>
    </w:p>
    <w:p w:rsidR="009747D6" w:rsidRPr="009747D6" w:rsidRDefault="005145AD" w:rsidP="005145AD">
      <w:pPr>
        <w:tabs>
          <w:tab w:val="left" w:pos="3249"/>
        </w:tabs>
        <w:jc w:val="both"/>
        <w:rPr>
          <w:sz w:val="22"/>
          <w:szCs w:val="22"/>
          <w:lang w:val="sr-Latn-CS"/>
        </w:rPr>
      </w:pPr>
      <w:r>
        <w:rPr>
          <w:sz w:val="22"/>
          <w:szCs w:val="22"/>
        </w:rPr>
        <w:t xml:space="preserve">      </w:t>
      </w:r>
      <w:r w:rsidR="009747D6" w:rsidRPr="009747D6">
        <w:rPr>
          <w:sz w:val="22"/>
          <w:szCs w:val="22"/>
          <w:lang w:val="sr-Latn-CS"/>
        </w:rPr>
        <w:t>2.1.2. Од 17 до 20 независиних електрода (канала)  ..............................</w:t>
      </w:r>
      <w:r w:rsidR="00B7225B">
        <w:rPr>
          <w:sz w:val="22"/>
          <w:szCs w:val="22"/>
        </w:rPr>
        <w:t>....</w:t>
      </w:r>
      <w:r>
        <w:rPr>
          <w:sz w:val="22"/>
          <w:szCs w:val="22"/>
        </w:rPr>
        <w:t>.............</w:t>
      </w:r>
      <w:r w:rsidR="00B7225B">
        <w:rPr>
          <w:sz w:val="22"/>
          <w:szCs w:val="22"/>
        </w:rPr>
        <w:t>....</w:t>
      </w:r>
      <w:r>
        <w:rPr>
          <w:sz w:val="22"/>
          <w:szCs w:val="22"/>
        </w:rPr>
        <w:t xml:space="preserve"> </w:t>
      </w:r>
      <w:r w:rsidR="009747D6" w:rsidRPr="009747D6">
        <w:rPr>
          <w:sz w:val="22"/>
          <w:szCs w:val="22"/>
          <w:lang w:val="sr-Latn-CS"/>
        </w:rPr>
        <w:t>10 пондера</w:t>
      </w:r>
    </w:p>
    <w:p w:rsidR="009747D6" w:rsidRPr="009747D6" w:rsidRDefault="005145AD" w:rsidP="005145AD">
      <w:pPr>
        <w:tabs>
          <w:tab w:val="left" w:pos="3249"/>
        </w:tabs>
        <w:jc w:val="both"/>
        <w:rPr>
          <w:sz w:val="22"/>
          <w:szCs w:val="22"/>
          <w:lang w:val="sr-Latn-CS"/>
        </w:rPr>
      </w:pPr>
      <w:r>
        <w:rPr>
          <w:sz w:val="22"/>
          <w:szCs w:val="22"/>
        </w:rPr>
        <w:t xml:space="preserve">      </w:t>
      </w:r>
      <w:r w:rsidR="009747D6" w:rsidRPr="009747D6">
        <w:rPr>
          <w:sz w:val="22"/>
          <w:szCs w:val="22"/>
          <w:lang w:val="sr-Latn-CS"/>
        </w:rPr>
        <w:t>2.1.3. Више од 20 независиних електрода (канала)  .............................</w:t>
      </w:r>
      <w:r w:rsidR="00B7225B">
        <w:rPr>
          <w:sz w:val="22"/>
          <w:szCs w:val="22"/>
        </w:rPr>
        <w:t>.</w:t>
      </w:r>
      <w:r>
        <w:rPr>
          <w:sz w:val="22"/>
          <w:szCs w:val="22"/>
        </w:rPr>
        <w:t>.............</w:t>
      </w:r>
      <w:r w:rsidR="00B7225B">
        <w:rPr>
          <w:sz w:val="22"/>
          <w:szCs w:val="22"/>
        </w:rPr>
        <w:t>........</w:t>
      </w:r>
      <w:r>
        <w:rPr>
          <w:sz w:val="22"/>
          <w:szCs w:val="22"/>
        </w:rPr>
        <w:t xml:space="preserve"> </w:t>
      </w:r>
      <w:r w:rsidR="00E70EA3">
        <w:rPr>
          <w:sz w:val="22"/>
          <w:szCs w:val="22"/>
        </w:rPr>
        <w:t>20</w:t>
      </w:r>
      <w:r w:rsidR="009747D6" w:rsidRPr="009747D6">
        <w:rPr>
          <w:sz w:val="22"/>
          <w:szCs w:val="22"/>
          <w:lang w:val="sr-Latn-CS"/>
        </w:rPr>
        <w:t xml:space="preserve"> пондера</w:t>
      </w:r>
    </w:p>
    <w:p w:rsidR="009747D6" w:rsidRPr="009747D6" w:rsidRDefault="009747D6" w:rsidP="009747D6">
      <w:pPr>
        <w:tabs>
          <w:tab w:val="left" w:pos="3249"/>
        </w:tabs>
        <w:ind w:left="360"/>
        <w:jc w:val="both"/>
        <w:rPr>
          <w:sz w:val="22"/>
          <w:szCs w:val="22"/>
          <w:lang w:val="sr-Latn-CS"/>
        </w:rPr>
      </w:pPr>
    </w:p>
    <w:p w:rsidR="009747D6" w:rsidRPr="009747D6" w:rsidRDefault="009747D6" w:rsidP="009747D6">
      <w:pPr>
        <w:tabs>
          <w:tab w:val="left" w:pos="3249"/>
        </w:tabs>
        <w:ind w:left="360"/>
        <w:jc w:val="both"/>
        <w:rPr>
          <w:b/>
          <w:sz w:val="22"/>
          <w:szCs w:val="22"/>
          <w:lang w:val="sr-Latn-CS"/>
        </w:rPr>
      </w:pPr>
      <w:r w:rsidRPr="009747D6">
        <w:rPr>
          <w:b/>
          <w:sz w:val="22"/>
          <w:szCs w:val="22"/>
          <w:lang w:val="sr-Latn-CS"/>
        </w:rPr>
        <w:t>2.2 MRI компатибилност .............................................</w:t>
      </w:r>
      <w:r w:rsidRPr="009747D6">
        <w:rPr>
          <w:b/>
          <w:sz w:val="22"/>
          <w:szCs w:val="22"/>
        </w:rPr>
        <w:t>.</w:t>
      </w:r>
      <w:r w:rsidRPr="009747D6">
        <w:rPr>
          <w:b/>
          <w:sz w:val="22"/>
          <w:szCs w:val="22"/>
          <w:lang w:val="sr-Latn-CS"/>
        </w:rPr>
        <w:t>..................</w:t>
      </w:r>
      <w:r w:rsidR="005145AD">
        <w:rPr>
          <w:b/>
          <w:sz w:val="22"/>
          <w:szCs w:val="22"/>
        </w:rPr>
        <w:t>...................</w:t>
      </w:r>
      <w:r w:rsidR="00B7225B">
        <w:rPr>
          <w:b/>
          <w:sz w:val="22"/>
          <w:szCs w:val="22"/>
        </w:rPr>
        <w:t>..</w:t>
      </w:r>
      <w:r w:rsidR="005145AD">
        <w:rPr>
          <w:b/>
          <w:sz w:val="22"/>
          <w:szCs w:val="22"/>
        </w:rPr>
        <w:t xml:space="preserve"> </w:t>
      </w:r>
      <w:r w:rsidRPr="009747D6">
        <w:rPr>
          <w:b/>
          <w:sz w:val="22"/>
          <w:szCs w:val="22"/>
          <w:lang w:val="sr-Latn-CS"/>
        </w:rPr>
        <w:t xml:space="preserve">до </w:t>
      </w:r>
      <w:r w:rsidR="00E70EA3">
        <w:rPr>
          <w:b/>
          <w:sz w:val="22"/>
          <w:szCs w:val="22"/>
        </w:rPr>
        <w:t>10</w:t>
      </w:r>
      <w:r w:rsidRPr="009747D6">
        <w:rPr>
          <w:b/>
          <w:sz w:val="22"/>
          <w:szCs w:val="22"/>
          <w:lang w:val="sr-Latn-CS"/>
        </w:rPr>
        <w:t xml:space="preserve"> пондера</w:t>
      </w:r>
    </w:p>
    <w:p w:rsidR="009747D6" w:rsidRPr="009747D6" w:rsidRDefault="009747D6" w:rsidP="009747D6">
      <w:pPr>
        <w:tabs>
          <w:tab w:val="left" w:pos="3249"/>
        </w:tabs>
        <w:ind w:left="360"/>
        <w:jc w:val="both"/>
        <w:rPr>
          <w:sz w:val="22"/>
          <w:szCs w:val="22"/>
          <w:lang w:val="sr-Latn-CS"/>
        </w:rPr>
      </w:pPr>
      <w:r w:rsidRPr="009747D6">
        <w:rPr>
          <w:sz w:val="22"/>
          <w:szCs w:val="22"/>
          <w:lang w:val="sr-Latn-CS"/>
        </w:rPr>
        <w:t>2.2.1. Од 1 Т до и укључујући 1.5 Т  ...............................</w:t>
      </w:r>
      <w:r w:rsidRPr="009747D6">
        <w:rPr>
          <w:sz w:val="22"/>
          <w:szCs w:val="22"/>
        </w:rPr>
        <w:t>.</w:t>
      </w:r>
      <w:r w:rsidRPr="009747D6">
        <w:rPr>
          <w:sz w:val="22"/>
          <w:szCs w:val="22"/>
          <w:lang w:val="sr-Latn-CS"/>
        </w:rPr>
        <w:t>......................</w:t>
      </w:r>
      <w:r w:rsidR="00B7225B">
        <w:rPr>
          <w:sz w:val="22"/>
          <w:szCs w:val="22"/>
        </w:rPr>
        <w:t>..</w:t>
      </w:r>
      <w:r w:rsidR="005145AD">
        <w:rPr>
          <w:sz w:val="22"/>
          <w:szCs w:val="22"/>
        </w:rPr>
        <w:t>...............</w:t>
      </w:r>
      <w:r w:rsidR="00B7225B">
        <w:rPr>
          <w:sz w:val="22"/>
          <w:szCs w:val="22"/>
        </w:rPr>
        <w:t>....</w:t>
      </w:r>
      <w:r w:rsidR="005145AD">
        <w:rPr>
          <w:sz w:val="22"/>
          <w:szCs w:val="22"/>
        </w:rPr>
        <w:t>.</w:t>
      </w:r>
      <w:r w:rsidR="00B7225B">
        <w:rPr>
          <w:sz w:val="22"/>
          <w:szCs w:val="22"/>
        </w:rPr>
        <w:t>.</w:t>
      </w:r>
      <w:r w:rsidRPr="009747D6">
        <w:rPr>
          <w:sz w:val="22"/>
          <w:szCs w:val="22"/>
          <w:lang w:val="sr-Latn-CS"/>
        </w:rPr>
        <w:t xml:space="preserve">. </w:t>
      </w:r>
      <w:r w:rsidR="00E70EA3">
        <w:rPr>
          <w:sz w:val="22"/>
          <w:szCs w:val="22"/>
        </w:rPr>
        <w:t>1</w:t>
      </w:r>
      <w:r w:rsidRPr="009747D6">
        <w:rPr>
          <w:sz w:val="22"/>
          <w:szCs w:val="22"/>
          <w:lang w:val="sr-Latn-CS"/>
        </w:rPr>
        <w:t xml:space="preserve"> пондера</w:t>
      </w:r>
    </w:p>
    <w:p w:rsidR="009747D6" w:rsidRPr="009747D6" w:rsidRDefault="009747D6" w:rsidP="009747D6">
      <w:pPr>
        <w:tabs>
          <w:tab w:val="left" w:pos="3249"/>
        </w:tabs>
        <w:ind w:left="360"/>
        <w:jc w:val="both"/>
        <w:rPr>
          <w:sz w:val="22"/>
          <w:szCs w:val="22"/>
          <w:lang w:val="sr-Latn-CS"/>
        </w:rPr>
      </w:pPr>
      <w:r w:rsidRPr="009747D6">
        <w:rPr>
          <w:sz w:val="22"/>
          <w:szCs w:val="22"/>
          <w:lang w:val="sr-Latn-CS"/>
        </w:rPr>
        <w:t>2.2.2. Више од 1.5 Т до и укључујући 2.5 Т  ...........</w:t>
      </w:r>
      <w:r w:rsidR="00B7225B">
        <w:rPr>
          <w:sz w:val="22"/>
          <w:szCs w:val="22"/>
          <w:lang w:val="sr-Latn-CS"/>
        </w:rPr>
        <w:t>...............</w:t>
      </w:r>
      <w:r w:rsidR="005145AD">
        <w:rPr>
          <w:sz w:val="22"/>
          <w:szCs w:val="22"/>
        </w:rPr>
        <w:t>...............</w:t>
      </w:r>
      <w:r w:rsidR="00B7225B">
        <w:rPr>
          <w:sz w:val="22"/>
          <w:szCs w:val="22"/>
          <w:lang w:val="sr-Latn-CS"/>
        </w:rPr>
        <w:t>...............</w:t>
      </w:r>
      <w:r w:rsidR="00B7225B">
        <w:rPr>
          <w:sz w:val="22"/>
          <w:szCs w:val="22"/>
        </w:rPr>
        <w:t>.......</w:t>
      </w:r>
      <w:r w:rsidR="005145AD">
        <w:rPr>
          <w:sz w:val="22"/>
          <w:szCs w:val="22"/>
        </w:rPr>
        <w:t>.</w:t>
      </w:r>
      <w:r w:rsidR="00B7225B">
        <w:rPr>
          <w:sz w:val="22"/>
          <w:szCs w:val="22"/>
        </w:rPr>
        <w:t>.</w:t>
      </w:r>
      <w:r w:rsidR="005145AD">
        <w:rPr>
          <w:sz w:val="22"/>
          <w:szCs w:val="22"/>
        </w:rPr>
        <w:t xml:space="preserve"> </w:t>
      </w:r>
      <w:r w:rsidR="00E70EA3">
        <w:rPr>
          <w:sz w:val="22"/>
          <w:szCs w:val="22"/>
        </w:rPr>
        <w:t>5</w:t>
      </w:r>
      <w:r w:rsidRPr="009747D6">
        <w:rPr>
          <w:sz w:val="22"/>
          <w:szCs w:val="22"/>
          <w:lang w:val="sr-Latn-CS"/>
        </w:rPr>
        <w:t xml:space="preserve"> пондера  </w:t>
      </w:r>
    </w:p>
    <w:p w:rsidR="009747D6" w:rsidRPr="009747D6" w:rsidRDefault="009747D6" w:rsidP="009747D6">
      <w:pPr>
        <w:tabs>
          <w:tab w:val="left" w:pos="3249"/>
        </w:tabs>
        <w:ind w:left="360"/>
        <w:jc w:val="both"/>
        <w:rPr>
          <w:sz w:val="22"/>
          <w:szCs w:val="22"/>
          <w:lang w:val="sr-Latn-CS"/>
        </w:rPr>
      </w:pPr>
      <w:r w:rsidRPr="009747D6">
        <w:rPr>
          <w:sz w:val="22"/>
          <w:szCs w:val="22"/>
          <w:lang w:val="sr-Latn-CS"/>
        </w:rPr>
        <w:t>2.2.3. Више од 2.5 Т ............................................................</w:t>
      </w:r>
      <w:r w:rsidRPr="009747D6">
        <w:rPr>
          <w:sz w:val="22"/>
          <w:szCs w:val="22"/>
        </w:rPr>
        <w:t>.</w:t>
      </w:r>
      <w:r w:rsidRPr="009747D6">
        <w:rPr>
          <w:sz w:val="22"/>
          <w:szCs w:val="22"/>
          <w:lang w:val="sr-Latn-CS"/>
        </w:rPr>
        <w:t>....................</w:t>
      </w:r>
      <w:r w:rsidR="005145AD">
        <w:rPr>
          <w:sz w:val="22"/>
          <w:szCs w:val="22"/>
        </w:rPr>
        <w:t>..............</w:t>
      </w:r>
      <w:r w:rsidRPr="009747D6">
        <w:rPr>
          <w:sz w:val="22"/>
          <w:szCs w:val="22"/>
          <w:lang w:val="sr-Latn-CS"/>
        </w:rPr>
        <w:t>..</w:t>
      </w:r>
      <w:r w:rsidR="005145AD">
        <w:rPr>
          <w:sz w:val="22"/>
          <w:szCs w:val="22"/>
        </w:rPr>
        <w:t>...</w:t>
      </w:r>
      <w:r w:rsidR="00B7225B">
        <w:rPr>
          <w:sz w:val="22"/>
          <w:szCs w:val="22"/>
        </w:rPr>
        <w:t>..</w:t>
      </w:r>
      <w:r w:rsidR="005145AD">
        <w:rPr>
          <w:sz w:val="22"/>
          <w:szCs w:val="22"/>
        </w:rPr>
        <w:t xml:space="preserve"> </w:t>
      </w:r>
      <w:r w:rsidR="00E70EA3">
        <w:rPr>
          <w:sz w:val="22"/>
          <w:szCs w:val="22"/>
        </w:rPr>
        <w:t>10</w:t>
      </w:r>
      <w:r w:rsidRPr="009747D6">
        <w:rPr>
          <w:sz w:val="22"/>
          <w:szCs w:val="22"/>
          <w:lang w:val="sr-Latn-CS"/>
        </w:rPr>
        <w:t xml:space="preserve"> пондера</w:t>
      </w:r>
    </w:p>
    <w:p w:rsidR="009747D6" w:rsidRPr="009747D6" w:rsidRDefault="009747D6" w:rsidP="009747D6">
      <w:pPr>
        <w:tabs>
          <w:tab w:val="left" w:pos="3249"/>
        </w:tabs>
        <w:ind w:left="360"/>
        <w:jc w:val="both"/>
        <w:rPr>
          <w:sz w:val="22"/>
          <w:szCs w:val="22"/>
          <w:lang w:val="sr-Latn-CS"/>
        </w:rPr>
      </w:pPr>
    </w:p>
    <w:p w:rsidR="009747D6" w:rsidRPr="009747D6" w:rsidRDefault="009747D6" w:rsidP="009747D6">
      <w:pPr>
        <w:tabs>
          <w:tab w:val="left" w:pos="3249"/>
        </w:tabs>
        <w:ind w:left="360"/>
        <w:jc w:val="both"/>
        <w:rPr>
          <w:b/>
          <w:sz w:val="22"/>
          <w:szCs w:val="22"/>
          <w:lang w:val="sr-Latn-CS"/>
        </w:rPr>
      </w:pPr>
      <w:r w:rsidRPr="009747D6">
        <w:rPr>
          <w:b/>
          <w:sz w:val="22"/>
          <w:szCs w:val="22"/>
          <w:lang w:val="sr-Latn-CS"/>
        </w:rPr>
        <w:t xml:space="preserve">2.3. Могућност привременог уклањања магнета </w:t>
      </w:r>
      <w:r w:rsidR="00B7225B">
        <w:rPr>
          <w:b/>
          <w:sz w:val="22"/>
          <w:szCs w:val="22"/>
        </w:rPr>
        <w:t xml:space="preserve">на </w:t>
      </w:r>
      <w:r w:rsidRPr="009747D6">
        <w:rPr>
          <w:b/>
          <w:sz w:val="22"/>
          <w:szCs w:val="22"/>
          <w:lang w:val="sr-Latn-CS"/>
        </w:rPr>
        <w:t>имплант</w:t>
      </w:r>
      <w:r w:rsidR="00B7225B">
        <w:rPr>
          <w:b/>
          <w:sz w:val="22"/>
          <w:szCs w:val="22"/>
        </w:rPr>
        <w:t>у</w:t>
      </w:r>
      <w:r w:rsidRPr="009747D6">
        <w:rPr>
          <w:b/>
          <w:sz w:val="22"/>
          <w:szCs w:val="22"/>
          <w:lang w:val="sr-Latn-CS"/>
        </w:rPr>
        <w:t xml:space="preserve"> ...</w:t>
      </w:r>
      <w:r w:rsidR="005145AD">
        <w:rPr>
          <w:b/>
          <w:sz w:val="22"/>
          <w:szCs w:val="22"/>
        </w:rPr>
        <w:t>.................</w:t>
      </w:r>
      <w:r w:rsidRPr="009747D6">
        <w:rPr>
          <w:b/>
          <w:sz w:val="22"/>
          <w:szCs w:val="22"/>
          <w:lang w:val="sr-Latn-CS"/>
        </w:rPr>
        <w:t>.</w:t>
      </w:r>
      <w:r w:rsidR="00B7225B">
        <w:rPr>
          <w:b/>
          <w:sz w:val="22"/>
          <w:szCs w:val="22"/>
        </w:rPr>
        <w:t>.</w:t>
      </w:r>
      <w:r w:rsidR="005145AD">
        <w:rPr>
          <w:b/>
          <w:sz w:val="22"/>
          <w:szCs w:val="22"/>
        </w:rPr>
        <w:t xml:space="preserve"> </w:t>
      </w:r>
      <w:r w:rsidRPr="009747D6">
        <w:rPr>
          <w:b/>
          <w:sz w:val="22"/>
          <w:szCs w:val="22"/>
          <w:lang w:val="sr-Latn-CS"/>
        </w:rPr>
        <w:t>до 5 пондера</w:t>
      </w:r>
    </w:p>
    <w:p w:rsidR="009747D6" w:rsidRPr="009747D6" w:rsidRDefault="009747D6" w:rsidP="009747D6">
      <w:pPr>
        <w:tabs>
          <w:tab w:val="left" w:pos="3249"/>
        </w:tabs>
        <w:jc w:val="both"/>
        <w:rPr>
          <w:sz w:val="22"/>
          <w:szCs w:val="22"/>
          <w:lang w:val="sr-Latn-CS"/>
        </w:rPr>
      </w:pPr>
      <w:r w:rsidRPr="009747D6">
        <w:rPr>
          <w:b/>
          <w:sz w:val="22"/>
          <w:szCs w:val="22"/>
        </w:rPr>
        <w:t xml:space="preserve">      </w:t>
      </w:r>
      <w:r w:rsidRPr="009747D6">
        <w:rPr>
          <w:sz w:val="22"/>
          <w:szCs w:val="22"/>
          <w:lang w:val="sr-Latn-CS"/>
        </w:rPr>
        <w:t>2.3.1. Не постоји могућност</w:t>
      </w:r>
      <w:r w:rsidRPr="009747D6">
        <w:rPr>
          <w:sz w:val="22"/>
          <w:szCs w:val="22"/>
        </w:rPr>
        <w:t xml:space="preserve"> </w:t>
      </w:r>
      <w:r w:rsidR="00B7225B">
        <w:rPr>
          <w:sz w:val="22"/>
          <w:szCs w:val="22"/>
        </w:rPr>
        <w:t>уклањања</w:t>
      </w:r>
      <w:r w:rsidRPr="009747D6">
        <w:rPr>
          <w:sz w:val="22"/>
          <w:szCs w:val="22"/>
          <w:lang w:val="sr-Latn-CS"/>
        </w:rPr>
        <w:t>................................................</w:t>
      </w:r>
      <w:r w:rsidR="005145AD">
        <w:rPr>
          <w:sz w:val="22"/>
          <w:szCs w:val="22"/>
        </w:rPr>
        <w:t>................</w:t>
      </w:r>
      <w:r w:rsidRPr="009747D6">
        <w:rPr>
          <w:sz w:val="22"/>
          <w:szCs w:val="22"/>
          <w:lang w:val="sr-Latn-CS"/>
        </w:rPr>
        <w:t>......</w:t>
      </w:r>
      <w:r w:rsidR="00B7225B">
        <w:rPr>
          <w:sz w:val="22"/>
          <w:szCs w:val="22"/>
        </w:rPr>
        <w:t>.....</w:t>
      </w:r>
      <w:r w:rsidR="005145AD">
        <w:rPr>
          <w:sz w:val="22"/>
          <w:szCs w:val="22"/>
        </w:rPr>
        <w:t xml:space="preserve"> 1</w:t>
      </w:r>
      <w:r w:rsidRPr="009747D6">
        <w:rPr>
          <w:sz w:val="22"/>
          <w:szCs w:val="22"/>
          <w:lang w:val="sr-Latn-CS"/>
        </w:rPr>
        <w:t xml:space="preserve"> пондера</w:t>
      </w:r>
    </w:p>
    <w:p w:rsidR="009747D6" w:rsidRDefault="009747D6" w:rsidP="009747D6">
      <w:pPr>
        <w:tabs>
          <w:tab w:val="left" w:pos="3249"/>
        </w:tabs>
        <w:ind w:left="360"/>
        <w:jc w:val="both"/>
        <w:rPr>
          <w:sz w:val="22"/>
          <w:szCs w:val="22"/>
        </w:rPr>
      </w:pPr>
      <w:r w:rsidRPr="009747D6">
        <w:rPr>
          <w:sz w:val="22"/>
          <w:szCs w:val="22"/>
          <w:lang w:val="sr-Latn-CS"/>
        </w:rPr>
        <w:t>2.3.2. Постоји могућност</w:t>
      </w:r>
      <w:r w:rsidRPr="009747D6">
        <w:rPr>
          <w:sz w:val="22"/>
          <w:szCs w:val="22"/>
        </w:rPr>
        <w:t xml:space="preserve"> </w:t>
      </w:r>
      <w:r w:rsidR="00B7225B">
        <w:rPr>
          <w:sz w:val="22"/>
          <w:szCs w:val="22"/>
        </w:rPr>
        <w:t>уклањања магнета са доње стране импланта</w:t>
      </w:r>
      <w:r w:rsidR="00B7225B">
        <w:rPr>
          <w:sz w:val="22"/>
          <w:szCs w:val="22"/>
          <w:lang w:val="sr-Latn-CS"/>
        </w:rPr>
        <w:t>.</w:t>
      </w:r>
      <w:r w:rsidR="005145AD">
        <w:rPr>
          <w:sz w:val="22"/>
          <w:szCs w:val="22"/>
        </w:rPr>
        <w:t>..................</w:t>
      </w:r>
      <w:r w:rsidR="00B7225B">
        <w:rPr>
          <w:sz w:val="22"/>
          <w:szCs w:val="22"/>
          <w:lang w:val="sr-Latn-CS"/>
        </w:rPr>
        <w:t>..</w:t>
      </w:r>
      <w:r w:rsidR="005145AD">
        <w:rPr>
          <w:sz w:val="22"/>
          <w:szCs w:val="22"/>
        </w:rPr>
        <w:t xml:space="preserve"> 2</w:t>
      </w:r>
      <w:r w:rsidRPr="009747D6">
        <w:rPr>
          <w:sz w:val="22"/>
          <w:szCs w:val="22"/>
          <w:lang w:val="sr-Latn-CS"/>
        </w:rPr>
        <w:t xml:space="preserve"> пондера</w:t>
      </w:r>
    </w:p>
    <w:p w:rsidR="00B7225B" w:rsidRPr="00B7225B" w:rsidRDefault="00B7225B" w:rsidP="009747D6">
      <w:pPr>
        <w:tabs>
          <w:tab w:val="left" w:pos="3249"/>
        </w:tabs>
        <w:ind w:left="360"/>
        <w:jc w:val="both"/>
        <w:rPr>
          <w:sz w:val="22"/>
          <w:szCs w:val="22"/>
        </w:rPr>
      </w:pPr>
      <w:r>
        <w:rPr>
          <w:sz w:val="22"/>
          <w:szCs w:val="22"/>
        </w:rPr>
        <w:t xml:space="preserve">2.3.3. </w:t>
      </w:r>
      <w:r w:rsidRPr="009747D6">
        <w:rPr>
          <w:sz w:val="22"/>
          <w:szCs w:val="22"/>
          <w:lang w:val="sr-Latn-CS"/>
        </w:rPr>
        <w:t>Постоји могућност</w:t>
      </w:r>
      <w:r w:rsidRPr="009747D6">
        <w:rPr>
          <w:sz w:val="22"/>
          <w:szCs w:val="22"/>
        </w:rPr>
        <w:t xml:space="preserve"> </w:t>
      </w:r>
      <w:r>
        <w:rPr>
          <w:sz w:val="22"/>
          <w:szCs w:val="22"/>
        </w:rPr>
        <w:t>уклањања магнета са горње стране импланта</w:t>
      </w:r>
      <w:r w:rsidR="005145AD">
        <w:rPr>
          <w:sz w:val="22"/>
          <w:szCs w:val="22"/>
        </w:rPr>
        <w:t xml:space="preserve"> </w:t>
      </w:r>
      <w:r>
        <w:rPr>
          <w:sz w:val="22"/>
          <w:szCs w:val="22"/>
          <w:lang w:val="sr-Latn-CS"/>
        </w:rPr>
        <w:t>.</w:t>
      </w:r>
      <w:r w:rsidR="005145AD">
        <w:rPr>
          <w:sz w:val="22"/>
          <w:szCs w:val="22"/>
        </w:rPr>
        <w:t xml:space="preserve">................. </w:t>
      </w:r>
      <w:r w:rsidRPr="009747D6">
        <w:rPr>
          <w:sz w:val="22"/>
          <w:szCs w:val="22"/>
          <w:lang w:val="sr-Latn-CS"/>
        </w:rPr>
        <w:t>5 пондера</w:t>
      </w:r>
    </w:p>
    <w:p w:rsidR="009747D6" w:rsidRPr="009747D6" w:rsidRDefault="009747D6" w:rsidP="009747D6">
      <w:pPr>
        <w:tabs>
          <w:tab w:val="left" w:pos="3249"/>
        </w:tabs>
        <w:jc w:val="both"/>
        <w:rPr>
          <w:sz w:val="22"/>
          <w:szCs w:val="22"/>
          <w:lang w:val="sr-Latn-CS"/>
        </w:rPr>
      </w:pPr>
    </w:p>
    <w:p w:rsidR="009747D6" w:rsidRPr="009747D6" w:rsidRDefault="009747D6" w:rsidP="009747D6">
      <w:pPr>
        <w:tabs>
          <w:tab w:val="left" w:pos="3249"/>
        </w:tabs>
        <w:ind w:left="360"/>
        <w:jc w:val="both"/>
        <w:rPr>
          <w:sz w:val="22"/>
          <w:szCs w:val="22"/>
        </w:rPr>
      </w:pPr>
      <w:r w:rsidRPr="009747D6">
        <w:rPr>
          <w:b/>
          <w:sz w:val="22"/>
          <w:szCs w:val="22"/>
          <w:lang w:val="sr-Latn-CS"/>
        </w:rPr>
        <w:t>2.4. Могућност избора типа електроде</w:t>
      </w:r>
      <w:r w:rsidR="00EF436A">
        <w:rPr>
          <w:b/>
          <w:sz w:val="22"/>
          <w:szCs w:val="22"/>
        </w:rPr>
        <w:t xml:space="preserve"> према позицији у кохлеи</w:t>
      </w:r>
      <w:r w:rsidRPr="009747D6">
        <w:rPr>
          <w:b/>
          <w:sz w:val="22"/>
          <w:szCs w:val="22"/>
          <w:lang w:val="sr-Latn-CS"/>
        </w:rPr>
        <w:t xml:space="preserve"> (</w:t>
      </w:r>
      <w:r w:rsidR="00B7225B">
        <w:rPr>
          <w:b/>
          <w:sz w:val="22"/>
          <w:szCs w:val="22"/>
          <w:lang w:val="sr-Latn-CS"/>
        </w:rPr>
        <w:t>peri</w:t>
      </w:r>
      <w:r w:rsidRPr="009747D6">
        <w:rPr>
          <w:b/>
          <w:sz w:val="22"/>
          <w:szCs w:val="22"/>
          <w:lang w:val="sr-Latn-CS"/>
        </w:rPr>
        <w:t>modiolar ili lateral wall)..</w:t>
      </w:r>
      <w:r w:rsidR="00EF436A">
        <w:rPr>
          <w:b/>
          <w:sz w:val="22"/>
          <w:szCs w:val="22"/>
        </w:rPr>
        <w:t>......................................................</w:t>
      </w:r>
      <w:r w:rsidR="00650D12">
        <w:rPr>
          <w:b/>
          <w:sz w:val="22"/>
          <w:szCs w:val="22"/>
        </w:rPr>
        <w:t>.......</w:t>
      </w:r>
      <w:r w:rsidR="00EF436A">
        <w:rPr>
          <w:b/>
          <w:sz w:val="22"/>
          <w:szCs w:val="22"/>
        </w:rPr>
        <w:t>.................................................</w:t>
      </w:r>
      <w:r w:rsidR="005145AD">
        <w:rPr>
          <w:b/>
          <w:sz w:val="22"/>
          <w:szCs w:val="22"/>
        </w:rPr>
        <w:t>...........</w:t>
      </w:r>
      <w:r w:rsidRPr="009747D6">
        <w:rPr>
          <w:b/>
          <w:sz w:val="22"/>
          <w:szCs w:val="22"/>
          <w:lang w:val="sr-Latn-CS"/>
        </w:rPr>
        <w:t>..</w:t>
      </w:r>
      <w:r w:rsidRPr="009747D6">
        <w:rPr>
          <w:b/>
          <w:sz w:val="22"/>
          <w:szCs w:val="22"/>
        </w:rPr>
        <w:t xml:space="preserve"> </w:t>
      </w:r>
      <w:r w:rsidRPr="009747D6">
        <w:rPr>
          <w:b/>
          <w:sz w:val="22"/>
          <w:szCs w:val="22"/>
          <w:lang w:val="sr-Latn-CS"/>
        </w:rPr>
        <w:t>до 5</w:t>
      </w:r>
      <w:r w:rsidRPr="009747D6">
        <w:rPr>
          <w:b/>
          <w:sz w:val="22"/>
          <w:szCs w:val="22"/>
        </w:rPr>
        <w:t xml:space="preserve"> пондера</w:t>
      </w:r>
    </w:p>
    <w:p w:rsidR="009747D6" w:rsidRPr="005C3AF2" w:rsidRDefault="009747D6" w:rsidP="009747D6">
      <w:pPr>
        <w:tabs>
          <w:tab w:val="left" w:pos="3249"/>
        </w:tabs>
        <w:jc w:val="both"/>
        <w:rPr>
          <w:sz w:val="22"/>
          <w:szCs w:val="22"/>
        </w:rPr>
      </w:pPr>
      <w:r w:rsidRPr="009747D6">
        <w:rPr>
          <w:sz w:val="22"/>
          <w:szCs w:val="22"/>
        </w:rPr>
        <w:t xml:space="preserve">      2.4.1. Не постоји могућност избора типа електроде.....................</w:t>
      </w:r>
      <w:r w:rsidR="005145AD">
        <w:rPr>
          <w:sz w:val="22"/>
          <w:szCs w:val="22"/>
        </w:rPr>
        <w:t>.....</w:t>
      </w:r>
      <w:r w:rsidRPr="009747D6">
        <w:rPr>
          <w:sz w:val="22"/>
          <w:szCs w:val="22"/>
        </w:rPr>
        <w:t>........</w:t>
      </w:r>
      <w:r w:rsidR="00B7225B">
        <w:rPr>
          <w:sz w:val="22"/>
          <w:szCs w:val="22"/>
        </w:rPr>
        <w:t>..</w:t>
      </w:r>
      <w:r w:rsidR="005145AD">
        <w:rPr>
          <w:sz w:val="22"/>
          <w:szCs w:val="22"/>
        </w:rPr>
        <w:t>............</w:t>
      </w:r>
      <w:r w:rsidR="00B7225B">
        <w:rPr>
          <w:sz w:val="22"/>
          <w:szCs w:val="22"/>
        </w:rPr>
        <w:t>....</w:t>
      </w:r>
      <w:r w:rsidR="005145AD">
        <w:rPr>
          <w:sz w:val="22"/>
          <w:szCs w:val="22"/>
        </w:rPr>
        <w:t xml:space="preserve"> 1</w:t>
      </w:r>
      <w:r w:rsidR="005C3AF2">
        <w:rPr>
          <w:sz w:val="22"/>
          <w:szCs w:val="22"/>
        </w:rPr>
        <w:t xml:space="preserve"> пондер</w:t>
      </w:r>
    </w:p>
    <w:p w:rsidR="009747D6" w:rsidRPr="009747D6" w:rsidRDefault="005145AD" w:rsidP="005145AD">
      <w:pPr>
        <w:tabs>
          <w:tab w:val="left" w:pos="3249"/>
        </w:tabs>
        <w:jc w:val="both"/>
        <w:rPr>
          <w:sz w:val="22"/>
          <w:szCs w:val="22"/>
        </w:rPr>
      </w:pPr>
      <w:r>
        <w:rPr>
          <w:sz w:val="22"/>
          <w:szCs w:val="22"/>
        </w:rPr>
        <w:t xml:space="preserve">      </w:t>
      </w:r>
      <w:r w:rsidR="009747D6" w:rsidRPr="009747D6">
        <w:rPr>
          <w:sz w:val="22"/>
          <w:szCs w:val="22"/>
        </w:rPr>
        <w:t>2.4.2. П</w:t>
      </w:r>
      <w:r>
        <w:rPr>
          <w:sz w:val="22"/>
          <w:szCs w:val="22"/>
        </w:rPr>
        <w:t>о</w:t>
      </w:r>
      <w:r w:rsidR="009747D6" w:rsidRPr="009747D6">
        <w:rPr>
          <w:sz w:val="22"/>
          <w:szCs w:val="22"/>
        </w:rPr>
        <w:t>стоји могућност избора типа електроде....................................</w:t>
      </w:r>
      <w:r>
        <w:rPr>
          <w:sz w:val="22"/>
          <w:szCs w:val="22"/>
        </w:rPr>
        <w:t>.............</w:t>
      </w:r>
      <w:r w:rsidR="009747D6" w:rsidRPr="009747D6">
        <w:rPr>
          <w:sz w:val="22"/>
          <w:szCs w:val="22"/>
        </w:rPr>
        <w:t>...</w:t>
      </w:r>
      <w:r w:rsidR="00B7225B">
        <w:rPr>
          <w:sz w:val="22"/>
          <w:szCs w:val="22"/>
        </w:rPr>
        <w:t>.....</w:t>
      </w:r>
      <w:r>
        <w:rPr>
          <w:sz w:val="22"/>
          <w:szCs w:val="22"/>
        </w:rPr>
        <w:t xml:space="preserve"> </w:t>
      </w:r>
      <w:r w:rsidR="009747D6" w:rsidRPr="009747D6">
        <w:rPr>
          <w:sz w:val="22"/>
          <w:szCs w:val="22"/>
        </w:rPr>
        <w:t>5 пондера</w:t>
      </w:r>
    </w:p>
    <w:p w:rsidR="009747D6" w:rsidRPr="009747D6" w:rsidRDefault="009747D6" w:rsidP="009747D6">
      <w:pPr>
        <w:tabs>
          <w:tab w:val="left" w:pos="3249"/>
        </w:tabs>
        <w:ind w:left="360"/>
        <w:jc w:val="both"/>
        <w:rPr>
          <w:sz w:val="22"/>
          <w:szCs w:val="22"/>
        </w:rPr>
      </w:pPr>
    </w:p>
    <w:p w:rsidR="009747D6" w:rsidRPr="009747D6" w:rsidRDefault="009747D6" w:rsidP="009747D6">
      <w:pPr>
        <w:tabs>
          <w:tab w:val="left" w:pos="3249"/>
        </w:tabs>
        <w:ind w:left="360"/>
        <w:jc w:val="both"/>
        <w:rPr>
          <w:b/>
          <w:sz w:val="22"/>
          <w:szCs w:val="22"/>
          <w:lang w:val="sr-Latn-CS"/>
        </w:rPr>
      </w:pPr>
      <w:r w:rsidRPr="009747D6">
        <w:rPr>
          <w:b/>
          <w:sz w:val="22"/>
          <w:szCs w:val="22"/>
          <w:lang w:val="sr-Latn-CS"/>
        </w:rPr>
        <w:t xml:space="preserve">2.5. </w:t>
      </w:r>
      <w:r w:rsidR="00B7225B">
        <w:rPr>
          <w:b/>
          <w:sz w:val="22"/>
          <w:szCs w:val="22"/>
        </w:rPr>
        <w:t xml:space="preserve">Могућност </w:t>
      </w:r>
      <w:r w:rsidR="005145AD">
        <w:rPr>
          <w:b/>
          <w:sz w:val="22"/>
          <w:szCs w:val="22"/>
        </w:rPr>
        <w:t xml:space="preserve">вршења интраоперативних мерења бежичним путем </w:t>
      </w:r>
      <w:r w:rsidRPr="009747D6">
        <w:rPr>
          <w:b/>
          <w:sz w:val="22"/>
          <w:szCs w:val="22"/>
          <w:lang w:val="sr-Latn-CS"/>
        </w:rPr>
        <w:t>.</w:t>
      </w:r>
      <w:r w:rsidR="008E5E30">
        <w:rPr>
          <w:b/>
          <w:sz w:val="22"/>
          <w:szCs w:val="22"/>
        </w:rPr>
        <w:t>....</w:t>
      </w:r>
      <w:r w:rsidR="00B7225B">
        <w:rPr>
          <w:b/>
          <w:sz w:val="22"/>
          <w:szCs w:val="22"/>
        </w:rPr>
        <w:t>..</w:t>
      </w:r>
      <w:r w:rsidRPr="009747D6">
        <w:rPr>
          <w:b/>
          <w:sz w:val="22"/>
          <w:szCs w:val="22"/>
          <w:lang w:val="sr-Latn-CS"/>
        </w:rPr>
        <w:t xml:space="preserve"> </w:t>
      </w:r>
      <w:r w:rsidRPr="009747D6">
        <w:rPr>
          <w:b/>
          <w:sz w:val="22"/>
          <w:szCs w:val="22"/>
        </w:rPr>
        <w:t>до</w:t>
      </w:r>
      <w:r w:rsidRPr="009747D6">
        <w:rPr>
          <w:b/>
          <w:sz w:val="22"/>
          <w:szCs w:val="22"/>
          <w:lang w:val="sr-Latn-CS"/>
        </w:rPr>
        <w:t xml:space="preserve"> </w:t>
      </w:r>
      <w:r w:rsidR="008E5E30">
        <w:rPr>
          <w:b/>
          <w:sz w:val="22"/>
          <w:szCs w:val="22"/>
        </w:rPr>
        <w:t>10</w:t>
      </w:r>
      <w:r w:rsidRPr="009747D6">
        <w:rPr>
          <w:b/>
          <w:sz w:val="22"/>
          <w:szCs w:val="22"/>
          <w:lang w:val="sr-Latn-CS"/>
        </w:rPr>
        <w:t xml:space="preserve"> пондера</w:t>
      </w:r>
    </w:p>
    <w:p w:rsidR="009747D6" w:rsidRPr="009747D6" w:rsidRDefault="009747D6" w:rsidP="009747D6">
      <w:pPr>
        <w:tabs>
          <w:tab w:val="left" w:pos="3249"/>
        </w:tabs>
        <w:jc w:val="both"/>
        <w:rPr>
          <w:sz w:val="22"/>
          <w:szCs w:val="22"/>
          <w:lang w:val="sr-Latn-CS"/>
        </w:rPr>
      </w:pPr>
      <w:r w:rsidRPr="009747D6">
        <w:rPr>
          <w:b/>
          <w:sz w:val="22"/>
          <w:szCs w:val="22"/>
        </w:rPr>
        <w:t xml:space="preserve">      </w:t>
      </w:r>
      <w:r w:rsidRPr="009747D6">
        <w:rPr>
          <w:sz w:val="22"/>
          <w:szCs w:val="22"/>
          <w:lang w:val="sr-Latn-CS"/>
        </w:rPr>
        <w:t xml:space="preserve">2.5.1. </w:t>
      </w:r>
      <w:r w:rsidR="005145AD" w:rsidRPr="009747D6">
        <w:rPr>
          <w:sz w:val="22"/>
          <w:szCs w:val="22"/>
        </w:rPr>
        <w:t>Не постоји могућност</w:t>
      </w:r>
      <w:r w:rsidR="005145AD">
        <w:rPr>
          <w:sz w:val="22"/>
          <w:szCs w:val="22"/>
        </w:rPr>
        <w:t xml:space="preserve"> </w:t>
      </w:r>
      <w:r w:rsidR="005145AD" w:rsidRPr="005145AD">
        <w:rPr>
          <w:sz w:val="22"/>
          <w:szCs w:val="22"/>
        </w:rPr>
        <w:t>мерења бежичним путем</w:t>
      </w:r>
      <w:r w:rsidR="005145AD">
        <w:rPr>
          <w:sz w:val="22"/>
          <w:szCs w:val="22"/>
        </w:rPr>
        <w:t xml:space="preserve"> </w:t>
      </w:r>
      <w:r w:rsidRPr="009747D6">
        <w:rPr>
          <w:sz w:val="22"/>
          <w:szCs w:val="22"/>
          <w:lang w:val="sr-Latn-CS"/>
        </w:rPr>
        <w:t>.</w:t>
      </w:r>
      <w:r w:rsidR="00B7225B">
        <w:rPr>
          <w:sz w:val="22"/>
          <w:szCs w:val="22"/>
          <w:lang w:val="sr-Latn-CS"/>
        </w:rPr>
        <w:t>........</w:t>
      </w:r>
      <w:r w:rsidR="005145AD">
        <w:rPr>
          <w:sz w:val="22"/>
          <w:szCs w:val="22"/>
        </w:rPr>
        <w:t>....................................</w:t>
      </w:r>
      <w:r w:rsidR="00A50CDD">
        <w:rPr>
          <w:sz w:val="22"/>
          <w:szCs w:val="22"/>
          <w:lang w:val="sr-Cyrl-CS"/>
        </w:rPr>
        <w:t>...</w:t>
      </w:r>
      <w:r w:rsidR="005145AD">
        <w:rPr>
          <w:sz w:val="22"/>
          <w:szCs w:val="22"/>
          <w:lang w:val="sr-Cyrl-CS"/>
        </w:rPr>
        <w:t xml:space="preserve"> </w:t>
      </w:r>
      <w:r w:rsidR="0041165F">
        <w:rPr>
          <w:sz w:val="22"/>
          <w:szCs w:val="22"/>
        </w:rPr>
        <w:t>1</w:t>
      </w:r>
      <w:r w:rsidRPr="009747D6">
        <w:rPr>
          <w:sz w:val="22"/>
          <w:szCs w:val="22"/>
          <w:lang w:val="sr-Latn-CS"/>
        </w:rPr>
        <w:t xml:space="preserve"> пондер</w:t>
      </w:r>
    </w:p>
    <w:p w:rsidR="009747D6" w:rsidRPr="009747D6" w:rsidRDefault="005145AD" w:rsidP="005145AD">
      <w:pPr>
        <w:tabs>
          <w:tab w:val="left" w:pos="3249"/>
        </w:tabs>
        <w:jc w:val="both"/>
        <w:rPr>
          <w:sz w:val="22"/>
          <w:szCs w:val="22"/>
          <w:lang w:val="sr-Latn-CS"/>
        </w:rPr>
      </w:pPr>
      <w:r>
        <w:rPr>
          <w:sz w:val="22"/>
          <w:szCs w:val="22"/>
        </w:rPr>
        <w:t xml:space="preserve">      </w:t>
      </w:r>
      <w:r w:rsidR="009747D6" w:rsidRPr="009747D6">
        <w:rPr>
          <w:sz w:val="22"/>
          <w:szCs w:val="22"/>
          <w:lang w:val="sr-Latn-CS"/>
        </w:rPr>
        <w:t xml:space="preserve">2.5.2. </w:t>
      </w:r>
      <w:r>
        <w:rPr>
          <w:sz w:val="22"/>
          <w:szCs w:val="22"/>
        </w:rPr>
        <w:t>П</w:t>
      </w:r>
      <w:r w:rsidRPr="009747D6">
        <w:rPr>
          <w:sz w:val="22"/>
          <w:szCs w:val="22"/>
        </w:rPr>
        <w:t>остоји могућност</w:t>
      </w:r>
      <w:r>
        <w:rPr>
          <w:sz w:val="22"/>
          <w:szCs w:val="22"/>
        </w:rPr>
        <w:t xml:space="preserve"> </w:t>
      </w:r>
      <w:r w:rsidRPr="005145AD">
        <w:rPr>
          <w:sz w:val="22"/>
          <w:szCs w:val="22"/>
        </w:rPr>
        <w:t>мерења бежичним путем</w:t>
      </w:r>
      <w:r>
        <w:rPr>
          <w:sz w:val="22"/>
          <w:szCs w:val="22"/>
        </w:rPr>
        <w:t xml:space="preserve"> </w:t>
      </w:r>
      <w:r w:rsidR="00DE4D02">
        <w:rPr>
          <w:sz w:val="22"/>
          <w:szCs w:val="22"/>
          <w:lang w:val="sr-Latn-CS"/>
        </w:rPr>
        <w:t>......</w:t>
      </w:r>
      <w:r>
        <w:rPr>
          <w:sz w:val="22"/>
          <w:szCs w:val="22"/>
        </w:rPr>
        <w:t>........................</w:t>
      </w:r>
      <w:r w:rsidR="00DE4D02">
        <w:rPr>
          <w:sz w:val="22"/>
          <w:szCs w:val="22"/>
          <w:lang w:val="sr-Latn-CS"/>
        </w:rPr>
        <w:t>....</w:t>
      </w:r>
      <w:r w:rsidR="008E5E30">
        <w:rPr>
          <w:sz w:val="22"/>
          <w:szCs w:val="22"/>
        </w:rPr>
        <w:t>..........</w:t>
      </w:r>
      <w:r w:rsidR="00DE4D02">
        <w:rPr>
          <w:sz w:val="22"/>
          <w:szCs w:val="22"/>
        </w:rPr>
        <w:t>.......</w:t>
      </w:r>
      <w:r>
        <w:rPr>
          <w:sz w:val="22"/>
          <w:szCs w:val="22"/>
        </w:rPr>
        <w:t xml:space="preserve"> </w:t>
      </w:r>
      <w:r w:rsidR="008E5E30">
        <w:rPr>
          <w:sz w:val="22"/>
          <w:szCs w:val="22"/>
        </w:rPr>
        <w:t>10</w:t>
      </w:r>
      <w:r w:rsidR="009747D6" w:rsidRPr="009747D6">
        <w:rPr>
          <w:sz w:val="22"/>
          <w:szCs w:val="22"/>
          <w:lang w:val="sr-Latn-CS"/>
        </w:rPr>
        <w:t xml:space="preserve"> пондера</w:t>
      </w:r>
    </w:p>
    <w:p w:rsidR="009747D6" w:rsidRPr="009747D6" w:rsidRDefault="009747D6" w:rsidP="009747D6">
      <w:pPr>
        <w:tabs>
          <w:tab w:val="left" w:pos="3249"/>
        </w:tabs>
        <w:ind w:left="360"/>
        <w:jc w:val="both"/>
        <w:rPr>
          <w:sz w:val="22"/>
          <w:szCs w:val="22"/>
        </w:rPr>
      </w:pPr>
    </w:p>
    <w:p w:rsidR="008E5E30" w:rsidRDefault="008E5E30" w:rsidP="009747D6">
      <w:pPr>
        <w:tabs>
          <w:tab w:val="left" w:pos="3249"/>
        </w:tabs>
        <w:ind w:left="360"/>
        <w:jc w:val="both"/>
        <w:rPr>
          <w:b/>
          <w:sz w:val="22"/>
          <w:szCs w:val="22"/>
        </w:rPr>
      </w:pPr>
    </w:p>
    <w:p w:rsidR="009747D6" w:rsidRPr="009747D6" w:rsidRDefault="009747D6" w:rsidP="009747D6">
      <w:pPr>
        <w:tabs>
          <w:tab w:val="left" w:pos="3249"/>
        </w:tabs>
        <w:ind w:left="360"/>
        <w:jc w:val="both"/>
        <w:rPr>
          <w:b/>
          <w:sz w:val="22"/>
          <w:szCs w:val="22"/>
          <w:lang w:val="sr-Latn-CS"/>
        </w:rPr>
      </w:pPr>
      <w:r w:rsidRPr="009747D6">
        <w:rPr>
          <w:b/>
          <w:sz w:val="22"/>
          <w:szCs w:val="22"/>
          <w:lang w:val="sr-Latn-CS"/>
        </w:rPr>
        <w:t>3.</w:t>
      </w:r>
      <w:r w:rsidRPr="009747D6">
        <w:rPr>
          <w:b/>
          <w:sz w:val="22"/>
          <w:szCs w:val="22"/>
        </w:rPr>
        <w:t xml:space="preserve"> </w:t>
      </w:r>
      <w:r w:rsidRPr="009747D6">
        <w:rPr>
          <w:b/>
          <w:sz w:val="22"/>
          <w:szCs w:val="22"/>
          <w:lang w:val="sr-Latn-CS"/>
        </w:rPr>
        <w:t>ГАРАНТНИ РОКОВИ ..................</w:t>
      </w:r>
      <w:r w:rsidR="005C3AF2">
        <w:rPr>
          <w:b/>
          <w:sz w:val="22"/>
          <w:szCs w:val="22"/>
        </w:rPr>
        <w:t>..........</w:t>
      </w:r>
      <w:r w:rsidRPr="009747D6">
        <w:rPr>
          <w:b/>
          <w:sz w:val="22"/>
          <w:szCs w:val="22"/>
          <w:lang w:val="sr-Latn-CS"/>
        </w:rPr>
        <w:t>..............................................</w:t>
      </w:r>
      <w:r w:rsidRPr="009747D6">
        <w:rPr>
          <w:b/>
          <w:sz w:val="22"/>
          <w:szCs w:val="22"/>
        </w:rPr>
        <w:t>.</w:t>
      </w:r>
      <w:r w:rsidRPr="009747D6">
        <w:rPr>
          <w:b/>
          <w:sz w:val="22"/>
          <w:szCs w:val="22"/>
          <w:lang w:val="sr-Latn-CS"/>
        </w:rPr>
        <w:t>..</w:t>
      </w:r>
      <w:r w:rsidR="00DE4D02">
        <w:rPr>
          <w:b/>
          <w:sz w:val="22"/>
          <w:szCs w:val="22"/>
        </w:rPr>
        <w:t>.........</w:t>
      </w:r>
      <w:r w:rsidRPr="009747D6">
        <w:rPr>
          <w:b/>
          <w:sz w:val="22"/>
          <w:szCs w:val="22"/>
        </w:rPr>
        <w:t xml:space="preserve"> </w:t>
      </w:r>
      <w:r w:rsidRPr="009747D6">
        <w:rPr>
          <w:b/>
          <w:sz w:val="22"/>
          <w:szCs w:val="22"/>
          <w:lang w:val="sr-Latn-CS"/>
        </w:rPr>
        <w:t>до 10 пондера</w:t>
      </w:r>
    </w:p>
    <w:p w:rsidR="009747D6" w:rsidRPr="009747D6" w:rsidRDefault="009747D6" w:rsidP="009747D6">
      <w:pPr>
        <w:tabs>
          <w:tab w:val="left" w:pos="3249"/>
        </w:tabs>
        <w:ind w:left="360"/>
        <w:jc w:val="both"/>
        <w:rPr>
          <w:b/>
          <w:sz w:val="22"/>
          <w:szCs w:val="22"/>
          <w:lang w:val="sr-Latn-CS"/>
        </w:rPr>
      </w:pPr>
    </w:p>
    <w:p w:rsidR="009747D6" w:rsidRPr="005C3AF2" w:rsidRDefault="009747D6" w:rsidP="009747D6">
      <w:pPr>
        <w:tabs>
          <w:tab w:val="left" w:pos="3249"/>
        </w:tabs>
        <w:ind w:left="360"/>
        <w:jc w:val="both"/>
        <w:rPr>
          <w:b/>
          <w:sz w:val="22"/>
          <w:szCs w:val="22"/>
        </w:rPr>
      </w:pPr>
      <w:r w:rsidRPr="005C3AF2">
        <w:rPr>
          <w:b/>
          <w:sz w:val="22"/>
          <w:szCs w:val="22"/>
          <w:lang w:val="sr-Latn-CS"/>
        </w:rPr>
        <w:t>3.1. Гаранција за имплант ........</w:t>
      </w:r>
      <w:r w:rsidR="005C3AF2">
        <w:rPr>
          <w:b/>
          <w:sz w:val="22"/>
          <w:szCs w:val="22"/>
        </w:rPr>
        <w:t>.............</w:t>
      </w:r>
      <w:r w:rsidRPr="005C3AF2">
        <w:rPr>
          <w:b/>
          <w:sz w:val="22"/>
          <w:szCs w:val="22"/>
          <w:lang w:val="sr-Latn-CS"/>
        </w:rPr>
        <w:t>...................................................</w:t>
      </w:r>
      <w:r w:rsidRPr="005C3AF2">
        <w:rPr>
          <w:b/>
          <w:sz w:val="22"/>
          <w:szCs w:val="22"/>
        </w:rPr>
        <w:t>.</w:t>
      </w:r>
      <w:r w:rsidRPr="005C3AF2">
        <w:rPr>
          <w:b/>
          <w:sz w:val="22"/>
          <w:szCs w:val="22"/>
          <w:lang w:val="sr-Latn-CS"/>
        </w:rPr>
        <w:t>...</w:t>
      </w:r>
      <w:r w:rsidR="00DE4D02" w:rsidRPr="005C3AF2">
        <w:rPr>
          <w:b/>
          <w:sz w:val="22"/>
          <w:szCs w:val="22"/>
        </w:rPr>
        <w:t>.........</w:t>
      </w:r>
      <w:r w:rsidRPr="005C3AF2">
        <w:rPr>
          <w:b/>
          <w:sz w:val="22"/>
          <w:szCs w:val="22"/>
          <w:lang w:val="sr-Latn-CS"/>
        </w:rPr>
        <w:t xml:space="preserve"> до 5 пондера</w:t>
      </w:r>
    </w:p>
    <w:p w:rsidR="009747D6" w:rsidRPr="005C3AF2" w:rsidRDefault="009747D6" w:rsidP="009747D6">
      <w:pPr>
        <w:tabs>
          <w:tab w:val="left" w:pos="3249"/>
        </w:tabs>
        <w:ind w:left="360"/>
        <w:jc w:val="both"/>
        <w:rPr>
          <w:sz w:val="22"/>
          <w:szCs w:val="22"/>
        </w:rPr>
      </w:pPr>
      <w:r w:rsidRPr="005C3AF2">
        <w:rPr>
          <w:sz w:val="22"/>
          <w:szCs w:val="22"/>
          <w:lang w:val="sr-Latn-CS"/>
        </w:rPr>
        <w:t xml:space="preserve">3.1.1. </w:t>
      </w:r>
      <w:r w:rsidR="005C3AF2" w:rsidRPr="005C3AF2">
        <w:rPr>
          <w:sz w:val="22"/>
          <w:szCs w:val="22"/>
        </w:rPr>
        <w:t xml:space="preserve">Мање од </w:t>
      </w:r>
      <w:r w:rsidR="005C3AF2">
        <w:rPr>
          <w:sz w:val="22"/>
          <w:szCs w:val="22"/>
        </w:rPr>
        <w:t xml:space="preserve">10 </w:t>
      </w:r>
      <w:proofErr w:type="gramStart"/>
      <w:r w:rsidR="005C3AF2">
        <w:rPr>
          <w:sz w:val="22"/>
          <w:szCs w:val="22"/>
        </w:rPr>
        <w:t>година</w:t>
      </w:r>
      <w:r w:rsidR="005C3AF2" w:rsidRPr="005C3AF2">
        <w:rPr>
          <w:sz w:val="22"/>
          <w:szCs w:val="22"/>
          <w:lang w:val="sr-Cyrl-CS"/>
        </w:rPr>
        <w:t xml:space="preserve"> </w:t>
      </w:r>
      <w:r w:rsidRPr="005C3AF2">
        <w:rPr>
          <w:sz w:val="22"/>
          <w:szCs w:val="22"/>
          <w:lang w:val="sr-Latn-CS"/>
        </w:rPr>
        <w:t>......</w:t>
      </w:r>
      <w:r w:rsidR="005C3AF2">
        <w:rPr>
          <w:sz w:val="22"/>
          <w:szCs w:val="22"/>
        </w:rPr>
        <w:t>..........</w:t>
      </w:r>
      <w:r w:rsidRPr="005C3AF2">
        <w:rPr>
          <w:sz w:val="22"/>
          <w:szCs w:val="22"/>
          <w:lang w:val="sr-Latn-CS"/>
        </w:rPr>
        <w:t>...........................................................</w:t>
      </w:r>
      <w:r w:rsidRPr="005C3AF2">
        <w:rPr>
          <w:sz w:val="22"/>
          <w:szCs w:val="22"/>
        </w:rPr>
        <w:t>.</w:t>
      </w:r>
      <w:r w:rsidRPr="005C3AF2">
        <w:rPr>
          <w:sz w:val="22"/>
          <w:szCs w:val="22"/>
          <w:lang w:val="sr-Latn-CS"/>
        </w:rPr>
        <w:t>....</w:t>
      </w:r>
      <w:r w:rsidRPr="005C3AF2">
        <w:rPr>
          <w:sz w:val="22"/>
          <w:szCs w:val="22"/>
        </w:rPr>
        <w:t>.</w:t>
      </w:r>
      <w:r w:rsidRPr="005C3AF2">
        <w:rPr>
          <w:sz w:val="22"/>
          <w:szCs w:val="22"/>
          <w:lang w:val="sr-Latn-CS"/>
        </w:rPr>
        <w:t>....</w:t>
      </w:r>
      <w:r w:rsidR="005C3AF2">
        <w:rPr>
          <w:sz w:val="22"/>
          <w:szCs w:val="22"/>
        </w:rPr>
        <w:t>.....</w:t>
      </w:r>
      <w:r w:rsidR="00DE4D02" w:rsidRPr="005C3AF2">
        <w:rPr>
          <w:sz w:val="22"/>
          <w:szCs w:val="22"/>
        </w:rPr>
        <w:t>...</w:t>
      </w:r>
      <w:r w:rsidR="00A50CDD" w:rsidRPr="005C3AF2">
        <w:rPr>
          <w:sz w:val="22"/>
          <w:szCs w:val="22"/>
        </w:rPr>
        <w:t>..</w:t>
      </w:r>
      <w:proofErr w:type="gramEnd"/>
      <w:r w:rsidR="005C3AF2">
        <w:rPr>
          <w:sz w:val="22"/>
          <w:szCs w:val="22"/>
        </w:rPr>
        <w:t xml:space="preserve"> 1</w:t>
      </w:r>
      <w:r w:rsidR="005C3AF2">
        <w:rPr>
          <w:sz w:val="22"/>
          <w:szCs w:val="22"/>
          <w:lang w:val="sr-Latn-CS"/>
        </w:rPr>
        <w:t xml:space="preserve"> пондер</w:t>
      </w:r>
    </w:p>
    <w:p w:rsidR="009747D6" w:rsidRPr="005C3AF2" w:rsidRDefault="009747D6" w:rsidP="005C3AF2">
      <w:pPr>
        <w:tabs>
          <w:tab w:val="left" w:pos="3249"/>
        </w:tabs>
        <w:jc w:val="both"/>
        <w:rPr>
          <w:sz w:val="22"/>
          <w:szCs w:val="22"/>
          <w:lang w:val="sr-Cyrl-CS"/>
        </w:rPr>
      </w:pPr>
      <w:r w:rsidRPr="005C3AF2">
        <w:rPr>
          <w:sz w:val="22"/>
          <w:szCs w:val="22"/>
        </w:rPr>
        <w:t xml:space="preserve">     </w:t>
      </w:r>
      <w:r w:rsidR="005C3AF2">
        <w:rPr>
          <w:sz w:val="22"/>
          <w:szCs w:val="22"/>
        </w:rPr>
        <w:t xml:space="preserve"> </w:t>
      </w:r>
      <w:r w:rsidRPr="005C3AF2">
        <w:rPr>
          <w:sz w:val="22"/>
          <w:szCs w:val="22"/>
        </w:rPr>
        <w:t xml:space="preserve"> </w:t>
      </w:r>
      <w:r w:rsidRPr="005C3AF2">
        <w:rPr>
          <w:sz w:val="22"/>
          <w:szCs w:val="22"/>
          <w:lang w:val="sr-Latn-CS"/>
        </w:rPr>
        <w:t xml:space="preserve">3.1.2. </w:t>
      </w:r>
      <w:r w:rsidR="005C3AF2">
        <w:rPr>
          <w:sz w:val="22"/>
          <w:szCs w:val="22"/>
          <w:lang w:val="sr-Cyrl-CS"/>
        </w:rPr>
        <w:t>10 и више година</w:t>
      </w:r>
      <w:r w:rsidRPr="005C3AF2">
        <w:rPr>
          <w:sz w:val="22"/>
          <w:szCs w:val="22"/>
          <w:lang w:val="sr-Latn-CS"/>
        </w:rPr>
        <w:t xml:space="preserve"> ....</w:t>
      </w:r>
      <w:r w:rsidR="005C3AF2">
        <w:rPr>
          <w:sz w:val="22"/>
          <w:szCs w:val="22"/>
        </w:rPr>
        <w:t>............................</w:t>
      </w:r>
      <w:r w:rsidRPr="005C3AF2">
        <w:rPr>
          <w:sz w:val="22"/>
          <w:szCs w:val="22"/>
          <w:lang w:val="sr-Latn-CS"/>
        </w:rPr>
        <w:t>...............................</w:t>
      </w:r>
      <w:r w:rsidR="005C3AF2">
        <w:rPr>
          <w:sz w:val="22"/>
          <w:szCs w:val="22"/>
          <w:lang w:val="sr-Latn-CS"/>
        </w:rPr>
        <w:t>..............................</w:t>
      </w:r>
      <w:r w:rsidRPr="005C3AF2">
        <w:rPr>
          <w:sz w:val="22"/>
          <w:szCs w:val="22"/>
          <w:lang w:val="sr-Latn-CS"/>
        </w:rPr>
        <w:t>.</w:t>
      </w:r>
      <w:r w:rsidRPr="005C3AF2">
        <w:rPr>
          <w:sz w:val="22"/>
          <w:szCs w:val="22"/>
        </w:rPr>
        <w:t>.</w:t>
      </w:r>
      <w:r w:rsidRPr="005C3AF2">
        <w:rPr>
          <w:sz w:val="22"/>
          <w:szCs w:val="22"/>
          <w:lang w:val="sr-Latn-CS"/>
        </w:rPr>
        <w:t>..</w:t>
      </w:r>
      <w:r w:rsidRPr="005C3AF2">
        <w:rPr>
          <w:sz w:val="22"/>
          <w:szCs w:val="22"/>
        </w:rPr>
        <w:t>.</w:t>
      </w:r>
      <w:r w:rsidR="005C3AF2">
        <w:rPr>
          <w:sz w:val="22"/>
          <w:szCs w:val="22"/>
        </w:rPr>
        <w:t xml:space="preserve"> 5 </w:t>
      </w:r>
      <w:r w:rsidR="00A50CDD" w:rsidRPr="005C3AF2">
        <w:rPr>
          <w:sz w:val="22"/>
          <w:szCs w:val="22"/>
          <w:lang w:val="sr-Latn-CS"/>
        </w:rPr>
        <w:t>пондер</w:t>
      </w:r>
      <w:r w:rsidR="00CC423B">
        <w:rPr>
          <w:sz w:val="22"/>
          <w:szCs w:val="22"/>
          <w:lang w:val="sr-Latn-CS"/>
        </w:rPr>
        <w:t>a</w:t>
      </w:r>
    </w:p>
    <w:p w:rsidR="00A50CDD" w:rsidRPr="005C3AF2" w:rsidRDefault="00A50CDD" w:rsidP="009747D6">
      <w:pPr>
        <w:tabs>
          <w:tab w:val="left" w:pos="3249"/>
        </w:tabs>
        <w:ind w:left="360"/>
        <w:jc w:val="both"/>
        <w:rPr>
          <w:b/>
          <w:sz w:val="22"/>
          <w:szCs w:val="22"/>
          <w:lang w:val="sr-Cyrl-CS"/>
        </w:rPr>
      </w:pPr>
    </w:p>
    <w:p w:rsidR="009747D6" w:rsidRPr="005C3AF2" w:rsidRDefault="009747D6" w:rsidP="009747D6">
      <w:pPr>
        <w:tabs>
          <w:tab w:val="left" w:pos="3249"/>
        </w:tabs>
        <w:ind w:left="360"/>
        <w:jc w:val="both"/>
        <w:rPr>
          <w:b/>
          <w:sz w:val="22"/>
          <w:szCs w:val="22"/>
          <w:lang w:val="sr-Latn-CS"/>
        </w:rPr>
      </w:pPr>
      <w:r w:rsidRPr="005C3AF2">
        <w:rPr>
          <w:b/>
          <w:sz w:val="22"/>
          <w:szCs w:val="22"/>
          <w:lang w:val="sr-Latn-CS"/>
        </w:rPr>
        <w:t xml:space="preserve">3.2. Гаранција за </w:t>
      </w:r>
      <w:r w:rsidRPr="005C3AF2">
        <w:rPr>
          <w:b/>
          <w:sz w:val="22"/>
          <w:szCs w:val="22"/>
        </w:rPr>
        <w:t xml:space="preserve">слушни </w:t>
      </w:r>
      <w:r w:rsidRPr="005C3AF2">
        <w:rPr>
          <w:b/>
          <w:sz w:val="22"/>
          <w:szCs w:val="22"/>
          <w:lang w:val="sr-Latn-CS"/>
        </w:rPr>
        <w:t>процесор ...................................................</w:t>
      </w:r>
      <w:r w:rsidR="00DE4D02" w:rsidRPr="005C3AF2">
        <w:rPr>
          <w:b/>
          <w:sz w:val="22"/>
          <w:szCs w:val="22"/>
        </w:rPr>
        <w:t>..</w:t>
      </w:r>
      <w:r w:rsidR="005C3AF2">
        <w:rPr>
          <w:b/>
          <w:sz w:val="22"/>
          <w:szCs w:val="22"/>
        </w:rPr>
        <w:t>........</w:t>
      </w:r>
      <w:r w:rsidR="00DE4D02" w:rsidRPr="005C3AF2">
        <w:rPr>
          <w:b/>
          <w:sz w:val="22"/>
          <w:szCs w:val="22"/>
        </w:rPr>
        <w:t>.......</w:t>
      </w:r>
      <w:r w:rsidRPr="005C3AF2">
        <w:rPr>
          <w:b/>
          <w:sz w:val="22"/>
          <w:szCs w:val="22"/>
          <w:lang w:val="sr-Latn-CS"/>
        </w:rPr>
        <w:t>. до 5 пондера</w:t>
      </w:r>
    </w:p>
    <w:p w:rsidR="009747D6" w:rsidRPr="005C3AF2" w:rsidRDefault="009747D6" w:rsidP="009747D6">
      <w:pPr>
        <w:tabs>
          <w:tab w:val="left" w:pos="3249"/>
        </w:tabs>
        <w:ind w:left="360"/>
        <w:jc w:val="both"/>
        <w:rPr>
          <w:sz w:val="22"/>
          <w:szCs w:val="22"/>
        </w:rPr>
      </w:pPr>
      <w:r w:rsidRPr="005C3AF2">
        <w:rPr>
          <w:sz w:val="22"/>
          <w:szCs w:val="22"/>
          <w:lang w:val="sr-Latn-CS"/>
        </w:rPr>
        <w:t xml:space="preserve">3.2.1. </w:t>
      </w:r>
      <w:r w:rsidRPr="005C3AF2">
        <w:rPr>
          <w:sz w:val="22"/>
          <w:szCs w:val="22"/>
        </w:rPr>
        <w:t>Мање од 3 године</w:t>
      </w:r>
      <w:r w:rsidRPr="005C3AF2">
        <w:rPr>
          <w:sz w:val="22"/>
          <w:szCs w:val="22"/>
          <w:lang w:val="sr-Latn-CS"/>
        </w:rPr>
        <w:t xml:space="preserve"> ..............................</w:t>
      </w:r>
      <w:r w:rsidRPr="005C3AF2">
        <w:rPr>
          <w:sz w:val="22"/>
          <w:szCs w:val="22"/>
        </w:rPr>
        <w:t>.</w:t>
      </w:r>
      <w:r w:rsidRPr="005C3AF2">
        <w:rPr>
          <w:sz w:val="22"/>
          <w:szCs w:val="22"/>
          <w:lang w:val="sr-Latn-CS"/>
        </w:rPr>
        <w:t>.................................................</w:t>
      </w:r>
      <w:r w:rsidR="00DE4D02" w:rsidRPr="005C3AF2">
        <w:rPr>
          <w:sz w:val="22"/>
          <w:szCs w:val="22"/>
        </w:rPr>
        <w:t>.</w:t>
      </w:r>
      <w:r w:rsidR="005C3AF2">
        <w:rPr>
          <w:sz w:val="22"/>
          <w:szCs w:val="22"/>
        </w:rPr>
        <w:t>........</w:t>
      </w:r>
      <w:r w:rsidR="00DE4D02" w:rsidRPr="005C3AF2">
        <w:rPr>
          <w:sz w:val="22"/>
          <w:szCs w:val="22"/>
        </w:rPr>
        <w:t>........</w:t>
      </w:r>
      <w:r w:rsidR="005C3AF2">
        <w:rPr>
          <w:sz w:val="22"/>
          <w:szCs w:val="22"/>
        </w:rPr>
        <w:t xml:space="preserve"> 1</w:t>
      </w:r>
      <w:r w:rsidR="005C3AF2">
        <w:rPr>
          <w:sz w:val="22"/>
          <w:szCs w:val="22"/>
          <w:lang w:val="sr-Latn-CS"/>
        </w:rPr>
        <w:t xml:space="preserve"> пондер</w:t>
      </w:r>
    </w:p>
    <w:p w:rsidR="009747D6" w:rsidRPr="009747D6" w:rsidRDefault="009747D6" w:rsidP="009747D6">
      <w:pPr>
        <w:tabs>
          <w:tab w:val="left" w:pos="3249"/>
        </w:tabs>
        <w:ind w:left="360"/>
        <w:jc w:val="both"/>
        <w:rPr>
          <w:sz w:val="22"/>
          <w:szCs w:val="22"/>
          <w:lang w:val="sr-Latn-CS"/>
        </w:rPr>
      </w:pPr>
      <w:r w:rsidRPr="005C3AF2">
        <w:rPr>
          <w:sz w:val="22"/>
          <w:szCs w:val="22"/>
          <w:lang w:val="sr-Latn-CS"/>
        </w:rPr>
        <w:t xml:space="preserve">3.2.2. </w:t>
      </w:r>
      <w:r w:rsidRPr="005C3AF2">
        <w:rPr>
          <w:sz w:val="22"/>
          <w:szCs w:val="22"/>
        </w:rPr>
        <w:t>3 и више година</w:t>
      </w:r>
      <w:r w:rsidRPr="005C3AF2">
        <w:rPr>
          <w:sz w:val="22"/>
          <w:szCs w:val="22"/>
          <w:lang w:val="sr-Latn-CS"/>
        </w:rPr>
        <w:t xml:space="preserve"> .............................</w:t>
      </w:r>
      <w:r w:rsidRPr="005C3AF2">
        <w:rPr>
          <w:sz w:val="22"/>
          <w:szCs w:val="22"/>
        </w:rPr>
        <w:t>.</w:t>
      </w:r>
      <w:r w:rsidRPr="005C3AF2">
        <w:rPr>
          <w:sz w:val="22"/>
          <w:szCs w:val="22"/>
          <w:lang w:val="sr-Latn-CS"/>
        </w:rPr>
        <w:t>....................................................</w:t>
      </w:r>
      <w:r w:rsidR="00DE4D02" w:rsidRPr="005C3AF2">
        <w:rPr>
          <w:sz w:val="22"/>
          <w:szCs w:val="22"/>
        </w:rPr>
        <w:t>......</w:t>
      </w:r>
      <w:r w:rsidR="005C3AF2">
        <w:rPr>
          <w:sz w:val="22"/>
          <w:szCs w:val="22"/>
        </w:rPr>
        <w:t>.........</w:t>
      </w:r>
      <w:r w:rsidR="00DE4D02" w:rsidRPr="005C3AF2">
        <w:rPr>
          <w:sz w:val="22"/>
          <w:szCs w:val="22"/>
        </w:rPr>
        <w:t>...</w:t>
      </w:r>
      <w:r w:rsidRPr="005C3AF2">
        <w:rPr>
          <w:sz w:val="22"/>
          <w:szCs w:val="22"/>
        </w:rPr>
        <w:t xml:space="preserve"> 5</w:t>
      </w:r>
      <w:r w:rsidRPr="005C3AF2">
        <w:rPr>
          <w:sz w:val="22"/>
          <w:szCs w:val="22"/>
          <w:lang w:val="sr-Latn-CS"/>
        </w:rPr>
        <w:t xml:space="preserve"> пондера</w:t>
      </w:r>
    </w:p>
    <w:p w:rsidR="005C3AF2" w:rsidRDefault="005C3AF2" w:rsidP="00CC055C">
      <w:pPr>
        <w:jc w:val="both"/>
        <w:rPr>
          <w:lang w:val="sr-Cyrl-CS"/>
        </w:rPr>
      </w:pPr>
    </w:p>
    <w:p w:rsidR="008E5E30" w:rsidRDefault="008E5E30" w:rsidP="00CC055C">
      <w:pPr>
        <w:jc w:val="both"/>
        <w:rPr>
          <w:lang w:val="sr-Cyrl-CS"/>
        </w:rPr>
      </w:pPr>
    </w:p>
    <w:p w:rsidR="00650D12" w:rsidRDefault="00650D12" w:rsidP="00CC055C">
      <w:pPr>
        <w:jc w:val="both"/>
        <w:rPr>
          <w:lang w:val="sr-Cyrl-CS"/>
        </w:rPr>
      </w:pPr>
    </w:p>
    <w:p w:rsidR="00650D12" w:rsidRDefault="00650D12" w:rsidP="00CC055C">
      <w:pPr>
        <w:jc w:val="both"/>
        <w:rPr>
          <w:lang w:val="sr-Cyrl-CS"/>
        </w:rPr>
      </w:pP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3" w:name="_Toc311630098"/>
      <w:bookmarkStart w:id="34" w:name="_Toc311630144"/>
      <w:bookmarkStart w:id="35" w:name="_Toc311630308"/>
      <w:bookmarkStart w:id="36" w:name="_Toc311630388"/>
      <w:bookmarkStart w:id="37" w:name="_Toc318711579"/>
      <w:bookmarkStart w:id="38" w:name="_Toc353479478"/>
      <w:r w:rsidRPr="006D242F">
        <w:rPr>
          <w:b/>
          <w:lang w:val="sr-Cyrl-CS"/>
        </w:rPr>
        <w:t>ОБРАЗАЦ</w:t>
      </w:r>
      <w:bookmarkStart w:id="39" w:name="_Toc311630099"/>
      <w:bookmarkStart w:id="40" w:name="_Toc311630145"/>
      <w:bookmarkEnd w:id="33"/>
      <w:bookmarkEnd w:id="34"/>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5"/>
      <w:bookmarkEnd w:id="36"/>
      <w:bookmarkEnd w:id="37"/>
      <w:bookmarkEnd w:id="38"/>
      <w:bookmarkEnd w:id="39"/>
      <w:bookmarkEnd w:id="40"/>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ED2257">
        <w:rPr>
          <w:lang w:val="sr-Cyrl-CS"/>
        </w:rPr>
        <w:t>262-17-O</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856"/>
      </w:tblGrid>
      <w:tr w:rsidR="009747D6" w:rsidRPr="00A37661" w:rsidTr="00854AE0">
        <w:trPr>
          <w:trHeight w:val="549"/>
          <w:jc w:val="center"/>
        </w:trPr>
        <w:tc>
          <w:tcPr>
            <w:tcW w:w="6096" w:type="dxa"/>
            <w:vAlign w:val="center"/>
          </w:tcPr>
          <w:p w:rsidR="009747D6" w:rsidRPr="00A37661" w:rsidRDefault="009747D6" w:rsidP="00353ECB">
            <w:pPr>
              <w:autoSpaceDE w:val="0"/>
              <w:autoSpaceDN w:val="0"/>
              <w:adjustRightInd w:val="0"/>
              <w:rPr>
                <w:b/>
                <w:bCs/>
                <w:lang w:val="sr-Latn-CS"/>
              </w:rPr>
            </w:pPr>
            <w:r w:rsidRPr="00A37661">
              <w:rPr>
                <w:b/>
                <w:lang w:val="sr-Latn-CS"/>
              </w:rPr>
              <w:t>1.</w:t>
            </w:r>
            <w:r w:rsidRPr="00A37661">
              <w:rPr>
                <w:lang w:val="sr-Latn-CS"/>
              </w:rPr>
              <w:t xml:space="preserve"> </w:t>
            </w:r>
            <w:r>
              <w:rPr>
                <w:b/>
                <w:lang w:val="sr-Latn-CS"/>
              </w:rPr>
              <w:t>ПОНУЂЕНА</w:t>
            </w:r>
            <w:r w:rsidRPr="00A37661">
              <w:rPr>
                <w:b/>
                <w:lang w:val="sr-Latn-CS"/>
              </w:rPr>
              <w:t xml:space="preserve"> </w:t>
            </w:r>
            <w:r>
              <w:rPr>
                <w:b/>
                <w:lang w:val="sr-Latn-CS"/>
              </w:rPr>
              <w:t>ЦЕНА</w:t>
            </w:r>
            <w:r w:rsidRPr="00A37661">
              <w:rPr>
                <w:b/>
                <w:lang w:val="sr-Latn-CS"/>
              </w:rPr>
              <w:t xml:space="preserve"> (</w:t>
            </w:r>
            <w:r w:rsidR="005C3AF2">
              <w:rPr>
                <w:b/>
              </w:rPr>
              <w:t>без</w:t>
            </w:r>
            <w:r w:rsidRPr="00A37661">
              <w:rPr>
                <w:b/>
                <w:lang w:val="sr-Latn-CS"/>
              </w:rPr>
              <w:t xml:space="preserve"> </w:t>
            </w:r>
            <w:r>
              <w:rPr>
                <w:b/>
                <w:lang w:val="sr-Latn-CS"/>
              </w:rPr>
              <w:t>ПДВ</w:t>
            </w:r>
            <w:r w:rsidRPr="00A37661">
              <w:rPr>
                <w:b/>
                <w:lang w:val="sr-Latn-CS"/>
              </w:rPr>
              <w:t>)</w:t>
            </w:r>
          </w:p>
        </w:tc>
        <w:tc>
          <w:tcPr>
            <w:tcW w:w="2856" w:type="dxa"/>
            <w:vAlign w:val="center"/>
          </w:tcPr>
          <w:p w:rsidR="009747D6" w:rsidRPr="00A37661" w:rsidRDefault="009747D6" w:rsidP="00854AE0">
            <w:pPr>
              <w:pStyle w:val="Heading1"/>
              <w:autoSpaceDE w:val="0"/>
              <w:autoSpaceDN w:val="0"/>
              <w:adjustRightInd w:val="0"/>
              <w:rPr>
                <w:b w:val="0"/>
                <w:lang w:val="sr-Latn-CS"/>
              </w:rPr>
            </w:pPr>
          </w:p>
          <w:p w:rsidR="009747D6" w:rsidRPr="00A37661" w:rsidRDefault="009747D6" w:rsidP="00854AE0">
            <w:pPr>
              <w:pStyle w:val="Heading1"/>
              <w:autoSpaceDE w:val="0"/>
              <w:autoSpaceDN w:val="0"/>
              <w:adjustRightInd w:val="0"/>
              <w:rPr>
                <w:b w:val="0"/>
                <w:lang w:val="sr-Latn-CS"/>
              </w:rPr>
            </w:pPr>
            <w:bookmarkStart w:id="41" w:name="_Toc311016799"/>
            <w:bookmarkStart w:id="42" w:name="_Toc311017151"/>
            <w:bookmarkStart w:id="43" w:name="_Toc311017338"/>
            <w:bookmarkStart w:id="44" w:name="_Toc487804577"/>
            <w:r w:rsidRPr="00A37661">
              <w:rPr>
                <w:b w:val="0"/>
                <w:lang w:val="sr-Latn-CS"/>
              </w:rPr>
              <w:t xml:space="preserve">_______________ </w:t>
            </w:r>
            <w:r>
              <w:rPr>
                <w:b w:val="0"/>
                <w:lang w:val="sr-Latn-CS"/>
              </w:rPr>
              <w:t>динара</w:t>
            </w:r>
            <w:bookmarkEnd w:id="41"/>
            <w:bookmarkEnd w:id="42"/>
            <w:bookmarkEnd w:id="43"/>
            <w:bookmarkEnd w:id="44"/>
          </w:p>
        </w:tc>
      </w:tr>
      <w:tr w:rsidR="009747D6" w:rsidRPr="00A37661" w:rsidTr="00854AE0">
        <w:trPr>
          <w:trHeight w:val="539"/>
          <w:jc w:val="center"/>
        </w:trPr>
        <w:tc>
          <w:tcPr>
            <w:tcW w:w="6096" w:type="dxa"/>
          </w:tcPr>
          <w:p w:rsidR="009747D6" w:rsidRPr="00A37661" w:rsidRDefault="009747D6" w:rsidP="00854AE0">
            <w:pPr>
              <w:widowControl w:val="0"/>
              <w:autoSpaceDE w:val="0"/>
              <w:autoSpaceDN w:val="0"/>
              <w:adjustRightInd w:val="0"/>
              <w:rPr>
                <w:b/>
                <w:lang w:val="sr-Latn-CS"/>
              </w:rPr>
            </w:pPr>
            <w:r w:rsidRPr="00A37661">
              <w:rPr>
                <w:b/>
                <w:lang w:val="sr-Latn-CS"/>
              </w:rPr>
              <w:t xml:space="preserve">2. </w:t>
            </w:r>
            <w:r>
              <w:rPr>
                <w:b/>
                <w:lang w:val="sr-Latn-CS"/>
              </w:rPr>
              <w:t>КВАЛИТЕТ</w:t>
            </w:r>
            <w:r w:rsidRPr="00A37661">
              <w:rPr>
                <w:b/>
                <w:lang w:val="sr-Latn-CS"/>
              </w:rPr>
              <w:t xml:space="preserve"> </w:t>
            </w:r>
            <w:r>
              <w:rPr>
                <w:b/>
                <w:lang w:val="sr-Latn-CS"/>
              </w:rPr>
              <w:t>ИМПЛАНТАТА</w:t>
            </w:r>
            <w:r w:rsidRPr="00A37661">
              <w:rPr>
                <w:b/>
                <w:lang w:val="sr-Latn-CS"/>
              </w:rPr>
              <w:t xml:space="preserve">  </w:t>
            </w:r>
          </w:p>
          <w:p w:rsidR="008E5E30" w:rsidRDefault="008E5E30" w:rsidP="00854AE0"/>
          <w:p w:rsidR="009747D6" w:rsidRPr="00A37661" w:rsidRDefault="009747D6" w:rsidP="00854AE0">
            <w:pPr>
              <w:rPr>
                <w:lang w:val="sr-Latn-CS"/>
              </w:rPr>
            </w:pPr>
            <w:r w:rsidRPr="00A37661">
              <w:rPr>
                <w:lang w:val="sr-Latn-CS"/>
              </w:rPr>
              <w:t>2.1.</w:t>
            </w:r>
            <w:r>
              <w:rPr>
                <w:lang w:val="sr-Latn-CS"/>
              </w:rPr>
              <w:t>Број</w:t>
            </w:r>
            <w:r w:rsidRPr="00A37661">
              <w:rPr>
                <w:lang w:val="sr-Latn-CS"/>
              </w:rPr>
              <w:t xml:space="preserve"> </w:t>
            </w:r>
            <w:r>
              <w:rPr>
                <w:lang w:val="sr-Latn-CS"/>
              </w:rPr>
              <w:t>независних</w:t>
            </w:r>
            <w:r w:rsidRPr="00A37661">
              <w:rPr>
                <w:lang w:val="sr-Latn-CS"/>
              </w:rPr>
              <w:t xml:space="preserve"> </w:t>
            </w:r>
            <w:r>
              <w:rPr>
                <w:lang w:val="sr-Latn-CS"/>
              </w:rPr>
              <w:t>електрода</w:t>
            </w:r>
            <w:r w:rsidRPr="00A37661">
              <w:rPr>
                <w:lang w:val="sr-Latn-CS"/>
              </w:rPr>
              <w:t xml:space="preserve"> </w:t>
            </w:r>
          </w:p>
          <w:p w:rsidR="008E5E30" w:rsidRDefault="008E5E30" w:rsidP="00854AE0"/>
          <w:p w:rsidR="009747D6" w:rsidRPr="00A37661" w:rsidRDefault="009747D6" w:rsidP="00854AE0">
            <w:pPr>
              <w:rPr>
                <w:lang w:val="sr-Latn-CS"/>
              </w:rPr>
            </w:pPr>
            <w:r w:rsidRPr="00A37661">
              <w:rPr>
                <w:lang w:val="sr-Latn-CS"/>
              </w:rPr>
              <w:t xml:space="preserve">2.2 </w:t>
            </w:r>
            <w:r>
              <w:rPr>
                <w:lang w:val="sr-Latn-CS"/>
              </w:rPr>
              <w:t>MRI</w:t>
            </w:r>
            <w:r w:rsidRPr="00A37661">
              <w:rPr>
                <w:lang w:val="sr-Latn-CS"/>
              </w:rPr>
              <w:t xml:space="preserve"> </w:t>
            </w:r>
            <w:r>
              <w:rPr>
                <w:lang w:val="sr-Latn-CS"/>
              </w:rPr>
              <w:t>компатибилност</w:t>
            </w:r>
            <w:r w:rsidRPr="00A37661">
              <w:rPr>
                <w:lang w:val="sr-Latn-CS"/>
              </w:rPr>
              <w:t xml:space="preserve">   </w:t>
            </w:r>
          </w:p>
          <w:p w:rsidR="008E5E30" w:rsidRDefault="008E5E30" w:rsidP="00854AE0"/>
          <w:p w:rsidR="009747D6" w:rsidRPr="008E5E30" w:rsidRDefault="009747D6" w:rsidP="00854AE0">
            <w:r w:rsidRPr="00A37661">
              <w:rPr>
                <w:lang w:val="sr-Latn-CS"/>
              </w:rPr>
              <w:t xml:space="preserve">2.3. </w:t>
            </w:r>
            <w:r>
              <w:rPr>
                <w:lang w:val="sr-Latn-CS"/>
              </w:rPr>
              <w:t>Могућност</w:t>
            </w:r>
            <w:r w:rsidRPr="00A37661">
              <w:rPr>
                <w:lang w:val="sr-Latn-CS"/>
              </w:rPr>
              <w:t xml:space="preserve"> </w:t>
            </w:r>
            <w:r>
              <w:rPr>
                <w:lang w:val="sr-Latn-CS"/>
              </w:rPr>
              <w:t>привременог</w:t>
            </w:r>
            <w:r w:rsidRPr="00A37661">
              <w:rPr>
                <w:lang w:val="sr-Latn-CS"/>
              </w:rPr>
              <w:t xml:space="preserve"> </w:t>
            </w:r>
            <w:r>
              <w:rPr>
                <w:lang w:val="sr-Latn-CS"/>
              </w:rPr>
              <w:t>уклањања</w:t>
            </w:r>
            <w:r w:rsidRPr="00A37661">
              <w:rPr>
                <w:lang w:val="sr-Latn-CS"/>
              </w:rPr>
              <w:t xml:space="preserve"> </w:t>
            </w:r>
            <w:r>
              <w:rPr>
                <w:lang w:val="sr-Latn-CS"/>
              </w:rPr>
              <w:t>магнета</w:t>
            </w:r>
          </w:p>
          <w:p w:rsidR="008E5E30" w:rsidRDefault="008E5E30" w:rsidP="00854AE0"/>
          <w:p w:rsidR="009747D6" w:rsidRPr="005C3AF2" w:rsidRDefault="009747D6" w:rsidP="00854AE0">
            <w:pPr>
              <w:rPr>
                <w:lang w:val="sr-Latn-CS"/>
              </w:rPr>
            </w:pPr>
            <w:r w:rsidRPr="00A37661">
              <w:rPr>
                <w:lang w:val="sr-Latn-CS"/>
              </w:rPr>
              <w:t xml:space="preserve">2.4. </w:t>
            </w:r>
            <w:r>
              <w:rPr>
                <w:lang w:val="sr-Latn-CS"/>
              </w:rPr>
              <w:t>Могућност</w:t>
            </w:r>
            <w:r w:rsidRPr="00A37661">
              <w:rPr>
                <w:lang w:val="sr-Latn-CS"/>
              </w:rPr>
              <w:t xml:space="preserve"> </w:t>
            </w:r>
            <w:r>
              <w:rPr>
                <w:lang w:val="sr-Latn-CS"/>
              </w:rPr>
              <w:t>избора</w:t>
            </w:r>
            <w:r w:rsidRPr="00A37661">
              <w:rPr>
                <w:lang w:val="sr-Latn-CS"/>
              </w:rPr>
              <w:t xml:space="preserve"> </w:t>
            </w:r>
            <w:r>
              <w:rPr>
                <w:lang w:val="sr-Latn-CS"/>
              </w:rPr>
              <w:t>типа</w:t>
            </w:r>
            <w:r w:rsidRPr="00A37661">
              <w:rPr>
                <w:lang w:val="sr-Latn-CS"/>
              </w:rPr>
              <w:t xml:space="preserve"> </w:t>
            </w:r>
            <w:r>
              <w:rPr>
                <w:lang w:val="sr-Latn-CS"/>
              </w:rPr>
              <w:t>електроде</w:t>
            </w:r>
            <w:r w:rsidRPr="005C3AF2">
              <w:rPr>
                <w:lang w:val="sr-Latn-CS"/>
              </w:rPr>
              <w:t xml:space="preserve"> </w:t>
            </w:r>
          </w:p>
          <w:p w:rsidR="008E5E30" w:rsidRDefault="008E5E30" w:rsidP="00EC3D0D"/>
          <w:p w:rsidR="00EC3D0D" w:rsidRPr="005C3AF2" w:rsidRDefault="009747D6" w:rsidP="00EC3D0D">
            <w:r w:rsidRPr="005C3AF2">
              <w:rPr>
                <w:lang w:val="sr-Latn-CS"/>
              </w:rPr>
              <w:t xml:space="preserve">2.5. </w:t>
            </w:r>
            <w:r w:rsidR="005C3AF2" w:rsidRPr="005C3AF2">
              <w:t>Могућност вршења интраоперативних мерења бежичним путем</w:t>
            </w:r>
          </w:p>
          <w:p w:rsidR="009747D6" w:rsidRPr="00A37661" w:rsidRDefault="009747D6" w:rsidP="005C3AF2">
            <w:pPr>
              <w:rPr>
                <w:lang w:val="sr-Latn-CS"/>
              </w:rPr>
            </w:pPr>
          </w:p>
        </w:tc>
        <w:tc>
          <w:tcPr>
            <w:tcW w:w="2856" w:type="dxa"/>
          </w:tcPr>
          <w:p w:rsidR="009747D6" w:rsidRPr="00A37661" w:rsidRDefault="009747D6" w:rsidP="00854AE0">
            <w:pPr>
              <w:widowControl w:val="0"/>
              <w:autoSpaceDE w:val="0"/>
              <w:autoSpaceDN w:val="0"/>
              <w:adjustRightInd w:val="0"/>
              <w:rPr>
                <w:lang w:val="sr-Latn-CS"/>
              </w:rPr>
            </w:pPr>
          </w:p>
          <w:p w:rsidR="008E5E30" w:rsidRDefault="008E5E30" w:rsidP="00854AE0"/>
          <w:p w:rsidR="009747D6" w:rsidRPr="00A37661" w:rsidRDefault="009747D6" w:rsidP="00854AE0">
            <w:pPr>
              <w:rPr>
                <w:lang w:val="sr-Latn-CS"/>
              </w:rPr>
            </w:pPr>
            <w:r>
              <w:rPr>
                <w:lang w:val="sr-Latn-CS"/>
              </w:rPr>
              <w:t>Бр</w:t>
            </w:r>
            <w:r w:rsidRPr="00A37661">
              <w:rPr>
                <w:lang w:val="sr-Latn-CS"/>
              </w:rPr>
              <w:t>.: ______</w:t>
            </w:r>
          </w:p>
          <w:p w:rsidR="008E5E30" w:rsidRDefault="008E5E30" w:rsidP="00854AE0"/>
          <w:p w:rsidR="009747D6" w:rsidRPr="00A37661" w:rsidRDefault="009747D6" w:rsidP="00854AE0">
            <w:pPr>
              <w:rPr>
                <w:lang w:val="sr-Latn-CS"/>
              </w:rPr>
            </w:pPr>
            <w:r w:rsidRPr="00A37661">
              <w:rPr>
                <w:lang w:val="sr-Latn-CS"/>
              </w:rPr>
              <w:t>________</w:t>
            </w:r>
            <w:r>
              <w:rPr>
                <w:lang w:val="sr-Latn-CS"/>
              </w:rPr>
              <w:t>Т</w:t>
            </w:r>
          </w:p>
          <w:p w:rsidR="005C3AF2" w:rsidRDefault="005C3AF2" w:rsidP="00854AE0"/>
          <w:p w:rsidR="009747D6" w:rsidRPr="00A37661" w:rsidRDefault="009747D6" w:rsidP="00854AE0">
            <w:pPr>
              <w:rPr>
                <w:lang w:val="sr-Latn-CS"/>
              </w:rPr>
            </w:pPr>
            <w:r w:rsidRPr="00A37661">
              <w:rPr>
                <w:lang w:val="sr-Latn-CS"/>
              </w:rPr>
              <w:t>________ (</w:t>
            </w:r>
            <w:r>
              <w:rPr>
                <w:lang w:val="sr-Latn-CS"/>
              </w:rPr>
              <w:t>да</w:t>
            </w:r>
            <w:r w:rsidRPr="00A37661">
              <w:rPr>
                <w:lang w:val="sr-Latn-CS"/>
              </w:rPr>
              <w:t>/</w:t>
            </w:r>
            <w:r>
              <w:rPr>
                <w:lang w:val="sr-Latn-CS"/>
              </w:rPr>
              <w:t>не</w:t>
            </w:r>
            <w:r w:rsidRPr="00A37661">
              <w:rPr>
                <w:lang w:val="sr-Latn-CS"/>
              </w:rPr>
              <w:t>)</w:t>
            </w:r>
          </w:p>
          <w:p w:rsidR="009747D6" w:rsidRPr="00A37661" w:rsidRDefault="009747D6" w:rsidP="00854AE0">
            <w:pPr>
              <w:rPr>
                <w:lang w:val="sr-Latn-CS"/>
              </w:rPr>
            </w:pPr>
          </w:p>
          <w:p w:rsidR="009747D6" w:rsidRPr="00A37661" w:rsidRDefault="009747D6" w:rsidP="00854AE0">
            <w:pPr>
              <w:rPr>
                <w:lang w:val="sr-Latn-CS"/>
              </w:rPr>
            </w:pPr>
            <w:r w:rsidRPr="00A37661">
              <w:rPr>
                <w:lang w:val="sr-Latn-CS"/>
              </w:rPr>
              <w:t>________ (</w:t>
            </w:r>
            <w:r>
              <w:rPr>
                <w:lang w:val="sr-Latn-CS"/>
              </w:rPr>
              <w:t>да</w:t>
            </w:r>
            <w:r w:rsidRPr="00A37661">
              <w:rPr>
                <w:lang w:val="sr-Latn-CS"/>
              </w:rPr>
              <w:t>/</w:t>
            </w:r>
            <w:r>
              <w:rPr>
                <w:lang w:val="sr-Latn-CS"/>
              </w:rPr>
              <w:t>не</w:t>
            </w:r>
            <w:r w:rsidRPr="00A37661">
              <w:rPr>
                <w:lang w:val="sr-Latn-CS"/>
              </w:rPr>
              <w:t>)</w:t>
            </w:r>
          </w:p>
          <w:p w:rsidR="009747D6" w:rsidRPr="00A37661" w:rsidRDefault="009747D6" w:rsidP="00854AE0">
            <w:pPr>
              <w:rPr>
                <w:lang w:val="sr-Latn-CS"/>
              </w:rPr>
            </w:pPr>
          </w:p>
          <w:p w:rsidR="009747D6" w:rsidRPr="00A37661" w:rsidRDefault="00EC3D0D" w:rsidP="00854AE0">
            <w:pPr>
              <w:rPr>
                <w:lang w:val="sr-Latn-CS"/>
              </w:rPr>
            </w:pPr>
            <w:r w:rsidRPr="00A37661">
              <w:rPr>
                <w:lang w:val="sr-Latn-CS"/>
              </w:rPr>
              <w:t>________ (</w:t>
            </w:r>
            <w:r>
              <w:rPr>
                <w:lang w:val="sr-Latn-CS"/>
              </w:rPr>
              <w:t>да</w:t>
            </w:r>
            <w:r w:rsidRPr="00A37661">
              <w:rPr>
                <w:lang w:val="sr-Latn-CS"/>
              </w:rPr>
              <w:t>/</w:t>
            </w:r>
            <w:r>
              <w:rPr>
                <w:lang w:val="sr-Latn-CS"/>
              </w:rPr>
              <w:t>не</w:t>
            </w:r>
            <w:r w:rsidRPr="00A37661">
              <w:rPr>
                <w:lang w:val="sr-Latn-CS"/>
              </w:rPr>
              <w:t>)</w:t>
            </w:r>
          </w:p>
          <w:p w:rsidR="009747D6" w:rsidRDefault="009747D6" w:rsidP="00854AE0">
            <w:pPr>
              <w:rPr>
                <w:lang w:val="sr-Latn-CS"/>
              </w:rPr>
            </w:pPr>
          </w:p>
          <w:p w:rsidR="00EC3D0D" w:rsidRDefault="00EC3D0D" w:rsidP="00854AE0">
            <w:pPr>
              <w:rPr>
                <w:lang w:val="sr-Latn-CS"/>
              </w:rPr>
            </w:pPr>
          </w:p>
          <w:p w:rsidR="005C3AF2" w:rsidRPr="00A37661" w:rsidRDefault="005C3AF2" w:rsidP="00854AE0">
            <w:pPr>
              <w:rPr>
                <w:lang w:val="sr-Latn-CS"/>
              </w:rPr>
            </w:pPr>
          </w:p>
        </w:tc>
      </w:tr>
      <w:tr w:rsidR="009747D6" w:rsidRPr="00A37661" w:rsidTr="00854AE0">
        <w:trPr>
          <w:trHeight w:val="539"/>
          <w:jc w:val="center"/>
        </w:trPr>
        <w:tc>
          <w:tcPr>
            <w:tcW w:w="6096" w:type="dxa"/>
            <w:tcBorders>
              <w:top w:val="single" w:sz="4" w:space="0" w:color="auto"/>
              <w:left w:val="single" w:sz="4" w:space="0" w:color="auto"/>
              <w:bottom w:val="single" w:sz="4" w:space="0" w:color="auto"/>
              <w:right w:val="single" w:sz="4" w:space="0" w:color="auto"/>
            </w:tcBorders>
          </w:tcPr>
          <w:p w:rsidR="009747D6" w:rsidRPr="00A37661" w:rsidRDefault="009747D6" w:rsidP="00854AE0">
            <w:pPr>
              <w:widowControl w:val="0"/>
              <w:autoSpaceDE w:val="0"/>
              <w:autoSpaceDN w:val="0"/>
              <w:adjustRightInd w:val="0"/>
              <w:rPr>
                <w:lang w:val="sr-Latn-CS"/>
              </w:rPr>
            </w:pPr>
            <w:r w:rsidRPr="00A37661">
              <w:rPr>
                <w:b/>
                <w:lang w:val="sr-Latn-CS"/>
              </w:rPr>
              <w:t>3.</w:t>
            </w:r>
            <w:r w:rsidR="005C3AF2">
              <w:rPr>
                <w:b/>
                <w:lang w:val="sr-Latn-CS"/>
              </w:rPr>
              <w:t xml:space="preserve"> </w:t>
            </w:r>
            <w:r>
              <w:rPr>
                <w:b/>
                <w:lang w:val="sr-Latn-CS"/>
              </w:rPr>
              <w:t>ГАРАНЦИЈЕ</w:t>
            </w:r>
            <w:r w:rsidRPr="00A37661">
              <w:rPr>
                <w:b/>
                <w:lang w:val="sr-Latn-CS"/>
              </w:rPr>
              <w:t xml:space="preserve"> (</w:t>
            </w:r>
            <w:r>
              <w:rPr>
                <w:b/>
                <w:lang w:val="sr-Latn-CS"/>
              </w:rPr>
              <w:t>ГАРАНТНИ</w:t>
            </w:r>
            <w:r w:rsidRPr="00A37661">
              <w:rPr>
                <w:b/>
                <w:lang w:val="sr-Latn-CS"/>
              </w:rPr>
              <w:t xml:space="preserve"> </w:t>
            </w:r>
            <w:r>
              <w:rPr>
                <w:b/>
                <w:lang w:val="sr-Latn-CS"/>
              </w:rPr>
              <w:t>РОКОВИ</w:t>
            </w:r>
            <w:r w:rsidRPr="00A37661">
              <w:rPr>
                <w:b/>
                <w:lang w:val="sr-Latn-CS"/>
              </w:rPr>
              <w:t>)</w:t>
            </w:r>
          </w:p>
          <w:p w:rsidR="009747D6" w:rsidRPr="00A37661" w:rsidRDefault="009747D6" w:rsidP="00854AE0">
            <w:pPr>
              <w:rPr>
                <w:lang w:val="sr-Latn-CS"/>
              </w:rPr>
            </w:pPr>
            <w:r w:rsidRPr="00A37661">
              <w:rPr>
                <w:lang w:val="sr-Latn-CS"/>
              </w:rPr>
              <w:t xml:space="preserve">3.1. </w:t>
            </w:r>
            <w:r>
              <w:rPr>
                <w:lang w:val="sr-Latn-CS"/>
              </w:rPr>
              <w:t>Гаранција</w:t>
            </w:r>
            <w:r w:rsidRPr="00A37661">
              <w:rPr>
                <w:lang w:val="sr-Latn-CS"/>
              </w:rPr>
              <w:t xml:space="preserve"> </w:t>
            </w:r>
            <w:r>
              <w:rPr>
                <w:lang w:val="sr-Latn-CS"/>
              </w:rPr>
              <w:t>за</w:t>
            </w:r>
            <w:r w:rsidRPr="00A37661">
              <w:rPr>
                <w:lang w:val="sr-Latn-CS"/>
              </w:rPr>
              <w:t xml:space="preserve"> </w:t>
            </w:r>
            <w:r>
              <w:rPr>
                <w:lang w:val="sr-Latn-CS"/>
              </w:rPr>
              <w:t>имплант</w:t>
            </w:r>
            <w:r w:rsidRPr="00A37661">
              <w:rPr>
                <w:lang w:val="sr-Latn-CS"/>
              </w:rPr>
              <w:t xml:space="preserve"> </w:t>
            </w:r>
          </w:p>
          <w:p w:rsidR="009747D6" w:rsidRPr="00A37661" w:rsidRDefault="009747D6" w:rsidP="00854AE0">
            <w:pPr>
              <w:rPr>
                <w:lang w:val="sr-Latn-CS"/>
              </w:rPr>
            </w:pPr>
            <w:r w:rsidRPr="00A37661">
              <w:rPr>
                <w:lang w:val="sr-Latn-CS"/>
              </w:rPr>
              <w:t xml:space="preserve">3.2. </w:t>
            </w:r>
            <w:r>
              <w:rPr>
                <w:lang w:val="sr-Latn-CS"/>
              </w:rPr>
              <w:t>Гаранција</w:t>
            </w:r>
            <w:r w:rsidRPr="00A37661">
              <w:rPr>
                <w:lang w:val="sr-Latn-CS"/>
              </w:rPr>
              <w:t xml:space="preserve"> </w:t>
            </w:r>
            <w:r>
              <w:rPr>
                <w:lang w:val="sr-Latn-CS"/>
              </w:rPr>
              <w:t>за</w:t>
            </w:r>
            <w:r w:rsidRPr="00A37661">
              <w:rPr>
                <w:lang w:val="sr-Latn-CS"/>
              </w:rPr>
              <w:t xml:space="preserve"> </w:t>
            </w:r>
            <w:r w:rsidR="008E5E30">
              <w:t xml:space="preserve">слушни </w:t>
            </w:r>
            <w:r>
              <w:rPr>
                <w:lang w:val="sr-Latn-CS"/>
              </w:rPr>
              <w:t>процесор</w:t>
            </w:r>
            <w:r w:rsidRPr="00A37661">
              <w:rPr>
                <w:lang w:val="sr-Latn-CS"/>
              </w:rPr>
              <w:t xml:space="preserve"> </w:t>
            </w:r>
          </w:p>
          <w:p w:rsidR="009747D6" w:rsidRPr="00A37661" w:rsidRDefault="009747D6" w:rsidP="00854AE0">
            <w:pPr>
              <w:widowControl w:val="0"/>
              <w:autoSpaceDE w:val="0"/>
              <w:autoSpaceDN w:val="0"/>
              <w:adjustRightInd w:val="0"/>
              <w:rPr>
                <w:b/>
                <w:lang w:val="sr-Latn-CS"/>
              </w:rPr>
            </w:pPr>
          </w:p>
        </w:tc>
        <w:tc>
          <w:tcPr>
            <w:tcW w:w="2856" w:type="dxa"/>
            <w:tcBorders>
              <w:top w:val="single" w:sz="4" w:space="0" w:color="auto"/>
              <w:left w:val="single" w:sz="4" w:space="0" w:color="auto"/>
              <w:bottom w:val="single" w:sz="4" w:space="0" w:color="auto"/>
              <w:right w:val="single" w:sz="4" w:space="0" w:color="auto"/>
            </w:tcBorders>
          </w:tcPr>
          <w:p w:rsidR="009747D6" w:rsidRPr="00A37661" w:rsidRDefault="009747D6" w:rsidP="00854AE0">
            <w:pPr>
              <w:widowControl w:val="0"/>
              <w:rPr>
                <w:lang w:val="sr-Latn-CS"/>
              </w:rPr>
            </w:pPr>
          </w:p>
          <w:p w:rsidR="009747D6" w:rsidRPr="005C3AF2" w:rsidRDefault="009747D6" w:rsidP="00854AE0">
            <w:r w:rsidRPr="00A37661">
              <w:rPr>
                <w:lang w:val="sr-Latn-CS"/>
              </w:rPr>
              <w:t xml:space="preserve">_________ </w:t>
            </w:r>
            <w:r w:rsidR="005C3AF2">
              <w:t>година</w:t>
            </w:r>
          </w:p>
          <w:p w:rsidR="009747D6" w:rsidRPr="00A37661" w:rsidRDefault="009747D6" w:rsidP="00854AE0">
            <w:pPr>
              <w:rPr>
                <w:lang w:val="sr-Latn-CS"/>
              </w:rPr>
            </w:pPr>
            <w:r w:rsidRPr="005C3AF2">
              <w:rPr>
                <w:lang w:val="sr-Latn-CS"/>
              </w:rPr>
              <w:t>_________ година</w:t>
            </w:r>
          </w:p>
          <w:p w:rsidR="009747D6" w:rsidRPr="00A37661" w:rsidRDefault="009747D6" w:rsidP="00854AE0">
            <w:pPr>
              <w:widowControl w:val="0"/>
              <w:rPr>
                <w:lang w:val="sr-Latn-CS"/>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6F04EC"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747D6" w:rsidRDefault="009747D6"/>
    <w:p w:rsidR="009747D6" w:rsidRDefault="009747D6"/>
    <w:p w:rsidR="009747D6" w:rsidRDefault="009747D6"/>
    <w:p w:rsidR="009747D6" w:rsidRDefault="009747D6"/>
    <w:p w:rsidR="009747D6" w:rsidRDefault="009747D6"/>
    <w:p w:rsidR="009747D6" w:rsidRDefault="009747D6"/>
    <w:p w:rsidR="009747D6" w:rsidRPr="005911CF" w:rsidRDefault="009747D6"/>
    <w:p w:rsidR="00B819C7" w:rsidRPr="00732D31" w:rsidRDefault="002A4E57" w:rsidP="002A4E57">
      <w:pPr>
        <w:pStyle w:val="Heading2"/>
        <w:ind w:left="1920"/>
        <w:jc w:val="left"/>
        <w:rPr>
          <w:noProof/>
        </w:rPr>
      </w:pPr>
      <w:bookmarkStart w:id="45" w:name="_Toc364158548"/>
      <w:r>
        <w:rPr>
          <w:noProof/>
          <w:lang w:val="sr-Cyrl-CS"/>
        </w:rPr>
        <w:t xml:space="preserve">                 </w:t>
      </w:r>
      <w:bookmarkStart w:id="46" w:name="_Toc487804578"/>
      <w:r w:rsidRPr="00732D31">
        <w:rPr>
          <w:noProof/>
          <w:lang w:val="sr-Cyrl-CS"/>
        </w:rPr>
        <w:t xml:space="preserve">7. </w:t>
      </w:r>
      <w:r w:rsidR="00B819C7" w:rsidRPr="00732D31">
        <w:rPr>
          <w:noProof/>
        </w:rPr>
        <w:t>МОДЕЛ УГОВОРА</w:t>
      </w:r>
      <w:bookmarkEnd w:id="45"/>
      <w:bookmarkEnd w:id="46"/>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Default="001F36B3" w:rsidP="001F36B3">
      <w:pPr>
        <w:jc w:val="center"/>
        <w:rPr>
          <w:noProof/>
          <w:color w:val="000000" w:themeColor="text1"/>
        </w:rPr>
      </w:pPr>
    </w:p>
    <w:p w:rsidR="00650D12" w:rsidRPr="00650D12" w:rsidRDefault="00650D12" w:rsidP="001F36B3">
      <w:pPr>
        <w:jc w:val="center"/>
        <w:rPr>
          <w:noProof/>
          <w:color w:val="000000" w:themeColor="text1"/>
        </w:rPr>
      </w:pPr>
    </w:p>
    <w:p w:rsidR="001F36B3" w:rsidRPr="00732D31" w:rsidRDefault="001F36B3" w:rsidP="001F36B3">
      <w:pPr>
        <w:jc w:val="center"/>
        <w:outlineLvl w:val="0"/>
        <w:rPr>
          <w:b/>
          <w:noProof/>
        </w:rPr>
      </w:pPr>
      <w:bookmarkStart w:id="47" w:name="_Toc380740076"/>
      <w:bookmarkStart w:id="48" w:name="_Toc389742038"/>
      <w:bookmarkStart w:id="49" w:name="_Toc487804579"/>
      <w:r w:rsidRPr="00732D31">
        <w:rPr>
          <w:b/>
          <w:noProof/>
        </w:rPr>
        <w:t>УГОВОР</w:t>
      </w:r>
      <w:bookmarkEnd w:id="47"/>
      <w:bookmarkEnd w:id="48"/>
      <w:bookmarkEnd w:id="49"/>
    </w:p>
    <w:p w:rsidR="001F36B3" w:rsidRPr="00732D31" w:rsidRDefault="001F36B3" w:rsidP="001F36B3">
      <w:pPr>
        <w:jc w:val="center"/>
        <w:outlineLvl w:val="0"/>
        <w:rPr>
          <w:b/>
          <w:noProof/>
        </w:rPr>
      </w:pPr>
      <w:bookmarkStart w:id="50" w:name="_Toc380740077"/>
      <w:bookmarkStart w:id="51" w:name="_Toc389742039"/>
      <w:bookmarkStart w:id="52" w:name="_Toc487804580"/>
      <w:r w:rsidRPr="00732D31">
        <w:rPr>
          <w:b/>
          <w:noProof/>
        </w:rPr>
        <w:t xml:space="preserve">О ЈАВНОЈ НАБАВЦИ БРОЈ </w:t>
      </w:r>
      <w:r w:rsidR="00ED2257">
        <w:rPr>
          <w:b/>
          <w:noProof/>
        </w:rPr>
        <w:t>262-17-O</w:t>
      </w:r>
      <w:bookmarkEnd w:id="50"/>
      <w:bookmarkEnd w:id="51"/>
      <w:bookmarkEnd w:id="52"/>
    </w:p>
    <w:p w:rsidR="001F36B3" w:rsidRDefault="001F36B3" w:rsidP="001F36B3">
      <w:pPr>
        <w:rPr>
          <w:noProof/>
          <w:color w:val="000000" w:themeColor="text1"/>
        </w:rPr>
      </w:pPr>
    </w:p>
    <w:p w:rsidR="00650D12" w:rsidRPr="00650D12" w:rsidRDefault="00650D12"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8E5E30" w:rsidRPr="00732D31" w:rsidRDefault="008E5E30" w:rsidP="008E5E30">
      <w:pPr>
        <w:rPr>
          <w:noProof/>
          <w:color w:val="000000" w:themeColor="text1"/>
        </w:rPr>
      </w:pPr>
    </w:p>
    <w:p w:rsidR="008E5E30" w:rsidRPr="00732D31" w:rsidRDefault="008E5E30" w:rsidP="008E5E30">
      <w:pPr>
        <w:numPr>
          <w:ilvl w:val="0"/>
          <w:numId w:val="30"/>
        </w:numPr>
        <w:jc w:val="both"/>
        <w:rPr>
          <w:noProof/>
        </w:rPr>
      </w:pPr>
      <w:r w:rsidRPr="00732D31">
        <w:rPr>
          <w:b/>
          <w:noProof/>
        </w:rPr>
        <w:t>КЛИНИЧКИ ЦЕНТАР ВОЈВОДИНЕ</w:t>
      </w:r>
      <w:r w:rsidRPr="00732D31">
        <w:rPr>
          <w:noProof/>
        </w:rPr>
        <w:t>, ул. Хајдук Вељкова бр. 1, Нови Сад,</w:t>
      </w:r>
    </w:p>
    <w:p w:rsidR="008E5E30" w:rsidRPr="00732D31" w:rsidRDefault="008E5E30" w:rsidP="008E5E30">
      <w:pPr>
        <w:ind w:left="720"/>
        <w:jc w:val="both"/>
        <w:rPr>
          <w:noProof/>
        </w:rPr>
      </w:pPr>
      <w:r w:rsidRPr="00732D31">
        <w:rPr>
          <w:noProof/>
        </w:rPr>
        <w:t>ПИБ: 101696893, Матични број: 08664161</w:t>
      </w:r>
    </w:p>
    <w:p w:rsidR="008E5E30" w:rsidRPr="00732D31" w:rsidRDefault="008E5E30" w:rsidP="008E5E30">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E5E30" w:rsidRPr="00732D31" w:rsidRDefault="008E5E30" w:rsidP="008E5E30">
      <w:pPr>
        <w:ind w:left="720"/>
        <w:jc w:val="both"/>
        <w:rPr>
          <w:noProof/>
        </w:rPr>
      </w:pPr>
      <w:r w:rsidRPr="00732D31">
        <w:rPr>
          <w:noProof/>
        </w:rPr>
        <w:t>Телефон: 021/484-3-484 Телефакс: 021/487-2232</w:t>
      </w:r>
    </w:p>
    <w:p w:rsidR="008E5E30" w:rsidRPr="00E545F5" w:rsidRDefault="008E5E30" w:rsidP="008E5E30">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E5E30" w:rsidRPr="00732D31" w:rsidRDefault="008E5E30" w:rsidP="008E5E30">
      <w:pPr>
        <w:jc w:val="both"/>
        <w:rPr>
          <w:noProof/>
          <w:color w:val="000000" w:themeColor="text1"/>
        </w:rPr>
      </w:pPr>
    </w:p>
    <w:p w:rsidR="008E5E30" w:rsidRPr="00732D31" w:rsidRDefault="008E5E30" w:rsidP="008E5E30">
      <w:pPr>
        <w:numPr>
          <w:ilvl w:val="0"/>
          <w:numId w:val="30"/>
        </w:numPr>
        <w:jc w:val="both"/>
        <w:rPr>
          <w:noProof/>
          <w:color w:val="000000" w:themeColor="text1"/>
        </w:rPr>
      </w:pPr>
      <w:r w:rsidRPr="00732D31">
        <w:rPr>
          <w:noProof/>
          <w:color w:val="000000" w:themeColor="text1"/>
        </w:rPr>
        <w:t>____________________________________________________________________,</w:t>
      </w:r>
    </w:p>
    <w:p w:rsidR="008E5E30" w:rsidRPr="00732D31" w:rsidRDefault="008E5E30" w:rsidP="008E5E30">
      <w:pPr>
        <w:jc w:val="center"/>
        <w:rPr>
          <w:color w:val="000000" w:themeColor="text1"/>
        </w:rPr>
      </w:pPr>
      <w:r w:rsidRPr="00732D31">
        <w:rPr>
          <w:noProof/>
          <w:color w:val="000000" w:themeColor="text1"/>
        </w:rPr>
        <w:t>(</w:t>
      </w:r>
      <w:r w:rsidRPr="00732D31">
        <w:rPr>
          <w:i/>
          <w:noProof/>
          <w:color w:val="000000" w:themeColor="text1"/>
        </w:rPr>
        <w:t>назив и адреса)</w:t>
      </w:r>
    </w:p>
    <w:p w:rsidR="008E5E30" w:rsidRPr="00732D31" w:rsidRDefault="008E5E30" w:rsidP="008E5E30">
      <w:pPr>
        <w:ind w:left="720"/>
        <w:jc w:val="both"/>
        <w:rPr>
          <w:noProof/>
          <w:color w:val="000000" w:themeColor="text1"/>
        </w:rPr>
      </w:pPr>
      <w:r w:rsidRPr="00732D31">
        <w:rPr>
          <w:noProof/>
          <w:color w:val="000000" w:themeColor="text1"/>
        </w:rPr>
        <w:t>ПИБ:.......................... Матични број:........................................</w:t>
      </w:r>
    </w:p>
    <w:p w:rsidR="008E5E30" w:rsidRPr="00732D31" w:rsidRDefault="008E5E30" w:rsidP="008E5E30">
      <w:pPr>
        <w:ind w:left="720"/>
        <w:jc w:val="both"/>
        <w:rPr>
          <w:noProof/>
          <w:color w:val="000000" w:themeColor="text1"/>
        </w:rPr>
      </w:pPr>
      <w:r w:rsidRPr="00732D31">
        <w:rPr>
          <w:noProof/>
          <w:color w:val="000000" w:themeColor="text1"/>
        </w:rPr>
        <w:t>Број рачуна:............................................ Назив банке:......................................,</w:t>
      </w:r>
    </w:p>
    <w:p w:rsidR="008E5E30" w:rsidRPr="00732D31" w:rsidRDefault="008E5E30" w:rsidP="008E5E30">
      <w:pPr>
        <w:ind w:left="720"/>
        <w:jc w:val="both"/>
        <w:rPr>
          <w:noProof/>
          <w:color w:val="000000" w:themeColor="text1"/>
        </w:rPr>
      </w:pPr>
      <w:r w:rsidRPr="00732D31">
        <w:rPr>
          <w:noProof/>
          <w:color w:val="000000" w:themeColor="text1"/>
        </w:rPr>
        <w:t>Телефон:............................Телефакс:......................................</w:t>
      </w:r>
    </w:p>
    <w:p w:rsidR="008E5E30" w:rsidRPr="00732D31" w:rsidRDefault="008E5E30" w:rsidP="008E5E30">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E5E30" w:rsidRPr="00732D31" w:rsidRDefault="008E5E30" w:rsidP="008E5E30">
      <w:pPr>
        <w:ind w:left="1440" w:firstLine="720"/>
        <w:jc w:val="both"/>
        <w:rPr>
          <w:noProof/>
          <w:color w:val="000000" w:themeColor="text1"/>
          <w:sz w:val="16"/>
          <w:szCs w:val="16"/>
        </w:rPr>
      </w:pPr>
    </w:p>
    <w:p w:rsidR="008E5E30" w:rsidRDefault="008E5E30" w:rsidP="008E5E30">
      <w:pPr>
        <w:ind w:left="1440" w:firstLine="720"/>
        <w:jc w:val="both"/>
        <w:rPr>
          <w:noProof/>
          <w:color w:val="000000" w:themeColor="text1"/>
          <w:sz w:val="16"/>
          <w:szCs w:val="16"/>
        </w:rPr>
      </w:pPr>
    </w:p>
    <w:p w:rsidR="00162079" w:rsidRPr="00162079" w:rsidRDefault="00162079" w:rsidP="008E5E30">
      <w:pPr>
        <w:ind w:left="1440" w:firstLine="720"/>
        <w:jc w:val="both"/>
        <w:rPr>
          <w:noProof/>
          <w:color w:val="000000" w:themeColor="text1"/>
          <w:sz w:val="16"/>
          <w:szCs w:val="16"/>
        </w:rPr>
      </w:pPr>
    </w:p>
    <w:p w:rsidR="008E5E30" w:rsidRPr="008E5E30" w:rsidRDefault="008E5E30" w:rsidP="008E5E30">
      <w:pPr>
        <w:jc w:val="both"/>
        <w:rPr>
          <w:noProof/>
          <w:color w:val="000000" w:themeColor="text1"/>
          <w:sz w:val="16"/>
          <w:szCs w:val="16"/>
        </w:rPr>
      </w:pPr>
    </w:p>
    <w:p w:rsidR="001F36B3" w:rsidRPr="008E5E30" w:rsidRDefault="008E5E30" w:rsidP="008E5E30">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53" w:name="_Toc380740078"/>
      <w:bookmarkStart w:id="54" w:name="_Toc389742040"/>
      <w:bookmarkStart w:id="55" w:name="_Toc487804581"/>
      <w:r w:rsidRPr="00732D31">
        <w:rPr>
          <w:b/>
          <w:noProof/>
          <w:color w:val="000000" w:themeColor="text1"/>
        </w:rPr>
        <w:t>Члан 1.</w:t>
      </w:r>
      <w:bookmarkEnd w:id="53"/>
      <w:bookmarkEnd w:id="54"/>
      <w:bookmarkEnd w:id="55"/>
    </w:p>
    <w:p w:rsidR="001F36B3" w:rsidRDefault="001F36B3" w:rsidP="001F36B3">
      <w:pPr>
        <w:pStyle w:val="Footer"/>
        <w:ind w:firstLine="709"/>
        <w:jc w:val="both"/>
      </w:pP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rPr>
        <w:t xml:space="preserve"> </w:t>
      </w:r>
      <w:r w:rsidR="007C5DC8">
        <w:rPr>
          <w:b/>
          <w:lang w:val="sr-Cyrl-CS"/>
        </w:rPr>
        <w:t>набавка</w:t>
      </w:r>
      <w:r w:rsidR="007C5DC8">
        <w:rPr>
          <w:b/>
        </w:rPr>
        <w:t xml:space="preserve"> </w:t>
      </w:r>
      <w:r w:rsidR="003D311C">
        <w:rPr>
          <w:b/>
          <w:noProof/>
          <w:lang w:val="sr-Cyrl-CS"/>
        </w:rPr>
        <w:t>кохлеарних</w:t>
      </w:r>
      <w:r w:rsidR="007C5DC8">
        <w:rPr>
          <w:b/>
          <w:noProof/>
          <w:lang w:val="sr-Cyrl-CS"/>
        </w:rPr>
        <w:t xml:space="preserve"> импланта </w:t>
      </w:r>
      <w:r w:rsidR="007C5DC8" w:rsidRPr="00A978FC">
        <w:rPr>
          <w:b/>
          <w:noProof/>
        </w:rPr>
        <w:t>за потребе</w:t>
      </w:r>
      <w:r w:rsidR="007C5DC8">
        <w:rPr>
          <w:b/>
          <w:noProof/>
        </w:rPr>
        <w:t xml:space="preserve"> </w:t>
      </w:r>
      <w:r w:rsidR="007C5DC8" w:rsidRPr="00A978FC">
        <w:rPr>
          <w:b/>
          <w:noProof/>
        </w:rPr>
        <w:t>Клиничког центра Војводине</w:t>
      </w:r>
      <w:r w:rsidR="00DE7CD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w:t>
      </w:r>
      <w:r w:rsidRPr="007C5DC8">
        <w:rPr>
          <w:b/>
          <w:lang w:val="sr-Latn-CS"/>
        </w:rPr>
        <w:t xml:space="preserve"> број</w:t>
      </w:r>
      <w:r w:rsidRPr="00732D31">
        <w:rPr>
          <w:lang w:val="sr-Latn-CS"/>
        </w:rPr>
        <w:t xml:space="preserve"> </w:t>
      </w:r>
      <w:r w:rsidR="00ED2257">
        <w:rPr>
          <w:b/>
        </w:rPr>
        <w:t>262-17-O</w:t>
      </w:r>
      <w:r w:rsidR="004D1E8C">
        <w:rPr>
          <w:lang w:val="sr-Cyrl-CS"/>
        </w:rPr>
        <w:t xml:space="preserve"> </w:t>
      </w:r>
      <w:r w:rsidR="00BC05ED" w:rsidRPr="00732D31">
        <w:t>од _____________ године.</w:t>
      </w:r>
      <w:proofErr w:type="gramEnd"/>
    </w:p>
    <w:p w:rsidR="00AD1479" w:rsidRPr="00AD1479" w:rsidRDefault="00AD1479" w:rsidP="001F36B3">
      <w:pPr>
        <w:pStyle w:val="Footer"/>
        <w:ind w:firstLine="709"/>
        <w:jc w:val="both"/>
        <w:rPr>
          <w:szCs w:val="28"/>
        </w:rPr>
      </w:pPr>
      <w:r w:rsidRPr="00AD1479">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Default="001F36B3" w:rsidP="00AD1479">
      <w:pPr>
        <w:jc w:val="both"/>
        <w:rPr>
          <w:noProof/>
        </w:rPr>
      </w:pPr>
    </w:p>
    <w:p w:rsidR="00162079" w:rsidRDefault="00162079" w:rsidP="00AD1479">
      <w:pPr>
        <w:jc w:val="both"/>
        <w:rPr>
          <w:noProof/>
        </w:rPr>
      </w:pPr>
    </w:p>
    <w:p w:rsidR="00AD1479" w:rsidRDefault="00AD1479" w:rsidP="00AD1479">
      <w:pPr>
        <w:jc w:val="center"/>
        <w:rPr>
          <w:b/>
          <w:noProof/>
        </w:rPr>
      </w:pPr>
      <w:r w:rsidRPr="00AD1479">
        <w:rPr>
          <w:b/>
          <w:noProof/>
        </w:rPr>
        <w:t>ЦЕНА</w:t>
      </w:r>
    </w:p>
    <w:p w:rsidR="00AD1479" w:rsidRPr="00AD1479" w:rsidRDefault="00AD1479" w:rsidP="00AD1479">
      <w:pPr>
        <w:jc w:val="center"/>
        <w:rPr>
          <w:b/>
          <w:noProof/>
        </w:rPr>
      </w:pPr>
    </w:p>
    <w:p w:rsidR="001F36B3" w:rsidRPr="005D38D8" w:rsidRDefault="001F36B3" w:rsidP="001F36B3">
      <w:pPr>
        <w:jc w:val="center"/>
        <w:outlineLvl w:val="0"/>
        <w:rPr>
          <w:b/>
          <w:noProof/>
          <w:color w:val="000000" w:themeColor="text1"/>
        </w:rPr>
      </w:pPr>
      <w:bookmarkStart w:id="56" w:name="_Toc380740079"/>
      <w:bookmarkStart w:id="57" w:name="_Toc389742041"/>
      <w:bookmarkStart w:id="58" w:name="_Toc487804582"/>
      <w:r w:rsidRPr="005D38D8">
        <w:rPr>
          <w:b/>
          <w:noProof/>
          <w:color w:val="000000" w:themeColor="text1"/>
        </w:rPr>
        <w:t>Члан 2.</w:t>
      </w:r>
      <w:bookmarkEnd w:id="56"/>
      <w:bookmarkEnd w:id="57"/>
      <w:bookmarkEnd w:id="58"/>
      <w:r w:rsidRPr="005D38D8">
        <w:rPr>
          <w:b/>
          <w:noProof/>
          <w:color w:val="000000" w:themeColor="text1"/>
        </w:rPr>
        <w:t xml:space="preserve"> </w:t>
      </w:r>
    </w:p>
    <w:p w:rsidR="0048380B" w:rsidRPr="005D38D8" w:rsidRDefault="0048380B" w:rsidP="0048380B">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_____________</w:t>
      </w:r>
      <w:r>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и ___/100</w:t>
      </w:r>
      <w:r w:rsidRPr="005D38D8">
        <w:rPr>
          <w:b w:val="0"/>
          <w:bCs w:val="0"/>
          <w:color w:val="000000" w:themeColor="text1"/>
        </w:rPr>
        <w:t>).</w:t>
      </w:r>
    </w:p>
    <w:p w:rsidR="001F36B3" w:rsidRPr="00AD1479" w:rsidRDefault="0048380B" w:rsidP="0048380B">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00AD1479">
        <w:rPr>
          <w:color w:val="000000" w:themeColor="text1"/>
          <w:lang w:val="en-US"/>
        </w:rPr>
        <w:t>уговора</w:t>
      </w:r>
      <w:r w:rsidR="00AD1479">
        <w:rPr>
          <w:color w:val="000000" w:themeColor="text1"/>
        </w:rPr>
        <w:t xml:space="preserve"> </w:t>
      </w:r>
      <w:r w:rsidR="00AD1479" w:rsidRPr="00840649">
        <w:t xml:space="preserve">и у њу су </w:t>
      </w:r>
      <w:r w:rsidR="00AD1479" w:rsidRPr="00840649">
        <w:rPr>
          <w:noProof/>
          <w:lang w:val="sr-Cyrl-CS"/>
        </w:rPr>
        <w:t xml:space="preserve">урачунати сви зависни трошкови које </w:t>
      </w:r>
      <w:r w:rsidR="00AD1479" w:rsidRPr="00840649">
        <w:rPr>
          <w:noProof/>
        </w:rPr>
        <w:t>добављач</w:t>
      </w:r>
      <w:r w:rsidR="00AD1479" w:rsidRPr="00840649">
        <w:rPr>
          <w:noProof/>
          <w:lang w:val="sr-Cyrl-CS"/>
        </w:rPr>
        <w:t xml:space="preserve"> има током реализације уговора.</w:t>
      </w:r>
      <w:proofErr w:type="gramEnd"/>
    </w:p>
    <w:p w:rsidR="001F36B3" w:rsidRDefault="001F36B3" w:rsidP="00AD1479">
      <w:pPr>
        <w:jc w:val="both"/>
        <w:rPr>
          <w:b/>
          <w:noProof/>
          <w:color w:val="000000" w:themeColor="text1"/>
        </w:rPr>
      </w:pPr>
    </w:p>
    <w:p w:rsidR="00AD1479" w:rsidRDefault="00AD1479" w:rsidP="00AD1479">
      <w:pPr>
        <w:jc w:val="both"/>
        <w:rPr>
          <w:b/>
          <w:noProof/>
          <w:color w:val="000000" w:themeColor="text1"/>
        </w:rPr>
      </w:pPr>
    </w:p>
    <w:p w:rsidR="00650D12" w:rsidRDefault="00650D12" w:rsidP="00AD1479">
      <w:pPr>
        <w:jc w:val="both"/>
        <w:rPr>
          <w:b/>
          <w:noProof/>
          <w:color w:val="000000" w:themeColor="text1"/>
        </w:rPr>
      </w:pPr>
    </w:p>
    <w:p w:rsidR="00650D12" w:rsidRPr="00AD1479" w:rsidRDefault="00650D12" w:rsidP="00AD1479">
      <w:pPr>
        <w:jc w:val="both"/>
        <w:rPr>
          <w:b/>
          <w:noProof/>
          <w:color w:val="000000" w:themeColor="text1"/>
        </w:rPr>
      </w:pPr>
    </w:p>
    <w:p w:rsidR="00AD1479" w:rsidRDefault="00AD1479" w:rsidP="001F36B3">
      <w:pPr>
        <w:pStyle w:val="BodyTextIndent"/>
        <w:ind w:left="0" w:firstLine="0"/>
        <w:jc w:val="center"/>
        <w:outlineLvl w:val="0"/>
        <w:rPr>
          <w:lang w:val="ru-RU"/>
        </w:rPr>
      </w:pPr>
      <w:bookmarkStart w:id="59" w:name="_Toc487804583"/>
      <w:bookmarkStart w:id="60" w:name="_Toc380740080"/>
      <w:bookmarkStart w:id="61" w:name="_Toc389742042"/>
      <w:r>
        <w:rPr>
          <w:lang w:val="ru-RU"/>
        </w:rPr>
        <w:t>ПРИЈЕМ, МЕСТО И</w:t>
      </w:r>
      <w:r>
        <w:t xml:space="preserve"> РОК И</w:t>
      </w:r>
      <w:r>
        <w:rPr>
          <w:lang w:val="ru-RU"/>
        </w:rPr>
        <w:t>СПОРУКЕ ДОБАРА</w:t>
      </w:r>
      <w:bookmarkEnd w:id="59"/>
    </w:p>
    <w:p w:rsidR="00AD1479" w:rsidRDefault="00AD1479" w:rsidP="001F36B3">
      <w:pPr>
        <w:pStyle w:val="BodyTextIndent"/>
        <w:ind w:left="0" w:firstLine="0"/>
        <w:jc w:val="center"/>
        <w:outlineLvl w:val="0"/>
        <w:rPr>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62" w:name="_Toc487804584"/>
      <w:r w:rsidRPr="005D38D8">
        <w:rPr>
          <w:noProof/>
          <w:color w:val="000000" w:themeColor="text1"/>
        </w:rPr>
        <w:t>Члан 3.</w:t>
      </w:r>
      <w:bookmarkEnd w:id="60"/>
      <w:bookmarkEnd w:id="61"/>
      <w:bookmarkEnd w:id="62"/>
    </w:p>
    <w:p w:rsidR="00AD1479" w:rsidRPr="006325D5" w:rsidRDefault="00AD1479" w:rsidP="00AD1479">
      <w:pPr>
        <w:pStyle w:val="Footer"/>
        <w:ind w:firstLine="720"/>
        <w:jc w:val="both"/>
        <w:rPr>
          <w:i/>
        </w:rPr>
      </w:pPr>
      <w:bookmarkStart w:id="63" w:name="_Toc380740081"/>
      <w:bookmarkStart w:id="64" w:name="_Toc389742043"/>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___________________________</w:t>
      </w:r>
      <w:r w:rsidRPr="0087582B">
        <w:t xml:space="preserve"> (у даљем тексту: добра)</w:t>
      </w:r>
      <w:r>
        <w:t>,</w:t>
      </w:r>
      <w:r w:rsidRPr="0087582B">
        <w:t xml:space="preserve">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AD1479" w:rsidRPr="00840649" w:rsidRDefault="00AD1479" w:rsidP="00AD1479">
      <w:pPr>
        <w:ind w:firstLine="720"/>
        <w:jc w:val="both"/>
        <w:rPr>
          <w:lang w:val="sr-Latn-CS"/>
        </w:rPr>
      </w:pPr>
      <w:proofErr w:type="gramStart"/>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6F04EC">
        <w:rPr>
          <w:i/>
          <w:color w:val="000000" w:themeColor="text1"/>
          <w:lang w:val="sr-Cyrl-RS"/>
        </w:rPr>
        <w:t>2</w:t>
      </w:r>
      <w:r>
        <w:rPr>
          <w:i/>
          <w:color w:val="000000" w:themeColor="text1"/>
        </w:rPr>
        <w:t>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и то</w:t>
      </w:r>
      <w:r w:rsidR="00162079">
        <w:rPr>
          <w:noProof/>
          <w:color w:val="000000" w:themeColor="text1"/>
        </w:rPr>
        <w:t xml:space="preserve"> </w:t>
      </w:r>
      <w:r w:rsidRPr="00501E47">
        <w:rPr>
          <w:noProof/>
        </w:rPr>
        <w:t xml:space="preserve">ФЦО </w:t>
      </w:r>
      <w:r>
        <w:rPr>
          <w:noProof/>
        </w:rPr>
        <w:t>по захтеву наручиоца.</w:t>
      </w:r>
      <w:proofErr w:type="gramEnd"/>
    </w:p>
    <w:p w:rsidR="00AD1479" w:rsidRDefault="00AD1479" w:rsidP="00AD147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Pr>
          <w:noProof/>
        </w:rPr>
        <w:t>_________</w:t>
      </w:r>
      <w:r w:rsidRPr="003C173D">
        <w:rPr>
          <w:noProof/>
        </w:rPr>
        <w:t>___.</w:t>
      </w:r>
    </w:p>
    <w:p w:rsidR="00AD1479" w:rsidRPr="00AD1479" w:rsidRDefault="00AD1479" w:rsidP="00AD1479">
      <w:pPr>
        <w:pStyle w:val="NoSpacing"/>
        <w:ind w:firstLine="708"/>
        <w:jc w:val="both"/>
        <w:rPr>
          <w:noProof/>
        </w:rPr>
      </w:pPr>
      <w:r w:rsidRPr="003C173D">
        <w:rPr>
          <w:noProof/>
          <w:lang w:val="sr-Cyrl-CS"/>
        </w:rPr>
        <w:t>Уз сваку испоруку добављач ће доставити отпремницу коју ће</w:t>
      </w:r>
      <w:r w:rsidR="00C1218E" w:rsidRPr="00C1218E">
        <w:rPr>
          <w:noProof/>
          <w:lang w:val="sr-Cyrl-CS"/>
        </w:rPr>
        <w:t xml:space="preserve"> </w:t>
      </w:r>
      <w:r w:rsidR="00C1218E">
        <w:rPr>
          <w:noProof/>
          <w:lang w:val="sr-Cyrl-CS"/>
        </w:rPr>
        <w:t>овлашћено лице наручиоца</w:t>
      </w:r>
      <w:r w:rsidRPr="003C173D">
        <w:rPr>
          <w:noProof/>
          <w:lang w:val="sr-Cyrl-CS"/>
        </w:rPr>
        <w:t xml:space="preserve"> из члана </w:t>
      </w:r>
      <w:r w:rsidRPr="003C173D">
        <w:rPr>
          <w:noProof/>
        </w:rPr>
        <w:t>1</w:t>
      </w:r>
      <w:r>
        <w:rPr>
          <w:noProof/>
        </w:rPr>
        <w:t>1</w:t>
      </w:r>
      <w:r w:rsidRPr="003C173D">
        <w:rPr>
          <w:noProof/>
          <w:lang w:val="sr-Cyrl-CS"/>
        </w:rPr>
        <w:t>. ов</w:t>
      </w:r>
      <w:r w:rsidR="00C1218E">
        <w:rPr>
          <w:noProof/>
          <w:lang w:val="sr-Cyrl-CS"/>
        </w:rPr>
        <w:t>ог уговора за праћење</w:t>
      </w:r>
      <w:r w:rsidRPr="003C173D">
        <w:rPr>
          <w:noProof/>
          <w:lang w:val="sr-Cyrl-CS"/>
        </w:rPr>
        <w:t xml:space="preserve"> реализације </w:t>
      </w:r>
      <w:r w:rsidR="00C1218E">
        <w:rPr>
          <w:noProof/>
          <w:lang w:val="sr-Cyrl-CS"/>
        </w:rPr>
        <w:t xml:space="preserve">уговорних обавеза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00208D" w:rsidRPr="00AD1479" w:rsidRDefault="00AD1479" w:rsidP="00AD1479">
      <w:pPr>
        <w:pStyle w:val="BodyTextIndent"/>
        <w:ind w:left="0" w:firstLine="720"/>
        <w:jc w:val="both"/>
        <w:outlineLvl w:val="0"/>
        <w:rPr>
          <w:b w:val="0"/>
          <w:noProof/>
          <w:color w:val="000000" w:themeColor="text1"/>
        </w:rPr>
      </w:pPr>
      <w:bookmarkStart w:id="65" w:name="_Toc487804585"/>
      <w:r w:rsidRPr="00AD1479">
        <w:rPr>
          <w:b w:val="0"/>
          <w:noProof/>
          <w:lang w:val="sr-Cyrl-CS"/>
        </w:rPr>
        <w:t>Добављач</w:t>
      </w:r>
      <w:r w:rsidRPr="00AD1479">
        <w:rPr>
          <w:b w:val="0"/>
          <w:noProof/>
        </w:rPr>
        <w:t xml:space="preserve"> </w:t>
      </w:r>
      <w:r w:rsidRPr="00AD1479">
        <w:rPr>
          <w:b w:val="0"/>
          <w:noProof/>
          <w:lang w:val="sr-Cyrl-CS"/>
        </w:rPr>
        <w:t>даје</w:t>
      </w:r>
      <w:r w:rsidRPr="00AD1479">
        <w:rPr>
          <w:b w:val="0"/>
          <w:noProof/>
        </w:rPr>
        <w:t xml:space="preserve"> </w:t>
      </w:r>
      <w:r w:rsidRPr="00AD1479">
        <w:rPr>
          <w:b w:val="0"/>
          <w:noProof/>
          <w:lang w:val="sr-Cyrl-CS"/>
        </w:rPr>
        <w:t>наручиоцу</w:t>
      </w:r>
      <w:r w:rsidRPr="00AD1479">
        <w:rPr>
          <w:b w:val="0"/>
          <w:noProof/>
        </w:rPr>
        <w:t xml:space="preserve"> </w:t>
      </w:r>
      <w:r w:rsidRPr="00AD1479">
        <w:rPr>
          <w:b w:val="0"/>
          <w:noProof/>
          <w:lang w:val="sr-Cyrl-CS"/>
        </w:rPr>
        <w:t>гаранцију</w:t>
      </w:r>
      <w:r w:rsidRPr="00AD1479">
        <w:rPr>
          <w:b w:val="0"/>
          <w:noProof/>
        </w:rPr>
        <w:t xml:space="preserve"> </w:t>
      </w:r>
      <w:r w:rsidRPr="00AD1479">
        <w:rPr>
          <w:b w:val="0"/>
          <w:noProof/>
          <w:lang w:val="sr-Cyrl-CS"/>
        </w:rPr>
        <w:t>за</w:t>
      </w:r>
      <w:r w:rsidRPr="00AD1479">
        <w:rPr>
          <w:b w:val="0"/>
          <w:noProof/>
        </w:rPr>
        <w:t xml:space="preserve"> </w:t>
      </w:r>
      <w:r w:rsidRPr="00AD1479">
        <w:rPr>
          <w:b w:val="0"/>
          <w:noProof/>
          <w:lang w:val="sr-Cyrl-CS"/>
        </w:rPr>
        <w:t>квалитет</w:t>
      </w:r>
      <w:r w:rsidRPr="00AD1479">
        <w:rPr>
          <w:b w:val="0"/>
          <w:noProof/>
        </w:rPr>
        <w:t xml:space="preserve"> </w:t>
      </w:r>
      <w:r w:rsidRPr="00AD1479">
        <w:rPr>
          <w:b w:val="0"/>
          <w:noProof/>
          <w:lang w:val="sr-Cyrl-CS"/>
        </w:rPr>
        <w:t>добара</w:t>
      </w:r>
      <w:r w:rsidRPr="00AD1479">
        <w:rPr>
          <w:b w:val="0"/>
          <w:noProof/>
        </w:rPr>
        <w:t xml:space="preserve"> </w:t>
      </w:r>
      <w:r w:rsidRPr="00AD1479">
        <w:rPr>
          <w:b w:val="0"/>
          <w:noProof/>
          <w:lang w:val="sr-Cyrl-CS"/>
        </w:rPr>
        <w:t>која</w:t>
      </w:r>
      <w:r w:rsidRPr="00AD1479">
        <w:rPr>
          <w:b w:val="0"/>
          <w:noProof/>
        </w:rPr>
        <w:t xml:space="preserve"> </w:t>
      </w:r>
      <w:r w:rsidRPr="00AD1479">
        <w:rPr>
          <w:b w:val="0"/>
          <w:noProof/>
          <w:lang w:val="sr-Cyrl-CS"/>
        </w:rPr>
        <w:t>су</w:t>
      </w:r>
      <w:r w:rsidRPr="00AD1479">
        <w:rPr>
          <w:b w:val="0"/>
          <w:noProof/>
        </w:rPr>
        <w:t xml:space="preserve"> </w:t>
      </w:r>
      <w:r w:rsidRPr="00AD1479">
        <w:rPr>
          <w:b w:val="0"/>
          <w:noProof/>
          <w:lang w:val="sr-Cyrl-CS"/>
        </w:rPr>
        <w:t>предмет</w:t>
      </w:r>
      <w:r w:rsidRPr="00AD1479">
        <w:rPr>
          <w:b w:val="0"/>
          <w:noProof/>
        </w:rPr>
        <w:t xml:space="preserve"> </w:t>
      </w:r>
      <w:r w:rsidRPr="00AD1479">
        <w:rPr>
          <w:b w:val="0"/>
          <w:noProof/>
          <w:lang w:val="sr-Cyrl-CS"/>
        </w:rPr>
        <w:t>овог</w:t>
      </w:r>
      <w:r w:rsidRPr="00AD1479">
        <w:rPr>
          <w:b w:val="0"/>
          <w:noProof/>
        </w:rPr>
        <w:t xml:space="preserve"> </w:t>
      </w:r>
      <w:r w:rsidRPr="00AD1479">
        <w:rPr>
          <w:b w:val="0"/>
          <w:noProof/>
          <w:lang w:val="sr-Cyrl-CS"/>
        </w:rPr>
        <w:t>уговора</w:t>
      </w:r>
      <w:r w:rsidRPr="00AD1479">
        <w:rPr>
          <w:b w:val="0"/>
          <w:noProof/>
        </w:rPr>
        <w:t xml:space="preserve"> </w:t>
      </w:r>
      <w:r w:rsidRPr="00AD1479">
        <w:rPr>
          <w:b w:val="0"/>
          <w:noProof/>
          <w:lang w:val="sr-Cyrl-CS"/>
        </w:rPr>
        <w:t>у</w:t>
      </w:r>
      <w:r w:rsidRPr="00AD1479">
        <w:rPr>
          <w:b w:val="0"/>
          <w:noProof/>
        </w:rPr>
        <w:t xml:space="preserve"> року </w:t>
      </w:r>
      <w:r w:rsidRPr="00AD1479">
        <w:rPr>
          <w:b w:val="0"/>
          <w:noProof/>
          <w:lang w:val="sr-Cyrl-CS"/>
        </w:rPr>
        <w:t xml:space="preserve">од </w:t>
      </w:r>
      <w:r w:rsidRPr="00AD1479">
        <w:rPr>
          <w:b w:val="0"/>
          <w:noProof/>
        </w:rPr>
        <w:t>__</w:t>
      </w:r>
      <w:r w:rsidR="00162079">
        <w:rPr>
          <w:b w:val="0"/>
          <w:noProof/>
        </w:rPr>
        <w:t>_</w:t>
      </w:r>
      <w:r w:rsidRPr="00AD1479">
        <w:rPr>
          <w:b w:val="0"/>
          <w:noProof/>
        </w:rPr>
        <w:t>__год. за имплант и ___</w:t>
      </w:r>
      <w:r w:rsidR="00162079">
        <w:rPr>
          <w:b w:val="0"/>
          <w:noProof/>
        </w:rPr>
        <w:t>_</w:t>
      </w:r>
      <w:r w:rsidRPr="00AD1479">
        <w:rPr>
          <w:b w:val="0"/>
          <w:noProof/>
        </w:rPr>
        <w:t xml:space="preserve">_год. за слушни процесор </w:t>
      </w:r>
      <w:r w:rsidRPr="00AD1479">
        <w:rPr>
          <w:b w:val="0"/>
          <w:noProof/>
          <w:lang w:val="sr-Cyrl-CS"/>
        </w:rPr>
        <w:t>од дана испоруке тј. пуштања у рад</w:t>
      </w:r>
      <w:r w:rsidRPr="00AD1479">
        <w:rPr>
          <w:b w:val="0"/>
          <w:noProof/>
        </w:rPr>
        <w:t>.</w:t>
      </w:r>
      <w:bookmarkEnd w:id="65"/>
    </w:p>
    <w:p w:rsidR="00831533" w:rsidRDefault="00831533" w:rsidP="009B1E47">
      <w:pPr>
        <w:pStyle w:val="BodyTextIndent"/>
        <w:ind w:left="0" w:firstLine="0"/>
        <w:outlineLvl w:val="0"/>
        <w:rPr>
          <w:noProof/>
          <w:color w:val="000000" w:themeColor="text1"/>
          <w:lang w:val="sr-Cyrl-CS"/>
        </w:rPr>
      </w:pPr>
    </w:p>
    <w:p w:rsidR="00162079" w:rsidRDefault="00162079" w:rsidP="009B1E47">
      <w:pPr>
        <w:pStyle w:val="BodyTextIndent"/>
        <w:ind w:left="0" w:firstLine="0"/>
        <w:outlineLvl w:val="0"/>
        <w:rPr>
          <w:noProof/>
          <w:color w:val="000000" w:themeColor="text1"/>
          <w:lang w:val="sr-Cyrl-CS"/>
        </w:rPr>
      </w:pPr>
    </w:p>
    <w:p w:rsidR="00AD1479" w:rsidRDefault="00AD1479" w:rsidP="00AD1479">
      <w:pPr>
        <w:pStyle w:val="BodyTextIndent"/>
        <w:ind w:left="0" w:firstLine="0"/>
        <w:jc w:val="center"/>
        <w:outlineLvl w:val="0"/>
        <w:rPr>
          <w:noProof/>
          <w:color w:val="000000" w:themeColor="text1"/>
          <w:lang w:val="sr-Cyrl-CS"/>
        </w:rPr>
      </w:pPr>
      <w:bookmarkStart w:id="66" w:name="_Toc487804586"/>
      <w:r>
        <w:t>КВАЛИТЕТ ДОБАРА И ОТКЛАЊАЊЕ НЕДОСТАТАКА</w:t>
      </w:r>
      <w:bookmarkEnd w:id="66"/>
    </w:p>
    <w:p w:rsidR="00AD1479" w:rsidRPr="009B1E47" w:rsidRDefault="00AD1479" w:rsidP="009B1E47">
      <w:pPr>
        <w:pStyle w:val="BodyTextIndent"/>
        <w:ind w:left="0" w:firstLine="0"/>
        <w:outlineLvl w:val="0"/>
        <w:rPr>
          <w:noProof/>
          <w:color w:val="000000" w:themeColor="text1"/>
          <w:lang w:val="sr-Cyrl-CS"/>
        </w:rPr>
      </w:pPr>
    </w:p>
    <w:p w:rsidR="001F36B3" w:rsidRPr="005D38D8" w:rsidRDefault="001F36B3" w:rsidP="001F36B3">
      <w:pPr>
        <w:pStyle w:val="BodyTextIndent"/>
        <w:ind w:left="0" w:firstLine="0"/>
        <w:jc w:val="center"/>
        <w:outlineLvl w:val="0"/>
        <w:rPr>
          <w:noProof/>
          <w:color w:val="000000" w:themeColor="text1"/>
        </w:rPr>
      </w:pPr>
      <w:bookmarkStart w:id="67" w:name="_Toc487804587"/>
      <w:r w:rsidRPr="005D38D8">
        <w:rPr>
          <w:noProof/>
          <w:color w:val="000000" w:themeColor="text1"/>
        </w:rPr>
        <w:t>Члан 4.</w:t>
      </w:r>
      <w:bookmarkEnd w:id="63"/>
      <w:bookmarkEnd w:id="64"/>
      <w:bookmarkEnd w:id="67"/>
    </w:p>
    <w:p w:rsidR="00AD1479" w:rsidRPr="005D38D8" w:rsidRDefault="00AD1479" w:rsidP="00AD147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AD1479" w:rsidRDefault="00AD1479" w:rsidP="00AD147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D1479" w:rsidRPr="00255F3F" w:rsidRDefault="00AD1479" w:rsidP="00AD147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1479" w:rsidRDefault="00AD1479" w:rsidP="00AD147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D1479" w:rsidRPr="00AB0901" w:rsidRDefault="00AD1479" w:rsidP="00AD1479">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6. </w:t>
      </w:r>
      <w:r w:rsidR="00BA4705">
        <w:rPr>
          <w:noProof/>
        </w:rPr>
        <w:t xml:space="preserve">став 1. алинеја 2. </w:t>
      </w:r>
      <w:r w:rsidRPr="00840649">
        <w:rPr>
          <w:noProof/>
        </w:rPr>
        <w:t>овог уговора.</w:t>
      </w:r>
    </w:p>
    <w:p w:rsidR="00AD1479" w:rsidRDefault="00AD1479" w:rsidP="00AD1479">
      <w:pPr>
        <w:pStyle w:val="BodyTextIndent"/>
        <w:ind w:left="0" w:firstLine="0"/>
        <w:jc w:val="both"/>
        <w:rPr>
          <w:b w:val="0"/>
          <w:noProof/>
          <w:color w:val="000000" w:themeColor="text1"/>
        </w:rPr>
      </w:pPr>
    </w:p>
    <w:p w:rsidR="00162079" w:rsidRDefault="00162079" w:rsidP="00AD1479">
      <w:pPr>
        <w:pStyle w:val="BodyTextIndent"/>
        <w:ind w:left="0" w:firstLine="0"/>
        <w:jc w:val="both"/>
        <w:rPr>
          <w:b w:val="0"/>
          <w:noProof/>
          <w:color w:val="000000" w:themeColor="text1"/>
        </w:rPr>
      </w:pPr>
    </w:p>
    <w:p w:rsidR="00162079" w:rsidRDefault="00162079" w:rsidP="00AD1479">
      <w:pPr>
        <w:pStyle w:val="BodyTextIndent"/>
        <w:ind w:left="0" w:firstLine="0"/>
        <w:jc w:val="both"/>
        <w:rPr>
          <w:b w:val="0"/>
          <w:noProof/>
          <w:color w:val="000000" w:themeColor="text1"/>
        </w:rPr>
      </w:pPr>
    </w:p>
    <w:p w:rsidR="00162079" w:rsidRDefault="00162079" w:rsidP="00AD1479">
      <w:pPr>
        <w:pStyle w:val="BodyTextIndent"/>
        <w:ind w:left="0" w:firstLine="0"/>
        <w:jc w:val="both"/>
        <w:rPr>
          <w:b w:val="0"/>
          <w:noProof/>
          <w:color w:val="000000" w:themeColor="text1"/>
        </w:rPr>
      </w:pPr>
    </w:p>
    <w:p w:rsidR="00162079" w:rsidRPr="00162079" w:rsidRDefault="00162079" w:rsidP="00AD1479">
      <w:pPr>
        <w:pStyle w:val="BodyTextIndent"/>
        <w:ind w:left="0" w:firstLine="0"/>
        <w:jc w:val="both"/>
        <w:rPr>
          <w:b w:val="0"/>
          <w:noProof/>
          <w:color w:val="000000" w:themeColor="text1"/>
        </w:rPr>
      </w:pPr>
    </w:p>
    <w:p w:rsidR="00AD1479" w:rsidRDefault="00AD1479" w:rsidP="00AD1479">
      <w:pPr>
        <w:autoSpaceDE w:val="0"/>
        <w:autoSpaceDN w:val="0"/>
        <w:adjustRightInd w:val="0"/>
        <w:jc w:val="center"/>
        <w:rPr>
          <w:b/>
        </w:rPr>
      </w:pPr>
      <w:r w:rsidRPr="00F06612">
        <w:rPr>
          <w:b/>
        </w:rPr>
        <w:lastRenderedPageBreak/>
        <w:t>НАЧИН И РОК ПЛАЋАЊА</w:t>
      </w:r>
    </w:p>
    <w:p w:rsidR="00AD1479" w:rsidRPr="00F50AE2" w:rsidRDefault="00AD1479" w:rsidP="00AD1479">
      <w:pPr>
        <w:pStyle w:val="BodyTextIndent"/>
        <w:ind w:left="0" w:firstLine="0"/>
        <w:jc w:val="both"/>
        <w:rPr>
          <w:b w:val="0"/>
          <w:noProof/>
          <w:color w:val="000000" w:themeColor="text1"/>
        </w:rPr>
      </w:pPr>
    </w:p>
    <w:p w:rsidR="00AD1479" w:rsidRDefault="00AD1479" w:rsidP="00AD1479">
      <w:pPr>
        <w:jc w:val="center"/>
        <w:outlineLvl w:val="0"/>
        <w:rPr>
          <w:b/>
          <w:noProof/>
          <w:color w:val="000000" w:themeColor="text1"/>
        </w:rPr>
      </w:pPr>
      <w:bookmarkStart w:id="68" w:name="_Toc476814928"/>
      <w:bookmarkStart w:id="69" w:name="_Toc487804588"/>
      <w:r>
        <w:rPr>
          <w:b/>
          <w:noProof/>
          <w:color w:val="000000" w:themeColor="text1"/>
        </w:rPr>
        <w:t>Члан 5.</w:t>
      </w:r>
      <w:bookmarkEnd w:id="68"/>
      <w:bookmarkEnd w:id="69"/>
    </w:p>
    <w:p w:rsidR="00AD1479" w:rsidRPr="004E16DF" w:rsidRDefault="00AD1479" w:rsidP="00AD147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BA4705">
        <w:rPr>
          <w:b w:val="0"/>
          <w:noProof/>
        </w:rPr>
        <w:t xml:space="preserve">наручиоца </w:t>
      </w:r>
      <w:r>
        <w:rPr>
          <w:b w:val="0"/>
          <w:noProof/>
          <w:color w:val="000000" w:themeColor="text1"/>
          <w:lang w:val="sr-Cyrl-CS"/>
        </w:rPr>
        <w:t>за праћење реализације</w:t>
      </w:r>
      <w:r w:rsidR="00BA4705">
        <w:rPr>
          <w:b w:val="0"/>
          <w:noProof/>
          <w:color w:val="000000" w:themeColor="text1"/>
          <w:lang w:val="sr-Cyrl-CS"/>
        </w:rPr>
        <w:t xml:space="preserve"> уговорних обавеза</w:t>
      </w:r>
      <w:r>
        <w:rPr>
          <w:b w:val="0"/>
          <w:noProof/>
          <w:color w:val="000000" w:themeColor="text1"/>
          <w:lang w:val="sr-Cyrl-CS"/>
        </w:rPr>
        <w:t xml:space="preserve"> </w:t>
      </w:r>
      <w:r w:rsidRPr="00596AB5">
        <w:rPr>
          <w:b w:val="0"/>
          <w:noProof/>
        </w:rPr>
        <w:t xml:space="preserve">из члана </w:t>
      </w:r>
      <w:r>
        <w:rPr>
          <w:b w:val="0"/>
          <w:noProof/>
        </w:rPr>
        <w:t>11</w:t>
      </w:r>
      <w:r w:rsidRPr="00596AB5">
        <w:rPr>
          <w:b w:val="0"/>
          <w:noProof/>
        </w:rPr>
        <w:t>. овог уговора.</w:t>
      </w:r>
    </w:p>
    <w:p w:rsidR="00AD1479" w:rsidRDefault="00AD1479" w:rsidP="00AD147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AD1479" w:rsidRPr="00E47902" w:rsidRDefault="00AD1479" w:rsidP="00AD147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00BA4705">
        <w:rPr>
          <w:b w:val="0"/>
          <w:noProof/>
          <w:lang w:val="sr-Cyrl-CS"/>
        </w:rPr>
        <w:t>наручиоца.</w:t>
      </w:r>
    </w:p>
    <w:p w:rsidR="00AD1479" w:rsidRPr="00FF1257" w:rsidRDefault="00AD1479" w:rsidP="00AD147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AD1479" w:rsidRDefault="00AD1479" w:rsidP="00AD147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AD1479" w:rsidRDefault="00AD1479" w:rsidP="00AD147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AD1479" w:rsidRDefault="00AD1479" w:rsidP="00AD1479">
      <w:pPr>
        <w:ind w:firstLine="720"/>
        <w:jc w:val="both"/>
      </w:pPr>
    </w:p>
    <w:p w:rsidR="00162079" w:rsidRPr="00162079" w:rsidRDefault="00162079" w:rsidP="00AD1479">
      <w:pPr>
        <w:ind w:firstLine="720"/>
        <w:jc w:val="both"/>
      </w:pPr>
    </w:p>
    <w:p w:rsidR="00AD1479" w:rsidRPr="00F06612" w:rsidRDefault="00AD1479" w:rsidP="00AD1479">
      <w:pPr>
        <w:autoSpaceDE w:val="0"/>
        <w:autoSpaceDN w:val="0"/>
        <w:adjustRightInd w:val="0"/>
        <w:jc w:val="center"/>
        <w:rPr>
          <w:b/>
        </w:rPr>
      </w:pPr>
      <w:r w:rsidRPr="00F06612">
        <w:rPr>
          <w:b/>
        </w:rPr>
        <w:t>СРЕДСТВА ОБЕЗБЕЂЕЊА</w:t>
      </w:r>
    </w:p>
    <w:p w:rsidR="00AD1479" w:rsidRPr="00191857" w:rsidRDefault="00AD1479" w:rsidP="00AD1479">
      <w:pPr>
        <w:ind w:firstLine="720"/>
        <w:jc w:val="both"/>
      </w:pPr>
    </w:p>
    <w:p w:rsidR="00AD1479" w:rsidRPr="00A515EA" w:rsidRDefault="00AD1479" w:rsidP="00AD1479">
      <w:pPr>
        <w:jc w:val="center"/>
        <w:outlineLvl w:val="0"/>
        <w:rPr>
          <w:b/>
          <w:noProof/>
          <w:color w:val="000000" w:themeColor="text1"/>
        </w:rPr>
      </w:pPr>
      <w:bookmarkStart w:id="70" w:name="_Toc476814929"/>
      <w:bookmarkStart w:id="71" w:name="_Toc487804589"/>
      <w:r>
        <w:rPr>
          <w:b/>
          <w:noProof/>
          <w:color w:val="000000" w:themeColor="text1"/>
        </w:rPr>
        <w:t>Члан 6</w:t>
      </w:r>
      <w:r w:rsidRPr="005D38D8">
        <w:rPr>
          <w:b/>
          <w:noProof/>
          <w:color w:val="000000" w:themeColor="text1"/>
        </w:rPr>
        <w:t>.</w:t>
      </w:r>
      <w:bookmarkEnd w:id="70"/>
      <w:bookmarkEnd w:id="71"/>
    </w:p>
    <w:p w:rsidR="00AD1479" w:rsidRPr="005D38D8" w:rsidRDefault="00AD1479" w:rsidP="00AD147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D1479" w:rsidRDefault="00AD1479" w:rsidP="00AD147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w:t>
      </w:r>
    </w:p>
    <w:p w:rsidR="00162079" w:rsidRDefault="00162079" w:rsidP="00AD1479">
      <w:pPr>
        <w:ind w:firstLine="708"/>
        <w:jc w:val="both"/>
      </w:pPr>
    </w:p>
    <w:p w:rsidR="00AD1479" w:rsidRPr="006655EA" w:rsidRDefault="00AD1479" w:rsidP="00AD147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AD1479" w:rsidRDefault="00AD1479" w:rsidP="00AD1479">
      <w:pPr>
        <w:autoSpaceDE w:val="0"/>
        <w:autoSpaceDN w:val="0"/>
        <w:adjustRightInd w:val="0"/>
        <w:jc w:val="center"/>
        <w:rPr>
          <w:b/>
        </w:rPr>
      </w:pPr>
    </w:p>
    <w:p w:rsidR="00162079" w:rsidRPr="00162079" w:rsidRDefault="00162079" w:rsidP="00AD1479">
      <w:pPr>
        <w:autoSpaceDE w:val="0"/>
        <w:autoSpaceDN w:val="0"/>
        <w:adjustRightInd w:val="0"/>
        <w:jc w:val="center"/>
        <w:rPr>
          <w:b/>
        </w:rPr>
      </w:pPr>
    </w:p>
    <w:p w:rsidR="00AD1479" w:rsidRPr="00267170" w:rsidRDefault="00AD1479" w:rsidP="00AD1479">
      <w:pPr>
        <w:autoSpaceDE w:val="0"/>
        <w:autoSpaceDN w:val="0"/>
        <w:adjustRightInd w:val="0"/>
        <w:jc w:val="center"/>
        <w:rPr>
          <w:b/>
        </w:rPr>
      </w:pPr>
      <w:r w:rsidRPr="00202470">
        <w:rPr>
          <w:b/>
        </w:rPr>
        <w:t>ВИША СИЛА</w:t>
      </w:r>
    </w:p>
    <w:p w:rsidR="00AD1479" w:rsidRPr="00F50AE2" w:rsidRDefault="00AD1479" w:rsidP="00AD1479">
      <w:pPr>
        <w:pStyle w:val="BodyTextIndent"/>
        <w:ind w:left="0" w:firstLine="0"/>
        <w:jc w:val="both"/>
        <w:rPr>
          <w:b w:val="0"/>
          <w:noProof/>
          <w:color w:val="000000" w:themeColor="text1"/>
        </w:rPr>
      </w:pPr>
    </w:p>
    <w:p w:rsidR="00AD1479" w:rsidRDefault="00AD1479" w:rsidP="00AD1479">
      <w:pPr>
        <w:pStyle w:val="BodyTextIndent"/>
        <w:ind w:left="0" w:firstLine="0"/>
        <w:jc w:val="center"/>
        <w:outlineLvl w:val="0"/>
        <w:rPr>
          <w:noProof/>
          <w:color w:val="000000" w:themeColor="text1"/>
        </w:rPr>
      </w:pPr>
      <w:bookmarkStart w:id="72" w:name="_Toc448141809"/>
      <w:bookmarkStart w:id="73" w:name="_Toc476814930"/>
      <w:bookmarkStart w:id="74" w:name="_Toc487804590"/>
      <w:r>
        <w:rPr>
          <w:noProof/>
          <w:color w:val="000000" w:themeColor="text1"/>
        </w:rPr>
        <w:t>Члан 7</w:t>
      </w:r>
      <w:r w:rsidRPr="005D38D8">
        <w:rPr>
          <w:noProof/>
          <w:color w:val="000000" w:themeColor="text1"/>
        </w:rPr>
        <w:t>.</w:t>
      </w:r>
      <w:bookmarkEnd w:id="72"/>
      <w:bookmarkEnd w:id="73"/>
      <w:bookmarkEnd w:id="74"/>
    </w:p>
    <w:p w:rsidR="00AD1479" w:rsidRDefault="00AD1479" w:rsidP="00AD147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AD1479" w:rsidRDefault="00AD1479" w:rsidP="00AD1479">
      <w:pPr>
        <w:ind w:firstLine="720"/>
        <w:jc w:val="both"/>
        <w:rPr>
          <w:noProof/>
        </w:rPr>
      </w:pPr>
      <w:r>
        <w:rPr>
          <w:noProof/>
        </w:rPr>
        <w:t>Сва обавештења која нису дата у писаном облику неће производити правно дејство.</w:t>
      </w:r>
    </w:p>
    <w:p w:rsidR="00AD1479" w:rsidRPr="00840649" w:rsidRDefault="00AD1479" w:rsidP="00AD147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3"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4"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5"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изазване природним катастрофама, одлуке органа власти, забране увоза, извоза и други </w:t>
      </w:r>
      <w:r w:rsidRPr="00840649">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AD1479" w:rsidRPr="00840649" w:rsidRDefault="00AD1479" w:rsidP="00AD147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6"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AD1479" w:rsidRPr="00840649" w:rsidRDefault="00AD1479" w:rsidP="00AD147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AD1479" w:rsidRDefault="00AD1479" w:rsidP="00AD1479">
      <w:pPr>
        <w:jc w:val="both"/>
      </w:pPr>
    </w:p>
    <w:p w:rsidR="00162079" w:rsidRPr="00162079" w:rsidRDefault="00162079" w:rsidP="00AD1479">
      <w:pPr>
        <w:jc w:val="both"/>
      </w:pPr>
    </w:p>
    <w:p w:rsidR="00AD1479" w:rsidRDefault="00AD1479" w:rsidP="00AD1479">
      <w:pPr>
        <w:jc w:val="center"/>
        <w:rPr>
          <w:b/>
          <w:noProof/>
          <w:color w:val="000000" w:themeColor="text1"/>
        </w:rPr>
      </w:pPr>
      <w:r>
        <w:rPr>
          <w:b/>
          <w:noProof/>
          <w:color w:val="000000" w:themeColor="text1"/>
        </w:rPr>
        <w:t>ИЗМЕНЕ УГОВОРА</w:t>
      </w:r>
    </w:p>
    <w:p w:rsidR="00AD1479" w:rsidRPr="002A79CA" w:rsidRDefault="00AD1479" w:rsidP="00AD1479">
      <w:pPr>
        <w:jc w:val="both"/>
        <w:rPr>
          <w:b/>
          <w:noProof/>
          <w:color w:val="000000" w:themeColor="text1"/>
        </w:rPr>
      </w:pPr>
    </w:p>
    <w:p w:rsidR="00AD1479" w:rsidRPr="005D38D8" w:rsidRDefault="00AD1479" w:rsidP="00AD1479">
      <w:pPr>
        <w:jc w:val="center"/>
        <w:outlineLvl w:val="0"/>
        <w:rPr>
          <w:b/>
          <w:noProof/>
          <w:color w:val="000000" w:themeColor="text1"/>
        </w:rPr>
      </w:pPr>
      <w:bookmarkStart w:id="75" w:name="_Toc380740085"/>
      <w:bookmarkStart w:id="76" w:name="_Toc389742047"/>
      <w:bookmarkStart w:id="77" w:name="_Toc448141813"/>
      <w:bookmarkStart w:id="78" w:name="_Toc476814931"/>
      <w:bookmarkStart w:id="79" w:name="_Toc48780459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5"/>
      <w:bookmarkEnd w:id="76"/>
      <w:bookmarkEnd w:id="77"/>
      <w:bookmarkEnd w:id="78"/>
      <w:bookmarkEnd w:id="79"/>
    </w:p>
    <w:p w:rsidR="00AD1479" w:rsidRDefault="00AD1479" w:rsidP="00AD147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w:t>
      </w:r>
      <w:r w:rsidR="00E42B43">
        <w:t>бити</w:t>
      </w:r>
      <w:r>
        <w:t xml:space="preserve"> већа од вредности из члана 39. </w:t>
      </w:r>
      <w:proofErr w:type="gramStart"/>
      <w:r>
        <w:t>став</w:t>
      </w:r>
      <w:proofErr w:type="gramEnd"/>
      <w:r>
        <w:t xml:space="preserve"> 1. </w:t>
      </w:r>
      <w:r>
        <w:rPr>
          <w:noProof/>
          <w:color w:val="000000" w:themeColor="text1"/>
        </w:rPr>
        <w:t xml:space="preserve">Закона о </w:t>
      </w:r>
      <w:r w:rsidR="00E42B43">
        <w:rPr>
          <w:noProof/>
          <w:color w:val="000000" w:themeColor="text1"/>
        </w:rPr>
        <w:t>ЈН</w:t>
      </w:r>
      <w:r>
        <w:rPr>
          <w:noProof/>
          <w:color w:val="000000" w:themeColor="text1"/>
        </w:rPr>
        <w:t>.</w:t>
      </w:r>
    </w:p>
    <w:p w:rsidR="00AD1479" w:rsidRDefault="00AD1479" w:rsidP="00AD147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AD1479" w:rsidRDefault="00AD1479" w:rsidP="00AD1479">
      <w:pPr>
        <w:ind w:firstLine="720"/>
        <w:jc w:val="both"/>
      </w:pPr>
    </w:p>
    <w:p w:rsidR="00AD1479" w:rsidRPr="0024495C" w:rsidRDefault="00AD1479" w:rsidP="00AD1479">
      <w:pPr>
        <w:ind w:firstLine="720"/>
        <w:jc w:val="both"/>
      </w:pPr>
      <w:r w:rsidRPr="0024495C">
        <w:t>Наручилац ће дозволити измене уговора у следећим ситуацијама:</w:t>
      </w:r>
    </w:p>
    <w:p w:rsidR="00AD1479" w:rsidRPr="0024495C" w:rsidRDefault="00AD1479" w:rsidP="00AD1479">
      <w:pPr>
        <w:pStyle w:val="ListParagraph"/>
        <w:numPr>
          <w:ilvl w:val="0"/>
          <w:numId w:val="1"/>
        </w:numPr>
        <w:jc w:val="both"/>
      </w:pPr>
      <w:r w:rsidRPr="0024495C">
        <w:t>Уколико се повећа обим предмета јавне набавке због непредвиђених околности;</w:t>
      </w:r>
    </w:p>
    <w:p w:rsidR="00AD1479" w:rsidRPr="0024495C" w:rsidRDefault="00AD1479" w:rsidP="00AD147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D1479" w:rsidRPr="0024495C" w:rsidRDefault="00AD1479" w:rsidP="00AD147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AD1479" w:rsidRPr="0024495C" w:rsidRDefault="00AD1479" w:rsidP="00AD1479">
      <w:pPr>
        <w:pStyle w:val="ListParagraph"/>
        <w:numPr>
          <w:ilvl w:val="0"/>
          <w:numId w:val="1"/>
        </w:numPr>
        <w:jc w:val="both"/>
      </w:pPr>
      <w:r w:rsidRPr="0024495C">
        <w:t>Као и уколико наступе све околности које представљају основ за измену Уговора у интересу наручиоца као здравствене уставове и корисника задравствене услуге.</w:t>
      </w:r>
    </w:p>
    <w:p w:rsidR="00AD1479" w:rsidRDefault="00AD1479" w:rsidP="00AD1479">
      <w:pPr>
        <w:outlineLvl w:val="0"/>
        <w:rPr>
          <w:b/>
          <w:noProof/>
          <w:color w:val="000000" w:themeColor="text1"/>
        </w:rPr>
      </w:pPr>
    </w:p>
    <w:p w:rsidR="00162079" w:rsidRPr="00162079" w:rsidRDefault="00162079" w:rsidP="00AD1479">
      <w:pPr>
        <w:outlineLvl w:val="0"/>
        <w:rPr>
          <w:b/>
          <w:noProof/>
          <w:color w:val="000000" w:themeColor="text1"/>
        </w:rPr>
      </w:pPr>
    </w:p>
    <w:p w:rsidR="00AD1479" w:rsidRDefault="00AD1479" w:rsidP="00AD1479">
      <w:pPr>
        <w:jc w:val="center"/>
        <w:outlineLvl w:val="0"/>
        <w:rPr>
          <w:b/>
          <w:noProof/>
          <w:color w:val="000000" w:themeColor="text1"/>
        </w:rPr>
      </w:pPr>
      <w:bookmarkStart w:id="80" w:name="_Toc487804592"/>
      <w:r>
        <w:rPr>
          <w:b/>
          <w:noProof/>
          <w:color w:val="000000" w:themeColor="text1"/>
        </w:rPr>
        <w:t>РАСКИД УГОВОРА</w:t>
      </w:r>
      <w:bookmarkEnd w:id="80"/>
    </w:p>
    <w:p w:rsidR="00AD1479" w:rsidRPr="007237C0" w:rsidRDefault="00AD1479" w:rsidP="00AD1479">
      <w:pPr>
        <w:jc w:val="center"/>
        <w:outlineLvl w:val="0"/>
        <w:rPr>
          <w:b/>
          <w:noProof/>
          <w:color w:val="000000" w:themeColor="text1"/>
        </w:rPr>
      </w:pPr>
    </w:p>
    <w:p w:rsidR="00AD1479" w:rsidRPr="00BF0839" w:rsidRDefault="00AD1479" w:rsidP="00AD1479">
      <w:pPr>
        <w:jc w:val="center"/>
        <w:outlineLvl w:val="0"/>
        <w:rPr>
          <w:b/>
          <w:noProof/>
          <w:color w:val="000000" w:themeColor="text1"/>
        </w:rPr>
      </w:pPr>
      <w:bookmarkStart w:id="81" w:name="_Toc476814932"/>
      <w:bookmarkStart w:id="82" w:name="_Toc487804593"/>
      <w:r>
        <w:rPr>
          <w:b/>
          <w:noProof/>
          <w:color w:val="000000" w:themeColor="text1"/>
        </w:rPr>
        <w:t>Члан 9</w:t>
      </w:r>
      <w:r w:rsidRPr="005D38D8">
        <w:rPr>
          <w:b/>
          <w:noProof/>
          <w:color w:val="000000" w:themeColor="text1"/>
        </w:rPr>
        <w:t>.</w:t>
      </w:r>
      <w:bookmarkEnd w:id="81"/>
      <w:bookmarkEnd w:id="82"/>
    </w:p>
    <w:p w:rsidR="00AD1479" w:rsidRDefault="00AD1479" w:rsidP="00AD147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AD1479" w:rsidRPr="007237C0" w:rsidRDefault="00AD1479" w:rsidP="00AD147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AD1479" w:rsidRPr="007237C0" w:rsidRDefault="00AD1479" w:rsidP="00AD147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AD1479" w:rsidRDefault="00AD1479" w:rsidP="00AD1479">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AD1479" w:rsidRPr="00F36F3E" w:rsidRDefault="00AD1479" w:rsidP="00AD1479">
      <w:pPr>
        <w:ind w:firstLine="708"/>
        <w:jc w:val="both"/>
        <w:rPr>
          <w:szCs w:val="22"/>
        </w:rPr>
      </w:pPr>
    </w:p>
    <w:p w:rsidR="00AD1479" w:rsidRPr="007237C0" w:rsidRDefault="00AD1479" w:rsidP="00E42B43">
      <w:pPr>
        <w:jc w:val="center"/>
        <w:rPr>
          <w:b/>
          <w:szCs w:val="22"/>
        </w:rPr>
      </w:pPr>
      <w:r w:rsidRPr="007237C0">
        <w:rPr>
          <w:b/>
          <w:szCs w:val="22"/>
        </w:rPr>
        <w:lastRenderedPageBreak/>
        <w:t>УГОВОРНА КАЗНА</w:t>
      </w:r>
    </w:p>
    <w:p w:rsidR="00AD1479" w:rsidRPr="007237C0" w:rsidRDefault="00AD1479" w:rsidP="00AD1479">
      <w:pPr>
        <w:ind w:firstLine="708"/>
        <w:jc w:val="both"/>
        <w:rPr>
          <w:szCs w:val="22"/>
        </w:rPr>
      </w:pPr>
    </w:p>
    <w:p w:rsidR="00AD1479" w:rsidRPr="007237C0" w:rsidRDefault="00AD1479" w:rsidP="00AD1479">
      <w:pPr>
        <w:jc w:val="center"/>
        <w:outlineLvl w:val="0"/>
        <w:rPr>
          <w:b/>
          <w:noProof/>
        </w:rPr>
      </w:pPr>
      <w:bookmarkStart w:id="83" w:name="_Toc476814933"/>
      <w:bookmarkStart w:id="84" w:name="_Toc487804594"/>
      <w:r w:rsidRPr="007237C0">
        <w:rPr>
          <w:b/>
          <w:noProof/>
        </w:rPr>
        <w:t>Члан 10.</w:t>
      </w:r>
      <w:bookmarkEnd w:id="83"/>
      <w:bookmarkEnd w:id="84"/>
    </w:p>
    <w:p w:rsidR="00AD1479" w:rsidRDefault="00AD1479" w:rsidP="00AD147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00BA4705">
        <w:t>став</w:t>
      </w:r>
      <w:proofErr w:type="gramEnd"/>
      <w:r w:rsidR="00BA4705">
        <w:t xml:space="preserve"> 1. </w:t>
      </w:r>
      <w:proofErr w:type="gramStart"/>
      <w:r w:rsidR="00BA4705">
        <w:t>алинеја</w:t>
      </w:r>
      <w:proofErr w:type="gramEnd"/>
      <w:r w:rsidR="00BA4705">
        <w:t xml:space="preserve"> 1.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AD1479" w:rsidRPr="007237C0" w:rsidRDefault="00AD1479" w:rsidP="00AD147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AD1479" w:rsidRDefault="00AD1479" w:rsidP="00AD1479">
      <w:pPr>
        <w:pStyle w:val="NoSpacing"/>
        <w:numPr>
          <w:ilvl w:val="0"/>
          <w:numId w:val="31"/>
        </w:numPr>
        <w:jc w:val="both"/>
        <w:rPr>
          <w:noProof/>
        </w:rPr>
      </w:pPr>
      <w:r w:rsidRPr="007237C0">
        <w:rPr>
          <w:noProof/>
        </w:rPr>
        <w:t xml:space="preserve">наплати уговорну казну </w:t>
      </w:r>
      <w:r w:rsidR="00BA4705">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AD1479" w:rsidRPr="00A51E62" w:rsidRDefault="00AD1479" w:rsidP="00AD147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AD1479" w:rsidRPr="007237C0" w:rsidRDefault="00AD1479" w:rsidP="00AD147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AD1479" w:rsidRPr="007237C0" w:rsidRDefault="00AD1479" w:rsidP="00AD1479">
      <w:pPr>
        <w:pStyle w:val="NoSpacing"/>
        <w:numPr>
          <w:ilvl w:val="0"/>
          <w:numId w:val="31"/>
        </w:numPr>
        <w:jc w:val="both"/>
        <w:rPr>
          <w:noProof/>
        </w:rPr>
      </w:pPr>
      <w:r w:rsidRPr="007237C0">
        <w:rPr>
          <w:noProof/>
        </w:rPr>
        <w:t>да једнострано раскине о</w:t>
      </w:r>
      <w:r>
        <w:rPr>
          <w:noProof/>
        </w:rPr>
        <w:t>вај уговор и да наплати средство</w:t>
      </w:r>
      <w:r w:rsidRPr="007237C0">
        <w:rPr>
          <w:noProof/>
        </w:rPr>
        <w:t xml:space="preserve"> обезбеђења из члана </w:t>
      </w:r>
      <w:r>
        <w:rPr>
          <w:noProof/>
        </w:rPr>
        <w:t>6</w:t>
      </w:r>
      <w:r w:rsidRPr="007237C0">
        <w:rPr>
          <w:noProof/>
        </w:rPr>
        <w:t xml:space="preserve">. </w:t>
      </w:r>
      <w:r w:rsidR="00BA4705">
        <w:rPr>
          <w:noProof/>
        </w:rPr>
        <w:t xml:space="preserve">став 1. алинеја 1. </w:t>
      </w:r>
      <w:r w:rsidRPr="007237C0">
        <w:rPr>
          <w:noProof/>
        </w:rPr>
        <w:t>овог уговора.</w:t>
      </w:r>
    </w:p>
    <w:p w:rsidR="00AD1479" w:rsidRPr="007237C0" w:rsidRDefault="00AD1479" w:rsidP="00AD147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AD1479" w:rsidRPr="007237C0" w:rsidRDefault="00AD1479" w:rsidP="00AD147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AD1479" w:rsidRPr="007237C0" w:rsidRDefault="00AD1479" w:rsidP="00AD147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E42B43" w:rsidRDefault="00E42B43" w:rsidP="00AD1479">
      <w:pPr>
        <w:pStyle w:val="Normal1"/>
        <w:shd w:val="clear" w:color="auto" w:fill="FFFFFF"/>
        <w:spacing w:before="0" w:beforeAutospacing="0" w:after="0" w:afterAutospacing="0"/>
        <w:jc w:val="both"/>
        <w:rPr>
          <w:b/>
          <w:noProof/>
        </w:rPr>
      </w:pPr>
      <w:bookmarkStart w:id="85" w:name="_Toc380740086"/>
      <w:bookmarkStart w:id="86" w:name="_Toc389742048"/>
      <w:bookmarkStart w:id="87" w:name="_Toc448141814"/>
    </w:p>
    <w:p w:rsidR="00162079" w:rsidRDefault="00162079" w:rsidP="00AD1479">
      <w:pPr>
        <w:pStyle w:val="Normal1"/>
        <w:shd w:val="clear" w:color="auto" w:fill="FFFFFF"/>
        <w:spacing w:before="0" w:beforeAutospacing="0" w:after="0" w:afterAutospacing="0"/>
        <w:jc w:val="both"/>
        <w:rPr>
          <w:b/>
          <w:noProof/>
        </w:rPr>
      </w:pPr>
    </w:p>
    <w:p w:rsidR="00AD1479" w:rsidRPr="00D23E2E" w:rsidRDefault="00AD1479" w:rsidP="00E42B43">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AD1479" w:rsidRPr="00D23E2E" w:rsidRDefault="00AD1479" w:rsidP="00AD1479">
      <w:pPr>
        <w:pStyle w:val="Normal1"/>
        <w:shd w:val="clear" w:color="auto" w:fill="FFFFFF"/>
        <w:spacing w:before="0" w:beforeAutospacing="0" w:after="0" w:afterAutospacing="0"/>
        <w:jc w:val="both"/>
        <w:rPr>
          <w:noProof/>
        </w:rPr>
      </w:pPr>
    </w:p>
    <w:p w:rsidR="00AD1479" w:rsidRPr="007237C0" w:rsidRDefault="00AD1479" w:rsidP="00AD1479">
      <w:pPr>
        <w:jc w:val="center"/>
        <w:outlineLvl w:val="0"/>
        <w:rPr>
          <w:b/>
          <w:noProof/>
        </w:rPr>
      </w:pPr>
      <w:bookmarkStart w:id="88" w:name="_Toc476814935"/>
      <w:bookmarkStart w:id="89" w:name="_Toc487804595"/>
      <w:r w:rsidRPr="007237C0">
        <w:rPr>
          <w:b/>
          <w:noProof/>
        </w:rPr>
        <w:t>Члан 1</w:t>
      </w:r>
      <w:r>
        <w:rPr>
          <w:b/>
          <w:noProof/>
        </w:rPr>
        <w:t>1</w:t>
      </w:r>
      <w:r w:rsidRPr="007237C0">
        <w:rPr>
          <w:b/>
          <w:noProof/>
        </w:rPr>
        <w:t>.</w:t>
      </w:r>
      <w:bookmarkEnd w:id="85"/>
      <w:bookmarkEnd w:id="86"/>
      <w:bookmarkEnd w:id="87"/>
      <w:bookmarkEnd w:id="88"/>
      <w:bookmarkEnd w:id="89"/>
    </w:p>
    <w:p w:rsidR="00AD1479" w:rsidRPr="007237C0" w:rsidRDefault="00AD1479" w:rsidP="00AD1479">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AD1479" w:rsidRPr="00E42B43" w:rsidRDefault="00AD1479" w:rsidP="00AD1479">
      <w:pPr>
        <w:ind w:firstLine="720"/>
        <w:jc w:val="both"/>
        <w:rPr>
          <w:noProof/>
        </w:rPr>
      </w:pPr>
      <w:r w:rsidRPr="007237C0">
        <w:rPr>
          <w:noProof/>
          <w:lang w:val="en-US"/>
        </w:rPr>
        <w:t>За праћењ</w:t>
      </w:r>
      <w:r w:rsidRPr="007237C0">
        <w:rPr>
          <w:noProof/>
        </w:rPr>
        <w:t>е</w:t>
      </w:r>
      <w:r w:rsidRPr="007237C0">
        <w:rPr>
          <w:noProof/>
          <w:lang w:val="en-US"/>
        </w:rPr>
        <w:t xml:space="preserve"> реализације овог уговора у име </w:t>
      </w:r>
      <w:r w:rsidR="00E42B43">
        <w:rPr>
          <w:noProof/>
        </w:rPr>
        <w:t>добављача</w:t>
      </w:r>
      <w:r w:rsidRPr="007237C0">
        <w:rPr>
          <w:noProof/>
          <w:lang w:val="en-US"/>
        </w:rPr>
        <w:t xml:space="preserve"> овлашћује се </w:t>
      </w:r>
      <w:r w:rsidRPr="007237C0">
        <w:rPr>
          <w:noProof/>
        </w:rPr>
        <w:t>___________________________.</w:t>
      </w:r>
      <w:r w:rsidR="00E42B43">
        <w:rPr>
          <w:noProof/>
        </w:rPr>
        <w:t xml:space="preserve"> </w:t>
      </w:r>
      <w:r w:rsidR="00E42B43" w:rsidRPr="00E42B43">
        <w:rPr>
          <w:b/>
          <w:i/>
          <w:noProof/>
        </w:rPr>
        <w:t>(</w:t>
      </w:r>
      <w:r w:rsidR="00E42B43" w:rsidRPr="00E42B43">
        <w:rPr>
          <w:b/>
          <w:i/>
          <w:noProof/>
          <w:lang w:val="sr-Cyrl-CS"/>
        </w:rPr>
        <w:t>попунити по потреби и захтеву понуђача</w:t>
      </w:r>
      <w:r w:rsidR="00E42B43" w:rsidRPr="00E42B43">
        <w:rPr>
          <w:b/>
          <w:i/>
          <w:noProof/>
        </w:rPr>
        <w:t>)</w:t>
      </w:r>
    </w:p>
    <w:p w:rsidR="00AD1479" w:rsidRDefault="00AD1479" w:rsidP="00AD1479">
      <w:pPr>
        <w:jc w:val="both"/>
        <w:rPr>
          <w:noProof/>
        </w:rPr>
      </w:pPr>
    </w:p>
    <w:p w:rsidR="00162079" w:rsidRDefault="00162079" w:rsidP="00AD1479">
      <w:pPr>
        <w:jc w:val="both"/>
        <w:rPr>
          <w:noProof/>
        </w:rPr>
      </w:pPr>
    </w:p>
    <w:p w:rsidR="00AD1479" w:rsidRPr="00D23E2E" w:rsidRDefault="00AD1479" w:rsidP="00E42B43">
      <w:pPr>
        <w:jc w:val="center"/>
        <w:rPr>
          <w:b/>
          <w:noProof/>
        </w:rPr>
      </w:pPr>
      <w:r>
        <w:rPr>
          <w:b/>
          <w:noProof/>
        </w:rPr>
        <w:t>ТРАЈАЊЕ</w:t>
      </w:r>
      <w:r w:rsidRPr="00D23E2E">
        <w:rPr>
          <w:b/>
          <w:noProof/>
        </w:rPr>
        <w:t xml:space="preserve"> УГОВОРА</w:t>
      </w:r>
    </w:p>
    <w:p w:rsidR="00AD1479" w:rsidRPr="00D23E2E" w:rsidRDefault="00AD1479" w:rsidP="00AD1479">
      <w:pPr>
        <w:ind w:firstLine="720"/>
        <w:jc w:val="both"/>
        <w:rPr>
          <w:noProof/>
        </w:rPr>
      </w:pPr>
    </w:p>
    <w:p w:rsidR="00AD1479" w:rsidRPr="005D38D8" w:rsidRDefault="00AD1479" w:rsidP="00AD1479">
      <w:pPr>
        <w:jc w:val="center"/>
        <w:outlineLvl w:val="0"/>
        <w:rPr>
          <w:b/>
          <w:noProof/>
          <w:color w:val="000000" w:themeColor="text1"/>
        </w:rPr>
      </w:pPr>
      <w:bookmarkStart w:id="90" w:name="_Toc380740088"/>
      <w:bookmarkStart w:id="91" w:name="_Toc389742050"/>
      <w:bookmarkStart w:id="92" w:name="_Toc448141816"/>
      <w:bookmarkStart w:id="93" w:name="_Toc476814937"/>
      <w:bookmarkStart w:id="94" w:name="_Toc487804596"/>
      <w:r>
        <w:rPr>
          <w:b/>
          <w:noProof/>
          <w:color w:val="000000" w:themeColor="text1"/>
        </w:rPr>
        <w:t>Члан 12</w:t>
      </w:r>
      <w:r w:rsidRPr="005D38D8">
        <w:rPr>
          <w:b/>
          <w:noProof/>
          <w:color w:val="000000" w:themeColor="text1"/>
        </w:rPr>
        <w:t>.</w:t>
      </w:r>
      <w:bookmarkEnd w:id="90"/>
      <w:bookmarkEnd w:id="91"/>
      <w:bookmarkEnd w:id="92"/>
      <w:bookmarkEnd w:id="93"/>
      <w:bookmarkEnd w:id="94"/>
    </w:p>
    <w:p w:rsidR="00AD1479" w:rsidRDefault="00AD1479" w:rsidP="00AD147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00E42B43">
        <w:rPr>
          <w:noProof/>
          <w:color w:val="000000" w:themeColor="text1"/>
        </w:rPr>
        <w:t>односно најдуже до краја наредне календарске године</w:t>
      </w:r>
      <w:r w:rsidRPr="00611823">
        <w:rPr>
          <w:noProof/>
          <w:color w:val="000000" w:themeColor="text1"/>
        </w:rPr>
        <w:t>.</w:t>
      </w:r>
    </w:p>
    <w:p w:rsidR="00AD1479" w:rsidRPr="002F3BF8" w:rsidRDefault="00AD1479" w:rsidP="00AD1479">
      <w:pPr>
        <w:ind w:firstLine="720"/>
        <w:jc w:val="both"/>
        <w:rPr>
          <w:noProof/>
          <w:color w:val="000000" w:themeColor="text1"/>
        </w:rPr>
      </w:pPr>
      <w:r w:rsidRPr="00840649">
        <w:rPr>
          <w:noProof/>
          <w:color w:val="000000" w:themeColor="text1"/>
        </w:rPr>
        <w:t xml:space="preserve">Овај уговор сматра се закљученим </w:t>
      </w:r>
      <w:r w:rsidR="00162079">
        <w:rPr>
          <w:noProof/>
          <w:color w:val="000000" w:themeColor="text1"/>
        </w:rPr>
        <w:t>и</w:t>
      </w:r>
      <w:r w:rsidR="00162079" w:rsidRPr="00840649">
        <w:rPr>
          <w:noProof/>
          <w:color w:val="000000" w:themeColor="text1"/>
        </w:rPr>
        <w:t xml:space="preserve"> ступа на снагу </w:t>
      </w:r>
      <w:r w:rsidRPr="00840649">
        <w:rPr>
          <w:noProof/>
          <w:color w:val="000000" w:themeColor="text1"/>
        </w:rPr>
        <w:t xml:space="preserve">када га потпишу обе уговорне стране, </w:t>
      </w:r>
      <w:r w:rsidR="00162079">
        <w:rPr>
          <w:noProof/>
          <w:color w:val="000000" w:themeColor="text1"/>
        </w:rPr>
        <w:t>и</w:t>
      </w:r>
      <w:r w:rsidRPr="00840649">
        <w:rPr>
          <w:noProof/>
          <w:color w:val="000000" w:themeColor="text1"/>
        </w:rPr>
        <w:t xml:space="preserve"> </w:t>
      </w:r>
      <w:r w:rsidR="00162079">
        <w:rPr>
          <w:noProof/>
          <w:color w:val="000000" w:themeColor="text1"/>
        </w:rPr>
        <w:t>предајом</w:t>
      </w:r>
      <w:r w:rsidRPr="00840649">
        <w:rPr>
          <w:noProof/>
          <w:color w:val="000000" w:themeColor="text1"/>
        </w:rPr>
        <w:t xml:space="preserve"> средст</w:t>
      </w:r>
      <w:r w:rsidR="00162079">
        <w:rPr>
          <w:noProof/>
          <w:color w:val="000000" w:themeColor="text1"/>
        </w:rPr>
        <w:t>а</w:t>
      </w:r>
      <w:r w:rsidRPr="00840649">
        <w:rPr>
          <w:noProof/>
          <w:color w:val="000000" w:themeColor="text1"/>
        </w:rPr>
        <w:t>ва обезбеђења дефинисана у члану 6. овог уговора.</w:t>
      </w:r>
    </w:p>
    <w:p w:rsidR="00650D12" w:rsidRDefault="00650D12" w:rsidP="00AD1479">
      <w:pPr>
        <w:jc w:val="both"/>
        <w:rPr>
          <w:noProof/>
          <w:color w:val="000000" w:themeColor="text1"/>
        </w:rPr>
      </w:pPr>
    </w:p>
    <w:p w:rsidR="00162079" w:rsidRDefault="00162079" w:rsidP="00AD1479">
      <w:pPr>
        <w:jc w:val="both"/>
        <w:rPr>
          <w:noProof/>
          <w:color w:val="000000" w:themeColor="text1"/>
        </w:rPr>
      </w:pPr>
    </w:p>
    <w:p w:rsidR="00162079" w:rsidRDefault="00162079" w:rsidP="00AD1479">
      <w:pPr>
        <w:jc w:val="both"/>
        <w:rPr>
          <w:noProof/>
          <w:color w:val="000000" w:themeColor="text1"/>
        </w:rPr>
      </w:pPr>
    </w:p>
    <w:p w:rsidR="00162079" w:rsidRDefault="00162079" w:rsidP="00AD1479">
      <w:pPr>
        <w:jc w:val="both"/>
        <w:rPr>
          <w:noProof/>
          <w:color w:val="000000" w:themeColor="text1"/>
        </w:rPr>
      </w:pPr>
    </w:p>
    <w:p w:rsidR="00162079" w:rsidRDefault="00162079" w:rsidP="00AD1479">
      <w:pPr>
        <w:jc w:val="both"/>
        <w:rPr>
          <w:noProof/>
          <w:color w:val="000000" w:themeColor="text1"/>
        </w:rPr>
      </w:pPr>
    </w:p>
    <w:p w:rsidR="00162079" w:rsidRDefault="00162079" w:rsidP="00AD1479">
      <w:pPr>
        <w:jc w:val="both"/>
        <w:rPr>
          <w:noProof/>
          <w:color w:val="000000" w:themeColor="text1"/>
        </w:rPr>
      </w:pPr>
    </w:p>
    <w:p w:rsidR="00162079" w:rsidRPr="00E42B43" w:rsidRDefault="00162079" w:rsidP="00AD1479">
      <w:pPr>
        <w:jc w:val="both"/>
        <w:rPr>
          <w:noProof/>
          <w:color w:val="000000" w:themeColor="text1"/>
        </w:rPr>
      </w:pPr>
    </w:p>
    <w:p w:rsidR="00AD1479" w:rsidRPr="00202470" w:rsidRDefault="00AD1479" w:rsidP="00AD1479">
      <w:pPr>
        <w:autoSpaceDE w:val="0"/>
        <w:autoSpaceDN w:val="0"/>
        <w:adjustRightInd w:val="0"/>
        <w:jc w:val="center"/>
        <w:rPr>
          <w:b/>
        </w:rPr>
      </w:pPr>
      <w:r w:rsidRPr="00202470">
        <w:rPr>
          <w:b/>
        </w:rPr>
        <w:lastRenderedPageBreak/>
        <w:t>ПОСЕБНЕ И ЗАВРШНЕ ОДРЕДБЕ</w:t>
      </w:r>
    </w:p>
    <w:p w:rsidR="00AD1479" w:rsidRDefault="00AD1479" w:rsidP="00AD1479">
      <w:pPr>
        <w:jc w:val="both"/>
        <w:rPr>
          <w:noProof/>
          <w:color w:val="000000" w:themeColor="text1"/>
        </w:rPr>
      </w:pPr>
    </w:p>
    <w:p w:rsidR="00AD1479" w:rsidRPr="00F36F3E" w:rsidRDefault="00AD1479" w:rsidP="00AD1479">
      <w:pPr>
        <w:jc w:val="center"/>
        <w:outlineLvl w:val="0"/>
        <w:rPr>
          <w:b/>
          <w:noProof/>
          <w:color w:val="000000" w:themeColor="text1"/>
        </w:rPr>
      </w:pPr>
      <w:bookmarkStart w:id="95" w:name="_Toc487804597"/>
      <w:r>
        <w:rPr>
          <w:b/>
          <w:noProof/>
          <w:color w:val="000000" w:themeColor="text1"/>
        </w:rPr>
        <w:t>Члан 13</w:t>
      </w:r>
      <w:r w:rsidRPr="005D38D8">
        <w:rPr>
          <w:b/>
          <w:noProof/>
          <w:color w:val="000000" w:themeColor="text1"/>
        </w:rPr>
        <w:t>.</w:t>
      </w:r>
      <w:bookmarkEnd w:id="95"/>
    </w:p>
    <w:p w:rsidR="00AD1479" w:rsidRPr="00840649" w:rsidRDefault="00AD1479" w:rsidP="00AD147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D1479" w:rsidRPr="00840649" w:rsidRDefault="00AD1479" w:rsidP="00AD1479">
      <w:pPr>
        <w:jc w:val="both"/>
        <w:rPr>
          <w:noProof/>
        </w:rPr>
      </w:pPr>
    </w:p>
    <w:p w:rsidR="00AD1479" w:rsidRPr="00840649" w:rsidRDefault="00AD1479" w:rsidP="00AD1479">
      <w:pPr>
        <w:jc w:val="center"/>
        <w:outlineLvl w:val="0"/>
        <w:rPr>
          <w:b/>
          <w:noProof/>
          <w:color w:val="000000" w:themeColor="text1"/>
        </w:rPr>
      </w:pPr>
      <w:r w:rsidRPr="00840649">
        <w:rPr>
          <w:noProof/>
          <w:color w:val="000000" w:themeColor="text1"/>
        </w:rPr>
        <w:t xml:space="preserve"> </w:t>
      </w:r>
      <w:bookmarkStart w:id="96" w:name="_Toc487804598"/>
      <w:r w:rsidRPr="00840649">
        <w:rPr>
          <w:b/>
          <w:noProof/>
          <w:color w:val="000000" w:themeColor="text1"/>
        </w:rPr>
        <w:t>Члан 14.</w:t>
      </w:r>
      <w:bookmarkEnd w:id="96"/>
    </w:p>
    <w:p w:rsidR="00AD1479" w:rsidRPr="00840649" w:rsidRDefault="00AD1479" w:rsidP="00AD147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AD1479" w:rsidRPr="00840649" w:rsidRDefault="00AD1479" w:rsidP="00AD1479">
      <w:pPr>
        <w:ind w:firstLine="720"/>
        <w:jc w:val="both"/>
        <w:rPr>
          <w:noProof/>
          <w:lang w:val="en-US"/>
        </w:rPr>
      </w:pPr>
    </w:p>
    <w:p w:rsidR="00AD1479" w:rsidRPr="00840649" w:rsidRDefault="00AD1479" w:rsidP="00AD1479">
      <w:pPr>
        <w:jc w:val="center"/>
        <w:outlineLvl w:val="0"/>
        <w:rPr>
          <w:b/>
          <w:noProof/>
          <w:color w:val="000000" w:themeColor="text1"/>
        </w:rPr>
      </w:pPr>
      <w:bookmarkStart w:id="97" w:name="_Toc487804599"/>
      <w:r w:rsidRPr="00840649">
        <w:rPr>
          <w:b/>
          <w:noProof/>
          <w:color w:val="000000" w:themeColor="text1"/>
        </w:rPr>
        <w:t>Члан 15.</w:t>
      </w:r>
      <w:bookmarkEnd w:id="97"/>
    </w:p>
    <w:p w:rsidR="00AD1479" w:rsidRPr="00840649" w:rsidRDefault="00AD1479" w:rsidP="00AD147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AD1479" w:rsidRPr="00840649" w:rsidRDefault="00AD1479" w:rsidP="00AD1479">
      <w:pPr>
        <w:ind w:firstLine="720"/>
        <w:jc w:val="both"/>
        <w:rPr>
          <w:noProof/>
          <w:lang w:val="en-US"/>
        </w:rPr>
      </w:pPr>
    </w:p>
    <w:p w:rsidR="00AD1479" w:rsidRPr="00840649" w:rsidRDefault="00AD1479" w:rsidP="00AD1479">
      <w:pPr>
        <w:jc w:val="center"/>
        <w:outlineLvl w:val="0"/>
        <w:rPr>
          <w:b/>
          <w:noProof/>
          <w:color w:val="000000" w:themeColor="text1"/>
        </w:rPr>
      </w:pPr>
      <w:bookmarkStart w:id="98" w:name="_Toc380740089"/>
      <w:bookmarkStart w:id="99" w:name="_Toc389742051"/>
      <w:bookmarkStart w:id="100" w:name="_Toc448141817"/>
      <w:bookmarkStart w:id="101" w:name="_Toc476814938"/>
      <w:bookmarkStart w:id="102" w:name="_Toc487804600"/>
      <w:r w:rsidRPr="00840649">
        <w:rPr>
          <w:b/>
          <w:noProof/>
          <w:color w:val="000000" w:themeColor="text1"/>
        </w:rPr>
        <w:t>Члан 16.</w:t>
      </w:r>
      <w:bookmarkEnd w:id="98"/>
      <w:bookmarkEnd w:id="99"/>
      <w:bookmarkEnd w:id="100"/>
      <w:bookmarkEnd w:id="101"/>
      <w:bookmarkEnd w:id="102"/>
    </w:p>
    <w:p w:rsidR="00AD1479" w:rsidRPr="00840649" w:rsidRDefault="00AD1479" w:rsidP="00AD147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D1479" w:rsidRPr="00840649" w:rsidRDefault="00AD1479" w:rsidP="00AD1479">
      <w:pPr>
        <w:outlineLvl w:val="0"/>
        <w:rPr>
          <w:b/>
          <w:noProof/>
          <w:color w:val="000000" w:themeColor="text1"/>
        </w:rPr>
      </w:pPr>
      <w:bookmarkStart w:id="103" w:name="_Toc380740090"/>
      <w:bookmarkStart w:id="104" w:name="_Toc389742052"/>
    </w:p>
    <w:p w:rsidR="00AD1479" w:rsidRPr="00840649" w:rsidRDefault="00AD1479" w:rsidP="00AD1479">
      <w:pPr>
        <w:jc w:val="center"/>
        <w:outlineLvl w:val="0"/>
        <w:rPr>
          <w:b/>
          <w:noProof/>
          <w:color w:val="000000" w:themeColor="text1"/>
        </w:rPr>
      </w:pPr>
      <w:bookmarkStart w:id="105" w:name="_Toc448141818"/>
      <w:bookmarkStart w:id="106" w:name="_Toc476814939"/>
      <w:bookmarkStart w:id="107" w:name="_Toc487804601"/>
      <w:r w:rsidRPr="00840649">
        <w:rPr>
          <w:b/>
          <w:noProof/>
          <w:color w:val="000000" w:themeColor="text1"/>
        </w:rPr>
        <w:t>Члан 17.</w:t>
      </w:r>
      <w:bookmarkEnd w:id="103"/>
      <w:bookmarkEnd w:id="104"/>
      <w:bookmarkEnd w:id="105"/>
      <w:bookmarkEnd w:id="106"/>
      <w:bookmarkEnd w:id="107"/>
    </w:p>
    <w:p w:rsidR="00AD1479" w:rsidRDefault="00AD1479" w:rsidP="00AD147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AD1479" w:rsidRDefault="00AD1479" w:rsidP="00AD1479">
      <w:pPr>
        <w:rPr>
          <w:noProof/>
          <w:color w:val="000000" w:themeColor="text1"/>
        </w:rPr>
      </w:pPr>
    </w:p>
    <w:p w:rsidR="00AD1479" w:rsidRDefault="00AD1479" w:rsidP="00AD1479">
      <w:pPr>
        <w:rPr>
          <w:noProof/>
          <w:color w:val="000000" w:themeColor="text1"/>
        </w:rPr>
      </w:pPr>
    </w:p>
    <w:p w:rsidR="00E42B43" w:rsidRPr="00E42B43" w:rsidRDefault="00E42B43" w:rsidP="00AD1479">
      <w:pPr>
        <w:rPr>
          <w:noProof/>
          <w:color w:val="000000" w:themeColor="text1"/>
        </w:rPr>
      </w:pPr>
    </w:p>
    <w:p w:rsidR="00AD1479" w:rsidRPr="00D439A2" w:rsidRDefault="00AD1479" w:rsidP="00AD1479">
      <w:pPr>
        <w:rPr>
          <w:noProof/>
          <w:color w:val="000000" w:themeColor="text1"/>
        </w:rPr>
      </w:pPr>
    </w:p>
    <w:tbl>
      <w:tblPr>
        <w:tblW w:w="0" w:type="auto"/>
        <w:tblLook w:val="04A0" w:firstRow="1" w:lastRow="0" w:firstColumn="1" w:lastColumn="0" w:noHBand="0" w:noVBand="1"/>
      </w:tblPr>
      <w:tblGrid>
        <w:gridCol w:w="3115"/>
        <w:gridCol w:w="3036"/>
        <w:gridCol w:w="3115"/>
      </w:tblGrid>
      <w:tr w:rsidR="00AD1479" w:rsidRPr="00F06612" w:rsidTr="00AD1479">
        <w:tc>
          <w:tcPr>
            <w:tcW w:w="3190" w:type="dxa"/>
            <w:shd w:val="clear" w:color="auto" w:fill="auto"/>
            <w:vAlign w:val="center"/>
          </w:tcPr>
          <w:p w:rsidR="00AD1479" w:rsidRPr="00D439A2" w:rsidRDefault="00AD1479" w:rsidP="00AD1479">
            <w:pPr>
              <w:pStyle w:val="BodyText2"/>
              <w:jc w:val="center"/>
              <w:rPr>
                <w:b w:val="0"/>
              </w:rPr>
            </w:pPr>
            <w:r>
              <w:rPr>
                <w:b w:val="0"/>
              </w:rPr>
              <w:t>ЗА ДОБАВЉАЧА</w:t>
            </w:r>
          </w:p>
        </w:tc>
        <w:tc>
          <w:tcPr>
            <w:tcW w:w="3190" w:type="dxa"/>
            <w:shd w:val="clear" w:color="auto" w:fill="auto"/>
            <w:vAlign w:val="center"/>
          </w:tcPr>
          <w:p w:rsidR="00AD1479" w:rsidRPr="00F06612" w:rsidRDefault="00AD1479" w:rsidP="00AD1479">
            <w:pPr>
              <w:pStyle w:val="BodyText2"/>
              <w:jc w:val="center"/>
              <w:rPr>
                <w:b w:val="0"/>
              </w:rPr>
            </w:pPr>
          </w:p>
        </w:tc>
        <w:tc>
          <w:tcPr>
            <w:tcW w:w="3191" w:type="dxa"/>
            <w:shd w:val="clear" w:color="auto" w:fill="auto"/>
            <w:vAlign w:val="center"/>
          </w:tcPr>
          <w:p w:rsidR="00AD1479" w:rsidRPr="00D439A2" w:rsidRDefault="00AD1479" w:rsidP="00AD1479">
            <w:pPr>
              <w:pStyle w:val="BodyText2"/>
              <w:jc w:val="center"/>
              <w:rPr>
                <w:b w:val="0"/>
              </w:rPr>
            </w:pPr>
            <w:r>
              <w:rPr>
                <w:b w:val="0"/>
              </w:rPr>
              <w:t>ЗА НАРУЧИОЦА</w:t>
            </w:r>
          </w:p>
        </w:tc>
      </w:tr>
      <w:tr w:rsidR="00AD1479" w:rsidRPr="00F06612" w:rsidTr="00AD1479">
        <w:tc>
          <w:tcPr>
            <w:tcW w:w="3190" w:type="dxa"/>
            <w:shd w:val="clear" w:color="auto" w:fill="auto"/>
            <w:vAlign w:val="center"/>
          </w:tcPr>
          <w:p w:rsidR="00AD1479" w:rsidRPr="00D439A2" w:rsidRDefault="00AD1479" w:rsidP="00AD1479">
            <w:pPr>
              <w:pStyle w:val="BodyText2"/>
              <w:jc w:val="center"/>
              <w:rPr>
                <w:b w:val="0"/>
              </w:rPr>
            </w:pPr>
            <w:r>
              <w:rPr>
                <w:b w:val="0"/>
              </w:rPr>
              <w:t>ДИРЕКТОР</w:t>
            </w:r>
          </w:p>
        </w:tc>
        <w:tc>
          <w:tcPr>
            <w:tcW w:w="3190" w:type="dxa"/>
            <w:shd w:val="clear" w:color="auto" w:fill="auto"/>
            <w:vAlign w:val="center"/>
          </w:tcPr>
          <w:p w:rsidR="00AD1479" w:rsidRPr="00F06612" w:rsidRDefault="00AD1479" w:rsidP="00AD1479">
            <w:pPr>
              <w:pStyle w:val="BodyText2"/>
              <w:jc w:val="center"/>
              <w:rPr>
                <w:b w:val="0"/>
              </w:rPr>
            </w:pPr>
          </w:p>
        </w:tc>
        <w:tc>
          <w:tcPr>
            <w:tcW w:w="3191" w:type="dxa"/>
            <w:shd w:val="clear" w:color="auto" w:fill="auto"/>
            <w:vAlign w:val="center"/>
          </w:tcPr>
          <w:p w:rsidR="00AD1479" w:rsidRPr="00D439A2" w:rsidRDefault="00AD1479" w:rsidP="00AD1479">
            <w:pPr>
              <w:pStyle w:val="BodyText2"/>
              <w:jc w:val="center"/>
              <w:rPr>
                <w:b w:val="0"/>
              </w:rPr>
            </w:pPr>
            <w:r>
              <w:rPr>
                <w:b w:val="0"/>
              </w:rPr>
              <w:t>В.Д. ДИРЕКТОР</w:t>
            </w:r>
          </w:p>
        </w:tc>
      </w:tr>
      <w:tr w:rsidR="00AD1479" w:rsidRPr="00F06612" w:rsidTr="00AD1479">
        <w:tc>
          <w:tcPr>
            <w:tcW w:w="3190" w:type="dxa"/>
            <w:shd w:val="clear" w:color="auto" w:fill="auto"/>
            <w:vAlign w:val="center"/>
          </w:tcPr>
          <w:p w:rsidR="00AD1479" w:rsidRDefault="00AD1479" w:rsidP="00AD1479">
            <w:pPr>
              <w:pStyle w:val="BodyText2"/>
              <w:jc w:val="center"/>
              <w:rPr>
                <w:b w:val="0"/>
              </w:rPr>
            </w:pPr>
          </w:p>
        </w:tc>
        <w:tc>
          <w:tcPr>
            <w:tcW w:w="3190" w:type="dxa"/>
            <w:shd w:val="clear" w:color="auto" w:fill="auto"/>
            <w:vAlign w:val="center"/>
          </w:tcPr>
          <w:p w:rsidR="00AD1479" w:rsidRPr="00F06612" w:rsidRDefault="00AD1479" w:rsidP="00AD1479">
            <w:pPr>
              <w:pStyle w:val="BodyText2"/>
              <w:jc w:val="center"/>
              <w:rPr>
                <w:b w:val="0"/>
              </w:rPr>
            </w:pPr>
          </w:p>
        </w:tc>
        <w:tc>
          <w:tcPr>
            <w:tcW w:w="3191" w:type="dxa"/>
            <w:shd w:val="clear" w:color="auto" w:fill="auto"/>
            <w:vAlign w:val="center"/>
          </w:tcPr>
          <w:p w:rsidR="00AD1479" w:rsidRDefault="00AD1479" w:rsidP="00AD1479">
            <w:pPr>
              <w:pStyle w:val="BodyText2"/>
              <w:jc w:val="center"/>
              <w:rPr>
                <w:b w:val="0"/>
              </w:rPr>
            </w:pPr>
          </w:p>
        </w:tc>
      </w:tr>
      <w:tr w:rsidR="00AD1479" w:rsidRPr="00F06612" w:rsidTr="00AD1479">
        <w:tc>
          <w:tcPr>
            <w:tcW w:w="3190" w:type="dxa"/>
            <w:tcBorders>
              <w:bottom w:val="single" w:sz="4" w:space="0" w:color="auto"/>
            </w:tcBorders>
            <w:shd w:val="clear" w:color="auto" w:fill="auto"/>
          </w:tcPr>
          <w:p w:rsidR="00AD1479" w:rsidRPr="00F06612" w:rsidRDefault="00AD1479" w:rsidP="00AD1479">
            <w:pPr>
              <w:pStyle w:val="BodyText2"/>
              <w:jc w:val="center"/>
              <w:rPr>
                <w:b w:val="0"/>
              </w:rPr>
            </w:pPr>
          </w:p>
        </w:tc>
        <w:tc>
          <w:tcPr>
            <w:tcW w:w="3190" w:type="dxa"/>
            <w:shd w:val="clear" w:color="auto" w:fill="auto"/>
          </w:tcPr>
          <w:p w:rsidR="00AD1479" w:rsidRPr="00F06612" w:rsidRDefault="00AD1479" w:rsidP="00AD1479">
            <w:pPr>
              <w:pStyle w:val="BodyText2"/>
              <w:rPr>
                <w:b w:val="0"/>
              </w:rPr>
            </w:pPr>
          </w:p>
        </w:tc>
        <w:tc>
          <w:tcPr>
            <w:tcW w:w="3191" w:type="dxa"/>
            <w:tcBorders>
              <w:bottom w:val="single" w:sz="4" w:space="0" w:color="auto"/>
            </w:tcBorders>
            <w:shd w:val="clear" w:color="auto" w:fill="auto"/>
          </w:tcPr>
          <w:p w:rsidR="00AD1479" w:rsidRPr="00F06612" w:rsidRDefault="00AD1479" w:rsidP="00AD1479">
            <w:pPr>
              <w:pStyle w:val="BodyText2"/>
              <w:jc w:val="center"/>
              <w:rPr>
                <w:b w:val="0"/>
              </w:rPr>
            </w:pPr>
          </w:p>
        </w:tc>
      </w:tr>
    </w:tbl>
    <w:p w:rsidR="00AD1479" w:rsidRDefault="00AD1479" w:rsidP="00AD1479"/>
    <w:p w:rsidR="001F36B3" w:rsidRDefault="00AD1479" w:rsidP="00AD1479">
      <w:pPr>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1F36B3" w:rsidRDefault="001F36B3" w:rsidP="001F36B3">
      <w:pPr>
        <w:rPr>
          <w:noProof/>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 w:rsidR="00650D12" w:rsidRDefault="00650D12" w:rsidP="001F36B3"/>
    <w:p w:rsidR="00650D12" w:rsidRDefault="00650D12" w:rsidP="001F36B3"/>
    <w:p w:rsidR="00650D12" w:rsidRDefault="00650D12" w:rsidP="001F36B3"/>
    <w:p w:rsidR="00650D12" w:rsidRDefault="00650D12" w:rsidP="001F36B3"/>
    <w:p w:rsidR="00650D12" w:rsidRDefault="00650D12" w:rsidP="001F36B3"/>
    <w:p w:rsidR="006C7159" w:rsidRDefault="006C7159" w:rsidP="001F36B3">
      <w:pPr>
        <w:rPr>
          <w:lang w:val="sr-Latn-CS"/>
        </w:rPr>
      </w:pPr>
    </w:p>
    <w:p w:rsidR="006C7159" w:rsidRDefault="006C7159" w:rsidP="001F36B3">
      <w:pPr>
        <w:rPr>
          <w:lang w:val="sr-Latn-CS"/>
        </w:rPr>
      </w:pPr>
    </w:p>
    <w:p w:rsidR="002D5B2C" w:rsidRPr="00F87167" w:rsidRDefault="002A4E57" w:rsidP="002A4E57">
      <w:pPr>
        <w:pStyle w:val="Heading2"/>
        <w:ind w:left="1560"/>
        <w:jc w:val="left"/>
        <w:rPr>
          <w:noProof/>
        </w:rPr>
      </w:pPr>
      <w:bookmarkStart w:id="108" w:name="_Toc364158549"/>
      <w:r>
        <w:rPr>
          <w:noProof/>
          <w:lang w:val="sr-Cyrl-CS"/>
        </w:rPr>
        <w:t xml:space="preserve">      </w:t>
      </w:r>
      <w:bookmarkStart w:id="109" w:name="_Toc487804602"/>
      <w:r>
        <w:rPr>
          <w:noProof/>
          <w:lang w:val="sr-Cyrl-CS"/>
        </w:rPr>
        <w:t xml:space="preserve">8. </w:t>
      </w:r>
      <w:r w:rsidR="002D5B2C" w:rsidRPr="00F87167">
        <w:rPr>
          <w:noProof/>
        </w:rPr>
        <w:t>ИЗЈАВА О НЕЗАВИСНОЈ ПОНУДИ</w:t>
      </w:r>
      <w:bookmarkEnd w:id="108"/>
      <w:bookmarkEnd w:id="10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 xml:space="preserve">У </w:t>
      </w:r>
      <w:r w:rsidR="004D1E8C">
        <w:rPr>
          <w:noProof/>
          <w:lang w:val="sr-Cyrl-CS"/>
        </w:rPr>
        <w:t xml:space="preserve">складу </w:t>
      </w:r>
      <w:r w:rsidRPr="00F87167">
        <w:rPr>
          <w:noProof/>
        </w:rPr>
        <w:t>са чланом 26. Закона о јавним набавкама („Сл. гласник РС” бр. 124/2012</w:t>
      </w:r>
      <w:r w:rsidR="004622F0">
        <w:rPr>
          <w:noProof/>
        </w:rPr>
        <w:t>, 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F04EC"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650D12" w:rsidRDefault="00650D12">
      <w:pPr>
        <w:rPr>
          <w:noProof/>
        </w:rPr>
      </w:pPr>
    </w:p>
    <w:p w:rsidR="00162079" w:rsidRPr="00650D12" w:rsidRDefault="00162079">
      <w:pPr>
        <w:rPr>
          <w:noProof/>
        </w:rPr>
      </w:pPr>
    </w:p>
    <w:p w:rsidR="0072089F" w:rsidRPr="00F87167" w:rsidRDefault="002A4E57" w:rsidP="003A79FB">
      <w:pPr>
        <w:pStyle w:val="Heading2"/>
      </w:pPr>
      <w:bookmarkStart w:id="110" w:name="_Toc364158550"/>
      <w:bookmarkStart w:id="111" w:name="_Toc487804603"/>
      <w:r>
        <w:rPr>
          <w:lang w:val="sr-Cyrl-CS"/>
        </w:rPr>
        <w:t>9.</w:t>
      </w:r>
      <w:r w:rsidR="00434F17">
        <w:t xml:space="preserve"> </w:t>
      </w:r>
      <w:r w:rsidR="0072089F" w:rsidRPr="00F87167">
        <w:t>ОБРАЗАЦ ИЗЈАВЕ О ПОШТОВАЊУ ОБАВЕЗА</w:t>
      </w:r>
      <w:bookmarkEnd w:id="110"/>
      <w:bookmarkEnd w:id="11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4D1E8C">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4622F0">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w:t>
      </w:r>
      <w:r w:rsidR="004622F0">
        <w:rPr>
          <w:bCs/>
          <w:iCs/>
        </w:rPr>
        <w:t xml:space="preserve"> рада, заштити животне средине,</w:t>
      </w:r>
      <w:r w:rsidRPr="00F87167">
        <w:rPr>
          <w:bCs/>
          <w:iCs/>
        </w:rPr>
        <w:t xml:space="preserve"> гарантује да је ималац права интелектуалне својине</w:t>
      </w:r>
      <w:r w:rsidR="004622F0" w:rsidRPr="004622F0">
        <w:rPr>
          <w:bCs/>
          <w:iCs/>
        </w:rPr>
        <w:t xml:space="preserve"> </w:t>
      </w:r>
      <w:r w:rsidR="004622F0" w:rsidRPr="00AE1407">
        <w:rPr>
          <w:bCs/>
          <w:iCs/>
        </w:rPr>
        <w:t xml:space="preserve">и </w:t>
      </w:r>
      <w:r w:rsidR="004622F0">
        <w:rPr>
          <w:bCs/>
          <w:iCs/>
        </w:rPr>
        <w:t xml:space="preserve">да </w:t>
      </w:r>
      <w:r w:rsidR="004622F0"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F04E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112" w:name="_Toc364158551"/>
      <w:bookmarkStart w:id="113" w:name="_Toc487804604"/>
      <w:r>
        <w:rPr>
          <w:noProof/>
          <w:lang w:val="sr-Cyrl-CS"/>
        </w:rPr>
        <w:lastRenderedPageBreak/>
        <w:t>10.</w:t>
      </w:r>
      <w:r w:rsidR="00434F17">
        <w:rPr>
          <w:noProof/>
        </w:rPr>
        <w:t xml:space="preserve"> </w:t>
      </w:r>
      <w:r w:rsidR="00B819C7" w:rsidRPr="002D5B2C">
        <w:rPr>
          <w:noProof/>
        </w:rPr>
        <w:t>ОБРАЗАЦ СТРУКТУРЕ ПОНУЂЕНЕ ЦЕНЕ</w:t>
      </w:r>
      <w:bookmarkEnd w:id="112"/>
      <w:bookmarkEnd w:id="11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w:t>
            </w:r>
          </w:p>
        </w:tc>
        <w:tc>
          <w:tcPr>
            <w:tcW w:w="1276" w:type="dxa"/>
            <w:vMerge w:val="restart"/>
            <w:shd w:val="clear" w:color="auto" w:fill="auto"/>
            <w:vAlign w:val="center"/>
          </w:tcPr>
          <w:p w:rsidR="008477B9" w:rsidRPr="00E42B43" w:rsidRDefault="008477B9" w:rsidP="00D2531A">
            <w:pPr>
              <w:jc w:val="center"/>
            </w:pPr>
            <w:r w:rsidRPr="00FF74CE">
              <w:rPr>
                <w:b/>
                <w:noProof/>
              </w:rPr>
              <w:t>Јединична цена са ПДВ</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E42B43" w:rsidRDefault="008477B9" w:rsidP="00D2531A">
            <w:pPr>
              <w:jc w:val="center"/>
            </w:pPr>
            <w:r w:rsidRPr="00FF74CE">
              <w:rPr>
                <w:b/>
                <w:noProof/>
              </w:rPr>
              <w:t>Укупна цена без ПДВ</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E42B43" w:rsidRDefault="008477B9" w:rsidP="00D2531A">
            <w:pPr>
              <w:jc w:val="center"/>
            </w:pPr>
            <w:r w:rsidRPr="00FF74CE">
              <w:rPr>
                <w:b/>
                <w:noProof/>
              </w:rPr>
              <w:t>Укупна цена са ПДВ</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14" w:name="_Toc364158552"/>
      <w:bookmarkStart w:id="115" w:name="_Toc487804605"/>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114"/>
      <w:bookmarkEnd w:id="11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A95FED">
          <w:footerReference w:type="default" r:id="rId17"/>
          <w:pgSz w:w="11906" w:h="16838" w:code="9"/>
          <w:pgMar w:top="993" w:right="1416" w:bottom="1440" w:left="1440" w:header="709" w:footer="709" w:gutter="0"/>
          <w:cols w:space="708"/>
          <w:docGrid w:linePitch="360"/>
        </w:sectPr>
      </w:pPr>
    </w:p>
    <w:p w:rsidR="00B557A6" w:rsidRDefault="002A4E57" w:rsidP="002A4E57">
      <w:pPr>
        <w:pStyle w:val="Heading2"/>
        <w:ind w:left="360"/>
        <w:rPr>
          <w:noProof/>
        </w:rPr>
      </w:pPr>
      <w:bookmarkStart w:id="116" w:name="_Toc364158553"/>
      <w:bookmarkStart w:id="117" w:name="_Toc487804606"/>
      <w:r>
        <w:rPr>
          <w:noProof/>
          <w:lang w:val="sr-Cyrl-CS"/>
        </w:rPr>
        <w:lastRenderedPageBreak/>
        <w:t>12.</w:t>
      </w:r>
      <w:r w:rsidR="00434F17">
        <w:rPr>
          <w:noProof/>
        </w:rPr>
        <w:t xml:space="preserve"> </w:t>
      </w:r>
      <w:r w:rsidR="00B84C11" w:rsidRPr="002D5B2C">
        <w:rPr>
          <w:noProof/>
        </w:rPr>
        <w:t>ОБРАЗАЦ ПОНУДЕ</w:t>
      </w:r>
      <w:bookmarkEnd w:id="116"/>
      <w:bookmarkEnd w:id="117"/>
    </w:p>
    <w:p w:rsidR="00553B2B" w:rsidRDefault="00553B2B" w:rsidP="00063B77">
      <w:pPr>
        <w:pStyle w:val="BodyText"/>
        <w:rPr>
          <w:noProof/>
          <w:sz w:val="20"/>
          <w:lang w:val="sr-Cyrl-CS"/>
        </w:rPr>
      </w:pPr>
    </w:p>
    <w:p w:rsidR="00ED60D5" w:rsidRDefault="009747D6" w:rsidP="009747D6">
      <w:pPr>
        <w:pStyle w:val="Footer"/>
        <w:jc w:val="center"/>
        <w:rPr>
          <w:b/>
          <w:lang w:val="sr-Cyrl-CS"/>
        </w:rPr>
      </w:pPr>
      <w:r w:rsidRPr="00DE0EA0">
        <w:rPr>
          <w:b/>
          <w:noProof/>
        </w:rPr>
        <w:t>Понуда број</w:t>
      </w:r>
      <w:r w:rsidR="00650D12">
        <w:rPr>
          <w:b/>
          <w:noProof/>
        </w:rPr>
        <w:t xml:space="preserve"> </w:t>
      </w:r>
      <w:r w:rsidRPr="00DE0EA0">
        <w:rPr>
          <w:b/>
          <w:noProof/>
        </w:rPr>
        <w:t xml:space="preserve">_______ </w:t>
      </w:r>
      <w:proofErr w:type="gramStart"/>
      <w:r w:rsidRPr="00DE0EA0">
        <w:rPr>
          <w:b/>
          <w:noProof/>
        </w:rPr>
        <w:t xml:space="preserve">- </w:t>
      </w:r>
      <w:r w:rsidRPr="00DE0EA0">
        <w:rPr>
          <w:b/>
          <w:lang w:val="sr-Cyrl-CS"/>
        </w:rPr>
        <w:t xml:space="preserve"> </w:t>
      </w:r>
      <w:r>
        <w:rPr>
          <w:b/>
        </w:rPr>
        <w:t>Н</w:t>
      </w:r>
      <w:r w:rsidRPr="006A5177">
        <w:rPr>
          <w:b/>
          <w:lang w:val="sr-Cyrl-CS"/>
        </w:rPr>
        <w:t>абавка</w:t>
      </w:r>
      <w:proofErr w:type="gramEnd"/>
      <w:r w:rsidRPr="006A5177">
        <w:rPr>
          <w:b/>
          <w:lang w:val="sr-Cyrl-CS"/>
        </w:rPr>
        <w:t xml:space="preserve"> </w:t>
      </w:r>
      <w:r w:rsidR="003D311C">
        <w:rPr>
          <w:b/>
        </w:rPr>
        <w:t>кохлеарних</w:t>
      </w:r>
      <w:r>
        <w:rPr>
          <w:b/>
        </w:rPr>
        <w:t xml:space="preserve"> имплант</w:t>
      </w:r>
      <w:r>
        <w:rPr>
          <w:b/>
          <w:lang w:val="sr-Cyrl-CS"/>
        </w:rPr>
        <w:t>а</w:t>
      </w:r>
      <w:r>
        <w:rPr>
          <w:b/>
        </w:rPr>
        <w:t xml:space="preserve"> за потребе Клинике за болести ува, грла и носа</w:t>
      </w:r>
      <w:r w:rsidRPr="006A5177">
        <w:rPr>
          <w:b/>
          <w:lang w:val="sr-Cyrl-CS"/>
        </w:rPr>
        <w:t xml:space="preserve"> </w:t>
      </w:r>
    </w:p>
    <w:p w:rsidR="009747D6" w:rsidRPr="009747D6" w:rsidRDefault="009747D6" w:rsidP="009747D6">
      <w:pPr>
        <w:pStyle w:val="Footer"/>
        <w:jc w:val="center"/>
        <w:rPr>
          <w:b/>
          <w:highlight w:val="yellow"/>
          <w:lang w:val="sr-Cyrl-CS"/>
        </w:rPr>
      </w:pPr>
      <w:r w:rsidRPr="006A5177">
        <w:rPr>
          <w:b/>
          <w:lang w:val="sr-Cyrl-CS"/>
        </w:rPr>
        <w:t>Клиничког центра Војводине</w:t>
      </w:r>
      <w:r w:rsidRPr="00DE0EA0">
        <w:rPr>
          <w:b/>
          <w:noProof/>
        </w:rPr>
        <w:t>, број</w:t>
      </w:r>
      <w:r w:rsidRPr="00DE0EA0">
        <w:rPr>
          <w:noProof/>
        </w:rPr>
        <w:t xml:space="preserve"> </w:t>
      </w:r>
      <w:r w:rsidR="00ED2257">
        <w:rPr>
          <w:b/>
          <w:noProof/>
          <w:lang w:val="sr-Cyrl-CS"/>
        </w:rPr>
        <w:t>262-17-O</w:t>
      </w:r>
    </w:p>
    <w:p w:rsidR="009747D6" w:rsidRPr="00DE0EA0" w:rsidRDefault="009747D6" w:rsidP="009747D6">
      <w:pPr>
        <w:pStyle w:val="BodyText"/>
        <w:jc w:val="center"/>
        <w:rPr>
          <w:b/>
          <w:noProof/>
          <w:szCs w:val="24"/>
        </w:rPr>
      </w:pPr>
    </w:p>
    <w:p w:rsidR="009747D6" w:rsidRDefault="009747D6" w:rsidP="009747D6">
      <w:pPr>
        <w:pStyle w:val="BodyText"/>
        <w:jc w:val="left"/>
        <w:rPr>
          <w:noProof/>
          <w:szCs w:val="24"/>
        </w:rPr>
      </w:pPr>
      <w:r w:rsidRPr="00DE0EA0">
        <w:rPr>
          <w:noProof/>
          <w:szCs w:val="24"/>
        </w:rPr>
        <w:t>Понуђач:_____________</w:t>
      </w:r>
      <w:r w:rsidR="004622F0">
        <w:rPr>
          <w:noProof/>
          <w:szCs w:val="24"/>
        </w:rPr>
        <w:t>___________</w:t>
      </w:r>
      <w:r w:rsidRPr="00DE0EA0">
        <w:rPr>
          <w:noProof/>
          <w:szCs w:val="24"/>
        </w:rPr>
        <w:t>________________                    Матични број:_____________________________</w:t>
      </w:r>
      <w:r w:rsidR="004622F0">
        <w:rPr>
          <w:noProof/>
          <w:szCs w:val="24"/>
        </w:rPr>
        <w:t>____</w:t>
      </w:r>
    </w:p>
    <w:p w:rsidR="00E42B43" w:rsidRPr="004622F0" w:rsidRDefault="00E42B43" w:rsidP="009747D6">
      <w:pPr>
        <w:pStyle w:val="BodyText"/>
        <w:jc w:val="left"/>
        <w:rPr>
          <w:noProof/>
          <w:szCs w:val="24"/>
        </w:rPr>
      </w:pPr>
    </w:p>
    <w:p w:rsidR="009747D6" w:rsidRDefault="009747D6" w:rsidP="009747D6">
      <w:pPr>
        <w:pStyle w:val="BodyText"/>
        <w:jc w:val="left"/>
        <w:rPr>
          <w:noProof/>
          <w:szCs w:val="24"/>
        </w:rPr>
      </w:pPr>
      <w:r w:rsidRPr="00DE0EA0">
        <w:rPr>
          <w:noProof/>
          <w:szCs w:val="24"/>
        </w:rPr>
        <w:t xml:space="preserve">Адреса, град, општина:____________________________                   </w:t>
      </w:r>
      <w:r w:rsidR="004622F0">
        <w:rPr>
          <w:noProof/>
          <w:szCs w:val="24"/>
        </w:rPr>
        <w:t xml:space="preserve"> </w:t>
      </w:r>
      <w:r w:rsidRPr="00DE0EA0">
        <w:rPr>
          <w:noProof/>
          <w:szCs w:val="24"/>
        </w:rPr>
        <w:t>Регистарски број:______________________________</w:t>
      </w:r>
      <w:r w:rsidR="004622F0">
        <w:rPr>
          <w:noProof/>
          <w:szCs w:val="24"/>
        </w:rPr>
        <w:t>_</w:t>
      </w:r>
    </w:p>
    <w:p w:rsidR="00E42B43" w:rsidRPr="004622F0" w:rsidRDefault="00E42B43" w:rsidP="009747D6">
      <w:pPr>
        <w:pStyle w:val="BodyText"/>
        <w:jc w:val="left"/>
        <w:rPr>
          <w:noProof/>
          <w:szCs w:val="24"/>
        </w:rPr>
      </w:pPr>
    </w:p>
    <w:p w:rsidR="009747D6" w:rsidRDefault="009747D6" w:rsidP="009747D6">
      <w:pPr>
        <w:pStyle w:val="BodyText"/>
        <w:jc w:val="left"/>
        <w:rPr>
          <w:noProof/>
          <w:szCs w:val="24"/>
        </w:rPr>
      </w:pPr>
      <w:r w:rsidRPr="00DE0EA0">
        <w:rPr>
          <w:noProof/>
          <w:szCs w:val="24"/>
        </w:rPr>
        <w:t>Телефон:______________ Фах:_______________</w:t>
      </w:r>
      <w:r w:rsidR="004622F0">
        <w:rPr>
          <w:noProof/>
          <w:szCs w:val="24"/>
        </w:rPr>
        <w:t>_</w:t>
      </w:r>
      <w:r w:rsidRPr="00DE0EA0">
        <w:rPr>
          <w:noProof/>
          <w:szCs w:val="24"/>
        </w:rPr>
        <w:t>_____                     Шифра делатности:____________________________</w:t>
      </w:r>
      <w:r w:rsidR="004622F0">
        <w:rPr>
          <w:noProof/>
          <w:szCs w:val="24"/>
        </w:rPr>
        <w:t>_</w:t>
      </w:r>
    </w:p>
    <w:p w:rsidR="00E42B43" w:rsidRPr="004622F0" w:rsidRDefault="00E42B43" w:rsidP="009747D6">
      <w:pPr>
        <w:pStyle w:val="BodyText"/>
        <w:jc w:val="left"/>
        <w:rPr>
          <w:noProof/>
          <w:szCs w:val="24"/>
        </w:rPr>
      </w:pPr>
    </w:p>
    <w:p w:rsidR="009747D6" w:rsidRDefault="009747D6" w:rsidP="009747D6">
      <w:pPr>
        <w:pStyle w:val="BodyText"/>
        <w:jc w:val="left"/>
        <w:rPr>
          <w:noProof/>
          <w:szCs w:val="24"/>
        </w:rPr>
      </w:pPr>
      <w:r w:rsidRPr="00DE0EA0">
        <w:rPr>
          <w:noProof/>
          <w:szCs w:val="24"/>
        </w:rPr>
        <w:t>Е-маил:_________________________</w:t>
      </w:r>
      <w:r w:rsidR="004622F0">
        <w:rPr>
          <w:noProof/>
          <w:szCs w:val="24"/>
        </w:rPr>
        <w:t>__________</w:t>
      </w:r>
      <w:r w:rsidRPr="00DE0EA0">
        <w:rPr>
          <w:noProof/>
          <w:szCs w:val="24"/>
        </w:rPr>
        <w:t>______                     Пиб:__________________________________</w:t>
      </w:r>
      <w:r w:rsidR="004622F0">
        <w:rPr>
          <w:noProof/>
          <w:szCs w:val="24"/>
        </w:rPr>
        <w:t>________</w:t>
      </w:r>
    </w:p>
    <w:p w:rsidR="00E42B43" w:rsidRPr="004622F0" w:rsidRDefault="00E42B43" w:rsidP="009747D6">
      <w:pPr>
        <w:pStyle w:val="BodyText"/>
        <w:jc w:val="left"/>
        <w:rPr>
          <w:noProof/>
          <w:szCs w:val="24"/>
        </w:rPr>
      </w:pPr>
    </w:p>
    <w:p w:rsidR="009747D6" w:rsidRDefault="009747D6" w:rsidP="009747D6">
      <w:pPr>
        <w:pStyle w:val="BodyText"/>
        <w:jc w:val="left"/>
        <w:rPr>
          <w:noProof/>
          <w:szCs w:val="24"/>
        </w:rPr>
      </w:pPr>
      <w:r w:rsidRPr="00DE0EA0">
        <w:rPr>
          <w:noProof/>
          <w:szCs w:val="24"/>
        </w:rPr>
        <w:t>Контакт особа:______________________________</w:t>
      </w:r>
      <w:r w:rsidR="004622F0">
        <w:rPr>
          <w:noProof/>
          <w:szCs w:val="24"/>
        </w:rPr>
        <w:t>_</w:t>
      </w:r>
      <w:r w:rsidRPr="00DE0EA0">
        <w:rPr>
          <w:noProof/>
          <w:szCs w:val="24"/>
        </w:rPr>
        <w:t>____                    Жиро-рачун:___________________________________</w:t>
      </w:r>
    </w:p>
    <w:p w:rsidR="00E42B43" w:rsidRPr="00E42B43" w:rsidRDefault="00E42B43" w:rsidP="009747D6">
      <w:pPr>
        <w:pStyle w:val="BodyText"/>
        <w:jc w:val="left"/>
        <w:rPr>
          <w:noProof/>
          <w:szCs w:val="24"/>
        </w:rPr>
      </w:pPr>
    </w:p>
    <w:p w:rsidR="009747D6" w:rsidRPr="004622F0" w:rsidRDefault="009747D6" w:rsidP="009747D6">
      <w:pPr>
        <w:pStyle w:val="BodyText"/>
        <w:jc w:val="left"/>
        <w:rPr>
          <w:noProof/>
          <w:szCs w:val="24"/>
        </w:rPr>
      </w:pPr>
      <w:r w:rsidRPr="00DE0EA0">
        <w:rPr>
          <w:noProof/>
          <w:szCs w:val="24"/>
        </w:rPr>
        <w:t>Овлашћено лице:_________________________________</w:t>
      </w:r>
      <w:r w:rsidR="004622F0">
        <w:rPr>
          <w:noProof/>
          <w:szCs w:val="24"/>
        </w:rPr>
        <w:tab/>
        <w:t xml:space="preserve">                    пословна банка: ________________________________</w:t>
      </w:r>
    </w:p>
    <w:p w:rsidR="009747D6" w:rsidRPr="00DE0EA0" w:rsidRDefault="009747D6" w:rsidP="009747D6">
      <w:pPr>
        <w:pStyle w:val="BodyText"/>
        <w:jc w:val="left"/>
        <w:rPr>
          <w:noProof/>
          <w:szCs w:val="24"/>
        </w:rPr>
      </w:pPr>
    </w:p>
    <w:tbl>
      <w:tblPr>
        <w:tblStyle w:val="TableGrid"/>
        <w:tblW w:w="14827" w:type="dxa"/>
        <w:tblLayout w:type="fixed"/>
        <w:tblLook w:val="04A0" w:firstRow="1" w:lastRow="0" w:firstColumn="1" w:lastColumn="0" w:noHBand="0" w:noVBand="1"/>
      </w:tblPr>
      <w:tblGrid>
        <w:gridCol w:w="930"/>
        <w:gridCol w:w="2025"/>
        <w:gridCol w:w="1238"/>
        <w:gridCol w:w="1375"/>
        <w:gridCol w:w="1373"/>
        <w:gridCol w:w="880"/>
        <w:gridCol w:w="1501"/>
        <w:gridCol w:w="1418"/>
        <w:gridCol w:w="992"/>
        <w:gridCol w:w="1751"/>
        <w:gridCol w:w="1344"/>
      </w:tblGrid>
      <w:tr w:rsidR="009747D6" w:rsidRPr="00DE0EA0" w:rsidTr="00E42B43">
        <w:tc>
          <w:tcPr>
            <w:tcW w:w="14827" w:type="dxa"/>
            <w:gridSpan w:val="11"/>
            <w:vAlign w:val="center"/>
          </w:tcPr>
          <w:p w:rsidR="009747D6" w:rsidRPr="004622F0" w:rsidRDefault="009747D6" w:rsidP="00854AE0">
            <w:pPr>
              <w:jc w:val="center"/>
              <w:rPr>
                <w:b/>
                <w:noProof/>
              </w:rPr>
            </w:pPr>
            <w:r w:rsidRPr="004622F0">
              <w:rPr>
                <w:b/>
                <w:noProof/>
              </w:rPr>
              <w:t>КЛИНИЧКИ ЦЕНТАР ВОЈВОДИНЕ</w:t>
            </w:r>
          </w:p>
        </w:tc>
      </w:tr>
      <w:tr w:rsidR="009747D6" w:rsidRPr="00DE0EA0" w:rsidTr="00E42B43">
        <w:tc>
          <w:tcPr>
            <w:tcW w:w="14827" w:type="dxa"/>
            <w:gridSpan w:val="11"/>
            <w:vAlign w:val="center"/>
          </w:tcPr>
          <w:p w:rsidR="009747D6" w:rsidRPr="004622F0" w:rsidRDefault="009747D6" w:rsidP="00854AE0">
            <w:pPr>
              <w:rPr>
                <w:b/>
                <w:i/>
                <w:noProof/>
              </w:rPr>
            </w:pPr>
          </w:p>
        </w:tc>
      </w:tr>
      <w:tr w:rsidR="009747D6" w:rsidRPr="00DE0EA0" w:rsidTr="00E42B43">
        <w:tc>
          <w:tcPr>
            <w:tcW w:w="930" w:type="dxa"/>
            <w:vAlign w:val="center"/>
          </w:tcPr>
          <w:p w:rsidR="009747D6" w:rsidRPr="004622F0" w:rsidRDefault="009747D6" w:rsidP="00854AE0">
            <w:pPr>
              <w:pStyle w:val="BodyText"/>
              <w:jc w:val="center"/>
              <w:rPr>
                <w:b/>
                <w:noProof/>
                <w:szCs w:val="24"/>
              </w:rPr>
            </w:pPr>
            <w:r w:rsidRPr="004622F0">
              <w:rPr>
                <w:b/>
                <w:noProof/>
                <w:szCs w:val="24"/>
              </w:rPr>
              <w:t>Редни број</w:t>
            </w:r>
          </w:p>
        </w:tc>
        <w:tc>
          <w:tcPr>
            <w:tcW w:w="2025" w:type="dxa"/>
            <w:vAlign w:val="center"/>
          </w:tcPr>
          <w:p w:rsidR="009747D6" w:rsidRPr="004622F0" w:rsidRDefault="009747D6" w:rsidP="00854AE0">
            <w:pPr>
              <w:pStyle w:val="BodyText"/>
              <w:jc w:val="center"/>
              <w:rPr>
                <w:b/>
                <w:noProof/>
                <w:szCs w:val="24"/>
              </w:rPr>
            </w:pPr>
            <w:r w:rsidRPr="004622F0">
              <w:rPr>
                <w:b/>
                <w:noProof/>
                <w:szCs w:val="24"/>
              </w:rPr>
              <w:t>Назив</w:t>
            </w:r>
          </w:p>
        </w:tc>
        <w:tc>
          <w:tcPr>
            <w:tcW w:w="1238" w:type="dxa"/>
            <w:vAlign w:val="center"/>
          </w:tcPr>
          <w:p w:rsidR="009747D6" w:rsidRPr="004622F0" w:rsidRDefault="009747D6" w:rsidP="00854AE0">
            <w:pPr>
              <w:pStyle w:val="BodyText"/>
              <w:jc w:val="center"/>
              <w:rPr>
                <w:b/>
                <w:noProof/>
                <w:szCs w:val="24"/>
              </w:rPr>
            </w:pPr>
            <w:r w:rsidRPr="004622F0">
              <w:rPr>
                <w:b/>
                <w:noProof/>
                <w:szCs w:val="24"/>
              </w:rPr>
              <w:t>Јединица мере</w:t>
            </w:r>
          </w:p>
        </w:tc>
        <w:tc>
          <w:tcPr>
            <w:tcW w:w="1375" w:type="dxa"/>
            <w:vAlign w:val="center"/>
          </w:tcPr>
          <w:p w:rsidR="009747D6" w:rsidRPr="004622F0" w:rsidRDefault="009747D6" w:rsidP="00854AE0">
            <w:pPr>
              <w:pStyle w:val="BodyText"/>
              <w:jc w:val="center"/>
              <w:rPr>
                <w:b/>
                <w:noProof/>
                <w:szCs w:val="24"/>
              </w:rPr>
            </w:pPr>
            <w:r w:rsidRPr="004622F0">
              <w:rPr>
                <w:b/>
                <w:noProof/>
                <w:szCs w:val="24"/>
              </w:rPr>
              <w:t>Количина</w:t>
            </w:r>
          </w:p>
        </w:tc>
        <w:tc>
          <w:tcPr>
            <w:tcW w:w="1373" w:type="dxa"/>
            <w:vAlign w:val="center"/>
          </w:tcPr>
          <w:p w:rsidR="009747D6" w:rsidRPr="004622F0" w:rsidRDefault="004622F0" w:rsidP="00854AE0">
            <w:pPr>
              <w:pStyle w:val="BodyText"/>
              <w:jc w:val="center"/>
              <w:rPr>
                <w:b/>
                <w:noProof/>
                <w:szCs w:val="24"/>
              </w:rPr>
            </w:pPr>
            <w:r>
              <w:rPr>
                <w:b/>
                <w:noProof/>
                <w:szCs w:val="24"/>
              </w:rPr>
              <w:t>Јединична цена без ПДВ</w:t>
            </w:r>
          </w:p>
        </w:tc>
        <w:tc>
          <w:tcPr>
            <w:tcW w:w="880" w:type="dxa"/>
            <w:vAlign w:val="center"/>
          </w:tcPr>
          <w:p w:rsidR="009747D6" w:rsidRPr="004622F0" w:rsidRDefault="009747D6" w:rsidP="00854AE0">
            <w:pPr>
              <w:pStyle w:val="BodyText"/>
              <w:jc w:val="center"/>
              <w:rPr>
                <w:b/>
                <w:noProof/>
                <w:szCs w:val="24"/>
              </w:rPr>
            </w:pPr>
            <w:r w:rsidRPr="004622F0">
              <w:rPr>
                <w:b/>
                <w:noProof/>
                <w:szCs w:val="24"/>
              </w:rPr>
              <w:t>Износ</w:t>
            </w:r>
          </w:p>
          <w:p w:rsidR="009747D6" w:rsidRPr="004622F0" w:rsidRDefault="004622F0" w:rsidP="00854AE0">
            <w:pPr>
              <w:pStyle w:val="BodyText"/>
              <w:jc w:val="center"/>
              <w:rPr>
                <w:b/>
                <w:noProof/>
                <w:szCs w:val="24"/>
              </w:rPr>
            </w:pPr>
            <w:r>
              <w:rPr>
                <w:b/>
                <w:noProof/>
                <w:szCs w:val="24"/>
              </w:rPr>
              <w:t>ПДВ</w:t>
            </w:r>
          </w:p>
        </w:tc>
        <w:tc>
          <w:tcPr>
            <w:tcW w:w="1501" w:type="dxa"/>
            <w:vAlign w:val="center"/>
          </w:tcPr>
          <w:p w:rsidR="009747D6" w:rsidRPr="004622F0" w:rsidRDefault="009747D6" w:rsidP="00854AE0">
            <w:pPr>
              <w:pStyle w:val="BodyText"/>
              <w:jc w:val="center"/>
              <w:rPr>
                <w:b/>
                <w:noProof/>
                <w:sz w:val="20"/>
              </w:rPr>
            </w:pPr>
            <w:r w:rsidRPr="00DE0EA0">
              <w:rPr>
                <w:b/>
                <w:noProof/>
                <w:sz w:val="20"/>
              </w:rPr>
              <w:t>Укупна цен</w:t>
            </w:r>
            <w:r w:rsidR="004622F0">
              <w:rPr>
                <w:b/>
                <w:noProof/>
                <w:sz w:val="20"/>
              </w:rPr>
              <w:t>а без ПДВ</w:t>
            </w:r>
          </w:p>
        </w:tc>
        <w:tc>
          <w:tcPr>
            <w:tcW w:w="1418" w:type="dxa"/>
            <w:vAlign w:val="center"/>
          </w:tcPr>
          <w:p w:rsidR="009747D6" w:rsidRPr="00DE0EA0" w:rsidRDefault="009747D6" w:rsidP="00854AE0">
            <w:pPr>
              <w:pStyle w:val="BodyText"/>
              <w:jc w:val="center"/>
              <w:rPr>
                <w:b/>
                <w:noProof/>
                <w:sz w:val="20"/>
              </w:rPr>
            </w:pPr>
            <w:r w:rsidRPr="00DE0EA0">
              <w:rPr>
                <w:b/>
                <w:noProof/>
                <w:sz w:val="20"/>
              </w:rPr>
              <w:t>Произвођач</w:t>
            </w:r>
          </w:p>
        </w:tc>
        <w:tc>
          <w:tcPr>
            <w:tcW w:w="992" w:type="dxa"/>
            <w:vAlign w:val="center"/>
          </w:tcPr>
          <w:p w:rsidR="009747D6" w:rsidRPr="00DE0EA0" w:rsidRDefault="009747D6" w:rsidP="00854AE0">
            <w:pPr>
              <w:pStyle w:val="BodyText"/>
              <w:jc w:val="center"/>
              <w:rPr>
                <w:b/>
                <w:noProof/>
                <w:sz w:val="20"/>
              </w:rPr>
            </w:pPr>
            <w:r w:rsidRPr="00DE0EA0">
              <w:rPr>
                <w:b/>
                <w:noProof/>
                <w:sz w:val="20"/>
              </w:rPr>
              <w:t>Земља порекла</w:t>
            </w:r>
          </w:p>
        </w:tc>
        <w:tc>
          <w:tcPr>
            <w:tcW w:w="1751" w:type="dxa"/>
            <w:vAlign w:val="center"/>
          </w:tcPr>
          <w:p w:rsidR="009747D6" w:rsidRPr="00DE0EA0" w:rsidRDefault="009747D6" w:rsidP="00854AE0">
            <w:pPr>
              <w:pStyle w:val="BodyText"/>
              <w:jc w:val="center"/>
              <w:rPr>
                <w:b/>
                <w:noProof/>
                <w:sz w:val="20"/>
              </w:rPr>
            </w:pPr>
            <w:r w:rsidRPr="00DE0EA0">
              <w:rPr>
                <w:b/>
                <w:noProof/>
                <w:sz w:val="20"/>
              </w:rPr>
              <w:t>Уверење о квалитету/атест</w:t>
            </w:r>
          </w:p>
        </w:tc>
        <w:tc>
          <w:tcPr>
            <w:tcW w:w="1344" w:type="dxa"/>
            <w:vAlign w:val="center"/>
          </w:tcPr>
          <w:p w:rsidR="009747D6" w:rsidRPr="00DE0EA0" w:rsidRDefault="009747D6" w:rsidP="00854AE0">
            <w:pPr>
              <w:pStyle w:val="BodyText"/>
              <w:jc w:val="center"/>
              <w:rPr>
                <w:b/>
                <w:noProof/>
                <w:sz w:val="20"/>
              </w:rPr>
            </w:pPr>
            <w:r w:rsidRPr="00DE0EA0">
              <w:rPr>
                <w:b/>
                <w:noProof/>
                <w:sz w:val="20"/>
              </w:rPr>
              <w:t>Доказ о стављању тражене робе у промет</w:t>
            </w:r>
          </w:p>
        </w:tc>
      </w:tr>
      <w:tr w:rsidR="009747D6" w:rsidRPr="00DE0EA0" w:rsidTr="00E42B43">
        <w:tc>
          <w:tcPr>
            <w:tcW w:w="930" w:type="dxa"/>
            <w:vAlign w:val="center"/>
          </w:tcPr>
          <w:p w:rsidR="009747D6" w:rsidRPr="004622F0" w:rsidRDefault="009747D6" w:rsidP="00854AE0">
            <w:pPr>
              <w:pStyle w:val="BodyText"/>
              <w:jc w:val="center"/>
              <w:rPr>
                <w:b/>
                <w:noProof/>
                <w:szCs w:val="24"/>
              </w:rPr>
            </w:pPr>
            <w:r w:rsidRPr="004622F0">
              <w:rPr>
                <w:b/>
                <w:noProof/>
                <w:szCs w:val="24"/>
                <w:lang w:val="en-US"/>
              </w:rPr>
              <w:t>I</w:t>
            </w:r>
          </w:p>
        </w:tc>
        <w:tc>
          <w:tcPr>
            <w:tcW w:w="2025" w:type="dxa"/>
            <w:vAlign w:val="center"/>
          </w:tcPr>
          <w:p w:rsidR="009747D6" w:rsidRPr="004622F0" w:rsidRDefault="009747D6" w:rsidP="00854AE0">
            <w:pPr>
              <w:pStyle w:val="BodyText"/>
              <w:jc w:val="center"/>
              <w:rPr>
                <w:noProof/>
                <w:szCs w:val="24"/>
              </w:rPr>
            </w:pPr>
            <w:r w:rsidRPr="004622F0">
              <w:rPr>
                <w:noProof/>
                <w:szCs w:val="24"/>
              </w:rPr>
              <w:t>2</w:t>
            </w:r>
          </w:p>
        </w:tc>
        <w:tc>
          <w:tcPr>
            <w:tcW w:w="1238" w:type="dxa"/>
            <w:vAlign w:val="center"/>
          </w:tcPr>
          <w:p w:rsidR="009747D6" w:rsidRPr="004622F0" w:rsidRDefault="009747D6" w:rsidP="00854AE0">
            <w:pPr>
              <w:pStyle w:val="BodyText"/>
              <w:jc w:val="center"/>
              <w:rPr>
                <w:noProof/>
                <w:szCs w:val="24"/>
              </w:rPr>
            </w:pPr>
            <w:r w:rsidRPr="004622F0">
              <w:rPr>
                <w:noProof/>
                <w:szCs w:val="24"/>
              </w:rPr>
              <w:t>3</w:t>
            </w:r>
          </w:p>
        </w:tc>
        <w:tc>
          <w:tcPr>
            <w:tcW w:w="1375" w:type="dxa"/>
            <w:vAlign w:val="center"/>
          </w:tcPr>
          <w:p w:rsidR="009747D6" w:rsidRPr="004622F0" w:rsidRDefault="009747D6" w:rsidP="00854AE0">
            <w:pPr>
              <w:pStyle w:val="BodyText"/>
              <w:jc w:val="center"/>
              <w:rPr>
                <w:noProof/>
                <w:szCs w:val="24"/>
              </w:rPr>
            </w:pPr>
            <w:r w:rsidRPr="004622F0">
              <w:rPr>
                <w:noProof/>
                <w:szCs w:val="24"/>
              </w:rPr>
              <w:t>4</w:t>
            </w:r>
          </w:p>
        </w:tc>
        <w:tc>
          <w:tcPr>
            <w:tcW w:w="1373" w:type="dxa"/>
            <w:vAlign w:val="center"/>
          </w:tcPr>
          <w:p w:rsidR="009747D6" w:rsidRPr="004622F0" w:rsidRDefault="009747D6" w:rsidP="00854AE0">
            <w:pPr>
              <w:pStyle w:val="BodyText"/>
              <w:jc w:val="center"/>
              <w:rPr>
                <w:noProof/>
                <w:szCs w:val="24"/>
              </w:rPr>
            </w:pPr>
            <w:r w:rsidRPr="004622F0">
              <w:rPr>
                <w:noProof/>
                <w:szCs w:val="24"/>
              </w:rPr>
              <w:t>5</w:t>
            </w:r>
          </w:p>
        </w:tc>
        <w:tc>
          <w:tcPr>
            <w:tcW w:w="880" w:type="dxa"/>
            <w:vAlign w:val="center"/>
          </w:tcPr>
          <w:p w:rsidR="009747D6" w:rsidRPr="004622F0" w:rsidRDefault="009747D6" w:rsidP="00854AE0">
            <w:pPr>
              <w:pStyle w:val="BodyText"/>
              <w:jc w:val="center"/>
              <w:rPr>
                <w:noProof/>
                <w:szCs w:val="24"/>
              </w:rPr>
            </w:pPr>
            <w:r w:rsidRPr="004622F0">
              <w:rPr>
                <w:noProof/>
                <w:szCs w:val="24"/>
              </w:rPr>
              <w:t>6</w:t>
            </w:r>
          </w:p>
        </w:tc>
        <w:tc>
          <w:tcPr>
            <w:tcW w:w="1501" w:type="dxa"/>
            <w:vAlign w:val="center"/>
          </w:tcPr>
          <w:p w:rsidR="009747D6" w:rsidRPr="00DE0EA0" w:rsidRDefault="009747D6" w:rsidP="00854AE0">
            <w:pPr>
              <w:pStyle w:val="BodyText"/>
              <w:jc w:val="center"/>
              <w:rPr>
                <w:noProof/>
                <w:sz w:val="20"/>
              </w:rPr>
            </w:pPr>
            <w:r w:rsidRPr="00DE0EA0">
              <w:rPr>
                <w:noProof/>
                <w:sz w:val="20"/>
              </w:rPr>
              <w:t>7</w:t>
            </w:r>
          </w:p>
        </w:tc>
        <w:tc>
          <w:tcPr>
            <w:tcW w:w="1418" w:type="dxa"/>
            <w:vAlign w:val="center"/>
          </w:tcPr>
          <w:p w:rsidR="009747D6" w:rsidRPr="00DE0EA0" w:rsidRDefault="009747D6" w:rsidP="00854AE0">
            <w:pPr>
              <w:pStyle w:val="BodyText"/>
              <w:jc w:val="center"/>
              <w:rPr>
                <w:noProof/>
                <w:sz w:val="20"/>
              </w:rPr>
            </w:pPr>
            <w:r w:rsidRPr="00DE0EA0">
              <w:rPr>
                <w:noProof/>
                <w:sz w:val="20"/>
              </w:rPr>
              <w:t>8</w:t>
            </w:r>
          </w:p>
        </w:tc>
        <w:tc>
          <w:tcPr>
            <w:tcW w:w="992" w:type="dxa"/>
            <w:vAlign w:val="center"/>
          </w:tcPr>
          <w:p w:rsidR="009747D6" w:rsidRPr="00DE0EA0" w:rsidRDefault="009747D6" w:rsidP="00854AE0">
            <w:pPr>
              <w:pStyle w:val="BodyText"/>
              <w:jc w:val="center"/>
              <w:rPr>
                <w:noProof/>
                <w:sz w:val="20"/>
              </w:rPr>
            </w:pPr>
            <w:r w:rsidRPr="00DE0EA0">
              <w:rPr>
                <w:noProof/>
                <w:sz w:val="20"/>
              </w:rPr>
              <w:t>9</w:t>
            </w:r>
          </w:p>
        </w:tc>
        <w:tc>
          <w:tcPr>
            <w:tcW w:w="1751" w:type="dxa"/>
            <w:vAlign w:val="center"/>
          </w:tcPr>
          <w:p w:rsidR="009747D6" w:rsidRPr="00DE0EA0" w:rsidRDefault="009747D6" w:rsidP="00854AE0">
            <w:pPr>
              <w:pStyle w:val="BodyText"/>
              <w:jc w:val="center"/>
              <w:rPr>
                <w:noProof/>
                <w:sz w:val="20"/>
              </w:rPr>
            </w:pPr>
            <w:r w:rsidRPr="00DE0EA0">
              <w:rPr>
                <w:noProof/>
                <w:sz w:val="20"/>
              </w:rPr>
              <w:t>10</w:t>
            </w:r>
          </w:p>
        </w:tc>
        <w:tc>
          <w:tcPr>
            <w:tcW w:w="1344" w:type="dxa"/>
            <w:vAlign w:val="center"/>
          </w:tcPr>
          <w:p w:rsidR="009747D6" w:rsidRPr="00DE0EA0" w:rsidRDefault="009747D6" w:rsidP="00854AE0">
            <w:pPr>
              <w:pStyle w:val="BodyText"/>
              <w:jc w:val="center"/>
              <w:rPr>
                <w:noProof/>
                <w:sz w:val="20"/>
              </w:rPr>
            </w:pPr>
            <w:r w:rsidRPr="00DE0EA0">
              <w:rPr>
                <w:noProof/>
                <w:sz w:val="20"/>
              </w:rPr>
              <w:t>11</w:t>
            </w:r>
          </w:p>
        </w:tc>
      </w:tr>
      <w:tr w:rsidR="009747D6" w:rsidRPr="00DE0EA0" w:rsidTr="00E42B43">
        <w:tc>
          <w:tcPr>
            <w:tcW w:w="930" w:type="dxa"/>
            <w:vAlign w:val="center"/>
          </w:tcPr>
          <w:p w:rsidR="009747D6" w:rsidRPr="004622F0" w:rsidRDefault="009747D6" w:rsidP="00854AE0">
            <w:pPr>
              <w:pStyle w:val="BodyText"/>
              <w:jc w:val="center"/>
              <w:rPr>
                <w:noProof/>
                <w:szCs w:val="24"/>
              </w:rPr>
            </w:pPr>
            <w:r w:rsidRPr="004622F0">
              <w:rPr>
                <w:noProof/>
                <w:szCs w:val="24"/>
              </w:rPr>
              <w:t>1.</w:t>
            </w:r>
          </w:p>
        </w:tc>
        <w:tc>
          <w:tcPr>
            <w:tcW w:w="2025" w:type="dxa"/>
            <w:vAlign w:val="center"/>
          </w:tcPr>
          <w:p w:rsidR="009747D6" w:rsidRPr="00353ECB" w:rsidRDefault="009747D6" w:rsidP="004622F0">
            <w:pPr>
              <w:rPr>
                <w:b/>
                <w:lang w:val="sr-Cyrl-CS"/>
              </w:rPr>
            </w:pPr>
            <w:r w:rsidRPr="00353ECB">
              <w:rPr>
                <w:b/>
                <w:lang w:val="sr-Latn-CS"/>
              </w:rPr>
              <w:t>Кохлеарни</w:t>
            </w:r>
            <w:r w:rsidR="004622F0" w:rsidRPr="00353ECB">
              <w:rPr>
                <w:b/>
              </w:rPr>
              <w:t xml:space="preserve"> </w:t>
            </w:r>
            <w:r w:rsidR="004622F0" w:rsidRPr="00353ECB">
              <w:rPr>
                <w:b/>
                <w:lang w:val="sr-Latn-CS"/>
              </w:rPr>
              <w:t>имплант</w:t>
            </w:r>
            <w:r w:rsidRPr="00353ECB">
              <w:rPr>
                <w:b/>
                <w:lang w:val="sr-Latn-CS"/>
              </w:rPr>
              <w:t xml:space="preserve"> </w:t>
            </w:r>
          </w:p>
        </w:tc>
        <w:tc>
          <w:tcPr>
            <w:tcW w:w="1238" w:type="dxa"/>
            <w:vAlign w:val="center"/>
          </w:tcPr>
          <w:p w:rsidR="009747D6" w:rsidRPr="00353ECB" w:rsidRDefault="008218C1" w:rsidP="00854AE0">
            <w:pPr>
              <w:pStyle w:val="BodyText"/>
              <w:jc w:val="center"/>
              <w:rPr>
                <w:b/>
                <w:noProof/>
                <w:szCs w:val="24"/>
              </w:rPr>
            </w:pPr>
            <w:r w:rsidRPr="00353ECB">
              <w:rPr>
                <w:b/>
                <w:noProof/>
                <w:szCs w:val="24"/>
              </w:rPr>
              <w:t>к</w:t>
            </w:r>
            <w:r w:rsidR="009747D6" w:rsidRPr="00353ECB">
              <w:rPr>
                <w:b/>
                <w:noProof/>
                <w:szCs w:val="24"/>
              </w:rPr>
              <w:t>ом</w:t>
            </w:r>
          </w:p>
        </w:tc>
        <w:tc>
          <w:tcPr>
            <w:tcW w:w="1375" w:type="dxa"/>
            <w:vAlign w:val="center"/>
          </w:tcPr>
          <w:p w:rsidR="009747D6" w:rsidRPr="00353ECB" w:rsidRDefault="00353ECB" w:rsidP="00854AE0">
            <w:pPr>
              <w:jc w:val="center"/>
              <w:rPr>
                <w:b/>
                <w:lang w:val="sr-Cyrl-CS"/>
              </w:rPr>
            </w:pPr>
            <w:r w:rsidRPr="00353ECB">
              <w:rPr>
                <w:b/>
                <w:lang w:val="sr-Cyrl-CS"/>
              </w:rPr>
              <w:t>8</w:t>
            </w:r>
          </w:p>
        </w:tc>
        <w:tc>
          <w:tcPr>
            <w:tcW w:w="1373" w:type="dxa"/>
            <w:vAlign w:val="center"/>
          </w:tcPr>
          <w:p w:rsidR="009747D6" w:rsidRPr="004622F0" w:rsidRDefault="009747D6" w:rsidP="00854AE0">
            <w:pPr>
              <w:pStyle w:val="BodyText"/>
              <w:jc w:val="center"/>
              <w:rPr>
                <w:noProof/>
                <w:szCs w:val="24"/>
              </w:rPr>
            </w:pPr>
          </w:p>
        </w:tc>
        <w:tc>
          <w:tcPr>
            <w:tcW w:w="880" w:type="dxa"/>
            <w:vAlign w:val="center"/>
          </w:tcPr>
          <w:p w:rsidR="009747D6" w:rsidRPr="004622F0" w:rsidRDefault="009747D6" w:rsidP="00854AE0">
            <w:pPr>
              <w:pStyle w:val="BodyText"/>
              <w:jc w:val="center"/>
              <w:rPr>
                <w:noProof/>
                <w:szCs w:val="24"/>
              </w:rPr>
            </w:pPr>
          </w:p>
        </w:tc>
        <w:tc>
          <w:tcPr>
            <w:tcW w:w="1501" w:type="dxa"/>
            <w:vAlign w:val="center"/>
          </w:tcPr>
          <w:p w:rsidR="009747D6" w:rsidRPr="00DE0EA0" w:rsidRDefault="009747D6" w:rsidP="00854AE0">
            <w:pPr>
              <w:pStyle w:val="BodyText"/>
              <w:jc w:val="center"/>
              <w:rPr>
                <w:noProof/>
                <w:sz w:val="20"/>
              </w:rPr>
            </w:pPr>
          </w:p>
        </w:tc>
        <w:tc>
          <w:tcPr>
            <w:tcW w:w="1418" w:type="dxa"/>
            <w:vAlign w:val="center"/>
          </w:tcPr>
          <w:p w:rsidR="009747D6" w:rsidRPr="00DE0EA0" w:rsidRDefault="009747D6" w:rsidP="00854AE0">
            <w:pPr>
              <w:pStyle w:val="BodyText"/>
              <w:jc w:val="center"/>
              <w:rPr>
                <w:noProof/>
                <w:sz w:val="20"/>
              </w:rPr>
            </w:pPr>
          </w:p>
        </w:tc>
        <w:tc>
          <w:tcPr>
            <w:tcW w:w="992" w:type="dxa"/>
            <w:vAlign w:val="center"/>
          </w:tcPr>
          <w:p w:rsidR="009747D6" w:rsidRPr="00DE0EA0" w:rsidRDefault="009747D6" w:rsidP="00854AE0">
            <w:pPr>
              <w:pStyle w:val="BodyText"/>
              <w:jc w:val="center"/>
              <w:rPr>
                <w:noProof/>
                <w:sz w:val="20"/>
              </w:rPr>
            </w:pPr>
          </w:p>
        </w:tc>
        <w:tc>
          <w:tcPr>
            <w:tcW w:w="1751" w:type="dxa"/>
            <w:vAlign w:val="center"/>
          </w:tcPr>
          <w:p w:rsidR="009747D6" w:rsidRPr="00DE0EA0" w:rsidRDefault="009747D6" w:rsidP="00854AE0">
            <w:pPr>
              <w:pStyle w:val="BodyText"/>
              <w:jc w:val="center"/>
              <w:rPr>
                <w:noProof/>
                <w:sz w:val="20"/>
              </w:rPr>
            </w:pPr>
          </w:p>
        </w:tc>
        <w:tc>
          <w:tcPr>
            <w:tcW w:w="1344" w:type="dxa"/>
            <w:vAlign w:val="center"/>
          </w:tcPr>
          <w:p w:rsidR="009747D6" w:rsidRPr="00DE0EA0" w:rsidRDefault="009747D6" w:rsidP="00854AE0">
            <w:pPr>
              <w:pStyle w:val="BodyText"/>
              <w:jc w:val="center"/>
              <w:rPr>
                <w:noProof/>
                <w:sz w:val="20"/>
              </w:rPr>
            </w:pPr>
          </w:p>
        </w:tc>
      </w:tr>
      <w:tr w:rsidR="009747D6" w:rsidRPr="00DE0EA0" w:rsidTr="00E42B43">
        <w:trPr>
          <w:trHeight w:val="397"/>
        </w:trPr>
        <w:tc>
          <w:tcPr>
            <w:tcW w:w="930" w:type="dxa"/>
            <w:vAlign w:val="center"/>
          </w:tcPr>
          <w:p w:rsidR="009747D6" w:rsidRPr="004622F0" w:rsidRDefault="009747D6" w:rsidP="00854AE0">
            <w:pPr>
              <w:pStyle w:val="BodyText"/>
              <w:jc w:val="center"/>
              <w:rPr>
                <w:b/>
                <w:noProof/>
                <w:szCs w:val="24"/>
              </w:rPr>
            </w:pPr>
            <w:r w:rsidRPr="004622F0">
              <w:rPr>
                <w:b/>
                <w:noProof/>
                <w:szCs w:val="24"/>
              </w:rPr>
              <w:t>II</w:t>
            </w:r>
          </w:p>
        </w:tc>
        <w:tc>
          <w:tcPr>
            <w:tcW w:w="6891" w:type="dxa"/>
            <w:gridSpan w:val="5"/>
            <w:vAlign w:val="center"/>
          </w:tcPr>
          <w:p w:rsidR="009747D6" w:rsidRPr="004622F0" w:rsidRDefault="004622F0" w:rsidP="00854AE0">
            <w:pPr>
              <w:pStyle w:val="BodyText"/>
              <w:jc w:val="right"/>
              <w:rPr>
                <w:b/>
                <w:noProof/>
                <w:szCs w:val="24"/>
              </w:rPr>
            </w:pPr>
            <w:r w:rsidRPr="004622F0">
              <w:rPr>
                <w:b/>
                <w:noProof/>
                <w:szCs w:val="24"/>
              </w:rPr>
              <w:t>Укупна цена понуде без ПДВ</w:t>
            </w:r>
            <w:r w:rsidR="009747D6" w:rsidRPr="004622F0">
              <w:rPr>
                <w:b/>
                <w:noProof/>
                <w:szCs w:val="24"/>
              </w:rPr>
              <w:t>:</w:t>
            </w:r>
          </w:p>
        </w:tc>
        <w:tc>
          <w:tcPr>
            <w:tcW w:w="1501" w:type="dxa"/>
          </w:tcPr>
          <w:p w:rsidR="009747D6" w:rsidRPr="00DE0EA0" w:rsidRDefault="009747D6" w:rsidP="00854AE0">
            <w:pPr>
              <w:pStyle w:val="BodyText"/>
              <w:jc w:val="left"/>
              <w:rPr>
                <w:noProof/>
                <w:sz w:val="20"/>
              </w:rPr>
            </w:pPr>
          </w:p>
        </w:tc>
        <w:tc>
          <w:tcPr>
            <w:tcW w:w="4161" w:type="dxa"/>
            <w:gridSpan w:val="3"/>
            <w:vMerge w:val="restart"/>
            <w:tcBorders>
              <w:right w:val="nil"/>
            </w:tcBorders>
          </w:tcPr>
          <w:p w:rsidR="009747D6" w:rsidRPr="00DE0EA0" w:rsidRDefault="009747D6" w:rsidP="00854AE0">
            <w:pPr>
              <w:pStyle w:val="BodyText"/>
              <w:jc w:val="left"/>
              <w:rPr>
                <w:noProof/>
                <w:sz w:val="20"/>
              </w:rPr>
            </w:pPr>
          </w:p>
        </w:tc>
        <w:tc>
          <w:tcPr>
            <w:tcW w:w="1344" w:type="dxa"/>
            <w:vMerge w:val="restart"/>
            <w:tcBorders>
              <w:left w:val="nil"/>
              <w:bottom w:val="nil"/>
              <w:right w:val="nil"/>
            </w:tcBorders>
          </w:tcPr>
          <w:p w:rsidR="009747D6" w:rsidRPr="00DE0EA0" w:rsidRDefault="009747D6" w:rsidP="00854AE0">
            <w:pPr>
              <w:pStyle w:val="BodyText"/>
              <w:jc w:val="left"/>
              <w:rPr>
                <w:noProof/>
                <w:sz w:val="20"/>
              </w:rPr>
            </w:pPr>
          </w:p>
        </w:tc>
      </w:tr>
      <w:tr w:rsidR="009747D6" w:rsidRPr="00DE0EA0" w:rsidTr="00E42B43">
        <w:trPr>
          <w:trHeight w:val="397"/>
        </w:trPr>
        <w:tc>
          <w:tcPr>
            <w:tcW w:w="930" w:type="dxa"/>
            <w:vAlign w:val="center"/>
          </w:tcPr>
          <w:p w:rsidR="009747D6" w:rsidRPr="004622F0" w:rsidRDefault="009747D6" w:rsidP="00854AE0">
            <w:pPr>
              <w:pStyle w:val="BodyText"/>
              <w:jc w:val="center"/>
              <w:rPr>
                <w:b/>
                <w:noProof/>
                <w:szCs w:val="24"/>
              </w:rPr>
            </w:pPr>
            <w:r w:rsidRPr="004622F0">
              <w:rPr>
                <w:b/>
                <w:noProof/>
                <w:szCs w:val="24"/>
              </w:rPr>
              <w:t>III</w:t>
            </w:r>
          </w:p>
        </w:tc>
        <w:tc>
          <w:tcPr>
            <w:tcW w:w="6891" w:type="dxa"/>
            <w:gridSpan w:val="5"/>
            <w:vAlign w:val="center"/>
          </w:tcPr>
          <w:p w:rsidR="009747D6" w:rsidRPr="004622F0" w:rsidRDefault="009747D6" w:rsidP="00854AE0">
            <w:pPr>
              <w:pStyle w:val="BodyText"/>
              <w:jc w:val="right"/>
              <w:rPr>
                <w:b/>
                <w:noProof/>
                <w:szCs w:val="24"/>
              </w:rPr>
            </w:pPr>
            <w:r w:rsidRPr="004622F0">
              <w:rPr>
                <w:b/>
                <w:noProof/>
                <w:szCs w:val="24"/>
              </w:rPr>
              <w:t>ПДВ:</w:t>
            </w:r>
          </w:p>
        </w:tc>
        <w:tc>
          <w:tcPr>
            <w:tcW w:w="1501" w:type="dxa"/>
          </w:tcPr>
          <w:p w:rsidR="009747D6" w:rsidRPr="00DE0EA0" w:rsidRDefault="009747D6" w:rsidP="00854AE0">
            <w:pPr>
              <w:pStyle w:val="BodyText"/>
              <w:jc w:val="left"/>
              <w:rPr>
                <w:noProof/>
                <w:sz w:val="20"/>
              </w:rPr>
            </w:pPr>
          </w:p>
        </w:tc>
        <w:tc>
          <w:tcPr>
            <w:tcW w:w="4161" w:type="dxa"/>
            <w:gridSpan w:val="3"/>
            <w:vMerge/>
            <w:tcBorders>
              <w:right w:val="nil"/>
            </w:tcBorders>
          </w:tcPr>
          <w:p w:rsidR="009747D6" w:rsidRPr="00DE0EA0" w:rsidRDefault="009747D6" w:rsidP="00854AE0">
            <w:pPr>
              <w:pStyle w:val="BodyText"/>
              <w:jc w:val="left"/>
              <w:rPr>
                <w:noProof/>
                <w:sz w:val="20"/>
              </w:rPr>
            </w:pPr>
          </w:p>
        </w:tc>
        <w:tc>
          <w:tcPr>
            <w:tcW w:w="1344" w:type="dxa"/>
            <w:vMerge/>
            <w:tcBorders>
              <w:left w:val="nil"/>
              <w:bottom w:val="nil"/>
              <w:right w:val="nil"/>
            </w:tcBorders>
          </w:tcPr>
          <w:p w:rsidR="009747D6" w:rsidRPr="00DE0EA0" w:rsidRDefault="009747D6" w:rsidP="00854AE0">
            <w:pPr>
              <w:pStyle w:val="BodyText"/>
              <w:jc w:val="left"/>
              <w:rPr>
                <w:noProof/>
                <w:sz w:val="20"/>
              </w:rPr>
            </w:pPr>
          </w:p>
        </w:tc>
      </w:tr>
      <w:tr w:rsidR="009747D6" w:rsidRPr="00DE0EA0" w:rsidTr="00E42B43">
        <w:trPr>
          <w:trHeight w:val="397"/>
        </w:trPr>
        <w:tc>
          <w:tcPr>
            <w:tcW w:w="930" w:type="dxa"/>
            <w:vAlign w:val="center"/>
          </w:tcPr>
          <w:p w:rsidR="009747D6" w:rsidRPr="004622F0" w:rsidRDefault="009747D6" w:rsidP="00854AE0">
            <w:pPr>
              <w:pStyle w:val="BodyText"/>
              <w:jc w:val="center"/>
              <w:rPr>
                <w:b/>
                <w:noProof/>
                <w:szCs w:val="24"/>
              </w:rPr>
            </w:pPr>
            <w:r w:rsidRPr="004622F0">
              <w:rPr>
                <w:b/>
                <w:noProof/>
                <w:szCs w:val="24"/>
              </w:rPr>
              <w:t>IV</w:t>
            </w:r>
          </w:p>
        </w:tc>
        <w:tc>
          <w:tcPr>
            <w:tcW w:w="6891" w:type="dxa"/>
            <w:gridSpan w:val="5"/>
            <w:vAlign w:val="center"/>
          </w:tcPr>
          <w:p w:rsidR="009747D6" w:rsidRPr="004622F0" w:rsidRDefault="004622F0" w:rsidP="00854AE0">
            <w:pPr>
              <w:pStyle w:val="BodyText"/>
              <w:jc w:val="right"/>
              <w:rPr>
                <w:b/>
                <w:noProof/>
                <w:szCs w:val="24"/>
              </w:rPr>
            </w:pPr>
            <w:r w:rsidRPr="004622F0">
              <w:rPr>
                <w:b/>
                <w:noProof/>
                <w:szCs w:val="24"/>
              </w:rPr>
              <w:t>Укупна цена понуде са ПДВ</w:t>
            </w:r>
            <w:r w:rsidR="009747D6" w:rsidRPr="004622F0">
              <w:rPr>
                <w:b/>
                <w:noProof/>
                <w:szCs w:val="24"/>
              </w:rPr>
              <w:t>:</w:t>
            </w:r>
          </w:p>
        </w:tc>
        <w:tc>
          <w:tcPr>
            <w:tcW w:w="1501" w:type="dxa"/>
          </w:tcPr>
          <w:p w:rsidR="009747D6" w:rsidRPr="00DE0EA0" w:rsidRDefault="009747D6" w:rsidP="00854AE0">
            <w:pPr>
              <w:pStyle w:val="BodyText"/>
              <w:jc w:val="left"/>
              <w:rPr>
                <w:noProof/>
                <w:sz w:val="20"/>
              </w:rPr>
            </w:pPr>
          </w:p>
        </w:tc>
        <w:tc>
          <w:tcPr>
            <w:tcW w:w="4161" w:type="dxa"/>
            <w:gridSpan w:val="3"/>
            <w:vMerge/>
            <w:tcBorders>
              <w:bottom w:val="nil"/>
              <w:right w:val="nil"/>
            </w:tcBorders>
          </w:tcPr>
          <w:p w:rsidR="009747D6" w:rsidRPr="00DE0EA0" w:rsidRDefault="009747D6" w:rsidP="00854AE0">
            <w:pPr>
              <w:pStyle w:val="BodyText"/>
              <w:jc w:val="left"/>
              <w:rPr>
                <w:noProof/>
                <w:sz w:val="20"/>
              </w:rPr>
            </w:pPr>
          </w:p>
        </w:tc>
        <w:tc>
          <w:tcPr>
            <w:tcW w:w="1344" w:type="dxa"/>
            <w:vMerge/>
            <w:tcBorders>
              <w:left w:val="nil"/>
              <w:bottom w:val="nil"/>
              <w:right w:val="nil"/>
            </w:tcBorders>
          </w:tcPr>
          <w:p w:rsidR="009747D6" w:rsidRPr="00DE0EA0" w:rsidRDefault="009747D6" w:rsidP="00854AE0">
            <w:pPr>
              <w:pStyle w:val="BodyText"/>
              <w:jc w:val="left"/>
              <w:rPr>
                <w:noProof/>
                <w:sz w:val="20"/>
              </w:rPr>
            </w:pPr>
          </w:p>
        </w:tc>
      </w:tr>
    </w:tbl>
    <w:p w:rsidR="00ED60D5" w:rsidRDefault="00ED60D5" w:rsidP="009747D6">
      <w:pPr>
        <w:pStyle w:val="BodyText"/>
        <w:rPr>
          <w:noProof/>
          <w:szCs w:val="24"/>
        </w:rPr>
      </w:pPr>
    </w:p>
    <w:p w:rsidR="00A95FED" w:rsidRDefault="00A95FED" w:rsidP="009747D6">
      <w:pPr>
        <w:pStyle w:val="BodyText"/>
        <w:rPr>
          <w:noProof/>
          <w:szCs w:val="24"/>
        </w:rPr>
      </w:pPr>
    </w:p>
    <w:p w:rsidR="00A95FED" w:rsidRDefault="00A95FED" w:rsidP="009747D6">
      <w:pPr>
        <w:pStyle w:val="BodyText"/>
        <w:rPr>
          <w:noProof/>
          <w:szCs w:val="24"/>
        </w:rPr>
      </w:pPr>
    </w:p>
    <w:p w:rsidR="00A95FED" w:rsidRDefault="00A95FED" w:rsidP="009747D6">
      <w:pPr>
        <w:pStyle w:val="BodyText"/>
        <w:rPr>
          <w:b/>
          <w:noProof/>
        </w:rPr>
      </w:pPr>
    </w:p>
    <w:p w:rsidR="00162079" w:rsidRDefault="00162079" w:rsidP="009747D6">
      <w:pPr>
        <w:pStyle w:val="BodyText"/>
        <w:rPr>
          <w:b/>
          <w:noProof/>
        </w:rPr>
      </w:pPr>
    </w:p>
    <w:p w:rsidR="00A95FED" w:rsidRDefault="00A95FED" w:rsidP="009747D6">
      <w:pPr>
        <w:pStyle w:val="BodyText"/>
        <w:rPr>
          <w:noProof/>
          <w:szCs w:val="24"/>
        </w:rPr>
      </w:pPr>
      <w:r w:rsidRPr="00DE0EA0">
        <w:rPr>
          <w:b/>
          <w:noProof/>
        </w:rPr>
        <w:t>Понуда број</w:t>
      </w:r>
      <w:r>
        <w:rPr>
          <w:b/>
          <w:noProof/>
        </w:rPr>
        <w:t xml:space="preserve"> </w:t>
      </w:r>
      <w:r w:rsidRPr="00DE0EA0">
        <w:rPr>
          <w:b/>
          <w:noProof/>
        </w:rPr>
        <w:t>_______</w:t>
      </w:r>
      <w:r>
        <w:rPr>
          <w:b/>
          <w:noProof/>
        </w:rPr>
        <w:t xml:space="preserve"> , страна бр.2.</w:t>
      </w:r>
    </w:p>
    <w:p w:rsidR="00A95FED" w:rsidRDefault="00A95FED" w:rsidP="009747D6">
      <w:pPr>
        <w:pStyle w:val="BodyText"/>
        <w:rPr>
          <w:noProof/>
          <w:szCs w:val="24"/>
        </w:rPr>
      </w:pPr>
    </w:p>
    <w:p w:rsidR="00A95FED" w:rsidRDefault="00A95FED" w:rsidP="009747D6">
      <w:pPr>
        <w:pStyle w:val="BodyText"/>
        <w:rPr>
          <w:noProof/>
          <w:szCs w:val="24"/>
        </w:rPr>
      </w:pPr>
    </w:p>
    <w:p w:rsidR="00A95FED" w:rsidRDefault="00A95FED" w:rsidP="009747D6">
      <w:pPr>
        <w:pStyle w:val="BodyText"/>
        <w:rPr>
          <w:noProof/>
          <w:szCs w:val="24"/>
        </w:rPr>
      </w:pPr>
    </w:p>
    <w:p w:rsidR="009747D6" w:rsidRPr="00A95FED" w:rsidRDefault="009747D6" w:rsidP="009747D6">
      <w:pPr>
        <w:pStyle w:val="BodyText"/>
        <w:rPr>
          <w:noProof/>
          <w:szCs w:val="24"/>
        </w:rPr>
      </w:pPr>
      <w:r w:rsidRPr="00A95FED">
        <w:rPr>
          <w:b/>
          <w:noProof/>
          <w:szCs w:val="24"/>
        </w:rPr>
        <w:t>Напомена:</w:t>
      </w:r>
      <w:r w:rsidRPr="00DE0EA0">
        <w:rPr>
          <w:noProof/>
          <w:szCs w:val="24"/>
        </w:rPr>
        <w:t xml:space="preserve"> </w:t>
      </w:r>
      <w:r w:rsidR="00ED2257" w:rsidRPr="0079325F">
        <w:rPr>
          <w:noProof/>
          <w:szCs w:val="24"/>
        </w:rPr>
        <w:t xml:space="preserve">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ED2257">
        <w:rPr>
          <w:noProof/>
          <w:szCs w:val="24"/>
        </w:rPr>
        <w:t>9. став 1. тачкe</w:t>
      </w:r>
      <w:r w:rsidR="00ED2257" w:rsidRPr="0079325F">
        <w:rPr>
          <w:noProof/>
          <w:szCs w:val="24"/>
        </w:rPr>
        <w:t xml:space="preserve"> </w:t>
      </w:r>
      <w:r w:rsidR="00ED2257">
        <w:rPr>
          <w:noProof/>
          <w:szCs w:val="24"/>
          <w:lang w:val="sr-Cyrl-RS"/>
        </w:rPr>
        <w:t>6</w:t>
      </w:r>
      <w:r w:rsidR="00ED2257">
        <w:rPr>
          <w:noProof/>
          <w:szCs w:val="24"/>
        </w:rPr>
        <w:t xml:space="preserve">), </w:t>
      </w:r>
      <w:r w:rsidR="00ED2257">
        <w:rPr>
          <w:noProof/>
          <w:szCs w:val="24"/>
          <w:lang w:val="sr-Cyrl-RS"/>
        </w:rPr>
        <w:t>7</w:t>
      </w:r>
      <w:r w:rsidR="00ED2257">
        <w:rPr>
          <w:noProof/>
          <w:szCs w:val="24"/>
        </w:rPr>
        <w:t xml:space="preserve">) </w:t>
      </w:r>
      <w:r w:rsidR="00ED2257">
        <w:rPr>
          <w:noProof/>
          <w:szCs w:val="24"/>
          <w:lang w:val="sr-Cyrl-RS"/>
        </w:rPr>
        <w:t>и 8</w:t>
      </w:r>
      <w:r w:rsidR="00ED2257">
        <w:rPr>
          <w:noProof/>
          <w:szCs w:val="24"/>
        </w:rPr>
        <w:t>)</w:t>
      </w:r>
      <w:r w:rsidR="00ED2257" w:rsidRPr="0079325F">
        <w:rPr>
          <w:noProof/>
          <w:szCs w:val="24"/>
        </w:rPr>
        <w:t xml:space="preserve"> Правилника о обавезним елементима конкурсне документације („Службени гласник РС“ број</w:t>
      </w:r>
      <w:r w:rsidR="00ED2257">
        <w:rPr>
          <w:noProof/>
          <w:szCs w:val="24"/>
          <w:lang w:val="sr-Cyrl-RS"/>
        </w:rPr>
        <w:t xml:space="preserve"> </w:t>
      </w:r>
      <w:r w:rsidR="00ED2257" w:rsidRPr="00150683">
        <w:rPr>
          <w:rFonts w:eastAsia="TimesNewRomanPSMT"/>
        </w:rPr>
        <w:t>124/2012,</w:t>
      </w:r>
      <w:r w:rsidR="00ED2257">
        <w:rPr>
          <w:rFonts w:eastAsia="TimesNewRomanPSMT"/>
        </w:rPr>
        <w:t xml:space="preserve"> </w:t>
      </w:r>
      <w:r w:rsidR="00ED2257">
        <w:rPr>
          <w:noProof/>
          <w:color w:val="000000" w:themeColor="text1"/>
        </w:rPr>
        <w:t>14/15 и</w:t>
      </w:r>
      <w:r w:rsidR="00ED2257" w:rsidRPr="0079325F">
        <w:rPr>
          <w:noProof/>
          <w:szCs w:val="24"/>
        </w:rPr>
        <w:t xml:space="preserve"> </w:t>
      </w:r>
      <w:r w:rsidR="00ED2257">
        <w:rPr>
          <w:noProof/>
          <w:szCs w:val="24"/>
        </w:rPr>
        <w:t>68/</w:t>
      </w:r>
      <w:r w:rsidR="00ED2257" w:rsidRPr="0079325F">
        <w:rPr>
          <w:noProof/>
          <w:szCs w:val="24"/>
        </w:rPr>
        <w:t>15.</w:t>
      </w:r>
      <w:r w:rsidR="00ED2257">
        <w:rPr>
          <w:noProof/>
          <w:szCs w:val="24"/>
          <w:lang w:val="sr-Cyrl-RS"/>
        </w:rPr>
        <w:t>).</w:t>
      </w:r>
    </w:p>
    <w:p w:rsidR="009747D6" w:rsidRDefault="009747D6" w:rsidP="009747D6">
      <w:pPr>
        <w:pStyle w:val="BodyText"/>
        <w:rPr>
          <w:noProof/>
          <w:szCs w:val="24"/>
        </w:rPr>
      </w:pPr>
    </w:p>
    <w:p w:rsidR="00ED60D5" w:rsidRDefault="00ED60D5" w:rsidP="009747D6">
      <w:pPr>
        <w:pStyle w:val="BodyText"/>
        <w:rPr>
          <w:noProof/>
          <w:szCs w:val="24"/>
        </w:rPr>
      </w:pPr>
    </w:p>
    <w:p w:rsidR="009747D6" w:rsidRDefault="009747D6" w:rsidP="009747D6">
      <w:pPr>
        <w:pStyle w:val="BodyText"/>
        <w:rPr>
          <w:noProof/>
          <w:szCs w:val="24"/>
        </w:rPr>
      </w:pPr>
      <w:r w:rsidRPr="00ED60D5">
        <w:rPr>
          <w:noProof/>
          <w:szCs w:val="24"/>
        </w:rPr>
        <w:t>Обавезе из своје понуде ћу извршити (заокружити начин како ће се обавезе из понуде извршити):</w:t>
      </w:r>
    </w:p>
    <w:p w:rsidR="00A95FED" w:rsidRPr="00A95FED" w:rsidRDefault="00A95FED" w:rsidP="009747D6">
      <w:pPr>
        <w:pStyle w:val="BodyText"/>
        <w:rPr>
          <w:noProof/>
          <w:szCs w:val="24"/>
        </w:rPr>
      </w:pPr>
    </w:p>
    <w:p w:rsidR="009747D6" w:rsidRPr="00A95FED" w:rsidRDefault="009747D6" w:rsidP="009747D6">
      <w:pPr>
        <w:pStyle w:val="BodyText"/>
        <w:numPr>
          <w:ilvl w:val="0"/>
          <w:numId w:val="27"/>
        </w:numPr>
        <w:rPr>
          <w:noProof/>
          <w:szCs w:val="24"/>
        </w:rPr>
      </w:pPr>
      <w:r w:rsidRPr="00ED60D5">
        <w:rPr>
          <w:noProof/>
          <w:szCs w:val="24"/>
        </w:rPr>
        <w:t>Самостално</w:t>
      </w:r>
    </w:p>
    <w:p w:rsidR="00A95FED" w:rsidRPr="00ED60D5" w:rsidRDefault="00A95FED" w:rsidP="00A95FED">
      <w:pPr>
        <w:pStyle w:val="BodyText"/>
        <w:ind w:left="360"/>
        <w:rPr>
          <w:noProof/>
          <w:szCs w:val="24"/>
        </w:rPr>
      </w:pPr>
    </w:p>
    <w:p w:rsidR="009747D6" w:rsidRPr="00A95FED" w:rsidRDefault="009747D6" w:rsidP="009747D6">
      <w:pPr>
        <w:pStyle w:val="BodyText"/>
        <w:numPr>
          <w:ilvl w:val="0"/>
          <w:numId w:val="27"/>
        </w:numPr>
        <w:rPr>
          <w:noProof/>
          <w:szCs w:val="24"/>
        </w:rPr>
      </w:pPr>
      <w:r w:rsidRPr="00ED60D5">
        <w:rPr>
          <w:noProof/>
          <w:szCs w:val="24"/>
        </w:rPr>
        <w:t>Заједничка понуда (навести ко су учесници у заједничкој понуди):_______________________________________</w:t>
      </w:r>
    </w:p>
    <w:p w:rsidR="00A95FED" w:rsidRPr="00ED60D5" w:rsidRDefault="00A95FED" w:rsidP="00A95FED">
      <w:pPr>
        <w:pStyle w:val="BodyText"/>
        <w:rPr>
          <w:noProof/>
          <w:szCs w:val="24"/>
        </w:rPr>
      </w:pPr>
    </w:p>
    <w:p w:rsidR="009747D6" w:rsidRPr="00ED60D5" w:rsidRDefault="009747D6" w:rsidP="009747D6">
      <w:pPr>
        <w:pStyle w:val="BodyText"/>
        <w:numPr>
          <w:ilvl w:val="0"/>
          <w:numId w:val="27"/>
        </w:numPr>
        <w:rPr>
          <w:noProof/>
          <w:szCs w:val="24"/>
        </w:rPr>
      </w:pPr>
      <w:r w:rsidRPr="00ED60D5">
        <w:rPr>
          <w:noProof/>
          <w:szCs w:val="24"/>
        </w:rPr>
        <w:t>Понуда са подизвођачима (навести ко су подизвођачи):________________________________________________</w:t>
      </w:r>
    </w:p>
    <w:p w:rsidR="00D27BFE" w:rsidRDefault="00D27BFE" w:rsidP="00063B77">
      <w:pPr>
        <w:pStyle w:val="BodyText"/>
        <w:rPr>
          <w:noProof/>
          <w:szCs w:val="24"/>
          <w:lang w:val="sr-Cyrl-CS"/>
        </w:rPr>
      </w:pPr>
    </w:p>
    <w:p w:rsidR="00ED60D5" w:rsidRPr="00ED60D5" w:rsidRDefault="00ED60D5" w:rsidP="00063B77">
      <w:pPr>
        <w:pStyle w:val="BodyText"/>
        <w:rPr>
          <w:noProof/>
          <w:szCs w:val="24"/>
          <w:lang w:val="sr-Cyrl-CS"/>
        </w:rPr>
      </w:pPr>
    </w:p>
    <w:p w:rsidR="00B07BA7" w:rsidRPr="00ED60D5" w:rsidRDefault="00B07BA7" w:rsidP="00063B77">
      <w:pPr>
        <w:pStyle w:val="BodyText"/>
        <w:rPr>
          <w:noProof/>
          <w:szCs w:val="24"/>
          <w:lang w:val="sr-Cyrl-CS"/>
        </w:rPr>
      </w:pPr>
    </w:p>
    <w:p w:rsidR="00ED60D5" w:rsidRPr="00303561" w:rsidRDefault="00ED60D5" w:rsidP="00ED60D5">
      <w:pPr>
        <w:pStyle w:val="BodyText"/>
        <w:rPr>
          <w:noProof/>
          <w:szCs w:val="24"/>
        </w:rPr>
      </w:pPr>
      <w:r w:rsidRPr="00ED60D5">
        <w:rPr>
          <w:noProof/>
          <w:szCs w:val="24"/>
        </w:rPr>
        <w:t xml:space="preserve">Рок испоруке:____________________________            </w:t>
      </w:r>
      <w:r w:rsidR="00353ECB">
        <w:rPr>
          <w:noProof/>
          <w:szCs w:val="24"/>
          <w:lang w:val="sr-Cyrl-RS"/>
        </w:rPr>
        <w:t xml:space="preserve">    </w:t>
      </w:r>
      <w:r w:rsidRPr="00ED60D5">
        <w:rPr>
          <w:noProof/>
          <w:szCs w:val="24"/>
        </w:rPr>
        <w:t xml:space="preserve">                             Рок важе</w:t>
      </w:r>
      <w:r w:rsidRPr="00ED60D5">
        <w:rPr>
          <w:noProof/>
          <w:szCs w:val="24"/>
          <w:lang w:val="sr-Cyrl-CS"/>
        </w:rPr>
        <w:t xml:space="preserve">ња </w:t>
      </w:r>
      <w:r w:rsidRPr="00ED60D5">
        <w:rPr>
          <w:noProof/>
          <w:szCs w:val="24"/>
        </w:rPr>
        <w:t>понуде:______</w:t>
      </w:r>
      <w:r w:rsidR="00353ECB">
        <w:rPr>
          <w:noProof/>
          <w:szCs w:val="24"/>
          <w:lang w:val="sr-Cyrl-RS"/>
        </w:rPr>
        <w:t>_</w:t>
      </w:r>
      <w:r w:rsidRPr="00ED60D5">
        <w:rPr>
          <w:noProof/>
          <w:szCs w:val="24"/>
        </w:rPr>
        <w:t>_____________</w:t>
      </w:r>
      <w:r w:rsidR="00303561">
        <w:rPr>
          <w:noProof/>
          <w:szCs w:val="24"/>
        </w:rPr>
        <w:t>_</w:t>
      </w:r>
    </w:p>
    <w:p w:rsidR="00ED60D5" w:rsidRPr="00ED60D5" w:rsidRDefault="00ED60D5" w:rsidP="00ED60D5">
      <w:pPr>
        <w:pStyle w:val="BodyText"/>
        <w:rPr>
          <w:noProof/>
          <w:szCs w:val="24"/>
        </w:rPr>
      </w:pPr>
    </w:p>
    <w:p w:rsidR="00ED60D5" w:rsidRPr="00ED60D5" w:rsidRDefault="00ED60D5" w:rsidP="00ED60D5">
      <w:pPr>
        <w:pStyle w:val="BodyText"/>
        <w:rPr>
          <w:noProof/>
          <w:szCs w:val="24"/>
        </w:rPr>
      </w:pPr>
      <w:r w:rsidRPr="00ED60D5">
        <w:rPr>
          <w:noProof/>
          <w:szCs w:val="24"/>
        </w:rPr>
        <w:t>Начин и услови плаћања:___________________</w:t>
      </w:r>
      <w:r w:rsidRPr="00ED60D5">
        <w:rPr>
          <w:noProof/>
          <w:szCs w:val="24"/>
        </w:rPr>
        <w:tab/>
        <w:t xml:space="preserve">                      М.П.  </w:t>
      </w:r>
      <w:r w:rsidRPr="00ED60D5">
        <w:rPr>
          <w:noProof/>
          <w:szCs w:val="24"/>
        </w:rPr>
        <w:tab/>
      </w:r>
      <w:r>
        <w:rPr>
          <w:noProof/>
          <w:szCs w:val="24"/>
        </w:rPr>
        <w:t xml:space="preserve">     </w:t>
      </w:r>
      <w:r w:rsidRPr="00ED60D5">
        <w:rPr>
          <w:noProof/>
          <w:szCs w:val="24"/>
        </w:rPr>
        <w:t>Датум:_________________________________</w:t>
      </w:r>
    </w:p>
    <w:p w:rsidR="00ED60D5" w:rsidRPr="00ED60D5" w:rsidRDefault="00ED60D5" w:rsidP="00ED60D5">
      <w:pPr>
        <w:pStyle w:val="BodyText"/>
        <w:rPr>
          <w:noProof/>
          <w:szCs w:val="24"/>
        </w:rPr>
      </w:pPr>
    </w:p>
    <w:p w:rsidR="00ED60D5" w:rsidRPr="00ED60D5" w:rsidRDefault="00303561" w:rsidP="00ED60D5">
      <w:pPr>
        <w:pStyle w:val="BodyText"/>
        <w:rPr>
          <w:noProof/>
          <w:szCs w:val="24"/>
        </w:rPr>
      </w:pPr>
      <w:r>
        <w:rPr>
          <w:noProof/>
          <w:szCs w:val="24"/>
        </w:rPr>
        <w:t>Гарантни рок</w:t>
      </w:r>
      <w:r w:rsidR="00ED60D5" w:rsidRPr="00ED60D5">
        <w:rPr>
          <w:noProof/>
          <w:szCs w:val="24"/>
        </w:rPr>
        <w:t>:</w:t>
      </w:r>
      <w:r>
        <w:rPr>
          <w:noProof/>
          <w:szCs w:val="24"/>
        </w:rPr>
        <w:t xml:space="preserve"> 1. </w:t>
      </w:r>
      <w:r w:rsidR="00ED60D5" w:rsidRPr="00ED60D5">
        <w:rPr>
          <w:noProof/>
          <w:szCs w:val="24"/>
        </w:rPr>
        <w:t>____________</w:t>
      </w:r>
      <w:r>
        <w:rPr>
          <w:noProof/>
          <w:szCs w:val="24"/>
        </w:rPr>
        <w:t xml:space="preserve">  2.</w:t>
      </w:r>
      <w:r w:rsidR="00ED60D5" w:rsidRPr="00ED60D5">
        <w:rPr>
          <w:noProof/>
          <w:szCs w:val="24"/>
        </w:rPr>
        <w:t>____________</w:t>
      </w:r>
      <w:r w:rsidR="00ED60D5" w:rsidRPr="00ED60D5">
        <w:rPr>
          <w:noProof/>
          <w:szCs w:val="24"/>
        </w:rPr>
        <w:tab/>
      </w:r>
      <w:r w:rsidR="00ED60D5" w:rsidRPr="00ED60D5">
        <w:rPr>
          <w:noProof/>
          <w:szCs w:val="24"/>
        </w:rPr>
        <w:tab/>
        <w:t xml:space="preserve">            </w:t>
      </w:r>
      <w:r w:rsidR="00ED60D5" w:rsidRPr="00ED60D5">
        <w:rPr>
          <w:noProof/>
          <w:szCs w:val="24"/>
        </w:rPr>
        <w:tab/>
      </w:r>
      <w:r w:rsidR="00ED60D5">
        <w:rPr>
          <w:noProof/>
          <w:szCs w:val="24"/>
        </w:rPr>
        <w:t xml:space="preserve">     П</w:t>
      </w:r>
      <w:r w:rsidR="00ED60D5" w:rsidRPr="00ED60D5">
        <w:rPr>
          <w:noProof/>
          <w:szCs w:val="24"/>
        </w:rPr>
        <w:t>отпис:________________________________</w:t>
      </w:r>
    </w:p>
    <w:p w:rsidR="00ED60D5" w:rsidRPr="00303561" w:rsidRDefault="00303561" w:rsidP="00303561">
      <w:pPr>
        <w:pStyle w:val="BodyText"/>
        <w:ind w:left="780"/>
        <w:rPr>
          <w:noProof/>
          <w:szCs w:val="24"/>
        </w:rPr>
      </w:pPr>
      <w:r>
        <w:rPr>
          <w:noProof/>
          <w:szCs w:val="24"/>
        </w:rPr>
        <w:t xml:space="preserve">               (1. имплант, 2. слушни процесор)</w:t>
      </w:r>
    </w:p>
    <w:p w:rsidR="00B07BA7" w:rsidRPr="00303561" w:rsidRDefault="00303561" w:rsidP="00ED60D5">
      <w:pPr>
        <w:pStyle w:val="BodyText"/>
        <w:rPr>
          <w:noProof/>
          <w:szCs w:val="24"/>
        </w:rPr>
      </w:pPr>
      <w:r w:rsidRPr="00ED60D5">
        <w:rPr>
          <w:noProof/>
          <w:szCs w:val="24"/>
        </w:rPr>
        <w:t>Посебне напомене</w:t>
      </w:r>
      <w:r>
        <w:rPr>
          <w:noProof/>
          <w:szCs w:val="24"/>
        </w:rPr>
        <w:t>/д</w:t>
      </w:r>
      <w:r w:rsidR="00ED60D5" w:rsidRPr="00ED60D5">
        <w:rPr>
          <w:noProof/>
          <w:szCs w:val="24"/>
        </w:rPr>
        <w:t>руго: __________________________________</w:t>
      </w:r>
      <w:r>
        <w:rPr>
          <w:noProof/>
          <w:szCs w:val="24"/>
        </w:rPr>
        <w:t>_____________________________________________</w:t>
      </w:r>
    </w:p>
    <w:p w:rsidR="00EF7607" w:rsidRPr="00ED60D5" w:rsidRDefault="00EF7607" w:rsidP="00063B77">
      <w:pPr>
        <w:pStyle w:val="BodyText"/>
        <w:rPr>
          <w:noProof/>
          <w:szCs w:val="24"/>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p w:rsidR="00ED60D5" w:rsidRDefault="00ED60D5"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118" w:name="_Toc364158554"/>
            <w:r w:rsidR="002A4E57">
              <w:rPr>
                <w:noProof/>
                <w:lang w:val="sr-Cyrl-CS"/>
              </w:rPr>
              <w:t xml:space="preserve">                  </w:t>
            </w:r>
            <w:bookmarkStart w:id="119" w:name="_Toc487804607"/>
            <w:r w:rsidR="002A4E57">
              <w:rPr>
                <w:noProof/>
                <w:lang w:val="sr-Cyrl-CS"/>
              </w:rPr>
              <w:t xml:space="preserve">13. </w:t>
            </w:r>
            <w:r w:rsidRPr="002D5B2C">
              <w:rPr>
                <w:noProof/>
              </w:rPr>
              <w:t>ОПШТИ ПОДАЦИ О ПОНУЂАЧУ ИЗ ГРУПЕ ПОНУЂАЧА</w:t>
            </w:r>
            <w:bookmarkEnd w:id="118"/>
            <w:bookmarkEnd w:id="11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120" w:name="_Toc364158555"/>
            <w:r w:rsidR="002A4E57">
              <w:rPr>
                <w:noProof/>
                <w:lang w:val="sr-Cyrl-CS"/>
              </w:rPr>
              <w:t xml:space="preserve">                                                     </w:t>
            </w:r>
            <w:bookmarkStart w:id="121" w:name="_Toc487804608"/>
            <w:r w:rsidR="002A4E57">
              <w:rPr>
                <w:noProof/>
                <w:lang w:val="sr-Cyrl-CS"/>
              </w:rPr>
              <w:t>14.</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0"/>
            <w:bookmarkEnd w:id="12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bookmarkStart w:id="122" w:name="_GoBack"/>
      <w:bookmarkEnd w:id="122"/>
    </w:p>
    <w:sectPr w:rsidR="00AB39E7" w:rsidRPr="005B6871" w:rsidSect="002A4869">
      <w:headerReference w:type="even" r:id="rId18"/>
      <w:headerReference w:type="default" r:id="rId19"/>
      <w:footerReference w:type="even" r:id="rId20"/>
      <w:footerReference w:type="default" r:id="rId21"/>
      <w:headerReference w:type="first" r:id="rId22"/>
      <w:footerReference w:type="first" r:id="rId23"/>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3B" w:rsidRDefault="00CC423B">
      <w:r>
        <w:separator/>
      </w:r>
    </w:p>
  </w:endnote>
  <w:endnote w:type="continuationSeparator" w:id="0">
    <w:p w:rsidR="00CC423B" w:rsidRDefault="00CC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C423B" w:rsidRPr="00650D12" w:rsidRDefault="00CC423B" w:rsidP="00650D12">
        <w:pPr>
          <w:pStyle w:val="Footer"/>
          <w:jc w:val="right"/>
        </w:pPr>
        <w:r>
          <w:rPr>
            <w:lang w:val="sr-Cyrl-CS"/>
          </w:rPr>
          <w:t xml:space="preserve">Страна </w:t>
        </w:r>
        <w:r>
          <w:fldChar w:fldCharType="begin"/>
        </w:r>
        <w:r>
          <w:instrText xml:space="preserve"> PAGE   \* MERGEFORMAT </w:instrText>
        </w:r>
        <w:r>
          <w:fldChar w:fldCharType="separate"/>
        </w:r>
        <w:r w:rsidR="006F04EC">
          <w:rPr>
            <w:noProof/>
          </w:rPr>
          <w:t>33</w:t>
        </w:r>
        <w:r>
          <w:rPr>
            <w:noProof/>
          </w:rPr>
          <w:fldChar w:fldCharType="end"/>
        </w:r>
        <w:r>
          <w:rPr>
            <w:noProof/>
            <w:lang w:val="sr-Cyrl-CS"/>
          </w:rPr>
          <w:t>/</w:t>
        </w:r>
        <w:r>
          <w:rPr>
            <w:noProof/>
          </w:rPr>
          <w:t>39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Default="00CC423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23B" w:rsidRDefault="00CC423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Pr="00650D12" w:rsidRDefault="00CC423B" w:rsidP="00650D12">
    <w:pPr>
      <w:pStyle w:val="Footer"/>
      <w:jc w:val="right"/>
    </w:pPr>
    <w:r>
      <w:rPr>
        <w:lang w:val="sr-Cyrl-CS"/>
      </w:rPr>
      <w:t xml:space="preserve">Страна </w:t>
    </w:r>
    <w:r>
      <w:fldChar w:fldCharType="begin"/>
    </w:r>
    <w:r>
      <w:instrText xml:space="preserve"> PAGE   \* MERGEFORMAT </w:instrText>
    </w:r>
    <w:r>
      <w:fldChar w:fldCharType="separate"/>
    </w:r>
    <w:r w:rsidR="006F04EC">
      <w:rPr>
        <w:noProof/>
      </w:rPr>
      <w:t>37</w:t>
    </w:r>
    <w:r>
      <w:rPr>
        <w:noProof/>
      </w:rPr>
      <w:fldChar w:fldCharType="end"/>
    </w:r>
    <w:r>
      <w:rPr>
        <w:noProof/>
        <w:lang w:val="sr-Cyrl-CS"/>
      </w:rPr>
      <w:t>/</w:t>
    </w:r>
    <w:r>
      <w:rPr>
        <w:noProof/>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Default="00CC4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3B" w:rsidRDefault="00CC423B">
      <w:r>
        <w:separator/>
      </w:r>
    </w:p>
  </w:footnote>
  <w:footnote w:type="continuationSeparator" w:id="0">
    <w:p w:rsidR="00CC423B" w:rsidRDefault="00CC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Default="00CC4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Pr="00884492" w:rsidRDefault="00CC423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3B" w:rsidRDefault="00CC4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C90782"/>
    <w:multiLevelType w:val="hybridMultilevel"/>
    <w:tmpl w:val="1F2EA640"/>
    <w:lvl w:ilvl="0" w:tplc="00B8F35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76D527C"/>
    <w:multiLevelType w:val="hybridMultilevel"/>
    <w:tmpl w:val="6C8C919E"/>
    <w:lvl w:ilvl="0" w:tplc="F8D6DF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7A41B4C"/>
    <w:multiLevelType w:val="hybridMultilevel"/>
    <w:tmpl w:val="BE64B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8"/>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2"/>
  </w:num>
  <w:num w:numId="7">
    <w:abstractNumId w:val="1"/>
  </w:num>
  <w:num w:numId="8">
    <w:abstractNumId w:val="7"/>
  </w:num>
  <w:num w:numId="9">
    <w:abstractNumId w:val="26"/>
  </w:num>
  <w:num w:numId="10">
    <w:abstractNumId w:val="15"/>
  </w:num>
  <w:num w:numId="11">
    <w:abstractNumId w:val="25"/>
  </w:num>
  <w:num w:numId="12">
    <w:abstractNumId w:val="13"/>
  </w:num>
  <w:num w:numId="13">
    <w:abstractNumId w:val="27"/>
  </w:num>
  <w:num w:numId="14">
    <w:abstractNumId w:val="32"/>
  </w:num>
  <w:num w:numId="15">
    <w:abstractNumId w:val="20"/>
  </w:num>
  <w:num w:numId="16">
    <w:abstractNumId w:val="14"/>
  </w:num>
  <w:num w:numId="17">
    <w:abstractNumId w:val="21"/>
  </w:num>
  <w:num w:numId="18">
    <w:abstractNumId w:val="9"/>
  </w:num>
  <w:num w:numId="19">
    <w:abstractNumId w:val="23"/>
  </w:num>
  <w:num w:numId="20">
    <w:abstractNumId w:val="8"/>
  </w:num>
  <w:num w:numId="21">
    <w:abstractNumId w:val="11"/>
  </w:num>
  <w:num w:numId="22">
    <w:abstractNumId w:val="5"/>
  </w:num>
  <w:num w:numId="23">
    <w:abstractNumId w:val="29"/>
  </w:num>
  <w:num w:numId="24">
    <w:abstractNumId w:val="19"/>
  </w:num>
  <w:num w:numId="25">
    <w:abstractNumId w:val="31"/>
  </w:num>
  <w:num w:numId="26">
    <w:abstractNumId w:val="30"/>
  </w:num>
  <w:num w:numId="27">
    <w:abstractNumId w:val="17"/>
  </w:num>
  <w:num w:numId="28">
    <w:abstractNumId w:val="22"/>
  </w:num>
  <w:num w:numId="29">
    <w:abstractNumId w:val="4"/>
  </w:num>
  <w:num w:numId="30">
    <w:abstractNumId w:val="18"/>
  </w:num>
  <w:num w:numId="3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89C"/>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0F7A"/>
    <w:rsid w:val="000518CF"/>
    <w:rsid w:val="00051AF8"/>
    <w:rsid w:val="00052B0E"/>
    <w:rsid w:val="00054835"/>
    <w:rsid w:val="00057C4E"/>
    <w:rsid w:val="00060C1D"/>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A6ECD"/>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079"/>
    <w:rsid w:val="00163A12"/>
    <w:rsid w:val="00164FEC"/>
    <w:rsid w:val="001703F2"/>
    <w:rsid w:val="0017054C"/>
    <w:rsid w:val="00172671"/>
    <w:rsid w:val="00172739"/>
    <w:rsid w:val="001743B5"/>
    <w:rsid w:val="001749F5"/>
    <w:rsid w:val="00175E2B"/>
    <w:rsid w:val="00180D5E"/>
    <w:rsid w:val="001818E2"/>
    <w:rsid w:val="00182F69"/>
    <w:rsid w:val="0018368C"/>
    <w:rsid w:val="001844EB"/>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00C0"/>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561"/>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2710"/>
    <w:rsid w:val="00343F79"/>
    <w:rsid w:val="00344FFC"/>
    <w:rsid w:val="00345F39"/>
    <w:rsid w:val="00346AD8"/>
    <w:rsid w:val="003479D9"/>
    <w:rsid w:val="00347E35"/>
    <w:rsid w:val="00352BD8"/>
    <w:rsid w:val="00353ECB"/>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311C"/>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65F"/>
    <w:rsid w:val="00411B5E"/>
    <w:rsid w:val="004120EF"/>
    <w:rsid w:val="00412E09"/>
    <w:rsid w:val="00417082"/>
    <w:rsid w:val="00417713"/>
    <w:rsid w:val="00417DFD"/>
    <w:rsid w:val="0042029B"/>
    <w:rsid w:val="00421C27"/>
    <w:rsid w:val="00422146"/>
    <w:rsid w:val="0042284D"/>
    <w:rsid w:val="0042490B"/>
    <w:rsid w:val="00424C5F"/>
    <w:rsid w:val="0042537B"/>
    <w:rsid w:val="00426B77"/>
    <w:rsid w:val="00430DF2"/>
    <w:rsid w:val="00430EA8"/>
    <w:rsid w:val="00434E1C"/>
    <w:rsid w:val="00434F17"/>
    <w:rsid w:val="004355E0"/>
    <w:rsid w:val="00436BF7"/>
    <w:rsid w:val="0043751D"/>
    <w:rsid w:val="00440B08"/>
    <w:rsid w:val="00444D7B"/>
    <w:rsid w:val="00445FF7"/>
    <w:rsid w:val="00450CB5"/>
    <w:rsid w:val="0045110F"/>
    <w:rsid w:val="00454C6D"/>
    <w:rsid w:val="004564C4"/>
    <w:rsid w:val="00457FF5"/>
    <w:rsid w:val="004605A5"/>
    <w:rsid w:val="00461559"/>
    <w:rsid w:val="004622F0"/>
    <w:rsid w:val="004635BA"/>
    <w:rsid w:val="00464EB7"/>
    <w:rsid w:val="00466D2B"/>
    <w:rsid w:val="00466DD6"/>
    <w:rsid w:val="00466DF7"/>
    <w:rsid w:val="0046703F"/>
    <w:rsid w:val="004672A7"/>
    <w:rsid w:val="00467AB2"/>
    <w:rsid w:val="004701C5"/>
    <w:rsid w:val="004717C0"/>
    <w:rsid w:val="00472399"/>
    <w:rsid w:val="004827E5"/>
    <w:rsid w:val="00483032"/>
    <w:rsid w:val="0048380B"/>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C7904"/>
    <w:rsid w:val="004D134C"/>
    <w:rsid w:val="004D15BB"/>
    <w:rsid w:val="004D1E8C"/>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AD"/>
    <w:rsid w:val="005145FA"/>
    <w:rsid w:val="00516496"/>
    <w:rsid w:val="0051665F"/>
    <w:rsid w:val="00516C70"/>
    <w:rsid w:val="00521274"/>
    <w:rsid w:val="005259A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3AF2"/>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2D2"/>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0D12"/>
    <w:rsid w:val="00654440"/>
    <w:rsid w:val="00654500"/>
    <w:rsid w:val="0065471E"/>
    <w:rsid w:val="006559D3"/>
    <w:rsid w:val="0065758C"/>
    <w:rsid w:val="00657D54"/>
    <w:rsid w:val="0066183C"/>
    <w:rsid w:val="00662891"/>
    <w:rsid w:val="00662999"/>
    <w:rsid w:val="00662C02"/>
    <w:rsid w:val="00663107"/>
    <w:rsid w:val="006665AC"/>
    <w:rsid w:val="00671ED8"/>
    <w:rsid w:val="00672DE3"/>
    <w:rsid w:val="0067470E"/>
    <w:rsid w:val="00675222"/>
    <w:rsid w:val="0068219F"/>
    <w:rsid w:val="00683191"/>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4EC"/>
    <w:rsid w:val="006F0C38"/>
    <w:rsid w:val="006F5E85"/>
    <w:rsid w:val="006F6E6A"/>
    <w:rsid w:val="006F7E45"/>
    <w:rsid w:val="0070047A"/>
    <w:rsid w:val="007009F6"/>
    <w:rsid w:val="00701C8D"/>
    <w:rsid w:val="007052E4"/>
    <w:rsid w:val="00707DF4"/>
    <w:rsid w:val="007125D3"/>
    <w:rsid w:val="0071272E"/>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122A"/>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5DC8"/>
    <w:rsid w:val="007C63B3"/>
    <w:rsid w:val="007C70BD"/>
    <w:rsid w:val="007D0076"/>
    <w:rsid w:val="007D13A1"/>
    <w:rsid w:val="007D6C16"/>
    <w:rsid w:val="007E15DB"/>
    <w:rsid w:val="007E1CDC"/>
    <w:rsid w:val="007E20F9"/>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18C1"/>
    <w:rsid w:val="008239A0"/>
    <w:rsid w:val="00825A6A"/>
    <w:rsid w:val="0083132F"/>
    <w:rsid w:val="00831533"/>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AE0"/>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5E30"/>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7D6"/>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1E47"/>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6DD4"/>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0CDD"/>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2860"/>
    <w:rsid w:val="00A93456"/>
    <w:rsid w:val="00A946B0"/>
    <w:rsid w:val="00A9587C"/>
    <w:rsid w:val="00A95FED"/>
    <w:rsid w:val="00A97095"/>
    <w:rsid w:val="00A9751C"/>
    <w:rsid w:val="00A976FA"/>
    <w:rsid w:val="00A97E6C"/>
    <w:rsid w:val="00AA147A"/>
    <w:rsid w:val="00AA2CD0"/>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2DEA"/>
    <w:rsid w:val="00AC34B8"/>
    <w:rsid w:val="00AC4CC8"/>
    <w:rsid w:val="00AC4F96"/>
    <w:rsid w:val="00AC5312"/>
    <w:rsid w:val="00AC6F98"/>
    <w:rsid w:val="00AC717F"/>
    <w:rsid w:val="00AD0C56"/>
    <w:rsid w:val="00AD1479"/>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0B00"/>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225B"/>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705"/>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A5D"/>
    <w:rsid w:val="00C10E7C"/>
    <w:rsid w:val="00C117EE"/>
    <w:rsid w:val="00C11A0D"/>
    <w:rsid w:val="00C11CD0"/>
    <w:rsid w:val="00C1215A"/>
    <w:rsid w:val="00C1218E"/>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43B1"/>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23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15B3"/>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D02"/>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1C4B"/>
    <w:rsid w:val="00E22841"/>
    <w:rsid w:val="00E23933"/>
    <w:rsid w:val="00E2620F"/>
    <w:rsid w:val="00E3148E"/>
    <w:rsid w:val="00E31C1C"/>
    <w:rsid w:val="00E32646"/>
    <w:rsid w:val="00E35BBC"/>
    <w:rsid w:val="00E42500"/>
    <w:rsid w:val="00E42B43"/>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0EA3"/>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977DC"/>
    <w:rsid w:val="00EA00D5"/>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3D0D"/>
    <w:rsid w:val="00EC4385"/>
    <w:rsid w:val="00EC475A"/>
    <w:rsid w:val="00EC4D9E"/>
    <w:rsid w:val="00EC5A58"/>
    <w:rsid w:val="00EC6DFD"/>
    <w:rsid w:val="00ED01C3"/>
    <w:rsid w:val="00ED0386"/>
    <w:rsid w:val="00ED2257"/>
    <w:rsid w:val="00ED2D2C"/>
    <w:rsid w:val="00ED33DF"/>
    <w:rsid w:val="00ED39EB"/>
    <w:rsid w:val="00ED5D87"/>
    <w:rsid w:val="00ED5E53"/>
    <w:rsid w:val="00ED60D5"/>
    <w:rsid w:val="00ED610F"/>
    <w:rsid w:val="00ED6396"/>
    <w:rsid w:val="00ED7988"/>
    <w:rsid w:val="00EE0F92"/>
    <w:rsid w:val="00EE14B5"/>
    <w:rsid w:val="00EE1AE7"/>
    <w:rsid w:val="00EE2BE5"/>
    <w:rsid w:val="00EE307C"/>
    <w:rsid w:val="00EE6451"/>
    <w:rsid w:val="00EF28BF"/>
    <w:rsid w:val="00EF2AC3"/>
    <w:rsid w:val="00EF436A"/>
    <w:rsid w:val="00EF5517"/>
    <w:rsid w:val="00EF6B58"/>
    <w:rsid w:val="00EF6B5E"/>
    <w:rsid w:val="00EF7607"/>
    <w:rsid w:val="00EF7FE9"/>
    <w:rsid w:val="00F00EAD"/>
    <w:rsid w:val="00F0124D"/>
    <w:rsid w:val="00F0178C"/>
    <w:rsid w:val="00F02E4B"/>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208"/>
    <w:rsid w:val="00F31421"/>
    <w:rsid w:val="00F32A7F"/>
    <w:rsid w:val="00F33B01"/>
    <w:rsid w:val="00F36BF0"/>
    <w:rsid w:val="00F37E17"/>
    <w:rsid w:val="00F40284"/>
    <w:rsid w:val="00F41267"/>
    <w:rsid w:val="00F436AB"/>
    <w:rsid w:val="00F4446D"/>
    <w:rsid w:val="00F4524E"/>
    <w:rsid w:val="00F45E63"/>
    <w:rsid w:val="00F46B48"/>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755B4"/>
    <w:rsid w:val="00F80EF4"/>
    <w:rsid w:val="00F83E2A"/>
    <w:rsid w:val="00F85070"/>
    <w:rsid w:val="00F857A8"/>
    <w:rsid w:val="00F87167"/>
    <w:rsid w:val="00F928EA"/>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rules v:ext="edit">
        <o:r id="V:Rule7" type="connector" idref="#_x0000_s1026"/>
        <o:r id="V:Rule8" type="connector" idref="#Straight Arrow Connector 3"/>
        <o:r id="V:Rule9" type="connector" idref="#_x0000_s1030"/>
        <o:r id="V:Rule10" type="connector" idref="#_x0000_s1031"/>
        <o:r id="V:Rule11" type="connector" idref="#Straight Arrow Connector 2"/>
        <o:r id="V:Rule1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paragraph" w:styleId="NoSpacing">
    <w:name w:val="No Spacing"/>
    <w:uiPriority w:val="1"/>
    <w:qFormat/>
    <w:rsid w:val="00AD1479"/>
    <w:rPr>
      <w:sz w:val="24"/>
      <w:szCs w:val="24"/>
      <w:lang w:val="en-GB"/>
    </w:rPr>
  </w:style>
  <w:style w:type="character" w:customStyle="1" w:styleId="ListParagraphChar">
    <w:name w:val="List Paragraph Char"/>
    <w:link w:val="ListParagraph"/>
    <w:uiPriority w:val="34"/>
    <w:rsid w:val="00AD1479"/>
    <w:rPr>
      <w:sz w:val="24"/>
      <w:szCs w:val="24"/>
      <w:lang w:val="en-GB"/>
    </w:rPr>
  </w:style>
  <w:style w:type="character" w:customStyle="1" w:styleId="apple-converted-space">
    <w:name w:val="apple-converted-space"/>
    <w:basedOn w:val="DefaultParagraphFont"/>
    <w:rsid w:val="00AD1479"/>
  </w:style>
  <w:style w:type="paragraph" w:customStyle="1" w:styleId="Normal1">
    <w:name w:val="Normal1"/>
    <w:basedOn w:val="Normal"/>
    <w:rsid w:val="00AD14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paragraph" w:styleId="NoSpacing">
    <w:name w:val="No Spacing"/>
    <w:uiPriority w:val="1"/>
    <w:qFormat/>
    <w:rsid w:val="00AD1479"/>
    <w:rPr>
      <w:sz w:val="24"/>
      <w:szCs w:val="24"/>
      <w:lang w:val="en-GB"/>
    </w:rPr>
  </w:style>
  <w:style w:type="character" w:customStyle="1" w:styleId="ListParagraphChar">
    <w:name w:val="List Paragraph Char"/>
    <w:link w:val="ListParagraph"/>
    <w:uiPriority w:val="34"/>
    <w:rsid w:val="00AD1479"/>
    <w:rPr>
      <w:sz w:val="24"/>
      <w:szCs w:val="24"/>
      <w:lang w:val="en-GB"/>
    </w:rPr>
  </w:style>
  <w:style w:type="character" w:customStyle="1" w:styleId="apple-converted-space">
    <w:name w:val="apple-converted-space"/>
    <w:basedOn w:val="DefaultParagraphFont"/>
    <w:rsid w:val="00AD1479"/>
  </w:style>
  <w:style w:type="paragraph" w:customStyle="1" w:styleId="Normal1">
    <w:name w:val="Normal1"/>
    <w:basedOn w:val="Normal"/>
    <w:rsid w:val="00AD14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Ugovo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r.wikipedia.org/w/index.php?title=Raskid_ugovora&amp;action=edit&amp;redlink=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ki/%C5%A0trajk" TargetMode="External"/><Relationship Id="rId23"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Ra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E36B-FDEC-4672-814A-0C2208D2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37</Pages>
  <Words>9562</Words>
  <Characters>60539</Characters>
  <Application>Microsoft Office Word</Application>
  <DocSecurity>0</DocSecurity>
  <Lines>504</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69962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44</cp:revision>
  <cp:lastPrinted>2018-01-11T08:52:00Z</cp:lastPrinted>
  <dcterms:created xsi:type="dcterms:W3CDTF">2015-01-14T08:44:00Z</dcterms:created>
  <dcterms:modified xsi:type="dcterms:W3CDTF">2018-01-11T13:28:00Z</dcterms:modified>
</cp:coreProperties>
</file>