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3C70A0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902CA7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E046AC">
        <w:rPr>
          <w:rFonts w:eastAsiaTheme="minorHAnsi"/>
          <w:lang w:val="sr-Cyrl-RS"/>
        </w:rPr>
        <w:t>20</w:t>
      </w:r>
      <w:r w:rsidR="00E046AC">
        <w:rPr>
          <w:rFonts w:eastAsiaTheme="minorHAnsi"/>
        </w:rPr>
        <w:t>-1</w:t>
      </w:r>
      <w:r w:rsidR="00E046AC">
        <w:rPr>
          <w:rFonts w:eastAsiaTheme="minorHAnsi"/>
          <w:lang w:val="sr-Cyrl-RS"/>
        </w:rPr>
        <w:t>8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Уговор бр.1 </w:t>
      </w:r>
      <w:r w:rsidR="007B6997">
        <w:rPr>
          <w:rFonts w:eastAsiaTheme="minorHAnsi"/>
        </w:rPr>
        <w:t xml:space="preserve"> партија </w:t>
      </w:r>
      <w:r w:rsidR="003C70A0">
        <w:rPr>
          <w:rFonts w:eastAsiaTheme="minorHAnsi"/>
          <w:lang w:val="sr-Latn-RS"/>
        </w:rPr>
        <w:t>12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40F91" w:rsidRDefault="008E70F4" w:rsidP="00922FAE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r w:rsidR="003C70A0" w:rsidRPr="003C70A0">
        <w:t>Коштани цемент са антибиотиком</w:t>
      </w:r>
    </w:p>
    <w:p w:rsidR="003C70A0" w:rsidRPr="00E046AC" w:rsidRDefault="003C70A0" w:rsidP="00922FAE">
      <w:pPr>
        <w:tabs>
          <w:tab w:val="center" w:pos="2333"/>
        </w:tabs>
        <w:jc w:val="both"/>
        <w:rPr>
          <w:lang w:val="sr-Cyrl-RS"/>
        </w:rPr>
      </w:pPr>
    </w:p>
    <w:p w:rsidR="00641251" w:rsidRDefault="007412C7" w:rsidP="00922FAE">
      <w:pPr>
        <w:tabs>
          <w:tab w:val="center" w:pos="2333"/>
        </w:tabs>
        <w:jc w:val="both"/>
        <w:rPr>
          <w:rFonts w:eastAsiaTheme="minorHAnsi"/>
        </w:rPr>
      </w:pPr>
      <w:r w:rsidRPr="007412C7">
        <w:rPr>
          <w:rFonts w:eastAsiaTheme="minorHAnsi"/>
        </w:rPr>
        <w:t>33183100 – ортопедски имплантанти</w:t>
      </w:r>
    </w:p>
    <w:p w:rsidR="007412C7" w:rsidRPr="00641251" w:rsidRDefault="007412C7" w:rsidP="006412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 xml:space="preserve">без ПДВ-а </w:t>
      </w:r>
      <w:r w:rsidR="003C70A0">
        <w:rPr>
          <w:lang w:val="sr-Latn-RS"/>
        </w:rPr>
        <w:t>1.070</w:t>
      </w:r>
      <w:r w:rsidR="00902CA7">
        <w:rPr>
          <w:lang w:val="sr-Latn-RS"/>
        </w:rPr>
        <w:t>.000</w:t>
      </w:r>
      <w:r w:rsidR="00C15986">
        <w:t>,00</w:t>
      </w:r>
      <w:r w:rsidR="00226DD3">
        <w:t xml:space="preserve"> </w:t>
      </w:r>
      <w:r w:rsidR="003E7BF4" w:rsidRPr="00563DC7">
        <w:t xml:space="preserve">динара, односно </w:t>
      </w:r>
      <w:r w:rsidR="003C70A0">
        <w:rPr>
          <w:lang w:val="sr-Latn-RS"/>
        </w:rPr>
        <w:t>1.284</w:t>
      </w:r>
      <w:bookmarkStart w:id="0" w:name="_GoBack"/>
      <w:bookmarkEnd w:id="0"/>
      <w:r w:rsidR="003C70A0">
        <w:rPr>
          <w:lang w:val="sr-Latn-RS"/>
        </w:rPr>
        <w:t>.0</w:t>
      </w:r>
      <w:r w:rsidR="00902CA7">
        <w:rPr>
          <w:lang w:val="sr-Latn-RS"/>
        </w:rPr>
        <w:t>00,</w:t>
      </w:r>
      <w:r w:rsidR="00C15986">
        <w:t>00</w:t>
      </w:r>
      <w:r w:rsidR="00701C2F">
        <w:t xml:space="preserve"> </w:t>
      </w:r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D85F1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D85F1C">
        <w:rPr>
          <w:rFonts w:eastAsiaTheme="minorHAnsi"/>
          <w:b/>
          <w:lang w:val="en-US"/>
        </w:rPr>
        <w:t>Критеријум за доделу уговора: економски најповољнија понуда</w:t>
      </w:r>
    </w:p>
    <w:p w:rsidR="00D85F1C" w:rsidRPr="00563DC7" w:rsidRDefault="00D85F1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D85F1C">
        <w:rPr>
          <w:rFonts w:eastAsiaTheme="minorHAnsi"/>
          <w:b/>
          <w:lang w:val="en-US"/>
        </w:rPr>
        <w:t>Датум доношења одлуке о за</w:t>
      </w:r>
      <w:r w:rsidR="00E046AC">
        <w:rPr>
          <w:rFonts w:eastAsiaTheme="minorHAnsi"/>
          <w:b/>
          <w:lang w:val="en-US"/>
        </w:rPr>
        <w:t>кључивању Оквирног споразума: 0</w:t>
      </w:r>
      <w:r w:rsidR="00E046AC">
        <w:rPr>
          <w:rFonts w:eastAsiaTheme="minorHAnsi"/>
          <w:b/>
          <w:lang w:val="sr-Cyrl-RS"/>
        </w:rPr>
        <w:t>2</w:t>
      </w:r>
      <w:r w:rsidR="00E046AC">
        <w:rPr>
          <w:rFonts w:eastAsiaTheme="minorHAnsi"/>
          <w:b/>
          <w:lang w:val="en-US"/>
        </w:rPr>
        <w:t>.0</w:t>
      </w:r>
      <w:r w:rsidR="00E046AC">
        <w:rPr>
          <w:rFonts w:eastAsiaTheme="minorHAnsi"/>
          <w:b/>
          <w:lang w:val="sr-Cyrl-RS"/>
        </w:rPr>
        <w:t>4</w:t>
      </w:r>
      <w:r w:rsidR="00E046AC">
        <w:rPr>
          <w:rFonts w:eastAsiaTheme="minorHAnsi"/>
          <w:b/>
          <w:lang w:val="en-US"/>
        </w:rPr>
        <w:t>.201</w:t>
      </w:r>
      <w:r w:rsidR="00E046AC">
        <w:rPr>
          <w:rFonts w:eastAsiaTheme="minorHAnsi"/>
          <w:b/>
          <w:lang w:val="sr-Cyrl-RS"/>
        </w:rPr>
        <w:t>8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902CA7">
        <w:rPr>
          <w:rFonts w:eastAsiaTheme="minorHAnsi"/>
          <w:lang w:val="sr-Latn-RS"/>
        </w:rPr>
        <w:t>23</w:t>
      </w:r>
      <w:r w:rsidR="00E046AC">
        <w:rPr>
          <w:rFonts w:eastAsiaTheme="minorHAnsi"/>
          <w:lang w:val="en-US"/>
        </w:rPr>
        <w:t>.0</w:t>
      </w:r>
      <w:r w:rsidR="00E046AC">
        <w:rPr>
          <w:rFonts w:eastAsiaTheme="minorHAnsi"/>
          <w:lang w:val="sr-Cyrl-RS"/>
        </w:rPr>
        <w:t>4</w:t>
      </w:r>
      <w:r w:rsidR="00803893" w:rsidRPr="00CE1488">
        <w:rPr>
          <w:rFonts w:eastAsiaTheme="minorHAnsi"/>
          <w:lang w:val="en-US"/>
        </w:rPr>
        <w:t>.201</w:t>
      </w:r>
      <w:r w:rsidR="00E046AC">
        <w:rPr>
          <w:rFonts w:eastAsiaTheme="minorHAnsi"/>
          <w:lang w:val="sr-Cyrl-RS"/>
        </w:rPr>
        <w:t>8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D85F1C" w:rsidRDefault="00902CA7" w:rsidP="00F124F6">
      <w:r w:rsidRPr="00902CA7">
        <w:t>„ECOTRADE BG“ д.о.о., ул. Страхињића Бана бр. 3, Ниш</w:t>
      </w:r>
    </w:p>
    <w:p w:rsidR="00902CA7" w:rsidRPr="00C15986" w:rsidRDefault="00902CA7" w:rsidP="00F124F6"/>
    <w:p w:rsidR="0066288A" w:rsidRPr="00B81973" w:rsidRDefault="00FA2360" w:rsidP="00B81973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A61F56" w:rsidRPr="00A61F56">
        <w:rPr>
          <w:rFonts w:eastAsiaTheme="minorHAnsi"/>
        </w:rPr>
        <w:t>до дана у којем добављач у целости испоручи наручио</w:t>
      </w:r>
      <w:r w:rsidR="00A61F56">
        <w:rPr>
          <w:rFonts w:eastAsiaTheme="minorHAnsi"/>
        </w:rPr>
        <w:t>цу добра</w:t>
      </w:r>
      <w:r w:rsidR="00922FAE">
        <w:rPr>
          <w:rFonts w:eastAsiaTheme="minorHAnsi"/>
        </w:rPr>
        <w:t xml:space="preserve">, односно најдуже </w:t>
      </w:r>
      <w:r w:rsidR="00E046AC">
        <w:rPr>
          <w:rFonts w:eastAsiaTheme="minorHAnsi"/>
          <w:lang w:val="sr-Cyrl-RS"/>
        </w:rPr>
        <w:t>годину дана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C70A0"/>
    <w:rsid w:val="003E07E7"/>
    <w:rsid w:val="003E7BF4"/>
    <w:rsid w:val="003F0E30"/>
    <w:rsid w:val="00410449"/>
    <w:rsid w:val="00430A42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01C2F"/>
    <w:rsid w:val="0071413F"/>
    <w:rsid w:val="00722711"/>
    <w:rsid w:val="007412C7"/>
    <w:rsid w:val="00741711"/>
    <w:rsid w:val="00771AB6"/>
    <w:rsid w:val="00773E9B"/>
    <w:rsid w:val="00776BD6"/>
    <w:rsid w:val="00790999"/>
    <w:rsid w:val="007916C6"/>
    <w:rsid w:val="007A2B04"/>
    <w:rsid w:val="007B23D8"/>
    <w:rsid w:val="007B6997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2CA7"/>
    <w:rsid w:val="009077EB"/>
    <w:rsid w:val="00920F61"/>
    <w:rsid w:val="00922FAE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40F91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B36E9"/>
    <w:rsid w:val="00DB3836"/>
    <w:rsid w:val="00DC24A0"/>
    <w:rsid w:val="00E00FEC"/>
    <w:rsid w:val="00E046A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22</cp:revision>
  <dcterms:created xsi:type="dcterms:W3CDTF">2016-12-01T11:19:00Z</dcterms:created>
  <dcterms:modified xsi:type="dcterms:W3CDTF">2018-04-23T12:14:00Z</dcterms:modified>
</cp:coreProperties>
</file>