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aint.Picture" ShapeID="_x0000_i1025" DrawAspect="Content" ObjectID="_1586169105"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A31511"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4729A8" w:rsidRDefault="00412C70" w:rsidP="00412C70">
      <w:pPr>
        <w:pStyle w:val="Footer"/>
        <w:tabs>
          <w:tab w:val="left" w:pos="720"/>
        </w:tabs>
        <w:spacing w:after="4000"/>
        <w:ind w:right="-64"/>
        <w:rPr>
          <w:b/>
          <w:noProof/>
          <w:lang w:val="sr-Latn-RS"/>
        </w:rPr>
      </w:pPr>
      <w:r>
        <w:rPr>
          <w:b/>
          <w:noProof/>
          <w:lang w:val="sr-Cyrl-RS"/>
        </w:rPr>
        <w:t xml:space="preserve">Број:  </w:t>
      </w:r>
      <w:r w:rsidR="00883D1F">
        <w:rPr>
          <w:b/>
          <w:noProof/>
          <w:lang w:val="sr-Latn-RS"/>
        </w:rPr>
        <w:t>91</w:t>
      </w:r>
      <w:r>
        <w:rPr>
          <w:b/>
          <w:noProof/>
          <w:lang w:val="sr-Cyrl-RS"/>
        </w:rPr>
        <w:t>-18-О</w:t>
      </w:r>
      <w:r w:rsidR="004729A8">
        <w:rPr>
          <w:b/>
          <w:noProof/>
          <w:lang w:val="sr-Latn-RS"/>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83D1F" w:rsidRDefault="00883D1F" w:rsidP="00B84C11">
      <w:pPr>
        <w:pStyle w:val="Footer"/>
        <w:jc w:val="center"/>
        <w:rPr>
          <w:b/>
          <w:sz w:val="28"/>
          <w:szCs w:val="28"/>
          <w:lang w:val="sr-Latn-RS"/>
        </w:rPr>
      </w:pPr>
      <w:r w:rsidRPr="00883D1F">
        <w:rPr>
          <w:b/>
          <w:sz w:val="28"/>
          <w:szCs w:val="28"/>
          <w:lang w:val="sr-Cyrl-CS"/>
        </w:rPr>
        <w:t xml:space="preserve">Набавка </w:t>
      </w:r>
      <w:r w:rsidRPr="00883D1F">
        <w:rPr>
          <w:b/>
          <w:sz w:val="28"/>
          <w:szCs w:val="28"/>
        </w:rPr>
        <w:t>медицинске опреме</w:t>
      </w:r>
      <w:r w:rsidRPr="00883D1F">
        <w:rPr>
          <w:b/>
          <w:sz w:val="28"/>
          <w:szCs w:val="28"/>
          <w:lang w:val="sr-Cyrl-CS"/>
        </w:rPr>
        <w:t xml:space="preserve"> за потребе клиника</w:t>
      </w:r>
    </w:p>
    <w:p w:rsidR="00C17C5C" w:rsidRPr="00883D1F" w:rsidRDefault="00883D1F" w:rsidP="00B84C11">
      <w:pPr>
        <w:pStyle w:val="Footer"/>
        <w:jc w:val="center"/>
        <w:rPr>
          <w:b/>
          <w:noProof/>
          <w:sz w:val="28"/>
          <w:szCs w:val="28"/>
        </w:rPr>
      </w:pPr>
      <w:r w:rsidRPr="00883D1F">
        <w:rPr>
          <w:b/>
          <w:sz w:val="28"/>
          <w:szCs w:val="28"/>
          <w:lang w:val="sr-Cyrl-CS"/>
        </w:rPr>
        <w:t xml:space="preserve"> Клиничког центра Војводине</w:t>
      </w:r>
    </w:p>
    <w:p w:rsidR="00C17C5C" w:rsidRPr="00883D1F" w:rsidRDefault="00C17C5C"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БРОЈ</w:t>
      </w:r>
      <w:r w:rsidR="00883D1F">
        <w:rPr>
          <w:b/>
          <w:noProof/>
          <w:sz w:val="28"/>
          <w:szCs w:val="28"/>
        </w:rPr>
        <w:t xml:space="preserve"> 91</w:t>
      </w:r>
      <w:r w:rsidRPr="00D1462D">
        <w:rPr>
          <w:b/>
          <w:noProof/>
          <w:sz w:val="28"/>
          <w:szCs w:val="28"/>
        </w:rPr>
        <w:t xml:space="preserve"> </w:t>
      </w:r>
      <w:r w:rsidR="00F1710F">
        <w:rPr>
          <w:b/>
          <w:noProof/>
          <w:sz w:val="28"/>
          <w:szCs w:val="28"/>
        </w:rPr>
        <w:t>-1</w:t>
      </w:r>
      <w:r w:rsidR="00412C70">
        <w:rPr>
          <w:b/>
          <w:noProof/>
          <w:sz w:val="28"/>
          <w:szCs w:val="28"/>
          <w:lang w:val="sr-Cyrl-RS"/>
        </w:rPr>
        <w:t>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12C70">
        <w:rPr>
          <w:b/>
          <w:noProof/>
          <w:lang w:val="sr-Cyrl-RS"/>
        </w:rPr>
        <w:t>април</w:t>
      </w:r>
      <w:r w:rsidR="0025301F">
        <w:rPr>
          <w:b/>
          <w:noProof/>
        </w:rPr>
        <w:t xml:space="preserve"> </w:t>
      </w:r>
      <w:r w:rsidR="002174BB">
        <w:rPr>
          <w:b/>
          <w:noProof/>
        </w:rPr>
        <w:t>20</w:t>
      </w:r>
      <w:r w:rsidR="00F1710F">
        <w:rPr>
          <w:b/>
          <w:noProof/>
        </w:rPr>
        <w:t>1</w:t>
      </w:r>
      <w:r w:rsidR="00412C70">
        <w:rPr>
          <w:b/>
          <w:noProof/>
          <w:lang w:val="sr-Cyrl-RS"/>
        </w:rPr>
        <w:t>8</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412C70" w:rsidRPr="00150683">
        <w:rPr>
          <w:rFonts w:eastAsia="TimesNewRomanPSMT"/>
        </w:rPr>
        <w:t>На основу Закона о јавним набавкама („Сл. гласник РС” бр. 124/2012,</w:t>
      </w:r>
      <w:r w:rsidR="00412C70">
        <w:rPr>
          <w:rFonts w:eastAsia="TimesNewRomanPSMT"/>
        </w:rPr>
        <w:t xml:space="preserve"> </w:t>
      </w:r>
      <w:r w:rsidR="00412C70">
        <w:rPr>
          <w:noProof/>
          <w:color w:val="000000" w:themeColor="text1"/>
        </w:rPr>
        <w:t>14/15 и 68/15</w:t>
      </w:r>
      <w:r w:rsidR="00412C70" w:rsidRPr="00150683">
        <w:rPr>
          <w:rFonts w:eastAsia="TimesNewRomanPSMT"/>
        </w:rPr>
        <w:t xml:space="preserve"> у даљем тексту: Закон), </w:t>
      </w:r>
      <w:r w:rsidR="00412C70">
        <w:rPr>
          <w:rFonts w:eastAsia="TimesNewRomanPSMT"/>
        </w:rPr>
        <w:t xml:space="preserve">и </w:t>
      </w:r>
      <w:r w:rsidR="00412C70" w:rsidRPr="00150683">
        <w:rPr>
          <w:rFonts w:eastAsia="TimesNewRomanPSMT"/>
        </w:rPr>
        <w:t>Правилника о обавезним елементима конкурсне документације у поступцима јавних набавки и начину доказивања испуњености услова („Сл. гласник РС” бр. 124/2012,</w:t>
      </w:r>
      <w:r w:rsidR="00412C70">
        <w:rPr>
          <w:rFonts w:eastAsia="TimesNewRomanPSMT"/>
        </w:rPr>
        <w:t xml:space="preserve"> </w:t>
      </w:r>
      <w:r w:rsidR="00412C70">
        <w:rPr>
          <w:noProof/>
          <w:color w:val="000000" w:themeColor="text1"/>
        </w:rPr>
        <w:t xml:space="preserve">14/15 и </w:t>
      </w:r>
      <w:r w:rsidR="00412C70">
        <w:rPr>
          <w:rFonts w:eastAsia="TimesNewRomanPSMT"/>
        </w:rPr>
        <w:t>68/</w:t>
      </w:r>
      <w:r w:rsidR="00412C70" w:rsidRPr="00150683">
        <w:rPr>
          <w:rFonts w:eastAsia="TimesNewRomanPSMT"/>
        </w:rPr>
        <w:t>1</w:t>
      </w:r>
      <w:r w:rsidR="00412C70">
        <w:rPr>
          <w:rFonts w:eastAsia="TimesNewRomanPSMT"/>
        </w:rPr>
        <w:t>5</w:t>
      </w:r>
      <w:r w:rsidR="00412C70" w:rsidRPr="00150683">
        <w:rPr>
          <w:rFonts w:eastAsia="TimesNewRomanPSMT"/>
        </w:rPr>
        <w:t xml:space="preserve">), </w:t>
      </w:r>
      <w:r w:rsidR="00412C70" w:rsidRPr="00150683">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F398D" w:rsidRDefault="00B84C11" w:rsidP="004B6BE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83D1F">
        <w:rPr>
          <w:b/>
          <w:noProof/>
        </w:rPr>
        <w:t>91</w:t>
      </w:r>
      <w:r w:rsidR="00F1710F">
        <w:rPr>
          <w:b/>
          <w:noProof/>
          <w:lang w:val="sr-Cyrl-CS"/>
        </w:rPr>
        <w:t>-1</w:t>
      </w:r>
      <w:r w:rsidR="00412C70">
        <w:rPr>
          <w:b/>
          <w:noProof/>
          <w:lang w:val="sr-Cyrl-CS"/>
        </w:rPr>
        <w:t>8</w:t>
      </w:r>
      <w:r w:rsidR="0023541D">
        <w:rPr>
          <w:b/>
          <w:noProof/>
        </w:rPr>
        <w:t xml:space="preserve">-O </w:t>
      </w:r>
      <w:r w:rsidRPr="00E13123">
        <w:rPr>
          <w:b/>
          <w:noProof/>
        </w:rPr>
        <w:t xml:space="preserve">- </w:t>
      </w:r>
      <w:bookmarkEnd w:id="4"/>
      <w:bookmarkEnd w:id="5"/>
      <w:bookmarkEnd w:id="6"/>
      <w:bookmarkEnd w:id="7"/>
      <w:r w:rsidR="00883D1F" w:rsidRPr="000D38EB">
        <w:rPr>
          <w:b/>
          <w:lang w:val="sr-Cyrl-CS"/>
        </w:rPr>
        <w:t xml:space="preserve">Набавка </w:t>
      </w:r>
      <w:r w:rsidR="00883D1F" w:rsidRPr="000D38EB">
        <w:rPr>
          <w:b/>
        </w:rPr>
        <w:t>медицинске опреме</w:t>
      </w:r>
      <w:r w:rsidR="00883D1F" w:rsidRPr="000D38EB">
        <w:rPr>
          <w:b/>
          <w:lang w:val="sr-Cyrl-CS"/>
        </w:rPr>
        <w:t xml:space="preserve"> за потребе клиника Клиничког центра Војводине</w:t>
      </w: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24812" w:rsidRDefault="00B61149" w:rsidP="00E77877">
          <w:pPr>
            <w:pStyle w:val="TOC2"/>
            <w:numPr>
              <w:ilvl w:val="0"/>
              <w:numId w:val="42"/>
            </w:numPr>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81746439" w:history="1">
            <w:r w:rsidR="00E77877">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НАБАВЦИ</w:t>
            </w:r>
            <w:r w:rsidR="00724812">
              <w:rPr>
                <w:noProof/>
                <w:webHidden/>
              </w:rPr>
              <w:tab/>
            </w:r>
            <w:r>
              <w:rPr>
                <w:noProof/>
                <w:webHidden/>
              </w:rPr>
              <w:fldChar w:fldCharType="begin"/>
            </w:r>
            <w:r w:rsidR="00724812">
              <w:rPr>
                <w:noProof/>
                <w:webHidden/>
              </w:rPr>
              <w:instrText xml:space="preserve"> PAGEREF _Toc481746439 \h </w:instrText>
            </w:r>
            <w:r>
              <w:rPr>
                <w:noProof/>
                <w:webHidden/>
              </w:rPr>
            </w:r>
            <w:r>
              <w:rPr>
                <w:noProof/>
                <w:webHidden/>
              </w:rPr>
              <w:fldChar w:fldCharType="separate"/>
            </w:r>
            <w:r w:rsidR="00E77877">
              <w:rPr>
                <w:noProof/>
                <w:webHidden/>
              </w:rPr>
              <w:t>3</w:t>
            </w:r>
            <w:r>
              <w:rPr>
                <w:noProof/>
                <w:webHidden/>
              </w:rPr>
              <w:fldChar w:fldCharType="end"/>
            </w:r>
          </w:hyperlink>
        </w:p>
        <w:p w:rsidR="00724812" w:rsidRDefault="00A31511">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0" w:history="1">
            <w:r w:rsidR="00724812" w:rsidRPr="00DA604A">
              <w:rPr>
                <w:rStyle w:val="Hyperlink"/>
                <w:noProof/>
                <w:lang w:val="sl-SI"/>
              </w:rPr>
              <w:t>2.</w:t>
            </w:r>
            <w:r w:rsidR="00724812">
              <w:rPr>
                <w:rFonts w:asciiTheme="minorHAnsi" w:eastAsiaTheme="minorEastAsia" w:hAnsiTheme="minorHAnsi" w:cstheme="minorBidi"/>
                <w:noProof/>
                <w:sz w:val="22"/>
                <w:szCs w:val="22"/>
                <w:lang w:val="en-US"/>
              </w:rPr>
              <w:tab/>
            </w:r>
            <w:r w:rsidR="00E77877">
              <w:rPr>
                <w:rFonts w:asciiTheme="minorHAnsi" w:eastAsiaTheme="minorEastAsia" w:hAnsiTheme="minorHAnsi" w:cstheme="minorBidi"/>
                <w:noProof/>
                <w:sz w:val="22"/>
                <w:szCs w:val="22"/>
                <w:lang w:val="en-US"/>
              </w:rPr>
              <w:t xml:space="preserve">    </w:t>
            </w:r>
            <w:r w:rsidR="00724812" w:rsidRPr="00DA604A">
              <w:rPr>
                <w:rStyle w:val="Hyperlink"/>
                <w:noProof/>
              </w:rPr>
              <w:t>ПОДАЦИ О ПРЕДМЕТУ ЈАВНЕ НАБАВКЕ</w:t>
            </w:r>
            <w:r w:rsidR="00724812">
              <w:rPr>
                <w:noProof/>
                <w:webHidden/>
              </w:rPr>
              <w:tab/>
            </w:r>
            <w:r w:rsidR="00B61149">
              <w:rPr>
                <w:noProof/>
                <w:webHidden/>
              </w:rPr>
              <w:fldChar w:fldCharType="begin"/>
            </w:r>
            <w:r w:rsidR="00724812">
              <w:rPr>
                <w:noProof/>
                <w:webHidden/>
              </w:rPr>
              <w:instrText xml:space="preserve"> PAGEREF _Toc481746440 \h </w:instrText>
            </w:r>
            <w:r w:rsidR="00B61149">
              <w:rPr>
                <w:noProof/>
                <w:webHidden/>
              </w:rPr>
            </w:r>
            <w:r w:rsidR="00B61149">
              <w:rPr>
                <w:noProof/>
                <w:webHidden/>
              </w:rPr>
              <w:fldChar w:fldCharType="separate"/>
            </w:r>
            <w:r w:rsidR="00E77877">
              <w:rPr>
                <w:noProof/>
                <w:webHidden/>
              </w:rPr>
              <w:t>4</w:t>
            </w:r>
            <w:r w:rsidR="00B61149">
              <w:rPr>
                <w:noProof/>
                <w:webHidden/>
              </w:rPr>
              <w:fldChar w:fldCharType="end"/>
            </w:r>
          </w:hyperlink>
        </w:p>
        <w:p w:rsidR="00724812" w:rsidRDefault="00A31511">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1" w:history="1">
            <w:r w:rsidR="00724812" w:rsidRPr="00DA604A">
              <w:rPr>
                <w:rStyle w:val="Hyperlink"/>
                <w:noProof/>
              </w:rPr>
              <w:t>3.</w:t>
            </w:r>
            <w:r w:rsidR="00724812">
              <w:rPr>
                <w:rFonts w:asciiTheme="minorHAnsi" w:eastAsiaTheme="minorEastAsia" w:hAnsiTheme="minorHAnsi" w:cstheme="minorBidi"/>
                <w:noProof/>
                <w:sz w:val="22"/>
                <w:szCs w:val="22"/>
                <w:lang w:val="en-US"/>
              </w:rPr>
              <w:tab/>
            </w:r>
            <w:r w:rsidR="00E77877">
              <w:rPr>
                <w:rFonts w:asciiTheme="minorHAnsi" w:eastAsiaTheme="minorEastAsia" w:hAnsiTheme="minorHAnsi" w:cstheme="minorBidi"/>
                <w:noProof/>
                <w:sz w:val="22"/>
                <w:szCs w:val="22"/>
                <w:lang w:val="en-US"/>
              </w:rPr>
              <w:t xml:space="preserve">    </w:t>
            </w:r>
            <w:r w:rsidR="00724812" w:rsidRPr="00DA604A">
              <w:rPr>
                <w:rStyle w:val="Hyperlink"/>
                <w:noProof/>
              </w:rPr>
              <w:t>ОПИС ПРЕДМЕТА ЈАВНЕ НАБАВКЕ</w:t>
            </w:r>
            <w:r w:rsidR="00724812">
              <w:rPr>
                <w:noProof/>
                <w:webHidden/>
              </w:rPr>
              <w:tab/>
            </w:r>
            <w:r w:rsidR="00B61149">
              <w:rPr>
                <w:noProof/>
                <w:webHidden/>
              </w:rPr>
              <w:fldChar w:fldCharType="begin"/>
            </w:r>
            <w:r w:rsidR="00724812">
              <w:rPr>
                <w:noProof/>
                <w:webHidden/>
              </w:rPr>
              <w:instrText xml:space="preserve"> PAGEREF _Toc481746441 \h </w:instrText>
            </w:r>
            <w:r w:rsidR="00B61149">
              <w:rPr>
                <w:noProof/>
                <w:webHidden/>
              </w:rPr>
            </w:r>
            <w:r w:rsidR="00B61149">
              <w:rPr>
                <w:noProof/>
                <w:webHidden/>
              </w:rPr>
              <w:fldChar w:fldCharType="separate"/>
            </w:r>
            <w:r w:rsidR="00E77877">
              <w:rPr>
                <w:noProof/>
                <w:webHidden/>
              </w:rPr>
              <w:t>5</w:t>
            </w:r>
            <w:r w:rsidR="00B61149">
              <w:rPr>
                <w:noProof/>
                <w:webHidden/>
              </w:rPr>
              <w:fldChar w:fldCharType="end"/>
            </w:r>
          </w:hyperlink>
        </w:p>
        <w:p w:rsidR="00724812" w:rsidRDefault="00A31511">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8" w:history="1">
            <w:r w:rsidR="00724812" w:rsidRPr="00DA604A">
              <w:rPr>
                <w:rStyle w:val="Hyperlink"/>
                <w:noProof/>
              </w:rPr>
              <w:t>4.</w:t>
            </w:r>
            <w:r w:rsidR="00724812">
              <w:rPr>
                <w:rFonts w:asciiTheme="minorHAnsi" w:eastAsiaTheme="minorEastAsia" w:hAnsiTheme="minorHAnsi" w:cstheme="minorBidi"/>
                <w:noProof/>
                <w:sz w:val="22"/>
                <w:szCs w:val="22"/>
                <w:lang w:val="en-US"/>
              </w:rPr>
              <w:tab/>
            </w:r>
            <w:r w:rsidR="00E77877">
              <w:rPr>
                <w:rFonts w:asciiTheme="minorHAnsi" w:eastAsiaTheme="minorEastAsia" w:hAnsiTheme="minorHAnsi" w:cstheme="minorBidi"/>
                <w:noProof/>
                <w:sz w:val="22"/>
                <w:szCs w:val="22"/>
                <w:lang w:val="en-US"/>
              </w:rPr>
              <w:t xml:space="preserve">    </w:t>
            </w:r>
            <w:r w:rsidR="00724812" w:rsidRPr="00DA604A">
              <w:rPr>
                <w:rStyle w:val="Hyperlink"/>
                <w:noProof/>
              </w:rPr>
              <w:t>УСЛОВИ ЗА УЧЕШЋЕ У ПОСТУПКУ ИЗ ЧЛ. 75. И 76. ЗАКОНА</w:t>
            </w:r>
            <w:r w:rsidR="00724812">
              <w:rPr>
                <w:noProof/>
                <w:webHidden/>
              </w:rPr>
              <w:tab/>
            </w:r>
            <w:r w:rsidR="00B61149">
              <w:rPr>
                <w:noProof/>
                <w:webHidden/>
              </w:rPr>
              <w:fldChar w:fldCharType="begin"/>
            </w:r>
            <w:r w:rsidR="00724812">
              <w:rPr>
                <w:noProof/>
                <w:webHidden/>
              </w:rPr>
              <w:instrText xml:space="preserve"> PAGEREF _Toc481746448 \h </w:instrText>
            </w:r>
            <w:r w:rsidR="00B61149">
              <w:rPr>
                <w:noProof/>
                <w:webHidden/>
              </w:rPr>
            </w:r>
            <w:r w:rsidR="00B61149">
              <w:rPr>
                <w:noProof/>
                <w:webHidden/>
              </w:rPr>
              <w:fldChar w:fldCharType="separate"/>
            </w:r>
            <w:r w:rsidR="00E77877">
              <w:rPr>
                <w:noProof/>
                <w:webHidden/>
              </w:rPr>
              <w:t>11</w:t>
            </w:r>
            <w:r w:rsidR="00B61149">
              <w:rPr>
                <w:noProof/>
                <w:webHidden/>
              </w:rPr>
              <w:fldChar w:fldCharType="end"/>
            </w:r>
          </w:hyperlink>
        </w:p>
        <w:p w:rsidR="00724812" w:rsidRDefault="00A31511">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9" w:history="1">
            <w:r w:rsidR="00724812" w:rsidRPr="00DA604A">
              <w:rPr>
                <w:rStyle w:val="Hyperlink"/>
                <w:noProof/>
              </w:rPr>
              <w:t>5.</w:t>
            </w:r>
            <w:r w:rsidR="00724812">
              <w:rPr>
                <w:rFonts w:asciiTheme="minorHAnsi" w:eastAsiaTheme="minorEastAsia" w:hAnsiTheme="minorHAnsi" w:cstheme="minorBidi"/>
                <w:noProof/>
                <w:sz w:val="22"/>
                <w:szCs w:val="22"/>
                <w:lang w:val="en-US"/>
              </w:rPr>
              <w:tab/>
            </w:r>
            <w:r w:rsidR="00E77877">
              <w:rPr>
                <w:rFonts w:asciiTheme="minorHAnsi" w:eastAsiaTheme="minorEastAsia" w:hAnsiTheme="minorHAnsi" w:cstheme="minorBidi"/>
                <w:noProof/>
                <w:sz w:val="22"/>
                <w:szCs w:val="22"/>
                <w:lang w:val="en-US"/>
              </w:rPr>
              <w:t xml:space="preserve">    </w:t>
            </w:r>
            <w:r w:rsidR="00724812" w:rsidRPr="00DA604A">
              <w:rPr>
                <w:rStyle w:val="Hyperlink"/>
                <w:noProof/>
              </w:rPr>
              <w:t>УПУТСТВО ПОНУЂАЧИМА КАКО ДА САЧИНЕ ПОНУДУ</w:t>
            </w:r>
            <w:r w:rsidR="00724812">
              <w:rPr>
                <w:noProof/>
                <w:webHidden/>
              </w:rPr>
              <w:tab/>
            </w:r>
            <w:r w:rsidR="00B61149">
              <w:rPr>
                <w:noProof/>
                <w:webHidden/>
              </w:rPr>
              <w:fldChar w:fldCharType="begin"/>
            </w:r>
            <w:r w:rsidR="00724812">
              <w:rPr>
                <w:noProof/>
                <w:webHidden/>
              </w:rPr>
              <w:instrText xml:space="preserve"> PAGEREF _Toc481746449 \h </w:instrText>
            </w:r>
            <w:r w:rsidR="00B61149">
              <w:rPr>
                <w:noProof/>
                <w:webHidden/>
              </w:rPr>
            </w:r>
            <w:r w:rsidR="00B61149">
              <w:rPr>
                <w:noProof/>
                <w:webHidden/>
              </w:rPr>
              <w:fldChar w:fldCharType="separate"/>
            </w:r>
            <w:r w:rsidR="00E77877">
              <w:rPr>
                <w:noProof/>
                <w:webHidden/>
              </w:rPr>
              <w:t>15</w:t>
            </w:r>
            <w:r w:rsidR="00B61149">
              <w:rPr>
                <w:noProof/>
                <w:webHidden/>
              </w:rPr>
              <w:fldChar w:fldCharType="end"/>
            </w:r>
          </w:hyperlink>
        </w:p>
        <w:p w:rsidR="00724812" w:rsidRDefault="00A31511">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0" w:history="1">
            <w:r w:rsidR="00724812" w:rsidRPr="00DA604A">
              <w:rPr>
                <w:rStyle w:val="Hyperlink"/>
                <w:noProof/>
                <w:lang w:val="sr-Cyrl-CS"/>
              </w:rPr>
              <w:t>6.</w:t>
            </w:r>
            <w:r w:rsidR="00724812">
              <w:rPr>
                <w:rFonts w:asciiTheme="minorHAnsi" w:eastAsiaTheme="minorEastAsia" w:hAnsiTheme="minorHAnsi" w:cstheme="minorBidi"/>
                <w:noProof/>
                <w:sz w:val="22"/>
                <w:szCs w:val="22"/>
                <w:lang w:val="en-US"/>
              </w:rPr>
              <w:tab/>
            </w:r>
            <w:r w:rsidR="00E77877">
              <w:rPr>
                <w:rFonts w:asciiTheme="minorHAnsi" w:eastAsiaTheme="minorEastAsia" w:hAnsiTheme="minorHAnsi" w:cstheme="minorBidi"/>
                <w:noProof/>
                <w:sz w:val="22"/>
                <w:szCs w:val="22"/>
                <w:lang w:val="en-US"/>
              </w:rPr>
              <w:t xml:space="preserve">    </w:t>
            </w:r>
            <w:r w:rsidR="00724812" w:rsidRPr="00DA604A">
              <w:rPr>
                <w:rStyle w:val="Hyperlink"/>
                <w:noProof/>
              </w:rPr>
              <w:t>РАЗРАДА КРИТЕРИЈУМА</w:t>
            </w:r>
            <w:r w:rsidR="00724812">
              <w:rPr>
                <w:noProof/>
                <w:webHidden/>
              </w:rPr>
              <w:tab/>
            </w:r>
            <w:r w:rsidR="00B61149">
              <w:rPr>
                <w:noProof/>
                <w:webHidden/>
              </w:rPr>
              <w:fldChar w:fldCharType="begin"/>
            </w:r>
            <w:r w:rsidR="00724812">
              <w:rPr>
                <w:noProof/>
                <w:webHidden/>
              </w:rPr>
              <w:instrText xml:space="preserve"> PAGEREF _Toc481746450 \h </w:instrText>
            </w:r>
            <w:r w:rsidR="00B61149">
              <w:rPr>
                <w:noProof/>
                <w:webHidden/>
              </w:rPr>
            </w:r>
            <w:r w:rsidR="00B61149">
              <w:rPr>
                <w:noProof/>
                <w:webHidden/>
              </w:rPr>
              <w:fldChar w:fldCharType="separate"/>
            </w:r>
            <w:r w:rsidR="00E77877">
              <w:rPr>
                <w:noProof/>
                <w:webHidden/>
              </w:rPr>
              <w:t>25</w:t>
            </w:r>
            <w:r w:rsidR="00B61149">
              <w:rPr>
                <w:noProof/>
                <w:webHidden/>
              </w:rPr>
              <w:fldChar w:fldCharType="end"/>
            </w:r>
          </w:hyperlink>
        </w:p>
        <w:p w:rsidR="00724812" w:rsidRDefault="00A31511">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4" w:history="1">
            <w:r w:rsidR="00724812" w:rsidRPr="00DA604A">
              <w:rPr>
                <w:rStyle w:val="Hyperlink"/>
                <w:noProof/>
              </w:rPr>
              <w:t>7.</w:t>
            </w:r>
            <w:r w:rsidR="00724812">
              <w:rPr>
                <w:rFonts w:asciiTheme="minorHAnsi" w:eastAsiaTheme="minorEastAsia" w:hAnsiTheme="minorHAnsi" w:cstheme="minorBidi"/>
                <w:noProof/>
                <w:sz w:val="22"/>
                <w:szCs w:val="22"/>
                <w:lang w:val="en-US"/>
              </w:rPr>
              <w:tab/>
            </w:r>
            <w:r w:rsidR="00E77877">
              <w:rPr>
                <w:rFonts w:asciiTheme="minorHAnsi" w:eastAsiaTheme="minorEastAsia" w:hAnsiTheme="minorHAnsi" w:cstheme="minorBidi"/>
                <w:noProof/>
                <w:sz w:val="22"/>
                <w:szCs w:val="22"/>
                <w:lang w:val="en-US"/>
              </w:rPr>
              <w:t xml:space="preserve">    </w:t>
            </w:r>
            <w:r w:rsidR="00724812" w:rsidRPr="00DA604A">
              <w:rPr>
                <w:rStyle w:val="Hyperlink"/>
                <w:noProof/>
              </w:rPr>
              <w:t>МОДЕЛ УГОВОРА</w:t>
            </w:r>
            <w:r w:rsidR="00724812">
              <w:rPr>
                <w:noProof/>
                <w:webHidden/>
              </w:rPr>
              <w:tab/>
            </w:r>
            <w:r w:rsidR="00B61149">
              <w:rPr>
                <w:noProof/>
                <w:webHidden/>
              </w:rPr>
              <w:fldChar w:fldCharType="begin"/>
            </w:r>
            <w:r w:rsidR="00724812">
              <w:rPr>
                <w:noProof/>
                <w:webHidden/>
              </w:rPr>
              <w:instrText xml:space="preserve"> PAGEREF _Toc481746454 \h </w:instrText>
            </w:r>
            <w:r w:rsidR="00B61149">
              <w:rPr>
                <w:noProof/>
                <w:webHidden/>
              </w:rPr>
            </w:r>
            <w:r w:rsidR="00B61149">
              <w:rPr>
                <w:noProof/>
                <w:webHidden/>
              </w:rPr>
              <w:fldChar w:fldCharType="separate"/>
            </w:r>
            <w:r w:rsidR="00E77877">
              <w:rPr>
                <w:noProof/>
                <w:webHidden/>
              </w:rPr>
              <w:t>27</w:t>
            </w:r>
            <w:r w:rsidR="00B61149">
              <w:rPr>
                <w:noProof/>
                <w:webHidden/>
              </w:rPr>
              <w:fldChar w:fldCharType="end"/>
            </w:r>
          </w:hyperlink>
        </w:p>
        <w:p w:rsidR="00724812" w:rsidRDefault="00A31511">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5" w:history="1">
            <w:r w:rsidR="00724812" w:rsidRPr="00DA604A">
              <w:rPr>
                <w:rStyle w:val="Hyperlink"/>
                <w:noProof/>
              </w:rPr>
              <w:t>8.</w:t>
            </w:r>
            <w:r w:rsidR="00724812">
              <w:rPr>
                <w:rFonts w:asciiTheme="minorHAnsi" w:eastAsiaTheme="minorEastAsia" w:hAnsiTheme="minorHAnsi" w:cstheme="minorBidi"/>
                <w:noProof/>
                <w:sz w:val="22"/>
                <w:szCs w:val="22"/>
                <w:lang w:val="en-US"/>
              </w:rPr>
              <w:tab/>
            </w:r>
            <w:r w:rsidR="00E77877">
              <w:rPr>
                <w:rFonts w:asciiTheme="minorHAnsi" w:eastAsiaTheme="minorEastAsia" w:hAnsiTheme="minorHAnsi" w:cstheme="minorBidi"/>
                <w:noProof/>
                <w:sz w:val="22"/>
                <w:szCs w:val="22"/>
                <w:lang w:val="en-US"/>
              </w:rPr>
              <w:t xml:space="preserve">    </w:t>
            </w:r>
            <w:r w:rsidR="00724812" w:rsidRPr="00DA604A">
              <w:rPr>
                <w:rStyle w:val="Hyperlink"/>
                <w:noProof/>
              </w:rPr>
              <w:t>ИЗЈАВА О НЕЗАВИСНОЈ ПОНУДИ</w:t>
            </w:r>
            <w:r w:rsidR="00724812">
              <w:rPr>
                <w:noProof/>
                <w:webHidden/>
              </w:rPr>
              <w:tab/>
            </w:r>
            <w:r w:rsidR="00B61149">
              <w:rPr>
                <w:noProof/>
                <w:webHidden/>
              </w:rPr>
              <w:fldChar w:fldCharType="begin"/>
            </w:r>
            <w:r w:rsidR="00724812">
              <w:rPr>
                <w:noProof/>
                <w:webHidden/>
              </w:rPr>
              <w:instrText xml:space="preserve"> PAGEREF _Toc481746455 \h </w:instrText>
            </w:r>
            <w:r w:rsidR="00B61149">
              <w:rPr>
                <w:noProof/>
                <w:webHidden/>
              </w:rPr>
            </w:r>
            <w:r w:rsidR="00B61149">
              <w:rPr>
                <w:noProof/>
                <w:webHidden/>
              </w:rPr>
              <w:fldChar w:fldCharType="separate"/>
            </w:r>
            <w:r w:rsidR="00E77877">
              <w:rPr>
                <w:noProof/>
                <w:webHidden/>
              </w:rPr>
              <w:t>33</w:t>
            </w:r>
            <w:r w:rsidR="00B61149">
              <w:rPr>
                <w:noProof/>
                <w:webHidden/>
              </w:rPr>
              <w:fldChar w:fldCharType="end"/>
            </w:r>
          </w:hyperlink>
        </w:p>
        <w:p w:rsidR="00724812" w:rsidRDefault="00A31511">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6" w:history="1">
            <w:r w:rsidR="00724812" w:rsidRPr="00DA604A">
              <w:rPr>
                <w:rStyle w:val="Hyperlink"/>
                <w:noProof/>
              </w:rPr>
              <w:t>9.</w:t>
            </w:r>
            <w:r w:rsidR="00724812">
              <w:rPr>
                <w:rFonts w:asciiTheme="minorHAnsi" w:eastAsiaTheme="minorEastAsia" w:hAnsiTheme="minorHAnsi" w:cstheme="minorBidi"/>
                <w:noProof/>
                <w:sz w:val="22"/>
                <w:szCs w:val="22"/>
                <w:lang w:val="en-US"/>
              </w:rPr>
              <w:tab/>
            </w:r>
            <w:r w:rsidR="00E77877">
              <w:rPr>
                <w:rFonts w:asciiTheme="minorHAnsi" w:eastAsiaTheme="minorEastAsia" w:hAnsiTheme="minorHAnsi" w:cstheme="minorBidi"/>
                <w:noProof/>
                <w:sz w:val="22"/>
                <w:szCs w:val="22"/>
                <w:lang w:val="en-US"/>
              </w:rPr>
              <w:t xml:space="preserve">    </w:t>
            </w:r>
            <w:r w:rsidR="00724812" w:rsidRPr="00DA604A">
              <w:rPr>
                <w:rStyle w:val="Hyperlink"/>
                <w:noProof/>
              </w:rPr>
              <w:t>ОБРАЗАЦ ИЗЈАВЕ О ПОШТОВАЊУ ОБАВЕЗА</w:t>
            </w:r>
            <w:r w:rsidR="00724812">
              <w:rPr>
                <w:noProof/>
                <w:webHidden/>
              </w:rPr>
              <w:tab/>
            </w:r>
            <w:r w:rsidR="00B61149">
              <w:rPr>
                <w:noProof/>
                <w:webHidden/>
              </w:rPr>
              <w:fldChar w:fldCharType="begin"/>
            </w:r>
            <w:r w:rsidR="00724812">
              <w:rPr>
                <w:noProof/>
                <w:webHidden/>
              </w:rPr>
              <w:instrText xml:space="preserve"> PAGEREF _Toc481746456 \h </w:instrText>
            </w:r>
            <w:r w:rsidR="00B61149">
              <w:rPr>
                <w:noProof/>
                <w:webHidden/>
              </w:rPr>
            </w:r>
            <w:r w:rsidR="00B61149">
              <w:rPr>
                <w:noProof/>
                <w:webHidden/>
              </w:rPr>
              <w:fldChar w:fldCharType="separate"/>
            </w:r>
            <w:r w:rsidR="00E77877">
              <w:rPr>
                <w:noProof/>
                <w:webHidden/>
              </w:rPr>
              <w:t>34</w:t>
            </w:r>
            <w:r w:rsidR="00B61149">
              <w:rPr>
                <w:noProof/>
                <w:webHidden/>
              </w:rPr>
              <w:fldChar w:fldCharType="end"/>
            </w:r>
          </w:hyperlink>
        </w:p>
        <w:p w:rsidR="00724812" w:rsidRDefault="00A31511">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7" w:history="1">
            <w:r w:rsidR="00724812" w:rsidRPr="00DA604A">
              <w:rPr>
                <w:rStyle w:val="Hyperlink"/>
                <w:noProof/>
              </w:rPr>
              <w:t>10.</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СТРУКТУРЕ ПОНУЂЕНЕ ЦЕНЕ</w:t>
            </w:r>
            <w:r w:rsidR="00724812">
              <w:rPr>
                <w:noProof/>
                <w:webHidden/>
              </w:rPr>
              <w:tab/>
            </w:r>
            <w:r w:rsidR="00B61149">
              <w:rPr>
                <w:noProof/>
                <w:webHidden/>
              </w:rPr>
              <w:fldChar w:fldCharType="begin"/>
            </w:r>
            <w:r w:rsidR="00724812">
              <w:rPr>
                <w:noProof/>
                <w:webHidden/>
              </w:rPr>
              <w:instrText xml:space="preserve"> PAGEREF _Toc481746457 \h </w:instrText>
            </w:r>
            <w:r w:rsidR="00B61149">
              <w:rPr>
                <w:noProof/>
                <w:webHidden/>
              </w:rPr>
            </w:r>
            <w:r w:rsidR="00B61149">
              <w:rPr>
                <w:noProof/>
                <w:webHidden/>
              </w:rPr>
              <w:fldChar w:fldCharType="separate"/>
            </w:r>
            <w:r w:rsidR="00E77877">
              <w:rPr>
                <w:noProof/>
                <w:webHidden/>
              </w:rPr>
              <w:t>35</w:t>
            </w:r>
            <w:r w:rsidR="00B61149">
              <w:rPr>
                <w:noProof/>
                <w:webHidden/>
              </w:rPr>
              <w:fldChar w:fldCharType="end"/>
            </w:r>
          </w:hyperlink>
        </w:p>
        <w:p w:rsidR="00724812" w:rsidRDefault="00A31511">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8" w:history="1">
            <w:r w:rsidR="00724812" w:rsidRPr="00DA604A">
              <w:rPr>
                <w:rStyle w:val="Hyperlink"/>
                <w:noProof/>
              </w:rPr>
              <w:t>11.</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ТРОШКОВА ПРИПРЕМЕ ПОНУДЕ</w:t>
            </w:r>
            <w:r w:rsidR="00724812">
              <w:rPr>
                <w:noProof/>
                <w:webHidden/>
              </w:rPr>
              <w:tab/>
            </w:r>
            <w:r w:rsidR="00B61149">
              <w:rPr>
                <w:noProof/>
                <w:webHidden/>
              </w:rPr>
              <w:fldChar w:fldCharType="begin"/>
            </w:r>
            <w:r w:rsidR="00724812">
              <w:rPr>
                <w:noProof/>
                <w:webHidden/>
              </w:rPr>
              <w:instrText xml:space="preserve"> PAGEREF _Toc481746458 \h </w:instrText>
            </w:r>
            <w:r w:rsidR="00B61149">
              <w:rPr>
                <w:noProof/>
                <w:webHidden/>
              </w:rPr>
            </w:r>
            <w:r w:rsidR="00B61149">
              <w:rPr>
                <w:noProof/>
                <w:webHidden/>
              </w:rPr>
              <w:fldChar w:fldCharType="separate"/>
            </w:r>
            <w:r w:rsidR="00E77877">
              <w:rPr>
                <w:noProof/>
                <w:webHidden/>
              </w:rPr>
              <w:t>36</w:t>
            </w:r>
            <w:r w:rsidR="00B61149">
              <w:rPr>
                <w:noProof/>
                <w:webHidden/>
              </w:rPr>
              <w:fldChar w:fldCharType="end"/>
            </w:r>
          </w:hyperlink>
        </w:p>
        <w:p w:rsidR="00724812" w:rsidRDefault="00A31511">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9" w:history="1">
            <w:r w:rsidR="00724812" w:rsidRPr="00DA604A">
              <w:rPr>
                <w:rStyle w:val="Hyperlink"/>
                <w:noProof/>
              </w:rPr>
              <w:t>12.</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ПОНУДЕ</w:t>
            </w:r>
            <w:r w:rsidR="00724812">
              <w:rPr>
                <w:noProof/>
                <w:webHidden/>
              </w:rPr>
              <w:tab/>
            </w:r>
            <w:r w:rsidR="00B61149">
              <w:rPr>
                <w:noProof/>
                <w:webHidden/>
              </w:rPr>
              <w:fldChar w:fldCharType="begin"/>
            </w:r>
            <w:r w:rsidR="00724812">
              <w:rPr>
                <w:noProof/>
                <w:webHidden/>
              </w:rPr>
              <w:instrText xml:space="preserve"> PAGEREF _Toc481746459 \h </w:instrText>
            </w:r>
            <w:r w:rsidR="00B61149">
              <w:rPr>
                <w:noProof/>
                <w:webHidden/>
              </w:rPr>
            </w:r>
            <w:r w:rsidR="00B61149">
              <w:rPr>
                <w:noProof/>
                <w:webHidden/>
              </w:rPr>
              <w:fldChar w:fldCharType="separate"/>
            </w:r>
            <w:r w:rsidR="00E77877">
              <w:rPr>
                <w:noProof/>
                <w:webHidden/>
              </w:rPr>
              <w:t>37</w:t>
            </w:r>
            <w:r w:rsidR="00B61149">
              <w:rPr>
                <w:noProof/>
                <w:webHidden/>
              </w:rPr>
              <w:fldChar w:fldCharType="end"/>
            </w:r>
          </w:hyperlink>
        </w:p>
        <w:p w:rsidR="00724812" w:rsidRDefault="00A31511">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0" w:history="1">
            <w:r w:rsidR="00724812" w:rsidRPr="00DA604A">
              <w:rPr>
                <w:rStyle w:val="Hyperlink"/>
                <w:noProof/>
              </w:rPr>
              <w:t>13.</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ПОНУЂАЧУ ИЗ ГРУПЕ ПОНУЂАЧА</w:t>
            </w:r>
            <w:r w:rsidR="00724812">
              <w:rPr>
                <w:noProof/>
                <w:webHidden/>
              </w:rPr>
              <w:tab/>
            </w:r>
            <w:r w:rsidR="00B61149">
              <w:rPr>
                <w:noProof/>
                <w:webHidden/>
              </w:rPr>
              <w:fldChar w:fldCharType="begin"/>
            </w:r>
            <w:r w:rsidR="00724812">
              <w:rPr>
                <w:noProof/>
                <w:webHidden/>
              </w:rPr>
              <w:instrText xml:space="preserve"> PAGEREF _Toc481746460 \h </w:instrText>
            </w:r>
            <w:r w:rsidR="00B61149">
              <w:rPr>
                <w:noProof/>
                <w:webHidden/>
              </w:rPr>
            </w:r>
            <w:r w:rsidR="00B61149">
              <w:rPr>
                <w:noProof/>
                <w:webHidden/>
              </w:rPr>
              <w:fldChar w:fldCharType="separate"/>
            </w:r>
            <w:r w:rsidR="00E77877">
              <w:rPr>
                <w:noProof/>
                <w:webHidden/>
              </w:rPr>
              <w:t>40</w:t>
            </w:r>
            <w:r w:rsidR="00B61149">
              <w:rPr>
                <w:noProof/>
                <w:webHidden/>
              </w:rPr>
              <w:fldChar w:fldCharType="end"/>
            </w:r>
          </w:hyperlink>
        </w:p>
        <w:p w:rsidR="00724812" w:rsidRDefault="00A31511">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1" w:history="1">
            <w:r w:rsidR="00724812" w:rsidRPr="00DA604A">
              <w:rPr>
                <w:rStyle w:val="Hyperlink"/>
                <w:noProof/>
              </w:rPr>
              <w:t>14.</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ПОДИЗВОЂАЧИМА</w:t>
            </w:r>
            <w:r w:rsidR="00724812">
              <w:rPr>
                <w:noProof/>
                <w:webHidden/>
              </w:rPr>
              <w:tab/>
            </w:r>
            <w:r w:rsidR="00B61149">
              <w:rPr>
                <w:noProof/>
                <w:webHidden/>
              </w:rPr>
              <w:fldChar w:fldCharType="begin"/>
            </w:r>
            <w:r w:rsidR="00724812">
              <w:rPr>
                <w:noProof/>
                <w:webHidden/>
              </w:rPr>
              <w:instrText xml:space="preserve"> PAGEREF _Toc481746461 \h </w:instrText>
            </w:r>
            <w:r w:rsidR="00B61149">
              <w:rPr>
                <w:noProof/>
                <w:webHidden/>
              </w:rPr>
            </w:r>
            <w:r w:rsidR="00B61149">
              <w:rPr>
                <w:noProof/>
                <w:webHidden/>
              </w:rPr>
              <w:fldChar w:fldCharType="separate"/>
            </w:r>
            <w:r w:rsidR="00E77877">
              <w:rPr>
                <w:noProof/>
                <w:webHidden/>
              </w:rPr>
              <w:t>41</w:t>
            </w:r>
            <w:r w:rsidR="00B61149">
              <w:rPr>
                <w:noProof/>
                <w:webHidden/>
              </w:rPr>
              <w:fldChar w:fldCharType="end"/>
            </w:r>
          </w:hyperlink>
        </w:p>
        <w:p w:rsidR="009B75C5" w:rsidRDefault="00B61149">
          <w:r>
            <w:rPr>
              <w:b/>
              <w:bCs/>
              <w:noProof/>
            </w:rPr>
            <w:fldChar w:fldCharType="end"/>
          </w:r>
        </w:p>
      </w:sdtContent>
    </w:sdt>
    <w:p w:rsidR="006C3FC7" w:rsidRPr="006C3FC7" w:rsidRDefault="002D5B2C" w:rsidP="008E3110">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p>
    <w:p w:rsidR="002D5B2C" w:rsidRPr="002D5B2C" w:rsidRDefault="002D5B2C" w:rsidP="00E23F9F">
      <w:pPr>
        <w:pStyle w:val="Heading2"/>
        <w:numPr>
          <w:ilvl w:val="0"/>
          <w:numId w:val="4"/>
        </w:numPr>
        <w:rPr>
          <w:noProof/>
        </w:rPr>
      </w:pPr>
      <w:bookmarkStart w:id="13" w:name="_Toc481746439"/>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DB5C21"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412C70"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B5C21" w:rsidRDefault="00883D1F" w:rsidP="00412C70">
            <w:pPr>
              <w:pStyle w:val="Footer"/>
              <w:jc w:val="both"/>
              <w:rPr>
                <w:b/>
                <w:noProof/>
                <w:sz w:val="28"/>
                <w:szCs w:val="28"/>
              </w:rPr>
            </w:pPr>
            <w:r>
              <w:rPr>
                <w:b/>
                <w:lang w:val="sr-Latn-RS"/>
              </w:rPr>
              <w:t>91</w:t>
            </w:r>
            <w:r w:rsidR="00F1710F">
              <w:rPr>
                <w:b/>
                <w:lang w:val="sr-Cyrl-CS"/>
              </w:rPr>
              <w:t>-1</w:t>
            </w:r>
            <w:r w:rsidR="00412C70">
              <w:rPr>
                <w:b/>
                <w:lang w:val="sr-Cyrl-CS"/>
              </w:rPr>
              <w:t>8</w:t>
            </w:r>
            <w:r w:rsidR="0023541D" w:rsidRPr="002174BB">
              <w:rPr>
                <w:b/>
              </w:rPr>
              <w:t>-O</w:t>
            </w:r>
            <w:r w:rsidR="00734367" w:rsidRPr="00734367">
              <w:t xml:space="preserve"> </w:t>
            </w:r>
            <w:r w:rsidR="00D56555">
              <w:t xml:space="preserve">је </w:t>
            </w:r>
            <w:r w:rsidRPr="000D38EB">
              <w:rPr>
                <w:b/>
                <w:lang w:val="sr-Cyrl-CS"/>
              </w:rPr>
              <w:t xml:space="preserve">Набавка </w:t>
            </w:r>
            <w:r w:rsidRPr="000D38EB">
              <w:rPr>
                <w:b/>
              </w:rPr>
              <w:t>медицинске опреме</w:t>
            </w:r>
            <w:r w:rsidRPr="000D38EB">
              <w:rPr>
                <w:b/>
                <w:lang w:val="sr-Cyrl-CS"/>
              </w:rPr>
              <w:t xml:space="preserve"> за потребе клиника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4" w:name="_Toc364158542"/>
      <w:bookmarkStart w:id="15" w:name="_Toc481746440"/>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6F21DB" w:rsidRPr="006F21DB" w:rsidRDefault="006F21DB" w:rsidP="00734367">
      <w:pPr>
        <w:pStyle w:val="BodyText"/>
        <w:tabs>
          <w:tab w:val="left" w:pos="90"/>
        </w:tabs>
        <w:rPr>
          <w:b/>
          <w:noProof/>
          <w:szCs w:val="24"/>
        </w:rPr>
      </w:pPr>
    </w:p>
    <w:tbl>
      <w:tblPr>
        <w:tblStyle w:val="TableGrid"/>
        <w:tblW w:w="9498" w:type="dxa"/>
        <w:tblInd w:w="108" w:type="dxa"/>
        <w:tblLook w:val="04A0" w:firstRow="1" w:lastRow="0" w:firstColumn="1" w:lastColumn="0" w:noHBand="0" w:noVBand="1"/>
      </w:tblPr>
      <w:tblGrid>
        <w:gridCol w:w="3917"/>
        <w:gridCol w:w="5581"/>
      </w:tblGrid>
      <w:tr w:rsidR="00B84C11" w:rsidRPr="002D5B2C" w:rsidTr="004729A8">
        <w:tc>
          <w:tcPr>
            <w:tcW w:w="3917" w:type="dxa"/>
            <w:vAlign w:val="center"/>
          </w:tcPr>
          <w:p w:rsidR="00B84C11" w:rsidRPr="002D5B2C" w:rsidRDefault="00B84C11" w:rsidP="006F21DB">
            <w:pPr>
              <w:jc w:val="center"/>
              <w:rPr>
                <w:noProof/>
              </w:rPr>
            </w:pPr>
            <w:r w:rsidRPr="001366BB">
              <w:rPr>
                <w:b/>
                <w:noProof/>
              </w:rPr>
              <w:t>Предмет јавне набавке</w:t>
            </w:r>
          </w:p>
        </w:tc>
        <w:tc>
          <w:tcPr>
            <w:tcW w:w="5581" w:type="dxa"/>
          </w:tcPr>
          <w:p w:rsidR="00B84C11" w:rsidRPr="006C3FC7" w:rsidRDefault="00B84C11" w:rsidP="00412C70">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83D1F">
              <w:rPr>
                <w:b/>
              </w:rPr>
              <w:t>91</w:t>
            </w:r>
            <w:r w:rsidR="00885AB7" w:rsidRPr="004729A8">
              <w:rPr>
                <w:b/>
                <w:lang w:val="sr-Cyrl-CS"/>
              </w:rPr>
              <w:t>-</w:t>
            </w:r>
            <w:r w:rsidR="00885AB7">
              <w:rPr>
                <w:b/>
                <w:lang w:val="sr-Cyrl-CS"/>
              </w:rPr>
              <w:t>1</w:t>
            </w:r>
            <w:r w:rsidR="00412C70">
              <w:rPr>
                <w:b/>
                <w:lang w:val="sr-Cyrl-CS"/>
              </w:rPr>
              <w:t>8</w:t>
            </w:r>
            <w:r w:rsidR="0023541D" w:rsidRPr="002174BB">
              <w:rPr>
                <w:b/>
              </w:rPr>
              <w:t>-O</w:t>
            </w:r>
            <w:r w:rsidR="0023541D">
              <w:t xml:space="preserve"> </w:t>
            </w:r>
            <w:r w:rsidRPr="001B2B46">
              <w:t xml:space="preserve">је </w:t>
            </w:r>
            <w:r w:rsidR="00883D1F" w:rsidRPr="000D38EB">
              <w:rPr>
                <w:b/>
                <w:lang w:val="sr-Cyrl-CS"/>
              </w:rPr>
              <w:t xml:space="preserve">Набавка </w:t>
            </w:r>
            <w:r w:rsidR="00883D1F" w:rsidRPr="000D38EB">
              <w:rPr>
                <w:b/>
              </w:rPr>
              <w:t>медицинске опреме</w:t>
            </w:r>
            <w:r w:rsidR="00883D1F" w:rsidRPr="000D38EB">
              <w:rPr>
                <w:b/>
                <w:lang w:val="sr-Cyrl-CS"/>
              </w:rPr>
              <w:t xml:space="preserve"> за потребе клиника Клиничког центра Војводине</w:t>
            </w:r>
          </w:p>
        </w:tc>
      </w:tr>
      <w:tr w:rsidR="00B84C11" w:rsidRPr="002D5B2C" w:rsidTr="004729A8">
        <w:tc>
          <w:tcPr>
            <w:tcW w:w="3917" w:type="dxa"/>
            <w:vAlign w:val="center"/>
          </w:tcPr>
          <w:p w:rsidR="00B84C11" w:rsidRPr="00F1710F" w:rsidRDefault="00F1710F" w:rsidP="006F21DB">
            <w:pPr>
              <w:jc w:val="center"/>
              <w:rPr>
                <w:b/>
                <w:noProof/>
              </w:rPr>
            </w:pPr>
            <w:r w:rsidRPr="00F1710F">
              <w:rPr>
                <w:b/>
              </w:rPr>
              <w:t>Ознака и назив из општег речника набавке</w:t>
            </w:r>
          </w:p>
        </w:tc>
        <w:tc>
          <w:tcPr>
            <w:tcW w:w="5581" w:type="dxa"/>
            <w:vAlign w:val="center"/>
          </w:tcPr>
          <w:p w:rsidR="00B84C11" w:rsidRPr="000E5367" w:rsidRDefault="006F21DB" w:rsidP="00834D40">
            <w:pPr>
              <w:rPr>
                <w:noProof/>
              </w:rPr>
            </w:pPr>
            <w:r w:rsidRPr="00A4558D">
              <w:rPr>
                <w:lang w:val="sr-Cyrl-CS"/>
              </w:rPr>
              <w:t>33100000 – медицинска опрема</w:t>
            </w:r>
          </w:p>
        </w:tc>
      </w:tr>
    </w:tbl>
    <w:p w:rsidR="006F21DB" w:rsidRDefault="006F21DB" w:rsidP="00B84C11">
      <w:pPr>
        <w:rPr>
          <w:b/>
          <w:noProof/>
          <w:lang w:val="sr-Cyrl-CS"/>
        </w:rPr>
      </w:pPr>
    </w:p>
    <w:p w:rsidR="00DB5C21" w:rsidRDefault="00DB5C21" w:rsidP="00B84C11">
      <w:pPr>
        <w:rPr>
          <w:b/>
          <w:noProof/>
        </w:rPr>
      </w:pPr>
    </w:p>
    <w:p w:rsidR="00C17C5C" w:rsidRPr="00C17C5C" w:rsidRDefault="00C17C5C" w:rsidP="00B84C11">
      <w:pPr>
        <w:rPr>
          <w:b/>
          <w:noProof/>
        </w:rPr>
      </w:pPr>
    </w:p>
    <w:p w:rsidR="00695E3A" w:rsidRPr="00695E3A" w:rsidRDefault="00EB23DB" w:rsidP="00695E3A">
      <w:pPr>
        <w:rPr>
          <w:b/>
          <w:noProof/>
        </w:rPr>
      </w:pPr>
      <w:r>
        <w:rPr>
          <w:b/>
          <w:noProof/>
        </w:rPr>
        <w:t>Предмет јавне набавке</w:t>
      </w:r>
      <w:r w:rsidR="00BE4DC6">
        <w:rPr>
          <w:b/>
          <w:noProof/>
        </w:rPr>
        <w:t xml:space="preserve"> </w:t>
      </w:r>
      <w:r w:rsidR="00412C70" w:rsidRPr="004729A8">
        <w:rPr>
          <w:b/>
          <w:noProof/>
          <w:lang w:val="sr-Cyrl-RS"/>
        </w:rPr>
        <w:t>је</w:t>
      </w:r>
      <w:r w:rsidR="00BE4DC6" w:rsidRPr="004729A8">
        <w:rPr>
          <w:b/>
          <w:noProof/>
        </w:rPr>
        <w:t xml:space="preserve"> </w:t>
      </w:r>
      <w:r w:rsidR="0053716E" w:rsidRPr="004729A8">
        <w:rPr>
          <w:b/>
          <w:noProof/>
        </w:rPr>
        <w:t>о</w:t>
      </w:r>
      <w:r w:rsidR="0053716E">
        <w:rPr>
          <w:b/>
          <w:noProof/>
        </w:rPr>
        <w:t>бликован по партијам</w:t>
      </w:r>
      <w:r w:rsidR="003954FF">
        <w:rPr>
          <w:b/>
          <w:noProof/>
        </w:rPr>
        <w:t>а</w:t>
      </w:r>
      <w:r w:rsidR="00601BB0" w:rsidRPr="000D38EB">
        <w:t>:</w:t>
      </w:r>
    </w:p>
    <w:p w:rsidR="00681C01" w:rsidRDefault="00681C01" w:rsidP="00734367">
      <w:pPr>
        <w:jc w:val="both"/>
        <w:rPr>
          <w:b/>
          <w:iCs/>
          <w:lang w:val="sr-Cyrl-RS"/>
        </w:rPr>
      </w:pPr>
    </w:p>
    <w:tbl>
      <w:tblPr>
        <w:tblStyle w:val="TableGrid"/>
        <w:tblW w:w="9498" w:type="dxa"/>
        <w:tblInd w:w="108" w:type="dxa"/>
        <w:tblLook w:val="04A0" w:firstRow="1" w:lastRow="0" w:firstColumn="1" w:lastColumn="0" w:noHBand="0" w:noVBand="1"/>
      </w:tblPr>
      <w:tblGrid>
        <w:gridCol w:w="1281"/>
        <w:gridCol w:w="8217"/>
      </w:tblGrid>
      <w:tr w:rsidR="00601BB0" w:rsidRPr="00EB0B67" w:rsidTr="009A439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601BB0" w:rsidRPr="00EB0B67" w:rsidRDefault="00601BB0" w:rsidP="00601BB0">
            <w:pPr>
              <w:jc w:val="center"/>
              <w:rPr>
                <w:b/>
                <w:lang w:val="sr-Cyrl-CS"/>
              </w:rPr>
            </w:pPr>
            <w:r>
              <w:rPr>
                <w:b/>
                <w:lang w:val="sr-Cyrl-CS"/>
              </w:rPr>
              <w:t>Редни број партије</w:t>
            </w:r>
          </w:p>
        </w:tc>
        <w:tc>
          <w:tcPr>
            <w:tcW w:w="8217" w:type="dxa"/>
            <w:tcBorders>
              <w:top w:val="single" w:sz="4" w:space="0" w:color="auto"/>
              <w:left w:val="single" w:sz="4" w:space="0" w:color="auto"/>
              <w:bottom w:val="single" w:sz="4" w:space="0" w:color="auto"/>
              <w:right w:val="single" w:sz="4" w:space="0" w:color="auto"/>
            </w:tcBorders>
            <w:vAlign w:val="center"/>
            <w:hideMark/>
          </w:tcPr>
          <w:p w:rsidR="00601BB0" w:rsidRPr="00EB0B67" w:rsidRDefault="00601BB0" w:rsidP="00601BB0">
            <w:pPr>
              <w:jc w:val="center"/>
              <w:rPr>
                <w:b/>
              </w:rPr>
            </w:pPr>
            <w:r w:rsidRPr="00EB0B67">
              <w:rPr>
                <w:b/>
              </w:rPr>
              <w:t>Назив партије</w:t>
            </w:r>
          </w:p>
        </w:tc>
      </w:tr>
      <w:tr w:rsidR="00883D1F" w:rsidRPr="00D33F1C" w:rsidTr="009A439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883D1F" w:rsidRPr="00493716" w:rsidRDefault="00883D1F" w:rsidP="00601BB0">
            <w:pPr>
              <w:jc w:val="center"/>
              <w:rPr>
                <w:noProof/>
              </w:rPr>
            </w:pPr>
            <w:r>
              <w:rPr>
                <w:noProof/>
              </w:rPr>
              <w:t>1.</w:t>
            </w:r>
          </w:p>
        </w:tc>
        <w:tc>
          <w:tcPr>
            <w:tcW w:w="8217" w:type="dxa"/>
            <w:tcBorders>
              <w:top w:val="single" w:sz="4" w:space="0" w:color="auto"/>
              <w:left w:val="single" w:sz="4" w:space="0" w:color="auto"/>
              <w:bottom w:val="single" w:sz="4" w:space="0" w:color="auto"/>
              <w:right w:val="single" w:sz="4" w:space="0" w:color="auto"/>
            </w:tcBorders>
            <w:vAlign w:val="center"/>
          </w:tcPr>
          <w:p w:rsidR="00883D1F" w:rsidRPr="000D38EB" w:rsidRDefault="00883D1F" w:rsidP="00883D1F">
            <w:pPr>
              <w:jc w:val="center"/>
              <w:rPr>
                <w:lang w:val="sr-Cyrl-RS"/>
              </w:rPr>
            </w:pPr>
            <w:r>
              <w:rPr>
                <w:lang w:val="sr-Latn-RS"/>
              </w:rPr>
              <w:t>A</w:t>
            </w:r>
            <w:r>
              <w:rPr>
                <w:lang w:val="sr-Cyrl-RS"/>
              </w:rPr>
              <w:t>утоклав</w:t>
            </w:r>
            <w:r w:rsidRPr="000D38EB">
              <w:t xml:space="preserve"> за Клинику за </w:t>
            </w:r>
            <w:r w:rsidRPr="000D38EB">
              <w:rPr>
                <w:lang w:val="sr-Cyrl-RS"/>
              </w:rPr>
              <w:t>очне болести</w:t>
            </w:r>
          </w:p>
        </w:tc>
      </w:tr>
      <w:tr w:rsidR="00883D1F" w:rsidRPr="00D33F1C" w:rsidTr="009A439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883D1F" w:rsidRPr="00493716" w:rsidRDefault="00883D1F" w:rsidP="00601BB0">
            <w:pPr>
              <w:jc w:val="center"/>
              <w:rPr>
                <w:noProof/>
              </w:rPr>
            </w:pPr>
            <w:r>
              <w:rPr>
                <w:noProof/>
              </w:rPr>
              <w:t>2.</w:t>
            </w:r>
          </w:p>
        </w:tc>
        <w:tc>
          <w:tcPr>
            <w:tcW w:w="8217" w:type="dxa"/>
            <w:tcBorders>
              <w:top w:val="single" w:sz="4" w:space="0" w:color="auto"/>
              <w:left w:val="single" w:sz="4" w:space="0" w:color="auto"/>
              <w:bottom w:val="single" w:sz="4" w:space="0" w:color="auto"/>
              <w:right w:val="single" w:sz="4" w:space="0" w:color="auto"/>
            </w:tcBorders>
            <w:vAlign w:val="center"/>
          </w:tcPr>
          <w:p w:rsidR="00883D1F" w:rsidRPr="000D38EB" w:rsidRDefault="00883D1F" w:rsidP="00883D1F">
            <w:pPr>
              <w:jc w:val="center"/>
              <w:rPr>
                <w:highlight w:val="yellow"/>
                <w:lang w:val="sr-Cyrl-RS"/>
              </w:rPr>
            </w:pPr>
            <w:r>
              <w:t>Aпарат</w:t>
            </w:r>
            <w:r w:rsidRPr="000D38EB">
              <w:t xml:space="preserve"> за </w:t>
            </w:r>
            <w:r w:rsidRPr="000D38EB">
              <w:rPr>
                <w:lang w:val="sr-Cyrl-RS"/>
              </w:rPr>
              <w:t xml:space="preserve">анестезију са  припадајућим монитором за </w:t>
            </w:r>
            <w:r w:rsidRPr="000D38EB">
              <w:t>Клинику за анестезију и интензивну терапију</w:t>
            </w:r>
          </w:p>
        </w:tc>
      </w:tr>
      <w:tr w:rsidR="00883D1F" w:rsidRPr="00D33F1C" w:rsidTr="009A439E">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883D1F" w:rsidRPr="00493716" w:rsidRDefault="00883D1F" w:rsidP="00601BB0">
            <w:pPr>
              <w:jc w:val="center"/>
              <w:rPr>
                <w:noProof/>
              </w:rPr>
            </w:pPr>
            <w:r>
              <w:rPr>
                <w:noProof/>
              </w:rPr>
              <w:t>3.</w:t>
            </w:r>
          </w:p>
        </w:tc>
        <w:tc>
          <w:tcPr>
            <w:tcW w:w="8217" w:type="dxa"/>
            <w:tcBorders>
              <w:top w:val="single" w:sz="4" w:space="0" w:color="auto"/>
              <w:left w:val="single" w:sz="4" w:space="0" w:color="auto"/>
              <w:bottom w:val="single" w:sz="4" w:space="0" w:color="auto"/>
              <w:right w:val="single" w:sz="4" w:space="0" w:color="auto"/>
            </w:tcBorders>
            <w:vAlign w:val="center"/>
          </w:tcPr>
          <w:p w:rsidR="00883D1F" w:rsidRPr="000D38EB" w:rsidRDefault="00883D1F" w:rsidP="00883D1F">
            <w:pPr>
              <w:jc w:val="center"/>
              <w:rPr>
                <w:highlight w:val="yellow"/>
                <w:lang w:val="sr-Cyrl-RS"/>
              </w:rPr>
            </w:pPr>
            <w:r w:rsidRPr="000D38EB">
              <w:rPr>
                <w:lang w:val="sr-Cyrl-RS"/>
              </w:rPr>
              <w:t xml:space="preserve">Набавка шприц пумпи за прецизно дозирање до 60 </w:t>
            </w:r>
            <w:r w:rsidRPr="000D38EB">
              <w:rPr>
                <w:lang w:val="sr-Latn-RS"/>
              </w:rPr>
              <w:t xml:space="preserve">ml. </w:t>
            </w:r>
            <w:r w:rsidRPr="000D38EB">
              <w:rPr>
                <w:lang w:val="sr-Cyrl-RS"/>
              </w:rPr>
              <w:t xml:space="preserve">за </w:t>
            </w:r>
            <w:r w:rsidRPr="000D38EB">
              <w:t>Клинику за анестезију и интензивну терапију</w:t>
            </w:r>
          </w:p>
        </w:tc>
      </w:tr>
    </w:tbl>
    <w:p w:rsidR="00601BB0" w:rsidRPr="00601BB0" w:rsidRDefault="00601BB0" w:rsidP="00734367">
      <w:pPr>
        <w:jc w:val="both"/>
        <w:rPr>
          <w:b/>
          <w:iCs/>
          <w:lang w:val="sr-Cyrl-RS"/>
        </w:rPr>
      </w:pPr>
    </w:p>
    <w:p w:rsidR="00C17C5C" w:rsidRDefault="00C17C5C" w:rsidP="00734367">
      <w:pPr>
        <w:jc w:val="both"/>
        <w:rPr>
          <w:b/>
          <w:iCs/>
          <w:lang w:val="sr-Cyrl-RS"/>
        </w:rPr>
      </w:pPr>
    </w:p>
    <w:p w:rsidR="004729A8" w:rsidRPr="00601BB0" w:rsidRDefault="00412C70" w:rsidP="004729A8">
      <w:pPr>
        <w:jc w:val="both"/>
        <w:rPr>
          <w:b/>
        </w:rPr>
      </w:pPr>
      <w:r>
        <w:rPr>
          <w:b/>
          <w:iCs/>
          <w:lang w:val="sr-Cyrl-RS"/>
        </w:rPr>
        <w:t xml:space="preserve">Процењена вредност износи: </w:t>
      </w:r>
      <w:r w:rsidR="00F06ED9">
        <w:rPr>
          <w:b/>
        </w:rPr>
        <w:t>7.133.33</w:t>
      </w:r>
      <w:r w:rsidR="00F06ED9">
        <w:rPr>
          <w:b/>
          <w:lang w:val="sr-Cyrl-RS"/>
        </w:rPr>
        <w:t>2</w:t>
      </w:r>
      <w:r w:rsidR="00F06ED9">
        <w:rPr>
          <w:b/>
        </w:rPr>
        <w:t>,</w:t>
      </w:r>
      <w:r w:rsidR="00F06ED9">
        <w:rPr>
          <w:b/>
          <w:lang w:val="sr-Cyrl-RS"/>
        </w:rPr>
        <w:t>00</w:t>
      </w:r>
      <w:r w:rsidR="00F06ED9" w:rsidRPr="000D38EB">
        <w:rPr>
          <w:b/>
          <w:lang w:val="sr-Cyrl-CS"/>
        </w:rPr>
        <w:t xml:space="preserve"> </w:t>
      </w:r>
      <w:r w:rsidR="004729A8" w:rsidRPr="000D38EB">
        <w:rPr>
          <w:b/>
          <w:lang w:val="sr-Cyrl-CS"/>
        </w:rPr>
        <w:t>динара</w:t>
      </w:r>
      <w:r w:rsidR="00E77877">
        <w:rPr>
          <w:b/>
          <w:lang w:val="sr-Latn-RS"/>
        </w:rPr>
        <w:t xml:space="preserve"> </w:t>
      </w:r>
      <w:r w:rsidR="00E77877">
        <w:rPr>
          <w:b/>
          <w:lang w:val="sr-Cyrl-RS"/>
        </w:rPr>
        <w:t>без ПДВ-а</w:t>
      </w:r>
      <w:r w:rsidR="004729A8" w:rsidRPr="000D38EB">
        <w:rPr>
          <w:b/>
        </w:rPr>
        <w:t xml:space="preserve">, </w:t>
      </w:r>
      <w:r w:rsidR="004729A8" w:rsidRPr="00601BB0">
        <w:rPr>
          <w:b/>
        </w:rPr>
        <w:t>односно по партијама:</w:t>
      </w:r>
    </w:p>
    <w:p w:rsidR="00412C70" w:rsidRDefault="00412C70" w:rsidP="00734367">
      <w:pPr>
        <w:jc w:val="both"/>
        <w:rPr>
          <w:b/>
          <w:iCs/>
          <w:lang w:val="sr-Cyrl-RS"/>
        </w:rPr>
      </w:pPr>
    </w:p>
    <w:tbl>
      <w:tblPr>
        <w:tblStyle w:val="TableGrid"/>
        <w:tblW w:w="9498" w:type="dxa"/>
        <w:tblInd w:w="108" w:type="dxa"/>
        <w:tblLayout w:type="fixed"/>
        <w:tblLook w:val="04A0" w:firstRow="1" w:lastRow="0" w:firstColumn="1" w:lastColumn="0" w:noHBand="0" w:noVBand="1"/>
      </w:tblPr>
      <w:tblGrid>
        <w:gridCol w:w="1134"/>
        <w:gridCol w:w="6379"/>
        <w:gridCol w:w="1985"/>
      </w:tblGrid>
      <w:tr w:rsidR="00F06ED9" w:rsidRPr="000D38EB" w:rsidTr="00DD0F8E">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06ED9" w:rsidRPr="000D38EB" w:rsidRDefault="00F06ED9" w:rsidP="00F06ED9">
            <w:pPr>
              <w:jc w:val="center"/>
              <w:rPr>
                <w:b/>
              </w:rPr>
            </w:pPr>
            <w:r w:rsidRPr="000D38EB">
              <w:rPr>
                <w:b/>
                <w:lang w:val="sr-Cyrl-CS"/>
              </w:rPr>
              <w:t>Редни број партије</w:t>
            </w:r>
          </w:p>
        </w:tc>
        <w:tc>
          <w:tcPr>
            <w:tcW w:w="6379" w:type="dxa"/>
            <w:tcBorders>
              <w:top w:val="single" w:sz="4" w:space="0" w:color="auto"/>
              <w:left w:val="single" w:sz="4" w:space="0" w:color="auto"/>
              <w:bottom w:val="single" w:sz="4" w:space="0" w:color="auto"/>
              <w:right w:val="single" w:sz="4" w:space="0" w:color="auto"/>
            </w:tcBorders>
            <w:vAlign w:val="center"/>
            <w:hideMark/>
          </w:tcPr>
          <w:p w:rsidR="00F06ED9" w:rsidRPr="000D38EB" w:rsidRDefault="00F06ED9" w:rsidP="00F06ED9">
            <w:pPr>
              <w:jc w:val="center"/>
              <w:rPr>
                <w:b/>
              </w:rPr>
            </w:pPr>
            <w:r w:rsidRPr="000D38EB">
              <w:rPr>
                <w:b/>
              </w:rPr>
              <w:t>Назив партије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F06ED9" w:rsidRPr="000D38EB" w:rsidRDefault="00F06ED9" w:rsidP="00F06ED9">
            <w:pPr>
              <w:jc w:val="center"/>
              <w:rPr>
                <w:b/>
              </w:rPr>
            </w:pPr>
            <w:r w:rsidRPr="000D38EB">
              <w:rPr>
                <w:b/>
              </w:rPr>
              <w:t>Процењена вредност партије без ПДВ,</w:t>
            </w:r>
          </w:p>
          <w:p w:rsidR="00F06ED9" w:rsidRPr="000D38EB" w:rsidRDefault="00F06ED9" w:rsidP="00F06ED9">
            <w:pPr>
              <w:jc w:val="center"/>
              <w:rPr>
                <w:b/>
              </w:rPr>
            </w:pPr>
            <w:r w:rsidRPr="000D38EB">
              <w:rPr>
                <w:b/>
              </w:rPr>
              <w:t>у динарима</w:t>
            </w:r>
          </w:p>
        </w:tc>
      </w:tr>
      <w:tr w:rsidR="00F06ED9" w:rsidRPr="000D38EB" w:rsidTr="00DD0F8E">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F06ED9" w:rsidRPr="000D38EB" w:rsidRDefault="00F06ED9" w:rsidP="00F06ED9">
            <w:pPr>
              <w:jc w:val="center"/>
              <w:rPr>
                <w:noProof/>
              </w:rPr>
            </w:pPr>
            <w:r w:rsidRPr="000D38EB">
              <w:rPr>
                <w:noProof/>
              </w:rPr>
              <w:t>1.</w:t>
            </w:r>
          </w:p>
        </w:tc>
        <w:tc>
          <w:tcPr>
            <w:tcW w:w="6379" w:type="dxa"/>
            <w:tcBorders>
              <w:top w:val="single" w:sz="4" w:space="0" w:color="auto"/>
              <w:left w:val="single" w:sz="4" w:space="0" w:color="auto"/>
              <w:bottom w:val="single" w:sz="4" w:space="0" w:color="auto"/>
              <w:right w:val="single" w:sz="4" w:space="0" w:color="auto"/>
            </w:tcBorders>
            <w:vAlign w:val="center"/>
          </w:tcPr>
          <w:p w:rsidR="00F06ED9" w:rsidRPr="000D38EB" w:rsidRDefault="00F06ED9" w:rsidP="00F06ED9">
            <w:pPr>
              <w:jc w:val="center"/>
              <w:rPr>
                <w:lang w:val="sr-Cyrl-RS"/>
              </w:rPr>
            </w:pPr>
            <w:r>
              <w:rPr>
                <w:lang w:val="sr-Latn-RS"/>
              </w:rPr>
              <w:t>A</w:t>
            </w:r>
            <w:r>
              <w:rPr>
                <w:lang w:val="sr-Cyrl-RS"/>
              </w:rPr>
              <w:t>утоклав</w:t>
            </w:r>
            <w:r w:rsidRPr="000D38EB">
              <w:t xml:space="preserve"> за Клинику за </w:t>
            </w:r>
            <w:r w:rsidRPr="000D38EB">
              <w:rPr>
                <w:lang w:val="sr-Cyrl-RS"/>
              </w:rPr>
              <w:t>очне болести</w:t>
            </w:r>
          </w:p>
        </w:tc>
        <w:tc>
          <w:tcPr>
            <w:tcW w:w="1985" w:type="dxa"/>
            <w:tcBorders>
              <w:top w:val="single" w:sz="4" w:space="0" w:color="auto"/>
              <w:left w:val="single" w:sz="4" w:space="0" w:color="auto"/>
              <w:bottom w:val="single" w:sz="4" w:space="0" w:color="auto"/>
              <w:right w:val="single" w:sz="4" w:space="0" w:color="auto"/>
            </w:tcBorders>
            <w:vAlign w:val="center"/>
          </w:tcPr>
          <w:p w:rsidR="00F06ED9" w:rsidRPr="002F0ACE" w:rsidRDefault="00E77877" w:rsidP="00F06ED9">
            <w:pPr>
              <w:jc w:val="center"/>
              <w:rPr>
                <w:color w:val="000000"/>
                <w:lang w:val="sr-Cyrl-RS"/>
              </w:rPr>
            </w:pPr>
            <w:r>
              <w:rPr>
                <w:color w:val="000000"/>
              </w:rPr>
              <w:t xml:space="preserve">  </w:t>
            </w:r>
            <w:r w:rsidR="00F06ED9" w:rsidRPr="000D38EB">
              <w:rPr>
                <w:color w:val="000000"/>
              </w:rPr>
              <w:t>666.666,</w:t>
            </w:r>
            <w:r w:rsidR="00F06ED9">
              <w:rPr>
                <w:color w:val="000000"/>
                <w:lang w:val="sr-Cyrl-RS"/>
              </w:rPr>
              <w:t>00</w:t>
            </w:r>
          </w:p>
        </w:tc>
      </w:tr>
      <w:tr w:rsidR="00F06ED9" w:rsidRPr="000D38EB" w:rsidTr="00DD0F8E">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F06ED9" w:rsidRPr="000D38EB" w:rsidRDefault="00F06ED9" w:rsidP="00F06ED9">
            <w:pPr>
              <w:jc w:val="center"/>
              <w:rPr>
                <w:noProof/>
              </w:rPr>
            </w:pPr>
            <w:r w:rsidRPr="000D38EB">
              <w:rPr>
                <w:noProof/>
              </w:rPr>
              <w:t>2.</w:t>
            </w:r>
          </w:p>
        </w:tc>
        <w:tc>
          <w:tcPr>
            <w:tcW w:w="6379" w:type="dxa"/>
            <w:tcBorders>
              <w:top w:val="single" w:sz="4" w:space="0" w:color="auto"/>
              <w:left w:val="single" w:sz="4" w:space="0" w:color="auto"/>
              <w:bottom w:val="single" w:sz="4" w:space="0" w:color="auto"/>
              <w:right w:val="single" w:sz="4" w:space="0" w:color="auto"/>
            </w:tcBorders>
            <w:vAlign w:val="center"/>
          </w:tcPr>
          <w:p w:rsidR="00F06ED9" w:rsidRPr="000D38EB" w:rsidRDefault="00F06ED9" w:rsidP="00F06ED9">
            <w:pPr>
              <w:jc w:val="center"/>
              <w:rPr>
                <w:highlight w:val="yellow"/>
                <w:lang w:val="sr-Cyrl-RS"/>
              </w:rPr>
            </w:pPr>
            <w:r>
              <w:t>Aпарат</w:t>
            </w:r>
            <w:r w:rsidRPr="000D38EB">
              <w:t xml:space="preserve"> за </w:t>
            </w:r>
            <w:r w:rsidRPr="000D38EB">
              <w:rPr>
                <w:lang w:val="sr-Cyrl-RS"/>
              </w:rPr>
              <w:t xml:space="preserve">анестезију са  припадајућим монитором за </w:t>
            </w:r>
            <w:r w:rsidRPr="000D38EB">
              <w:t>Клинику за анестезију и интензивну терапију</w:t>
            </w:r>
          </w:p>
        </w:tc>
        <w:tc>
          <w:tcPr>
            <w:tcW w:w="1985" w:type="dxa"/>
            <w:tcBorders>
              <w:top w:val="single" w:sz="4" w:space="0" w:color="auto"/>
              <w:left w:val="single" w:sz="4" w:space="0" w:color="auto"/>
              <w:bottom w:val="single" w:sz="4" w:space="0" w:color="auto"/>
              <w:right w:val="single" w:sz="4" w:space="0" w:color="auto"/>
            </w:tcBorders>
            <w:vAlign w:val="center"/>
          </w:tcPr>
          <w:p w:rsidR="00F06ED9" w:rsidRPr="002F0ACE" w:rsidRDefault="00F06ED9" w:rsidP="00F06ED9">
            <w:pPr>
              <w:jc w:val="center"/>
              <w:rPr>
                <w:color w:val="000000"/>
                <w:lang w:val="sr-Cyrl-RS"/>
              </w:rPr>
            </w:pPr>
            <w:r w:rsidRPr="000D38EB">
              <w:rPr>
                <w:color w:val="000000"/>
              </w:rPr>
              <w:t>2.666.666,</w:t>
            </w:r>
            <w:r>
              <w:rPr>
                <w:color w:val="000000"/>
                <w:lang w:val="sr-Cyrl-RS"/>
              </w:rPr>
              <w:t>00</w:t>
            </w:r>
          </w:p>
        </w:tc>
      </w:tr>
      <w:tr w:rsidR="00F06ED9" w:rsidRPr="000D38EB" w:rsidTr="00DD0F8E">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F06ED9" w:rsidRPr="000D38EB" w:rsidRDefault="00F06ED9" w:rsidP="00F06ED9">
            <w:pPr>
              <w:jc w:val="center"/>
              <w:rPr>
                <w:noProof/>
              </w:rPr>
            </w:pPr>
            <w:r w:rsidRPr="000D38EB">
              <w:rPr>
                <w:noProof/>
              </w:rPr>
              <w:t>3.</w:t>
            </w:r>
          </w:p>
        </w:tc>
        <w:tc>
          <w:tcPr>
            <w:tcW w:w="6379" w:type="dxa"/>
            <w:tcBorders>
              <w:top w:val="single" w:sz="4" w:space="0" w:color="auto"/>
              <w:left w:val="single" w:sz="4" w:space="0" w:color="auto"/>
              <w:bottom w:val="single" w:sz="4" w:space="0" w:color="auto"/>
              <w:right w:val="single" w:sz="4" w:space="0" w:color="auto"/>
            </w:tcBorders>
            <w:vAlign w:val="center"/>
          </w:tcPr>
          <w:p w:rsidR="00F06ED9" w:rsidRPr="000D38EB" w:rsidRDefault="00F06ED9" w:rsidP="00F06ED9">
            <w:pPr>
              <w:jc w:val="center"/>
              <w:rPr>
                <w:highlight w:val="yellow"/>
                <w:lang w:val="sr-Cyrl-RS"/>
              </w:rPr>
            </w:pPr>
            <w:r w:rsidRPr="000D38EB">
              <w:rPr>
                <w:lang w:val="sr-Cyrl-RS"/>
              </w:rPr>
              <w:t xml:space="preserve">Набавка шприц пумпи за прецизно дозирање до 60 </w:t>
            </w:r>
            <w:r w:rsidRPr="000D38EB">
              <w:rPr>
                <w:lang w:val="sr-Latn-RS"/>
              </w:rPr>
              <w:t xml:space="preserve">ml. </w:t>
            </w:r>
            <w:r w:rsidRPr="000D38EB">
              <w:rPr>
                <w:lang w:val="sr-Cyrl-RS"/>
              </w:rPr>
              <w:t xml:space="preserve">за </w:t>
            </w:r>
            <w:r w:rsidRPr="000D38EB">
              <w:t>Клинику за анестезију и интензивну терапију</w:t>
            </w:r>
          </w:p>
        </w:tc>
        <w:tc>
          <w:tcPr>
            <w:tcW w:w="1985" w:type="dxa"/>
            <w:tcBorders>
              <w:top w:val="single" w:sz="4" w:space="0" w:color="auto"/>
              <w:left w:val="single" w:sz="4" w:space="0" w:color="auto"/>
              <w:bottom w:val="single" w:sz="4" w:space="0" w:color="auto"/>
              <w:right w:val="single" w:sz="4" w:space="0" w:color="auto"/>
            </w:tcBorders>
            <w:vAlign w:val="center"/>
          </w:tcPr>
          <w:p w:rsidR="00F06ED9" w:rsidRPr="000D38EB" w:rsidRDefault="00F06ED9" w:rsidP="00F06ED9">
            <w:pPr>
              <w:jc w:val="center"/>
              <w:rPr>
                <w:color w:val="000000"/>
              </w:rPr>
            </w:pPr>
            <w:r w:rsidRPr="000D38EB">
              <w:rPr>
                <w:color w:val="000000"/>
              </w:rPr>
              <w:t>3.800.000,00</w:t>
            </w:r>
          </w:p>
        </w:tc>
      </w:tr>
    </w:tbl>
    <w:p w:rsidR="00412C70" w:rsidRPr="00412C70" w:rsidRDefault="00412C70" w:rsidP="00734367">
      <w:pPr>
        <w:jc w:val="both"/>
        <w:rPr>
          <w:b/>
          <w:iCs/>
          <w:lang w:val="sr-Cyrl-RS"/>
        </w:rPr>
      </w:pPr>
    </w:p>
    <w:p w:rsidR="00D56555" w:rsidRPr="00D56555" w:rsidRDefault="00D56555"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Pr="00601BB0" w:rsidRDefault="00D56555" w:rsidP="00B84C11">
      <w:pPr>
        <w:rPr>
          <w:b/>
          <w:noProof/>
          <w:lang w:val="sr-Cyrl-RS"/>
        </w:rPr>
      </w:pPr>
    </w:p>
    <w:p w:rsidR="00E43FAE" w:rsidRPr="006045B1" w:rsidRDefault="00E43FAE" w:rsidP="00E23F9F">
      <w:pPr>
        <w:pStyle w:val="Heading2"/>
        <w:numPr>
          <w:ilvl w:val="0"/>
          <w:numId w:val="4"/>
        </w:numPr>
        <w:rPr>
          <w:noProof/>
        </w:rPr>
      </w:pPr>
      <w:bookmarkStart w:id="17" w:name="_Toc481746441"/>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834BD2" w:rsidRDefault="00834BD2">
      <w:pPr>
        <w:rPr>
          <w:b/>
          <w:noProof/>
        </w:rPr>
      </w:pPr>
    </w:p>
    <w:p w:rsidR="006F21DB" w:rsidRDefault="006F21DB" w:rsidP="00BA3A25">
      <w:pPr>
        <w:ind w:firstLine="720"/>
        <w:jc w:val="both"/>
      </w:pPr>
      <w:r w:rsidRPr="00F518C5">
        <w:rPr>
          <w:lang w:val="sr-Cyrl-BA"/>
        </w:rPr>
        <w:t xml:space="preserve">Предмет ове јавне набавке </w:t>
      </w:r>
      <w:r w:rsidRPr="00F518C5">
        <w:rPr>
          <w:lang w:val="sr-Cyrl-CS"/>
        </w:rPr>
        <w:t xml:space="preserve">је </w:t>
      </w:r>
      <w:r w:rsidR="00D56555">
        <w:rPr>
          <w:b/>
          <w:lang w:val="sr-Cyrl-CS"/>
        </w:rPr>
        <w:t>н</w:t>
      </w:r>
      <w:r w:rsidR="00D56555" w:rsidRPr="002053CA">
        <w:rPr>
          <w:b/>
          <w:lang w:val="sr-Cyrl-CS"/>
        </w:rPr>
        <w:t xml:space="preserve">абавка </w:t>
      </w:r>
      <w:r w:rsidR="00F06ED9" w:rsidRPr="000D38EB">
        <w:rPr>
          <w:b/>
        </w:rPr>
        <w:t>медицинске опреме</w:t>
      </w:r>
      <w:r w:rsidR="00F06ED9" w:rsidRPr="000D38EB">
        <w:rPr>
          <w:b/>
          <w:lang w:val="sr-Cyrl-CS"/>
        </w:rPr>
        <w:t xml:space="preserve"> за потребе клиника Клиничког центра Војводине</w:t>
      </w:r>
      <w:r w:rsidRPr="00F518C5">
        <w:rPr>
          <w:lang w:val="sr-Cyrl-CS"/>
        </w:rPr>
        <w:t>,</w:t>
      </w:r>
      <w:r w:rsidRPr="00F518C5">
        <w:t xml:space="preserve"> а минималне техничке карактеристике које предметна опрема мора </w:t>
      </w:r>
      <w:r w:rsidR="000D1E09">
        <w:t>д</w:t>
      </w:r>
      <w:r w:rsidRPr="00F518C5">
        <w:t>а задовољава су следеће:</w:t>
      </w:r>
    </w:p>
    <w:p w:rsidR="00412C70" w:rsidRPr="00D56555" w:rsidRDefault="00412C70" w:rsidP="00412C70">
      <w:pPr>
        <w:pStyle w:val="BodyText32"/>
        <w:shd w:val="clear" w:color="auto" w:fill="auto"/>
        <w:tabs>
          <w:tab w:val="left" w:pos="355"/>
        </w:tabs>
        <w:spacing w:before="0"/>
        <w:ind w:right="240" w:firstLine="0"/>
        <w:jc w:val="both"/>
        <w:rPr>
          <w:rFonts w:ascii="Times New Roman" w:hAnsi="Times New Roman" w:cs="Times New Roman"/>
          <w:sz w:val="24"/>
          <w:szCs w:val="24"/>
        </w:rPr>
      </w:pPr>
    </w:p>
    <w:p w:rsidR="00F06ED9" w:rsidRPr="00F06ED9" w:rsidRDefault="00DC3CAC" w:rsidP="004729A8">
      <w:pPr>
        <w:jc w:val="both"/>
        <w:rPr>
          <w:b/>
          <w:u w:val="single"/>
          <w:lang w:val="sr-Latn-RS"/>
        </w:rPr>
      </w:pPr>
      <w:proofErr w:type="gramStart"/>
      <w:r w:rsidRPr="00F06ED9">
        <w:rPr>
          <w:b/>
          <w:u w:val="single"/>
        </w:rPr>
        <w:t>Партија бр.</w:t>
      </w:r>
      <w:proofErr w:type="gramEnd"/>
      <w:r w:rsidRPr="00F06ED9">
        <w:rPr>
          <w:b/>
          <w:u w:val="single"/>
        </w:rPr>
        <w:t xml:space="preserve"> 1 - </w:t>
      </w:r>
      <w:r w:rsidR="00F06ED9" w:rsidRPr="00F06ED9">
        <w:rPr>
          <w:b/>
          <w:u w:val="single"/>
          <w:lang w:val="sr-Latn-RS"/>
        </w:rPr>
        <w:t>A</w:t>
      </w:r>
      <w:r w:rsidR="00F06ED9" w:rsidRPr="00F06ED9">
        <w:rPr>
          <w:b/>
          <w:u w:val="single"/>
          <w:lang w:val="sr-Cyrl-RS"/>
        </w:rPr>
        <w:t>утоклав</w:t>
      </w:r>
      <w:r w:rsidR="00F06ED9" w:rsidRPr="00F06ED9">
        <w:rPr>
          <w:b/>
          <w:u w:val="single"/>
        </w:rPr>
        <w:t xml:space="preserve"> за Клинику за </w:t>
      </w:r>
      <w:r w:rsidR="00F06ED9" w:rsidRPr="00F06ED9">
        <w:rPr>
          <w:b/>
          <w:u w:val="single"/>
          <w:lang w:val="sr-Cyrl-RS"/>
        </w:rPr>
        <w:t>очне болести</w:t>
      </w:r>
    </w:p>
    <w:p w:rsidR="0064499B" w:rsidRDefault="0064499B" w:rsidP="00F06ED9">
      <w:pPr>
        <w:rPr>
          <w:rFonts w:cstheme="minorHAnsi"/>
          <w:b/>
          <w:noProof/>
          <w:lang w:val="sr-Latn-RS"/>
        </w:rPr>
      </w:pPr>
    </w:p>
    <w:p w:rsidR="0064499B" w:rsidRPr="0064499B" w:rsidRDefault="00721D69" w:rsidP="00F06ED9">
      <w:pPr>
        <w:rPr>
          <w:rFonts w:cstheme="minorHAnsi"/>
          <w:b/>
          <w:lang w:val="sr-Latn-RS"/>
        </w:rPr>
      </w:pPr>
      <w:r>
        <w:rPr>
          <w:rFonts w:cstheme="minorHAnsi"/>
          <w:b/>
          <w:noProof/>
          <w:lang w:val="sr-Cyrl-CS"/>
        </w:rPr>
        <w:t>АУТОКЛА</w:t>
      </w:r>
      <w:r>
        <w:rPr>
          <w:rFonts w:cstheme="minorHAnsi"/>
          <w:b/>
          <w:lang w:val="sr-Cyrl-CS"/>
        </w:rPr>
        <w:t>В</w:t>
      </w:r>
      <w:r w:rsidR="00F06ED9" w:rsidRPr="003442EB">
        <w:rPr>
          <w:rFonts w:cstheme="minorHAnsi"/>
          <w:b/>
        </w:rPr>
        <w:t xml:space="preserve"> - </w:t>
      </w:r>
      <w:r>
        <w:rPr>
          <w:rFonts w:cstheme="minorHAnsi"/>
          <w:b/>
          <w:noProof/>
          <w:lang w:val="sr-Cyrl-CS"/>
        </w:rPr>
        <w:t>парни</w:t>
      </w:r>
      <w:r w:rsidR="00F06ED9" w:rsidRPr="00721D69">
        <w:rPr>
          <w:rFonts w:cstheme="minorHAnsi"/>
          <w:b/>
          <w:noProof/>
          <w:lang w:val="sr-Cyrl-CS"/>
        </w:rPr>
        <w:t xml:space="preserve"> </w:t>
      </w:r>
      <w:r>
        <w:rPr>
          <w:rFonts w:cstheme="minorHAnsi"/>
          <w:b/>
          <w:noProof/>
          <w:lang w:val="sr-Cyrl-CS"/>
        </w:rPr>
        <w:t>стерилизато</w:t>
      </w:r>
      <w:r>
        <w:rPr>
          <w:rFonts w:cstheme="minorHAnsi"/>
          <w:b/>
          <w:lang w:val="sr-Cyrl-CS"/>
        </w:rPr>
        <w:t>р</w:t>
      </w:r>
    </w:p>
    <w:p w:rsidR="00F06ED9" w:rsidRPr="00046BD9" w:rsidRDefault="00046BD9" w:rsidP="00F06ED9">
      <w:pPr>
        <w:rPr>
          <w:rFonts w:cstheme="minorHAnsi"/>
          <w:lang w:val="sr-Cyrl-CS"/>
        </w:rPr>
      </w:pPr>
      <w:r>
        <w:rPr>
          <w:rFonts w:cstheme="minorHAnsi"/>
          <w:noProof/>
          <w:lang w:val="sr-Cyrl-CS"/>
        </w:rPr>
        <w:t>Техничке</w:t>
      </w:r>
      <w:r w:rsidR="00F06ED9" w:rsidRPr="00046BD9">
        <w:rPr>
          <w:rFonts w:cstheme="minorHAnsi"/>
          <w:noProof/>
          <w:lang w:val="sr-Cyrl-CS"/>
        </w:rPr>
        <w:t xml:space="preserve"> </w:t>
      </w:r>
      <w:r>
        <w:rPr>
          <w:rFonts w:cstheme="minorHAnsi"/>
          <w:noProof/>
          <w:lang w:val="sr-Cyrl-CS"/>
        </w:rPr>
        <w:t>карактеристике</w:t>
      </w:r>
      <w:r w:rsidR="00F06ED9" w:rsidRPr="00046BD9">
        <w:rPr>
          <w:rFonts w:cstheme="minorHAnsi"/>
          <w:noProof/>
          <w:lang w:val="sr-Cyrl-CS"/>
        </w:rPr>
        <w:t xml:space="preserve"> </w:t>
      </w:r>
      <w:r>
        <w:rPr>
          <w:rFonts w:cstheme="minorHAnsi"/>
          <w:noProof/>
          <w:lang w:val="sr-Cyrl-CS"/>
        </w:rPr>
        <w:t>и</w:t>
      </w:r>
      <w:r w:rsidR="00F06ED9" w:rsidRPr="00046BD9">
        <w:rPr>
          <w:rFonts w:cstheme="minorHAnsi"/>
          <w:noProof/>
          <w:lang w:val="sr-Cyrl-CS"/>
        </w:rPr>
        <w:t xml:space="preserve"> </w:t>
      </w:r>
      <w:r>
        <w:rPr>
          <w:rFonts w:cstheme="minorHAnsi"/>
          <w:noProof/>
          <w:lang w:val="sr-Cyrl-CS"/>
        </w:rPr>
        <w:t>захтеви</w:t>
      </w:r>
      <w:r w:rsidR="00F06ED9" w:rsidRPr="00046BD9">
        <w:rPr>
          <w:rFonts w:cstheme="minorHAnsi"/>
          <w:noProof/>
          <w:lang w:val="sr-Cyrl-CS"/>
        </w:rPr>
        <w:t xml:space="preserve"> </w:t>
      </w:r>
      <w:r>
        <w:rPr>
          <w:rFonts w:cstheme="minorHAnsi"/>
          <w:noProof/>
          <w:lang w:val="sr-Cyrl-CS"/>
        </w:rPr>
        <w:t>које</w:t>
      </w:r>
      <w:r w:rsidR="00F06ED9" w:rsidRPr="00046BD9">
        <w:rPr>
          <w:rFonts w:cstheme="minorHAnsi"/>
          <w:noProof/>
          <w:lang w:val="sr-Cyrl-CS"/>
        </w:rPr>
        <w:t xml:space="preserve"> </w:t>
      </w:r>
      <w:r>
        <w:rPr>
          <w:rFonts w:cstheme="minorHAnsi"/>
          <w:noProof/>
          <w:lang w:val="sr-Cyrl-CS"/>
        </w:rPr>
        <w:t>уређај</w:t>
      </w:r>
      <w:r w:rsidR="00F06ED9" w:rsidRPr="00046BD9">
        <w:rPr>
          <w:rFonts w:cstheme="minorHAnsi"/>
          <w:noProof/>
          <w:lang w:val="sr-Cyrl-CS"/>
        </w:rPr>
        <w:t xml:space="preserve"> </w:t>
      </w:r>
      <w:r>
        <w:rPr>
          <w:rFonts w:cstheme="minorHAnsi"/>
          <w:noProof/>
          <w:lang w:val="sr-Cyrl-CS"/>
        </w:rPr>
        <w:t>мора</w:t>
      </w:r>
      <w:r w:rsidR="00F06ED9" w:rsidRPr="00046BD9">
        <w:rPr>
          <w:rFonts w:cstheme="minorHAnsi"/>
          <w:noProof/>
          <w:lang w:val="sr-Cyrl-CS"/>
        </w:rPr>
        <w:t xml:space="preserve"> </w:t>
      </w:r>
      <w:r>
        <w:rPr>
          <w:rFonts w:cstheme="minorHAnsi"/>
          <w:noProof/>
          <w:lang w:val="sr-Cyrl-CS"/>
        </w:rPr>
        <w:t>да</w:t>
      </w:r>
      <w:r w:rsidR="00F06ED9" w:rsidRPr="00046BD9">
        <w:rPr>
          <w:rFonts w:cstheme="minorHAnsi"/>
          <w:noProof/>
          <w:lang w:val="sr-Cyrl-CS"/>
        </w:rPr>
        <w:t xml:space="preserve"> </w:t>
      </w:r>
      <w:r>
        <w:rPr>
          <w:rFonts w:cstheme="minorHAnsi"/>
          <w:noProof/>
          <w:lang w:val="sr-Cyrl-CS"/>
        </w:rPr>
        <w:t>испуни</w:t>
      </w:r>
      <w:r w:rsidR="00F06ED9" w:rsidRPr="00046BD9">
        <w:rPr>
          <w:rFonts w:cstheme="minorHAnsi"/>
          <w:noProof/>
          <w:lang w:val="sr-Cyrl-CS"/>
        </w:rPr>
        <w:t>:</w:t>
      </w:r>
    </w:p>
    <w:p w:rsidR="00F06ED9" w:rsidRPr="003A1B07" w:rsidRDefault="00046BD9" w:rsidP="005E02FD">
      <w:pPr>
        <w:pStyle w:val="ListParagraph"/>
        <w:numPr>
          <w:ilvl w:val="0"/>
          <w:numId w:val="23"/>
        </w:numPr>
        <w:tabs>
          <w:tab w:val="left" w:pos="567"/>
        </w:tabs>
        <w:ind w:left="567" w:hanging="425"/>
        <w:jc w:val="both"/>
        <w:rPr>
          <w:rFonts w:cstheme="minorHAnsi"/>
        </w:rPr>
      </w:pPr>
      <w:r>
        <w:rPr>
          <w:rFonts w:cstheme="minorHAnsi"/>
          <w:noProof/>
          <w:lang w:val="sr-Cyrl-CS"/>
        </w:rPr>
        <w:t>Аутоклав</w:t>
      </w:r>
      <w:r w:rsidR="00F06ED9" w:rsidRPr="00046BD9">
        <w:rPr>
          <w:rFonts w:cstheme="minorHAnsi"/>
          <w:noProof/>
          <w:lang w:val="sr-Cyrl-CS"/>
        </w:rPr>
        <w:t xml:space="preserve"> </w:t>
      </w:r>
      <w:r>
        <w:rPr>
          <w:rFonts w:cstheme="minorHAnsi"/>
          <w:noProof/>
          <w:lang w:val="sr-Cyrl-CS"/>
        </w:rPr>
        <w:t>класе</w:t>
      </w:r>
      <w:r w:rsidR="00F06ED9" w:rsidRPr="00046BD9">
        <w:rPr>
          <w:rFonts w:cstheme="minorHAnsi"/>
          <w:noProof/>
          <w:lang w:val="sr-Cyrl-CS"/>
        </w:rPr>
        <w:t xml:space="preserve"> </w:t>
      </w:r>
      <w:r>
        <w:rPr>
          <w:rFonts w:cstheme="minorHAnsi"/>
          <w:noProof/>
          <w:lang w:val="sr-Cyrl-CS"/>
        </w:rPr>
        <w:t>Б</w:t>
      </w:r>
      <w:r w:rsidR="00F06ED9" w:rsidRPr="00046BD9">
        <w:rPr>
          <w:rFonts w:cstheme="minorHAnsi"/>
          <w:noProof/>
          <w:lang w:val="sr-Cyrl-CS"/>
        </w:rPr>
        <w:t xml:space="preserve"> </w:t>
      </w:r>
      <w:r>
        <w:rPr>
          <w:rFonts w:cstheme="minorHAnsi"/>
          <w:noProof/>
          <w:lang w:val="sr-Cyrl-CS"/>
        </w:rPr>
        <w:t>по</w:t>
      </w:r>
      <w:r w:rsidR="00F06ED9" w:rsidRPr="00046BD9">
        <w:rPr>
          <w:rFonts w:cstheme="minorHAnsi"/>
          <w:noProof/>
          <w:lang w:val="sr-Cyrl-CS"/>
        </w:rPr>
        <w:t xml:space="preserve"> </w:t>
      </w:r>
      <w:r>
        <w:rPr>
          <w:rFonts w:cstheme="minorHAnsi"/>
          <w:noProof/>
          <w:lang w:val="sr-Cyrl-CS"/>
        </w:rPr>
        <w:t>стандарду</w:t>
      </w:r>
      <w:r w:rsidR="00F06ED9" w:rsidRPr="00046BD9">
        <w:rPr>
          <w:rFonts w:cstheme="minorHAnsi"/>
          <w:lang w:val="sr-Cyrl-CS"/>
        </w:rPr>
        <w:t xml:space="preserve"> </w:t>
      </w:r>
      <w:r w:rsidR="00F06ED9" w:rsidRPr="003A1B07">
        <w:rPr>
          <w:rFonts w:cstheme="minorHAnsi"/>
        </w:rPr>
        <w:t xml:space="preserve">EN 13060 </w:t>
      </w:r>
      <w:r>
        <w:rPr>
          <w:rFonts w:cstheme="minorHAnsi"/>
          <w:noProof/>
          <w:lang w:val="sr-Cyrl-CS"/>
        </w:rPr>
        <w:t>са</w:t>
      </w:r>
      <w:r w:rsidR="00F06ED9" w:rsidRPr="00046BD9">
        <w:rPr>
          <w:rFonts w:cstheme="minorHAnsi"/>
          <w:noProof/>
          <w:lang w:val="sr-Cyrl-CS"/>
        </w:rPr>
        <w:t xml:space="preserve"> </w:t>
      </w:r>
      <w:r>
        <w:rPr>
          <w:rFonts w:cstheme="minorHAnsi"/>
          <w:noProof/>
          <w:lang w:val="sr-Cyrl-CS"/>
        </w:rPr>
        <w:t>фракционим</w:t>
      </w:r>
      <w:r w:rsidR="00F06ED9" w:rsidRPr="00046BD9">
        <w:rPr>
          <w:rFonts w:cstheme="minorHAnsi"/>
          <w:noProof/>
          <w:lang w:val="sr-Cyrl-CS"/>
        </w:rPr>
        <w:t xml:space="preserve"> </w:t>
      </w:r>
      <w:r>
        <w:rPr>
          <w:rFonts w:cstheme="minorHAnsi"/>
          <w:noProof/>
          <w:lang w:val="sr-Cyrl-CS"/>
        </w:rPr>
        <w:t>предвакуумом</w:t>
      </w:r>
      <w:r w:rsidR="00F06ED9" w:rsidRPr="00046BD9">
        <w:rPr>
          <w:rFonts w:cstheme="minorHAnsi"/>
          <w:noProof/>
          <w:lang w:val="sr-Cyrl-CS"/>
        </w:rPr>
        <w:t xml:space="preserve"> </w:t>
      </w:r>
      <w:r>
        <w:rPr>
          <w:rFonts w:cstheme="minorHAnsi"/>
          <w:noProof/>
          <w:lang w:val="sr-Cyrl-CS"/>
        </w:rPr>
        <w:t>и</w:t>
      </w:r>
      <w:r w:rsidR="00F06ED9" w:rsidRPr="00046BD9">
        <w:rPr>
          <w:rFonts w:cstheme="minorHAnsi"/>
          <w:noProof/>
          <w:lang w:val="sr-Cyrl-CS"/>
        </w:rPr>
        <w:t xml:space="preserve"> </w:t>
      </w:r>
      <w:r>
        <w:rPr>
          <w:rFonts w:cstheme="minorHAnsi"/>
          <w:noProof/>
          <w:lang w:val="sr-Cyrl-CS"/>
        </w:rPr>
        <w:t>вакумским</w:t>
      </w:r>
      <w:r w:rsidR="00F06ED9" w:rsidRPr="00046BD9">
        <w:rPr>
          <w:rFonts w:cstheme="minorHAnsi"/>
          <w:noProof/>
          <w:lang w:val="sr-Cyrl-CS"/>
        </w:rPr>
        <w:t xml:space="preserve"> </w:t>
      </w:r>
      <w:r>
        <w:rPr>
          <w:rFonts w:cstheme="minorHAnsi"/>
          <w:noProof/>
          <w:lang w:val="sr-Cyrl-CS"/>
        </w:rPr>
        <w:t>сушењем</w:t>
      </w:r>
      <w:r w:rsidR="00F06ED9" w:rsidRPr="00046BD9">
        <w:rPr>
          <w:rFonts w:cstheme="minorHAnsi"/>
          <w:noProof/>
          <w:lang w:val="sr-Cyrl-CS"/>
        </w:rPr>
        <w:t xml:space="preserve">. </w:t>
      </w:r>
      <w:r>
        <w:rPr>
          <w:rFonts w:cstheme="minorHAnsi"/>
          <w:noProof/>
          <w:lang w:val="sr-Cyrl-CS"/>
        </w:rPr>
        <w:t>Дубин</w:t>
      </w:r>
      <w:r>
        <w:rPr>
          <w:rFonts w:cstheme="minorHAnsi"/>
          <w:lang w:val="sr-Cyrl-CS"/>
        </w:rPr>
        <w:t>а</w:t>
      </w:r>
      <w:r w:rsidR="00F06ED9" w:rsidRPr="003A1B07">
        <w:rPr>
          <w:rFonts w:cstheme="minorHAnsi"/>
        </w:rPr>
        <w:t xml:space="preserve"> I predvacuuma ≤80 mbara </w:t>
      </w:r>
      <w:r>
        <w:rPr>
          <w:rFonts w:cstheme="minorHAnsi"/>
          <w:noProof/>
          <w:lang w:val="sr-Cyrl-CS"/>
        </w:rPr>
        <w:t>у</w:t>
      </w:r>
      <w:r w:rsidR="00F06ED9" w:rsidRPr="00046BD9">
        <w:rPr>
          <w:rFonts w:cstheme="minorHAnsi"/>
          <w:noProof/>
          <w:lang w:val="sr-Cyrl-CS"/>
        </w:rPr>
        <w:t xml:space="preserve"> </w:t>
      </w:r>
      <w:r>
        <w:rPr>
          <w:rFonts w:cstheme="minorHAnsi"/>
          <w:noProof/>
          <w:lang w:val="sr-Cyrl-CS"/>
        </w:rPr>
        <w:t>апсолутној</w:t>
      </w:r>
      <w:r w:rsidR="00F06ED9" w:rsidRPr="00046BD9">
        <w:rPr>
          <w:rFonts w:cstheme="minorHAnsi"/>
          <w:noProof/>
          <w:lang w:val="sr-Cyrl-CS"/>
        </w:rPr>
        <w:t xml:space="preserve"> </w:t>
      </w:r>
      <w:r>
        <w:rPr>
          <w:rFonts w:cstheme="minorHAnsi"/>
          <w:noProof/>
          <w:lang w:val="sr-Cyrl-CS"/>
        </w:rPr>
        <w:t>вредности</w:t>
      </w:r>
      <w:r w:rsidR="00F06ED9" w:rsidRPr="00046BD9">
        <w:rPr>
          <w:rFonts w:cstheme="minorHAnsi"/>
          <w:noProof/>
          <w:lang w:val="sr-Cyrl-CS"/>
        </w:rPr>
        <w:t xml:space="preserve"> (</w:t>
      </w:r>
      <w:r>
        <w:rPr>
          <w:rFonts w:cstheme="minorHAnsi"/>
          <w:noProof/>
          <w:lang w:val="sr-Cyrl-CS"/>
        </w:rPr>
        <w:t>по</w:t>
      </w:r>
      <w:r w:rsidR="00F06ED9" w:rsidRPr="00046BD9">
        <w:rPr>
          <w:rFonts w:cstheme="minorHAnsi"/>
          <w:noProof/>
          <w:lang w:val="sr-Cyrl-CS"/>
        </w:rPr>
        <w:t xml:space="preserve"> </w:t>
      </w:r>
      <w:r>
        <w:rPr>
          <w:rFonts w:cstheme="minorHAnsi"/>
          <w:noProof/>
          <w:lang w:val="sr-Cyrl-CS"/>
        </w:rPr>
        <w:t>стандард</w:t>
      </w:r>
      <w:r>
        <w:rPr>
          <w:rFonts w:cstheme="minorHAnsi"/>
          <w:lang w:val="sr-Cyrl-CS"/>
        </w:rPr>
        <w:t>у</w:t>
      </w:r>
      <w:r w:rsidR="00F06ED9" w:rsidRPr="003A1B07">
        <w:rPr>
          <w:rFonts w:cstheme="minorHAnsi"/>
        </w:rPr>
        <w:t xml:space="preserve"> EN 13060)</w:t>
      </w:r>
    </w:p>
    <w:p w:rsidR="00F06ED9" w:rsidRPr="00046BD9" w:rsidRDefault="00046BD9" w:rsidP="00396687">
      <w:pPr>
        <w:pStyle w:val="ListParagraph"/>
        <w:numPr>
          <w:ilvl w:val="0"/>
          <w:numId w:val="23"/>
        </w:numPr>
        <w:tabs>
          <w:tab w:val="left" w:pos="567"/>
        </w:tabs>
        <w:ind w:left="567" w:hanging="425"/>
        <w:rPr>
          <w:rFonts w:cstheme="minorHAnsi"/>
          <w:lang w:val="sr-Cyrl-CS"/>
        </w:rPr>
      </w:pPr>
      <w:r>
        <w:rPr>
          <w:rFonts w:cstheme="minorHAnsi"/>
          <w:noProof/>
          <w:lang w:val="sr-Cyrl-CS"/>
        </w:rPr>
        <w:t>Округла</w:t>
      </w:r>
      <w:r w:rsidR="00F06ED9" w:rsidRPr="00046BD9">
        <w:rPr>
          <w:rFonts w:cstheme="minorHAnsi"/>
          <w:noProof/>
          <w:lang w:val="sr-Cyrl-CS"/>
        </w:rPr>
        <w:t xml:space="preserve"> </w:t>
      </w:r>
      <w:r>
        <w:rPr>
          <w:rFonts w:cstheme="minorHAnsi"/>
          <w:noProof/>
          <w:lang w:val="sr-Cyrl-CS"/>
        </w:rPr>
        <w:t>комора</w:t>
      </w:r>
      <w:r w:rsidR="00F06ED9" w:rsidRPr="00046BD9">
        <w:rPr>
          <w:rFonts w:cstheme="minorHAnsi"/>
          <w:noProof/>
          <w:lang w:val="sr-Cyrl-CS"/>
        </w:rPr>
        <w:t xml:space="preserve"> </w:t>
      </w:r>
      <w:r>
        <w:rPr>
          <w:rFonts w:cstheme="minorHAnsi"/>
          <w:noProof/>
          <w:lang w:val="sr-Cyrl-CS"/>
        </w:rPr>
        <w:t>димензија</w:t>
      </w:r>
      <w:r w:rsidR="00F06ED9" w:rsidRPr="00046BD9">
        <w:rPr>
          <w:rFonts w:cstheme="minorHAnsi"/>
          <w:lang w:val="sr-Cyrl-CS"/>
        </w:rPr>
        <w:t xml:space="preserve"> </w:t>
      </w:r>
      <w:r w:rsidR="00F06ED9" w:rsidRPr="003A1B07">
        <w:rPr>
          <w:rFonts w:cstheme="minorHAnsi"/>
        </w:rPr>
        <w:t xml:space="preserve">35x25cm </w:t>
      </w:r>
      <w:r>
        <w:rPr>
          <w:rFonts w:cstheme="minorHAnsi"/>
          <w:noProof/>
          <w:lang w:val="sr-Cyrl-CS"/>
        </w:rPr>
        <w:t>и</w:t>
      </w:r>
      <w:r w:rsidR="00F06ED9" w:rsidRPr="00046BD9">
        <w:rPr>
          <w:rFonts w:cstheme="minorHAnsi"/>
          <w:noProof/>
          <w:lang w:val="sr-Cyrl-CS"/>
        </w:rPr>
        <w:t xml:space="preserve"> </w:t>
      </w:r>
      <w:r>
        <w:rPr>
          <w:rFonts w:cstheme="minorHAnsi"/>
          <w:noProof/>
          <w:lang w:val="sr-Cyrl-CS"/>
        </w:rPr>
        <w:t>више</w:t>
      </w:r>
    </w:p>
    <w:p w:rsidR="00F06ED9" w:rsidRPr="003B1D30" w:rsidRDefault="00046BD9" w:rsidP="005E02FD">
      <w:pPr>
        <w:pStyle w:val="ListParagraph"/>
        <w:numPr>
          <w:ilvl w:val="0"/>
          <w:numId w:val="23"/>
        </w:numPr>
        <w:tabs>
          <w:tab w:val="left" w:pos="567"/>
        </w:tabs>
        <w:ind w:left="567" w:hanging="425"/>
        <w:jc w:val="both"/>
        <w:rPr>
          <w:rFonts w:cstheme="minorHAnsi"/>
          <w:lang w:val="sr-Cyrl-CS"/>
        </w:rPr>
      </w:pPr>
      <w:r>
        <w:rPr>
          <w:rFonts w:cstheme="minorHAnsi"/>
          <w:noProof/>
          <w:lang w:val="sr-Cyrl-CS"/>
        </w:rPr>
        <w:t>Капацитет</w:t>
      </w:r>
      <w:r w:rsidR="00F06ED9" w:rsidRPr="00046BD9">
        <w:rPr>
          <w:rFonts w:cstheme="minorHAnsi"/>
          <w:noProof/>
          <w:lang w:val="sr-Cyrl-CS"/>
        </w:rPr>
        <w:t xml:space="preserve"> </w:t>
      </w:r>
      <w:r>
        <w:rPr>
          <w:rFonts w:cstheme="minorHAnsi"/>
          <w:noProof/>
          <w:lang w:val="sr-Cyrl-CS"/>
        </w:rPr>
        <w:t>пуњења</w:t>
      </w:r>
      <w:r w:rsidR="00F06ED9" w:rsidRPr="00046BD9">
        <w:rPr>
          <w:rFonts w:cstheme="minorHAnsi"/>
          <w:noProof/>
          <w:lang w:val="sr-Cyrl-CS"/>
        </w:rPr>
        <w:t xml:space="preserve"> </w:t>
      </w:r>
      <w:r>
        <w:rPr>
          <w:rFonts w:cstheme="minorHAnsi"/>
          <w:noProof/>
          <w:lang w:val="sr-Cyrl-CS"/>
        </w:rPr>
        <w:t>на</w:t>
      </w:r>
      <w:r w:rsidR="00F06ED9" w:rsidRPr="00046BD9">
        <w:rPr>
          <w:rFonts w:cstheme="minorHAnsi"/>
          <w:noProof/>
          <w:lang w:val="sr-Cyrl-CS"/>
        </w:rPr>
        <w:t xml:space="preserve"> </w:t>
      </w:r>
      <w:r>
        <w:rPr>
          <w:rFonts w:cstheme="minorHAnsi"/>
          <w:noProof/>
          <w:lang w:val="sr-Cyrl-CS"/>
        </w:rPr>
        <w:t>универзалном</w:t>
      </w:r>
      <w:r w:rsidR="00F06ED9" w:rsidRPr="00046BD9">
        <w:rPr>
          <w:rFonts w:cstheme="minorHAnsi"/>
          <w:noProof/>
          <w:lang w:val="sr-Cyrl-CS"/>
        </w:rPr>
        <w:t xml:space="preserve"> </w:t>
      </w:r>
      <w:r>
        <w:rPr>
          <w:rFonts w:cstheme="minorHAnsi"/>
          <w:noProof/>
          <w:lang w:val="sr-Cyrl-CS"/>
        </w:rPr>
        <w:t>програму</w:t>
      </w:r>
      <w:r w:rsidR="00F06ED9" w:rsidRPr="00046BD9">
        <w:rPr>
          <w:rFonts w:cstheme="minorHAnsi"/>
          <w:noProof/>
          <w:lang w:val="sr-Cyrl-CS"/>
        </w:rPr>
        <w:t>:</w:t>
      </w:r>
      <w:r w:rsidR="00F06ED9" w:rsidRPr="00046BD9">
        <w:rPr>
          <w:rFonts w:cstheme="minorHAnsi"/>
          <w:lang w:val="sr-Cyrl-CS"/>
        </w:rPr>
        <w:t xml:space="preserve"> </w:t>
      </w:r>
      <w:r w:rsidR="00F06ED9" w:rsidRPr="003A1B07">
        <w:rPr>
          <w:rFonts w:cstheme="minorHAnsi"/>
        </w:rPr>
        <w:t xml:space="preserve">5kg </w:t>
      </w:r>
      <w:r>
        <w:rPr>
          <w:rFonts w:cstheme="minorHAnsi"/>
          <w:noProof/>
          <w:lang w:val="sr-Cyrl-CS"/>
        </w:rPr>
        <w:t>инструмената</w:t>
      </w:r>
      <w:r w:rsidR="00F06ED9" w:rsidRPr="00046BD9">
        <w:rPr>
          <w:rFonts w:cstheme="minorHAnsi"/>
          <w:noProof/>
          <w:lang w:val="sr-Cyrl-CS"/>
        </w:rPr>
        <w:t xml:space="preserve"> </w:t>
      </w:r>
      <w:r>
        <w:rPr>
          <w:rFonts w:cstheme="minorHAnsi"/>
          <w:noProof/>
          <w:lang w:val="sr-Cyrl-CS"/>
        </w:rPr>
        <w:t>и</w:t>
      </w:r>
      <w:r w:rsidR="00F06ED9" w:rsidRPr="00046BD9">
        <w:rPr>
          <w:rFonts w:cstheme="minorHAnsi"/>
          <w:noProof/>
          <w:lang w:val="sr-Cyrl-CS"/>
        </w:rPr>
        <w:t xml:space="preserve"> </w:t>
      </w:r>
      <w:r>
        <w:rPr>
          <w:rFonts w:cstheme="minorHAnsi"/>
          <w:noProof/>
          <w:lang w:val="sr-Cyrl-CS"/>
        </w:rPr>
        <w:t>више</w:t>
      </w:r>
      <w:r w:rsidR="00F06ED9" w:rsidRPr="00046BD9">
        <w:rPr>
          <w:rFonts w:cstheme="minorHAnsi"/>
          <w:noProof/>
          <w:lang w:val="sr-Cyrl-CS"/>
        </w:rPr>
        <w:t>,</w:t>
      </w:r>
      <w:r w:rsidR="00F06ED9" w:rsidRPr="00046BD9">
        <w:rPr>
          <w:rFonts w:cstheme="minorHAnsi"/>
          <w:lang w:val="sr-Cyrl-CS"/>
        </w:rPr>
        <w:t xml:space="preserve"> </w:t>
      </w:r>
      <w:r w:rsidR="00F06ED9" w:rsidRPr="003A1B07">
        <w:rPr>
          <w:rFonts w:cstheme="minorHAnsi"/>
        </w:rPr>
        <w:t xml:space="preserve">1,8kg </w:t>
      </w:r>
      <w:r w:rsidR="003B1D30">
        <w:rPr>
          <w:rFonts w:cstheme="minorHAnsi"/>
          <w:noProof/>
          <w:lang w:val="sr-Cyrl-CS"/>
        </w:rPr>
        <w:t>текстила</w:t>
      </w:r>
      <w:r w:rsidR="00F06ED9" w:rsidRPr="003B1D30">
        <w:rPr>
          <w:rFonts w:cstheme="minorHAnsi"/>
          <w:noProof/>
          <w:lang w:val="sr-Cyrl-CS"/>
        </w:rPr>
        <w:t xml:space="preserve"> </w:t>
      </w:r>
      <w:r w:rsidR="003B1D30">
        <w:rPr>
          <w:rFonts w:cstheme="minorHAnsi"/>
          <w:noProof/>
          <w:lang w:val="sr-Cyrl-CS"/>
        </w:rPr>
        <w:t>и</w:t>
      </w:r>
      <w:r w:rsidR="00F06ED9" w:rsidRPr="003B1D30">
        <w:rPr>
          <w:rFonts w:cstheme="minorHAnsi"/>
          <w:noProof/>
          <w:lang w:val="sr-Cyrl-CS"/>
        </w:rPr>
        <w:t xml:space="preserve"> </w:t>
      </w:r>
      <w:r w:rsidR="003B1D30">
        <w:rPr>
          <w:rFonts w:cstheme="minorHAnsi"/>
          <w:noProof/>
          <w:lang w:val="sr-Cyrl-CS"/>
        </w:rPr>
        <w:t>више</w:t>
      </w:r>
      <w:r w:rsidR="00F06ED9" w:rsidRPr="003B1D30">
        <w:rPr>
          <w:rFonts w:cstheme="minorHAnsi"/>
          <w:noProof/>
          <w:lang w:val="sr-Cyrl-CS"/>
        </w:rPr>
        <w:t>.</w:t>
      </w:r>
    </w:p>
    <w:p w:rsidR="00F06ED9" w:rsidRPr="003B1D30" w:rsidRDefault="003B1D30" w:rsidP="005E02FD">
      <w:pPr>
        <w:pStyle w:val="ListParagraph"/>
        <w:numPr>
          <w:ilvl w:val="0"/>
          <w:numId w:val="23"/>
        </w:numPr>
        <w:tabs>
          <w:tab w:val="left" w:pos="567"/>
        </w:tabs>
        <w:ind w:left="567" w:hanging="425"/>
        <w:jc w:val="both"/>
        <w:rPr>
          <w:rFonts w:cstheme="minorHAnsi"/>
          <w:lang w:val="sr-Cyrl-CS"/>
        </w:rPr>
      </w:pPr>
      <w:r>
        <w:rPr>
          <w:rFonts w:cstheme="minorHAnsi"/>
          <w:noProof/>
          <w:lang w:val="sr-Cyrl-CS"/>
        </w:rPr>
        <w:t>Напајање</w:t>
      </w:r>
      <w:r w:rsidR="00F06ED9" w:rsidRPr="003B1D30">
        <w:rPr>
          <w:rFonts w:cstheme="minorHAnsi"/>
          <w:noProof/>
          <w:lang w:val="sr-Cyrl-CS"/>
        </w:rPr>
        <w:t xml:space="preserve"> </w:t>
      </w:r>
      <w:r>
        <w:rPr>
          <w:rFonts w:cstheme="minorHAnsi"/>
          <w:noProof/>
          <w:lang w:val="sr-Cyrl-CS"/>
        </w:rPr>
        <w:t>водом</w:t>
      </w:r>
      <w:r w:rsidR="00F06ED9" w:rsidRPr="003B1D30">
        <w:rPr>
          <w:rFonts w:cstheme="minorHAnsi"/>
          <w:noProof/>
          <w:lang w:val="sr-Cyrl-CS"/>
        </w:rPr>
        <w:t xml:space="preserve"> </w:t>
      </w:r>
      <w:r>
        <w:rPr>
          <w:rFonts w:cstheme="minorHAnsi"/>
          <w:noProof/>
          <w:lang w:val="sr-Cyrl-CS"/>
        </w:rPr>
        <w:t>из</w:t>
      </w:r>
      <w:r w:rsidR="00F06ED9" w:rsidRPr="003B1D30">
        <w:rPr>
          <w:rFonts w:cstheme="minorHAnsi"/>
          <w:noProof/>
          <w:lang w:val="sr-Cyrl-CS"/>
        </w:rPr>
        <w:t xml:space="preserve"> </w:t>
      </w:r>
      <w:r>
        <w:rPr>
          <w:rFonts w:cstheme="minorHAnsi"/>
          <w:noProof/>
          <w:lang w:val="sr-Cyrl-CS"/>
        </w:rPr>
        <w:t>сопственог</w:t>
      </w:r>
      <w:r w:rsidR="00F06ED9" w:rsidRPr="003B1D30">
        <w:rPr>
          <w:rFonts w:cstheme="minorHAnsi"/>
          <w:noProof/>
          <w:lang w:val="sr-Cyrl-CS"/>
        </w:rPr>
        <w:t xml:space="preserve"> </w:t>
      </w:r>
      <w:r>
        <w:rPr>
          <w:rFonts w:cstheme="minorHAnsi"/>
          <w:noProof/>
          <w:lang w:val="sr-Cyrl-CS"/>
        </w:rPr>
        <w:t>резервоара</w:t>
      </w:r>
      <w:r w:rsidR="00F06ED9" w:rsidRPr="003B1D30">
        <w:rPr>
          <w:rFonts w:cstheme="minorHAnsi"/>
          <w:noProof/>
          <w:lang w:val="sr-Cyrl-CS"/>
        </w:rPr>
        <w:t xml:space="preserve">. </w:t>
      </w:r>
      <w:r>
        <w:rPr>
          <w:rFonts w:cstheme="minorHAnsi"/>
          <w:noProof/>
          <w:lang w:val="sr-Cyrl-CS"/>
        </w:rPr>
        <w:t>Обавезно</w:t>
      </w:r>
      <w:r w:rsidR="00F06ED9" w:rsidRPr="003B1D30">
        <w:rPr>
          <w:rFonts w:cstheme="minorHAnsi"/>
          <w:noProof/>
          <w:lang w:val="sr-Cyrl-CS"/>
        </w:rPr>
        <w:t xml:space="preserve"> </w:t>
      </w:r>
      <w:r>
        <w:rPr>
          <w:rFonts w:cstheme="minorHAnsi"/>
          <w:noProof/>
          <w:lang w:val="sr-Cyrl-CS"/>
        </w:rPr>
        <w:t>одвојени</w:t>
      </w:r>
      <w:r w:rsidR="00F06ED9" w:rsidRPr="003B1D30">
        <w:rPr>
          <w:rFonts w:cstheme="minorHAnsi"/>
          <w:noProof/>
          <w:lang w:val="sr-Cyrl-CS"/>
        </w:rPr>
        <w:t xml:space="preserve"> </w:t>
      </w:r>
      <w:r>
        <w:rPr>
          <w:rFonts w:cstheme="minorHAnsi"/>
          <w:noProof/>
          <w:lang w:val="sr-Cyrl-CS"/>
        </w:rPr>
        <w:t>резервоари</w:t>
      </w:r>
      <w:r w:rsidR="00F06ED9" w:rsidRPr="003B1D30">
        <w:rPr>
          <w:rFonts w:cstheme="minorHAnsi"/>
          <w:noProof/>
          <w:lang w:val="sr-Cyrl-CS"/>
        </w:rPr>
        <w:t xml:space="preserve"> </w:t>
      </w:r>
      <w:r>
        <w:rPr>
          <w:rFonts w:cstheme="minorHAnsi"/>
          <w:noProof/>
          <w:lang w:val="sr-Cyrl-CS"/>
        </w:rPr>
        <w:t>за</w:t>
      </w:r>
      <w:r w:rsidR="00F06ED9" w:rsidRPr="003B1D30">
        <w:rPr>
          <w:rFonts w:cstheme="minorHAnsi"/>
          <w:noProof/>
          <w:lang w:val="sr-Cyrl-CS"/>
        </w:rPr>
        <w:t xml:space="preserve"> </w:t>
      </w:r>
      <w:r>
        <w:rPr>
          <w:rFonts w:cstheme="minorHAnsi"/>
          <w:noProof/>
          <w:lang w:val="sr-Cyrl-CS"/>
        </w:rPr>
        <w:t>чисту</w:t>
      </w:r>
      <w:r w:rsidR="00F06ED9" w:rsidRPr="003B1D30">
        <w:rPr>
          <w:rFonts w:cstheme="minorHAnsi"/>
          <w:noProof/>
          <w:lang w:val="sr-Cyrl-CS"/>
        </w:rPr>
        <w:t xml:space="preserve"> </w:t>
      </w:r>
      <w:r>
        <w:rPr>
          <w:rFonts w:cstheme="minorHAnsi"/>
          <w:noProof/>
          <w:lang w:val="sr-Cyrl-CS"/>
        </w:rPr>
        <w:t>и</w:t>
      </w:r>
      <w:r w:rsidR="00F06ED9" w:rsidRPr="003B1D30">
        <w:rPr>
          <w:rFonts w:cstheme="minorHAnsi"/>
          <w:noProof/>
          <w:lang w:val="sr-Cyrl-CS"/>
        </w:rPr>
        <w:t xml:space="preserve"> </w:t>
      </w:r>
      <w:r>
        <w:rPr>
          <w:rFonts w:cstheme="minorHAnsi"/>
          <w:noProof/>
          <w:lang w:val="sr-Cyrl-CS"/>
        </w:rPr>
        <w:t>за</w:t>
      </w:r>
      <w:r w:rsidR="00F06ED9" w:rsidRPr="003B1D30">
        <w:rPr>
          <w:rFonts w:cstheme="minorHAnsi"/>
          <w:noProof/>
          <w:lang w:val="sr-Cyrl-CS"/>
        </w:rPr>
        <w:t xml:space="preserve"> </w:t>
      </w:r>
      <w:r>
        <w:rPr>
          <w:rFonts w:cstheme="minorHAnsi"/>
          <w:noProof/>
          <w:lang w:val="sr-Cyrl-CS"/>
        </w:rPr>
        <w:t>отпадну</w:t>
      </w:r>
      <w:r w:rsidR="00F06ED9" w:rsidRPr="003B1D30">
        <w:rPr>
          <w:rFonts w:cstheme="minorHAnsi"/>
          <w:noProof/>
          <w:lang w:val="sr-Cyrl-CS"/>
        </w:rPr>
        <w:t xml:space="preserve"> </w:t>
      </w:r>
      <w:r>
        <w:rPr>
          <w:rFonts w:cstheme="minorHAnsi"/>
          <w:noProof/>
          <w:lang w:val="sr-Cyrl-CS"/>
        </w:rPr>
        <w:t>воду</w:t>
      </w:r>
      <w:r w:rsidR="00F06ED9" w:rsidRPr="003B1D30">
        <w:rPr>
          <w:rFonts w:cstheme="minorHAnsi"/>
          <w:noProof/>
          <w:lang w:val="sr-Cyrl-CS"/>
        </w:rPr>
        <w:t xml:space="preserve">.  </w:t>
      </w:r>
      <w:r>
        <w:rPr>
          <w:rFonts w:cstheme="minorHAnsi"/>
          <w:noProof/>
          <w:lang w:val="sr-Cyrl-CS"/>
        </w:rPr>
        <w:t>Запремина</w:t>
      </w:r>
      <w:r w:rsidR="00F06ED9" w:rsidRPr="003B1D30">
        <w:rPr>
          <w:rFonts w:cstheme="minorHAnsi"/>
          <w:noProof/>
          <w:lang w:val="sr-Cyrl-CS"/>
        </w:rPr>
        <w:t xml:space="preserve"> </w:t>
      </w:r>
      <w:r>
        <w:rPr>
          <w:rFonts w:cstheme="minorHAnsi"/>
          <w:noProof/>
          <w:lang w:val="sr-Cyrl-CS"/>
        </w:rPr>
        <w:t>резервоара</w:t>
      </w:r>
      <w:r w:rsidR="00F06ED9" w:rsidRPr="003B1D30">
        <w:rPr>
          <w:rFonts w:cstheme="minorHAnsi"/>
          <w:noProof/>
          <w:lang w:val="sr-Cyrl-CS"/>
        </w:rPr>
        <w:t xml:space="preserve"> </w:t>
      </w:r>
      <w:r>
        <w:rPr>
          <w:rFonts w:cstheme="minorHAnsi"/>
          <w:noProof/>
          <w:lang w:val="sr-Cyrl-CS"/>
        </w:rPr>
        <w:t>чисте</w:t>
      </w:r>
      <w:r w:rsidR="00F06ED9" w:rsidRPr="003B1D30">
        <w:rPr>
          <w:rFonts w:cstheme="minorHAnsi"/>
          <w:noProof/>
          <w:lang w:val="sr-Cyrl-CS"/>
        </w:rPr>
        <w:t xml:space="preserve"> </w:t>
      </w:r>
      <w:r>
        <w:rPr>
          <w:rFonts w:cstheme="minorHAnsi"/>
          <w:noProof/>
          <w:lang w:val="sr-Cyrl-CS"/>
        </w:rPr>
        <w:t>воде</w:t>
      </w:r>
      <w:r w:rsidR="00F06ED9" w:rsidRPr="003B1D30">
        <w:rPr>
          <w:rFonts w:cstheme="minorHAnsi"/>
          <w:lang w:val="sr-Cyrl-CS"/>
        </w:rPr>
        <w:t xml:space="preserve"> </w:t>
      </w:r>
      <w:r w:rsidR="00F06ED9" w:rsidRPr="003A1B07">
        <w:rPr>
          <w:rFonts w:cstheme="minorHAnsi"/>
        </w:rPr>
        <w:t xml:space="preserve">4,5  litara </w:t>
      </w:r>
      <w:r>
        <w:rPr>
          <w:rFonts w:cstheme="minorHAnsi"/>
          <w:noProof/>
          <w:lang w:val="sr-Cyrl-CS"/>
        </w:rPr>
        <w:t>и</w:t>
      </w:r>
      <w:r w:rsidR="00F06ED9" w:rsidRPr="003B1D30">
        <w:rPr>
          <w:rFonts w:cstheme="minorHAnsi"/>
          <w:noProof/>
          <w:lang w:val="sr-Cyrl-CS"/>
        </w:rPr>
        <w:t xml:space="preserve"> </w:t>
      </w:r>
      <w:r>
        <w:rPr>
          <w:rFonts w:cstheme="minorHAnsi"/>
          <w:noProof/>
          <w:lang w:val="sr-Cyrl-CS"/>
        </w:rPr>
        <w:t>више</w:t>
      </w:r>
      <w:r w:rsidR="00F06ED9" w:rsidRPr="003B1D30">
        <w:rPr>
          <w:rFonts w:cstheme="minorHAnsi"/>
          <w:noProof/>
          <w:lang w:val="sr-Cyrl-CS"/>
        </w:rPr>
        <w:t xml:space="preserve">. </w:t>
      </w:r>
      <w:r>
        <w:rPr>
          <w:rFonts w:cstheme="minorHAnsi"/>
          <w:noProof/>
          <w:lang w:val="sr-Cyrl-CS"/>
        </w:rPr>
        <w:t>Пуњење</w:t>
      </w:r>
      <w:r w:rsidR="00F06ED9" w:rsidRPr="003B1D30">
        <w:rPr>
          <w:rFonts w:cstheme="minorHAnsi"/>
          <w:noProof/>
          <w:lang w:val="sr-Cyrl-CS"/>
        </w:rPr>
        <w:t xml:space="preserve"> </w:t>
      </w:r>
      <w:r>
        <w:rPr>
          <w:rFonts w:cstheme="minorHAnsi"/>
          <w:noProof/>
          <w:lang w:val="sr-Cyrl-CS"/>
        </w:rPr>
        <w:t>резервоара</w:t>
      </w:r>
      <w:r w:rsidR="00F06ED9" w:rsidRPr="003B1D30">
        <w:rPr>
          <w:rFonts w:cstheme="minorHAnsi"/>
          <w:noProof/>
          <w:lang w:val="sr-Cyrl-CS"/>
        </w:rPr>
        <w:t xml:space="preserve"> </w:t>
      </w:r>
      <w:r>
        <w:rPr>
          <w:rFonts w:cstheme="minorHAnsi"/>
          <w:noProof/>
          <w:lang w:val="sr-Cyrl-CS"/>
        </w:rPr>
        <w:t>чисте</w:t>
      </w:r>
      <w:r w:rsidR="00F06ED9" w:rsidRPr="003B1D30">
        <w:rPr>
          <w:rFonts w:cstheme="minorHAnsi"/>
          <w:noProof/>
          <w:lang w:val="sr-Cyrl-CS"/>
        </w:rPr>
        <w:t xml:space="preserve"> </w:t>
      </w:r>
      <w:r>
        <w:rPr>
          <w:rFonts w:cstheme="minorHAnsi"/>
          <w:noProof/>
          <w:lang w:val="sr-Cyrl-CS"/>
        </w:rPr>
        <w:t>воде</w:t>
      </w:r>
      <w:r w:rsidR="00F06ED9" w:rsidRPr="003B1D30">
        <w:rPr>
          <w:rFonts w:cstheme="minorHAnsi"/>
          <w:noProof/>
          <w:lang w:val="sr-Cyrl-CS"/>
        </w:rPr>
        <w:t xml:space="preserve"> </w:t>
      </w:r>
      <w:r>
        <w:rPr>
          <w:rFonts w:cstheme="minorHAnsi"/>
          <w:noProof/>
          <w:lang w:val="sr-Cyrl-CS"/>
        </w:rPr>
        <w:t>са</w:t>
      </w:r>
      <w:r w:rsidR="00F06ED9" w:rsidRPr="003B1D30">
        <w:rPr>
          <w:rFonts w:cstheme="minorHAnsi"/>
          <w:noProof/>
          <w:lang w:val="sr-Cyrl-CS"/>
        </w:rPr>
        <w:t xml:space="preserve"> </w:t>
      </w:r>
      <w:r>
        <w:rPr>
          <w:rFonts w:cstheme="minorHAnsi"/>
          <w:noProof/>
          <w:lang w:val="sr-Cyrl-CS"/>
        </w:rPr>
        <w:t>горње</w:t>
      </w:r>
      <w:r w:rsidR="00F06ED9" w:rsidRPr="003B1D30">
        <w:rPr>
          <w:rFonts w:cstheme="minorHAnsi"/>
          <w:noProof/>
          <w:lang w:val="sr-Cyrl-CS"/>
        </w:rPr>
        <w:t xml:space="preserve"> </w:t>
      </w:r>
      <w:r>
        <w:rPr>
          <w:rFonts w:cstheme="minorHAnsi"/>
          <w:noProof/>
          <w:lang w:val="sr-Cyrl-CS"/>
        </w:rPr>
        <w:t>стране</w:t>
      </w:r>
      <w:r w:rsidR="00F06ED9" w:rsidRPr="003B1D30">
        <w:rPr>
          <w:rFonts w:cstheme="minorHAnsi"/>
          <w:noProof/>
          <w:lang w:val="sr-Cyrl-CS"/>
        </w:rPr>
        <w:t>.</w:t>
      </w:r>
    </w:p>
    <w:p w:rsidR="00F06ED9" w:rsidRPr="003B1D30" w:rsidRDefault="003B1D30" w:rsidP="005E02FD">
      <w:pPr>
        <w:pStyle w:val="ListParagraph"/>
        <w:numPr>
          <w:ilvl w:val="0"/>
          <w:numId w:val="23"/>
        </w:numPr>
        <w:tabs>
          <w:tab w:val="left" w:pos="567"/>
        </w:tabs>
        <w:ind w:left="567" w:hanging="425"/>
        <w:jc w:val="both"/>
        <w:rPr>
          <w:rFonts w:cstheme="minorHAnsi"/>
          <w:lang w:val="sr-Cyrl-CS"/>
        </w:rPr>
      </w:pPr>
      <w:r>
        <w:rPr>
          <w:rFonts w:cstheme="minorHAnsi"/>
          <w:noProof/>
          <w:lang w:val="sr-Cyrl-CS"/>
        </w:rPr>
        <w:t>Могућност</w:t>
      </w:r>
      <w:r w:rsidR="00F06ED9" w:rsidRPr="003B1D30">
        <w:rPr>
          <w:rFonts w:cstheme="minorHAnsi"/>
          <w:noProof/>
          <w:lang w:val="sr-Cyrl-CS"/>
        </w:rPr>
        <w:t xml:space="preserve"> </w:t>
      </w:r>
      <w:r>
        <w:rPr>
          <w:rFonts w:cstheme="minorHAnsi"/>
          <w:noProof/>
          <w:lang w:val="sr-Cyrl-CS"/>
        </w:rPr>
        <w:t>прикључења</w:t>
      </w:r>
      <w:r w:rsidR="00F06ED9" w:rsidRPr="003B1D30">
        <w:rPr>
          <w:rFonts w:cstheme="minorHAnsi"/>
          <w:noProof/>
          <w:lang w:val="sr-Cyrl-CS"/>
        </w:rPr>
        <w:t xml:space="preserve"> </w:t>
      </w:r>
      <w:r>
        <w:rPr>
          <w:rFonts w:cstheme="minorHAnsi"/>
          <w:noProof/>
          <w:lang w:val="sr-Cyrl-CS"/>
        </w:rPr>
        <w:t>на</w:t>
      </w:r>
      <w:r w:rsidR="00F06ED9" w:rsidRPr="003B1D30">
        <w:rPr>
          <w:rFonts w:cstheme="minorHAnsi"/>
          <w:noProof/>
          <w:lang w:val="sr-Cyrl-CS"/>
        </w:rPr>
        <w:t xml:space="preserve"> </w:t>
      </w:r>
      <w:r>
        <w:rPr>
          <w:rFonts w:cstheme="minorHAnsi"/>
          <w:noProof/>
          <w:lang w:val="sr-Cyrl-CS"/>
        </w:rPr>
        <w:t>спољњи</w:t>
      </w:r>
      <w:r w:rsidR="00F06ED9" w:rsidRPr="003B1D30">
        <w:rPr>
          <w:rFonts w:cstheme="minorHAnsi"/>
          <w:noProof/>
          <w:lang w:val="sr-Cyrl-CS"/>
        </w:rPr>
        <w:t xml:space="preserve"> </w:t>
      </w:r>
      <w:r>
        <w:rPr>
          <w:rFonts w:cstheme="minorHAnsi"/>
          <w:noProof/>
          <w:lang w:val="sr-Cyrl-CS"/>
        </w:rPr>
        <w:t>извор</w:t>
      </w:r>
      <w:r w:rsidR="00F06ED9" w:rsidRPr="003B1D30">
        <w:rPr>
          <w:rFonts w:cstheme="minorHAnsi"/>
          <w:noProof/>
          <w:lang w:val="sr-Cyrl-CS"/>
        </w:rPr>
        <w:t xml:space="preserve"> </w:t>
      </w:r>
      <w:r>
        <w:rPr>
          <w:rFonts w:cstheme="minorHAnsi"/>
          <w:noProof/>
          <w:lang w:val="sr-Cyrl-CS"/>
        </w:rPr>
        <w:t>за</w:t>
      </w:r>
      <w:r w:rsidR="00F06ED9" w:rsidRPr="003B1D30">
        <w:rPr>
          <w:rFonts w:cstheme="minorHAnsi"/>
          <w:noProof/>
          <w:lang w:val="sr-Cyrl-CS"/>
        </w:rPr>
        <w:t xml:space="preserve"> </w:t>
      </w:r>
      <w:r>
        <w:rPr>
          <w:rFonts w:cstheme="minorHAnsi"/>
          <w:noProof/>
          <w:lang w:val="sr-Cyrl-CS"/>
        </w:rPr>
        <w:t>снабдевање</w:t>
      </w:r>
      <w:r w:rsidR="00F06ED9" w:rsidRPr="003B1D30">
        <w:rPr>
          <w:rFonts w:cstheme="minorHAnsi"/>
          <w:noProof/>
          <w:lang w:val="sr-Cyrl-CS"/>
        </w:rPr>
        <w:t xml:space="preserve"> </w:t>
      </w:r>
      <w:r>
        <w:rPr>
          <w:rFonts w:cstheme="minorHAnsi"/>
          <w:noProof/>
          <w:lang w:val="sr-Cyrl-CS"/>
        </w:rPr>
        <w:t>водом</w:t>
      </w:r>
      <w:r w:rsidR="00F06ED9" w:rsidRPr="003B1D30">
        <w:rPr>
          <w:rFonts w:cstheme="minorHAnsi"/>
          <w:noProof/>
          <w:lang w:val="sr-Cyrl-CS"/>
        </w:rPr>
        <w:t xml:space="preserve"> </w:t>
      </w:r>
      <w:r>
        <w:rPr>
          <w:rFonts w:cstheme="minorHAnsi"/>
          <w:noProof/>
          <w:lang w:val="sr-Cyrl-CS"/>
        </w:rPr>
        <w:t>преко</w:t>
      </w:r>
      <w:r w:rsidR="00F06ED9" w:rsidRPr="003B1D30">
        <w:rPr>
          <w:rFonts w:cstheme="minorHAnsi"/>
          <w:noProof/>
          <w:lang w:val="sr-Cyrl-CS"/>
        </w:rPr>
        <w:t xml:space="preserve"> </w:t>
      </w:r>
      <w:r>
        <w:rPr>
          <w:rFonts w:cstheme="minorHAnsi"/>
          <w:noProof/>
          <w:lang w:val="sr-Cyrl-CS"/>
        </w:rPr>
        <w:t>деминерализатора</w:t>
      </w:r>
      <w:r w:rsidR="00F06ED9" w:rsidRPr="003B1D30">
        <w:rPr>
          <w:rFonts w:cstheme="minorHAnsi"/>
          <w:noProof/>
          <w:lang w:val="sr-Cyrl-CS"/>
        </w:rPr>
        <w:t xml:space="preserve"> </w:t>
      </w:r>
      <w:r>
        <w:rPr>
          <w:rFonts w:cstheme="minorHAnsi"/>
          <w:noProof/>
          <w:lang w:val="sr-Cyrl-CS"/>
        </w:rPr>
        <w:t>и</w:t>
      </w:r>
      <w:r w:rsidR="00F06ED9" w:rsidRPr="003B1D30">
        <w:rPr>
          <w:rFonts w:cstheme="minorHAnsi"/>
          <w:noProof/>
          <w:lang w:val="sr-Cyrl-CS"/>
        </w:rPr>
        <w:t xml:space="preserve"> </w:t>
      </w:r>
      <w:r>
        <w:rPr>
          <w:rFonts w:cstheme="minorHAnsi"/>
          <w:noProof/>
          <w:lang w:val="sr-Cyrl-CS"/>
        </w:rPr>
        <w:t>могућност</w:t>
      </w:r>
      <w:r w:rsidR="00F06ED9" w:rsidRPr="003B1D30">
        <w:rPr>
          <w:rFonts w:cstheme="minorHAnsi"/>
          <w:noProof/>
          <w:lang w:val="sr-Cyrl-CS"/>
        </w:rPr>
        <w:t xml:space="preserve"> </w:t>
      </w:r>
      <w:r>
        <w:rPr>
          <w:rFonts w:cstheme="minorHAnsi"/>
          <w:noProof/>
          <w:lang w:val="sr-Cyrl-CS"/>
        </w:rPr>
        <w:t>одвода</w:t>
      </w:r>
      <w:r w:rsidR="00F06ED9" w:rsidRPr="003B1D30">
        <w:rPr>
          <w:rFonts w:cstheme="minorHAnsi"/>
          <w:noProof/>
          <w:lang w:val="sr-Cyrl-CS"/>
        </w:rPr>
        <w:t xml:space="preserve"> </w:t>
      </w:r>
      <w:r>
        <w:rPr>
          <w:rFonts w:cstheme="minorHAnsi"/>
          <w:noProof/>
          <w:lang w:val="sr-Cyrl-CS"/>
        </w:rPr>
        <w:t>отпадне</w:t>
      </w:r>
      <w:r w:rsidR="00F06ED9" w:rsidRPr="003B1D30">
        <w:rPr>
          <w:rFonts w:cstheme="minorHAnsi"/>
          <w:noProof/>
          <w:lang w:val="sr-Cyrl-CS"/>
        </w:rPr>
        <w:t xml:space="preserve"> </w:t>
      </w:r>
      <w:r>
        <w:rPr>
          <w:rFonts w:cstheme="minorHAnsi"/>
          <w:noProof/>
          <w:lang w:val="sr-Cyrl-CS"/>
        </w:rPr>
        <w:t>воде</w:t>
      </w:r>
      <w:r w:rsidR="00F06ED9" w:rsidRPr="003B1D30">
        <w:rPr>
          <w:rFonts w:cstheme="minorHAnsi"/>
          <w:noProof/>
          <w:lang w:val="sr-Cyrl-CS"/>
        </w:rPr>
        <w:t xml:space="preserve"> </w:t>
      </w:r>
      <w:r>
        <w:rPr>
          <w:rFonts w:cstheme="minorHAnsi"/>
          <w:noProof/>
          <w:lang w:val="sr-Cyrl-CS"/>
        </w:rPr>
        <w:t>директно</w:t>
      </w:r>
      <w:r w:rsidR="00F06ED9" w:rsidRPr="003B1D30">
        <w:rPr>
          <w:rFonts w:cstheme="minorHAnsi"/>
          <w:noProof/>
          <w:lang w:val="sr-Cyrl-CS"/>
        </w:rPr>
        <w:t xml:space="preserve"> </w:t>
      </w:r>
      <w:r>
        <w:rPr>
          <w:rFonts w:cstheme="minorHAnsi"/>
          <w:noProof/>
          <w:lang w:val="sr-Cyrl-CS"/>
        </w:rPr>
        <w:t>у</w:t>
      </w:r>
      <w:r w:rsidR="00F06ED9" w:rsidRPr="003B1D30">
        <w:rPr>
          <w:rFonts w:cstheme="minorHAnsi"/>
          <w:noProof/>
          <w:lang w:val="sr-Cyrl-CS"/>
        </w:rPr>
        <w:t xml:space="preserve"> </w:t>
      </w:r>
      <w:r>
        <w:rPr>
          <w:rFonts w:cstheme="minorHAnsi"/>
          <w:noProof/>
          <w:lang w:val="sr-Cyrl-CS"/>
        </w:rPr>
        <w:t>канализацију</w:t>
      </w:r>
      <w:r w:rsidR="00F06ED9" w:rsidRPr="003B1D30">
        <w:rPr>
          <w:rFonts w:cstheme="minorHAnsi"/>
          <w:noProof/>
          <w:lang w:val="sr-Cyrl-CS"/>
        </w:rPr>
        <w:t xml:space="preserve">. </w:t>
      </w:r>
    </w:p>
    <w:p w:rsidR="00F06ED9" w:rsidRPr="003B1D30" w:rsidRDefault="003B1D30" w:rsidP="005E02FD">
      <w:pPr>
        <w:pStyle w:val="ListParagraph"/>
        <w:numPr>
          <w:ilvl w:val="0"/>
          <w:numId w:val="23"/>
        </w:numPr>
        <w:tabs>
          <w:tab w:val="left" w:pos="567"/>
        </w:tabs>
        <w:ind w:left="567" w:hanging="425"/>
        <w:jc w:val="both"/>
        <w:rPr>
          <w:rFonts w:cstheme="minorHAnsi"/>
          <w:lang w:val="sr-Cyrl-CS"/>
        </w:rPr>
      </w:pPr>
      <w:r>
        <w:rPr>
          <w:rFonts w:cstheme="minorHAnsi"/>
          <w:noProof/>
          <w:lang w:val="sr-Cyrl-CS"/>
        </w:rPr>
        <w:t>Апарат</w:t>
      </w:r>
      <w:r w:rsidR="00F06ED9" w:rsidRPr="003B1D30">
        <w:rPr>
          <w:rFonts w:cstheme="minorHAnsi"/>
          <w:noProof/>
          <w:lang w:val="sr-Cyrl-CS"/>
        </w:rPr>
        <w:t xml:space="preserve"> </w:t>
      </w:r>
      <w:r>
        <w:rPr>
          <w:rFonts w:cstheme="minorHAnsi"/>
          <w:noProof/>
          <w:lang w:val="sr-Cyrl-CS"/>
        </w:rPr>
        <w:t>мора</w:t>
      </w:r>
      <w:r w:rsidR="00F06ED9" w:rsidRPr="003B1D30">
        <w:rPr>
          <w:rFonts w:cstheme="minorHAnsi"/>
          <w:noProof/>
          <w:lang w:val="sr-Cyrl-CS"/>
        </w:rPr>
        <w:t xml:space="preserve"> </w:t>
      </w:r>
      <w:r>
        <w:rPr>
          <w:rFonts w:cstheme="minorHAnsi"/>
          <w:noProof/>
          <w:lang w:val="sr-Cyrl-CS"/>
        </w:rPr>
        <w:t>да</w:t>
      </w:r>
      <w:r w:rsidR="00F06ED9" w:rsidRPr="003B1D30">
        <w:rPr>
          <w:rFonts w:cstheme="minorHAnsi"/>
          <w:noProof/>
          <w:lang w:val="sr-Cyrl-CS"/>
        </w:rPr>
        <w:t xml:space="preserve"> </w:t>
      </w:r>
      <w:r>
        <w:rPr>
          <w:rFonts w:cstheme="minorHAnsi"/>
          <w:noProof/>
          <w:lang w:val="sr-Cyrl-CS"/>
        </w:rPr>
        <w:t>поседује</w:t>
      </w:r>
      <w:r w:rsidR="00F06ED9" w:rsidRPr="003B1D30">
        <w:rPr>
          <w:rFonts w:cstheme="minorHAnsi"/>
          <w:noProof/>
          <w:lang w:val="sr-Cyrl-CS"/>
        </w:rPr>
        <w:t xml:space="preserve"> </w:t>
      </w:r>
      <w:r>
        <w:rPr>
          <w:rFonts w:cstheme="minorHAnsi"/>
          <w:noProof/>
          <w:lang w:val="sr-Cyrl-CS"/>
        </w:rPr>
        <w:t>систем</w:t>
      </w:r>
      <w:r w:rsidR="00F06ED9" w:rsidRPr="003B1D30">
        <w:rPr>
          <w:rFonts w:cstheme="minorHAnsi"/>
          <w:noProof/>
          <w:lang w:val="sr-Cyrl-CS"/>
        </w:rPr>
        <w:t xml:space="preserve"> (</w:t>
      </w:r>
      <w:r>
        <w:rPr>
          <w:rFonts w:cstheme="minorHAnsi"/>
          <w:noProof/>
          <w:lang w:val="sr-Cyrl-CS"/>
        </w:rPr>
        <w:t>сензор</w:t>
      </w:r>
      <w:r w:rsidR="00F06ED9" w:rsidRPr="003B1D30">
        <w:rPr>
          <w:rFonts w:cstheme="minorHAnsi"/>
          <w:noProof/>
          <w:lang w:val="sr-Cyrl-CS"/>
        </w:rPr>
        <w:t xml:space="preserve">) </w:t>
      </w:r>
      <w:r>
        <w:rPr>
          <w:rFonts w:cstheme="minorHAnsi"/>
          <w:noProof/>
          <w:lang w:val="sr-Cyrl-CS"/>
        </w:rPr>
        <w:t>за</w:t>
      </w:r>
      <w:r w:rsidR="00F06ED9" w:rsidRPr="003B1D30">
        <w:rPr>
          <w:rFonts w:cstheme="minorHAnsi"/>
          <w:noProof/>
          <w:lang w:val="sr-Cyrl-CS"/>
        </w:rPr>
        <w:t xml:space="preserve"> </w:t>
      </w:r>
      <w:r>
        <w:rPr>
          <w:rFonts w:cstheme="minorHAnsi"/>
          <w:noProof/>
          <w:lang w:val="sr-Cyrl-CS"/>
        </w:rPr>
        <w:t>мониторинг</w:t>
      </w:r>
      <w:r w:rsidR="00F06ED9" w:rsidRPr="003B1D30">
        <w:rPr>
          <w:rFonts w:cstheme="minorHAnsi"/>
          <w:noProof/>
          <w:lang w:val="sr-Cyrl-CS"/>
        </w:rPr>
        <w:t xml:space="preserve"> </w:t>
      </w:r>
      <w:r>
        <w:rPr>
          <w:rFonts w:cstheme="minorHAnsi"/>
          <w:noProof/>
          <w:lang w:val="sr-Cyrl-CS"/>
        </w:rPr>
        <w:t>квалитета</w:t>
      </w:r>
      <w:r w:rsidR="00F06ED9" w:rsidRPr="003B1D30">
        <w:rPr>
          <w:rFonts w:cstheme="minorHAnsi"/>
          <w:noProof/>
          <w:lang w:val="sr-Cyrl-CS"/>
        </w:rPr>
        <w:t xml:space="preserve"> </w:t>
      </w:r>
      <w:r>
        <w:rPr>
          <w:rFonts w:cstheme="minorHAnsi"/>
          <w:noProof/>
          <w:lang w:val="sr-Cyrl-CS"/>
        </w:rPr>
        <w:t>воде</w:t>
      </w:r>
      <w:r w:rsidR="00F06ED9" w:rsidRPr="003B1D30">
        <w:rPr>
          <w:rFonts w:cstheme="minorHAnsi"/>
          <w:noProof/>
          <w:lang w:val="sr-Cyrl-CS"/>
        </w:rPr>
        <w:t xml:space="preserve"> </w:t>
      </w:r>
      <w:r>
        <w:rPr>
          <w:rFonts w:cstheme="minorHAnsi"/>
          <w:noProof/>
          <w:lang w:val="sr-Cyrl-CS"/>
        </w:rPr>
        <w:t>за</w:t>
      </w:r>
      <w:r w:rsidR="00F06ED9" w:rsidRPr="003B1D30">
        <w:rPr>
          <w:rFonts w:cstheme="minorHAnsi"/>
          <w:noProof/>
          <w:lang w:val="sr-Cyrl-CS"/>
        </w:rPr>
        <w:t xml:space="preserve"> </w:t>
      </w:r>
      <w:r>
        <w:rPr>
          <w:rFonts w:cstheme="minorHAnsi"/>
          <w:noProof/>
          <w:lang w:val="sr-Cyrl-CS"/>
        </w:rPr>
        <w:t>напајање</w:t>
      </w:r>
      <w:r w:rsidR="00F06ED9" w:rsidRPr="003B1D30">
        <w:rPr>
          <w:rFonts w:cstheme="minorHAnsi"/>
          <w:noProof/>
          <w:lang w:val="sr-Cyrl-CS"/>
        </w:rPr>
        <w:t xml:space="preserve">, </w:t>
      </w:r>
      <w:r>
        <w:rPr>
          <w:rFonts w:cstheme="minorHAnsi"/>
          <w:noProof/>
          <w:lang w:val="sr-Cyrl-CS"/>
        </w:rPr>
        <w:t>као</w:t>
      </w:r>
      <w:r w:rsidR="00F06ED9" w:rsidRPr="003B1D30">
        <w:rPr>
          <w:rFonts w:cstheme="minorHAnsi"/>
          <w:noProof/>
          <w:lang w:val="sr-Cyrl-CS"/>
        </w:rPr>
        <w:t xml:space="preserve"> </w:t>
      </w:r>
      <w:r>
        <w:rPr>
          <w:rFonts w:cstheme="minorHAnsi"/>
          <w:noProof/>
          <w:lang w:val="sr-Cyrl-CS"/>
        </w:rPr>
        <w:t>и</w:t>
      </w:r>
      <w:r w:rsidR="00F06ED9" w:rsidRPr="003B1D30">
        <w:rPr>
          <w:rFonts w:cstheme="minorHAnsi"/>
          <w:noProof/>
          <w:lang w:val="sr-Cyrl-CS"/>
        </w:rPr>
        <w:t xml:space="preserve"> </w:t>
      </w:r>
      <w:r>
        <w:rPr>
          <w:rFonts w:cstheme="minorHAnsi"/>
          <w:noProof/>
          <w:lang w:val="sr-Cyrl-CS"/>
        </w:rPr>
        <w:t>аларм</w:t>
      </w:r>
      <w:r w:rsidR="00F06ED9" w:rsidRPr="003B1D30">
        <w:rPr>
          <w:rFonts w:cstheme="minorHAnsi"/>
          <w:noProof/>
          <w:lang w:val="sr-Cyrl-CS"/>
        </w:rPr>
        <w:t xml:space="preserve"> </w:t>
      </w:r>
      <w:r>
        <w:rPr>
          <w:rFonts w:cstheme="minorHAnsi"/>
          <w:noProof/>
          <w:lang w:val="sr-Cyrl-CS"/>
        </w:rPr>
        <w:t>и</w:t>
      </w:r>
      <w:r w:rsidR="00F06ED9" w:rsidRPr="003B1D30">
        <w:rPr>
          <w:rFonts w:cstheme="minorHAnsi"/>
          <w:noProof/>
          <w:lang w:val="sr-Cyrl-CS"/>
        </w:rPr>
        <w:t xml:space="preserve"> </w:t>
      </w:r>
      <w:r>
        <w:rPr>
          <w:rFonts w:cstheme="minorHAnsi"/>
          <w:noProof/>
          <w:lang w:val="sr-Cyrl-CS"/>
        </w:rPr>
        <w:t>блокаду</w:t>
      </w:r>
      <w:r w:rsidR="00F06ED9" w:rsidRPr="003B1D30">
        <w:rPr>
          <w:rFonts w:cstheme="minorHAnsi"/>
          <w:noProof/>
          <w:lang w:val="sr-Cyrl-CS"/>
        </w:rPr>
        <w:t xml:space="preserve"> </w:t>
      </w:r>
      <w:r>
        <w:rPr>
          <w:rFonts w:cstheme="minorHAnsi"/>
          <w:noProof/>
          <w:lang w:val="sr-Cyrl-CS"/>
        </w:rPr>
        <w:t>рада</w:t>
      </w:r>
      <w:r w:rsidR="00F06ED9" w:rsidRPr="003B1D30">
        <w:rPr>
          <w:rFonts w:cstheme="minorHAnsi"/>
          <w:noProof/>
          <w:lang w:val="sr-Cyrl-CS"/>
        </w:rPr>
        <w:t xml:space="preserve"> </w:t>
      </w:r>
      <w:r>
        <w:rPr>
          <w:rFonts w:cstheme="minorHAnsi"/>
          <w:noProof/>
          <w:lang w:val="sr-Cyrl-CS"/>
        </w:rPr>
        <w:t>у</w:t>
      </w:r>
      <w:r w:rsidR="00F06ED9" w:rsidRPr="003B1D30">
        <w:rPr>
          <w:rFonts w:cstheme="minorHAnsi"/>
          <w:noProof/>
          <w:lang w:val="sr-Cyrl-CS"/>
        </w:rPr>
        <w:t xml:space="preserve"> </w:t>
      </w:r>
      <w:r>
        <w:rPr>
          <w:rFonts w:cstheme="minorHAnsi"/>
          <w:noProof/>
          <w:lang w:val="sr-Cyrl-CS"/>
        </w:rPr>
        <w:t>случају</w:t>
      </w:r>
      <w:r w:rsidR="00F06ED9" w:rsidRPr="003B1D30">
        <w:rPr>
          <w:rFonts w:cstheme="minorHAnsi"/>
          <w:noProof/>
          <w:lang w:val="sr-Cyrl-CS"/>
        </w:rPr>
        <w:t xml:space="preserve"> </w:t>
      </w:r>
      <w:r>
        <w:rPr>
          <w:rFonts w:cstheme="minorHAnsi"/>
          <w:noProof/>
          <w:lang w:val="sr-Cyrl-CS"/>
        </w:rPr>
        <w:t>нехотичног</w:t>
      </w:r>
      <w:r w:rsidR="00F06ED9" w:rsidRPr="003B1D30">
        <w:rPr>
          <w:rFonts w:cstheme="minorHAnsi"/>
          <w:noProof/>
          <w:lang w:val="sr-Cyrl-CS"/>
        </w:rPr>
        <w:t xml:space="preserve"> </w:t>
      </w:r>
      <w:r>
        <w:rPr>
          <w:rFonts w:cstheme="minorHAnsi"/>
          <w:noProof/>
          <w:lang w:val="sr-Cyrl-CS"/>
        </w:rPr>
        <w:t>пуњења</w:t>
      </w:r>
      <w:r w:rsidR="00F06ED9" w:rsidRPr="003B1D30">
        <w:rPr>
          <w:rFonts w:cstheme="minorHAnsi"/>
          <w:noProof/>
          <w:lang w:val="sr-Cyrl-CS"/>
        </w:rPr>
        <w:t xml:space="preserve"> </w:t>
      </w:r>
      <w:r>
        <w:rPr>
          <w:rFonts w:cstheme="minorHAnsi"/>
          <w:noProof/>
          <w:lang w:val="sr-Cyrl-CS"/>
        </w:rPr>
        <w:t>резервоара</w:t>
      </w:r>
      <w:r w:rsidR="00F06ED9" w:rsidRPr="003B1D30">
        <w:rPr>
          <w:rFonts w:cstheme="minorHAnsi"/>
          <w:noProof/>
          <w:lang w:val="sr-Cyrl-CS"/>
        </w:rPr>
        <w:t xml:space="preserve"> </w:t>
      </w:r>
      <w:r>
        <w:rPr>
          <w:rFonts w:cstheme="minorHAnsi"/>
          <w:noProof/>
          <w:lang w:val="sr-Cyrl-CS"/>
        </w:rPr>
        <w:t>чисте</w:t>
      </w:r>
      <w:r w:rsidR="00F06ED9" w:rsidRPr="003B1D30">
        <w:rPr>
          <w:rFonts w:cstheme="minorHAnsi"/>
          <w:noProof/>
          <w:lang w:val="sr-Cyrl-CS"/>
        </w:rPr>
        <w:t xml:space="preserve"> </w:t>
      </w:r>
      <w:r>
        <w:rPr>
          <w:rFonts w:cstheme="minorHAnsi"/>
          <w:noProof/>
          <w:lang w:val="sr-Cyrl-CS"/>
        </w:rPr>
        <w:t>воде</w:t>
      </w:r>
      <w:r w:rsidR="00F06ED9" w:rsidRPr="003B1D30">
        <w:rPr>
          <w:rFonts w:cstheme="minorHAnsi"/>
          <w:noProof/>
          <w:lang w:val="sr-Cyrl-CS"/>
        </w:rPr>
        <w:t xml:space="preserve">, </w:t>
      </w:r>
      <w:r>
        <w:rPr>
          <w:rFonts w:cstheme="minorHAnsi"/>
          <w:noProof/>
          <w:lang w:val="sr-Cyrl-CS"/>
        </w:rPr>
        <w:t>водом</w:t>
      </w:r>
      <w:r w:rsidR="00F06ED9" w:rsidRPr="003B1D30">
        <w:rPr>
          <w:rFonts w:cstheme="minorHAnsi"/>
          <w:noProof/>
          <w:lang w:val="sr-Cyrl-CS"/>
        </w:rPr>
        <w:t xml:space="preserve"> </w:t>
      </w:r>
      <w:r>
        <w:rPr>
          <w:rFonts w:cstheme="minorHAnsi"/>
          <w:noProof/>
          <w:lang w:val="sr-Cyrl-CS"/>
        </w:rPr>
        <w:t>лошег</w:t>
      </w:r>
      <w:r w:rsidR="00F06ED9" w:rsidRPr="003B1D30">
        <w:rPr>
          <w:rFonts w:cstheme="minorHAnsi"/>
          <w:noProof/>
          <w:lang w:val="sr-Cyrl-CS"/>
        </w:rPr>
        <w:t xml:space="preserve"> </w:t>
      </w:r>
      <w:r>
        <w:rPr>
          <w:rFonts w:cstheme="minorHAnsi"/>
          <w:noProof/>
          <w:lang w:val="sr-Cyrl-CS"/>
        </w:rPr>
        <w:t>квалитета</w:t>
      </w:r>
      <w:r w:rsidR="00F06ED9" w:rsidRPr="003B1D30">
        <w:rPr>
          <w:rFonts w:cstheme="minorHAnsi"/>
          <w:noProof/>
          <w:lang w:val="sr-Cyrl-CS"/>
        </w:rPr>
        <w:t>.</w:t>
      </w:r>
    </w:p>
    <w:p w:rsidR="00F06ED9" w:rsidRPr="003B1D30" w:rsidRDefault="003B1D30" w:rsidP="005E02FD">
      <w:pPr>
        <w:pStyle w:val="ListParagraph"/>
        <w:numPr>
          <w:ilvl w:val="0"/>
          <w:numId w:val="23"/>
        </w:numPr>
        <w:tabs>
          <w:tab w:val="left" w:pos="567"/>
        </w:tabs>
        <w:ind w:left="567" w:hanging="425"/>
        <w:jc w:val="both"/>
        <w:rPr>
          <w:rFonts w:cstheme="minorHAnsi"/>
          <w:noProof/>
          <w:lang w:val="sr-Cyrl-CS"/>
        </w:rPr>
      </w:pPr>
      <w:r>
        <w:rPr>
          <w:rFonts w:cstheme="minorHAnsi"/>
          <w:noProof/>
          <w:lang w:val="sr-Cyrl-CS"/>
        </w:rPr>
        <w:t>Апарат</w:t>
      </w:r>
      <w:r w:rsidR="00F06ED9" w:rsidRPr="003B1D30">
        <w:rPr>
          <w:rFonts w:cstheme="minorHAnsi"/>
          <w:noProof/>
          <w:lang w:val="sr-Cyrl-CS"/>
        </w:rPr>
        <w:t xml:space="preserve"> </w:t>
      </w:r>
      <w:r>
        <w:rPr>
          <w:rFonts w:cstheme="minorHAnsi"/>
          <w:noProof/>
          <w:lang w:val="sr-Cyrl-CS"/>
        </w:rPr>
        <w:t>мора</w:t>
      </w:r>
      <w:r w:rsidR="00F06ED9" w:rsidRPr="003B1D30">
        <w:rPr>
          <w:rFonts w:cstheme="minorHAnsi"/>
          <w:noProof/>
          <w:lang w:val="sr-Cyrl-CS"/>
        </w:rPr>
        <w:t xml:space="preserve"> </w:t>
      </w:r>
      <w:r>
        <w:rPr>
          <w:rFonts w:cstheme="minorHAnsi"/>
          <w:noProof/>
          <w:lang w:val="sr-Cyrl-CS"/>
        </w:rPr>
        <w:t>да</w:t>
      </w:r>
      <w:r w:rsidR="00F06ED9" w:rsidRPr="003B1D30">
        <w:rPr>
          <w:rFonts w:cstheme="minorHAnsi"/>
          <w:noProof/>
          <w:lang w:val="sr-Cyrl-CS"/>
        </w:rPr>
        <w:t xml:space="preserve"> </w:t>
      </w:r>
      <w:r>
        <w:rPr>
          <w:rFonts w:cstheme="minorHAnsi"/>
          <w:noProof/>
          <w:lang w:val="sr-Cyrl-CS"/>
        </w:rPr>
        <w:t>поседује</w:t>
      </w:r>
      <w:r w:rsidR="00F06ED9" w:rsidRPr="003B1D30">
        <w:rPr>
          <w:rFonts w:cstheme="minorHAnsi"/>
          <w:noProof/>
          <w:lang w:val="sr-Cyrl-CS"/>
        </w:rPr>
        <w:t xml:space="preserve"> </w:t>
      </w:r>
      <w:r>
        <w:rPr>
          <w:rFonts w:cstheme="minorHAnsi"/>
          <w:noProof/>
          <w:lang w:val="sr-Cyrl-CS"/>
        </w:rPr>
        <w:t>одвојени</w:t>
      </w:r>
      <w:r w:rsidR="00F06ED9" w:rsidRPr="003B1D30">
        <w:rPr>
          <w:rFonts w:cstheme="minorHAnsi"/>
          <w:noProof/>
          <w:lang w:val="sr-Cyrl-CS"/>
        </w:rPr>
        <w:t xml:space="preserve"> </w:t>
      </w:r>
      <w:r>
        <w:rPr>
          <w:rFonts w:cstheme="minorHAnsi"/>
          <w:noProof/>
          <w:lang w:val="sr-Cyrl-CS"/>
        </w:rPr>
        <w:t>парни</w:t>
      </w:r>
      <w:r w:rsidR="00F06ED9" w:rsidRPr="003B1D30">
        <w:rPr>
          <w:rFonts w:cstheme="minorHAnsi"/>
          <w:noProof/>
          <w:lang w:val="sr-Cyrl-CS"/>
        </w:rPr>
        <w:t xml:space="preserve"> </w:t>
      </w:r>
      <w:r>
        <w:rPr>
          <w:rFonts w:cstheme="minorHAnsi"/>
          <w:noProof/>
          <w:lang w:val="sr-Cyrl-CS"/>
        </w:rPr>
        <w:t>генератор</w:t>
      </w:r>
      <w:r w:rsidR="00F06ED9" w:rsidRPr="003B1D30">
        <w:rPr>
          <w:rFonts w:cstheme="minorHAnsi"/>
          <w:noProof/>
          <w:lang w:val="sr-Cyrl-CS"/>
        </w:rPr>
        <w:t xml:space="preserve"> </w:t>
      </w:r>
      <w:r>
        <w:rPr>
          <w:rFonts w:cstheme="minorHAnsi"/>
          <w:noProof/>
          <w:lang w:val="sr-Cyrl-CS"/>
        </w:rPr>
        <w:t>како</w:t>
      </w:r>
      <w:r w:rsidR="00F06ED9" w:rsidRPr="003B1D30">
        <w:rPr>
          <w:rFonts w:cstheme="minorHAnsi"/>
          <w:noProof/>
          <w:lang w:val="sr-Cyrl-CS"/>
        </w:rPr>
        <w:t xml:space="preserve"> </w:t>
      </w:r>
      <w:r>
        <w:rPr>
          <w:rFonts w:cstheme="minorHAnsi"/>
          <w:noProof/>
          <w:lang w:val="sr-Cyrl-CS"/>
        </w:rPr>
        <w:t>би</w:t>
      </w:r>
      <w:r w:rsidR="00F06ED9" w:rsidRPr="003B1D30">
        <w:rPr>
          <w:rFonts w:cstheme="minorHAnsi"/>
          <w:noProof/>
          <w:lang w:val="sr-Cyrl-CS"/>
        </w:rPr>
        <w:t xml:space="preserve"> </w:t>
      </w:r>
      <w:r>
        <w:rPr>
          <w:rFonts w:cstheme="minorHAnsi"/>
          <w:noProof/>
          <w:lang w:val="sr-Cyrl-CS"/>
        </w:rPr>
        <w:t>унутрашњост</w:t>
      </w:r>
      <w:r w:rsidR="00F06ED9" w:rsidRPr="003B1D30">
        <w:rPr>
          <w:rFonts w:cstheme="minorHAnsi"/>
          <w:noProof/>
          <w:lang w:val="sr-Cyrl-CS"/>
        </w:rPr>
        <w:t xml:space="preserve"> </w:t>
      </w:r>
      <w:r>
        <w:rPr>
          <w:rFonts w:cstheme="minorHAnsi"/>
          <w:noProof/>
          <w:lang w:val="sr-Cyrl-CS"/>
        </w:rPr>
        <w:t>коморе</w:t>
      </w:r>
      <w:r w:rsidR="00F06ED9" w:rsidRPr="003B1D30">
        <w:rPr>
          <w:rFonts w:cstheme="minorHAnsi"/>
          <w:noProof/>
          <w:lang w:val="sr-Cyrl-CS"/>
        </w:rPr>
        <w:t xml:space="preserve"> </w:t>
      </w:r>
      <w:r>
        <w:rPr>
          <w:rFonts w:cstheme="minorHAnsi"/>
          <w:noProof/>
          <w:lang w:val="sr-Cyrl-CS"/>
        </w:rPr>
        <w:t>била</w:t>
      </w:r>
      <w:r w:rsidR="00F06ED9" w:rsidRPr="003B1D30">
        <w:rPr>
          <w:rFonts w:cstheme="minorHAnsi"/>
          <w:noProof/>
          <w:lang w:val="sr-Cyrl-CS"/>
        </w:rPr>
        <w:t xml:space="preserve"> </w:t>
      </w:r>
      <w:r>
        <w:rPr>
          <w:rFonts w:cstheme="minorHAnsi"/>
          <w:noProof/>
          <w:lang w:val="sr-Cyrl-CS"/>
        </w:rPr>
        <w:t>лака</w:t>
      </w:r>
      <w:r w:rsidR="00F06ED9" w:rsidRPr="003B1D30">
        <w:rPr>
          <w:rFonts w:cstheme="minorHAnsi"/>
          <w:noProof/>
          <w:lang w:val="sr-Cyrl-CS"/>
        </w:rPr>
        <w:t xml:space="preserve"> </w:t>
      </w:r>
      <w:r>
        <w:rPr>
          <w:rFonts w:cstheme="minorHAnsi"/>
          <w:noProof/>
          <w:lang w:val="sr-Cyrl-CS"/>
        </w:rPr>
        <w:t>за</w:t>
      </w:r>
      <w:r w:rsidR="00F06ED9" w:rsidRPr="003B1D30">
        <w:rPr>
          <w:rFonts w:cstheme="minorHAnsi"/>
          <w:noProof/>
          <w:lang w:val="sr-Cyrl-CS"/>
        </w:rPr>
        <w:t xml:space="preserve"> </w:t>
      </w:r>
      <w:r>
        <w:rPr>
          <w:rFonts w:cstheme="minorHAnsi"/>
          <w:noProof/>
          <w:lang w:val="sr-Cyrl-CS"/>
        </w:rPr>
        <w:t>одржавање</w:t>
      </w:r>
      <w:r w:rsidR="00F06ED9" w:rsidRPr="003B1D30">
        <w:rPr>
          <w:rFonts w:cstheme="minorHAnsi"/>
          <w:noProof/>
          <w:lang w:val="sr-Cyrl-CS"/>
        </w:rPr>
        <w:t xml:space="preserve">. </w:t>
      </w:r>
    </w:p>
    <w:p w:rsidR="00F06ED9" w:rsidRPr="003B1D30" w:rsidRDefault="003B1D30" w:rsidP="00396687">
      <w:pPr>
        <w:pStyle w:val="ListParagraph"/>
        <w:numPr>
          <w:ilvl w:val="0"/>
          <w:numId w:val="23"/>
        </w:numPr>
        <w:tabs>
          <w:tab w:val="left" w:pos="567"/>
        </w:tabs>
        <w:ind w:left="567" w:hanging="425"/>
        <w:rPr>
          <w:rFonts w:cstheme="minorHAnsi"/>
          <w:lang w:val="sr-Cyrl-CS"/>
        </w:rPr>
      </w:pPr>
      <w:r>
        <w:rPr>
          <w:rFonts w:cstheme="minorHAnsi"/>
          <w:noProof/>
          <w:lang w:val="sr-Cyrl-CS"/>
        </w:rPr>
        <w:t>Програми</w:t>
      </w:r>
      <w:r w:rsidR="00F06ED9" w:rsidRPr="003B1D30">
        <w:rPr>
          <w:rFonts w:cstheme="minorHAnsi"/>
          <w:noProof/>
          <w:lang w:val="sr-Cyrl-CS"/>
        </w:rPr>
        <w:t xml:space="preserve"> </w:t>
      </w:r>
      <w:r>
        <w:rPr>
          <w:rFonts w:cstheme="minorHAnsi"/>
          <w:noProof/>
          <w:lang w:val="sr-Cyrl-CS"/>
        </w:rPr>
        <w:t>стерилизације</w:t>
      </w:r>
      <w:r w:rsidR="00F06ED9" w:rsidRPr="003B1D30">
        <w:rPr>
          <w:rFonts w:cstheme="minorHAnsi"/>
          <w:noProof/>
          <w:lang w:val="sr-Cyrl-CS"/>
        </w:rPr>
        <w:t>:</w:t>
      </w:r>
      <w:r w:rsidR="00F06ED9" w:rsidRPr="003B1D30">
        <w:rPr>
          <w:rFonts w:cstheme="minorHAnsi"/>
          <w:noProof/>
          <w:lang w:val="sr-Cyrl-CS"/>
        </w:rPr>
        <w:br/>
        <w:t xml:space="preserve">- </w:t>
      </w:r>
      <w:r>
        <w:rPr>
          <w:rFonts w:cstheme="minorHAnsi"/>
          <w:noProof/>
          <w:lang w:val="sr-Cyrl-CS"/>
        </w:rPr>
        <w:t>универзални</w:t>
      </w:r>
      <w:r w:rsidR="00F06ED9" w:rsidRPr="003B1D30">
        <w:rPr>
          <w:rFonts w:cstheme="minorHAnsi"/>
          <w:noProof/>
          <w:lang w:val="sr-Cyrl-CS"/>
        </w:rPr>
        <w:t xml:space="preserve"> </w:t>
      </w:r>
      <w:r>
        <w:rPr>
          <w:rFonts w:cstheme="minorHAnsi"/>
          <w:noProof/>
          <w:lang w:val="sr-Cyrl-CS"/>
        </w:rPr>
        <w:t>за</w:t>
      </w:r>
      <w:r w:rsidR="00F06ED9" w:rsidRPr="003B1D30">
        <w:rPr>
          <w:rFonts w:cstheme="minorHAnsi"/>
          <w:noProof/>
          <w:lang w:val="sr-Cyrl-CS"/>
        </w:rPr>
        <w:t xml:space="preserve"> </w:t>
      </w:r>
      <w:r>
        <w:rPr>
          <w:rFonts w:cstheme="minorHAnsi"/>
          <w:noProof/>
          <w:lang w:val="sr-Cyrl-CS"/>
        </w:rPr>
        <w:t>упаковане</w:t>
      </w:r>
      <w:r w:rsidR="00F06ED9" w:rsidRPr="003B1D30">
        <w:rPr>
          <w:rFonts w:cstheme="minorHAnsi"/>
          <w:noProof/>
          <w:lang w:val="sr-Cyrl-CS"/>
        </w:rPr>
        <w:t xml:space="preserve"> </w:t>
      </w:r>
      <w:r>
        <w:rPr>
          <w:rFonts w:cstheme="minorHAnsi"/>
          <w:noProof/>
          <w:lang w:val="sr-Cyrl-CS"/>
        </w:rPr>
        <w:t>и</w:t>
      </w:r>
      <w:r w:rsidR="00F06ED9" w:rsidRPr="003B1D30">
        <w:rPr>
          <w:rFonts w:cstheme="minorHAnsi"/>
          <w:noProof/>
          <w:lang w:val="sr-Cyrl-CS"/>
        </w:rPr>
        <w:t xml:space="preserve"> </w:t>
      </w:r>
      <w:r>
        <w:rPr>
          <w:rFonts w:cstheme="minorHAnsi"/>
          <w:noProof/>
          <w:lang w:val="sr-Cyrl-CS"/>
        </w:rPr>
        <w:t>не</w:t>
      </w:r>
      <w:r w:rsidR="00F06ED9" w:rsidRPr="003B1D30">
        <w:rPr>
          <w:rFonts w:cstheme="minorHAnsi"/>
          <w:noProof/>
          <w:lang w:val="sr-Cyrl-CS"/>
        </w:rPr>
        <w:t xml:space="preserve"> </w:t>
      </w:r>
      <w:r>
        <w:rPr>
          <w:rFonts w:cstheme="minorHAnsi"/>
          <w:noProof/>
          <w:lang w:val="sr-Cyrl-CS"/>
        </w:rPr>
        <w:t>упаковане</w:t>
      </w:r>
      <w:r w:rsidR="00F06ED9" w:rsidRPr="003B1D30">
        <w:rPr>
          <w:rFonts w:cstheme="minorHAnsi"/>
          <w:noProof/>
          <w:lang w:val="sr-Cyrl-CS"/>
        </w:rPr>
        <w:t xml:space="preserve"> </w:t>
      </w:r>
      <w:r>
        <w:rPr>
          <w:rFonts w:cstheme="minorHAnsi"/>
          <w:noProof/>
          <w:lang w:val="sr-Cyrl-CS"/>
        </w:rPr>
        <w:t>инструменте</w:t>
      </w:r>
      <w:r w:rsidR="00F06ED9" w:rsidRPr="003B1D30">
        <w:rPr>
          <w:rFonts w:cstheme="minorHAnsi"/>
          <w:noProof/>
          <w:lang w:val="sr-Cyrl-CS"/>
        </w:rPr>
        <w:t xml:space="preserve"> </w:t>
      </w:r>
      <w:r>
        <w:rPr>
          <w:rFonts w:cstheme="minorHAnsi"/>
          <w:noProof/>
          <w:lang w:val="sr-Cyrl-CS"/>
        </w:rPr>
        <w:t>температура</w:t>
      </w:r>
      <w:r w:rsidR="00F06ED9" w:rsidRPr="003B1D30">
        <w:rPr>
          <w:rFonts w:cstheme="minorHAnsi"/>
          <w:lang w:val="sr-Cyrl-CS"/>
        </w:rPr>
        <w:t xml:space="preserve"> </w:t>
      </w:r>
      <w:r w:rsidR="00F06ED9" w:rsidRPr="003A1B07">
        <w:rPr>
          <w:rFonts w:cstheme="minorHAnsi"/>
        </w:rPr>
        <w:t xml:space="preserve">134°C </w:t>
      </w:r>
      <w:r>
        <w:rPr>
          <w:rFonts w:cstheme="minorHAnsi"/>
          <w:noProof/>
          <w:lang w:val="sr-Cyrl-CS"/>
        </w:rPr>
        <w:t>притиса</w:t>
      </w:r>
      <w:r>
        <w:rPr>
          <w:rFonts w:cstheme="minorHAnsi"/>
          <w:lang w:val="sr-Cyrl-CS"/>
        </w:rPr>
        <w:t>к</w:t>
      </w:r>
      <w:r w:rsidR="00F06ED9" w:rsidRPr="003A1B07">
        <w:rPr>
          <w:rFonts w:cstheme="minorHAnsi"/>
        </w:rPr>
        <w:t xml:space="preserve">  2,1 bar </w:t>
      </w:r>
      <w:r>
        <w:rPr>
          <w:rFonts w:cstheme="minorHAnsi"/>
          <w:noProof/>
          <w:lang w:val="sr-Cyrl-CS"/>
        </w:rPr>
        <w:t>време</w:t>
      </w:r>
      <w:r w:rsidR="00F06ED9" w:rsidRPr="003B1D30">
        <w:rPr>
          <w:rFonts w:cstheme="minorHAnsi"/>
          <w:noProof/>
          <w:lang w:val="sr-Cyrl-CS"/>
        </w:rPr>
        <w:t xml:space="preserve"> </w:t>
      </w:r>
      <w:r>
        <w:rPr>
          <w:rFonts w:cstheme="minorHAnsi"/>
          <w:noProof/>
          <w:lang w:val="sr-Cyrl-CS"/>
        </w:rPr>
        <w:t>стерилизације</w:t>
      </w:r>
      <w:r w:rsidR="00F06ED9" w:rsidRPr="003B1D30">
        <w:rPr>
          <w:rFonts w:cstheme="minorHAnsi"/>
          <w:lang w:val="sr-Cyrl-CS"/>
        </w:rPr>
        <w:t xml:space="preserve"> </w:t>
      </w:r>
      <w:r w:rsidR="00F06ED9" w:rsidRPr="003A1B07">
        <w:rPr>
          <w:rFonts w:cstheme="minorHAnsi"/>
        </w:rPr>
        <w:t>≥ 5,5 min.</w:t>
      </w:r>
      <w:r w:rsidR="00F06ED9">
        <w:rPr>
          <w:rFonts w:cstheme="minorHAnsi"/>
        </w:rPr>
        <w:br/>
      </w:r>
      <w:r w:rsidR="00F06ED9" w:rsidRPr="003A1B07">
        <w:rPr>
          <w:rFonts w:cstheme="minorHAnsi"/>
        </w:rPr>
        <w:t xml:space="preserve">- </w:t>
      </w:r>
      <w:r>
        <w:rPr>
          <w:rFonts w:cstheme="minorHAnsi"/>
          <w:noProof/>
          <w:lang w:val="sr-Cyrl-CS"/>
        </w:rPr>
        <w:t>брзи</w:t>
      </w:r>
      <w:r w:rsidR="00F06ED9" w:rsidRPr="003B1D30">
        <w:rPr>
          <w:rFonts w:cstheme="minorHAnsi"/>
          <w:noProof/>
          <w:lang w:val="sr-Cyrl-CS"/>
        </w:rPr>
        <w:t xml:space="preserve"> </w:t>
      </w:r>
      <w:r>
        <w:rPr>
          <w:rFonts w:cstheme="minorHAnsi"/>
          <w:noProof/>
          <w:lang w:val="sr-Cyrl-CS"/>
        </w:rPr>
        <w:t>програм</w:t>
      </w:r>
      <w:r w:rsidR="00F06ED9" w:rsidRPr="003B1D30">
        <w:rPr>
          <w:rFonts w:cstheme="minorHAnsi"/>
          <w:noProof/>
          <w:lang w:val="sr-Cyrl-CS"/>
        </w:rPr>
        <w:t xml:space="preserve"> </w:t>
      </w:r>
      <w:r>
        <w:rPr>
          <w:rFonts w:cstheme="minorHAnsi"/>
          <w:noProof/>
          <w:lang w:val="sr-Cyrl-CS"/>
        </w:rPr>
        <w:t>Б</w:t>
      </w:r>
      <w:r w:rsidR="00F06ED9" w:rsidRPr="003B1D30">
        <w:rPr>
          <w:rFonts w:cstheme="minorHAnsi"/>
          <w:lang w:val="sr-Cyrl-CS"/>
        </w:rPr>
        <w:t xml:space="preserve"> </w:t>
      </w:r>
      <w:r w:rsidR="00F06ED9" w:rsidRPr="003A1B07">
        <w:rPr>
          <w:rFonts w:cstheme="minorHAnsi"/>
        </w:rPr>
        <w:t xml:space="preserve">clasa </w:t>
      </w:r>
      <w:r>
        <w:rPr>
          <w:rFonts w:cstheme="minorHAnsi"/>
          <w:noProof/>
          <w:lang w:val="sr-Cyrl-CS"/>
        </w:rPr>
        <w:t>за</w:t>
      </w:r>
      <w:r w:rsidR="00F06ED9" w:rsidRPr="003B1D30">
        <w:rPr>
          <w:rFonts w:cstheme="minorHAnsi"/>
          <w:noProof/>
          <w:lang w:val="sr-Cyrl-CS"/>
        </w:rPr>
        <w:t xml:space="preserve"> </w:t>
      </w:r>
      <w:r>
        <w:rPr>
          <w:rFonts w:cstheme="minorHAnsi"/>
          <w:noProof/>
          <w:lang w:val="sr-Cyrl-CS"/>
        </w:rPr>
        <w:t>упаковане</w:t>
      </w:r>
      <w:r w:rsidR="00F06ED9" w:rsidRPr="003B1D30">
        <w:rPr>
          <w:rFonts w:cstheme="minorHAnsi"/>
          <w:noProof/>
          <w:lang w:val="sr-Cyrl-CS"/>
        </w:rPr>
        <w:t xml:space="preserve"> </w:t>
      </w:r>
      <w:r>
        <w:rPr>
          <w:rFonts w:cstheme="minorHAnsi"/>
          <w:noProof/>
          <w:lang w:val="sr-Cyrl-CS"/>
        </w:rPr>
        <w:t>и</w:t>
      </w:r>
      <w:r w:rsidR="00F06ED9" w:rsidRPr="003B1D30">
        <w:rPr>
          <w:rFonts w:cstheme="minorHAnsi"/>
          <w:noProof/>
          <w:lang w:val="sr-Cyrl-CS"/>
        </w:rPr>
        <w:t xml:space="preserve"> </w:t>
      </w:r>
      <w:r>
        <w:rPr>
          <w:rFonts w:cstheme="minorHAnsi"/>
          <w:noProof/>
          <w:lang w:val="sr-Cyrl-CS"/>
        </w:rPr>
        <w:t>неупаковане</w:t>
      </w:r>
      <w:r w:rsidR="00F06ED9" w:rsidRPr="003B1D30">
        <w:rPr>
          <w:rFonts w:cstheme="minorHAnsi"/>
          <w:noProof/>
          <w:lang w:val="sr-Cyrl-CS"/>
        </w:rPr>
        <w:t xml:space="preserve"> </w:t>
      </w:r>
      <w:r>
        <w:rPr>
          <w:rFonts w:cstheme="minorHAnsi"/>
          <w:noProof/>
          <w:lang w:val="sr-Cyrl-CS"/>
        </w:rPr>
        <w:t>инструменте</w:t>
      </w:r>
      <w:r w:rsidR="00F06ED9" w:rsidRPr="003B1D30">
        <w:rPr>
          <w:rFonts w:cstheme="minorHAnsi"/>
          <w:noProof/>
          <w:lang w:val="sr-Cyrl-CS"/>
        </w:rPr>
        <w:t xml:space="preserve">, </w:t>
      </w:r>
      <w:r>
        <w:rPr>
          <w:rFonts w:cstheme="minorHAnsi"/>
          <w:noProof/>
          <w:lang w:val="sr-Cyrl-CS"/>
        </w:rPr>
        <w:t>температура</w:t>
      </w:r>
      <w:r w:rsidR="00F06ED9" w:rsidRPr="003B1D30">
        <w:rPr>
          <w:rFonts w:cstheme="minorHAnsi"/>
          <w:lang w:val="sr-Cyrl-CS"/>
        </w:rPr>
        <w:t xml:space="preserve"> </w:t>
      </w:r>
      <w:r w:rsidR="00F06ED9" w:rsidRPr="003A1B07">
        <w:rPr>
          <w:rFonts w:cstheme="minorHAnsi"/>
        </w:rPr>
        <w:t xml:space="preserve">134° </w:t>
      </w:r>
      <w:r>
        <w:rPr>
          <w:rFonts w:cstheme="minorHAnsi"/>
          <w:noProof/>
          <w:lang w:val="sr-Cyrl-CS"/>
        </w:rPr>
        <w:t>притиса</w:t>
      </w:r>
      <w:r>
        <w:rPr>
          <w:rFonts w:cstheme="minorHAnsi"/>
          <w:lang w:val="sr-Cyrl-CS"/>
        </w:rPr>
        <w:t>к</w:t>
      </w:r>
      <w:r w:rsidR="00F06ED9" w:rsidRPr="003A1B07">
        <w:rPr>
          <w:rFonts w:cstheme="minorHAnsi"/>
        </w:rPr>
        <w:t xml:space="preserve"> 2,1 bar </w:t>
      </w:r>
      <w:r>
        <w:rPr>
          <w:rFonts w:cstheme="minorHAnsi"/>
          <w:noProof/>
          <w:lang w:val="sr-Cyrl-CS"/>
        </w:rPr>
        <w:t>време</w:t>
      </w:r>
      <w:r w:rsidR="00F06ED9" w:rsidRPr="003B1D30">
        <w:rPr>
          <w:rFonts w:cstheme="minorHAnsi"/>
          <w:noProof/>
          <w:lang w:val="sr-Cyrl-CS"/>
        </w:rPr>
        <w:t xml:space="preserve"> </w:t>
      </w:r>
      <w:r>
        <w:rPr>
          <w:rFonts w:cstheme="minorHAnsi"/>
          <w:noProof/>
          <w:lang w:val="sr-Cyrl-CS"/>
        </w:rPr>
        <w:t>стерилизације</w:t>
      </w:r>
      <w:r w:rsidR="00F06ED9" w:rsidRPr="003B1D30">
        <w:rPr>
          <w:rFonts w:cstheme="minorHAnsi"/>
          <w:lang w:val="sr-Cyrl-CS"/>
        </w:rPr>
        <w:t xml:space="preserve"> </w:t>
      </w:r>
      <w:r w:rsidR="00F06ED9" w:rsidRPr="003A1B07">
        <w:rPr>
          <w:rFonts w:cstheme="minorHAnsi"/>
        </w:rPr>
        <w:t>≥3,5 min</w:t>
      </w:r>
      <w:r w:rsidR="00F06ED9">
        <w:rPr>
          <w:rFonts w:cstheme="minorHAnsi"/>
        </w:rPr>
        <w:br/>
      </w:r>
      <w:r w:rsidR="00F06ED9" w:rsidRPr="003B1D30">
        <w:rPr>
          <w:rFonts w:cstheme="minorHAnsi"/>
          <w:noProof/>
          <w:lang w:val="sr-Cyrl-CS"/>
        </w:rPr>
        <w:t xml:space="preserve">- </w:t>
      </w:r>
      <w:r>
        <w:rPr>
          <w:rFonts w:cstheme="minorHAnsi"/>
          <w:noProof/>
          <w:lang w:val="sr-Cyrl-CS"/>
        </w:rPr>
        <w:t>брзи</w:t>
      </w:r>
      <w:r w:rsidR="00F06ED9" w:rsidRPr="003B1D30">
        <w:rPr>
          <w:rFonts w:cstheme="minorHAnsi"/>
          <w:noProof/>
          <w:lang w:val="sr-Cyrl-CS"/>
        </w:rPr>
        <w:t xml:space="preserve"> </w:t>
      </w:r>
      <w:r>
        <w:rPr>
          <w:rFonts w:cstheme="minorHAnsi"/>
          <w:noProof/>
          <w:lang w:val="sr-Cyrl-CS"/>
        </w:rPr>
        <w:t>програм</w:t>
      </w:r>
      <w:r w:rsidR="00F06ED9" w:rsidRPr="003B1D30">
        <w:rPr>
          <w:rFonts w:cstheme="minorHAnsi"/>
          <w:noProof/>
          <w:lang w:val="sr-Cyrl-CS"/>
        </w:rPr>
        <w:t xml:space="preserve"> </w:t>
      </w:r>
      <w:r>
        <w:rPr>
          <w:rFonts w:cstheme="minorHAnsi"/>
          <w:noProof/>
          <w:lang w:val="sr-Latn-RS"/>
        </w:rPr>
        <w:t>S</w:t>
      </w:r>
      <w:r w:rsidR="00F06ED9" w:rsidRPr="003B1D30">
        <w:rPr>
          <w:rFonts w:cstheme="minorHAnsi"/>
          <w:lang w:val="sr-Cyrl-CS"/>
        </w:rPr>
        <w:t xml:space="preserve"> </w:t>
      </w:r>
      <w:r w:rsidR="00F06ED9" w:rsidRPr="003A1B07">
        <w:rPr>
          <w:rFonts w:cstheme="minorHAnsi"/>
        </w:rPr>
        <w:t xml:space="preserve">clasa </w:t>
      </w:r>
      <w:r>
        <w:rPr>
          <w:rFonts w:cstheme="minorHAnsi"/>
          <w:noProof/>
          <w:lang w:val="sr-Cyrl-CS"/>
        </w:rPr>
        <w:t>за</w:t>
      </w:r>
      <w:r w:rsidR="00F06ED9" w:rsidRPr="003B1D30">
        <w:rPr>
          <w:rFonts w:cstheme="minorHAnsi"/>
          <w:noProof/>
          <w:lang w:val="sr-Cyrl-CS"/>
        </w:rPr>
        <w:t xml:space="preserve"> </w:t>
      </w:r>
      <w:r>
        <w:rPr>
          <w:rFonts w:cstheme="minorHAnsi"/>
          <w:noProof/>
          <w:lang w:val="sr-Cyrl-CS"/>
        </w:rPr>
        <w:t>упаковане</w:t>
      </w:r>
      <w:r w:rsidR="00F06ED9" w:rsidRPr="003B1D30">
        <w:rPr>
          <w:rFonts w:cstheme="minorHAnsi"/>
          <w:noProof/>
          <w:lang w:val="sr-Cyrl-CS"/>
        </w:rPr>
        <w:t xml:space="preserve"> </w:t>
      </w:r>
      <w:r>
        <w:rPr>
          <w:rFonts w:cstheme="minorHAnsi"/>
          <w:noProof/>
          <w:lang w:val="sr-Cyrl-CS"/>
        </w:rPr>
        <w:t>и</w:t>
      </w:r>
      <w:r w:rsidR="00F06ED9" w:rsidRPr="003B1D30">
        <w:rPr>
          <w:rFonts w:cstheme="minorHAnsi"/>
          <w:noProof/>
          <w:lang w:val="sr-Cyrl-CS"/>
        </w:rPr>
        <w:t xml:space="preserve"> </w:t>
      </w:r>
      <w:r>
        <w:rPr>
          <w:rFonts w:cstheme="minorHAnsi"/>
          <w:noProof/>
          <w:lang w:val="sr-Cyrl-CS"/>
        </w:rPr>
        <w:t>неупаковане</w:t>
      </w:r>
      <w:r w:rsidR="00F06ED9" w:rsidRPr="003B1D30">
        <w:rPr>
          <w:rFonts w:cstheme="minorHAnsi"/>
          <w:noProof/>
          <w:lang w:val="sr-Cyrl-CS"/>
        </w:rPr>
        <w:t xml:space="preserve"> </w:t>
      </w:r>
      <w:r>
        <w:rPr>
          <w:rFonts w:cstheme="minorHAnsi"/>
          <w:noProof/>
          <w:lang w:val="sr-Cyrl-CS"/>
        </w:rPr>
        <w:t>инструменте</w:t>
      </w:r>
      <w:r w:rsidR="00F06ED9" w:rsidRPr="003B1D30">
        <w:rPr>
          <w:rFonts w:cstheme="minorHAnsi"/>
          <w:noProof/>
          <w:lang w:val="sr-Cyrl-CS"/>
        </w:rPr>
        <w:t xml:space="preserve">, </w:t>
      </w:r>
      <w:r>
        <w:rPr>
          <w:rFonts w:cstheme="minorHAnsi"/>
          <w:noProof/>
          <w:lang w:val="sr-Cyrl-CS"/>
        </w:rPr>
        <w:t>температура</w:t>
      </w:r>
      <w:r w:rsidR="00F06ED9" w:rsidRPr="003B1D30">
        <w:rPr>
          <w:rFonts w:cstheme="minorHAnsi"/>
          <w:lang w:val="sr-Cyrl-CS"/>
        </w:rPr>
        <w:t xml:space="preserve"> </w:t>
      </w:r>
      <w:r w:rsidR="00F06ED9" w:rsidRPr="003A1B07">
        <w:rPr>
          <w:rFonts w:cstheme="minorHAnsi"/>
        </w:rPr>
        <w:t xml:space="preserve">134° </w:t>
      </w:r>
      <w:r>
        <w:rPr>
          <w:rFonts w:cstheme="minorHAnsi"/>
          <w:noProof/>
          <w:lang w:val="sr-Cyrl-CS"/>
        </w:rPr>
        <w:t>притиса</w:t>
      </w:r>
      <w:r>
        <w:rPr>
          <w:rFonts w:cstheme="minorHAnsi"/>
          <w:lang w:val="sr-Cyrl-CS"/>
        </w:rPr>
        <w:t>к</w:t>
      </w:r>
      <w:r w:rsidR="00F06ED9" w:rsidRPr="003A1B07">
        <w:rPr>
          <w:rFonts w:cstheme="minorHAnsi"/>
        </w:rPr>
        <w:t xml:space="preserve"> 2,1 bar </w:t>
      </w:r>
      <w:r>
        <w:rPr>
          <w:rFonts w:cstheme="minorHAnsi"/>
          <w:noProof/>
          <w:lang w:val="sr-Cyrl-CS"/>
        </w:rPr>
        <w:t>време</w:t>
      </w:r>
      <w:r w:rsidR="00F06ED9" w:rsidRPr="003B1D30">
        <w:rPr>
          <w:rFonts w:cstheme="minorHAnsi"/>
          <w:noProof/>
          <w:lang w:val="sr-Cyrl-CS"/>
        </w:rPr>
        <w:t xml:space="preserve"> </w:t>
      </w:r>
      <w:r>
        <w:rPr>
          <w:rFonts w:cstheme="minorHAnsi"/>
          <w:noProof/>
          <w:lang w:val="sr-Cyrl-CS"/>
        </w:rPr>
        <w:t>стерилизације</w:t>
      </w:r>
      <w:r w:rsidR="00F06ED9" w:rsidRPr="003B1D30">
        <w:rPr>
          <w:rFonts w:cstheme="minorHAnsi"/>
          <w:lang w:val="sr-Cyrl-CS"/>
        </w:rPr>
        <w:t xml:space="preserve"> </w:t>
      </w:r>
      <w:r w:rsidR="00F06ED9" w:rsidRPr="003A1B07">
        <w:rPr>
          <w:rFonts w:cstheme="minorHAnsi"/>
        </w:rPr>
        <w:t>≥3,5 min</w:t>
      </w:r>
      <w:r w:rsidR="00F06ED9">
        <w:rPr>
          <w:rFonts w:cstheme="minorHAnsi"/>
        </w:rPr>
        <w:br/>
      </w:r>
      <w:r w:rsidR="00F06ED9" w:rsidRPr="003A1B07">
        <w:rPr>
          <w:rFonts w:cstheme="minorHAnsi"/>
        </w:rPr>
        <w:t xml:space="preserve">- </w:t>
      </w:r>
      <w:r>
        <w:rPr>
          <w:rFonts w:cstheme="minorHAnsi"/>
          <w:noProof/>
          <w:lang w:val="sr-Cyrl-CS"/>
        </w:rPr>
        <w:t>програм</w:t>
      </w:r>
      <w:r w:rsidR="00F06ED9" w:rsidRPr="003B1D30">
        <w:rPr>
          <w:rFonts w:cstheme="minorHAnsi"/>
          <w:noProof/>
          <w:lang w:val="sr-Cyrl-CS"/>
        </w:rPr>
        <w:t xml:space="preserve"> </w:t>
      </w:r>
      <w:r>
        <w:rPr>
          <w:rFonts w:cstheme="minorHAnsi"/>
          <w:noProof/>
          <w:lang w:val="sr-Cyrl-CS"/>
        </w:rPr>
        <w:t>за</w:t>
      </w:r>
      <w:r w:rsidR="00F06ED9" w:rsidRPr="003B1D30">
        <w:rPr>
          <w:rFonts w:cstheme="minorHAnsi"/>
          <w:noProof/>
          <w:lang w:val="sr-Cyrl-CS"/>
        </w:rPr>
        <w:t xml:space="preserve"> </w:t>
      </w:r>
      <w:r>
        <w:rPr>
          <w:rFonts w:cstheme="minorHAnsi"/>
          <w:noProof/>
          <w:lang w:val="sr-Cyrl-CS"/>
        </w:rPr>
        <w:t>гуму</w:t>
      </w:r>
      <w:r w:rsidR="00F06ED9" w:rsidRPr="003B1D30">
        <w:rPr>
          <w:rFonts w:cstheme="minorHAnsi"/>
          <w:noProof/>
          <w:lang w:val="sr-Cyrl-CS"/>
        </w:rPr>
        <w:t xml:space="preserve"> </w:t>
      </w:r>
      <w:r>
        <w:rPr>
          <w:rFonts w:cstheme="minorHAnsi"/>
          <w:noProof/>
          <w:lang w:val="sr-Cyrl-CS"/>
        </w:rPr>
        <w:t>и</w:t>
      </w:r>
      <w:r w:rsidR="00F06ED9" w:rsidRPr="003B1D30">
        <w:rPr>
          <w:rFonts w:cstheme="minorHAnsi"/>
          <w:noProof/>
          <w:lang w:val="sr-Cyrl-CS"/>
        </w:rPr>
        <w:t xml:space="preserve"> </w:t>
      </w:r>
      <w:r>
        <w:rPr>
          <w:rFonts w:cstheme="minorHAnsi"/>
          <w:noProof/>
          <w:lang w:val="sr-Cyrl-CS"/>
        </w:rPr>
        <w:t>термо</w:t>
      </w:r>
      <w:r w:rsidR="00F06ED9" w:rsidRPr="003B1D30">
        <w:rPr>
          <w:rFonts w:cstheme="minorHAnsi"/>
          <w:noProof/>
          <w:lang w:val="sr-Cyrl-CS"/>
        </w:rPr>
        <w:t xml:space="preserve"> </w:t>
      </w:r>
      <w:r>
        <w:rPr>
          <w:rFonts w:cstheme="minorHAnsi"/>
          <w:noProof/>
          <w:lang w:val="sr-Cyrl-CS"/>
        </w:rPr>
        <w:t>осетљиве</w:t>
      </w:r>
      <w:r w:rsidR="00F06ED9" w:rsidRPr="003B1D30">
        <w:rPr>
          <w:rFonts w:cstheme="minorHAnsi"/>
          <w:noProof/>
          <w:lang w:val="sr-Cyrl-CS"/>
        </w:rPr>
        <w:t xml:space="preserve"> </w:t>
      </w:r>
      <w:r>
        <w:rPr>
          <w:rFonts w:cstheme="minorHAnsi"/>
          <w:noProof/>
          <w:lang w:val="sr-Cyrl-CS"/>
        </w:rPr>
        <w:t>материјале</w:t>
      </w:r>
      <w:r w:rsidR="00F06ED9" w:rsidRPr="003B1D30">
        <w:rPr>
          <w:rFonts w:cstheme="minorHAnsi"/>
          <w:noProof/>
          <w:lang w:val="sr-Cyrl-CS"/>
        </w:rPr>
        <w:t xml:space="preserve"> </w:t>
      </w:r>
      <w:r>
        <w:rPr>
          <w:rFonts w:cstheme="minorHAnsi"/>
          <w:noProof/>
          <w:lang w:val="sr-Cyrl-CS"/>
        </w:rPr>
        <w:t>температура</w:t>
      </w:r>
      <w:r w:rsidR="00F06ED9" w:rsidRPr="003B1D30">
        <w:rPr>
          <w:rFonts w:cstheme="minorHAnsi"/>
          <w:lang w:val="sr-Cyrl-CS"/>
        </w:rPr>
        <w:t xml:space="preserve"> </w:t>
      </w:r>
      <w:r w:rsidR="00F06ED9" w:rsidRPr="003A1B07">
        <w:rPr>
          <w:rFonts w:cstheme="minorHAnsi"/>
        </w:rPr>
        <w:t xml:space="preserve">121°C, </w:t>
      </w:r>
      <w:r>
        <w:rPr>
          <w:rFonts w:cstheme="minorHAnsi"/>
          <w:noProof/>
          <w:lang w:val="sr-Cyrl-CS"/>
        </w:rPr>
        <w:t>Притиса</w:t>
      </w:r>
      <w:r>
        <w:rPr>
          <w:rFonts w:cstheme="minorHAnsi"/>
          <w:lang w:val="sr-Cyrl-CS"/>
        </w:rPr>
        <w:t>к</w:t>
      </w:r>
      <w:r w:rsidR="00F06ED9" w:rsidRPr="003A1B07">
        <w:rPr>
          <w:rFonts w:cstheme="minorHAnsi"/>
        </w:rPr>
        <w:t xml:space="preserve"> 1.1 bar, </w:t>
      </w:r>
      <w:r>
        <w:rPr>
          <w:rFonts w:cstheme="minorHAnsi"/>
          <w:noProof/>
          <w:lang w:val="sr-Cyrl-CS"/>
        </w:rPr>
        <w:t>време</w:t>
      </w:r>
      <w:r w:rsidR="00F06ED9" w:rsidRPr="003B1D30">
        <w:rPr>
          <w:rFonts w:cstheme="minorHAnsi"/>
          <w:noProof/>
          <w:lang w:val="sr-Cyrl-CS"/>
        </w:rPr>
        <w:t xml:space="preserve"> </w:t>
      </w:r>
      <w:r>
        <w:rPr>
          <w:rFonts w:cstheme="minorHAnsi"/>
          <w:noProof/>
          <w:lang w:val="sr-Cyrl-CS"/>
        </w:rPr>
        <w:t>стерилизације</w:t>
      </w:r>
      <w:r w:rsidR="00F06ED9" w:rsidRPr="003B1D30">
        <w:rPr>
          <w:rFonts w:cstheme="minorHAnsi"/>
          <w:lang w:val="sr-Cyrl-CS"/>
        </w:rPr>
        <w:t xml:space="preserve"> </w:t>
      </w:r>
      <w:r w:rsidR="00F06ED9" w:rsidRPr="003A1B07">
        <w:rPr>
          <w:rFonts w:cstheme="minorHAnsi"/>
        </w:rPr>
        <w:t>≥20 min</w:t>
      </w:r>
      <w:r w:rsidR="00F06ED9">
        <w:rPr>
          <w:rFonts w:cstheme="minorHAnsi"/>
        </w:rPr>
        <w:br/>
      </w:r>
      <w:r w:rsidR="00F06ED9" w:rsidRPr="003A1B07">
        <w:rPr>
          <w:rFonts w:cstheme="minorHAnsi"/>
        </w:rPr>
        <w:t xml:space="preserve">- </w:t>
      </w:r>
      <w:r w:rsidR="00F06ED9">
        <w:rPr>
          <w:rFonts w:cstheme="minorHAnsi"/>
        </w:rPr>
        <w:t>p</w:t>
      </w:r>
      <w:r w:rsidR="00F06ED9" w:rsidRPr="003A1B07">
        <w:rPr>
          <w:rFonts w:cstheme="minorHAnsi"/>
        </w:rPr>
        <w:t xml:space="preserve">rion </w:t>
      </w:r>
      <w:r>
        <w:rPr>
          <w:rFonts w:cstheme="minorHAnsi"/>
          <w:noProof/>
          <w:lang w:val="sr-Cyrl-CS"/>
        </w:rPr>
        <w:t>програм</w:t>
      </w:r>
      <w:r w:rsidR="00F06ED9" w:rsidRPr="003B1D30">
        <w:rPr>
          <w:rFonts w:cstheme="minorHAnsi"/>
          <w:noProof/>
          <w:lang w:val="sr-Cyrl-CS"/>
        </w:rPr>
        <w:t xml:space="preserve">, </w:t>
      </w:r>
      <w:r>
        <w:rPr>
          <w:rFonts w:cstheme="minorHAnsi"/>
          <w:noProof/>
          <w:lang w:val="sr-Cyrl-CS"/>
        </w:rPr>
        <w:t>температура</w:t>
      </w:r>
      <w:r w:rsidR="00F06ED9" w:rsidRPr="003B1D30">
        <w:rPr>
          <w:rFonts w:cstheme="minorHAnsi"/>
          <w:lang w:val="sr-Cyrl-CS"/>
        </w:rPr>
        <w:t xml:space="preserve"> </w:t>
      </w:r>
      <w:r w:rsidR="00F06ED9" w:rsidRPr="003A1B07">
        <w:rPr>
          <w:rFonts w:cstheme="minorHAnsi"/>
        </w:rPr>
        <w:t xml:space="preserve">134°, </w:t>
      </w:r>
      <w:r>
        <w:rPr>
          <w:rFonts w:cstheme="minorHAnsi"/>
          <w:noProof/>
          <w:lang w:val="sr-Cyrl-CS"/>
        </w:rPr>
        <w:t>притиса</w:t>
      </w:r>
      <w:r>
        <w:rPr>
          <w:rFonts w:cstheme="minorHAnsi"/>
          <w:lang w:val="sr-Cyrl-CS"/>
        </w:rPr>
        <w:t>к</w:t>
      </w:r>
      <w:r w:rsidR="00F06ED9" w:rsidRPr="003A1B07">
        <w:rPr>
          <w:rFonts w:cstheme="minorHAnsi"/>
        </w:rPr>
        <w:t xml:space="preserve"> 2,1 bar, </w:t>
      </w:r>
      <w:r>
        <w:rPr>
          <w:rFonts w:cstheme="minorHAnsi"/>
          <w:noProof/>
          <w:lang w:val="sr-Cyrl-CS"/>
        </w:rPr>
        <w:t>време</w:t>
      </w:r>
      <w:r w:rsidR="00F06ED9" w:rsidRPr="003B1D30">
        <w:rPr>
          <w:rFonts w:cstheme="minorHAnsi"/>
          <w:noProof/>
          <w:lang w:val="sr-Cyrl-CS"/>
        </w:rPr>
        <w:t xml:space="preserve"> </w:t>
      </w:r>
      <w:r>
        <w:rPr>
          <w:rFonts w:cstheme="minorHAnsi"/>
          <w:noProof/>
          <w:lang w:val="sr-Cyrl-CS"/>
        </w:rPr>
        <w:t>стерилизације</w:t>
      </w:r>
      <w:r w:rsidR="00F06ED9" w:rsidRPr="003B1D30">
        <w:rPr>
          <w:rFonts w:cstheme="minorHAnsi"/>
          <w:lang w:val="sr-Cyrl-CS"/>
        </w:rPr>
        <w:t xml:space="preserve"> </w:t>
      </w:r>
      <w:r w:rsidR="00F06ED9" w:rsidRPr="003A1B07">
        <w:rPr>
          <w:rFonts w:cstheme="minorHAnsi"/>
        </w:rPr>
        <w:t>≥20 min</w:t>
      </w:r>
      <w:r w:rsidR="00F06ED9">
        <w:rPr>
          <w:rFonts w:cstheme="minorHAnsi"/>
        </w:rPr>
        <w:br/>
      </w:r>
      <w:r w:rsidR="00F06ED9" w:rsidRPr="003B1D30">
        <w:rPr>
          <w:rFonts w:cstheme="minorHAnsi"/>
          <w:noProof/>
          <w:lang w:val="sr-Cyrl-CS"/>
        </w:rPr>
        <w:t xml:space="preserve">- </w:t>
      </w:r>
      <w:r>
        <w:rPr>
          <w:rFonts w:cstheme="minorHAnsi"/>
          <w:noProof/>
          <w:lang w:val="sr-Cyrl-CS"/>
        </w:rPr>
        <w:t>програм</w:t>
      </w:r>
      <w:r w:rsidR="00F06ED9" w:rsidRPr="003B1D30">
        <w:rPr>
          <w:rFonts w:cstheme="minorHAnsi"/>
          <w:noProof/>
          <w:lang w:val="sr-Cyrl-CS"/>
        </w:rPr>
        <w:t xml:space="preserve"> </w:t>
      </w:r>
      <w:r>
        <w:rPr>
          <w:rFonts w:cstheme="minorHAnsi"/>
          <w:noProof/>
          <w:lang w:val="sr-Cyrl-CS"/>
        </w:rPr>
        <w:t>за</w:t>
      </w:r>
      <w:r w:rsidR="00F06ED9" w:rsidRPr="003B1D30">
        <w:rPr>
          <w:rFonts w:cstheme="minorHAnsi"/>
          <w:noProof/>
          <w:lang w:val="sr-Cyrl-CS"/>
        </w:rPr>
        <w:t xml:space="preserve"> </w:t>
      </w:r>
      <w:r w:rsidR="00F06ED9" w:rsidRPr="003B1D30">
        <w:rPr>
          <w:rFonts w:cstheme="minorHAnsi"/>
          <w:lang w:val="sr-Cyrl-CS"/>
        </w:rPr>
        <w:t xml:space="preserve"> </w:t>
      </w:r>
      <w:r w:rsidR="00F06ED9" w:rsidRPr="003A1B07">
        <w:rPr>
          <w:rFonts w:cstheme="minorHAnsi"/>
        </w:rPr>
        <w:t xml:space="preserve">Helix test </w:t>
      </w:r>
      <w:r>
        <w:rPr>
          <w:rFonts w:cstheme="minorHAnsi"/>
          <w:noProof/>
          <w:lang w:val="sr-Cyrl-CS"/>
        </w:rPr>
        <w:t>пенетрације</w:t>
      </w:r>
      <w:r w:rsidR="00F06ED9" w:rsidRPr="003B1D30">
        <w:rPr>
          <w:rFonts w:cstheme="minorHAnsi"/>
          <w:noProof/>
          <w:lang w:val="sr-Cyrl-CS"/>
        </w:rPr>
        <w:t xml:space="preserve"> </w:t>
      </w:r>
      <w:r>
        <w:rPr>
          <w:rFonts w:cstheme="minorHAnsi"/>
          <w:noProof/>
          <w:lang w:val="sr-Cyrl-CS"/>
        </w:rPr>
        <w:t>паре</w:t>
      </w:r>
      <w:r w:rsidR="00F06ED9" w:rsidRPr="003B1D30">
        <w:rPr>
          <w:rFonts w:cstheme="minorHAnsi"/>
          <w:lang w:val="sr-Cyrl-CS"/>
        </w:rPr>
        <w:br/>
      </w:r>
      <w:r w:rsidR="00F06ED9" w:rsidRPr="003A1B07">
        <w:rPr>
          <w:rFonts w:cstheme="minorHAnsi"/>
        </w:rPr>
        <w:t xml:space="preserve">- </w:t>
      </w:r>
      <w:r>
        <w:rPr>
          <w:rFonts w:cstheme="minorHAnsi"/>
          <w:noProof/>
          <w:lang w:val="sr-Cyrl-CS"/>
        </w:rPr>
        <w:t>програм</w:t>
      </w:r>
      <w:r w:rsidR="00F06ED9" w:rsidRPr="003B1D30">
        <w:rPr>
          <w:rFonts w:cstheme="minorHAnsi"/>
          <w:noProof/>
          <w:lang w:val="sr-Cyrl-CS"/>
        </w:rPr>
        <w:t xml:space="preserve"> </w:t>
      </w:r>
      <w:r>
        <w:rPr>
          <w:rFonts w:cstheme="minorHAnsi"/>
          <w:noProof/>
          <w:lang w:val="sr-Cyrl-CS"/>
        </w:rPr>
        <w:t>за</w:t>
      </w:r>
      <w:r w:rsidR="00F06ED9" w:rsidRPr="003B1D30">
        <w:rPr>
          <w:rFonts w:cstheme="minorHAnsi"/>
          <w:noProof/>
          <w:lang w:val="sr-Cyrl-CS"/>
        </w:rPr>
        <w:t xml:space="preserve"> </w:t>
      </w:r>
      <w:r>
        <w:rPr>
          <w:rFonts w:cstheme="minorHAnsi"/>
          <w:noProof/>
          <w:lang w:val="sr-Cyrl-CS"/>
        </w:rPr>
        <w:t>вацуум</w:t>
      </w:r>
      <w:r w:rsidR="00F06ED9" w:rsidRPr="003B1D30">
        <w:rPr>
          <w:rFonts w:cstheme="minorHAnsi"/>
          <w:noProof/>
          <w:lang w:val="sr-Cyrl-CS"/>
        </w:rPr>
        <w:t xml:space="preserve"> </w:t>
      </w:r>
      <w:r>
        <w:rPr>
          <w:rFonts w:cstheme="minorHAnsi"/>
          <w:noProof/>
          <w:lang w:val="sr-Cyrl-CS"/>
        </w:rPr>
        <w:t>тест</w:t>
      </w:r>
    </w:p>
    <w:p w:rsidR="00F06ED9" w:rsidRPr="003B1D30" w:rsidRDefault="003B1D30" w:rsidP="00396687">
      <w:pPr>
        <w:pStyle w:val="ListParagraph"/>
        <w:numPr>
          <w:ilvl w:val="0"/>
          <w:numId w:val="23"/>
        </w:numPr>
        <w:tabs>
          <w:tab w:val="left" w:pos="567"/>
          <w:tab w:val="left" w:pos="913"/>
        </w:tabs>
        <w:ind w:left="567" w:hanging="425"/>
        <w:rPr>
          <w:rFonts w:cstheme="minorHAnsi"/>
          <w:noProof/>
          <w:lang w:val="sr-Cyrl-CS"/>
        </w:rPr>
      </w:pPr>
      <w:r>
        <w:rPr>
          <w:rFonts w:cstheme="minorHAnsi"/>
          <w:noProof/>
          <w:lang w:val="sr-Cyrl-CS"/>
        </w:rPr>
        <w:t>Вакуум</w:t>
      </w:r>
      <w:r w:rsidR="00F06ED9" w:rsidRPr="003B1D30">
        <w:rPr>
          <w:rFonts w:cstheme="minorHAnsi"/>
          <w:noProof/>
          <w:lang w:val="sr-Cyrl-CS"/>
        </w:rPr>
        <w:t xml:space="preserve"> </w:t>
      </w:r>
      <w:r>
        <w:rPr>
          <w:rFonts w:cstheme="minorHAnsi"/>
          <w:noProof/>
          <w:lang w:val="sr-Cyrl-CS"/>
        </w:rPr>
        <w:t>пумпа</w:t>
      </w:r>
      <w:r w:rsidR="00F06ED9" w:rsidRPr="003B1D30">
        <w:rPr>
          <w:rFonts w:cstheme="minorHAnsi"/>
          <w:noProof/>
          <w:lang w:val="sr-Cyrl-CS"/>
        </w:rPr>
        <w:t xml:space="preserve"> </w:t>
      </w:r>
      <w:r>
        <w:rPr>
          <w:rFonts w:cstheme="minorHAnsi"/>
          <w:noProof/>
          <w:lang w:val="sr-Cyrl-CS"/>
        </w:rPr>
        <w:t>мембранског</w:t>
      </w:r>
      <w:r w:rsidR="00F06ED9" w:rsidRPr="003B1D30">
        <w:rPr>
          <w:rFonts w:cstheme="minorHAnsi"/>
          <w:noProof/>
          <w:lang w:val="sr-Cyrl-CS"/>
        </w:rPr>
        <w:t xml:space="preserve"> </w:t>
      </w:r>
      <w:r>
        <w:rPr>
          <w:rFonts w:cstheme="minorHAnsi"/>
          <w:noProof/>
          <w:lang w:val="sr-Cyrl-CS"/>
        </w:rPr>
        <w:t>типа</w:t>
      </w:r>
    </w:p>
    <w:p w:rsidR="00F06ED9" w:rsidRPr="003B1D30" w:rsidRDefault="003B1D30" w:rsidP="005E02FD">
      <w:pPr>
        <w:pStyle w:val="ListParagraph"/>
        <w:numPr>
          <w:ilvl w:val="0"/>
          <w:numId w:val="23"/>
        </w:numPr>
        <w:tabs>
          <w:tab w:val="left" w:pos="567"/>
          <w:tab w:val="left" w:pos="913"/>
        </w:tabs>
        <w:ind w:left="567" w:hanging="425"/>
        <w:jc w:val="both"/>
        <w:rPr>
          <w:rFonts w:cstheme="minorHAnsi"/>
          <w:noProof/>
          <w:lang w:val="sr-Cyrl-CS"/>
        </w:rPr>
      </w:pPr>
      <w:r>
        <w:rPr>
          <w:rFonts w:cstheme="minorHAnsi"/>
          <w:noProof/>
          <w:lang w:val="sr-Cyrl-CS"/>
        </w:rPr>
        <w:t>Вакуумско</w:t>
      </w:r>
      <w:r w:rsidR="00F06ED9" w:rsidRPr="003B1D30">
        <w:rPr>
          <w:rFonts w:cstheme="minorHAnsi"/>
          <w:noProof/>
          <w:lang w:val="sr-Cyrl-CS"/>
        </w:rPr>
        <w:t xml:space="preserve"> </w:t>
      </w:r>
      <w:r>
        <w:rPr>
          <w:rFonts w:cstheme="minorHAnsi"/>
          <w:noProof/>
          <w:lang w:val="sr-Cyrl-CS"/>
        </w:rPr>
        <w:t>сушење</w:t>
      </w:r>
      <w:r w:rsidR="00F06ED9" w:rsidRPr="003B1D30">
        <w:rPr>
          <w:rFonts w:cstheme="minorHAnsi"/>
          <w:noProof/>
          <w:lang w:val="sr-Cyrl-CS"/>
        </w:rPr>
        <w:t xml:space="preserve"> </w:t>
      </w:r>
      <w:r>
        <w:rPr>
          <w:rFonts w:cstheme="minorHAnsi"/>
          <w:noProof/>
          <w:lang w:val="sr-Cyrl-CS"/>
        </w:rPr>
        <w:t>после</w:t>
      </w:r>
      <w:r w:rsidR="00F06ED9" w:rsidRPr="003B1D30">
        <w:rPr>
          <w:rFonts w:cstheme="minorHAnsi"/>
          <w:noProof/>
          <w:lang w:val="sr-Cyrl-CS"/>
        </w:rPr>
        <w:t xml:space="preserve"> </w:t>
      </w:r>
      <w:r>
        <w:rPr>
          <w:rFonts w:cstheme="minorHAnsi"/>
          <w:noProof/>
          <w:lang w:val="sr-Cyrl-CS"/>
        </w:rPr>
        <w:t>циклуса</w:t>
      </w:r>
      <w:r w:rsidR="00F06ED9" w:rsidRPr="003B1D30">
        <w:rPr>
          <w:rFonts w:cstheme="minorHAnsi"/>
          <w:noProof/>
          <w:lang w:val="sr-Cyrl-CS"/>
        </w:rPr>
        <w:t xml:space="preserve"> </w:t>
      </w:r>
      <w:r>
        <w:rPr>
          <w:rFonts w:cstheme="minorHAnsi"/>
          <w:noProof/>
          <w:lang w:val="sr-Cyrl-CS"/>
        </w:rPr>
        <w:t>стерилизације</w:t>
      </w:r>
      <w:r w:rsidR="00F06ED9" w:rsidRPr="003B1D30">
        <w:rPr>
          <w:rFonts w:cstheme="minorHAnsi"/>
          <w:noProof/>
          <w:lang w:val="sr-Cyrl-CS"/>
        </w:rPr>
        <w:t xml:space="preserve"> </w:t>
      </w:r>
      <w:r>
        <w:rPr>
          <w:rFonts w:cstheme="minorHAnsi"/>
          <w:noProof/>
          <w:lang w:val="sr-Cyrl-CS"/>
        </w:rPr>
        <w:t>и</w:t>
      </w:r>
      <w:r w:rsidR="00F06ED9" w:rsidRPr="003B1D30">
        <w:rPr>
          <w:rFonts w:cstheme="minorHAnsi"/>
          <w:noProof/>
          <w:lang w:val="sr-Cyrl-CS"/>
        </w:rPr>
        <w:t xml:space="preserve"> </w:t>
      </w:r>
      <w:r>
        <w:rPr>
          <w:rFonts w:cstheme="minorHAnsi"/>
          <w:noProof/>
          <w:lang w:val="sr-Cyrl-CS"/>
        </w:rPr>
        <w:t>могућност</w:t>
      </w:r>
      <w:r w:rsidR="00F06ED9" w:rsidRPr="003B1D30">
        <w:rPr>
          <w:rFonts w:cstheme="minorHAnsi"/>
          <w:noProof/>
          <w:lang w:val="sr-Cyrl-CS"/>
        </w:rPr>
        <w:t xml:space="preserve"> </w:t>
      </w:r>
      <w:r>
        <w:rPr>
          <w:rFonts w:cstheme="minorHAnsi"/>
          <w:noProof/>
          <w:lang w:val="sr-Cyrl-CS"/>
        </w:rPr>
        <w:t>сетовања</w:t>
      </w:r>
      <w:r w:rsidR="00F06ED9" w:rsidRPr="003B1D30">
        <w:rPr>
          <w:rFonts w:cstheme="minorHAnsi"/>
          <w:noProof/>
          <w:lang w:val="sr-Cyrl-CS"/>
        </w:rPr>
        <w:t xml:space="preserve"> </w:t>
      </w:r>
      <w:r>
        <w:rPr>
          <w:rFonts w:cstheme="minorHAnsi"/>
          <w:noProof/>
          <w:lang w:val="sr-Cyrl-CS"/>
        </w:rPr>
        <w:t>продуженог</w:t>
      </w:r>
      <w:r w:rsidR="00F06ED9" w:rsidRPr="003B1D30">
        <w:rPr>
          <w:rFonts w:cstheme="minorHAnsi"/>
          <w:noProof/>
          <w:lang w:val="sr-Cyrl-CS"/>
        </w:rPr>
        <w:t xml:space="preserve"> </w:t>
      </w:r>
      <w:r>
        <w:rPr>
          <w:rFonts w:cstheme="minorHAnsi"/>
          <w:noProof/>
          <w:lang w:val="sr-Cyrl-CS"/>
        </w:rPr>
        <w:t>сушења</w:t>
      </w:r>
    </w:p>
    <w:p w:rsidR="00F06ED9" w:rsidRPr="003B1D30" w:rsidRDefault="003B1D30" w:rsidP="005E02FD">
      <w:pPr>
        <w:pStyle w:val="ListParagraph"/>
        <w:numPr>
          <w:ilvl w:val="0"/>
          <w:numId w:val="23"/>
        </w:numPr>
        <w:tabs>
          <w:tab w:val="left" w:pos="567"/>
          <w:tab w:val="left" w:pos="913"/>
        </w:tabs>
        <w:ind w:left="567" w:hanging="425"/>
        <w:jc w:val="both"/>
        <w:rPr>
          <w:rFonts w:cstheme="minorHAnsi"/>
          <w:noProof/>
          <w:lang w:val="sr-Cyrl-CS"/>
        </w:rPr>
      </w:pPr>
      <w:r>
        <w:rPr>
          <w:rFonts w:cstheme="minorHAnsi"/>
          <w:noProof/>
          <w:lang w:val="sr-Cyrl-CS"/>
        </w:rPr>
        <w:t>Уређај</w:t>
      </w:r>
      <w:r w:rsidR="00F06ED9" w:rsidRPr="003B1D30">
        <w:rPr>
          <w:rFonts w:cstheme="minorHAnsi"/>
          <w:noProof/>
          <w:lang w:val="sr-Cyrl-CS"/>
        </w:rPr>
        <w:t xml:space="preserve"> </w:t>
      </w:r>
      <w:r>
        <w:rPr>
          <w:rFonts w:cstheme="minorHAnsi"/>
          <w:noProof/>
          <w:lang w:val="sr-Cyrl-CS"/>
        </w:rPr>
        <w:t>мора</w:t>
      </w:r>
      <w:r w:rsidR="00F06ED9" w:rsidRPr="003B1D30">
        <w:rPr>
          <w:rFonts w:cstheme="minorHAnsi"/>
          <w:noProof/>
          <w:lang w:val="sr-Cyrl-CS"/>
        </w:rPr>
        <w:t xml:space="preserve"> </w:t>
      </w:r>
      <w:r>
        <w:rPr>
          <w:rFonts w:cstheme="minorHAnsi"/>
          <w:noProof/>
          <w:lang w:val="sr-Cyrl-CS"/>
        </w:rPr>
        <w:t>бити</w:t>
      </w:r>
      <w:r w:rsidR="00F06ED9" w:rsidRPr="003B1D30">
        <w:rPr>
          <w:rFonts w:cstheme="minorHAnsi"/>
          <w:noProof/>
          <w:lang w:val="sr-Cyrl-CS"/>
        </w:rPr>
        <w:t xml:space="preserve"> </w:t>
      </w:r>
      <w:r>
        <w:rPr>
          <w:rFonts w:cstheme="minorHAnsi"/>
          <w:noProof/>
          <w:lang w:val="sr-Cyrl-CS"/>
        </w:rPr>
        <w:t>опремљен</w:t>
      </w:r>
      <w:r w:rsidR="00F06ED9" w:rsidRPr="003B1D30">
        <w:rPr>
          <w:rFonts w:cstheme="minorHAnsi"/>
          <w:noProof/>
          <w:lang w:val="sr-Cyrl-CS"/>
        </w:rPr>
        <w:t xml:space="preserve"> </w:t>
      </w:r>
      <w:r>
        <w:rPr>
          <w:rFonts w:cstheme="minorHAnsi"/>
          <w:noProof/>
          <w:lang w:val="sr-Cyrl-CS"/>
        </w:rPr>
        <w:t>штампачем</w:t>
      </w:r>
      <w:r w:rsidR="00F06ED9" w:rsidRPr="003B1D30">
        <w:rPr>
          <w:rFonts w:cstheme="minorHAnsi"/>
          <w:noProof/>
          <w:lang w:val="sr-Cyrl-CS"/>
        </w:rPr>
        <w:t xml:space="preserve"> </w:t>
      </w:r>
      <w:r>
        <w:rPr>
          <w:rFonts w:cstheme="minorHAnsi"/>
          <w:noProof/>
          <w:lang w:val="sr-Cyrl-CS"/>
        </w:rPr>
        <w:t>за</w:t>
      </w:r>
      <w:r w:rsidR="00F06ED9" w:rsidRPr="003B1D30">
        <w:rPr>
          <w:rFonts w:cstheme="minorHAnsi"/>
          <w:noProof/>
          <w:lang w:val="sr-Cyrl-CS"/>
        </w:rPr>
        <w:t xml:space="preserve"> </w:t>
      </w:r>
      <w:r>
        <w:rPr>
          <w:rFonts w:cstheme="minorHAnsi"/>
          <w:noProof/>
          <w:lang w:val="sr-Cyrl-CS"/>
        </w:rPr>
        <w:t>документовање</w:t>
      </w:r>
      <w:r w:rsidR="00F06ED9" w:rsidRPr="003B1D30">
        <w:rPr>
          <w:rFonts w:cstheme="minorHAnsi"/>
          <w:noProof/>
          <w:lang w:val="sr-Cyrl-CS"/>
        </w:rPr>
        <w:t xml:space="preserve"> </w:t>
      </w:r>
      <w:r>
        <w:rPr>
          <w:rFonts w:cstheme="minorHAnsi"/>
          <w:noProof/>
          <w:lang w:val="sr-Cyrl-CS"/>
        </w:rPr>
        <w:t>процеса</w:t>
      </w:r>
      <w:r w:rsidR="00F06ED9" w:rsidRPr="003B1D30">
        <w:rPr>
          <w:rFonts w:cstheme="minorHAnsi"/>
          <w:noProof/>
          <w:lang w:val="sr-Cyrl-CS"/>
        </w:rPr>
        <w:t xml:space="preserve"> </w:t>
      </w:r>
      <w:r>
        <w:rPr>
          <w:rFonts w:cstheme="minorHAnsi"/>
          <w:noProof/>
          <w:lang w:val="sr-Cyrl-CS"/>
        </w:rPr>
        <w:t>стерилизације</w:t>
      </w:r>
      <w:r w:rsidR="00F06ED9" w:rsidRPr="003B1D30">
        <w:rPr>
          <w:rFonts w:cstheme="minorHAnsi"/>
          <w:noProof/>
          <w:lang w:val="sr-Cyrl-CS"/>
        </w:rPr>
        <w:t>.</w:t>
      </w:r>
    </w:p>
    <w:p w:rsidR="00F06ED9" w:rsidRPr="003A1B07" w:rsidRDefault="003B1D30" w:rsidP="00F06ED9">
      <w:pPr>
        <w:pStyle w:val="ListParagraph"/>
        <w:numPr>
          <w:ilvl w:val="0"/>
          <w:numId w:val="23"/>
        </w:numPr>
        <w:tabs>
          <w:tab w:val="left" w:pos="567"/>
          <w:tab w:val="left" w:pos="913"/>
        </w:tabs>
        <w:ind w:left="567" w:hanging="425"/>
        <w:rPr>
          <w:rFonts w:cstheme="minorHAnsi"/>
        </w:rPr>
      </w:pPr>
      <w:r>
        <w:rPr>
          <w:rFonts w:cstheme="minorHAnsi"/>
          <w:noProof/>
          <w:lang w:val="sr-Cyrl-CS"/>
        </w:rPr>
        <w:t>Потрошња</w:t>
      </w:r>
      <w:r w:rsidR="00F06ED9" w:rsidRPr="003B1D30">
        <w:rPr>
          <w:rFonts w:cstheme="minorHAnsi"/>
          <w:noProof/>
          <w:lang w:val="sr-Cyrl-CS"/>
        </w:rPr>
        <w:t xml:space="preserve"> </w:t>
      </w:r>
      <w:r>
        <w:rPr>
          <w:rFonts w:cstheme="minorHAnsi"/>
          <w:noProof/>
          <w:lang w:val="sr-Cyrl-CS"/>
        </w:rPr>
        <w:t>електричне</w:t>
      </w:r>
      <w:r w:rsidR="00F06ED9" w:rsidRPr="003B1D30">
        <w:rPr>
          <w:rFonts w:cstheme="minorHAnsi"/>
          <w:noProof/>
          <w:lang w:val="sr-Cyrl-CS"/>
        </w:rPr>
        <w:t xml:space="preserve"> </w:t>
      </w:r>
      <w:r>
        <w:rPr>
          <w:rFonts w:cstheme="minorHAnsi"/>
          <w:noProof/>
          <w:lang w:val="sr-Cyrl-CS"/>
        </w:rPr>
        <w:t>енергије</w:t>
      </w:r>
      <w:r w:rsidR="00F06ED9" w:rsidRPr="003B1D30">
        <w:rPr>
          <w:rFonts w:cstheme="minorHAnsi"/>
          <w:noProof/>
          <w:lang w:val="sr-Cyrl-CS"/>
        </w:rPr>
        <w:t xml:space="preserve"> </w:t>
      </w:r>
      <w:r>
        <w:rPr>
          <w:rFonts w:cstheme="minorHAnsi"/>
          <w:noProof/>
          <w:lang w:val="sr-Cyrl-CS"/>
        </w:rPr>
        <w:t>д</w:t>
      </w:r>
      <w:r>
        <w:rPr>
          <w:rFonts w:cstheme="minorHAnsi"/>
          <w:lang w:val="sr-Cyrl-CS"/>
        </w:rPr>
        <w:t>о</w:t>
      </w:r>
      <w:r w:rsidR="00F06ED9" w:rsidRPr="003A1B07">
        <w:rPr>
          <w:rFonts w:cstheme="minorHAnsi"/>
        </w:rPr>
        <w:t xml:space="preserve"> 2000W </w:t>
      </w:r>
    </w:p>
    <w:p w:rsidR="00F06ED9" w:rsidRPr="003B1D30" w:rsidRDefault="003B1D30" w:rsidP="005E02FD">
      <w:pPr>
        <w:pStyle w:val="ListParagraph"/>
        <w:numPr>
          <w:ilvl w:val="0"/>
          <w:numId w:val="23"/>
        </w:numPr>
        <w:tabs>
          <w:tab w:val="left" w:pos="567"/>
          <w:tab w:val="left" w:pos="913"/>
        </w:tabs>
        <w:ind w:left="567" w:hanging="425"/>
        <w:jc w:val="both"/>
        <w:rPr>
          <w:rFonts w:cstheme="minorHAnsi"/>
          <w:noProof/>
          <w:lang w:val="sr-Cyrl-CS"/>
        </w:rPr>
      </w:pPr>
      <w:r>
        <w:rPr>
          <w:rFonts w:cstheme="minorHAnsi"/>
          <w:noProof/>
          <w:lang w:val="sr-Cyrl-CS"/>
        </w:rPr>
        <w:t>Поседовање</w:t>
      </w:r>
      <w:r w:rsidR="00F06ED9" w:rsidRPr="003B1D30">
        <w:rPr>
          <w:rFonts w:cstheme="minorHAnsi"/>
          <w:noProof/>
          <w:lang w:val="sr-Cyrl-CS"/>
        </w:rPr>
        <w:t xml:space="preserve"> </w:t>
      </w:r>
      <w:r>
        <w:rPr>
          <w:rFonts w:cstheme="minorHAnsi"/>
          <w:noProof/>
          <w:lang w:val="sr-Cyrl-CS"/>
        </w:rPr>
        <w:t>система</w:t>
      </w:r>
      <w:r w:rsidR="00F06ED9" w:rsidRPr="003B1D30">
        <w:rPr>
          <w:rFonts w:cstheme="minorHAnsi"/>
          <w:noProof/>
          <w:lang w:val="sr-Cyrl-CS"/>
        </w:rPr>
        <w:t xml:space="preserve"> </w:t>
      </w:r>
      <w:r>
        <w:rPr>
          <w:rFonts w:cstheme="minorHAnsi"/>
          <w:noProof/>
          <w:lang w:val="sr-Cyrl-CS"/>
        </w:rPr>
        <w:t>за</w:t>
      </w:r>
      <w:r w:rsidR="00F06ED9" w:rsidRPr="003B1D30">
        <w:rPr>
          <w:rFonts w:cstheme="minorHAnsi"/>
          <w:noProof/>
          <w:lang w:val="sr-Cyrl-CS"/>
        </w:rPr>
        <w:t xml:space="preserve"> </w:t>
      </w:r>
      <w:r>
        <w:rPr>
          <w:rFonts w:cstheme="minorHAnsi"/>
          <w:noProof/>
          <w:lang w:val="sr-Cyrl-CS"/>
        </w:rPr>
        <w:t>припрему</w:t>
      </w:r>
      <w:r w:rsidR="00F06ED9" w:rsidRPr="003B1D30">
        <w:rPr>
          <w:rFonts w:cstheme="minorHAnsi"/>
          <w:noProof/>
          <w:lang w:val="sr-Cyrl-CS"/>
        </w:rPr>
        <w:t xml:space="preserve"> </w:t>
      </w:r>
      <w:r>
        <w:rPr>
          <w:rFonts w:cstheme="minorHAnsi"/>
          <w:noProof/>
          <w:lang w:val="sr-Cyrl-CS"/>
        </w:rPr>
        <w:t>воде</w:t>
      </w:r>
      <w:r w:rsidR="00F06ED9" w:rsidRPr="003B1D30">
        <w:rPr>
          <w:rFonts w:cstheme="minorHAnsi"/>
          <w:noProof/>
          <w:lang w:val="sr-Cyrl-CS"/>
        </w:rPr>
        <w:t xml:space="preserve"> (</w:t>
      </w:r>
      <w:r>
        <w:rPr>
          <w:rFonts w:cstheme="minorHAnsi"/>
          <w:noProof/>
          <w:lang w:val="sr-Cyrl-CS"/>
        </w:rPr>
        <w:t>дестилатор</w:t>
      </w:r>
      <w:r w:rsidR="00F06ED9" w:rsidRPr="003B1D30">
        <w:rPr>
          <w:rFonts w:cstheme="minorHAnsi"/>
          <w:noProof/>
          <w:lang w:val="sr-Cyrl-CS"/>
        </w:rPr>
        <w:t xml:space="preserve"> </w:t>
      </w:r>
      <w:r>
        <w:rPr>
          <w:rFonts w:cstheme="minorHAnsi"/>
          <w:noProof/>
          <w:lang w:val="sr-Cyrl-CS"/>
        </w:rPr>
        <w:t>или</w:t>
      </w:r>
      <w:r w:rsidR="00F06ED9" w:rsidRPr="003B1D30">
        <w:rPr>
          <w:rFonts w:cstheme="minorHAnsi"/>
          <w:noProof/>
          <w:lang w:val="sr-Cyrl-CS"/>
        </w:rPr>
        <w:t xml:space="preserve"> </w:t>
      </w:r>
      <w:r>
        <w:rPr>
          <w:rFonts w:cstheme="minorHAnsi"/>
          <w:noProof/>
          <w:lang w:val="sr-Cyrl-CS"/>
        </w:rPr>
        <w:t>деминерализатор</w:t>
      </w:r>
      <w:r w:rsidR="00F06ED9" w:rsidRPr="003B1D30">
        <w:rPr>
          <w:rFonts w:cstheme="minorHAnsi"/>
          <w:noProof/>
          <w:lang w:val="sr-Cyrl-CS"/>
        </w:rPr>
        <w:t xml:space="preserve">) </w:t>
      </w:r>
    </w:p>
    <w:p w:rsidR="00F06ED9" w:rsidRPr="003B1D30" w:rsidRDefault="003B1D30" w:rsidP="00F06ED9">
      <w:pPr>
        <w:pStyle w:val="ListParagraph"/>
        <w:numPr>
          <w:ilvl w:val="0"/>
          <w:numId w:val="23"/>
        </w:numPr>
        <w:tabs>
          <w:tab w:val="left" w:pos="567"/>
          <w:tab w:val="left" w:pos="913"/>
        </w:tabs>
        <w:ind w:left="567" w:hanging="425"/>
        <w:rPr>
          <w:rFonts w:cstheme="minorHAnsi"/>
          <w:noProof/>
          <w:lang w:val="sr-Cyrl-CS"/>
        </w:rPr>
      </w:pPr>
      <w:r>
        <w:rPr>
          <w:rFonts w:cstheme="minorHAnsi"/>
          <w:noProof/>
          <w:lang w:val="sr-Cyrl-CS"/>
        </w:rPr>
        <w:t>Дисплеј</w:t>
      </w:r>
      <w:r w:rsidR="00F06ED9" w:rsidRPr="003B1D30">
        <w:rPr>
          <w:rFonts w:cstheme="minorHAnsi"/>
          <w:noProof/>
          <w:lang w:val="sr-Cyrl-CS"/>
        </w:rPr>
        <w:t xml:space="preserve"> </w:t>
      </w:r>
      <w:r>
        <w:rPr>
          <w:rFonts w:cstheme="minorHAnsi"/>
          <w:noProof/>
          <w:lang w:val="sr-Cyrl-CS"/>
        </w:rPr>
        <w:t>са</w:t>
      </w:r>
      <w:r w:rsidR="00F06ED9" w:rsidRPr="003B1D30">
        <w:rPr>
          <w:rFonts w:cstheme="minorHAnsi"/>
          <w:noProof/>
          <w:lang w:val="sr-Cyrl-CS"/>
        </w:rPr>
        <w:t xml:space="preserve"> </w:t>
      </w:r>
      <w:r>
        <w:rPr>
          <w:rFonts w:cstheme="minorHAnsi"/>
          <w:noProof/>
          <w:lang w:val="sr-Cyrl-CS"/>
        </w:rPr>
        <w:t>менијем</w:t>
      </w:r>
      <w:r w:rsidR="00F06ED9" w:rsidRPr="003B1D30">
        <w:rPr>
          <w:rFonts w:cstheme="minorHAnsi"/>
          <w:noProof/>
          <w:lang w:val="sr-Cyrl-CS"/>
        </w:rPr>
        <w:t xml:space="preserve"> </w:t>
      </w:r>
      <w:r>
        <w:rPr>
          <w:rFonts w:cstheme="minorHAnsi"/>
          <w:noProof/>
          <w:lang w:val="sr-Cyrl-CS"/>
        </w:rPr>
        <w:t>и</w:t>
      </w:r>
      <w:r w:rsidR="00F06ED9" w:rsidRPr="003B1D30">
        <w:rPr>
          <w:rFonts w:cstheme="minorHAnsi"/>
          <w:noProof/>
          <w:lang w:val="sr-Cyrl-CS"/>
        </w:rPr>
        <w:t xml:space="preserve"> </w:t>
      </w:r>
      <w:r>
        <w:rPr>
          <w:rFonts w:cstheme="minorHAnsi"/>
          <w:noProof/>
          <w:lang w:val="sr-Cyrl-CS"/>
        </w:rPr>
        <w:t>порукама</w:t>
      </w:r>
      <w:r w:rsidR="00F06ED9" w:rsidRPr="003B1D30">
        <w:rPr>
          <w:rFonts w:cstheme="minorHAnsi"/>
          <w:noProof/>
          <w:lang w:val="sr-Cyrl-CS"/>
        </w:rPr>
        <w:t xml:space="preserve"> </w:t>
      </w:r>
      <w:r>
        <w:rPr>
          <w:rFonts w:cstheme="minorHAnsi"/>
          <w:noProof/>
          <w:lang w:val="sr-Cyrl-CS"/>
        </w:rPr>
        <w:t>на</w:t>
      </w:r>
      <w:r w:rsidR="00F06ED9" w:rsidRPr="003B1D30">
        <w:rPr>
          <w:rFonts w:cstheme="minorHAnsi"/>
          <w:noProof/>
          <w:lang w:val="sr-Cyrl-CS"/>
        </w:rPr>
        <w:t xml:space="preserve"> </w:t>
      </w:r>
      <w:r>
        <w:rPr>
          <w:rFonts w:cstheme="minorHAnsi"/>
          <w:noProof/>
          <w:lang w:val="sr-Cyrl-CS"/>
        </w:rPr>
        <w:t>српском</w:t>
      </w:r>
      <w:r w:rsidR="00F06ED9" w:rsidRPr="003B1D30">
        <w:rPr>
          <w:rFonts w:cstheme="minorHAnsi"/>
          <w:noProof/>
          <w:lang w:val="sr-Cyrl-CS"/>
        </w:rPr>
        <w:t xml:space="preserve"> </w:t>
      </w:r>
      <w:r>
        <w:rPr>
          <w:rFonts w:cstheme="minorHAnsi"/>
          <w:noProof/>
          <w:lang w:val="sr-Cyrl-CS"/>
        </w:rPr>
        <w:t>језику</w:t>
      </w:r>
      <w:r w:rsidR="00F06ED9" w:rsidRPr="003B1D30">
        <w:rPr>
          <w:rFonts w:cstheme="minorHAnsi"/>
          <w:noProof/>
          <w:lang w:val="sr-Cyrl-CS"/>
        </w:rPr>
        <w:t>.</w:t>
      </w:r>
    </w:p>
    <w:p w:rsidR="004729A8" w:rsidRDefault="004729A8" w:rsidP="004729A8">
      <w:pPr>
        <w:jc w:val="both"/>
      </w:pPr>
    </w:p>
    <w:p w:rsidR="00DD0F8E" w:rsidRDefault="00DD0F8E" w:rsidP="004729A8">
      <w:pPr>
        <w:jc w:val="both"/>
      </w:pPr>
    </w:p>
    <w:p w:rsidR="00DD0F8E" w:rsidRDefault="00DD0F8E" w:rsidP="004729A8">
      <w:pPr>
        <w:jc w:val="both"/>
      </w:pPr>
    </w:p>
    <w:p w:rsidR="00DD0F8E" w:rsidRDefault="00DD0F8E" w:rsidP="004729A8">
      <w:pPr>
        <w:jc w:val="both"/>
      </w:pPr>
    </w:p>
    <w:p w:rsidR="00DD0F8E" w:rsidRDefault="00DD0F8E" w:rsidP="004729A8">
      <w:pPr>
        <w:jc w:val="both"/>
      </w:pPr>
    </w:p>
    <w:p w:rsidR="00DD0F8E" w:rsidRDefault="00DD0F8E" w:rsidP="00DD0F8E">
      <w:pPr>
        <w:ind w:right="-448"/>
        <w:jc w:val="both"/>
        <w:rPr>
          <w:b/>
          <w:u w:val="single"/>
        </w:rPr>
      </w:pPr>
    </w:p>
    <w:p w:rsidR="00DD0F8E" w:rsidRDefault="00DD0F8E" w:rsidP="00DD0F8E">
      <w:pPr>
        <w:ind w:right="-448"/>
        <w:jc w:val="both"/>
        <w:rPr>
          <w:b/>
          <w:u w:val="single"/>
        </w:rPr>
      </w:pPr>
    </w:p>
    <w:p w:rsidR="00DC3CAC" w:rsidRPr="00F06ED9" w:rsidRDefault="00DC3CAC" w:rsidP="00DD0F8E">
      <w:pPr>
        <w:ind w:right="-448"/>
        <w:jc w:val="both"/>
        <w:rPr>
          <w:b/>
          <w:u w:val="single"/>
        </w:rPr>
      </w:pPr>
      <w:proofErr w:type="gramStart"/>
      <w:r w:rsidRPr="00F06ED9">
        <w:rPr>
          <w:b/>
          <w:u w:val="single"/>
        </w:rPr>
        <w:t>Партија бр.</w:t>
      </w:r>
      <w:proofErr w:type="gramEnd"/>
      <w:r w:rsidRPr="00F06ED9">
        <w:rPr>
          <w:b/>
          <w:u w:val="single"/>
        </w:rPr>
        <w:t xml:space="preserve"> 2- </w:t>
      </w:r>
      <w:r w:rsidR="00F06ED9" w:rsidRPr="00F06ED9">
        <w:rPr>
          <w:b/>
          <w:u w:val="single"/>
        </w:rPr>
        <w:t xml:space="preserve">Aпарат за </w:t>
      </w:r>
      <w:r w:rsidR="00F06ED9" w:rsidRPr="00F06ED9">
        <w:rPr>
          <w:b/>
          <w:u w:val="single"/>
          <w:lang w:val="sr-Cyrl-RS"/>
        </w:rPr>
        <w:t xml:space="preserve">анестезију </w:t>
      </w:r>
      <w:proofErr w:type="gramStart"/>
      <w:r w:rsidR="00F06ED9" w:rsidRPr="00F06ED9">
        <w:rPr>
          <w:b/>
          <w:u w:val="single"/>
          <w:lang w:val="sr-Cyrl-RS"/>
        </w:rPr>
        <w:t>са  припадајућим</w:t>
      </w:r>
      <w:proofErr w:type="gramEnd"/>
      <w:r w:rsidR="00F06ED9" w:rsidRPr="00F06ED9">
        <w:rPr>
          <w:b/>
          <w:u w:val="single"/>
          <w:lang w:val="sr-Cyrl-RS"/>
        </w:rPr>
        <w:t xml:space="preserve"> монитором за </w:t>
      </w:r>
      <w:r w:rsidR="00F06ED9" w:rsidRPr="00F06ED9">
        <w:rPr>
          <w:b/>
          <w:u w:val="single"/>
        </w:rPr>
        <w:t>Клинику за анестезију и интензивну терапију</w:t>
      </w:r>
    </w:p>
    <w:p w:rsidR="00F06ED9" w:rsidRPr="004729A8" w:rsidRDefault="00F06ED9" w:rsidP="004729A8">
      <w:pPr>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8450"/>
      </w:tblGrid>
      <w:tr w:rsidR="00914837" w:rsidRPr="003B1D30" w:rsidTr="00914837">
        <w:trPr>
          <w:trHeight w:val="315"/>
        </w:trPr>
        <w:tc>
          <w:tcPr>
            <w:tcW w:w="764" w:type="dxa"/>
            <w:shd w:val="clear" w:color="auto" w:fill="auto"/>
            <w:noWrap/>
            <w:vAlign w:val="center"/>
            <w:hideMark/>
          </w:tcPr>
          <w:p w:rsidR="00914837" w:rsidRPr="003B1D30" w:rsidRDefault="00914837" w:rsidP="00F06ED9">
            <w:pPr>
              <w:jc w:val="center"/>
              <w:rPr>
                <w:b/>
                <w:bCs/>
                <w:noProof/>
                <w:color w:val="000000"/>
                <w:lang w:val="sr-Cyrl-CS" w:eastAsia="sr-Latn-RS"/>
              </w:rPr>
            </w:pPr>
            <w:r>
              <w:rPr>
                <w:b/>
                <w:bCs/>
                <w:noProof/>
                <w:color w:val="000000"/>
                <w:lang w:val="sr-Cyrl-CS"/>
              </w:rPr>
              <w:t>р</w:t>
            </w:r>
            <w:r w:rsidRPr="003B1D30">
              <w:rPr>
                <w:b/>
                <w:bCs/>
                <w:noProof/>
                <w:color w:val="000000"/>
                <w:lang w:val="sr-Cyrl-CS"/>
              </w:rPr>
              <w:t>.</w:t>
            </w:r>
            <w:r>
              <w:rPr>
                <w:b/>
                <w:bCs/>
                <w:noProof/>
                <w:color w:val="000000"/>
                <w:lang w:val="sr-Cyrl-CS"/>
              </w:rPr>
              <w:t>бр</w:t>
            </w:r>
            <w:r w:rsidRPr="003B1D30">
              <w:rPr>
                <w:b/>
                <w:bCs/>
                <w:noProof/>
                <w:color w:val="000000"/>
                <w:lang w:val="sr-Cyrl-CS"/>
              </w:rPr>
              <w:t>.</w:t>
            </w:r>
          </w:p>
        </w:tc>
        <w:tc>
          <w:tcPr>
            <w:tcW w:w="8450" w:type="dxa"/>
            <w:shd w:val="clear" w:color="auto" w:fill="auto"/>
            <w:noWrap/>
            <w:vAlign w:val="center"/>
            <w:hideMark/>
          </w:tcPr>
          <w:p w:rsidR="00914837" w:rsidRPr="003B1D30" w:rsidRDefault="00914837" w:rsidP="00F06ED9">
            <w:pPr>
              <w:jc w:val="center"/>
              <w:rPr>
                <w:b/>
                <w:bCs/>
                <w:noProof/>
                <w:color w:val="000000"/>
                <w:lang w:val="sr-Cyrl-CS"/>
              </w:rPr>
            </w:pPr>
            <w:r>
              <w:rPr>
                <w:b/>
                <w:bCs/>
                <w:noProof/>
                <w:color w:val="000000"/>
                <w:lang w:val="sr-Cyrl-CS"/>
              </w:rPr>
              <w:t>Карактеристика</w:t>
            </w:r>
          </w:p>
        </w:tc>
      </w:tr>
      <w:tr w:rsidR="00914837" w:rsidRPr="003B1D30" w:rsidTr="00914837">
        <w:trPr>
          <w:trHeight w:val="315"/>
        </w:trPr>
        <w:tc>
          <w:tcPr>
            <w:tcW w:w="764" w:type="dxa"/>
            <w:shd w:val="clear" w:color="auto" w:fill="auto"/>
            <w:noWrap/>
            <w:vAlign w:val="center"/>
            <w:hideMark/>
          </w:tcPr>
          <w:p w:rsidR="00914837" w:rsidRPr="003B1D30" w:rsidRDefault="00914837" w:rsidP="00F06ED9">
            <w:pPr>
              <w:jc w:val="center"/>
              <w:rPr>
                <w:noProof/>
                <w:color w:val="000000"/>
                <w:lang w:val="sr-Cyrl-CS"/>
              </w:rPr>
            </w:pPr>
            <w:r w:rsidRPr="003B1D30">
              <w:rPr>
                <w:noProof/>
                <w:color w:val="000000"/>
                <w:lang w:val="sr-Cyrl-CS"/>
              </w:rPr>
              <w:t>1.</w:t>
            </w:r>
          </w:p>
        </w:tc>
        <w:tc>
          <w:tcPr>
            <w:tcW w:w="8450" w:type="dxa"/>
            <w:shd w:val="clear" w:color="auto" w:fill="auto"/>
            <w:noWrap/>
            <w:vAlign w:val="center"/>
            <w:hideMark/>
          </w:tcPr>
          <w:p w:rsidR="00914837" w:rsidRPr="003B1D30" w:rsidRDefault="00914837" w:rsidP="00F06ED9">
            <w:pPr>
              <w:rPr>
                <w:noProof/>
                <w:color w:val="000000"/>
                <w:lang w:val="sr-Cyrl-CS"/>
              </w:rPr>
            </w:pPr>
            <w:r>
              <w:rPr>
                <w:noProof/>
                <w:color w:val="000000"/>
                <w:lang w:val="sr-Cyrl-CS"/>
              </w:rPr>
              <w:t>Рад</w:t>
            </w:r>
            <w:r w:rsidRPr="003B1D30">
              <w:rPr>
                <w:noProof/>
                <w:color w:val="000000"/>
                <w:lang w:val="sr-Cyrl-CS"/>
              </w:rPr>
              <w:t xml:space="preserve"> </w:t>
            </w:r>
            <w:r>
              <w:rPr>
                <w:noProof/>
                <w:color w:val="000000"/>
                <w:lang w:val="sr-Cyrl-CS"/>
              </w:rPr>
              <w:t>са</w:t>
            </w:r>
            <w:r w:rsidRPr="003B1D30">
              <w:rPr>
                <w:noProof/>
                <w:color w:val="000000"/>
                <w:lang w:val="sr-Cyrl-CS"/>
              </w:rPr>
              <w:t xml:space="preserve"> </w:t>
            </w:r>
            <w:r>
              <w:rPr>
                <w:noProof/>
                <w:color w:val="000000"/>
                <w:lang w:val="sr-Cyrl-CS"/>
              </w:rPr>
              <w:t>свим</w:t>
            </w:r>
            <w:r w:rsidRPr="003B1D30">
              <w:rPr>
                <w:noProof/>
                <w:color w:val="000000"/>
                <w:lang w:val="sr-Cyrl-CS"/>
              </w:rPr>
              <w:t xml:space="preserve"> </w:t>
            </w:r>
            <w:r>
              <w:rPr>
                <w:noProof/>
                <w:color w:val="000000"/>
                <w:lang w:val="sr-Cyrl-CS"/>
              </w:rPr>
              <w:t>категоријама</w:t>
            </w:r>
            <w:r w:rsidRPr="003B1D30">
              <w:rPr>
                <w:noProof/>
                <w:color w:val="000000"/>
                <w:lang w:val="sr-Cyrl-CS"/>
              </w:rPr>
              <w:t xml:space="preserve"> </w:t>
            </w:r>
            <w:r>
              <w:rPr>
                <w:noProof/>
                <w:color w:val="000000"/>
                <w:lang w:val="sr-Cyrl-CS"/>
              </w:rPr>
              <w:t>пацијената</w:t>
            </w:r>
            <w:r w:rsidRPr="003B1D30">
              <w:rPr>
                <w:noProof/>
                <w:color w:val="000000"/>
                <w:lang w:val="sr-Cyrl-CS"/>
              </w:rPr>
              <w:t xml:space="preserve">: </w:t>
            </w:r>
            <w:r>
              <w:rPr>
                <w:noProof/>
                <w:color w:val="000000"/>
                <w:lang w:val="sr-Cyrl-CS"/>
              </w:rPr>
              <w:t>педијатријски</w:t>
            </w:r>
            <w:r w:rsidRPr="003B1D30">
              <w:rPr>
                <w:noProof/>
                <w:color w:val="000000"/>
                <w:lang w:val="sr-Cyrl-CS"/>
              </w:rPr>
              <w:t xml:space="preserve"> </w:t>
            </w:r>
            <w:r>
              <w:rPr>
                <w:noProof/>
                <w:color w:val="000000"/>
                <w:lang w:val="sr-Cyrl-CS"/>
              </w:rPr>
              <w:t>одрасли</w:t>
            </w:r>
          </w:p>
        </w:tc>
      </w:tr>
      <w:tr w:rsidR="00914837" w:rsidRPr="00F06ED9" w:rsidTr="00914837">
        <w:trPr>
          <w:trHeight w:val="315"/>
        </w:trPr>
        <w:tc>
          <w:tcPr>
            <w:tcW w:w="764" w:type="dxa"/>
            <w:shd w:val="clear" w:color="auto" w:fill="auto"/>
            <w:noWrap/>
            <w:vAlign w:val="center"/>
            <w:hideMark/>
          </w:tcPr>
          <w:p w:rsidR="00914837" w:rsidRPr="003B1D30" w:rsidRDefault="00914837" w:rsidP="00F06ED9">
            <w:pPr>
              <w:jc w:val="center"/>
              <w:rPr>
                <w:noProof/>
                <w:color w:val="000000"/>
                <w:lang w:val="sr-Cyrl-CS"/>
              </w:rPr>
            </w:pPr>
            <w:r w:rsidRPr="003B1D30">
              <w:rPr>
                <w:noProof/>
                <w:color w:val="000000"/>
                <w:lang w:val="sr-Cyrl-CS"/>
              </w:rPr>
              <w:t>2.</w:t>
            </w:r>
          </w:p>
        </w:tc>
        <w:tc>
          <w:tcPr>
            <w:tcW w:w="8450" w:type="dxa"/>
            <w:shd w:val="clear" w:color="auto" w:fill="auto"/>
            <w:noWrap/>
            <w:vAlign w:val="center"/>
            <w:hideMark/>
          </w:tcPr>
          <w:p w:rsidR="00914837" w:rsidRPr="003B1D30" w:rsidRDefault="00914837" w:rsidP="00F06ED9">
            <w:pPr>
              <w:rPr>
                <w:color w:val="000000"/>
                <w:lang w:val="sr-Cyrl-CS"/>
              </w:rPr>
            </w:pPr>
            <w:r>
              <w:rPr>
                <w:noProof/>
                <w:color w:val="000000"/>
                <w:lang w:val="sr-Cyrl-CS"/>
              </w:rPr>
              <w:t>Дисајни</w:t>
            </w:r>
            <w:r w:rsidRPr="003B1D30">
              <w:rPr>
                <w:noProof/>
                <w:color w:val="000000"/>
                <w:lang w:val="sr-Cyrl-CS"/>
              </w:rPr>
              <w:t xml:space="preserve"> (</w:t>
            </w:r>
            <w:r>
              <w:rPr>
                <w:noProof/>
                <w:color w:val="000000"/>
                <w:lang w:val="sr-Cyrl-CS"/>
              </w:rPr>
              <w:t>кружни</w:t>
            </w:r>
            <w:r w:rsidRPr="003B1D30">
              <w:rPr>
                <w:noProof/>
                <w:color w:val="000000"/>
                <w:lang w:val="sr-Cyrl-CS"/>
              </w:rPr>
              <w:t xml:space="preserve">) </w:t>
            </w:r>
            <w:r>
              <w:rPr>
                <w:noProof/>
                <w:color w:val="000000"/>
                <w:lang w:val="sr-Cyrl-CS"/>
              </w:rPr>
              <w:t>систем</w:t>
            </w:r>
          </w:p>
        </w:tc>
      </w:tr>
      <w:tr w:rsidR="00914837" w:rsidRPr="00F06ED9" w:rsidTr="00914837">
        <w:trPr>
          <w:trHeight w:val="315"/>
        </w:trPr>
        <w:tc>
          <w:tcPr>
            <w:tcW w:w="764" w:type="dxa"/>
            <w:shd w:val="clear" w:color="auto" w:fill="auto"/>
            <w:noWrap/>
            <w:vAlign w:val="center"/>
            <w:hideMark/>
          </w:tcPr>
          <w:p w:rsidR="00914837" w:rsidRPr="00F06ED9" w:rsidRDefault="00914837" w:rsidP="00F06ED9">
            <w:pPr>
              <w:jc w:val="center"/>
              <w:rPr>
                <w:color w:val="000000"/>
              </w:rPr>
            </w:pPr>
            <w:r w:rsidRPr="00F06ED9">
              <w:rPr>
                <w:color w:val="000000"/>
              </w:rPr>
              <w:t>3.</w:t>
            </w:r>
          </w:p>
        </w:tc>
        <w:tc>
          <w:tcPr>
            <w:tcW w:w="8450" w:type="dxa"/>
            <w:shd w:val="clear" w:color="auto" w:fill="auto"/>
            <w:noWrap/>
            <w:vAlign w:val="center"/>
            <w:hideMark/>
          </w:tcPr>
          <w:p w:rsidR="00914837" w:rsidRPr="00F06ED9" w:rsidRDefault="00914837" w:rsidP="00F06ED9">
            <w:pPr>
              <w:rPr>
                <w:color w:val="000000"/>
              </w:rPr>
            </w:pPr>
            <w:r>
              <w:rPr>
                <w:noProof/>
                <w:color w:val="000000"/>
                <w:lang w:val="sr-Cyrl-CS"/>
              </w:rPr>
              <w:t>Апарат</w:t>
            </w:r>
            <w:r w:rsidRPr="003B1D30">
              <w:rPr>
                <w:noProof/>
                <w:color w:val="000000"/>
                <w:lang w:val="sr-Cyrl-CS"/>
              </w:rPr>
              <w:t xml:space="preserve"> </w:t>
            </w:r>
            <w:r>
              <w:rPr>
                <w:noProof/>
                <w:color w:val="000000"/>
                <w:lang w:val="sr-Cyrl-CS"/>
              </w:rPr>
              <w:t>треба</w:t>
            </w:r>
            <w:r w:rsidRPr="003B1D30">
              <w:rPr>
                <w:noProof/>
                <w:color w:val="000000"/>
                <w:lang w:val="sr-Cyrl-CS"/>
              </w:rPr>
              <w:t xml:space="preserve"> </w:t>
            </w:r>
            <w:r>
              <w:rPr>
                <w:noProof/>
                <w:color w:val="000000"/>
                <w:lang w:val="sr-Cyrl-CS"/>
              </w:rPr>
              <w:t>да</w:t>
            </w:r>
            <w:r w:rsidRPr="003B1D30">
              <w:rPr>
                <w:noProof/>
                <w:color w:val="000000"/>
                <w:lang w:val="sr-Cyrl-CS"/>
              </w:rPr>
              <w:t xml:space="preserve"> </w:t>
            </w:r>
            <w:r>
              <w:rPr>
                <w:noProof/>
                <w:color w:val="000000"/>
                <w:lang w:val="sr-Cyrl-CS"/>
              </w:rPr>
              <w:t>има</w:t>
            </w:r>
            <w:r w:rsidRPr="003B1D30">
              <w:rPr>
                <w:noProof/>
                <w:color w:val="000000"/>
                <w:lang w:val="sr-Cyrl-CS"/>
              </w:rPr>
              <w:t xml:space="preserve"> </w:t>
            </w:r>
            <w:r>
              <w:rPr>
                <w:noProof/>
                <w:color w:val="000000"/>
                <w:lang w:val="sr-Cyrl-CS"/>
              </w:rPr>
              <w:t>могућност</w:t>
            </w:r>
            <w:r w:rsidRPr="003B1D30">
              <w:rPr>
                <w:color w:val="000000"/>
                <w:lang w:val="sr-Cyrl-CS"/>
              </w:rPr>
              <w:t xml:space="preserve"> </w:t>
            </w:r>
            <w:r w:rsidRPr="00F06ED9">
              <w:rPr>
                <w:color w:val="000000"/>
              </w:rPr>
              <w:t>low-flow anestezije</w:t>
            </w:r>
          </w:p>
        </w:tc>
      </w:tr>
      <w:tr w:rsidR="00914837" w:rsidRPr="00F06ED9" w:rsidTr="00914837">
        <w:trPr>
          <w:trHeight w:val="315"/>
        </w:trPr>
        <w:tc>
          <w:tcPr>
            <w:tcW w:w="764" w:type="dxa"/>
            <w:shd w:val="clear" w:color="auto" w:fill="auto"/>
            <w:noWrap/>
            <w:vAlign w:val="center"/>
            <w:hideMark/>
          </w:tcPr>
          <w:p w:rsidR="00914837" w:rsidRPr="00F06ED9" w:rsidRDefault="00914837" w:rsidP="00F06ED9">
            <w:pPr>
              <w:jc w:val="center"/>
              <w:rPr>
                <w:color w:val="000000"/>
              </w:rPr>
            </w:pPr>
            <w:r w:rsidRPr="00F06ED9">
              <w:rPr>
                <w:color w:val="000000"/>
              </w:rPr>
              <w:t>4.</w:t>
            </w:r>
          </w:p>
        </w:tc>
        <w:tc>
          <w:tcPr>
            <w:tcW w:w="8450" w:type="dxa"/>
            <w:shd w:val="clear" w:color="auto" w:fill="auto"/>
            <w:noWrap/>
            <w:vAlign w:val="center"/>
            <w:hideMark/>
          </w:tcPr>
          <w:p w:rsidR="00914837" w:rsidRPr="00F06ED9" w:rsidRDefault="00914837" w:rsidP="00F06ED9">
            <w:pPr>
              <w:rPr>
                <w:color w:val="000000"/>
              </w:rPr>
            </w:pPr>
            <w:r>
              <w:rPr>
                <w:noProof/>
                <w:color w:val="000000"/>
                <w:lang w:val="sr-Cyrl-CS"/>
              </w:rPr>
              <w:t>Рад</w:t>
            </w:r>
            <w:r w:rsidRPr="003B1D30">
              <w:rPr>
                <w:noProof/>
                <w:color w:val="000000"/>
                <w:lang w:val="sr-Cyrl-CS"/>
              </w:rPr>
              <w:t xml:space="preserve"> </w:t>
            </w:r>
            <w:r>
              <w:rPr>
                <w:noProof/>
                <w:color w:val="000000"/>
                <w:lang w:val="sr-Cyrl-CS"/>
              </w:rPr>
              <w:t>са</w:t>
            </w:r>
            <w:r w:rsidRPr="003B1D30">
              <w:rPr>
                <w:noProof/>
                <w:color w:val="000000"/>
                <w:lang w:val="sr-Cyrl-CS"/>
              </w:rPr>
              <w:t xml:space="preserve"> </w:t>
            </w:r>
            <w:r>
              <w:rPr>
                <w:noProof/>
                <w:color w:val="000000"/>
                <w:lang w:val="sr-Cyrl-CS"/>
              </w:rPr>
              <w:t>гасовим</w:t>
            </w:r>
            <w:r>
              <w:rPr>
                <w:color w:val="000000"/>
                <w:lang w:val="sr-Cyrl-CS"/>
              </w:rPr>
              <w:t>а</w:t>
            </w:r>
            <w:r w:rsidRPr="00F06ED9">
              <w:rPr>
                <w:color w:val="000000"/>
              </w:rPr>
              <w:t>: O2, N2O, Air</w:t>
            </w:r>
          </w:p>
        </w:tc>
      </w:tr>
      <w:tr w:rsidR="00914837" w:rsidRPr="003B1D30" w:rsidTr="00914837">
        <w:trPr>
          <w:trHeight w:val="315"/>
        </w:trPr>
        <w:tc>
          <w:tcPr>
            <w:tcW w:w="764" w:type="dxa"/>
            <w:shd w:val="clear" w:color="auto" w:fill="auto"/>
            <w:noWrap/>
            <w:vAlign w:val="center"/>
            <w:hideMark/>
          </w:tcPr>
          <w:p w:rsidR="00914837" w:rsidRPr="00F06ED9" w:rsidRDefault="00914837" w:rsidP="00F06ED9">
            <w:pPr>
              <w:jc w:val="center"/>
              <w:rPr>
                <w:color w:val="000000"/>
              </w:rPr>
            </w:pPr>
            <w:r w:rsidRPr="00F06ED9">
              <w:rPr>
                <w:color w:val="000000"/>
              </w:rPr>
              <w:t>5.</w:t>
            </w:r>
          </w:p>
        </w:tc>
        <w:tc>
          <w:tcPr>
            <w:tcW w:w="8450" w:type="dxa"/>
            <w:shd w:val="clear" w:color="auto" w:fill="auto"/>
            <w:noWrap/>
            <w:vAlign w:val="center"/>
            <w:hideMark/>
          </w:tcPr>
          <w:p w:rsidR="00914837" w:rsidRPr="003B1D30" w:rsidRDefault="00914837" w:rsidP="00F06ED9">
            <w:pPr>
              <w:rPr>
                <w:noProof/>
                <w:color w:val="000000"/>
                <w:lang w:val="sr-Cyrl-CS"/>
              </w:rPr>
            </w:pPr>
            <w:r>
              <w:rPr>
                <w:noProof/>
                <w:color w:val="000000"/>
                <w:lang w:val="sr-Cyrl-CS"/>
              </w:rPr>
              <w:t>Апарат</w:t>
            </w:r>
            <w:r w:rsidRPr="003B1D30">
              <w:rPr>
                <w:noProof/>
                <w:color w:val="000000"/>
                <w:lang w:val="sr-Cyrl-CS"/>
              </w:rPr>
              <w:t xml:space="preserve"> </w:t>
            </w:r>
            <w:r>
              <w:rPr>
                <w:noProof/>
                <w:color w:val="000000"/>
                <w:lang w:val="sr-Cyrl-CS"/>
              </w:rPr>
              <w:t>треба</w:t>
            </w:r>
            <w:r w:rsidRPr="003B1D30">
              <w:rPr>
                <w:noProof/>
                <w:color w:val="000000"/>
                <w:lang w:val="sr-Cyrl-CS"/>
              </w:rPr>
              <w:t xml:space="preserve"> </w:t>
            </w:r>
            <w:r>
              <w:rPr>
                <w:noProof/>
                <w:color w:val="000000"/>
                <w:lang w:val="sr-Cyrl-CS"/>
              </w:rPr>
              <w:t>да</w:t>
            </w:r>
            <w:r w:rsidRPr="003B1D30">
              <w:rPr>
                <w:noProof/>
                <w:color w:val="000000"/>
                <w:lang w:val="sr-Cyrl-CS"/>
              </w:rPr>
              <w:t xml:space="preserve"> </w:t>
            </w:r>
            <w:r>
              <w:rPr>
                <w:noProof/>
                <w:color w:val="000000"/>
                <w:lang w:val="sr-Cyrl-CS"/>
              </w:rPr>
              <w:t>буде</w:t>
            </w:r>
            <w:r w:rsidRPr="003B1D30">
              <w:rPr>
                <w:noProof/>
                <w:color w:val="000000"/>
                <w:lang w:val="sr-Cyrl-CS"/>
              </w:rPr>
              <w:t xml:space="preserve"> </w:t>
            </w:r>
            <w:r>
              <w:rPr>
                <w:noProof/>
                <w:color w:val="000000"/>
                <w:lang w:val="sr-Cyrl-CS"/>
              </w:rPr>
              <w:t>на</w:t>
            </w:r>
            <w:r w:rsidRPr="003B1D30">
              <w:rPr>
                <w:noProof/>
                <w:color w:val="000000"/>
                <w:lang w:val="sr-Cyrl-CS"/>
              </w:rPr>
              <w:t xml:space="preserve"> </w:t>
            </w:r>
            <w:r>
              <w:rPr>
                <w:noProof/>
                <w:color w:val="000000"/>
                <w:lang w:val="sr-Cyrl-CS"/>
              </w:rPr>
              <w:t>мобилној</w:t>
            </w:r>
            <w:r w:rsidRPr="003B1D30">
              <w:rPr>
                <w:noProof/>
                <w:color w:val="000000"/>
                <w:lang w:val="sr-Cyrl-CS"/>
              </w:rPr>
              <w:t xml:space="preserve"> </w:t>
            </w:r>
            <w:r>
              <w:rPr>
                <w:noProof/>
                <w:color w:val="000000"/>
                <w:lang w:val="sr-Cyrl-CS"/>
              </w:rPr>
              <w:t>конзоли</w:t>
            </w:r>
            <w:r w:rsidRPr="003B1D30">
              <w:rPr>
                <w:noProof/>
                <w:color w:val="000000"/>
                <w:lang w:val="sr-Cyrl-CS"/>
              </w:rPr>
              <w:t xml:space="preserve"> </w:t>
            </w:r>
            <w:r>
              <w:rPr>
                <w:noProof/>
                <w:color w:val="000000"/>
                <w:lang w:val="sr-Cyrl-CS"/>
              </w:rPr>
              <w:t>са</w:t>
            </w:r>
            <w:r w:rsidRPr="003B1D30">
              <w:rPr>
                <w:noProof/>
                <w:color w:val="000000"/>
                <w:lang w:val="sr-Cyrl-CS"/>
              </w:rPr>
              <w:t xml:space="preserve"> </w:t>
            </w:r>
            <w:r>
              <w:rPr>
                <w:noProof/>
                <w:color w:val="000000"/>
                <w:lang w:val="sr-Cyrl-CS"/>
              </w:rPr>
              <w:t>кочницом</w:t>
            </w:r>
            <w:r w:rsidRPr="003B1D30">
              <w:rPr>
                <w:noProof/>
                <w:color w:val="000000"/>
                <w:lang w:val="sr-Cyrl-CS"/>
              </w:rPr>
              <w:t xml:space="preserve"> </w:t>
            </w:r>
            <w:r>
              <w:rPr>
                <w:noProof/>
                <w:color w:val="000000"/>
                <w:lang w:val="sr-Cyrl-CS"/>
              </w:rPr>
              <w:t>на</w:t>
            </w:r>
            <w:r w:rsidRPr="003B1D30">
              <w:rPr>
                <w:noProof/>
                <w:color w:val="000000"/>
                <w:lang w:val="sr-Cyrl-CS"/>
              </w:rPr>
              <w:t xml:space="preserve"> </w:t>
            </w:r>
            <w:r>
              <w:rPr>
                <w:noProof/>
                <w:color w:val="000000"/>
                <w:lang w:val="sr-Cyrl-CS"/>
              </w:rPr>
              <w:t>точковима</w:t>
            </w:r>
          </w:p>
        </w:tc>
      </w:tr>
      <w:tr w:rsidR="00914837" w:rsidRPr="00F06ED9" w:rsidTr="00914837">
        <w:trPr>
          <w:trHeight w:val="630"/>
        </w:trPr>
        <w:tc>
          <w:tcPr>
            <w:tcW w:w="764" w:type="dxa"/>
            <w:shd w:val="clear" w:color="auto" w:fill="auto"/>
            <w:noWrap/>
            <w:vAlign w:val="center"/>
            <w:hideMark/>
          </w:tcPr>
          <w:p w:rsidR="00914837" w:rsidRPr="003B1D30" w:rsidRDefault="00914837" w:rsidP="00F06ED9">
            <w:pPr>
              <w:jc w:val="center"/>
              <w:rPr>
                <w:noProof/>
                <w:color w:val="000000"/>
                <w:lang w:val="sr-Cyrl-CS"/>
              </w:rPr>
            </w:pPr>
            <w:r w:rsidRPr="003B1D30">
              <w:rPr>
                <w:noProof/>
                <w:color w:val="000000"/>
                <w:lang w:val="sr-Cyrl-CS"/>
              </w:rPr>
              <w:t>6.</w:t>
            </w:r>
          </w:p>
        </w:tc>
        <w:tc>
          <w:tcPr>
            <w:tcW w:w="8450" w:type="dxa"/>
            <w:shd w:val="clear" w:color="auto" w:fill="auto"/>
            <w:vAlign w:val="center"/>
            <w:hideMark/>
          </w:tcPr>
          <w:p w:rsidR="00914837" w:rsidRPr="003B1D30" w:rsidRDefault="00914837" w:rsidP="00F06ED9">
            <w:pPr>
              <w:rPr>
                <w:color w:val="000000"/>
                <w:lang w:val="sr-Cyrl-CS"/>
              </w:rPr>
            </w:pPr>
            <w:r>
              <w:rPr>
                <w:noProof/>
                <w:color w:val="000000"/>
                <w:lang w:val="sr-Cyrl-CS"/>
              </w:rPr>
              <w:t>Апарат</w:t>
            </w:r>
            <w:r w:rsidRPr="003B1D30">
              <w:rPr>
                <w:noProof/>
                <w:color w:val="000000"/>
                <w:lang w:val="sr-Cyrl-CS"/>
              </w:rPr>
              <w:t xml:space="preserve"> </w:t>
            </w:r>
            <w:r>
              <w:rPr>
                <w:noProof/>
                <w:color w:val="000000"/>
                <w:lang w:val="sr-Cyrl-CS"/>
              </w:rPr>
              <w:t>треба</w:t>
            </w:r>
            <w:r w:rsidRPr="003B1D30">
              <w:rPr>
                <w:noProof/>
                <w:color w:val="000000"/>
                <w:lang w:val="sr-Cyrl-CS"/>
              </w:rPr>
              <w:t xml:space="preserve"> </w:t>
            </w:r>
            <w:r>
              <w:rPr>
                <w:noProof/>
                <w:color w:val="000000"/>
                <w:lang w:val="sr-Cyrl-CS"/>
              </w:rPr>
              <w:t>да</w:t>
            </w:r>
            <w:r w:rsidRPr="003B1D30">
              <w:rPr>
                <w:noProof/>
                <w:color w:val="000000"/>
                <w:lang w:val="sr-Cyrl-CS"/>
              </w:rPr>
              <w:t xml:space="preserve"> </w:t>
            </w:r>
            <w:r>
              <w:rPr>
                <w:noProof/>
                <w:color w:val="000000"/>
                <w:lang w:val="sr-Cyrl-CS"/>
              </w:rPr>
              <w:t>има</w:t>
            </w:r>
            <w:r w:rsidRPr="003B1D30">
              <w:rPr>
                <w:noProof/>
                <w:color w:val="000000"/>
                <w:lang w:val="sr-Cyrl-CS"/>
              </w:rPr>
              <w:t xml:space="preserve"> </w:t>
            </w:r>
            <w:r>
              <w:rPr>
                <w:noProof/>
                <w:color w:val="000000"/>
                <w:lang w:val="sr-Cyrl-CS"/>
              </w:rPr>
              <w:t>минимум</w:t>
            </w:r>
            <w:r w:rsidRPr="003B1D30">
              <w:rPr>
                <w:noProof/>
                <w:color w:val="000000"/>
                <w:lang w:val="sr-Cyrl-CS"/>
              </w:rPr>
              <w:t xml:space="preserve"> </w:t>
            </w:r>
            <w:r>
              <w:rPr>
                <w:noProof/>
                <w:color w:val="000000"/>
                <w:lang w:val="sr-Cyrl-CS"/>
              </w:rPr>
              <w:t>две</w:t>
            </w:r>
            <w:r w:rsidRPr="003B1D30">
              <w:rPr>
                <w:noProof/>
                <w:color w:val="000000"/>
                <w:lang w:val="sr-Cyrl-CS"/>
              </w:rPr>
              <w:t xml:space="preserve"> </w:t>
            </w:r>
            <w:r>
              <w:rPr>
                <w:noProof/>
                <w:color w:val="000000"/>
                <w:lang w:val="sr-Cyrl-CS"/>
              </w:rPr>
              <w:t>фиоке</w:t>
            </w:r>
            <w:r w:rsidRPr="003B1D30">
              <w:rPr>
                <w:noProof/>
                <w:color w:val="000000"/>
                <w:lang w:val="sr-Cyrl-CS"/>
              </w:rPr>
              <w:t xml:space="preserve"> </w:t>
            </w:r>
            <w:r>
              <w:rPr>
                <w:noProof/>
                <w:color w:val="000000"/>
                <w:lang w:val="sr-Cyrl-CS"/>
              </w:rPr>
              <w:t>за</w:t>
            </w:r>
            <w:r w:rsidRPr="003B1D30">
              <w:rPr>
                <w:noProof/>
                <w:color w:val="000000"/>
                <w:lang w:val="sr-Cyrl-CS"/>
              </w:rPr>
              <w:t xml:space="preserve"> </w:t>
            </w:r>
            <w:r>
              <w:rPr>
                <w:noProof/>
                <w:color w:val="000000"/>
                <w:lang w:val="sr-Cyrl-CS"/>
              </w:rPr>
              <w:t>смештај</w:t>
            </w:r>
            <w:r w:rsidRPr="003B1D30">
              <w:rPr>
                <w:noProof/>
                <w:color w:val="000000"/>
                <w:lang w:val="sr-Cyrl-CS"/>
              </w:rPr>
              <w:t xml:space="preserve"> </w:t>
            </w:r>
            <w:r>
              <w:rPr>
                <w:noProof/>
                <w:color w:val="000000"/>
                <w:lang w:val="sr-Cyrl-CS"/>
              </w:rPr>
              <w:t>потрошног</w:t>
            </w:r>
            <w:r w:rsidRPr="003B1D30">
              <w:rPr>
                <w:noProof/>
                <w:color w:val="000000"/>
                <w:lang w:val="sr-Cyrl-CS"/>
              </w:rPr>
              <w:t xml:space="preserve"> </w:t>
            </w:r>
            <w:r>
              <w:rPr>
                <w:noProof/>
                <w:color w:val="000000"/>
                <w:lang w:val="sr-Cyrl-CS"/>
              </w:rPr>
              <w:t>материјала и</w:t>
            </w:r>
            <w:r w:rsidRPr="003B1D30">
              <w:rPr>
                <w:noProof/>
                <w:color w:val="000000"/>
                <w:lang w:val="sr-Cyrl-CS"/>
              </w:rPr>
              <w:t xml:space="preserve"> </w:t>
            </w:r>
            <w:r>
              <w:rPr>
                <w:noProof/>
                <w:color w:val="000000"/>
                <w:lang w:val="sr-Cyrl-CS"/>
              </w:rPr>
              <w:t>осталог</w:t>
            </w:r>
            <w:r w:rsidRPr="003B1D30">
              <w:rPr>
                <w:noProof/>
                <w:color w:val="000000"/>
                <w:lang w:val="sr-Cyrl-CS"/>
              </w:rPr>
              <w:t xml:space="preserve"> </w:t>
            </w:r>
            <w:r>
              <w:rPr>
                <w:noProof/>
                <w:color w:val="000000"/>
                <w:lang w:val="sr-Cyrl-CS"/>
              </w:rPr>
              <w:t>прибора</w:t>
            </w:r>
          </w:p>
        </w:tc>
      </w:tr>
      <w:tr w:rsidR="00914837" w:rsidRPr="00F06ED9" w:rsidTr="00914837">
        <w:trPr>
          <w:trHeight w:val="315"/>
        </w:trPr>
        <w:tc>
          <w:tcPr>
            <w:tcW w:w="764" w:type="dxa"/>
            <w:shd w:val="clear" w:color="auto" w:fill="auto"/>
            <w:noWrap/>
            <w:vAlign w:val="center"/>
            <w:hideMark/>
          </w:tcPr>
          <w:p w:rsidR="00914837" w:rsidRPr="00F06ED9" w:rsidRDefault="00914837" w:rsidP="00F06ED9">
            <w:pPr>
              <w:jc w:val="center"/>
              <w:rPr>
                <w:color w:val="000000"/>
              </w:rPr>
            </w:pPr>
            <w:r w:rsidRPr="00F06ED9">
              <w:rPr>
                <w:color w:val="000000"/>
              </w:rPr>
              <w:t>7.</w:t>
            </w:r>
          </w:p>
        </w:tc>
        <w:tc>
          <w:tcPr>
            <w:tcW w:w="8450" w:type="dxa"/>
            <w:shd w:val="clear" w:color="auto" w:fill="auto"/>
            <w:noWrap/>
            <w:vAlign w:val="center"/>
            <w:hideMark/>
          </w:tcPr>
          <w:p w:rsidR="00914837" w:rsidRPr="00F06ED9" w:rsidRDefault="00914837" w:rsidP="00F06ED9">
            <w:pPr>
              <w:rPr>
                <w:color w:val="000000"/>
              </w:rPr>
            </w:pPr>
            <w:r>
              <w:rPr>
                <w:noProof/>
                <w:color w:val="000000"/>
                <w:lang w:val="sr-Cyrl-CS"/>
              </w:rPr>
              <w:t>Интегрисана</w:t>
            </w:r>
            <w:r w:rsidRPr="00285FAA">
              <w:rPr>
                <w:noProof/>
                <w:color w:val="000000"/>
                <w:lang w:val="sr-Cyrl-CS"/>
              </w:rPr>
              <w:t xml:space="preserve"> </w:t>
            </w:r>
            <w:r>
              <w:rPr>
                <w:noProof/>
                <w:color w:val="000000"/>
                <w:lang w:val="sr-Cyrl-CS"/>
              </w:rPr>
              <w:t>батерија</w:t>
            </w:r>
            <w:r w:rsidRPr="00285FAA">
              <w:rPr>
                <w:noProof/>
                <w:color w:val="000000"/>
                <w:lang w:val="sr-Cyrl-CS"/>
              </w:rPr>
              <w:t xml:space="preserve"> </w:t>
            </w:r>
            <w:r>
              <w:rPr>
                <w:noProof/>
                <w:color w:val="000000"/>
                <w:lang w:val="sr-Cyrl-CS"/>
              </w:rPr>
              <w:t>капацитета</w:t>
            </w:r>
            <w:r w:rsidRPr="00285FAA">
              <w:rPr>
                <w:color w:val="000000"/>
                <w:lang w:val="sr-Cyrl-CS"/>
              </w:rPr>
              <w:t xml:space="preserve"> </w:t>
            </w:r>
            <w:r w:rsidRPr="00F06ED9">
              <w:rPr>
                <w:color w:val="000000"/>
              </w:rPr>
              <w:t xml:space="preserve">120 minuta </w:t>
            </w:r>
          </w:p>
        </w:tc>
      </w:tr>
      <w:tr w:rsidR="00914837" w:rsidRPr="00F06ED9" w:rsidTr="00914837">
        <w:trPr>
          <w:trHeight w:val="2205"/>
        </w:trPr>
        <w:tc>
          <w:tcPr>
            <w:tcW w:w="764" w:type="dxa"/>
            <w:shd w:val="clear" w:color="auto" w:fill="auto"/>
            <w:noWrap/>
            <w:vAlign w:val="center"/>
            <w:hideMark/>
          </w:tcPr>
          <w:p w:rsidR="00914837" w:rsidRPr="00F06ED9" w:rsidRDefault="00914837" w:rsidP="00F06ED9">
            <w:pPr>
              <w:jc w:val="center"/>
              <w:rPr>
                <w:color w:val="000000"/>
              </w:rPr>
            </w:pPr>
            <w:r w:rsidRPr="00F06ED9">
              <w:rPr>
                <w:color w:val="000000"/>
              </w:rPr>
              <w:t>8.</w:t>
            </w:r>
          </w:p>
        </w:tc>
        <w:tc>
          <w:tcPr>
            <w:tcW w:w="8450" w:type="dxa"/>
            <w:shd w:val="clear" w:color="auto" w:fill="auto"/>
            <w:vAlign w:val="center"/>
            <w:hideMark/>
          </w:tcPr>
          <w:p w:rsidR="00914837" w:rsidRPr="00F06ED9" w:rsidRDefault="00914837" w:rsidP="00F06ED9">
            <w:pPr>
              <w:rPr>
                <w:color w:val="000000"/>
              </w:rPr>
            </w:pPr>
            <w:r w:rsidRPr="00F06ED9">
              <w:rPr>
                <w:color w:val="000000"/>
              </w:rPr>
              <w:t xml:space="preserve">  </w:t>
            </w:r>
            <w:r>
              <w:rPr>
                <w:noProof/>
                <w:color w:val="000000"/>
                <w:lang w:val="sr-Cyrl-CS"/>
              </w:rPr>
              <w:t>Модови</w:t>
            </w:r>
            <w:r w:rsidRPr="00285FAA">
              <w:rPr>
                <w:noProof/>
                <w:color w:val="000000"/>
                <w:lang w:val="sr-Cyrl-CS"/>
              </w:rPr>
              <w:t xml:space="preserve"> </w:t>
            </w:r>
            <w:r>
              <w:rPr>
                <w:noProof/>
                <w:color w:val="000000"/>
                <w:lang w:val="sr-Cyrl-CS"/>
              </w:rPr>
              <w:t>вентилације</w:t>
            </w:r>
            <w:r w:rsidRPr="00285FAA">
              <w:rPr>
                <w:noProof/>
                <w:color w:val="000000"/>
                <w:lang w:val="sr-Cyrl-CS"/>
              </w:rPr>
              <w:t>:</w:t>
            </w:r>
            <w:r w:rsidRPr="00285FAA">
              <w:rPr>
                <w:noProof/>
                <w:color w:val="000000"/>
                <w:lang w:val="sr-Cyrl-CS"/>
              </w:rPr>
              <w:br/>
              <w:t xml:space="preserve">       </w:t>
            </w:r>
            <w:r>
              <w:rPr>
                <w:noProof/>
                <w:color w:val="000000"/>
                <w:lang w:val="sr-Cyrl-CS"/>
              </w:rPr>
              <w:t>мануелни</w:t>
            </w:r>
            <w:r w:rsidRPr="00285FAA">
              <w:rPr>
                <w:noProof/>
                <w:color w:val="000000"/>
                <w:lang w:val="sr-Cyrl-CS"/>
              </w:rPr>
              <w:br/>
              <w:t xml:space="preserve">       </w:t>
            </w:r>
            <w:r>
              <w:rPr>
                <w:noProof/>
                <w:color w:val="000000"/>
                <w:lang w:val="sr-Cyrl-CS"/>
              </w:rPr>
              <w:t>спонтани</w:t>
            </w:r>
            <w:r w:rsidRPr="00285FAA">
              <w:rPr>
                <w:noProof/>
                <w:color w:val="000000"/>
                <w:lang w:val="sr-Cyrl-CS"/>
              </w:rPr>
              <w:br/>
              <w:t xml:space="preserve">       </w:t>
            </w:r>
            <w:r>
              <w:rPr>
                <w:noProof/>
                <w:color w:val="000000"/>
                <w:lang w:val="sr-Cyrl-CS"/>
              </w:rPr>
              <w:t>Волуменом</w:t>
            </w:r>
            <w:r w:rsidRPr="00285FAA">
              <w:rPr>
                <w:noProof/>
                <w:color w:val="000000"/>
                <w:lang w:val="sr-Cyrl-CS"/>
              </w:rPr>
              <w:t xml:space="preserve"> </w:t>
            </w:r>
            <w:r>
              <w:rPr>
                <w:noProof/>
                <w:color w:val="000000"/>
                <w:lang w:val="sr-Cyrl-CS"/>
              </w:rPr>
              <w:t>контролисани</w:t>
            </w:r>
            <w:r w:rsidRPr="00285FAA">
              <w:rPr>
                <w:noProof/>
                <w:color w:val="000000"/>
                <w:lang w:val="sr-Cyrl-CS"/>
              </w:rPr>
              <w:t xml:space="preserve">    </w:t>
            </w:r>
            <w:r w:rsidRPr="00285FAA">
              <w:rPr>
                <w:color w:val="000000"/>
                <w:lang w:val="sr-Cyrl-CS"/>
              </w:rPr>
              <w:t xml:space="preserve"> </w:t>
            </w:r>
          </w:p>
        </w:tc>
      </w:tr>
      <w:tr w:rsidR="00914837" w:rsidRPr="00F06ED9" w:rsidTr="00914837">
        <w:trPr>
          <w:trHeight w:val="315"/>
        </w:trPr>
        <w:tc>
          <w:tcPr>
            <w:tcW w:w="764" w:type="dxa"/>
            <w:shd w:val="clear" w:color="auto" w:fill="auto"/>
            <w:noWrap/>
            <w:vAlign w:val="center"/>
            <w:hideMark/>
          </w:tcPr>
          <w:p w:rsidR="00914837" w:rsidRPr="00F06ED9" w:rsidRDefault="00914837" w:rsidP="00F06ED9">
            <w:pPr>
              <w:jc w:val="center"/>
              <w:rPr>
                <w:color w:val="000000"/>
              </w:rPr>
            </w:pPr>
            <w:r w:rsidRPr="00F06ED9">
              <w:rPr>
                <w:color w:val="000000"/>
              </w:rPr>
              <w:t>9.</w:t>
            </w:r>
          </w:p>
        </w:tc>
        <w:tc>
          <w:tcPr>
            <w:tcW w:w="8450" w:type="dxa"/>
            <w:shd w:val="clear" w:color="auto" w:fill="auto"/>
            <w:noWrap/>
            <w:vAlign w:val="center"/>
            <w:hideMark/>
          </w:tcPr>
          <w:p w:rsidR="00914837" w:rsidRPr="00F06ED9" w:rsidRDefault="00914837" w:rsidP="00F06ED9">
            <w:pPr>
              <w:rPr>
                <w:color w:val="000000"/>
              </w:rPr>
            </w:pPr>
            <w:r w:rsidRPr="00F06ED9">
              <w:rPr>
                <w:rFonts w:eastAsia="Symbol"/>
                <w:color w:val="000000"/>
              </w:rPr>
              <w:t xml:space="preserve">Apnea </w:t>
            </w:r>
            <w:r>
              <w:rPr>
                <w:rFonts w:eastAsia="Symbol"/>
                <w:noProof/>
                <w:color w:val="000000"/>
                <w:lang w:val="sr-Cyrl-CS"/>
              </w:rPr>
              <w:t>вентилациј</w:t>
            </w:r>
            <w:r>
              <w:rPr>
                <w:rFonts w:eastAsia="Symbol"/>
                <w:color w:val="000000"/>
                <w:lang w:val="sr-Cyrl-CS"/>
              </w:rPr>
              <w:t>а</w:t>
            </w:r>
          </w:p>
        </w:tc>
      </w:tr>
      <w:tr w:rsidR="00914837" w:rsidRPr="00F06ED9" w:rsidTr="00914837">
        <w:trPr>
          <w:trHeight w:val="630"/>
        </w:trPr>
        <w:tc>
          <w:tcPr>
            <w:tcW w:w="764" w:type="dxa"/>
            <w:shd w:val="clear" w:color="auto" w:fill="auto"/>
            <w:noWrap/>
            <w:vAlign w:val="center"/>
            <w:hideMark/>
          </w:tcPr>
          <w:p w:rsidR="00914837" w:rsidRPr="00F06ED9" w:rsidRDefault="00914837" w:rsidP="00F06ED9">
            <w:pPr>
              <w:jc w:val="center"/>
              <w:rPr>
                <w:color w:val="000000"/>
              </w:rPr>
            </w:pPr>
            <w:r w:rsidRPr="00F06ED9">
              <w:rPr>
                <w:color w:val="000000"/>
              </w:rPr>
              <w:t>10.</w:t>
            </w:r>
          </w:p>
        </w:tc>
        <w:tc>
          <w:tcPr>
            <w:tcW w:w="8450" w:type="dxa"/>
            <w:shd w:val="clear" w:color="auto" w:fill="auto"/>
            <w:vAlign w:val="center"/>
            <w:hideMark/>
          </w:tcPr>
          <w:p w:rsidR="00914837" w:rsidRPr="00F06ED9" w:rsidRDefault="00914837" w:rsidP="00F06ED9">
            <w:pPr>
              <w:rPr>
                <w:color w:val="000000"/>
              </w:rPr>
            </w:pPr>
            <w:r>
              <w:rPr>
                <w:rFonts w:eastAsia="Symbol"/>
                <w:noProof/>
                <w:color w:val="000000"/>
                <w:lang w:val="sr-Cyrl-CS"/>
              </w:rPr>
              <w:t>Могућност</w:t>
            </w:r>
            <w:r w:rsidRPr="00285FAA">
              <w:rPr>
                <w:rFonts w:eastAsia="Symbol"/>
                <w:noProof/>
                <w:color w:val="000000"/>
                <w:lang w:val="sr-Cyrl-CS"/>
              </w:rPr>
              <w:t xml:space="preserve"> </w:t>
            </w:r>
            <w:r>
              <w:rPr>
                <w:rFonts w:eastAsia="Symbol"/>
                <w:noProof/>
                <w:color w:val="000000"/>
                <w:lang w:val="sr-Cyrl-CS"/>
              </w:rPr>
              <w:t>механичке</w:t>
            </w:r>
            <w:r w:rsidRPr="00285FAA">
              <w:rPr>
                <w:rFonts w:eastAsia="Symbol"/>
                <w:noProof/>
                <w:color w:val="000000"/>
                <w:lang w:val="sr-Cyrl-CS"/>
              </w:rPr>
              <w:t xml:space="preserve"> </w:t>
            </w:r>
            <w:r>
              <w:rPr>
                <w:rFonts w:eastAsia="Symbol"/>
                <w:noProof/>
                <w:color w:val="000000"/>
                <w:lang w:val="sr-Cyrl-CS"/>
              </w:rPr>
              <w:t>вентилације</w:t>
            </w:r>
            <w:r w:rsidRPr="00285FAA">
              <w:rPr>
                <w:rFonts w:eastAsia="Symbol"/>
                <w:noProof/>
                <w:color w:val="000000"/>
                <w:lang w:val="sr-Cyrl-CS"/>
              </w:rPr>
              <w:t xml:space="preserve"> </w:t>
            </w:r>
            <w:r>
              <w:rPr>
                <w:rFonts w:eastAsia="Symbol"/>
                <w:noProof/>
                <w:color w:val="000000"/>
                <w:lang w:val="sr-Cyrl-CS"/>
              </w:rPr>
              <w:t>у</w:t>
            </w:r>
            <w:r w:rsidRPr="00285FAA">
              <w:rPr>
                <w:rFonts w:eastAsia="Symbol"/>
                <w:noProof/>
                <w:color w:val="000000"/>
                <w:lang w:val="sr-Cyrl-CS"/>
              </w:rPr>
              <w:t xml:space="preserve"> </w:t>
            </w:r>
            <w:r>
              <w:rPr>
                <w:rFonts w:eastAsia="Symbol"/>
                <w:noProof/>
                <w:color w:val="000000"/>
                <w:lang w:val="sr-Cyrl-CS"/>
              </w:rPr>
              <w:t>случају</w:t>
            </w:r>
            <w:r w:rsidRPr="00285FAA">
              <w:rPr>
                <w:rFonts w:eastAsia="Symbol"/>
                <w:noProof/>
                <w:color w:val="000000"/>
                <w:lang w:val="sr-Cyrl-CS"/>
              </w:rPr>
              <w:t xml:space="preserve"> </w:t>
            </w:r>
            <w:r>
              <w:rPr>
                <w:rFonts w:eastAsia="Symbol"/>
                <w:noProof/>
                <w:color w:val="000000"/>
                <w:lang w:val="sr-Cyrl-CS"/>
              </w:rPr>
              <w:t>престанка</w:t>
            </w:r>
            <w:r w:rsidRPr="00285FAA">
              <w:rPr>
                <w:rFonts w:eastAsia="Symbol"/>
                <w:noProof/>
                <w:color w:val="000000"/>
                <w:lang w:val="sr-Cyrl-CS"/>
              </w:rPr>
              <w:t xml:space="preserve"> </w:t>
            </w:r>
            <w:r>
              <w:rPr>
                <w:rFonts w:eastAsia="Symbol"/>
                <w:noProof/>
                <w:color w:val="000000"/>
                <w:lang w:val="sr-Cyrl-CS"/>
              </w:rPr>
              <w:t>снабдевања</w:t>
            </w:r>
            <w:r w:rsidRPr="00285FAA">
              <w:rPr>
                <w:rFonts w:eastAsia="Symbol"/>
                <w:noProof/>
                <w:color w:val="000000"/>
                <w:lang w:val="sr-Cyrl-CS"/>
              </w:rPr>
              <w:t xml:space="preserve"> </w:t>
            </w:r>
            <w:r w:rsidRPr="00285FAA">
              <w:rPr>
                <w:rFonts w:eastAsia="Symbol"/>
                <w:noProof/>
                <w:color w:val="000000"/>
                <w:lang w:val="sr-Cyrl-CS"/>
              </w:rPr>
              <w:br/>
            </w:r>
            <w:r>
              <w:rPr>
                <w:rFonts w:eastAsia="Symbol"/>
                <w:noProof/>
                <w:color w:val="000000"/>
                <w:lang w:val="sr-Cyrl-CS"/>
              </w:rPr>
              <w:t>гасовима</w:t>
            </w:r>
            <w:r w:rsidRPr="00285FAA">
              <w:rPr>
                <w:rFonts w:eastAsia="Symbol"/>
                <w:noProof/>
                <w:color w:val="000000"/>
                <w:lang w:val="sr-Cyrl-CS"/>
              </w:rPr>
              <w:t xml:space="preserve"> </w:t>
            </w:r>
            <w:r>
              <w:rPr>
                <w:rFonts w:eastAsia="Symbol"/>
                <w:noProof/>
                <w:color w:val="000000"/>
                <w:lang w:val="sr-Cyrl-CS"/>
              </w:rPr>
              <w:t>из</w:t>
            </w:r>
            <w:r w:rsidRPr="00285FAA">
              <w:rPr>
                <w:rFonts w:eastAsia="Symbol"/>
                <w:noProof/>
                <w:color w:val="000000"/>
                <w:lang w:val="sr-Cyrl-CS"/>
              </w:rPr>
              <w:t xml:space="preserve"> </w:t>
            </w:r>
            <w:r>
              <w:rPr>
                <w:rFonts w:eastAsia="Symbol"/>
                <w:noProof/>
                <w:color w:val="000000"/>
                <w:lang w:val="sr-Cyrl-CS"/>
              </w:rPr>
              <w:t>централног</w:t>
            </w:r>
            <w:r w:rsidRPr="00285FAA">
              <w:rPr>
                <w:rFonts w:eastAsia="Symbol"/>
                <w:noProof/>
                <w:color w:val="000000"/>
                <w:lang w:val="sr-Cyrl-CS"/>
              </w:rPr>
              <w:t xml:space="preserve"> </w:t>
            </w:r>
            <w:r>
              <w:rPr>
                <w:rFonts w:eastAsia="Symbol"/>
                <w:noProof/>
                <w:color w:val="000000"/>
                <w:lang w:val="sr-Cyrl-CS"/>
              </w:rPr>
              <w:t>довода</w:t>
            </w:r>
            <w:r w:rsidRPr="00285FAA">
              <w:rPr>
                <w:rFonts w:eastAsia="Symbol"/>
                <w:noProof/>
                <w:color w:val="000000"/>
                <w:lang w:val="sr-Cyrl-CS"/>
              </w:rPr>
              <w:t xml:space="preserve"> – </w:t>
            </w:r>
            <w:r>
              <w:rPr>
                <w:rFonts w:eastAsia="Symbol"/>
                <w:noProof/>
                <w:color w:val="000000"/>
                <w:lang w:val="sr-Cyrl-CS"/>
              </w:rPr>
              <w:t>електрично</w:t>
            </w:r>
            <w:r w:rsidRPr="00285FAA">
              <w:rPr>
                <w:rFonts w:eastAsia="Symbol"/>
                <w:noProof/>
                <w:color w:val="000000"/>
                <w:lang w:val="sr-Cyrl-CS"/>
              </w:rPr>
              <w:t xml:space="preserve"> </w:t>
            </w:r>
            <w:r>
              <w:rPr>
                <w:rFonts w:eastAsia="Symbol"/>
                <w:noProof/>
                <w:color w:val="000000"/>
                <w:lang w:val="sr-Cyrl-CS"/>
              </w:rPr>
              <w:t>погоњен</w:t>
            </w:r>
            <w:r w:rsidRPr="00285FAA">
              <w:rPr>
                <w:rFonts w:eastAsia="Symbol"/>
                <w:noProof/>
                <w:color w:val="000000"/>
                <w:lang w:val="sr-Cyrl-CS"/>
              </w:rPr>
              <w:t xml:space="preserve"> </w:t>
            </w:r>
            <w:r>
              <w:rPr>
                <w:rFonts w:eastAsia="Symbol"/>
                <w:noProof/>
                <w:color w:val="000000"/>
                <w:lang w:val="sr-Cyrl-CS"/>
              </w:rPr>
              <w:t>вентилато</w:t>
            </w:r>
            <w:r>
              <w:rPr>
                <w:rFonts w:eastAsia="Symbol"/>
                <w:color w:val="000000"/>
                <w:lang w:val="sr-Cyrl-CS"/>
              </w:rPr>
              <w:t>р</w:t>
            </w:r>
          </w:p>
        </w:tc>
      </w:tr>
      <w:tr w:rsidR="00914837" w:rsidRPr="00F06ED9" w:rsidTr="00914837">
        <w:trPr>
          <w:trHeight w:val="630"/>
        </w:trPr>
        <w:tc>
          <w:tcPr>
            <w:tcW w:w="764" w:type="dxa"/>
            <w:shd w:val="clear" w:color="auto" w:fill="auto"/>
            <w:noWrap/>
            <w:vAlign w:val="center"/>
          </w:tcPr>
          <w:p w:rsidR="00914837" w:rsidRPr="00F06ED9" w:rsidRDefault="00914837" w:rsidP="00F06ED9">
            <w:pPr>
              <w:jc w:val="center"/>
              <w:rPr>
                <w:color w:val="000000"/>
              </w:rPr>
            </w:pPr>
            <w:r w:rsidRPr="00F06ED9">
              <w:rPr>
                <w:color w:val="000000"/>
              </w:rPr>
              <w:t>11.</w:t>
            </w:r>
          </w:p>
        </w:tc>
        <w:tc>
          <w:tcPr>
            <w:tcW w:w="8450" w:type="dxa"/>
            <w:shd w:val="clear" w:color="auto" w:fill="auto"/>
            <w:vAlign w:val="center"/>
          </w:tcPr>
          <w:p w:rsidR="00914837" w:rsidRPr="00F06ED9" w:rsidRDefault="00914837" w:rsidP="00F06ED9">
            <w:pPr>
              <w:rPr>
                <w:rFonts w:eastAsia="Symbol"/>
                <w:color w:val="000000"/>
              </w:rPr>
            </w:pPr>
            <w:r w:rsidRPr="00F06ED9">
              <w:rPr>
                <w:rFonts w:eastAsia="Symbol"/>
                <w:color w:val="000000"/>
              </w:rPr>
              <w:t>Tidalni volumen: 20 – 1400 ml</w:t>
            </w:r>
          </w:p>
        </w:tc>
      </w:tr>
      <w:tr w:rsidR="00914837" w:rsidRPr="00F06ED9" w:rsidTr="00914837">
        <w:trPr>
          <w:trHeight w:val="315"/>
        </w:trPr>
        <w:tc>
          <w:tcPr>
            <w:tcW w:w="764" w:type="dxa"/>
            <w:shd w:val="clear" w:color="auto" w:fill="auto"/>
            <w:noWrap/>
            <w:vAlign w:val="center"/>
          </w:tcPr>
          <w:p w:rsidR="00914837" w:rsidRPr="00F06ED9" w:rsidRDefault="00914837" w:rsidP="00F06ED9">
            <w:pPr>
              <w:jc w:val="center"/>
              <w:rPr>
                <w:color w:val="000000"/>
              </w:rPr>
            </w:pPr>
            <w:r w:rsidRPr="00F06ED9">
              <w:rPr>
                <w:color w:val="000000"/>
              </w:rPr>
              <w:t>12.</w:t>
            </w:r>
          </w:p>
        </w:tc>
        <w:tc>
          <w:tcPr>
            <w:tcW w:w="8450" w:type="dxa"/>
            <w:shd w:val="clear" w:color="auto" w:fill="auto"/>
            <w:noWrap/>
            <w:vAlign w:val="center"/>
            <w:hideMark/>
          </w:tcPr>
          <w:p w:rsidR="00914837" w:rsidRPr="00F06ED9" w:rsidRDefault="00914837" w:rsidP="00F06ED9">
            <w:pPr>
              <w:rPr>
                <w:color w:val="000000"/>
              </w:rPr>
            </w:pPr>
            <w:r>
              <w:rPr>
                <w:noProof/>
                <w:color w:val="000000"/>
                <w:lang w:val="sr-Cyrl-CS"/>
              </w:rPr>
              <w:t>Лимит</w:t>
            </w:r>
            <w:r w:rsidRPr="00285FAA">
              <w:rPr>
                <w:noProof/>
                <w:color w:val="000000"/>
                <w:lang w:val="sr-Cyrl-CS"/>
              </w:rPr>
              <w:t xml:space="preserve"> </w:t>
            </w:r>
            <w:r>
              <w:rPr>
                <w:noProof/>
                <w:color w:val="000000"/>
                <w:lang w:val="sr-Cyrl-CS"/>
              </w:rPr>
              <w:t>притиска</w:t>
            </w:r>
            <w:r w:rsidRPr="00285FAA">
              <w:rPr>
                <w:noProof/>
                <w:color w:val="000000"/>
                <w:lang w:val="sr-Cyrl-CS"/>
              </w:rPr>
              <w:t xml:space="preserve"> </w:t>
            </w:r>
            <w:r>
              <w:rPr>
                <w:noProof/>
                <w:color w:val="000000"/>
                <w:lang w:val="sr-Cyrl-CS"/>
              </w:rPr>
              <w:t>од</w:t>
            </w:r>
            <w:r w:rsidRPr="00285FAA">
              <w:rPr>
                <w:color w:val="000000"/>
                <w:lang w:val="sr-Cyrl-CS"/>
              </w:rPr>
              <w:t xml:space="preserve"> </w:t>
            </w:r>
            <w:r w:rsidRPr="00F06ED9">
              <w:rPr>
                <w:color w:val="000000"/>
              </w:rPr>
              <w:t>15 do 70 cm H2O</w:t>
            </w:r>
          </w:p>
        </w:tc>
      </w:tr>
      <w:tr w:rsidR="00914837" w:rsidRPr="00F06ED9" w:rsidTr="00914837">
        <w:trPr>
          <w:trHeight w:val="315"/>
        </w:trPr>
        <w:tc>
          <w:tcPr>
            <w:tcW w:w="764" w:type="dxa"/>
            <w:shd w:val="clear" w:color="auto" w:fill="auto"/>
            <w:noWrap/>
            <w:vAlign w:val="center"/>
          </w:tcPr>
          <w:p w:rsidR="00914837" w:rsidRPr="00F06ED9" w:rsidRDefault="00914837" w:rsidP="00F06ED9">
            <w:pPr>
              <w:jc w:val="center"/>
              <w:rPr>
                <w:color w:val="000000"/>
              </w:rPr>
            </w:pPr>
            <w:r w:rsidRPr="00F06ED9">
              <w:rPr>
                <w:color w:val="000000"/>
              </w:rPr>
              <w:t>13.</w:t>
            </w:r>
          </w:p>
        </w:tc>
        <w:tc>
          <w:tcPr>
            <w:tcW w:w="8450" w:type="dxa"/>
            <w:shd w:val="clear" w:color="auto" w:fill="auto"/>
            <w:noWrap/>
            <w:vAlign w:val="center"/>
            <w:hideMark/>
          </w:tcPr>
          <w:p w:rsidR="00914837" w:rsidRPr="00F06ED9" w:rsidRDefault="00914837" w:rsidP="00F06ED9">
            <w:pPr>
              <w:rPr>
                <w:color w:val="000000"/>
              </w:rPr>
            </w:pPr>
            <w:r w:rsidRPr="00F06ED9">
              <w:rPr>
                <w:color w:val="000000"/>
              </w:rPr>
              <w:t xml:space="preserve">PEEP </w:t>
            </w:r>
            <w:r>
              <w:rPr>
                <w:noProof/>
                <w:color w:val="000000"/>
                <w:lang w:val="sr-Cyrl-CS"/>
              </w:rPr>
              <w:t>о</w:t>
            </w:r>
            <w:r>
              <w:rPr>
                <w:color w:val="000000"/>
                <w:lang w:val="sr-Cyrl-CS"/>
              </w:rPr>
              <w:t>д</w:t>
            </w:r>
            <w:r w:rsidRPr="00F06ED9">
              <w:rPr>
                <w:color w:val="000000"/>
              </w:rPr>
              <w:t xml:space="preserve"> 0 do 20 cm H2O</w:t>
            </w:r>
          </w:p>
        </w:tc>
      </w:tr>
      <w:tr w:rsidR="00914837" w:rsidRPr="00F06ED9" w:rsidTr="00914837">
        <w:trPr>
          <w:trHeight w:val="315"/>
        </w:trPr>
        <w:tc>
          <w:tcPr>
            <w:tcW w:w="764" w:type="dxa"/>
            <w:shd w:val="clear" w:color="auto" w:fill="auto"/>
            <w:noWrap/>
            <w:vAlign w:val="center"/>
          </w:tcPr>
          <w:p w:rsidR="00914837" w:rsidRPr="00F06ED9" w:rsidRDefault="00914837" w:rsidP="00F06ED9">
            <w:pPr>
              <w:jc w:val="center"/>
              <w:rPr>
                <w:color w:val="000000"/>
              </w:rPr>
            </w:pPr>
            <w:r w:rsidRPr="00F06ED9">
              <w:rPr>
                <w:color w:val="000000"/>
              </w:rPr>
              <w:t>14.</w:t>
            </w:r>
          </w:p>
        </w:tc>
        <w:tc>
          <w:tcPr>
            <w:tcW w:w="8450" w:type="dxa"/>
            <w:shd w:val="clear" w:color="auto" w:fill="auto"/>
            <w:noWrap/>
            <w:vAlign w:val="center"/>
            <w:hideMark/>
          </w:tcPr>
          <w:p w:rsidR="00914837" w:rsidRPr="00F06ED9" w:rsidRDefault="00914837" w:rsidP="00F06ED9">
            <w:pPr>
              <w:rPr>
                <w:color w:val="000000"/>
              </w:rPr>
            </w:pPr>
            <w:r>
              <w:rPr>
                <w:rFonts w:eastAsia="Symbol"/>
                <w:noProof/>
                <w:color w:val="000000"/>
                <w:lang w:val="sr-Cyrl-CS"/>
              </w:rPr>
              <w:t>Фреквенција</w:t>
            </w:r>
            <w:r w:rsidRPr="00285FAA">
              <w:rPr>
                <w:rFonts w:eastAsia="Symbol"/>
                <w:noProof/>
                <w:color w:val="000000"/>
                <w:lang w:val="sr-Cyrl-CS"/>
              </w:rPr>
              <w:t xml:space="preserve"> </w:t>
            </w:r>
            <w:r>
              <w:rPr>
                <w:rFonts w:eastAsia="Symbol"/>
                <w:noProof/>
                <w:color w:val="000000"/>
                <w:lang w:val="sr-Cyrl-CS"/>
              </w:rPr>
              <w:t>дисања</w:t>
            </w:r>
            <w:r w:rsidRPr="00285FAA">
              <w:rPr>
                <w:rFonts w:eastAsia="Symbol"/>
                <w:noProof/>
                <w:color w:val="000000"/>
                <w:lang w:val="sr-Cyrl-CS"/>
              </w:rPr>
              <w:t>:</w:t>
            </w:r>
            <w:r w:rsidRPr="00285FAA">
              <w:rPr>
                <w:rFonts w:eastAsia="Symbol"/>
                <w:color w:val="000000"/>
                <w:lang w:val="sr-Cyrl-CS"/>
              </w:rPr>
              <w:t xml:space="preserve"> </w:t>
            </w:r>
            <w:r w:rsidRPr="00F06ED9">
              <w:rPr>
                <w:rFonts w:eastAsia="Symbol"/>
                <w:color w:val="000000"/>
              </w:rPr>
              <w:t>4 – 60</w:t>
            </w:r>
          </w:p>
        </w:tc>
      </w:tr>
      <w:tr w:rsidR="00914837" w:rsidRPr="00F06ED9" w:rsidTr="00914837">
        <w:trPr>
          <w:trHeight w:val="315"/>
        </w:trPr>
        <w:tc>
          <w:tcPr>
            <w:tcW w:w="764" w:type="dxa"/>
            <w:shd w:val="clear" w:color="auto" w:fill="auto"/>
            <w:noWrap/>
            <w:vAlign w:val="center"/>
          </w:tcPr>
          <w:p w:rsidR="00914837" w:rsidRPr="00F06ED9" w:rsidRDefault="00914837" w:rsidP="00F06ED9">
            <w:pPr>
              <w:jc w:val="center"/>
              <w:rPr>
                <w:color w:val="000000"/>
              </w:rPr>
            </w:pPr>
            <w:r w:rsidRPr="00F06ED9">
              <w:rPr>
                <w:color w:val="000000"/>
              </w:rPr>
              <w:t>15.</w:t>
            </w:r>
          </w:p>
        </w:tc>
        <w:tc>
          <w:tcPr>
            <w:tcW w:w="8450" w:type="dxa"/>
            <w:shd w:val="clear" w:color="auto" w:fill="auto"/>
            <w:noWrap/>
            <w:vAlign w:val="center"/>
            <w:hideMark/>
          </w:tcPr>
          <w:p w:rsidR="00914837" w:rsidRPr="00F06ED9" w:rsidRDefault="00914837" w:rsidP="00F06ED9">
            <w:pPr>
              <w:rPr>
                <w:color w:val="000000"/>
              </w:rPr>
            </w:pPr>
            <w:r>
              <w:rPr>
                <w:rFonts w:eastAsia="Symbol"/>
                <w:noProof/>
                <w:color w:val="000000"/>
                <w:lang w:val="sr-Cyrl-CS"/>
              </w:rPr>
              <w:t>Минимална</w:t>
            </w:r>
            <w:r w:rsidRPr="00285FAA">
              <w:rPr>
                <w:rFonts w:eastAsia="Symbol"/>
                <w:noProof/>
                <w:color w:val="000000"/>
                <w:lang w:val="sr-Cyrl-CS"/>
              </w:rPr>
              <w:t xml:space="preserve"> </w:t>
            </w:r>
            <w:r>
              <w:rPr>
                <w:rFonts w:eastAsia="Symbol"/>
                <w:noProof/>
                <w:color w:val="000000"/>
                <w:lang w:val="sr-Cyrl-CS"/>
              </w:rPr>
              <w:t>концентрација</w:t>
            </w:r>
            <w:r w:rsidRPr="00285FAA">
              <w:rPr>
                <w:rFonts w:eastAsia="Symbol"/>
                <w:color w:val="000000"/>
                <w:lang w:val="sr-Cyrl-CS"/>
              </w:rPr>
              <w:t xml:space="preserve"> </w:t>
            </w:r>
            <w:r w:rsidRPr="00F06ED9">
              <w:rPr>
                <w:rFonts w:eastAsia="Symbol"/>
                <w:color w:val="000000"/>
              </w:rPr>
              <w:t xml:space="preserve">O2 </w:t>
            </w:r>
            <w:r>
              <w:rPr>
                <w:rFonts w:eastAsia="Symbol"/>
                <w:noProof/>
                <w:color w:val="000000"/>
                <w:lang w:val="sr-Cyrl-CS"/>
              </w:rPr>
              <w:t>у</w:t>
            </w:r>
            <w:r w:rsidRPr="00285FAA">
              <w:rPr>
                <w:rFonts w:eastAsia="Symbol"/>
                <w:noProof/>
                <w:color w:val="000000"/>
                <w:lang w:val="sr-Cyrl-CS"/>
              </w:rPr>
              <w:t xml:space="preserve"> </w:t>
            </w:r>
            <w:r>
              <w:rPr>
                <w:rFonts w:eastAsia="Symbol"/>
                <w:noProof/>
                <w:color w:val="000000"/>
                <w:lang w:val="sr-Cyrl-CS"/>
              </w:rPr>
              <w:t>смеши</w:t>
            </w:r>
            <w:r w:rsidRPr="00285FAA">
              <w:rPr>
                <w:rFonts w:eastAsia="Symbol"/>
                <w:color w:val="000000"/>
                <w:lang w:val="sr-Cyrl-CS"/>
              </w:rPr>
              <w:t xml:space="preserve"> </w:t>
            </w:r>
            <w:r w:rsidRPr="00F06ED9">
              <w:rPr>
                <w:rFonts w:eastAsia="Symbol"/>
                <w:color w:val="000000"/>
              </w:rPr>
              <w:t xml:space="preserve">azot oksid - kiseonik </w:t>
            </w:r>
            <w:r>
              <w:rPr>
                <w:rFonts w:eastAsia="Symbol"/>
                <w:noProof/>
                <w:color w:val="000000"/>
                <w:lang w:val="sr-Cyrl-CS"/>
              </w:rPr>
              <w:t>од</w:t>
            </w:r>
            <w:r w:rsidRPr="00285FAA">
              <w:rPr>
                <w:rFonts w:eastAsia="Symbol"/>
                <w:noProof/>
                <w:color w:val="000000"/>
                <w:lang w:val="sr-Cyrl-CS"/>
              </w:rPr>
              <w:t xml:space="preserve"> </w:t>
            </w:r>
            <w:r>
              <w:rPr>
                <w:rFonts w:eastAsia="Symbol"/>
                <w:noProof/>
                <w:color w:val="000000"/>
                <w:lang w:val="sr-Cyrl-CS"/>
              </w:rPr>
              <w:t>најмање</w:t>
            </w:r>
            <w:r w:rsidRPr="00285FAA">
              <w:rPr>
                <w:rFonts w:eastAsia="Symbol"/>
                <w:color w:val="000000"/>
                <w:lang w:val="sr-Cyrl-CS"/>
              </w:rPr>
              <w:t xml:space="preserve"> </w:t>
            </w:r>
            <w:r w:rsidRPr="00F06ED9">
              <w:rPr>
                <w:rFonts w:eastAsia="Symbol"/>
                <w:color w:val="000000"/>
              </w:rPr>
              <w:t>23 %</w:t>
            </w:r>
          </w:p>
        </w:tc>
      </w:tr>
      <w:tr w:rsidR="00914837" w:rsidRPr="00F06ED9" w:rsidTr="00914837">
        <w:trPr>
          <w:trHeight w:val="315"/>
        </w:trPr>
        <w:tc>
          <w:tcPr>
            <w:tcW w:w="764" w:type="dxa"/>
            <w:shd w:val="clear" w:color="auto" w:fill="auto"/>
            <w:noWrap/>
            <w:vAlign w:val="center"/>
          </w:tcPr>
          <w:p w:rsidR="00914837" w:rsidRPr="00F06ED9" w:rsidRDefault="00914837" w:rsidP="00F06ED9">
            <w:pPr>
              <w:jc w:val="center"/>
              <w:rPr>
                <w:color w:val="000000"/>
              </w:rPr>
            </w:pPr>
            <w:r w:rsidRPr="00F06ED9">
              <w:rPr>
                <w:color w:val="000000"/>
              </w:rPr>
              <w:t>16.</w:t>
            </w:r>
          </w:p>
        </w:tc>
        <w:tc>
          <w:tcPr>
            <w:tcW w:w="8450" w:type="dxa"/>
            <w:shd w:val="clear" w:color="auto" w:fill="auto"/>
            <w:noWrap/>
            <w:vAlign w:val="center"/>
            <w:hideMark/>
          </w:tcPr>
          <w:p w:rsidR="00914837" w:rsidRPr="00F06ED9" w:rsidRDefault="00914837" w:rsidP="00F06ED9">
            <w:pPr>
              <w:rPr>
                <w:color w:val="000000"/>
              </w:rPr>
            </w:pPr>
            <w:r>
              <w:rPr>
                <w:rFonts w:eastAsia="Symbol"/>
                <w:noProof/>
                <w:color w:val="000000"/>
                <w:lang w:val="sr-Cyrl-CS"/>
              </w:rPr>
              <w:t>Дигитални</w:t>
            </w:r>
            <w:r w:rsidRPr="00285FAA">
              <w:rPr>
                <w:rFonts w:eastAsia="Symbol"/>
                <w:noProof/>
                <w:color w:val="000000"/>
                <w:lang w:val="sr-Cyrl-CS"/>
              </w:rPr>
              <w:t xml:space="preserve"> </w:t>
            </w:r>
            <w:r>
              <w:rPr>
                <w:rFonts w:eastAsia="Symbol"/>
                <w:noProof/>
                <w:color w:val="000000"/>
                <w:lang w:val="sr-Cyrl-CS"/>
              </w:rPr>
              <w:t>приказ</w:t>
            </w:r>
            <w:r w:rsidRPr="00285FAA">
              <w:rPr>
                <w:rFonts w:eastAsia="Symbol"/>
                <w:noProof/>
                <w:color w:val="000000"/>
                <w:lang w:val="sr-Cyrl-CS"/>
              </w:rPr>
              <w:t xml:space="preserve"> </w:t>
            </w:r>
            <w:r>
              <w:rPr>
                <w:rFonts w:eastAsia="Symbol"/>
                <w:noProof/>
                <w:color w:val="000000"/>
                <w:lang w:val="sr-Cyrl-CS"/>
              </w:rPr>
              <w:t>протока</w:t>
            </w:r>
            <w:r w:rsidRPr="00285FAA">
              <w:rPr>
                <w:rFonts w:eastAsia="Symbol"/>
                <w:noProof/>
                <w:color w:val="000000"/>
                <w:lang w:val="sr-Cyrl-CS"/>
              </w:rPr>
              <w:t xml:space="preserve"> </w:t>
            </w:r>
            <w:r>
              <w:rPr>
                <w:rFonts w:eastAsia="Symbol"/>
                <w:noProof/>
                <w:color w:val="000000"/>
                <w:lang w:val="sr-Cyrl-CS"/>
              </w:rPr>
              <w:t>гасов</w:t>
            </w:r>
            <w:r>
              <w:rPr>
                <w:rFonts w:eastAsia="Symbol"/>
                <w:color w:val="000000"/>
                <w:lang w:val="sr-Cyrl-CS"/>
              </w:rPr>
              <w:t>а</w:t>
            </w:r>
          </w:p>
        </w:tc>
      </w:tr>
      <w:tr w:rsidR="00914837" w:rsidRPr="00F06ED9" w:rsidTr="00914837">
        <w:trPr>
          <w:trHeight w:val="315"/>
        </w:trPr>
        <w:tc>
          <w:tcPr>
            <w:tcW w:w="764" w:type="dxa"/>
            <w:shd w:val="clear" w:color="auto" w:fill="auto"/>
            <w:noWrap/>
            <w:vAlign w:val="center"/>
          </w:tcPr>
          <w:p w:rsidR="00914837" w:rsidRPr="00F06ED9" w:rsidRDefault="00914837" w:rsidP="00F06ED9">
            <w:pPr>
              <w:jc w:val="center"/>
              <w:rPr>
                <w:color w:val="000000"/>
              </w:rPr>
            </w:pPr>
            <w:r w:rsidRPr="00F06ED9">
              <w:rPr>
                <w:color w:val="000000"/>
              </w:rPr>
              <w:t>17.</w:t>
            </w:r>
          </w:p>
        </w:tc>
        <w:tc>
          <w:tcPr>
            <w:tcW w:w="8450" w:type="dxa"/>
            <w:shd w:val="clear" w:color="auto" w:fill="auto"/>
            <w:noWrap/>
            <w:vAlign w:val="center"/>
            <w:hideMark/>
          </w:tcPr>
          <w:p w:rsidR="00914837" w:rsidRPr="00F06ED9" w:rsidRDefault="00914837" w:rsidP="00F06ED9">
            <w:pPr>
              <w:rPr>
                <w:color w:val="000000"/>
              </w:rPr>
            </w:pPr>
            <w:r>
              <w:rPr>
                <w:rFonts w:eastAsia="Symbol"/>
                <w:noProof/>
                <w:color w:val="000000"/>
                <w:lang w:val="sr-Cyrl-CS"/>
              </w:rPr>
              <w:t>Интегрисана</w:t>
            </w:r>
            <w:r w:rsidRPr="00FC59F8">
              <w:rPr>
                <w:rFonts w:eastAsia="Symbol"/>
                <w:noProof/>
                <w:color w:val="000000"/>
                <w:lang w:val="sr-Cyrl-CS"/>
              </w:rPr>
              <w:t xml:space="preserve"> </w:t>
            </w:r>
            <w:r>
              <w:rPr>
                <w:rFonts w:eastAsia="Symbol"/>
                <w:noProof/>
                <w:color w:val="000000"/>
                <w:lang w:val="sr-Cyrl-CS"/>
              </w:rPr>
              <w:t>безбедносна</w:t>
            </w:r>
            <w:r w:rsidRPr="00FC59F8">
              <w:rPr>
                <w:rFonts w:eastAsia="Symbol"/>
                <w:noProof/>
                <w:color w:val="000000"/>
                <w:lang w:val="sr-Cyrl-CS"/>
              </w:rPr>
              <w:t xml:space="preserve"> </w:t>
            </w:r>
            <w:r>
              <w:rPr>
                <w:rFonts w:eastAsia="Symbol"/>
                <w:noProof/>
                <w:color w:val="000000"/>
                <w:lang w:val="sr-Cyrl-CS"/>
              </w:rPr>
              <w:t>функција</w:t>
            </w:r>
            <w:r w:rsidRPr="00FC59F8">
              <w:rPr>
                <w:rFonts w:eastAsia="Symbol"/>
                <w:noProof/>
                <w:color w:val="000000"/>
                <w:lang w:val="sr-Cyrl-CS"/>
              </w:rPr>
              <w:t xml:space="preserve"> </w:t>
            </w:r>
            <w:r>
              <w:rPr>
                <w:rFonts w:eastAsia="Symbol"/>
                <w:noProof/>
                <w:color w:val="000000"/>
                <w:lang w:val="sr-Cyrl-CS"/>
              </w:rPr>
              <w:t>која</w:t>
            </w:r>
            <w:r w:rsidRPr="00FC59F8">
              <w:rPr>
                <w:rFonts w:eastAsia="Symbol"/>
                <w:noProof/>
                <w:color w:val="000000"/>
                <w:lang w:val="sr-Cyrl-CS"/>
              </w:rPr>
              <w:t xml:space="preserve"> </w:t>
            </w:r>
            <w:r>
              <w:rPr>
                <w:rFonts w:eastAsia="Symbol"/>
                <w:noProof/>
                <w:color w:val="000000"/>
                <w:lang w:val="sr-Cyrl-CS"/>
              </w:rPr>
              <w:t>обезбеђује</w:t>
            </w:r>
            <w:r w:rsidRPr="00FC59F8">
              <w:rPr>
                <w:rFonts w:eastAsia="Symbol"/>
                <w:noProof/>
                <w:color w:val="000000"/>
                <w:lang w:val="sr-Cyrl-CS"/>
              </w:rPr>
              <w:t xml:space="preserve"> </w:t>
            </w:r>
            <w:r>
              <w:rPr>
                <w:rFonts w:eastAsia="Symbol"/>
                <w:noProof/>
                <w:color w:val="000000"/>
                <w:lang w:val="sr-Cyrl-CS"/>
              </w:rPr>
              <w:t>заштиту</w:t>
            </w:r>
            <w:r w:rsidRPr="00FC59F8">
              <w:rPr>
                <w:rFonts w:eastAsia="Symbol"/>
                <w:noProof/>
                <w:color w:val="000000"/>
                <w:lang w:val="sr-Cyrl-CS"/>
              </w:rPr>
              <w:t xml:space="preserve"> </w:t>
            </w:r>
            <w:r>
              <w:rPr>
                <w:rFonts w:eastAsia="Symbol"/>
                <w:noProof/>
                <w:color w:val="000000"/>
                <w:lang w:val="sr-Cyrl-CS"/>
              </w:rPr>
              <w:t>од</w:t>
            </w:r>
            <w:r w:rsidRPr="00FC59F8">
              <w:rPr>
                <w:rFonts w:eastAsia="Symbol"/>
                <w:color w:val="000000"/>
                <w:lang w:val="sr-Cyrl-CS"/>
              </w:rPr>
              <w:t xml:space="preserve"> </w:t>
            </w:r>
            <w:r w:rsidRPr="00F06ED9">
              <w:rPr>
                <w:rFonts w:eastAsia="Symbol"/>
                <w:color w:val="000000"/>
              </w:rPr>
              <w:t>hipoksije</w:t>
            </w:r>
          </w:p>
        </w:tc>
      </w:tr>
      <w:tr w:rsidR="00914837" w:rsidRPr="00F06ED9" w:rsidTr="00914837">
        <w:trPr>
          <w:trHeight w:val="315"/>
        </w:trPr>
        <w:tc>
          <w:tcPr>
            <w:tcW w:w="764" w:type="dxa"/>
            <w:shd w:val="clear" w:color="auto" w:fill="auto"/>
            <w:noWrap/>
            <w:vAlign w:val="center"/>
          </w:tcPr>
          <w:p w:rsidR="00914837" w:rsidRPr="00F06ED9" w:rsidRDefault="00914837" w:rsidP="00F06ED9">
            <w:pPr>
              <w:jc w:val="center"/>
              <w:rPr>
                <w:color w:val="000000"/>
              </w:rPr>
            </w:pPr>
            <w:r w:rsidRPr="00F06ED9">
              <w:rPr>
                <w:color w:val="000000"/>
              </w:rPr>
              <w:t>18.</w:t>
            </w:r>
          </w:p>
        </w:tc>
        <w:tc>
          <w:tcPr>
            <w:tcW w:w="8450" w:type="dxa"/>
            <w:shd w:val="clear" w:color="auto" w:fill="auto"/>
            <w:noWrap/>
            <w:vAlign w:val="center"/>
            <w:hideMark/>
          </w:tcPr>
          <w:p w:rsidR="00914837" w:rsidRPr="00F06ED9" w:rsidRDefault="00914837" w:rsidP="00F06ED9">
            <w:pPr>
              <w:rPr>
                <w:color w:val="000000"/>
              </w:rPr>
            </w:pPr>
            <w:r>
              <w:rPr>
                <w:rFonts w:eastAsia="Symbol"/>
                <w:noProof/>
                <w:color w:val="000000"/>
                <w:lang w:val="sr-Cyrl-CS"/>
              </w:rPr>
              <w:t>Колор</w:t>
            </w:r>
            <w:r w:rsidRPr="00FC59F8">
              <w:rPr>
                <w:rFonts w:eastAsia="Symbol"/>
                <w:noProof/>
                <w:color w:val="000000"/>
                <w:lang w:val="sr-Cyrl-CS"/>
              </w:rPr>
              <w:t xml:space="preserve"> </w:t>
            </w:r>
            <w:r>
              <w:rPr>
                <w:rFonts w:eastAsia="Symbol"/>
                <w:noProof/>
                <w:color w:val="000000"/>
                <w:lang w:val="sr-Cyrl-CS"/>
              </w:rPr>
              <w:t>екран</w:t>
            </w:r>
            <w:r w:rsidRPr="00FC59F8">
              <w:rPr>
                <w:rFonts w:eastAsia="Symbol"/>
                <w:noProof/>
                <w:color w:val="000000"/>
                <w:lang w:val="sr-Cyrl-CS"/>
              </w:rPr>
              <w:t xml:space="preserve"> </w:t>
            </w:r>
            <w:r>
              <w:rPr>
                <w:rFonts w:eastAsia="Symbol"/>
                <w:noProof/>
                <w:color w:val="000000"/>
                <w:lang w:val="sr-Cyrl-CS"/>
              </w:rPr>
              <w:t>за</w:t>
            </w:r>
            <w:r w:rsidRPr="00FC59F8">
              <w:rPr>
                <w:rFonts w:eastAsia="Symbol"/>
                <w:noProof/>
                <w:color w:val="000000"/>
                <w:lang w:val="sr-Cyrl-CS"/>
              </w:rPr>
              <w:t xml:space="preserve"> </w:t>
            </w:r>
            <w:r>
              <w:rPr>
                <w:rFonts w:eastAsia="Symbol"/>
                <w:noProof/>
                <w:color w:val="000000"/>
                <w:lang w:val="sr-Cyrl-CS"/>
              </w:rPr>
              <w:t>очитавање</w:t>
            </w:r>
            <w:r w:rsidRPr="00FC59F8">
              <w:rPr>
                <w:rFonts w:eastAsia="Symbol"/>
                <w:noProof/>
                <w:color w:val="000000"/>
                <w:lang w:val="sr-Cyrl-CS"/>
              </w:rPr>
              <w:t xml:space="preserve"> </w:t>
            </w:r>
            <w:r>
              <w:rPr>
                <w:rFonts w:eastAsia="Symbol"/>
                <w:noProof/>
                <w:color w:val="000000"/>
                <w:lang w:val="sr-Cyrl-CS"/>
              </w:rPr>
              <w:t>параметара</w:t>
            </w:r>
            <w:r w:rsidRPr="00FC59F8">
              <w:rPr>
                <w:rFonts w:eastAsia="Symbol"/>
                <w:noProof/>
                <w:color w:val="000000"/>
                <w:lang w:val="sr-Cyrl-CS"/>
              </w:rPr>
              <w:t xml:space="preserve"> </w:t>
            </w:r>
            <w:r>
              <w:rPr>
                <w:rFonts w:eastAsia="Symbol"/>
                <w:noProof/>
                <w:color w:val="000000"/>
                <w:lang w:val="sr-Cyrl-CS"/>
              </w:rPr>
              <w:t>вентилације</w:t>
            </w:r>
            <w:r w:rsidRPr="00FC59F8">
              <w:rPr>
                <w:rFonts w:eastAsia="Symbol"/>
                <w:noProof/>
                <w:color w:val="000000"/>
                <w:lang w:val="sr-Cyrl-CS"/>
              </w:rPr>
              <w:t xml:space="preserve"> </w:t>
            </w:r>
            <w:r>
              <w:rPr>
                <w:rFonts w:eastAsia="Symbol"/>
                <w:noProof/>
                <w:color w:val="000000"/>
                <w:lang w:val="sr-Cyrl-CS"/>
              </w:rPr>
              <w:t>као</w:t>
            </w:r>
            <w:r w:rsidRPr="00FC59F8">
              <w:rPr>
                <w:rFonts w:eastAsia="Symbol"/>
                <w:noProof/>
                <w:color w:val="000000"/>
                <w:lang w:val="sr-Cyrl-CS"/>
              </w:rPr>
              <w:t xml:space="preserve"> </w:t>
            </w:r>
            <w:r>
              <w:rPr>
                <w:rFonts w:eastAsia="Symbol"/>
                <w:noProof/>
                <w:color w:val="000000"/>
                <w:lang w:val="sr-Cyrl-CS"/>
              </w:rPr>
              <w:t>и</w:t>
            </w:r>
            <w:r w:rsidRPr="00FC59F8">
              <w:rPr>
                <w:rFonts w:eastAsia="Symbol"/>
                <w:noProof/>
                <w:color w:val="000000"/>
                <w:lang w:val="sr-Cyrl-CS"/>
              </w:rPr>
              <w:t xml:space="preserve"> </w:t>
            </w:r>
            <w:r>
              <w:rPr>
                <w:rFonts w:eastAsia="Symbol"/>
                <w:noProof/>
                <w:color w:val="000000"/>
                <w:lang w:val="sr-Cyrl-CS"/>
              </w:rPr>
              <w:t>приказ</w:t>
            </w:r>
            <w:r w:rsidRPr="00FC59F8">
              <w:rPr>
                <w:rFonts w:eastAsia="Symbol"/>
                <w:noProof/>
                <w:color w:val="000000"/>
                <w:lang w:val="sr-Cyrl-CS"/>
              </w:rPr>
              <w:t xml:space="preserve"> </w:t>
            </w:r>
            <w:r>
              <w:rPr>
                <w:rFonts w:eastAsia="Symbol"/>
                <w:noProof/>
                <w:color w:val="000000"/>
                <w:lang w:val="sr-Cyrl-CS"/>
              </w:rPr>
              <w:t>крив</w:t>
            </w:r>
            <w:r>
              <w:rPr>
                <w:rFonts w:eastAsia="Symbol"/>
                <w:color w:val="000000"/>
                <w:lang w:val="sr-Cyrl-CS"/>
              </w:rPr>
              <w:t>е</w:t>
            </w:r>
          </w:p>
        </w:tc>
      </w:tr>
      <w:tr w:rsidR="00914837" w:rsidRPr="00F06ED9" w:rsidTr="00914837">
        <w:trPr>
          <w:trHeight w:val="945"/>
        </w:trPr>
        <w:tc>
          <w:tcPr>
            <w:tcW w:w="764" w:type="dxa"/>
            <w:shd w:val="clear" w:color="auto" w:fill="auto"/>
            <w:noWrap/>
            <w:vAlign w:val="center"/>
          </w:tcPr>
          <w:p w:rsidR="00914837" w:rsidRPr="00F06ED9" w:rsidRDefault="00914837" w:rsidP="00F06ED9">
            <w:pPr>
              <w:jc w:val="center"/>
              <w:rPr>
                <w:color w:val="000000"/>
              </w:rPr>
            </w:pPr>
            <w:r w:rsidRPr="00F06ED9">
              <w:rPr>
                <w:color w:val="000000"/>
              </w:rPr>
              <w:t>19.</w:t>
            </w:r>
          </w:p>
        </w:tc>
        <w:tc>
          <w:tcPr>
            <w:tcW w:w="8450" w:type="dxa"/>
            <w:shd w:val="clear" w:color="auto" w:fill="auto"/>
            <w:vAlign w:val="center"/>
            <w:hideMark/>
          </w:tcPr>
          <w:p w:rsidR="00A31511" w:rsidRDefault="00914837" w:rsidP="00F06ED9">
            <w:pPr>
              <w:rPr>
                <w:rFonts w:eastAsia="Symbol"/>
                <w:color w:val="000000"/>
                <w:lang w:val="sr-Latn-RS"/>
              </w:rPr>
            </w:pPr>
            <w:r>
              <w:rPr>
                <w:rFonts w:eastAsia="Symbol"/>
                <w:noProof/>
                <w:color w:val="000000"/>
                <w:lang w:val="sr-Cyrl-CS"/>
              </w:rPr>
              <w:t>Параметри</w:t>
            </w:r>
            <w:r w:rsidRPr="00FC59F8">
              <w:rPr>
                <w:rFonts w:eastAsia="Symbol"/>
                <w:noProof/>
                <w:color w:val="000000"/>
                <w:lang w:val="sr-Cyrl-CS"/>
              </w:rPr>
              <w:t xml:space="preserve"> </w:t>
            </w:r>
            <w:r>
              <w:rPr>
                <w:rFonts w:eastAsia="Symbol"/>
                <w:noProof/>
                <w:color w:val="000000"/>
                <w:lang w:val="sr-Cyrl-CS"/>
              </w:rPr>
              <w:t>који</w:t>
            </w:r>
            <w:r w:rsidRPr="00FC59F8">
              <w:rPr>
                <w:rFonts w:eastAsia="Symbol"/>
                <w:noProof/>
                <w:color w:val="000000"/>
                <w:lang w:val="sr-Cyrl-CS"/>
              </w:rPr>
              <w:t xml:space="preserve"> </w:t>
            </w:r>
            <w:r>
              <w:rPr>
                <w:rFonts w:eastAsia="Symbol"/>
                <w:noProof/>
                <w:color w:val="000000"/>
                <w:lang w:val="sr-Cyrl-CS"/>
              </w:rPr>
              <w:t>се</w:t>
            </w:r>
            <w:r w:rsidRPr="00FC59F8">
              <w:rPr>
                <w:rFonts w:eastAsia="Symbol"/>
                <w:noProof/>
                <w:color w:val="000000"/>
                <w:lang w:val="sr-Cyrl-CS"/>
              </w:rPr>
              <w:t xml:space="preserve"> </w:t>
            </w:r>
            <w:r>
              <w:rPr>
                <w:rFonts w:eastAsia="Symbol"/>
                <w:noProof/>
                <w:color w:val="000000"/>
                <w:lang w:val="sr-Cyrl-CS"/>
              </w:rPr>
              <w:t>мере</w:t>
            </w:r>
            <w:r w:rsidRPr="00FC59F8">
              <w:rPr>
                <w:rFonts w:eastAsia="Symbol"/>
                <w:noProof/>
                <w:color w:val="000000"/>
                <w:lang w:val="sr-Cyrl-CS"/>
              </w:rPr>
              <w:t xml:space="preserve">: </w:t>
            </w:r>
            <w:r>
              <w:rPr>
                <w:rFonts w:eastAsia="Symbol"/>
                <w:noProof/>
                <w:color w:val="000000"/>
                <w:lang w:val="sr-Cyrl-CS"/>
              </w:rPr>
              <w:t>инспираторна</w:t>
            </w:r>
            <w:r w:rsidRPr="00FC59F8">
              <w:rPr>
                <w:rFonts w:eastAsia="Symbol"/>
                <w:noProof/>
                <w:color w:val="000000"/>
                <w:lang w:val="sr-Cyrl-CS"/>
              </w:rPr>
              <w:t xml:space="preserve"> </w:t>
            </w:r>
            <w:r>
              <w:rPr>
                <w:rFonts w:eastAsia="Symbol"/>
                <w:noProof/>
                <w:color w:val="000000"/>
                <w:lang w:val="sr-Cyrl-CS"/>
              </w:rPr>
              <w:t>концентрација</w:t>
            </w:r>
            <w:r w:rsidRPr="00FC59F8">
              <w:rPr>
                <w:rFonts w:eastAsia="Symbol"/>
                <w:color w:val="000000"/>
                <w:lang w:val="sr-Cyrl-CS"/>
              </w:rPr>
              <w:t xml:space="preserve"> </w:t>
            </w:r>
            <w:r w:rsidRPr="00F06ED9">
              <w:rPr>
                <w:rFonts w:eastAsia="Symbol"/>
                <w:color w:val="000000"/>
              </w:rPr>
              <w:t xml:space="preserve">O2, </w:t>
            </w:r>
            <w:r>
              <w:rPr>
                <w:rFonts w:eastAsia="Symbol"/>
                <w:noProof/>
                <w:color w:val="000000"/>
                <w:lang w:val="sr-Cyrl-CS"/>
              </w:rPr>
              <w:t>фреквенца</w:t>
            </w:r>
            <w:r w:rsidRPr="00FC59F8">
              <w:rPr>
                <w:rFonts w:eastAsia="Symbol"/>
                <w:noProof/>
                <w:color w:val="000000"/>
                <w:lang w:val="sr-Cyrl-CS"/>
              </w:rPr>
              <w:t xml:space="preserve"> </w:t>
            </w:r>
            <w:r>
              <w:rPr>
                <w:rFonts w:eastAsia="Symbol"/>
                <w:noProof/>
                <w:color w:val="000000"/>
                <w:lang w:val="sr-Cyrl-CS"/>
              </w:rPr>
              <w:t>дисања, експираторни</w:t>
            </w:r>
            <w:r w:rsidRPr="00FC59F8">
              <w:rPr>
                <w:rFonts w:eastAsia="Symbol"/>
                <w:noProof/>
                <w:color w:val="000000"/>
                <w:lang w:val="sr-Cyrl-CS"/>
              </w:rPr>
              <w:t xml:space="preserve"> </w:t>
            </w:r>
            <w:r>
              <w:rPr>
                <w:rFonts w:eastAsia="Symbol"/>
                <w:noProof/>
                <w:color w:val="000000"/>
                <w:lang w:val="sr-Cyrl-CS"/>
              </w:rPr>
              <w:t>тидални</w:t>
            </w:r>
            <w:r w:rsidRPr="00FC59F8">
              <w:rPr>
                <w:rFonts w:eastAsia="Symbol"/>
                <w:noProof/>
                <w:color w:val="000000"/>
                <w:lang w:val="sr-Cyrl-CS"/>
              </w:rPr>
              <w:t xml:space="preserve"> </w:t>
            </w:r>
            <w:r>
              <w:rPr>
                <w:rFonts w:eastAsia="Symbol"/>
                <w:noProof/>
                <w:color w:val="000000"/>
                <w:lang w:val="sr-Cyrl-CS"/>
              </w:rPr>
              <w:t>волумен</w:t>
            </w:r>
            <w:r w:rsidRPr="00FC59F8">
              <w:rPr>
                <w:rFonts w:eastAsia="Symbol"/>
                <w:noProof/>
                <w:color w:val="000000"/>
                <w:lang w:val="sr-Cyrl-CS"/>
              </w:rPr>
              <w:t xml:space="preserve">, </w:t>
            </w:r>
            <w:r>
              <w:rPr>
                <w:rFonts w:eastAsia="Symbol"/>
                <w:noProof/>
                <w:color w:val="000000"/>
                <w:lang w:val="sr-Cyrl-CS"/>
              </w:rPr>
              <w:t>минутни</w:t>
            </w:r>
            <w:r w:rsidRPr="00FC59F8">
              <w:rPr>
                <w:rFonts w:eastAsia="Symbol"/>
                <w:noProof/>
                <w:color w:val="000000"/>
                <w:lang w:val="sr-Cyrl-CS"/>
              </w:rPr>
              <w:t xml:space="preserve"> </w:t>
            </w:r>
            <w:r>
              <w:rPr>
                <w:rFonts w:eastAsia="Symbol"/>
                <w:noProof/>
                <w:color w:val="000000"/>
                <w:lang w:val="sr-Cyrl-CS"/>
              </w:rPr>
              <w:t>волумен</w:t>
            </w:r>
            <w:r w:rsidRPr="00FC59F8">
              <w:rPr>
                <w:rFonts w:eastAsia="Symbol"/>
                <w:noProof/>
                <w:color w:val="000000"/>
                <w:lang w:val="sr-Cyrl-CS"/>
              </w:rPr>
              <w:t xml:space="preserve">, </w:t>
            </w:r>
            <w:r>
              <w:rPr>
                <w:rFonts w:eastAsia="Symbol"/>
                <w:noProof/>
                <w:color w:val="000000"/>
                <w:lang w:val="sr-Cyrl-CS"/>
              </w:rPr>
              <w:t>вршни</w:t>
            </w:r>
            <w:r w:rsidRPr="00FC59F8">
              <w:rPr>
                <w:rFonts w:eastAsia="Symbol"/>
                <w:noProof/>
                <w:color w:val="000000"/>
                <w:lang w:val="sr-Cyrl-CS"/>
              </w:rPr>
              <w:t xml:space="preserve"> </w:t>
            </w:r>
            <w:r>
              <w:rPr>
                <w:rFonts w:eastAsia="Symbol"/>
                <w:noProof/>
                <w:color w:val="000000"/>
                <w:lang w:val="sr-Cyrl-CS"/>
              </w:rPr>
              <w:t>ваздушни</w:t>
            </w:r>
            <w:r w:rsidRPr="00FC59F8">
              <w:rPr>
                <w:rFonts w:eastAsia="Symbol"/>
                <w:noProof/>
                <w:color w:val="000000"/>
                <w:lang w:val="sr-Cyrl-CS"/>
              </w:rPr>
              <w:t xml:space="preserve"> </w:t>
            </w:r>
            <w:r>
              <w:rPr>
                <w:rFonts w:eastAsia="Symbol"/>
                <w:noProof/>
                <w:color w:val="000000"/>
                <w:lang w:val="sr-Cyrl-CS"/>
              </w:rPr>
              <w:t>притисак</w:t>
            </w:r>
            <w:r w:rsidRPr="00FC59F8">
              <w:rPr>
                <w:rFonts w:eastAsia="Symbol"/>
                <w:color w:val="000000"/>
                <w:lang w:val="sr-Cyrl-CS"/>
              </w:rPr>
              <w:t xml:space="preserve"> </w:t>
            </w:r>
          </w:p>
          <w:p w:rsidR="00914837" w:rsidRPr="00F06ED9" w:rsidRDefault="00914837" w:rsidP="00F06ED9">
            <w:pPr>
              <w:rPr>
                <w:color w:val="000000"/>
              </w:rPr>
            </w:pPr>
            <w:bookmarkStart w:id="18" w:name="_GoBack"/>
            <w:bookmarkEnd w:id="18"/>
            <w:r>
              <w:rPr>
                <w:rFonts w:eastAsia="Symbol"/>
                <w:color w:val="000000"/>
              </w:rPr>
              <w:t xml:space="preserve">( peak ), </w:t>
            </w:r>
            <w:r w:rsidRPr="00F06ED9">
              <w:rPr>
                <w:rFonts w:eastAsia="Symbol"/>
                <w:color w:val="000000"/>
              </w:rPr>
              <w:t xml:space="preserve">PEEP, </w:t>
            </w:r>
            <w:r>
              <w:rPr>
                <w:rFonts w:eastAsia="Symbol"/>
                <w:noProof/>
                <w:color w:val="000000"/>
                <w:lang w:val="sr-Cyrl-CS"/>
              </w:rPr>
              <w:t>средњи</w:t>
            </w:r>
            <w:r w:rsidRPr="00FC59F8">
              <w:rPr>
                <w:rFonts w:eastAsia="Symbol"/>
                <w:noProof/>
                <w:color w:val="000000"/>
                <w:lang w:val="sr-Cyrl-CS"/>
              </w:rPr>
              <w:t xml:space="preserve"> </w:t>
            </w:r>
            <w:r>
              <w:rPr>
                <w:rFonts w:eastAsia="Symbol"/>
                <w:color w:val="000000"/>
                <w:lang w:val="sr-Cyrl-CS"/>
              </w:rPr>
              <w:t>и</w:t>
            </w:r>
            <w:r w:rsidRPr="00F06ED9">
              <w:rPr>
                <w:rFonts w:eastAsia="Symbol"/>
                <w:color w:val="000000"/>
              </w:rPr>
              <w:t xml:space="preserve"> plato </w:t>
            </w:r>
            <w:r>
              <w:rPr>
                <w:rFonts w:eastAsia="Symbol"/>
                <w:noProof/>
                <w:color w:val="000000"/>
                <w:lang w:val="sr-Cyrl-CS"/>
              </w:rPr>
              <w:t>притиск</w:t>
            </w:r>
            <w:r>
              <w:rPr>
                <w:rFonts w:eastAsia="Symbol"/>
                <w:color w:val="000000"/>
                <w:lang w:val="sr-Cyrl-CS"/>
              </w:rPr>
              <w:t>а</w:t>
            </w:r>
          </w:p>
        </w:tc>
      </w:tr>
      <w:tr w:rsidR="00914837" w:rsidRPr="00F06ED9" w:rsidTr="00914837">
        <w:trPr>
          <w:trHeight w:val="315"/>
        </w:trPr>
        <w:tc>
          <w:tcPr>
            <w:tcW w:w="764" w:type="dxa"/>
            <w:shd w:val="clear" w:color="auto" w:fill="auto"/>
            <w:noWrap/>
            <w:vAlign w:val="center"/>
          </w:tcPr>
          <w:p w:rsidR="00914837" w:rsidRPr="00F06ED9" w:rsidRDefault="00914837" w:rsidP="00F06ED9">
            <w:pPr>
              <w:jc w:val="center"/>
              <w:rPr>
                <w:color w:val="000000"/>
              </w:rPr>
            </w:pPr>
            <w:r w:rsidRPr="00F06ED9">
              <w:rPr>
                <w:color w:val="000000"/>
              </w:rPr>
              <w:t>20.</w:t>
            </w:r>
          </w:p>
        </w:tc>
        <w:tc>
          <w:tcPr>
            <w:tcW w:w="8450" w:type="dxa"/>
            <w:shd w:val="clear" w:color="auto" w:fill="auto"/>
            <w:noWrap/>
            <w:vAlign w:val="center"/>
            <w:hideMark/>
          </w:tcPr>
          <w:p w:rsidR="00914837" w:rsidRPr="00FC59F8" w:rsidRDefault="00914837" w:rsidP="00F06ED9">
            <w:pPr>
              <w:rPr>
                <w:color w:val="000000"/>
                <w:lang w:val="sr-Cyrl-CS"/>
              </w:rPr>
            </w:pPr>
            <w:r>
              <w:rPr>
                <w:rFonts w:eastAsia="Symbol"/>
                <w:noProof/>
                <w:color w:val="000000"/>
                <w:lang w:val="sr-Cyrl-CS"/>
              </w:rPr>
              <w:t>Апарат</w:t>
            </w:r>
            <w:r w:rsidRPr="00FC59F8">
              <w:rPr>
                <w:rFonts w:eastAsia="Symbol"/>
                <w:noProof/>
                <w:color w:val="000000"/>
                <w:lang w:val="sr-Cyrl-CS"/>
              </w:rPr>
              <w:t xml:space="preserve"> </w:t>
            </w:r>
            <w:r>
              <w:rPr>
                <w:rFonts w:eastAsia="Symbol"/>
                <w:noProof/>
                <w:color w:val="000000"/>
                <w:lang w:val="sr-Cyrl-CS"/>
              </w:rPr>
              <w:t>долази</w:t>
            </w:r>
            <w:r w:rsidRPr="00FC59F8">
              <w:rPr>
                <w:rFonts w:eastAsia="Symbol"/>
                <w:noProof/>
                <w:color w:val="000000"/>
                <w:lang w:val="sr-Cyrl-CS"/>
              </w:rPr>
              <w:t xml:space="preserve"> </w:t>
            </w:r>
            <w:r>
              <w:rPr>
                <w:rFonts w:eastAsia="Symbol"/>
                <w:noProof/>
                <w:color w:val="000000"/>
                <w:lang w:val="sr-Cyrl-CS"/>
              </w:rPr>
              <w:t>са</w:t>
            </w:r>
            <w:r w:rsidRPr="00FC59F8">
              <w:rPr>
                <w:rFonts w:eastAsia="Symbol"/>
                <w:noProof/>
                <w:color w:val="000000"/>
                <w:lang w:val="sr-Cyrl-CS"/>
              </w:rPr>
              <w:t xml:space="preserve"> </w:t>
            </w:r>
            <w:r>
              <w:rPr>
                <w:rFonts w:eastAsia="Symbol"/>
                <w:noProof/>
                <w:color w:val="000000"/>
                <w:lang w:val="sr-Cyrl-CS"/>
              </w:rPr>
              <w:t>интегрисаним</w:t>
            </w:r>
            <w:r w:rsidRPr="00FC59F8">
              <w:rPr>
                <w:rFonts w:eastAsia="Symbol"/>
                <w:noProof/>
                <w:color w:val="000000"/>
                <w:lang w:val="sr-Cyrl-CS"/>
              </w:rPr>
              <w:t xml:space="preserve"> </w:t>
            </w:r>
            <w:r>
              <w:rPr>
                <w:rFonts w:eastAsia="Symbol"/>
                <w:noProof/>
                <w:color w:val="000000"/>
                <w:lang w:val="sr-Cyrl-CS"/>
              </w:rPr>
              <w:t>бронхијалним</w:t>
            </w:r>
            <w:r w:rsidRPr="00FC59F8">
              <w:rPr>
                <w:rFonts w:eastAsia="Symbol"/>
                <w:noProof/>
                <w:color w:val="000000"/>
                <w:lang w:val="sr-Cyrl-CS"/>
              </w:rPr>
              <w:t xml:space="preserve"> </w:t>
            </w:r>
            <w:r>
              <w:rPr>
                <w:rFonts w:eastAsia="Symbol"/>
                <w:noProof/>
                <w:color w:val="000000"/>
                <w:lang w:val="sr-Cyrl-CS"/>
              </w:rPr>
              <w:t>аспиратором</w:t>
            </w:r>
            <w:r w:rsidRPr="00FC59F8">
              <w:rPr>
                <w:rFonts w:eastAsia="Symbol"/>
                <w:noProof/>
                <w:color w:val="000000"/>
                <w:lang w:val="sr-Cyrl-CS"/>
              </w:rPr>
              <w:t xml:space="preserve"> </w:t>
            </w:r>
          </w:p>
        </w:tc>
      </w:tr>
      <w:tr w:rsidR="00914837" w:rsidRPr="00F06ED9" w:rsidTr="00914837">
        <w:trPr>
          <w:trHeight w:val="630"/>
        </w:trPr>
        <w:tc>
          <w:tcPr>
            <w:tcW w:w="764" w:type="dxa"/>
            <w:shd w:val="clear" w:color="auto" w:fill="auto"/>
            <w:noWrap/>
            <w:vAlign w:val="center"/>
          </w:tcPr>
          <w:p w:rsidR="00914837" w:rsidRPr="00F06ED9" w:rsidRDefault="00914837" w:rsidP="00F06ED9">
            <w:pPr>
              <w:jc w:val="center"/>
              <w:rPr>
                <w:color w:val="000000"/>
              </w:rPr>
            </w:pPr>
            <w:r w:rsidRPr="00F06ED9">
              <w:rPr>
                <w:color w:val="000000"/>
              </w:rPr>
              <w:t>21.</w:t>
            </w:r>
          </w:p>
        </w:tc>
        <w:tc>
          <w:tcPr>
            <w:tcW w:w="8450" w:type="dxa"/>
            <w:shd w:val="clear" w:color="auto" w:fill="auto"/>
            <w:vAlign w:val="center"/>
            <w:hideMark/>
          </w:tcPr>
          <w:p w:rsidR="00914837" w:rsidRPr="00F06ED9" w:rsidRDefault="00914837" w:rsidP="00F06ED9">
            <w:pPr>
              <w:rPr>
                <w:color w:val="000000"/>
              </w:rPr>
            </w:pPr>
            <w:r>
              <w:rPr>
                <w:rFonts w:eastAsia="Symbol"/>
                <w:noProof/>
                <w:color w:val="000000"/>
                <w:lang w:val="sr-Cyrl-CS"/>
              </w:rPr>
              <w:t>Уз</w:t>
            </w:r>
            <w:r w:rsidRPr="00FC59F8">
              <w:rPr>
                <w:rFonts w:eastAsia="Symbol"/>
                <w:noProof/>
                <w:color w:val="000000"/>
                <w:lang w:val="sr-Cyrl-CS"/>
              </w:rPr>
              <w:t xml:space="preserve"> </w:t>
            </w:r>
            <w:r>
              <w:rPr>
                <w:rFonts w:eastAsia="Symbol"/>
                <w:noProof/>
                <w:color w:val="000000"/>
                <w:lang w:val="sr-Cyrl-CS"/>
              </w:rPr>
              <w:t>апарат</w:t>
            </w:r>
            <w:r w:rsidRPr="00FC59F8">
              <w:rPr>
                <w:rFonts w:eastAsia="Symbol"/>
                <w:noProof/>
                <w:color w:val="000000"/>
                <w:lang w:val="sr-Cyrl-CS"/>
              </w:rPr>
              <w:t xml:space="preserve"> </w:t>
            </w:r>
            <w:r>
              <w:rPr>
                <w:rFonts w:eastAsia="Symbol"/>
                <w:noProof/>
                <w:color w:val="000000"/>
                <w:lang w:val="sr-Cyrl-CS"/>
              </w:rPr>
              <w:t>се</w:t>
            </w:r>
            <w:r w:rsidRPr="00FC59F8">
              <w:rPr>
                <w:rFonts w:eastAsia="Symbol"/>
                <w:noProof/>
                <w:color w:val="000000"/>
                <w:lang w:val="sr-Cyrl-CS"/>
              </w:rPr>
              <w:t xml:space="preserve"> </w:t>
            </w:r>
            <w:r>
              <w:rPr>
                <w:rFonts w:eastAsia="Symbol"/>
                <w:noProof/>
                <w:color w:val="000000"/>
                <w:lang w:val="sr-Cyrl-CS"/>
              </w:rPr>
              <w:t>испоручује</w:t>
            </w:r>
            <w:r w:rsidRPr="00FC59F8">
              <w:rPr>
                <w:rFonts w:eastAsia="Symbol"/>
                <w:color w:val="000000"/>
                <w:lang w:val="sr-Cyrl-CS"/>
              </w:rPr>
              <w:t xml:space="preserve"> </w:t>
            </w:r>
            <w:r w:rsidRPr="00F06ED9">
              <w:rPr>
                <w:rFonts w:eastAsia="Symbol"/>
                <w:color w:val="000000"/>
              </w:rPr>
              <w:t>vapor za Sevofluran</w:t>
            </w:r>
          </w:p>
        </w:tc>
      </w:tr>
      <w:tr w:rsidR="00914837" w:rsidRPr="00F06ED9" w:rsidTr="00914837">
        <w:trPr>
          <w:trHeight w:val="630"/>
        </w:trPr>
        <w:tc>
          <w:tcPr>
            <w:tcW w:w="764" w:type="dxa"/>
            <w:shd w:val="clear" w:color="auto" w:fill="auto"/>
            <w:noWrap/>
            <w:vAlign w:val="center"/>
          </w:tcPr>
          <w:p w:rsidR="00914837" w:rsidRPr="00F06ED9" w:rsidRDefault="00914837" w:rsidP="00F06ED9">
            <w:pPr>
              <w:jc w:val="center"/>
              <w:rPr>
                <w:color w:val="000000"/>
              </w:rPr>
            </w:pPr>
            <w:r w:rsidRPr="00F06ED9">
              <w:rPr>
                <w:color w:val="000000"/>
              </w:rPr>
              <w:t>22.</w:t>
            </w:r>
          </w:p>
        </w:tc>
        <w:tc>
          <w:tcPr>
            <w:tcW w:w="8450" w:type="dxa"/>
            <w:shd w:val="clear" w:color="auto" w:fill="auto"/>
            <w:vAlign w:val="center"/>
          </w:tcPr>
          <w:p w:rsidR="00914837" w:rsidRPr="00FC59F8" w:rsidRDefault="00914837" w:rsidP="005E02FD">
            <w:pPr>
              <w:jc w:val="both"/>
              <w:rPr>
                <w:rFonts w:eastAsia="Symbol"/>
                <w:color w:val="000000"/>
                <w:lang w:val="sr-Cyrl-CS"/>
              </w:rPr>
            </w:pPr>
            <w:r>
              <w:rPr>
                <w:rFonts w:eastAsia="Symbol"/>
                <w:noProof/>
                <w:color w:val="000000"/>
                <w:lang w:val="sr-Cyrl-CS"/>
              </w:rPr>
              <w:t>Гасни</w:t>
            </w:r>
            <w:r w:rsidRPr="00FC59F8">
              <w:rPr>
                <w:rFonts w:eastAsia="Symbol"/>
                <w:noProof/>
                <w:color w:val="000000"/>
                <w:lang w:val="sr-Cyrl-CS"/>
              </w:rPr>
              <w:t xml:space="preserve"> </w:t>
            </w:r>
            <w:r>
              <w:rPr>
                <w:rFonts w:eastAsia="Symbol"/>
                <w:noProof/>
                <w:color w:val="000000"/>
                <w:lang w:val="sr-Cyrl-CS"/>
              </w:rPr>
              <w:t>анализатор</w:t>
            </w:r>
            <w:r w:rsidRPr="00FC59F8">
              <w:rPr>
                <w:rFonts w:eastAsia="Symbol"/>
                <w:noProof/>
                <w:color w:val="000000"/>
                <w:lang w:val="sr-Cyrl-CS"/>
              </w:rPr>
              <w:t xml:space="preserve"> </w:t>
            </w:r>
            <w:r>
              <w:rPr>
                <w:rFonts w:eastAsia="Symbol"/>
                <w:noProof/>
                <w:color w:val="000000"/>
                <w:lang w:val="sr-Cyrl-CS"/>
              </w:rPr>
              <w:t>мери</w:t>
            </w:r>
            <w:r w:rsidRPr="00FC59F8">
              <w:rPr>
                <w:rFonts w:eastAsia="Symbol"/>
                <w:noProof/>
                <w:color w:val="000000"/>
                <w:lang w:val="sr-Cyrl-CS"/>
              </w:rPr>
              <w:t xml:space="preserve"> </w:t>
            </w:r>
            <w:r>
              <w:rPr>
                <w:rFonts w:eastAsia="Symbol"/>
                <w:noProof/>
                <w:color w:val="000000"/>
                <w:lang w:val="sr-Cyrl-CS"/>
              </w:rPr>
              <w:t>инспираторну</w:t>
            </w:r>
            <w:r w:rsidRPr="00FC59F8">
              <w:rPr>
                <w:rFonts w:eastAsia="Symbol"/>
                <w:noProof/>
                <w:color w:val="000000"/>
                <w:lang w:val="sr-Cyrl-CS"/>
              </w:rPr>
              <w:t xml:space="preserve"> </w:t>
            </w:r>
            <w:r>
              <w:rPr>
                <w:rFonts w:eastAsia="Symbol"/>
                <w:noProof/>
                <w:color w:val="000000"/>
                <w:lang w:val="sr-Cyrl-CS"/>
              </w:rPr>
              <w:t>и</w:t>
            </w:r>
            <w:r w:rsidRPr="00FC59F8">
              <w:rPr>
                <w:rFonts w:eastAsia="Symbol"/>
                <w:noProof/>
                <w:color w:val="000000"/>
                <w:lang w:val="sr-Cyrl-CS"/>
              </w:rPr>
              <w:t xml:space="preserve"> </w:t>
            </w:r>
            <w:r>
              <w:rPr>
                <w:rFonts w:eastAsia="Symbol"/>
                <w:noProof/>
                <w:color w:val="000000"/>
                <w:lang w:val="sr-Cyrl-CS"/>
              </w:rPr>
              <w:t>експираторну</w:t>
            </w:r>
            <w:r w:rsidRPr="00FC59F8">
              <w:rPr>
                <w:rFonts w:eastAsia="Symbol"/>
                <w:noProof/>
                <w:color w:val="000000"/>
                <w:lang w:val="sr-Cyrl-CS"/>
              </w:rPr>
              <w:t xml:space="preserve"> </w:t>
            </w:r>
            <w:r>
              <w:rPr>
                <w:rFonts w:eastAsia="Symbol"/>
                <w:noProof/>
                <w:color w:val="000000"/>
                <w:lang w:val="sr-Cyrl-CS"/>
              </w:rPr>
              <w:t>концентраију</w:t>
            </w:r>
            <w:r w:rsidRPr="00FC59F8">
              <w:rPr>
                <w:rFonts w:eastAsia="Symbol"/>
                <w:noProof/>
                <w:color w:val="000000"/>
                <w:lang w:val="sr-Cyrl-CS"/>
              </w:rPr>
              <w:t xml:space="preserve"> </w:t>
            </w:r>
            <w:r>
              <w:rPr>
                <w:rFonts w:eastAsia="Symbol"/>
                <w:noProof/>
                <w:color w:val="000000"/>
                <w:lang w:val="sr-Cyrl-CS"/>
              </w:rPr>
              <w:t>следећих</w:t>
            </w:r>
            <w:r w:rsidRPr="00FC59F8">
              <w:rPr>
                <w:rFonts w:eastAsia="Symbol"/>
                <w:noProof/>
                <w:color w:val="000000"/>
                <w:lang w:val="sr-Cyrl-CS"/>
              </w:rPr>
              <w:t xml:space="preserve"> </w:t>
            </w:r>
            <w:r>
              <w:rPr>
                <w:rFonts w:eastAsia="Symbol"/>
                <w:noProof/>
                <w:color w:val="000000"/>
                <w:lang w:val="sr-Cyrl-CS"/>
              </w:rPr>
              <w:t>гасова</w:t>
            </w:r>
            <w:r w:rsidRPr="00FC59F8">
              <w:rPr>
                <w:rFonts w:eastAsia="Symbol"/>
                <w:noProof/>
                <w:color w:val="000000"/>
                <w:lang w:val="sr-Cyrl-CS"/>
              </w:rPr>
              <w:t>:</w:t>
            </w:r>
          </w:p>
          <w:p w:rsidR="00914837" w:rsidRPr="00F06ED9" w:rsidRDefault="00914837" w:rsidP="00F06ED9">
            <w:pPr>
              <w:rPr>
                <w:rFonts w:eastAsia="Symbol"/>
                <w:color w:val="000000"/>
                <w:lang w:val="hr-HR"/>
              </w:rPr>
            </w:pPr>
            <w:r w:rsidRPr="00F06ED9">
              <w:rPr>
                <w:rFonts w:eastAsia="Symbol"/>
                <w:color w:val="000000"/>
                <w:lang w:val="hr-HR"/>
              </w:rPr>
              <w:t>- CO2</w:t>
            </w:r>
          </w:p>
          <w:p w:rsidR="00914837" w:rsidRPr="00F06ED9" w:rsidRDefault="00914837" w:rsidP="005E02FD">
            <w:pPr>
              <w:jc w:val="both"/>
              <w:rPr>
                <w:rFonts w:eastAsia="Symbol"/>
                <w:color w:val="000000"/>
                <w:lang w:val="hr-HR"/>
              </w:rPr>
            </w:pPr>
            <w:r w:rsidRPr="00F06ED9">
              <w:rPr>
                <w:rFonts w:eastAsia="Symbol"/>
                <w:color w:val="000000"/>
                <w:lang w:val="hr-HR"/>
              </w:rPr>
              <w:t xml:space="preserve">- </w:t>
            </w:r>
            <w:r>
              <w:rPr>
                <w:rFonts w:eastAsia="Symbol"/>
                <w:noProof/>
                <w:color w:val="000000"/>
                <w:lang w:val="sr-Cyrl-CS"/>
              </w:rPr>
              <w:t>Анестетички</w:t>
            </w:r>
            <w:r w:rsidRPr="00185AE7">
              <w:rPr>
                <w:rFonts w:eastAsia="Symbol"/>
                <w:noProof/>
                <w:color w:val="000000"/>
                <w:lang w:val="sr-Cyrl-CS"/>
              </w:rPr>
              <w:t xml:space="preserve"> </w:t>
            </w:r>
            <w:r>
              <w:rPr>
                <w:rFonts w:eastAsia="Symbol"/>
                <w:noProof/>
                <w:color w:val="000000"/>
                <w:lang w:val="sr-Cyrl-CS"/>
              </w:rPr>
              <w:t>гасови</w:t>
            </w:r>
            <w:r w:rsidRPr="00185AE7">
              <w:rPr>
                <w:rFonts w:eastAsia="Symbol"/>
                <w:noProof/>
                <w:color w:val="000000"/>
                <w:lang w:val="sr-Cyrl-CS"/>
              </w:rPr>
              <w:t>:</w:t>
            </w:r>
            <w:r w:rsidRPr="00185AE7">
              <w:rPr>
                <w:rFonts w:eastAsia="Symbol"/>
                <w:color w:val="000000"/>
                <w:lang w:val="sr-Cyrl-CS"/>
              </w:rPr>
              <w:t xml:space="preserve"> </w:t>
            </w:r>
            <w:r w:rsidRPr="00F06ED9">
              <w:rPr>
                <w:rFonts w:eastAsia="Symbol"/>
                <w:color w:val="000000"/>
                <w:lang w:val="hr-HR"/>
              </w:rPr>
              <w:t>N2O, Enfluran, Izofluran, Sevofluran, Desfluran, Halotan</w:t>
            </w:r>
          </w:p>
        </w:tc>
      </w:tr>
      <w:tr w:rsidR="00914837" w:rsidRPr="00F06ED9" w:rsidTr="00914837">
        <w:trPr>
          <w:trHeight w:val="630"/>
        </w:trPr>
        <w:tc>
          <w:tcPr>
            <w:tcW w:w="764" w:type="dxa"/>
            <w:shd w:val="clear" w:color="auto" w:fill="auto"/>
            <w:noWrap/>
            <w:vAlign w:val="center"/>
          </w:tcPr>
          <w:p w:rsidR="00914837" w:rsidRPr="00F06ED9" w:rsidRDefault="00914837" w:rsidP="00F06ED9">
            <w:pPr>
              <w:jc w:val="center"/>
              <w:rPr>
                <w:color w:val="000000"/>
              </w:rPr>
            </w:pPr>
            <w:r w:rsidRPr="00F06ED9">
              <w:rPr>
                <w:color w:val="000000"/>
              </w:rPr>
              <w:t>23.</w:t>
            </w:r>
          </w:p>
        </w:tc>
        <w:tc>
          <w:tcPr>
            <w:tcW w:w="8450" w:type="dxa"/>
            <w:shd w:val="clear" w:color="auto" w:fill="auto"/>
            <w:vAlign w:val="center"/>
            <w:hideMark/>
          </w:tcPr>
          <w:p w:rsidR="00914837" w:rsidRPr="00F06ED9" w:rsidRDefault="00914837" w:rsidP="00F06ED9">
            <w:pPr>
              <w:rPr>
                <w:color w:val="000000"/>
              </w:rPr>
            </w:pPr>
            <w:r>
              <w:rPr>
                <w:rFonts w:eastAsia="Symbol"/>
                <w:noProof/>
                <w:color w:val="000000"/>
                <w:lang w:val="sr-Cyrl-CS"/>
              </w:rPr>
              <w:t>Уз</w:t>
            </w:r>
            <w:r w:rsidRPr="00185AE7">
              <w:rPr>
                <w:rFonts w:eastAsia="Symbol"/>
                <w:noProof/>
                <w:color w:val="000000"/>
                <w:lang w:val="sr-Cyrl-CS"/>
              </w:rPr>
              <w:t xml:space="preserve"> </w:t>
            </w:r>
            <w:r>
              <w:rPr>
                <w:rFonts w:eastAsia="Symbol"/>
                <w:noProof/>
                <w:color w:val="000000"/>
                <w:lang w:val="sr-Cyrl-CS"/>
              </w:rPr>
              <w:t>апарат</w:t>
            </w:r>
            <w:r w:rsidRPr="00185AE7">
              <w:rPr>
                <w:rFonts w:eastAsia="Symbol"/>
                <w:noProof/>
                <w:color w:val="000000"/>
                <w:lang w:val="sr-Cyrl-CS"/>
              </w:rPr>
              <w:t xml:space="preserve"> </w:t>
            </w:r>
            <w:r>
              <w:rPr>
                <w:rFonts w:eastAsia="Symbol"/>
                <w:noProof/>
                <w:color w:val="000000"/>
                <w:lang w:val="sr-Cyrl-CS"/>
              </w:rPr>
              <w:t>је</w:t>
            </w:r>
            <w:r w:rsidRPr="00185AE7">
              <w:rPr>
                <w:rFonts w:eastAsia="Symbol"/>
                <w:noProof/>
                <w:color w:val="000000"/>
                <w:lang w:val="sr-Cyrl-CS"/>
              </w:rPr>
              <w:t xml:space="preserve"> </w:t>
            </w:r>
            <w:r>
              <w:rPr>
                <w:rFonts w:eastAsia="Symbol"/>
                <w:noProof/>
                <w:color w:val="000000"/>
                <w:lang w:val="sr-Cyrl-CS"/>
              </w:rPr>
              <w:t>потребно</w:t>
            </w:r>
            <w:r w:rsidRPr="00185AE7">
              <w:rPr>
                <w:rFonts w:eastAsia="Symbol"/>
                <w:noProof/>
                <w:color w:val="000000"/>
                <w:lang w:val="sr-Cyrl-CS"/>
              </w:rPr>
              <w:t xml:space="preserve"> </w:t>
            </w:r>
            <w:r>
              <w:rPr>
                <w:rFonts w:eastAsia="Symbol"/>
                <w:noProof/>
                <w:color w:val="000000"/>
                <w:lang w:val="sr-Cyrl-CS"/>
              </w:rPr>
              <w:t>испоручити</w:t>
            </w:r>
            <w:r w:rsidRPr="00185AE7">
              <w:rPr>
                <w:rFonts w:eastAsia="Symbol"/>
                <w:noProof/>
                <w:color w:val="000000"/>
                <w:lang w:val="sr-Cyrl-CS"/>
              </w:rPr>
              <w:t xml:space="preserve"> </w:t>
            </w:r>
            <w:r>
              <w:rPr>
                <w:rFonts w:eastAsia="Symbol"/>
                <w:noProof/>
                <w:color w:val="000000"/>
                <w:lang w:val="sr-Cyrl-CS"/>
              </w:rPr>
              <w:t>сав</w:t>
            </w:r>
            <w:r w:rsidRPr="00185AE7">
              <w:rPr>
                <w:rFonts w:eastAsia="Symbol"/>
                <w:noProof/>
                <w:color w:val="000000"/>
                <w:lang w:val="sr-Cyrl-CS"/>
              </w:rPr>
              <w:t xml:space="preserve"> </w:t>
            </w:r>
            <w:r>
              <w:rPr>
                <w:rFonts w:eastAsia="Symbol"/>
                <w:noProof/>
                <w:color w:val="000000"/>
                <w:lang w:val="sr-Cyrl-CS"/>
              </w:rPr>
              <w:t>потребан</w:t>
            </w:r>
            <w:r w:rsidRPr="00185AE7">
              <w:rPr>
                <w:rFonts w:eastAsia="Symbol"/>
                <w:noProof/>
                <w:color w:val="000000"/>
                <w:lang w:val="sr-Cyrl-CS"/>
              </w:rPr>
              <w:t xml:space="preserve"> </w:t>
            </w:r>
            <w:r>
              <w:rPr>
                <w:rFonts w:eastAsia="Symbol"/>
                <w:noProof/>
                <w:color w:val="000000"/>
                <w:lang w:val="sr-Cyrl-CS"/>
              </w:rPr>
              <w:t>прибор</w:t>
            </w:r>
            <w:r w:rsidRPr="00185AE7">
              <w:rPr>
                <w:rFonts w:eastAsia="Symbol"/>
                <w:noProof/>
                <w:color w:val="000000"/>
                <w:lang w:val="sr-Cyrl-CS"/>
              </w:rPr>
              <w:t xml:space="preserve"> </w:t>
            </w:r>
            <w:r>
              <w:rPr>
                <w:rFonts w:eastAsia="Symbol"/>
                <w:noProof/>
                <w:color w:val="000000"/>
                <w:lang w:val="sr-Cyrl-CS"/>
              </w:rPr>
              <w:t>за</w:t>
            </w:r>
            <w:r w:rsidRPr="00185AE7">
              <w:rPr>
                <w:rFonts w:eastAsia="Symbol"/>
                <w:noProof/>
                <w:color w:val="000000"/>
                <w:lang w:val="sr-Cyrl-CS"/>
              </w:rPr>
              <w:t xml:space="preserve"> </w:t>
            </w:r>
            <w:r>
              <w:rPr>
                <w:rFonts w:eastAsia="Symbol"/>
                <w:noProof/>
                <w:color w:val="000000"/>
                <w:lang w:val="sr-Cyrl-CS"/>
              </w:rPr>
              <w:t>рад</w:t>
            </w:r>
            <w:r w:rsidRPr="00185AE7">
              <w:rPr>
                <w:rFonts w:eastAsia="Symbol"/>
                <w:noProof/>
                <w:color w:val="000000"/>
                <w:lang w:val="sr-Cyrl-CS"/>
              </w:rPr>
              <w:t xml:space="preserve"> </w:t>
            </w:r>
            <w:r>
              <w:rPr>
                <w:rFonts w:eastAsia="Symbol"/>
                <w:noProof/>
                <w:color w:val="000000"/>
                <w:lang w:val="sr-Cyrl-CS"/>
              </w:rPr>
              <w:t>апарата</w:t>
            </w:r>
            <w:r w:rsidRPr="00185AE7">
              <w:rPr>
                <w:rFonts w:eastAsia="Symbol"/>
                <w:noProof/>
                <w:color w:val="000000"/>
                <w:lang w:val="sr-Cyrl-CS"/>
              </w:rPr>
              <w:t xml:space="preserve">: </w:t>
            </w:r>
            <w:r w:rsidRPr="00185AE7">
              <w:rPr>
                <w:rFonts w:eastAsia="Symbol"/>
                <w:noProof/>
                <w:color w:val="000000"/>
                <w:lang w:val="sr-Cyrl-CS"/>
              </w:rPr>
              <w:br/>
            </w:r>
            <w:r>
              <w:rPr>
                <w:rFonts w:eastAsia="Symbol"/>
                <w:noProof/>
                <w:color w:val="000000"/>
                <w:lang w:val="sr-Cyrl-CS"/>
              </w:rPr>
              <w:t>погонска</w:t>
            </w:r>
            <w:r w:rsidRPr="00185AE7">
              <w:rPr>
                <w:rFonts w:eastAsia="Symbol"/>
                <w:noProof/>
                <w:color w:val="000000"/>
                <w:lang w:val="sr-Cyrl-CS"/>
              </w:rPr>
              <w:t xml:space="preserve"> </w:t>
            </w:r>
            <w:r>
              <w:rPr>
                <w:rFonts w:eastAsia="Symbol"/>
                <w:noProof/>
                <w:color w:val="000000"/>
                <w:lang w:val="sr-Cyrl-CS"/>
              </w:rPr>
              <w:t>црева</w:t>
            </w:r>
            <w:r w:rsidRPr="00185AE7">
              <w:rPr>
                <w:rFonts w:eastAsia="Symbol"/>
                <w:noProof/>
                <w:color w:val="000000"/>
                <w:lang w:val="sr-Cyrl-CS"/>
              </w:rPr>
              <w:t xml:space="preserve">, </w:t>
            </w:r>
            <w:r>
              <w:rPr>
                <w:rFonts w:eastAsia="Symbol"/>
                <w:noProof/>
                <w:color w:val="000000"/>
                <w:lang w:val="sr-Cyrl-CS"/>
              </w:rPr>
              <w:t>пацијент</w:t>
            </w:r>
            <w:r w:rsidRPr="00185AE7">
              <w:rPr>
                <w:rFonts w:eastAsia="Symbol"/>
                <w:noProof/>
                <w:color w:val="000000"/>
                <w:lang w:val="sr-Cyrl-CS"/>
              </w:rPr>
              <w:t xml:space="preserve"> </w:t>
            </w:r>
            <w:r>
              <w:rPr>
                <w:rFonts w:eastAsia="Symbol"/>
                <w:noProof/>
                <w:color w:val="000000"/>
                <w:lang w:val="sr-Cyrl-CS"/>
              </w:rPr>
              <w:t>црева</w:t>
            </w:r>
            <w:r w:rsidRPr="00185AE7">
              <w:rPr>
                <w:rFonts w:eastAsia="Symbol"/>
                <w:noProof/>
                <w:color w:val="000000"/>
                <w:lang w:val="sr-Cyrl-CS"/>
              </w:rPr>
              <w:t xml:space="preserve">, </w:t>
            </w:r>
            <w:r>
              <w:rPr>
                <w:rFonts w:eastAsia="Symbol"/>
                <w:noProof/>
                <w:color w:val="000000"/>
                <w:lang w:val="sr-Cyrl-CS"/>
              </w:rPr>
              <w:t>конекциј</w:t>
            </w:r>
            <w:r>
              <w:rPr>
                <w:rFonts w:eastAsia="Symbol"/>
                <w:color w:val="000000"/>
                <w:lang w:val="sr-Cyrl-CS"/>
              </w:rPr>
              <w:t>е</w:t>
            </w:r>
          </w:p>
        </w:tc>
      </w:tr>
      <w:tr w:rsidR="00914837" w:rsidRPr="00F06ED9" w:rsidTr="00914837">
        <w:trPr>
          <w:trHeight w:val="315"/>
        </w:trPr>
        <w:tc>
          <w:tcPr>
            <w:tcW w:w="764" w:type="dxa"/>
            <w:shd w:val="clear" w:color="auto" w:fill="auto"/>
            <w:noWrap/>
            <w:vAlign w:val="center"/>
          </w:tcPr>
          <w:p w:rsidR="00914837" w:rsidRPr="00F06ED9" w:rsidRDefault="00914837" w:rsidP="00F06ED9">
            <w:pPr>
              <w:jc w:val="center"/>
              <w:rPr>
                <w:color w:val="000000"/>
              </w:rPr>
            </w:pPr>
          </w:p>
        </w:tc>
        <w:tc>
          <w:tcPr>
            <w:tcW w:w="8450" w:type="dxa"/>
            <w:shd w:val="clear" w:color="auto" w:fill="auto"/>
            <w:noWrap/>
            <w:vAlign w:val="center"/>
          </w:tcPr>
          <w:p w:rsidR="00914837" w:rsidRPr="00F06ED9" w:rsidRDefault="00914837" w:rsidP="00F06ED9">
            <w:pPr>
              <w:rPr>
                <w:rFonts w:eastAsia="Symbol"/>
                <w:b/>
                <w:color w:val="000000"/>
              </w:rPr>
            </w:pPr>
            <w:r>
              <w:rPr>
                <w:rFonts w:eastAsia="Symbol"/>
                <w:b/>
                <w:noProof/>
                <w:color w:val="000000"/>
                <w:lang w:val="sr-Cyrl-CS"/>
              </w:rPr>
              <w:t>Монитор</w:t>
            </w:r>
            <w:r w:rsidRPr="00185AE7">
              <w:rPr>
                <w:rFonts w:eastAsia="Symbol"/>
                <w:b/>
                <w:noProof/>
                <w:color w:val="000000"/>
                <w:lang w:val="sr-Cyrl-CS"/>
              </w:rPr>
              <w:t xml:space="preserve"> </w:t>
            </w:r>
            <w:r>
              <w:rPr>
                <w:rFonts w:eastAsia="Symbol"/>
                <w:b/>
                <w:noProof/>
                <w:color w:val="000000"/>
                <w:lang w:val="sr-Cyrl-CS"/>
              </w:rPr>
              <w:t>за</w:t>
            </w:r>
            <w:r w:rsidRPr="00185AE7">
              <w:rPr>
                <w:rFonts w:eastAsia="Symbol"/>
                <w:b/>
                <w:noProof/>
                <w:color w:val="000000"/>
                <w:lang w:val="sr-Cyrl-CS"/>
              </w:rPr>
              <w:t xml:space="preserve"> </w:t>
            </w:r>
            <w:r>
              <w:rPr>
                <w:rFonts w:eastAsia="Symbol"/>
                <w:b/>
                <w:noProof/>
                <w:color w:val="000000"/>
                <w:lang w:val="sr-Cyrl-CS"/>
              </w:rPr>
              <w:t>праћење</w:t>
            </w:r>
            <w:r w:rsidRPr="00185AE7">
              <w:rPr>
                <w:rFonts w:eastAsia="Symbol"/>
                <w:b/>
                <w:noProof/>
                <w:color w:val="000000"/>
                <w:lang w:val="sr-Cyrl-CS"/>
              </w:rPr>
              <w:t xml:space="preserve"> </w:t>
            </w:r>
            <w:r>
              <w:rPr>
                <w:rFonts w:eastAsia="Symbol"/>
                <w:b/>
                <w:noProof/>
                <w:color w:val="000000"/>
                <w:lang w:val="sr-Cyrl-CS"/>
              </w:rPr>
              <w:t>виталних</w:t>
            </w:r>
            <w:r w:rsidRPr="00185AE7">
              <w:rPr>
                <w:rFonts w:eastAsia="Symbol"/>
                <w:b/>
                <w:noProof/>
                <w:color w:val="000000"/>
                <w:lang w:val="sr-Cyrl-CS"/>
              </w:rPr>
              <w:t xml:space="preserve"> </w:t>
            </w:r>
            <w:r>
              <w:rPr>
                <w:rFonts w:eastAsia="Symbol"/>
                <w:b/>
                <w:noProof/>
                <w:color w:val="000000"/>
                <w:lang w:val="sr-Cyrl-CS"/>
              </w:rPr>
              <w:t>параметар</w:t>
            </w:r>
            <w:r>
              <w:rPr>
                <w:rFonts w:eastAsia="Symbol"/>
                <w:b/>
                <w:color w:val="000000"/>
                <w:lang w:val="sr-Cyrl-CS"/>
              </w:rPr>
              <w:t>а</w:t>
            </w:r>
          </w:p>
        </w:tc>
      </w:tr>
      <w:tr w:rsidR="00914837" w:rsidRPr="00F06ED9" w:rsidTr="00914837">
        <w:trPr>
          <w:trHeight w:val="315"/>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837" w:rsidRPr="00F06ED9" w:rsidRDefault="00914837" w:rsidP="00F06ED9">
            <w:pPr>
              <w:jc w:val="center"/>
              <w:rPr>
                <w:color w:val="000000"/>
              </w:rPr>
            </w:pPr>
            <w:r w:rsidRPr="00F06ED9">
              <w:rPr>
                <w:color w:val="000000"/>
              </w:rPr>
              <w:t>24.</w:t>
            </w:r>
          </w:p>
        </w:tc>
        <w:tc>
          <w:tcPr>
            <w:tcW w:w="8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837" w:rsidRPr="00F06ED9" w:rsidRDefault="00914837" w:rsidP="00F06ED9">
            <w:pPr>
              <w:rPr>
                <w:rFonts w:eastAsia="Symbol"/>
                <w:color w:val="000000"/>
              </w:rPr>
            </w:pPr>
            <w:r>
              <w:rPr>
                <w:rFonts w:eastAsia="Symbol"/>
                <w:noProof/>
                <w:color w:val="000000"/>
                <w:lang w:val="sr-Cyrl-CS"/>
              </w:rPr>
              <w:t>Екран</w:t>
            </w:r>
            <w:r w:rsidRPr="00185AE7">
              <w:rPr>
                <w:rFonts w:eastAsia="Symbol"/>
                <w:noProof/>
                <w:color w:val="000000"/>
                <w:lang w:val="sr-Cyrl-CS"/>
              </w:rPr>
              <w:t xml:space="preserve"> </w:t>
            </w:r>
            <w:r>
              <w:rPr>
                <w:rFonts w:eastAsia="Symbol"/>
                <w:noProof/>
                <w:color w:val="000000"/>
                <w:lang w:val="sr-Cyrl-CS"/>
              </w:rPr>
              <w:t>минималне</w:t>
            </w:r>
            <w:r w:rsidRPr="00185AE7">
              <w:rPr>
                <w:rFonts w:eastAsia="Symbol"/>
                <w:noProof/>
                <w:color w:val="000000"/>
                <w:lang w:val="sr-Cyrl-CS"/>
              </w:rPr>
              <w:t xml:space="preserve"> </w:t>
            </w:r>
            <w:r>
              <w:rPr>
                <w:rFonts w:eastAsia="Symbol"/>
                <w:noProof/>
                <w:color w:val="000000"/>
                <w:lang w:val="sr-Cyrl-CS"/>
              </w:rPr>
              <w:t>дијагонале</w:t>
            </w:r>
            <w:r w:rsidRPr="00185AE7">
              <w:rPr>
                <w:rFonts w:eastAsia="Symbol"/>
                <w:color w:val="000000"/>
                <w:lang w:val="sr-Cyrl-CS"/>
              </w:rPr>
              <w:t xml:space="preserve"> </w:t>
            </w:r>
            <w:r w:rsidRPr="00F06ED9">
              <w:rPr>
                <w:rFonts w:eastAsia="Symbol"/>
                <w:color w:val="000000"/>
              </w:rPr>
              <w:t xml:space="preserve">15 inča </w:t>
            </w:r>
            <w:r>
              <w:rPr>
                <w:rFonts w:eastAsia="Symbol"/>
                <w:noProof/>
                <w:color w:val="000000"/>
                <w:lang w:val="sr-Cyrl-CS"/>
              </w:rPr>
              <w:t>осетљив</w:t>
            </w:r>
            <w:r w:rsidRPr="00185AE7">
              <w:rPr>
                <w:rFonts w:eastAsia="Symbol"/>
                <w:noProof/>
                <w:color w:val="000000"/>
                <w:lang w:val="sr-Cyrl-CS"/>
              </w:rPr>
              <w:t xml:space="preserve"> </w:t>
            </w:r>
            <w:r>
              <w:rPr>
                <w:rFonts w:eastAsia="Symbol"/>
                <w:noProof/>
                <w:color w:val="000000"/>
                <w:lang w:val="sr-Cyrl-CS"/>
              </w:rPr>
              <w:t>на</w:t>
            </w:r>
            <w:r w:rsidRPr="00185AE7">
              <w:rPr>
                <w:rFonts w:eastAsia="Symbol"/>
                <w:noProof/>
                <w:color w:val="000000"/>
                <w:lang w:val="sr-Cyrl-CS"/>
              </w:rPr>
              <w:t xml:space="preserve"> </w:t>
            </w:r>
            <w:r>
              <w:rPr>
                <w:rFonts w:eastAsia="Symbol"/>
                <w:noProof/>
                <w:color w:val="000000"/>
                <w:lang w:val="sr-Cyrl-CS"/>
              </w:rPr>
              <w:t>доди</w:t>
            </w:r>
            <w:r>
              <w:rPr>
                <w:rFonts w:eastAsia="Symbol"/>
                <w:color w:val="000000"/>
                <w:lang w:val="sr-Cyrl-CS"/>
              </w:rPr>
              <w:t>р</w:t>
            </w:r>
          </w:p>
        </w:tc>
      </w:tr>
      <w:tr w:rsidR="00914837" w:rsidRPr="00F06ED9" w:rsidTr="00914837">
        <w:trPr>
          <w:trHeight w:val="315"/>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837" w:rsidRPr="00F06ED9" w:rsidRDefault="00914837" w:rsidP="00F06ED9">
            <w:pPr>
              <w:jc w:val="center"/>
              <w:rPr>
                <w:color w:val="000000"/>
              </w:rPr>
            </w:pPr>
            <w:r w:rsidRPr="00F06ED9">
              <w:rPr>
                <w:color w:val="000000"/>
              </w:rPr>
              <w:t>25.</w:t>
            </w:r>
          </w:p>
        </w:tc>
        <w:tc>
          <w:tcPr>
            <w:tcW w:w="8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4837" w:rsidRPr="00F06ED9" w:rsidRDefault="00914837" w:rsidP="005E02FD">
            <w:pPr>
              <w:jc w:val="both"/>
              <w:rPr>
                <w:rFonts w:eastAsia="Symbol"/>
                <w:color w:val="000000"/>
              </w:rPr>
            </w:pPr>
            <w:r>
              <w:rPr>
                <w:rFonts w:eastAsia="Symbol"/>
                <w:noProof/>
                <w:color w:val="000000"/>
                <w:lang w:val="sr-Cyrl-CS"/>
              </w:rPr>
              <w:t>Пацијент</w:t>
            </w:r>
            <w:r w:rsidRPr="00185AE7">
              <w:rPr>
                <w:rFonts w:eastAsia="Symbol"/>
                <w:noProof/>
                <w:color w:val="000000"/>
                <w:lang w:val="sr-Cyrl-CS"/>
              </w:rPr>
              <w:t xml:space="preserve"> </w:t>
            </w:r>
            <w:r>
              <w:rPr>
                <w:rFonts w:eastAsia="Symbol"/>
                <w:noProof/>
                <w:color w:val="000000"/>
                <w:lang w:val="sr-Cyrl-CS"/>
              </w:rPr>
              <w:t>монитор</w:t>
            </w:r>
            <w:r w:rsidRPr="00185AE7">
              <w:rPr>
                <w:rFonts w:eastAsia="Symbol"/>
                <w:noProof/>
                <w:color w:val="000000"/>
                <w:lang w:val="sr-Cyrl-CS"/>
              </w:rPr>
              <w:t xml:space="preserve"> </w:t>
            </w:r>
            <w:r>
              <w:rPr>
                <w:rFonts w:eastAsia="Symbol"/>
                <w:noProof/>
                <w:color w:val="000000"/>
                <w:lang w:val="sr-Cyrl-CS"/>
              </w:rPr>
              <w:t>може</w:t>
            </w:r>
            <w:r w:rsidRPr="00185AE7">
              <w:rPr>
                <w:rFonts w:eastAsia="Symbol"/>
                <w:noProof/>
                <w:color w:val="000000"/>
                <w:lang w:val="sr-Cyrl-CS"/>
              </w:rPr>
              <w:t xml:space="preserve"> </w:t>
            </w:r>
            <w:r>
              <w:rPr>
                <w:rFonts w:eastAsia="Symbol"/>
                <w:noProof/>
                <w:color w:val="000000"/>
                <w:lang w:val="sr-Cyrl-CS"/>
              </w:rPr>
              <w:t>да</w:t>
            </w:r>
            <w:r w:rsidRPr="00185AE7">
              <w:rPr>
                <w:rFonts w:eastAsia="Symbol"/>
                <w:noProof/>
                <w:color w:val="000000"/>
                <w:lang w:val="sr-Cyrl-CS"/>
              </w:rPr>
              <w:t xml:space="preserve"> </w:t>
            </w:r>
            <w:r>
              <w:rPr>
                <w:rFonts w:eastAsia="Symbol"/>
                <w:noProof/>
                <w:color w:val="000000"/>
                <w:lang w:val="sr-Cyrl-CS"/>
              </w:rPr>
              <w:t>ради</w:t>
            </w:r>
            <w:r w:rsidRPr="00185AE7">
              <w:rPr>
                <w:rFonts w:eastAsia="Symbol"/>
                <w:noProof/>
                <w:color w:val="000000"/>
                <w:lang w:val="sr-Cyrl-CS"/>
              </w:rPr>
              <w:t xml:space="preserve"> </w:t>
            </w:r>
            <w:r>
              <w:rPr>
                <w:rFonts w:eastAsia="Symbol"/>
                <w:noProof/>
                <w:color w:val="000000"/>
                <w:lang w:val="sr-Cyrl-CS"/>
              </w:rPr>
              <w:t>са</w:t>
            </w:r>
            <w:r w:rsidRPr="00185AE7">
              <w:rPr>
                <w:rFonts w:eastAsia="Symbol"/>
                <w:noProof/>
                <w:color w:val="000000"/>
                <w:lang w:val="sr-Cyrl-CS"/>
              </w:rPr>
              <w:t xml:space="preserve"> </w:t>
            </w:r>
            <w:r>
              <w:rPr>
                <w:rFonts w:eastAsia="Symbol"/>
                <w:noProof/>
                <w:color w:val="000000"/>
                <w:lang w:val="sr-Cyrl-CS"/>
              </w:rPr>
              <w:t>свим</w:t>
            </w:r>
            <w:r w:rsidRPr="00185AE7">
              <w:rPr>
                <w:rFonts w:eastAsia="Symbol"/>
                <w:noProof/>
                <w:color w:val="000000"/>
                <w:lang w:val="sr-Cyrl-CS"/>
              </w:rPr>
              <w:t xml:space="preserve"> </w:t>
            </w:r>
            <w:r>
              <w:rPr>
                <w:rFonts w:eastAsia="Symbol"/>
                <w:noProof/>
                <w:color w:val="000000"/>
                <w:lang w:val="sr-Cyrl-CS"/>
              </w:rPr>
              <w:t>категоријама</w:t>
            </w:r>
            <w:r w:rsidRPr="00185AE7">
              <w:rPr>
                <w:rFonts w:eastAsia="Symbol"/>
                <w:noProof/>
                <w:color w:val="000000"/>
                <w:lang w:val="sr-Cyrl-CS"/>
              </w:rPr>
              <w:t xml:space="preserve"> </w:t>
            </w:r>
            <w:r>
              <w:rPr>
                <w:rFonts w:eastAsia="Symbol"/>
                <w:noProof/>
                <w:color w:val="000000"/>
                <w:lang w:val="sr-Cyrl-CS"/>
              </w:rPr>
              <w:t>пацијената (одрасли</w:t>
            </w:r>
            <w:r w:rsidRPr="00185AE7">
              <w:rPr>
                <w:rFonts w:eastAsia="Symbol"/>
                <w:noProof/>
                <w:color w:val="000000"/>
                <w:lang w:val="sr-Cyrl-CS"/>
              </w:rPr>
              <w:t xml:space="preserve">, </w:t>
            </w:r>
            <w:r>
              <w:rPr>
                <w:rFonts w:eastAsia="Symbol"/>
                <w:noProof/>
                <w:color w:val="000000"/>
                <w:lang w:val="sr-Cyrl-CS"/>
              </w:rPr>
              <w:t>деца</w:t>
            </w:r>
            <w:r w:rsidRPr="00185AE7">
              <w:rPr>
                <w:rFonts w:eastAsia="Symbol"/>
                <w:noProof/>
                <w:color w:val="000000"/>
                <w:lang w:val="sr-Cyrl-CS"/>
              </w:rPr>
              <w:t xml:space="preserve"> </w:t>
            </w:r>
            <w:r>
              <w:rPr>
                <w:rFonts w:eastAsia="Symbol"/>
                <w:noProof/>
                <w:color w:val="000000"/>
                <w:lang w:val="sr-Cyrl-CS"/>
              </w:rPr>
              <w:t>и</w:t>
            </w:r>
            <w:r w:rsidRPr="00185AE7">
              <w:rPr>
                <w:rFonts w:eastAsia="Symbol"/>
                <w:noProof/>
                <w:color w:val="000000"/>
                <w:lang w:val="sr-Cyrl-CS"/>
              </w:rPr>
              <w:t xml:space="preserve"> </w:t>
            </w:r>
            <w:r>
              <w:rPr>
                <w:rFonts w:eastAsia="Symbol"/>
                <w:noProof/>
                <w:color w:val="000000"/>
                <w:lang w:val="sr-Cyrl-CS"/>
              </w:rPr>
              <w:t>неонатуси</w:t>
            </w:r>
            <w:r w:rsidRPr="00185AE7">
              <w:rPr>
                <w:rFonts w:eastAsia="Symbol"/>
                <w:noProof/>
                <w:color w:val="000000"/>
                <w:lang w:val="sr-Cyrl-CS"/>
              </w:rPr>
              <w:t xml:space="preserve"> </w:t>
            </w:r>
            <w:r w:rsidRPr="00185AE7">
              <w:rPr>
                <w:rFonts w:eastAsia="Symbol"/>
                <w:color w:val="000000"/>
                <w:lang w:val="sr-Cyrl-CS"/>
              </w:rPr>
              <w:t>)</w:t>
            </w:r>
          </w:p>
        </w:tc>
      </w:tr>
      <w:tr w:rsidR="00914837" w:rsidRPr="00F06ED9" w:rsidTr="00914837">
        <w:trPr>
          <w:trHeight w:val="315"/>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837" w:rsidRPr="00F06ED9" w:rsidRDefault="00914837" w:rsidP="00F06ED9">
            <w:pPr>
              <w:jc w:val="center"/>
              <w:rPr>
                <w:color w:val="000000"/>
              </w:rPr>
            </w:pPr>
            <w:r w:rsidRPr="00F06ED9">
              <w:rPr>
                <w:color w:val="000000"/>
              </w:rPr>
              <w:lastRenderedPageBreak/>
              <w:t>26.</w:t>
            </w:r>
          </w:p>
        </w:tc>
        <w:tc>
          <w:tcPr>
            <w:tcW w:w="8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4837" w:rsidRPr="00F06ED9" w:rsidRDefault="00914837" w:rsidP="00F06ED9">
            <w:pPr>
              <w:rPr>
                <w:rFonts w:eastAsia="Symbol"/>
                <w:color w:val="000000"/>
              </w:rPr>
            </w:pPr>
            <w:r>
              <w:rPr>
                <w:rFonts w:eastAsia="Symbol"/>
                <w:noProof/>
                <w:color w:val="000000"/>
                <w:lang w:val="sr-Cyrl-CS"/>
              </w:rPr>
              <w:t>Максимална</w:t>
            </w:r>
            <w:r w:rsidRPr="00185AE7">
              <w:rPr>
                <w:rFonts w:eastAsia="Symbol"/>
                <w:noProof/>
                <w:color w:val="000000"/>
                <w:lang w:val="sr-Cyrl-CS"/>
              </w:rPr>
              <w:t xml:space="preserve"> </w:t>
            </w:r>
            <w:r>
              <w:rPr>
                <w:rFonts w:eastAsia="Symbol"/>
                <w:noProof/>
                <w:color w:val="000000"/>
                <w:lang w:val="sr-Cyrl-CS"/>
              </w:rPr>
              <w:t>тежина</w:t>
            </w:r>
            <w:r w:rsidRPr="00185AE7">
              <w:rPr>
                <w:rFonts w:eastAsia="Symbol"/>
                <w:noProof/>
                <w:color w:val="000000"/>
                <w:lang w:val="sr-Cyrl-CS"/>
              </w:rPr>
              <w:t xml:space="preserve"> </w:t>
            </w:r>
            <w:r>
              <w:rPr>
                <w:rFonts w:eastAsia="Symbol"/>
                <w:noProof/>
                <w:color w:val="000000"/>
                <w:lang w:val="sr-Cyrl-CS"/>
              </w:rPr>
              <w:t>монитора</w:t>
            </w:r>
            <w:r w:rsidRPr="00185AE7">
              <w:rPr>
                <w:rFonts w:eastAsia="Symbol"/>
                <w:noProof/>
                <w:color w:val="000000"/>
                <w:lang w:val="sr-Cyrl-CS"/>
              </w:rPr>
              <w:t xml:space="preserve"> </w:t>
            </w:r>
            <w:r>
              <w:rPr>
                <w:rFonts w:eastAsia="Symbol"/>
                <w:noProof/>
                <w:color w:val="000000"/>
                <w:lang w:val="sr-Cyrl-CS"/>
              </w:rPr>
              <w:t>са</w:t>
            </w:r>
            <w:r w:rsidRPr="00185AE7">
              <w:rPr>
                <w:rFonts w:eastAsia="Symbol"/>
                <w:noProof/>
                <w:color w:val="000000"/>
                <w:lang w:val="sr-Cyrl-CS"/>
              </w:rPr>
              <w:t xml:space="preserve"> </w:t>
            </w:r>
            <w:r>
              <w:rPr>
                <w:rFonts w:eastAsia="Symbol"/>
                <w:noProof/>
                <w:color w:val="000000"/>
                <w:lang w:val="sr-Cyrl-CS"/>
              </w:rPr>
              <w:t>свим</w:t>
            </w:r>
            <w:r w:rsidRPr="00185AE7">
              <w:rPr>
                <w:rFonts w:eastAsia="Symbol"/>
                <w:color w:val="000000"/>
                <w:lang w:val="sr-Cyrl-CS"/>
              </w:rPr>
              <w:t xml:space="preserve"> </w:t>
            </w:r>
            <w:r w:rsidRPr="00F06ED9">
              <w:rPr>
                <w:rFonts w:eastAsia="Symbol"/>
                <w:color w:val="000000"/>
              </w:rPr>
              <w:t>modulima 7kg</w:t>
            </w:r>
          </w:p>
        </w:tc>
      </w:tr>
      <w:tr w:rsidR="00914837" w:rsidRPr="00F06ED9" w:rsidTr="00914837">
        <w:trPr>
          <w:trHeight w:val="315"/>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837" w:rsidRPr="00F06ED9" w:rsidRDefault="00914837" w:rsidP="00F06ED9">
            <w:pPr>
              <w:jc w:val="center"/>
              <w:rPr>
                <w:color w:val="000000"/>
              </w:rPr>
            </w:pPr>
            <w:r w:rsidRPr="00F06ED9">
              <w:rPr>
                <w:color w:val="000000"/>
              </w:rPr>
              <w:t>27.</w:t>
            </w:r>
          </w:p>
        </w:tc>
        <w:tc>
          <w:tcPr>
            <w:tcW w:w="8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4837" w:rsidRPr="00185AE7" w:rsidRDefault="00914837" w:rsidP="00F06ED9">
            <w:pPr>
              <w:rPr>
                <w:rFonts w:eastAsia="Symbol"/>
                <w:noProof/>
                <w:color w:val="000000"/>
                <w:lang w:val="sr-Cyrl-CS"/>
              </w:rPr>
            </w:pPr>
            <w:r>
              <w:rPr>
                <w:rFonts w:eastAsia="Symbol"/>
                <w:noProof/>
                <w:color w:val="000000"/>
                <w:lang w:val="sr-Cyrl-CS"/>
              </w:rPr>
              <w:t>Монитор</w:t>
            </w:r>
            <w:r w:rsidRPr="00185AE7">
              <w:rPr>
                <w:rFonts w:eastAsia="Symbol"/>
                <w:noProof/>
                <w:color w:val="000000"/>
                <w:lang w:val="sr-Cyrl-CS"/>
              </w:rPr>
              <w:t xml:space="preserve"> </w:t>
            </w:r>
            <w:r>
              <w:rPr>
                <w:rFonts w:eastAsia="Symbol"/>
                <w:noProof/>
                <w:color w:val="000000"/>
                <w:lang w:val="sr-Cyrl-CS"/>
              </w:rPr>
              <w:t>има</w:t>
            </w:r>
            <w:r w:rsidRPr="00185AE7">
              <w:rPr>
                <w:rFonts w:eastAsia="Symbol"/>
                <w:noProof/>
                <w:color w:val="000000"/>
                <w:lang w:val="sr-Cyrl-CS"/>
              </w:rPr>
              <w:t xml:space="preserve"> </w:t>
            </w:r>
            <w:r>
              <w:rPr>
                <w:rFonts w:eastAsia="Symbol"/>
                <w:noProof/>
                <w:color w:val="000000"/>
                <w:lang w:val="sr-Cyrl-CS"/>
              </w:rPr>
              <w:t>ротациоино</w:t>
            </w:r>
            <w:r w:rsidRPr="00185AE7">
              <w:rPr>
                <w:rFonts w:eastAsia="Symbol"/>
                <w:noProof/>
                <w:color w:val="000000"/>
                <w:lang w:val="sr-Cyrl-CS"/>
              </w:rPr>
              <w:t xml:space="preserve"> </w:t>
            </w:r>
            <w:r>
              <w:rPr>
                <w:rFonts w:eastAsia="Symbol"/>
                <w:noProof/>
                <w:color w:val="000000"/>
                <w:lang w:val="sr-Cyrl-CS"/>
              </w:rPr>
              <w:t>дугме</w:t>
            </w:r>
            <w:r w:rsidRPr="00185AE7">
              <w:rPr>
                <w:rFonts w:eastAsia="Symbol"/>
                <w:noProof/>
                <w:color w:val="000000"/>
                <w:lang w:val="sr-Cyrl-CS"/>
              </w:rPr>
              <w:t xml:space="preserve"> </w:t>
            </w:r>
            <w:r>
              <w:rPr>
                <w:rFonts w:eastAsia="Symbol"/>
                <w:noProof/>
                <w:color w:val="000000"/>
                <w:lang w:val="sr-Cyrl-CS"/>
              </w:rPr>
              <w:t>за</w:t>
            </w:r>
            <w:r w:rsidRPr="00185AE7">
              <w:rPr>
                <w:rFonts w:eastAsia="Symbol"/>
                <w:noProof/>
                <w:color w:val="000000"/>
                <w:lang w:val="sr-Cyrl-CS"/>
              </w:rPr>
              <w:t xml:space="preserve"> </w:t>
            </w:r>
            <w:r>
              <w:rPr>
                <w:rFonts w:eastAsia="Symbol"/>
                <w:noProof/>
                <w:color w:val="000000"/>
                <w:lang w:val="sr-Cyrl-CS"/>
              </w:rPr>
              <w:t>навигацију</w:t>
            </w:r>
            <w:r w:rsidRPr="00185AE7">
              <w:rPr>
                <w:rFonts w:eastAsia="Symbol"/>
                <w:noProof/>
                <w:color w:val="000000"/>
                <w:lang w:val="sr-Cyrl-CS"/>
              </w:rPr>
              <w:t xml:space="preserve"> </w:t>
            </w:r>
            <w:r>
              <w:rPr>
                <w:rFonts w:eastAsia="Symbol"/>
                <w:noProof/>
                <w:color w:val="000000"/>
                <w:lang w:val="sr-Cyrl-CS"/>
              </w:rPr>
              <w:t>по</w:t>
            </w:r>
            <w:r w:rsidRPr="00185AE7">
              <w:rPr>
                <w:rFonts w:eastAsia="Symbol"/>
                <w:noProof/>
                <w:color w:val="000000"/>
                <w:lang w:val="sr-Cyrl-CS"/>
              </w:rPr>
              <w:t xml:space="preserve"> </w:t>
            </w:r>
            <w:r>
              <w:rPr>
                <w:rFonts w:eastAsia="Symbol"/>
                <w:noProof/>
                <w:color w:val="000000"/>
                <w:lang w:val="sr-Cyrl-CS"/>
              </w:rPr>
              <w:t>екрану</w:t>
            </w:r>
            <w:r w:rsidRPr="00185AE7">
              <w:rPr>
                <w:rFonts w:eastAsia="Symbol"/>
                <w:noProof/>
                <w:color w:val="000000"/>
                <w:lang w:val="sr-Cyrl-CS"/>
              </w:rPr>
              <w:t xml:space="preserve">, </w:t>
            </w:r>
            <w:r>
              <w:rPr>
                <w:rFonts w:eastAsia="Symbol"/>
                <w:noProof/>
                <w:color w:val="000000"/>
                <w:lang w:val="sr-Cyrl-CS"/>
              </w:rPr>
              <w:t>избор</w:t>
            </w:r>
            <w:r w:rsidRPr="00185AE7">
              <w:rPr>
                <w:rFonts w:eastAsia="Symbol"/>
                <w:noProof/>
                <w:color w:val="000000"/>
                <w:lang w:val="sr-Cyrl-CS"/>
              </w:rPr>
              <w:t xml:space="preserve"> </w:t>
            </w:r>
            <w:r>
              <w:rPr>
                <w:rFonts w:eastAsia="Symbol"/>
                <w:noProof/>
                <w:color w:val="000000"/>
                <w:lang w:val="sr-Cyrl-CS"/>
              </w:rPr>
              <w:t>и</w:t>
            </w:r>
            <w:r w:rsidRPr="00185AE7">
              <w:rPr>
                <w:rFonts w:eastAsia="Symbol"/>
                <w:noProof/>
                <w:color w:val="000000"/>
                <w:lang w:val="sr-Cyrl-CS"/>
              </w:rPr>
              <w:t xml:space="preserve"> </w:t>
            </w:r>
            <w:r>
              <w:rPr>
                <w:rFonts w:eastAsia="Symbol"/>
                <w:noProof/>
                <w:color w:val="000000"/>
                <w:lang w:val="sr-Cyrl-CS"/>
              </w:rPr>
              <w:t>потврду</w:t>
            </w:r>
            <w:r w:rsidRPr="00185AE7">
              <w:rPr>
                <w:rFonts w:eastAsia="Symbol"/>
                <w:noProof/>
                <w:color w:val="000000"/>
                <w:lang w:val="sr-Cyrl-CS"/>
              </w:rPr>
              <w:t xml:space="preserve"> </w:t>
            </w:r>
            <w:r>
              <w:rPr>
                <w:rFonts w:eastAsia="Symbol"/>
                <w:noProof/>
                <w:color w:val="000000"/>
                <w:lang w:val="sr-Cyrl-CS"/>
              </w:rPr>
              <w:t>функција</w:t>
            </w:r>
            <w:r w:rsidRPr="00185AE7">
              <w:rPr>
                <w:rFonts w:eastAsia="Symbol"/>
                <w:noProof/>
                <w:color w:val="000000"/>
                <w:lang w:val="sr-Cyrl-CS"/>
              </w:rPr>
              <w:t xml:space="preserve">, </w:t>
            </w:r>
            <w:r>
              <w:rPr>
                <w:rFonts w:eastAsia="Symbol"/>
                <w:noProof/>
                <w:color w:val="000000"/>
                <w:lang w:val="sr-Cyrl-CS"/>
              </w:rPr>
              <w:t>као</w:t>
            </w:r>
            <w:r w:rsidRPr="00185AE7">
              <w:rPr>
                <w:rFonts w:eastAsia="Symbol"/>
                <w:noProof/>
                <w:color w:val="000000"/>
                <w:lang w:val="sr-Cyrl-CS"/>
              </w:rPr>
              <w:t xml:space="preserve"> </w:t>
            </w:r>
            <w:r>
              <w:rPr>
                <w:rFonts w:eastAsia="Symbol"/>
                <w:noProof/>
                <w:color w:val="000000"/>
                <w:lang w:val="sr-Cyrl-CS"/>
              </w:rPr>
              <w:t>и</w:t>
            </w:r>
            <w:r w:rsidRPr="00185AE7">
              <w:rPr>
                <w:rFonts w:eastAsia="Symbol"/>
                <w:noProof/>
                <w:color w:val="000000"/>
                <w:lang w:val="sr-Cyrl-CS"/>
              </w:rPr>
              <w:t xml:space="preserve"> </w:t>
            </w:r>
            <w:r>
              <w:rPr>
                <w:rFonts w:eastAsia="Symbol"/>
                <w:noProof/>
                <w:color w:val="000000"/>
                <w:lang w:val="sr-Cyrl-CS"/>
              </w:rPr>
              <w:t>засебну</w:t>
            </w:r>
            <w:r w:rsidRPr="00185AE7">
              <w:rPr>
                <w:rFonts w:eastAsia="Symbol"/>
                <w:noProof/>
                <w:color w:val="000000"/>
                <w:lang w:val="sr-Cyrl-CS"/>
              </w:rPr>
              <w:t xml:space="preserve"> </w:t>
            </w:r>
            <w:r>
              <w:rPr>
                <w:rFonts w:eastAsia="Symbol"/>
                <w:noProof/>
                <w:color w:val="000000"/>
                <w:lang w:val="sr-Cyrl-CS"/>
              </w:rPr>
              <w:t>дугмад</w:t>
            </w:r>
            <w:r w:rsidRPr="00185AE7">
              <w:rPr>
                <w:rFonts w:eastAsia="Symbol"/>
                <w:noProof/>
                <w:color w:val="000000"/>
                <w:lang w:val="sr-Cyrl-CS"/>
              </w:rPr>
              <w:t xml:space="preserve"> </w:t>
            </w:r>
            <w:r>
              <w:rPr>
                <w:rFonts w:eastAsia="Symbol"/>
                <w:noProof/>
                <w:color w:val="000000"/>
                <w:lang w:val="sr-Cyrl-CS"/>
              </w:rPr>
              <w:t>за</w:t>
            </w:r>
            <w:r w:rsidRPr="00185AE7">
              <w:rPr>
                <w:rFonts w:eastAsia="Symbol"/>
                <w:noProof/>
                <w:color w:val="000000"/>
                <w:lang w:val="sr-Cyrl-CS"/>
              </w:rPr>
              <w:t xml:space="preserve"> </w:t>
            </w:r>
            <w:r>
              <w:rPr>
                <w:rFonts w:eastAsia="Symbol"/>
                <w:noProof/>
                <w:color w:val="000000"/>
                <w:lang w:val="sr-Cyrl-CS"/>
              </w:rPr>
              <w:t>следеће</w:t>
            </w:r>
            <w:r w:rsidRPr="00185AE7">
              <w:rPr>
                <w:rFonts w:eastAsia="Symbol"/>
                <w:noProof/>
                <w:color w:val="000000"/>
                <w:lang w:val="sr-Cyrl-CS"/>
              </w:rPr>
              <w:t xml:space="preserve"> </w:t>
            </w:r>
            <w:r>
              <w:rPr>
                <w:rFonts w:eastAsia="Symbol"/>
                <w:noProof/>
                <w:color w:val="000000"/>
                <w:lang w:val="sr-Cyrl-CS"/>
              </w:rPr>
              <w:t>функције</w:t>
            </w:r>
            <w:r w:rsidRPr="00185AE7">
              <w:rPr>
                <w:rFonts w:eastAsia="Symbol"/>
                <w:noProof/>
                <w:color w:val="000000"/>
                <w:lang w:val="sr-Cyrl-CS"/>
              </w:rPr>
              <w:t>:</w:t>
            </w:r>
          </w:p>
          <w:p w:rsidR="00914837" w:rsidRPr="00185AE7" w:rsidRDefault="00914837" w:rsidP="00F06ED9">
            <w:pPr>
              <w:rPr>
                <w:rFonts w:eastAsia="Symbol"/>
                <w:color w:val="000000"/>
                <w:lang w:val="sr-Cyrl-CS"/>
              </w:rPr>
            </w:pPr>
            <w:r w:rsidRPr="00185AE7">
              <w:rPr>
                <w:rFonts w:eastAsia="Symbol"/>
                <w:noProof/>
                <w:color w:val="000000"/>
                <w:lang w:val="sr-Cyrl-CS"/>
              </w:rPr>
              <w:t xml:space="preserve">- </w:t>
            </w:r>
            <w:r>
              <w:rPr>
                <w:rFonts w:eastAsia="Symbol"/>
                <w:noProof/>
                <w:color w:val="000000"/>
                <w:lang w:val="sr-Cyrl-CS"/>
              </w:rPr>
              <w:t>паузирање</w:t>
            </w:r>
            <w:r w:rsidRPr="00185AE7">
              <w:rPr>
                <w:rFonts w:eastAsia="Symbol"/>
                <w:noProof/>
                <w:color w:val="000000"/>
                <w:lang w:val="sr-Cyrl-CS"/>
              </w:rPr>
              <w:t xml:space="preserve"> </w:t>
            </w:r>
            <w:r>
              <w:rPr>
                <w:rFonts w:eastAsia="Symbol"/>
                <w:noProof/>
                <w:color w:val="000000"/>
                <w:lang w:val="sr-Cyrl-CS"/>
              </w:rPr>
              <w:t>звука</w:t>
            </w:r>
            <w:r w:rsidRPr="00185AE7">
              <w:rPr>
                <w:rFonts w:eastAsia="Symbol"/>
                <w:noProof/>
                <w:color w:val="000000"/>
                <w:lang w:val="sr-Cyrl-CS"/>
              </w:rPr>
              <w:t xml:space="preserve"> </w:t>
            </w:r>
            <w:r>
              <w:rPr>
                <w:rFonts w:eastAsia="Symbol"/>
                <w:noProof/>
                <w:color w:val="000000"/>
                <w:lang w:val="sr-Cyrl-CS"/>
              </w:rPr>
              <w:t>аларма</w:t>
            </w:r>
          </w:p>
          <w:p w:rsidR="00914837" w:rsidRPr="00185AE7" w:rsidRDefault="00914837" w:rsidP="00F06ED9">
            <w:pPr>
              <w:rPr>
                <w:rFonts w:eastAsia="Symbol"/>
                <w:noProof/>
                <w:color w:val="000000"/>
                <w:lang w:val="sr-Cyrl-CS"/>
              </w:rPr>
            </w:pPr>
            <w:r w:rsidRPr="00F06ED9">
              <w:rPr>
                <w:rFonts w:eastAsia="Symbol"/>
                <w:color w:val="000000"/>
              </w:rPr>
              <w:t xml:space="preserve">- NIBP </w:t>
            </w:r>
            <w:r>
              <w:rPr>
                <w:rFonts w:eastAsia="Symbol"/>
                <w:noProof/>
                <w:color w:val="000000"/>
                <w:lang w:val="sr-Cyrl-CS"/>
              </w:rPr>
              <w:t>мерење</w:t>
            </w:r>
          </w:p>
          <w:p w:rsidR="00914837" w:rsidRPr="00185AE7" w:rsidRDefault="00914837" w:rsidP="00F06ED9">
            <w:pPr>
              <w:rPr>
                <w:rFonts w:eastAsia="Symbol"/>
                <w:noProof/>
                <w:color w:val="000000"/>
                <w:lang w:val="sr-Cyrl-CS"/>
              </w:rPr>
            </w:pPr>
            <w:r w:rsidRPr="00185AE7">
              <w:rPr>
                <w:rFonts w:eastAsia="Symbol"/>
                <w:noProof/>
                <w:color w:val="000000"/>
                <w:lang w:val="sr-Cyrl-CS"/>
              </w:rPr>
              <w:t xml:space="preserve">- </w:t>
            </w:r>
            <w:r>
              <w:rPr>
                <w:rFonts w:eastAsia="Symbol"/>
                <w:noProof/>
                <w:color w:val="000000"/>
                <w:lang w:val="sr-Cyrl-CS"/>
              </w:rPr>
              <w:t>приказ</w:t>
            </w:r>
            <w:r w:rsidRPr="00185AE7">
              <w:rPr>
                <w:rFonts w:eastAsia="Symbol"/>
                <w:noProof/>
                <w:color w:val="000000"/>
                <w:lang w:val="sr-Cyrl-CS"/>
              </w:rPr>
              <w:t xml:space="preserve"> </w:t>
            </w:r>
            <w:r>
              <w:rPr>
                <w:rFonts w:eastAsia="Symbol"/>
                <w:noProof/>
                <w:color w:val="000000"/>
                <w:lang w:val="sr-Cyrl-CS"/>
              </w:rPr>
              <w:t>трендова</w:t>
            </w:r>
          </w:p>
          <w:p w:rsidR="00914837" w:rsidRPr="00185AE7" w:rsidRDefault="00914837" w:rsidP="00F06ED9">
            <w:pPr>
              <w:rPr>
                <w:rFonts w:eastAsia="Symbol"/>
                <w:noProof/>
                <w:color w:val="000000"/>
                <w:lang w:val="sr-Cyrl-CS"/>
              </w:rPr>
            </w:pPr>
            <w:r w:rsidRPr="00185AE7">
              <w:rPr>
                <w:rFonts w:eastAsia="Symbol"/>
                <w:noProof/>
                <w:color w:val="000000"/>
                <w:lang w:val="sr-Cyrl-CS"/>
              </w:rPr>
              <w:t xml:space="preserve">- </w:t>
            </w:r>
            <w:r>
              <w:rPr>
                <w:rFonts w:eastAsia="Symbol"/>
                <w:noProof/>
                <w:color w:val="000000"/>
                <w:lang w:val="sr-Cyrl-CS"/>
              </w:rPr>
              <w:t>замрзавање</w:t>
            </w:r>
            <w:r w:rsidRPr="00185AE7">
              <w:rPr>
                <w:rFonts w:eastAsia="Symbol"/>
                <w:noProof/>
                <w:color w:val="000000"/>
                <w:lang w:val="sr-Cyrl-CS"/>
              </w:rPr>
              <w:t xml:space="preserve"> </w:t>
            </w:r>
            <w:r>
              <w:rPr>
                <w:rFonts w:eastAsia="Symbol"/>
                <w:noProof/>
                <w:color w:val="000000"/>
                <w:lang w:val="sr-Cyrl-CS"/>
              </w:rPr>
              <w:t>кривих</w:t>
            </w:r>
            <w:r w:rsidRPr="00185AE7">
              <w:rPr>
                <w:rFonts w:eastAsia="Symbol"/>
                <w:noProof/>
                <w:color w:val="000000"/>
                <w:lang w:val="sr-Cyrl-CS"/>
              </w:rPr>
              <w:t xml:space="preserve"> </w:t>
            </w:r>
            <w:r>
              <w:rPr>
                <w:rFonts w:eastAsia="Symbol"/>
                <w:noProof/>
                <w:color w:val="000000"/>
                <w:lang w:val="sr-Cyrl-CS"/>
              </w:rPr>
              <w:t>на</w:t>
            </w:r>
            <w:r w:rsidRPr="00185AE7">
              <w:rPr>
                <w:rFonts w:eastAsia="Symbol"/>
                <w:noProof/>
                <w:color w:val="000000"/>
                <w:lang w:val="sr-Cyrl-CS"/>
              </w:rPr>
              <w:t xml:space="preserve"> </w:t>
            </w:r>
            <w:r>
              <w:rPr>
                <w:rFonts w:eastAsia="Symbol"/>
                <w:noProof/>
                <w:color w:val="000000"/>
                <w:lang w:val="sr-Cyrl-CS"/>
              </w:rPr>
              <w:t>екрану</w:t>
            </w:r>
          </w:p>
          <w:p w:rsidR="00914837" w:rsidRPr="00185AE7" w:rsidRDefault="00914837" w:rsidP="00F06ED9">
            <w:pPr>
              <w:rPr>
                <w:rFonts w:eastAsia="Symbol"/>
                <w:noProof/>
                <w:color w:val="000000"/>
                <w:lang w:val="sr-Cyrl-CS"/>
              </w:rPr>
            </w:pPr>
            <w:r w:rsidRPr="00185AE7">
              <w:rPr>
                <w:rFonts w:eastAsia="Symbol"/>
                <w:noProof/>
                <w:color w:val="000000"/>
                <w:lang w:val="sr-Cyrl-CS"/>
              </w:rPr>
              <w:t xml:space="preserve">- </w:t>
            </w:r>
            <w:r>
              <w:rPr>
                <w:rFonts w:eastAsia="Symbol"/>
                <w:noProof/>
                <w:color w:val="000000"/>
                <w:lang w:val="sr-Cyrl-CS"/>
              </w:rPr>
              <w:t>штампање</w:t>
            </w:r>
            <w:r w:rsidRPr="00185AE7">
              <w:rPr>
                <w:rFonts w:eastAsia="Symbol"/>
                <w:noProof/>
                <w:color w:val="000000"/>
                <w:lang w:val="sr-Cyrl-CS"/>
              </w:rPr>
              <w:t xml:space="preserve"> </w:t>
            </w:r>
            <w:r>
              <w:rPr>
                <w:rFonts w:eastAsia="Symbol"/>
                <w:noProof/>
                <w:color w:val="000000"/>
                <w:lang w:val="sr-Cyrl-CS"/>
              </w:rPr>
              <w:t>на</w:t>
            </w:r>
            <w:r w:rsidRPr="00185AE7">
              <w:rPr>
                <w:rFonts w:eastAsia="Symbol"/>
                <w:noProof/>
                <w:color w:val="000000"/>
                <w:lang w:val="sr-Cyrl-CS"/>
              </w:rPr>
              <w:t xml:space="preserve"> </w:t>
            </w:r>
            <w:r>
              <w:rPr>
                <w:rFonts w:eastAsia="Symbol"/>
                <w:noProof/>
                <w:color w:val="000000"/>
                <w:lang w:val="sr-Cyrl-CS"/>
              </w:rPr>
              <w:t>интегрисаном</w:t>
            </w:r>
            <w:r w:rsidRPr="00185AE7">
              <w:rPr>
                <w:rFonts w:eastAsia="Symbol"/>
                <w:noProof/>
                <w:color w:val="000000"/>
                <w:lang w:val="sr-Cyrl-CS"/>
              </w:rPr>
              <w:t xml:space="preserve"> </w:t>
            </w:r>
            <w:r>
              <w:rPr>
                <w:rFonts w:eastAsia="Symbol"/>
                <w:noProof/>
                <w:color w:val="000000"/>
                <w:lang w:val="sr-Cyrl-CS"/>
              </w:rPr>
              <w:t>штампачу</w:t>
            </w:r>
          </w:p>
          <w:p w:rsidR="00914837" w:rsidRPr="00F06ED9" w:rsidRDefault="00914837" w:rsidP="00F06ED9">
            <w:pPr>
              <w:rPr>
                <w:rFonts w:eastAsia="Symbol"/>
                <w:color w:val="000000"/>
              </w:rPr>
            </w:pPr>
            <w:r w:rsidRPr="00185AE7">
              <w:rPr>
                <w:rFonts w:eastAsia="Symbol"/>
                <w:noProof/>
                <w:color w:val="000000"/>
                <w:lang w:val="sr-Cyrl-CS"/>
              </w:rPr>
              <w:t xml:space="preserve">- </w:t>
            </w:r>
            <w:r>
              <w:rPr>
                <w:rFonts w:eastAsia="Symbol"/>
                <w:noProof/>
                <w:color w:val="000000"/>
                <w:lang w:val="sr-Cyrl-CS"/>
              </w:rPr>
              <w:t>улазак</w:t>
            </w:r>
            <w:r w:rsidRPr="00185AE7">
              <w:rPr>
                <w:rFonts w:eastAsia="Symbol"/>
                <w:noProof/>
                <w:color w:val="000000"/>
                <w:lang w:val="sr-Cyrl-CS"/>
              </w:rPr>
              <w:t xml:space="preserve"> </w:t>
            </w:r>
            <w:r>
              <w:rPr>
                <w:rFonts w:eastAsia="Symbol"/>
                <w:noProof/>
                <w:color w:val="000000"/>
                <w:lang w:val="sr-Cyrl-CS"/>
              </w:rPr>
              <w:t>у</w:t>
            </w:r>
            <w:r w:rsidRPr="00185AE7">
              <w:rPr>
                <w:rFonts w:eastAsia="Symbol"/>
                <w:noProof/>
                <w:color w:val="000000"/>
                <w:lang w:val="sr-Cyrl-CS"/>
              </w:rPr>
              <w:t xml:space="preserve"> </w:t>
            </w:r>
            <w:r>
              <w:rPr>
                <w:rFonts w:eastAsia="Symbol"/>
                <w:noProof/>
                <w:color w:val="000000"/>
                <w:lang w:val="sr-Cyrl-CS"/>
              </w:rPr>
              <w:t>мен</w:t>
            </w:r>
            <w:r>
              <w:rPr>
                <w:rFonts w:eastAsia="Symbol"/>
                <w:color w:val="000000"/>
                <w:lang w:val="sr-Cyrl-CS"/>
              </w:rPr>
              <w:t>и</w:t>
            </w:r>
          </w:p>
        </w:tc>
      </w:tr>
      <w:tr w:rsidR="00914837" w:rsidRPr="00F06ED9" w:rsidTr="00914837">
        <w:trPr>
          <w:trHeight w:val="315"/>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837" w:rsidRPr="00F06ED9" w:rsidRDefault="00914837" w:rsidP="00F06ED9">
            <w:pPr>
              <w:jc w:val="center"/>
              <w:rPr>
                <w:color w:val="000000"/>
              </w:rPr>
            </w:pPr>
            <w:r w:rsidRPr="00F06ED9">
              <w:rPr>
                <w:color w:val="000000"/>
              </w:rPr>
              <w:t>28.</w:t>
            </w:r>
          </w:p>
        </w:tc>
        <w:tc>
          <w:tcPr>
            <w:tcW w:w="8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837" w:rsidRPr="00185AE7" w:rsidRDefault="00914837" w:rsidP="00F06ED9">
            <w:pPr>
              <w:rPr>
                <w:rFonts w:eastAsia="Symbol"/>
                <w:noProof/>
                <w:color w:val="000000"/>
                <w:lang w:val="sr-Cyrl-CS"/>
              </w:rPr>
            </w:pPr>
            <w:r>
              <w:rPr>
                <w:rFonts w:eastAsia="Symbol"/>
                <w:noProof/>
                <w:color w:val="000000"/>
                <w:lang w:val="sr-Cyrl-CS"/>
              </w:rPr>
              <w:t>Интегрисан</w:t>
            </w:r>
            <w:r w:rsidRPr="00185AE7">
              <w:rPr>
                <w:rFonts w:eastAsia="Symbol"/>
                <w:noProof/>
                <w:color w:val="000000"/>
                <w:lang w:val="sr-Cyrl-CS"/>
              </w:rPr>
              <w:t xml:space="preserve"> </w:t>
            </w:r>
            <w:r>
              <w:rPr>
                <w:rFonts w:eastAsia="Symbol"/>
                <w:noProof/>
                <w:color w:val="000000"/>
                <w:lang w:val="sr-Cyrl-CS"/>
              </w:rPr>
              <w:t>троканални</w:t>
            </w:r>
            <w:r w:rsidRPr="00185AE7">
              <w:rPr>
                <w:rFonts w:eastAsia="Symbol"/>
                <w:noProof/>
                <w:color w:val="000000"/>
                <w:lang w:val="sr-Cyrl-CS"/>
              </w:rPr>
              <w:t xml:space="preserve"> </w:t>
            </w:r>
            <w:r>
              <w:rPr>
                <w:rFonts w:eastAsia="Symbol"/>
                <w:noProof/>
                <w:color w:val="000000"/>
                <w:lang w:val="sr-Cyrl-CS"/>
              </w:rPr>
              <w:t>термални</w:t>
            </w:r>
            <w:r w:rsidRPr="00185AE7">
              <w:rPr>
                <w:rFonts w:eastAsia="Symbol"/>
                <w:noProof/>
                <w:color w:val="000000"/>
                <w:lang w:val="sr-Cyrl-CS"/>
              </w:rPr>
              <w:t xml:space="preserve"> </w:t>
            </w:r>
            <w:r>
              <w:rPr>
                <w:rFonts w:eastAsia="Symbol"/>
                <w:noProof/>
                <w:color w:val="000000"/>
                <w:lang w:val="sr-Cyrl-CS"/>
              </w:rPr>
              <w:t>штампач</w:t>
            </w:r>
            <w:r w:rsidRPr="00185AE7">
              <w:rPr>
                <w:rFonts w:eastAsia="Symbol"/>
                <w:noProof/>
                <w:color w:val="000000"/>
                <w:lang w:val="sr-Cyrl-CS"/>
              </w:rPr>
              <w:t xml:space="preserve">, </w:t>
            </w:r>
            <w:r>
              <w:rPr>
                <w:rFonts w:eastAsia="Symbol"/>
                <w:noProof/>
                <w:color w:val="000000"/>
                <w:lang w:val="sr-Cyrl-CS"/>
              </w:rPr>
              <w:t>са</w:t>
            </w:r>
            <w:r w:rsidRPr="00185AE7">
              <w:rPr>
                <w:rFonts w:eastAsia="Symbol"/>
                <w:noProof/>
                <w:color w:val="000000"/>
                <w:lang w:val="sr-Cyrl-CS"/>
              </w:rPr>
              <w:t xml:space="preserve"> </w:t>
            </w:r>
            <w:r>
              <w:rPr>
                <w:rFonts w:eastAsia="Symbol"/>
                <w:noProof/>
                <w:color w:val="000000"/>
                <w:lang w:val="sr-Cyrl-CS"/>
              </w:rPr>
              <w:t>могућношћу</w:t>
            </w:r>
            <w:r w:rsidRPr="00185AE7">
              <w:rPr>
                <w:rFonts w:eastAsia="Symbol"/>
                <w:noProof/>
                <w:color w:val="000000"/>
                <w:lang w:val="sr-Cyrl-CS"/>
              </w:rPr>
              <w:t xml:space="preserve"> </w:t>
            </w:r>
            <w:r>
              <w:rPr>
                <w:rFonts w:eastAsia="Symbol"/>
                <w:noProof/>
                <w:color w:val="000000"/>
                <w:lang w:val="sr-Cyrl-CS"/>
              </w:rPr>
              <w:t>штампања</w:t>
            </w:r>
            <w:r w:rsidRPr="00185AE7">
              <w:rPr>
                <w:rFonts w:eastAsia="Symbol"/>
                <w:noProof/>
                <w:color w:val="000000"/>
                <w:lang w:val="sr-Cyrl-CS"/>
              </w:rPr>
              <w:t>:</w:t>
            </w:r>
          </w:p>
          <w:p w:rsidR="00914837" w:rsidRPr="00185AE7" w:rsidRDefault="00914837" w:rsidP="00F06ED9">
            <w:pPr>
              <w:rPr>
                <w:rFonts w:eastAsia="Symbol"/>
                <w:noProof/>
                <w:color w:val="000000"/>
                <w:lang w:val="sr-Cyrl-CS"/>
              </w:rPr>
            </w:pPr>
            <w:r w:rsidRPr="00185AE7">
              <w:rPr>
                <w:rFonts w:eastAsia="Symbol"/>
                <w:noProof/>
                <w:color w:val="000000"/>
                <w:lang w:val="sr-Cyrl-CS"/>
              </w:rPr>
              <w:t xml:space="preserve">- </w:t>
            </w:r>
            <w:r>
              <w:rPr>
                <w:rFonts w:eastAsia="Symbol"/>
                <w:noProof/>
                <w:color w:val="000000"/>
                <w:lang w:val="sr-Cyrl-CS"/>
              </w:rPr>
              <w:t>кривих</w:t>
            </w:r>
            <w:r w:rsidRPr="00185AE7">
              <w:rPr>
                <w:rFonts w:eastAsia="Symbol"/>
                <w:noProof/>
                <w:color w:val="000000"/>
                <w:lang w:val="sr-Cyrl-CS"/>
              </w:rPr>
              <w:t xml:space="preserve"> </w:t>
            </w:r>
            <w:r>
              <w:rPr>
                <w:rFonts w:eastAsia="Symbol"/>
                <w:noProof/>
                <w:color w:val="000000"/>
                <w:lang w:val="sr-Cyrl-CS"/>
              </w:rPr>
              <w:t>у</w:t>
            </w:r>
            <w:r w:rsidRPr="00185AE7">
              <w:rPr>
                <w:rFonts w:eastAsia="Symbol"/>
                <w:noProof/>
                <w:color w:val="000000"/>
                <w:lang w:val="sr-Cyrl-CS"/>
              </w:rPr>
              <w:t xml:space="preserve"> </w:t>
            </w:r>
            <w:r>
              <w:rPr>
                <w:rFonts w:eastAsia="Symbol"/>
                <w:noProof/>
                <w:color w:val="000000"/>
                <w:lang w:val="sr-Cyrl-CS"/>
              </w:rPr>
              <w:t>реалном</w:t>
            </w:r>
            <w:r w:rsidRPr="00185AE7">
              <w:rPr>
                <w:rFonts w:eastAsia="Symbol"/>
                <w:noProof/>
                <w:color w:val="000000"/>
                <w:lang w:val="sr-Cyrl-CS"/>
              </w:rPr>
              <w:t xml:space="preserve"> </w:t>
            </w:r>
            <w:r>
              <w:rPr>
                <w:rFonts w:eastAsia="Symbol"/>
                <w:noProof/>
                <w:color w:val="000000"/>
                <w:lang w:val="sr-Cyrl-CS"/>
              </w:rPr>
              <w:t>времену</w:t>
            </w:r>
            <w:r w:rsidRPr="00185AE7">
              <w:rPr>
                <w:rFonts w:eastAsia="Symbol"/>
                <w:noProof/>
                <w:color w:val="000000"/>
                <w:lang w:val="sr-Cyrl-CS"/>
              </w:rPr>
              <w:t xml:space="preserve">, </w:t>
            </w:r>
          </w:p>
          <w:p w:rsidR="00914837" w:rsidRPr="00185AE7" w:rsidRDefault="00914837" w:rsidP="00F06ED9">
            <w:pPr>
              <w:rPr>
                <w:rFonts w:eastAsia="Symbol"/>
                <w:noProof/>
                <w:color w:val="000000"/>
                <w:lang w:val="sr-Cyrl-CS"/>
              </w:rPr>
            </w:pPr>
            <w:r w:rsidRPr="00185AE7">
              <w:rPr>
                <w:rFonts w:eastAsia="Symbol"/>
                <w:noProof/>
                <w:color w:val="000000"/>
                <w:lang w:val="sr-Cyrl-CS"/>
              </w:rPr>
              <w:t xml:space="preserve">- </w:t>
            </w:r>
            <w:r>
              <w:rPr>
                <w:rFonts w:eastAsia="Symbol"/>
                <w:noProof/>
                <w:color w:val="000000"/>
                <w:lang w:val="sr-Cyrl-CS"/>
              </w:rPr>
              <w:t>аутоматско</w:t>
            </w:r>
            <w:r w:rsidRPr="00185AE7">
              <w:rPr>
                <w:rFonts w:eastAsia="Symbol"/>
                <w:noProof/>
                <w:color w:val="000000"/>
                <w:lang w:val="sr-Cyrl-CS"/>
              </w:rPr>
              <w:t xml:space="preserve"> </w:t>
            </w:r>
            <w:r>
              <w:rPr>
                <w:rFonts w:eastAsia="Symbol"/>
                <w:noProof/>
                <w:color w:val="000000"/>
                <w:lang w:val="sr-Cyrl-CS"/>
              </w:rPr>
              <w:t>штампање</w:t>
            </w:r>
            <w:r w:rsidRPr="00185AE7">
              <w:rPr>
                <w:rFonts w:eastAsia="Symbol"/>
                <w:noProof/>
                <w:color w:val="000000"/>
                <w:lang w:val="sr-Cyrl-CS"/>
              </w:rPr>
              <w:t xml:space="preserve"> </w:t>
            </w:r>
            <w:r>
              <w:rPr>
                <w:rFonts w:eastAsia="Symbol"/>
                <w:noProof/>
                <w:color w:val="000000"/>
                <w:lang w:val="sr-Cyrl-CS"/>
              </w:rPr>
              <w:t>кривих</w:t>
            </w:r>
          </w:p>
          <w:p w:rsidR="00914837" w:rsidRPr="00185AE7" w:rsidRDefault="00914837" w:rsidP="00F06ED9">
            <w:pPr>
              <w:rPr>
                <w:rFonts w:eastAsia="Symbol"/>
                <w:noProof/>
                <w:color w:val="000000"/>
                <w:lang w:val="sr-Cyrl-CS"/>
              </w:rPr>
            </w:pPr>
            <w:r w:rsidRPr="00185AE7">
              <w:rPr>
                <w:rFonts w:eastAsia="Symbol"/>
                <w:noProof/>
                <w:color w:val="000000"/>
                <w:lang w:val="sr-Cyrl-CS"/>
              </w:rPr>
              <w:t xml:space="preserve">- </w:t>
            </w:r>
            <w:r>
              <w:rPr>
                <w:rFonts w:eastAsia="Symbol"/>
                <w:noProof/>
                <w:color w:val="000000"/>
                <w:lang w:val="sr-Cyrl-CS"/>
              </w:rPr>
              <w:t>трендова</w:t>
            </w:r>
          </w:p>
          <w:p w:rsidR="00914837" w:rsidRPr="00F06ED9" w:rsidRDefault="00914837" w:rsidP="00F06ED9">
            <w:pPr>
              <w:rPr>
                <w:rFonts w:eastAsia="Symbol"/>
                <w:color w:val="000000"/>
              </w:rPr>
            </w:pPr>
            <w:r w:rsidRPr="00185AE7">
              <w:rPr>
                <w:rFonts w:eastAsia="Symbol"/>
                <w:noProof/>
                <w:color w:val="000000"/>
                <w:lang w:val="sr-Cyrl-CS"/>
              </w:rPr>
              <w:t xml:space="preserve">- </w:t>
            </w:r>
            <w:r>
              <w:rPr>
                <w:rFonts w:eastAsia="Symbol"/>
                <w:noProof/>
                <w:color w:val="000000"/>
                <w:lang w:val="sr-Cyrl-CS"/>
              </w:rPr>
              <w:t>табеле</w:t>
            </w:r>
            <w:r w:rsidRPr="00185AE7">
              <w:rPr>
                <w:rFonts w:eastAsia="Symbol"/>
                <w:noProof/>
                <w:color w:val="000000"/>
                <w:lang w:val="sr-Cyrl-CS"/>
              </w:rPr>
              <w:t xml:space="preserve"> </w:t>
            </w:r>
            <w:r>
              <w:rPr>
                <w:rFonts w:eastAsia="Symbol"/>
                <w:noProof/>
                <w:color w:val="000000"/>
                <w:lang w:val="sr-Cyrl-CS"/>
              </w:rPr>
              <w:t>титрације</w:t>
            </w:r>
            <w:r w:rsidRPr="00185AE7">
              <w:rPr>
                <w:rFonts w:eastAsia="Symbol"/>
                <w:color w:val="000000"/>
                <w:lang w:val="sr-Cyrl-CS"/>
              </w:rPr>
              <w:t xml:space="preserve"> </w:t>
            </w:r>
          </w:p>
        </w:tc>
      </w:tr>
      <w:tr w:rsidR="00914837" w:rsidRPr="00F06ED9" w:rsidTr="00914837">
        <w:trPr>
          <w:trHeight w:val="315"/>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837" w:rsidRPr="00F06ED9" w:rsidRDefault="00914837" w:rsidP="00F06ED9">
            <w:pPr>
              <w:jc w:val="center"/>
              <w:rPr>
                <w:color w:val="000000"/>
              </w:rPr>
            </w:pPr>
            <w:r w:rsidRPr="00F06ED9">
              <w:rPr>
                <w:color w:val="000000"/>
              </w:rPr>
              <w:t>29.</w:t>
            </w:r>
          </w:p>
        </w:tc>
        <w:tc>
          <w:tcPr>
            <w:tcW w:w="8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4837" w:rsidRPr="00F06ED9" w:rsidRDefault="00914837" w:rsidP="00F06ED9">
            <w:pPr>
              <w:rPr>
                <w:rFonts w:eastAsia="Symbol"/>
                <w:color w:val="000000"/>
              </w:rPr>
            </w:pPr>
            <w:r>
              <w:rPr>
                <w:rFonts w:eastAsia="Symbol"/>
                <w:noProof/>
                <w:color w:val="000000"/>
                <w:lang w:val="sr-Cyrl-CS"/>
              </w:rPr>
              <w:t>Приказ</w:t>
            </w:r>
            <w:r w:rsidRPr="00185AE7">
              <w:rPr>
                <w:rFonts w:eastAsia="Symbol"/>
                <w:noProof/>
                <w:color w:val="000000"/>
                <w:lang w:val="sr-Cyrl-CS"/>
              </w:rPr>
              <w:t xml:space="preserve"> </w:t>
            </w:r>
            <w:r>
              <w:rPr>
                <w:rFonts w:eastAsia="Symbol"/>
                <w:noProof/>
                <w:color w:val="000000"/>
                <w:lang w:val="sr-Cyrl-CS"/>
              </w:rPr>
              <w:t>минимум</w:t>
            </w:r>
            <w:r w:rsidRPr="00185AE7">
              <w:rPr>
                <w:rFonts w:eastAsia="Symbol"/>
                <w:noProof/>
                <w:color w:val="000000"/>
                <w:lang w:val="sr-Cyrl-CS"/>
              </w:rPr>
              <w:t xml:space="preserve"> 11 </w:t>
            </w:r>
            <w:r>
              <w:rPr>
                <w:rFonts w:eastAsia="Symbol"/>
                <w:noProof/>
                <w:color w:val="000000"/>
                <w:lang w:val="sr-Cyrl-CS"/>
              </w:rPr>
              <w:t>кривих</w:t>
            </w:r>
            <w:r w:rsidRPr="00185AE7">
              <w:rPr>
                <w:rFonts w:eastAsia="Symbol"/>
                <w:noProof/>
                <w:color w:val="000000"/>
                <w:lang w:val="sr-Cyrl-CS"/>
              </w:rPr>
              <w:t xml:space="preserve"> </w:t>
            </w:r>
            <w:r>
              <w:rPr>
                <w:rFonts w:eastAsia="Symbol"/>
                <w:noProof/>
                <w:color w:val="000000"/>
                <w:lang w:val="sr-Cyrl-CS"/>
              </w:rPr>
              <w:t>истовремен</w:t>
            </w:r>
            <w:r>
              <w:rPr>
                <w:rFonts w:eastAsia="Symbol"/>
                <w:color w:val="000000"/>
                <w:lang w:val="sr-Cyrl-CS"/>
              </w:rPr>
              <w:t>о</w:t>
            </w:r>
          </w:p>
        </w:tc>
      </w:tr>
      <w:tr w:rsidR="00914837" w:rsidRPr="00F06ED9" w:rsidTr="00914837">
        <w:trPr>
          <w:trHeight w:val="315"/>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837" w:rsidRPr="00F06ED9" w:rsidRDefault="00914837" w:rsidP="00F06ED9">
            <w:pPr>
              <w:jc w:val="center"/>
              <w:rPr>
                <w:color w:val="000000"/>
              </w:rPr>
            </w:pPr>
            <w:r w:rsidRPr="00F06ED9">
              <w:rPr>
                <w:color w:val="000000"/>
              </w:rPr>
              <w:t>30.</w:t>
            </w:r>
          </w:p>
        </w:tc>
        <w:tc>
          <w:tcPr>
            <w:tcW w:w="8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4837" w:rsidRPr="00F06ED9" w:rsidRDefault="00914837" w:rsidP="005E02FD">
            <w:pPr>
              <w:jc w:val="both"/>
              <w:rPr>
                <w:rFonts w:eastAsia="Symbol"/>
                <w:color w:val="000000"/>
              </w:rPr>
            </w:pPr>
            <w:r>
              <w:rPr>
                <w:rFonts w:eastAsia="Symbol"/>
                <w:noProof/>
                <w:color w:val="000000"/>
                <w:lang w:val="sr-Cyrl-CS"/>
              </w:rPr>
              <w:t>Складиштење</w:t>
            </w:r>
            <w:r w:rsidRPr="00185AE7">
              <w:rPr>
                <w:rFonts w:eastAsia="Symbol"/>
                <w:color w:val="000000"/>
                <w:lang w:val="sr-Cyrl-CS"/>
              </w:rPr>
              <w:t xml:space="preserve"> </w:t>
            </w:r>
            <w:r w:rsidRPr="00F06ED9">
              <w:rPr>
                <w:rFonts w:eastAsia="Symbol"/>
                <w:color w:val="000000"/>
              </w:rPr>
              <w:t xml:space="preserve">120 </w:t>
            </w:r>
            <w:r>
              <w:rPr>
                <w:rFonts w:eastAsia="Symbol"/>
                <w:noProof/>
                <w:color w:val="000000"/>
                <w:lang w:val="sr-Cyrl-CS"/>
              </w:rPr>
              <w:t>сати</w:t>
            </w:r>
            <w:r w:rsidRPr="00166526">
              <w:rPr>
                <w:rFonts w:eastAsia="Symbol"/>
                <w:noProof/>
                <w:color w:val="000000"/>
                <w:lang w:val="sr-Cyrl-CS"/>
              </w:rPr>
              <w:t xml:space="preserve"> </w:t>
            </w:r>
            <w:r>
              <w:rPr>
                <w:rFonts w:eastAsia="Symbol"/>
                <w:noProof/>
                <w:color w:val="000000"/>
                <w:lang w:val="sr-Cyrl-CS"/>
              </w:rPr>
              <w:t>трендов</w:t>
            </w:r>
            <w:r>
              <w:rPr>
                <w:rFonts w:eastAsia="Symbol"/>
                <w:color w:val="000000"/>
                <w:lang w:val="sr-Cyrl-CS"/>
              </w:rPr>
              <w:t>а</w:t>
            </w:r>
            <w:r w:rsidRPr="00F06ED9">
              <w:rPr>
                <w:rFonts w:eastAsia="Symbol"/>
                <w:color w:val="000000"/>
              </w:rPr>
              <w:t xml:space="preserve">, 1200 NBP </w:t>
            </w:r>
            <w:r>
              <w:rPr>
                <w:rFonts w:eastAsia="Symbol"/>
                <w:noProof/>
                <w:color w:val="000000"/>
                <w:lang w:val="sr-Cyrl-CS"/>
              </w:rPr>
              <w:t>мерења</w:t>
            </w:r>
            <w:r w:rsidRPr="00166526">
              <w:rPr>
                <w:rFonts w:eastAsia="Symbol"/>
                <w:noProof/>
                <w:color w:val="000000"/>
                <w:lang w:val="sr-Cyrl-CS"/>
              </w:rPr>
              <w:t xml:space="preserve"> </w:t>
            </w:r>
            <w:r>
              <w:rPr>
                <w:rFonts w:eastAsia="Symbol"/>
                <w:color w:val="000000"/>
                <w:lang w:val="sr-Cyrl-CS"/>
              </w:rPr>
              <w:t>и</w:t>
            </w:r>
            <w:r w:rsidRPr="00F06ED9">
              <w:rPr>
                <w:rFonts w:eastAsia="Symbol"/>
                <w:color w:val="000000"/>
              </w:rPr>
              <w:t xml:space="preserve"> 60 </w:t>
            </w:r>
            <w:r>
              <w:rPr>
                <w:rFonts w:eastAsia="Symbol"/>
                <w:noProof/>
                <w:color w:val="000000"/>
                <w:lang w:val="sr-Cyrl-CS"/>
              </w:rPr>
              <w:t>алармних</w:t>
            </w:r>
            <w:r w:rsidRPr="00166526">
              <w:rPr>
                <w:rFonts w:eastAsia="Symbol"/>
                <w:noProof/>
                <w:color w:val="000000"/>
                <w:lang w:val="sr-Cyrl-CS"/>
              </w:rPr>
              <w:t xml:space="preserve"> </w:t>
            </w:r>
            <w:r>
              <w:rPr>
                <w:rFonts w:eastAsia="Symbol"/>
                <w:noProof/>
                <w:color w:val="000000"/>
                <w:lang w:val="sr-Cyrl-CS"/>
              </w:rPr>
              <w:t>догађај</w:t>
            </w:r>
            <w:r>
              <w:rPr>
                <w:rFonts w:eastAsia="Symbol"/>
                <w:color w:val="000000"/>
                <w:lang w:val="sr-Cyrl-CS"/>
              </w:rPr>
              <w:t>а</w:t>
            </w:r>
          </w:p>
        </w:tc>
      </w:tr>
      <w:tr w:rsidR="00914837" w:rsidRPr="00F06ED9" w:rsidTr="00914837">
        <w:trPr>
          <w:trHeight w:val="315"/>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837" w:rsidRPr="00F06ED9" w:rsidRDefault="00914837" w:rsidP="00F06ED9">
            <w:pPr>
              <w:jc w:val="center"/>
              <w:rPr>
                <w:color w:val="000000"/>
              </w:rPr>
            </w:pPr>
            <w:r w:rsidRPr="00F06ED9">
              <w:rPr>
                <w:color w:val="000000"/>
              </w:rPr>
              <w:t>31.</w:t>
            </w:r>
          </w:p>
        </w:tc>
        <w:tc>
          <w:tcPr>
            <w:tcW w:w="8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4837" w:rsidRPr="00F06ED9" w:rsidRDefault="00914837" w:rsidP="005E02FD">
            <w:pPr>
              <w:jc w:val="both"/>
              <w:rPr>
                <w:rFonts w:eastAsia="Symbol"/>
                <w:color w:val="000000"/>
              </w:rPr>
            </w:pPr>
            <w:r>
              <w:rPr>
                <w:rFonts w:eastAsia="Symbol"/>
                <w:noProof/>
                <w:color w:val="000000"/>
                <w:lang w:val="sr-Cyrl-CS"/>
              </w:rPr>
              <w:t>Пацијент</w:t>
            </w:r>
            <w:r w:rsidRPr="00166526">
              <w:rPr>
                <w:rFonts w:eastAsia="Symbol"/>
                <w:noProof/>
                <w:color w:val="000000"/>
                <w:lang w:val="sr-Cyrl-CS"/>
              </w:rPr>
              <w:t xml:space="preserve"> </w:t>
            </w:r>
            <w:r>
              <w:rPr>
                <w:rFonts w:eastAsia="Symbol"/>
                <w:noProof/>
                <w:color w:val="000000"/>
                <w:lang w:val="sr-Cyrl-CS"/>
              </w:rPr>
              <w:t>монитор</w:t>
            </w:r>
            <w:r w:rsidRPr="00166526">
              <w:rPr>
                <w:rFonts w:eastAsia="Symbol"/>
                <w:noProof/>
                <w:color w:val="000000"/>
                <w:lang w:val="sr-Cyrl-CS"/>
              </w:rPr>
              <w:t xml:space="preserve"> </w:t>
            </w:r>
            <w:r>
              <w:rPr>
                <w:rFonts w:eastAsia="Symbol"/>
                <w:noProof/>
                <w:color w:val="000000"/>
                <w:lang w:val="sr-Cyrl-CS"/>
              </w:rPr>
              <w:t>поседује</w:t>
            </w:r>
            <w:r w:rsidRPr="00166526">
              <w:rPr>
                <w:rFonts w:eastAsia="Symbol"/>
                <w:noProof/>
                <w:color w:val="000000"/>
                <w:lang w:val="sr-Cyrl-CS"/>
              </w:rPr>
              <w:t xml:space="preserve"> </w:t>
            </w:r>
            <w:r>
              <w:rPr>
                <w:rFonts w:eastAsia="Symbol"/>
                <w:noProof/>
                <w:color w:val="000000"/>
                <w:lang w:val="sr-Cyrl-CS"/>
              </w:rPr>
              <w:t>интерну</w:t>
            </w:r>
            <w:r w:rsidRPr="00166526">
              <w:rPr>
                <w:rFonts w:eastAsia="Symbol"/>
                <w:noProof/>
                <w:color w:val="000000"/>
                <w:lang w:val="sr-Cyrl-CS"/>
              </w:rPr>
              <w:t xml:space="preserve"> </w:t>
            </w:r>
            <w:r>
              <w:rPr>
                <w:rFonts w:eastAsia="Symbol"/>
                <w:noProof/>
                <w:color w:val="000000"/>
                <w:lang w:val="sr-Cyrl-CS"/>
              </w:rPr>
              <w:t>интегрисану</w:t>
            </w:r>
            <w:r w:rsidRPr="00166526">
              <w:rPr>
                <w:rFonts w:eastAsia="Symbol"/>
                <w:noProof/>
                <w:color w:val="000000"/>
                <w:lang w:val="sr-Cyrl-CS"/>
              </w:rPr>
              <w:t xml:space="preserve"> </w:t>
            </w:r>
            <w:r>
              <w:rPr>
                <w:rFonts w:eastAsia="Symbol"/>
                <w:noProof/>
                <w:color w:val="000000"/>
                <w:lang w:val="sr-Cyrl-CS"/>
              </w:rPr>
              <w:t>батерију</w:t>
            </w:r>
            <w:r w:rsidRPr="00166526">
              <w:rPr>
                <w:rFonts w:eastAsia="Symbol"/>
                <w:noProof/>
                <w:color w:val="000000"/>
                <w:lang w:val="sr-Cyrl-CS"/>
              </w:rPr>
              <w:t xml:space="preserve">, </w:t>
            </w:r>
            <w:r>
              <w:rPr>
                <w:rFonts w:eastAsia="Symbol"/>
                <w:noProof/>
                <w:color w:val="000000"/>
                <w:lang w:val="sr-Cyrl-CS"/>
              </w:rPr>
              <w:t>са</w:t>
            </w:r>
            <w:r w:rsidRPr="00166526">
              <w:rPr>
                <w:rFonts w:eastAsia="Symbol"/>
                <w:noProof/>
                <w:color w:val="000000"/>
                <w:lang w:val="sr-Cyrl-CS"/>
              </w:rPr>
              <w:t xml:space="preserve"> </w:t>
            </w:r>
            <w:r>
              <w:rPr>
                <w:rFonts w:eastAsia="Symbol"/>
                <w:noProof/>
                <w:color w:val="000000"/>
                <w:lang w:val="sr-Cyrl-CS"/>
              </w:rPr>
              <w:t>могућношћу</w:t>
            </w:r>
            <w:r w:rsidRPr="00166526">
              <w:rPr>
                <w:rFonts w:eastAsia="Symbol"/>
                <w:noProof/>
                <w:color w:val="000000"/>
                <w:lang w:val="sr-Cyrl-CS"/>
              </w:rPr>
              <w:t xml:space="preserve"> </w:t>
            </w:r>
            <w:r>
              <w:rPr>
                <w:rFonts w:eastAsia="Symbol"/>
                <w:noProof/>
                <w:color w:val="000000"/>
                <w:lang w:val="sr-Cyrl-CS"/>
              </w:rPr>
              <w:t>рада</w:t>
            </w:r>
            <w:r w:rsidRPr="00166526">
              <w:rPr>
                <w:rFonts w:eastAsia="Symbol"/>
                <w:noProof/>
                <w:color w:val="000000"/>
                <w:lang w:val="sr-Cyrl-CS"/>
              </w:rPr>
              <w:t xml:space="preserve"> </w:t>
            </w:r>
            <w:r>
              <w:rPr>
                <w:rFonts w:eastAsia="Symbol"/>
                <w:noProof/>
                <w:color w:val="000000"/>
                <w:lang w:val="sr-Cyrl-CS"/>
              </w:rPr>
              <w:t>на</w:t>
            </w:r>
            <w:r w:rsidRPr="00166526">
              <w:rPr>
                <w:rFonts w:eastAsia="Symbol"/>
                <w:noProof/>
                <w:color w:val="000000"/>
                <w:lang w:val="sr-Cyrl-CS"/>
              </w:rPr>
              <w:t xml:space="preserve"> </w:t>
            </w:r>
            <w:r>
              <w:rPr>
                <w:rFonts w:eastAsia="Symbol"/>
                <w:noProof/>
                <w:color w:val="000000"/>
                <w:lang w:val="sr-Cyrl-CS"/>
              </w:rPr>
              <w:t>батеријско</w:t>
            </w:r>
            <w:r w:rsidRPr="00166526">
              <w:rPr>
                <w:rFonts w:eastAsia="Symbol"/>
                <w:noProof/>
                <w:color w:val="000000"/>
                <w:lang w:val="sr-Cyrl-CS"/>
              </w:rPr>
              <w:t xml:space="preserve"> </w:t>
            </w:r>
            <w:r>
              <w:rPr>
                <w:rFonts w:eastAsia="Symbol"/>
                <w:noProof/>
                <w:color w:val="000000"/>
                <w:lang w:val="sr-Cyrl-CS"/>
              </w:rPr>
              <w:t>напајање</w:t>
            </w:r>
            <w:r w:rsidRPr="00166526">
              <w:rPr>
                <w:rFonts w:eastAsia="Symbol"/>
                <w:noProof/>
                <w:color w:val="000000"/>
                <w:lang w:val="sr-Cyrl-CS"/>
              </w:rPr>
              <w:t xml:space="preserve"> </w:t>
            </w:r>
            <w:r>
              <w:rPr>
                <w:rFonts w:eastAsia="Symbol"/>
                <w:noProof/>
                <w:color w:val="000000"/>
                <w:lang w:val="sr-Cyrl-CS"/>
              </w:rPr>
              <w:t>минимум</w:t>
            </w:r>
            <w:r w:rsidRPr="00166526">
              <w:rPr>
                <w:rFonts w:eastAsia="Symbol"/>
                <w:color w:val="000000"/>
                <w:lang w:val="sr-Cyrl-CS"/>
              </w:rPr>
              <w:t xml:space="preserve"> </w:t>
            </w:r>
            <w:r w:rsidRPr="00F06ED9">
              <w:rPr>
                <w:rFonts w:eastAsia="Symbol"/>
                <w:color w:val="000000"/>
              </w:rPr>
              <w:t xml:space="preserve">4h; </w:t>
            </w:r>
            <w:r>
              <w:rPr>
                <w:rFonts w:eastAsia="Symbol"/>
                <w:noProof/>
                <w:color w:val="000000"/>
                <w:lang w:val="sr-Cyrl-CS"/>
              </w:rPr>
              <w:t>пуњење</w:t>
            </w:r>
            <w:r w:rsidRPr="00166526">
              <w:rPr>
                <w:rFonts w:eastAsia="Symbol"/>
                <w:noProof/>
                <w:color w:val="000000"/>
                <w:lang w:val="sr-Cyrl-CS"/>
              </w:rPr>
              <w:t xml:space="preserve"> </w:t>
            </w:r>
            <w:r>
              <w:rPr>
                <w:rFonts w:eastAsia="Symbol"/>
                <w:noProof/>
                <w:color w:val="000000"/>
                <w:lang w:val="sr-Cyrl-CS"/>
              </w:rPr>
              <w:t>батерије</w:t>
            </w:r>
            <w:r w:rsidRPr="00166526">
              <w:rPr>
                <w:rFonts w:eastAsia="Symbol"/>
                <w:noProof/>
                <w:color w:val="000000"/>
                <w:lang w:val="sr-Cyrl-CS"/>
              </w:rPr>
              <w:t xml:space="preserve"> </w:t>
            </w:r>
            <w:r>
              <w:rPr>
                <w:rFonts w:eastAsia="Symbol"/>
                <w:noProof/>
                <w:color w:val="000000"/>
                <w:lang w:val="sr-Cyrl-CS"/>
              </w:rPr>
              <w:t>максималн</w:t>
            </w:r>
            <w:r>
              <w:rPr>
                <w:rFonts w:eastAsia="Symbol"/>
                <w:color w:val="000000"/>
                <w:lang w:val="sr-Cyrl-CS"/>
              </w:rPr>
              <w:t>о</w:t>
            </w:r>
            <w:r w:rsidRPr="00F06ED9">
              <w:rPr>
                <w:rFonts w:eastAsia="Symbol"/>
                <w:color w:val="000000"/>
              </w:rPr>
              <w:t xml:space="preserve"> 6h.</w:t>
            </w:r>
          </w:p>
        </w:tc>
      </w:tr>
      <w:tr w:rsidR="00914837" w:rsidRPr="00F06ED9" w:rsidTr="00914837">
        <w:trPr>
          <w:trHeight w:val="315"/>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837" w:rsidRPr="00F06ED9" w:rsidRDefault="00914837" w:rsidP="00F06ED9">
            <w:pPr>
              <w:jc w:val="center"/>
              <w:rPr>
                <w:color w:val="000000"/>
              </w:rPr>
            </w:pPr>
            <w:r w:rsidRPr="00F06ED9">
              <w:rPr>
                <w:color w:val="000000"/>
              </w:rPr>
              <w:t>32.</w:t>
            </w:r>
          </w:p>
        </w:tc>
        <w:tc>
          <w:tcPr>
            <w:tcW w:w="8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4837" w:rsidRPr="00F06ED9" w:rsidRDefault="00914837" w:rsidP="00F06ED9">
            <w:pPr>
              <w:rPr>
                <w:rFonts w:eastAsia="Symbol"/>
                <w:color w:val="000000"/>
              </w:rPr>
            </w:pPr>
            <w:r>
              <w:rPr>
                <w:rFonts w:eastAsia="Symbol"/>
                <w:noProof/>
                <w:color w:val="000000"/>
                <w:lang w:val="sr-Cyrl-CS"/>
              </w:rPr>
              <w:t>Монитор</w:t>
            </w:r>
            <w:r w:rsidRPr="00166526">
              <w:rPr>
                <w:rFonts w:eastAsia="Symbol"/>
                <w:noProof/>
                <w:color w:val="000000"/>
                <w:lang w:val="sr-Cyrl-CS"/>
              </w:rPr>
              <w:t xml:space="preserve"> </w:t>
            </w:r>
            <w:r>
              <w:rPr>
                <w:rFonts w:eastAsia="Symbol"/>
                <w:noProof/>
                <w:color w:val="000000"/>
                <w:lang w:val="sr-Cyrl-CS"/>
              </w:rPr>
              <w:t>има</w:t>
            </w:r>
            <w:r w:rsidRPr="00166526">
              <w:rPr>
                <w:rFonts w:eastAsia="Symbol"/>
                <w:noProof/>
                <w:color w:val="000000"/>
                <w:lang w:val="sr-Cyrl-CS"/>
              </w:rPr>
              <w:t xml:space="preserve"> </w:t>
            </w:r>
            <w:r>
              <w:rPr>
                <w:rFonts w:eastAsia="Symbol"/>
                <w:noProof/>
                <w:color w:val="000000"/>
                <w:lang w:val="sr-Cyrl-CS"/>
              </w:rPr>
              <w:t>централно</w:t>
            </w:r>
            <w:r w:rsidRPr="00166526">
              <w:rPr>
                <w:rFonts w:eastAsia="Symbol"/>
                <w:noProof/>
                <w:color w:val="000000"/>
                <w:lang w:val="sr-Cyrl-CS"/>
              </w:rPr>
              <w:t xml:space="preserve"> </w:t>
            </w:r>
            <w:r>
              <w:rPr>
                <w:rFonts w:eastAsia="Symbol"/>
                <w:noProof/>
                <w:color w:val="000000"/>
                <w:lang w:val="sr-Cyrl-CS"/>
              </w:rPr>
              <w:t>постављене</w:t>
            </w:r>
            <w:r w:rsidRPr="00166526">
              <w:rPr>
                <w:rFonts w:eastAsia="Symbol"/>
                <w:noProof/>
                <w:color w:val="000000"/>
                <w:lang w:val="sr-Cyrl-CS"/>
              </w:rPr>
              <w:t xml:space="preserve"> </w:t>
            </w:r>
            <w:r>
              <w:rPr>
                <w:rFonts w:eastAsia="Symbol"/>
                <w:noProof/>
                <w:color w:val="000000"/>
                <w:lang w:val="sr-Cyrl-CS"/>
              </w:rPr>
              <w:t>сигналне</w:t>
            </w:r>
            <w:r w:rsidRPr="00166526">
              <w:rPr>
                <w:rFonts w:eastAsia="Symbol"/>
                <w:noProof/>
                <w:color w:val="000000"/>
                <w:lang w:val="sr-Cyrl-CS"/>
              </w:rPr>
              <w:t xml:space="preserve"> </w:t>
            </w:r>
            <w:r>
              <w:rPr>
                <w:rFonts w:eastAsia="Symbol"/>
                <w:noProof/>
                <w:color w:val="000000"/>
                <w:lang w:val="sr-Cyrl-CS"/>
              </w:rPr>
              <w:t>лампе</w:t>
            </w:r>
            <w:r w:rsidRPr="00166526">
              <w:rPr>
                <w:rFonts w:eastAsia="Symbol"/>
                <w:noProof/>
                <w:color w:val="000000"/>
                <w:lang w:val="sr-Cyrl-CS"/>
              </w:rPr>
              <w:t xml:space="preserve"> </w:t>
            </w:r>
            <w:r>
              <w:rPr>
                <w:rFonts w:eastAsia="Symbol"/>
                <w:noProof/>
                <w:color w:val="000000"/>
                <w:lang w:val="sr-Cyrl-CS"/>
              </w:rPr>
              <w:t>за</w:t>
            </w:r>
            <w:r w:rsidRPr="00166526">
              <w:rPr>
                <w:rFonts w:eastAsia="Symbol"/>
                <w:noProof/>
                <w:color w:val="000000"/>
                <w:lang w:val="sr-Cyrl-CS"/>
              </w:rPr>
              <w:t xml:space="preserve"> </w:t>
            </w:r>
            <w:r>
              <w:rPr>
                <w:rFonts w:eastAsia="Symbol"/>
                <w:noProof/>
                <w:color w:val="000000"/>
                <w:lang w:val="sr-Cyrl-CS"/>
              </w:rPr>
              <w:t>алар</w:t>
            </w:r>
            <w:r>
              <w:rPr>
                <w:rFonts w:eastAsia="Symbol"/>
                <w:color w:val="000000"/>
                <w:lang w:val="sr-Cyrl-CS"/>
              </w:rPr>
              <w:t>м</w:t>
            </w:r>
          </w:p>
        </w:tc>
      </w:tr>
      <w:tr w:rsidR="00914837" w:rsidRPr="00F06ED9" w:rsidTr="00914837">
        <w:trPr>
          <w:trHeight w:val="315"/>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837" w:rsidRPr="00F06ED9" w:rsidRDefault="00914837" w:rsidP="00F06ED9">
            <w:pPr>
              <w:jc w:val="center"/>
              <w:rPr>
                <w:color w:val="000000"/>
              </w:rPr>
            </w:pPr>
            <w:r w:rsidRPr="00F06ED9">
              <w:rPr>
                <w:color w:val="000000"/>
              </w:rPr>
              <w:t>33.</w:t>
            </w:r>
          </w:p>
        </w:tc>
        <w:tc>
          <w:tcPr>
            <w:tcW w:w="8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4837" w:rsidRPr="00166526" w:rsidRDefault="00914837" w:rsidP="00F06ED9">
            <w:pPr>
              <w:rPr>
                <w:rFonts w:eastAsia="Symbol"/>
                <w:color w:val="000000"/>
                <w:lang w:val="sr-Cyrl-CS"/>
              </w:rPr>
            </w:pPr>
            <w:r>
              <w:rPr>
                <w:rFonts w:eastAsia="Symbol"/>
                <w:noProof/>
                <w:color w:val="000000"/>
                <w:lang w:val="sr-Cyrl-CS"/>
              </w:rPr>
              <w:t>Параметри</w:t>
            </w:r>
            <w:r w:rsidRPr="00166526">
              <w:rPr>
                <w:rFonts w:eastAsia="Symbol"/>
                <w:noProof/>
                <w:color w:val="000000"/>
                <w:lang w:val="sr-Cyrl-CS"/>
              </w:rPr>
              <w:t xml:space="preserve"> </w:t>
            </w:r>
            <w:r>
              <w:rPr>
                <w:rFonts w:eastAsia="Symbol"/>
                <w:noProof/>
                <w:color w:val="000000"/>
                <w:lang w:val="sr-Cyrl-CS"/>
              </w:rPr>
              <w:t>који</w:t>
            </w:r>
            <w:r w:rsidRPr="00166526">
              <w:rPr>
                <w:rFonts w:eastAsia="Symbol"/>
                <w:noProof/>
                <w:color w:val="000000"/>
                <w:lang w:val="sr-Cyrl-CS"/>
              </w:rPr>
              <w:t xml:space="preserve"> </w:t>
            </w:r>
            <w:r>
              <w:rPr>
                <w:rFonts w:eastAsia="Symbol"/>
                <w:noProof/>
                <w:color w:val="000000"/>
                <w:lang w:val="sr-Cyrl-CS"/>
              </w:rPr>
              <w:t>семогу</w:t>
            </w:r>
            <w:r w:rsidRPr="00166526">
              <w:rPr>
                <w:rFonts w:eastAsia="Symbol"/>
                <w:noProof/>
                <w:color w:val="000000"/>
                <w:lang w:val="sr-Cyrl-CS"/>
              </w:rPr>
              <w:t xml:space="preserve"> </w:t>
            </w:r>
            <w:r>
              <w:rPr>
                <w:rFonts w:eastAsia="Symbol"/>
                <w:noProof/>
                <w:color w:val="000000"/>
                <w:lang w:val="sr-Cyrl-CS"/>
              </w:rPr>
              <w:t>мерити</w:t>
            </w:r>
            <w:r w:rsidRPr="00166526">
              <w:rPr>
                <w:rFonts w:eastAsia="Symbol"/>
                <w:noProof/>
                <w:color w:val="000000"/>
                <w:lang w:val="sr-Cyrl-CS"/>
              </w:rPr>
              <w:t>:</w:t>
            </w:r>
          </w:p>
          <w:p w:rsidR="00914837" w:rsidRPr="00F06ED9" w:rsidRDefault="00914837" w:rsidP="00F06ED9">
            <w:pPr>
              <w:rPr>
                <w:rFonts w:eastAsia="Symbol"/>
                <w:color w:val="000000"/>
              </w:rPr>
            </w:pPr>
            <w:r w:rsidRPr="00F06ED9">
              <w:rPr>
                <w:rFonts w:eastAsia="Symbol"/>
                <w:color w:val="000000"/>
              </w:rPr>
              <w:t>- NIBP</w:t>
            </w:r>
          </w:p>
          <w:p w:rsidR="00914837" w:rsidRPr="00F06ED9" w:rsidRDefault="00914837" w:rsidP="00F06ED9">
            <w:pPr>
              <w:rPr>
                <w:rFonts w:eastAsia="Symbol"/>
                <w:color w:val="000000"/>
              </w:rPr>
            </w:pPr>
            <w:r w:rsidRPr="00F06ED9">
              <w:rPr>
                <w:rFonts w:eastAsia="Symbol"/>
                <w:color w:val="000000"/>
              </w:rPr>
              <w:t>- EKG</w:t>
            </w:r>
          </w:p>
          <w:p w:rsidR="00914837" w:rsidRPr="00166526" w:rsidRDefault="00914837" w:rsidP="00F06ED9">
            <w:pPr>
              <w:rPr>
                <w:rFonts w:eastAsia="Symbol"/>
                <w:color w:val="000000"/>
                <w:lang w:val="sr-Cyrl-CS"/>
              </w:rPr>
            </w:pPr>
            <w:r w:rsidRPr="00166526">
              <w:rPr>
                <w:rFonts w:eastAsia="Symbol"/>
                <w:noProof/>
                <w:color w:val="000000"/>
                <w:lang w:val="sr-Cyrl-CS"/>
              </w:rPr>
              <w:t xml:space="preserve">- </w:t>
            </w:r>
            <w:r>
              <w:rPr>
                <w:rFonts w:eastAsia="Symbol"/>
                <w:noProof/>
                <w:color w:val="000000"/>
                <w:lang w:val="sr-Cyrl-CS"/>
              </w:rPr>
              <w:t>температура</w:t>
            </w:r>
          </w:p>
          <w:p w:rsidR="00914837" w:rsidRPr="00F06ED9" w:rsidRDefault="00914837" w:rsidP="00F06ED9">
            <w:pPr>
              <w:rPr>
                <w:rFonts w:eastAsia="Symbol"/>
                <w:color w:val="000000"/>
              </w:rPr>
            </w:pPr>
            <w:r w:rsidRPr="00F06ED9">
              <w:rPr>
                <w:rFonts w:eastAsia="Symbol"/>
                <w:color w:val="000000"/>
              </w:rPr>
              <w:t xml:space="preserve">- SpO2 </w:t>
            </w:r>
          </w:p>
        </w:tc>
      </w:tr>
      <w:tr w:rsidR="00914837" w:rsidRPr="00F06ED9" w:rsidTr="00914837">
        <w:trPr>
          <w:trHeight w:val="315"/>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837" w:rsidRPr="00F06ED9" w:rsidRDefault="00914837" w:rsidP="00F06ED9">
            <w:pPr>
              <w:jc w:val="center"/>
              <w:rPr>
                <w:color w:val="000000"/>
              </w:rPr>
            </w:pPr>
          </w:p>
        </w:tc>
        <w:tc>
          <w:tcPr>
            <w:tcW w:w="8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4837" w:rsidRPr="00F06ED9" w:rsidRDefault="00914837" w:rsidP="00F06ED9">
            <w:pPr>
              <w:rPr>
                <w:rFonts w:eastAsia="Symbol"/>
                <w:b/>
                <w:color w:val="000000"/>
              </w:rPr>
            </w:pPr>
            <w:r>
              <w:rPr>
                <w:rFonts w:eastAsia="Symbol"/>
                <w:b/>
                <w:noProof/>
                <w:color w:val="000000"/>
                <w:lang w:val="sr-Cyrl-CS"/>
              </w:rPr>
              <w:t>Уз</w:t>
            </w:r>
            <w:r w:rsidRPr="00166526">
              <w:rPr>
                <w:rFonts w:eastAsia="Symbol"/>
                <w:b/>
                <w:noProof/>
                <w:color w:val="000000"/>
                <w:lang w:val="sr-Cyrl-CS"/>
              </w:rPr>
              <w:t xml:space="preserve"> </w:t>
            </w:r>
            <w:r>
              <w:rPr>
                <w:rFonts w:eastAsia="Symbol"/>
                <w:b/>
                <w:noProof/>
                <w:color w:val="000000"/>
                <w:lang w:val="sr-Cyrl-CS"/>
              </w:rPr>
              <w:t>монитор</w:t>
            </w:r>
            <w:r w:rsidRPr="00166526">
              <w:rPr>
                <w:rFonts w:eastAsia="Symbol"/>
                <w:b/>
                <w:noProof/>
                <w:color w:val="000000"/>
                <w:lang w:val="sr-Cyrl-CS"/>
              </w:rPr>
              <w:t xml:space="preserve"> </w:t>
            </w:r>
            <w:r>
              <w:rPr>
                <w:rFonts w:eastAsia="Symbol"/>
                <w:b/>
                <w:noProof/>
                <w:color w:val="000000"/>
                <w:lang w:val="sr-Cyrl-CS"/>
              </w:rPr>
              <w:t>се</w:t>
            </w:r>
            <w:r w:rsidRPr="00166526">
              <w:rPr>
                <w:rFonts w:eastAsia="Symbol"/>
                <w:b/>
                <w:noProof/>
                <w:color w:val="000000"/>
                <w:lang w:val="sr-Cyrl-CS"/>
              </w:rPr>
              <w:t xml:space="preserve"> </w:t>
            </w:r>
            <w:r>
              <w:rPr>
                <w:rFonts w:eastAsia="Symbol"/>
                <w:b/>
                <w:noProof/>
                <w:color w:val="000000"/>
                <w:lang w:val="sr-Cyrl-CS"/>
              </w:rPr>
              <w:t>испоручује</w:t>
            </w:r>
            <w:r w:rsidRPr="00166526">
              <w:rPr>
                <w:rFonts w:eastAsia="Symbol"/>
                <w:b/>
                <w:noProof/>
                <w:color w:val="000000"/>
                <w:lang w:val="sr-Cyrl-CS"/>
              </w:rPr>
              <w:t xml:space="preserve"> </w:t>
            </w:r>
            <w:r>
              <w:rPr>
                <w:rFonts w:eastAsia="Symbol"/>
                <w:b/>
                <w:noProof/>
                <w:color w:val="000000"/>
                <w:lang w:val="sr-Cyrl-CS"/>
              </w:rPr>
              <w:t>следећи</w:t>
            </w:r>
            <w:r w:rsidRPr="00166526">
              <w:rPr>
                <w:rFonts w:eastAsia="Symbol"/>
                <w:b/>
                <w:noProof/>
                <w:color w:val="000000"/>
                <w:lang w:val="sr-Cyrl-CS"/>
              </w:rPr>
              <w:t xml:space="preserve"> </w:t>
            </w:r>
            <w:r>
              <w:rPr>
                <w:rFonts w:eastAsia="Symbol"/>
                <w:b/>
                <w:noProof/>
                <w:color w:val="000000"/>
                <w:lang w:val="sr-Cyrl-CS"/>
              </w:rPr>
              <w:t>потрошни</w:t>
            </w:r>
            <w:r w:rsidRPr="00166526">
              <w:rPr>
                <w:rFonts w:eastAsia="Symbol"/>
                <w:b/>
                <w:noProof/>
                <w:color w:val="000000"/>
                <w:lang w:val="sr-Cyrl-CS"/>
              </w:rPr>
              <w:t xml:space="preserve"> </w:t>
            </w:r>
            <w:r>
              <w:rPr>
                <w:rFonts w:eastAsia="Symbol"/>
                <w:b/>
                <w:noProof/>
                <w:color w:val="000000"/>
                <w:lang w:val="sr-Cyrl-CS"/>
              </w:rPr>
              <w:t>материјал</w:t>
            </w:r>
            <w:r w:rsidRPr="00166526">
              <w:rPr>
                <w:rFonts w:eastAsia="Symbol"/>
                <w:b/>
                <w:noProof/>
                <w:color w:val="000000"/>
                <w:lang w:val="sr-Cyrl-CS"/>
              </w:rPr>
              <w:t xml:space="preserve"> </w:t>
            </w:r>
            <w:r>
              <w:rPr>
                <w:rFonts w:eastAsia="Symbol"/>
                <w:b/>
                <w:noProof/>
                <w:color w:val="000000"/>
                <w:lang w:val="sr-Cyrl-CS"/>
              </w:rPr>
              <w:t>за</w:t>
            </w:r>
            <w:r w:rsidRPr="00166526">
              <w:rPr>
                <w:rFonts w:eastAsia="Symbol"/>
                <w:b/>
                <w:noProof/>
                <w:color w:val="000000"/>
                <w:lang w:val="sr-Cyrl-CS"/>
              </w:rPr>
              <w:t xml:space="preserve"> </w:t>
            </w:r>
            <w:r>
              <w:rPr>
                <w:rFonts w:eastAsia="Symbol"/>
                <w:b/>
                <w:noProof/>
                <w:color w:val="000000"/>
                <w:lang w:val="sr-Cyrl-CS"/>
              </w:rPr>
              <w:t>одрасле</w:t>
            </w:r>
            <w:r w:rsidRPr="00166526">
              <w:rPr>
                <w:rFonts w:eastAsia="Symbol"/>
                <w:b/>
                <w:noProof/>
                <w:color w:val="000000"/>
                <w:lang w:val="sr-Cyrl-CS"/>
              </w:rPr>
              <w:t xml:space="preserve"> </w:t>
            </w:r>
            <w:r w:rsidRPr="00166526">
              <w:rPr>
                <w:rFonts w:eastAsia="Symbol"/>
                <w:b/>
                <w:color w:val="000000"/>
                <w:lang w:val="sr-Cyrl-CS"/>
              </w:rPr>
              <w:t>:</w:t>
            </w:r>
          </w:p>
        </w:tc>
      </w:tr>
      <w:tr w:rsidR="00914837" w:rsidRPr="00F06ED9" w:rsidTr="00914837">
        <w:trPr>
          <w:trHeight w:val="315"/>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837" w:rsidRPr="00F06ED9" w:rsidRDefault="00914837" w:rsidP="00F06ED9">
            <w:pPr>
              <w:jc w:val="center"/>
              <w:rPr>
                <w:color w:val="000000"/>
              </w:rPr>
            </w:pPr>
            <w:r w:rsidRPr="00F06ED9">
              <w:rPr>
                <w:color w:val="000000"/>
              </w:rPr>
              <w:t>34.</w:t>
            </w:r>
          </w:p>
        </w:tc>
        <w:tc>
          <w:tcPr>
            <w:tcW w:w="8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4837" w:rsidRPr="00166526" w:rsidRDefault="00914837" w:rsidP="00F06ED9">
            <w:pPr>
              <w:rPr>
                <w:rFonts w:eastAsia="Symbol"/>
                <w:color w:val="000000"/>
                <w:lang w:val="sr-Cyrl-CS"/>
              </w:rPr>
            </w:pPr>
            <w:r>
              <w:rPr>
                <w:rFonts w:eastAsia="Symbol"/>
                <w:noProof/>
                <w:color w:val="000000"/>
                <w:lang w:val="sr-Cyrl-CS"/>
              </w:rPr>
              <w:t>По</w:t>
            </w:r>
            <w:r w:rsidRPr="00166526">
              <w:rPr>
                <w:rFonts w:eastAsia="Symbol"/>
                <w:noProof/>
                <w:color w:val="000000"/>
                <w:lang w:val="sr-Cyrl-CS"/>
              </w:rPr>
              <w:t xml:space="preserve"> </w:t>
            </w:r>
            <w:r>
              <w:rPr>
                <w:rFonts w:eastAsia="Symbol"/>
                <w:noProof/>
                <w:color w:val="000000"/>
                <w:lang w:val="sr-Cyrl-CS"/>
              </w:rPr>
              <w:t>један</w:t>
            </w:r>
            <w:r w:rsidRPr="00166526">
              <w:rPr>
                <w:rFonts w:eastAsia="Symbol"/>
                <w:noProof/>
                <w:color w:val="000000"/>
                <w:lang w:val="sr-Cyrl-CS"/>
              </w:rPr>
              <w:t xml:space="preserve"> </w:t>
            </w:r>
            <w:r>
              <w:rPr>
                <w:rFonts w:eastAsia="Symbol"/>
                <w:noProof/>
                <w:color w:val="000000"/>
                <w:lang w:val="sr-Cyrl-CS"/>
              </w:rPr>
              <w:t>комплет</w:t>
            </w:r>
            <w:r w:rsidRPr="00166526">
              <w:rPr>
                <w:rFonts w:eastAsia="Symbol"/>
                <w:noProof/>
                <w:color w:val="000000"/>
                <w:lang w:val="sr-Cyrl-CS"/>
              </w:rPr>
              <w:t xml:space="preserve"> </w:t>
            </w:r>
            <w:r>
              <w:rPr>
                <w:rFonts w:eastAsia="Symbol"/>
                <w:noProof/>
                <w:color w:val="000000"/>
                <w:lang w:val="sr-Cyrl-CS"/>
              </w:rPr>
              <w:t>за</w:t>
            </w:r>
            <w:r w:rsidRPr="00166526">
              <w:rPr>
                <w:rFonts w:eastAsia="Symbol"/>
                <w:noProof/>
                <w:color w:val="000000"/>
                <w:lang w:val="sr-Cyrl-CS"/>
              </w:rPr>
              <w:t xml:space="preserve"> </w:t>
            </w:r>
            <w:r>
              <w:rPr>
                <w:rFonts w:eastAsia="Symbol"/>
                <w:noProof/>
                <w:color w:val="000000"/>
                <w:lang w:val="sr-Cyrl-CS"/>
              </w:rPr>
              <w:t>мерење</w:t>
            </w:r>
            <w:r w:rsidRPr="00166526">
              <w:rPr>
                <w:rFonts w:eastAsia="Symbol"/>
                <w:noProof/>
                <w:color w:val="000000"/>
                <w:lang w:val="sr-Cyrl-CS"/>
              </w:rPr>
              <w:t xml:space="preserve">: </w:t>
            </w:r>
          </w:p>
          <w:p w:rsidR="00914837" w:rsidRPr="00F06ED9" w:rsidRDefault="00914837" w:rsidP="00F06ED9">
            <w:pPr>
              <w:rPr>
                <w:rFonts w:eastAsia="Symbol"/>
                <w:color w:val="000000"/>
              </w:rPr>
            </w:pPr>
            <w:r w:rsidRPr="00F06ED9">
              <w:rPr>
                <w:rFonts w:eastAsia="Symbol"/>
                <w:color w:val="000000"/>
              </w:rPr>
              <w:t xml:space="preserve">- EKG ( </w:t>
            </w:r>
            <w:r>
              <w:rPr>
                <w:rFonts w:eastAsia="Symbol"/>
                <w:noProof/>
                <w:color w:val="000000"/>
                <w:lang w:val="sr-Cyrl-CS"/>
              </w:rPr>
              <w:t>три</w:t>
            </w:r>
            <w:r w:rsidRPr="00166526">
              <w:rPr>
                <w:rFonts w:eastAsia="Symbol"/>
                <w:noProof/>
                <w:color w:val="000000"/>
                <w:lang w:val="sr-Cyrl-CS"/>
              </w:rPr>
              <w:t xml:space="preserve"> </w:t>
            </w:r>
            <w:r>
              <w:rPr>
                <w:rFonts w:eastAsia="Symbol"/>
                <w:noProof/>
                <w:color w:val="000000"/>
                <w:lang w:val="sr-Cyrl-CS"/>
              </w:rPr>
              <w:t>одвода</w:t>
            </w:r>
            <w:r w:rsidRPr="00166526">
              <w:rPr>
                <w:rFonts w:eastAsia="Symbol"/>
                <w:noProof/>
                <w:color w:val="000000"/>
                <w:lang w:val="sr-Cyrl-CS"/>
              </w:rPr>
              <w:t xml:space="preserve"> ),</w:t>
            </w:r>
            <w:r w:rsidRPr="00166526">
              <w:rPr>
                <w:rFonts w:eastAsia="Symbol"/>
                <w:color w:val="000000"/>
                <w:lang w:val="sr-Cyrl-CS"/>
              </w:rPr>
              <w:t xml:space="preserve"> </w:t>
            </w:r>
            <w:r w:rsidRPr="00F06ED9">
              <w:rPr>
                <w:rFonts w:eastAsia="Symbol"/>
                <w:color w:val="000000"/>
              </w:rPr>
              <w:t>resp i HR</w:t>
            </w:r>
          </w:p>
          <w:p w:rsidR="00914837" w:rsidRPr="00F06ED9" w:rsidRDefault="00914837" w:rsidP="00F06ED9">
            <w:pPr>
              <w:rPr>
                <w:rFonts w:eastAsia="Symbol"/>
                <w:color w:val="000000"/>
              </w:rPr>
            </w:pPr>
            <w:r w:rsidRPr="00F06ED9">
              <w:rPr>
                <w:rFonts w:eastAsia="Symbol"/>
                <w:color w:val="000000"/>
              </w:rPr>
              <w:t xml:space="preserve">- </w:t>
            </w:r>
            <w:r>
              <w:rPr>
                <w:rFonts w:eastAsia="Symbol"/>
                <w:noProof/>
                <w:color w:val="000000"/>
                <w:lang w:val="sr-Cyrl-CS"/>
              </w:rPr>
              <w:t>сатурације</w:t>
            </w:r>
            <w:r w:rsidRPr="00166526">
              <w:rPr>
                <w:rFonts w:eastAsia="Symbol"/>
                <w:noProof/>
                <w:color w:val="000000"/>
                <w:lang w:val="sr-Cyrl-CS"/>
              </w:rPr>
              <w:t xml:space="preserve"> </w:t>
            </w:r>
            <w:r>
              <w:rPr>
                <w:rFonts w:eastAsia="Symbol"/>
                <w:noProof/>
                <w:color w:val="000000"/>
                <w:lang w:val="sr-Cyrl-CS"/>
              </w:rPr>
              <w:t>са</w:t>
            </w:r>
            <w:r w:rsidRPr="00166526">
              <w:rPr>
                <w:rFonts w:eastAsia="Symbol"/>
                <w:noProof/>
                <w:color w:val="000000"/>
                <w:lang w:val="sr-Cyrl-CS"/>
              </w:rPr>
              <w:t xml:space="preserve"> </w:t>
            </w:r>
            <w:r>
              <w:rPr>
                <w:rFonts w:eastAsia="Symbol"/>
                <w:noProof/>
                <w:color w:val="000000"/>
                <w:lang w:val="sr-Cyrl-CS"/>
              </w:rPr>
              <w:t>вишекратним</w:t>
            </w:r>
            <w:r w:rsidRPr="00166526">
              <w:rPr>
                <w:rFonts w:eastAsia="Symbol"/>
                <w:noProof/>
                <w:color w:val="000000"/>
                <w:lang w:val="sr-Cyrl-CS"/>
              </w:rPr>
              <w:t xml:space="preserve"> </w:t>
            </w:r>
            <w:r>
              <w:rPr>
                <w:rFonts w:eastAsia="Symbol"/>
                <w:noProof/>
                <w:color w:val="000000"/>
                <w:lang w:val="sr-Cyrl-CS"/>
              </w:rPr>
              <w:t>сензором</w:t>
            </w:r>
            <w:r w:rsidRPr="00166526">
              <w:rPr>
                <w:rFonts w:eastAsia="Symbol"/>
                <w:noProof/>
                <w:color w:val="000000"/>
                <w:lang w:val="sr-Cyrl-CS"/>
              </w:rPr>
              <w:t xml:space="preserve"> </w:t>
            </w:r>
            <w:r>
              <w:rPr>
                <w:rFonts w:eastAsia="Symbol"/>
                <w:noProof/>
                <w:color w:val="000000"/>
                <w:lang w:val="sr-Cyrl-CS"/>
              </w:rPr>
              <w:t>за</w:t>
            </w:r>
            <w:r w:rsidRPr="00166526">
              <w:rPr>
                <w:rFonts w:eastAsia="Symbol"/>
                <w:noProof/>
                <w:color w:val="000000"/>
                <w:lang w:val="sr-Cyrl-CS"/>
              </w:rPr>
              <w:t xml:space="preserve"> </w:t>
            </w:r>
            <w:r>
              <w:rPr>
                <w:rFonts w:eastAsia="Symbol"/>
                <w:noProof/>
                <w:color w:val="000000"/>
                <w:lang w:val="sr-Cyrl-CS"/>
              </w:rPr>
              <w:t>одрасл</w:t>
            </w:r>
            <w:r>
              <w:rPr>
                <w:rFonts w:eastAsia="Symbol"/>
                <w:color w:val="000000"/>
                <w:lang w:val="sr-Cyrl-CS"/>
              </w:rPr>
              <w:t>е</w:t>
            </w:r>
          </w:p>
          <w:p w:rsidR="00914837" w:rsidRPr="00166526" w:rsidRDefault="00914837" w:rsidP="00F06ED9">
            <w:pPr>
              <w:rPr>
                <w:rFonts w:eastAsia="Symbol"/>
                <w:noProof/>
                <w:color w:val="000000"/>
                <w:lang w:val="sr-Cyrl-CS"/>
              </w:rPr>
            </w:pPr>
            <w:r w:rsidRPr="00F06ED9">
              <w:rPr>
                <w:rFonts w:eastAsia="Symbol"/>
                <w:color w:val="000000"/>
              </w:rPr>
              <w:t xml:space="preserve">- NIBP </w:t>
            </w:r>
            <w:r>
              <w:rPr>
                <w:rFonts w:eastAsia="Symbol"/>
                <w:noProof/>
                <w:color w:val="000000"/>
                <w:lang w:val="sr-Cyrl-CS"/>
              </w:rPr>
              <w:t>за</w:t>
            </w:r>
            <w:r w:rsidRPr="00166526">
              <w:rPr>
                <w:rFonts w:eastAsia="Symbol"/>
                <w:color w:val="000000"/>
                <w:lang w:val="sr-Cyrl-CS"/>
              </w:rPr>
              <w:t xml:space="preserve"> </w:t>
            </w:r>
            <w:r w:rsidRPr="00F06ED9">
              <w:rPr>
                <w:rFonts w:eastAsia="Symbol"/>
                <w:color w:val="000000"/>
              </w:rPr>
              <w:t xml:space="preserve">3 </w:t>
            </w:r>
            <w:r>
              <w:rPr>
                <w:rFonts w:eastAsia="Symbol"/>
                <w:noProof/>
                <w:color w:val="000000"/>
                <w:lang w:val="sr-Cyrl-CS"/>
              </w:rPr>
              <w:t>вишекратне</w:t>
            </w:r>
            <w:r w:rsidRPr="00166526">
              <w:rPr>
                <w:rFonts w:eastAsia="Symbol"/>
                <w:noProof/>
                <w:color w:val="000000"/>
                <w:lang w:val="sr-Cyrl-CS"/>
              </w:rPr>
              <w:t xml:space="preserve"> </w:t>
            </w:r>
            <w:r>
              <w:rPr>
                <w:rFonts w:eastAsia="Symbol"/>
                <w:noProof/>
                <w:color w:val="000000"/>
                <w:lang w:val="sr-Cyrl-CS"/>
              </w:rPr>
              <w:t>манжетне</w:t>
            </w:r>
            <w:r w:rsidRPr="00166526">
              <w:rPr>
                <w:rFonts w:eastAsia="Symbol"/>
                <w:noProof/>
                <w:color w:val="000000"/>
                <w:lang w:val="sr-Cyrl-CS"/>
              </w:rPr>
              <w:t xml:space="preserve"> </w:t>
            </w:r>
            <w:r>
              <w:rPr>
                <w:rFonts w:eastAsia="Symbol"/>
                <w:noProof/>
                <w:color w:val="000000"/>
                <w:lang w:val="sr-Cyrl-CS"/>
              </w:rPr>
              <w:t>различитих</w:t>
            </w:r>
            <w:r w:rsidRPr="00166526">
              <w:rPr>
                <w:rFonts w:eastAsia="Symbol"/>
                <w:noProof/>
                <w:color w:val="000000"/>
                <w:lang w:val="sr-Cyrl-CS"/>
              </w:rPr>
              <w:t xml:space="preserve"> </w:t>
            </w:r>
            <w:r>
              <w:rPr>
                <w:rFonts w:eastAsia="Symbol"/>
                <w:noProof/>
                <w:color w:val="000000"/>
                <w:lang w:val="sr-Cyrl-CS"/>
              </w:rPr>
              <w:t>величина</w:t>
            </w:r>
          </w:p>
          <w:p w:rsidR="00914837" w:rsidRPr="00F06ED9" w:rsidRDefault="00914837" w:rsidP="00F06ED9">
            <w:pPr>
              <w:rPr>
                <w:rFonts w:eastAsia="Symbol"/>
                <w:b/>
                <w:color w:val="000000"/>
              </w:rPr>
            </w:pPr>
            <w:r w:rsidRPr="00166526">
              <w:rPr>
                <w:rFonts w:eastAsia="Symbol"/>
                <w:noProof/>
                <w:color w:val="000000"/>
                <w:lang w:val="sr-Cyrl-CS"/>
              </w:rPr>
              <w:t xml:space="preserve">- </w:t>
            </w:r>
            <w:r>
              <w:rPr>
                <w:rFonts w:eastAsia="Symbol"/>
                <w:noProof/>
                <w:color w:val="000000"/>
                <w:lang w:val="sr-Cyrl-CS"/>
              </w:rPr>
              <w:t>темепературе</w:t>
            </w:r>
            <w:r w:rsidRPr="00166526">
              <w:rPr>
                <w:rFonts w:eastAsia="Symbol"/>
                <w:noProof/>
                <w:color w:val="000000"/>
                <w:lang w:val="sr-Cyrl-CS"/>
              </w:rPr>
              <w:t xml:space="preserve"> </w:t>
            </w:r>
            <w:r>
              <w:rPr>
                <w:rFonts w:eastAsia="Symbol"/>
                <w:noProof/>
                <w:color w:val="000000"/>
                <w:lang w:val="sr-Cyrl-CS"/>
              </w:rPr>
              <w:t>са</w:t>
            </w:r>
            <w:r w:rsidRPr="00166526">
              <w:rPr>
                <w:rFonts w:eastAsia="Symbol"/>
                <w:noProof/>
                <w:color w:val="000000"/>
                <w:lang w:val="sr-Cyrl-CS"/>
              </w:rPr>
              <w:t xml:space="preserve"> </w:t>
            </w:r>
            <w:r>
              <w:rPr>
                <w:rFonts w:eastAsia="Symbol"/>
                <w:noProof/>
                <w:color w:val="000000"/>
                <w:lang w:val="sr-Cyrl-CS"/>
              </w:rPr>
              <w:t>вишекратним</w:t>
            </w:r>
            <w:r w:rsidRPr="00166526">
              <w:rPr>
                <w:rFonts w:eastAsia="Symbol"/>
                <w:noProof/>
                <w:color w:val="000000"/>
                <w:lang w:val="sr-Cyrl-CS"/>
              </w:rPr>
              <w:t xml:space="preserve"> </w:t>
            </w:r>
            <w:r>
              <w:rPr>
                <w:rFonts w:eastAsia="Symbol"/>
                <w:noProof/>
                <w:color w:val="000000"/>
                <w:lang w:val="sr-Cyrl-CS"/>
              </w:rPr>
              <w:t>сензоро</w:t>
            </w:r>
            <w:r>
              <w:rPr>
                <w:rFonts w:eastAsia="Symbol"/>
                <w:color w:val="000000"/>
                <w:lang w:val="sr-Cyrl-CS"/>
              </w:rPr>
              <w:t>м</w:t>
            </w:r>
          </w:p>
        </w:tc>
      </w:tr>
    </w:tbl>
    <w:p w:rsidR="00F06ED9" w:rsidRDefault="00F06ED9" w:rsidP="004729A8">
      <w:pPr>
        <w:jc w:val="both"/>
        <w:rPr>
          <w:b/>
          <w:u w:val="single"/>
        </w:rPr>
      </w:pPr>
    </w:p>
    <w:p w:rsidR="004729A8" w:rsidRPr="00F06ED9" w:rsidRDefault="00FE7D10" w:rsidP="004729A8">
      <w:pPr>
        <w:jc w:val="both"/>
        <w:rPr>
          <w:b/>
          <w:u w:val="single"/>
          <w:lang w:val="sr-Latn-RS"/>
        </w:rPr>
      </w:pPr>
      <w:proofErr w:type="gramStart"/>
      <w:r w:rsidRPr="00F06ED9">
        <w:rPr>
          <w:b/>
          <w:u w:val="single"/>
        </w:rPr>
        <w:t>Партија бр.</w:t>
      </w:r>
      <w:proofErr w:type="gramEnd"/>
      <w:r w:rsidRPr="00F06ED9">
        <w:rPr>
          <w:b/>
          <w:u w:val="single"/>
        </w:rPr>
        <w:t xml:space="preserve"> 3- </w:t>
      </w:r>
      <w:r w:rsidR="00F06ED9" w:rsidRPr="00F06ED9">
        <w:rPr>
          <w:b/>
          <w:u w:val="single"/>
          <w:lang w:val="sr-Cyrl-RS"/>
        </w:rPr>
        <w:t xml:space="preserve">Набавка шприц пумпи за прецизно дозирање до 60 </w:t>
      </w:r>
      <w:r w:rsidR="00F06ED9" w:rsidRPr="00F06ED9">
        <w:rPr>
          <w:b/>
          <w:u w:val="single"/>
          <w:lang w:val="sr-Latn-RS"/>
        </w:rPr>
        <w:t xml:space="preserve">ml. </w:t>
      </w:r>
      <w:r w:rsidR="00F06ED9" w:rsidRPr="00F06ED9">
        <w:rPr>
          <w:b/>
          <w:u w:val="single"/>
          <w:lang w:val="sr-Cyrl-RS"/>
        </w:rPr>
        <w:t xml:space="preserve">за </w:t>
      </w:r>
      <w:r w:rsidR="00F06ED9" w:rsidRPr="00F06ED9">
        <w:rPr>
          <w:b/>
          <w:u w:val="single"/>
        </w:rPr>
        <w:t>Клинику за анестезију и интензивну терапију</w:t>
      </w:r>
    </w:p>
    <w:p w:rsidR="00FE7D10" w:rsidRPr="00FE7D10" w:rsidRDefault="00FE7D10" w:rsidP="004729A8">
      <w:pPr>
        <w:jc w:val="both"/>
        <w:rPr>
          <w:lang w:val="sr-Latn-RS"/>
        </w:rPr>
      </w:pPr>
    </w:p>
    <w:p w:rsidR="001C183D" w:rsidRDefault="001C183D" w:rsidP="001C183D">
      <w:pPr>
        <w:jc w:val="both"/>
        <w:rPr>
          <w:b/>
        </w:rPr>
      </w:pPr>
      <w:r w:rsidRPr="008265D7">
        <w:rPr>
          <w:b/>
        </w:rPr>
        <w:t xml:space="preserve">Карактеристике </w:t>
      </w:r>
      <w:r w:rsidRPr="008265D7">
        <w:rPr>
          <w:b/>
          <w:noProof/>
        </w:rPr>
        <w:t>инјектомата</w:t>
      </w:r>
      <w:r w:rsidRPr="008265D7">
        <w:rPr>
          <w:b/>
        </w:rPr>
        <w:t>:</w:t>
      </w:r>
    </w:p>
    <w:p w:rsidR="00DD0F8E" w:rsidRPr="001C183D" w:rsidRDefault="00DD0F8E" w:rsidP="001C183D">
      <w:pPr>
        <w:jc w:val="both"/>
        <w:rPr>
          <w:b/>
          <w:lang w:val="sr-Cyrl-RS"/>
        </w:rPr>
      </w:pPr>
    </w:p>
    <w:tbl>
      <w:tblPr>
        <w:tblStyle w:val="TableGrid"/>
        <w:tblW w:w="0" w:type="auto"/>
        <w:tblInd w:w="108" w:type="dxa"/>
        <w:tblLook w:val="04A0" w:firstRow="1" w:lastRow="0" w:firstColumn="1" w:lastColumn="0" w:noHBand="0" w:noVBand="1"/>
      </w:tblPr>
      <w:tblGrid>
        <w:gridCol w:w="9158"/>
      </w:tblGrid>
      <w:tr w:rsidR="00A92E9E" w:rsidRPr="008265D7" w:rsidTr="00DD0F8E">
        <w:tc>
          <w:tcPr>
            <w:tcW w:w="9158" w:type="dxa"/>
          </w:tcPr>
          <w:p w:rsidR="00A92E9E" w:rsidRPr="00860D5D" w:rsidRDefault="00A92E9E" w:rsidP="00A92E9E">
            <w:r w:rsidRPr="00860D5D">
              <w:t>Врста јединице:  преносива, инфузиона шприц пумпа за повремену или континуирану испоруку лекова.</w:t>
            </w:r>
          </w:p>
        </w:tc>
      </w:tr>
      <w:tr w:rsidR="00A92E9E" w:rsidRPr="008265D7" w:rsidTr="00DD0F8E">
        <w:tc>
          <w:tcPr>
            <w:tcW w:w="9158" w:type="dxa"/>
          </w:tcPr>
          <w:p w:rsidR="00A92E9E" w:rsidRPr="00860D5D" w:rsidRDefault="00A92E9E" w:rsidP="00A92E9E">
            <w:r w:rsidRPr="00860D5D">
              <w:t>Распон  континуиране брзине протока :  од минимално 0.01ml/h до 999.9 ml/h</w:t>
            </w:r>
          </w:p>
        </w:tc>
      </w:tr>
      <w:tr w:rsidR="00A92E9E" w:rsidRPr="008265D7" w:rsidTr="00DD0F8E">
        <w:tc>
          <w:tcPr>
            <w:tcW w:w="9158" w:type="dxa"/>
          </w:tcPr>
          <w:p w:rsidR="00A92E9E" w:rsidRPr="00860D5D" w:rsidRDefault="00A92E9E" w:rsidP="00A92E9E">
            <w:r w:rsidRPr="00860D5D">
              <w:t>Подешавање протока у интервалима:</w:t>
            </w:r>
          </w:p>
          <w:p w:rsidR="00A92E9E" w:rsidRPr="00860D5D" w:rsidRDefault="00A92E9E" w:rsidP="00A92E9E">
            <w:r w:rsidRPr="00860D5D">
              <w:t xml:space="preserve">             0.01 – 99.99 ml/h </w:t>
            </w:r>
            <w:r w:rsidRPr="00860D5D">
              <w:rPr>
                <w:lang w:val="de-DE"/>
              </w:rPr>
              <w:t>у</w:t>
            </w:r>
            <w:r w:rsidRPr="00860D5D">
              <w:t xml:space="preserve"> </w:t>
            </w:r>
            <w:r w:rsidRPr="00860D5D">
              <w:rPr>
                <w:lang w:val="de-DE"/>
              </w:rPr>
              <w:t>корацима</w:t>
            </w:r>
            <w:r w:rsidRPr="00860D5D">
              <w:t xml:space="preserve"> </w:t>
            </w:r>
            <w:r w:rsidRPr="00860D5D">
              <w:rPr>
                <w:lang w:val="de-DE"/>
              </w:rPr>
              <w:t>по</w:t>
            </w:r>
            <w:r w:rsidRPr="00860D5D">
              <w:t xml:space="preserve"> 0.01 ml  </w:t>
            </w:r>
          </w:p>
          <w:p w:rsidR="00A92E9E" w:rsidRPr="00860D5D" w:rsidRDefault="00A92E9E" w:rsidP="00A92E9E">
            <w:r w:rsidRPr="00860D5D">
              <w:t xml:space="preserve">             100.0 – 999.9 ml/h </w:t>
            </w:r>
            <w:r w:rsidRPr="00860D5D">
              <w:rPr>
                <w:lang w:val="de-DE"/>
              </w:rPr>
              <w:t>у</w:t>
            </w:r>
            <w:r w:rsidRPr="00860D5D">
              <w:t xml:space="preserve"> </w:t>
            </w:r>
            <w:r w:rsidRPr="00860D5D">
              <w:rPr>
                <w:lang w:val="de-DE"/>
              </w:rPr>
              <w:t>корацима</w:t>
            </w:r>
            <w:r w:rsidRPr="00860D5D">
              <w:t xml:space="preserve"> </w:t>
            </w:r>
            <w:r w:rsidRPr="00860D5D">
              <w:rPr>
                <w:lang w:val="de-DE"/>
              </w:rPr>
              <w:t>по</w:t>
            </w:r>
            <w:r w:rsidRPr="00860D5D">
              <w:t xml:space="preserve"> 0.1 ml</w:t>
            </w:r>
          </w:p>
          <w:p w:rsidR="00A92E9E" w:rsidRPr="00860D5D" w:rsidRDefault="00A92E9E" w:rsidP="00A92E9E">
            <w:r w:rsidRPr="00860D5D">
              <w:t xml:space="preserve">             </w:t>
            </w:r>
            <w:r w:rsidRPr="00860D5D">
              <w:rPr>
                <w:lang w:val="en-US"/>
              </w:rPr>
              <w:t>болуса</w:t>
            </w:r>
            <w:r w:rsidRPr="00860D5D">
              <w:t xml:space="preserve"> </w:t>
            </w:r>
            <w:r w:rsidRPr="00860D5D">
              <w:rPr>
                <w:lang w:val="en-US"/>
              </w:rPr>
              <w:t>до</w:t>
            </w:r>
            <w:r w:rsidRPr="00860D5D">
              <w:t xml:space="preserve"> 1.800 </w:t>
            </w:r>
            <w:r w:rsidRPr="00860D5D">
              <w:rPr>
                <w:lang w:val="en-US"/>
              </w:rPr>
              <w:t>ml</w:t>
            </w:r>
            <w:r w:rsidRPr="00860D5D">
              <w:t>/</w:t>
            </w:r>
            <w:r w:rsidRPr="00860D5D">
              <w:rPr>
                <w:lang w:val="en-US"/>
              </w:rPr>
              <w:t>h</w:t>
            </w:r>
            <w:r w:rsidRPr="00860D5D">
              <w:t xml:space="preserve"> (</w:t>
            </w:r>
            <w:r w:rsidRPr="00860D5D">
              <w:rPr>
                <w:lang w:val="en-US"/>
              </w:rPr>
              <w:t xml:space="preserve">шприц од </w:t>
            </w:r>
            <w:r w:rsidRPr="00860D5D">
              <w:t xml:space="preserve">50/60 </w:t>
            </w:r>
            <w:r w:rsidRPr="00860D5D">
              <w:rPr>
                <w:lang w:val="en-US"/>
              </w:rPr>
              <w:t>ml</w:t>
            </w:r>
            <w:r w:rsidRPr="00860D5D">
              <w:t xml:space="preserve">) </w:t>
            </w:r>
            <w:r w:rsidRPr="00860D5D">
              <w:rPr>
                <w:lang w:val="en-US"/>
              </w:rPr>
              <w:t>у</w:t>
            </w:r>
            <w:r w:rsidRPr="00860D5D">
              <w:t xml:space="preserve"> </w:t>
            </w:r>
            <w:r w:rsidRPr="00860D5D">
              <w:rPr>
                <w:lang w:val="en-US"/>
              </w:rPr>
              <w:t>корацима</w:t>
            </w:r>
            <w:r w:rsidRPr="00860D5D">
              <w:t xml:space="preserve"> </w:t>
            </w:r>
            <w:r w:rsidRPr="00860D5D">
              <w:rPr>
                <w:lang w:val="en-US"/>
              </w:rPr>
              <w:t>по</w:t>
            </w:r>
            <w:r w:rsidRPr="00860D5D">
              <w:t xml:space="preserve"> 1</w:t>
            </w:r>
            <w:r w:rsidRPr="00860D5D">
              <w:rPr>
                <w:lang w:val="en-US"/>
              </w:rPr>
              <w:t>ml</w:t>
            </w:r>
          </w:p>
        </w:tc>
      </w:tr>
      <w:tr w:rsidR="00A92E9E" w:rsidRPr="008265D7" w:rsidTr="00DD0F8E">
        <w:tc>
          <w:tcPr>
            <w:tcW w:w="9158" w:type="dxa"/>
          </w:tcPr>
          <w:p w:rsidR="00A92E9E" w:rsidRPr="00860D5D" w:rsidRDefault="00A92E9E" w:rsidP="00A92E9E">
            <w:r w:rsidRPr="00860D5D">
              <w:t>Тачност дозираног протока: +/-2%</w:t>
            </w:r>
          </w:p>
        </w:tc>
      </w:tr>
      <w:tr w:rsidR="00A92E9E" w:rsidRPr="008265D7" w:rsidTr="00DD0F8E">
        <w:tc>
          <w:tcPr>
            <w:tcW w:w="9158" w:type="dxa"/>
          </w:tcPr>
          <w:p w:rsidR="00A92E9E" w:rsidRPr="00AD60DD" w:rsidRDefault="00A92E9E" w:rsidP="00A92E9E">
            <w:r w:rsidRPr="00AD60DD">
              <w:t>-  избор шприца: више произвођача, запремнина од 5 дo 50/60 ml</w:t>
            </w:r>
          </w:p>
          <w:p w:rsidR="00A92E9E" w:rsidRPr="00860D5D" w:rsidRDefault="00A92E9E" w:rsidP="00A92E9E">
            <w:r w:rsidRPr="00860D5D">
              <w:t>-  аутоматско препознавање запремнине шприца</w:t>
            </w:r>
          </w:p>
          <w:p w:rsidR="00A92E9E" w:rsidRPr="00860D5D" w:rsidRDefault="00A92E9E" w:rsidP="00A92E9E">
            <w:r w:rsidRPr="00860D5D">
              <w:t>-  држач који фиксира шприц на месту</w:t>
            </w:r>
          </w:p>
          <w:p w:rsidR="00A92E9E" w:rsidRPr="00860D5D" w:rsidRDefault="00A92E9E" w:rsidP="00A92E9E">
            <w:r w:rsidRPr="00860D5D">
              <w:t>-  аутоматско блокирање клипа шприца у циљу превенције случајне администрације болуса</w:t>
            </w:r>
          </w:p>
        </w:tc>
      </w:tr>
      <w:tr w:rsidR="00A92E9E" w:rsidRPr="008265D7" w:rsidTr="00DD0F8E">
        <w:tc>
          <w:tcPr>
            <w:tcW w:w="9158" w:type="dxa"/>
          </w:tcPr>
          <w:p w:rsidR="00A92E9E" w:rsidRPr="00860D5D" w:rsidRDefault="00A92E9E" w:rsidP="00A92E9E">
            <w:r w:rsidRPr="00860D5D">
              <w:rPr>
                <w:lang w:val="de-DE"/>
              </w:rPr>
              <w:t>Дозирање</w:t>
            </w:r>
            <w:r w:rsidRPr="00860D5D">
              <w:t xml:space="preserve"> </w:t>
            </w:r>
            <w:r w:rsidRPr="00860D5D">
              <w:rPr>
                <w:lang w:val="de-DE"/>
              </w:rPr>
              <w:t>болуса</w:t>
            </w:r>
            <w:r w:rsidRPr="00860D5D">
              <w:t xml:space="preserve"> </w:t>
            </w:r>
            <w:r w:rsidRPr="00860D5D">
              <w:rPr>
                <w:lang w:val="de-DE"/>
              </w:rPr>
              <w:t>на</w:t>
            </w:r>
            <w:r w:rsidRPr="00860D5D">
              <w:t xml:space="preserve"> </w:t>
            </w:r>
            <w:r w:rsidRPr="00860D5D">
              <w:rPr>
                <w:lang w:val="de-DE"/>
              </w:rPr>
              <w:t>три</w:t>
            </w:r>
            <w:r w:rsidRPr="00860D5D">
              <w:t xml:space="preserve"> </w:t>
            </w:r>
            <w:r w:rsidRPr="00860D5D">
              <w:rPr>
                <w:lang w:val="de-DE"/>
              </w:rPr>
              <w:t>на</w:t>
            </w:r>
            <w:r w:rsidRPr="00860D5D">
              <w:t>ч</w:t>
            </w:r>
            <w:r w:rsidRPr="00860D5D">
              <w:rPr>
                <w:lang w:val="de-DE"/>
              </w:rPr>
              <w:t>ина</w:t>
            </w:r>
            <w:r w:rsidRPr="00860D5D">
              <w:t xml:space="preserve">: </w:t>
            </w:r>
          </w:p>
          <w:p w:rsidR="00A92E9E" w:rsidRPr="00860D5D" w:rsidRDefault="00A92E9E" w:rsidP="00A92E9E">
            <w:pPr>
              <w:pStyle w:val="ListParagraph"/>
              <w:numPr>
                <w:ilvl w:val="0"/>
                <w:numId w:val="24"/>
              </w:numPr>
            </w:pPr>
            <w:r w:rsidRPr="00860D5D">
              <w:rPr>
                <w:lang w:val="de-DE"/>
              </w:rPr>
              <w:t>ру</w:t>
            </w:r>
            <w:r w:rsidRPr="00860D5D">
              <w:t>ч</w:t>
            </w:r>
            <w:r w:rsidRPr="00860D5D">
              <w:rPr>
                <w:lang w:val="de-DE"/>
              </w:rPr>
              <w:t>ни</w:t>
            </w:r>
            <w:r w:rsidRPr="00860D5D">
              <w:t xml:space="preserve"> </w:t>
            </w:r>
            <w:r w:rsidRPr="00860D5D">
              <w:rPr>
                <w:lang w:val="de-DE"/>
              </w:rPr>
              <w:t>болус</w:t>
            </w:r>
            <w:r w:rsidRPr="00860D5D">
              <w:t xml:space="preserve"> – </w:t>
            </w:r>
            <w:r w:rsidRPr="00860D5D">
              <w:rPr>
                <w:lang w:val="de-DE"/>
              </w:rPr>
              <w:t>дозирање</w:t>
            </w:r>
            <w:r w:rsidRPr="00860D5D">
              <w:t xml:space="preserve"> </w:t>
            </w:r>
            <w:r w:rsidRPr="00860D5D">
              <w:rPr>
                <w:lang w:val="de-DE"/>
              </w:rPr>
              <w:t>болуса</w:t>
            </w:r>
            <w:r w:rsidRPr="00860D5D">
              <w:t xml:space="preserve"> </w:t>
            </w:r>
            <w:r w:rsidRPr="00860D5D">
              <w:rPr>
                <w:lang w:val="de-DE"/>
              </w:rPr>
              <w:t>док</w:t>
            </w:r>
            <w:r w:rsidRPr="00860D5D">
              <w:t xml:space="preserve"> </w:t>
            </w:r>
            <w:r w:rsidRPr="00860D5D">
              <w:rPr>
                <w:lang w:val="de-DE"/>
              </w:rPr>
              <w:t>се</w:t>
            </w:r>
            <w:r w:rsidRPr="00860D5D">
              <w:t xml:space="preserve"> </w:t>
            </w:r>
            <w:r w:rsidRPr="00860D5D">
              <w:rPr>
                <w:lang w:val="de-DE"/>
              </w:rPr>
              <w:t>др</w:t>
            </w:r>
            <w:r w:rsidRPr="00860D5D">
              <w:t>ж</w:t>
            </w:r>
            <w:r w:rsidRPr="00860D5D">
              <w:rPr>
                <w:lang w:val="de-DE"/>
              </w:rPr>
              <w:t>и</w:t>
            </w:r>
            <w:r w:rsidRPr="00860D5D">
              <w:t xml:space="preserve"> </w:t>
            </w:r>
            <w:r w:rsidRPr="00860D5D">
              <w:rPr>
                <w:lang w:val="de-DE"/>
              </w:rPr>
              <w:t>притиснуто</w:t>
            </w:r>
            <w:r w:rsidRPr="00860D5D">
              <w:t xml:space="preserve"> </w:t>
            </w:r>
            <w:r w:rsidRPr="00860D5D">
              <w:rPr>
                <w:lang w:val="de-DE"/>
              </w:rPr>
              <w:t>дугме</w:t>
            </w:r>
          </w:p>
          <w:p w:rsidR="00A92E9E" w:rsidRPr="00860D5D" w:rsidRDefault="00A92E9E" w:rsidP="00A92E9E">
            <w:pPr>
              <w:pStyle w:val="ListParagraph"/>
              <w:numPr>
                <w:ilvl w:val="0"/>
                <w:numId w:val="24"/>
              </w:numPr>
            </w:pPr>
            <w:r w:rsidRPr="00860D5D">
              <w:rPr>
                <w:lang w:val="de-DE"/>
              </w:rPr>
              <w:t>дозирање</w:t>
            </w:r>
            <w:r w:rsidRPr="00860D5D">
              <w:t xml:space="preserve"> </w:t>
            </w:r>
            <w:r w:rsidRPr="00860D5D">
              <w:rPr>
                <w:lang w:val="de-DE"/>
              </w:rPr>
              <w:t>болуса</w:t>
            </w:r>
            <w:r w:rsidRPr="00860D5D">
              <w:t xml:space="preserve"> </w:t>
            </w:r>
            <w:r w:rsidRPr="00860D5D">
              <w:rPr>
                <w:lang w:val="de-DE"/>
              </w:rPr>
              <w:t>са</w:t>
            </w:r>
            <w:r w:rsidRPr="00860D5D">
              <w:t xml:space="preserve"> </w:t>
            </w:r>
            <w:r w:rsidRPr="00860D5D">
              <w:rPr>
                <w:lang w:val="de-DE"/>
              </w:rPr>
              <w:t>предодређеним</w:t>
            </w:r>
            <w:r w:rsidRPr="00860D5D">
              <w:t xml:space="preserve"> </w:t>
            </w:r>
            <w:r w:rsidRPr="00860D5D">
              <w:rPr>
                <w:lang w:val="de-DE"/>
              </w:rPr>
              <w:t>волуменом</w:t>
            </w:r>
            <w:r w:rsidRPr="00860D5D">
              <w:t xml:space="preserve"> </w:t>
            </w:r>
            <w:r w:rsidRPr="00860D5D">
              <w:rPr>
                <w:lang w:val="de-DE"/>
              </w:rPr>
              <w:t>болуса</w:t>
            </w:r>
          </w:p>
          <w:p w:rsidR="00A92E9E" w:rsidRPr="00860D5D" w:rsidRDefault="00A92E9E" w:rsidP="00A92E9E">
            <w:pPr>
              <w:pStyle w:val="ListParagraph"/>
              <w:numPr>
                <w:ilvl w:val="0"/>
                <w:numId w:val="24"/>
              </w:numPr>
            </w:pPr>
            <w:r w:rsidRPr="00860D5D">
              <w:rPr>
                <w:lang w:val="de-DE"/>
              </w:rPr>
              <w:t>дозирање</w:t>
            </w:r>
            <w:r w:rsidRPr="00860D5D">
              <w:t xml:space="preserve"> </w:t>
            </w:r>
            <w:r w:rsidRPr="00860D5D">
              <w:rPr>
                <w:lang w:val="de-DE"/>
              </w:rPr>
              <w:t>болуса</w:t>
            </w:r>
            <w:r w:rsidRPr="00860D5D">
              <w:t xml:space="preserve"> </w:t>
            </w:r>
            <w:r w:rsidRPr="00860D5D">
              <w:rPr>
                <w:lang w:val="de-DE"/>
              </w:rPr>
              <w:t>са</w:t>
            </w:r>
            <w:r w:rsidRPr="00860D5D">
              <w:t xml:space="preserve"> </w:t>
            </w:r>
            <w:r w:rsidRPr="00860D5D">
              <w:rPr>
                <w:lang w:val="de-DE"/>
              </w:rPr>
              <w:t>израчунатом</w:t>
            </w:r>
            <w:r w:rsidRPr="00860D5D">
              <w:t xml:space="preserve"> </w:t>
            </w:r>
            <w:r w:rsidRPr="00860D5D">
              <w:rPr>
                <w:lang w:val="de-DE"/>
              </w:rPr>
              <w:t>брзином</w:t>
            </w:r>
            <w:r w:rsidRPr="00860D5D">
              <w:t xml:space="preserve"> </w:t>
            </w:r>
            <w:r w:rsidRPr="00860D5D">
              <w:rPr>
                <w:lang w:val="de-DE"/>
              </w:rPr>
              <w:t>протока</w:t>
            </w:r>
          </w:p>
        </w:tc>
      </w:tr>
      <w:tr w:rsidR="00A92E9E" w:rsidRPr="008265D7" w:rsidTr="00DD0F8E">
        <w:trPr>
          <w:trHeight w:val="328"/>
        </w:trPr>
        <w:tc>
          <w:tcPr>
            <w:tcW w:w="9158" w:type="dxa"/>
          </w:tcPr>
          <w:p w:rsidR="00A92E9E" w:rsidRDefault="00A92E9E" w:rsidP="00A92E9E">
            <w:pPr>
              <w:pStyle w:val="Heading3"/>
              <w:rPr>
                <w:rFonts w:ascii="Times New Roman" w:hAnsi="Times New Roman" w:cs="Times New Roman"/>
                <w:sz w:val="24"/>
                <w:szCs w:val="24"/>
              </w:rPr>
            </w:pPr>
            <w:bookmarkStart w:id="19" w:name="_Toc481746442"/>
            <w:r w:rsidRPr="00860D5D">
              <w:rPr>
                <w:rFonts w:ascii="Times New Roman" w:hAnsi="Times New Roman" w:cs="Times New Roman"/>
                <w:sz w:val="24"/>
                <w:szCs w:val="24"/>
              </w:rPr>
              <w:lastRenderedPageBreak/>
              <w:t>ИЗБОР ФУНКЦИЈА</w:t>
            </w:r>
            <w:bookmarkEnd w:id="19"/>
          </w:p>
          <w:p w:rsidR="00DD0F8E" w:rsidRPr="00DD0F8E" w:rsidRDefault="00DD0F8E" w:rsidP="00DD0F8E"/>
        </w:tc>
      </w:tr>
      <w:tr w:rsidR="00A92E9E" w:rsidRPr="008265D7" w:rsidTr="00DD0F8E">
        <w:tc>
          <w:tcPr>
            <w:tcW w:w="9158" w:type="dxa"/>
          </w:tcPr>
          <w:p w:rsidR="00A92E9E" w:rsidRPr="00860D5D" w:rsidRDefault="00A92E9E" w:rsidP="00A92E9E">
            <w:r w:rsidRPr="00860D5D">
              <w:t>Програмирање дозираног волумена  0,1-9.999 ml</w:t>
            </w:r>
          </w:p>
          <w:p w:rsidR="00A92E9E" w:rsidRPr="00860D5D" w:rsidRDefault="00A92E9E" w:rsidP="00A92E9E">
            <w:pPr>
              <w:pStyle w:val="ListParagraph"/>
              <w:numPr>
                <w:ilvl w:val="0"/>
                <w:numId w:val="24"/>
              </w:numPr>
              <w:rPr>
                <w:lang w:val="de-DE"/>
              </w:rPr>
            </w:pPr>
            <w:r w:rsidRPr="00860D5D">
              <w:rPr>
                <w:lang w:val="de-DE"/>
              </w:rPr>
              <w:t xml:space="preserve">подешавање дозирног волумена у интервалима </w:t>
            </w:r>
          </w:p>
          <w:p w:rsidR="00A92E9E" w:rsidRPr="00860D5D" w:rsidRDefault="00A92E9E" w:rsidP="00A92E9E">
            <w:pPr>
              <w:ind w:left="1395"/>
              <w:rPr>
                <w:lang w:val="de-DE"/>
              </w:rPr>
            </w:pPr>
            <w:r w:rsidRPr="00860D5D">
              <w:rPr>
                <w:lang w:val="de-DE"/>
              </w:rPr>
              <w:t xml:space="preserve">0.1 </w:t>
            </w:r>
            <w:r w:rsidRPr="00860D5D">
              <w:t xml:space="preserve">– 99.99 ml у корацима од 0.01 ml  </w:t>
            </w:r>
          </w:p>
          <w:p w:rsidR="00A92E9E" w:rsidRPr="00860D5D" w:rsidRDefault="00A92E9E" w:rsidP="00A92E9E">
            <w:r w:rsidRPr="00860D5D">
              <w:t xml:space="preserve">                            100.0 – 999.9 ml у корацима по 0.1 ml</w:t>
            </w:r>
          </w:p>
          <w:p w:rsidR="00A92E9E" w:rsidRPr="00860D5D" w:rsidRDefault="00A92E9E" w:rsidP="00A92E9E">
            <w:r w:rsidRPr="00860D5D">
              <w:t xml:space="preserve">                            1.000 – 9999 ml </w:t>
            </w:r>
            <w:r w:rsidRPr="00860D5D">
              <w:rPr>
                <w:lang w:val="de-DE"/>
              </w:rPr>
              <w:t>у</w:t>
            </w:r>
            <w:r w:rsidRPr="00860D5D">
              <w:t xml:space="preserve"> </w:t>
            </w:r>
            <w:r w:rsidRPr="00860D5D">
              <w:rPr>
                <w:lang w:val="de-DE"/>
              </w:rPr>
              <w:t>корацима</w:t>
            </w:r>
            <w:r w:rsidRPr="00860D5D">
              <w:t xml:space="preserve"> </w:t>
            </w:r>
            <w:r w:rsidRPr="00860D5D">
              <w:rPr>
                <w:lang w:val="de-DE"/>
              </w:rPr>
              <w:t>по</w:t>
            </w:r>
            <w:r w:rsidRPr="00860D5D">
              <w:t xml:space="preserve"> 1 ml</w:t>
            </w:r>
          </w:p>
        </w:tc>
      </w:tr>
      <w:tr w:rsidR="00A92E9E" w:rsidRPr="008265D7" w:rsidTr="00DD0F8E">
        <w:tc>
          <w:tcPr>
            <w:tcW w:w="9158" w:type="dxa"/>
          </w:tcPr>
          <w:p w:rsidR="00A92E9E" w:rsidRPr="00860D5D" w:rsidRDefault="00A92E9E" w:rsidP="00A92E9E">
            <w:r w:rsidRPr="00860D5D">
              <w:rPr>
                <w:lang w:val="de-DE"/>
              </w:rPr>
              <w:t>Програмирање</w:t>
            </w:r>
            <w:r w:rsidRPr="00860D5D">
              <w:t xml:space="preserve"> </w:t>
            </w:r>
            <w:r w:rsidRPr="00860D5D">
              <w:rPr>
                <w:lang w:val="de-DE"/>
              </w:rPr>
              <w:t>временског</w:t>
            </w:r>
            <w:r w:rsidRPr="00860D5D">
              <w:t xml:space="preserve"> </w:t>
            </w:r>
            <w:r w:rsidRPr="00860D5D">
              <w:rPr>
                <w:lang w:val="de-DE"/>
              </w:rPr>
              <w:t>периода</w:t>
            </w:r>
            <w:r w:rsidRPr="00860D5D">
              <w:t xml:space="preserve"> </w:t>
            </w:r>
            <w:r w:rsidRPr="00860D5D">
              <w:rPr>
                <w:lang w:val="de-DE"/>
              </w:rPr>
              <w:t>трајања</w:t>
            </w:r>
            <w:r w:rsidRPr="00860D5D">
              <w:t xml:space="preserve"> </w:t>
            </w:r>
            <w:r w:rsidRPr="00860D5D">
              <w:rPr>
                <w:lang w:val="de-DE"/>
              </w:rPr>
              <w:t>инфузије</w:t>
            </w:r>
            <w:r w:rsidRPr="00860D5D">
              <w:t xml:space="preserve"> </w:t>
            </w:r>
            <w:r w:rsidRPr="00860D5D">
              <w:rPr>
                <w:lang w:val="de-DE"/>
              </w:rPr>
              <w:t>од</w:t>
            </w:r>
            <w:r w:rsidRPr="00860D5D">
              <w:t xml:space="preserve"> 00h 01min </w:t>
            </w:r>
            <w:r w:rsidRPr="00860D5D">
              <w:rPr>
                <w:lang w:val="de-DE"/>
              </w:rPr>
              <w:t>до</w:t>
            </w:r>
            <w:r w:rsidRPr="00860D5D">
              <w:t xml:space="preserve"> </w:t>
            </w:r>
            <w:r w:rsidRPr="00860D5D">
              <w:rPr>
                <w:lang w:val="de-DE"/>
              </w:rPr>
              <w:t>минимално</w:t>
            </w:r>
            <w:r w:rsidRPr="00860D5D">
              <w:t xml:space="preserve"> 99h 59min </w:t>
            </w:r>
            <w:r w:rsidRPr="00860D5D">
              <w:rPr>
                <w:lang w:val="de-DE"/>
              </w:rPr>
              <w:t>у</w:t>
            </w:r>
            <w:r w:rsidRPr="00860D5D">
              <w:t xml:space="preserve"> </w:t>
            </w:r>
            <w:r w:rsidRPr="00860D5D">
              <w:rPr>
                <w:lang w:val="de-DE"/>
              </w:rPr>
              <w:t>корацима</w:t>
            </w:r>
            <w:r w:rsidRPr="00860D5D">
              <w:t xml:space="preserve"> </w:t>
            </w:r>
            <w:r w:rsidRPr="00860D5D">
              <w:rPr>
                <w:lang w:val="de-DE"/>
              </w:rPr>
              <w:t>по</w:t>
            </w:r>
            <w:r w:rsidRPr="00860D5D">
              <w:t xml:space="preserve"> 1 min</w:t>
            </w:r>
          </w:p>
        </w:tc>
      </w:tr>
      <w:tr w:rsidR="00A92E9E" w:rsidRPr="008265D7" w:rsidTr="00DD0F8E">
        <w:tc>
          <w:tcPr>
            <w:tcW w:w="9158" w:type="dxa"/>
          </w:tcPr>
          <w:p w:rsidR="00A92E9E" w:rsidRPr="00860D5D" w:rsidRDefault="00A92E9E" w:rsidP="00A92E9E">
            <w:r w:rsidRPr="00860D5D">
              <w:rPr>
                <w:lang w:val="de-DE"/>
              </w:rPr>
              <w:t>Аутоматски</w:t>
            </w:r>
            <w:r w:rsidRPr="00860D5D">
              <w:t xml:space="preserve">о </w:t>
            </w:r>
            <w:r w:rsidRPr="00860D5D">
              <w:rPr>
                <w:lang w:val="de-DE"/>
              </w:rPr>
              <w:t>изра</w:t>
            </w:r>
            <w:r w:rsidRPr="00860D5D">
              <w:t>ч</w:t>
            </w:r>
            <w:r w:rsidRPr="00860D5D">
              <w:rPr>
                <w:lang w:val="de-DE"/>
              </w:rPr>
              <w:t>унавање</w:t>
            </w:r>
            <w:r w:rsidRPr="00860D5D">
              <w:t xml:space="preserve"> </w:t>
            </w:r>
            <w:r w:rsidRPr="00860D5D">
              <w:rPr>
                <w:lang w:val="de-DE"/>
              </w:rPr>
              <w:t>протока</w:t>
            </w:r>
            <w:r w:rsidRPr="00860D5D">
              <w:t xml:space="preserve"> (ml/h ) у зависности од дозе (µg, mg, /kg/min) </w:t>
            </w:r>
          </w:p>
          <w:p w:rsidR="00A92E9E" w:rsidRPr="00860D5D" w:rsidRDefault="00A92E9E" w:rsidP="00A92E9E">
            <w:r w:rsidRPr="00860D5D">
              <w:rPr>
                <w:lang w:val="de-DE"/>
              </w:rPr>
              <w:t>А</w:t>
            </w:r>
            <w:r w:rsidRPr="00860D5D">
              <w:t>утоматско израчунавање протока у зависности од следећих параметара:</w:t>
            </w:r>
          </w:p>
          <w:p w:rsidR="00A92E9E" w:rsidRPr="00860D5D" w:rsidRDefault="00A92E9E" w:rsidP="00A92E9E">
            <w:r w:rsidRPr="00860D5D">
              <w:t xml:space="preserve">         - концентрација или количина лека у  µg, mg, IU, mmol, или mEq по ml </w:t>
            </w:r>
          </w:p>
          <w:p w:rsidR="00A92E9E" w:rsidRPr="00860D5D" w:rsidRDefault="00A92E9E" w:rsidP="00A92E9E">
            <w:r w:rsidRPr="00860D5D">
              <w:t xml:space="preserve">         - </w:t>
            </w:r>
            <w:r w:rsidRPr="00860D5D">
              <w:rPr>
                <w:lang w:val="de-DE"/>
              </w:rPr>
              <w:t>коли</w:t>
            </w:r>
            <w:r w:rsidRPr="00860D5D">
              <w:t>ч</w:t>
            </w:r>
            <w:r w:rsidRPr="00860D5D">
              <w:rPr>
                <w:lang w:val="de-DE"/>
              </w:rPr>
              <w:t>ин</w:t>
            </w:r>
            <w:r w:rsidRPr="00860D5D">
              <w:t xml:space="preserve">а </w:t>
            </w:r>
            <w:r w:rsidRPr="00860D5D">
              <w:rPr>
                <w:lang w:val="de-DE"/>
              </w:rPr>
              <w:t>лека</w:t>
            </w:r>
            <w:r w:rsidRPr="00860D5D">
              <w:t xml:space="preserve"> </w:t>
            </w:r>
            <w:r w:rsidRPr="00860D5D">
              <w:rPr>
                <w:lang w:val="de-DE"/>
              </w:rPr>
              <w:t>у</w:t>
            </w:r>
            <w:r w:rsidRPr="00860D5D">
              <w:t xml:space="preserve"> ml (</w:t>
            </w:r>
            <w:r w:rsidRPr="00860D5D">
              <w:rPr>
                <w:lang w:val="de-DE"/>
              </w:rPr>
              <w:t>волумену</w:t>
            </w:r>
            <w:r w:rsidRPr="00860D5D">
              <w:t xml:space="preserve"> </w:t>
            </w:r>
            <w:r w:rsidRPr="00860D5D">
              <w:rPr>
                <w:lang w:val="de-DE"/>
              </w:rPr>
              <w:t>лека</w:t>
            </w:r>
            <w:r w:rsidRPr="00860D5D">
              <w:t>)</w:t>
            </w:r>
          </w:p>
          <w:p w:rsidR="00A92E9E" w:rsidRPr="00860D5D" w:rsidRDefault="00A92E9E" w:rsidP="00A92E9E">
            <w:r w:rsidRPr="00860D5D">
              <w:t xml:space="preserve">        -  прописана доза</w:t>
            </w:r>
          </w:p>
          <w:p w:rsidR="00A92E9E" w:rsidRPr="00860D5D" w:rsidRDefault="00A92E9E" w:rsidP="00A92E9E">
            <w:r w:rsidRPr="00860D5D">
              <w:t xml:space="preserve">         </w:t>
            </w:r>
            <w:r w:rsidRPr="00860D5D">
              <w:rPr>
                <w:lang w:val="de-DE"/>
              </w:rPr>
              <w:t xml:space="preserve">- </w:t>
            </w:r>
            <w:r w:rsidRPr="00860D5D">
              <w:t>тежина пацијента</w:t>
            </w:r>
          </w:p>
        </w:tc>
      </w:tr>
      <w:tr w:rsidR="00A92E9E" w:rsidRPr="008265D7" w:rsidTr="00DD0F8E">
        <w:trPr>
          <w:trHeight w:val="2512"/>
        </w:trPr>
        <w:tc>
          <w:tcPr>
            <w:tcW w:w="9158" w:type="dxa"/>
          </w:tcPr>
          <w:p w:rsidR="00A92E9E" w:rsidRPr="00860D5D" w:rsidRDefault="00A92E9E" w:rsidP="00A92E9E">
            <w:r w:rsidRPr="00860D5D">
              <w:t xml:space="preserve">Приказ података на екрану пумпе током рада пумпе: </w:t>
            </w:r>
          </w:p>
          <w:p w:rsidR="00A92E9E" w:rsidRPr="00860D5D" w:rsidRDefault="00A92E9E" w:rsidP="00A92E9E">
            <w:r w:rsidRPr="00860D5D">
              <w:t>- проток</w:t>
            </w:r>
          </w:p>
          <w:p w:rsidR="00A92E9E" w:rsidRPr="00860D5D" w:rsidRDefault="00A92E9E" w:rsidP="00A92E9E">
            <w:r w:rsidRPr="00860D5D">
              <w:t>- статус пумпе - визуализација протока</w:t>
            </w:r>
          </w:p>
          <w:p w:rsidR="00A92E9E" w:rsidRPr="00860D5D" w:rsidRDefault="00A92E9E" w:rsidP="00A92E9E">
            <w:r w:rsidRPr="00860D5D">
              <w:t xml:space="preserve">- профил терапије </w:t>
            </w:r>
          </w:p>
          <w:p w:rsidR="00A92E9E" w:rsidRPr="00860D5D" w:rsidRDefault="00A92E9E" w:rsidP="00A92E9E">
            <w:r w:rsidRPr="00860D5D">
              <w:t xml:space="preserve">- стање батерије </w:t>
            </w:r>
          </w:p>
          <w:p w:rsidR="00A92E9E" w:rsidRPr="00860D5D" w:rsidRDefault="00A92E9E" w:rsidP="00A92E9E">
            <w:r w:rsidRPr="00860D5D">
              <w:t>- притисак у шприцу / гранична вредност притиска у шприцу</w:t>
            </w:r>
          </w:p>
          <w:p w:rsidR="00A92E9E" w:rsidRPr="00860D5D" w:rsidRDefault="00A92E9E" w:rsidP="00A92E9E">
            <w:r w:rsidRPr="00860D5D">
              <w:t xml:space="preserve">- време до краја терапије </w:t>
            </w:r>
          </w:p>
          <w:p w:rsidR="00A92E9E" w:rsidRPr="00860D5D" w:rsidRDefault="00A92E9E" w:rsidP="00A92E9E">
            <w:r w:rsidRPr="00860D5D">
              <w:t>- волумен до краја терапије</w:t>
            </w:r>
          </w:p>
          <w:p w:rsidR="00A92E9E" w:rsidRPr="00860D5D" w:rsidRDefault="00A92E9E" w:rsidP="00A92E9E">
            <w:r w:rsidRPr="00860D5D">
              <w:t>- волумен дозиран пацијенту</w:t>
            </w:r>
          </w:p>
        </w:tc>
      </w:tr>
      <w:tr w:rsidR="00A92E9E" w:rsidRPr="008265D7" w:rsidTr="00DD0F8E">
        <w:trPr>
          <w:trHeight w:val="673"/>
        </w:trPr>
        <w:tc>
          <w:tcPr>
            <w:tcW w:w="9158" w:type="dxa"/>
          </w:tcPr>
          <w:p w:rsidR="00A92E9E" w:rsidRPr="00860D5D" w:rsidRDefault="00A92E9E" w:rsidP="00A92E9E">
            <w:r w:rsidRPr="00860D5D">
              <w:t>Укључена опција контроле аналгезије од стране пацијента (PCA). Израда листе лекова PCA помоћу софтверског програма, у складу са потребама корисника</w:t>
            </w:r>
          </w:p>
        </w:tc>
      </w:tr>
      <w:tr w:rsidR="00A92E9E" w:rsidRPr="008265D7" w:rsidTr="00DD0F8E">
        <w:trPr>
          <w:trHeight w:val="274"/>
        </w:trPr>
        <w:tc>
          <w:tcPr>
            <w:tcW w:w="9158" w:type="dxa"/>
          </w:tcPr>
          <w:p w:rsidR="00A92E9E" w:rsidRPr="00F62064" w:rsidRDefault="00A92E9E" w:rsidP="00A92E9E">
            <w:pPr>
              <w:rPr>
                <w:lang w:val="sr-Cyrl-RS"/>
              </w:rPr>
            </w:pPr>
            <w:r>
              <w:rPr>
                <w:lang w:val="sr-Cyrl-RS"/>
              </w:rPr>
              <w:t>Т</w:t>
            </w:r>
            <w:r>
              <w:rPr>
                <w:lang w:val="en-US"/>
              </w:rPr>
              <w:t xml:space="preserve">CI </w:t>
            </w:r>
            <w:r>
              <w:rPr>
                <w:lang w:val="sr-Latn-RS"/>
              </w:rPr>
              <w:t xml:space="preserve">– </w:t>
            </w:r>
            <w:r>
              <w:rPr>
                <w:lang w:val="sr-Cyrl-RS"/>
              </w:rPr>
              <w:t>(циљана контролисана инфузија)</w:t>
            </w:r>
          </w:p>
        </w:tc>
      </w:tr>
      <w:tr w:rsidR="00A92E9E" w:rsidRPr="008265D7" w:rsidTr="00DD0F8E">
        <w:tc>
          <w:tcPr>
            <w:tcW w:w="9158" w:type="dxa"/>
          </w:tcPr>
          <w:p w:rsidR="00A92E9E" w:rsidRPr="00860D5D" w:rsidRDefault="00A92E9E" w:rsidP="00A92E9E">
            <w:r w:rsidRPr="00860D5D">
              <w:t>Mod –  аутоматског преузимања терапије на секундарној шприц пумпи након истека индентичне терапије на примарној шприц пумпи при примени лекова из листе лекова дефинисане од стране корисника</w:t>
            </w:r>
          </w:p>
        </w:tc>
      </w:tr>
      <w:tr w:rsidR="00A92E9E" w:rsidRPr="008265D7" w:rsidTr="00DD0F8E">
        <w:tc>
          <w:tcPr>
            <w:tcW w:w="9158" w:type="dxa"/>
          </w:tcPr>
          <w:p w:rsidR="00A92E9E" w:rsidRPr="00860D5D" w:rsidRDefault="00A92E9E" w:rsidP="00A92E9E">
            <w:r w:rsidRPr="00860D5D">
              <w:t xml:space="preserve">Могућност израде листе лекова која садржи минимално 1200 </w:t>
            </w:r>
            <w:proofErr w:type="gramStart"/>
            <w:r w:rsidRPr="00860D5D">
              <w:t>лекова  са</w:t>
            </w:r>
            <w:proofErr w:type="gramEnd"/>
            <w:r w:rsidRPr="00860D5D">
              <w:t xml:space="preserve"> могућношћу груписања лекова у најмање 15 категорија (са параметрима о дози, болусу,  границама брзине дозирања/протока). Израда листе лекова помоћу софтверског програма, у складу са потребама корисника</w:t>
            </w:r>
          </w:p>
        </w:tc>
      </w:tr>
      <w:tr w:rsidR="00A92E9E" w:rsidRPr="008265D7" w:rsidTr="00DD0F8E">
        <w:tc>
          <w:tcPr>
            <w:tcW w:w="9158" w:type="dxa"/>
          </w:tcPr>
          <w:p w:rsidR="00A92E9E" w:rsidRPr="00860D5D" w:rsidRDefault="00A92E9E" w:rsidP="00A92E9E">
            <w:r w:rsidRPr="00860D5D">
              <w:rPr>
                <w:lang w:val="pl-PL"/>
              </w:rPr>
              <w:t xml:space="preserve">Моd аутоматског повећања брзине протока инфузије до континуиране примене, </w:t>
            </w:r>
            <w:r w:rsidRPr="00860D5D">
              <w:t>у</w:t>
            </w:r>
            <w:r w:rsidRPr="00860D5D">
              <w:rPr>
                <w:lang w:val="pl-PL"/>
              </w:rPr>
              <w:t xml:space="preserve"> зависно</w:t>
            </w:r>
            <w:r w:rsidRPr="00860D5D">
              <w:t>сти</w:t>
            </w:r>
            <w:r w:rsidRPr="00860D5D">
              <w:rPr>
                <w:lang w:val="pl-PL"/>
              </w:rPr>
              <w:t xml:space="preserve"> о</w:t>
            </w:r>
            <w:r w:rsidRPr="00860D5D">
              <w:t>д</w:t>
            </w:r>
            <w:r w:rsidRPr="00860D5D">
              <w:rPr>
                <w:lang w:val="pl-PL"/>
              </w:rPr>
              <w:t xml:space="preserve"> волумен</w:t>
            </w:r>
            <w:r w:rsidRPr="00860D5D">
              <w:t>а</w:t>
            </w:r>
            <w:r w:rsidRPr="00860D5D">
              <w:rPr>
                <w:lang w:val="pl-PL"/>
              </w:rPr>
              <w:t xml:space="preserve"> и времен</w:t>
            </w:r>
            <w:r w:rsidRPr="00860D5D">
              <w:t>а</w:t>
            </w:r>
            <w:r w:rsidRPr="00860D5D">
              <w:rPr>
                <w:lang w:val="pl-PL"/>
              </w:rPr>
              <w:t xml:space="preserve"> примене инфузије, одржавање примене инфузије при задатој брзини и у задатом времену,  аутоматско смањење брзине протока. Употреба приликом примене парентералне и ентералне хране</w:t>
            </w:r>
          </w:p>
        </w:tc>
      </w:tr>
      <w:tr w:rsidR="00A92E9E" w:rsidRPr="008265D7" w:rsidTr="00DD0F8E">
        <w:tc>
          <w:tcPr>
            <w:tcW w:w="9158" w:type="dxa"/>
          </w:tcPr>
          <w:p w:rsidR="00A92E9E" w:rsidRPr="00AD60DD" w:rsidRDefault="00A92E9E" w:rsidP="00A92E9E">
            <w:r w:rsidRPr="00AD60DD">
              <w:rPr>
                <w:lang w:val="pl-PL"/>
              </w:rPr>
              <w:t>Секвенционална инфузија – могућност програмирања минимално 1</w:t>
            </w:r>
            <w:r w:rsidRPr="00AD60DD">
              <w:t>0</w:t>
            </w:r>
            <w:r w:rsidRPr="00AD60DD">
              <w:rPr>
                <w:lang w:val="pl-PL"/>
              </w:rPr>
              <w:t xml:space="preserve"> инфузионих секвенци у једној терапији</w:t>
            </w:r>
          </w:p>
        </w:tc>
      </w:tr>
      <w:tr w:rsidR="00A92E9E" w:rsidRPr="008265D7" w:rsidTr="00DD0F8E">
        <w:tc>
          <w:tcPr>
            <w:tcW w:w="9158" w:type="dxa"/>
          </w:tcPr>
          <w:p w:rsidR="00A92E9E" w:rsidRPr="00860D5D" w:rsidRDefault="00A92E9E" w:rsidP="00A92E9E">
            <w:r w:rsidRPr="00860D5D">
              <w:t>Мод програмирана континуирана испорука терапије са повременим програмираним испорукама болуса у одређеном временском периоду</w:t>
            </w:r>
          </w:p>
        </w:tc>
      </w:tr>
      <w:tr w:rsidR="00A92E9E" w:rsidRPr="008265D7" w:rsidTr="00DD0F8E">
        <w:trPr>
          <w:trHeight w:val="403"/>
        </w:trPr>
        <w:tc>
          <w:tcPr>
            <w:tcW w:w="9158" w:type="dxa"/>
          </w:tcPr>
          <w:p w:rsidR="00A92E9E" w:rsidRDefault="00A92E9E" w:rsidP="00A92E9E">
            <w:pPr>
              <w:pStyle w:val="Heading3"/>
              <w:rPr>
                <w:rFonts w:ascii="Times New Roman" w:hAnsi="Times New Roman" w:cs="Times New Roman"/>
                <w:sz w:val="24"/>
                <w:szCs w:val="24"/>
              </w:rPr>
            </w:pPr>
            <w:bookmarkStart w:id="20" w:name="_Toc481746443"/>
            <w:r w:rsidRPr="00860D5D">
              <w:rPr>
                <w:rFonts w:ascii="Times New Roman" w:hAnsi="Times New Roman" w:cs="Times New Roman"/>
                <w:sz w:val="24"/>
                <w:szCs w:val="24"/>
              </w:rPr>
              <w:t>СИГУРНОСНИ СИСТЕМИ</w:t>
            </w:r>
            <w:bookmarkEnd w:id="20"/>
          </w:p>
          <w:p w:rsidR="00DD0F8E" w:rsidRPr="00DD0F8E" w:rsidRDefault="00DD0F8E" w:rsidP="00DD0F8E"/>
        </w:tc>
      </w:tr>
      <w:tr w:rsidR="00A92E9E" w:rsidRPr="008265D7" w:rsidTr="00DD0F8E">
        <w:tc>
          <w:tcPr>
            <w:tcW w:w="9158" w:type="dxa"/>
          </w:tcPr>
          <w:p w:rsidR="00A92E9E" w:rsidRPr="00860D5D" w:rsidRDefault="00A92E9E" w:rsidP="00A92E9E">
            <w:r w:rsidRPr="00860D5D">
              <w:t>Приказивање стања пумпе (аларма) преко 3 LED.</w:t>
            </w:r>
          </w:p>
        </w:tc>
      </w:tr>
      <w:tr w:rsidR="00A92E9E" w:rsidRPr="008265D7" w:rsidTr="00DD0F8E">
        <w:tc>
          <w:tcPr>
            <w:tcW w:w="9158" w:type="dxa"/>
          </w:tcPr>
          <w:p w:rsidR="00A92E9E" w:rsidRPr="00AD60DD" w:rsidRDefault="00A92E9E" w:rsidP="00A92E9E">
            <w:r w:rsidRPr="00860D5D">
              <w:t>Визуални и акустични предаларми девијације волумена, истека времена, празне батерије, детекције пораста притиска</w:t>
            </w:r>
          </w:p>
        </w:tc>
      </w:tr>
      <w:tr w:rsidR="00A92E9E" w:rsidRPr="008265D7" w:rsidTr="00DD0F8E">
        <w:tc>
          <w:tcPr>
            <w:tcW w:w="9158" w:type="dxa"/>
          </w:tcPr>
          <w:p w:rsidR="00A92E9E" w:rsidRPr="00860D5D" w:rsidRDefault="00A92E9E" w:rsidP="00A92E9E">
            <w:r w:rsidRPr="00860D5D">
              <w:t>Визуални и акустични аларми празног шприца, испорученог волумена, истека времена, празне батерије, неочекиваног пораста притиска изнад граничног, KVO завршен, неисправно постављене шприца</w:t>
            </w:r>
          </w:p>
        </w:tc>
      </w:tr>
      <w:tr w:rsidR="00A92E9E" w:rsidRPr="008265D7" w:rsidTr="00DD0F8E">
        <w:tc>
          <w:tcPr>
            <w:tcW w:w="9158" w:type="dxa"/>
          </w:tcPr>
          <w:p w:rsidR="00A92E9E" w:rsidRPr="00860D5D" w:rsidRDefault="00A92E9E" w:rsidP="00A92E9E">
            <w:r w:rsidRPr="00860D5D">
              <w:t xml:space="preserve">Подешавање граничног притиска у систему на </w:t>
            </w:r>
            <w:r w:rsidRPr="00AD60DD">
              <w:t>најмање</w:t>
            </w:r>
            <w:r w:rsidRPr="00860D5D">
              <w:t xml:space="preserve"> 9, аутоматска редукција болус </w:t>
            </w:r>
            <w:r w:rsidRPr="00860D5D">
              <w:lastRenderedPageBreak/>
              <w:t>волумена у систему након оклузивног аларма</w:t>
            </w:r>
          </w:p>
        </w:tc>
      </w:tr>
      <w:tr w:rsidR="00A92E9E" w:rsidRPr="008265D7" w:rsidTr="00DD0F8E">
        <w:tc>
          <w:tcPr>
            <w:tcW w:w="9158" w:type="dxa"/>
          </w:tcPr>
          <w:p w:rsidR="00A92E9E" w:rsidRPr="00860D5D" w:rsidRDefault="00A92E9E" w:rsidP="00A92E9E">
            <w:r w:rsidRPr="00860D5D">
              <w:lastRenderedPageBreak/>
              <w:t>Софтвер за детекцију скока/пада притиска који детектује изненадни пораст/пад инфузионог притиска пре регистрације оклузије у циљу убрзавања времена јављања аларма. Примена при малим брзинама протока лека</w:t>
            </w:r>
          </w:p>
        </w:tc>
      </w:tr>
      <w:tr w:rsidR="00A92E9E" w:rsidRPr="008265D7" w:rsidTr="00DD0F8E">
        <w:tc>
          <w:tcPr>
            <w:tcW w:w="9158" w:type="dxa"/>
          </w:tcPr>
          <w:p w:rsidR="00A92E9E" w:rsidRPr="00860D5D" w:rsidRDefault="00A92E9E" w:rsidP="00A92E9E">
            <w:r w:rsidRPr="00860D5D">
              <w:t>Аларм 3 мин пре завршетка терапије са могућношћу подешавања/прилагођавања истог</w:t>
            </w:r>
          </w:p>
        </w:tc>
      </w:tr>
      <w:tr w:rsidR="00A92E9E" w:rsidRPr="008265D7" w:rsidTr="00DD0F8E">
        <w:tc>
          <w:tcPr>
            <w:tcW w:w="9158" w:type="dxa"/>
          </w:tcPr>
          <w:p w:rsidR="00A92E9E" w:rsidRPr="00860D5D" w:rsidRDefault="00A92E9E" w:rsidP="00A92E9E">
            <w:r w:rsidRPr="00860D5D">
              <w:t>KVO (Keep Vene Open) -  опција одржавања проходног венског приступа у временском раздобљу до 30 минута након завршетка програма дозирања:</w:t>
            </w:r>
          </w:p>
          <w:p w:rsidR="00A92E9E" w:rsidRPr="00860D5D" w:rsidRDefault="00A92E9E" w:rsidP="00A92E9E">
            <w:pPr>
              <w:pStyle w:val="ListParagraph"/>
              <w:numPr>
                <w:ilvl w:val="0"/>
                <w:numId w:val="24"/>
              </w:numPr>
            </w:pPr>
            <w:r w:rsidRPr="00860D5D">
              <w:t>за протоке &lt; 10ml/h = минимално 1ml/h</w:t>
            </w:r>
          </w:p>
          <w:p w:rsidR="00A92E9E" w:rsidRPr="00860D5D" w:rsidRDefault="00A92E9E" w:rsidP="00A92E9E">
            <w:pPr>
              <w:pStyle w:val="ListParagraph"/>
              <w:numPr>
                <w:ilvl w:val="0"/>
                <w:numId w:val="24"/>
              </w:numPr>
            </w:pPr>
            <w:r w:rsidRPr="00860D5D">
              <w:t>за протоке &lt; 1ml/h = подешени проток (минимално 0.1 ml/h)</w:t>
            </w:r>
          </w:p>
        </w:tc>
      </w:tr>
      <w:tr w:rsidR="00A92E9E" w:rsidRPr="008265D7" w:rsidTr="00DD0F8E">
        <w:tc>
          <w:tcPr>
            <w:tcW w:w="9158" w:type="dxa"/>
          </w:tcPr>
          <w:p w:rsidR="00A92E9E" w:rsidRPr="00860D5D" w:rsidRDefault="00A92E9E" w:rsidP="00A92E9E">
            <w:r w:rsidRPr="00860D5D">
              <w:t>Историја догађаја за последњих минимално 1.000 уноса са опцијом прегледа података од овлашћеног  сервисера</w:t>
            </w:r>
          </w:p>
        </w:tc>
      </w:tr>
      <w:tr w:rsidR="00A92E9E" w:rsidRPr="008265D7" w:rsidTr="00DD0F8E">
        <w:tc>
          <w:tcPr>
            <w:tcW w:w="9158" w:type="dxa"/>
          </w:tcPr>
          <w:p w:rsidR="00A92E9E" w:rsidRDefault="00A92E9E" w:rsidP="00A92E9E">
            <w:pPr>
              <w:pStyle w:val="Heading3"/>
              <w:rPr>
                <w:rFonts w:ascii="Times New Roman" w:hAnsi="Times New Roman" w:cs="Times New Roman"/>
                <w:sz w:val="24"/>
                <w:szCs w:val="24"/>
              </w:rPr>
            </w:pPr>
            <w:bookmarkStart w:id="21" w:name="_Toc481746444"/>
            <w:r w:rsidRPr="00860D5D">
              <w:rPr>
                <w:rFonts w:ascii="Times New Roman" w:hAnsi="Times New Roman" w:cs="Times New Roman"/>
                <w:sz w:val="24"/>
                <w:szCs w:val="24"/>
              </w:rPr>
              <w:t>ПРИКЉУЧЦИ</w:t>
            </w:r>
            <w:bookmarkEnd w:id="21"/>
          </w:p>
          <w:p w:rsidR="00DD0F8E" w:rsidRPr="00DD0F8E" w:rsidRDefault="00DD0F8E" w:rsidP="00DD0F8E"/>
        </w:tc>
      </w:tr>
      <w:tr w:rsidR="00A92E9E" w:rsidRPr="008265D7" w:rsidTr="00DD0F8E">
        <w:tc>
          <w:tcPr>
            <w:tcW w:w="9158" w:type="dxa"/>
          </w:tcPr>
          <w:p w:rsidR="00A92E9E" w:rsidRPr="00860D5D" w:rsidRDefault="00A92E9E" w:rsidP="00A92E9E">
            <w:r w:rsidRPr="00860D5D">
              <w:t>Могућност прикључка за PCA џојстик</w:t>
            </w:r>
          </w:p>
        </w:tc>
      </w:tr>
      <w:tr w:rsidR="00A92E9E" w:rsidRPr="008265D7" w:rsidTr="00DD0F8E">
        <w:tc>
          <w:tcPr>
            <w:tcW w:w="9158" w:type="dxa"/>
          </w:tcPr>
          <w:p w:rsidR="00A92E9E" w:rsidRPr="00860D5D" w:rsidRDefault="00A92E9E" w:rsidP="00A92E9E">
            <w:r w:rsidRPr="00860D5D">
              <w:t>Могућност прикључка за позив особљу</w:t>
            </w:r>
          </w:p>
        </w:tc>
      </w:tr>
      <w:tr w:rsidR="00A92E9E" w:rsidRPr="008265D7" w:rsidTr="00DD0F8E">
        <w:tc>
          <w:tcPr>
            <w:tcW w:w="9158" w:type="dxa"/>
          </w:tcPr>
          <w:p w:rsidR="00A92E9E" w:rsidRPr="00860D5D" w:rsidRDefault="00A92E9E" w:rsidP="00A92E9E">
            <w:r w:rsidRPr="00860D5D">
              <w:t>Могућност прикључка за напајање у возилима</w:t>
            </w:r>
          </w:p>
        </w:tc>
      </w:tr>
      <w:tr w:rsidR="00A92E9E" w:rsidRPr="008265D7" w:rsidTr="00DD0F8E">
        <w:tc>
          <w:tcPr>
            <w:tcW w:w="9158" w:type="dxa"/>
          </w:tcPr>
          <w:p w:rsidR="00A92E9E" w:rsidRPr="00860D5D" w:rsidRDefault="00A92E9E" w:rsidP="00A92E9E">
            <w:pPr>
              <w:rPr>
                <w:b/>
              </w:rPr>
            </w:pPr>
          </w:p>
          <w:p w:rsidR="00A92E9E" w:rsidRDefault="00A92E9E" w:rsidP="00A92E9E">
            <w:pPr>
              <w:rPr>
                <w:b/>
              </w:rPr>
            </w:pPr>
            <w:r w:rsidRPr="00860D5D">
              <w:rPr>
                <w:b/>
              </w:rPr>
              <w:t>НАПАЈАЊЕ,  ДИМЕНЗИЈЕ</w:t>
            </w:r>
          </w:p>
          <w:p w:rsidR="00DD0F8E" w:rsidRPr="00860D5D" w:rsidRDefault="00DD0F8E" w:rsidP="00A92E9E">
            <w:pPr>
              <w:rPr>
                <w:b/>
              </w:rPr>
            </w:pPr>
          </w:p>
        </w:tc>
      </w:tr>
      <w:tr w:rsidR="00A92E9E" w:rsidRPr="008265D7" w:rsidTr="00DD0F8E">
        <w:tc>
          <w:tcPr>
            <w:tcW w:w="9158" w:type="dxa"/>
          </w:tcPr>
          <w:p w:rsidR="00A92E9E" w:rsidRPr="00860D5D" w:rsidRDefault="00A92E9E" w:rsidP="00A92E9E">
            <w:r w:rsidRPr="00860D5D">
              <w:t>Напајање: мрежни напон 230/110 V, 50/60 Hz</w:t>
            </w:r>
          </w:p>
          <w:p w:rsidR="00A92E9E" w:rsidRPr="00860D5D" w:rsidRDefault="00A92E9E" w:rsidP="00A92E9E">
            <w:r w:rsidRPr="00860D5D">
              <w:t xml:space="preserve">-Спољашње напајање ниског напона од  12 V DC (могућност прикључења у амбулантном возилу), </w:t>
            </w:r>
          </w:p>
          <w:p w:rsidR="00A92E9E" w:rsidRPr="00860D5D" w:rsidRDefault="00A92E9E" w:rsidP="00A92E9E">
            <w:r w:rsidRPr="00860D5D">
              <w:t>Пуњива батерија</w:t>
            </w:r>
          </w:p>
          <w:p w:rsidR="00A92E9E" w:rsidRPr="00AD60DD" w:rsidRDefault="00A92E9E" w:rsidP="00A92E9E">
            <w:r w:rsidRPr="00860D5D">
              <w:t xml:space="preserve">-Тип батерија: </w:t>
            </w:r>
            <w:r w:rsidRPr="00AD60DD">
              <w:t>NiMH или одговарајуће (литијумска или сл., погодна за пуњење)</w:t>
            </w:r>
          </w:p>
          <w:p w:rsidR="00A92E9E" w:rsidRPr="00AD60DD" w:rsidRDefault="00A92E9E" w:rsidP="00A92E9E">
            <w:r>
              <w:t>Време рада батерија : мин</w:t>
            </w:r>
            <w:r w:rsidRPr="00AD60DD">
              <w:t xml:space="preserve"> 6 сати при протоку од 5-25 ml/h</w:t>
            </w:r>
          </w:p>
          <w:p w:rsidR="00A92E9E" w:rsidRPr="00860D5D" w:rsidRDefault="00A92E9E" w:rsidP="00A92E9E">
            <w:r w:rsidRPr="00AD60DD">
              <w:t>Време пуњења батерије: око 6 (највише 10) сати</w:t>
            </w:r>
            <w:r w:rsidRPr="00860D5D">
              <w:t xml:space="preserve"> </w:t>
            </w:r>
          </w:p>
        </w:tc>
      </w:tr>
      <w:tr w:rsidR="00A92E9E" w:rsidRPr="008265D7" w:rsidTr="00DD0F8E">
        <w:tc>
          <w:tcPr>
            <w:tcW w:w="9158" w:type="dxa"/>
          </w:tcPr>
          <w:p w:rsidR="00A92E9E" w:rsidRPr="00860D5D" w:rsidRDefault="00A92E9E" w:rsidP="00A92E9E">
            <w:r w:rsidRPr="00860D5D">
              <w:t>Могућност замене батерије без употребе алата</w:t>
            </w:r>
          </w:p>
        </w:tc>
      </w:tr>
      <w:tr w:rsidR="00A92E9E" w:rsidRPr="008265D7" w:rsidTr="00DD0F8E">
        <w:tc>
          <w:tcPr>
            <w:tcW w:w="9158" w:type="dxa"/>
          </w:tcPr>
          <w:p w:rsidR="00A92E9E" w:rsidRPr="00F62064" w:rsidRDefault="00A92E9E" w:rsidP="00A92E9E">
            <w:pPr>
              <w:rPr>
                <w:lang w:val="sr-Cyrl-RS"/>
              </w:rPr>
            </w:pPr>
            <w:r>
              <w:rPr>
                <w:lang w:val="sr-Cyrl-RS"/>
              </w:rPr>
              <w:t>Мањих димензија, тежина до 2кг</w:t>
            </w:r>
          </w:p>
        </w:tc>
      </w:tr>
      <w:tr w:rsidR="00A92E9E" w:rsidRPr="008265D7" w:rsidTr="00DD0F8E">
        <w:tc>
          <w:tcPr>
            <w:tcW w:w="9158" w:type="dxa"/>
          </w:tcPr>
          <w:p w:rsidR="00DD0F8E" w:rsidRDefault="00DD0F8E" w:rsidP="00A92E9E">
            <w:pPr>
              <w:rPr>
                <w:b/>
              </w:rPr>
            </w:pPr>
          </w:p>
          <w:p w:rsidR="00A92E9E" w:rsidRDefault="00A92E9E" w:rsidP="00A92E9E">
            <w:pPr>
              <w:rPr>
                <w:b/>
              </w:rPr>
            </w:pPr>
            <w:r w:rsidRPr="00860D5D">
              <w:rPr>
                <w:b/>
              </w:rPr>
              <w:t xml:space="preserve">ДОДАТНЕ КАРАКТЕРИСТИКЕ </w:t>
            </w:r>
          </w:p>
          <w:p w:rsidR="00DD0F8E" w:rsidRPr="00860D5D" w:rsidRDefault="00DD0F8E" w:rsidP="00A92E9E">
            <w:pPr>
              <w:rPr>
                <w:b/>
              </w:rPr>
            </w:pPr>
          </w:p>
        </w:tc>
      </w:tr>
      <w:tr w:rsidR="00A92E9E" w:rsidRPr="008265D7" w:rsidTr="00DD0F8E">
        <w:tc>
          <w:tcPr>
            <w:tcW w:w="9158" w:type="dxa"/>
          </w:tcPr>
          <w:p w:rsidR="00A92E9E" w:rsidRPr="00860D5D" w:rsidRDefault="00A92E9E" w:rsidP="00A92E9E">
            <w:r w:rsidRPr="00860D5D">
              <w:t>Софтвер пумпе на српском језику</w:t>
            </w:r>
          </w:p>
        </w:tc>
      </w:tr>
      <w:tr w:rsidR="00A92E9E" w:rsidRPr="008265D7" w:rsidTr="00DD0F8E">
        <w:tc>
          <w:tcPr>
            <w:tcW w:w="9158" w:type="dxa"/>
          </w:tcPr>
          <w:p w:rsidR="00A92E9E" w:rsidRPr="00860D5D" w:rsidRDefault="00A92E9E" w:rsidP="00A92E9E">
            <w:r w:rsidRPr="00860D5D">
              <w:rPr>
                <w:lang w:val="sr-Latn-CS"/>
              </w:rPr>
              <w:t>Могућност повезивања  и до 3 пумпе, једна на другу ван радне станице и фиксација на Дрегерову шину, сваки хоризонтални и вертикални статив и болеснички кревет</w:t>
            </w:r>
          </w:p>
        </w:tc>
      </w:tr>
      <w:tr w:rsidR="00A92E9E" w:rsidRPr="008265D7" w:rsidTr="00DD0F8E">
        <w:tc>
          <w:tcPr>
            <w:tcW w:w="9158" w:type="dxa"/>
          </w:tcPr>
          <w:p w:rsidR="00A92E9E" w:rsidRPr="00860D5D" w:rsidRDefault="00A92E9E" w:rsidP="00A92E9E">
            <w:r w:rsidRPr="00860D5D">
              <w:t xml:space="preserve">Могућност повезивања више </w:t>
            </w:r>
            <w:proofErr w:type="gramStart"/>
            <w:r w:rsidRPr="00860D5D">
              <w:t>пумпи  у</w:t>
            </w:r>
            <w:proofErr w:type="gramEnd"/>
            <w:r w:rsidRPr="00860D5D">
              <w:t xml:space="preserve"> „инфузионе радне станице“  и даље у скупове од више „инфузионих радних станица“. Могућност повезивања минимално 12 пумпи у јединствену целину. Све пумпе у овој опцији (скуп „радних станица“) морају се напајати једним каблом за напајање</w:t>
            </w:r>
          </w:p>
          <w:p w:rsidR="00A92E9E" w:rsidRPr="00860D5D" w:rsidRDefault="00A92E9E" w:rsidP="00A92E9E">
            <w:r w:rsidRPr="00860D5D">
              <w:t>Конфигурација према потреби корисника</w:t>
            </w:r>
          </w:p>
        </w:tc>
      </w:tr>
      <w:tr w:rsidR="00A92E9E" w:rsidRPr="008265D7" w:rsidTr="00DD0F8E">
        <w:tc>
          <w:tcPr>
            <w:tcW w:w="9158" w:type="dxa"/>
          </w:tcPr>
          <w:p w:rsidR="00A92E9E" w:rsidRPr="00860D5D" w:rsidRDefault="00A92E9E" w:rsidP="00A92E9E">
            <w:r w:rsidRPr="00860D5D">
              <w:t>Водоотпорност: IP22</w:t>
            </w:r>
          </w:p>
        </w:tc>
      </w:tr>
    </w:tbl>
    <w:p w:rsidR="00A92E9E" w:rsidRDefault="00A92E9E" w:rsidP="00A92E9E">
      <w:pPr>
        <w:jc w:val="both"/>
        <w:rPr>
          <w:bCs/>
          <w:iCs/>
          <w:lang w:val="sr-Latn-RS"/>
        </w:rPr>
      </w:pPr>
    </w:p>
    <w:p w:rsidR="002914B3" w:rsidRDefault="002914B3" w:rsidP="00A92E9E">
      <w:pPr>
        <w:jc w:val="both"/>
        <w:rPr>
          <w:bCs/>
          <w:iCs/>
          <w:lang w:val="sr-Latn-RS"/>
        </w:rPr>
      </w:pPr>
    </w:p>
    <w:p w:rsidR="002914B3" w:rsidRDefault="002914B3" w:rsidP="00A92E9E">
      <w:pPr>
        <w:jc w:val="both"/>
        <w:rPr>
          <w:bCs/>
          <w:iCs/>
          <w:lang w:val="sr-Latn-RS"/>
        </w:rPr>
      </w:pPr>
    </w:p>
    <w:p w:rsidR="002914B3" w:rsidRDefault="002914B3" w:rsidP="00A92E9E">
      <w:pPr>
        <w:jc w:val="both"/>
        <w:rPr>
          <w:bCs/>
          <w:iCs/>
          <w:lang w:val="sr-Latn-RS"/>
        </w:rPr>
      </w:pPr>
    </w:p>
    <w:p w:rsidR="002914B3" w:rsidRDefault="002914B3" w:rsidP="00A92E9E">
      <w:pPr>
        <w:jc w:val="both"/>
        <w:rPr>
          <w:bCs/>
          <w:iCs/>
          <w:lang w:val="sr-Latn-RS"/>
        </w:rPr>
      </w:pPr>
    </w:p>
    <w:p w:rsidR="002914B3" w:rsidRDefault="002914B3" w:rsidP="00A92E9E">
      <w:pPr>
        <w:jc w:val="both"/>
        <w:rPr>
          <w:bCs/>
          <w:iCs/>
          <w:lang w:val="sr-Latn-RS"/>
        </w:rPr>
      </w:pPr>
    </w:p>
    <w:p w:rsidR="002914B3" w:rsidRDefault="002914B3" w:rsidP="00A92E9E">
      <w:pPr>
        <w:jc w:val="both"/>
        <w:rPr>
          <w:bCs/>
          <w:iCs/>
          <w:lang w:val="sr-Latn-RS"/>
        </w:rPr>
      </w:pPr>
    </w:p>
    <w:p w:rsidR="00914837" w:rsidRDefault="00914837" w:rsidP="00A92E9E">
      <w:pPr>
        <w:jc w:val="both"/>
        <w:rPr>
          <w:bCs/>
          <w:iCs/>
          <w:lang w:val="sr-Latn-RS"/>
        </w:rPr>
      </w:pPr>
    </w:p>
    <w:p w:rsidR="00914837" w:rsidRDefault="00914837" w:rsidP="00A92E9E">
      <w:pPr>
        <w:jc w:val="both"/>
        <w:rPr>
          <w:bCs/>
          <w:iCs/>
          <w:lang w:val="sr-Latn-RS"/>
        </w:rPr>
      </w:pPr>
    </w:p>
    <w:p w:rsidR="00914837" w:rsidRDefault="00914837" w:rsidP="00A92E9E">
      <w:pPr>
        <w:jc w:val="both"/>
        <w:rPr>
          <w:bCs/>
          <w:iCs/>
          <w:lang w:val="sr-Latn-RS"/>
        </w:rPr>
      </w:pPr>
    </w:p>
    <w:p w:rsidR="002914B3" w:rsidRDefault="002914B3" w:rsidP="00A92E9E">
      <w:pPr>
        <w:jc w:val="both"/>
        <w:rPr>
          <w:bCs/>
          <w:iCs/>
          <w:lang w:val="sr-Latn-RS"/>
        </w:rPr>
      </w:pPr>
    </w:p>
    <w:p w:rsidR="002914B3" w:rsidRPr="002914B3" w:rsidRDefault="002914B3" w:rsidP="00A92E9E">
      <w:pPr>
        <w:jc w:val="both"/>
        <w:rPr>
          <w:bCs/>
          <w:iCs/>
          <w:lang w:val="sr-Latn-RS"/>
        </w:rPr>
      </w:pPr>
    </w:p>
    <w:p w:rsidR="00A92E9E" w:rsidRPr="00DD0F8E" w:rsidRDefault="00A92E9E" w:rsidP="002914B3">
      <w:pPr>
        <w:tabs>
          <w:tab w:val="left" w:pos="9050"/>
        </w:tabs>
        <w:ind w:right="-164"/>
        <w:jc w:val="both"/>
        <w:rPr>
          <w:bCs/>
          <w:iCs/>
        </w:rPr>
      </w:pPr>
      <w:r w:rsidRPr="00DD0F8E">
        <w:rPr>
          <w:bCs/>
          <w:iCs/>
        </w:rPr>
        <w:lastRenderedPageBreak/>
        <w:t xml:space="preserve">Уз горе наведену опрему понуђач је дужан да испоручи </w:t>
      </w:r>
      <w:r w:rsidR="00DD0F8E" w:rsidRPr="00DD0F8E">
        <w:rPr>
          <w:bCs/>
          <w:iCs/>
        </w:rPr>
        <w:t>6 (</w:t>
      </w:r>
      <w:r w:rsidRPr="00DD0F8E">
        <w:rPr>
          <w:bCs/>
          <w:iCs/>
        </w:rPr>
        <w:t>шест</w:t>
      </w:r>
      <w:r w:rsidR="00DD0F8E" w:rsidRPr="00DD0F8E">
        <w:rPr>
          <w:bCs/>
          <w:iCs/>
        </w:rPr>
        <w:t>)</w:t>
      </w:r>
      <w:r w:rsidRPr="00DD0F8E">
        <w:rPr>
          <w:bCs/>
          <w:iCs/>
        </w:rPr>
        <w:t xml:space="preserve"> </w:t>
      </w:r>
      <w:r w:rsidRPr="00DD0F8E">
        <w:rPr>
          <w:bCs/>
          <w:iCs/>
          <w:lang w:val="sr-Cyrl-RS"/>
        </w:rPr>
        <w:t>инфузионих сталака и</w:t>
      </w:r>
      <w:r w:rsidRPr="00DD0F8E">
        <w:rPr>
          <w:bCs/>
          <w:iCs/>
        </w:rPr>
        <w:t xml:space="preserve"> </w:t>
      </w:r>
      <w:r w:rsidR="00DD0F8E" w:rsidRPr="00DD0F8E">
        <w:rPr>
          <w:bCs/>
          <w:iCs/>
        </w:rPr>
        <w:t>2</w:t>
      </w:r>
    </w:p>
    <w:p w:rsidR="00A92E9E" w:rsidRPr="00DD0F8E" w:rsidRDefault="00DD0F8E" w:rsidP="002914B3">
      <w:pPr>
        <w:ind w:right="-164"/>
        <w:jc w:val="both"/>
        <w:rPr>
          <w:bCs/>
          <w:iCs/>
        </w:rPr>
      </w:pPr>
      <w:r w:rsidRPr="00DD0F8E">
        <w:rPr>
          <w:bCs/>
          <w:iCs/>
          <w:u w:val="single"/>
        </w:rPr>
        <w:t>(</w:t>
      </w:r>
      <w:proofErr w:type="gramStart"/>
      <w:r w:rsidR="00A92E9E" w:rsidRPr="00DD0F8E">
        <w:rPr>
          <w:bCs/>
          <w:iCs/>
          <w:u w:val="single"/>
        </w:rPr>
        <w:t>два</w:t>
      </w:r>
      <w:proofErr w:type="gramEnd"/>
      <w:r w:rsidRPr="00DD0F8E">
        <w:rPr>
          <w:bCs/>
          <w:iCs/>
          <w:u w:val="single"/>
        </w:rPr>
        <w:t>)</w:t>
      </w:r>
      <w:r w:rsidR="00A92E9E" w:rsidRPr="00DD0F8E">
        <w:rPr>
          <w:bCs/>
          <w:iCs/>
          <w:u w:val="single"/>
        </w:rPr>
        <w:t xml:space="preserve"> </w:t>
      </w:r>
      <w:r w:rsidR="00A92E9E" w:rsidRPr="00DD0F8E">
        <w:rPr>
          <w:bCs/>
          <w:iCs/>
          <w:u w:val="single"/>
          <w:lang w:val="en-US"/>
        </w:rPr>
        <w:t xml:space="preserve">PCA </w:t>
      </w:r>
      <w:r w:rsidR="00A92E9E" w:rsidRPr="00DD0F8E">
        <w:rPr>
          <w:bCs/>
          <w:iCs/>
          <w:u w:val="single"/>
        </w:rPr>
        <w:t>џојстика</w:t>
      </w:r>
      <w:r w:rsidR="00A92E9E" w:rsidRPr="00DD0F8E">
        <w:rPr>
          <w:bCs/>
          <w:iCs/>
        </w:rPr>
        <w:t xml:space="preserve"> за смештање и организацију инјектомата, </w:t>
      </w:r>
      <w:r w:rsidR="00A92E9E" w:rsidRPr="00DD0F8E">
        <w:rPr>
          <w:bCs/>
          <w:iCs/>
          <w:u w:val="single"/>
        </w:rPr>
        <w:t>без новчане надокнаде</w:t>
      </w:r>
      <w:r w:rsidR="00A92E9E" w:rsidRPr="00DD0F8E">
        <w:rPr>
          <w:bCs/>
          <w:iCs/>
        </w:rPr>
        <w:t>, следећих техничких карактеристика:</w:t>
      </w:r>
    </w:p>
    <w:p w:rsidR="00A92E9E" w:rsidRPr="00DD0F8E" w:rsidRDefault="00A92E9E" w:rsidP="002914B3">
      <w:pPr>
        <w:rPr>
          <w:lang w:val="sr-Cyrl-RS"/>
        </w:rPr>
      </w:pPr>
    </w:p>
    <w:p w:rsidR="00A92E9E" w:rsidRPr="00DD0F8E" w:rsidRDefault="00A92E9E" w:rsidP="002914B3">
      <w:pPr>
        <w:rPr>
          <w:lang w:val="sr-Cyrl-RS"/>
        </w:rPr>
      </w:pPr>
      <w:r w:rsidRPr="00DD0F8E">
        <w:rPr>
          <w:lang w:val="sr-Cyrl-RS"/>
        </w:rPr>
        <w:t>ИНФУЗИОНИ СТАЛАК:</w:t>
      </w:r>
    </w:p>
    <w:p w:rsidR="00A92E9E" w:rsidRPr="00DD0F8E" w:rsidRDefault="00A92E9E" w:rsidP="002914B3">
      <w:pPr>
        <w:pStyle w:val="ListParagraph"/>
        <w:numPr>
          <w:ilvl w:val="0"/>
          <w:numId w:val="24"/>
        </w:numPr>
        <w:ind w:left="1418"/>
        <w:rPr>
          <w:lang w:val="sr-Cyrl-RS"/>
        </w:rPr>
      </w:pPr>
      <w:r w:rsidRPr="00DD0F8E">
        <w:rPr>
          <w:lang w:val="sr-Cyrl-RS"/>
        </w:rPr>
        <w:t>тежина: минимум 14 кг</w:t>
      </w:r>
    </w:p>
    <w:p w:rsidR="00A92E9E" w:rsidRPr="00DD0F8E" w:rsidRDefault="00A92E9E" w:rsidP="002914B3">
      <w:pPr>
        <w:pStyle w:val="ListParagraph"/>
        <w:numPr>
          <w:ilvl w:val="0"/>
          <w:numId w:val="24"/>
        </w:numPr>
        <w:ind w:left="1418"/>
        <w:rPr>
          <w:lang w:val="sr-Cyrl-RS"/>
        </w:rPr>
      </w:pPr>
      <w:r w:rsidRPr="00DD0F8E">
        <w:rPr>
          <w:lang w:val="sr-Cyrl-RS"/>
        </w:rPr>
        <w:t>подесива висина: минимална висина сталка 1700 мм</w:t>
      </w:r>
    </w:p>
    <w:p w:rsidR="00A92E9E" w:rsidRPr="00DD0F8E" w:rsidRDefault="00A92E9E" w:rsidP="00A92E9E">
      <w:pPr>
        <w:pStyle w:val="ListParagraph"/>
        <w:numPr>
          <w:ilvl w:val="0"/>
          <w:numId w:val="24"/>
        </w:numPr>
        <w:rPr>
          <w:lang w:val="sr-Cyrl-RS"/>
        </w:rPr>
      </w:pPr>
      <w:r w:rsidRPr="00DD0F8E">
        <w:rPr>
          <w:lang w:val="sr-Cyrl-RS"/>
        </w:rPr>
        <w:t>пречник рама: 35 мм</w:t>
      </w:r>
    </w:p>
    <w:p w:rsidR="00A92E9E" w:rsidRPr="00DD0F8E" w:rsidRDefault="00A92E9E" w:rsidP="00A92E9E">
      <w:pPr>
        <w:pStyle w:val="ListParagraph"/>
        <w:numPr>
          <w:ilvl w:val="0"/>
          <w:numId w:val="24"/>
        </w:numPr>
        <w:rPr>
          <w:lang w:val="sr-Cyrl-RS"/>
        </w:rPr>
      </w:pPr>
      <w:r w:rsidRPr="00DD0F8E">
        <w:rPr>
          <w:lang w:val="sr-Cyrl-RS"/>
        </w:rPr>
        <w:t>ширина подног дела, минимум 700</w:t>
      </w:r>
      <w:r w:rsidRPr="00DD0F8E">
        <w:t>x</w:t>
      </w:r>
      <w:r w:rsidRPr="00DD0F8E">
        <w:rPr>
          <w:lang w:val="sr-Cyrl-RS"/>
        </w:rPr>
        <w:t xml:space="preserve">600 </w:t>
      </w:r>
      <w:r w:rsidRPr="00DD0F8E">
        <w:t>mm</w:t>
      </w:r>
    </w:p>
    <w:p w:rsidR="00A92E9E" w:rsidRPr="00DD0F8E" w:rsidRDefault="00A92E9E" w:rsidP="00A92E9E">
      <w:pPr>
        <w:pStyle w:val="ListParagraph"/>
        <w:numPr>
          <w:ilvl w:val="0"/>
          <w:numId w:val="24"/>
        </w:numPr>
        <w:rPr>
          <w:lang w:val="sr-Cyrl-RS"/>
        </w:rPr>
      </w:pPr>
      <w:r w:rsidRPr="00DD0F8E">
        <w:rPr>
          <w:lang w:val="sr-Cyrl-RS"/>
        </w:rPr>
        <w:t>носивост: минимум 8 пумпи</w:t>
      </w:r>
    </w:p>
    <w:p w:rsidR="00A92E9E" w:rsidRPr="00DD0F8E" w:rsidRDefault="00A92E9E" w:rsidP="00A92E9E">
      <w:pPr>
        <w:pStyle w:val="ListParagraph"/>
        <w:numPr>
          <w:ilvl w:val="0"/>
          <w:numId w:val="24"/>
        </w:numPr>
        <w:rPr>
          <w:lang w:val="sr-Cyrl-RS"/>
        </w:rPr>
      </w:pPr>
      <w:r w:rsidRPr="00DD0F8E">
        <w:rPr>
          <w:lang w:val="sr-Cyrl-RS"/>
        </w:rPr>
        <w:t>поседовање ручице</w:t>
      </w:r>
      <w:r w:rsidRPr="00DD0F8E">
        <w:t>/</w:t>
      </w:r>
      <w:r w:rsidRPr="00DD0F8E">
        <w:rPr>
          <w:lang w:val="sr-Cyrl-RS"/>
        </w:rPr>
        <w:t>држача</w:t>
      </w:r>
    </w:p>
    <w:p w:rsidR="00A92E9E" w:rsidRPr="00DD0F8E" w:rsidRDefault="00A92E9E" w:rsidP="00A92E9E">
      <w:pPr>
        <w:rPr>
          <w:lang w:val="sr-Cyrl-RS"/>
        </w:rPr>
      </w:pPr>
    </w:p>
    <w:p w:rsidR="00A92E9E" w:rsidRPr="00DD0F8E" w:rsidRDefault="00A92E9E" w:rsidP="00A92E9E">
      <w:pPr>
        <w:rPr>
          <w:lang w:val="sr-Cyrl-RS"/>
        </w:rPr>
      </w:pPr>
      <w:r w:rsidRPr="00DD0F8E">
        <w:rPr>
          <w:lang w:val="de-DE"/>
        </w:rPr>
        <w:t>PCA</w:t>
      </w:r>
      <w:r w:rsidRPr="00DD0F8E">
        <w:rPr>
          <w:lang w:val="sr-Cyrl-RS"/>
        </w:rPr>
        <w:t xml:space="preserve"> џојстик:</w:t>
      </w:r>
    </w:p>
    <w:p w:rsidR="00A92E9E" w:rsidRPr="00DD0F8E" w:rsidRDefault="00A92E9E" w:rsidP="00A92E9E">
      <w:pPr>
        <w:pStyle w:val="ListParagraph"/>
        <w:numPr>
          <w:ilvl w:val="0"/>
          <w:numId w:val="24"/>
        </w:numPr>
        <w:rPr>
          <w:lang w:val="sr-Cyrl-RS"/>
        </w:rPr>
      </w:pPr>
      <w:r w:rsidRPr="00DD0F8E">
        <w:rPr>
          <w:lang w:val="sr-Cyrl-RS"/>
        </w:rPr>
        <w:t>компатибилан са инјектомат пумпама</w:t>
      </w:r>
    </w:p>
    <w:p w:rsidR="001C183D" w:rsidRPr="00DD0F8E" w:rsidRDefault="001C183D" w:rsidP="001C183D">
      <w:pPr>
        <w:rPr>
          <w:lang w:val="sr-Latn-RS"/>
        </w:rPr>
      </w:pPr>
    </w:p>
    <w:p w:rsidR="00396687" w:rsidRPr="001C183D" w:rsidRDefault="00396687" w:rsidP="00396687">
      <w:pPr>
        <w:jc w:val="both"/>
        <w:rPr>
          <w:bCs/>
          <w:iCs/>
          <w:lang w:val="sr-Cyrl-RS"/>
        </w:rPr>
      </w:pPr>
    </w:p>
    <w:p w:rsidR="004729A8" w:rsidRPr="001C183D" w:rsidRDefault="004729A8" w:rsidP="004950CC">
      <w:pPr>
        <w:jc w:val="both"/>
        <w:rPr>
          <w:b/>
          <w:lang w:val="sr-Cyrl-RS"/>
        </w:rPr>
      </w:pPr>
    </w:p>
    <w:p w:rsidR="002C45D6" w:rsidRPr="008C0B1B" w:rsidRDefault="002C45D6" w:rsidP="002C45D6">
      <w:pPr>
        <w:rPr>
          <w:b/>
          <w:noProof/>
          <w:lang w:val="sr-Latn-CS"/>
        </w:rPr>
      </w:pPr>
      <w:r w:rsidRPr="00B53712">
        <w:rPr>
          <w:b/>
          <w:noProof/>
        </w:rPr>
        <w:t>НАПОМЕНА</w:t>
      </w:r>
      <w:r w:rsidRPr="008C0B1B">
        <w:rPr>
          <w:b/>
          <w:noProof/>
          <w:lang w:val="sr-Latn-CS"/>
        </w:rPr>
        <w:t>:</w:t>
      </w:r>
    </w:p>
    <w:p w:rsidR="002C45D6" w:rsidRPr="00E74FE1" w:rsidRDefault="002C45D6" w:rsidP="002C45D6">
      <w:pPr>
        <w:ind w:firstLine="360"/>
        <w:jc w:val="both"/>
        <w:rPr>
          <w:b/>
          <w:noProof/>
          <w:u w:val="single"/>
          <w:lang w:val="sr-Latn-CS"/>
        </w:rPr>
      </w:pPr>
    </w:p>
    <w:p w:rsidR="002C45D6" w:rsidRDefault="002C45D6" w:rsidP="002C45D6">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2C45D6" w:rsidRDefault="002C45D6" w:rsidP="002C45D6">
      <w:pPr>
        <w:ind w:firstLine="360"/>
        <w:jc w:val="both"/>
        <w:rPr>
          <w:noProof/>
        </w:rPr>
      </w:pPr>
    </w:p>
    <w:p w:rsidR="002C45D6" w:rsidRDefault="002C45D6" w:rsidP="002C45D6">
      <w:pPr>
        <w:ind w:firstLine="360"/>
        <w:jc w:val="both"/>
        <w:rPr>
          <w:noProof/>
        </w:rPr>
      </w:pPr>
      <w:r>
        <w:rPr>
          <w:noProof/>
        </w:rPr>
        <w:t>Понуда бр. ____________________</w:t>
      </w:r>
    </w:p>
    <w:p w:rsidR="002C45D6" w:rsidRPr="000B66B9" w:rsidRDefault="002C45D6" w:rsidP="002C45D6">
      <w:pPr>
        <w:ind w:firstLine="360"/>
        <w:jc w:val="both"/>
        <w:rPr>
          <w:noProof/>
        </w:rPr>
      </w:pPr>
    </w:p>
    <w:p w:rsidR="002C45D6" w:rsidRPr="000B66B9" w:rsidRDefault="002C45D6" w:rsidP="002C45D6">
      <w:pPr>
        <w:ind w:left="2880"/>
        <w:rPr>
          <w:bCs/>
          <w:iCs/>
        </w:rPr>
      </w:pPr>
      <w:r>
        <w:rPr>
          <w:bCs/>
          <w:iCs/>
        </w:rPr>
        <w:tab/>
      </w:r>
      <w:r>
        <w:rPr>
          <w:bCs/>
          <w:iCs/>
        </w:rPr>
        <w:tab/>
      </w:r>
      <w:r>
        <w:rPr>
          <w:bCs/>
          <w:iCs/>
        </w:rPr>
        <w:tab/>
        <w:t>Понуђач: ______________________</w:t>
      </w:r>
    </w:p>
    <w:p w:rsidR="002C45D6" w:rsidRDefault="002C45D6" w:rsidP="002C45D6">
      <w:pPr>
        <w:rPr>
          <w:bCs/>
          <w:iCs/>
        </w:rPr>
      </w:pPr>
    </w:p>
    <w:p w:rsidR="002C45D6" w:rsidRPr="00FF74CE" w:rsidRDefault="002C45D6" w:rsidP="002C45D6">
      <w:pPr>
        <w:rPr>
          <w:bCs/>
          <w:iCs/>
          <w:lang w:val="sr-Latn-CS"/>
        </w:rPr>
      </w:pPr>
      <w:r w:rsidRPr="00FF74CE">
        <w:rPr>
          <w:bCs/>
          <w:iCs/>
        </w:rPr>
        <w:t>Место</w:t>
      </w:r>
      <w:r w:rsidRPr="00FF74CE">
        <w:rPr>
          <w:bCs/>
          <w:iCs/>
          <w:lang w:val="sr-Latn-CS"/>
        </w:rPr>
        <w:t>:</w:t>
      </w:r>
      <w:r>
        <w:rPr>
          <w:bCs/>
          <w:iCs/>
        </w:rPr>
        <w:t xml:space="preserve"> ____________________</w:t>
      </w:r>
      <w:r>
        <w:rPr>
          <w:bCs/>
          <w:iCs/>
        </w:rPr>
        <w:tab/>
      </w:r>
      <w:r>
        <w:rPr>
          <w:bCs/>
          <w:iCs/>
        </w:rPr>
        <w:tab/>
        <w:t>М.П.</w:t>
      </w:r>
      <w:r>
        <w:rPr>
          <w:bCs/>
          <w:iCs/>
        </w:rPr>
        <w:tab/>
      </w:r>
      <w:r>
        <w:rPr>
          <w:bCs/>
          <w:iCs/>
        </w:rPr>
        <w:tab/>
        <w:t>___</w:t>
      </w:r>
      <w:r w:rsidRPr="00FF74CE">
        <w:rPr>
          <w:bCs/>
          <w:iCs/>
          <w:lang w:val="sr-Latn-CS"/>
        </w:rPr>
        <w:t>_____________________</w:t>
      </w:r>
    </w:p>
    <w:p w:rsidR="002C45D6" w:rsidRDefault="002C45D6" w:rsidP="002C45D6">
      <w:pPr>
        <w:rPr>
          <w:bCs/>
          <w:iCs/>
        </w:rPr>
      </w:pPr>
    </w:p>
    <w:p w:rsidR="002C45D6" w:rsidRPr="00A0377F" w:rsidRDefault="002C45D6" w:rsidP="002C45D6">
      <w:pPr>
        <w:rPr>
          <w:bCs/>
          <w:iCs/>
          <w:lang w:val="sr-Cyrl-R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4729A8" w:rsidRDefault="004729A8" w:rsidP="004950CC">
      <w:pPr>
        <w:jc w:val="both"/>
        <w:rPr>
          <w:b/>
        </w:rPr>
      </w:pPr>
    </w:p>
    <w:p w:rsidR="004729A8" w:rsidRDefault="004729A8" w:rsidP="004950CC">
      <w:pPr>
        <w:jc w:val="both"/>
        <w:rPr>
          <w:b/>
        </w:rPr>
      </w:pPr>
    </w:p>
    <w:p w:rsidR="00FE7D10" w:rsidRDefault="00FE7D10" w:rsidP="004950CC">
      <w:pPr>
        <w:jc w:val="both"/>
        <w:rPr>
          <w:b/>
        </w:rPr>
      </w:pPr>
    </w:p>
    <w:p w:rsidR="002914B3" w:rsidRDefault="002914B3" w:rsidP="004950CC">
      <w:pPr>
        <w:jc w:val="both"/>
        <w:rPr>
          <w:b/>
        </w:rPr>
      </w:pPr>
    </w:p>
    <w:p w:rsidR="002914B3" w:rsidRDefault="002914B3" w:rsidP="004950CC">
      <w:pPr>
        <w:jc w:val="both"/>
        <w:rPr>
          <w:b/>
        </w:rPr>
      </w:pPr>
    </w:p>
    <w:p w:rsidR="002914B3" w:rsidRDefault="002914B3" w:rsidP="004950CC">
      <w:pPr>
        <w:jc w:val="both"/>
        <w:rPr>
          <w:b/>
        </w:rPr>
      </w:pPr>
    </w:p>
    <w:p w:rsidR="002914B3" w:rsidRDefault="002914B3" w:rsidP="004950CC">
      <w:pPr>
        <w:jc w:val="both"/>
        <w:rPr>
          <w:b/>
        </w:rPr>
      </w:pPr>
    </w:p>
    <w:p w:rsidR="002914B3" w:rsidRDefault="002914B3" w:rsidP="004950CC">
      <w:pPr>
        <w:jc w:val="both"/>
        <w:rPr>
          <w:b/>
        </w:rPr>
      </w:pPr>
    </w:p>
    <w:p w:rsidR="002914B3" w:rsidRDefault="002914B3" w:rsidP="004950CC">
      <w:pPr>
        <w:jc w:val="both"/>
        <w:rPr>
          <w:b/>
        </w:rPr>
      </w:pPr>
    </w:p>
    <w:p w:rsidR="002914B3" w:rsidRDefault="002914B3" w:rsidP="004950CC">
      <w:pPr>
        <w:jc w:val="both"/>
        <w:rPr>
          <w:b/>
        </w:rPr>
      </w:pPr>
    </w:p>
    <w:p w:rsidR="002914B3" w:rsidRDefault="002914B3" w:rsidP="004950CC">
      <w:pPr>
        <w:jc w:val="both"/>
        <w:rPr>
          <w:b/>
        </w:rPr>
      </w:pPr>
    </w:p>
    <w:p w:rsidR="002914B3" w:rsidRDefault="002914B3" w:rsidP="004950CC">
      <w:pPr>
        <w:jc w:val="both"/>
        <w:rPr>
          <w:b/>
        </w:rPr>
      </w:pPr>
    </w:p>
    <w:p w:rsidR="002914B3" w:rsidRDefault="002914B3" w:rsidP="004950CC">
      <w:pPr>
        <w:jc w:val="both"/>
        <w:rPr>
          <w:b/>
        </w:rPr>
      </w:pPr>
    </w:p>
    <w:p w:rsidR="002914B3" w:rsidRDefault="002914B3" w:rsidP="004950CC">
      <w:pPr>
        <w:jc w:val="both"/>
        <w:rPr>
          <w:b/>
        </w:rPr>
      </w:pPr>
    </w:p>
    <w:p w:rsidR="002914B3" w:rsidRDefault="002914B3" w:rsidP="004950CC">
      <w:pPr>
        <w:jc w:val="both"/>
        <w:rPr>
          <w:b/>
        </w:rPr>
      </w:pPr>
    </w:p>
    <w:p w:rsidR="002914B3" w:rsidRDefault="002914B3" w:rsidP="004950CC">
      <w:pPr>
        <w:jc w:val="both"/>
        <w:rPr>
          <w:b/>
        </w:rPr>
      </w:pPr>
    </w:p>
    <w:p w:rsidR="002914B3" w:rsidRDefault="002914B3" w:rsidP="004950CC">
      <w:pPr>
        <w:jc w:val="both"/>
        <w:rPr>
          <w:b/>
        </w:rPr>
      </w:pPr>
    </w:p>
    <w:p w:rsidR="002914B3" w:rsidRDefault="002914B3" w:rsidP="004950CC">
      <w:pPr>
        <w:jc w:val="both"/>
        <w:rPr>
          <w:b/>
        </w:rPr>
      </w:pPr>
    </w:p>
    <w:p w:rsidR="002914B3" w:rsidRDefault="002914B3" w:rsidP="004950CC">
      <w:pPr>
        <w:jc w:val="both"/>
        <w:rPr>
          <w:b/>
        </w:rPr>
      </w:pPr>
    </w:p>
    <w:p w:rsidR="00914837" w:rsidRDefault="00914837" w:rsidP="004950CC">
      <w:pPr>
        <w:jc w:val="both"/>
        <w:rPr>
          <w:b/>
        </w:rPr>
      </w:pPr>
    </w:p>
    <w:p w:rsidR="00C62411" w:rsidRPr="002C45D6" w:rsidRDefault="00C62411" w:rsidP="00E43FAE">
      <w:pPr>
        <w:rPr>
          <w:bCs/>
          <w:iCs/>
          <w:lang w:val="sr-Cyrl-RS"/>
        </w:rPr>
      </w:pPr>
    </w:p>
    <w:p w:rsidR="00127AFC" w:rsidRDefault="002D5B2C" w:rsidP="00E23F9F">
      <w:pPr>
        <w:pStyle w:val="Heading2"/>
        <w:numPr>
          <w:ilvl w:val="0"/>
          <w:numId w:val="4"/>
        </w:numPr>
        <w:rPr>
          <w:noProof/>
        </w:rPr>
      </w:pPr>
      <w:bookmarkStart w:id="22" w:name="_Toc364158545"/>
      <w:bookmarkStart w:id="23" w:name="_Toc48174644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2"/>
      <w:bookmarkEnd w:id="23"/>
    </w:p>
    <w:p w:rsidR="007D2348" w:rsidRPr="007D2348" w:rsidRDefault="007D2348" w:rsidP="007D2348">
      <w:pPr>
        <w:rPr>
          <w:lang w:val="sr-Latn-CS"/>
        </w:rPr>
      </w:pPr>
    </w:p>
    <w:p w:rsidR="007D2348" w:rsidRDefault="00BF4AF8" w:rsidP="00375484">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4252"/>
        <w:gridCol w:w="1665"/>
      </w:tblGrid>
      <w:tr w:rsidR="00BF4AF8" w:rsidRPr="00AE1407" w:rsidTr="009D5BC5">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52"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0B66B9"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9D5BC5">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2900"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2" w:type="dxa"/>
          </w:tcPr>
          <w:p w:rsidR="006C3FC7" w:rsidRPr="009D5BC5" w:rsidRDefault="00BF4AF8" w:rsidP="009D5BC5">
            <w:pPr>
              <w:jc w:val="both"/>
              <w:rPr>
                <w:noProof/>
                <w:lang w:val="sr-Cyrl-RS"/>
              </w:rPr>
            </w:pPr>
            <w:r w:rsidRPr="00AE1407">
              <w:rPr>
                <w:noProof/>
              </w:rPr>
              <w:t>Извод из регистра Агенције за привредне регистре, односно регистра надлежног Привредног суда</w:t>
            </w:r>
            <w:r w:rsidR="009D5BC5">
              <w:rPr>
                <w:noProof/>
                <w:lang w:val="sr-Cyrl-RS"/>
              </w:rPr>
              <w:t>.</w:t>
            </w:r>
          </w:p>
        </w:tc>
        <w:tc>
          <w:tcPr>
            <w:tcW w:w="1665" w:type="dxa"/>
          </w:tcPr>
          <w:p w:rsidR="00BF4AF8" w:rsidRPr="00AE1407" w:rsidRDefault="00BF4AF8" w:rsidP="00BF4AF8">
            <w:pPr>
              <w:jc w:val="both"/>
              <w:rPr>
                <w:noProof/>
              </w:rPr>
            </w:pPr>
          </w:p>
        </w:tc>
      </w:tr>
      <w:tr w:rsidR="00BF4AF8" w:rsidRPr="00AE1407" w:rsidTr="009D5BC5">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2900"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tcPr>
          <w:p w:rsidR="008D10A9"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8627DC" w:rsidRPr="008D10A9" w:rsidRDefault="008627DC" w:rsidP="00BF4AF8">
            <w:pPr>
              <w:pStyle w:val="Default"/>
              <w:jc w:val="both"/>
              <w:rPr>
                <w:rFonts w:ascii="Times New Roman" w:hAnsi="Times New Roman" w:cs="Times New Roman"/>
                <w:b/>
                <w:iCs/>
                <w:color w:val="auto"/>
              </w:rPr>
            </w:pPr>
          </w:p>
          <w:p w:rsidR="008627DC" w:rsidRPr="009D5BC5" w:rsidRDefault="009D5BC5" w:rsidP="00BF4AF8">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 xml:space="preserve">1. </w:t>
            </w:r>
            <w:r w:rsidR="00BF4AF8">
              <w:rPr>
                <w:rFonts w:ascii="Times New Roman" w:hAnsi="Times New Roman" w:cs="Times New Roman"/>
                <w:color w:val="auto"/>
              </w:rPr>
              <w:t xml:space="preserve">Извод из казнене евиденције, </w:t>
            </w:r>
            <w:r w:rsidR="00BF4AF8"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BF4AF8" w:rsidRPr="00AE1407">
              <w:rPr>
                <w:rFonts w:ascii="Times New Roman" w:hAnsi="Times New Roman" w:cs="Times New Roman"/>
                <w:color w:val="auto"/>
                <w:lang w:val="ru-RU"/>
              </w:rPr>
              <w:t>,</w:t>
            </w:r>
            <w:r w:rsidR="00BF4AF8"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9D5BC5">
              <w:rPr>
                <w:rFonts w:ascii="Times New Roman" w:hAnsi="Times New Roman" w:cs="Times New Roman"/>
                <w:color w:val="auto"/>
                <w:lang w:val="sr-Cyrl-RS"/>
              </w:rPr>
              <w:t xml:space="preserve">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8627DC" w:rsidRPr="00AE1407" w:rsidRDefault="008627DC" w:rsidP="00BF4AF8">
            <w:pPr>
              <w:pStyle w:val="Default"/>
              <w:ind w:left="33"/>
              <w:jc w:val="both"/>
              <w:rPr>
                <w:rFonts w:ascii="Times New Roman" w:hAnsi="Times New Roman" w:cs="Times New Roman"/>
                <w:color w:val="auto"/>
              </w:rPr>
            </w:pPr>
          </w:p>
          <w:p w:rsidR="00375484" w:rsidRDefault="00BF4AF8" w:rsidP="008D10A9">
            <w:pPr>
              <w:pStyle w:val="Default"/>
              <w:ind w:left="33"/>
              <w:jc w:val="both"/>
              <w:rPr>
                <w:rFonts w:ascii="Times New Roman" w:hAnsi="Times New Roman" w:cs="Times New Roman"/>
                <w:color w:val="auto"/>
              </w:rPr>
            </w:pPr>
            <w:r>
              <w:rPr>
                <w:rFonts w:ascii="Times New Roman" w:hAnsi="Times New Roman" w:cs="Times New Roman"/>
                <w:color w:val="auto"/>
              </w:rPr>
              <w:t>3.</w:t>
            </w:r>
            <w:r w:rsidR="009D5BC5">
              <w:rPr>
                <w:rFonts w:ascii="Times New Roman" w:hAnsi="Times New Roman" w:cs="Times New Roman"/>
                <w:color w:val="auto"/>
                <w:lang w:val="sr-Cyrl-RS"/>
              </w:rPr>
              <w:t xml:space="preserve">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sidR="009D5BC5">
              <w:rPr>
                <w:rFonts w:ascii="Times New Roman" w:hAnsi="Times New Roman" w:cs="Times New Roman"/>
                <w:color w:val="auto"/>
                <w:lang w:val="sr-Cyrl-RS"/>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rsidR="008627DC" w:rsidRPr="008D10A9" w:rsidRDefault="008627DC" w:rsidP="008D10A9">
            <w:pPr>
              <w:pStyle w:val="Default"/>
              <w:ind w:left="33"/>
              <w:jc w:val="both"/>
              <w:rPr>
                <w:rFonts w:ascii="Times New Roman" w:hAnsi="Times New Roman" w:cs="Times New Roman"/>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5484"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lang w:val="sr-Cyrl-RS"/>
              </w:rPr>
              <w:t xml:space="preserve">- </w:t>
            </w:r>
            <w:r w:rsidR="00BF4AF8"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00BF4AF8"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lang w:val="sr-Cyrl-RS"/>
              </w:rPr>
              <w:t>п</w:t>
            </w:r>
            <w:r w:rsidR="00BF4AF8" w:rsidRPr="00AE1407">
              <w:rPr>
                <w:rFonts w:ascii="Times New Roman" w:hAnsi="Times New Roman" w:cs="Times New Roman"/>
                <w:color w:val="auto"/>
              </w:rPr>
              <w:t>ребивалишта)</w:t>
            </w:r>
            <w:r w:rsidR="00BF4AF8" w:rsidRPr="00AE1407">
              <w:rPr>
                <w:rFonts w:ascii="Times New Roman" w:hAnsi="Times New Roman" w:cs="Times New Roman"/>
                <w:iCs/>
                <w:color w:val="auto"/>
              </w:rPr>
              <w:t>.</w:t>
            </w:r>
          </w:p>
          <w:p w:rsidR="008627DC" w:rsidRPr="008D10A9" w:rsidRDefault="008627DC" w:rsidP="00BF4AF8">
            <w:pPr>
              <w:pStyle w:val="Default"/>
              <w:jc w:val="both"/>
              <w:rPr>
                <w:rFonts w:ascii="Times New Roman" w:hAnsi="Times New Roman" w:cs="Times New Roman"/>
                <w:iCs/>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C3FC7" w:rsidRDefault="009D5BC5" w:rsidP="009D5BC5">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 xml:space="preserve">- </w:t>
            </w:r>
            <w:r w:rsidR="00BF4AF8"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00BF4AF8" w:rsidRPr="00AE1407">
              <w:rPr>
                <w:rFonts w:ascii="Times New Roman" w:hAnsi="Times New Roman" w:cs="Times New Roman"/>
                <w:color w:val="auto"/>
              </w:rPr>
              <w:t>(захтев се може поднети према месту рођења или пребивалишта)</w:t>
            </w:r>
            <w:r w:rsidR="00BF4AF8" w:rsidRPr="00AE1407">
              <w:rPr>
                <w:rFonts w:ascii="Times New Roman" w:hAnsi="Times New Roman" w:cs="Times New Roman"/>
                <w:iCs/>
                <w:color w:val="auto"/>
              </w:rPr>
              <w:t>.</w:t>
            </w:r>
          </w:p>
          <w:p w:rsidR="009D5BC5" w:rsidRPr="009D5BC5" w:rsidRDefault="009D5BC5" w:rsidP="009D5BC5">
            <w:pPr>
              <w:pStyle w:val="Default"/>
              <w:jc w:val="both"/>
              <w:rPr>
                <w:rFonts w:ascii="Times New Roman" w:hAnsi="Times New Roman" w:cs="Times New Roman"/>
                <w:b/>
                <w:iCs/>
                <w:color w:val="auto"/>
                <w:lang w:val="sr-Cyrl-RS"/>
              </w:rPr>
            </w:pPr>
          </w:p>
        </w:tc>
        <w:tc>
          <w:tcPr>
            <w:tcW w:w="1665"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9D5BC5">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2900"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tcPr>
          <w:p w:rsidR="00375484"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5484"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BB1F79">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8627DC" w:rsidRPr="008D10A9" w:rsidRDefault="008627DC" w:rsidP="00BF4AF8">
            <w:pPr>
              <w:pStyle w:val="Default"/>
              <w:jc w:val="both"/>
              <w:rPr>
                <w:rFonts w:ascii="Times New Roman" w:hAnsi="Times New Roman" w:cs="Times New Roman"/>
                <w:b/>
                <w:bCs/>
                <w:iCs/>
                <w:color w:val="auto"/>
              </w:rPr>
            </w:pPr>
          </w:p>
          <w:p w:rsidR="008627DC" w:rsidRPr="00647547" w:rsidRDefault="00BF4AF8" w:rsidP="00BB1F79">
            <w:pPr>
              <w:jc w:val="both"/>
              <w:rPr>
                <w:b/>
                <w:noProof/>
                <w:lang w:val="sr-Cyrl-RS"/>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BF4AF8" w:rsidRPr="00AE1407" w:rsidRDefault="00BF4AF8" w:rsidP="00BF4AF8">
            <w:pPr>
              <w:pStyle w:val="Default"/>
              <w:rPr>
                <w:rFonts w:ascii="Times New Roman" w:hAnsi="Times New Roman" w:cs="Times New Roman"/>
                <w:iCs/>
                <w:color w:val="auto"/>
              </w:rPr>
            </w:pPr>
          </w:p>
        </w:tc>
      </w:tr>
      <w:tr w:rsidR="00BF4AF8" w:rsidRPr="00AE1407" w:rsidTr="009D5BC5">
        <w:trPr>
          <w:trHeight w:val="789"/>
        </w:trPr>
        <w:tc>
          <w:tcPr>
            <w:tcW w:w="801" w:type="dxa"/>
            <w:vAlign w:val="center"/>
          </w:tcPr>
          <w:p w:rsidR="00BF4AF8" w:rsidRPr="00AE1407" w:rsidRDefault="00BF4AF8" w:rsidP="00375484">
            <w:pPr>
              <w:jc w:val="center"/>
              <w:rPr>
                <w:noProof/>
              </w:rPr>
            </w:pPr>
            <w:r>
              <w:rPr>
                <w:noProof/>
              </w:rPr>
              <w:t>4</w:t>
            </w:r>
            <w:r w:rsidRPr="00AE1407">
              <w:rPr>
                <w:noProof/>
              </w:rPr>
              <w:t>.</w:t>
            </w:r>
          </w:p>
        </w:tc>
        <w:tc>
          <w:tcPr>
            <w:tcW w:w="2900" w:type="dxa"/>
            <w:vAlign w:val="center"/>
          </w:tcPr>
          <w:p w:rsidR="009C0932" w:rsidRPr="000B66B9" w:rsidRDefault="009C0932" w:rsidP="000B66B9">
            <w:pPr>
              <w:rPr>
                <w:noProof/>
              </w:rPr>
            </w:pPr>
          </w:p>
          <w:p w:rsidR="00BF4AF8" w:rsidRPr="00AE1407" w:rsidRDefault="00BF4AF8" w:rsidP="00375484">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252" w:type="dxa"/>
            <w:vAlign w:val="center"/>
          </w:tcPr>
          <w:p w:rsidR="00375484" w:rsidRDefault="00945BEA" w:rsidP="00375484">
            <w:pPr>
              <w:jc w:val="both"/>
              <w:rPr>
                <w:b/>
                <w:iCs/>
              </w:rPr>
            </w:pPr>
            <w:r w:rsidRPr="008627DC">
              <w:rPr>
                <w:iCs/>
              </w:rPr>
              <w:t xml:space="preserve">Доказ за </w:t>
            </w:r>
            <w:r w:rsidRPr="008627DC">
              <w:rPr>
                <w:b/>
                <w:iCs/>
              </w:rPr>
              <w:t>правно лице/предузетнике/ физичка лица:</w:t>
            </w:r>
          </w:p>
          <w:p w:rsidR="008627DC" w:rsidRPr="008627DC" w:rsidRDefault="008627DC" w:rsidP="00375484">
            <w:pPr>
              <w:jc w:val="both"/>
              <w:rPr>
                <w:b/>
                <w:iCs/>
              </w:rPr>
            </w:pPr>
          </w:p>
          <w:p w:rsidR="00945BEA" w:rsidRDefault="00945BEA" w:rsidP="00375484">
            <w:pPr>
              <w:jc w:val="both"/>
              <w:rPr>
                <w:iCs/>
              </w:rPr>
            </w:pPr>
            <w:r w:rsidRPr="008627DC">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rsidR="008627DC" w:rsidRPr="008627DC" w:rsidRDefault="008627DC" w:rsidP="00375484">
            <w:pPr>
              <w:jc w:val="both"/>
              <w:rPr>
                <w:noProof/>
              </w:rPr>
            </w:pPr>
          </w:p>
          <w:p w:rsidR="00691BF6" w:rsidRPr="008627DC" w:rsidRDefault="00945BEA" w:rsidP="00375484">
            <w:pPr>
              <w:jc w:val="both"/>
              <w:rPr>
                <w:b/>
                <w:noProof/>
              </w:rPr>
            </w:pPr>
            <w:r w:rsidRPr="008627DC">
              <w:rPr>
                <w:b/>
                <w:noProof/>
              </w:rPr>
              <w:t>Дозвола мора бити важећа.</w:t>
            </w:r>
          </w:p>
        </w:tc>
        <w:tc>
          <w:tcPr>
            <w:tcW w:w="1665" w:type="dxa"/>
            <w:vAlign w:val="center"/>
          </w:tcPr>
          <w:p w:rsidR="00BF4AF8" w:rsidRPr="00AE1407" w:rsidRDefault="00BF4AF8" w:rsidP="00375484">
            <w:pPr>
              <w:jc w:val="center"/>
              <w:rPr>
                <w:iCs/>
              </w:rPr>
            </w:pPr>
          </w:p>
        </w:tc>
      </w:tr>
      <w:tr w:rsidR="00BF4AF8" w:rsidRPr="00AE1407" w:rsidTr="00BF4AF8">
        <w:trPr>
          <w:trHeight w:val="848"/>
        </w:trPr>
        <w:tc>
          <w:tcPr>
            <w:tcW w:w="9618" w:type="dxa"/>
            <w:gridSpan w:val="4"/>
            <w:vAlign w:val="center"/>
          </w:tcPr>
          <w:p w:rsidR="000B66B9" w:rsidRDefault="00BF4AF8" w:rsidP="00BF4AF8">
            <w:pPr>
              <w:pStyle w:val="ListParagraph"/>
              <w:ind w:left="0" w:firstLine="48"/>
              <w:jc w:val="center"/>
              <w:rPr>
                <w:b/>
                <w:noProof/>
              </w:rPr>
            </w:pPr>
            <w:r w:rsidRPr="00955F85">
              <w:rPr>
                <w:b/>
                <w:noProof/>
              </w:rPr>
              <w:lastRenderedPageBreak/>
              <w:t>ДОДАТНИ УСЛОВИ ЗА УЧЕШЋЕ У ПОСТУПКУ ЈАВНЕ НАБАВКЕ</w:t>
            </w:r>
          </w:p>
          <w:p w:rsidR="00BF4AF8" w:rsidRPr="009C0932" w:rsidRDefault="00BF4AF8" w:rsidP="00BF4AF8">
            <w:pPr>
              <w:pStyle w:val="ListParagraph"/>
              <w:ind w:left="0" w:firstLine="48"/>
              <w:jc w:val="center"/>
              <w:rPr>
                <w:b/>
                <w:noProof/>
                <w:highlight w:val="yellow"/>
              </w:rPr>
            </w:pPr>
            <w:r w:rsidRPr="00955F85">
              <w:rPr>
                <w:b/>
                <w:noProof/>
              </w:rPr>
              <w:t xml:space="preserve"> ИЗ ЧЛАНА 76. ЗАКОНА</w:t>
            </w:r>
          </w:p>
        </w:tc>
      </w:tr>
      <w:tr w:rsidR="008C620B" w:rsidRPr="007A5826" w:rsidTr="009D5BC5">
        <w:trPr>
          <w:trHeight w:val="559"/>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r w:rsidRPr="008C0B49">
              <w:rPr>
                <w:noProof/>
              </w:rPr>
              <w:t>5.</w:t>
            </w:r>
          </w:p>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8C620B" w:rsidRPr="008C0B49" w:rsidRDefault="008C620B" w:rsidP="0018669C">
            <w:pPr>
              <w:jc w:val="both"/>
            </w:pPr>
            <w:r w:rsidRPr="008C0B49">
              <w:rPr>
                <w:lang w:val="sr-Latn-CS"/>
              </w:rPr>
              <w:t xml:space="preserve">Да понуђач поседује решење носиоца дозволе за стављање у промет </w:t>
            </w:r>
            <w:r w:rsidR="00F92CFC">
              <w:t>медицинске опреме,</w:t>
            </w:r>
            <w:r w:rsidRPr="008C0B49">
              <w:rPr>
                <w:lang w:val="sr-Latn-CS"/>
              </w:rPr>
              <w:t xml:space="preserve"> кој</w:t>
            </w:r>
            <w:r w:rsidR="0018669C">
              <w:t>a</w:t>
            </w:r>
            <w:r w:rsidR="00F92CFC">
              <w:t xml:space="preserve"> </w:t>
            </w:r>
            <w:r w:rsidR="0018669C">
              <w:t>je</w:t>
            </w:r>
            <w:r w:rsidRPr="008C0B49">
              <w:rPr>
                <w:lang w:val="sr-Latn-CS"/>
              </w:rPr>
              <w:t xml:space="preserve"> предмет набавке</w:t>
            </w:r>
            <w:r w:rsidR="00F92CFC">
              <w:t>,</w:t>
            </w:r>
            <w:r w:rsidRPr="008C0B49">
              <w:rPr>
                <w:lang w:val="sr-Latn-CS"/>
              </w:rPr>
              <w:t xml:space="preserve"> издато од стране Агенције за лекове и медицинска средства Србије</w:t>
            </w:r>
            <w:r w:rsidRPr="008C0B49">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C620B" w:rsidRPr="008C0B49" w:rsidRDefault="008C620B" w:rsidP="00991737">
            <w:pPr>
              <w:jc w:val="both"/>
              <w:rPr>
                <w:iCs/>
              </w:rPr>
            </w:pPr>
            <w:r w:rsidRPr="008C0B49">
              <w:rPr>
                <w:iCs/>
              </w:rPr>
              <w:t>Копија решења о упису у регистар АЛИМС која мора бити важећа.</w:t>
            </w:r>
          </w:p>
          <w:p w:rsidR="008C620B" w:rsidRPr="008C0B49" w:rsidRDefault="008C620B" w:rsidP="00991737">
            <w:pPr>
              <w:jc w:val="both"/>
              <w:rPr>
                <w:lang w:val="sr-Latn-CS"/>
              </w:rPr>
            </w:pPr>
          </w:p>
          <w:p w:rsidR="008C620B" w:rsidRPr="008C0B49" w:rsidRDefault="008C620B" w:rsidP="0018669C">
            <w:pPr>
              <w:jc w:val="both"/>
              <w:rPr>
                <w:lang w:val="sr-Latn-CS"/>
              </w:rPr>
            </w:pPr>
            <w:r w:rsidRPr="008C0B49">
              <w:rPr>
                <w:lang w:val="sr-Latn-CS"/>
              </w:rPr>
              <w:t xml:space="preserve">Уколико понуђач тврди да </w:t>
            </w:r>
            <w:r w:rsidR="00F92CFC">
              <w:t>медицинска</w:t>
            </w:r>
            <w:r w:rsidRPr="008C0B49">
              <w:t xml:space="preserve"> </w:t>
            </w:r>
            <w:r w:rsidR="00F92CFC">
              <w:t>опрема</w:t>
            </w:r>
            <w:r w:rsidRPr="008C0B49">
              <w:rPr>
                <w:lang w:val="sr-Latn-CS"/>
              </w:rPr>
              <w:t xml:space="preserve"> кој</w:t>
            </w:r>
            <w:r w:rsidR="00AF5668">
              <w:t>и</w:t>
            </w:r>
            <w:r w:rsidRPr="008C0B49">
              <w:rPr>
                <w:lang w:val="sr-Latn-CS"/>
              </w:rPr>
              <w:t xml:space="preserve"> нуди не подлеже регистрацији код АЛИМС, дужан је да достави изјаву понуђача и/или потврду АЛИМС да предметн</w:t>
            </w:r>
            <w:r w:rsidR="00F92CFC">
              <w:t>а</w:t>
            </w:r>
            <w:r w:rsidRPr="008C0B49">
              <w:rPr>
                <w:lang w:val="sr-Latn-CS"/>
              </w:rPr>
              <w:t xml:space="preserve"> </w:t>
            </w:r>
            <w:r w:rsidR="00F92CFC">
              <w:t>медицинска опрема</w:t>
            </w:r>
            <w:r w:rsidRPr="008C0B49">
              <w:rPr>
                <w:lang w:val="sr-Latn-CS"/>
              </w:rPr>
              <w:t xml:space="preserve"> не полеже регистрацији код АЛИМС.</w:t>
            </w:r>
          </w:p>
        </w:tc>
      </w:tr>
      <w:tr w:rsidR="00647547" w:rsidRPr="007A5826" w:rsidTr="009D5BC5">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647547" w:rsidRPr="00F0699F" w:rsidRDefault="00647547" w:rsidP="009C0932">
            <w:pPr>
              <w:pStyle w:val="ListParagraph"/>
              <w:ind w:left="405"/>
              <w:jc w:val="center"/>
              <w:rPr>
                <w:noProof/>
              </w:rPr>
            </w:pPr>
            <w:r w:rsidRPr="00F0699F">
              <w:rPr>
                <w:noProof/>
              </w:rPr>
              <w:t>6.</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647547" w:rsidRPr="00C03D12" w:rsidRDefault="00647547" w:rsidP="00647547">
            <w:pPr>
              <w:jc w:val="both"/>
            </w:pPr>
            <w:r>
              <w:rPr>
                <w:bCs/>
                <w:noProof/>
                <w:color w:val="000000"/>
                <w:szCs w:val="17"/>
              </w:rPr>
              <w:t>Поседовање и примена стандарда квалитета ISO 9001 понуђача;</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47547" w:rsidRPr="00B36C5A" w:rsidRDefault="00647547" w:rsidP="00647547">
            <w:pPr>
              <w:jc w:val="both"/>
              <w:rPr>
                <w:iCs/>
              </w:rPr>
            </w:pPr>
            <w:r>
              <w:rPr>
                <w:iCs/>
              </w:rPr>
              <w:t>Копија важећег сертификата.</w:t>
            </w:r>
          </w:p>
        </w:tc>
      </w:tr>
    </w:tbl>
    <w:p w:rsidR="00C433C0" w:rsidRPr="00647547" w:rsidRDefault="00C433C0" w:rsidP="006B1350">
      <w:pPr>
        <w:rPr>
          <w:noProof/>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4"/>
        <w:gridCol w:w="222"/>
      </w:tblGrid>
      <w:tr w:rsidR="007B47CB" w:rsidRPr="005D54AD" w:rsidTr="00BB7CA5">
        <w:trPr>
          <w:jc w:val="center"/>
        </w:trPr>
        <w:tc>
          <w:tcPr>
            <w:tcW w:w="3088" w:type="dxa"/>
          </w:tcPr>
          <w:p w:rsidR="00BB7CA5" w:rsidRDefault="00BB7CA5" w:rsidP="00BB7CA5">
            <w:pPr>
              <w:pStyle w:val="ListParagraph"/>
              <w:numPr>
                <w:ilvl w:val="0"/>
                <w:numId w:val="1"/>
              </w:numPr>
              <w:ind w:left="405"/>
              <w:rPr>
                <w:noProof/>
              </w:rPr>
            </w:pPr>
            <w:r w:rsidRPr="009719A6">
              <w:rPr>
                <w:noProof/>
              </w:rPr>
              <w:t>Докази из тачака 2. и 3. не могу бити старији од два месеца пре отварања понуда.</w:t>
            </w:r>
          </w:p>
          <w:p w:rsidR="00BB7CA5" w:rsidRPr="0097632F" w:rsidRDefault="00BB7CA5" w:rsidP="00BB7CA5">
            <w:pPr>
              <w:pStyle w:val="ListParagraph"/>
              <w:ind w:left="405"/>
              <w:rPr>
                <w:noProof/>
              </w:rPr>
            </w:pPr>
          </w:p>
          <w:p w:rsidR="00BB7CA5" w:rsidRPr="00647547" w:rsidRDefault="00BB7CA5" w:rsidP="00BB7CA5">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647547" w:rsidRPr="00647547" w:rsidRDefault="00647547" w:rsidP="00647547">
            <w:pPr>
              <w:jc w:val="both"/>
              <w:rPr>
                <w:noProof/>
                <w:lang w:val="sr-Cyrl-RS"/>
              </w:rPr>
            </w:pPr>
          </w:p>
          <w:p w:rsidR="00BB7CA5" w:rsidRPr="00647547" w:rsidRDefault="00BB7CA5" w:rsidP="008627DC">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647547" w:rsidRPr="00647547" w:rsidRDefault="00647547" w:rsidP="00647547">
            <w:pPr>
              <w:jc w:val="both"/>
              <w:rPr>
                <w:noProof/>
                <w:lang w:val="sr-Cyrl-RS"/>
              </w:rPr>
            </w:pPr>
          </w:p>
          <w:p w:rsidR="00BB7CA5" w:rsidRDefault="00BB7CA5" w:rsidP="00BB7CA5">
            <w:pPr>
              <w:pStyle w:val="ListParagraph"/>
              <w:numPr>
                <w:ilvl w:val="0"/>
                <w:numId w:val="1"/>
              </w:numPr>
              <w:ind w:left="405"/>
              <w:jc w:val="both"/>
              <w:rPr>
                <w:noProof/>
              </w:rPr>
            </w:pPr>
            <w:r w:rsidRPr="00867FF6">
              <w:t>ИСПУЊЕНОСТ УСЛОВА понуђач попуњава са ДА или НЕ.</w:t>
            </w:r>
          </w:p>
          <w:p w:rsidR="00BB7CA5" w:rsidRPr="00B44EEE" w:rsidRDefault="00BB7CA5" w:rsidP="00BB7CA5">
            <w:pPr>
              <w:pStyle w:val="ListParagraph"/>
              <w:ind w:left="405"/>
              <w:jc w:val="both"/>
              <w:rPr>
                <w:noProof/>
              </w:rPr>
            </w:pPr>
          </w:p>
          <w:p w:rsidR="00BB7CA5" w:rsidRDefault="00BB7CA5" w:rsidP="00BB7CA5">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BB7CA5" w:rsidRDefault="00BB7CA5" w:rsidP="00BB7CA5">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BB7CA5" w:rsidRDefault="00BB7CA5" w:rsidP="00BB7CA5">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B7CA5" w:rsidRPr="00494DF0" w:rsidRDefault="00BB7CA5" w:rsidP="00BB7CA5">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BB7CA5" w:rsidRDefault="00BB7CA5" w:rsidP="00BB7CA5">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BB7CA5" w:rsidRDefault="00BB7CA5" w:rsidP="00BB7CA5">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BB7CA5" w:rsidRDefault="00BB7CA5" w:rsidP="00BB7CA5">
            <w:pPr>
              <w:pStyle w:val="ListParagraph"/>
              <w:tabs>
                <w:tab w:val="left" w:pos="680"/>
              </w:tabs>
              <w:ind w:left="360"/>
              <w:jc w:val="both"/>
              <w:rPr>
                <w:bCs/>
                <w:u w:val="single"/>
                <w:lang w:val="sr-Cyrl-CS"/>
              </w:rPr>
            </w:pPr>
          </w:p>
          <w:p w:rsidR="00BB7CA5" w:rsidRDefault="00BB7CA5" w:rsidP="00BB7CA5">
            <w:pPr>
              <w:pStyle w:val="ListParagraph"/>
              <w:numPr>
                <w:ilvl w:val="0"/>
                <w:numId w:val="1"/>
              </w:numPr>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B7CA5" w:rsidRDefault="00BB7CA5" w:rsidP="00BB7CA5">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7CA5" w:rsidRPr="00E152EF" w:rsidRDefault="00BB7CA5" w:rsidP="00BB7CA5">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B7CA5" w:rsidRDefault="00BB7CA5" w:rsidP="00BB7CA5">
            <w:pPr>
              <w:pStyle w:val="ListParagraph"/>
              <w:tabs>
                <w:tab w:val="left" w:pos="680"/>
              </w:tabs>
              <w:ind w:left="360"/>
              <w:jc w:val="both"/>
              <w:rPr>
                <w:rFonts w:eastAsia="TimesNewRomanPSMT"/>
                <w:b/>
                <w:bCs/>
              </w:rPr>
            </w:pPr>
          </w:p>
          <w:p w:rsidR="00BB7CA5" w:rsidRDefault="00BB7CA5" w:rsidP="00BB7CA5">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B7CA5" w:rsidRDefault="00BB7CA5" w:rsidP="00BB7CA5">
            <w:pPr>
              <w:pStyle w:val="ListParagraph"/>
              <w:ind w:left="405"/>
              <w:jc w:val="both"/>
              <w:rPr>
                <w:bCs/>
                <w:iCs/>
                <w:lang w:val="sr-Cyrl-CS"/>
              </w:rPr>
            </w:pPr>
            <w:r>
              <w:rPr>
                <w:bCs/>
                <w:iCs/>
                <w:lang w:val="sr-Cyrl-CS"/>
              </w:rPr>
              <w:t>Додатне услове група понуђача испуњава заједно.</w:t>
            </w:r>
          </w:p>
          <w:p w:rsidR="00BB7CA5" w:rsidRDefault="00BB7CA5" w:rsidP="00BB7CA5">
            <w:pPr>
              <w:pStyle w:val="ListParagraph"/>
              <w:ind w:left="405"/>
              <w:jc w:val="both"/>
              <w:rPr>
                <w:bCs/>
                <w:iCs/>
                <w:lang w:val="sr-Cyrl-CS"/>
              </w:rPr>
            </w:pPr>
          </w:p>
          <w:p w:rsidR="00BB7CA5" w:rsidRDefault="00BB7CA5" w:rsidP="00BB7CA5">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B7CA5" w:rsidRDefault="00BB7CA5" w:rsidP="00BB7CA5">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B7CA5" w:rsidRDefault="00BB7CA5" w:rsidP="00BB7CA5">
            <w:pPr>
              <w:tabs>
                <w:tab w:val="left" w:pos="680"/>
              </w:tabs>
              <w:jc w:val="both"/>
              <w:rPr>
                <w:rFonts w:eastAsia="TimesNewRomanPSMT"/>
                <w:bCs/>
                <w:lang w:val="sr-Cyrl-RS"/>
              </w:rPr>
            </w:pPr>
          </w:p>
          <w:p w:rsidR="00647547" w:rsidRPr="00647547" w:rsidRDefault="00647547" w:rsidP="00BB7CA5">
            <w:pPr>
              <w:tabs>
                <w:tab w:val="left" w:pos="680"/>
              </w:tabs>
              <w:jc w:val="both"/>
              <w:rPr>
                <w:rFonts w:eastAsia="TimesNewRomanPSMT"/>
                <w:bCs/>
                <w:lang w:val="sr-Cyrl-RS"/>
              </w:rPr>
            </w:pPr>
          </w:p>
          <w:p w:rsidR="00BB7CA5" w:rsidRDefault="00BB7CA5" w:rsidP="00BB7CA5">
            <w:pPr>
              <w:pStyle w:val="ListParagraph"/>
              <w:tabs>
                <w:tab w:val="left" w:pos="680"/>
              </w:tabs>
              <w:ind w:left="0"/>
              <w:jc w:val="both"/>
              <w:rPr>
                <w:rFonts w:eastAsia="TimesNewRomanPSMT"/>
                <w:bCs/>
              </w:rPr>
            </w:pPr>
            <w:r>
              <w:rPr>
                <w:rFonts w:eastAsia="TimesNewRomanPSMT"/>
                <w:bCs/>
              </w:rPr>
              <w:t>Место: ___________________</w:t>
            </w:r>
          </w:p>
          <w:p w:rsidR="00647547" w:rsidRDefault="00647547" w:rsidP="00BB7CA5">
            <w:pPr>
              <w:pStyle w:val="ListParagraph"/>
              <w:tabs>
                <w:tab w:val="left" w:pos="680"/>
              </w:tabs>
              <w:ind w:left="0"/>
              <w:jc w:val="both"/>
              <w:rPr>
                <w:rFonts w:eastAsia="TimesNewRomanPSMT"/>
                <w:bCs/>
                <w:lang w:val="sr-Cyrl-RS"/>
              </w:rPr>
            </w:pPr>
          </w:p>
          <w:p w:rsidR="00BB7CA5" w:rsidRDefault="00BB7CA5" w:rsidP="00BB7CA5">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BB7CA5" w:rsidTr="008975EC">
              <w:tc>
                <w:tcPr>
                  <w:tcW w:w="3082" w:type="dxa"/>
                  <w:tcBorders>
                    <w:top w:val="nil"/>
                    <w:left w:val="nil"/>
                    <w:bottom w:val="single" w:sz="4" w:space="0" w:color="auto"/>
                    <w:right w:val="nil"/>
                  </w:tcBorders>
                </w:tcPr>
                <w:p w:rsidR="00BB7CA5" w:rsidRDefault="00BB7CA5" w:rsidP="008975EC">
                  <w:pPr>
                    <w:tabs>
                      <w:tab w:val="left" w:pos="680"/>
                    </w:tabs>
                    <w:jc w:val="both"/>
                    <w:rPr>
                      <w:rFonts w:eastAsia="TimesNewRomanPSMT"/>
                      <w:bCs/>
                    </w:rPr>
                  </w:pPr>
                </w:p>
                <w:p w:rsidR="00BB7CA5" w:rsidRDefault="00BB7CA5" w:rsidP="008975EC">
                  <w:pPr>
                    <w:tabs>
                      <w:tab w:val="left" w:pos="680"/>
                    </w:tabs>
                    <w:jc w:val="both"/>
                    <w:rPr>
                      <w:rFonts w:eastAsia="TimesNewRomanPSMT"/>
                      <w:bCs/>
                    </w:rPr>
                  </w:pPr>
                </w:p>
              </w:tc>
              <w:tc>
                <w:tcPr>
                  <w:tcW w:w="3076" w:type="dxa"/>
                </w:tcPr>
                <w:p w:rsidR="00BB7CA5" w:rsidRDefault="00BB7CA5" w:rsidP="008975EC">
                  <w:pPr>
                    <w:tabs>
                      <w:tab w:val="left" w:pos="680"/>
                    </w:tabs>
                    <w:jc w:val="both"/>
                    <w:rPr>
                      <w:rFonts w:eastAsia="TimesNewRomanPSMT"/>
                      <w:bCs/>
                    </w:rPr>
                  </w:pPr>
                </w:p>
              </w:tc>
              <w:tc>
                <w:tcPr>
                  <w:tcW w:w="2932" w:type="dxa"/>
                  <w:tcBorders>
                    <w:top w:val="nil"/>
                    <w:left w:val="nil"/>
                    <w:bottom w:val="single" w:sz="4" w:space="0" w:color="auto"/>
                    <w:right w:val="nil"/>
                  </w:tcBorders>
                </w:tcPr>
                <w:p w:rsidR="00BB7CA5" w:rsidRDefault="00BB7CA5" w:rsidP="008975EC">
                  <w:pPr>
                    <w:tabs>
                      <w:tab w:val="left" w:pos="680"/>
                    </w:tabs>
                    <w:jc w:val="both"/>
                    <w:rPr>
                      <w:rFonts w:eastAsia="TimesNewRomanPSMT"/>
                      <w:bCs/>
                    </w:rPr>
                  </w:pPr>
                </w:p>
              </w:tc>
            </w:tr>
            <w:tr w:rsidR="00BB7CA5" w:rsidTr="008975EC">
              <w:tc>
                <w:tcPr>
                  <w:tcW w:w="3082" w:type="dxa"/>
                  <w:tcBorders>
                    <w:top w:val="single" w:sz="4" w:space="0" w:color="auto"/>
                    <w:left w:val="nil"/>
                    <w:bottom w:val="nil"/>
                    <w:right w:val="nil"/>
                  </w:tcBorders>
                  <w:hideMark/>
                </w:tcPr>
                <w:p w:rsidR="00BB7CA5" w:rsidRDefault="00BB7CA5" w:rsidP="008975EC">
                  <w:pPr>
                    <w:jc w:val="center"/>
                    <w:rPr>
                      <w:noProof/>
                      <w:highlight w:val="yellow"/>
                    </w:rPr>
                  </w:pPr>
                  <w:r>
                    <w:rPr>
                      <w:noProof/>
                    </w:rPr>
                    <w:t>НАЗИВ ПОНУЂАЧА</w:t>
                  </w:r>
                </w:p>
              </w:tc>
              <w:tc>
                <w:tcPr>
                  <w:tcW w:w="3076" w:type="dxa"/>
                  <w:hideMark/>
                </w:tcPr>
                <w:p w:rsidR="00BB7CA5" w:rsidRDefault="00BB7CA5" w:rsidP="008975EC">
                  <w:pPr>
                    <w:jc w:val="center"/>
                    <w:rPr>
                      <w:noProof/>
                    </w:rPr>
                  </w:pPr>
                  <w:r>
                    <w:rPr>
                      <w:noProof/>
                    </w:rPr>
                    <w:t>М.П.</w:t>
                  </w:r>
                </w:p>
              </w:tc>
              <w:tc>
                <w:tcPr>
                  <w:tcW w:w="2932" w:type="dxa"/>
                  <w:tcBorders>
                    <w:top w:val="single" w:sz="4" w:space="0" w:color="auto"/>
                    <w:left w:val="nil"/>
                    <w:bottom w:val="nil"/>
                    <w:right w:val="nil"/>
                  </w:tcBorders>
                  <w:hideMark/>
                </w:tcPr>
                <w:p w:rsidR="00BB7CA5" w:rsidRDefault="00BB7CA5" w:rsidP="008975EC">
                  <w:pPr>
                    <w:jc w:val="center"/>
                    <w:rPr>
                      <w:noProof/>
                      <w:highlight w:val="yellow"/>
                    </w:rPr>
                  </w:pPr>
                  <w:r>
                    <w:rPr>
                      <w:noProof/>
                    </w:rPr>
                    <w:t>ПОТПИС ПОНУЂАЧА</w:t>
                  </w:r>
                </w:p>
              </w:tc>
            </w:tr>
          </w:tbl>
          <w:p w:rsidR="00BB7CA5" w:rsidRDefault="00BB7CA5" w:rsidP="00375484">
            <w:pPr>
              <w:tabs>
                <w:tab w:val="left" w:pos="680"/>
              </w:tabs>
              <w:rPr>
                <w:rFonts w:eastAsia="TimesNewRomanPSMT"/>
                <w:bCs/>
                <w:lang w:val="sr-Cyrl-RS"/>
              </w:rPr>
            </w:pPr>
          </w:p>
          <w:p w:rsidR="00647547" w:rsidRDefault="00647547" w:rsidP="00375484">
            <w:pPr>
              <w:tabs>
                <w:tab w:val="left" w:pos="680"/>
              </w:tabs>
              <w:rPr>
                <w:rFonts w:eastAsia="TimesNewRomanPSMT"/>
                <w:bCs/>
                <w:lang w:val="sr-Cyrl-RS"/>
              </w:rPr>
            </w:pPr>
          </w:p>
          <w:p w:rsidR="00647547" w:rsidRDefault="00647547" w:rsidP="00375484">
            <w:pPr>
              <w:tabs>
                <w:tab w:val="left" w:pos="680"/>
              </w:tabs>
              <w:rPr>
                <w:rFonts w:eastAsia="TimesNewRomanPSMT"/>
                <w:bCs/>
                <w:lang w:val="sr-Cyrl-RS"/>
              </w:rPr>
            </w:pPr>
          </w:p>
          <w:p w:rsidR="00647547" w:rsidRDefault="00647547" w:rsidP="00375484">
            <w:pPr>
              <w:tabs>
                <w:tab w:val="left" w:pos="680"/>
              </w:tabs>
              <w:rPr>
                <w:rFonts w:eastAsia="TimesNewRomanPSMT"/>
                <w:bCs/>
                <w:lang w:val="sr-Cyrl-RS"/>
              </w:rPr>
            </w:pPr>
          </w:p>
          <w:p w:rsidR="00647547" w:rsidRDefault="00647547" w:rsidP="00375484">
            <w:pPr>
              <w:tabs>
                <w:tab w:val="left" w:pos="680"/>
              </w:tabs>
              <w:rPr>
                <w:rFonts w:eastAsia="TimesNewRomanPSMT"/>
                <w:bCs/>
                <w:lang w:val="sr-Latn-RS"/>
              </w:rPr>
            </w:pPr>
          </w:p>
          <w:p w:rsidR="00951C93" w:rsidRDefault="00951C93" w:rsidP="00375484">
            <w:pPr>
              <w:tabs>
                <w:tab w:val="left" w:pos="680"/>
              </w:tabs>
              <w:rPr>
                <w:rFonts w:eastAsia="TimesNewRomanPSMT"/>
                <w:bCs/>
                <w:lang w:val="sr-Latn-RS"/>
              </w:rPr>
            </w:pPr>
          </w:p>
          <w:p w:rsidR="00951C93" w:rsidRDefault="00951C93" w:rsidP="00375484">
            <w:pPr>
              <w:tabs>
                <w:tab w:val="left" w:pos="680"/>
              </w:tabs>
              <w:rPr>
                <w:rFonts w:eastAsia="TimesNewRomanPSMT"/>
                <w:bCs/>
                <w:lang w:val="sr-Latn-RS"/>
              </w:rPr>
            </w:pPr>
          </w:p>
          <w:p w:rsidR="00951C93" w:rsidRDefault="00951C93" w:rsidP="00375484">
            <w:pPr>
              <w:tabs>
                <w:tab w:val="left" w:pos="680"/>
              </w:tabs>
              <w:rPr>
                <w:rFonts w:eastAsia="TimesNewRomanPSMT"/>
                <w:bCs/>
                <w:lang w:val="sr-Latn-RS"/>
              </w:rPr>
            </w:pPr>
          </w:p>
          <w:p w:rsidR="00951C93" w:rsidRDefault="00951C93" w:rsidP="00375484">
            <w:pPr>
              <w:tabs>
                <w:tab w:val="left" w:pos="680"/>
              </w:tabs>
              <w:rPr>
                <w:rFonts w:eastAsia="TimesNewRomanPSMT"/>
                <w:bCs/>
                <w:lang w:val="sr-Latn-RS"/>
              </w:rPr>
            </w:pPr>
          </w:p>
          <w:p w:rsidR="00951C93" w:rsidRDefault="00951C93" w:rsidP="00375484">
            <w:pPr>
              <w:tabs>
                <w:tab w:val="left" w:pos="680"/>
              </w:tabs>
              <w:rPr>
                <w:rFonts w:eastAsia="TimesNewRomanPSMT"/>
                <w:bCs/>
                <w:lang w:val="sr-Latn-RS"/>
              </w:rPr>
            </w:pPr>
          </w:p>
          <w:p w:rsidR="00951C93" w:rsidRDefault="00951C93" w:rsidP="00375484">
            <w:pPr>
              <w:tabs>
                <w:tab w:val="left" w:pos="680"/>
              </w:tabs>
              <w:rPr>
                <w:rFonts w:eastAsia="TimesNewRomanPSMT"/>
                <w:bCs/>
                <w:lang w:val="sr-Latn-RS"/>
              </w:rPr>
            </w:pPr>
          </w:p>
          <w:p w:rsidR="00C32879" w:rsidRDefault="00C32879" w:rsidP="00375484">
            <w:pPr>
              <w:tabs>
                <w:tab w:val="left" w:pos="680"/>
              </w:tabs>
              <w:rPr>
                <w:rFonts w:eastAsia="TimesNewRomanPSMT"/>
                <w:bCs/>
                <w:lang w:val="sr-Latn-RS"/>
              </w:rPr>
            </w:pPr>
          </w:p>
          <w:p w:rsidR="00C32879" w:rsidRDefault="00C32879" w:rsidP="00375484">
            <w:pPr>
              <w:tabs>
                <w:tab w:val="left" w:pos="680"/>
              </w:tabs>
              <w:rPr>
                <w:rFonts w:eastAsia="TimesNewRomanPSMT"/>
                <w:bCs/>
                <w:lang w:val="sr-Latn-RS"/>
              </w:rPr>
            </w:pPr>
          </w:p>
          <w:p w:rsidR="00C32879" w:rsidRDefault="00C32879" w:rsidP="00375484">
            <w:pPr>
              <w:tabs>
                <w:tab w:val="left" w:pos="680"/>
              </w:tabs>
              <w:rPr>
                <w:rFonts w:eastAsia="TimesNewRomanPSMT"/>
                <w:bCs/>
                <w:lang w:val="sr-Latn-RS"/>
              </w:rPr>
            </w:pPr>
          </w:p>
          <w:p w:rsidR="00951C93" w:rsidRDefault="00951C93" w:rsidP="00375484">
            <w:pPr>
              <w:tabs>
                <w:tab w:val="left" w:pos="680"/>
              </w:tabs>
              <w:rPr>
                <w:rFonts w:eastAsia="TimesNewRomanPSMT"/>
                <w:bCs/>
                <w:lang w:val="sr-Latn-RS"/>
              </w:rPr>
            </w:pPr>
          </w:p>
          <w:p w:rsidR="00951C93" w:rsidRDefault="00951C93" w:rsidP="00375484">
            <w:pPr>
              <w:tabs>
                <w:tab w:val="left" w:pos="680"/>
              </w:tabs>
              <w:rPr>
                <w:rFonts w:eastAsia="TimesNewRomanPSMT"/>
                <w:bCs/>
                <w:lang w:val="sr-Latn-RS"/>
              </w:rPr>
            </w:pPr>
          </w:p>
          <w:p w:rsidR="00951C93" w:rsidRPr="00951C93" w:rsidRDefault="00951C93" w:rsidP="00375484">
            <w:pPr>
              <w:tabs>
                <w:tab w:val="left" w:pos="680"/>
              </w:tabs>
              <w:rPr>
                <w:rFonts w:eastAsia="TimesNewRomanPSMT"/>
                <w:bCs/>
                <w:lang w:val="sr-Latn-RS"/>
              </w:rPr>
            </w:pPr>
          </w:p>
          <w:p w:rsidR="00647547" w:rsidRPr="00647547" w:rsidRDefault="00647547" w:rsidP="00375484">
            <w:pPr>
              <w:tabs>
                <w:tab w:val="left" w:pos="680"/>
              </w:tabs>
              <w:rPr>
                <w:rFonts w:eastAsia="TimesNewRomanPSMT"/>
                <w:bCs/>
                <w:lang w:val="sr-Cyrl-RS"/>
              </w:rPr>
            </w:pPr>
          </w:p>
        </w:tc>
        <w:tc>
          <w:tcPr>
            <w:tcW w:w="3089" w:type="dxa"/>
          </w:tcPr>
          <w:p w:rsidR="007B47CB" w:rsidRPr="00EA5C7E" w:rsidRDefault="007B47CB" w:rsidP="00C6187B">
            <w:pPr>
              <w:tabs>
                <w:tab w:val="left" w:pos="680"/>
              </w:tabs>
              <w:jc w:val="center"/>
              <w:rPr>
                <w:rFonts w:eastAsia="TimesNewRomanPSMT"/>
                <w:bCs/>
              </w:rPr>
            </w:pPr>
          </w:p>
        </w:tc>
      </w:tr>
    </w:tbl>
    <w:p w:rsidR="00046D28" w:rsidRPr="009B6F08" w:rsidRDefault="00046D28" w:rsidP="00601BB0">
      <w:pPr>
        <w:pStyle w:val="Heading2"/>
        <w:jc w:val="left"/>
        <w:rPr>
          <w:noProof/>
          <w:lang w:val="sr-Latn-RS"/>
        </w:rPr>
      </w:pPr>
      <w:bookmarkStart w:id="24" w:name="_Toc364158546"/>
      <w:bookmarkStart w:id="25" w:name="_Toc481746449"/>
    </w:p>
    <w:p w:rsidR="002D5B2C" w:rsidRPr="00EF6B5E" w:rsidRDefault="002D5B2C" w:rsidP="00E23F9F">
      <w:pPr>
        <w:pStyle w:val="Heading2"/>
        <w:numPr>
          <w:ilvl w:val="0"/>
          <w:numId w:val="4"/>
        </w:numPr>
        <w:rPr>
          <w:noProof/>
        </w:rPr>
      </w:pPr>
      <w:r w:rsidRPr="00EF6B5E">
        <w:rPr>
          <w:noProof/>
        </w:rPr>
        <w:t>УПУТСТВО П</w:t>
      </w:r>
      <w:r w:rsidR="00343F79">
        <w:rPr>
          <w:noProof/>
        </w:rPr>
        <w:t>ОНУЂАЧИМА КАКО ДА САЧИНЕ ПОНУДУ</w:t>
      </w:r>
      <w:bookmarkEnd w:id="24"/>
      <w:bookmarkEnd w:id="25"/>
    </w:p>
    <w:p w:rsidR="00937994" w:rsidRDefault="00937994" w:rsidP="00937994">
      <w:pPr>
        <w:ind w:left="540"/>
        <w:jc w:val="both"/>
        <w:rPr>
          <w:noProof/>
        </w:rPr>
      </w:pPr>
    </w:p>
    <w:p w:rsidR="00A14830" w:rsidRPr="00F87167" w:rsidRDefault="00A14830" w:rsidP="00A14830">
      <w:pPr>
        <w:jc w:val="both"/>
        <w:rPr>
          <w:b/>
          <w:bCs/>
          <w:i/>
          <w:iCs/>
        </w:rPr>
      </w:pPr>
      <w:bookmarkStart w:id="26" w:name="_Toc311016791"/>
      <w:bookmarkStart w:id="27" w:name="_Toc311017143"/>
      <w:bookmarkStart w:id="28" w:name="_Toc311017332"/>
      <w:bookmarkStart w:id="29" w:name="_Toc312747151"/>
      <w:bookmarkStart w:id="30" w:name="_Toc312747210"/>
      <w:bookmarkStart w:id="31"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sidR="00647547">
        <w:rPr>
          <w:noProof/>
          <w:lang w:val="sr-Cyrl-RS"/>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9C0932" w:rsidRPr="005131AC" w:rsidRDefault="009C0932" w:rsidP="009C0932">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9C0932" w:rsidRPr="00EC12C4" w:rsidRDefault="009C0932" w:rsidP="009C0932">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C62411">
        <w:rPr>
          <w:rFonts w:eastAsia="TimesNewRomanPS-BoldMT"/>
          <w:b/>
          <w:bCs/>
        </w:rPr>
        <w:t>навођење предмета набавке и</w:t>
      </w:r>
      <w:r w:rsidRPr="00E71BEB">
        <w:rPr>
          <w:rFonts w:eastAsia="TimesNewRomanPS-BoldMT"/>
          <w:b/>
          <w:bCs/>
        </w:rPr>
        <w:t xml:space="preserve"> редног броја</w:t>
      </w:r>
      <w:r w:rsidRPr="00D42BBA">
        <w:rPr>
          <w:rFonts w:eastAsia="TimesNewRomanPS-BoldMT"/>
          <w:b/>
          <w:bCs/>
        </w:rPr>
        <w:t xml:space="preserve"> набавке</w:t>
      </w:r>
      <w:r w:rsidR="002C45D6">
        <w:rPr>
          <w:rFonts w:eastAsia="TimesNewRomanPS-BoldMT"/>
          <w:b/>
          <w:bCs/>
          <w:lang w:val="sr-Cyrl-RS"/>
        </w:rPr>
        <w:t xml:space="preserve"> </w:t>
      </w:r>
      <w:r w:rsidR="002C45D6">
        <w:rPr>
          <w:rFonts w:eastAsia="TimesNewRomanPS-BoldMT"/>
          <w:b/>
          <w:bCs/>
        </w:rPr>
        <w:t xml:space="preserve">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C0932" w:rsidRPr="005131AC" w:rsidRDefault="009C0932" w:rsidP="009C0932">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9C0932" w:rsidRPr="00EC12C4" w:rsidRDefault="009C0932" w:rsidP="009C0932">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C0932" w:rsidRDefault="009C0932" w:rsidP="009C0932">
      <w:pPr>
        <w:jc w:val="both"/>
        <w:rPr>
          <w:rFonts w:eastAsia="TimesNewRomanPSMT"/>
          <w:bCs/>
          <w:highlight w:val="green"/>
        </w:rPr>
      </w:pPr>
    </w:p>
    <w:p w:rsidR="009C0932" w:rsidRDefault="009C0932" w:rsidP="009C0932">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9C0932" w:rsidRPr="00C9254E" w:rsidRDefault="009C0932" w:rsidP="009C0932">
      <w:pPr>
        <w:autoSpaceDE w:val="0"/>
        <w:autoSpaceDN w:val="0"/>
        <w:adjustRightInd w:val="0"/>
        <w:jc w:val="both"/>
        <w:rPr>
          <w:b/>
        </w:rPr>
      </w:pPr>
    </w:p>
    <w:p w:rsidR="009C0932" w:rsidRPr="00F24159" w:rsidRDefault="009C0932" w:rsidP="009C0932">
      <w:pPr>
        <w:jc w:val="both"/>
        <w:rPr>
          <w:b/>
          <w:u w:val="single"/>
          <w:lang w:val="sr-Cyrl-CS"/>
        </w:rPr>
      </w:pPr>
      <w:proofErr w:type="gramStart"/>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F0184C" w:rsidRPr="00C32879" w:rsidRDefault="00F0184C" w:rsidP="00F0184C">
      <w:pPr>
        <w:jc w:val="both"/>
        <w:rPr>
          <w:noProof/>
          <w:lang w:val="sr-Latn-RS"/>
        </w:rPr>
      </w:pPr>
    </w:p>
    <w:p w:rsidR="00647547" w:rsidRPr="00B65266" w:rsidRDefault="00647547" w:rsidP="00647547">
      <w:pPr>
        <w:jc w:val="both"/>
        <w:rPr>
          <w:noProof/>
          <w:lang w:val="sr-Cyrl-CS"/>
        </w:rPr>
      </w:pPr>
      <w:r w:rsidRPr="00951C93">
        <w:rPr>
          <w:noProof/>
        </w:rPr>
        <w:t xml:space="preserve">Предмет јавне набавке </w:t>
      </w:r>
      <w:r w:rsidRPr="00951C93">
        <w:rPr>
          <w:noProof/>
          <w:lang w:val="en-US"/>
        </w:rPr>
        <w:t>je</w:t>
      </w:r>
      <w:r w:rsidRPr="00951C93">
        <w:rPr>
          <w:noProof/>
        </w:rPr>
        <w:t xml:space="preserve"> обликован по партијама.</w:t>
      </w:r>
    </w:p>
    <w:p w:rsidR="00647547" w:rsidRPr="00B65266" w:rsidRDefault="00647547" w:rsidP="00647547">
      <w:pPr>
        <w:jc w:val="both"/>
        <w:rPr>
          <w:noProof/>
          <w:lang w:val="sr-Cyrl-CS"/>
        </w:rPr>
      </w:pPr>
    </w:p>
    <w:p w:rsidR="00647547" w:rsidRPr="00B65266" w:rsidRDefault="00647547" w:rsidP="00647547">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47547" w:rsidRPr="00B65266" w:rsidRDefault="00647547" w:rsidP="00647547">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647547" w:rsidRPr="00B65266" w:rsidRDefault="00647547" w:rsidP="00647547">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47547" w:rsidRPr="00B65266" w:rsidRDefault="00647547" w:rsidP="00647547">
      <w:pPr>
        <w:pStyle w:val="ListParagraph"/>
        <w:numPr>
          <w:ilvl w:val="0"/>
          <w:numId w:val="8"/>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647547" w:rsidRPr="00682A4E" w:rsidRDefault="00647547" w:rsidP="00647547">
      <w:pPr>
        <w:tabs>
          <w:tab w:val="left" w:pos="2940"/>
        </w:tabs>
        <w:jc w:val="both"/>
        <w:rPr>
          <w:rFonts w:eastAsia="TimesNewRomanPSMT"/>
          <w:bCs/>
        </w:rPr>
      </w:pPr>
    </w:p>
    <w:p w:rsidR="00647547" w:rsidRDefault="00647547" w:rsidP="00647547">
      <w:pPr>
        <w:jc w:val="both"/>
        <w:rPr>
          <w:noProof/>
          <w:lang w:val="sr-Cyrl-CS"/>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647547" w:rsidRPr="003F6FE2" w:rsidRDefault="00647547"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proofErr w:type="gramStart"/>
      <w:r w:rsidRPr="001B2B46">
        <w:rPr>
          <w:bCs/>
          <w:iCs/>
        </w:rPr>
        <w:t>Подношење понуде са варијантама није дозвољено.</w:t>
      </w:r>
      <w:proofErr w:type="gramEnd"/>
    </w:p>
    <w:p w:rsidR="009C568A"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C62411">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lastRenderedPageBreak/>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1B6E48"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9C568A">
        <w:t>.</w:t>
      </w:r>
      <w:proofErr w:type="gramEnd"/>
    </w:p>
    <w:p w:rsidR="00C62411" w:rsidRPr="00C62411" w:rsidRDefault="00C62411"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287417" w:rsidRDefault="00A14830" w:rsidP="00A14830">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BB1F79" w:rsidRPr="00F0699F" w:rsidRDefault="00BB1F79" w:rsidP="00BB1F79">
      <w:pPr>
        <w:jc w:val="both"/>
        <w:rPr>
          <w:iCs/>
          <w:noProof/>
          <w:lang w:val="sr-Cyrl-CS"/>
        </w:rPr>
      </w:pPr>
      <w:r w:rsidRPr="000B66B9">
        <w:rPr>
          <w:iCs/>
          <w:noProof/>
          <w:lang w:val="sr-Cyrl-CS"/>
        </w:rPr>
        <w:t xml:space="preserve">Наручилац </w:t>
      </w:r>
      <w:r w:rsidRPr="00A72408">
        <w:rPr>
          <w:iCs/>
          <w:noProof/>
          <w:lang w:val="sr-Cyrl-CS"/>
        </w:rPr>
        <w:t xml:space="preserve">захтева одложено плаћање </w:t>
      </w:r>
      <w:r w:rsidR="00046D28" w:rsidRPr="00A72408">
        <w:rPr>
          <w:iCs/>
          <w:noProof/>
          <w:lang w:val="sr-Cyrl-CS"/>
        </w:rPr>
        <w:t>у</w:t>
      </w:r>
      <w:r w:rsidRPr="00A72408">
        <w:rPr>
          <w:iCs/>
          <w:noProof/>
          <w:lang w:val="sr-Cyrl-CS"/>
        </w:rPr>
        <w:t xml:space="preserve"> рок</w:t>
      </w:r>
      <w:r w:rsidR="00046D28" w:rsidRPr="00A72408">
        <w:rPr>
          <w:iCs/>
          <w:noProof/>
          <w:lang w:val="sr-Cyrl-CS"/>
        </w:rPr>
        <w:t>у</w:t>
      </w:r>
      <w:r w:rsidRPr="00A72408">
        <w:rPr>
          <w:iCs/>
          <w:noProof/>
          <w:lang w:val="sr-Cyrl-CS"/>
        </w:rPr>
        <w:t xml:space="preserve"> од </w:t>
      </w:r>
      <w:r w:rsidR="00AF1963">
        <w:rPr>
          <w:iCs/>
          <w:noProof/>
          <w:lang w:val="sr-Cyrl-RS"/>
        </w:rPr>
        <w:t>45</w:t>
      </w:r>
      <w:r w:rsidRPr="00A72408">
        <w:rPr>
          <w:iCs/>
          <w:noProof/>
          <w:lang w:val="sr-Cyrl-CS"/>
        </w:rPr>
        <w:t xml:space="preserve"> дана рачунајући</w:t>
      </w:r>
      <w:r w:rsidRPr="000B66B9">
        <w:rPr>
          <w:iCs/>
          <w:noProof/>
          <w:lang w:val="sr-Cyrl-CS"/>
        </w:rPr>
        <w:t xml:space="preserve"> од дана коначне</w:t>
      </w:r>
      <w:r w:rsidRPr="00F0699F">
        <w:rPr>
          <w:iCs/>
          <w:noProof/>
          <w:lang w:val="sr-Cyrl-CS"/>
        </w:rPr>
        <w:t xml:space="preserve"> испоруке предметне опреме, а на основу запримљеног исправног рачуна са припадајућом документацијом која подразумева отпремницу и сачињен и потписан Записник о примопредаји, монтажи</w:t>
      </w:r>
      <w:r w:rsidR="00647547">
        <w:rPr>
          <w:iCs/>
          <w:noProof/>
          <w:lang w:val="sr-Cyrl-CS"/>
        </w:rPr>
        <w:t>,</w:t>
      </w:r>
      <w:r w:rsidRPr="00F0699F">
        <w:rPr>
          <w:iCs/>
          <w:noProof/>
          <w:lang w:val="sr-Cyrl-CS"/>
        </w:rPr>
        <w:t xml:space="preserve"> пуштању у рад</w:t>
      </w:r>
      <w:r w:rsidR="00647547">
        <w:rPr>
          <w:iCs/>
          <w:noProof/>
          <w:lang w:val="sr-Cyrl-CS"/>
        </w:rPr>
        <w:t xml:space="preserve"> и остало (</w:t>
      </w:r>
      <w:r w:rsidR="00647547" w:rsidRPr="00647547">
        <w:rPr>
          <w:i/>
          <w:iCs/>
          <w:noProof/>
          <w:lang w:val="sr-Cyrl-CS"/>
        </w:rPr>
        <w:t xml:space="preserve">по потреби, у зависности од </w:t>
      </w:r>
      <w:r w:rsidR="00647547">
        <w:rPr>
          <w:i/>
          <w:iCs/>
          <w:noProof/>
          <w:lang w:val="sr-Cyrl-CS"/>
        </w:rPr>
        <w:t xml:space="preserve">медицинске </w:t>
      </w:r>
      <w:r w:rsidR="00647547" w:rsidRPr="00647547">
        <w:rPr>
          <w:i/>
          <w:iCs/>
          <w:noProof/>
          <w:lang w:val="sr-Cyrl-CS"/>
        </w:rPr>
        <w:t>опреме</w:t>
      </w:r>
      <w:r w:rsidR="00647547">
        <w:rPr>
          <w:i/>
          <w:iCs/>
          <w:noProof/>
          <w:lang w:val="sr-Cyrl-CS"/>
        </w:rPr>
        <w:t xml:space="preserve"> која је предмет набавке</w:t>
      </w:r>
      <w:r w:rsidR="00647547">
        <w:rPr>
          <w:iCs/>
          <w:noProof/>
          <w:lang w:val="sr-Cyrl-CS"/>
        </w:rPr>
        <w:t>)</w:t>
      </w:r>
      <w:r w:rsidRPr="00F0699F">
        <w:rPr>
          <w:iCs/>
          <w:noProof/>
          <w:lang w:val="sr-Cyrl-CS"/>
        </w:rPr>
        <w:t>.</w:t>
      </w:r>
    </w:p>
    <w:p w:rsidR="00BB1F79" w:rsidRPr="00F0699F" w:rsidRDefault="00BB1F79" w:rsidP="00BB1F79">
      <w:pPr>
        <w:jc w:val="both"/>
        <w:rPr>
          <w:iCs/>
          <w:noProof/>
          <w:lang w:val="sr-Cyrl-CS"/>
        </w:rPr>
      </w:pPr>
      <w:r w:rsidRPr="00F0699F">
        <w:rPr>
          <w:iCs/>
          <w:noProof/>
          <w:lang w:val="sr-Cyrl-CS"/>
        </w:rPr>
        <w:t>Плаћање се врши уплатом на рачун понуђача.</w:t>
      </w:r>
    </w:p>
    <w:p w:rsidR="00BB1F79" w:rsidRPr="00D97B25" w:rsidRDefault="00BB1F79" w:rsidP="00BB1F79">
      <w:pPr>
        <w:jc w:val="both"/>
        <w:rPr>
          <w:b/>
          <w:bCs/>
          <w:i/>
          <w:iCs/>
        </w:rPr>
      </w:pPr>
      <w:proofErr w:type="gramStart"/>
      <w:r w:rsidRPr="00F0699F">
        <w:rPr>
          <w:iCs/>
        </w:rPr>
        <w:t>Понуђачу није дозвољено да захтева аванс.</w:t>
      </w:r>
      <w:proofErr w:type="gramEnd"/>
    </w:p>
    <w:p w:rsidR="00A14830" w:rsidRPr="00E45538" w:rsidRDefault="00A14830" w:rsidP="00A14830">
      <w:pPr>
        <w:jc w:val="both"/>
        <w:rPr>
          <w:b/>
          <w:bCs/>
          <w:i/>
          <w:iCs/>
          <w:highlight w:val="green"/>
          <w:lang w:val="sr-Cyrl-CS"/>
        </w:rPr>
      </w:pPr>
    </w:p>
    <w:p w:rsidR="00A14830" w:rsidRPr="00287417" w:rsidRDefault="00A14830" w:rsidP="00A14830">
      <w:pPr>
        <w:jc w:val="both"/>
        <w:rPr>
          <w:b/>
          <w:iCs/>
        </w:rPr>
      </w:pPr>
      <w:r w:rsidRPr="00287417">
        <w:rPr>
          <w:b/>
          <w:bCs/>
          <w:iCs/>
        </w:rPr>
        <w:t xml:space="preserve">9.2. </w:t>
      </w:r>
      <w:r w:rsidRPr="00287417">
        <w:rPr>
          <w:b/>
          <w:iCs/>
          <w:u w:val="single"/>
        </w:rPr>
        <w:t>Захтеви у погледу гарантног рока</w:t>
      </w:r>
    </w:p>
    <w:p w:rsidR="00B416B4" w:rsidRPr="00215453" w:rsidRDefault="00B416B4" w:rsidP="00B416B4">
      <w:pPr>
        <w:jc w:val="both"/>
        <w:rPr>
          <w:iCs/>
        </w:rPr>
      </w:pPr>
      <w:r w:rsidRPr="00215453">
        <w:rPr>
          <w:iCs/>
          <w:lang w:val="sr-Cyrl-CS"/>
        </w:rPr>
        <w:t xml:space="preserve">Наручилац захтева да гарантни рок на исправно функционисање </w:t>
      </w:r>
      <w:r w:rsidR="00C62411">
        <w:rPr>
          <w:iCs/>
          <w:lang w:val="sr-Cyrl-CS"/>
        </w:rPr>
        <w:t>предметне опреме</w:t>
      </w:r>
      <w:r w:rsidR="006B1350">
        <w:rPr>
          <w:iCs/>
          <w:lang w:val="sr-Cyrl-CS"/>
        </w:rPr>
        <w:t xml:space="preserve"> </w:t>
      </w:r>
      <w:r w:rsidRPr="00215453">
        <w:rPr>
          <w:iCs/>
          <w:lang w:val="sr-Cyrl-CS"/>
        </w:rPr>
        <w:t xml:space="preserve">буде </w:t>
      </w:r>
      <w:r w:rsidRPr="008C0B49">
        <w:rPr>
          <w:bCs/>
          <w:iCs/>
          <w:lang w:val="sr-Cyrl-CS"/>
        </w:rPr>
        <w:t>минимално</w:t>
      </w:r>
      <w:r w:rsidRPr="008C0B49">
        <w:rPr>
          <w:bCs/>
          <w:iCs/>
          <w:lang w:val="en-US"/>
        </w:rPr>
        <w:t xml:space="preserve"> </w:t>
      </w:r>
      <w:r w:rsidRPr="008C0B49">
        <w:rPr>
          <w:bCs/>
          <w:iCs/>
        </w:rPr>
        <w:t xml:space="preserve">24 </w:t>
      </w:r>
      <w:r w:rsidRPr="008C0B49">
        <w:rPr>
          <w:bCs/>
          <w:iCs/>
          <w:lang w:val="sr-Cyrl-CS"/>
        </w:rPr>
        <w:t>месец</w:t>
      </w:r>
      <w:r w:rsidRPr="008C0B49">
        <w:rPr>
          <w:bCs/>
          <w:iCs/>
        </w:rPr>
        <w:t>и</w:t>
      </w:r>
      <w:r w:rsidRPr="00215453">
        <w:rPr>
          <w:bCs/>
          <w:iCs/>
        </w:rPr>
        <w:t xml:space="preserve"> </w:t>
      </w:r>
      <w:r w:rsidRPr="00215453">
        <w:rPr>
          <w:bCs/>
          <w:iCs/>
          <w:lang w:val="sr-Cyrl-CS"/>
        </w:rPr>
        <w:t>од дана испоруке, инсталирања и стављања у рад</w:t>
      </w:r>
      <w:r w:rsidR="00366A9D" w:rsidRPr="00215453">
        <w:rPr>
          <w:bCs/>
          <w:iCs/>
        </w:rPr>
        <w:t>.</w:t>
      </w:r>
    </w:p>
    <w:p w:rsidR="00B416B4" w:rsidRPr="00215453" w:rsidRDefault="00B416B4" w:rsidP="00B416B4">
      <w:pPr>
        <w:jc w:val="both"/>
        <w:rPr>
          <w:noProof/>
        </w:rPr>
      </w:pPr>
      <w:r w:rsidRPr="00215453">
        <w:rPr>
          <w:noProof/>
        </w:rPr>
        <w:t>Гарантни рок мора</w:t>
      </w:r>
      <w:r w:rsidRPr="00215453">
        <w:rPr>
          <w:noProof/>
          <w:lang w:val="sr-Latn-CS"/>
        </w:rPr>
        <w:t xml:space="preserve"> </w:t>
      </w:r>
      <w:r w:rsidRPr="00215453">
        <w:rPr>
          <w:noProof/>
        </w:rPr>
        <w:t>бити</w:t>
      </w:r>
      <w:r w:rsidRPr="00215453">
        <w:rPr>
          <w:noProof/>
          <w:lang w:val="sr-Latn-CS"/>
        </w:rPr>
        <w:t xml:space="preserve"> </w:t>
      </w:r>
      <w:r w:rsidRPr="00215453">
        <w:rPr>
          <w:noProof/>
        </w:rPr>
        <w:t>изражен</w:t>
      </w:r>
      <w:r w:rsidRPr="00215453">
        <w:rPr>
          <w:noProof/>
          <w:lang w:val="sr-Latn-CS"/>
        </w:rPr>
        <w:t xml:space="preserve"> </w:t>
      </w:r>
      <w:r w:rsidRPr="00215453">
        <w:rPr>
          <w:noProof/>
        </w:rPr>
        <w:t>у</w:t>
      </w:r>
      <w:r w:rsidRPr="00215453">
        <w:rPr>
          <w:noProof/>
          <w:lang w:val="sr-Latn-CS"/>
        </w:rPr>
        <w:t xml:space="preserve"> </w:t>
      </w:r>
      <w:r w:rsidRPr="00215453">
        <w:rPr>
          <w:noProof/>
        </w:rPr>
        <w:t>месецима као</w:t>
      </w:r>
      <w:r w:rsidRPr="00215453">
        <w:rPr>
          <w:noProof/>
          <w:lang w:val="sr-Latn-CS"/>
        </w:rPr>
        <w:t xml:space="preserve"> </w:t>
      </w:r>
      <w:r w:rsidRPr="00215453">
        <w:rPr>
          <w:noProof/>
        </w:rPr>
        <w:t>целом</w:t>
      </w:r>
      <w:r w:rsidRPr="00215453">
        <w:rPr>
          <w:noProof/>
          <w:lang w:val="sr-Latn-CS"/>
        </w:rPr>
        <w:t xml:space="preserve"> </w:t>
      </w:r>
      <w:r w:rsidRPr="00215453">
        <w:rPr>
          <w:noProof/>
        </w:rPr>
        <w:t>броју</w:t>
      </w:r>
      <w:r w:rsidRPr="00215453">
        <w:rPr>
          <w:noProof/>
          <w:lang w:val="sr-Latn-CS"/>
        </w:rPr>
        <w:t xml:space="preserve">, </w:t>
      </w:r>
      <w:r w:rsidRPr="00215453">
        <w:rPr>
          <w:noProof/>
        </w:rPr>
        <w:t>и</w:t>
      </w:r>
      <w:r w:rsidRPr="00215453">
        <w:rPr>
          <w:noProof/>
          <w:lang w:val="sr-Latn-CS"/>
        </w:rPr>
        <w:t xml:space="preserve"> </w:t>
      </w:r>
      <w:r w:rsidRPr="00215453">
        <w:rPr>
          <w:noProof/>
        </w:rPr>
        <w:t>не</w:t>
      </w:r>
      <w:r w:rsidRPr="00215453">
        <w:rPr>
          <w:noProof/>
          <w:lang w:val="sr-Latn-CS"/>
        </w:rPr>
        <w:t xml:space="preserve"> </w:t>
      </w:r>
      <w:r w:rsidRPr="00215453">
        <w:rPr>
          <w:noProof/>
        </w:rPr>
        <w:t>може</w:t>
      </w:r>
      <w:r w:rsidRPr="00215453">
        <w:rPr>
          <w:noProof/>
          <w:lang w:val="sr-Latn-CS"/>
        </w:rPr>
        <w:t xml:space="preserve"> </w:t>
      </w:r>
      <w:r w:rsidRPr="00215453">
        <w:rPr>
          <w:noProof/>
        </w:rPr>
        <w:t>се</w:t>
      </w:r>
      <w:r w:rsidRPr="00215453">
        <w:rPr>
          <w:noProof/>
          <w:lang w:val="sr-Latn-CS"/>
        </w:rPr>
        <w:t xml:space="preserve"> </w:t>
      </w:r>
      <w:r w:rsidRPr="00215453">
        <w:rPr>
          <w:noProof/>
        </w:rPr>
        <w:t>изражавати</w:t>
      </w:r>
      <w:r w:rsidRPr="00215453">
        <w:rPr>
          <w:noProof/>
          <w:lang w:val="sr-Latn-CS"/>
        </w:rPr>
        <w:t xml:space="preserve"> </w:t>
      </w:r>
      <w:r w:rsidRPr="00215453">
        <w:rPr>
          <w:noProof/>
        </w:rPr>
        <w:t>у</w:t>
      </w:r>
      <w:r w:rsidRPr="00215453">
        <w:rPr>
          <w:noProof/>
          <w:lang w:val="sr-Latn-CS"/>
        </w:rPr>
        <w:t xml:space="preserve"> </w:t>
      </w:r>
      <w:r w:rsidRPr="00215453">
        <w:rPr>
          <w:noProof/>
        </w:rPr>
        <w:t>децималама</w:t>
      </w:r>
      <w:r w:rsidRPr="00215453">
        <w:rPr>
          <w:noProof/>
          <w:lang w:val="sr-Latn-CS"/>
        </w:rPr>
        <w:t xml:space="preserve"> </w:t>
      </w:r>
      <w:r w:rsidRPr="00215453">
        <w:rPr>
          <w:noProof/>
        </w:rPr>
        <w:t>или</w:t>
      </w:r>
      <w:r w:rsidRPr="00215453">
        <w:rPr>
          <w:noProof/>
          <w:lang w:val="sr-Latn-CS"/>
        </w:rPr>
        <w:t xml:space="preserve"> </w:t>
      </w:r>
      <w:r w:rsidRPr="00215453">
        <w:rPr>
          <w:noProof/>
        </w:rPr>
        <w:t>другим</w:t>
      </w:r>
      <w:r w:rsidRPr="00215453">
        <w:rPr>
          <w:noProof/>
          <w:lang w:val="sr-Latn-CS"/>
        </w:rPr>
        <w:t xml:space="preserve"> </w:t>
      </w:r>
      <w:r w:rsidRPr="00215453">
        <w:rPr>
          <w:noProof/>
        </w:rPr>
        <w:t>јединицама</w:t>
      </w:r>
      <w:r w:rsidRPr="00215453">
        <w:rPr>
          <w:noProof/>
          <w:lang w:val="sr-Latn-CS"/>
        </w:rPr>
        <w:t xml:space="preserve"> </w:t>
      </w:r>
      <w:r w:rsidRPr="00215453">
        <w:rPr>
          <w:noProof/>
        </w:rPr>
        <w:t>за</w:t>
      </w:r>
      <w:r w:rsidRPr="00215453">
        <w:rPr>
          <w:noProof/>
          <w:lang w:val="sr-Latn-CS"/>
        </w:rPr>
        <w:t xml:space="preserve"> </w:t>
      </w:r>
      <w:r w:rsidRPr="00215453">
        <w:rPr>
          <w:noProof/>
        </w:rPr>
        <w:t>мерење</w:t>
      </w:r>
      <w:r w:rsidRPr="00215453">
        <w:rPr>
          <w:noProof/>
          <w:lang w:val="sr-Latn-CS"/>
        </w:rPr>
        <w:t xml:space="preserve"> </w:t>
      </w:r>
      <w:r w:rsidRPr="00215453">
        <w:rPr>
          <w:noProof/>
        </w:rPr>
        <w:t>времена</w:t>
      </w:r>
      <w:r w:rsidRPr="00215453">
        <w:rPr>
          <w:noProof/>
          <w:lang w:val="sr-Latn-CS"/>
        </w:rPr>
        <w:t>.</w:t>
      </w:r>
    </w:p>
    <w:p w:rsidR="004059B4" w:rsidRPr="00215453" w:rsidRDefault="004059B4" w:rsidP="00B416B4">
      <w:pPr>
        <w:jc w:val="both"/>
        <w:rPr>
          <w:iCs/>
        </w:rPr>
      </w:pPr>
    </w:p>
    <w:p w:rsidR="00B416B4" w:rsidRDefault="00B416B4" w:rsidP="00B416B4">
      <w:pPr>
        <w:jc w:val="both"/>
        <w:rPr>
          <w:noProof/>
        </w:rPr>
      </w:pPr>
      <w:r w:rsidRPr="00215453">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за које се утврди да су неисправни, и то без новчане накнаде за услуге, утрошени материјал и резервне делове, </w:t>
      </w:r>
      <w:r w:rsidRPr="00215453">
        <w:rPr>
          <w:noProof/>
          <w:lang w:val="sr-Cyrl-CS"/>
        </w:rPr>
        <w:lastRenderedPageBreak/>
        <w:t>а најкасније у року од</w:t>
      </w:r>
      <w:r w:rsidRPr="00215453">
        <w:rPr>
          <w:noProof/>
          <w:lang w:val="sr-Latn-CS"/>
        </w:rPr>
        <w:t xml:space="preserve"> 24 </w:t>
      </w:r>
      <w:r w:rsidRPr="00215453">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215453">
        <w:rPr>
          <w:noProof/>
          <w:lang w:val="sr-Latn-CS"/>
        </w:rPr>
        <w:t>.</w:t>
      </w:r>
    </w:p>
    <w:p w:rsidR="0079204F" w:rsidRPr="003F6FE2" w:rsidRDefault="0079204F" w:rsidP="00A14830">
      <w:pPr>
        <w:jc w:val="both"/>
        <w:rPr>
          <w:iCs/>
          <w:highlight w:val="green"/>
          <w:lang w:val="sr-Cyrl-CS"/>
        </w:rPr>
      </w:pPr>
    </w:p>
    <w:p w:rsidR="00A14830" w:rsidRPr="00945BEA" w:rsidRDefault="00A14830" w:rsidP="00A14830">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B416B4" w:rsidRPr="00F0699F" w:rsidRDefault="00B416B4" w:rsidP="00B416B4">
      <w:pPr>
        <w:jc w:val="both"/>
        <w:rPr>
          <w:noProof/>
        </w:rPr>
      </w:pPr>
      <w:r w:rsidRPr="00F0699F">
        <w:rPr>
          <w:noProof/>
          <w:lang w:val="sr-Cyrl-CS"/>
        </w:rPr>
        <w:t xml:space="preserve">Наручилац захтева да опрему која је предмет овог уговора добављач испоручи, </w:t>
      </w:r>
      <w:r w:rsidRPr="00D94A50">
        <w:rPr>
          <w:noProof/>
          <w:lang w:val="sr-Cyrl-CS"/>
        </w:rPr>
        <w:t xml:space="preserve">инсталира и стави у </w:t>
      </w:r>
      <w:r w:rsidRPr="00A72408">
        <w:rPr>
          <w:noProof/>
          <w:lang w:val="sr-Cyrl-CS"/>
        </w:rPr>
        <w:t>рад у</w:t>
      </w:r>
      <w:r w:rsidRPr="00A72408">
        <w:rPr>
          <w:noProof/>
          <w:lang w:val="sr-Latn-CS"/>
        </w:rPr>
        <w:t xml:space="preserve"> року </w:t>
      </w:r>
      <w:r w:rsidR="00945BEA" w:rsidRPr="00A72408">
        <w:rPr>
          <w:noProof/>
          <w:lang w:val="sr-Cyrl-CS"/>
        </w:rPr>
        <w:t xml:space="preserve">од најдуже </w:t>
      </w:r>
      <w:r w:rsidR="00AF6360" w:rsidRPr="00A72408">
        <w:rPr>
          <w:noProof/>
        </w:rPr>
        <w:t>6</w:t>
      </w:r>
      <w:r w:rsidR="00945BEA" w:rsidRPr="00A72408">
        <w:rPr>
          <w:noProof/>
        </w:rPr>
        <w:t>0</w:t>
      </w:r>
      <w:r w:rsidR="00945BEA" w:rsidRPr="00A72408">
        <w:rPr>
          <w:noProof/>
          <w:lang w:val="sr-Cyrl-CS"/>
        </w:rPr>
        <w:t xml:space="preserve"> дана</w:t>
      </w:r>
      <w:r w:rsidR="00945BEA" w:rsidRPr="00D94A50">
        <w:rPr>
          <w:noProof/>
          <w:lang w:val="sr-Cyrl-CS"/>
        </w:rPr>
        <w:t xml:space="preserve"> </w:t>
      </w:r>
      <w:r w:rsidRPr="00D94A50">
        <w:rPr>
          <w:noProof/>
          <w:lang w:val="sr-Cyrl-CS"/>
        </w:rPr>
        <w:t>од дана закључења уговора на основу овог поступка јавне набавке.</w:t>
      </w:r>
      <w:r w:rsidRPr="00F0699F">
        <w:rPr>
          <w:noProof/>
          <w:lang w:val="sr-Cyrl-CS"/>
        </w:rPr>
        <w:t xml:space="preserve"> </w:t>
      </w:r>
    </w:p>
    <w:p w:rsidR="00B416B4" w:rsidRPr="00F0699F" w:rsidRDefault="00B416B4" w:rsidP="00B416B4">
      <w:pPr>
        <w:jc w:val="both"/>
        <w:rPr>
          <w:noProof/>
          <w:lang w:val="sr-Cyrl-CS"/>
        </w:rPr>
      </w:pPr>
      <w:r w:rsidRPr="00F0699F">
        <w:rPr>
          <w:noProof/>
        </w:rPr>
        <w:t>Рок испоруке</w:t>
      </w:r>
      <w:r w:rsidRPr="00F0699F">
        <w:rPr>
          <w:noProof/>
          <w:lang w:val="sr-Latn-CS"/>
        </w:rPr>
        <w:t xml:space="preserve"> </w:t>
      </w:r>
      <w:r w:rsidRPr="00F0699F">
        <w:rPr>
          <w:noProof/>
        </w:rPr>
        <w:t>мора</w:t>
      </w:r>
      <w:r w:rsidRPr="00F0699F">
        <w:rPr>
          <w:noProof/>
          <w:lang w:val="sr-Latn-CS"/>
        </w:rPr>
        <w:t xml:space="preserve"> </w:t>
      </w:r>
      <w:r w:rsidRPr="00F0699F">
        <w:rPr>
          <w:noProof/>
        </w:rPr>
        <w:t>бити</w:t>
      </w:r>
      <w:r w:rsidRPr="00F0699F">
        <w:rPr>
          <w:noProof/>
          <w:lang w:val="sr-Latn-CS"/>
        </w:rPr>
        <w:t xml:space="preserve"> </w:t>
      </w:r>
      <w:r w:rsidRPr="00F0699F">
        <w:rPr>
          <w:noProof/>
        </w:rPr>
        <w:t>изражен</w:t>
      </w:r>
      <w:r w:rsidRPr="00F0699F">
        <w:rPr>
          <w:noProof/>
          <w:lang w:val="sr-Latn-CS"/>
        </w:rPr>
        <w:t xml:space="preserve"> </w:t>
      </w:r>
      <w:r w:rsidRPr="00F0699F">
        <w:rPr>
          <w:noProof/>
        </w:rPr>
        <w:t>у</w:t>
      </w:r>
      <w:r w:rsidRPr="00F0699F">
        <w:rPr>
          <w:noProof/>
          <w:lang w:val="sr-Latn-CS"/>
        </w:rPr>
        <w:t xml:space="preserve"> </w:t>
      </w:r>
      <w:r w:rsidRPr="00F0699F">
        <w:rPr>
          <w:noProof/>
        </w:rPr>
        <w:t>данима као</w:t>
      </w:r>
      <w:r w:rsidRPr="00F0699F">
        <w:rPr>
          <w:noProof/>
          <w:lang w:val="sr-Latn-CS"/>
        </w:rPr>
        <w:t xml:space="preserve"> </w:t>
      </w:r>
      <w:r w:rsidRPr="00F0699F">
        <w:rPr>
          <w:noProof/>
        </w:rPr>
        <w:t>целом</w:t>
      </w:r>
      <w:r w:rsidRPr="00F0699F">
        <w:rPr>
          <w:noProof/>
          <w:lang w:val="sr-Latn-CS"/>
        </w:rPr>
        <w:t xml:space="preserve"> </w:t>
      </w:r>
      <w:r w:rsidRPr="00F0699F">
        <w:rPr>
          <w:noProof/>
        </w:rPr>
        <w:t>броју</w:t>
      </w:r>
      <w:r w:rsidRPr="00F0699F">
        <w:rPr>
          <w:noProof/>
          <w:lang w:val="sr-Latn-CS"/>
        </w:rPr>
        <w:t xml:space="preserve">, </w:t>
      </w:r>
      <w:r w:rsidRPr="00F0699F">
        <w:rPr>
          <w:noProof/>
        </w:rPr>
        <w:t>и</w:t>
      </w:r>
      <w:r w:rsidRPr="00F0699F">
        <w:rPr>
          <w:noProof/>
          <w:lang w:val="sr-Latn-CS"/>
        </w:rPr>
        <w:t xml:space="preserve"> </w:t>
      </w:r>
      <w:r w:rsidRPr="00F0699F">
        <w:rPr>
          <w:noProof/>
        </w:rPr>
        <w:t>не</w:t>
      </w:r>
      <w:r w:rsidRPr="00F0699F">
        <w:rPr>
          <w:noProof/>
          <w:lang w:val="sr-Latn-CS"/>
        </w:rPr>
        <w:t xml:space="preserve"> </w:t>
      </w:r>
      <w:r w:rsidRPr="00F0699F">
        <w:rPr>
          <w:noProof/>
        </w:rPr>
        <w:t>може</w:t>
      </w:r>
      <w:r w:rsidRPr="00F0699F">
        <w:rPr>
          <w:noProof/>
          <w:lang w:val="sr-Latn-CS"/>
        </w:rPr>
        <w:t xml:space="preserve"> </w:t>
      </w:r>
      <w:r w:rsidRPr="00F0699F">
        <w:rPr>
          <w:noProof/>
        </w:rPr>
        <w:t>се</w:t>
      </w:r>
      <w:r w:rsidRPr="00F0699F">
        <w:rPr>
          <w:noProof/>
          <w:lang w:val="sr-Latn-CS"/>
        </w:rPr>
        <w:t xml:space="preserve"> </w:t>
      </w:r>
      <w:r w:rsidRPr="00F0699F">
        <w:rPr>
          <w:noProof/>
        </w:rPr>
        <w:t>изражавати</w:t>
      </w:r>
      <w:r w:rsidRPr="00F0699F">
        <w:rPr>
          <w:noProof/>
          <w:lang w:val="sr-Latn-CS"/>
        </w:rPr>
        <w:t xml:space="preserve"> </w:t>
      </w:r>
      <w:r w:rsidRPr="00F0699F">
        <w:rPr>
          <w:noProof/>
        </w:rPr>
        <w:t>у</w:t>
      </w:r>
      <w:r w:rsidRPr="00F0699F">
        <w:rPr>
          <w:noProof/>
          <w:lang w:val="sr-Latn-CS"/>
        </w:rPr>
        <w:t xml:space="preserve"> </w:t>
      </w:r>
      <w:r w:rsidRPr="00F0699F">
        <w:rPr>
          <w:noProof/>
        </w:rPr>
        <w:t>децималама</w:t>
      </w:r>
      <w:r w:rsidRPr="00F0699F">
        <w:rPr>
          <w:noProof/>
          <w:lang w:val="sr-Latn-CS"/>
        </w:rPr>
        <w:t xml:space="preserve"> </w:t>
      </w:r>
      <w:r w:rsidRPr="00F0699F">
        <w:rPr>
          <w:noProof/>
        </w:rPr>
        <w:t>или</w:t>
      </w:r>
      <w:r w:rsidRPr="00F0699F">
        <w:rPr>
          <w:noProof/>
          <w:lang w:val="sr-Latn-CS"/>
        </w:rPr>
        <w:t xml:space="preserve"> </w:t>
      </w:r>
      <w:r w:rsidRPr="00F0699F">
        <w:rPr>
          <w:noProof/>
        </w:rPr>
        <w:t>другим</w:t>
      </w:r>
      <w:r w:rsidRPr="00F0699F">
        <w:rPr>
          <w:noProof/>
          <w:lang w:val="sr-Latn-CS"/>
        </w:rPr>
        <w:t xml:space="preserve"> </w:t>
      </w:r>
      <w:r w:rsidRPr="00F0699F">
        <w:rPr>
          <w:noProof/>
        </w:rPr>
        <w:t>јединицама</w:t>
      </w:r>
      <w:r w:rsidRPr="00F0699F">
        <w:rPr>
          <w:noProof/>
          <w:lang w:val="sr-Latn-CS"/>
        </w:rPr>
        <w:t xml:space="preserve"> </w:t>
      </w:r>
      <w:r w:rsidRPr="00F0699F">
        <w:rPr>
          <w:noProof/>
        </w:rPr>
        <w:t>за</w:t>
      </w:r>
      <w:r w:rsidRPr="00F0699F">
        <w:rPr>
          <w:noProof/>
          <w:lang w:val="sr-Latn-CS"/>
        </w:rPr>
        <w:t xml:space="preserve"> </w:t>
      </w:r>
      <w:r w:rsidRPr="00F0699F">
        <w:rPr>
          <w:noProof/>
        </w:rPr>
        <w:t>мерење</w:t>
      </w:r>
      <w:r w:rsidRPr="00F0699F">
        <w:rPr>
          <w:noProof/>
          <w:lang w:val="sr-Latn-CS"/>
        </w:rPr>
        <w:t xml:space="preserve"> </w:t>
      </w:r>
      <w:r w:rsidRPr="00F0699F">
        <w:rPr>
          <w:noProof/>
        </w:rPr>
        <w:t>времена</w:t>
      </w:r>
      <w:r w:rsidRPr="00F0699F">
        <w:rPr>
          <w:noProof/>
          <w:lang w:val="sr-Latn-CS"/>
        </w:rPr>
        <w:t>.</w:t>
      </w:r>
      <w:r w:rsidRPr="00F0699F">
        <w:rPr>
          <w:noProof/>
        </w:rPr>
        <w:t xml:space="preserve"> </w:t>
      </w:r>
    </w:p>
    <w:p w:rsidR="00B416B4" w:rsidRPr="00FF74CE" w:rsidRDefault="00B416B4" w:rsidP="00B416B4">
      <w:pPr>
        <w:jc w:val="both"/>
        <w:rPr>
          <w:lang w:val="sr-Cyrl-CS"/>
        </w:rPr>
      </w:pPr>
      <w:r w:rsidRPr="00F0699F">
        <w:rPr>
          <w:iCs/>
          <w:lang w:val="sr-Cyrl-CS"/>
        </w:rPr>
        <w:t xml:space="preserve">Место испоруке </w:t>
      </w:r>
      <w:r w:rsidR="00C62411">
        <w:rPr>
          <w:iCs/>
          <w:lang w:val="sr-Cyrl-CS"/>
        </w:rPr>
        <w:t>предметне опреме</w:t>
      </w:r>
      <w:r w:rsidRPr="00F0699F">
        <w:rPr>
          <w:iCs/>
          <w:lang w:val="sr-Cyrl-CS"/>
        </w:rPr>
        <w:t xml:space="preserve"> </w:t>
      </w:r>
      <w:r w:rsidR="00C62411">
        <w:rPr>
          <w:iCs/>
          <w:lang w:val="sr-Cyrl-CS"/>
        </w:rPr>
        <w:t xml:space="preserve">је </w:t>
      </w:r>
      <w:r w:rsidR="00647547">
        <w:rPr>
          <w:iCs/>
          <w:lang w:val="sr-Cyrl-CS"/>
        </w:rPr>
        <w:t>ФЦО к</w:t>
      </w:r>
      <w:r w:rsidR="00C62411">
        <w:rPr>
          <w:iCs/>
          <w:lang w:val="sr-Cyrl-CS"/>
        </w:rPr>
        <w:t>линик</w:t>
      </w:r>
      <w:r w:rsidR="00647547">
        <w:rPr>
          <w:iCs/>
          <w:lang w:val="sr-Cyrl-CS"/>
        </w:rPr>
        <w:t>е</w:t>
      </w:r>
      <w:r w:rsidR="00C62411">
        <w:rPr>
          <w:iCs/>
          <w:lang w:val="sr-Cyrl-CS"/>
        </w:rPr>
        <w:t xml:space="preserve"> </w:t>
      </w:r>
      <w:r w:rsidRPr="00F0699F">
        <w:rPr>
          <w:noProof/>
          <w:lang w:val="sr-Cyrl-CS"/>
        </w:rPr>
        <w:t xml:space="preserve">у оквиру Клиничког центра Војводине, </w:t>
      </w:r>
      <w:r w:rsidRPr="00F0699F">
        <w:rPr>
          <w:lang w:val="sr-Latn-CS"/>
        </w:rPr>
        <w:t>са обавезом истовара</w:t>
      </w:r>
      <w:r w:rsidRPr="00F0699F">
        <w:t>, монтаже и стављања у употребу</w:t>
      </w:r>
      <w:r w:rsidRPr="00F0699F">
        <w:rPr>
          <w:lang w:val="sr-Cyrl-CS"/>
        </w:rP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r w:rsidR="004F7BA3">
        <w:rPr>
          <w:iCs/>
        </w:rPr>
        <w:t>.</w:t>
      </w:r>
      <w:proofErr w:type="gramEnd"/>
    </w:p>
    <w:p w:rsidR="00F0184C" w:rsidRPr="004F7BA3" w:rsidRDefault="00F0184C" w:rsidP="00A14830">
      <w:pPr>
        <w:jc w:val="both"/>
        <w:rPr>
          <w:iCs/>
        </w:rPr>
      </w:pPr>
    </w:p>
    <w:p w:rsidR="003E2B1D" w:rsidRPr="00BB7CA5" w:rsidRDefault="00A14830" w:rsidP="00A14830">
      <w:pPr>
        <w:jc w:val="both"/>
        <w:rPr>
          <w:b/>
          <w:u w:val="single"/>
        </w:rPr>
      </w:pPr>
      <w:r w:rsidRPr="00BB7CA5">
        <w:rPr>
          <w:b/>
        </w:rPr>
        <w:t xml:space="preserve">9.5. </w:t>
      </w:r>
      <w:r w:rsidRPr="00BB7CA5">
        <w:rPr>
          <w:b/>
          <w:u w:val="single"/>
        </w:rPr>
        <w:t>Други захтеви</w:t>
      </w:r>
    </w:p>
    <w:p w:rsidR="00C66DFE" w:rsidRPr="00BB7CA5" w:rsidRDefault="00C66DFE" w:rsidP="00C66DFE">
      <w:pPr>
        <w:jc w:val="both"/>
        <w:rPr>
          <w:u w:val="single"/>
        </w:rPr>
      </w:pPr>
      <w:r w:rsidRPr="00BB7CA5">
        <w:rPr>
          <w:noProof/>
        </w:rPr>
        <w:t xml:space="preserve">Уговорне стране су сагласне да </w:t>
      </w:r>
      <w:r w:rsidRPr="00BB7CA5">
        <w:rPr>
          <w:noProof/>
          <w:lang w:val="sr-Cyrl-CS"/>
        </w:rPr>
        <w:t>приликом испоруке</w:t>
      </w:r>
      <w:r w:rsidRPr="00BB7CA5">
        <w:rPr>
          <w:noProof/>
        </w:rPr>
        <w:t>, монтаже и пуштања у рад</w:t>
      </w:r>
      <w:r w:rsidRPr="00BB7CA5">
        <w:rPr>
          <w:noProof/>
          <w:lang w:val="sr-Cyrl-CS"/>
        </w:rPr>
        <w:t xml:space="preserve"> </w:t>
      </w:r>
      <w:r w:rsidR="00DF34F8" w:rsidRPr="00BB7CA5">
        <w:rPr>
          <w:noProof/>
        </w:rPr>
        <w:t>опреме</w:t>
      </w:r>
      <w:r w:rsidR="00DF34F8" w:rsidRPr="00BB7CA5">
        <w:rPr>
          <w:noProof/>
          <w:lang w:val="sr-Cyrl-CS"/>
        </w:rPr>
        <w:t xml:space="preserve"> која је</w:t>
      </w:r>
      <w:r w:rsidRPr="00BB7CA5">
        <w:rPr>
          <w:noProof/>
          <w:lang w:val="sr-Cyrl-CS"/>
        </w:rPr>
        <w:t xml:space="preserve"> предмет овог уговора сачине и </w:t>
      </w:r>
      <w:r w:rsidR="00647547">
        <w:rPr>
          <w:noProof/>
          <w:lang w:val="sr-Cyrl-CS"/>
        </w:rPr>
        <w:t xml:space="preserve">потпишу </w:t>
      </w:r>
      <w:r w:rsidRPr="00BB7CA5">
        <w:rPr>
          <w:noProof/>
          <w:lang w:val="sr-Cyrl-CS"/>
        </w:rPr>
        <w:t>записник о примопредаји, монтажи и пуштању у употребу добра/основног средства.</w:t>
      </w:r>
    </w:p>
    <w:p w:rsidR="00650EE2" w:rsidRPr="00BB7CA5" w:rsidRDefault="00650EE2" w:rsidP="00C66DFE">
      <w:pPr>
        <w:jc w:val="both"/>
        <w:rPr>
          <w:noProof/>
          <w:lang w:val="sr-Cyrl-CS"/>
        </w:rPr>
      </w:pPr>
    </w:p>
    <w:p w:rsidR="00C66DFE" w:rsidRPr="00BB7CA5" w:rsidRDefault="00C66DFE" w:rsidP="00C66DFE">
      <w:pPr>
        <w:jc w:val="both"/>
        <w:rPr>
          <w:noProof/>
          <w:lang w:val="sr-Cyrl-CS"/>
        </w:rPr>
      </w:pPr>
      <w:r w:rsidRPr="00BB7CA5">
        <w:rPr>
          <w:noProof/>
          <w:lang w:val="sr-Cyrl-CS"/>
        </w:rPr>
        <w:t>Наручилац захтева да се без додатне надокнаде (</w:t>
      </w:r>
      <w:r w:rsidRPr="00647547">
        <w:rPr>
          <w:i/>
          <w:noProof/>
          <w:lang w:val="sr-Cyrl-CS"/>
        </w:rPr>
        <w:t>уколико постоји потреба на месту испоруке предметне опреме/добара која се набављају</w:t>
      </w:r>
      <w:r w:rsidRPr="00BB7CA5">
        <w:rPr>
          <w:noProof/>
          <w:lang w:val="sr-Cyrl-CS"/>
        </w:rPr>
        <w:t xml:space="preserve">) постојећа опрема демонтира и поново монтира на за то предвиђено место код наручиоца, или </w:t>
      </w:r>
      <w:r w:rsidR="00647547">
        <w:rPr>
          <w:noProof/>
          <w:lang w:val="sr-Cyrl-CS"/>
        </w:rPr>
        <w:t xml:space="preserve">адекватно </w:t>
      </w:r>
      <w:r w:rsidRPr="00BB7CA5">
        <w:rPr>
          <w:noProof/>
          <w:lang w:val="sr-Cyrl-CS"/>
        </w:rPr>
        <w:t>упакује и одложи о чему налог даје овлашћено лице наручиоца из уговора који ће бити закључен на основу овог поступка јавне набавке.</w:t>
      </w:r>
    </w:p>
    <w:p w:rsidR="00453609" w:rsidRPr="00BB7CA5" w:rsidRDefault="00453609" w:rsidP="00C66DFE">
      <w:pPr>
        <w:jc w:val="both"/>
        <w:rPr>
          <w:noProof/>
          <w:lang w:val="sr-Cyrl-CS"/>
        </w:rPr>
      </w:pPr>
    </w:p>
    <w:p w:rsidR="00AF5668" w:rsidRPr="00BB7CA5" w:rsidRDefault="00453609" w:rsidP="00AF5668">
      <w:pPr>
        <w:jc w:val="both"/>
        <w:rPr>
          <w:noProof/>
          <w:lang w:val="sr-Cyrl-CS"/>
        </w:rPr>
      </w:pPr>
      <w:r w:rsidRPr="00BB7CA5">
        <w:rPr>
          <w:noProof/>
          <w:lang w:val="sr-Cyrl-CS"/>
        </w:rPr>
        <w:t xml:space="preserve">Наручилац захтева да понуђач достави оригиналне каталоге произвођача за сва понуђена добра </w:t>
      </w:r>
      <w:r w:rsidR="00EE5495" w:rsidRPr="00BB7CA5">
        <w:rPr>
          <w:noProof/>
          <w:lang w:val="sr-Cyrl-CS"/>
        </w:rPr>
        <w:t>и да у истим означи добра која нуди (нпр. ст</w:t>
      </w:r>
      <w:r w:rsidR="00650EE2" w:rsidRPr="00BB7CA5">
        <w:rPr>
          <w:noProof/>
          <w:lang w:val="sr-Cyrl-CS"/>
        </w:rPr>
        <w:t>а</w:t>
      </w:r>
      <w:r w:rsidR="00EE5495" w:rsidRPr="00BB7CA5">
        <w:rPr>
          <w:noProof/>
          <w:lang w:val="sr-Cyrl-CS"/>
        </w:rPr>
        <w:t xml:space="preserve">вка 1, ставка 2...). Прихватиће се и копија каталога, </w:t>
      </w:r>
      <w:r w:rsidR="00EE5495" w:rsidRPr="00BB7CA5">
        <w:t xml:space="preserve">извод из каталога, штампани примерак електронског каталога, као </w:t>
      </w:r>
      <w:r w:rsidR="00EE5495" w:rsidRPr="00BB7CA5">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AF5668" w:rsidRPr="00BB7CA5">
        <w:rPr>
          <w:noProof/>
          <w:lang w:val="sr-Cyrl-CS"/>
        </w:rPr>
        <w:t xml:space="preserve"> </w:t>
      </w:r>
    </w:p>
    <w:p w:rsidR="00EE5495" w:rsidRPr="00BB7CA5" w:rsidRDefault="00EE5495" w:rsidP="00453609">
      <w:pPr>
        <w:jc w:val="both"/>
        <w:rPr>
          <w:noProof/>
          <w:lang w:val="sr-Cyrl-CS"/>
        </w:rPr>
      </w:pPr>
    </w:p>
    <w:p w:rsidR="00EE5495" w:rsidRDefault="00EE5495" w:rsidP="00EE5495">
      <w:pPr>
        <w:jc w:val="both"/>
        <w:rPr>
          <w:noProof/>
        </w:rPr>
      </w:pPr>
      <w:proofErr w:type="gramStart"/>
      <w:r w:rsidRPr="00BB7CA5">
        <w:rPr>
          <w:bCs/>
          <w:iCs/>
        </w:rPr>
        <w:t xml:space="preserve">Наручилац захтева да </w:t>
      </w:r>
      <w:r w:rsidR="00DF34F8" w:rsidRPr="00BB7CA5">
        <w:rPr>
          <w:bCs/>
          <w:iCs/>
        </w:rPr>
        <w:t>понуђач приликом испоруке предметног добра</w:t>
      </w:r>
      <w:r w:rsidRPr="00BB7CA5">
        <w:rPr>
          <w:bCs/>
          <w:iCs/>
        </w:rPr>
        <w:t xml:space="preserve"> достави </w:t>
      </w:r>
      <w:r w:rsidR="00453609" w:rsidRPr="00BB7CA5">
        <w:rPr>
          <w:noProof/>
          <w:lang w:val="sr-Cyrl-CS"/>
        </w:rPr>
        <w:t>У</w:t>
      </w:r>
      <w:r w:rsidRPr="00BB7CA5">
        <w:rPr>
          <w:noProof/>
          <w:lang w:val="sr-Cyrl-CS"/>
        </w:rPr>
        <w:t>путство</w:t>
      </w:r>
      <w:r w:rsidR="00453609" w:rsidRPr="00BB7CA5">
        <w:rPr>
          <w:noProof/>
          <w:lang w:val="sr-Cyrl-CS"/>
        </w:rPr>
        <w:t xml:space="preserve"> за њихову употребу и одржавање.</w:t>
      </w:r>
      <w:proofErr w:type="gramEnd"/>
      <w:r w:rsidR="00453609" w:rsidRPr="00BB7CA5">
        <w:rPr>
          <w:noProof/>
          <w:lang w:val="sr-Cyrl-CS"/>
        </w:rPr>
        <w:t xml:space="preserve"> </w:t>
      </w:r>
      <w:r w:rsidRPr="00BB7CA5">
        <w:rPr>
          <w:noProof/>
          <w:lang w:val="sr-Cyrl-CS"/>
        </w:rPr>
        <w:t>Упутство за употребу се</w:t>
      </w:r>
      <w:r w:rsidR="00426B9D">
        <w:rPr>
          <w:noProof/>
          <w:lang w:val="sr-Cyrl-CS"/>
        </w:rPr>
        <w:t xml:space="preserve"> доставља на српском</w:t>
      </w:r>
      <w:r w:rsidRPr="00BB7CA5">
        <w:rPr>
          <w:noProof/>
          <w:lang w:val="sr-Cyrl-CS"/>
        </w:rPr>
        <w:t xml:space="preserve"> језику. </w:t>
      </w:r>
    </w:p>
    <w:p w:rsidR="00FD33F2" w:rsidRPr="00FD33F2" w:rsidRDefault="00FD33F2" w:rsidP="00EE5495">
      <w:pPr>
        <w:jc w:val="both"/>
        <w:rPr>
          <w:noProof/>
        </w:rPr>
      </w:pPr>
    </w:p>
    <w:p w:rsidR="00FD33F2" w:rsidRPr="00FD33F2" w:rsidRDefault="00FD33F2" w:rsidP="00FD33F2">
      <w:pPr>
        <w:jc w:val="both"/>
        <w:rPr>
          <w:bCs/>
          <w:iCs/>
          <w:noProof/>
          <w:lang w:val="sr-Cyrl-CS"/>
        </w:rPr>
      </w:pPr>
      <w:r w:rsidRPr="00FD33F2">
        <w:rPr>
          <w:noProof/>
          <w:lang w:val="sr-Cyrl-CS"/>
        </w:rPr>
        <w:t xml:space="preserve">Понуђач је у обавези </w:t>
      </w:r>
      <w:r w:rsidRPr="00FD33F2">
        <w:rPr>
          <w:bCs/>
          <w:iCs/>
          <w:noProof/>
          <w:lang w:val="sr-Cyrl-CS"/>
        </w:rPr>
        <w:t>да изврши обуку запослених код наручиоца за руковање добрима која су предмет овог уговора.</w:t>
      </w:r>
    </w:p>
    <w:p w:rsidR="00FD33F2" w:rsidRPr="00FD33F2" w:rsidRDefault="00FD33F2" w:rsidP="00453609">
      <w:pPr>
        <w:jc w:val="both"/>
        <w:rPr>
          <w:noProof/>
        </w:rPr>
      </w:pPr>
    </w:p>
    <w:p w:rsidR="00453609" w:rsidRPr="00647547" w:rsidRDefault="00453609" w:rsidP="00453609">
      <w:pPr>
        <w:jc w:val="both"/>
        <w:rPr>
          <w:b/>
          <w:noProof/>
          <w:lang w:val="sr-Cyrl-CS"/>
        </w:rPr>
      </w:pPr>
      <w:r w:rsidRPr="00647547">
        <w:rPr>
          <w:b/>
          <w:noProof/>
          <w:lang w:val="sr-Cyrl-CS"/>
        </w:rPr>
        <w:t xml:space="preserve">Понуђач </w:t>
      </w:r>
      <w:r w:rsidR="000B66B9" w:rsidRPr="00647547">
        <w:rPr>
          <w:b/>
          <w:noProof/>
          <w:lang w:val="sr-Cyrl-CS"/>
        </w:rPr>
        <w:t xml:space="preserve">мора </w:t>
      </w:r>
      <w:r w:rsidRPr="00647547">
        <w:rPr>
          <w:b/>
          <w:noProof/>
          <w:lang w:val="sr-Cyrl-CS"/>
        </w:rPr>
        <w:t>да понуди искључиво нов</w:t>
      </w:r>
      <w:r w:rsidR="00BB7CA5" w:rsidRPr="00647547">
        <w:rPr>
          <w:b/>
          <w:noProof/>
        </w:rPr>
        <w:t>у</w:t>
      </w:r>
      <w:r w:rsidR="00BB7CA5" w:rsidRPr="00647547">
        <w:rPr>
          <w:b/>
          <w:noProof/>
          <w:lang w:val="sr-Cyrl-CS"/>
        </w:rPr>
        <w:t xml:space="preserve"> (некоришћену)</w:t>
      </w:r>
      <w:r w:rsidR="00DF34F8" w:rsidRPr="00647547">
        <w:rPr>
          <w:b/>
          <w:noProof/>
          <w:lang w:val="sr-Cyrl-CS"/>
        </w:rPr>
        <w:t xml:space="preserve"> опрему</w:t>
      </w:r>
      <w:r w:rsidRPr="00647547">
        <w:rPr>
          <w:b/>
          <w:noProof/>
          <w:lang w:val="sr-Cyrl-CS"/>
        </w:rPr>
        <w:t xml:space="preserve">. </w:t>
      </w:r>
    </w:p>
    <w:p w:rsidR="00647547" w:rsidRPr="00C32879" w:rsidRDefault="00647547" w:rsidP="00C66DFE">
      <w:pPr>
        <w:jc w:val="both"/>
        <w:rPr>
          <w:b/>
          <w:u w:val="single"/>
          <w:lang w:val="sr-Latn-R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426B9D" w:rsidRPr="00426B9D" w:rsidRDefault="00426B9D" w:rsidP="00A14830">
      <w:pPr>
        <w:jc w:val="both"/>
        <w:rPr>
          <w:iCs/>
        </w:rPr>
      </w:pPr>
    </w:p>
    <w:p w:rsidR="00A14830" w:rsidRPr="00F0579E" w:rsidRDefault="00A14830" w:rsidP="00A14830">
      <w:pPr>
        <w:jc w:val="both"/>
      </w:pPr>
      <w:proofErr w:type="gramStart"/>
      <w:r w:rsidRPr="00407855">
        <w:rPr>
          <w:iCs/>
        </w:rPr>
        <w:lastRenderedPageBreak/>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4F7BA3" w:rsidRPr="00F0184C"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BB1F79" w:rsidRPr="000746DE" w:rsidRDefault="00BB1F79" w:rsidP="00BB1F79">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BB1F79" w:rsidRPr="000746DE" w:rsidRDefault="00BB1F79" w:rsidP="00BB1F79">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BB1F79" w:rsidRPr="000746DE" w:rsidRDefault="00BB1F79" w:rsidP="00BB1F79">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rPr>
      </w:pPr>
    </w:p>
    <w:p w:rsidR="00044764" w:rsidRPr="003431DC" w:rsidRDefault="003431DC" w:rsidP="003431DC">
      <w:pPr>
        <w:jc w:val="both"/>
        <w:rPr>
          <w:rFonts w:eastAsia="TimesNewRomanPSMT"/>
          <w:bCs/>
          <w:iCs/>
          <w:lang w:val="sr-Cyrl-CS"/>
        </w:rPr>
      </w:pPr>
      <w:r w:rsidRPr="003431DC">
        <w:rPr>
          <w:b/>
          <w:lang w:val="sr-Cyrl-RS"/>
        </w:rPr>
        <w:t>1.</w:t>
      </w:r>
      <w:r>
        <w:rPr>
          <w:lang w:val="sr-Cyrl-RS"/>
        </w:rPr>
        <w:t xml:space="preserve"> </w:t>
      </w:r>
      <w:r w:rsidR="00044764" w:rsidRPr="004D7B89">
        <w:t xml:space="preserve">Понуђач је дужан да уз понуду достави </w:t>
      </w:r>
      <w:r w:rsidR="00ED2B0A" w:rsidRPr="003431DC">
        <w:rPr>
          <w:rFonts w:eastAsia="TimesNewRomanPSMT"/>
          <w:b/>
          <w:bCs/>
          <w:iCs/>
          <w:lang w:val="sr-Cyrl-CS"/>
        </w:rPr>
        <w:t>ср</w:t>
      </w:r>
      <w:r w:rsidR="00044764" w:rsidRPr="003431DC">
        <w:rPr>
          <w:rFonts w:eastAsia="TimesNewRomanPSMT"/>
          <w:b/>
          <w:bCs/>
          <w:iCs/>
          <w:lang w:val="sr-Cyrl-CS"/>
        </w:rPr>
        <w:t xml:space="preserve">едство финансијског обезбеђења за озбиљност понуде </w:t>
      </w:r>
      <w:r w:rsidR="00044764" w:rsidRPr="003431DC">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sidR="00855716" w:rsidRPr="003431DC">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00044764" w:rsidRPr="003431DC">
        <w:rPr>
          <w:rFonts w:eastAsia="TimesNewRomanPSMT"/>
          <w:bCs/>
          <w:iCs/>
          <w:lang w:val="sr-Cyrl-CS"/>
        </w:rPr>
        <w:t xml:space="preserve"> Рок важења менице за </w:t>
      </w:r>
      <w:r w:rsidR="00044764" w:rsidRPr="003431DC">
        <w:rPr>
          <w:iCs/>
          <w:lang w:val="sr-Cyrl-CS"/>
        </w:rPr>
        <w:t xml:space="preserve">озбиљност понуде треба да траје </w:t>
      </w:r>
      <w:r w:rsidR="00425AAD" w:rsidRPr="003431DC">
        <w:rPr>
          <w:iCs/>
          <w:lang w:val="sr-Cyrl-CS"/>
        </w:rPr>
        <w:t>30 дана дуже од важења</w:t>
      </w:r>
      <w:r w:rsidR="00044764" w:rsidRPr="003431DC">
        <w:rPr>
          <w:iCs/>
          <w:lang w:val="sr-Cyrl-CS"/>
        </w:rPr>
        <w:t xml:space="preserve"> понуде.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sidR="0006690E">
        <w:rPr>
          <w:iCs/>
          <w:lang w:val="sr-Cyrl-CS"/>
        </w:rPr>
        <w:t>а</w:t>
      </w:r>
      <w:r w:rsidRPr="00FF74CE">
        <w:rPr>
          <w:iCs/>
          <w:lang w:val="sr-Cyrl-CS"/>
        </w:rPr>
        <w:t xml:space="preserve"> обезбеђења у складу са захтевима из конкурсне документације.</w:t>
      </w:r>
    </w:p>
    <w:p w:rsidR="00044764"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B1467A" w:rsidRDefault="00B1467A" w:rsidP="00044764">
      <w:pPr>
        <w:pStyle w:val="ListParagraph"/>
        <w:ind w:left="0" w:firstLine="426"/>
        <w:jc w:val="both"/>
        <w:rPr>
          <w:rFonts w:eastAsia="TimesNewRomanPSMT"/>
          <w:bCs/>
          <w:iCs/>
          <w:lang w:val="sr-Cyrl-CS"/>
        </w:rPr>
      </w:pPr>
    </w:p>
    <w:p w:rsidR="00B1467A" w:rsidRPr="00F24159" w:rsidRDefault="00B1467A" w:rsidP="00B1467A">
      <w:pPr>
        <w:jc w:val="both"/>
        <w:rPr>
          <w:b/>
          <w:u w:val="single"/>
          <w:lang w:val="sr-Cyrl-CS"/>
        </w:rPr>
      </w:pPr>
      <w:proofErr w:type="gramStart"/>
      <w:r>
        <w:rPr>
          <w:b/>
          <w:u w:val="single"/>
        </w:rPr>
        <w:t>Моле се понуђачи да користе меничн</w:t>
      </w:r>
      <w:r w:rsidR="003431DC">
        <w:rPr>
          <w:b/>
          <w:u w:val="single"/>
          <w:lang w:val="sr-Cyrl-RS"/>
        </w:rPr>
        <w:t>а</w:t>
      </w:r>
      <w:r>
        <w:rPr>
          <w:b/>
          <w:u w:val="single"/>
        </w:rPr>
        <w:t xml:space="preserve"> овлашћењ</w:t>
      </w:r>
      <w:r w:rsidR="003431DC">
        <w:rPr>
          <w:b/>
          <w:u w:val="single"/>
          <w:lang w:val="sr-Cyrl-RS"/>
        </w:rPr>
        <w:t>а</w:t>
      </w:r>
      <w:r>
        <w:rPr>
          <w:b/>
          <w:u w:val="single"/>
        </w:rPr>
        <w:t xml:space="preserve"> кој</w:t>
      </w:r>
      <w:r w:rsidR="003431DC">
        <w:rPr>
          <w:b/>
          <w:u w:val="single"/>
          <w:lang w:val="sr-Cyrl-RS"/>
        </w:rPr>
        <w:t>а</w:t>
      </w:r>
      <w:r>
        <w:rPr>
          <w:b/>
          <w:u w:val="single"/>
        </w:rPr>
        <w:t xml:space="preserve"> </w:t>
      </w:r>
      <w:r w:rsidR="003431DC">
        <w:rPr>
          <w:b/>
          <w:u w:val="single"/>
          <w:lang w:val="sr-Cyrl-RS"/>
        </w:rPr>
        <w:t>су</w:t>
      </w:r>
      <w:r>
        <w:rPr>
          <w:b/>
          <w:u w:val="single"/>
        </w:rPr>
        <w:t xml:space="preserve"> саставни део ове конкурсне документације, и да у складу са својом понудом унесу све неопходне податке.</w:t>
      </w:r>
      <w:proofErr w:type="gramEnd"/>
      <w:r>
        <w:rPr>
          <w:b/>
          <w:u w:val="single"/>
        </w:rPr>
        <w:t xml:space="preserve"> </w:t>
      </w:r>
    </w:p>
    <w:p w:rsidR="00044764" w:rsidRDefault="00044764" w:rsidP="00044764">
      <w:pPr>
        <w:jc w:val="both"/>
      </w:pPr>
    </w:p>
    <w:p w:rsidR="00044764" w:rsidRPr="00A174A6" w:rsidRDefault="003431DC" w:rsidP="00044764">
      <w:pPr>
        <w:jc w:val="both"/>
        <w:rPr>
          <w:b/>
          <w:lang w:val="sr-Cyrl-CS"/>
        </w:rPr>
      </w:pPr>
      <w:r>
        <w:rPr>
          <w:b/>
          <w:lang w:val="sr-Cyrl-CS"/>
        </w:rPr>
        <w:t xml:space="preserve">2. </w:t>
      </w:r>
      <w:r w:rsidR="00044764"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3431DC" w:rsidRDefault="00F0184C" w:rsidP="00E23F9F">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w:t>
      </w:r>
      <w:r w:rsidR="00C32879" w:rsidRPr="007403E1">
        <w:rPr>
          <w:b/>
        </w:rPr>
        <w:t>добро извршење посла</w:t>
      </w:r>
      <w:r w:rsidRPr="004D7B89">
        <w:rPr>
          <w:noProof/>
        </w:rPr>
        <w:t>, попуњен</w:t>
      </w:r>
      <w:r w:rsidR="003431DC">
        <w:rPr>
          <w:noProof/>
          <w:lang w:val="sr-Cyrl-RS"/>
        </w:rPr>
        <w:t>о</w:t>
      </w:r>
      <w:r w:rsidRPr="004D7B89">
        <w:rPr>
          <w:noProof/>
        </w:rPr>
        <w:t xml:space="preserve"> на износ од 10% укупне вредности </w:t>
      </w:r>
      <w:r w:rsidR="00044764">
        <w:rPr>
          <w:noProof/>
        </w:rPr>
        <w:t>уговора</w:t>
      </w:r>
      <w:r w:rsidRPr="004D7B89">
        <w:rPr>
          <w:noProof/>
        </w:rPr>
        <w:t xml:space="preserve"> без </w:t>
      </w:r>
      <w:r w:rsidR="003431DC">
        <w:rPr>
          <w:noProof/>
          <w:lang w:val="sr-Cyrl-RS"/>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431DC" w:rsidRPr="003431DC" w:rsidRDefault="003431DC" w:rsidP="003431DC">
      <w:pPr>
        <w:jc w:val="both"/>
        <w:rPr>
          <w:noProof/>
          <w:lang w:val="sr-Cyrl-RS"/>
        </w:rPr>
      </w:pPr>
    </w:p>
    <w:p w:rsidR="00C66DFE" w:rsidRPr="00191AC9" w:rsidRDefault="00C66DFE" w:rsidP="00E23F9F">
      <w:pPr>
        <w:pStyle w:val="ListParagraph"/>
        <w:numPr>
          <w:ilvl w:val="0"/>
          <w:numId w:val="9"/>
        </w:numPr>
        <w:jc w:val="both"/>
        <w:rPr>
          <w:noProof/>
        </w:rPr>
      </w:pPr>
      <w:r>
        <w:rPr>
          <w:b/>
          <w:lang w:val="sr-Cyrl-CS"/>
        </w:rPr>
        <w:lastRenderedPageBreak/>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укупне вредности </w:t>
      </w:r>
      <w:r>
        <w:rPr>
          <w:lang w:val="sr-Cyrl-CS"/>
        </w:rPr>
        <w:t>уговора</w:t>
      </w:r>
      <w:r w:rsidRPr="00F33A06">
        <w:rPr>
          <w:lang w:val="sr-Cyrl-CS"/>
        </w:rPr>
        <w:t xml:space="preserve"> без </w:t>
      </w:r>
      <w:r w:rsidR="003431DC">
        <w:rPr>
          <w:lang w:val="sr-Cyrl-CS"/>
        </w:rPr>
        <w:t xml:space="preserve">урачунатог </w:t>
      </w:r>
      <w:r w:rsidRPr="00F33A06">
        <w:rPr>
          <w:lang w:val="sr-Cyrl-CS"/>
        </w:rPr>
        <w:t>ПДВ,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3431DC" w:rsidRDefault="003431DC" w:rsidP="00F0184C">
      <w:pPr>
        <w:jc w:val="both"/>
        <w:rPr>
          <w:lang w:val="sr-Cyrl-RS"/>
        </w:rPr>
      </w:pPr>
    </w:p>
    <w:p w:rsidR="00F0184C" w:rsidRPr="004D7B89" w:rsidRDefault="00F0184C" w:rsidP="00F0184C">
      <w:pPr>
        <w:jc w:val="both"/>
      </w:pPr>
      <w:proofErr w:type="gramStart"/>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roofErr w:type="gramEnd"/>
    </w:p>
    <w:p w:rsidR="003431DC" w:rsidRDefault="003431DC" w:rsidP="00F0184C">
      <w:pPr>
        <w:jc w:val="both"/>
        <w:rPr>
          <w:lang w:val="sr-Cyrl-RS"/>
        </w:rPr>
      </w:pPr>
    </w:p>
    <w:p w:rsidR="00F0184C" w:rsidRDefault="00F0184C" w:rsidP="00F0184C">
      <w:pPr>
        <w:jc w:val="both"/>
      </w:pPr>
      <w:proofErr w:type="gramStart"/>
      <w:r w:rsidRPr="004D7B89">
        <w:t>Средство обезбеђења не може се вратити понуђачу пре истека рока трајања.</w:t>
      </w:r>
      <w:proofErr w:type="gramEnd"/>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proofErr w:type="gramStart"/>
      <w:r w:rsidRPr="000746DE">
        <w:t xml:space="preserve">Предметна набавка не садржи поверљиве информације које </w:t>
      </w:r>
      <w:r w:rsidR="00F0184C">
        <w:t>наручилац ставља на располагање.</w:t>
      </w:r>
      <w:proofErr w:type="gramEnd"/>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lastRenderedPageBreak/>
        <w:t>Тражење додатних информација или појашњења у вези са припремањем п</w:t>
      </w:r>
      <w:r>
        <w:t>онуде телефоном није дозвољено.</w:t>
      </w:r>
      <w:proofErr w:type="gramEnd"/>
    </w:p>
    <w:p w:rsidR="00A14830" w:rsidRDefault="00A14830" w:rsidP="00A14830">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70253E" w:rsidRPr="003431DC" w:rsidRDefault="0070253E" w:rsidP="00A14830">
      <w:pPr>
        <w:jc w:val="both"/>
        <w:rPr>
          <w:lang w:val="sr-Cyrl-RS"/>
        </w:rPr>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D151EB" w:rsidRPr="00F0184C"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3D5CC8" w:rsidRPr="00BB7CA5" w:rsidRDefault="003D5CC8"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B1467A" w:rsidRPr="00426B9D" w:rsidRDefault="00596501" w:rsidP="00596501">
      <w:pPr>
        <w:jc w:val="both"/>
      </w:pPr>
      <w:proofErr w:type="gramStart"/>
      <w:r w:rsidRPr="00432A69">
        <w:t xml:space="preserve">Избор најповољније понуде </w:t>
      </w:r>
      <w:r w:rsidR="00426B9D">
        <w:t>ј</w:t>
      </w:r>
      <w:r w:rsidRPr="00432A69">
        <w:t xml:space="preserve">е </w:t>
      </w:r>
      <w:r w:rsidR="00426B9D">
        <w:t>к</w:t>
      </w:r>
      <w:r w:rsidRPr="00432A69">
        <w:t>ри</w:t>
      </w:r>
      <w:r>
        <w:t xml:space="preserve">теријумом </w:t>
      </w:r>
      <w:r w:rsidRPr="00AA5BAF">
        <w:rPr>
          <w:b/>
        </w:rPr>
        <w:t>„</w:t>
      </w:r>
      <w:r w:rsidR="00FB152A">
        <w:rPr>
          <w:b/>
        </w:rPr>
        <w:t>економски најповољнија понуда</w:t>
      </w:r>
      <w:r w:rsidRPr="00AA5BAF">
        <w:rPr>
          <w:b/>
        </w:rPr>
        <w:t>“</w:t>
      </w:r>
      <w:r w:rsidR="00C32879">
        <w:rPr>
          <w:b/>
        </w:rPr>
        <w:t>.</w:t>
      </w:r>
      <w:proofErr w:type="gramEnd"/>
    </w:p>
    <w:p w:rsidR="00596501" w:rsidRPr="00FB152A" w:rsidRDefault="00FB152A" w:rsidP="00596501">
      <w:pPr>
        <w:jc w:val="both"/>
      </w:pPr>
      <w:proofErr w:type="gramStart"/>
      <w:r w:rsidRPr="00630F4E">
        <w:rPr>
          <w:bCs/>
          <w:iCs/>
        </w:rPr>
        <w:t xml:space="preserve">Разрада критеријума је </w:t>
      </w:r>
      <w:r w:rsidRPr="00630F4E">
        <w:rPr>
          <w:rFonts w:eastAsia="TimesNewRomanPSMT"/>
          <w:bCs/>
        </w:rPr>
        <w:t xml:space="preserve">у </w:t>
      </w:r>
      <w:r w:rsidRPr="00630F4E">
        <w:rPr>
          <w:rFonts w:eastAsia="TimesNewRomanPSMT"/>
          <w:bCs/>
          <w:lang w:val="sr-Cyrl-CS"/>
        </w:rPr>
        <w:t>поглављу</w:t>
      </w:r>
      <w:r w:rsidRPr="00630F4E">
        <w:rPr>
          <w:rFonts w:eastAsia="TimesNewRomanPSMT"/>
          <w:bCs/>
        </w:rPr>
        <w:t xml:space="preserve"> </w:t>
      </w:r>
      <w:r>
        <w:rPr>
          <w:rFonts w:eastAsia="TimesNewRomanPSMT"/>
          <w:bCs/>
        </w:rPr>
        <w:t>6</w:t>
      </w:r>
      <w:r w:rsidRPr="00630F4E">
        <w:rPr>
          <w:rFonts w:eastAsia="TimesNewRomanPSMT"/>
          <w:bCs/>
        </w:rPr>
        <w:t>.</w:t>
      </w:r>
      <w:proofErr w:type="gramEnd"/>
      <w:r w:rsidRPr="00630F4E">
        <w:rPr>
          <w:rFonts w:eastAsia="TimesNewRomanPSMT"/>
          <w:bCs/>
          <w:lang w:val="ru-RU"/>
        </w:rPr>
        <w:t xml:space="preserve"> </w:t>
      </w:r>
      <w:proofErr w:type="gramStart"/>
      <w:r w:rsidRPr="00630F4E">
        <w:rPr>
          <w:rFonts w:eastAsia="TimesNewRomanPSMT"/>
          <w:bCs/>
        </w:rPr>
        <w:t>конкурсне</w:t>
      </w:r>
      <w:proofErr w:type="gramEnd"/>
      <w:r w:rsidRPr="00630F4E">
        <w:rPr>
          <w:rFonts w:eastAsia="TimesNewRomanPSMT"/>
          <w:bCs/>
        </w:rPr>
        <w:t xml:space="preserve"> документације.</w:t>
      </w:r>
    </w:p>
    <w:p w:rsidR="00D764C8" w:rsidRPr="00D764C8" w:rsidRDefault="00D764C8"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87417" w:rsidRDefault="00A14830" w:rsidP="00A14830">
      <w:pPr>
        <w:jc w:val="both"/>
        <w:rPr>
          <w:b/>
          <w:bCs/>
        </w:rPr>
      </w:pPr>
    </w:p>
    <w:p w:rsidR="00596501" w:rsidRDefault="006C496A" w:rsidP="00596501">
      <w:pPr>
        <w:jc w:val="both"/>
      </w:pPr>
      <w:r w:rsidRPr="00E74FE1">
        <w:rPr>
          <w:iCs/>
          <w:lang w:val="sr-Cyrl-CS"/>
        </w:rPr>
        <w:t xml:space="preserve">Уколико две или више понуда имају исти број пондера, </w:t>
      </w:r>
      <w:r w:rsidR="00596501" w:rsidRPr="00F66DC4">
        <w:t xml:space="preserve">наручилац ће донети одлуку о додели уговора жребањем (извлачење из шешира). </w:t>
      </w:r>
      <w:proofErr w:type="gramStart"/>
      <w:r w:rsidR="00596501"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7157AE" w:rsidRPr="00B1467A" w:rsidRDefault="007157AE"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70253E">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E56A0A" w:rsidRPr="00342397" w:rsidRDefault="00E56A0A" w:rsidP="00E56A0A">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56A0A" w:rsidRPr="00342397" w:rsidRDefault="00E56A0A" w:rsidP="00E56A0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Pr="00342397" w:rsidRDefault="00E56A0A" w:rsidP="00E56A0A">
      <w:pPr>
        <w:jc w:val="both"/>
      </w:pPr>
      <w:proofErr w:type="gramStart"/>
      <w:r w:rsidRPr="00342397">
        <w:lastRenderedPageBreak/>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E56A0A" w:rsidRPr="006A0AB2" w:rsidRDefault="00BB7CA5" w:rsidP="00E56A0A">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ове јавне набавке, сврха уплате: </w:t>
      </w:r>
      <w:r w:rsidR="003431DC" w:rsidRPr="00E71BEB">
        <w:rPr>
          <w:rFonts w:eastAsia="TimesNewRomanPSMT"/>
          <w:bCs/>
        </w:rPr>
        <w:t>Републичка административна</w:t>
      </w:r>
      <w:r w:rsidR="003431DC">
        <w:rPr>
          <w:rFonts w:eastAsia="TimesNewRomanPSMT"/>
          <w:bCs/>
          <w:lang w:val="sr-Cyrl-RS"/>
        </w:rPr>
        <w:t xml:space="preserve"> </w:t>
      </w:r>
      <w:r w:rsidR="003431DC" w:rsidRPr="00E71BEB">
        <w:rPr>
          <w:rFonts w:eastAsia="TimesNewRomanPSMT"/>
          <w:bCs/>
        </w:rPr>
        <w:t xml:space="preserve">такса са назнаком </w:t>
      </w:r>
      <w:r w:rsidR="003431DC">
        <w:rPr>
          <w:rFonts w:eastAsia="TimesNewRomanPSMT"/>
          <w:bCs/>
          <w:lang w:val="sr-Cyrl-RS"/>
        </w:rPr>
        <w:t xml:space="preserve">броја </w:t>
      </w:r>
      <w:r w:rsidR="003431DC" w:rsidRPr="00E71BEB">
        <w:rPr>
          <w:rFonts w:eastAsia="TimesNewRomanPSMT"/>
          <w:bCs/>
        </w:rPr>
        <w:t xml:space="preserve">јавне набавке на коју се односи, </w:t>
      </w:r>
      <w:r>
        <w:rPr>
          <w:rFonts w:eastAsia="TimesNewRomanPSMT"/>
          <w:bCs/>
        </w:rPr>
        <w:t>корисник: буџет Републике Србије у складу са чланом 156. Закона о јавним набавкама</w:t>
      </w:r>
      <w:r w:rsidR="00E56A0A">
        <w:rPr>
          <w:rFonts w:eastAsia="TimesNewRomanPSMT"/>
          <w:bCs/>
        </w:rPr>
        <w:t xml:space="preserve">, уплати таксу </w:t>
      </w:r>
      <w:r w:rsidR="00ED7C64">
        <w:rPr>
          <w:rFonts w:eastAsia="TimesNewRomanPSMT"/>
          <w:bCs/>
          <w:lang w:val="sr-Cyrl-RS"/>
        </w:rPr>
        <w:t>у одговарајућем износу од</w:t>
      </w:r>
      <w:r w:rsidR="00E56A0A">
        <w:rPr>
          <w:rFonts w:eastAsia="TimesNewRomanPSMT"/>
          <w:bCs/>
        </w:rPr>
        <w:t>:</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proofErr w:type="gramStart"/>
      <w:r w:rsidRPr="0066640F">
        <w:t>Свака странка у поступку сноси трошкове које проузрокује својим радњама.</w:t>
      </w:r>
      <w:proofErr w:type="gramEnd"/>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D7C64" w:rsidRPr="00C32879" w:rsidRDefault="00ED7C64" w:rsidP="009C568A">
      <w:pPr>
        <w:jc w:val="both"/>
        <w:rPr>
          <w:b/>
          <w:lang w:val="sr-Latn-RS"/>
        </w:rPr>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B1467A" w:rsidRDefault="00B1467A" w:rsidP="00B1467A">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B1467A" w:rsidRDefault="00B1467A" w:rsidP="00ED7C64">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lastRenderedPageBreak/>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B1467A" w:rsidRDefault="00B1467A" w:rsidP="00ED7C64">
      <w:pPr>
        <w:jc w:val="both"/>
      </w:pPr>
      <w:r>
        <w:t>Наручилац ће дозволити измене уговора у следећим ситуацијама:</w:t>
      </w:r>
    </w:p>
    <w:p w:rsidR="00B1467A" w:rsidRDefault="00B1467A" w:rsidP="00B1467A">
      <w:pPr>
        <w:pStyle w:val="ListParagraph"/>
        <w:numPr>
          <w:ilvl w:val="0"/>
          <w:numId w:val="1"/>
        </w:numPr>
        <w:ind w:left="405"/>
        <w:jc w:val="both"/>
      </w:pPr>
      <w:r>
        <w:t>Уколико се повећа обим предмета јавне набавке због непредвиђених околности;</w:t>
      </w:r>
    </w:p>
    <w:p w:rsidR="00B1467A" w:rsidRDefault="00B1467A" w:rsidP="00B1467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1467A" w:rsidRDefault="00B1467A" w:rsidP="00B1467A">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1467A" w:rsidRDefault="00B1467A" w:rsidP="00B1467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D7C64" w:rsidRPr="00A26903" w:rsidRDefault="00ED7C64" w:rsidP="00A14830">
      <w:pPr>
        <w:jc w:val="both"/>
        <w:rPr>
          <w:lang w:val="sr-Latn-RS"/>
        </w:rPr>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5A5DB7" w:rsidRPr="00E20B95" w:rsidRDefault="005A5DB7" w:rsidP="005A5DB7">
      <w:pPr>
        <w:ind w:firstLine="720"/>
        <w:jc w:val="both"/>
      </w:pPr>
    </w:p>
    <w:p w:rsidR="00862C2E" w:rsidRDefault="005A5DB7" w:rsidP="005A5DB7">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4B3D92" w:rsidRDefault="004B3D92" w:rsidP="00A14830">
      <w:pPr>
        <w:jc w:val="both"/>
        <w:rPr>
          <w:noProof/>
        </w:rPr>
      </w:pPr>
    </w:p>
    <w:p w:rsidR="00974887" w:rsidRDefault="00974887" w:rsidP="00A14830">
      <w:pPr>
        <w:jc w:val="both"/>
        <w:rPr>
          <w:noProof/>
        </w:rPr>
      </w:pPr>
    </w:p>
    <w:bookmarkEnd w:id="26"/>
    <w:bookmarkEnd w:id="27"/>
    <w:bookmarkEnd w:id="28"/>
    <w:bookmarkEnd w:id="29"/>
    <w:bookmarkEnd w:id="30"/>
    <w:bookmarkEnd w:id="31"/>
    <w:p w:rsidR="009B4AE2" w:rsidRDefault="009B4AE2"/>
    <w:p w:rsidR="006C496A" w:rsidRDefault="006C496A"/>
    <w:p w:rsidR="006C496A" w:rsidRDefault="006C496A"/>
    <w:p w:rsidR="006C496A" w:rsidRDefault="006C496A"/>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A26903" w:rsidRDefault="00A26903"/>
    <w:p w:rsidR="00A26903" w:rsidRDefault="00A26903"/>
    <w:p w:rsidR="00A26903" w:rsidRDefault="00A26903"/>
    <w:p w:rsidR="00A26903" w:rsidRDefault="00A26903"/>
    <w:p w:rsidR="00A26903" w:rsidRDefault="00A26903"/>
    <w:p w:rsidR="00A26903" w:rsidRDefault="00A26903"/>
    <w:p w:rsidR="00A26903" w:rsidRDefault="00A26903"/>
    <w:p w:rsidR="00A26903" w:rsidRDefault="00A26903"/>
    <w:p w:rsidR="00A26903" w:rsidRDefault="00A26903"/>
    <w:p w:rsidR="00A26903" w:rsidRDefault="00A26903"/>
    <w:p w:rsidR="00A26903" w:rsidRDefault="00A26903"/>
    <w:p w:rsidR="008975EC" w:rsidRDefault="008975EC"/>
    <w:p w:rsidR="0070253E" w:rsidRDefault="0070253E"/>
    <w:p w:rsidR="0070253E" w:rsidRDefault="0070253E"/>
    <w:p w:rsidR="006C496A" w:rsidRPr="000B64CB" w:rsidRDefault="006C496A" w:rsidP="006C496A">
      <w:pPr>
        <w:pStyle w:val="Heading2"/>
        <w:numPr>
          <w:ilvl w:val="0"/>
          <w:numId w:val="4"/>
        </w:numPr>
        <w:rPr>
          <w:lang w:val="sr-Cyrl-CS"/>
        </w:rPr>
      </w:pPr>
      <w:bookmarkStart w:id="32" w:name="_Toc367364626"/>
      <w:bookmarkStart w:id="33" w:name="_Toc369257444"/>
      <w:bookmarkStart w:id="34" w:name="_Toc369509273"/>
      <w:bookmarkStart w:id="35" w:name="_Toc384815861"/>
      <w:bookmarkStart w:id="36" w:name="_Toc387390130"/>
      <w:bookmarkStart w:id="37" w:name="_Toc388605924"/>
      <w:bookmarkStart w:id="38" w:name="_Toc390077623"/>
      <w:bookmarkStart w:id="39" w:name="_Toc390077664"/>
      <w:bookmarkStart w:id="40" w:name="_Toc442959226"/>
      <w:bookmarkStart w:id="41" w:name="_Toc481746450"/>
      <w:r w:rsidRPr="000B64CB">
        <w:lastRenderedPageBreak/>
        <w:t>РАЗРАДА КРИТЕРИЈУМА</w:t>
      </w:r>
      <w:bookmarkEnd w:id="32"/>
      <w:bookmarkEnd w:id="33"/>
      <w:bookmarkEnd w:id="34"/>
      <w:bookmarkEnd w:id="35"/>
      <w:bookmarkEnd w:id="36"/>
      <w:bookmarkEnd w:id="37"/>
      <w:bookmarkEnd w:id="38"/>
      <w:bookmarkEnd w:id="39"/>
      <w:bookmarkEnd w:id="40"/>
      <w:bookmarkEnd w:id="41"/>
    </w:p>
    <w:p w:rsidR="006C496A" w:rsidRDefault="006C496A" w:rsidP="006C496A">
      <w:pPr>
        <w:rPr>
          <w:lang w:val="sr-Cyrl-CS"/>
        </w:rPr>
      </w:pPr>
    </w:p>
    <w:p w:rsidR="000B66B9" w:rsidRPr="00FF74CE" w:rsidRDefault="000B66B9" w:rsidP="006C496A">
      <w:pPr>
        <w:rPr>
          <w:lang w:val="sr-Cyrl-CS"/>
        </w:rPr>
      </w:pPr>
    </w:p>
    <w:p w:rsidR="006C496A" w:rsidRDefault="006C496A" w:rsidP="00743460">
      <w:pPr>
        <w:pStyle w:val="ListParagraph"/>
        <w:ind w:left="0"/>
        <w:jc w:val="center"/>
        <w:rPr>
          <w:lang w:val="sr-Cyrl-CS"/>
        </w:rPr>
      </w:pPr>
      <w:r w:rsidRPr="00FF74CE">
        <w:rPr>
          <w:b/>
          <w:lang w:val="sr-Latn-CS"/>
        </w:rPr>
        <w:t xml:space="preserve">ПО ЈАВНОМ ПОЗИВУ БРОЈ </w:t>
      </w:r>
      <w:r w:rsidR="00FC7367">
        <w:rPr>
          <w:b/>
          <w:lang w:val="sr-Latn-CS"/>
        </w:rPr>
        <w:t>91</w:t>
      </w:r>
      <w:r w:rsidR="00412C70">
        <w:rPr>
          <w:b/>
          <w:lang w:val="sr-Cyrl-CS"/>
        </w:rPr>
        <w:t>-18-O</w:t>
      </w:r>
      <w:r w:rsidRPr="00FF74CE">
        <w:rPr>
          <w:b/>
          <w:lang w:val="sr-Latn-CS"/>
        </w:rPr>
        <w:t xml:space="preserve"> –</w:t>
      </w:r>
      <w:r>
        <w:rPr>
          <w:b/>
          <w:lang w:val="sr-Latn-CS"/>
        </w:rPr>
        <w:t xml:space="preserve"> </w:t>
      </w:r>
      <w:r w:rsidR="00743460" w:rsidRPr="000D38EB">
        <w:rPr>
          <w:b/>
          <w:lang w:val="sr-Cyrl-CS"/>
        </w:rPr>
        <w:t xml:space="preserve">Набавка </w:t>
      </w:r>
      <w:r w:rsidR="00743460" w:rsidRPr="000D38EB">
        <w:rPr>
          <w:b/>
        </w:rPr>
        <w:t>медицинске опреме</w:t>
      </w:r>
      <w:r w:rsidR="00743460" w:rsidRPr="000D38EB">
        <w:rPr>
          <w:b/>
          <w:lang w:val="sr-Cyrl-CS"/>
        </w:rPr>
        <w:t xml:space="preserve"> за потребе клиника Клиничког центра Војводине</w:t>
      </w:r>
    </w:p>
    <w:p w:rsidR="000B66B9" w:rsidRPr="00E74FE1" w:rsidRDefault="000B66B9" w:rsidP="006C496A">
      <w:pPr>
        <w:rPr>
          <w:lang w:val="sr-Cyrl-CS"/>
        </w:rPr>
      </w:pPr>
    </w:p>
    <w:p w:rsidR="006C496A" w:rsidRDefault="006C496A" w:rsidP="006C496A">
      <w:pPr>
        <w:ind w:firstLine="360"/>
        <w:rPr>
          <w:lang w:val="sr-Cyrl-CS"/>
        </w:rPr>
      </w:pPr>
      <w:r w:rsidRPr="00E74FE1">
        <w:rPr>
          <w:lang w:val="sr-Cyrl-CS"/>
        </w:rPr>
        <w:t>Критеријум</w:t>
      </w:r>
      <w:r>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6C496A" w:rsidRDefault="006C496A" w:rsidP="006C496A">
      <w:pPr>
        <w:ind w:firstLine="360"/>
        <w:rPr>
          <w:lang w:val="sr-Cyrl-CS"/>
        </w:rPr>
      </w:pPr>
    </w:p>
    <w:p w:rsidR="000B66B9" w:rsidRPr="00E74FE1" w:rsidRDefault="000B66B9" w:rsidP="006C496A">
      <w:pPr>
        <w:ind w:firstLine="360"/>
        <w:rPr>
          <w:lang w:val="sr-Cyrl-CS"/>
        </w:rPr>
      </w:pPr>
    </w:p>
    <w:p w:rsidR="006C496A" w:rsidRPr="00523E31" w:rsidRDefault="006C496A" w:rsidP="006C496A">
      <w:pPr>
        <w:jc w:val="both"/>
        <w:rPr>
          <w:b/>
          <w:bCs/>
        </w:rPr>
      </w:pPr>
    </w:p>
    <w:p w:rsidR="006C496A" w:rsidRPr="00947899" w:rsidRDefault="006C496A" w:rsidP="006C496A">
      <w:pPr>
        <w:pStyle w:val="ListParagraph"/>
        <w:ind w:left="360"/>
        <w:jc w:val="both"/>
        <w:rPr>
          <w:b/>
          <w:lang w:val="sr-Cyrl-CS"/>
        </w:rPr>
      </w:pPr>
      <w:r w:rsidRPr="00947899">
        <w:rPr>
          <w:b/>
          <w:lang w:val="sr-Latn-CS"/>
        </w:rPr>
        <w:t xml:space="preserve">1. </w:t>
      </w:r>
      <w:r w:rsidRPr="00947899">
        <w:rPr>
          <w:b/>
        </w:rPr>
        <w:t>УКУПНА</w:t>
      </w:r>
      <w:r>
        <w:rPr>
          <w:b/>
        </w:rPr>
        <w:t xml:space="preserve"> ПОНУЂЕНА</w:t>
      </w:r>
      <w:r w:rsidRPr="00947899">
        <w:rPr>
          <w:b/>
          <w:lang w:val="sr-Cyrl-CS"/>
        </w:rPr>
        <w:t xml:space="preserve"> ЦЕНА </w:t>
      </w:r>
      <w:bookmarkStart w:id="42" w:name="_Toc312747152"/>
      <w:bookmarkStart w:id="43" w:name="_Toc312747211"/>
      <w:r w:rsidRPr="00947899">
        <w:rPr>
          <w:b/>
          <w:lang w:val="sr-Cyrl-CS"/>
        </w:rPr>
        <w:t>без ПДВ</w:t>
      </w:r>
      <w:r>
        <w:rPr>
          <w:b/>
          <w:lang w:val="sr-Cyrl-CS"/>
        </w:rPr>
        <w:t xml:space="preserve"> </w:t>
      </w:r>
      <w:r w:rsidRPr="00947899">
        <w:rPr>
          <w:b/>
          <w:lang w:val="sr-Cyrl-CS"/>
        </w:rPr>
        <w:t xml:space="preserve">– по </w:t>
      </w:r>
      <w:proofErr w:type="gramStart"/>
      <w:r w:rsidRPr="00947899">
        <w:rPr>
          <w:b/>
          <w:lang w:val="sr-Cyrl-CS"/>
        </w:rPr>
        <w:t>формули</w:t>
      </w:r>
      <w:r>
        <w:rPr>
          <w:b/>
          <w:lang w:val="sr-Cyrl-CS"/>
        </w:rPr>
        <w:t xml:space="preserve"> ..............</w:t>
      </w:r>
      <w:proofErr w:type="gramEnd"/>
      <w:r w:rsidR="00ED7C64">
        <w:rPr>
          <w:b/>
          <w:lang w:val="sr-Cyrl-CS"/>
        </w:rPr>
        <w:t xml:space="preserve"> </w:t>
      </w:r>
      <w:r w:rsidRPr="00947899">
        <w:rPr>
          <w:b/>
          <w:lang w:val="sr-Cyrl-CS"/>
        </w:rPr>
        <w:t xml:space="preserve">до </w:t>
      </w:r>
      <w:r w:rsidR="00426B9D">
        <w:rPr>
          <w:b/>
          <w:lang w:val="sr-Cyrl-CS"/>
        </w:rPr>
        <w:t>6</w:t>
      </w:r>
      <w:r w:rsidRPr="00947899">
        <w:rPr>
          <w:b/>
          <w:lang w:val="sr-Cyrl-CS"/>
        </w:rPr>
        <w:t>0 пондера</w:t>
      </w:r>
      <w:bookmarkEnd w:id="42"/>
      <w:bookmarkEnd w:id="43"/>
    </w:p>
    <w:p w:rsidR="006C496A" w:rsidRPr="00523E31" w:rsidRDefault="006C496A" w:rsidP="006C496A">
      <w:pPr>
        <w:jc w:val="both"/>
        <w:rPr>
          <w:lang w:val="sr-Cyrl-CS"/>
        </w:rPr>
      </w:pPr>
    </w:p>
    <w:p w:rsidR="006C496A" w:rsidRPr="00947899" w:rsidRDefault="006C496A"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Најнижа понуђена цена </w:t>
      </w:r>
    </w:p>
    <w:p w:rsidR="006C496A" w:rsidRPr="006C496A" w:rsidRDefault="006C496A" w:rsidP="006C496A">
      <w:pPr>
        <w:jc w:val="both"/>
        <w:rPr>
          <w:lang w:val="sr-Cyrl-CS"/>
        </w:rPr>
      </w:pPr>
      <w:r w:rsidRPr="006C496A">
        <w:rPr>
          <w:lang w:val="sr-Cyrl-CS"/>
        </w:rPr>
        <w:t xml:space="preserve">Број пондера се одређује по формули = --------------------------------------- x </w:t>
      </w:r>
      <w:r w:rsidR="00426B9D">
        <w:rPr>
          <w:lang w:val="sr-Cyrl-CS"/>
        </w:rPr>
        <w:t>6</w:t>
      </w:r>
      <w:r w:rsidRPr="006C496A">
        <w:rPr>
          <w:lang w:val="sr-Cyrl-CS"/>
        </w:rPr>
        <w:t>0 пондера</w:t>
      </w:r>
    </w:p>
    <w:p w:rsidR="006C496A" w:rsidRPr="00947899" w:rsidRDefault="006C496A"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Понуђена цена</w:t>
      </w:r>
    </w:p>
    <w:p w:rsidR="006C496A" w:rsidRDefault="006C496A" w:rsidP="006C496A">
      <w:pPr>
        <w:rPr>
          <w:noProof/>
          <w:lang w:val="sr-Cyrl-CS"/>
        </w:rPr>
      </w:pPr>
    </w:p>
    <w:p w:rsidR="00FA73DE" w:rsidRPr="00947899" w:rsidRDefault="00FA73DE" w:rsidP="006C496A">
      <w:pPr>
        <w:rPr>
          <w:noProof/>
          <w:lang w:val="sr-Cyrl-CS"/>
        </w:rPr>
      </w:pPr>
    </w:p>
    <w:p w:rsidR="006C496A" w:rsidRPr="00947899" w:rsidRDefault="006C496A" w:rsidP="006C496A">
      <w:pPr>
        <w:ind w:firstLine="360"/>
        <w:rPr>
          <w:noProof/>
          <w:lang w:val="sr-Cyrl-CS"/>
        </w:rPr>
      </w:pPr>
      <w:r>
        <w:rPr>
          <w:b/>
          <w:lang w:val="sr-Cyrl-CS"/>
        </w:rPr>
        <w:t>2</w:t>
      </w:r>
      <w:r w:rsidRPr="00947899">
        <w:rPr>
          <w:b/>
          <w:lang w:val="sr-Cyrl-CS"/>
        </w:rPr>
        <w:t>.</w:t>
      </w:r>
      <w:r>
        <w:rPr>
          <w:b/>
          <w:lang w:val="sr-Cyrl-CS"/>
        </w:rPr>
        <w:t xml:space="preserve"> ГАРАНТНИ ПЕРИОД </w:t>
      </w:r>
      <w:r w:rsidRPr="00017EBF">
        <w:rPr>
          <w:b/>
          <w:lang w:val="sr-Cyrl-CS"/>
        </w:rPr>
        <w:t>– по формули</w:t>
      </w:r>
      <w:r>
        <w:rPr>
          <w:b/>
          <w:lang w:val="sr-Cyrl-CS"/>
        </w:rPr>
        <w:t xml:space="preserve"> ..........</w:t>
      </w:r>
      <w:r w:rsidRPr="00947899">
        <w:rPr>
          <w:b/>
          <w:lang w:val="sr-Cyrl-CS"/>
        </w:rPr>
        <w:t>...............</w:t>
      </w:r>
      <w:r>
        <w:rPr>
          <w:b/>
          <w:lang w:val="sr-Cyrl-CS"/>
        </w:rPr>
        <w:t>......................</w:t>
      </w:r>
      <w:r w:rsidRPr="00947899">
        <w:rPr>
          <w:b/>
          <w:lang w:val="sr-Cyrl-CS"/>
        </w:rPr>
        <w:t xml:space="preserve"> до </w:t>
      </w:r>
      <w:r w:rsidR="00426B9D">
        <w:rPr>
          <w:b/>
          <w:lang w:val="sr-Cyrl-CS"/>
        </w:rPr>
        <w:t>2</w:t>
      </w:r>
      <w:r w:rsidRPr="00947899">
        <w:rPr>
          <w:b/>
          <w:lang w:val="sr-Cyrl-CS"/>
        </w:rPr>
        <w:t>0 пондера</w:t>
      </w:r>
    </w:p>
    <w:p w:rsidR="006C496A" w:rsidRPr="00947899" w:rsidRDefault="006C496A" w:rsidP="006C496A">
      <w:pPr>
        <w:rPr>
          <w:noProof/>
          <w:lang w:val="sr-Cyrl-CS"/>
        </w:rPr>
      </w:pPr>
    </w:p>
    <w:p w:rsidR="006C496A" w:rsidRPr="00947899" w:rsidRDefault="006C496A" w:rsidP="006C496A">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Pr>
          <w:lang w:val="sr-Cyrl-CS"/>
        </w:rPr>
        <w:t xml:space="preserve">      Понуђени гарантни рок</w:t>
      </w:r>
    </w:p>
    <w:p w:rsidR="006C496A" w:rsidRPr="006C496A" w:rsidRDefault="006C496A" w:rsidP="006C496A">
      <w:pPr>
        <w:jc w:val="both"/>
        <w:rPr>
          <w:lang w:val="sr-Cyrl-CS"/>
        </w:rPr>
      </w:pPr>
      <w:r w:rsidRPr="006C496A">
        <w:rPr>
          <w:lang w:val="sr-Cyrl-CS"/>
        </w:rPr>
        <w:t xml:space="preserve">Број пондера се одређује по формули = ------------------------------------------- x </w:t>
      </w:r>
      <w:r w:rsidR="00426B9D">
        <w:rPr>
          <w:lang w:val="sr-Cyrl-CS"/>
        </w:rPr>
        <w:t>2</w:t>
      </w:r>
      <w:r w:rsidRPr="006C496A">
        <w:rPr>
          <w:lang w:val="sr-Cyrl-CS"/>
        </w:rPr>
        <w:t>0 пондера</w:t>
      </w:r>
    </w:p>
    <w:p w:rsidR="006C496A" w:rsidRPr="00947899" w:rsidRDefault="006C496A"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Најдужи понуђени гарантни рок</w:t>
      </w:r>
    </w:p>
    <w:p w:rsidR="006C496A" w:rsidRDefault="006C496A" w:rsidP="006C496A">
      <w:pPr>
        <w:rPr>
          <w:noProof/>
          <w:lang w:val="sr-Cyrl-CS"/>
        </w:rPr>
      </w:pPr>
    </w:p>
    <w:p w:rsidR="00FA73DE" w:rsidRDefault="00FA73DE" w:rsidP="006C496A">
      <w:pPr>
        <w:rPr>
          <w:noProof/>
          <w:lang w:val="sr-Cyrl-CS"/>
        </w:rPr>
      </w:pPr>
    </w:p>
    <w:p w:rsidR="006C496A" w:rsidRPr="00947899" w:rsidRDefault="006C496A" w:rsidP="006C496A">
      <w:pPr>
        <w:ind w:firstLine="360"/>
        <w:rPr>
          <w:noProof/>
          <w:lang w:val="sr-Cyrl-CS"/>
        </w:rPr>
      </w:pPr>
      <w:r>
        <w:rPr>
          <w:b/>
          <w:lang w:val="sr-Cyrl-CS"/>
        </w:rPr>
        <w:t>3</w:t>
      </w:r>
      <w:r w:rsidRPr="00947899">
        <w:rPr>
          <w:b/>
          <w:lang w:val="sr-Cyrl-CS"/>
        </w:rPr>
        <w:t>.</w:t>
      </w:r>
      <w:r>
        <w:rPr>
          <w:b/>
          <w:lang w:val="sr-Cyrl-CS"/>
        </w:rPr>
        <w:t xml:space="preserve"> РОК ИСПОРУКЕ </w:t>
      </w:r>
      <w:r w:rsidRPr="00017EBF">
        <w:rPr>
          <w:b/>
          <w:lang w:val="sr-Cyrl-CS"/>
        </w:rPr>
        <w:t>– по формули</w:t>
      </w:r>
      <w:r>
        <w:rPr>
          <w:b/>
          <w:lang w:val="sr-Cyrl-CS"/>
        </w:rPr>
        <w:t xml:space="preserve"> ..........</w:t>
      </w:r>
      <w:r w:rsidRPr="00947899">
        <w:rPr>
          <w:b/>
          <w:lang w:val="sr-Cyrl-CS"/>
        </w:rPr>
        <w:t>...............</w:t>
      </w:r>
      <w:r>
        <w:rPr>
          <w:b/>
          <w:lang w:val="sr-Cyrl-CS"/>
        </w:rPr>
        <w:t>..............................</w:t>
      </w:r>
      <w:r w:rsidRPr="00947899">
        <w:rPr>
          <w:b/>
          <w:lang w:val="sr-Cyrl-CS"/>
        </w:rPr>
        <w:t xml:space="preserve"> до </w:t>
      </w:r>
      <w:r w:rsidR="00426B9D">
        <w:rPr>
          <w:b/>
          <w:lang w:val="sr-Cyrl-CS"/>
        </w:rPr>
        <w:t>2</w:t>
      </w:r>
      <w:r w:rsidRPr="00947899">
        <w:rPr>
          <w:b/>
          <w:lang w:val="sr-Cyrl-CS"/>
        </w:rPr>
        <w:t>0 пондера</w:t>
      </w:r>
    </w:p>
    <w:p w:rsidR="006C496A" w:rsidRPr="00947899" w:rsidRDefault="006C496A" w:rsidP="006C496A">
      <w:pPr>
        <w:rPr>
          <w:noProof/>
          <w:lang w:val="sr-Cyrl-CS"/>
        </w:rPr>
      </w:pPr>
    </w:p>
    <w:p w:rsidR="006C496A" w:rsidRPr="00947899" w:rsidRDefault="00BE4E2E"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Најкраћи п</w:t>
      </w:r>
      <w:r w:rsidR="006C496A">
        <w:rPr>
          <w:lang w:val="sr-Cyrl-CS"/>
        </w:rPr>
        <w:t>онуђени рок испоруке</w:t>
      </w:r>
    </w:p>
    <w:p w:rsidR="006C496A" w:rsidRPr="006C496A" w:rsidRDefault="006C496A" w:rsidP="006C496A">
      <w:pPr>
        <w:jc w:val="both"/>
        <w:rPr>
          <w:lang w:val="sr-Cyrl-CS"/>
        </w:rPr>
      </w:pPr>
      <w:r w:rsidRPr="006C496A">
        <w:rPr>
          <w:lang w:val="sr-Cyrl-CS"/>
        </w:rPr>
        <w:t xml:space="preserve">Број пондера се одређује по формули = ------------------------------------------- x </w:t>
      </w:r>
      <w:r w:rsidR="00426B9D">
        <w:rPr>
          <w:lang w:val="sr-Cyrl-CS"/>
        </w:rPr>
        <w:t>2</w:t>
      </w:r>
      <w:r w:rsidRPr="006C496A">
        <w:rPr>
          <w:lang w:val="sr-Cyrl-CS"/>
        </w:rPr>
        <w:t>0 пондера</w:t>
      </w:r>
    </w:p>
    <w:p w:rsidR="006C496A" w:rsidRPr="00947899" w:rsidRDefault="006C496A" w:rsidP="006C496A">
      <w:pPr>
        <w:rPr>
          <w:noProof/>
          <w:lang w:val="sr-Cyrl-CS"/>
        </w:rPr>
      </w:pPr>
      <w:r>
        <w:rPr>
          <w:lang w:val="sr-Cyrl-CS"/>
        </w:rPr>
        <w:tab/>
      </w:r>
      <w:r>
        <w:rPr>
          <w:lang w:val="sr-Cyrl-CS"/>
        </w:rPr>
        <w:tab/>
      </w:r>
      <w:r>
        <w:rPr>
          <w:lang w:val="sr-Cyrl-CS"/>
        </w:rPr>
        <w:tab/>
      </w:r>
      <w:r>
        <w:rPr>
          <w:lang w:val="sr-Cyrl-CS"/>
        </w:rPr>
        <w:tab/>
      </w:r>
      <w:r>
        <w:rPr>
          <w:lang w:val="sr-Cyrl-CS"/>
        </w:rPr>
        <w:tab/>
        <w:t xml:space="preserve">         </w:t>
      </w:r>
      <w:r w:rsidR="00BE4E2E">
        <w:rPr>
          <w:lang w:val="sr-Cyrl-CS"/>
        </w:rPr>
        <w:t xml:space="preserve">        П</w:t>
      </w:r>
      <w:r>
        <w:rPr>
          <w:lang w:val="sr-Cyrl-CS"/>
        </w:rPr>
        <w:t>онуђени рок испоруке</w:t>
      </w:r>
    </w:p>
    <w:p w:rsidR="00BE4E2E" w:rsidRDefault="00BE4E2E" w:rsidP="006C496A">
      <w:pPr>
        <w:jc w:val="both"/>
        <w:rPr>
          <w:b/>
          <w:lang w:val="sr-Cyrl-CS"/>
        </w:rPr>
      </w:pPr>
    </w:p>
    <w:p w:rsidR="00BE4E2E" w:rsidRDefault="00BE4E2E" w:rsidP="006C496A">
      <w:pPr>
        <w:jc w:val="both"/>
        <w:rPr>
          <w:b/>
          <w:lang w:val="sr-Cyrl-CS"/>
        </w:rPr>
      </w:pPr>
    </w:p>
    <w:p w:rsidR="006C496A" w:rsidRDefault="006C496A" w:rsidP="006C496A">
      <w:pPr>
        <w:jc w:val="both"/>
        <w:rPr>
          <w:b/>
          <w:lang w:val="sr-Cyrl-CS"/>
        </w:rPr>
      </w:pPr>
      <w:r w:rsidRPr="000B64CB">
        <w:rPr>
          <w:b/>
          <w:lang w:val="sr-Cyrl-CS"/>
        </w:rPr>
        <w:t>Напомен</w:t>
      </w:r>
      <w:r>
        <w:rPr>
          <w:b/>
          <w:lang w:val="sr-Cyrl-CS"/>
        </w:rPr>
        <w:t>е:</w:t>
      </w:r>
    </w:p>
    <w:p w:rsidR="006C496A" w:rsidRPr="000B64CB" w:rsidRDefault="006C496A" w:rsidP="006C496A">
      <w:pPr>
        <w:jc w:val="both"/>
        <w:rPr>
          <w:b/>
          <w:lang w:val="sr-Cyrl-CS"/>
        </w:rPr>
      </w:pPr>
    </w:p>
    <w:p w:rsidR="006C496A" w:rsidRDefault="006C496A" w:rsidP="00BE4E2E">
      <w:pPr>
        <w:ind w:firstLine="720"/>
        <w:jc w:val="both"/>
        <w:rPr>
          <w:lang w:val="sr-Cyrl-CS"/>
        </w:rPr>
      </w:pPr>
      <w:r>
        <w:rPr>
          <w:noProof/>
        </w:rPr>
        <w:t>Гарантни р</w:t>
      </w:r>
      <w:r w:rsidRPr="00E84D0E">
        <w:rPr>
          <w:noProof/>
        </w:rPr>
        <w:t>ок</w:t>
      </w:r>
      <w:r>
        <w:rPr>
          <w:noProof/>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rPr>
        <w:t xml:space="preserve">месецима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Pr>
          <w:noProof/>
        </w:rPr>
        <w:t>са</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r w:rsidR="00426B9D">
        <w:rPr>
          <w:noProof/>
        </w:rPr>
        <w:t xml:space="preserve"> </w:t>
      </w:r>
      <w:r>
        <w:rPr>
          <w:lang w:val="sr-Cyrl-CS"/>
        </w:rPr>
        <w:t xml:space="preserve">За понуђени гарантни рок краћи од </w:t>
      </w:r>
      <w:r w:rsidR="00426B9D" w:rsidRPr="00C9224C">
        <w:rPr>
          <w:bCs/>
          <w:iCs/>
          <w:lang w:val="sr-Cyrl-CS"/>
        </w:rPr>
        <w:t>минимално</w:t>
      </w:r>
      <w:r w:rsidR="00426B9D">
        <w:rPr>
          <w:lang w:val="sr-Cyrl-CS"/>
        </w:rPr>
        <w:t xml:space="preserve"> захтеваног</w:t>
      </w:r>
      <w:r>
        <w:rPr>
          <w:lang w:val="sr-Cyrl-CS"/>
        </w:rPr>
        <w:t>, наручилац ће такву понуду одбити као неприхватљиву.</w:t>
      </w:r>
    </w:p>
    <w:p w:rsidR="00BE4E2E" w:rsidRPr="0011780B" w:rsidRDefault="006C496A" w:rsidP="00BE4E2E">
      <w:pPr>
        <w:tabs>
          <w:tab w:val="right" w:pos="9072"/>
        </w:tabs>
        <w:ind w:firstLine="720"/>
        <w:jc w:val="both"/>
        <w:rPr>
          <w:b/>
          <w:lang w:val="sr-Latn-CS"/>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Pr>
          <w:bCs/>
          <w:noProof/>
        </w:rPr>
        <w:t>данима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r w:rsidR="00426B9D">
        <w:rPr>
          <w:bCs/>
          <w:noProof/>
        </w:rPr>
        <w:t xml:space="preserve"> </w:t>
      </w:r>
      <w:r w:rsidR="00426B9D">
        <w:rPr>
          <w:lang w:val="sr-Cyrl-CS"/>
        </w:rPr>
        <w:t>За понуђени рок испоруке дужи од захтеваног, наручилац ће такву понуду одбити као неприхватљиву.</w:t>
      </w:r>
    </w:p>
    <w:p w:rsidR="00BE4E2E" w:rsidRPr="00426B9D" w:rsidRDefault="00BE4E2E" w:rsidP="006C496A">
      <w:pPr>
        <w:tabs>
          <w:tab w:val="right" w:pos="9072"/>
        </w:tabs>
        <w:ind w:firstLine="720"/>
        <w:rPr>
          <w:bCs/>
          <w:noProof/>
        </w:rPr>
      </w:pPr>
    </w:p>
    <w:p w:rsidR="006C496A" w:rsidRPr="00927F38" w:rsidRDefault="006C496A" w:rsidP="006C496A">
      <w:pPr>
        <w:ind w:firstLine="360"/>
        <w:jc w:val="both"/>
        <w:rPr>
          <w:color w:val="222222"/>
          <w:lang w:val="sr-Cyrl-CS"/>
        </w:rPr>
      </w:pPr>
    </w:p>
    <w:p w:rsidR="000B4E79" w:rsidRDefault="000B4E79"/>
    <w:p w:rsidR="000B4E79" w:rsidRDefault="000B4E79"/>
    <w:p w:rsidR="000B4E79" w:rsidRDefault="000B4E79"/>
    <w:p w:rsidR="000B4E79" w:rsidRDefault="000B4E79"/>
    <w:p w:rsidR="000B4E79" w:rsidRDefault="000B4E79"/>
    <w:p w:rsidR="0070253E" w:rsidRDefault="0070253E" w:rsidP="00BE4E2E">
      <w:pPr>
        <w:rPr>
          <w:bCs/>
          <w:iCs/>
          <w:noProof/>
        </w:rPr>
      </w:pPr>
    </w:p>
    <w:p w:rsidR="00F06DBE" w:rsidRDefault="00F06DBE" w:rsidP="00BE4E2E">
      <w:pPr>
        <w:rPr>
          <w:bCs/>
          <w:iCs/>
          <w:noProof/>
        </w:rPr>
      </w:pPr>
    </w:p>
    <w:p w:rsidR="00F06DBE" w:rsidRDefault="00F06DBE" w:rsidP="00BE4E2E">
      <w:pPr>
        <w:rPr>
          <w:bCs/>
          <w:iCs/>
          <w:noProof/>
        </w:rPr>
      </w:pPr>
    </w:p>
    <w:p w:rsidR="00F06DBE" w:rsidRDefault="00F06DBE" w:rsidP="00BE4E2E">
      <w:pPr>
        <w:rPr>
          <w:bCs/>
          <w:iCs/>
          <w:noProof/>
          <w:lang w:val="sr-Cyrl-RS"/>
        </w:rPr>
      </w:pPr>
    </w:p>
    <w:p w:rsidR="00786FA5" w:rsidRDefault="00786FA5" w:rsidP="00BE4E2E">
      <w:pPr>
        <w:rPr>
          <w:bCs/>
          <w:iCs/>
          <w:noProof/>
          <w:lang w:val="sr-Cyrl-RS"/>
        </w:rPr>
      </w:pPr>
    </w:p>
    <w:p w:rsidR="00786FA5" w:rsidRPr="00786FA5" w:rsidRDefault="00786FA5" w:rsidP="00BE4E2E">
      <w:pPr>
        <w:rPr>
          <w:bCs/>
          <w:iCs/>
          <w:noProof/>
          <w:lang w:val="sr-Cyrl-RS"/>
        </w:rPr>
      </w:pPr>
    </w:p>
    <w:p w:rsidR="00BE4E2E" w:rsidRPr="007821DA" w:rsidRDefault="00BE4E2E" w:rsidP="00BE4E2E">
      <w:pPr>
        <w:rPr>
          <w:bCs/>
          <w:iCs/>
          <w:noProof/>
        </w:rPr>
      </w:pPr>
      <w:r w:rsidRPr="00AF454E">
        <w:rPr>
          <w:bCs/>
          <w:iCs/>
          <w:noProof/>
        </w:rPr>
        <w:lastRenderedPageBreak/>
        <w:t>_________________________</w:t>
      </w:r>
    </w:p>
    <w:p w:rsidR="00BE4E2E" w:rsidRPr="00AF454E" w:rsidRDefault="00BE4E2E" w:rsidP="00BE4E2E">
      <w:pPr>
        <w:rPr>
          <w:bCs/>
          <w:iCs/>
          <w:noProof/>
        </w:rPr>
      </w:pPr>
      <w:r w:rsidRPr="00AF454E">
        <w:rPr>
          <w:bCs/>
          <w:iCs/>
          <w:noProof/>
        </w:rPr>
        <w:t>(Тачан назив понуђача)</w:t>
      </w:r>
    </w:p>
    <w:p w:rsidR="00BE4E2E" w:rsidRPr="00AF454E" w:rsidRDefault="00BE4E2E" w:rsidP="00BE4E2E">
      <w:pPr>
        <w:rPr>
          <w:bCs/>
          <w:iCs/>
          <w:noProof/>
        </w:rPr>
      </w:pPr>
    </w:p>
    <w:p w:rsidR="00BE4E2E" w:rsidRPr="00AF454E" w:rsidRDefault="00BE4E2E" w:rsidP="00BE4E2E">
      <w:pPr>
        <w:rPr>
          <w:bCs/>
          <w:iCs/>
          <w:noProof/>
        </w:rPr>
      </w:pPr>
      <w:r w:rsidRPr="00AF454E">
        <w:rPr>
          <w:bCs/>
          <w:iCs/>
          <w:noProof/>
        </w:rPr>
        <w:t>______________________________</w:t>
      </w:r>
    </w:p>
    <w:p w:rsidR="00BE4E2E" w:rsidRPr="00AF454E" w:rsidRDefault="00BE4E2E" w:rsidP="00BE4E2E">
      <w:pPr>
        <w:rPr>
          <w:bCs/>
          <w:iCs/>
          <w:noProof/>
        </w:rPr>
      </w:pPr>
      <w:r w:rsidRPr="00AF454E">
        <w:rPr>
          <w:bCs/>
          <w:iCs/>
          <w:noProof/>
        </w:rPr>
        <w:t>(Адреса понуђача)</w:t>
      </w:r>
    </w:p>
    <w:p w:rsidR="00BE4E2E" w:rsidRPr="00AF454E" w:rsidRDefault="00BE4E2E" w:rsidP="00BE4E2E">
      <w:pPr>
        <w:rPr>
          <w:bCs/>
          <w:iCs/>
          <w:noProof/>
        </w:rPr>
      </w:pPr>
    </w:p>
    <w:p w:rsidR="00BE4E2E" w:rsidRPr="00AF454E" w:rsidRDefault="00BE4E2E" w:rsidP="00BE4E2E">
      <w:pPr>
        <w:rPr>
          <w:bCs/>
          <w:iCs/>
          <w:noProof/>
        </w:rPr>
      </w:pPr>
    </w:p>
    <w:p w:rsidR="00BE4E2E" w:rsidRDefault="00BE4E2E" w:rsidP="00BE4E2E">
      <w:pPr>
        <w:pStyle w:val="Heading2"/>
      </w:pPr>
      <w:bookmarkStart w:id="44" w:name="_Toc481746451"/>
      <w:bookmarkStart w:id="45" w:name="_Toc375898260"/>
      <w:bookmarkStart w:id="46" w:name="_Toc311632163"/>
      <w:bookmarkStart w:id="47" w:name="_Toc311632190"/>
      <w:bookmarkStart w:id="48" w:name="_Toc347907179"/>
      <w:bookmarkStart w:id="49" w:name="_Toc375905381"/>
      <w:bookmarkStart w:id="50" w:name="_Toc398110376"/>
      <w:bookmarkStart w:id="51" w:name="_Toc401059617"/>
      <w:bookmarkStart w:id="52" w:name="_Toc404939285"/>
      <w:bookmarkStart w:id="53" w:name="_Toc406492814"/>
      <w:bookmarkStart w:id="54" w:name="_Toc463945476"/>
      <w:r w:rsidRPr="002B3154">
        <w:t>ОБРАЗАЦ ЗА УНОШЕЊЕ ПОДАТАКА ИЗ ПОНУДЕ</w:t>
      </w:r>
      <w:bookmarkEnd w:id="44"/>
    </w:p>
    <w:p w:rsidR="00BE4E2E" w:rsidRDefault="00BE4E2E" w:rsidP="00BE4E2E">
      <w:pPr>
        <w:pStyle w:val="Heading2"/>
        <w:rPr>
          <w:i/>
          <w:iCs/>
          <w:noProof/>
        </w:rPr>
      </w:pPr>
      <w:bookmarkStart w:id="55" w:name="_Toc481746452"/>
      <w:r w:rsidRPr="002B3154">
        <w:t>КОЈИ СУ ОДРЕЂЕНИ КАО ЕЛЕМЕНТИ КРИТЕРИЈУМА</w:t>
      </w:r>
      <w:bookmarkEnd w:id="45"/>
      <w:bookmarkEnd w:id="55"/>
    </w:p>
    <w:p w:rsidR="008265D7" w:rsidRDefault="008265D7" w:rsidP="00BE4E2E">
      <w:pPr>
        <w:pStyle w:val="Heading2"/>
        <w:rPr>
          <w:b w:val="0"/>
          <w:i/>
          <w:iCs/>
          <w:noProof/>
        </w:rPr>
      </w:pPr>
    </w:p>
    <w:p w:rsidR="00BE4E2E" w:rsidRPr="006410A5" w:rsidRDefault="00BE4E2E" w:rsidP="00BE4E2E">
      <w:pPr>
        <w:pStyle w:val="Heading2"/>
        <w:rPr>
          <w:iCs/>
          <w:noProof/>
        </w:rPr>
      </w:pPr>
      <w:bookmarkStart w:id="56" w:name="_Toc481746453"/>
      <w:r w:rsidRPr="002B3154">
        <w:rPr>
          <w:b w:val="0"/>
          <w:i/>
          <w:iCs/>
          <w:noProof/>
        </w:rPr>
        <w:t>у поступку број</w:t>
      </w:r>
      <w:r w:rsidR="00AF6360">
        <w:rPr>
          <w:b w:val="0"/>
          <w:i/>
          <w:iCs/>
          <w:noProof/>
        </w:rPr>
        <w:t xml:space="preserve"> </w:t>
      </w:r>
      <w:r w:rsidR="00743460">
        <w:rPr>
          <w:b w:val="0"/>
          <w:iCs/>
          <w:noProof/>
        </w:rPr>
        <w:t>91</w:t>
      </w:r>
      <w:r w:rsidRPr="00AF6360">
        <w:rPr>
          <w:b w:val="0"/>
          <w:iCs/>
          <w:noProof/>
        </w:rPr>
        <w:t xml:space="preserve"> </w:t>
      </w:r>
      <w:r w:rsidR="00412C70" w:rsidRPr="00AF6360">
        <w:rPr>
          <w:b w:val="0"/>
          <w:iCs/>
          <w:noProof/>
        </w:rPr>
        <w:t>-</w:t>
      </w:r>
      <w:r w:rsidR="00412C70">
        <w:rPr>
          <w:b w:val="0"/>
          <w:iCs/>
          <w:noProof/>
        </w:rPr>
        <w:t>18-O</w:t>
      </w:r>
      <w:bookmarkEnd w:id="46"/>
      <w:bookmarkEnd w:id="47"/>
      <w:bookmarkEnd w:id="48"/>
      <w:bookmarkEnd w:id="49"/>
      <w:bookmarkEnd w:id="50"/>
      <w:bookmarkEnd w:id="51"/>
      <w:bookmarkEnd w:id="52"/>
      <w:bookmarkEnd w:id="53"/>
      <w:bookmarkEnd w:id="54"/>
      <w:bookmarkEnd w:id="56"/>
    </w:p>
    <w:p w:rsidR="00BE4E2E" w:rsidRPr="001B4CC3" w:rsidRDefault="00BE4E2E" w:rsidP="00BE4E2E">
      <w:pPr>
        <w:jc w:val="both"/>
        <w:rPr>
          <w:bCs/>
          <w:iCs/>
          <w:noProof/>
        </w:rPr>
      </w:pPr>
    </w:p>
    <w:p w:rsidR="00BE4E2E" w:rsidRPr="00EE3361" w:rsidRDefault="00BE4E2E" w:rsidP="00BE4E2E">
      <w:pPr>
        <w:ind w:firstLine="720"/>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BE4E2E" w:rsidRPr="00AF454E" w:rsidRDefault="00BE4E2E" w:rsidP="00BE4E2E">
      <w:pPr>
        <w:rPr>
          <w:bCs/>
          <w:iCs/>
          <w:lang w:val="sr-Latn-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BE4E2E" w:rsidRPr="00AF454E" w:rsidTr="00BE4E2E">
        <w:trPr>
          <w:trHeight w:val="926"/>
        </w:trPr>
        <w:tc>
          <w:tcPr>
            <w:tcW w:w="4644" w:type="dxa"/>
            <w:vAlign w:val="center"/>
          </w:tcPr>
          <w:p w:rsidR="00BE4E2E" w:rsidRPr="00E77877" w:rsidRDefault="00BE4E2E" w:rsidP="00ED7C64">
            <w:pPr>
              <w:jc w:val="center"/>
              <w:rPr>
                <w:lang w:val="sr-Cyrl-RS"/>
              </w:rPr>
            </w:pPr>
            <w:r w:rsidRPr="00AF454E">
              <w:rPr>
                <w:b/>
                <w:bCs/>
                <w:iCs/>
                <w:lang w:val="sr-Latn-CS"/>
              </w:rPr>
              <w:t>1</w:t>
            </w:r>
            <w:r w:rsidRPr="00AF454E">
              <w:rPr>
                <w:b/>
                <w:bCs/>
                <w:iCs/>
                <w:noProof/>
              </w:rPr>
              <w:t>.</w:t>
            </w:r>
            <w:r w:rsidRPr="00AF454E">
              <w:rPr>
                <w:bCs/>
                <w:iCs/>
                <w:noProof/>
              </w:rPr>
              <w:t xml:space="preserve"> </w:t>
            </w:r>
            <w:r>
              <w:rPr>
                <w:b/>
                <w:bCs/>
                <w:iCs/>
                <w:noProof/>
              </w:rPr>
              <w:t>ПОНУЂЕНА ЦЕНА без ПДВ</w:t>
            </w:r>
            <w:r w:rsidR="00E77877">
              <w:rPr>
                <w:b/>
                <w:bCs/>
                <w:iCs/>
                <w:noProof/>
                <w:lang w:val="sr-Cyrl-RS"/>
              </w:rPr>
              <w:t>-а</w:t>
            </w:r>
          </w:p>
        </w:tc>
        <w:tc>
          <w:tcPr>
            <w:tcW w:w="4536" w:type="dxa"/>
            <w:vAlign w:val="center"/>
          </w:tcPr>
          <w:p w:rsidR="00BE4E2E" w:rsidRPr="005C21D3" w:rsidRDefault="00BE4E2E" w:rsidP="00BE4E2E">
            <w:pPr>
              <w:jc w:val="center"/>
              <w:rPr>
                <w:bCs/>
                <w:iCs/>
              </w:rPr>
            </w:pPr>
            <w:r w:rsidRPr="007821DA">
              <w:rPr>
                <w:bCs/>
                <w:iCs/>
                <w:lang w:val="sr-Latn-CS"/>
              </w:rPr>
              <w:t>__</w:t>
            </w:r>
            <w:r>
              <w:rPr>
                <w:bCs/>
                <w:iCs/>
              </w:rPr>
              <w:t>________________</w:t>
            </w:r>
            <w:r w:rsidRPr="007821DA">
              <w:rPr>
                <w:bCs/>
                <w:iCs/>
                <w:lang w:val="sr-Latn-CS"/>
              </w:rPr>
              <w:t>___________ динара</w:t>
            </w:r>
          </w:p>
        </w:tc>
      </w:tr>
      <w:tr w:rsidR="00BE4E2E" w:rsidRPr="00AF454E" w:rsidTr="00BE4E2E">
        <w:trPr>
          <w:trHeight w:val="549"/>
        </w:trPr>
        <w:tc>
          <w:tcPr>
            <w:tcW w:w="4644" w:type="dxa"/>
            <w:tcBorders>
              <w:top w:val="single" w:sz="4" w:space="0" w:color="auto"/>
              <w:left w:val="single" w:sz="4" w:space="0" w:color="auto"/>
              <w:bottom w:val="single" w:sz="4" w:space="0" w:color="auto"/>
              <w:right w:val="single" w:sz="4" w:space="0" w:color="auto"/>
            </w:tcBorders>
            <w:vAlign w:val="center"/>
          </w:tcPr>
          <w:p w:rsidR="00BE4E2E" w:rsidRDefault="00BE4E2E" w:rsidP="00BE4E2E">
            <w:pPr>
              <w:jc w:val="center"/>
              <w:rPr>
                <w:b/>
                <w:bCs/>
                <w:iCs/>
              </w:rPr>
            </w:pPr>
          </w:p>
          <w:p w:rsidR="00BE4E2E" w:rsidRDefault="00BE4E2E" w:rsidP="00BE4E2E">
            <w:pPr>
              <w:jc w:val="center"/>
              <w:rPr>
                <w:b/>
                <w:lang w:val="sr-Cyrl-CS"/>
              </w:rPr>
            </w:pPr>
            <w:r w:rsidRPr="00AF454E">
              <w:rPr>
                <w:b/>
                <w:bCs/>
                <w:iCs/>
                <w:lang w:val="sr-Latn-CS"/>
              </w:rPr>
              <w:t xml:space="preserve">2. </w:t>
            </w:r>
            <w:r>
              <w:rPr>
                <w:b/>
                <w:lang w:val="sr-Cyrl-CS"/>
              </w:rPr>
              <w:t>ГАРАНТНИ ПЕРИОД</w:t>
            </w:r>
          </w:p>
          <w:p w:rsidR="00BE4E2E" w:rsidRPr="00BE4E2E" w:rsidRDefault="00BE4E2E" w:rsidP="00BE4E2E">
            <w:pPr>
              <w:jc w:val="center"/>
              <w:rPr>
                <w:b/>
                <w:bCs/>
                <w:iCs/>
              </w:rPr>
            </w:pPr>
          </w:p>
        </w:tc>
        <w:tc>
          <w:tcPr>
            <w:tcW w:w="4536" w:type="dxa"/>
            <w:tcBorders>
              <w:top w:val="single" w:sz="4" w:space="0" w:color="auto"/>
              <w:left w:val="single" w:sz="4" w:space="0" w:color="auto"/>
              <w:bottom w:val="single" w:sz="4" w:space="0" w:color="auto"/>
              <w:right w:val="single" w:sz="4" w:space="0" w:color="auto"/>
            </w:tcBorders>
            <w:vAlign w:val="center"/>
          </w:tcPr>
          <w:p w:rsidR="00BE4E2E" w:rsidRPr="00BE4E2E" w:rsidRDefault="00BE4E2E" w:rsidP="00BE4E2E">
            <w:pPr>
              <w:jc w:val="center"/>
              <w:rPr>
                <w:b/>
                <w:bCs/>
                <w:iCs/>
              </w:rPr>
            </w:pPr>
            <w:r>
              <w:rPr>
                <w:b/>
                <w:bCs/>
                <w:iCs/>
              </w:rPr>
              <w:t xml:space="preserve">_____________________________ </w:t>
            </w:r>
            <w:r>
              <w:rPr>
                <w:bCs/>
                <w:iCs/>
              </w:rPr>
              <w:t>месеци</w:t>
            </w:r>
          </w:p>
        </w:tc>
      </w:tr>
      <w:tr w:rsidR="00BE4E2E" w:rsidRPr="00AF454E" w:rsidTr="00BE4E2E">
        <w:trPr>
          <w:trHeight w:val="549"/>
        </w:trPr>
        <w:tc>
          <w:tcPr>
            <w:tcW w:w="4644" w:type="dxa"/>
            <w:tcBorders>
              <w:top w:val="single" w:sz="4" w:space="0" w:color="auto"/>
              <w:left w:val="single" w:sz="4" w:space="0" w:color="auto"/>
              <w:bottom w:val="single" w:sz="4" w:space="0" w:color="auto"/>
              <w:right w:val="single" w:sz="4" w:space="0" w:color="auto"/>
            </w:tcBorders>
            <w:vAlign w:val="center"/>
          </w:tcPr>
          <w:p w:rsidR="00BE4E2E" w:rsidRDefault="00BE4E2E" w:rsidP="00BE4E2E">
            <w:pPr>
              <w:rPr>
                <w:b/>
                <w:lang w:val="sr-Cyrl-CS"/>
              </w:rPr>
            </w:pPr>
          </w:p>
          <w:p w:rsidR="00BE4E2E" w:rsidRDefault="00BE4E2E" w:rsidP="00BE4E2E">
            <w:pPr>
              <w:jc w:val="center"/>
              <w:rPr>
                <w:b/>
                <w:lang w:val="sr-Cyrl-CS"/>
              </w:rPr>
            </w:pPr>
            <w:r>
              <w:rPr>
                <w:b/>
                <w:lang w:val="sr-Cyrl-CS"/>
              </w:rPr>
              <w:t>3</w:t>
            </w:r>
            <w:r w:rsidRPr="00947899">
              <w:rPr>
                <w:b/>
                <w:lang w:val="sr-Cyrl-CS"/>
              </w:rPr>
              <w:t>.</w:t>
            </w:r>
            <w:r>
              <w:rPr>
                <w:b/>
                <w:lang w:val="sr-Cyrl-CS"/>
              </w:rPr>
              <w:t xml:space="preserve"> РОК ИСПОРУКЕ</w:t>
            </w:r>
          </w:p>
          <w:p w:rsidR="00BE4E2E" w:rsidRDefault="00BE4E2E" w:rsidP="00BE4E2E">
            <w:pPr>
              <w:jc w:val="center"/>
              <w:rPr>
                <w:b/>
                <w:bCs/>
                <w:iCs/>
              </w:rPr>
            </w:pPr>
          </w:p>
        </w:tc>
        <w:tc>
          <w:tcPr>
            <w:tcW w:w="4536" w:type="dxa"/>
            <w:tcBorders>
              <w:top w:val="single" w:sz="4" w:space="0" w:color="auto"/>
              <w:left w:val="single" w:sz="4" w:space="0" w:color="auto"/>
              <w:bottom w:val="single" w:sz="4" w:space="0" w:color="auto"/>
              <w:right w:val="single" w:sz="4" w:space="0" w:color="auto"/>
            </w:tcBorders>
            <w:vAlign w:val="center"/>
          </w:tcPr>
          <w:p w:rsidR="00BE4E2E" w:rsidRPr="00BE4E2E" w:rsidRDefault="00BE4E2E" w:rsidP="00BE4E2E">
            <w:pPr>
              <w:jc w:val="center"/>
              <w:rPr>
                <w:bCs/>
                <w:iCs/>
              </w:rPr>
            </w:pPr>
            <w:r>
              <w:rPr>
                <w:bCs/>
                <w:iCs/>
              </w:rPr>
              <w:t>______________________________ дана</w:t>
            </w:r>
          </w:p>
        </w:tc>
      </w:tr>
    </w:tbl>
    <w:p w:rsidR="00BE4E2E" w:rsidRPr="00AF454E" w:rsidRDefault="00BE4E2E" w:rsidP="00BE4E2E">
      <w:pPr>
        <w:rPr>
          <w:bCs/>
          <w:iCs/>
          <w:lang w:val="sr-Latn-CS"/>
        </w:rPr>
      </w:pPr>
    </w:p>
    <w:p w:rsidR="00BE4E2E" w:rsidRPr="00E46E01" w:rsidRDefault="00BE4E2E" w:rsidP="00BE4E2E">
      <w:pPr>
        <w:ind w:firstLine="720"/>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BE4E2E" w:rsidRPr="00AF454E" w:rsidRDefault="00BE4E2E" w:rsidP="00BE4E2E">
      <w:pPr>
        <w:jc w:val="both"/>
        <w:rPr>
          <w:bCs/>
          <w:iCs/>
          <w:lang w:val="sr-Latn-CS"/>
        </w:rPr>
      </w:pPr>
    </w:p>
    <w:p w:rsidR="00BE4E2E" w:rsidRPr="00AF454E" w:rsidRDefault="00BE4E2E" w:rsidP="00BE4E2E">
      <w:pPr>
        <w:rPr>
          <w:bCs/>
          <w:iCs/>
          <w:lang w:val="sr-Latn-CS"/>
        </w:rPr>
      </w:pPr>
    </w:p>
    <w:p w:rsidR="00BE4E2E" w:rsidRDefault="00BE4E2E" w:rsidP="00BE4E2E">
      <w:pPr>
        <w:jc w:val="center"/>
        <w:rPr>
          <w:bCs/>
          <w:iCs/>
        </w:rPr>
      </w:pPr>
    </w:p>
    <w:p w:rsidR="00BE4E2E" w:rsidRDefault="00BE4E2E" w:rsidP="00BE4E2E">
      <w:pPr>
        <w:jc w:val="center"/>
        <w:rPr>
          <w:bCs/>
          <w:iCs/>
        </w:rPr>
      </w:pPr>
    </w:p>
    <w:p w:rsidR="00BE4E2E" w:rsidRDefault="00BE4E2E" w:rsidP="00BE4E2E">
      <w:pPr>
        <w:jc w:val="center"/>
        <w:rPr>
          <w:bCs/>
          <w:iCs/>
          <w:noProof/>
        </w:rPr>
      </w:pPr>
      <w:r w:rsidRPr="00AF454E">
        <w:rPr>
          <w:bCs/>
          <w:iCs/>
          <w:noProof/>
        </w:rPr>
        <w:t>М.П.</w:t>
      </w:r>
    </w:p>
    <w:p w:rsidR="00BE4E2E" w:rsidRPr="002C7869" w:rsidRDefault="00BE4E2E" w:rsidP="00BE4E2E">
      <w:pPr>
        <w:jc w:val="center"/>
        <w:rPr>
          <w:bCs/>
          <w:iCs/>
          <w:noProof/>
        </w:rPr>
      </w:pPr>
    </w:p>
    <w:p w:rsidR="00BE4E2E" w:rsidRPr="00AF454E" w:rsidRDefault="00BE4E2E" w:rsidP="00BE4E2E">
      <w:pPr>
        <w:ind w:left="3753" w:firstLine="567"/>
        <w:jc w:val="center"/>
        <w:rPr>
          <w:bCs/>
          <w:iCs/>
          <w:noProof/>
        </w:rPr>
      </w:pPr>
      <w:r w:rsidRPr="00AF454E">
        <w:rPr>
          <w:bCs/>
          <w:iCs/>
          <w:noProof/>
        </w:rPr>
        <w:t>___________________________</w:t>
      </w:r>
    </w:p>
    <w:p w:rsidR="00BE4E2E" w:rsidRDefault="00BE4E2E" w:rsidP="00BE4E2E">
      <w:pPr>
        <w:ind w:left="3753" w:firstLine="567"/>
        <w:jc w:val="center"/>
        <w:rPr>
          <w:bCs/>
          <w:iCs/>
          <w:noProof/>
        </w:rPr>
      </w:pPr>
      <w:r w:rsidRPr="00AF454E">
        <w:rPr>
          <w:bCs/>
          <w:iCs/>
          <w:noProof/>
        </w:rPr>
        <w:t>Потпис овлашћеног лица</w:t>
      </w:r>
    </w:p>
    <w:p w:rsidR="00BE4E2E" w:rsidRPr="009B03D3" w:rsidRDefault="00BE4E2E" w:rsidP="00BE4E2E">
      <w:pPr>
        <w:ind w:firstLine="720"/>
        <w:rPr>
          <w:bCs/>
          <w:noProof/>
        </w:rPr>
      </w:pPr>
    </w:p>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Pr="00BE4E2E" w:rsidRDefault="000B4E79"/>
    <w:p w:rsidR="00B819C7" w:rsidRPr="00322963" w:rsidRDefault="00B819C7" w:rsidP="006C496A">
      <w:pPr>
        <w:pStyle w:val="Heading2"/>
        <w:numPr>
          <w:ilvl w:val="0"/>
          <w:numId w:val="4"/>
        </w:numPr>
        <w:rPr>
          <w:noProof/>
        </w:rPr>
      </w:pPr>
      <w:bookmarkStart w:id="57" w:name="_Toc364158548"/>
      <w:bookmarkStart w:id="58" w:name="_Toc481746454"/>
      <w:r w:rsidRPr="00322963">
        <w:rPr>
          <w:noProof/>
        </w:rPr>
        <w:lastRenderedPageBreak/>
        <w:t>МОДЕЛ УГОВОРА</w:t>
      </w:r>
      <w:bookmarkEnd w:id="57"/>
      <w:bookmarkEnd w:id="58"/>
    </w:p>
    <w:p w:rsidR="003237D3" w:rsidRPr="00757ECE" w:rsidRDefault="003237D3" w:rsidP="003237D3">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w:t>
      </w:r>
      <w:r w:rsidRPr="00757ECE">
        <w:rPr>
          <w:noProof/>
          <w:color w:val="000000" w:themeColor="text1"/>
        </w:rPr>
        <w:t>уговора, дана ___________ године закључује се следећи</w:t>
      </w:r>
    </w:p>
    <w:p w:rsidR="003237D3" w:rsidRDefault="003237D3" w:rsidP="003237D3">
      <w:pPr>
        <w:jc w:val="center"/>
        <w:rPr>
          <w:noProof/>
          <w:color w:val="000000" w:themeColor="text1"/>
        </w:rPr>
      </w:pPr>
    </w:p>
    <w:p w:rsidR="00426B9D" w:rsidRDefault="00426B9D" w:rsidP="003237D3">
      <w:pPr>
        <w:jc w:val="center"/>
        <w:rPr>
          <w:noProof/>
          <w:color w:val="000000" w:themeColor="text1"/>
          <w:lang w:val="sr-Cyrl-RS"/>
        </w:rPr>
      </w:pPr>
    </w:p>
    <w:p w:rsidR="00ED7C64" w:rsidRPr="00ED7C64" w:rsidRDefault="00ED7C64" w:rsidP="003237D3">
      <w:pPr>
        <w:jc w:val="center"/>
        <w:rPr>
          <w:noProof/>
          <w:color w:val="000000" w:themeColor="text1"/>
          <w:lang w:val="sr-Cyrl-RS"/>
        </w:rPr>
      </w:pPr>
    </w:p>
    <w:p w:rsidR="003237D3" w:rsidRPr="00757ECE" w:rsidRDefault="003237D3" w:rsidP="003237D3">
      <w:pPr>
        <w:jc w:val="center"/>
        <w:outlineLvl w:val="0"/>
        <w:rPr>
          <w:b/>
          <w:noProof/>
        </w:rPr>
      </w:pPr>
      <w:bookmarkStart w:id="59" w:name="_Toc380740076"/>
      <w:bookmarkStart w:id="60" w:name="_Toc389742038"/>
      <w:bookmarkStart w:id="61" w:name="_Toc448141804"/>
      <w:bookmarkStart w:id="62" w:name="_Toc476814921"/>
      <w:r w:rsidRPr="00757ECE">
        <w:rPr>
          <w:b/>
          <w:noProof/>
        </w:rPr>
        <w:t>УГОВОР</w:t>
      </w:r>
      <w:bookmarkEnd w:id="59"/>
      <w:bookmarkEnd w:id="60"/>
      <w:bookmarkEnd w:id="61"/>
      <w:bookmarkEnd w:id="62"/>
    </w:p>
    <w:p w:rsidR="003237D3" w:rsidRPr="00757ECE" w:rsidRDefault="006410A5" w:rsidP="003237D3">
      <w:pPr>
        <w:jc w:val="center"/>
        <w:outlineLvl w:val="0"/>
        <w:rPr>
          <w:b/>
          <w:noProof/>
        </w:rPr>
      </w:pPr>
      <w:bookmarkStart w:id="63" w:name="_Toc380740077"/>
      <w:bookmarkStart w:id="64" w:name="_Toc389742039"/>
      <w:bookmarkStart w:id="65" w:name="_Toc448141805"/>
      <w:bookmarkStart w:id="66" w:name="_Toc476814922"/>
      <w:r>
        <w:rPr>
          <w:b/>
          <w:noProof/>
        </w:rPr>
        <w:t xml:space="preserve">О ЈАВНОЈ НАБАВЦИ БРОЈ </w:t>
      </w:r>
      <w:r w:rsidR="00743460">
        <w:rPr>
          <w:b/>
          <w:noProof/>
        </w:rPr>
        <w:t>91</w:t>
      </w:r>
      <w:r w:rsidR="00412C70">
        <w:rPr>
          <w:b/>
          <w:noProof/>
        </w:rPr>
        <w:t>-18-O</w:t>
      </w:r>
      <w:bookmarkEnd w:id="63"/>
      <w:bookmarkEnd w:id="64"/>
      <w:bookmarkEnd w:id="65"/>
      <w:bookmarkEnd w:id="66"/>
    </w:p>
    <w:p w:rsidR="003237D3" w:rsidRDefault="003237D3" w:rsidP="003237D3">
      <w:pPr>
        <w:rPr>
          <w:noProof/>
          <w:color w:val="000000" w:themeColor="text1"/>
        </w:rPr>
      </w:pPr>
    </w:p>
    <w:p w:rsidR="00426B9D" w:rsidRPr="00426B9D" w:rsidRDefault="00426B9D" w:rsidP="003237D3">
      <w:pPr>
        <w:rPr>
          <w:noProof/>
          <w:color w:val="000000" w:themeColor="text1"/>
        </w:rPr>
      </w:pPr>
    </w:p>
    <w:p w:rsidR="003237D3" w:rsidRPr="003237D3" w:rsidRDefault="003237D3" w:rsidP="003237D3">
      <w:pPr>
        <w:rPr>
          <w:noProof/>
          <w:color w:val="000000" w:themeColor="text1"/>
        </w:rPr>
      </w:pPr>
      <w:r w:rsidRPr="00757ECE">
        <w:rPr>
          <w:noProof/>
          <w:color w:val="000000" w:themeColor="text1"/>
        </w:rPr>
        <w:t>Уговорне стране:</w:t>
      </w:r>
    </w:p>
    <w:p w:rsidR="003237D3" w:rsidRPr="003237D3" w:rsidRDefault="003237D3" w:rsidP="003237D3">
      <w:pPr>
        <w:rPr>
          <w:noProof/>
          <w:color w:val="000000" w:themeColor="text1"/>
        </w:rPr>
      </w:pPr>
    </w:p>
    <w:p w:rsidR="003237D3" w:rsidRPr="003237D3" w:rsidRDefault="003237D3" w:rsidP="00AF6360">
      <w:pPr>
        <w:numPr>
          <w:ilvl w:val="0"/>
          <w:numId w:val="11"/>
        </w:numPr>
        <w:jc w:val="both"/>
        <w:rPr>
          <w:noProof/>
        </w:rPr>
      </w:pPr>
      <w:r w:rsidRPr="003237D3">
        <w:rPr>
          <w:b/>
          <w:noProof/>
        </w:rPr>
        <w:t>КЛИНИЧКИ ЦЕНТАР ВОЈВОДИНЕ</w:t>
      </w:r>
      <w:r w:rsidRPr="003237D3">
        <w:rPr>
          <w:noProof/>
        </w:rPr>
        <w:t>, ул. Хајдук Вељкова бр. 1, Нови Сад,</w:t>
      </w:r>
    </w:p>
    <w:p w:rsidR="003237D3" w:rsidRPr="003237D3" w:rsidRDefault="003237D3" w:rsidP="003237D3">
      <w:pPr>
        <w:ind w:left="720"/>
        <w:jc w:val="both"/>
        <w:rPr>
          <w:noProof/>
        </w:rPr>
      </w:pPr>
      <w:r w:rsidRPr="003237D3">
        <w:rPr>
          <w:noProof/>
        </w:rPr>
        <w:t>ПИБ: 101696893, Матични број: 08664161</w:t>
      </w:r>
    </w:p>
    <w:p w:rsidR="003237D3" w:rsidRPr="003237D3" w:rsidRDefault="003237D3" w:rsidP="003237D3">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3237D3" w:rsidRPr="003237D3" w:rsidRDefault="003237D3" w:rsidP="003237D3">
      <w:pPr>
        <w:ind w:left="720"/>
        <w:jc w:val="both"/>
        <w:rPr>
          <w:noProof/>
        </w:rPr>
      </w:pPr>
      <w:r w:rsidRPr="003237D3">
        <w:rPr>
          <w:noProof/>
        </w:rPr>
        <w:t>Телефон: 021/484-3-484 Телефакс: 021/487-2232</w:t>
      </w:r>
    </w:p>
    <w:p w:rsidR="003237D3" w:rsidRPr="003237D3" w:rsidRDefault="003237D3" w:rsidP="003237D3">
      <w:pPr>
        <w:ind w:left="720"/>
        <w:jc w:val="both"/>
        <w:rPr>
          <w:noProof/>
        </w:rPr>
      </w:pPr>
      <w:r w:rsidRPr="003237D3">
        <w:rPr>
          <w:noProof/>
        </w:rPr>
        <w:t>(у даљем тексту: наручилац), кога заступа проф. др Петар Сланкаменац.</w:t>
      </w:r>
    </w:p>
    <w:p w:rsidR="003237D3" w:rsidRDefault="003237D3" w:rsidP="003237D3">
      <w:pPr>
        <w:jc w:val="both"/>
        <w:rPr>
          <w:noProof/>
          <w:color w:val="000000" w:themeColor="text1"/>
          <w:lang w:val="sr-Cyrl-RS"/>
        </w:rPr>
      </w:pPr>
    </w:p>
    <w:p w:rsidR="00ED7C64" w:rsidRPr="00ED7C64" w:rsidRDefault="00ED7C64" w:rsidP="003237D3">
      <w:pPr>
        <w:jc w:val="both"/>
        <w:rPr>
          <w:noProof/>
          <w:color w:val="000000" w:themeColor="text1"/>
          <w:lang w:val="sr-Cyrl-RS"/>
        </w:rPr>
      </w:pPr>
    </w:p>
    <w:p w:rsidR="003237D3" w:rsidRPr="003237D3" w:rsidRDefault="003237D3" w:rsidP="00AF6360">
      <w:pPr>
        <w:numPr>
          <w:ilvl w:val="0"/>
          <w:numId w:val="11"/>
        </w:numPr>
        <w:jc w:val="both"/>
        <w:rPr>
          <w:noProof/>
          <w:color w:val="000000" w:themeColor="text1"/>
        </w:rPr>
      </w:pPr>
      <w:r w:rsidRPr="003237D3">
        <w:rPr>
          <w:noProof/>
          <w:color w:val="000000" w:themeColor="text1"/>
        </w:rPr>
        <w:t>____________________________________________________________________,</w:t>
      </w:r>
    </w:p>
    <w:p w:rsidR="003237D3" w:rsidRPr="003237D3" w:rsidRDefault="003237D3" w:rsidP="003237D3">
      <w:pPr>
        <w:jc w:val="center"/>
        <w:rPr>
          <w:color w:val="000000" w:themeColor="text1"/>
        </w:rPr>
      </w:pPr>
      <w:r w:rsidRPr="003237D3">
        <w:rPr>
          <w:noProof/>
          <w:color w:val="000000" w:themeColor="text1"/>
        </w:rPr>
        <w:t>(</w:t>
      </w:r>
      <w:r w:rsidRPr="003237D3">
        <w:rPr>
          <w:i/>
          <w:noProof/>
          <w:color w:val="000000" w:themeColor="text1"/>
        </w:rPr>
        <w:t>назив и адреса)</w:t>
      </w:r>
    </w:p>
    <w:p w:rsidR="003237D3" w:rsidRPr="003237D3" w:rsidRDefault="003237D3" w:rsidP="003237D3">
      <w:pPr>
        <w:ind w:left="720"/>
        <w:jc w:val="both"/>
        <w:rPr>
          <w:noProof/>
          <w:color w:val="000000" w:themeColor="text1"/>
        </w:rPr>
      </w:pPr>
      <w:r w:rsidRPr="003237D3">
        <w:rPr>
          <w:noProof/>
          <w:color w:val="000000" w:themeColor="text1"/>
        </w:rPr>
        <w:t>ПИБ:.......................... Матични број:........................................</w:t>
      </w:r>
    </w:p>
    <w:p w:rsidR="003237D3" w:rsidRPr="003237D3" w:rsidRDefault="003237D3" w:rsidP="003237D3">
      <w:pPr>
        <w:ind w:left="720"/>
        <w:jc w:val="both"/>
        <w:rPr>
          <w:noProof/>
          <w:color w:val="000000" w:themeColor="text1"/>
        </w:rPr>
      </w:pPr>
      <w:r w:rsidRPr="003237D3">
        <w:rPr>
          <w:noProof/>
          <w:color w:val="000000" w:themeColor="text1"/>
        </w:rPr>
        <w:t>Број рачуна:............................................ Назив банке:......................................,</w:t>
      </w:r>
    </w:p>
    <w:p w:rsidR="003237D3" w:rsidRPr="003237D3" w:rsidRDefault="003237D3" w:rsidP="003237D3">
      <w:pPr>
        <w:ind w:left="720"/>
        <w:jc w:val="both"/>
        <w:rPr>
          <w:noProof/>
          <w:color w:val="000000" w:themeColor="text1"/>
        </w:rPr>
      </w:pPr>
      <w:r w:rsidRPr="003237D3">
        <w:rPr>
          <w:noProof/>
          <w:color w:val="000000" w:themeColor="text1"/>
        </w:rPr>
        <w:t>Телефон:............................Телефакс:......................................</w:t>
      </w:r>
    </w:p>
    <w:p w:rsidR="003237D3" w:rsidRPr="003237D3" w:rsidRDefault="003237D3" w:rsidP="003237D3">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3237D3" w:rsidRPr="003237D3" w:rsidRDefault="003237D3" w:rsidP="003237D3">
      <w:pPr>
        <w:jc w:val="both"/>
        <w:rPr>
          <w:noProof/>
          <w:color w:val="000000" w:themeColor="text1"/>
        </w:rPr>
      </w:pPr>
    </w:p>
    <w:p w:rsidR="003237D3" w:rsidRPr="003237D3" w:rsidRDefault="003237D3" w:rsidP="003237D3">
      <w:pPr>
        <w:ind w:left="1440" w:firstLine="720"/>
        <w:jc w:val="both"/>
        <w:rPr>
          <w:noProof/>
          <w:color w:val="000000" w:themeColor="text1"/>
        </w:rPr>
      </w:pPr>
    </w:p>
    <w:p w:rsidR="003237D3" w:rsidRPr="003237D3" w:rsidRDefault="003237D3" w:rsidP="003237D3">
      <w:pPr>
        <w:ind w:left="1440" w:firstLine="720"/>
        <w:jc w:val="both"/>
        <w:rPr>
          <w:b/>
          <w:noProof/>
          <w:color w:val="000000" w:themeColor="text1"/>
        </w:rPr>
      </w:pPr>
      <w:r w:rsidRPr="003237D3">
        <w:rPr>
          <w:noProof/>
          <w:color w:val="000000" w:themeColor="text1"/>
        </w:rPr>
        <w:t xml:space="preserve">                    </w:t>
      </w:r>
      <w:r w:rsidRPr="003237D3">
        <w:rPr>
          <w:b/>
          <w:noProof/>
          <w:color w:val="000000" w:themeColor="text1"/>
        </w:rPr>
        <w:t>ПРЕДМЕТ УГОВОРА</w:t>
      </w:r>
    </w:p>
    <w:p w:rsidR="003237D3" w:rsidRPr="003237D3" w:rsidRDefault="003237D3" w:rsidP="003237D3">
      <w:pPr>
        <w:ind w:left="1440" w:firstLine="720"/>
        <w:jc w:val="both"/>
        <w:rPr>
          <w:b/>
          <w:noProof/>
          <w:color w:val="000000" w:themeColor="text1"/>
        </w:rPr>
      </w:pPr>
    </w:p>
    <w:p w:rsidR="003237D3" w:rsidRPr="003237D3" w:rsidRDefault="003237D3" w:rsidP="003237D3">
      <w:pPr>
        <w:jc w:val="center"/>
        <w:outlineLvl w:val="0"/>
        <w:rPr>
          <w:b/>
          <w:noProof/>
          <w:color w:val="000000" w:themeColor="text1"/>
        </w:rPr>
      </w:pPr>
      <w:bookmarkStart w:id="67" w:name="_Toc380740078"/>
      <w:bookmarkStart w:id="68" w:name="_Toc389742040"/>
      <w:bookmarkStart w:id="69" w:name="_Toc448141806"/>
      <w:bookmarkStart w:id="70" w:name="_Toc476814923"/>
      <w:r w:rsidRPr="003237D3">
        <w:rPr>
          <w:b/>
          <w:noProof/>
          <w:color w:val="000000" w:themeColor="text1"/>
        </w:rPr>
        <w:t>Члан 1.</w:t>
      </w:r>
      <w:bookmarkEnd w:id="67"/>
      <w:bookmarkEnd w:id="68"/>
      <w:bookmarkEnd w:id="69"/>
      <w:bookmarkEnd w:id="70"/>
    </w:p>
    <w:p w:rsidR="003237D3" w:rsidRPr="003237D3" w:rsidRDefault="003237D3" w:rsidP="003237D3">
      <w:pPr>
        <w:pStyle w:val="Footer"/>
        <w:ind w:firstLine="720"/>
        <w:jc w:val="both"/>
      </w:pPr>
      <w:r w:rsidRPr="003237D3">
        <w:rPr>
          <w:noProof/>
          <w:color w:val="000000" w:themeColor="text1"/>
        </w:rPr>
        <w:tab/>
      </w:r>
      <w:proofErr w:type="gramStart"/>
      <w:r w:rsidRPr="003237D3">
        <w:rPr>
          <w:noProof/>
          <w:color w:val="000000" w:themeColor="text1"/>
        </w:rPr>
        <w:t xml:space="preserve">Предмет овог уговора је </w:t>
      </w:r>
      <w:r w:rsidRPr="003237D3">
        <w:rPr>
          <w:color w:val="000000" w:themeColor="text1"/>
        </w:rPr>
        <w:t xml:space="preserve">набавка </w:t>
      </w:r>
      <w:r w:rsidRPr="003237D3">
        <w:rPr>
          <w:color w:val="000000" w:themeColor="text1"/>
          <w:lang w:val="sr-Cyrl-CS"/>
        </w:rPr>
        <w:t xml:space="preserve">добара - </w:t>
      </w:r>
      <w:r w:rsidR="00743460" w:rsidRPr="000D38EB">
        <w:rPr>
          <w:b/>
          <w:lang w:val="sr-Cyrl-CS"/>
        </w:rPr>
        <w:t xml:space="preserve">Набавка </w:t>
      </w:r>
      <w:r w:rsidR="00743460" w:rsidRPr="000D38EB">
        <w:rPr>
          <w:b/>
        </w:rPr>
        <w:t>медицинске опреме</w:t>
      </w:r>
      <w:r w:rsidR="00743460" w:rsidRPr="000D38EB">
        <w:rPr>
          <w:b/>
          <w:lang w:val="sr-Cyrl-CS"/>
        </w:rPr>
        <w:t xml:space="preserve"> за потребе клиника Клиничког центра Војводине</w:t>
      </w:r>
      <w:r w:rsidRPr="003237D3">
        <w:rPr>
          <w:b/>
          <w:lang w:val="sr-Cyrl-CS"/>
        </w:rPr>
        <w:t>,</w:t>
      </w:r>
      <w:r w:rsidRPr="003237D3">
        <w:rPr>
          <w:b/>
          <w:noProof/>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743460">
        <w:rPr>
          <w:b/>
          <w:lang w:val="sr-Latn-CS"/>
        </w:rPr>
        <w:t>91</w:t>
      </w:r>
      <w:r w:rsidR="00412C70">
        <w:rPr>
          <w:b/>
        </w:rPr>
        <w:t>-18-O</w:t>
      </w:r>
      <w:r w:rsidRPr="003237D3">
        <w:t xml:space="preserve"> од дана ___________ године.</w:t>
      </w:r>
      <w:proofErr w:type="gramEnd"/>
    </w:p>
    <w:p w:rsidR="003237D3" w:rsidRDefault="003237D3" w:rsidP="003237D3">
      <w:pPr>
        <w:ind w:firstLine="708"/>
        <w:jc w:val="both"/>
        <w:outlineLvl w:val="0"/>
        <w:rPr>
          <w:b/>
          <w:noProof/>
          <w:color w:val="000000" w:themeColor="text1"/>
        </w:rPr>
      </w:pPr>
      <w:r w:rsidRPr="003237D3">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3237D3">
        <w:rPr>
          <w:b/>
          <w:noProof/>
          <w:color w:val="000000" w:themeColor="text1"/>
        </w:rPr>
        <w:t xml:space="preserve"> </w:t>
      </w:r>
    </w:p>
    <w:p w:rsidR="00426B9D" w:rsidRPr="00426B9D" w:rsidRDefault="00426B9D" w:rsidP="003237D3">
      <w:pPr>
        <w:ind w:firstLine="708"/>
        <w:jc w:val="both"/>
        <w:outlineLvl w:val="0"/>
        <w:rPr>
          <w:b/>
          <w:noProof/>
          <w:color w:val="000000" w:themeColor="text1"/>
        </w:rPr>
      </w:pPr>
    </w:p>
    <w:p w:rsidR="003237D3" w:rsidRPr="003237D3" w:rsidRDefault="003237D3" w:rsidP="003237D3">
      <w:pPr>
        <w:ind w:firstLine="708"/>
        <w:jc w:val="both"/>
        <w:outlineLvl w:val="0"/>
        <w:rPr>
          <w:b/>
          <w:noProof/>
          <w:color w:val="000000" w:themeColor="text1"/>
        </w:rPr>
      </w:pPr>
      <w:r w:rsidRPr="003237D3">
        <w:rPr>
          <w:b/>
          <w:noProof/>
          <w:color w:val="000000" w:themeColor="text1"/>
        </w:rPr>
        <w:t xml:space="preserve">                                                         ЦЕНА</w:t>
      </w:r>
    </w:p>
    <w:p w:rsidR="003237D3" w:rsidRPr="003237D3" w:rsidRDefault="003237D3" w:rsidP="003237D3">
      <w:pPr>
        <w:ind w:firstLine="708"/>
        <w:jc w:val="both"/>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2.</w:t>
      </w:r>
    </w:p>
    <w:p w:rsidR="003237D3" w:rsidRPr="003237D3" w:rsidRDefault="003237D3" w:rsidP="003237D3">
      <w:pPr>
        <w:pStyle w:val="BodyTextIndent"/>
        <w:ind w:left="0" w:firstLine="741"/>
        <w:jc w:val="both"/>
        <w:rPr>
          <w:b w:val="0"/>
          <w:color w:val="000000" w:themeColor="text1"/>
        </w:rPr>
      </w:pPr>
      <w:r w:rsidRPr="003237D3">
        <w:rPr>
          <w:b w:val="0"/>
          <w:bCs w:val="0"/>
          <w:color w:val="000000" w:themeColor="text1"/>
        </w:rPr>
        <w:t xml:space="preserve">Цена добара из члана 1. овог уговора без пореза на додату вредност износи </w:t>
      </w:r>
      <w:r w:rsidRPr="003237D3">
        <w:rPr>
          <w:b w:val="0"/>
          <w:color w:val="000000" w:themeColor="text1"/>
        </w:rPr>
        <w:t>___________________ динара</w:t>
      </w:r>
      <w:r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Pr="003237D3">
        <w:rPr>
          <w:b w:val="0"/>
          <w:color w:val="000000" w:themeColor="text1"/>
        </w:rPr>
        <w:t>______________________ динара</w:t>
      </w:r>
      <w:r w:rsidRPr="003237D3">
        <w:rPr>
          <w:b w:val="0"/>
          <w:bCs w:val="0"/>
          <w:color w:val="000000" w:themeColor="text1"/>
        </w:rPr>
        <w:t xml:space="preserve"> (словима: ____________________________________ динара и ___/100).</w:t>
      </w:r>
    </w:p>
    <w:p w:rsidR="003237D3" w:rsidRDefault="003237D3" w:rsidP="003237D3">
      <w:pPr>
        <w:pStyle w:val="JNclan1"/>
        <w:ind w:firstLine="708"/>
        <w:rPr>
          <w:noProof/>
          <w:lang w:val="sr-Cyrl-CS"/>
        </w:rPr>
      </w:pPr>
      <w:proofErr w:type="gramStart"/>
      <w:r w:rsidRPr="003237D3">
        <w:rPr>
          <w:color w:val="000000" w:themeColor="text1"/>
        </w:rPr>
        <w:t xml:space="preserve">Цена из претходног става се сматра фиксном и неће се мењати за време трајања овог уговора </w:t>
      </w:r>
      <w:r w:rsidRPr="003237D3">
        <w:t xml:space="preserve">и у њу су </w:t>
      </w:r>
      <w:r w:rsidRPr="003237D3">
        <w:rPr>
          <w:noProof/>
          <w:lang w:val="sr-Cyrl-CS"/>
        </w:rPr>
        <w:t xml:space="preserve">урачунати сви зависни трошкови које </w:t>
      </w:r>
      <w:r w:rsidRPr="003237D3">
        <w:rPr>
          <w:noProof/>
        </w:rPr>
        <w:t>добављач</w:t>
      </w:r>
      <w:r w:rsidRPr="003237D3">
        <w:rPr>
          <w:noProof/>
          <w:lang w:val="sr-Cyrl-CS"/>
        </w:rPr>
        <w:t xml:space="preserve"> има током реализације уговора.</w:t>
      </w:r>
      <w:proofErr w:type="gramEnd"/>
    </w:p>
    <w:p w:rsidR="003237D3" w:rsidRDefault="003237D3" w:rsidP="003237D3">
      <w:pPr>
        <w:rPr>
          <w:lang w:val="sr-Cyrl-RS" w:eastAsia="ar-SA"/>
        </w:rPr>
      </w:pPr>
    </w:p>
    <w:p w:rsidR="00ED7C64" w:rsidRDefault="00ED7C64" w:rsidP="003237D3">
      <w:pPr>
        <w:rPr>
          <w:lang w:val="sr-Cyrl-RS" w:eastAsia="ar-SA"/>
        </w:rPr>
      </w:pPr>
    </w:p>
    <w:p w:rsidR="00ED7C64" w:rsidRPr="00ED7C64" w:rsidRDefault="00ED7C64" w:rsidP="003237D3">
      <w:pPr>
        <w:rPr>
          <w:lang w:val="sr-Cyrl-RS" w:eastAsia="ar-SA"/>
        </w:rPr>
      </w:pPr>
    </w:p>
    <w:p w:rsidR="003237D3" w:rsidRPr="003237D3" w:rsidRDefault="003237D3" w:rsidP="003237D3">
      <w:pPr>
        <w:tabs>
          <w:tab w:val="left" w:pos="720"/>
          <w:tab w:val="left" w:pos="1080"/>
        </w:tabs>
        <w:jc w:val="center"/>
        <w:rPr>
          <w:b/>
          <w:lang w:val="ru-RU"/>
        </w:rPr>
      </w:pPr>
      <w:r w:rsidRPr="003237D3">
        <w:rPr>
          <w:b/>
          <w:lang w:val="ru-RU"/>
        </w:rPr>
        <w:lastRenderedPageBreak/>
        <w:t>ПРИЈЕМ, МЕСТО И</w:t>
      </w:r>
      <w:r w:rsidRPr="003237D3">
        <w:rPr>
          <w:b/>
        </w:rPr>
        <w:t xml:space="preserve"> РОК И</w:t>
      </w:r>
      <w:r w:rsidRPr="003237D3">
        <w:rPr>
          <w:b/>
          <w:lang w:val="ru-RU"/>
        </w:rPr>
        <w:t>СПОРУКЕ ДОБАРА</w:t>
      </w:r>
    </w:p>
    <w:p w:rsidR="003237D3" w:rsidRPr="003237D3" w:rsidRDefault="003237D3" w:rsidP="003237D3">
      <w:pPr>
        <w:rPr>
          <w:lang w:val="sr-Cyrl-CS" w:eastAsia="ar-SA"/>
        </w:rPr>
      </w:pPr>
    </w:p>
    <w:p w:rsidR="003237D3" w:rsidRPr="003237D3" w:rsidRDefault="003237D3" w:rsidP="003237D3">
      <w:pPr>
        <w:pStyle w:val="BodyTextIndent"/>
        <w:ind w:left="0" w:firstLine="0"/>
        <w:jc w:val="center"/>
        <w:outlineLvl w:val="0"/>
        <w:rPr>
          <w:noProof/>
          <w:color w:val="000000" w:themeColor="text1"/>
        </w:rPr>
      </w:pPr>
      <w:bookmarkStart w:id="71" w:name="_Toc380740080"/>
      <w:bookmarkStart w:id="72" w:name="_Toc389742042"/>
      <w:bookmarkStart w:id="73" w:name="_Toc448141808"/>
      <w:bookmarkStart w:id="74" w:name="_Toc476814925"/>
      <w:r w:rsidRPr="003237D3">
        <w:rPr>
          <w:noProof/>
          <w:color w:val="000000" w:themeColor="text1"/>
        </w:rPr>
        <w:t>Члан 3.</w:t>
      </w:r>
      <w:bookmarkEnd w:id="71"/>
      <w:bookmarkEnd w:id="72"/>
      <w:bookmarkEnd w:id="73"/>
      <w:bookmarkEnd w:id="74"/>
    </w:p>
    <w:p w:rsidR="003237D3" w:rsidRPr="003237D3" w:rsidRDefault="003237D3" w:rsidP="003237D3">
      <w:pPr>
        <w:pStyle w:val="Footer"/>
        <w:ind w:firstLine="720"/>
        <w:jc w:val="both"/>
        <w:rPr>
          <w:noProof/>
        </w:rPr>
      </w:pPr>
      <w:r w:rsidRPr="003237D3">
        <w:rPr>
          <w:noProof/>
          <w:color w:val="000000" w:themeColor="text1"/>
        </w:rPr>
        <w:tab/>
      </w:r>
      <w:proofErr w:type="gramStart"/>
      <w:r w:rsidRPr="003237D3">
        <w:rPr>
          <w:noProof/>
        </w:rPr>
        <w:t xml:space="preserve">Добављач се обавезује да </w:t>
      </w:r>
      <w:r w:rsidRPr="003237D3">
        <w:rPr>
          <w:noProof/>
          <w:color w:val="000000" w:themeColor="text1"/>
        </w:rPr>
        <w:t>наручиоцу</w:t>
      </w:r>
      <w:r w:rsidRPr="003237D3">
        <w:rPr>
          <w:noProof/>
        </w:rPr>
        <w:t xml:space="preserve"> испоручи, инсталира и стави у</w:t>
      </w:r>
      <w:r w:rsidRPr="003237D3">
        <w:rPr>
          <w:noProof/>
          <w:lang w:val="sr-Cyrl-CS"/>
        </w:rPr>
        <w:t xml:space="preserve"> </w:t>
      </w:r>
      <w:r w:rsidRPr="003237D3">
        <w:rPr>
          <w:noProof/>
        </w:rPr>
        <w:t>рад</w:t>
      </w:r>
      <w:r w:rsidRPr="003237D3">
        <w:t xml:space="preserve"> </w:t>
      </w:r>
      <w:r w:rsidR="00AF1963" w:rsidRPr="00AF1963">
        <w:t>медицинск</w:t>
      </w:r>
      <w:r w:rsidR="00AF1963" w:rsidRPr="00AF1963">
        <w:rPr>
          <w:lang w:val="sr-Cyrl-RS"/>
        </w:rPr>
        <w:t>у</w:t>
      </w:r>
      <w:r w:rsidR="00AF1963" w:rsidRPr="00AF1963">
        <w:t xml:space="preserve"> опрем</w:t>
      </w:r>
      <w:r w:rsidR="00AF1963" w:rsidRPr="00AF1963">
        <w:rPr>
          <w:lang w:val="sr-Cyrl-RS"/>
        </w:rPr>
        <w:t>у</w:t>
      </w:r>
      <w:r w:rsidR="00AF1963" w:rsidRPr="00AF1963">
        <w:rPr>
          <w:lang w:val="sr-Cyrl-CS"/>
        </w:rPr>
        <w:t xml:space="preserve"> за потребе клиника Клиничког центра Војводине</w:t>
      </w:r>
      <w:r w:rsidR="00AF1963">
        <w:rPr>
          <w:i/>
        </w:rPr>
        <w:t xml:space="preserve"> </w:t>
      </w:r>
      <w:r w:rsidR="002E2C80">
        <w:rPr>
          <w:i/>
        </w:rPr>
        <w:t>(</w:t>
      </w:r>
      <w:r w:rsidR="00D07F6D">
        <w:rPr>
          <w:i/>
        </w:rPr>
        <w:t>у даљем тексту – добра</w:t>
      </w:r>
      <w:r w:rsidRPr="003237D3">
        <w:rPr>
          <w:i/>
        </w:rPr>
        <w:t>)</w:t>
      </w:r>
      <w:r w:rsidRPr="003237D3">
        <w:t xml:space="preserve">, </w:t>
      </w:r>
      <w:r w:rsidRPr="003237D3">
        <w:rPr>
          <w:noProof/>
        </w:rPr>
        <w:t xml:space="preserve">за потребе </w:t>
      </w:r>
      <w:r w:rsidRPr="003237D3">
        <w:rPr>
          <w:lang w:val="sr-Cyrl-CS"/>
        </w:rPr>
        <w:t>Клиничког центра Војводине</w:t>
      </w:r>
      <w:r w:rsidRPr="003237D3">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roofErr w:type="gramEnd"/>
    </w:p>
    <w:p w:rsidR="003237D3" w:rsidRPr="003237D3" w:rsidRDefault="003237D3" w:rsidP="003237D3">
      <w:pPr>
        <w:pStyle w:val="BodyTextIndent"/>
        <w:ind w:left="0" w:firstLine="720"/>
        <w:jc w:val="both"/>
        <w:rPr>
          <w:b w:val="0"/>
          <w:noProof/>
        </w:rPr>
      </w:pPr>
      <w:r w:rsidRPr="003237D3">
        <w:rPr>
          <w:b w:val="0"/>
          <w:noProof/>
        </w:rPr>
        <w:t xml:space="preserve">Добављач се обавезује </w:t>
      </w:r>
      <w:r w:rsidRPr="003237D3">
        <w:rPr>
          <w:b w:val="0"/>
          <w:noProof/>
          <w:lang w:val="en-GB"/>
        </w:rPr>
        <w:t>да</w:t>
      </w:r>
      <w:r w:rsidRPr="003237D3">
        <w:rPr>
          <w:b w:val="0"/>
          <w:noProof/>
          <w:lang w:val="sr-Cyrl-CS"/>
        </w:rPr>
        <w:t xml:space="preserve"> </w:t>
      </w:r>
      <w:r w:rsidR="00D07F6D">
        <w:rPr>
          <w:b w:val="0"/>
          <w:noProof/>
          <w:lang w:val="en-GB"/>
        </w:rPr>
        <w:t>добра</w:t>
      </w:r>
      <w:r w:rsidR="00D07F6D">
        <w:rPr>
          <w:b w:val="0"/>
          <w:noProof/>
        </w:rPr>
        <w:t xml:space="preserve"> која су</w:t>
      </w:r>
      <w:r w:rsidRPr="003237D3">
        <w:rPr>
          <w:b w:val="0"/>
          <w:noProof/>
        </w:rPr>
        <w:t xml:space="preserve"> предмет овог уговора </w:t>
      </w:r>
      <w:r w:rsidRPr="003237D3">
        <w:rPr>
          <w:b w:val="0"/>
          <w:noProof/>
          <w:lang w:val="en-GB"/>
        </w:rPr>
        <w:t>испоручи</w:t>
      </w:r>
      <w:r w:rsidRPr="003237D3">
        <w:rPr>
          <w:b w:val="0"/>
          <w:noProof/>
        </w:rPr>
        <w:t xml:space="preserve">, инсталира и стави </w:t>
      </w:r>
      <w:r w:rsidRPr="003237D3">
        <w:rPr>
          <w:b w:val="0"/>
          <w:noProof/>
          <w:lang w:val="en-GB"/>
        </w:rPr>
        <w:t>у</w:t>
      </w:r>
      <w:r w:rsidRPr="003237D3">
        <w:rPr>
          <w:b w:val="0"/>
          <w:noProof/>
          <w:lang w:val="sr-Cyrl-CS"/>
        </w:rPr>
        <w:t xml:space="preserve"> </w:t>
      </w:r>
      <w:r w:rsidRPr="003237D3">
        <w:rPr>
          <w:b w:val="0"/>
          <w:noProof/>
          <w:lang w:val="en-GB"/>
        </w:rPr>
        <w:t>рад</w:t>
      </w:r>
      <w:r w:rsidRPr="003237D3">
        <w:rPr>
          <w:b w:val="0"/>
          <w:noProof/>
        </w:rPr>
        <w:t xml:space="preserve"> код наручиоца </w:t>
      </w:r>
      <w:r w:rsidRPr="003237D3">
        <w:rPr>
          <w:b w:val="0"/>
          <w:noProof/>
          <w:lang w:val="en-US"/>
        </w:rPr>
        <w:t>у</w:t>
      </w:r>
      <w:r w:rsidRPr="003237D3">
        <w:rPr>
          <w:b w:val="0"/>
          <w:noProof/>
          <w:lang w:val="sr-Cyrl-CS"/>
        </w:rPr>
        <w:t xml:space="preserve"> </w:t>
      </w:r>
      <w:r w:rsidRPr="003237D3">
        <w:rPr>
          <w:b w:val="0"/>
          <w:noProof/>
          <w:lang w:val="en-GB"/>
        </w:rPr>
        <w:t>року</w:t>
      </w:r>
      <w:r w:rsidRPr="003237D3">
        <w:rPr>
          <w:b w:val="0"/>
          <w:noProof/>
          <w:lang w:val="sr-Cyrl-CS"/>
        </w:rPr>
        <w:t xml:space="preserve"> </w:t>
      </w:r>
      <w:r w:rsidRPr="003237D3">
        <w:rPr>
          <w:b w:val="0"/>
          <w:noProof/>
          <w:lang w:val="en-GB"/>
        </w:rPr>
        <w:t>од</w:t>
      </w:r>
      <w:r w:rsidRPr="003237D3">
        <w:rPr>
          <w:b w:val="0"/>
          <w:noProof/>
        </w:rPr>
        <w:t xml:space="preserve"> _____ </w:t>
      </w:r>
      <w:r w:rsidR="00B43AB9" w:rsidRPr="003237D3">
        <w:rPr>
          <w:b w:val="0"/>
          <w:noProof/>
          <w:lang w:val="en-GB"/>
        </w:rPr>
        <w:t>дана</w:t>
      </w:r>
      <w:r w:rsidR="00B43AB9" w:rsidRPr="00B43AB9">
        <w:rPr>
          <w:b w:val="0"/>
          <w:i/>
          <w:noProof/>
        </w:rPr>
        <w:t xml:space="preserve"> </w:t>
      </w:r>
      <w:r w:rsidR="00B43AB9" w:rsidRPr="00786FA5">
        <w:rPr>
          <w:b w:val="0"/>
          <w:i/>
          <w:noProof/>
        </w:rPr>
        <w:t>(</w:t>
      </w:r>
      <w:r w:rsidR="00A6358C" w:rsidRPr="00786FA5">
        <w:rPr>
          <w:b w:val="0"/>
          <w:i/>
          <w:noProof/>
          <w:lang w:val="sr-Cyrl-RS"/>
        </w:rPr>
        <w:t>најдуже 6</w:t>
      </w:r>
      <w:r w:rsidR="00B43AB9" w:rsidRPr="00786FA5">
        <w:rPr>
          <w:b w:val="0"/>
          <w:i/>
          <w:noProof/>
          <w:lang w:val="sr-Cyrl-RS"/>
        </w:rPr>
        <w:t>0 дана)</w:t>
      </w:r>
      <w:r w:rsidRPr="00786FA5">
        <w:rPr>
          <w:b w:val="0"/>
          <w:noProof/>
          <w:lang w:val="sr-Cyrl-CS"/>
        </w:rPr>
        <w:t xml:space="preserve"> од</w:t>
      </w:r>
      <w:r w:rsidRPr="003237D3">
        <w:rPr>
          <w:b w:val="0"/>
          <w:noProof/>
          <w:lang w:val="sr-Cyrl-CS"/>
        </w:rPr>
        <w:t xml:space="preserve"> дана закључења уговора</w:t>
      </w:r>
      <w:r w:rsidRPr="003237D3">
        <w:rPr>
          <w:b w:val="0"/>
          <w:noProof/>
        </w:rPr>
        <w:t xml:space="preserve">, и то </w:t>
      </w:r>
      <w:r w:rsidR="00B43AB9">
        <w:rPr>
          <w:b w:val="0"/>
          <w:noProof/>
          <w:lang w:val="sr-Cyrl-RS"/>
        </w:rPr>
        <w:t xml:space="preserve">ФЦО </w:t>
      </w:r>
      <w:r w:rsidR="00ED7C64">
        <w:rPr>
          <w:b w:val="0"/>
          <w:noProof/>
          <w:lang w:val="sr-Cyrl-RS"/>
        </w:rPr>
        <w:t>просторије к</w:t>
      </w:r>
      <w:r w:rsidR="00B43AB9" w:rsidRPr="00B43AB9">
        <w:rPr>
          <w:b w:val="0"/>
          <w:iCs/>
          <w:lang w:val="sr-Cyrl-CS"/>
        </w:rPr>
        <w:t xml:space="preserve">линика </w:t>
      </w:r>
      <w:r w:rsidR="00ED7C64">
        <w:rPr>
          <w:b w:val="0"/>
          <w:iCs/>
          <w:lang w:val="sr-Cyrl-CS"/>
        </w:rPr>
        <w:t>у окв</w:t>
      </w:r>
      <w:r w:rsidR="00B43AB9" w:rsidRPr="00B43AB9">
        <w:rPr>
          <w:b w:val="0"/>
          <w:noProof/>
          <w:lang w:val="sr-Cyrl-CS"/>
        </w:rPr>
        <w:t>иру Клиничког центра Војводине</w:t>
      </w:r>
      <w:r w:rsidR="00ED7C64">
        <w:rPr>
          <w:b w:val="0"/>
          <w:noProof/>
          <w:lang w:val="sr-Cyrl-CS"/>
        </w:rPr>
        <w:t>,</w:t>
      </w:r>
      <w:r w:rsidR="00B43AB9" w:rsidRPr="00B43AB9">
        <w:rPr>
          <w:b w:val="0"/>
          <w:noProof/>
          <w:lang w:val="sr-Cyrl-RS"/>
        </w:rPr>
        <w:t xml:space="preserve"> </w:t>
      </w:r>
      <w:r w:rsidRPr="003237D3">
        <w:rPr>
          <w:b w:val="0"/>
          <w:noProof/>
        </w:rPr>
        <w:t>са обавезом истовара без накнаде.</w:t>
      </w:r>
    </w:p>
    <w:p w:rsidR="003237D3" w:rsidRPr="003237D3" w:rsidRDefault="003237D3" w:rsidP="003237D3">
      <w:pPr>
        <w:pStyle w:val="BodyTextIndent"/>
        <w:ind w:left="0" w:firstLine="720"/>
        <w:jc w:val="both"/>
        <w:rPr>
          <w:b w:val="0"/>
          <w:noProof/>
        </w:rPr>
      </w:pPr>
      <w:bookmarkStart w:id="75" w:name="_Toc380740081"/>
      <w:bookmarkStart w:id="76" w:name="_Toc389742043"/>
      <w:r w:rsidRPr="003237D3">
        <w:rPr>
          <w:b w:val="0"/>
          <w:noProof/>
          <w:lang w:val="sr-Cyrl-CS"/>
        </w:rPr>
        <w:t>Добављач се обавезује да приликом испоруке и инсталације добра кој</w:t>
      </w:r>
      <w:r w:rsidRPr="003237D3">
        <w:rPr>
          <w:b w:val="0"/>
          <w:noProof/>
        </w:rPr>
        <w:t>а су</w:t>
      </w:r>
      <w:r w:rsidRPr="003237D3">
        <w:rPr>
          <w:b w:val="0"/>
          <w:noProof/>
          <w:lang w:val="sr-Cyrl-CS"/>
        </w:rPr>
        <w:t xml:space="preserve"> предмет овог уговора достави рачун-отпремницу коју ће лице из члана 11. ов</w:t>
      </w:r>
      <w:r w:rsidR="00757ECE">
        <w:rPr>
          <w:b w:val="0"/>
          <w:noProof/>
          <w:lang w:val="sr-Cyrl-CS"/>
        </w:rPr>
        <w:t>ог уговора овлашћено за праћење</w:t>
      </w:r>
      <w:r w:rsidRPr="003237D3">
        <w:rPr>
          <w:b w:val="0"/>
          <w:noProof/>
          <w:lang w:val="sr-Cyrl-CS"/>
        </w:rPr>
        <w:t xml:space="preserve"> реализације </w:t>
      </w:r>
      <w:r w:rsidR="00757ECE">
        <w:rPr>
          <w:b w:val="0"/>
          <w:noProof/>
          <w:lang w:val="sr-Cyrl-CS"/>
        </w:rPr>
        <w:t xml:space="preserve">уговорних обавеза </w:t>
      </w:r>
      <w:r w:rsidRPr="003237D3">
        <w:rPr>
          <w:b w:val="0"/>
          <w:noProof/>
          <w:lang w:val="sr-Cyrl-CS"/>
        </w:rPr>
        <w:t>код наручиоца потписати након провере да ли је количина, врста и цена испоручен</w:t>
      </w:r>
      <w:r w:rsidRPr="003237D3">
        <w:rPr>
          <w:b w:val="0"/>
          <w:noProof/>
        </w:rPr>
        <w:t>ог</w:t>
      </w:r>
      <w:r w:rsidRPr="003237D3">
        <w:rPr>
          <w:b w:val="0"/>
          <w:noProof/>
          <w:lang w:val="sr-Cyrl-CS"/>
        </w:rPr>
        <w:t xml:space="preserve"> добра у складу са захтевом наручиоца и добављачевом понудом</w:t>
      </w:r>
      <w:r w:rsidRPr="003237D3">
        <w:rPr>
          <w:b w:val="0"/>
          <w:noProof/>
        </w:rPr>
        <w:t>.</w:t>
      </w:r>
    </w:p>
    <w:p w:rsidR="003237D3" w:rsidRPr="003237D3" w:rsidRDefault="003237D3" w:rsidP="003237D3">
      <w:pPr>
        <w:pStyle w:val="BodyTextIndent"/>
        <w:ind w:left="0" w:firstLine="720"/>
        <w:jc w:val="both"/>
        <w:rPr>
          <w:b w:val="0"/>
          <w:noProof/>
          <w:lang w:val="sr-Cyrl-CS"/>
        </w:rPr>
      </w:pPr>
      <w:r w:rsidRPr="003237D3">
        <w:rPr>
          <w:b w:val="0"/>
          <w:noProof/>
        </w:rPr>
        <w:t xml:space="preserve">Уговорне стране се обавезују да </w:t>
      </w:r>
      <w:r w:rsidRPr="003237D3">
        <w:rPr>
          <w:b w:val="0"/>
          <w:noProof/>
          <w:lang w:val="sr-Cyrl-CS"/>
        </w:rPr>
        <w:t>приликом испоруке</w:t>
      </w:r>
      <w:r w:rsidRPr="003237D3">
        <w:rPr>
          <w:b w:val="0"/>
          <w:noProof/>
        </w:rPr>
        <w:t>, монтаже и пуштања у рад</w:t>
      </w:r>
      <w:r w:rsidR="00D07F6D">
        <w:rPr>
          <w:b w:val="0"/>
          <w:noProof/>
          <w:lang w:val="sr-Cyrl-CS"/>
        </w:rPr>
        <w:t xml:space="preserve"> доб</w:t>
      </w:r>
      <w:r w:rsidRPr="003237D3">
        <w:rPr>
          <w:b w:val="0"/>
          <w:noProof/>
          <w:lang w:val="sr-Cyrl-CS"/>
        </w:rPr>
        <w:t>ра која су предмет овог уговора сачине и записник о примопредаји, монтажи и пуштању у употребу добра/основног средства.</w:t>
      </w:r>
    </w:p>
    <w:p w:rsidR="003237D3" w:rsidRDefault="003237D3" w:rsidP="003237D3">
      <w:pPr>
        <w:ind w:firstLine="708"/>
        <w:jc w:val="both"/>
        <w:rPr>
          <w:noProof/>
          <w:lang w:val="sr-Cyrl-CS"/>
        </w:rPr>
      </w:pPr>
      <w:r w:rsidRPr="003237D3">
        <w:rPr>
          <w:noProof/>
          <w:lang w:val="sr-Cyrl-CS"/>
        </w:rPr>
        <w:t xml:space="preserve">Добављач се обавезује да без додатне надокнаде </w:t>
      </w:r>
      <w:r w:rsidRPr="003237D3">
        <w:rPr>
          <w:i/>
          <w:noProof/>
          <w:lang w:val="sr-Cyrl-CS"/>
        </w:rPr>
        <w:t>(уколико постоји потреба на месту испоруке предметне опреме/добара која се набављају)</w:t>
      </w:r>
      <w:r w:rsidRPr="003237D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овлашћено лице наручиоца за праћење </w:t>
      </w:r>
      <w:r w:rsidRPr="003237D3">
        <w:rPr>
          <w:noProof/>
          <w:lang w:val="en-US"/>
        </w:rPr>
        <w:t>реализације</w:t>
      </w:r>
      <w:r w:rsidRPr="003237D3">
        <w:rPr>
          <w:noProof/>
          <w:lang w:val="sr-Cyrl-CS"/>
        </w:rPr>
        <w:t xml:space="preserve"> </w:t>
      </w:r>
      <w:r w:rsidR="00757ECE">
        <w:rPr>
          <w:noProof/>
          <w:lang w:val="sr-Cyrl-CS"/>
        </w:rPr>
        <w:t>угов</w:t>
      </w:r>
      <w:r w:rsidR="00B43AB9">
        <w:rPr>
          <w:noProof/>
          <w:lang w:val="sr-Cyrl-CS"/>
        </w:rPr>
        <w:t>о</w:t>
      </w:r>
      <w:r w:rsidR="00757ECE">
        <w:rPr>
          <w:noProof/>
          <w:lang w:val="sr-Cyrl-CS"/>
        </w:rPr>
        <w:t xml:space="preserve">рних обавеза </w:t>
      </w:r>
      <w:r w:rsidRPr="003237D3">
        <w:rPr>
          <w:noProof/>
          <w:lang w:val="sr-Cyrl-CS"/>
        </w:rPr>
        <w:t>из члана 11. овог уговора.</w:t>
      </w:r>
    </w:p>
    <w:p w:rsidR="00E30B5C" w:rsidRPr="00757ECE" w:rsidRDefault="00E30B5C" w:rsidP="00E30B5C">
      <w:pPr>
        <w:ind w:firstLine="708"/>
        <w:jc w:val="both"/>
        <w:rPr>
          <w:noProof/>
          <w:lang w:val="sr-Cyrl-CS"/>
        </w:rPr>
      </w:pPr>
      <w:proofErr w:type="gramStart"/>
      <w:r w:rsidRPr="00757ECE">
        <w:rPr>
          <w:bCs/>
          <w:iCs/>
        </w:rPr>
        <w:t xml:space="preserve">Добављач се обавезује да приликом испоруке опреме достави </w:t>
      </w:r>
      <w:r w:rsidRPr="00757ECE">
        <w:rPr>
          <w:noProof/>
          <w:lang w:val="sr-Cyrl-CS"/>
        </w:rPr>
        <w:t>Упутство за употребу и одржавање.</w:t>
      </w:r>
      <w:proofErr w:type="gramEnd"/>
      <w:r w:rsidRPr="00757ECE">
        <w:rPr>
          <w:noProof/>
          <w:lang w:val="sr-Cyrl-CS"/>
        </w:rPr>
        <w:t xml:space="preserve"> Упутство за употребу се доставља </w:t>
      </w:r>
      <w:r w:rsidR="00ED7C64">
        <w:rPr>
          <w:noProof/>
          <w:lang w:val="sr-Cyrl-CS"/>
        </w:rPr>
        <w:t xml:space="preserve">искључиво </w:t>
      </w:r>
      <w:r w:rsidRPr="00757ECE">
        <w:rPr>
          <w:noProof/>
          <w:lang w:val="sr-Cyrl-CS"/>
        </w:rPr>
        <w:t xml:space="preserve">на српском језику. </w:t>
      </w:r>
    </w:p>
    <w:p w:rsidR="00D36395" w:rsidRPr="00757ECE" w:rsidRDefault="00D36395" w:rsidP="00757ECE">
      <w:pPr>
        <w:ind w:firstLine="720"/>
        <w:jc w:val="both"/>
        <w:rPr>
          <w:bCs/>
          <w:iCs/>
          <w:noProof/>
          <w:lang w:val="sr-Cyrl-CS"/>
        </w:rPr>
      </w:pPr>
      <w:r w:rsidRPr="003237D3">
        <w:rPr>
          <w:bCs/>
          <w:iCs/>
          <w:noProof/>
          <w:lang w:val="sr-Cyrl-CS"/>
        </w:rPr>
        <w:t>Добављач се обавезује да изврши обуку запослених</w:t>
      </w:r>
      <w:r>
        <w:rPr>
          <w:bCs/>
          <w:iCs/>
          <w:noProof/>
          <w:lang w:val="sr-Cyrl-CS"/>
        </w:rPr>
        <w:t xml:space="preserve"> код наручиоца за руковање добри</w:t>
      </w:r>
      <w:r w:rsidRPr="003237D3">
        <w:rPr>
          <w:bCs/>
          <w:iCs/>
          <w:noProof/>
          <w:lang w:val="sr-Cyrl-CS"/>
        </w:rPr>
        <w:t>м</w:t>
      </w:r>
      <w:r>
        <w:rPr>
          <w:bCs/>
          <w:iCs/>
          <w:noProof/>
          <w:lang w:val="sr-Cyrl-CS"/>
        </w:rPr>
        <w:t>а која су</w:t>
      </w:r>
      <w:r w:rsidRPr="003237D3">
        <w:rPr>
          <w:bCs/>
          <w:iCs/>
          <w:noProof/>
          <w:lang w:val="sr-Cyrl-CS"/>
        </w:rPr>
        <w:t xml:space="preserve"> предмет овог уговора.</w:t>
      </w:r>
    </w:p>
    <w:p w:rsidR="00E30B5C" w:rsidRDefault="003237D3" w:rsidP="00E30B5C">
      <w:pPr>
        <w:ind w:firstLine="720"/>
        <w:jc w:val="both"/>
        <w:rPr>
          <w:noProof/>
          <w:lang w:val="sr-Latn-CS"/>
        </w:rPr>
      </w:pPr>
      <w:r w:rsidRPr="003237D3">
        <w:rPr>
          <w:noProof/>
          <w:lang w:val="sr-Cyrl-CS"/>
        </w:rPr>
        <w:t xml:space="preserve">Добављач даје наручиоцу гаранцију за квалитет добра </w:t>
      </w:r>
      <w:r w:rsidR="00D07F6D">
        <w:rPr>
          <w:noProof/>
          <w:lang w:val="sr-Cyrl-CS"/>
        </w:rPr>
        <w:t>која</w:t>
      </w:r>
      <w:r w:rsidRPr="003237D3">
        <w:rPr>
          <w:noProof/>
          <w:lang w:val="sr-Cyrl-CS"/>
        </w:rPr>
        <w:t xml:space="preserve"> </w:t>
      </w:r>
      <w:r w:rsidR="00D07F6D">
        <w:rPr>
          <w:noProof/>
          <w:lang w:val="sr-Cyrl-CS"/>
        </w:rPr>
        <w:t>су</w:t>
      </w:r>
      <w:r w:rsidRPr="003237D3">
        <w:rPr>
          <w:noProof/>
          <w:lang w:val="sr-Cyrl-CS"/>
        </w:rPr>
        <w:t xml:space="preserve"> предмет овог уговора у трајању од ______ месеци </w:t>
      </w:r>
      <w:r w:rsidR="00B43AB9" w:rsidRPr="003237D3">
        <w:rPr>
          <w:noProof/>
          <w:lang w:val="sr-Cyrl-CS"/>
        </w:rPr>
        <w:t>(</w:t>
      </w:r>
      <w:r w:rsidR="00B43AB9" w:rsidRPr="003237D3">
        <w:rPr>
          <w:i/>
          <w:noProof/>
          <w:lang w:val="sr-Cyrl-CS"/>
        </w:rPr>
        <w:t>најкраће 24 месеца</w:t>
      </w:r>
      <w:r w:rsidR="00B43AB9" w:rsidRPr="003237D3">
        <w:rPr>
          <w:noProof/>
          <w:lang w:val="sr-Cyrl-CS"/>
        </w:rPr>
        <w:t xml:space="preserve">) </w:t>
      </w:r>
      <w:r w:rsidRPr="003237D3">
        <w:rPr>
          <w:noProof/>
          <w:lang w:val="sr-Cyrl-CS"/>
        </w:rPr>
        <w:t>од дана инстали</w:t>
      </w:r>
      <w:r w:rsidR="00D07F6D">
        <w:rPr>
          <w:noProof/>
          <w:lang w:val="sr-Cyrl-CS"/>
        </w:rPr>
        <w:t>рања и стављања у рад предметних</w:t>
      </w:r>
      <w:r w:rsidRPr="003237D3">
        <w:rPr>
          <w:noProof/>
          <w:lang w:val="sr-Cyrl-CS"/>
        </w:rPr>
        <w:t xml:space="preserve"> доб</w:t>
      </w:r>
      <w:r w:rsidR="00D07F6D">
        <w:rPr>
          <w:noProof/>
          <w:lang w:val="sr-Cyrl-CS"/>
        </w:rPr>
        <w:t>а</w:t>
      </w:r>
      <w:r w:rsidRPr="003237D3">
        <w:rPr>
          <w:noProof/>
          <w:lang w:val="sr-Cyrl-CS"/>
        </w:rPr>
        <w:t>ра</w:t>
      </w:r>
      <w:r w:rsidRPr="003237D3">
        <w:rPr>
          <w:noProof/>
          <w:lang w:val="sr-Latn-CS"/>
        </w:rPr>
        <w:t xml:space="preserve">, </w:t>
      </w:r>
      <w:r w:rsidRPr="003237D3">
        <w:rPr>
          <w:noProof/>
          <w:lang w:val="sr-Cyrl-CS"/>
        </w:rPr>
        <w:t xml:space="preserve">и обавезује се да у периоду важења гаранције врши </w:t>
      </w:r>
      <w:r w:rsidRPr="003237D3">
        <w:rPr>
          <w:iCs/>
          <w:lang w:val="sr-Cyrl-CS"/>
        </w:rPr>
        <w:t>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w:t>
      </w:r>
      <w:r w:rsidRPr="003237D3">
        <w:rPr>
          <w:noProof/>
          <w:lang w:val="sr-Cyrl-CS"/>
        </w:rPr>
        <w:t xml:space="preserve"> а најкасније у року од</w:t>
      </w:r>
      <w:r w:rsidRPr="003237D3">
        <w:rPr>
          <w:noProof/>
          <w:lang w:val="sr-Latn-CS"/>
        </w:rPr>
        <w:t xml:space="preserve"> 24 </w:t>
      </w:r>
      <w:r w:rsidRPr="003237D3">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3237D3">
        <w:rPr>
          <w:noProof/>
          <w:lang w:val="sr-Latn-CS"/>
        </w:rPr>
        <w:t>.</w:t>
      </w:r>
    </w:p>
    <w:p w:rsidR="00B43AB9" w:rsidRPr="00BB7CA5" w:rsidRDefault="00B43AB9" w:rsidP="00B43AB9">
      <w:pPr>
        <w:ind w:firstLine="720"/>
        <w:jc w:val="both"/>
        <w:rPr>
          <w:noProof/>
          <w:lang w:val="sr-Cyrl-CS"/>
        </w:rPr>
      </w:pPr>
      <w:r>
        <w:rPr>
          <w:noProof/>
          <w:lang w:val="sr-Cyrl-CS"/>
        </w:rPr>
        <w:t xml:space="preserve">Добављач </w:t>
      </w:r>
      <w:r w:rsidR="00ED7C64">
        <w:rPr>
          <w:noProof/>
          <w:lang w:val="sr-Cyrl-CS"/>
        </w:rPr>
        <w:t xml:space="preserve">се обавезује </w:t>
      </w:r>
      <w:r w:rsidRPr="00BB7CA5">
        <w:rPr>
          <w:noProof/>
          <w:lang w:val="sr-Cyrl-CS"/>
        </w:rPr>
        <w:t xml:space="preserve">да </w:t>
      </w:r>
      <w:r>
        <w:rPr>
          <w:noProof/>
          <w:lang w:val="sr-Cyrl-CS"/>
        </w:rPr>
        <w:t xml:space="preserve">испоручи </w:t>
      </w:r>
      <w:r w:rsidRPr="00BB7CA5">
        <w:rPr>
          <w:noProof/>
          <w:lang w:val="sr-Cyrl-CS"/>
        </w:rPr>
        <w:t>искључиво нов</w:t>
      </w:r>
      <w:r w:rsidRPr="00BB7CA5">
        <w:rPr>
          <w:noProof/>
        </w:rPr>
        <w:t>у</w:t>
      </w:r>
      <w:r w:rsidRPr="00BB7CA5">
        <w:rPr>
          <w:noProof/>
          <w:lang w:val="sr-Cyrl-CS"/>
        </w:rPr>
        <w:t xml:space="preserve"> (некоришћену) опрему. </w:t>
      </w:r>
    </w:p>
    <w:p w:rsidR="003237D3" w:rsidRPr="003237D3" w:rsidRDefault="003237D3" w:rsidP="003237D3">
      <w:pPr>
        <w:pStyle w:val="NoSpacing"/>
        <w:jc w:val="both"/>
        <w:rPr>
          <w:rFonts w:ascii="Times New Roman" w:hAnsi="Times New Roman" w:cs="Times New Roman"/>
          <w:noProof/>
          <w:sz w:val="24"/>
          <w:szCs w:val="24"/>
        </w:rPr>
      </w:pPr>
    </w:p>
    <w:p w:rsidR="003237D3" w:rsidRPr="003237D3" w:rsidRDefault="003237D3" w:rsidP="003237D3">
      <w:pPr>
        <w:jc w:val="center"/>
        <w:rPr>
          <w:b/>
        </w:rPr>
      </w:pPr>
      <w:r w:rsidRPr="003237D3">
        <w:rPr>
          <w:b/>
        </w:rPr>
        <w:t xml:space="preserve">   КВАЛИТЕТ ДОБАРА И ОТКЛАЊАЊЕ НЕДОСТАТАКА</w:t>
      </w:r>
    </w:p>
    <w:p w:rsidR="003237D3" w:rsidRPr="003237D3" w:rsidRDefault="003237D3" w:rsidP="003237D3">
      <w:pPr>
        <w:pStyle w:val="NoSpacing"/>
        <w:ind w:firstLine="708"/>
        <w:jc w:val="both"/>
        <w:rPr>
          <w:rFonts w:ascii="Times New Roman" w:hAnsi="Times New Roman" w:cs="Times New Roman"/>
          <w:noProof/>
          <w:sz w:val="24"/>
          <w:szCs w:val="24"/>
        </w:rPr>
      </w:pPr>
    </w:p>
    <w:p w:rsidR="003237D3" w:rsidRPr="003237D3" w:rsidRDefault="003237D3" w:rsidP="003237D3">
      <w:pPr>
        <w:pStyle w:val="BodyTextIndent"/>
        <w:ind w:left="0" w:firstLine="0"/>
        <w:jc w:val="center"/>
        <w:outlineLvl w:val="0"/>
        <w:rPr>
          <w:noProof/>
          <w:color w:val="000000" w:themeColor="text1"/>
        </w:rPr>
      </w:pPr>
      <w:bookmarkStart w:id="77" w:name="_Toc476814926"/>
      <w:r w:rsidRPr="003237D3">
        <w:rPr>
          <w:noProof/>
          <w:color w:val="000000" w:themeColor="text1"/>
        </w:rPr>
        <w:t>Члан 4.</w:t>
      </w:r>
      <w:bookmarkEnd w:id="77"/>
    </w:p>
    <w:p w:rsidR="003237D3" w:rsidRPr="003237D3" w:rsidRDefault="003237D3" w:rsidP="003237D3">
      <w:pPr>
        <w:pStyle w:val="BodyTextIndent"/>
        <w:ind w:left="0" w:firstLine="720"/>
        <w:jc w:val="both"/>
        <w:rPr>
          <w:b w:val="0"/>
          <w:noProof/>
          <w:color w:val="000000" w:themeColor="text1"/>
          <w:lang w:val="en-GB"/>
        </w:rPr>
      </w:pPr>
      <w:r w:rsidRPr="003237D3">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237D3" w:rsidRPr="003237D3" w:rsidRDefault="003237D3" w:rsidP="003237D3">
      <w:pPr>
        <w:ind w:firstLine="708"/>
        <w:jc w:val="both"/>
        <w:rPr>
          <w:noProof/>
          <w:color w:val="000000" w:themeColor="text1"/>
        </w:rPr>
      </w:pPr>
      <w:r w:rsidRPr="003237D3">
        <w:rPr>
          <w:noProof/>
          <w:color w:val="000000" w:themeColor="text1"/>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w:t>
      </w:r>
      <w:r w:rsidRPr="003237D3">
        <w:rPr>
          <w:noProof/>
          <w:color w:val="000000" w:themeColor="text1"/>
        </w:rPr>
        <w:lastRenderedPageBreak/>
        <w:t>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237D3">
        <w:rPr>
          <w:rFonts w:ascii="Times New Roman" w:hAnsi="Times New Roman" w:cs="Times New Roman"/>
          <w:noProof/>
          <w:sz w:val="24"/>
          <w:szCs w:val="24"/>
        </w:rPr>
        <w:t>наплати средство обезбеђења из члана 6. став 1. алинеја 2. овог уговора.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autoSpaceDE w:val="0"/>
        <w:autoSpaceDN w:val="0"/>
        <w:adjustRightInd w:val="0"/>
        <w:jc w:val="center"/>
        <w:rPr>
          <w:b/>
        </w:rPr>
      </w:pPr>
      <w:r w:rsidRPr="003237D3">
        <w:rPr>
          <w:b/>
        </w:rPr>
        <w:t>НАЧИН И РОК ПЛАЋАЊА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jc w:val="center"/>
        <w:outlineLvl w:val="0"/>
        <w:rPr>
          <w:b/>
          <w:noProof/>
          <w:color w:val="000000" w:themeColor="text1"/>
        </w:rPr>
      </w:pPr>
      <w:bookmarkStart w:id="78" w:name="_Toc476814928"/>
      <w:r w:rsidRPr="003237D3">
        <w:rPr>
          <w:b/>
          <w:noProof/>
          <w:color w:val="000000" w:themeColor="text1"/>
        </w:rPr>
        <w:t>Члан 5.</w:t>
      </w:r>
      <w:bookmarkEnd w:id="78"/>
    </w:p>
    <w:p w:rsidR="003237D3" w:rsidRPr="003237D3" w:rsidRDefault="003237D3" w:rsidP="003237D3">
      <w:pPr>
        <w:pStyle w:val="BodyTextIndent"/>
        <w:ind w:left="0" w:firstLine="720"/>
        <w:jc w:val="both"/>
        <w:rPr>
          <w:b w:val="0"/>
          <w:noProof/>
        </w:rPr>
      </w:pPr>
      <w:r w:rsidRPr="003237D3">
        <w:rPr>
          <w:b w:val="0"/>
          <w:noProof/>
        </w:rPr>
        <w:t xml:space="preserve">Наручилац ће уговорену цену исплатити добављачу одложено, </w:t>
      </w:r>
      <w:r w:rsidRPr="00786FA5">
        <w:rPr>
          <w:b w:val="0"/>
          <w:noProof/>
        </w:rPr>
        <w:t xml:space="preserve">у року од </w:t>
      </w:r>
      <w:r w:rsidR="00AF1963">
        <w:rPr>
          <w:b w:val="0"/>
          <w:noProof/>
          <w:lang w:val="sr-Cyrl-RS"/>
        </w:rPr>
        <w:t>45</w:t>
      </w:r>
      <w:r w:rsidRPr="00786FA5">
        <w:rPr>
          <w:b w:val="0"/>
          <w:noProof/>
        </w:rPr>
        <w:t xml:space="preserve"> дана</w:t>
      </w:r>
      <w:r w:rsidRPr="003237D3">
        <w:rPr>
          <w:b w:val="0"/>
          <w:noProof/>
        </w:rPr>
        <w:t xml:space="preserve"> од дана испоруке добара и пријема исправног рачуна за испоручену количину добара</w:t>
      </w:r>
      <w:r w:rsidRPr="003237D3">
        <w:rPr>
          <w:b w:val="0"/>
          <w:noProof/>
          <w:lang w:val="sr-Cyrl-CS"/>
        </w:rPr>
        <w:t>,</w:t>
      </w:r>
      <w:r w:rsidRPr="003237D3">
        <w:rPr>
          <w:b w:val="0"/>
          <w:noProof/>
        </w:rPr>
        <w:t xml:space="preserve"> о чему потврду даје овлашћено лице </w:t>
      </w:r>
      <w:r w:rsidRPr="003237D3">
        <w:rPr>
          <w:b w:val="0"/>
          <w:noProof/>
          <w:color w:val="000000" w:themeColor="text1"/>
          <w:lang w:val="sr-Cyrl-CS"/>
        </w:rPr>
        <w:t xml:space="preserve">за праћење реализације </w:t>
      </w:r>
      <w:r w:rsidR="00757ECE">
        <w:rPr>
          <w:b w:val="0"/>
          <w:noProof/>
          <w:color w:val="000000" w:themeColor="text1"/>
          <w:lang w:val="sr-Cyrl-CS"/>
        </w:rPr>
        <w:t xml:space="preserve">уговорних обавеза </w:t>
      </w:r>
      <w:r w:rsidRPr="003237D3">
        <w:rPr>
          <w:b w:val="0"/>
          <w:noProof/>
        </w:rPr>
        <w:t>из члана 11. овог уговора.</w:t>
      </w:r>
    </w:p>
    <w:p w:rsidR="003237D3" w:rsidRPr="003237D3" w:rsidRDefault="003237D3" w:rsidP="003237D3">
      <w:pPr>
        <w:pStyle w:val="BodyTextIndent"/>
        <w:ind w:left="0" w:firstLine="720"/>
        <w:jc w:val="both"/>
        <w:rPr>
          <w:b w:val="0"/>
          <w:noProof/>
          <w:lang w:val="en-GB"/>
        </w:rPr>
      </w:pPr>
      <w:r w:rsidRPr="003237D3">
        <w:rPr>
          <w:b w:val="0"/>
          <w:noProof/>
        </w:rPr>
        <w:t>Добављач се обавезује да назив добара из рачуна и отпремнице буде идентичан називима из обрасца понуде.</w:t>
      </w:r>
    </w:p>
    <w:p w:rsidR="003237D3" w:rsidRPr="003237D3" w:rsidRDefault="003237D3" w:rsidP="003237D3">
      <w:pPr>
        <w:pStyle w:val="BodyTextIndent"/>
        <w:ind w:left="0" w:firstLine="720"/>
        <w:jc w:val="both"/>
        <w:rPr>
          <w:b w:val="0"/>
          <w:noProof/>
          <w:lang w:val="sr-Cyrl-CS"/>
        </w:rPr>
      </w:pPr>
      <w:r w:rsidRPr="003237D3">
        <w:rPr>
          <w:b w:val="0"/>
          <w:noProof/>
          <w:lang w:val="sr-Cyrl-CS"/>
        </w:rPr>
        <w:t>Добављач се обавезује да рачун достави преко писарнице наручиоца, адресирано на седиште наручиоца.</w:t>
      </w:r>
    </w:p>
    <w:p w:rsidR="00757ECE" w:rsidRPr="002053CA" w:rsidRDefault="003237D3" w:rsidP="00757ECE">
      <w:pPr>
        <w:ind w:firstLine="720"/>
        <w:jc w:val="both"/>
      </w:pPr>
      <w:proofErr w:type="gramStart"/>
      <w:r w:rsidRPr="003237D3">
        <w:t xml:space="preserve">Плаћање по овом уговору вршиће се из средстава обезбеђених од стране Покрајинског секретеријата за здравство, а на основу </w:t>
      </w:r>
      <w:r w:rsidR="00757ECE" w:rsidRPr="002053CA">
        <w:t>на основу Решења о додели средстава по јавном конкурсу за финансирање, односно суфинансирање изградње, одржавања и опремања здрав</w:t>
      </w:r>
      <w:r w:rsidR="00757ECE">
        <w:t>ствених установа у 201</w:t>
      </w:r>
      <w:r w:rsidR="00ED7C64">
        <w:rPr>
          <w:lang w:val="sr-Cyrl-RS"/>
        </w:rPr>
        <w:t>8</w:t>
      </w:r>
      <w:r w:rsidR="00757ECE">
        <w:t>.</w:t>
      </w:r>
      <w:proofErr w:type="gramEnd"/>
      <w:r w:rsidR="00757ECE">
        <w:t xml:space="preserve"> </w:t>
      </w:r>
      <w:proofErr w:type="gramStart"/>
      <w:r w:rsidR="00757ECE">
        <w:t xml:space="preserve">години </w:t>
      </w:r>
      <w:r w:rsidRPr="003237D3">
        <w:t xml:space="preserve"> </w:t>
      </w:r>
      <w:r w:rsidR="00757ECE" w:rsidRPr="002053CA">
        <w:t>број</w:t>
      </w:r>
      <w:proofErr w:type="gramEnd"/>
      <w:r w:rsidR="00757ECE" w:rsidRPr="002053CA">
        <w:t xml:space="preserve"> 138-401-1</w:t>
      </w:r>
      <w:r w:rsidR="00ED7C64">
        <w:rPr>
          <w:lang w:val="sr-Cyrl-RS"/>
        </w:rPr>
        <w:t>6</w:t>
      </w:r>
      <w:r w:rsidR="00757ECE" w:rsidRPr="002053CA">
        <w:t>/201</w:t>
      </w:r>
      <w:r w:rsidR="00ED7C64">
        <w:rPr>
          <w:lang w:val="sr-Cyrl-RS"/>
        </w:rPr>
        <w:t>8</w:t>
      </w:r>
      <w:r w:rsidR="00757ECE" w:rsidRPr="002053CA">
        <w:t>-</w:t>
      </w:r>
      <w:r w:rsidR="00ED7C64">
        <w:rPr>
          <w:lang w:val="sr-Cyrl-RS"/>
        </w:rPr>
        <w:t>6</w:t>
      </w:r>
      <w:r w:rsidR="00757ECE" w:rsidRPr="002053CA">
        <w:t xml:space="preserve"> од </w:t>
      </w:r>
      <w:r w:rsidR="00ED7C64">
        <w:rPr>
          <w:lang w:val="sr-Cyrl-RS"/>
        </w:rPr>
        <w:t>21</w:t>
      </w:r>
      <w:r w:rsidR="00757ECE" w:rsidRPr="002053CA">
        <w:t xml:space="preserve">. </w:t>
      </w:r>
      <w:r w:rsidR="00ED7C64">
        <w:rPr>
          <w:lang w:val="sr-Cyrl-RS"/>
        </w:rPr>
        <w:t xml:space="preserve">фебруара </w:t>
      </w:r>
      <w:r w:rsidR="00757ECE" w:rsidRPr="002053CA">
        <w:t>201</w:t>
      </w:r>
      <w:r w:rsidR="00ED7C64">
        <w:rPr>
          <w:lang w:val="sr-Cyrl-RS"/>
        </w:rPr>
        <w:t>8</w:t>
      </w:r>
      <w:r w:rsidR="00757ECE" w:rsidRPr="002053CA">
        <w:t xml:space="preserve">.године и закљученог уговора </w:t>
      </w:r>
      <w:r w:rsidR="00757ECE" w:rsidRPr="00786FA5">
        <w:t xml:space="preserve">број </w:t>
      </w:r>
      <w:r w:rsidR="00AF6360" w:rsidRPr="00786FA5">
        <w:t>138-401-</w:t>
      </w:r>
      <w:r w:rsidR="00AF6360" w:rsidRPr="00786FA5">
        <w:rPr>
          <w:lang w:val="sr-Cyrl-RS"/>
        </w:rPr>
        <w:t>337/2018</w:t>
      </w:r>
      <w:r w:rsidR="00AF6360" w:rsidRPr="00786FA5">
        <w:t xml:space="preserve"> од </w:t>
      </w:r>
      <w:r w:rsidR="00AF6360" w:rsidRPr="00786FA5">
        <w:rPr>
          <w:lang w:val="sr-Cyrl-RS"/>
        </w:rPr>
        <w:t>06.</w:t>
      </w:r>
      <w:r w:rsidR="00AF6360" w:rsidRPr="00786FA5">
        <w:t xml:space="preserve"> </w:t>
      </w:r>
      <w:r w:rsidR="00AF6360" w:rsidRPr="00786FA5">
        <w:rPr>
          <w:lang w:val="sr-Cyrl-RS"/>
        </w:rPr>
        <w:t>марта</w:t>
      </w:r>
      <w:r w:rsidR="00AF6360" w:rsidRPr="00786FA5">
        <w:t xml:space="preserve"> 201</w:t>
      </w:r>
      <w:r w:rsidR="00AF6360" w:rsidRPr="00786FA5">
        <w:rPr>
          <w:lang w:val="sr-Cyrl-RS"/>
        </w:rPr>
        <w:t>8</w:t>
      </w:r>
      <w:r w:rsidR="00AF6360" w:rsidRPr="00786FA5">
        <w:t xml:space="preserve">. </w:t>
      </w:r>
      <w:proofErr w:type="gramStart"/>
      <w:r w:rsidR="00757ECE" w:rsidRPr="00786FA5">
        <w:t>године</w:t>
      </w:r>
      <w:proofErr w:type="gramEnd"/>
      <w:r w:rsidR="00757ECE" w:rsidRPr="00786FA5">
        <w:t xml:space="preserve"> између Покрајинског секретаријата за здравство и Клиничког центра Војводине.</w:t>
      </w:r>
      <w:r w:rsidR="00757ECE" w:rsidRPr="002053CA">
        <w:t xml:space="preserve">  </w:t>
      </w:r>
    </w:p>
    <w:p w:rsidR="003237D3" w:rsidRPr="003237D3" w:rsidRDefault="003237D3" w:rsidP="003237D3">
      <w:pPr>
        <w:ind w:firstLine="720"/>
        <w:jc w:val="both"/>
      </w:pPr>
    </w:p>
    <w:p w:rsidR="003237D3" w:rsidRPr="003237D3" w:rsidRDefault="003237D3" w:rsidP="003237D3">
      <w:pPr>
        <w:autoSpaceDE w:val="0"/>
        <w:autoSpaceDN w:val="0"/>
        <w:adjustRightInd w:val="0"/>
        <w:jc w:val="center"/>
        <w:rPr>
          <w:b/>
        </w:rPr>
      </w:pPr>
      <w:r w:rsidRPr="003237D3">
        <w:rPr>
          <w:b/>
        </w:rPr>
        <w:t>СРЕДСТВА ОБЕЗБЕЂЕЊА</w:t>
      </w:r>
    </w:p>
    <w:p w:rsidR="003237D3" w:rsidRPr="003237D3" w:rsidRDefault="003237D3" w:rsidP="003237D3">
      <w:pPr>
        <w:ind w:firstLine="720"/>
        <w:jc w:val="both"/>
      </w:pPr>
    </w:p>
    <w:p w:rsidR="003237D3" w:rsidRPr="003237D3" w:rsidRDefault="003237D3" w:rsidP="003237D3">
      <w:pPr>
        <w:jc w:val="center"/>
        <w:outlineLvl w:val="0"/>
        <w:rPr>
          <w:b/>
          <w:noProof/>
          <w:color w:val="000000" w:themeColor="text1"/>
        </w:rPr>
      </w:pPr>
      <w:bookmarkStart w:id="79" w:name="_Toc476814929"/>
      <w:r w:rsidRPr="003237D3">
        <w:rPr>
          <w:b/>
          <w:noProof/>
          <w:color w:val="000000" w:themeColor="text1"/>
        </w:rPr>
        <w:t>Члан 6.</w:t>
      </w:r>
      <w:bookmarkEnd w:id="79"/>
    </w:p>
    <w:p w:rsidR="003237D3" w:rsidRPr="003237D3" w:rsidRDefault="003237D3" w:rsidP="003237D3">
      <w:pPr>
        <w:jc w:val="both"/>
        <w:rPr>
          <w:noProof/>
          <w:lang w:val="en-US"/>
        </w:rPr>
      </w:pPr>
      <w:r w:rsidRPr="003237D3">
        <w:rPr>
          <w:noProof/>
        </w:rPr>
        <w:t>Уговорне</w:t>
      </w:r>
      <w:r w:rsidRPr="003237D3">
        <w:rPr>
          <w:noProof/>
          <w:lang w:val="sr-Cyrl-CS"/>
        </w:rPr>
        <w:t xml:space="preserve"> </w:t>
      </w:r>
      <w:r w:rsidRPr="003237D3">
        <w:rPr>
          <w:noProof/>
        </w:rPr>
        <w:t>стране</w:t>
      </w:r>
      <w:r w:rsidRPr="003237D3">
        <w:rPr>
          <w:noProof/>
          <w:lang w:val="sr-Cyrl-CS"/>
        </w:rPr>
        <w:t xml:space="preserve"> </w:t>
      </w:r>
      <w:r w:rsidRPr="003237D3">
        <w:rPr>
          <w:noProof/>
        </w:rPr>
        <w:t>констатују</w:t>
      </w:r>
      <w:r w:rsidRPr="003237D3">
        <w:rPr>
          <w:noProof/>
          <w:lang w:val="sr-Cyrl-CS"/>
        </w:rPr>
        <w:t xml:space="preserve"> </w:t>
      </w:r>
      <w:r w:rsidRPr="003237D3">
        <w:rPr>
          <w:noProof/>
        </w:rPr>
        <w:t>да</w:t>
      </w:r>
      <w:r w:rsidRPr="003237D3">
        <w:rPr>
          <w:noProof/>
          <w:lang w:val="sr-Cyrl-CS"/>
        </w:rPr>
        <w:t xml:space="preserve"> ј</w:t>
      </w:r>
      <w:r w:rsidRPr="003237D3">
        <w:rPr>
          <w:noProof/>
        </w:rPr>
        <w:t>e</w:t>
      </w:r>
      <w:r w:rsidRPr="003237D3">
        <w:rPr>
          <w:noProof/>
          <w:lang w:val="sr-Cyrl-CS"/>
        </w:rPr>
        <w:t xml:space="preserve"> </w:t>
      </w:r>
      <w:r w:rsidRPr="003237D3">
        <w:rPr>
          <w:noProof/>
        </w:rPr>
        <w:t>добављач</w:t>
      </w:r>
      <w:r w:rsidRPr="003237D3">
        <w:rPr>
          <w:noProof/>
          <w:lang w:val="sr-Latn-CS"/>
        </w:rPr>
        <w:t xml:space="preserve"> </w:t>
      </w:r>
      <w:r w:rsidRPr="003237D3">
        <w:rPr>
          <w:noProof/>
        </w:rPr>
        <w:t>наручиоцу доставио</w:t>
      </w:r>
      <w:r w:rsidR="00ED7C64">
        <w:rPr>
          <w:noProof/>
          <w:lang w:val="sr-Cyrl-RS"/>
        </w:rPr>
        <w:t>,</w:t>
      </w:r>
      <w:r w:rsidRPr="003237D3">
        <w:rPr>
          <w:noProof/>
        </w:rPr>
        <w:t xml:space="preserve"> при закључењу овог уговора</w:t>
      </w:r>
      <w:r w:rsidR="00ED7C64">
        <w:rPr>
          <w:noProof/>
          <w:lang w:val="sr-Cyrl-RS"/>
        </w:rPr>
        <w:t>,</w:t>
      </w:r>
      <w:r w:rsidRPr="003237D3">
        <w:rPr>
          <w:noProof/>
          <w:lang w:val="sr-Latn-CS"/>
        </w:rPr>
        <w:t xml:space="preserve"> </w:t>
      </w:r>
      <w:r w:rsidRPr="003237D3">
        <w:rPr>
          <w:noProof/>
        </w:rPr>
        <w:t>следећа</w:t>
      </w:r>
      <w:r w:rsidRPr="003237D3">
        <w:rPr>
          <w:noProof/>
          <w:lang w:val="sr-Cyrl-CS"/>
        </w:rPr>
        <w:t xml:space="preserve"> </w:t>
      </w:r>
      <w:r w:rsidRPr="003237D3">
        <w:rPr>
          <w:noProof/>
        </w:rPr>
        <w:t>средства</w:t>
      </w:r>
      <w:r w:rsidRPr="003237D3">
        <w:rPr>
          <w:noProof/>
          <w:lang w:val="sr-Latn-CS"/>
        </w:rPr>
        <w:t xml:space="preserve"> </w:t>
      </w:r>
      <w:r w:rsidRPr="003237D3">
        <w:rPr>
          <w:noProof/>
        </w:rPr>
        <w:t>финансијског</w:t>
      </w:r>
      <w:r w:rsidRPr="003237D3">
        <w:rPr>
          <w:noProof/>
          <w:lang w:val="sr-Cyrl-CS"/>
        </w:rPr>
        <w:t xml:space="preserve"> </w:t>
      </w:r>
      <w:r w:rsidRPr="003237D3">
        <w:rPr>
          <w:noProof/>
        </w:rPr>
        <w:t>обезбеђења</w:t>
      </w:r>
      <w:r w:rsidRPr="003237D3">
        <w:rPr>
          <w:noProof/>
          <w:lang w:val="en-US"/>
        </w:rPr>
        <w:t>:</w:t>
      </w:r>
    </w:p>
    <w:p w:rsidR="003237D3" w:rsidRPr="003237D3" w:rsidRDefault="003237D3" w:rsidP="003237D3">
      <w:pPr>
        <w:jc w:val="both"/>
        <w:rPr>
          <w:noProof/>
        </w:rPr>
      </w:pPr>
    </w:p>
    <w:p w:rsidR="003237D3" w:rsidRPr="003237D3" w:rsidRDefault="003237D3" w:rsidP="00AF6360">
      <w:pPr>
        <w:pStyle w:val="ListParagraph"/>
        <w:numPr>
          <w:ilvl w:val="0"/>
          <w:numId w:val="13"/>
        </w:numPr>
        <w:jc w:val="both"/>
        <w:rPr>
          <w:noProof/>
        </w:rPr>
      </w:pPr>
      <w:r w:rsidRPr="003237D3">
        <w:rPr>
          <w:b/>
        </w:rPr>
        <w:t>регистровану бланко меницу и менично овлашћење</w:t>
      </w:r>
      <w:r w:rsidRPr="003237D3">
        <w:rPr>
          <w:b/>
          <w:noProof/>
        </w:rPr>
        <w:t xml:space="preserve"> за </w:t>
      </w:r>
      <w:r w:rsidR="00786FA5">
        <w:rPr>
          <w:b/>
          <w:noProof/>
          <w:lang w:val="sr-Cyrl-RS"/>
        </w:rPr>
        <w:t xml:space="preserve">добро </w:t>
      </w:r>
      <w:r w:rsidR="00786FA5">
        <w:rPr>
          <w:b/>
          <w:noProof/>
        </w:rPr>
        <w:t>извршење посла</w:t>
      </w:r>
      <w:r w:rsidRPr="003237D3">
        <w:rPr>
          <w:noProof/>
        </w:rPr>
        <w:t xml:space="preserve">, попуњену на износ од 10% </w:t>
      </w:r>
      <w:r w:rsidR="00ED7C64">
        <w:rPr>
          <w:noProof/>
        </w:rPr>
        <w:t>укупне вредности уговора без</w:t>
      </w:r>
      <w:r w:rsidR="00ED7C64">
        <w:rPr>
          <w:noProof/>
          <w:lang w:val="sr-Cyrl-RS"/>
        </w:rPr>
        <w:t xml:space="preserve"> </w:t>
      </w:r>
      <w:r w:rsidRPr="003237D3">
        <w:rPr>
          <w:noProof/>
        </w:rPr>
        <w:t xml:space="preserve">ПДВ, са роком важења најмање тридесет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noProof/>
        </w:rPr>
        <w:t>која је наплатива у случајевима предвиђеним конкурсном документацијом, тј. у случају да добављач не испуњава своје обавезе из уговора  утврђеним чланом  3. овог уговора.</w:t>
      </w:r>
    </w:p>
    <w:p w:rsidR="003237D3" w:rsidRPr="003237D3" w:rsidRDefault="003237D3" w:rsidP="003237D3">
      <w:pPr>
        <w:pStyle w:val="ListParagraph"/>
        <w:jc w:val="both"/>
        <w:rPr>
          <w:noProof/>
        </w:rPr>
      </w:pPr>
    </w:p>
    <w:p w:rsidR="003237D3" w:rsidRPr="003237D3" w:rsidRDefault="003237D3" w:rsidP="00AF6360">
      <w:pPr>
        <w:pStyle w:val="ListParagraph"/>
        <w:numPr>
          <w:ilvl w:val="0"/>
          <w:numId w:val="13"/>
        </w:numPr>
        <w:jc w:val="both"/>
        <w:rPr>
          <w:noProof/>
        </w:rPr>
      </w:pPr>
      <w:r w:rsidRPr="003237D3">
        <w:rPr>
          <w:b/>
          <w:lang w:val="sr-Cyrl-CS"/>
        </w:rPr>
        <w:t>регистровану бланко</w:t>
      </w:r>
      <w:r w:rsidRPr="003237D3">
        <w:rPr>
          <w:lang w:val="sr-Cyrl-CS"/>
        </w:rPr>
        <w:t xml:space="preserve"> </w:t>
      </w:r>
      <w:r w:rsidRPr="003237D3">
        <w:rPr>
          <w:b/>
          <w:lang w:val="sr-Cyrl-CS"/>
        </w:rPr>
        <w:t>меницу и менично овлашћење за отклањање недостатака у гарантном року</w:t>
      </w:r>
      <w:r w:rsidRPr="003237D3">
        <w:rPr>
          <w:lang w:val="sr-Cyrl-CS"/>
        </w:rPr>
        <w:t xml:space="preserve">, попуњенo на износ од 10% укупне вредности уговора без ПДВ, </w:t>
      </w:r>
      <w:r w:rsidRPr="003237D3">
        <w:rPr>
          <w:noProof/>
        </w:rPr>
        <w:t xml:space="preserve">са роком важења најмање тридесет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lang w:val="sr-Cyrl-CS"/>
        </w:rPr>
        <w:t>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p>
    <w:p w:rsidR="003237D3" w:rsidRPr="003237D3" w:rsidRDefault="003237D3" w:rsidP="003237D3">
      <w:pPr>
        <w:jc w:val="both"/>
        <w:rPr>
          <w:noProof/>
        </w:rPr>
      </w:pPr>
    </w:p>
    <w:p w:rsidR="003237D3" w:rsidRPr="003237D3" w:rsidRDefault="003237D3" w:rsidP="003237D3">
      <w:pPr>
        <w:ind w:firstLine="708"/>
        <w:jc w:val="both"/>
        <w:rPr>
          <w:noProof/>
        </w:rPr>
      </w:pPr>
      <w:r w:rsidRPr="003237D3">
        <w:rPr>
          <w:noProof/>
        </w:rPr>
        <w:t>Уколико се за време трајања уговора промене рокови за извршење уговорне обавезе/истека гарантног рока,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посла/истека гарантног рока.</w:t>
      </w:r>
    </w:p>
    <w:p w:rsidR="00FD33F2" w:rsidRPr="003237D3" w:rsidRDefault="00FD33F2" w:rsidP="003237D3">
      <w:pPr>
        <w:autoSpaceDE w:val="0"/>
        <w:autoSpaceDN w:val="0"/>
        <w:adjustRightInd w:val="0"/>
        <w:jc w:val="center"/>
        <w:rPr>
          <w:b/>
        </w:rPr>
      </w:pPr>
    </w:p>
    <w:p w:rsidR="003237D3" w:rsidRPr="003237D3" w:rsidRDefault="003237D3" w:rsidP="003237D3">
      <w:pPr>
        <w:autoSpaceDE w:val="0"/>
        <w:autoSpaceDN w:val="0"/>
        <w:adjustRightInd w:val="0"/>
        <w:jc w:val="center"/>
        <w:rPr>
          <w:b/>
        </w:rPr>
      </w:pPr>
      <w:r w:rsidRPr="003237D3">
        <w:rPr>
          <w:b/>
        </w:rPr>
        <w:t>ВИША СИЛА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pStyle w:val="BodyTextIndent"/>
        <w:ind w:left="0" w:firstLine="0"/>
        <w:jc w:val="center"/>
        <w:outlineLvl w:val="0"/>
        <w:rPr>
          <w:noProof/>
          <w:color w:val="000000" w:themeColor="text1"/>
        </w:rPr>
      </w:pPr>
      <w:bookmarkStart w:id="80" w:name="_Toc448141809"/>
      <w:bookmarkStart w:id="81" w:name="_Toc476814930"/>
      <w:r w:rsidRPr="003237D3">
        <w:rPr>
          <w:noProof/>
          <w:color w:val="000000" w:themeColor="text1"/>
        </w:rPr>
        <w:t>Члан 7.</w:t>
      </w:r>
      <w:bookmarkEnd w:id="75"/>
      <w:bookmarkEnd w:id="76"/>
      <w:bookmarkEnd w:id="80"/>
      <w:bookmarkEnd w:id="81"/>
    </w:p>
    <w:p w:rsidR="003237D3" w:rsidRPr="003237D3" w:rsidRDefault="003237D3" w:rsidP="003237D3">
      <w:pPr>
        <w:ind w:firstLine="720"/>
        <w:jc w:val="both"/>
        <w:rPr>
          <w:noProof/>
        </w:rPr>
      </w:pPr>
      <w:r w:rsidRPr="003237D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237D3" w:rsidRPr="003237D3" w:rsidRDefault="003237D3" w:rsidP="003237D3">
      <w:pPr>
        <w:ind w:firstLine="720"/>
        <w:jc w:val="both"/>
        <w:rPr>
          <w:noProof/>
        </w:rPr>
      </w:pPr>
      <w:r w:rsidRPr="003237D3">
        <w:rPr>
          <w:noProof/>
        </w:rPr>
        <w:t>Сва обавештења која нису дата у писаном облику неће производити правно дејство.</w:t>
      </w:r>
    </w:p>
    <w:p w:rsidR="003237D3" w:rsidRPr="003237D3" w:rsidRDefault="003237D3" w:rsidP="003237D3">
      <w:pPr>
        <w:ind w:firstLine="708"/>
        <w:jc w:val="both"/>
      </w:pPr>
      <w:r w:rsidRPr="003237D3">
        <w:rPr>
          <w:noProof/>
        </w:rPr>
        <w:t>Рокови предвиђени овим уговором могу бити продужени услед настанка случаја више силе,</w:t>
      </w:r>
      <w:r w:rsidRPr="003237D3">
        <w:rPr>
          <w:shd w:val="clear" w:color="auto" w:fill="FFFFFF"/>
        </w:rPr>
        <w:t xml:space="preserve"> односно наступања свих оних </w:t>
      </w:r>
      <w:r w:rsidRPr="003237D3">
        <w:t>догађаја који се нису могли предвидвети, избећи или отклонити,</w:t>
      </w:r>
      <w:r w:rsidRPr="003237D3">
        <w:rPr>
          <w:shd w:val="clear" w:color="auto" w:fill="FFFFFF"/>
        </w:rPr>
        <w:t xml:space="preserve"> у тренутку закључења</w:t>
      </w:r>
      <w:r w:rsidRPr="003237D3">
        <w:rPr>
          <w:rStyle w:val="apple-converted-space"/>
          <w:shd w:val="clear" w:color="auto" w:fill="FFFFFF"/>
        </w:rPr>
        <w:t xml:space="preserve"> </w:t>
      </w:r>
      <w:hyperlink r:id="rId15" w:tooltip="Ugovor" w:history="1">
        <w:r w:rsidRPr="003237D3">
          <w:rPr>
            <w:rStyle w:val="Hyperlink"/>
            <w:color w:val="auto"/>
            <w:u w:val="none"/>
            <w:shd w:val="clear" w:color="auto" w:fill="FFFFFF"/>
          </w:rPr>
          <w:t>Уговора</w:t>
        </w:r>
      </w:hyperlink>
      <w:r w:rsidRPr="003237D3">
        <w:rPr>
          <w:rStyle w:val="apple-converted-space"/>
          <w:shd w:val="clear" w:color="auto" w:fill="FFFFFF"/>
        </w:rPr>
        <w:t xml:space="preserve">, </w:t>
      </w:r>
      <w:r w:rsidRPr="003237D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237D3">
        <w:rPr>
          <w:rStyle w:val="apple-converted-space"/>
          <w:shd w:val="clear" w:color="auto" w:fill="FFFFFF"/>
        </w:rPr>
        <w:t xml:space="preserve"> </w:t>
      </w:r>
      <w:hyperlink r:id="rId16" w:tooltip="Rat" w:history="1">
        <w:r w:rsidRPr="003237D3">
          <w:rPr>
            <w:rStyle w:val="Hyperlink"/>
            <w:color w:val="auto"/>
            <w:u w:val="none"/>
            <w:shd w:val="clear" w:color="auto" w:fill="FFFFFF"/>
          </w:rPr>
          <w:t>ратно</w:t>
        </w:r>
      </w:hyperlink>
      <w:r w:rsidRPr="003237D3">
        <w:rPr>
          <w:rStyle w:val="apple-converted-space"/>
          <w:shd w:val="clear" w:color="auto" w:fill="FFFFFF"/>
        </w:rPr>
        <w:t xml:space="preserve"> </w:t>
      </w:r>
      <w:r w:rsidRPr="003237D3">
        <w:rPr>
          <w:shd w:val="clear" w:color="auto" w:fill="FFFFFF"/>
        </w:rPr>
        <w:t>стање,</w:t>
      </w:r>
      <w:r w:rsidRPr="003237D3">
        <w:rPr>
          <w:rStyle w:val="apple-converted-space"/>
          <w:shd w:val="clear" w:color="auto" w:fill="FFFFFF"/>
        </w:rPr>
        <w:t xml:space="preserve"> </w:t>
      </w:r>
      <w:hyperlink r:id="rId17" w:tooltip="Štrajk" w:history="1">
        <w:r w:rsidRPr="003237D3">
          <w:rPr>
            <w:rStyle w:val="Hyperlink"/>
            <w:color w:val="auto"/>
            <w:u w:val="none"/>
            <w:shd w:val="clear" w:color="auto" w:fill="FFFFFF"/>
          </w:rPr>
          <w:t>штрајк</w:t>
        </w:r>
      </w:hyperlink>
      <w:r w:rsidRPr="003237D3">
        <w:rPr>
          <w:shd w:val="clear" w:color="auto" w:fill="FFFFFF"/>
        </w:rPr>
        <w:t xml:space="preserve">, елементарне непогоде, природне катастрофе, </w:t>
      </w:r>
      <w:r w:rsidRPr="003237D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237D3" w:rsidRPr="003237D3" w:rsidRDefault="003237D3" w:rsidP="003237D3">
      <w:pPr>
        <w:ind w:firstLine="708"/>
        <w:jc w:val="both"/>
        <w:rPr>
          <w:rStyle w:val="Hyperlink"/>
          <w:color w:val="auto"/>
          <w:u w:val="none"/>
        </w:rPr>
      </w:pPr>
      <w:r w:rsidRPr="003237D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237D3">
        <w:rPr>
          <w:rStyle w:val="apple-converted-space"/>
        </w:rPr>
        <w:t xml:space="preserve"> да приступи </w:t>
      </w:r>
      <w:hyperlink r:id="rId18" w:tooltip="Raskid ugovora (страница не постоји)" w:history="1">
        <w:r w:rsidRPr="003237D3">
          <w:rPr>
            <w:rStyle w:val="Hyperlink"/>
            <w:color w:val="auto"/>
            <w:u w:val="none"/>
          </w:rPr>
          <w:t>раскиду уговора</w:t>
        </w:r>
      </w:hyperlink>
      <w:r w:rsidRPr="003237D3">
        <w:rPr>
          <w:rStyle w:val="Hyperlink"/>
          <w:color w:val="auto"/>
          <w:u w:val="none"/>
        </w:rPr>
        <w:t xml:space="preserve">, </w:t>
      </w:r>
    </w:p>
    <w:p w:rsidR="003237D3" w:rsidRPr="003237D3" w:rsidRDefault="003237D3" w:rsidP="003237D3">
      <w:pPr>
        <w:ind w:firstLine="708"/>
        <w:jc w:val="both"/>
      </w:pPr>
      <w:proofErr w:type="gramStart"/>
      <w:r w:rsidRPr="003237D3">
        <w:t>У случају наступања чињеница из претходног става наручилац ће измене уговорних обавеза регулисати у складу са чланом 14.</w:t>
      </w:r>
      <w:proofErr w:type="gramEnd"/>
      <w:r w:rsidRPr="003237D3">
        <w:t xml:space="preserve"> </w:t>
      </w:r>
      <w:proofErr w:type="gramStart"/>
      <w:r w:rsidRPr="003237D3">
        <w:t>овог</w:t>
      </w:r>
      <w:proofErr w:type="gramEnd"/>
      <w:r w:rsidRPr="003237D3">
        <w:t xml:space="preserve"> уговора.</w:t>
      </w:r>
    </w:p>
    <w:p w:rsidR="003237D3" w:rsidRPr="003237D3" w:rsidRDefault="003237D3" w:rsidP="003237D3">
      <w:pPr>
        <w:jc w:val="both"/>
      </w:pPr>
    </w:p>
    <w:p w:rsidR="003237D3" w:rsidRPr="003237D3" w:rsidRDefault="003237D3" w:rsidP="00ED7C64">
      <w:pPr>
        <w:jc w:val="center"/>
        <w:rPr>
          <w:b/>
          <w:noProof/>
          <w:color w:val="000000" w:themeColor="text1"/>
        </w:rPr>
      </w:pPr>
      <w:r w:rsidRPr="003237D3">
        <w:rPr>
          <w:b/>
          <w:noProof/>
          <w:color w:val="000000" w:themeColor="text1"/>
        </w:rPr>
        <w:t>ИЗМЕНЕ УГОВОРА</w:t>
      </w:r>
    </w:p>
    <w:p w:rsidR="003237D3" w:rsidRPr="003237D3" w:rsidRDefault="003237D3" w:rsidP="003237D3">
      <w:pPr>
        <w:jc w:val="both"/>
        <w:rPr>
          <w:b/>
          <w:noProof/>
          <w:color w:val="000000" w:themeColor="text1"/>
        </w:rPr>
      </w:pPr>
    </w:p>
    <w:p w:rsidR="003237D3" w:rsidRPr="003237D3" w:rsidRDefault="003237D3" w:rsidP="003237D3">
      <w:pPr>
        <w:jc w:val="center"/>
        <w:outlineLvl w:val="0"/>
        <w:rPr>
          <w:b/>
          <w:noProof/>
          <w:color w:val="000000" w:themeColor="text1"/>
        </w:rPr>
      </w:pPr>
      <w:bookmarkStart w:id="82" w:name="_Toc380740085"/>
      <w:bookmarkStart w:id="83" w:name="_Toc389742047"/>
      <w:bookmarkStart w:id="84" w:name="_Toc448141813"/>
      <w:bookmarkStart w:id="85" w:name="_Toc476814931"/>
      <w:r w:rsidRPr="003237D3">
        <w:rPr>
          <w:b/>
          <w:noProof/>
          <w:color w:val="000000" w:themeColor="text1"/>
        </w:rPr>
        <w:t>Члан 8.</w:t>
      </w:r>
      <w:bookmarkEnd w:id="82"/>
      <w:bookmarkEnd w:id="83"/>
      <w:bookmarkEnd w:id="84"/>
      <w:bookmarkEnd w:id="85"/>
    </w:p>
    <w:p w:rsidR="003237D3" w:rsidRPr="003237D3" w:rsidRDefault="003237D3" w:rsidP="003237D3">
      <w:pPr>
        <w:ind w:firstLine="720"/>
        <w:jc w:val="both"/>
        <w:rPr>
          <w:noProof/>
          <w:color w:val="000000" w:themeColor="text1"/>
        </w:rPr>
      </w:pPr>
      <w:proofErr w:type="gramStart"/>
      <w:r w:rsidRPr="003237D3">
        <w:t>У складу са чланом 115.</w:t>
      </w:r>
      <w:proofErr w:type="gramEnd"/>
      <w:r w:rsidRPr="003237D3">
        <w:t xml:space="preserve"> </w:t>
      </w:r>
      <w:r w:rsidRPr="003237D3">
        <w:rPr>
          <w:noProof/>
          <w:color w:val="000000" w:themeColor="text1"/>
        </w:rPr>
        <w:t>Закона о јавним набавкама</w:t>
      </w:r>
      <w:r w:rsidRPr="003237D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237D3">
        <w:rPr>
          <w:lang w:val="en-US"/>
        </w:rPr>
        <w:t xml:space="preserve"> </w:t>
      </w:r>
      <w:r w:rsidRPr="003237D3">
        <w:t xml:space="preserve">првобитно закљученог уговора, при чему укупна вредност повећања уговора не може да буде већа од вредности из члана 39. </w:t>
      </w:r>
      <w:proofErr w:type="gramStart"/>
      <w:r w:rsidRPr="003237D3">
        <w:t>став</w:t>
      </w:r>
      <w:proofErr w:type="gramEnd"/>
      <w:r w:rsidRPr="003237D3">
        <w:t xml:space="preserve"> 1. </w:t>
      </w:r>
      <w:r w:rsidRPr="003237D3">
        <w:rPr>
          <w:noProof/>
          <w:color w:val="000000" w:themeColor="text1"/>
        </w:rPr>
        <w:t>Закона о јавним набавкама.</w:t>
      </w:r>
    </w:p>
    <w:p w:rsidR="003237D3" w:rsidRPr="003237D3" w:rsidRDefault="003237D3" w:rsidP="003237D3">
      <w:pPr>
        <w:ind w:firstLine="720"/>
        <w:jc w:val="both"/>
      </w:pPr>
      <w:proofErr w:type="gramStart"/>
      <w:r w:rsidRPr="003237D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3237D3">
        <w:rPr>
          <w:shd w:val="clear" w:color="auto" w:fill="FFFFFF"/>
        </w:rPr>
        <w:t xml:space="preserve"> </w:t>
      </w:r>
      <w:proofErr w:type="gramStart"/>
      <w:r w:rsidRPr="003237D3">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3237D3" w:rsidRPr="003237D3" w:rsidRDefault="003237D3" w:rsidP="00ED7C64">
      <w:pPr>
        <w:jc w:val="both"/>
      </w:pPr>
      <w:r w:rsidRPr="003237D3">
        <w:t>Наручилац ће дозволити измене уговора у следећим ситуацијама:</w:t>
      </w:r>
    </w:p>
    <w:p w:rsidR="003237D3" w:rsidRPr="003237D3" w:rsidRDefault="003237D3" w:rsidP="003237D3">
      <w:pPr>
        <w:pStyle w:val="ListParagraph"/>
        <w:numPr>
          <w:ilvl w:val="0"/>
          <w:numId w:val="1"/>
        </w:numPr>
        <w:ind w:left="405"/>
        <w:jc w:val="both"/>
      </w:pPr>
      <w:r w:rsidRPr="003237D3">
        <w:t>Уколико се повећа обим предмета јавне набавке због непредвиђених околности;</w:t>
      </w:r>
    </w:p>
    <w:p w:rsidR="003237D3" w:rsidRPr="003237D3" w:rsidRDefault="003237D3" w:rsidP="003237D3">
      <w:pPr>
        <w:pStyle w:val="ListParagraph"/>
        <w:numPr>
          <w:ilvl w:val="0"/>
          <w:numId w:val="1"/>
        </w:numPr>
        <w:ind w:left="405"/>
        <w:jc w:val="both"/>
      </w:pPr>
      <w:r w:rsidRPr="003237D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237D3" w:rsidRPr="003237D3" w:rsidRDefault="003237D3" w:rsidP="003237D3">
      <w:pPr>
        <w:pStyle w:val="ListParagraph"/>
        <w:numPr>
          <w:ilvl w:val="0"/>
          <w:numId w:val="1"/>
        </w:numPr>
        <w:ind w:left="405"/>
        <w:jc w:val="both"/>
      </w:pPr>
      <w:r w:rsidRPr="003237D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5417E8" w:rsidRDefault="003237D3" w:rsidP="005417E8">
      <w:pPr>
        <w:pStyle w:val="ListParagraph"/>
        <w:numPr>
          <w:ilvl w:val="0"/>
          <w:numId w:val="1"/>
        </w:numPr>
        <w:ind w:left="405"/>
        <w:jc w:val="both"/>
      </w:pPr>
      <w:r w:rsidRPr="003237D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D33F2" w:rsidRDefault="00FD33F2" w:rsidP="00757ECE">
      <w:pPr>
        <w:jc w:val="both"/>
      </w:pPr>
    </w:p>
    <w:p w:rsidR="00E77877" w:rsidRDefault="00E77877" w:rsidP="00757ECE">
      <w:pPr>
        <w:jc w:val="both"/>
      </w:pPr>
    </w:p>
    <w:p w:rsidR="00E77877" w:rsidRDefault="00E77877" w:rsidP="00757ECE">
      <w:pPr>
        <w:jc w:val="both"/>
      </w:pPr>
    </w:p>
    <w:p w:rsidR="00E77877" w:rsidRPr="003237D3" w:rsidRDefault="00E77877" w:rsidP="00757ECE">
      <w:pPr>
        <w:jc w:val="both"/>
      </w:pPr>
    </w:p>
    <w:p w:rsidR="003237D3" w:rsidRPr="003237D3" w:rsidRDefault="003237D3" w:rsidP="003237D3">
      <w:pPr>
        <w:jc w:val="center"/>
        <w:outlineLvl w:val="0"/>
        <w:rPr>
          <w:b/>
          <w:noProof/>
          <w:color w:val="000000" w:themeColor="text1"/>
        </w:rPr>
      </w:pPr>
      <w:r w:rsidRPr="003237D3">
        <w:rPr>
          <w:b/>
          <w:noProof/>
          <w:color w:val="000000" w:themeColor="text1"/>
        </w:rPr>
        <w:lastRenderedPageBreak/>
        <w:t>РАСКИД УГОВОРА</w:t>
      </w:r>
    </w:p>
    <w:p w:rsidR="003237D3" w:rsidRPr="003237D3" w:rsidRDefault="003237D3" w:rsidP="003237D3">
      <w:pPr>
        <w:jc w:val="center"/>
        <w:outlineLvl w:val="0"/>
        <w:rPr>
          <w:b/>
          <w:noProof/>
          <w:color w:val="000000" w:themeColor="text1"/>
        </w:rPr>
      </w:pPr>
    </w:p>
    <w:p w:rsidR="003237D3" w:rsidRPr="003237D3" w:rsidRDefault="003237D3" w:rsidP="003237D3">
      <w:pPr>
        <w:jc w:val="center"/>
        <w:outlineLvl w:val="0"/>
        <w:rPr>
          <w:b/>
          <w:noProof/>
          <w:color w:val="000000" w:themeColor="text1"/>
        </w:rPr>
      </w:pPr>
      <w:bookmarkStart w:id="86" w:name="_Toc476814932"/>
      <w:r w:rsidRPr="003237D3">
        <w:rPr>
          <w:b/>
          <w:noProof/>
          <w:color w:val="000000" w:themeColor="text1"/>
        </w:rPr>
        <w:t>Члан 9.</w:t>
      </w:r>
      <w:bookmarkEnd w:id="86"/>
    </w:p>
    <w:p w:rsidR="003237D3" w:rsidRPr="003237D3" w:rsidRDefault="003237D3" w:rsidP="003237D3">
      <w:pPr>
        <w:shd w:val="clear" w:color="auto" w:fill="FFFFFF"/>
        <w:ind w:firstLine="720"/>
        <w:jc w:val="both"/>
        <w:rPr>
          <w:color w:val="000000"/>
        </w:rPr>
      </w:pPr>
      <w:proofErr w:type="gramStart"/>
      <w:r w:rsidRPr="003237D3">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3237D3" w:rsidRPr="003237D3" w:rsidRDefault="003237D3" w:rsidP="003237D3">
      <w:pPr>
        <w:ind w:firstLine="720"/>
        <w:jc w:val="both"/>
        <w:rPr>
          <w:noProof/>
        </w:rPr>
      </w:pPr>
      <w:r w:rsidRPr="003237D3">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237D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237D3" w:rsidRPr="003237D3" w:rsidRDefault="003237D3" w:rsidP="003237D3">
      <w:pPr>
        <w:ind w:firstLine="720"/>
        <w:jc w:val="both"/>
        <w:rPr>
          <w:noProof/>
        </w:rPr>
      </w:pPr>
      <w:r w:rsidRPr="003237D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237D3" w:rsidRPr="003237D3" w:rsidRDefault="003237D3" w:rsidP="003237D3">
      <w:pPr>
        <w:ind w:firstLine="708"/>
        <w:jc w:val="both"/>
      </w:pPr>
      <w:proofErr w:type="gramStart"/>
      <w:r w:rsidRPr="003237D3">
        <w:t>У случaју рaскидa уговорa, примењивaће се одредбе Зaконa о облигaционим односимa.</w:t>
      </w:r>
      <w:proofErr w:type="gramEnd"/>
    </w:p>
    <w:p w:rsidR="003237D3" w:rsidRPr="003237D3" w:rsidRDefault="003237D3" w:rsidP="003237D3">
      <w:pPr>
        <w:ind w:firstLine="708"/>
        <w:jc w:val="both"/>
        <w:rPr>
          <w:b/>
        </w:rPr>
      </w:pPr>
      <w:r w:rsidRPr="003237D3">
        <w:rPr>
          <w:b/>
        </w:rPr>
        <w:t xml:space="preserve">                                            УГОВОРНА КАЗНА</w:t>
      </w:r>
    </w:p>
    <w:p w:rsidR="003237D3" w:rsidRPr="003237D3" w:rsidRDefault="003237D3" w:rsidP="003237D3">
      <w:pPr>
        <w:ind w:firstLine="708"/>
        <w:jc w:val="both"/>
      </w:pPr>
    </w:p>
    <w:p w:rsidR="003237D3" w:rsidRPr="003237D3" w:rsidRDefault="003237D3" w:rsidP="003237D3">
      <w:pPr>
        <w:jc w:val="center"/>
        <w:outlineLvl w:val="0"/>
        <w:rPr>
          <w:b/>
          <w:noProof/>
        </w:rPr>
      </w:pPr>
      <w:bookmarkStart w:id="87" w:name="_Toc476814933"/>
      <w:r w:rsidRPr="003237D3">
        <w:rPr>
          <w:b/>
          <w:noProof/>
        </w:rPr>
        <w:t>Члан 10.</w:t>
      </w:r>
      <w:bookmarkEnd w:id="87"/>
    </w:p>
    <w:p w:rsidR="003237D3" w:rsidRPr="003237D3" w:rsidRDefault="003237D3" w:rsidP="003237D3">
      <w:pPr>
        <w:ind w:firstLine="708"/>
        <w:jc w:val="both"/>
      </w:pPr>
      <w:proofErr w:type="gramStart"/>
      <w:r w:rsidRPr="003237D3">
        <w:t>Наручилац ће добављачу наплатити уговорну казну или средство обезбеђења из члана 6.</w:t>
      </w:r>
      <w:proofErr w:type="gramEnd"/>
      <w:r w:rsidRPr="003237D3">
        <w:t xml:space="preserve"> </w:t>
      </w:r>
      <w:proofErr w:type="gramStart"/>
      <w:r w:rsidRPr="003237D3">
        <w:t>став</w:t>
      </w:r>
      <w:proofErr w:type="gramEnd"/>
      <w:r w:rsidRPr="003237D3">
        <w:t xml:space="preserve"> 1. </w:t>
      </w:r>
      <w:proofErr w:type="gramStart"/>
      <w:r w:rsidRPr="003237D3">
        <w:t>алинеја</w:t>
      </w:r>
      <w:proofErr w:type="gramEnd"/>
      <w:r w:rsidRPr="003237D3">
        <w:t xml:space="preserve"> 1. </w:t>
      </w:r>
      <w:proofErr w:type="gramStart"/>
      <w:r w:rsidRPr="003237D3">
        <w:t>овог</w:t>
      </w:r>
      <w:proofErr w:type="gramEnd"/>
      <w:r w:rsidRPr="003237D3">
        <w:t xml:space="preserve"> уговора, уколико добављач задоцни са њеним испуњењем или неиспуњава своје oбавезе из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237D3" w:rsidRPr="003237D3" w:rsidRDefault="003237D3" w:rsidP="00AF6360">
      <w:pPr>
        <w:pStyle w:val="NoSpacing"/>
        <w:numPr>
          <w:ilvl w:val="0"/>
          <w:numId w:val="12"/>
        </w:numPr>
        <w:jc w:val="both"/>
        <w:rPr>
          <w:rFonts w:ascii="Times New Roman" w:hAnsi="Times New Roman" w:cs="Times New Roman"/>
          <w:noProof/>
          <w:sz w:val="24"/>
          <w:szCs w:val="24"/>
        </w:rPr>
      </w:pPr>
      <w:r w:rsidRPr="003237D3">
        <w:rPr>
          <w:rFonts w:ascii="Times New Roman" w:hAnsi="Times New Roman" w:cs="Times New Roman"/>
          <w:noProof/>
          <w:sz w:val="24"/>
          <w:szCs w:val="24"/>
        </w:rPr>
        <w:t xml:space="preserve">наплати уговорну казну </w:t>
      </w:r>
      <w:r w:rsidR="00757ECE">
        <w:rPr>
          <w:rFonts w:ascii="Times New Roman" w:hAnsi="Times New Roman" w:cs="Times New Roman"/>
          <w:noProof/>
          <w:sz w:val="24"/>
          <w:szCs w:val="24"/>
        </w:rPr>
        <w:t>у</w:t>
      </w:r>
      <w:r w:rsidRPr="003237D3">
        <w:rPr>
          <w:rFonts w:ascii="Times New Roman" w:hAnsi="Times New Roman" w:cs="Times New Roman"/>
          <w:noProof/>
          <w:sz w:val="24"/>
          <w:szCs w:val="24"/>
        </w:rPr>
        <w:t xml:space="preserve"> укупном износу највише до 10%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3237D3" w:rsidRPr="003237D3" w:rsidRDefault="003237D3" w:rsidP="003237D3">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3237D3" w:rsidRPr="003237D3" w:rsidRDefault="003237D3" w:rsidP="00AF6360">
      <w:pPr>
        <w:pStyle w:val="NoSpacing"/>
        <w:numPr>
          <w:ilvl w:val="0"/>
          <w:numId w:val="12"/>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237D3" w:rsidRPr="003237D3" w:rsidRDefault="003237D3" w:rsidP="003237D3">
      <w:pPr>
        <w:ind w:firstLine="708"/>
        <w:jc w:val="both"/>
        <w:rPr>
          <w:b/>
          <w:noProof/>
        </w:rPr>
      </w:pPr>
      <w:proofErr w:type="gramStart"/>
      <w:r w:rsidRPr="003237D3">
        <w:rPr>
          <w:noProof/>
        </w:rPr>
        <w:t xml:space="preserve">Наплатом уговорне казне </w:t>
      </w:r>
      <w:r w:rsidRPr="003237D3">
        <w:t>и средства обезбеђења из члана 6.</w:t>
      </w:r>
      <w:proofErr w:type="gramEnd"/>
      <w:r w:rsidRPr="003237D3">
        <w:t xml:space="preserve"> </w:t>
      </w:r>
      <w:proofErr w:type="gramStart"/>
      <w:r w:rsidRPr="003237D3">
        <w:t>овог</w:t>
      </w:r>
      <w:proofErr w:type="gramEnd"/>
      <w:r w:rsidRPr="003237D3">
        <w:t xml:space="preserve"> уговора, </w:t>
      </w:r>
      <w:r w:rsidRPr="003237D3">
        <w:rPr>
          <w:noProof/>
        </w:rPr>
        <w:t xml:space="preserve"> не утиче и не умањује право наручиоца на накнаду стварно претрпљене штете.</w:t>
      </w:r>
    </w:p>
    <w:p w:rsidR="003237D3" w:rsidRPr="003237D3" w:rsidRDefault="003237D3" w:rsidP="003237D3">
      <w:pPr>
        <w:outlineLvl w:val="0"/>
        <w:rPr>
          <w:b/>
          <w:noProof/>
        </w:rPr>
      </w:pPr>
    </w:p>
    <w:p w:rsidR="003237D3" w:rsidRPr="003237D3" w:rsidRDefault="003237D3" w:rsidP="003237D3">
      <w:pPr>
        <w:pStyle w:val="Normal1"/>
        <w:shd w:val="clear" w:color="auto" w:fill="FFFFFF"/>
        <w:spacing w:before="0" w:beforeAutospacing="0" w:after="0" w:afterAutospacing="0"/>
        <w:jc w:val="both"/>
        <w:rPr>
          <w:b/>
          <w:noProof/>
        </w:rPr>
      </w:pPr>
      <w:bookmarkStart w:id="88" w:name="_Toc380740086"/>
      <w:bookmarkStart w:id="89" w:name="_Toc389742048"/>
      <w:bookmarkStart w:id="90" w:name="_Toc448141814"/>
      <w:r w:rsidRPr="003237D3">
        <w:rPr>
          <w:b/>
          <w:noProof/>
        </w:rPr>
        <w:t xml:space="preserve">                                  ПРАЋЕЊЕ РЕАЛИЗАЦИЈЕ УГОВОРНИХ ОБАВЕЗА</w:t>
      </w:r>
    </w:p>
    <w:p w:rsidR="003237D3" w:rsidRPr="003237D3" w:rsidRDefault="003237D3" w:rsidP="003237D3">
      <w:pPr>
        <w:pStyle w:val="Normal1"/>
        <w:shd w:val="clear" w:color="auto" w:fill="FFFFFF"/>
        <w:spacing w:before="0" w:beforeAutospacing="0" w:after="0" w:afterAutospacing="0"/>
        <w:jc w:val="both"/>
        <w:rPr>
          <w:noProof/>
        </w:rPr>
      </w:pPr>
    </w:p>
    <w:p w:rsidR="003237D3" w:rsidRPr="003237D3" w:rsidRDefault="003237D3" w:rsidP="003237D3">
      <w:pPr>
        <w:jc w:val="center"/>
        <w:outlineLvl w:val="0"/>
        <w:rPr>
          <w:b/>
          <w:noProof/>
        </w:rPr>
      </w:pPr>
      <w:bookmarkStart w:id="91" w:name="_Toc476814935"/>
      <w:r w:rsidRPr="003237D3">
        <w:rPr>
          <w:b/>
          <w:noProof/>
        </w:rPr>
        <w:t>Члан 11.</w:t>
      </w:r>
      <w:bookmarkEnd w:id="88"/>
      <w:bookmarkEnd w:id="89"/>
      <w:bookmarkEnd w:id="90"/>
      <w:bookmarkEnd w:id="91"/>
    </w:p>
    <w:p w:rsidR="003237D3" w:rsidRPr="003237D3" w:rsidRDefault="003237D3" w:rsidP="003237D3">
      <w:pPr>
        <w:ind w:firstLine="720"/>
        <w:jc w:val="both"/>
        <w:rPr>
          <w:noProof/>
        </w:rPr>
      </w:pPr>
      <w:r w:rsidRPr="003237D3">
        <w:rPr>
          <w:noProof/>
          <w:lang w:val="en-US"/>
        </w:rPr>
        <w:t xml:space="preserve">За праћење реализације </w:t>
      </w:r>
      <w:r w:rsidRPr="003237D3">
        <w:rPr>
          <w:noProof/>
        </w:rPr>
        <w:t xml:space="preserve">и </w:t>
      </w:r>
      <w:r w:rsidRPr="003237D3">
        <w:rPr>
          <w:noProof/>
          <w:lang w:val="en-US"/>
        </w:rPr>
        <w:t>извршења уговорних обавеза овог уговора</w:t>
      </w:r>
      <w:r w:rsidRPr="003237D3">
        <w:rPr>
          <w:noProof/>
        </w:rPr>
        <w:t>,</w:t>
      </w:r>
      <w:r w:rsidRPr="003237D3">
        <w:rPr>
          <w:noProof/>
          <w:lang w:val="en-US"/>
        </w:rPr>
        <w:t xml:space="preserve"> у име наручиоца овлашћује се </w:t>
      </w:r>
      <w:r w:rsidRPr="003237D3">
        <w:rPr>
          <w:noProof/>
        </w:rPr>
        <w:t>______________________.</w:t>
      </w:r>
    </w:p>
    <w:p w:rsidR="003237D3" w:rsidRPr="003237D3" w:rsidRDefault="003237D3" w:rsidP="003237D3">
      <w:pPr>
        <w:ind w:firstLine="720"/>
        <w:jc w:val="both"/>
        <w:rPr>
          <w:noProof/>
        </w:rPr>
      </w:pPr>
      <w:r w:rsidRPr="003237D3">
        <w:rPr>
          <w:noProof/>
          <w:lang w:val="en-US"/>
        </w:rPr>
        <w:t>За праћењ</w:t>
      </w:r>
      <w:r w:rsidRPr="003237D3">
        <w:rPr>
          <w:noProof/>
        </w:rPr>
        <w:t>е</w:t>
      </w:r>
      <w:r w:rsidRPr="003237D3">
        <w:rPr>
          <w:noProof/>
          <w:lang w:val="en-US"/>
        </w:rPr>
        <w:t xml:space="preserve"> финансијске реализације овог уговора у име наручиоца овлашћује се </w:t>
      </w:r>
      <w:r w:rsidRPr="003237D3">
        <w:rPr>
          <w:noProof/>
        </w:rPr>
        <w:t>___________________________.</w:t>
      </w:r>
    </w:p>
    <w:p w:rsidR="003237D3" w:rsidRPr="003237D3" w:rsidRDefault="003237D3" w:rsidP="003237D3">
      <w:pPr>
        <w:ind w:firstLine="720"/>
        <w:jc w:val="both"/>
        <w:rPr>
          <w:b/>
          <w:noProof/>
        </w:rPr>
      </w:pPr>
      <w:r w:rsidRPr="003237D3">
        <w:rPr>
          <w:noProof/>
          <w:lang w:val="en-US"/>
        </w:rPr>
        <w:t>За</w:t>
      </w:r>
      <w:r w:rsidRPr="003237D3">
        <w:rPr>
          <w:noProof/>
          <w:lang w:val="sr-Cyrl-CS"/>
        </w:rPr>
        <w:t xml:space="preserve"> </w:t>
      </w:r>
      <w:r w:rsidRPr="003237D3">
        <w:rPr>
          <w:noProof/>
          <w:lang w:val="en-US"/>
        </w:rPr>
        <w:t>праћење</w:t>
      </w:r>
      <w:r w:rsidRPr="003237D3">
        <w:rPr>
          <w:noProof/>
          <w:lang w:val="sr-Cyrl-CS"/>
        </w:rPr>
        <w:t xml:space="preserve"> </w:t>
      </w:r>
      <w:r w:rsidRPr="003237D3">
        <w:rPr>
          <w:noProof/>
          <w:lang w:val="en-US"/>
        </w:rPr>
        <w:t>реализације</w:t>
      </w:r>
      <w:r w:rsidRPr="003237D3">
        <w:rPr>
          <w:noProof/>
          <w:lang w:val="sr-Cyrl-CS"/>
        </w:rPr>
        <w:t xml:space="preserve"> </w:t>
      </w:r>
      <w:r w:rsidRPr="003237D3">
        <w:rPr>
          <w:noProof/>
          <w:lang w:val="en-US"/>
        </w:rPr>
        <w:t>овог</w:t>
      </w:r>
      <w:r w:rsidRPr="003237D3">
        <w:rPr>
          <w:noProof/>
          <w:lang w:val="sr-Cyrl-CS"/>
        </w:rPr>
        <w:t xml:space="preserve"> </w:t>
      </w:r>
      <w:r w:rsidRPr="003237D3">
        <w:rPr>
          <w:noProof/>
          <w:lang w:val="en-US"/>
        </w:rPr>
        <w:t>уговора</w:t>
      </w:r>
      <w:r w:rsidRPr="003237D3">
        <w:rPr>
          <w:noProof/>
          <w:lang w:val="sr-Cyrl-CS"/>
        </w:rPr>
        <w:t xml:space="preserve"> </w:t>
      </w:r>
      <w:r w:rsidRPr="003237D3">
        <w:rPr>
          <w:noProof/>
          <w:lang w:val="en-US"/>
        </w:rPr>
        <w:t>у</w:t>
      </w:r>
      <w:r w:rsidRPr="003237D3">
        <w:rPr>
          <w:noProof/>
          <w:lang w:val="sr-Cyrl-CS"/>
        </w:rPr>
        <w:t xml:space="preserve"> </w:t>
      </w:r>
      <w:r w:rsidRPr="003237D3">
        <w:rPr>
          <w:noProof/>
          <w:lang w:val="en-US"/>
        </w:rPr>
        <w:t>име</w:t>
      </w:r>
      <w:r w:rsidRPr="003237D3">
        <w:rPr>
          <w:noProof/>
          <w:lang w:val="sr-Cyrl-CS"/>
        </w:rPr>
        <w:t xml:space="preserve"> </w:t>
      </w:r>
      <w:r w:rsidRPr="003237D3">
        <w:rPr>
          <w:noProof/>
        </w:rPr>
        <w:t>добављача</w:t>
      </w:r>
      <w:r w:rsidRPr="003237D3">
        <w:rPr>
          <w:noProof/>
          <w:lang w:val="sr-Cyrl-CS"/>
        </w:rPr>
        <w:t xml:space="preserve"> </w:t>
      </w:r>
      <w:r w:rsidRPr="003237D3">
        <w:rPr>
          <w:noProof/>
          <w:lang w:val="en-US"/>
        </w:rPr>
        <w:t>овлашћује</w:t>
      </w:r>
      <w:r w:rsidRPr="003237D3">
        <w:rPr>
          <w:noProof/>
          <w:lang w:val="sr-Cyrl-CS"/>
        </w:rPr>
        <w:t xml:space="preserve"> </w:t>
      </w:r>
      <w:r w:rsidRPr="003237D3">
        <w:rPr>
          <w:noProof/>
          <w:lang w:val="en-US"/>
        </w:rPr>
        <w:t>се</w:t>
      </w:r>
      <w:r w:rsidRPr="003237D3">
        <w:rPr>
          <w:noProof/>
          <w:lang w:val="sr-Cyrl-CS"/>
        </w:rPr>
        <w:t xml:space="preserve"> ___________________________________ (</w:t>
      </w:r>
      <w:r w:rsidRPr="00ED7C64">
        <w:rPr>
          <w:b/>
          <w:i/>
          <w:noProof/>
          <w:lang w:val="sr-Cyrl-CS"/>
        </w:rPr>
        <w:t>попунити по потреби и захтеву понуђача</w:t>
      </w:r>
      <w:r w:rsidRPr="003237D3">
        <w:rPr>
          <w:noProof/>
          <w:lang w:val="sr-Cyrl-CS"/>
        </w:rPr>
        <w:t>).</w:t>
      </w:r>
      <w:r w:rsidRPr="003237D3">
        <w:rPr>
          <w:b/>
          <w:noProof/>
        </w:rPr>
        <w:t xml:space="preserve"> </w:t>
      </w:r>
    </w:p>
    <w:p w:rsidR="005417E8" w:rsidRDefault="005417E8" w:rsidP="003237D3">
      <w:pPr>
        <w:jc w:val="both"/>
        <w:rPr>
          <w:noProof/>
        </w:rPr>
      </w:pPr>
    </w:p>
    <w:p w:rsidR="00FD33F2" w:rsidRPr="003237D3" w:rsidRDefault="00FD33F2" w:rsidP="003237D3">
      <w:pPr>
        <w:jc w:val="both"/>
        <w:rPr>
          <w:noProof/>
        </w:rPr>
      </w:pPr>
    </w:p>
    <w:p w:rsidR="00ED7C64" w:rsidRDefault="00ED7C64" w:rsidP="003237D3">
      <w:pPr>
        <w:ind w:firstLine="720"/>
        <w:jc w:val="both"/>
        <w:rPr>
          <w:noProof/>
          <w:lang w:val="sr-Cyrl-RS"/>
        </w:rPr>
      </w:pPr>
    </w:p>
    <w:p w:rsidR="003237D3" w:rsidRPr="003237D3" w:rsidRDefault="003237D3" w:rsidP="00ED7C64">
      <w:pPr>
        <w:jc w:val="center"/>
        <w:rPr>
          <w:b/>
          <w:noProof/>
        </w:rPr>
      </w:pPr>
      <w:r w:rsidRPr="003237D3">
        <w:rPr>
          <w:b/>
          <w:noProof/>
        </w:rPr>
        <w:lastRenderedPageBreak/>
        <w:t>ТРАЈАЊЕ УГОВОРА</w:t>
      </w:r>
    </w:p>
    <w:p w:rsidR="003237D3" w:rsidRPr="003237D3" w:rsidRDefault="003237D3" w:rsidP="003237D3">
      <w:pPr>
        <w:ind w:firstLine="720"/>
        <w:jc w:val="both"/>
        <w:rPr>
          <w:noProof/>
        </w:rPr>
      </w:pPr>
    </w:p>
    <w:p w:rsidR="003237D3" w:rsidRPr="003237D3" w:rsidRDefault="003237D3" w:rsidP="003237D3">
      <w:pPr>
        <w:jc w:val="center"/>
        <w:outlineLvl w:val="0"/>
        <w:rPr>
          <w:b/>
          <w:noProof/>
          <w:color w:val="000000" w:themeColor="text1"/>
        </w:rPr>
      </w:pPr>
      <w:bookmarkStart w:id="92" w:name="_Toc380740088"/>
      <w:bookmarkStart w:id="93" w:name="_Toc389742050"/>
      <w:bookmarkStart w:id="94" w:name="_Toc448141816"/>
      <w:bookmarkStart w:id="95" w:name="_Toc476814937"/>
      <w:r w:rsidRPr="003237D3">
        <w:rPr>
          <w:b/>
          <w:noProof/>
          <w:color w:val="000000" w:themeColor="text1"/>
        </w:rPr>
        <w:t>Члан 12.</w:t>
      </w:r>
      <w:bookmarkEnd w:id="92"/>
      <w:bookmarkEnd w:id="93"/>
      <w:bookmarkEnd w:id="94"/>
      <w:bookmarkEnd w:id="95"/>
    </w:p>
    <w:p w:rsidR="003237D3" w:rsidRPr="003237D3" w:rsidRDefault="003237D3" w:rsidP="003237D3">
      <w:pPr>
        <w:ind w:firstLine="720"/>
        <w:jc w:val="both"/>
        <w:rPr>
          <w:noProof/>
        </w:rPr>
      </w:pPr>
      <w:r w:rsidRPr="003237D3">
        <w:rPr>
          <w:noProof/>
        </w:rPr>
        <w:t>Уговорне</w:t>
      </w:r>
      <w:r w:rsidRPr="003237D3">
        <w:rPr>
          <w:noProof/>
          <w:lang w:val="sr-Latn-CS"/>
        </w:rPr>
        <w:t xml:space="preserve"> </w:t>
      </w:r>
      <w:r w:rsidRPr="003237D3">
        <w:rPr>
          <w:noProof/>
        </w:rPr>
        <w:t>стране</w:t>
      </w:r>
      <w:r w:rsidRPr="003237D3">
        <w:rPr>
          <w:noProof/>
          <w:lang w:val="sr-Latn-CS"/>
        </w:rPr>
        <w:t xml:space="preserve"> </w:t>
      </w:r>
      <w:r w:rsidRPr="003237D3">
        <w:rPr>
          <w:noProof/>
        </w:rPr>
        <w:t>закључују</w:t>
      </w:r>
      <w:r w:rsidRPr="003237D3">
        <w:rPr>
          <w:noProof/>
          <w:lang w:val="sr-Latn-CS"/>
        </w:rPr>
        <w:t xml:space="preserve"> </w:t>
      </w:r>
      <w:r w:rsidRPr="003237D3">
        <w:rPr>
          <w:noProof/>
        </w:rPr>
        <w:t>овај</w:t>
      </w:r>
      <w:r w:rsidRPr="003237D3">
        <w:rPr>
          <w:noProof/>
          <w:lang w:val="sr-Latn-CS"/>
        </w:rPr>
        <w:t xml:space="preserve"> </w:t>
      </w:r>
      <w:r w:rsidRPr="003237D3">
        <w:rPr>
          <w:noProof/>
        </w:rPr>
        <w:t>уговор</w:t>
      </w:r>
      <w:r w:rsidRPr="003237D3">
        <w:rPr>
          <w:noProof/>
          <w:lang w:val="sr-Latn-CS"/>
        </w:rPr>
        <w:t xml:space="preserve"> </w:t>
      </w:r>
      <w:r w:rsidRPr="003237D3">
        <w:rPr>
          <w:noProof/>
        </w:rPr>
        <w:t>до</w:t>
      </w:r>
      <w:r w:rsidRPr="003237D3">
        <w:rPr>
          <w:noProof/>
          <w:lang w:val="sr-Latn-CS"/>
        </w:rPr>
        <w:t xml:space="preserve"> </w:t>
      </w:r>
      <w:r w:rsidRPr="003237D3">
        <w:rPr>
          <w:noProof/>
        </w:rPr>
        <w:t>испуњења свих уговорених обавеза од стране уговорних страна, тј. до дана до када добављач</w:t>
      </w:r>
      <w:r w:rsidRPr="003237D3">
        <w:rPr>
          <w:noProof/>
          <w:lang w:val="sr-Latn-CS"/>
        </w:rPr>
        <w:t xml:space="preserve"> </w:t>
      </w:r>
      <w:r w:rsidRPr="003237D3">
        <w:rPr>
          <w:noProof/>
        </w:rPr>
        <w:t>у</w:t>
      </w:r>
      <w:r w:rsidRPr="003237D3">
        <w:rPr>
          <w:noProof/>
          <w:lang w:val="sr-Latn-CS"/>
        </w:rPr>
        <w:t xml:space="preserve"> </w:t>
      </w:r>
      <w:r w:rsidRPr="003237D3">
        <w:rPr>
          <w:noProof/>
        </w:rPr>
        <w:t>целости</w:t>
      </w:r>
      <w:r w:rsidRPr="003237D3">
        <w:rPr>
          <w:noProof/>
          <w:lang w:val="sr-Latn-CS"/>
        </w:rPr>
        <w:t xml:space="preserve"> </w:t>
      </w:r>
      <w:r w:rsidRPr="003237D3">
        <w:rPr>
          <w:noProof/>
        </w:rPr>
        <w:t>испоручи</w:t>
      </w:r>
      <w:r w:rsidRPr="003237D3">
        <w:rPr>
          <w:noProof/>
          <w:lang w:val="sr-Latn-CS"/>
        </w:rPr>
        <w:t xml:space="preserve"> </w:t>
      </w:r>
      <w:r w:rsidRPr="003237D3">
        <w:rPr>
          <w:noProof/>
        </w:rPr>
        <w:t>наручиоцу</w:t>
      </w:r>
      <w:r w:rsidRPr="003237D3">
        <w:rPr>
          <w:noProof/>
          <w:lang w:val="sr-Latn-CS"/>
        </w:rPr>
        <w:t xml:space="preserve"> </w:t>
      </w:r>
      <w:r w:rsidR="00E77877">
        <w:rPr>
          <w:noProof/>
        </w:rPr>
        <w:t>добра</w:t>
      </w:r>
      <w:r w:rsidRPr="003237D3">
        <w:rPr>
          <w:noProof/>
          <w:lang w:val="sr-Latn-CS"/>
        </w:rPr>
        <w:t xml:space="preserve"> </w:t>
      </w:r>
      <w:r w:rsidR="00E77877">
        <w:rPr>
          <w:noProof/>
        </w:rPr>
        <w:t>која су</w:t>
      </w:r>
      <w:r w:rsidRPr="003237D3">
        <w:rPr>
          <w:noProof/>
          <w:lang w:val="sr-Latn-CS"/>
        </w:rPr>
        <w:t xml:space="preserve"> </w:t>
      </w:r>
      <w:r w:rsidRPr="003237D3">
        <w:rPr>
          <w:noProof/>
        </w:rPr>
        <w:t>предмет</w:t>
      </w:r>
      <w:r w:rsidRPr="003237D3">
        <w:rPr>
          <w:noProof/>
          <w:lang w:val="sr-Latn-CS"/>
        </w:rPr>
        <w:t xml:space="preserve"> </w:t>
      </w:r>
      <w:r w:rsidRPr="003237D3">
        <w:rPr>
          <w:noProof/>
        </w:rPr>
        <w:t>овог</w:t>
      </w:r>
      <w:r w:rsidRPr="003237D3">
        <w:rPr>
          <w:noProof/>
          <w:lang w:val="sr-Latn-CS"/>
        </w:rPr>
        <w:t xml:space="preserve"> </w:t>
      </w:r>
      <w:r w:rsidRPr="003237D3">
        <w:rPr>
          <w:noProof/>
        </w:rPr>
        <w:t>уговора</w:t>
      </w:r>
      <w:r w:rsidRPr="003237D3">
        <w:rPr>
          <w:noProof/>
          <w:lang w:val="sr-Latn-CS"/>
        </w:rPr>
        <w:t xml:space="preserve"> </w:t>
      </w:r>
      <w:r w:rsidRPr="003237D3">
        <w:rPr>
          <w:noProof/>
        </w:rPr>
        <w:t>у</w:t>
      </w:r>
      <w:r w:rsidRPr="003237D3">
        <w:rPr>
          <w:noProof/>
          <w:lang w:val="sr-Latn-CS"/>
        </w:rPr>
        <w:t xml:space="preserve"> </w:t>
      </w:r>
      <w:r w:rsidRPr="003237D3">
        <w:rPr>
          <w:noProof/>
        </w:rPr>
        <w:t>максималној</w:t>
      </w:r>
      <w:r w:rsidRPr="003237D3">
        <w:rPr>
          <w:noProof/>
          <w:lang w:val="sr-Latn-CS"/>
        </w:rPr>
        <w:t xml:space="preserve"> </w:t>
      </w:r>
      <w:r w:rsidRPr="003237D3">
        <w:rPr>
          <w:noProof/>
        </w:rPr>
        <w:t>вредности</w:t>
      </w:r>
      <w:r w:rsidRPr="003237D3">
        <w:rPr>
          <w:noProof/>
          <w:lang w:val="sr-Latn-CS"/>
        </w:rPr>
        <w:t xml:space="preserve"> </w:t>
      </w:r>
      <w:r w:rsidRPr="003237D3">
        <w:rPr>
          <w:noProof/>
        </w:rPr>
        <w:t>до</w:t>
      </w:r>
      <w:r w:rsidRPr="003237D3">
        <w:rPr>
          <w:noProof/>
          <w:lang w:val="sr-Latn-CS"/>
        </w:rPr>
        <w:t xml:space="preserve"> </w:t>
      </w:r>
      <w:r w:rsidRPr="003237D3">
        <w:rPr>
          <w:noProof/>
        </w:rPr>
        <w:t>износа</w:t>
      </w:r>
      <w:r w:rsidRPr="003237D3">
        <w:rPr>
          <w:noProof/>
          <w:lang w:val="sr-Latn-CS"/>
        </w:rPr>
        <w:t xml:space="preserve"> </w:t>
      </w:r>
      <w:r w:rsidRPr="003237D3">
        <w:rPr>
          <w:noProof/>
        </w:rPr>
        <w:t>из</w:t>
      </w:r>
      <w:r w:rsidRPr="003237D3">
        <w:rPr>
          <w:noProof/>
          <w:lang w:val="sr-Latn-CS"/>
        </w:rPr>
        <w:t xml:space="preserve"> </w:t>
      </w:r>
      <w:r w:rsidRPr="003237D3">
        <w:rPr>
          <w:noProof/>
        </w:rPr>
        <w:t>члана</w:t>
      </w:r>
      <w:r w:rsidRPr="003237D3">
        <w:rPr>
          <w:noProof/>
          <w:lang w:val="sr-Latn-CS"/>
        </w:rPr>
        <w:t xml:space="preserve"> 2. </w:t>
      </w:r>
      <w:r w:rsidRPr="003237D3">
        <w:rPr>
          <w:noProof/>
        </w:rPr>
        <w:t>овог</w:t>
      </w:r>
      <w:r w:rsidRPr="003237D3">
        <w:rPr>
          <w:noProof/>
          <w:lang w:val="sr-Latn-CS"/>
        </w:rPr>
        <w:t xml:space="preserve"> </w:t>
      </w:r>
      <w:r w:rsidRPr="003237D3">
        <w:rPr>
          <w:noProof/>
        </w:rPr>
        <w:t xml:space="preserve">уговора, тј. гарантни рок престане да важи, и наручилац исплати уговорену цену у целости. </w:t>
      </w:r>
    </w:p>
    <w:p w:rsidR="003237D3" w:rsidRDefault="003237D3" w:rsidP="005417E8">
      <w:pPr>
        <w:ind w:firstLine="720"/>
        <w:jc w:val="both"/>
        <w:rPr>
          <w:noProof/>
          <w:color w:val="000000" w:themeColor="text1"/>
          <w:lang w:val="sr-Cyrl-RS"/>
        </w:rPr>
      </w:pPr>
      <w:r w:rsidRPr="003237D3">
        <w:rPr>
          <w:noProof/>
          <w:color w:val="000000" w:themeColor="text1"/>
        </w:rPr>
        <w:t xml:space="preserve">Овај уговор сматра се закљученим када га потпишу обе уговорне стране, </w:t>
      </w:r>
      <w:r w:rsidR="00BC2911">
        <w:rPr>
          <w:noProof/>
          <w:color w:val="000000" w:themeColor="text1"/>
          <w:lang w:val="sr-Cyrl-RS"/>
        </w:rPr>
        <w:t>и</w:t>
      </w:r>
      <w:r w:rsidRPr="003237D3">
        <w:rPr>
          <w:noProof/>
          <w:color w:val="000000" w:themeColor="text1"/>
        </w:rPr>
        <w:t xml:space="preserve"> ступа на снагу даном </w:t>
      </w:r>
      <w:r w:rsidR="00BC2911">
        <w:rPr>
          <w:noProof/>
          <w:color w:val="000000" w:themeColor="text1"/>
          <w:lang w:val="sr-Cyrl-RS"/>
        </w:rPr>
        <w:t xml:space="preserve">закључења и </w:t>
      </w:r>
      <w:r w:rsidRPr="003237D3">
        <w:rPr>
          <w:noProof/>
          <w:color w:val="000000" w:themeColor="text1"/>
        </w:rPr>
        <w:t>предаје средст</w:t>
      </w:r>
      <w:r w:rsidR="00BC2911">
        <w:rPr>
          <w:noProof/>
          <w:color w:val="000000" w:themeColor="text1"/>
          <w:lang w:val="sr-Cyrl-RS"/>
        </w:rPr>
        <w:t>а</w:t>
      </w:r>
      <w:r w:rsidRPr="003237D3">
        <w:rPr>
          <w:noProof/>
          <w:color w:val="000000" w:themeColor="text1"/>
        </w:rPr>
        <w:t>ва обезбеђења дефинисана у члану 6. овог уговора.</w:t>
      </w:r>
    </w:p>
    <w:p w:rsidR="00BC2911" w:rsidRPr="00BC2911" w:rsidRDefault="00BC2911" w:rsidP="005417E8">
      <w:pPr>
        <w:ind w:firstLine="720"/>
        <w:jc w:val="both"/>
        <w:rPr>
          <w:noProof/>
          <w:color w:val="000000" w:themeColor="text1"/>
          <w:lang w:val="sr-Cyrl-RS"/>
        </w:rPr>
      </w:pPr>
    </w:p>
    <w:p w:rsidR="003237D3" w:rsidRPr="003237D3" w:rsidRDefault="003237D3" w:rsidP="003237D3">
      <w:pPr>
        <w:autoSpaceDE w:val="0"/>
        <w:autoSpaceDN w:val="0"/>
        <w:adjustRightInd w:val="0"/>
        <w:jc w:val="center"/>
        <w:rPr>
          <w:b/>
        </w:rPr>
      </w:pPr>
      <w:r w:rsidRPr="003237D3">
        <w:rPr>
          <w:b/>
        </w:rPr>
        <w:t>ПОСЕБНЕ И ЗАВРШНЕ ОДРЕДБЕ</w:t>
      </w:r>
    </w:p>
    <w:p w:rsidR="003237D3" w:rsidRPr="003237D3" w:rsidRDefault="003237D3" w:rsidP="003237D3">
      <w:pPr>
        <w:jc w:val="both"/>
        <w:rPr>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13.</w:t>
      </w:r>
    </w:p>
    <w:p w:rsidR="003237D3" w:rsidRPr="003237D3" w:rsidRDefault="003237D3" w:rsidP="003237D3">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237D3" w:rsidRPr="003237D3" w:rsidRDefault="003237D3" w:rsidP="003237D3">
      <w:pPr>
        <w:jc w:val="both"/>
        <w:rPr>
          <w:noProof/>
        </w:rPr>
      </w:pPr>
    </w:p>
    <w:p w:rsidR="003237D3" w:rsidRPr="003237D3" w:rsidRDefault="003237D3" w:rsidP="003237D3">
      <w:pPr>
        <w:jc w:val="center"/>
        <w:outlineLvl w:val="0"/>
        <w:rPr>
          <w:b/>
          <w:noProof/>
          <w:color w:val="000000" w:themeColor="text1"/>
        </w:rPr>
      </w:pPr>
      <w:r w:rsidRPr="003237D3">
        <w:rPr>
          <w:noProof/>
          <w:color w:val="000000" w:themeColor="text1"/>
        </w:rPr>
        <w:t xml:space="preserve"> </w:t>
      </w:r>
      <w:r w:rsidRPr="003237D3">
        <w:rPr>
          <w:b/>
          <w:noProof/>
          <w:color w:val="000000" w:themeColor="text1"/>
        </w:rPr>
        <w:t>Члан 14.</w:t>
      </w:r>
    </w:p>
    <w:p w:rsidR="003237D3" w:rsidRPr="003237D3" w:rsidRDefault="003237D3" w:rsidP="003237D3">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3237D3" w:rsidRPr="003237D3" w:rsidRDefault="003237D3" w:rsidP="003237D3">
      <w:pPr>
        <w:ind w:firstLine="720"/>
        <w:jc w:val="both"/>
        <w:rPr>
          <w:noProof/>
          <w:lang w:val="en-US"/>
        </w:rPr>
      </w:pPr>
    </w:p>
    <w:p w:rsidR="003237D3" w:rsidRPr="003237D3" w:rsidRDefault="003237D3" w:rsidP="003237D3">
      <w:pPr>
        <w:jc w:val="center"/>
        <w:outlineLvl w:val="0"/>
        <w:rPr>
          <w:b/>
          <w:noProof/>
          <w:color w:val="000000" w:themeColor="text1"/>
        </w:rPr>
      </w:pPr>
      <w:r w:rsidRPr="003237D3">
        <w:rPr>
          <w:b/>
          <w:noProof/>
          <w:color w:val="000000" w:themeColor="text1"/>
        </w:rPr>
        <w:t>Члан 15.</w:t>
      </w:r>
    </w:p>
    <w:p w:rsidR="003237D3" w:rsidRPr="003237D3" w:rsidRDefault="003237D3" w:rsidP="003237D3">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3237D3" w:rsidRPr="003237D3" w:rsidRDefault="003237D3" w:rsidP="003237D3">
      <w:pPr>
        <w:ind w:firstLine="720"/>
        <w:jc w:val="both"/>
        <w:rPr>
          <w:noProof/>
          <w:lang w:val="en-US"/>
        </w:rPr>
      </w:pPr>
    </w:p>
    <w:p w:rsidR="003237D3" w:rsidRPr="003237D3" w:rsidRDefault="003237D3" w:rsidP="003237D3">
      <w:pPr>
        <w:jc w:val="center"/>
        <w:outlineLvl w:val="0"/>
        <w:rPr>
          <w:b/>
          <w:noProof/>
          <w:color w:val="000000" w:themeColor="text1"/>
        </w:rPr>
      </w:pPr>
      <w:bookmarkStart w:id="96" w:name="_Toc380740089"/>
      <w:bookmarkStart w:id="97" w:name="_Toc389742051"/>
      <w:bookmarkStart w:id="98" w:name="_Toc448141817"/>
      <w:bookmarkStart w:id="99" w:name="_Toc476814938"/>
      <w:r w:rsidRPr="003237D3">
        <w:rPr>
          <w:b/>
          <w:noProof/>
          <w:color w:val="000000" w:themeColor="text1"/>
        </w:rPr>
        <w:t>Члан 16.</w:t>
      </w:r>
      <w:bookmarkEnd w:id="96"/>
      <w:bookmarkEnd w:id="97"/>
      <w:bookmarkEnd w:id="98"/>
      <w:bookmarkEnd w:id="99"/>
    </w:p>
    <w:p w:rsidR="003237D3" w:rsidRPr="003237D3" w:rsidRDefault="003237D3" w:rsidP="003237D3">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237D3" w:rsidRPr="003237D3" w:rsidRDefault="003237D3" w:rsidP="003237D3">
      <w:pPr>
        <w:outlineLvl w:val="0"/>
        <w:rPr>
          <w:b/>
          <w:noProof/>
          <w:color w:val="000000" w:themeColor="text1"/>
        </w:rPr>
      </w:pPr>
      <w:bookmarkStart w:id="100" w:name="_Toc380740090"/>
      <w:bookmarkStart w:id="101" w:name="_Toc389742052"/>
    </w:p>
    <w:p w:rsidR="003237D3" w:rsidRPr="003237D3" w:rsidRDefault="003237D3" w:rsidP="003237D3">
      <w:pPr>
        <w:jc w:val="center"/>
        <w:outlineLvl w:val="0"/>
        <w:rPr>
          <w:b/>
          <w:noProof/>
          <w:color w:val="000000" w:themeColor="text1"/>
        </w:rPr>
      </w:pPr>
      <w:bookmarkStart w:id="102" w:name="_Toc448141818"/>
      <w:bookmarkStart w:id="103" w:name="_Toc476814939"/>
      <w:r w:rsidRPr="003237D3">
        <w:rPr>
          <w:b/>
          <w:noProof/>
          <w:color w:val="000000" w:themeColor="text1"/>
        </w:rPr>
        <w:t>Члан 17.</w:t>
      </w:r>
      <w:bookmarkEnd w:id="100"/>
      <w:bookmarkEnd w:id="101"/>
      <w:bookmarkEnd w:id="102"/>
      <w:bookmarkEnd w:id="103"/>
    </w:p>
    <w:p w:rsidR="00786FA5" w:rsidRPr="003237D3" w:rsidRDefault="00786FA5" w:rsidP="00786FA5">
      <w:pPr>
        <w:ind w:firstLine="741"/>
        <w:jc w:val="both"/>
        <w:rPr>
          <w:noProof/>
          <w:color w:val="000000" w:themeColor="text1"/>
        </w:rPr>
      </w:pPr>
      <w:r w:rsidRPr="003A255D">
        <w:rPr>
          <w:noProof/>
          <w:color w:val="000000" w:themeColor="text1"/>
        </w:rPr>
        <w:t xml:space="preserve">Овај уговор је сачињен у </w:t>
      </w:r>
      <w:r w:rsidRPr="003A255D">
        <w:rPr>
          <w:noProof/>
          <w:color w:val="000000" w:themeColor="text1"/>
          <w:lang w:val="sr-Cyrl-RS"/>
        </w:rPr>
        <w:t>три</w:t>
      </w:r>
      <w:r w:rsidRPr="003A255D">
        <w:rPr>
          <w:noProof/>
          <w:color w:val="000000" w:themeColor="text1"/>
        </w:rPr>
        <w:t xml:space="preserve"> (</w:t>
      </w:r>
      <w:r w:rsidRPr="003A255D">
        <w:rPr>
          <w:noProof/>
          <w:color w:val="000000" w:themeColor="text1"/>
          <w:lang w:val="sr-Cyrl-RS"/>
        </w:rPr>
        <w:t>3</w:t>
      </w:r>
      <w:r w:rsidRPr="003A255D">
        <w:rPr>
          <w:noProof/>
          <w:color w:val="000000" w:themeColor="text1"/>
        </w:rPr>
        <w:t>) истоветн</w:t>
      </w:r>
      <w:r w:rsidRPr="003A255D">
        <w:rPr>
          <w:noProof/>
          <w:color w:val="000000" w:themeColor="text1"/>
          <w:lang w:val="sr-Cyrl-RS"/>
        </w:rPr>
        <w:t>а</w:t>
      </w:r>
      <w:r w:rsidRPr="003A255D">
        <w:rPr>
          <w:noProof/>
          <w:color w:val="000000" w:themeColor="text1"/>
        </w:rPr>
        <w:t xml:space="preserve"> примерка од којих наручилац задржава </w:t>
      </w:r>
      <w:r w:rsidRPr="003A255D">
        <w:rPr>
          <w:noProof/>
          <w:color w:val="000000" w:themeColor="text1"/>
          <w:lang w:val="sr-Cyrl-RS"/>
        </w:rPr>
        <w:t>два</w:t>
      </w:r>
      <w:r w:rsidRPr="003A255D">
        <w:rPr>
          <w:noProof/>
          <w:color w:val="000000" w:themeColor="text1"/>
        </w:rPr>
        <w:t xml:space="preserve"> (</w:t>
      </w:r>
      <w:r w:rsidRPr="003A255D">
        <w:rPr>
          <w:noProof/>
          <w:color w:val="000000" w:themeColor="text1"/>
          <w:lang w:val="sr-Cyrl-RS"/>
        </w:rPr>
        <w:t>2</w:t>
      </w:r>
      <w:r w:rsidRPr="003A255D">
        <w:rPr>
          <w:noProof/>
          <w:color w:val="000000" w:themeColor="text1"/>
        </w:rPr>
        <w:t xml:space="preserve">), а добављач </w:t>
      </w:r>
      <w:r w:rsidRPr="003A255D">
        <w:rPr>
          <w:noProof/>
          <w:color w:val="000000" w:themeColor="text1"/>
          <w:lang w:val="sr-Cyrl-RS"/>
        </w:rPr>
        <w:t>један</w:t>
      </w:r>
      <w:r w:rsidRPr="003A255D">
        <w:rPr>
          <w:noProof/>
          <w:color w:val="000000" w:themeColor="text1"/>
        </w:rPr>
        <w:t xml:space="preserve"> (</w:t>
      </w:r>
      <w:r w:rsidRPr="003A255D">
        <w:rPr>
          <w:noProof/>
          <w:color w:val="000000" w:themeColor="text1"/>
          <w:lang w:val="sr-Cyrl-RS"/>
        </w:rPr>
        <w:t>1</w:t>
      </w:r>
      <w:r w:rsidRPr="003A255D">
        <w:rPr>
          <w:noProof/>
          <w:color w:val="000000" w:themeColor="text1"/>
        </w:rPr>
        <w:t>) пример</w:t>
      </w:r>
      <w:r w:rsidRPr="003A255D">
        <w:rPr>
          <w:noProof/>
          <w:color w:val="000000" w:themeColor="text1"/>
          <w:lang w:val="sr-Cyrl-RS"/>
        </w:rPr>
        <w:t>а</w:t>
      </w:r>
      <w:r w:rsidRPr="003A255D">
        <w:rPr>
          <w:noProof/>
          <w:color w:val="000000" w:themeColor="text1"/>
        </w:rPr>
        <w:t>к.</w:t>
      </w:r>
    </w:p>
    <w:p w:rsidR="003237D3" w:rsidRDefault="003237D3" w:rsidP="003237D3">
      <w:pPr>
        <w:rPr>
          <w:noProof/>
          <w:color w:val="000000" w:themeColor="text1"/>
          <w:lang w:val="sr-Cyrl-RS"/>
        </w:rPr>
      </w:pPr>
    </w:p>
    <w:p w:rsidR="00BC2911" w:rsidRPr="00BC2911" w:rsidRDefault="00BC2911" w:rsidP="003237D3">
      <w:pPr>
        <w:rPr>
          <w:noProof/>
          <w:color w:val="000000" w:themeColor="text1"/>
          <w:lang w:val="sr-Cyrl-RS"/>
        </w:rPr>
      </w:pPr>
    </w:p>
    <w:tbl>
      <w:tblPr>
        <w:tblW w:w="0" w:type="auto"/>
        <w:tblLook w:val="04A0" w:firstRow="1" w:lastRow="0" w:firstColumn="1" w:lastColumn="0" w:noHBand="0" w:noVBand="1"/>
      </w:tblPr>
      <w:tblGrid>
        <w:gridCol w:w="3115"/>
        <w:gridCol w:w="3036"/>
        <w:gridCol w:w="3115"/>
      </w:tblGrid>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ЗА ДОБАВЉАЧА</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ЗА НАРУЧИОЦА</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ДИРЕКТОР</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В.Д. ДИРЕКТОР</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p>
        </w:tc>
      </w:tr>
      <w:tr w:rsidR="003237D3" w:rsidRPr="003237D3" w:rsidTr="00266C9D">
        <w:tc>
          <w:tcPr>
            <w:tcW w:w="3190" w:type="dxa"/>
            <w:tcBorders>
              <w:bottom w:val="single" w:sz="4" w:space="0" w:color="auto"/>
            </w:tcBorders>
            <w:shd w:val="clear" w:color="auto" w:fill="auto"/>
          </w:tcPr>
          <w:p w:rsidR="003237D3" w:rsidRPr="003237D3" w:rsidRDefault="003237D3" w:rsidP="00266C9D">
            <w:pPr>
              <w:pStyle w:val="BodyText2"/>
              <w:jc w:val="center"/>
              <w:rPr>
                <w:b w:val="0"/>
              </w:rPr>
            </w:pPr>
          </w:p>
        </w:tc>
        <w:tc>
          <w:tcPr>
            <w:tcW w:w="3190" w:type="dxa"/>
            <w:shd w:val="clear" w:color="auto" w:fill="auto"/>
          </w:tcPr>
          <w:p w:rsidR="003237D3" w:rsidRPr="003237D3" w:rsidRDefault="003237D3" w:rsidP="00266C9D">
            <w:pPr>
              <w:pStyle w:val="BodyText2"/>
              <w:rPr>
                <w:b w:val="0"/>
              </w:rPr>
            </w:pPr>
          </w:p>
        </w:tc>
        <w:tc>
          <w:tcPr>
            <w:tcW w:w="3191" w:type="dxa"/>
            <w:tcBorders>
              <w:bottom w:val="single" w:sz="4" w:space="0" w:color="auto"/>
            </w:tcBorders>
            <w:shd w:val="clear" w:color="auto" w:fill="auto"/>
          </w:tcPr>
          <w:p w:rsidR="003237D3" w:rsidRPr="003237D3" w:rsidRDefault="003237D3" w:rsidP="00266C9D">
            <w:pPr>
              <w:pStyle w:val="BodyText2"/>
              <w:jc w:val="center"/>
              <w:rPr>
                <w:b w:val="0"/>
              </w:rPr>
            </w:pPr>
          </w:p>
        </w:tc>
      </w:tr>
    </w:tbl>
    <w:p w:rsidR="003237D3" w:rsidRPr="003237D3" w:rsidRDefault="003237D3" w:rsidP="003237D3"/>
    <w:p w:rsidR="003237D3" w:rsidRPr="003237D3" w:rsidRDefault="003237D3" w:rsidP="003237D3">
      <w:pPr>
        <w:shd w:val="clear" w:color="auto" w:fill="FFFFFF"/>
        <w:suppressAutoHyphens/>
        <w:spacing w:line="100" w:lineRule="atLeast"/>
        <w:ind w:firstLine="709"/>
        <w:jc w:val="both"/>
        <w:rPr>
          <w:rFonts w:eastAsia="Arial Unicode MS"/>
          <w:noProof/>
          <w:color w:val="000000"/>
          <w:kern w:val="2"/>
          <w:lang w:eastAsia="ar-SA"/>
        </w:rPr>
      </w:pPr>
      <w:r w:rsidRPr="003237D3">
        <w:rPr>
          <w:rFonts w:eastAsia="Arial Unicode MS"/>
          <w:iCs/>
          <w:noProof/>
          <w:kern w:val="2"/>
          <w:u w:val="single"/>
          <w:lang w:eastAsia="ar-SA"/>
        </w:rPr>
        <w:t>О</w:t>
      </w:r>
      <w:r w:rsidRPr="003237D3">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51340" w:rsidRPr="003237D3"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31521C" w:rsidRDefault="0031521C" w:rsidP="001F36B3">
      <w:pPr>
        <w:rPr>
          <w:lang w:val="sr-Cyrl-RS"/>
        </w:rPr>
      </w:pPr>
    </w:p>
    <w:p w:rsidR="009F19AE" w:rsidRPr="009F19AE" w:rsidRDefault="009F19AE" w:rsidP="001F36B3">
      <w:pPr>
        <w:rPr>
          <w:lang w:val="sr-Cyrl-RS"/>
        </w:rPr>
      </w:pPr>
    </w:p>
    <w:p w:rsidR="00FD33F2" w:rsidRDefault="00FD33F2" w:rsidP="001F36B3"/>
    <w:p w:rsidR="00D853DF" w:rsidRDefault="00D853DF" w:rsidP="001F36B3"/>
    <w:p w:rsidR="00D853DF" w:rsidRDefault="00D853DF" w:rsidP="001F36B3"/>
    <w:p w:rsidR="002D5B2C" w:rsidRPr="00F87167" w:rsidRDefault="002D5B2C" w:rsidP="006C496A">
      <w:pPr>
        <w:pStyle w:val="Heading2"/>
        <w:numPr>
          <w:ilvl w:val="0"/>
          <w:numId w:val="4"/>
        </w:numPr>
        <w:rPr>
          <w:noProof/>
        </w:rPr>
      </w:pPr>
      <w:bookmarkStart w:id="104" w:name="_Toc364158549"/>
      <w:bookmarkStart w:id="105" w:name="_Toc481746455"/>
      <w:r w:rsidRPr="00F87167">
        <w:rPr>
          <w:noProof/>
        </w:rPr>
        <w:t>ИЗЈАВА О НЕЗАВИСНОЈ ПОНУДИ</w:t>
      </w:r>
      <w:bookmarkEnd w:id="104"/>
      <w:bookmarkEnd w:id="10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BC2911">
      <w:pPr>
        <w:spacing w:line="360"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BC2911">
        <w:rPr>
          <w:lang w:val="sr-Cyrl-RS"/>
        </w:rPr>
        <w:t xml:space="preserve">.. - </w:t>
      </w:r>
      <w:r w:rsidR="00A23F31" w:rsidRPr="00F87167">
        <w:t>.......</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BC2911">
        <w:rPr>
          <w:i/>
          <w:iCs/>
          <w:lang w:val="sr-Cyrl-RS"/>
        </w:rPr>
        <w:t xml:space="preserve"> / партије</w:t>
      </w:r>
      <w:r w:rsidR="00A23F31" w:rsidRPr="00F87167">
        <w:rPr>
          <w:i/>
          <w:iCs/>
        </w:rPr>
        <w:t>]</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D258C" w:rsidP="00A23F31">
      <w:pPr>
        <w:jc w:val="both"/>
        <w:rPr>
          <w:noProof/>
        </w:rPr>
      </w:pPr>
      <w:r>
        <w:rPr>
          <w:noProof/>
          <w:lang w:val="en-US"/>
        </w:rPr>
        <mc:AlternateContent>
          <mc:Choice Requires="wps">
            <w:drawing>
              <wp:anchor distT="4294967291" distB="4294967291"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6576AB"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767131"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106" w:name="_Toc364158550"/>
    </w:p>
    <w:p w:rsidR="0072089F" w:rsidRPr="00B76D71" w:rsidRDefault="0072089F" w:rsidP="006C496A">
      <w:pPr>
        <w:pStyle w:val="Heading2"/>
        <w:numPr>
          <w:ilvl w:val="0"/>
          <w:numId w:val="4"/>
        </w:numPr>
        <w:rPr>
          <w:szCs w:val="28"/>
        </w:rPr>
      </w:pPr>
      <w:bookmarkStart w:id="107" w:name="_Toc481746456"/>
      <w:r w:rsidRPr="00B76D71">
        <w:rPr>
          <w:szCs w:val="28"/>
        </w:rPr>
        <w:t>ОБРАЗАЦ ИЗЈАВЕ О ПОШТОВАЊУ ОБАВЕЗА</w:t>
      </w:r>
      <w:bookmarkEnd w:id="106"/>
      <w:bookmarkEnd w:id="10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BC2911">
      <w:pPr>
        <w:tabs>
          <w:tab w:val="left" w:pos="6028"/>
        </w:tabs>
        <w:autoSpaceDE w:val="0"/>
        <w:spacing w:line="360" w:lineRule="auto"/>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BC2911">
        <w:rPr>
          <w:lang w:val="sr-Cyrl-RS"/>
        </w:rPr>
        <w:t>...</w:t>
      </w:r>
      <w:r w:rsidRPr="00F87167">
        <w:t>....</w:t>
      </w:r>
      <w:r w:rsidR="00BC2911">
        <w:rPr>
          <w:lang w:val="sr-Cyrl-RS"/>
        </w:rPr>
        <w:t xml:space="preserve">... - </w:t>
      </w:r>
      <w:r w:rsidRPr="00F87167">
        <w:t>.......</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00BC2911">
        <w:rPr>
          <w:i/>
          <w:iCs/>
          <w:lang w:val="sr-Cyrl-RS"/>
        </w:rPr>
        <w:t xml:space="preserve"> / партије</w:t>
      </w:r>
      <w:r w:rsidRPr="00F87167">
        <w:rPr>
          <w:i/>
          <w:iCs/>
        </w:rPr>
        <w:t>]</w:t>
      </w:r>
      <w:r w:rsidRPr="00F87167">
        <w:t>,</w:t>
      </w:r>
      <w:r w:rsidR="006410A5">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D258C" w:rsidP="00A23F31">
      <w:pPr>
        <w:jc w:val="both"/>
        <w:rPr>
          <w:noProof/>
        </w:rPr>
      </w:pPr>
      <w:r>
        <w:rPr>
          <w:noProof/>
          <w:lang w:val="en-US"/>
        </w:rPr>
        <mc:AlternateContent>
          <mc:Choice Requires="wps">
            <w:drawing>
              <wp:anchor distT="4294967291" distB="4294967291"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149C38"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D4315F"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26B9D" w:rsidP="006C496A">
      <w:pPr>
        <w:pStyle w:val="Heading2"/>
        <w:numPr>
          <w:ilvl w:val="0"/>
          <w:numId w:val="4"/>
        </w:numPr>
        <w:rPr>
          <w:noProof/>
        </w:rPr>
      </w:pPr>
      <w:bookmarkStart w:id="108" w:name="_Toc364158551"/>
      <w:bookmarkStart w:id="109" w:name="_Toc481746457"/>
      <w:r>
        <w:rPr>
          <w:noProof/>
        </w:rPr>
        <w:lastRenderedPageBreak/>
        <w:t xml:space="preserve"> </w:t>
      </w:r>
      <w:r w:rsidR="00B819C7" w:rsidRPr="002D5B2C">
        <w:rPr>
          <w:noProof/>
        </w:rPr>
        <w:t>ОБРАЗАЦ СТРУКТУРЕ ПОНУЂЕНЕ ЦЕНЕ</w:t>
      </w:r>
      <w:bookmarkEnd w:id="108"/>
      <w:bookmarkEnd w:id="10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6C496A">
      <w:pPr>
        <w:pStyle w:val="Heading2"/>
        <w:numPr>
          <w:ilvl w:val="0"/>
          <w:numId w:val="4"/>
        </w:numPr>
        <w:rPr>
          <w:noProof/>
        </w:rPr>
      </w:pPr>
      <w:bookmarkStart w:id="110" w:name="_Toc364158552"/>
      <w:bookmarkStart w:id="111" w:name="_Toc481746458"/>
      <w:r>
        <w:rPr>
          <w:noProof/>
        </w:rPr>
        <w:lastRenderedPageBreak/>
        <w:t xml:space="preserve"> </w:t>
      </w:r>
      <w:r w:rsidR="00B819C7" w:rsidRPr="00E31C1C">
        <w:rPr>
          <w:noProof/>
        </w:rPr>
        <w:t>О</w:t>
      </w:r>
      <w:r w:rsidR="00B819C7">
        <w:rPr>
          <w:noProof/>
        </w:rPr>
        <w:t>БРАЗАЦ ТРОШКОВА ПРИПРЕМЕ ПОНУДЕ</w:t>
      </w:r>
      <w:bookmarkEnd w:id="110"/>
      <w:bookmarkEnd w:id="11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47547">
          <w:footerReference w:type="default" r:id="rId19"/>
          <w:pgSz w:w="11906" w:h="16838" w:code="9"/>
          <w:pgMar w:top="851" w:right="1416" w:bottom="851" w:left="1440" w:header="709" w:footer="548" w:gutter="0"/>
          <w:cols w:space="708"/>
          <w:docGrid w:linePitch="360"/>
        </w:sectPr>
      </w:pPr>
    </w:p>
    <w:p w:rsidR="00A125AE" w:rsidRPr="00693EC8" w:rsidRDefault="00426B9D" w:rsidP="006C496A">
      <w:pPr>
        <w:pStyle w:val="Heading2"/>
        <w:numPr>
          <w:ilvl w:val="0"/>
          <w:numId w:val="4"/>
        </w:numPr>
        <w:rPr>
          <w:noProof/>
        </w:rPr>
      </w:pPr>
      <w:bookmarkStart w:id="112" w:name="_Toc364158553"/>
      <w:bookmarkStart w:id="113" w:name="_Toc395526481"/>
      <w:bookmarkStart w:id="114" w:name="_Toc481746459"/>
      <w:r>
        <w:rPr>
          <w:noProof/>
        </w:rPr>
        <w:lastRenderedPageBreak/>
        <w:t xml:space="preserve"> </w:t>
      </w:r>
      <w:r w:rsidR="006B2DF3" w:rsidRPr="00693EC8">
        <w:rPr>
          <w:noProof/>
        </w:rPr>
        <w:t>ОБРАЗАЦ ПОНУДЕ</w:t>
      </w:r>
      <w:bookmarkEnd w:id="112"/>
      <w:bookmarkEnd w:id="113"/>
      <w:bookmarkEnd w:id="114"/>
    </w:p>
    <w:p w:rsidR="00701C73" w:rsidRPr="008975EC" w:rsidRDefault="00701C73"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743460" w:rsidRPr="000D38EB">
        <w:rPr>
          <w:b/>
          <w:lang w:val="sr-Cyrl-CS"/>
        </w:rPr>
        <w:t xml:space="preserve">Набавка </w:t>
      </w:r>
      <w:r w:rsidR="00743460" w:rsidRPr="000D38EB">
        <w:rPr>
          <w:b/>
        </w:rPr>
        <w:t>медицинске опреме</w:t>
      </w:r>
      <w:r w:rsidR="00743460" w:rsidRPr="000D38EB">
        <w:rPr>
          <w:b/>
          <w:lang w:val="sr-Cyrl-CS"/>
        </w:rPr>
        <w:t xml:space="preserve"> за потребе клиника Клиничког центра Војводине</w:t>
      </w:r>
      <w:r w:rsidR="00AF6360">
        <w:rPr>
          <w:b/>
          <w:noProof/>
        </w:rPr>
        <w:t xml:space="preserve"> </w:t>
      </w:r>
      <w:r w:rsidR="002E2C80">
        <w:rPr>
          <w:b/>
          <w:noProof/>
        </w:rPr>
        <w:t>–</w:t>
      </w:r>
      <w:r w:rsidR="00ED2B0A">
        <w:rPr>
          <w:b/>
          <w:noProof/>
        </w:rPr>
        <w:t xml:space="preserve"> </w:t>
      </w:r>
      <w:r w:rsidR="00742C22">
        <w:rPr>
          <w:b/>
          <w:noProof/>
        </w:rPr>
        <w:t>ЈН</w:t>
      </w:r>
      <w:r w:rsidR="00A74D23" w:rsidRPr="00892426">
        <w:rPr>
          <w:b/>
          <w:noProof/>
        </w:rPr>
        <w:t xml:space="preserve"> </w:t>
      </w:r>
      <w:r w:rsidR="00743460">
        <w:rPr>
          <w:b/>
          <w:noProof/>
        </w:rPr>
        <w:t>91</w:t>
      </w:r>
      <w:r w:rsidR="00412C70">
        <w:rPr>
          <w:b/>
          <w:noProof/>
        </w:rPr>
        <w:t>-18-O</w:t>
      </w:r>
    </w:p>
    <w:p w:rsidR="006B2DF3" w:rsidRDefault="006B2DF3" w:rsidP="006B2DF3">
      <w:pPr>
        <w:pStyle w:val="BodyText"/>
        <w:jc w:val="left"/>
        <w:rPr>
          <w:noProof/>
          <w:sz w:val="22"/>
          <w:szCs w:val="22"/>
        </w:rPr>
      </w:pPr>
    </w:p>
    <w:p w:rsidR="00BC2911" w:rsidRPr="00EA0C7B" w:rsidRDefault="00FA73DE" w:rsidP="006B2DF3">
      <w:pPr>
        <w:pStyle w:val="BodyText"/>
        <w:jc w:val="left"/>
        <w:rPr>
          <w:noProof/>
          <w:sz w:val="22"/>
          <w:szCs w:val="22"/>
          <w:lang w:val="sr-Latn-RS"/>
        </w:rPr>
      </w:pPr>
      <w:r>
        <w:rPr>
          <w:noProof/>
          <w:sz w:val="22"/>
          <w:szCs w:val="22"/>
        </w:rPr>
        <w:t>П</w:t>
      </w:r>
      <w:r w:rsidR="006B2DF3" w:rsidRPr="007D0076">
        <w:rPr>
          <w:noProof/>
          <w:sz w:val="22"/>
          <w:szCs w:val="22"/>
        </w:rPr>
        <w:t>онуђач:________________________________________                   Матични број:________________________________</w:t>
      </w:r>
    </w:p>
    <w:p w:rsidR="00815D8C" w:rsidRDefault="00815D8C" w:rsidP="006B2DF3">
      <w:pPr>
        <w:pStyle w:val="BodyText"/>
        <w:jc w:val="left"/>
        <w:rPr>
          <w:noProof/>
          <w:sz w:val="22"/>
          <w:szCs w:val="22"/>
          <w:lang w:val="sr-Cyrl-RS"/>
        </w:rPr>
      </w:pPr>
    </w:p>
    <w:p w:rsidR="00BC2911" w:rsidRPr="00EA0C7B" w:rsidRDefault="006B2DF3" w:rsidP="006B2DF3">
      <w:pPr>
        <w:pStyle w:val="BodyText"/>
        <w:jc w:val="left"/>
        <w:rPr>
          <w:noProof/>
          <w:sz w:val="22"/>
          <w:szCs w:val="22"/>
          <w:lang w:val="sr-Latn-RS"/>
        </w:rPr>
      </w:pPr>
      <w:r w:rsidRPr="007D0076">
        <w:rPr>
          <w:noProof/>
          <w:sz w:val="22"/>
          <w:szCs w:val="22"/>
        </w:rPr>
        <w:t>Адреса, град, општина:____________________________                   Регистарски број:______________________________</w:t>
      </w:r>
    </w:p>
    <w:p w:rsidR="00815D8C" w:rsidRDefault="00815D8C" w:rsidP="006B2DF3">
      <w:pPr>
        <w:pStyle w:val="BodyText"/>
        <w:jc w:val="left"/>
        <w:rPr>
          <w:noProof/>
          <w:sz w:val="22"/>
          <w:szCs w:val="22"/>
          <w:lang w:val="sr-Cyrl-RS"/>
        </w:rPr>
      </w:pPr>
    </w:p>
    <w:p w:rsidR="00BC2911" w:rsidRPr="00EA0C7B" w:rsidRDefault="006B2DF3" w:rsidP="006B2DF3">
      <w:pPr>
        <w:pStyle w:val="BodyText"/>
        <w:jc w:val="left"/>
        <w:rPr>
          <w:noProof/>
          <w:sz w:val="22"/>
          <w:szCs w:val="22"/>
          <w:lang w:val="sr-Latn-RS"/>
        </w:rPr>
      </w:pPr>
      <w:r w:rsidRPr="007D0076">
        <w:rPr>
          <w:noProof/>
          <w:sz w:val="22"/>
          <w:szCs w:val="22"/>
        </w:rPr>
        <w:t>Телефон:________________ Фах:____________________                  Шифра делатности:____________________________</w:t>
      </w:r>
    </w:p>
    <w:p w:rsidR="00815D8C" w:rsidRDefault="00815D8C" w:rsidP="006B2DF3">
      <w:pPr>
        <w:pStyle w:val="BodyText"/>
        <w:jc w:val="left"/>
        <w:rPr>
          <w:noProof/>
          <w:sz w:val="22"/>
          <w:szCs w:val="22"/>
          <w:lang w:val="sr-Cyrl-RS"/>
        </w:rPr>
      </w:pPr>
    </w:p>
    <w:p w:rsidR="00BC2911" w:rsidRPr="00EA0C7B" w:rsidRDefault="006B2DF3" w:rsidP="006B2DF3">
      <w:pPr>
        <w:pStyle w:val="BodyText"/>
        <w:jc w:val="left"/>
        <w:rPr>
          <w:noProof/>
          <w:sz w:val="22"/>
          <w:szCs w:val="22"/>
          <w:lang w:val="sr-Latn-RS"/>
        </w:rPr>
      </w:pPr>
      <w:r w:rsidRPr="007D0076">
        <w:rPr>
          <w:noProof/>
          <w:sz w:val="22"/>
          <w:szCs w:val="22"/>
        </w:rPr>
        <w:t>Е-маил:_________________________________________                    Пиб:_________________________________________</w:t>
      </w:r>
    </w:p>
    <w:p w:rsidR="00815D8C" w:rsidRDefault="00815D8C" w:rsidP="006B2DF3">
      <w:pPr>
        <w:pStyle w:val="BodyText"/>
        <w:jc w:val="left"/>
        <w:rPr>
          <w:noProof/>
          <w:sz w:val="22"/>
          <w:szCs w:val="22"/>
          <w:lang w:val="sr-Cyrl-RS"/>
        </w:rPr>
      </w:pPr>
    </w:p>
    <w:p w:rsidR="00BC2911" w:rsidRPr="00EA0C7B" w:rsidRDefault="006B2DF3" w:rsidP="006B2DF3">
      <w:pPr>
        <w:pStyle w:val="BodyText"/>
        <w:jc w:val="left"/>
        <w:rPr>
          <w:noProof/>
          <w:sz w:val="22"/>
          <w:szCs w:val="22"/>
          <w:lang w:val="sr-Latn-RS"/>
        </w:rPr>
      </w:pPr>
      <w:r w:rsidRPr="007D0076">
        <w:rPr>
          <w:noProof/>
          <w:sz w:val="22"/>
          <w:szCs w:val="22"/>
        </w:rPr>
        <w:t>Контакт особа:___________________________________                   Жиро-рачун:__________________________________</w:t>
      </w:r>
    </w:p>
    <w:p w:rsidR="00815D8C" w:rsidRDefault="00815D8C" w:rsidP="00570968">
      <w:pPr>
        <w:pStyle w:val="BodyText"/>
        <w:tabs>
          <w:tab w:val="left" w:pos="6336"/>
        </w:tabs>
        <w:jc w:val="left"/>
        <w:rPr>
          <w:noProof/>
          <w:sz w:val="22"/>
          <w:szCs w:val="22"/>
          <w:lang w:val="sr-Cyrl-RS"/>
        </w:rPr>
      </w:pPr>
    </w:p>
    <w:p w:rsidR="00B3562E" w:rsidRPr="00570968" w:rsidRDefault="006B2DF3" w:rsidP="00570968">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701C73" w:rsidRPr="00CF7754" w:rsidRDefault="00701C73" w:rsidP="006B2DF3">
      <w:pPr>
        <w:pStyle w:val="BodyText"/>
        <w:jc w:val="left"/>
        <w:rPr>
          <w:noProof/>
          <w:sz w:val="20"/>
          <w:lang w:val="sr-Cyrl-CS"/>
        </w:rPr>
      </w:pPr>
    </w:p>
    <w:tbl>
      <w:tblPr>
        <w:tblStyle w:val="TableGrid"/>
        <w:tblW w:w="15735" w:type="dxa"/>
        <w:tblInd w:w="-459" w:type="dxa"/>
        <w:tblLayout w:type="fixed"/>
        <w:tblLook w:val="04A0" w:firstRow="1" w:lastRow="0" w:firstColumn="1" w:lastColumn="0" w:noHBand="0" w:noVBand="1"/>
      </w:tblPr>
      <w:tblGrid>
        <w:gridCol w:w="709"/>
        <w:gridCol w:w="3119"/>
        <w:gridCol w:w="708"/>
        <w:gridCol w:w="709"/>
        <w:gridCol w:w="1701"/>
        <w:gridCol w:w="992"/>
        <w:gridCol w:w="2127"/>
        <w:gridCol w:w="1417"/>
        <w:gridCol w:w="2410"/>
        <w:gridCol w:w="1843"/>
      </w:tblGrid>
      <w:tr w:rsidR="00701C73" w:rsidRPr="00FF74CE" w:rsidTr="00701C73">
        <w:trPr>
          <w:trHeight w:val="284"/>
        </w:trPr>
        <w:tc>
          <w:tcPr>
            <w:tcW w:w="15735" w:type="dxa"/>
            <w:gridSpan w:val="10"/>
          </w:tcPr>
          <w:p w:rsidR="00701C73" w:rsidRPr="00FC1639" w:rsidRDefault="00A26903" w:rsidP="00BC2911">
            <w:pPr>
              <w:rPr>
                <w:b/>
                <w:noProof/>
                <w:sz w:val="22"/>
                <w:szCs w:val="22"/>
              </w:rPr>
            </w:pPr>
            <w:r>
              <w:rPr>
                <w:b/>
              </w:rPr>
              <w:t xml:space="preserve">Партија </w:t>
            </w:r>
            <w:r w:rsidR="00743460">
              <w:rPr>
                <w:b/>
                <w:lang w:val="sr-Cyrl-RS"/>
              </w:rPr>
              <w:t xml:space="preserve">бр. </w:t>
            </w:r>
            <w:r>
              <w:rPr>
                <w:b/>
              </w:rPr>
              <w:t>1</w:t>
            </w:r>
            <w:r w:rsidR="00E77877">
              <w:rPr>
                <w:b/>
              </w:rPr>
              <w:t xml:space="preserve"> </w:t>
            </w:r>
            <w:r>
              <w:rPr>
                <w:b/>
              </w:rPr>
              <w:t xml:space="preserve">-  </w:t>
            </w:r>
            <w:r w:rsidR="00F349AF" w:rsidRPr="00F349AF">
              <w:rPr>
                <w:b/>
                <w:lang w:val="sr-Cyrl-RS"/>
              </w:rPr>
              <w:t>Набавка</w:t>
            </w:r>
            <w:r w:rsidR="00F349AF" w:rsidRPr="00F349AF">
              <w:rPr>
                <w:b/>
                <w:lang w:val="sr-Latn-RS"/>
              </w:rPr>
              <w:t xml:space="preserve"> </w:t>
            </w:r>
            <w:r w:rsidR="00F349AF" w:rsidRPr="00F349AF">
              <w:rPr>
                <w:b/>
                <w:lang w:val="sr-Cyrl-RS"/>
              </w:rPr>
              <w:t>аутоклава</w:t>
            </w:r>
            <w:r w:rsidR="00F349AF" w:rsidRPr="00F349AF">
              <w:rPr>
                <w:b/>
              </w:rPr>
              <w:t xml:space="preserve"> за Клинику за </w:t>
            </w:r>
            <w:r w:rsidR="00F349AF" w:rsidRPr="00F349AF">
              <w:rPr>
                <w:b/>
                <w:lang w:val="sr-Cyrl-RS"/>
              </w:rPr>
              <w:t>очне болести</w:t>
            </w:r>
          </w:p>
        </w:tc>
      </w:tr>
      <w:tr w:rsidR="00701C73" w:rsidRPr="00B53712" w:rsidTr="00701C73">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708"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701"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992"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417"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2410"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701C73">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3119" w:type="dxa"/>
            <w:vAlign w:val="center"/>
          </w:tcPr>
          <w:p w:rsidR="00701C73" w:rsidRPr="00FF74CE" w:rsidRDefault="00701C73" w:rsidP="00701C73">
            <w:pPr>
              <w:pStyle w:val="BodyText"/>
              <w:jc w:val="center"/>
              <w:rPr>
                <w:noProof/>
                <w:sz w:val="20"/>
              </w:rPr>
            </w:pPr>
            <w:r w:rsidRPr="00FF74CE">
              <w:rPr>
                <w:noProof/>
                <w:sz w:val="20"/>
              </w:rPr>
              <w:t>2</w:t>
            </w:r>
          </w:p>
        </w:tc>
        <w:tc>
          <w:tcPr>
            <w:tcW w:w="708"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701" w:type="dxa"/>
            <w:vAlign w:val="center"/>
          </w:tcPr>
          <w:p w:rsidR="00701C73" w:rsidRPr="00FF74CE" w:rsidRDefault="00701C73" w:rsidP="00701C73">
            <w:pPr>
              <w:pStyle w:val="BodyText"/>
              <w:jc w:val="center"/>
              <w:rPr>
                <w:noProof/>
                <w:sz w:val="20"/>
              </w:rPr>
            </w:pPr>
            <w:r w:rsidRPr="00FF74CE">
              <w:rPr>
                <w:noProof/>
                <w:sz w:val="20"/>
              </w:rPr>
              <w:t>5</w:t>
            </w:r>
          </w:p>
        </w:tc>
        <w:tc>
          <w:tcPr>
            <w:tcW w:w="992"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417" w:type="dxa"/>
            <w:vAlign w:val="center"/>
          </w:tcPr>
          <w:p w:rsidR="00701C73" w:rsidRPr="00FF74CE" w:rsidRDefault="00701C73" w:rsidP="00701C73">
            <w:pPr>
              <w:pStyle w:val="BodyText"/>
              <w:jc w:val="center"/>
              <w:rPr>
                <w:noProof/>
                <w:sz w:val="20"/>
              </w:rPr>
            </w:pPr>
            <w:r w:rsidRPr="00FF74CE">
              <w:rPr>
                <w:noProof/>
                <w:sz w:val="20"/>
              </w:rPr>
              <w:t>8</w:t>
            </w:r>
          </w:p>
        </w:tc>
        <w:tc>
          <w:tcPr>
            <w:tcW w:w="2410"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701C73" w:rsidRPr="00FF74CE" w:rsidTr="007866BC">
        <w:trPr>
          <w:trHeight w:val="567"/>
        </w:trPr>
        <w:tc>
          <w:tcPr>
            <w:tcW w:w="709" w:type="dxa"/>
            <w:vAlign w:val="center"/>
          </w:tcPr>
          <w:p w:rsidR="00701C73" w:rsidRPr="00BC2911" w:rsidRDefault="003906D5" w:rsidP="007866BC">
            <w:pPr>
              <w:pStyle w:val="BodyText"/>
              <w:jc w:val="center"/>
              <w:rPr>
                <w:noProof/>
                <w:szCs w:val="24"/>
                <w:lang w:val="sr-Cyrl-RS"/>
              </w:rPr>
            </w:pPr>
            <w:r>
              <w:rPr>
                <w:noProof/>
                <w:szCs w:val="24"/>
              </w:rPr>
              <w:t>1</w:t>
            </w:r>
            <w:r w:rsidR="00BC2911">
              <w:rPr>
                <w:noProof/>
                <w:szCs w:val="24"/>
                <w:lang w:val="sr-Cyrl-RS"/>
              </w:rPr>
              <w:t>.</w:t>
            </w:r>
          </w:p>
        </w:tc>
        <w:tc>
          <w:tcPr>
            <w:tcW w:w="3119" w:type="dxa"/>
            <w:vAlign w:val="center"/>
          </w:tcPr>
          <w:p w:rsidR="00701C73" w:rsidRPr="00A26903" w:rsidRDefault="00F349AF" w:rsidP="00A6358C">
            <w:pPr>
              <w:jc w:val="center"/>
            </w:pPr>
            <w:r>
              <w:rPr>
                <w:lang w:val="sr-Cyrl-RS"/>
              </w:rPr>
              <w:t>Аутоклав</w:t>
            </w:r>
          </w:p>
        </w:tc>
        <w:tc>
          <w:tcPr>
            <w:tcW w:w="708" w:type="dxa"/>
            <w:vAlign w:val="center"/>
          </w:tcPr>
          <w:p w:rsidR="00701C73" w:rsidRPr="007866BC" w:rsidRDefault="00701C73" w:rsidP="007866BC">
            <w:pPr>
              <w:pStyle w:val="BodyText"/>
              <w:jc w:val="center"/>
              <w:rPr>
                <w:noProof/>
                <w:szCs w:val="24"/>
                <w:lang w:val="sr-Cyrl-BA"/>
              </w:rPr>
            </w:pPr>
            <w:r w:rsidRPr="007866BC">
              <w:rPr>
                <w:noProof/>
                <w:szCs w:val="24"/>
                <w:lang w:val="sr-Cyrl-BA"/>
              </w:rPr>
              <w:t>ком</w:t>
            </w:r>
          </w:p>
        </w:tc>
        <w:tc>
          <w:tcPr>
            <w:tcW w:w="709" w:type="dxa"/>
            <w:vAlign w:val="center"/>
          </w:tcPr>
          <w:p w:rsidR="00701C73" w:rsidRPr="00F349AF" w:rsidRDefault="00F349AF" w:rsidP="007866BC">
            <w:pPr>
              <w:jc w:val="center"/>
              <w:rPr>
                <w:lang w:val="sr-Cyrl-RS"/>
              </w:rPr>
            </w:pPr>
            <w:r>
              <w:rPr>
                <w:lang w:val="sr-Cyrl-RS"/>
              </w:rPr>
              <w:t>1</w:t>
            </w:r>
          </w:p>
        </w:tc>
        <w:tc>
          <w:tcPr>
            <w:tcW w:w="1701" w:type="dxa"/>
            <w:vAlign w:val="center"/>
          </w:tcPr>
          <w:p w:rsidR="00701C73" w:rsidRPr="007866BC" w:rsidRDefault="00701C73" w:rsidP="007866BC">
            <w:pPr>
              <w:pStyle w:val="BodyText"/>
              <w:jc w:val="center"/>
              <w:rPr>
                <w:noProof/>
                <w:szCs w:val="24"/>
              </w:rPr>
            </w:pPr>
          </w:p>
        </w:tc>
        <w:tc>
          <w:tcPr>
            <w:tcW w:w="992" w:type="dxa"/>
            <w:vAlign w:val="center"/>
          </w:tcPr>
          <w:p w:rsidR="00701C73" w:rsidRPr="007866BC" w:rsidRDefault="00701C73" w:rsidP="007866BC">
            <w:pPr>
              <w:pStyle w:val="BodyText"/>
              <w:jc w:val="center"/>
              <w:rPr>
                <w:noProof/>
                <w:szCs w:val="24"/>
              </w:rPr>
            </w:pPr>
          </w:p>
        </w:tc>
        <w:tc>
          <w:tcPr>
            <w:tcW w:w="2127" w:type="dxa"/>
            <w:vAlign w:val="center"/>
          </w:tcPr>
          <w:p w:rsidR="00701C73" w:rsidRPr="007866BC" w:rsidRDefault="00701C73" w:rsidP="007866BC">
            <w:pPr>
              <w:pStyle w:val="BodyText"/>
              <w:jc w:val="center"/>
              <w:rPr>
                <w:noProof/>
                <w:szCs w:val="24"/>
              </w:rPr>
            </w:pPr>
          </w:p>
        </w:tc>
        <w:tc>
          <w:tcPr>
            <w:tcW w:w="1417" w:type="dxa"/>
            <w:vAlign w:val="center"/>
          </w:tcPr>
          <w:p w:rsidR="00701C73" w:rsidRPr="007866BC" w:rsidRDefault="00701C73" w:rsidP="007866BC">
            <w:pPr>
              <w:pStyle w:val="BodyText"/>
              <w:jc w:val="center"/>
              <w:rPr>
                <w:noProof/>
                <w:szCs w:val="24"/>
              </w:rPr>
            </w:pPr>
          </w:p>
        </w:tc>
        <w:tc>
          <w:tcPr>
            <w:tcW w:w="2410" w:type="dxa"/>
            <w:vAlign w:val="center"/>
          </w:tcPr>
          <w:p w:rsidR="00701C73" w:rsidRPr="007866BC" w:rsidRDefault="00701C73" w:rsidP="007866BC">
            <w:pPr>
              <w:pStyle w:val="BodyText"/>
              <w:jc w:val="center"/>
              <w:rPr>
                <w:noProof/>
                <w:szCs w:val="24"/>
              </w:rPr>
            </w:pPr>
          </w:p>
        </w:tc>
        <w:tc>
          <w:tcPr>
            <w:tcW w:w="1843" w:type="dxa"/>
            <w:vAlign w:val="center"/>
          </w:tcPr>
          <w:p w:rsidR="00701C73" w:rsidRPr="007866BC" w:rsidRDefault="00701C73" w:rsidP="007866BC">
            <w:pPr>
              <w:pStyle w:val="BodyText"/>
              <w:jc w:val="center"/>
              <w:rPr>
                <w:noProof/>
                <w:szCs w:val="24"/>
              </w:rPr>
            </w:pPr>
          </w:p>
        </w:tc>
      </w:tr>
      <w:tr w:rsidR="00701C73" w:rsidRPr="00B53712" w:rsidTr="007D258C">
        <w:trPr>
          <w:gridAfter w:val="3"/>
          <w:wAfter w:w="5670" w:type="dxa"/>
          <w:trHeight w:val="374"/>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p>
        </w:tc>
        <w:tc>
          <w:tcPr>
            <w:tcW w:w="2127" w:type="dxa"/>
          </w:tcPr>
          <w:p w:rsidR="00701C73" w:rsidRPr="00FF74CE" w:rsidRDefault="00701C73" w:rsidP="00701C73">
            <w:pPr>
              <w:pStyle w:val="BodyText"/>
              <w:jc w:val="left"/>
              <w:rPr>
                <w:noProof/>
                <w:sz w:val="20"/>
              </w:rPr>
            </w:pPr>
          </w:p>
        </w:tc>
      </w:tr>
      <w:tr w:rsidR="00701C73" w:rsidRPr="00FF74CE" w:rsidTr="00BC2911">
        <w:trPr>
          <w:gridAfter w:val="3"/>
          <w:wAfter w:w="5670" w:type="dxa"/>
          <w:trHeight w:val="410"/>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701C73" w:rsidP="00701C7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701C73" w:rsidRPr="00FF74CE" w:rsidRDefault="00701C73" w:rsidP="00701C73">
            <w:pPr>
              <w:pStyle w:val="BodyText"/>
              <w:jc w:val="left"/>
              <w:rPr>
                <w:noProof/>
                <w:sz w:val="20"/>
              </w:rPr>
            </w:pPr>
          </w:p>
        </w:tc>
      </w:tr>
      <w:tr w:rsidR="00701C73" w:rsidRPr="00B53712" w:rsidTr="00BC2911">
        <w:trPr>
          <w:gridAfter w:val="3"/>
          <w:wAfter w:w="5670" w:type="dxa"/>
          <w:trHeight w:val="404"/>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701C73" w:rsidRPr="0071325B"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701C73" w:rsidRPr="0071325B" w:rsidRDefault="00701C73" w:rsidP="00E23F9F">
      <w:pPr>
        <w:pStyle w:val="BodyText"/>
        <w:numPr>
          <w:ilvl w:val="0"/>
          <w:numId w:val="10"/>
        </w:numPr>
        <w:rPr>
          <w:noProof/>
          <w:szCs w:val="24"/>
        </w:rPr>
      </w:pPr>
      <w:r w:rsidRPr="0071325B">
        <w:rPr>
          <w:noProof/>
          <w:szCs w:val="24"/>
        </w:rPr>
        <w:t>Самостално</w:t>
      </w:r>
    </w:p>
    <w:p w:rsidR="00701C73" w:rsidRPr="0071325B" w:rsidRDefault="00701C73" w:rsidP="00E23F9F">
      <w:pPr>
        <w:pStyle w:val="BodyText"/>
        <w:numPr>
          <w:ilvl w:val="0"/>
          <w:numId w:val="10"/>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D258C" w:rsidRDefault="00701C73" w:rsidP="00E23F9F">
      <w:pPr>
        <w:pStyle w:val="BodyText"/>
        <w:numPr>
          <w:ilvl w:val="0"/>
          <w:numId w:val="10"/>
        </w:numPr>
        <w:rPr>
          <w:noProof/>
          <w:szCs w:val="24"/>
        </w:rPr>
      </w:pPr>
      <w:r w:rsidRPr="0071325B">
        <w:rPr>
          <w:noProof/>
          <w:szCs w:val="24"/>
        </w:rPr>
        <w:t>Понуда са подизвођачима (навести ко су подизвођачи): _________________________________________________</w:t>
      </w:r>
    </w:p>
    <w:p w:rsidR="007D258C" w:rsidRPr="0071325B" w:rsidRDefault="007D258C" w:rsidP="007D258C">
      <w:pPr>
        <w:pStyle w:val="BodyText"/>
        <w:rPr>
          <w:noProof/>
          <w:szCs w:val="24"/>
        </w:rPr>
      </w:pPr>
    </w:p>
    <w:p w:rsidR="00701C73" w:rsidRPr="0071325B" w:rsidRDefault="00701C73" w:rsidP="00701C7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701C73" w:rsidRPr="0071325B" w:rsidRDefault="00701C73" w:rsidP="00701C73">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701C73" w:rsidRPr="0071325B" w:rsidRDefault="00701C73" w:rsidP="00701C7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815D8C" w:rsidRPr="00D853DF" w:rsidRDefault="00701C73" w:rsidP="00D853DF">
      <w:pPr>
        <w:pStyle w:val="BodyText"/>
        <w:ind w:firstLine="720"/>
        <w:rPr>
          <w:noProof/>
          <w:szCs w:val="24"/>
          <w:lang w:val="sr-Latn-RS"/>
        </w:rPr>
      </w:pPr>
      <w:r w:rsidRPr="0071325B">
        <w:rPr>
          <w:noProof/>
          <w:szCs w:val="24"/>
        </w:rPr>
        <w:t>Друго: __________________________________</w:t>
      </w:r>
    </w:p>
    <w:p w:rsidR="00EA0C7B" w:rsidRPr="00742C22" w:rsidRDefault="00EA0C7B" w:rsidP="00EA0C7B">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00815D8C" w:rsidRPr="000D38EB">
        <w:rPr>
          <w:b/>
          <w:lang w:val="sr-Cyrl-CS"/>
        </w:rPr>
        <w:t xml:space="preserve">Набавка </w:t>
      </w:r>
      <w:r w:rsidR="00815D8C" w:rsidRPr="000D38EB">
        <w:rPr>
          <w:b/>
        </w:rPr>
        <w:t>медицинске опреме</w:t>
      </w:r>
      <w:r w:rsidR="00815D8C" w:rsidRPr="000D38EB">
        <w:rPr>
          <w:b/>
          <w:lang w:val="sr-Cyrl-CS"/>
        </w:rPr>
        <w:t xml:space="preserve"> за потребе клиника Клиничког центра Војводине</w:t>
      </w:r>
      <w:r>
        <w:rPr>
          <w:b/>
          <w:noProof/>
        </w:rPr>
        <w:t xml:space="preserve"> – ЈН</w:t>
      </w:r>
      <w:r w:rsidRPr="00892426">
        <w:rPr>
          <w:b/>
          <w:noProof/>
        </w:rPr>
        <w:t xml:space="preserve"> </w:t>
      </w:r>
      <w:r w:rsidR="00815D8C">
        <w:rPr>
          <w:b/>
          <w:noProof/>
        </w:rPr>
        <w:t>9</w:t>
      </w:r>
      <w:r w:rsidR="00815D8C">
        <w:rPr>
          <w:b/>
          <w:noProof/>
          <w:lang w:val="sr-Cyrl-RS"/>
        </w:rPr>
        <w:t>1</w:t>
      </w:r>
      <w:r>
        <w:rPr>
          <w:b/>
          <w:noProof/>
        </w:rPr>
        <w:t>-18-O</w:t>
      </w:r>
    </w:p>
    <w:p w:rsidR="00EA0C7B" w:rsidRDefault="00EA0C7B" w:rsidP="00EA0C7B">
      <w:pPr>
        <w:pStyle w:val="BodyText"/>
        <w:jc w:val="left"/>
        <w:rPr>
          <w:noProof/>
          <w:sz w:val="22"/>
          <w:szCs w:val="22"/>
        </w:rPr>
      </w:pPr>
    </w:p>
    <w:p w:rsidR="00EA0C7B" w:rsidRPr="00EA0C7B" w:rsidRDefault="00EA0C7B" w:rsidP="00EA0C7B">
      <w:pPr>
        <w:pStyle w:val="BodyText"/>
        <w:jc w:val="left"/>
        <w:rPr>
          <w:noProof/>
          <w:sz w:val="22"/>
          <w:szCs w:val="22"/>
          <w:lang w:val="sr-Latn-RS"/>
        </w:rPr>
      </w:pPr>
      <w:r>
        <w:rPr>
          <w:noProof/>
          <w:sz w:val="22"/>
          <w:szCs w:val="22"/>
        </w:rPr>
        <w:t>П</w:t>
      </w:r>
      <w:r w:rsidRPr="007D0076">
        <w:rPr>
          <w:noProof/>
          <w:sz w:val="22"/>
          <w:szCs w:val="22"/>
        </w:rPr>
        <w:t>онуђач:________________________________________                   Матични број:________________________________</w:t>
      </w:r>
    </w:p>
    <w:p w:rsidR="00815D8C" w:rsidRDefault="00815D8C" w:rsidP="00EA0C7B">
      <w:pPr>
        <w:pStyle w:val="BodyText"/>
        <w:jc w:val="left"/>
        <w:rPr>
          <w:noProof/>
          <w:sz w:val="22"/>
          <w:szCs w:val="22"/>
          <w:lang w:val="sr-Cyrl-RS"/>
        </w:rPr>
      </w:pPr>
    </w:p>
    <w:p w:rsidR="00EA0C7B" w:rsidRPr="00EA0C7B" w:rsidRDefault="00EA0C7B" w:rsidP="00EA0C7B">
      <w:pPr>
        <w:pStyle w:val="BodyText"/>
        <w:jc w:val="left"/>
        <w:rPr>
          <w:noProof/>
          <w:sz w:val="22"/>
          <w:szCs w:val="22"/>
          <w:lang w:val="sr-Latn-RS"/>
        </w:rPr>
      </w:pPr>
      <w:r w:rsidRPr="007D0076">
        <w:rPr>
          <w:noProof/>
          <w:sz w:val="22"/>
          <w:szCs w:val="22"/>
        </w:rPr>
        <w:t>Адреса, град, општина:____________________________                   Регистарски број:______________________________</w:t>
      </w:r>
    </w:p>
    <w:p w:rsidR="00815D8C" w:rsidRDefault="00815D8C" w:rsidP="00EA0C7B">
      <w:pPr>
        <w:pStyle w:val="BodyText"/>
        <w:jc w:val="left"/>
        <w:rPr>
          <w:noProof/>
          <w:sz w:val="22"/>
          <w:szCs w:val="22"/>
          <w:lang w:val="sr-Cyrl-RS"/>
        </w:rPr>
      </w:pPr>
    </w:p>
    <w:p w:rsidR="00EA0C7B" w:rsidRPr="00EA0C7B" w:rsidRDefault="00EA0C7B" w:rsidP="00EA0C7B">
      <w:pPr>
        <w:pStyle w:val="BodyText"/>
        <w:jc w:val="left"/>
        <w:rPr>
          <w:noProof/>
          <w:sz w:val="22"/>
          <w:szCs w:val="22"/>
          <w:lang w:val="sr-Latn-RS"/>
        </w:rPr>
      </w:pPr>
      <w:r w:rsidRPr="007D0076">
        <w:rPr>
          <w:noProof/>
          <w:sz w:val="22"/>
          <w:szCs w:val="22"/>
        </w:rPr>
        <w:t>Телефон:________________ Фах:____________________                  Шифра делатности:____________________________</w:t>
      </w:r>
    </w:p>
    <w:p w:rsidR="00815D8C" w:rsidRDefault="00815D8C" w:rsidP="00EA0C7B">
      <w:pPr>
        <w:pStyle w:val="BodyText"/>
        <w:jc w:val="left"/>
        <w:rPr>
          <w:noProof/>
          <w:sz w:val="22"/>
          <w:szCs w:val="22"/>
          <w:lang w:val="sr-Cyrl-RS"/>
        </w:rPr>
      </w:pPr>
    </w:p>
    <w:p w:rsidR="00EA0C7B" w:rsidRPr="00EA0C7B" w:rsidRDefault="00EA0C7B" w:rsidP="00EA0C7B">
      <w:pPr>
        <w:pStyle w:val="BodyText"/>
        <w:jc w:val="left"/>
        <w:rPr>
          <w:noProof/>
          <w:sz w:val="22"/>
          <w:szCs w:val="22"/>
          <w:lang w:val="sr-Latn-RS"/>
        </w:rPr>
      </w:pPr>
      <w:r w:rsidRPr="007D0076">
        <w:rPr>
          <w:noProof/>
          <w:sz w:val="22"/>
          <w:szCs w:val="22"/>
        </w:rPr>
        <w:t>Е-маил:_________________________________________                    Пиб:_________________________________________</w:t>
      </w:r>
    </w:p>
    <w:p w:rsidR="00815D8C" w:rsidRDefault="00815D8C" w:rsidP="00EA0C7B">
      <w:pPr>
        <w:pStyle w:val="BodyText"/>
        <w:jc w:val="left"/>
        <w:rPr>
          <w:noProof/>
          <w:sz w:val="22"/>
          <w:szCs w:val="22"/>
          <w:lang w:val="sr-Cyrl-RS"/>
        </w:rPr>
      </w:pPr>
    </w:p>
    <w:p w:rsidR="00EA0C7B" w:rsidRPr="00EA0C7B" w:rsidRDefault="00EA0C7B" w:rsidP="00EA0C7B">
      <w:pPr>
        <w:pStyle w:val="BodyText"/>
        <w:jc w:val="left"/>
        <w:rPr>
          <w:noProof/>
          <w:sz w:val="22"/>
          <w:szCs w:val="22"/>
          <w:lang w:val="sr-Latn-RS"/>
        </w:rPr>
      </w:pPr>
      <w:r w:rsidRPr="007D0076">
        <w:rPr>
          <w:noProof/>
          <w:sz w:val="22"/>
          <w:szCs w:val="22"/>
        </w:rPr>
        <w:t>Контакт особа:___________________________________                   Жиро-рачун:__________________________________</w:t>
      </w:r>
    </w:p>
    <w:p w:rsidR="00815D8C" w:rsidRDefault="00815D8C" w:rsidP="00EA0C7B">
      <w:pPr>
        <w:pStyle w:val="BodyText"/>
        <w:tabs>
          <w:tab w:val="left" w:pos="6336"/>
        </w:tabs>
        <w:jc w:val="left"/>
        <w:rPr>
          <w:noProof/>
          <w:sz w:val="22"/>
          <w:szCs w:val="22"/>
          <w:lang w:val="sr-Cyrl-RS"/>
        </w:rPr>
      </w:pPr>
    </w:p>
    <w:p w:rsidR="00EA0C7B" w:rsidRPr="00570968" w:rsidRDefault="00EA0C7B" w:rsidP="00EA0C7B">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A0C7B" w:rsidRPr="00CF7754" w:rsidRDefault="00EA0C7B" w:rsidP="00EA0C7B">
      <w:pPr>
        <w:pStyle w:val="BodyText"/>
        <w:jc w:val="left"/>
        <w:rPr>
          <w:noProof/>
          <w:sz w:val="20"/>
          <w:lang w:val="sr-Cyrl-CS"/>
        </w:rPr>
      </w:pPr>
    </w:p>
    <w:tbl>
      <w:tblPr>
        <w:tblStyle w:val="TableGrid"/>
        <w:tblW w:w="15735" w:type="dxa"/>
        <w:tblInd w:w="-459" w:type="dxa"/>
        <w:tblLayout w:type="fixed"/>
        <w:tblLook w:val="04A0" w:firstRow="1" w:lastRow="0" w:firstColumn="1" w:lastColumn="0" w:noHBand="0" w:noVBand="1"/>
      </w:tblPr>
      <w:tblGrid>
        <w:gridCol w:w="709"/>
        <w:gridCol w:w="3119"/>
        <w:gridCol w:w="708"/>
        <w:gridCol w:w="709"/>
        <w:gridCol w:w="1701"/>
        <w:gridCol w:w="992"/>
        <w:gridCol w:w="2127"/>
        <w:gridCol w:w="1417"/>
        <w:gridCol w:w="2410"/>
        <w:gridCol w:w="1843"/>
      </w:tblGrid>
      <w:tr w:rsidR="00EA0C7B" w:rsidRPr="00FF74CE" w:rsidTr="00EA0C7B">
        <w:trPr>
          <w:trHeight w:val="284"/>
        </w:trPr>
        <w:tc>
          <w:tcPr>
            <w:tcW w:w="15735" w:type="dxa"/>
            <w:gridSpan w:val="10"/>
          </w:tcPr>
          <w:p w:rsidR="00EA0C7B" w:rsidRPr="0087010A" w:rsidRDefault="0087010A" w:rsidP="00EA0C7B">
            <w:pPr>
              <w:rPr>
                <w:b/>
                <w:noProof/>
                <w:sz w:val="22"/>
                <w:szCs w:val="22"/>
              </w:rPr>
            </w:pPr>
            <w:r w:rsidRPr="0087010A">
              <w:rPr>
                <w:b/>
              </w:rPr>
              <w:t>Партија</w:t>
            </w:r>
            <w:r w:rsidR="00F349AF">
              <w:rPr>
                <w:b/>
                <w:lang w:val="sr-Cyrl-RS"/>
              </w:rPr>
              <w:t xml:space="preserve"> бр. </w:t>
            </w:r>
            <w:r w:rsidRPr="0087010A">
              <w:rPr>
                <w:b/>
              </w:rPr>
              <w:t xml:space="preserve"> 2</w:t>
            </w:r>
            <w:r w:rsidR="00E77877">
              <w:rPr>
                <w:b/>
              </w:rPr>
              <w:t xml:space="preserve"> </w:t>
            </w:r>
            <w:r w:rsidR="00EA0C7B" w:rsidRPr="0087010A">
              <w:rPr>
                <w:b/>
              </w:rPr>
              <w:t xml:space="preserve">-  </w:t>
            </w:r>
            <w:r w:rsidR="00F349AF" w:rsidRPr="00F349AF">
              <w:rPr>
                <w:b/>
                <w:lang w:val="sr-Cyrl-RS"/>
              </w:rPr>
              <w:t>Набавка</w:t>
            </w:r>
            <w:r w:rsidR="00F349AF" w:rsidRPr="00F349AF">
              <w:rPr>
                <w:b/>
              </w:rPr>
              <w:t xml:space="preserve"> </w:t>
            </w:r>
            <w:r w:rsidR="00F349AF" w:rsidRPr="00F349AF">
              <w:rPr>
                <w:b/>
                <w:lang w:val="sr-Cyrl-RS"/>
              </w:rPr>
              <w:t>а</w:t>
            </w:r>
            <w:r w:rsidR="00F349AF" w:rsidRPr="00F349AF">
              <w:rPr>
                <w:b/>
              </w:rPr>
              <w:t>парат</w:t>
            </w:r>
            <w:r w:rsidR="00F349AF" w:rsidRPr="00F349AF">
              <w:rPr>
                <w:b/>
                <w:lang w:val="sr-Cyrl-RS"/>
              </w:rPr>
              <w:t>а</w:t>
            </w:r>
            <w:r w:rsidR="00F349AF" w:rsidRPr="00F349AF">
              <w:rPr>
                <w:b/>
              </w:rPr>
              <w:t xml:space="preserve"> за </w:t>
            </w:r>
            <w:r w:rsidR="00F349AF" w:rsidRPr="00F349AF">
              <w:rPr>
                <w:b/>
                <w:lang w:val="sr-Cyrl-RS"/>
              </w:rPr>
              <w:t xml:space="preserve">анестезију са  припадајућим монитором за </w:t>
            </w:r>
            <w:r w:rsidR="00F349AF" w:rsidRPr="00F349AF">
              <w:rPr>
                <w:b/>
              </w:rPr>
              <w:t>Клинику за анестезију и интензивну терапију</w:t>
            </w:r>
          </w:p>
        </w:tc>
      </w:tr>
      <w:tr w:rsidR="00EA0C7B" w:rsidRPr="00B53712" w:rsidTr="00EA0C7B">
        <w:tc>
          <w:tcPr>
            <w:tcW w:w="709" w:type="dxa"/>
            <w:vAlign w:val="center"/>
          </w:tcPr>
          <w:p w:rsidR="00EA0C7B" w:rsidRPr="00FF74CE" w:rsidRDefault="00EA0C7B" w:rsidP="00EA0C7B">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EA0C7B" w:rsidRPr="00FF74CE" w:rsidRDefault="00EA0C7B" w:rsidP="00EA0C7B">
            <w:pPr>
              <w:pStyle w:val="BodyText"/>
              <w:jc w:val="center"/>
              <w:rPr>
                <w:b/>
                <w:noProof/>
                <w:sz w:val="20"/>
              </w:rPr>
            </w:pPr>
            <w:r w:rsidRPr="00FF74CE">
              <w:rPr>
                <w:b/>
                <w:noProof/>
                <w:sz w:val="20"/>
              </w:rPr>
              <w:t>Назив</w:t>
            </w:r>
          </w:p>
        </w:tc>
        <w:tc>
          <w:tcPr>
            <w:tcW w:w="708" w:type="dxa"/>
            <w:vAlign w:val="center"/>
          </w:tcPr>
          <w:p w:rsidR="00EA0C7B" w:rsidRPr="00FF74CE" w:rsidRDefault="00EA0C7B" w:rsidP="00EA0C7B">
            <w:pPr>
              <w:pStyle w:val="BodyText"/>
              <w:jc w:val="center"/>
              <w:rPr>
                <w:b/>
                <w:noProof/>
                <w:sz w:val="20"/>
              </w:rPr>
            </w:pPr>
            <w:r w:rsidRPr="00FF74CE">
              <w:rPr>
                <w:b/>
                <w:noProof/>
                <w:sz w:val="20"/>
              </w:rPr>
              <w:t>Јединица мере</w:t>
            </w:r>
          </w:p>
        </w:tc>
        <w:tc>
          <w:tcPr>
            <w:tcW w:w="709" w:type="dxa"/>
            <w:vAlign w:val="center"/>
          </w:tcPr>
          <w:p w:rsidR="00EA0C7B" w:rsidRPr="00830579" w:rsidRDefault="00EA0C7B" w:rsidP="00EA0C7B">
            <w:pPr>
              <w:pStyle w:val="BodyText"/>
              <w:jc w:val="center"/>
              <w:rPr>
                <w:b/>
                <w:noProof/>
                <w:sz w:val="20"/>
              </w:rPr>
            </w:pPr>
            <w:r w:rsidRPr="00FF74CE">
              <w:rPr>
                <w:b/>
                <w:noProof/>
                <w:sz w:val="20"/>
              </w:rPr>
              <w:t>Кол</w:t>
            </w:r>
            <w:r>
              <w:rPr>
                <w:b/>
                <w:noProof/>
                <w:sz w:val="20"/>
              </w:rPr>
              <w:t>.</w:t>
            </w:r>
          </w:p>
        </w:tc>
        <w:tc>
          <w:tcPr>
            <w:tcW w:w="1701" w:type="dxa"/>
            <w:vAlign w:val="center"/>
          </w:tcPr>
          <w:p w:rsidR="00EA0C7B" w:rsidRPr="00FF74CE" w:rsidRDefault="00EA0C7B" w:rsidP="00EA0C7B">
            <w:pPr>
              <w:pStyle w:val="BodyText"/>
              <w:jc w:val="center"/>
              <w:rPr>
                <w:b/>
                <w:noProof/>
                <w:sz w:val="20"/>
              </w:rPr>
            </w:pPr>
            <w:r w:rsidRPr="00FF74CE">
              <w:rPr>
                <w:b/>
                <w:noProof/>
                <w:sz w:val="20"/>
              </w:rPr>
              <w:t>Јединична цена без ПДВ</w:t>
            </w:r>
          </w:p>
        </w:tc>
        <w:tc>
          <w:tcPr>
            <w:tcW w:w="992" w:type="dxa"/>
            <w:vAlign w:val="center"/>
          </w:tcPr>
          <w:p w:rsidR="00EA0C7B" w:rsidRPr="00FF74CE" w:rsidRDefault="00EA0C7B" w:rsidP="00EA0C7B">
            <w:pPr>
              <w:pStyle w:val="BodyText"/>
              <w:jc w:val="center"/>
              <w:rPr>
                <w:b/>
                <w:noProof/>
                <w:sz w:val="20"/>
              </w:rPr>
            </w:pPr>
            <w:r>
              <w:rPr>
                <w:b/>
                <w:noProof/>
                <w:sz w:val="20"/>
              </w:rPr>
              <w:t>И</w:t>
            </w:r>
            <w:r w:rsidRPr="00FF74CE">
              <w:rPr>
                <w:b/>
                <w:noProof/>
                <w:sz w:val="20"/>
              </w:rPr>
              <w:t>знос</w:t>
            </w:r>
          </w:p>
          <w:p w:rsidR="00EA0C7B" w:rsidRPr="00FF74CE" w:rsidRDefault="00EA0C7B" w:rsidP="00EA0C7B">
            <w:pPr>
              <w:pStyle w:val="BodyText"/>
              <w:jc w:val="center"/>
              <w:rPr>
                <w:b/>
                <w:noProof/>
                <w:sz w:val="20"/>
              </w:rPr>
            </w:pPr>
            <w:r w:rsidRPr="00FF74CE">
              <w:rPr>
                <w:b/>
                <w:noProof/>
                <w:sz w:val="20"/>
              </w:rPr>
              <w:t>ПДВ</w:t>
            </w:r>
          </w:p>
        </w:tc>
        <w:tc>
          <w:tcPr>
            <w:tcW w:w="2127" w:type="dxa"/>
            <w:vAlign w:val="center"/>
          </w:tcPr>
          <w:p w:rsidR="00EA0C7B" w:rsidRPr="00FF74CE" w:rsidRDefault="00EA0C7B" w:rsidP="00EA0C7B">
            <w:pPr>
              <w:pStyle w:val="BodyText"/>
              <w:jc w:val="center"/>
              <w:rPr>
                <w:b/>
                <w:noProof/>
                <w:sz w:val="20"/>
              </w:rPr>
            </w:pPr>
            <w:r w:rsidRPr="00FF74CE">
              <w:rPr>
                <w:b/>
                <w:noProof/>
                <w:sz w:val="20"/>
              </w:rPr>
              <w:t>Укупна цена без ПДВ</w:t>
            </w:r>
          </w:p>
        </w:tc>
        <w:tc>
          <w:tcPr>
            <w:tcW w:w="1417" w:type="dxa"/>
            <w:vAlign w:val="center"/>
          </w:tcPr>
          <w:p w:rsidR="00EA0C7B" w:rsidRPr="00FF74CE" w:rsidRDefault="00EA0C7B" w:rsidP="00EA0C7B">
            <w:pPr>
              <w:pStyle w:val="BodyText"/>
              <w:jc w:val="center"/>
              <w:rPr>
                <w:b/>
                <w:noProof/>
                <w:sz w:val="20"/>
              </w:rPr>
            </w:pPr>
            <w:r w:rsidRPr="00FF74CE">
              <w:rPr>
                <w:b/>
                <w:noProof/>
                <w:sz w:val="20"/>
              </w:rPr>
              <w:t>Произвођач</w:t>
            </w:r>
          </w:p>
        </w:tc>
        <w:tc>
          <w:tcPr>
            <w:tcW w:w="2410" w:type="dxa"/>
            <w:vAlign w:val="center"/>
          </w:tcPr>
          <w:p w:rsidR="00EA0C7B" w:rsidRPr="0054682A" w:rsidRDefault="00EA0C7B" w:rsidP="00EA0C7B">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A0C7B" w:rsidRPr="00FF74CE" w:rsidRDefault="00EA0C7B" w:rsidP="00EA0C7B">
            <w:pPr>
              <w:pStyle w:val="BodyText"/>
              <w:jc w:val="center"/>
              <w:rPr>
                <w:b/>
                <w:noProof/>
                <w:sz w:val="20"/>
              </w:rPr>
            </w:pPr>
            <w:r w:rsidRPr="00FF74CE">
              <w:rPr>
                <w:b/>
                <w:noProof/>
                <w:sz w:val="20"/>
              </w:rPr>
              <w:t>Земља порекла</w:t>
            </w:r>
          </w:p>
        </w:tc>
      </w:tr>
      <w:tr w:rsidR="00EA0C7B" w:rsidRPr="00FF74CE" w:rsidTr="00EA0C7B">
        <w:trPr>
          <w:trHeight w:val="284"/>
        </w:trPr>
        <w:tc>
          <w:tcPr>
            <w:tcW w:w="709" w:type="dxa"/>
            <w:vAlign w:val="center"/>
          </w:tcPr>
          <w:p w:rsidR="00EA0C7B" w:rsidRPr="00FF74CE" w:rsidRDefault="00EA0C7B" w:rsidP="00EA0C7B">
            <w:pPr>
              <w:pStyle w:val="BodyText"/>
              <w:jc w:val="center"/>
              <w:rPr>
                <w:b/>
                <w:noProof/>
                <w:sz w:val="20"/>
              </w:rPr>
            </w:pPr>
            <w:r w:rsidRPr="00FF74CE">
              <w:rPr>
                <w:b/>
                <w:noProof/>
                <w:sz w:val="20"/>
                <w:lang w:val="en-US"/>
              </w:rPr>
              <w:t>I</w:t>
            </w:r>
          </w:p>
        </w:tc>
        <w:tc>
          <w:tcPr>
            <w:tcW w:w="3119" w:type="dxa"/>
            <w:vAlign w:val="center"/>
          </w:tcPr>
          <w:p w:rsidR="00EA0C7B" w:rsidRPr="00FF74CE" w:rsidRDefault="00EA0C7B" w:rsidP="00EA0C7B">
            <w:pPr>
              <w:pStyle w:val="BodyText"/>
              <w:jc w:val="center"/>
              <w:rPr>
                <w:noProof/>
                <w:sz w:val="20"/>
              </w:rPr>
            </w:pPr>
            <w:r w:rsidRPr="00FF74CE">
              <w:rPr>
                <w:noProof/>
                <w:sz w:val="20"/>
              </w:rPr>
              <w:t>2</w:t>
            </w:r>
          </w:p>
        </w:tc>
        <w:tc>
          <w:tcPr>
            <w:tcW w:w="708" w:type="dxa"/>
            <w:vAlign w:val="center"/>
          </w:tcPr>
          <w:p w:rsidR="00EA0C7B" w:rsidRPr="00FF74CE" w:rsidRDefault="00EA0C7B" w:rsidP="00EA0C7B">
            <w:pPr>
              <w:pStyle w:val="BodyText"/>
              <w:jc w:val="center"/>
              <w:rPr>
                <w:noProof/>
                <w:sz w:val="20"/>
              </w:rPr>
            </w:pPr>
            <w:r w:rsidRPr="00FF74CE">
              <w:rPr>
                <w:noProof/>
                <w:sz w:val="20"/>
              </w:rPr>
              <w:t>3</w:t>
            </w:r>
          </w:p>
        </w:tc>
        <w:tc>
          <w:tcPr>
            <w:tcW w:w="709" w:type="dxa"/>
            <w:vAlign w:val="center"/>
          </w:tcPr>
          <w:p w:rsidR="00EA0C7B" w:rsidRPr="00FF74CE" w:rsidRDefault="00EA0C7B" w:rsidP="00EA0C7B">
            <w:pPr>
              <w:pStyle w:val="BodyText"/>
              <w:jc w:val="center"/>
              <w:rPr>
                <w:noProof/>
                <w:sz w:val="20"/>
              </w:rPr>
            </w:pPr>
            <w:r w:rsidRPr="00FF74CE">
              <w:rPr>
                <w:noProof/>
                <w:sz w:val="20"/>
              </w:rPr>
              <w:t>4</w:t>
            </w:r>
          </w:p>
        </w:tc>
        <w:tc>
          <w:tcPr>
            <w:tcW w:w="1701" w:type="dxa"/>
            <w:vAlign w:val="center"/>
          </w:tcPr>
          <w:p w:rsidR="00EA0C7B" w:rsidRPr="00FF74CE" w:rsidRDefault="00EA0C7B" w:rsidP="00EA0C7B">
            <w:pPr>
              <w:pStyle w:val="BodyText"/>
              <w:jc w:val="center"/>
              <w:rPr>
                <w:noProof/>
                <w:sz w:val="20"/>
              </w:rPr>
            </w:pPr>
            <w:r w:rsidRPr="00FF74CE">
              <w:rPr>
                <w:noProof/>
                <w:sz w:val="20"/>
              </w:rPr>
              <w:t>5</w:t>
            </w:r>
          </w:p>
        </w:tc>
        <w:tc>
          <w:tcPr>
            <w:tcW w:w="992" w:type="dxa"/>
            <w:vAlign w:val="center"/>
          </w:tcPr>
          <w:p w:rsidR="00EA0C7B" w:rsidRPr="00FF74CE" w:rsidRDefault="00EA0C7B" w:rsidP="00EA0C7B">
            <w:pPr>
              <w:pStyle w:val="BodyText"/>
              <w:jc w:val="center"/>
              <w:rPr>
                <w:noProof/>
                <w:sz w:val="20"/>
              </w:rPr>
            </w:pPr>
            <w:r w:rsidRPr="00FF74CE">
              <w:rPr>
                <w:noProof/>
                <w:sz w:val="20"/>
              </w:rPr>
              <w:t>6</w:t>
            </w:r>
          </w:p>
        </w:tc>
        <w:tc>
          <w:tcPr>
            <w:tcW w:w="2127" w:type="dxa"/>
            <w:vAlign w:val="center"/>
          </w:tcPr>
          <w:p w:rsidR="00EA0C7B" w:rsidRPr="00FF74CE" w:rsidRDefault="00EA0C7B" w:rsidP="00EA0C7B">
            <w:pPr>
              <w:pStyle w:val="BodyText"/>
              <w:jc w:val="center"/>
              <w:rPr>
                <w:noProof/>
                <w:sz w:val="20"/>
              </w:rPr>
            </w:pPr>
            <w:r w:rsidRPr="00FF74CE">
              <w:rPr>
                <w:noProof/>
                <w:sz w:val="20"/>
              </w:rPr>
              <w:t>7</w:t>
            </w:r>
          </w:p>
        </w:tc>
        <w:tc>
          <w:tcPr>
            <w:tcW w:w="1417" w:type="dxa"/>
            <w:vAlign w:val="center"/>
          </w:tcPr>
          <w:p w:rsidR="00EA0C7B" w:rsidRPr="00FF74CE" w:rsidRDefault="00EA0C7B" w:rsidP="00EA0C7B">
            <w:pPr>
              <w:pStyle w:val="BodyText"/>
              <w:jc w:val="center"/>
              <w:rPr>
                <w:noProof/>
                <w:sz w:val="20"/>
              </w:rPr>
            </w:pPr>
            <w:r w:rsidRPr="00FF74CE">
              <w:rPr>
                <w:noProof/>
                <w:sz w:val="20"/>
              </w:rPr>
              <w:t>8</w:t>
            </w:r>
          </w:p>
        </w:tc>
        <w:tc>
          <w:tcPr>
            <w:tcW w:w="2410" w:type="dxa"/>
          </w:tcPr>
          <w:p w:rsidR="00EA0C7B" w:rsidRPr="00FF74CE" w:rsidRDefault="00EA0C7B" w:rsidP="00EA0C7B">
            <w:pPr>
              <w:pStyle w:val="BodyText"/>
              <w:jc w:val="center"/>
              <w:rPr>
                <w:noProof/>
                <w:sz w:val="20"/>
              </w:rPr>
            </w:pPr>
            <w:r w:rsidRPr="00FF74CE">
              <w:rPr>
                <w:noProof/>
                <w:sz w:val="20"/>
              </w:rPr>
              <w:t>9</w:t>
            </w:r>
          </w:p>
        </w:tc>
        <w:tc>
          <w:tcPr>
            <w:tcW w:w="1843" w:type="dxa"/>
            <w:vAlign w:val="center"/>
          </w:tcPr>
          <w:p w:rsidR="00EA0C7B" w:rsidRPr="00FF74CE" w:rsidRDefault="00EA0C7B" w:rsidP="00EA0C7B">
            <w:pPr>
              <w:pStyle w:val="BodyText"/>
              <w:jc w:val="center"/>
              <w:rPr>
                <w:noProof/>
                <w:sz w:val="20"/>
              </w:rPr>
            </w:pPr>
            <w:r w:rsidRPr="00FF74CE">
              <w:rPr>
                <w:noProof/>
                <w:sz w:val="20"/>
              </w:rPr>
              <w:t>10</w:t>
            </w:r>
          </w:p>
        </w:tc>
      </w:tr>
      <w:tr w:rsidR="00EA0C7B" w:rsidRPr="00FF74CE" w:rsidTr="00EA0C7B">
        <w:trPr>
          <w:trHeight w:val="567"/>
        </w:trPr>
        <w:tc>
          <w:tcPr>
            <w:tcW w:w="709" w:type="dxa"/>
            <w:vAlign w:val="center"/>
          </w:tcPr>
          <w:p w:rsidR="00EA0C7B" w:rsidRPr="00BC2911" w:rsidRDefault="00EA0C7B" w:rsidP="00EA0C7B">
            <w:pPr>
              <w:pStyle w:val="BodyText"/>
              <w:jc w:val="center"/>
              <w:rPr>
                <w:noProof/>
                <w:szCs w:val="24"/>
                <w:lang w:val="sr-Cyrl-RS"/>
              </w:rPr>
            </w:pPr>
            <w:r>
              <w:rPr>
                <w:noProof/>
                <w:szCs w:val="24"/>
              </w:rPr>
              <w:t>1</w:t>
            </w:r>
            <w:r>
              <w:rPr>
                <w:noProof/>
                <w:szCs w:val="24"/>
                <w:lang w:val="sr-Cyrl-RS"/>
              </w:rPr>
              <w:t>.</w:t>
            </w:r>
          </w:p>
        </w:tc>
        <w:tc>
          <w:tcPr>
            <w:tcW w:w="3119" w:type="dxa"/>
            <w:vAlign w:val="center"/>
          </w:tcPr>
          <w:p w:rsidR="00EA0C7B" w:rsidRPr="00A26903" w:rsidRDefault="00F349AF" w:rsidP="0087010A">
            <w:pPr>
              <w:jc w:val="center"/>
            </w:pPr>
            <w:r>
              <w:rPr>
                <w:lang w:val="sr-Cyrl-RS"/>
              </w:rPr>
              <w:t>А</w:t>
            </w:r>
            <w:r>
              <w:t>парат</w:t>
            </w:r>
            <w:r w:rsidRPr="000D38EB">
              <w:t xml:space="preserve"> за </w:t>
            </w:r>
            <w:r w:rsidRPr="000D38EB">
              <w:rPr>
                <w:lang w:val="sr-Cyrl-RS"/>
              </w:rPr>
              <w:t>анестезију са  припадајућим монитором</w:t>
            </w:r>
          </w:p>
        </w:tc>
        <w:tc>
          <w:tcPr>
            <w:tcW w:w="708" w:type="dxa"/>
            <w:vAlign w:val="center"/>
          </w:tcPr>
          <w:p w:rsidR="00EA0C7B" w:rsidRPr="007866BC" w:rsidRDefault="00EA0C7B" w:rsidP="00EA0C7B">
            <w:pPr>
              <w:pStyle w:val="BodyText"/>
              <w:jc w:val="center"/>
              <w:rPr>
                <w:noProof/>
                <w:szCs w:val="24"/>
                <w:lang w:val="sr-Cyrl-BA"/>
              </w:rPr>
            </w:pPr>
            <w:r w:rsidRPr="007866BC">
              <w:rPr>
                <w:noProof/>
                <w:szCs w:val="24"/>
                <w:lang w:val="sr-Cyrl-BA"/>
              </w:rPr>
              <w:t>ком</w:t>
            </w:r>
          </w:p>
        </w:tc>
        <w:tc>
          <w:tcPr>
            <w:tcW w:w="709" w:type="dxa"/>
            <w:vAlign w:val="center"/>
          </w:tcPr>
          <w:p w:rsidR="00EA0C7B" w:rsidRPr="00A26903" w:rsidRDefault="0087010A" w:rsidP="00EA0C7B">
            <w:pPr>
              <w:jc w:val="center"/>
              <w:rPr>
                <w:lang w:val="sr-Latn-RS"/>
              </w:rPr>
            </w:pPr>
            <w:r>
              <w:rPr>
                <w:lang w:val="sr-Latn-RS"/>
              </w:rPr>
              <w:t>1</w:t>
            </w:r>
          </w:p>
        </w:tc>
        <w:tc>
          <w:tcPr>
            <w:tcW w:w="1701" w:type="dxa"/>
            <w:vAlign w:val="center"/>
          </w:tcPr>
          <w:p w:rsidR="00EA0C7B" w:rsidRPr="007866BC" w:rsidRDefault="00EA0C7B" w:rsidP="00EA0C7B">
            <w:pPr>
              <w:pStyle w:val="BodyText"/>
              <w:jc w:val="center"/>
              <w:rPr>
                <w:noProof/>
                <w:szCs w:val="24"/>
              </w:rPr>
            </w:pPr>
          </w:p>
        </w:tc>
        <w:tc>
          <w:tcPr>
            <w:tcW w:w="992" w:type="dxa"/>
            <w:vAlign w:val="center"/>
          </w:tcPr>
          <w:p w:rsidR="00EA0C7B" w:rsidRPr="007866BC" w:rsidRDefault="00EA0C7B" w:rsidP="00EA0C7B">
            <w:pPr>
              <w:pStyle w:val="BodyText"/>
              <w:jc w:val="center"/>
              <w:rPr>
                <w:noProof/>
                <w:szCs w:val="24"/>
              </w:rPr>
            </w:pPr>
          </w:p>
        </w:tc>
        <w:tc>
          <w:tcPr>
            <w:tcW w:w="2127" w:type="dxa"/>
            <w:vAlign w:val="center"/>
          </w:tcPr>
          <w:p w:rsidR="00EA0C7B" w:rsidRPr="007866BC" w:rsidRDefault="00EA0C7B" w:rsidP="00EA0C7B">
            <w:pPr>
              <w:pStyle w:val="BodyText"/>
              <w:jc w:val="center"/>
              <w:rPr>
                <w:noProof/>
                <w:szCs w:val="24"/>
              </w:rPr>
            </w:pPr>
          </w:p>
        </w:tc>
        <w:tc>
          <w:tcPr>
            <w:tcW w:w="1417" w:type="dxa"/>
            <w:vAlign w:val="center"/>
          </w:tcPr>
          <w:p w:rsidR="00EA0C7B" w:rsidRPr="007866BC" w:rsidRDefault="00EA0C7B" w:rsidP="00EA0C7B">
            <w:pPr>
              <w:pStyle w:val="BodyText"/>
              <w:jc w:val="center"/>
              <w:rPr>
                <w:noProof/>
                <w:szCs w:val="24"/>
              </w:rPr>
            </w:pPr>
          </w:p>
        </w:tc>
        <w:tc>
          <w:tcPr>
            <w:tcW w:w="2410" w:type="dxa"/>
            <w:vAlign w:val="center"/>
          </w:tcPr>
          <w:p w:rsidR="00EA0C7B" w:rsidRPr="007866BC" w:rsidRDefault="00EA0C7B" w:rsidP="00EA0C7B">
            <w:pPr>
              <w:pStyle w:val="BodyText"/>
              <w:jc w:val="center"/>
              <w:rPr>
                <w:noProof/>
                <w:szCs w:val="24"/>
              </w:rPr>
            </w:pPr>
          </w:p>
        </w:tc>
        <w:tc>
          <w:tcPr>
            <w:tcW w:w="1843" w:type="dxa"/>
            <w:vAlign w:val="center"/>
          </w:tcPr>
          <w:p w:rsidR="00EA0C7B" w:rsidRPr="007866BC" w:rsidRDefault="00EA0C7B" w:rsidP="00EA0C7B">
            <w:pPr>
              <w:pStyle w:val="BodyText"/>
              <w:jc w:val="center"/>
              <w:rPr>
                <w:noProof/>
                <w:szCs w:val="24"/>
              </w:rPr>
            </w:pPr>
          </w:p>
        </w:tc>
      </w:tr>
      <w:tr w:rsidR="00EA0C7B" w:rsidRPr="00B53712" w:rsidTr="00EA0C7B">
        <w:trPr>
          <w:gridAfter w:val="3"/>
          <w:wAfter w:w="5670" w:type="dxa"/>
          <w:trHeight w:val="374"/>
        </w:trPr>
        <w:tc>
          <w:tcPr>
            <w:tcW w:w="709" w:type="dxa"/>
            <w:vAlign w:val="center"/>
          </w:tcPr>
          <w:p w:rsidR="00EA0C7B" w:rsidRPr="00FF74CE" w:rsidRDefault="00EA0C7B" w:rsidP="00EA0C7B">
            <w:pPr>
              <w:pStyle w:val="BodyText"/>
              <w:jc w:val="center"/>
              <w:rPr>
                <w:b/>
                <w:noProof/>
                <w:sz w:val="20"/>
              </w:rPr>
            </w:pPr>
            <w:r w:rsidRPr="00FF74CE">
              <w:rPr>
                <w:b/>
                <w:noProof/>
                <w:sz w:val="20"/>
              </w:rPr>
              <w:t>II</w:t>
            </w:r>
          </w:p>
        </w:tc>
        <w:tc>
          <w:tcPr>
            <w:tcW w:w="7229" w:type="dxa"/>
            <w:gridSpan w:val="5"/>
            <w:vAlign w:val="center"/>
          </w:tcPr>
          <w:p w:rsidR="00EA0C7B" w:rsidRPr="00C85459" w:rsidRDefault="00EA0C7B" w:rsidP="00EA0C7B">
            <w:pPr>
              <w:pStyle w:val="BodyText"/>
              <w:jc w:val="right"/>
              <w:rPr>
                <w:b/>
                <w:noProof/>
                <w:szCs w:val="24"/>
              </w:rPr>
            </w:pPr>
            <w:r w:rsidRPr="00C85459">
              <w:rPr>
                <w:b/>
                <w:noProof/>
                <w:szCs w:val="24"/>
              </w:rPr>
              <w:t>Укупна цена понуде без ПДВ:</w:t>
            </w:r>
          </w:p>
        </w:tc>
        <w:tc>
          <w:tcPr>
            <w:tcW w:w="2127" w:type="dxa"/>
          </w:tcPr>
          <w:p w:rsidR="00EA0C7B" w:rsidRPr="00FF74CE" w:rsidRDefault="00EA0C7B" w:rsidP="00EA0C7B">
            <w:pPr>
              <w:pStyle w:val="BodyText"/>
              <w:jc w:val="left"/>
              <w:rPr>
                <w:noProof/>
                <w:sz w:val="20"/>
              </w:rPr>
            </w:pPr>
          </w:p>
        </w:tc>
      </w:tr>
      <w:tr w:rsidR="00EA0C7B" w:rsidRPr="00FF74CE" w:rsidTr="00EA0C7B">
        <w:trPr>
          <w:gridAfter w:val="3"/>
          <w:wAfter w:w="5670" w:type="dxa"/>
          <w:trHeight w:val="410"/>
        </w:trPr>
        <w:tc>
          <w:tcPr>
            <w:tcW w:w="709" w:type="dxa"/>
            <w:vAlign w:val="center"/>
          </w:tcPr>
          <w:p w:rsidR="00EA0C7B" w:rsidRPr="00FF74CE" w:rsidRDefault="00EA0C7B" w:rsidP="00EA0C7B">
            <w:pPr>
              <w:pStyle w:val="BodyText"/>
              <w:jc w:val="center"/>
              <w:rPr>
                <w:b/>
                <w:noProof/>
                <w:sz w:val="20"/>
              </w:rPr>
            </w:pPr>
            <w:r w:rsidRPr="00FF74CE">
              <w:rPr>
                <w:b/>
                <w:noProof/>
                <w:sz w:val="20"/>
              </w:rPr>
              <w:t>III</w:t>
            </w:r>
          </w:p>
        </w:tc>
        <w:tc>
          <w:tcPr>
            <w:tcW w:w="7229" w:type="dxa"/>
            <w:gridSpan w:val="5"/>
            <w:vAlign w:val="center"/>
          </w:tcPr>
          <w:p w:rsidR="00EA0C7B" w:rsidRPr="00C85459" w:rsidRDefault="00EA0C7B" w:rsidP="00EA0C7B">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EA0C7B" w:rsidRPr="00FF74CE" w:rsidRDefault="00EA0C7B" w:rsidP="00EA0C7B">
            <w:pPr>
              <w:pStyle w:val="BodyText"/>
              <w:jc w:val="left"/>
              <w:rPr>
                <w:noProof/>
                <w:sz w:val="20"/>
              </w:rPr>
            </w:pPr>
          </w:p>
        </w:tc>
      </w:tr>
      <w:tr w:rsidR="00EA0C7B" w:rsidRPr="00B53712" w:rsidTr="00EA0C7B">
        <w:trPr>
          <w:gridAfter w:val="3"/>
          <w:wAfter w:w="5670" w:type="dxa"/>
          <w:trHeight w:val="404"/>
        </w:trPr>
        <w:tc>
          <w:tcPr>
            <w:tcW w:w="709" w:type="dxa"/>
            <w:vAlign w:val="center"/>
          </w:tcPr>
          <w:p w:rsidR="00EA0C7B" w:rsidRPr="00FF74CE" w:rsidRDefault="00EA0C7B" w:rsidP="00EA0C7B">
            <w:pPr>
              <w:pStyle w:val="BodyText"/>
              <w:jc w:val="center"/>
              <w:rPr>
                <w:b/>
                <w:noProof/>
                <w:sz w:val="20"/>
              </w:rPr>
            </w:pPr>
            <w:r w:rsidRPr="00FF74CE">
              <w:rPr>
                <w:b/>
                <w:noProof/>
                <w:sz w:val="20"/>
              </w:rPr>
              <w:t>IV</w:t>
            </w:r>
          </w:p>
        </w:tc>
        <w:tc>
          <w:tcPr>
            <w:tcW w:w="7229" w:type="dxa"/>
            <w:gridSpan w:val="5"/>
            <w:vAlign w:val="center"/>
          </w:tcPr>
          <w:p w:rsidR="00EA0C7B" w:rsidRPr="00C85459" w:rsidRDefault="00EA0C7B" w:rsidP="00EA0C7B">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EA0C7B" w:rsidRPr="00FF74CE" w:rsidRDefault="00EA0C7B" w:rsidP="00EA0C7B">
            <w:pPr>
              <w:pStyle w:val="BodyText"/>
              <w:jc w:val="left"/>
              <w:rPr>
                <w:noProof/>
                <w:sz w:val="20"/>
              </w:rPr>
            </w:pPr>
          </w:p>
        </w:tc>
      </w:tr>
    </w:tbl>
    <w:p w:rsidR="00EA0C7B" w:rsidRPr="0071325B" w:rsidRDefault="00EA0C7B" w:rsidP="00EA0C7B">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EA0C7B" w:rsidRPr="0071325B" w:rsidRDefault="00EA0C7B" w:rsidP="00EA0C7B">
      <w:pPr>
        <w:pStyle w:val="BodyText"/>
        <w:numPr>
          <w:ilvl w:val="0"/>
          <w:numId w:val="19"/>
        </w:numPr>
        <w:rPr>
          <w:noProof/>
          <w:szCs w:val="24"/>
        </w:rPr>
      </w:pPr>
      <w:r w:rsidRPr="0071325B">
        <w:rPr>
          <w:noProof/>
          <w:szCs w:val="24"/>
        </w:rPr>
        <w:t>Самостално</w:t>
      </w:r>
    </w:p>
    <w:p w:rsidR="00EA0C7B" w:rsidRPr="0071325B" w:rsidRDefault="00EA0C7B" w:rsidP="00EA0C7B">
      <w:pPr>
        <w:pStyle w:val="BodyText"/>
        <w:numPr>
          <w:ilvl w:val="0"/>
          <w:numId w:val="19"/>
        </w:numPr>
        <w:rPr>
          <w:noProof/>
          <w:szCs w:val="24"/>
        </w:rPr>
      </w:pPr>
      <w:r w:rsidRPr="0071325B">
        <w:rPr>
          <w:noProof/>
          <w:szCs w:val="24"/>
        </w:rPr>
        <w:t>Заједничка понуда (навести ко су учесници у заједничкој понуди): _______________________________________</w:t>
      </w:r>
    </w:p>
    <w:p w:rsidR="00EA0C7B" w:rsidRPr="007D258C" w:rsidRDefault="00EA0C7B" w:rsidP="00EA0C7B">
      <w:pPr>
        <w:pStyle w:val="BodyText"/>
        <w:numPr>
          <w:ilvl w:val="0"/>
          <w:numId w:val="19"/>
        </w:numPr>
        <w:rPr>
          <w:noProof/>
          <w:szCs w:val="24"/>
        </w:rPr>
      </w:pPr>
      <w:r w:rsidRPr="0071325B">
        <w:rPr>
          <w:noProof/>
          <w:szCs w:val="24"/>
        </w:rPr>
        <w:t>Понуда са подизвођачима (навести ко су подизвођачи): _________________________________________________</w:t>
      </w:r>
    </w:p>
    <w:p w:rsidR="00EA0C7B" w:rsidRPr="0071325B" w:rsidRDefault="00EA0C7B" w:rsidP="00EA0C7B">
      <w:pPr>
        <w:pStyle w:val="BodyText"/>
        <w:rPr>
          <w:noProof/>
          <w:szCs w:val="24"/>
        </w:rPr>
      </w:pPr>
    </w:p>
    <w:p w:rsidR="00EA0C7B" w:rsidRPr="0071325B" w:rsidRDefault="00EA0C7B" w:rsidP="00EA0C7B">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EA0C7B" w:rsidRPr="0071325B" w:rsidRDefault="00EA0C7B" w:rsidP="00EA0C7B">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EA0C7B" w:rsidRPr="0071325B" w:rsidRDefault="00EA0C7B" w:rsidP="00EA0C7B">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EA0C7B" w:rsidRPr="006410A5" w:rsidRDefault="00EA0C7B" w:rsidP="00EA0C7B">
      <w:pPr>
        <w:pStyle w:val="BodyText"/>
        <w:ind w:firstLine="720"/>
        <w:rPr>
          <w:noProof/>
          <w:szCs w:val="24"/>
        </w:rPr>
      </w:pPr>
      <w:r w:rsidRPr="0071325B">
        <w:rPr>
          <w:noProof/>
          <w:szCs w:val="24"/>
        </w:rPr>
        <w:t>Друго: __________________________________</w:t>
      </w:r>
    </w:p>
    <w:p w:rsidR="00EA0C7B" w:rsidRDefault="00EA0C7B" w:rsidP="00EA0C7B">
      <w:pPr>
        <w:pStyle w:val="BodyText"/>
        <w:rPr>
          <w:noProof/>
          <w:sz w:val="20"/>
          <w:lang w:val="sr-Cyrl-RS"/>
        </w:rPr>
      </w:pPr>
    </w:p>
    <w:p w:rsidR="00815D8C" w:rsidRDefault="00815D8C" w:rsidP="00063B77">
      <w:pPr>
        <w:pStyle w:val="BodyText"/>
        <w:rPr>
          <w:noProof/>
          <w:sz w:val="20"/>
          <w:lang w:val="sr-Latn-RS"/>
        </w:rPr>
      </w:pPr>
    </w:p>
    <w:p w:rsidR="00D853DF" w:rsidRPr="00D853DF" w:rsidRDefault="00D853DF" w:rsidP="00063B77">
      <w:pPr>
        <w:pStyle w:val="BodyText"/>
        <w:rPr>
          <w:noProof/>
          <w:sz w:val="20"/>
          <w:lang w:val="sr-Latn-RS"/>
        </w:rPr>
      </w:pPr>
    </w:p>
    <w:p w:rsidR="00EA0C7B" w:rsidRPr="00742C22" w:rsidRDefault="00EA0C7B" w:rsidP="00EA0C7B">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00815D8C" w:rsidRPr="000D38EB">
        <w:rPr>
          <w:b/>
          <w:lang w:val="sr-Cyrl-CS"/>
        </w:rPr>
        <w:t xml:space="preserve">Набавка </w:t>
      </w:r>
      <w:r w:rsidR="00815D8C" w:rsidRPr="000D38EB">
        <w:rPr>
          <w:b/>
        </w:rPr>
        <w:t>медицинске опреме</w:t>
      </w:r>
      <w:r w:rsidR="00815D8C" w:rsidRPr="000D38EB">
        <w:rPr>
          <w:b/>
          <w:lang w:val="sr-Cyrl-CS"/>
        </w:rPr>
        <w:t xml:space="preserve"> за потребе клиника Клиничког центра Војводине</w:t>
      </w:r>
      <w:r>
        <w:rPr>
          <w:b/>
          <w:noProof/>
        </w:rPr>
        <w:t xml:space="preserve"> – ЈН</w:t>
      </w:r>
      <w:r w:rsidRPr="00892426">
        <w:rPr>
          <w:b/>
          <w:noProof/>
        </w:rPr>
        <w:t xml:space="preserve"> </w:t>
      </w:r>
      <w:r w:rsidR="00815D8C">
        <w:rPr>
          <w:b/>
          <w:noProof/>
        </w:rPr>
        <w:t>9</w:t>
      </w:r>
      <w:r w:rsidR="00815D8C">
        <w:rPr>
          <w:b/>
          <w:noProof/>
          <w:lang w:val="sr-Cyrl-RS"/>
        </w:rPr>
        <w:t>1</w:t>
      </w:r>
      <w:r>
        <w:rPr>
          <w:b/>
          <w:noProof/>
        </w:rPr>
        <w:t>-18-O</w:t>
      </w:r>
    </w:p>
    <w:p w:rsidR="00EA0C7B" w:rsidRDefault="00EA0C7B" w:rsidP="00EA0C7B">
      <w:pPr>
        <w:pStyle w:val="BodyText"/>
        <w:jc w:val="left"/>
        <w:rPr>
          <w:noProof/>
          <w:sz w:val="22"/>
          <w:szCs w:val="22"/>
        </w:rPr>
      </w:pPr>
    </w:p>
    <w:p w:rsidR="00EA0C7B" w:rsidRPr="00EA0C7B" w:rsidRDefault="00EA0C7B" w:rsidP="00EA0C7B">
      <w:pPr>
        <w:pStyle w:val="BodyText"/>
        <w:jc w:val="left"/>
        <w:rPr>
          <w:noProof/>
          <w:sz w:val="22"/>
          <w:szCs w:val="22"/>
          <w:lang w:val="sr-Latn-RS"/>
        </w:rPr>
      </w:pPr>
      <w:r>
        <w:rPr>
          <w:noProof/>
          <w:sz w:val="22"/>
          <w:szCs w:val="22"/>
        </w:rPr>
        <w:t>П</w:t>
      </w:r>
      <w:r w:rsidRPr="007D0076">
        <w:rPr>
          <w:noProof/>
          <w:sz w:val="22"/>
          <w:szCs w:val="22"/>
        </w:rPr>
        <w:t>онуђач:________________________________________                   Матични број:________________________________</w:t>
      </w:r>
    </w:p>
    <w:p w:rsidR="00815D8C" w:rsidRDefault="00815D8C" w:rsidP="00EA0C7B">
      <w:pPr>
        <w:pStyle w:val="BodyText"/>
        <w:jc w:val="left"/>
        <w:rPr>
          <w:noProof/>
          <w:sz w:val="22"/>
          <w:szCs w:val="22"/>
          <w:lang w:val="sr-Cyrl-RS"/>
        </w:rPr>
      </w:pPr>
    </w:p>
    <w:p w:rsidR="00EA0C7B" w:rsidRPr="00EA0C7B" w:rsidRDefault="00EA0C7B" w:rsidP="00EA0C7B">
      <w:pPr>
        <w:pStyle w:val="BodyText"/>
        <w:jc w:val="left"/>
        <w:rPr>
          <w:noProof/>
          <w:sz w:val="22"/>
          <w:szCs w:val="22"/>
          <w:lang w:val="sr-Latn-RS"/>
        </w:rPr>
      </w:pPr>
      <w:r w:rsidRPr="007D0076">
        <w:rPr>
          <w:noProof/>
          <w:sz w:val="22"/>
          <w:szCs w:val="22"/>
        </w:rPr>
        <w:t>Адреса, град, општина:____________________________                   Регистарски број:______________________________</w:t>
      </w:r>
    </w:p>
    <w:p w:rsidR="00815D8C" w:rsidRDefault="00815D8C" w:rsidP="00EA0C7B">
      <w:pPr>
        <w:pStyle w:val="BodyText"/>
        <w:jc w:val="left"/>
        <w:rPr>
          <w:noProof/>
          <w:sz w:val="22"/>
          <w:szCs w:val="22"/>
          <w:lang w:val="sr-Cyrl-RS"/>
        </w:rPr>
      </w:pPr>
    </w:p>
    <w:p w:rsidR="00EA0C7B" w:rsidRPr="00EA0C7B" w:rsidRDefault="00EA0C7B" w:rsidP="00EA0C7B">
      <w:pPr>
        <w:pStyle w:val="BodyText"/>
        <w:jc w:val="left"/>
        <w:rPr>
          <w:noProof/>
          <w:sz w:val="22"/>
          <w:szCs w:val="22"/>
          <w:lang w:val="sr-Latn-RS"/>
        </w:rPr>
      </w:pPr>
      <w:r w:rsidRPr="007D0076">
        <w:rPr>
          <w:noProof/>
          <w:sz w:val="22"/>
          <w:szCs w:val="22"/>
        </w:rPr>
        <w:t>Телефон:________________ Фах:____________________                  Шифра делатности:____________________________</w:t>
      </w:r>
    </w:p>
    <w:p w:rsidR="00815D8C" w:rsidRDefault="00815D8C" w:rsidP="00EA0C7B">
      <w:pPr>
        <w:pStyle w:val="BodyText"/>
        <w:jc w:val="left"/>
        <w:rPr>
          <w:noProof/>
          <w:sz w:val="22"/>
          <w:szCs w:val="22"/>
          <w:lang w:val="sr-Cyrl-RS"/>
        </w:rPr>
      </w:pPr>
    </w:p>
    <w:p w:rsidR="00EA0C7B" w:rsidRPr="00EA0C7B" w:rsidRDefault="00EA0C7B" w:rsidP="00EA0C7B">
      <w:pPr>
        <w:pStyle w:val="BodyText"/>
        <w:jc w:val="left"/>
        <w:rPr>
          <w:noProof/>
          <w:sz w:val="22"/>
          <w:szCs w:val="22"/>
          <w:lang w:val="sr-Latn-RS"/>
        </w:rPr>
      </w:pPr>
      <w:r w:rsidRPr="007D0076">
        <w:rPr>
          <w:noProof/>
          <w:sz w:val="22"/>
          <w:szCs w:val="22"/>
        </w:rPr>
        <w:t>Е-маил:_________________________________________                    Пиб:_________________________________________</w:t>
      </w:r>
    </w:p>
    <w:p w:rsidR="00815D8C" w:rsidRDefault="00815D8C" w:rsidP="00EA0C7B">
      <w:pPr>
        <w:pStyle w:val="BodyText"/>
        <w:jc w:val="left"/>
        <w:rPr>
          <w:noProof/>
          <w:sz w:val="22"/>
          <w:szCs w:val="22"/>
          <w:lang w:val="sr-Cyrl-RS"/>
        </w:rPr>
      </w:pPr>
    </w:p>
    <w:p w:rsidR="00EA0C7B" w:rsidRPr="00EA0C7B" w:rsidRDefault="00EA0C7B" w:rsidP="00EA0C7B">
      <w:pPr>
        <w:pStyle w:val="BodyText"/>
        <w:jc w:val="left"/>
        <w:rPr>
          <w:noProof/>
          <w:sz w:val="22"/>
          <w:szCs w:val="22"/>
          <w:lang w:val="sr-Latn-RS"/>
        </w:rPr>
      </w:pPr>
      <w:r w:rsidRPr="007D0076">
        <w:rPr>
          <w:noProof/>
          <w:sz w:val="22"/>
          <w:szCs w:val="22"/>
        </w:rPr>
        <w:t>Контакт особа:___________________________________                   Жиро-рачун:__________________________________</w:t>
      </w:r>
    </w:p>
    <w:p w:rsidR="00815D8C" w:rsidRDefault="00815D8C" w:rsidP="00EA0C7B">
      <w:pPr>
        <w:pStyle w:val="BodyText"/>
        <w:tabs>
          <w:tab w:val="left" w:pos="6336"/>
        </w:tabs>
        <w:jc w:val="left"/>
        <w:rPr>
          <w:noProof/>
          <w:sz w:val="22"/>
          <w:szCs w:val="22"/>
          <w:lang w:val="sr-Cyrl-RS"/>
        </w:rPr>
      </w:pPr>
    </w:p>
    <w:p w:rsidR="00EA0C7B" w:rsidRPr="00570968" w:rsidRDefault="00EA0C7B" w:rsidP="00EA0C7B">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A0C7B" w:rsidRPr="00CF7754" w:rsidRDefault="00EA0C7B" w:rsidP="00EA0C7B">
      <w:pPr>
        <w:pStyle w:val="BodyText"/>
        <w:jc w:val="left"/>
        <w:rPr>
          <w:noProof/>
          <w:sz w:val="20"/>
          <w:lang w:val="sr-Cyrl-CS"/>
        </w:rPr>
      </w:pPr>
    </w:p>
    <w:tbl>
      <w:tblPr>
        <w:tblStyle w:val="TableGrid"/>
        <w:tblW w:w="15735" w:type="dxa"/>
        <w:tblInd w:w="-459" w:type="dxa"/>
        <w:tblLayout w:type="fixed"/>
        <w:tblLook w:val="04A0" w:firstRow="1" w:lastRow="0" w:firstColumn="1" w:lastColumn="0" w:noHBand="0" w:noVBand="1"/>
      </w:tblPr>
      <w:tblGrid>
        <w:gridCol w:w="709"/>
        <w:gridCol w:w="3119"/>
        <w:gridCol w:w="708"/>
        <w:gridCol w:w="709"/>
        <w:gridCol w:w="1701"/>
        <w:gridCol w:w="992"/>
        <w:gridCol w:w="2127"/>
        <w:gridCol w:w="1417"/>
        <w:gridCol w:w="2410"/>
        <w:gridCol w:w="1843"/>
      </w:tblGrid>
      <w:tr w:rsidR="0087010A" w:rsidRPr="00FF74CE" w:rsidTr="0087010A">
        <w:trPr>
          <w:trHeight w:val="284"/>
        </w:trPr>
        <w:tc>
          <w:tcPr>
            <w:tcW w:w="15735" w:type="dxa"/>
            <w:gridSpan w:val="10"/>
            <w:vAlign w:val="center"/>
          </w:tcPr>
          <w:p w:rsidR="0087010A" w:rsidRPr="000D38EB" w:rsidRDefault="0087010A" w:rsidP="0087010A">
            <w:pPr>
              <w:rPr>
                <w:highlight w:val="yellow"/>
                <w:lang w:val="sr-Cyrl-RS"/>
              </w:rPr>
            </w:pPr>
            <w:r w:rsidRPr="0087010A">
              <w:rPr>
                <w:b/>
                <w:lang w:val="sr-Cyrl-RS"/>
              </w:rPr>
              <w:t xml:space="preserve">Партија </w:t>
            </w:r>
            <w:r>
              <w:rPr>
                <w:b/>
                <w:lang w:val="sr-Cyrl-RS"/>
              </w:rPr>
              <w:t xml:space="preserve">бр. </w:t>
            </w:r>
            <w:r w:rsidRPr="0087010A">
              <w:rPr>
                <w:b/>
                <w:lang w:val="sr-Cyrl-RS"/>
              </w:rPr>
              <w:t xml:space="preserve"> 3</w:t>
            </w:r>
            <w:r w:rsidR="00E77877">
              <w:rPr>
                <w:lang w:val="sr-Cyrl-RS"/>
              </w:rPr>
              <w:t xml:space="preserve"> </w:t>
            </w:r>
            <w:r>
              <w:rPr>
                <w:lang w:val="sr-Cyrl-RS"/>
              </w:rPr>
              <w:t xml:space="preserve">- </w:t>
            </w:r>
            <w:r w:rsidR="00F349AF" w:rsidRPr="00F349AF">
              <w:rPr>
                <w:b/>
                <w:lang w:val="sr-Cyrl-RS"/>
              </w:rPr>
              <w:t xml:space="preserve">Набавка шприц пумпи за прецизно дозирање до 60 </w:t>
            </w:r>
            <w:r w:rsidR="00F349AF" w:rsidRPr="00F349AF">
              <w:rPr>
                <w:b/>
                <w:lang w:val="sr-Latn-RS"/>
              </w:rPr>
              <w:t xml:space="preserve">ml. </w:t>
            </w:r>
            <w:r w:rsidR="00F349AF" w:rsidRPr="00F349AF">
              <w:rPr>
                <w:b/>
                <w:lang w:val="sr-Cyrl-RS"/>
              </w:rPr>
              <w:t xml:space="preserve">за </w:t>
            </w:r>
            <w:r w:rsidR="00F349AF" w:rsidRPr="00F349AF">
              <w:rPr>
                <w:b/>
              </w:rPr>
              <w:t>Клинику за анестезију и интензивну терапију</w:t>
            </w:r>
          </w:p>
        </w:tc>
      </w:tr>
      <w:tr w:rsidR="0087010A" w:rsidRPr="00B53712" w:rsidTr="00EA0C7B">
        <w:tc>
          <w:tcPr>
            <w:tcW w:w="709" w:type="dxa"/>
            <w:vAlign w:val="center"/>
          </w:tcPr>
          <w:p w:rsidR="0087010A" w:rsidRPr="00FF74CE" w:rsidRDefault="0087010A" w:rsidP="00EA0C7B">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87010A" w:rsidRPr="00FF74CE" w:rsidRDefault="0087010A" w:rsidP="00EA0C7B">
            <w:pPr>
              <w:pStyle w:val="BodyText"/>
              <w:jc w:val="center"/>
              <w:rPr>
                <w:b/>
                <w:noProof/>
                <w:sz w:val="20"/>
              </w:rPr>
            </w:pPr>
            <w:r w:rsidRPr="00FF74CE">
              <w:rPr>
                <w:b/>
                <w:noProof/>
                <w:sz w:val="20"/>
              </w:rPr>
              <w:t>Назив</w:t>
            </w:r>
          </w:p>
        </w:tc>
        <w:tc>
          <w:tcPr>
            <w:tcW w:w="708" w:type="dxa"/>
            <w:vAlign w:val="center"/>
          </w:tcPr>
          <w:p w:rsidR="0087010A" w:rsidRPr="00FF74CE" w:rsidRDefault="0087010A" w:rsidP="00EA0C7B">
            <w:pPr>
              <w:pStyle w:val="BodyText"/>
              <w:jc w:val="center"/>
              <w:rPr>
                <w:b/>
                <w:noProof/>
                <w:sz w:val="20"/>
              </w:rPr>
            </w:pPr>
            <w:r w:rsidRPr="00FF74CE">
              <w:rPr>
                <w:b/>
                <w:noProof/>
                <w:sz w:val="20"/>
              </w:rPr>
              <w:t>Јединица мере</w:t>
            </w:r>
          </w:p>
        </w:tc>
        <w:tc>
          <w:tcPr>
            <w:tcW w:w="709" w:type="dxa"/>
            <w:vAlign w:val="center"/>
          </w:tcPr>
          <w:p w:rsidR="0087010A" w:rsidRPr="00830579" w:rsidRDefault="0087010A" w:rsidP="00EA0C7B">
            <w:pPr>
              <w:pStyle w:val="BodyText"/>
              <w:jc w:val="center"/>
              <w:rPr>
                <w:b/>
                <w:noProof/>
                <w:sz w:val="20"/>
              </w:rPr>
            </w:pPr>
            <w:r w:rsidRPr="00FF74CE">
              <w:rPr>
                <w:b/>
                <w:noProof/>
                <w:sz w:val="20"/>
              </w:rPr>
              <w:t>Кол</w:t>
            </w:r>
            <w:r>
              <w:rPr>
                <w:b/>
                <w:noProof/>
                <w:sz w:val="20"/>
              </w:rPr>
              <w:t>.</w:t>
            </w:r>
          </w:p>
        </w:tc>
        <w:tc>
          <w:tcPr>
            <w:tcW w:w="1701" w:type="dxa"/>
            <w:vAlign w:val="center"/>
          </w:tcPr>
          <w:p w:rsidR="0087010A" w:rsidRPr="00FF74CE" w:rsidRDefault="0087010A" w:rsidP="00EA0C7B">
            <w:pPr>
              <w:pStyle w:val="BodyText"/>
              <w:jc w:val="center"/>
              <w:rPr>
                <w:b/>
                <w:noProof/>
                <w:sz w:val="20"/>
              </w:rPr>
            </w:pPr>
            <w:r w:rsidRPr="00FF74CE">
              <w:rPr>
                <w:b/>
                <w:noProof/>
                <w:sz w:val="20"/>
              </w:rPr>
              <w:t>Јединична цена без ПДВ</w:t>
            </w:r>
          </w:p>
        </w:tc>
        <w:tc>
          <w:tcPr>
            <w:tcW w:w="992" w:type="dxa"/>
            <w:vAlign w:val="center"/>
          </w:tcPr>
          <w:p w:rsidR="0087010A" w:rsidRPr="00FF74CE" w:rsidRDefault="0087010A" w:rsidP="00EA0C7B">
            <w:pPr>
              <w:pStyle w:val="BodyText"/>
              <w:jc w:val="center"/>
              <w:rPr>
                <w:b/>
                <w:noProof/>
                <w:sz w:val="20"/>
              </w:rPr>
            </w:pPr>
            <w:r>
              <w:rPr>
                <w:b/>
                <w:noProof/>
                <w:sz w:val="20"/>
              </w:rPr>
              <w:t>И</w:t>
            </w:r>
            <w:r w:rsidRPr="00FF74CE">
              <w:rPr>
                <w:b/>
                <w:noProof/>
                <w:sz w:val="20"/>
              </w:rPr>
              <w:t>знос</w:t>
            </w:r>
          </w:p>
          <w:p w:rsidR="0087010A" w:rsidRPr="00FF74CE" w:rsidRDefault="0087010A" w:rsidP="00EA0C7B">
            <w:pPr>
              <w:pStyle w:val="BodyText"/>
              <w:jc w:val="center"/>
              <w:rPr>
                <w:b/>
                <w:noProof/>
                <w:sz w:val="20"/>
              </w:rPr>
            </w:pPr>
            <w:r w:rsidRPr="00FF74CE">
              <w:rPr>
                <w:b/>
                <w:noProof/>
                <w:sz w:val="20"/>
              </w:rPr>
              <w:t>ПДВ</w:t>
            </w:r>
          </w:p>
        </w:tc>
        <w:tc>
          <w:tcPr>
            <w:tcW w:w="2127" w:type="dxa"/>
            <w:vAlign w:val="center"/>
          </w:tcPr>
          <w:p w:rsidR="0087010A" w:rsidRPr="00FF74CE" w:rsidRDefault="0087010A" w:rsidP="00EA0C7B">
            <w:pPr>
              <w:pStyle w:val="BodyText"/>
              <w:jc w:val="center"/>
              <w:rPr>
                <w:b/>
                <w:noProof/>
                <w:sz w:val="20"/>
              </w:rPr>
            </w:pPr>
            <w:r w:rsidRPr="00FF74CE">
              <w:rPr>
                <w:b/>
                <w:noProof/>
                <w:sz w:val="20"/>
              </w:rPr>
              <w:t>Укупна цена без ПДВ</w:t>
            </w:r>
          </w:p>
        </w:tc>
        <w:tc>
          <w:tcPr>
            <w:tcW w:w="1417" w:type="dxa"/>
            <w:vAlign w:val="center"/>
          </w:tcPr>
          <w:p w:rsidR="0087010A" w:rsidRPr="00FF74CE" w:rsidRDefault="0087010A" w:rsidP="00EA0C7B">
            <w:pPr>
              <w:pStyle w:val="BodyText"/>
              <w:jc w:val="center"/>
              <w:rPr>
                <w:b/>
                <w:noProof/>
                <w:sz w:val="20"/>
              </w:rPr>
            </w:pPr>
            <w:r w:rsidRPr="00FF74CE">
              <w:rPr>
                <w:b/>
                <w:noProof/>
                <w:sz w:val="20"/>
              </w:rPr>
              <w:t>Произвођач</w:t>
            </w:r>
          </w:p>
        </w:tc>
        <w:tc>
          <w:tcPr>
            <w:tcW w:w="2410" w:type="dxa"/>
            <w:vAlign w:val="center"/>
          </w:tcPr>
          <w:p w:rsidR="0087010A" w:rsidRPr="0054682A" w:rsidRDefault="0087010A" w:rsidP="00EA0C7B">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87010A" w:rsidRPr="00FF74CE" w:rsidRDefault="0087010A" w:rsidP="00EA0C7B">
            <w:pPr>
              <w:pStyle w:val="BodyText"/>
              <w:jc w:val="center"/>
              <w:rPr>
                <w:b/>
                <w:noProof/>
                <w:sz w:val="20"/>
              </w:rPr>
            </w:pPr>
            <w:r w:rsidRPr="00FF74CE">
              <w:rPr>
                <w:b/>
                <w:noProof/>
                <w:sz w:val="20"/>
              </w:rPr>
              <w:t>Земља порекла</w:t>
            </w:r>
          </w:p>
        </w:tc>
      </w:tr>
      <w:tr w:rsidR="0087010A" w:rsidRPr="00FF74CE" w:rsidTr="00EA0C7B">
        <w:trPr>
          <w:trHeight w:val="284"/>
        </w:trPr>
        <w:tc>
          <w:tcPr>
            <w:tcW w:w="709" w:type="dxa"/>
            <w:vAlign w:val="center"/>
          </w:tcPr>
          <w:p w:rsidR="0087010A" w:rsidRPr="00FF74CE" w:rsidRDefault="0087010A" w:rsidP="00EA0C7B">
            <w:pPr>
              <w:pStyle w:val="BodyText"/>
              <w:jc w:val="center"/>
              <w:rPr>
                <w:b/>
                <w:noProof/>
                <w:sz w:val="20"/>
              </w:rPr>
            </w:pPr>
            <w:r w:rsidRPr="00FF74CE">
              <w:rPr>
                <w:b/>
                <w:noProof/>
                <w:sz w:val="20"/>
                <w:lang w:val="en-US"/>
              </w:rPr>
              <w:t>I</w:t>
            </w:r>
          </w:p>
        </w:tc>
        <w:tc>
          <w:tcPr>
            <w:tcW w:w="3119" w:type="dxa"/>
            <w:vAlign w:val="center"/>
          </w:tcPr>
          <w:p w:rsidR="0087010A" w:rsidRPr="00FF74CE" w:rsidRDefault="0087010A" w:rsidP="00EA0C7B">
            <w:pPr>
              <w:pStyle w:val="BodyText"/>
              <w:jc w:val="center"/>
              <w:rPr>
                <w:noProof/>
                <w:sz w:val="20"/>
              </w:rPr>
            </w:pPr>
            <w:r w:rsidRPr="00FF74CE">
              <w:rPr>
                <w:noProof/>
                <w:sz w:val="20"/>
              </w:rPr>
              <w:t>2</w:t>
            </w:r>
          </w:p>
        </w:tc>
        <w:tc>
          <w:tcPr>
            <w:tcW w:w="708" w:type="dxa"/>
            <w:vAlign w:val="center"/>
          </w:tcPr>
          <w:p w:rsidR="0087010A" w:rsidRPr="00FF74CE" w:rsidRDefault="0087010A" w:rsidP="00EA0C7B">
            <w:pPr>
              <w:pStyle w:val="BodyText"/>
              <w:jc w:val="center"/>
              <w:rPr>
                <w:noProof/>
                <w:sz w:val="20"/>
              </w:rPr>
            </w:pPr>
            <w:r w:rsidRPr="00FF74CE">
              <w:rPr>
                <w:noProof/>
                <w:sz w:val="20"/>
              </w:rPr>
              <w:t>3</w:t>
            </w:r>
          </w:p>
        </w:tc>
        <w:tc>
          <w:tcPr>
            <w:tcW w:w="709" w:type="dxa"/>
            <w:vAlign w:val="center"/>
          </w:tcPr>
          <w:p w:rsidR="0087010A" w:rsidRPr="00FF74CE" w:rsidRDefault="0087010A" w:rsidP="00EA0C7B">
            <w:pPr>
              <w:pStyle w:val="BodyText"/>
              <w:jc w:val="center"/>
              <w:rPr>
                <w:noProof/>
                <w:sz w:val="20"/>
              </w:rPr>
            </w:pPr>
            <w:r w:rsidRPr="00FF74CE">
              <w:rPr>
                <w:noProof/>
                <w:sz w:val="20"/>
              </w:rPr>
              <w:t>4</w:t>
            </w:r>
          </w:p>
        </w:tc>
        <w:tc>
          <w:tcPr>
            <w:tcW w:w="1701" w:type="dxa"/>
            <w:vAlign w:val="center"/>
          </w:tcPr>
          <w:p w:rsidR="0087010A" w:rsidRPr="00FF74CE" w:rsidRDefault="0087010A" w:rsidP="00EA0C7B">
            <w:pPr>
              <w:pStyle w:val="BodyText"/>
              <w:jc w:val="center"/>
              <w:rPr>
                <w:noProof/>
                <w:sz w:val="20"/>
              </w:rPr>
            </w:pPr>
            <w:r w:rsidRPr="00FF74CE">
              <w:rPr>
                <w:noProof/>
                <w:sz w:val="20"/>
              </w:rPr>
              <w:t>5</w:t>
            </w:r>
          </w:p>
        </w:tc>
        <w:tc>
          <w:tcPr>
            <w:tcW w:w="992" w:type="dxa"/>
            <w:vAlign w:val="center"/>
          </w:tcPr>
          <w:p w:rsidR="0087010A" w:rsidRPr="00FF74CE" w:rsidRDefault="0087010A" w:rsidP="00EA0C7B">
            <w:pPr>
              <w:pStyle w:val="BodyText"/>
              <w:jc w:val="center"/>
              <w:rPr>
                <w:noProof/>
                <w:sz w:val="20"/>
              </w:rPr>
            </w:pPr>
            <w:r w:rsidRPr="00FF74CE">
              <w:rPr>
                <w:noProof/>
                <w:sz w:val="20"/>
              </w:rPr>
              <w:t>6</w:t>
            </w:r>
          </w:p>
        </w:tc>
        <w:tc>
          <w:tcPr>
            <w:tcW w:w="2127" w:type="dxa"/>
            <w:vAlign w:val="center"/>
          </w:tcPr>
          <w:p w:rsidR="0087010A" w:rsidRPr="00FF74CE" w:rsidRDefault="0087010A" w:rsidP="00EA0C7B">
            <w:pPr>
              <w:pStyle w:val="BodyText"/>
              <w:jc w:val="center"/>
              <w:rPr>
                <w:noProof/>
                <w:sz w:val="20"/>
              </w:rPr>
            </w:pPr>
            <w:r w:rsidRPr="00FF74CE">
              <w:rPr>
                <w:noProof/>
                <w:sz w:val="20"/>
              </w:rPr>
              <w:t>7</w:t>
            </w:r>
          </w:p>
        </w:tc>
        <w:tc>
          <w:tcPr>
            <w:tcW w:w="1417" w:type="dxa"/>
            <w:vAlign w:val="center"/>
          </w:tcPr>
          <w:p w:rsidR="0087010A" w:rsidRPr="00FF74CE" w:rsidRDefault="0087010A" w:rsidP="00EA0C7B">
            <w:pPr>
              <w:pStyle w:val="BodyText"/>
              <w:jc w:val="center"/>
              <w:rPr>
                <w:noProof/>
                <w:sz w:val="20"/>
              </w:rPr>
            </w:pPr>
            <w:r w:rsidRPr="00FF74CE">
              <w:rPr>
                <w:noProof/>
                <w:sz w:val="20"/>
              </w:rPr>
              <w:t>8</w:t>
            </w:r>
          </w:p>
        </w:tc>
        <w:tc>
          <w:tcPr>
            <w:tcW w:w="2410" w:type="dxa"/>
          </w:tcPr>
          <w:p w:rsidR="0087010A" w:rsidRPr="00FF74CE" w:rsidRDefault="0087010A" w:rsidP="00EA0C7B">
            <w:pPr>
              <w:pStyle w:val="BodyText"/>
              <w:jc w:val="center"/>
              <w:rPr>
                <w:noProof/>
                <w:sz w:val="20"/>
              </w:rPr>
            </w:pPr>
            <w:r w:rsidRPr="00FF74CE">
              <w:rPr>
                <w:noProof/>
                <w:sz w:val="20"/>
              </w:rPr>
              <w:t>9</w:t>
            </w:r>
          </w:p>
        </w:tc>
        <w:tc>
          <w:tcPr>
            <w:tcW w:w="1843" w:type="dxa"/>
            <w:vAlign w:val="center"/>
          </w:tcPr>
          <w:p w:rsidR="0087010A" w:rsidRPr="00FF74CE" w:rsidRDefault="0087010A" w:rsidP="00EA0C7B">
            <w:pPr>
              <w:pStyle w:val="BodyText"/>
              <w:jc w:val="center"/>
              <w:rPr>
                <w:noProof/>
                <w:sz w:val="20"/>
              </w:rPr>
            </w:pPr>
            <w:r w:rsidRPr="00FF74CE">
              <w:rPr>
                <w:noProof/>
                <w:sz w:val="20"/>
              </w:rPr>
              <w:t>10</w:t>
            </w:r>
          </w:p>
        </w:tc>
      </w:tr>
      <w:tr w:rsidR="0087010A" w:rsidRPr="00FF74CE" w:rsidTr="00EA0C7B">
        <w:trPr>
          <w:trHeight w:val="567"/>
        </w:trPr>
        <w:tc>
          <w:tcPr>
            <w:tcW w:w="709" w:type="dxa"/>
            <w:vAlign w:val="center"/>
          </w:tcPr>
          <w:p w:rsidR="0087010A" w:rsidRPr="00BC2911" w:rsidRDefault="0087010A" w:rsidP="00EA0C7B">
            <w:pPr>
              <w:pStyle w:val="BodyText"/>
              <w:jc w:val="center"/>
              <w:rPr>
                <w:noProof/>
                <w:szCs w:val="24"/>
                <w:lang w:val="sr-Cyrl-RS"/>
              </w:rPr>
            </w:pPr>
            <w:r>
              <w:rPr>
                <w:noProof/>
                <w:szCs w:val="24"/>
              </w:rPr>
              <w:t>1</w:t>
            </w:r>
            <w:r>
              <w:rPr>
                <w:noProof/>
                <w:szCs w:val="24"/>
                <w:lang w:val="sr-Cyrl-RS"/>
              </w:rPr>
              <w:t>.</w:t>
            </w:r>
          </w:p>
        </w:tc>
        <w:tc>
          <w:tcPr>
            <w:tcW w:w="3119" w:type="dxa"/>
            <w:vAlign w:val="center"/>
          </w:tcPr>
          <w:p w:rsidR="0087010A" w:rsidRPr="00A26903" w:rsidRDefault="00F349AF" w:rsidP="0087010A">
            <w:pPr>
              <w:jc w:val="center"/>
            </w:pPr>
            <w:r>
              <w:rPr>
                <w:lang w:val="sr-Cyrl-RS"/>
              </w:rPr>
              <w:t>Шприц пумпа</w:t>
            </w:r>
            <w:r w:rsidRPr="000D38EB">
              <w:rPr>
                <w:lang w:val="sr-Cyrl-RS"/>
              </w:rPr>
              <w:t xml:space="preserve"> за прецизно дозирање до 60 </w:t>
            </w:r>
            <w:r w:rsidRPr="000D38EB">
              <w:rPr>
                <w:lang w:val="sr-Latn-RS"/>
              </w:rPr>
              <w:t>ml.</w:t>
            </w:r>
          </w:p>
        </w:tc>
        <w:tc>
          <w:tcPr>
            <w:tcW w:w="708" w:type="dxa"/>
            <w:vAlign w:val="center"/>
          </w:tcPr>
          <w:p w:rsidR="0087010A" w:rsidRPr="007866BC" w:rsidRDefault="0087010A" w:rsidP="00EA0C7B">
            <w:pPr>
              <w:pStyle w:val="BodyText"/>
              <w:jc w:val="center"/>
              <w:rPr>
                <w:noProof/>
                <w:szCs w:val="24"/>
                <w:lang w:val="sr-Cyrl-BA"/>
              </w:rPr>
            </w:pPr>
            <w:r w:rsidRPr="007866BC">
              <w:rPr>
                <w:noProof/>
                <w:szCs w:val="24"/>
                <w:lang w:val="sr-Cyrl-BA"/>
              </w:rPr>
              <w:t>ком</w:t>
            </w:r>
          </w:p>
        </w:tc>
        <w:tc>
          <w:tcPr>
            <w:tcW w:w="709" w:type="dxa"/>
            <w:vAlign w:val="center"/>
          </w:tcPr>
          <w:p w:rsidR="0087010A" w:rsidRPr="00F349AF" w:rsidRDefault="00F349AF" w:rsidP="00EA0C7B">
            <w:pPr>
              <w:jc w:val="center"/>
              <w:rPr>
                <w:lang w:val="sr-Cyrl-RS"/>
              </w:rPr>
            </w:pPr>
            <w:r>
              <w:rPr>
                <w:lang w:val="sr-Cyrl-RS"/>
              </w:rPr>
              <w:t>20</w:t>
            </w:r>
          </w:p>
        </w:tc>
        <w:tc>
          <w:tcPr>
            <w:tcW w:w="1701" w:type="dxa"/>
            <w:vAlign w:val="center"/>
          </w:tcPr>
          <w:p w:rsidR="0087010A" w:rsidRPr="007866BC" w:rsidRDefault="0087010A" w:rsidP="00EA0C7B">
            <w:pPr>
              <w:pStyle w:val="BodyText"/>
              <w:jc w:val="center"/>
              <w:rPr>
                <w:noProof/>
                <w:szCs w:val="24"/>
              </w:rPr>
            </w:pPr>
          </w:p>
        </w:tc>
        <w:tc>
          <w:tcPr>
            <w:tcW w:w="992" w:type="dxa"/>
            <w:vAlign w:val="center"/>
          </w:tcPr>
          <w:p w:rsidR="0087010A" w:rsidRPr="007866BC" w:rsidRDefault="0087010A" w:rsidP="00EA0C7B">
            <w:pPr>
              <w:pStyle w:val="BodyText"/>
              <w:jc w:val="center"/>
              <w:rPr>
                <w:noProof/>
                <w:szCs w:val="24"/>
              </w:rPr>
            </w:pPr>
          </w:p>
        </w:tc>
        <w:tc>
          <w:tcPr>
            <w:tcW w:w="2127" w:type="dxa"/>
            <w:vAlign w:val="center"/>
          </w:tcPr>
          <w:p w:rsidR="0087010A" w:rsidRPr="007866BC" w:rsidRDefault="0087010A" w:rsidP="00EA0C7B">
            <w:pPr>
              <w:pStyle w:val="BodyText"/>
              <w:jc w:val="center"/>
              <w:rPr>
                <w:noProof/>
                <w:szCs w:val="24"/>
              </w:rPr>
            </w:pPr>
          </w:p>
        </w:tc>
        <w:tc>
          <w:tcPr>
            <w:tcW w:w="1417" w:type="dxa"/>
            <w:vAlign w:val="center"/>
          </w:tcPr>
          <w:p w:rsidR="0087010A" w:rsidRPr="007866BC" w:rsidRDefault="0087010A" w:rsidP="00EA0C7B">
            <w:pPr>
              <w:pStyle w:val="BodyText"/>
              <w:jc w:val="center"/>
              <w:rPr>
                <w:noProof/>
                <w:szCs w:val="24"/>
              </w:rPr>
            </w:pPr>
          </w:p>
        </w:tc>
        <w:tc>
          <w:tcPr>
            <w:tcW w:w="2410" w:type="dxa"/>
            <w:vAlign w:val="center"/>
          </w:tcPr>
          <w:p w:rsidR="0087010A" w:rsidRPr="007866BC" w:rsidRDefault="0087010A" w:rsidP="00EA0C7B">
            <w:pPr>
              <w:pStyle w:val="BodyText"/>
              <w:jc w:val="center"/>
              <w:rPr>
                <w:noProof/>
                <w:szCs w:val="24"/>
              </w:rPr>
            </w:pPr>
          </w:p>
        </w:tc>
        <w:tc>
          <w:tcPr>
            <w:tcW w:w="1843" w:type="dxa"/>
            <w:vAlign w:val="center"/>
          </w:tcPr>
          <w:p w:rsidR="0087010A" w:rsidRPr="007866BC" w:rsidRDefault="0087010A" w:rsidP="00EA0C7B">
            <w:pPr>
              <w:pStyle w:val="BodyText"/>
              <w:jc w:val="center"/>
              <w:rPr>
                <w:noProof/>
                <w:szCs w:val="24"/>
              </w:rPr>
            </w:pPr>
          </w:p>
        </w:tc>
      </w:tr>
      <w:tr w:rsidR="0087010A" w:rsidRPr="00B53712" w:rsidTr="00EA0C7B">
        <w:trPr>
          <w:gridAfter w:val="3"/>
          <w:wAfter w:w="5670" w:type="dxa"/>
          <w:trHeight w:val="374"/>
        </w:trPr>
        <w:tc>
          <w:tcPr>
            <w:tcW w:w="709" w:type="dxa"/>
            <w:vAlign w:val="center"/>
          </w:tcPr>
          <w:p w:rsidR="0087010A" w:rsidRPr="00FF74CE" w:rsidRDefault="0087010A" w:rsidP="00EA0C7B">
            <w:pPr>
              <w:pStyle w:val="BodyText"/>
              <w:jc w:val="center"/>
              <w:rPr>
                <w:b/>
                <w:noProof/>
                <w:sz w:val="20"/>
              </w:rPr>
            </w:pPr>
            <w:r w:rsidRPr="00FF74CE">
              <w:rPr>
                <w:b/>
                <w:noProof/>
                <w:sz w:val="20"/>
              </w:rPr>
              <w:t>II</w:t>
            </w:r>
          </w:p>
        </w:tc>
        <w:tc>
          <w:tcPr>
            <w:tcW w:w="7229" w:type="dxa"/>
            <w:gridSpan w:val="5"/>
            <w:vAlign w:val="center"/>
          </w:tcPr>
          <w:p w:rsidR="0087010A" w:rsidRPr="00C85459" w:rsidRDefault="0087010A" w:rsidP="00EA0C7B">
            <w:pPr>
              <w:pStyle w:val="BodyText"/>
              <w:jc w:val="right"/>
              <w:rPr>
                <w:b/>
                <w:noProof/>
                <w:szCs w:val="24"/>
              </w:rPr>
            </w:pPr>
            <w:r w:rsidRPr="00C85459">
              <w:rPr>
                <w:b/>
                <w:noProof/>
                <w:szCs w:val="24"/>
              </w:rPr>
              <w:t>Укупна цена понуде без ПДВ:</w:t>
            </w:r>
          </w:p>
        </w:tc>
        <w:tc>
          <w:tcPr>
            <w:tcW w:w="2127" w:type="dxa"/>
          </w:tcPr>
          <w:p w:rsidR="0087010A" w:rsidRPr="00FF74CE" w:rsidRDefault="0087010A" w:rsidP="00EA0C7B">
            <w:pPr>
              <w:pStyle w:val="BodyText"/>
              <w:jc w:val="left"/>
              <w:rPr>
                <w:noProof/>
                <w:sz w:val="20"/>
              </w:rPr>
            </w:pPr>
          </w:p>
        </w:tc>
      </w:tr>
      <w:tr w:rsidR="0087010A" w:rsidRPr="00FF74CE" w:rsidTr="00EA0C7B">
        <w:trPr>
          <w:gridAfter w:val="3"/>
          <w:wAfter w:w="5670" w:type="dxa"/>
          <w:trHeight w:val="410"/>
        </w:trPr>
        <w:tc>
          <w:tcPr>
            <w:tcW w:w="709" w:type="dxa"/>
            <w:vAlign w:val="center"/>
          </w:tcPr>
          <w:p w:rsidR="0087010A" w:rsidRPr="00FF74CE" w:rsidRDefault="0087010A" w:rsidP="00EA0C7B">
            <w:pPr>
              <w:pStyle w:val="BodyText"/>
              <w:jc w:val="center"/>
              <w:rPr>
                <w:b/>
                <w:noProof/>
                <w:sz w:val="20"/>
              </w:rPr>
            </w:pPr>
            <w:r w:rsidRPr="00FF74CE">
              <w:rPr>
                <w:b/>
                <w:noProof/>
                <w:sz w:val="20"/>
              </w:rPr>
              <w:t>III</w:t>
            </w:r>
          </w:p>
        </w:tc>
        <w:tc>
          <w:tcPr>
            <w:tcW w:w="7229" w:type="dxa"/>
            <w:gridSpan w:val="5"/>
            <w:vAlign w:val="center"/>
          </w:tcPr>
          <w:p w:rsidR="0087010A" w:rsidRPr="00C85459" w:rsidRDefault="0087010A" w:rsidP="00EA0C7B">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87010A" w:rsidRPr="00FF74CE" w:rsidRDefault="0087010A" w:rsidP="00EA0C7B">
            <w:pPr>
              <w:pStyle w:val="BodyText"/>
              <w:jc w:val="left"/>
              <w:rPr>
                <w:noProof/>
                <w:sz w:val="20"/>
              </w:rPr>
            </w:pPr>
          </w:p>
        </w:tc>
      </w:tr>
      <w:tr w:rsidR="0087010A" w:rsidRPr="00B53712" w:rsidTr="00EA0C7B">
        <w:trPr>
          <w:gridAfter w:val="3"/>
          <w:wAfter w:w="5670" w:type="dxa"/>
          <w:trHeight w:val="404"/>
        </w:trPr>
        <w:tc>
          <w:tcPr>
            <w:tcW w:w="709" w:type="dxa"/>
            <w:vAlign w:val="center"/>
          </w:tcPr>
          <w:p w:rsidR="0087010A" w:rsidRPr="00FF74CE" w:rsidRDefault="0087010A" w:rsidP="00EA0C7B">
            <w:pPr>
              <w:pStyle w:val="BodyText"/>
              <w:jc w:val="center"/>
              <w:rPr>
                <w:b/>
                <w:noProof/>
                <w:sz w:val="20"/>
              </w:rPr>
            </w:pPr>
            <w:r w:rsidRPr="00FF74CE">
              <w:rPr>
                <w:b/>
                <w:noProof/>
                <w:sz w:val="20"/>
              </w:rPr>
              <w:t>IV</w:t>
            </w:r>
          </w:p>
        </w:tc>
        <w:tc>
          <w:tcPr>
            <w:tcW w:w="7229" w:type="dxa"/>
            <w:gridSpan w:val="5"/>
            <w:vAlign w:val="center"/>
          </w:tcPr>
          <w:p w:rsidR="0087010A" w:rsidRPr="00C85459" w:rsidRDefault="0087010A" w:rsidP="00EA0C7B">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87010A" w:rsidRPr="00FF74CE" w:rsidRDefault="0087010A" w:rsidP="00EA0C7B">
            <w:pPr>
              <w:pStyle w:val="BodyText"/>
              <w:jc w:val="left"/>
              <w:rPr>
                <w:noProof/>
                <w:sz w:val="20"/>
              </w:rPr>
            </w:pPr>
          </w:p>
        </w:tc>
      </w:tr>
    </w:tbl>
    <w:p w:rsidR="00EA0C7B" w:rsidRPr="0071325B" w:rsidRDefault="00EA0C7B" w:rsidP="00EA0C7B">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EA0C7B" w:rsidRPr="0071325B" w:rsidRDefault="00EA0C7B" w:rsidP="00EA0C7B">
      <w:pPr>
        <w:pStyle w:val="BodyText"/>
        <w:numPr>
          <w:ilvl w:val="0"/>
          <w:numId w:val="20"/>
        </w:numPr>
        <w:rPr>
          <w:noProof/>
          <w:szCs w:val="24"/>
        </w:rPr>
      </w:pPr>
      <w:r w:rsidRPr="0071325B">
        <w:rPr>
          <w:noProof/>
          <w:szCs w:val="24"/>
        </w:rPr>
        <w:t>Самостално</w:t>
      </w:r>
    </w:p>
    <w:p w:rsidR="00EA0C7B" w:rsidRPr="0071325B" w:rsidRDefault="00EA0C7B" w:rsidP="00EA0C7B">
      <w:pPr>
        <w:pStyle w:val="BodyText"/>
        <w:numPr>
          <w:ilvl w:val="0"/>
          <w:numId w:val="20"/>
        </w:numPr>
        <w:rPr>
          <w:noProof/>
          <w:szCs w:val="24"/>
        </w:rPr>
      </w:pPr>
      <w:r w:rsidRPr="0071325B">
        <w:rPr>
          <w:noProof/>
          <w:szCs w:val="24"/>
        </w:rPr>
        <w:t>Заједничка понуда (навести ко су учесници у заједничкој понуди): _______________________________________</w:t>
      </w:r>
    </w:p>
    <w:p w:rsidR="00EA0C7B" w:rsidRPr="007D258C" w:rsidRDefault="00EA0C7B" w:rsidP="00EA0C7B">
      <w:pPr>
        <w:pStyle w:val="BodyText"/>
        <w:numPr>
          <w:ilvl w:val="0"/>
          <w:numId w:val="20"/>
        </w:numPr>
        <w:rPr>
          <w:noProof/>
          <w:szCs w:val="24"/>
        </w:rPr>
      </w:pPr>
      <w:r w:rsidRPr="0071325B">
        <w:rPr>
          <w:noProof/>
          <w:szCs w:val="24"/>
        </w:rPr>
        <w:t>Понуда са подизвођачима (навести ко су подизвођачи): _________________________________________________</w:t>
      </w:r>
    </w:p>
    <w:p w:rsidR="00EA0C7B" w:rsidRPr="0071325B" w:rsidRDefault="00EA0C7B" w:rsidP="00EA0C7B">
      <w:pPr>
        <w:pStyle w:val="BodyText"/>
        <w:rPr>
          <w:noProof/>
          <w:szCs w:val="24"/>
        </w:rPr>
      </w:pPr>
    </w:p>
    <w:p w:rsidR="00EA0C7B" w:rsidRPr="0071325B" w:rsidRDefault="00EA0C7B" w:rsidP="00EA0C7B">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EA0C7B" w:rsidRPr="0071325B" w:rsidRDefault="00EA0C7B" w:rsidP="00EA0C7B">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EA0C7B" w:rsidRPr="0071325B" w:rsidRDefault="00EA0C7B" w:rsidP="00EA0C7B">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EA0C7B" w:rsidRPr="006410A5" w:rsidRDefault="00EA0C7B" w:rsidP="00EA0C7B">
      <w:pPr>
        <w:pStyle w:val="BodyText"/>
        <w:ind w:firstLine="720"/>
        <w:rPr>
          <w:noProof/>
          <w:szCs w:val="24"/>
        </w:rPr>
      </w:pPr>
      <w:r w:rsidRPr="0071325B">
        <w:rPr>
          <w:noProof/>
          <w:szCs w:val="24"/>
        </w:rPr>
        <w:t>Друго: __________________________________</w:t>
      </w:r>
    </w:p>
    <w:p w:rsidR="00EA0C7B" w:rsidRDefault="00EA0C7B" w:rsidP="00EA0C7B">
      <w:pPr>
        <w:pStyle w:val="BodyText"/>
        <w:rPr>
          <w:noProof/>
          <w:sz w:val="20"/>
          <w:lang w:val="sr-Cyrl-RS"/>
        </w:rPr>
      </w:pPr>
    </w:p>
    <w:p w:rsidR="00EA0C7B" w:rsidRDefault="00EA0C7B" w:rsidP="00EA0C7B">
      <w:pPr>
        <w:pStyle w:val="BodyText"/>
        <w:rPr>
          <w:noProof/>
          <w:sz w:val="20"/>
          <w:lang w:val="sr-Cyrl-RS"/>
        </w:rPr>
      </w:pPr>
    </w:p>
    <w:p w:rsidR="00EA0C7B" w:rsidRDefault="00EA0C7B" w:rsidP="00063B77">
      <w:pPr>
        <w:pStyle w:val="BodyText"/>
        <w:rPr>
          <w:noProof/>
          <w:sz w:val="20"/>
          <w:lang w:val="sr-Latn-RS"/>
        </w:rPr>
      </w:pPr>
    </w:p>
    <w:p w:rsidR="00EA0C7B" w:rsidRPr="00EA0C7B" w:rsidRDefault="00EA0C7B" w:rsidP="00063B77">
      <w:pPr>
        <w:pStyle w:val="BodyText"/>
        <w:rPr>
          <w:noProof/>
          <w:sz w:val="20"/>
          <w:lang w:val="sr-Latn-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C496A">
            <w:pPr>
              <w:pStyle w:val="Heading2"/>
              <w:numPr>
                <w:ilvl w:val="0"/>
                <w:numId w:val="4"/>
              </w:numPr>
              <w:rPr>
                <w:noProof/>
              </w:rPr>
            </w:pPr>
            <w:r w:rsidRPr="002D5B2C">
              <w:rPr>
                <w:noProof/>
              </w:rPr>
              <w:br w:type="page"/>
            </w:r>
            <w:bookmarkStart w:id="115" w:name="_Toc364158554"/>
            <w:bookmarkStart w:id="116" w:name="_Toc481746460"/>
            <w:r w:rsidR="00FA73DE">
              <w:rPr>
                <w:noProof/>
              </w:rPr>
              <w:t xml:space="preserve"> </w:t>
            </w:r>
            <w:r w:rsidRPr="002D5B2C">
              <w:rPr>
                <w:noProof/>
              </w:rPr>
              <w:t>ОПШТИ ПОДАЦИ О ПОНУЂАЧУ ИЗ ГРУПЕ ПОНУЂАЧА</w:t>
            </w:r>
            <w:bookmarkEnd w:id="115"/>
            <w:bookmarkEnd w:id="11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C496A">
            <w:pPr>
              <w:pStyle w:val="Heading2"/>
              <w:numPr>
                <w:ilvl w:val="0"/>
                <w:numId w:val="4"/>
              </w:numPr>
              <w:rPr>
                <w:noProof/>
              </w:rPr>
            </w:pPr>
            <w:r w:rsidRPr="008B7475">
              <w:rPr>
                <w:noProof/>
              </w:rPr>
              <w:lastRenderedPageBreak/>
              <w:br w:type="page"/>
            </w:r>
            <w:bookmarkStart w:id="117" w:name="_Toc364158555"/>
            <w:bookmarkStart w:id="118" w:name="_Toc481746461"/>
            <w:r w:rsidR="00FA73DE">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7"/>
            <w:bookmarkEnd w:id="11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BC2911">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993" w:left="1418" w:header="709" w:footer="709" w:gutter="0"/>
          <w:cols w:space="708"/>
          <w:docGrid w:linePitch="360"/>
        </w:sectPr>
      </w:pPr>
    </w:p>
    <w:p w:rsidR="008B3ADA" w:rsidRDefault="008B3ADA" w:rsidP="0080513B">
      <w:pPr>
        <w:ind w:left="567" w:firstLine="720"/>
        <w:rPr>
          <w:noProof/>
        </w:rPr>
      </w:pPr>
    </w:p>
    <w:p w:rsidR="00C22BDC" w:rsidRDefault="00C22BDC" w:rsidP="00C22B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firstRow="1" w:lastRow="1" w:firstColumn="1" w:lastColumn="1" w:noHBand="0" w:noVBand="0"/>
      </w:tblPr>
      <w:tblGrid>
        <w:gridCol w:w="1534"/>
        <w:gridCol w:w="8036"/>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____________________(назив банке),</w:t>
            </w:r>
          </w:p>
          <w:p w:rsidR="00C22BDC" w:rsidRDefault="00C22BDC" w:rsidP="009825DA">
            <w:pPr>
              <w:rPr>
                <w:b/>
                <w:sz w:val="10"/>
                <w:szCs w:val="10"/>
                <w:lang w:val="sr-Cyrl-CS"/>
              </w:rPr>
            </w:pP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firstRow="1" w:lastRow="1" w:firstColumn="1" w:lastColumn="1" w:noHBand="0" w:noVBand="0"/>
      </w:tblPr>
      <w:tblGrid>
        <w:gridCol w:w="1547"/>
        <w:gridCol w:w="8023"/>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007D258C">
              <w:rPr>
                <w:sz w:val="22"/>
                <w:szCs w:val="22"/>
                <w:lang w:val="sr-Cyrl-CS"/>
              </w:rPr>
              <w:t>Мин.</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FF74CE" w:rsidRDefault="00C22BDC" w:rsidP="00C22BDC">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sidR="007D258C">
        <w:rPr>
          <w:lang w:val="sr-Cyrl-CS"/>
        </w:rPr>
        <w:t>_</w:t>
      </w:r>
      <w:r w:rsidRPr="004341CB">
        <w:rPr>
          <w:lang w:val="sr-Cyrl-CS"/>
        </w:rPr>
        <w:t xml:space="preserve">____ као средство финансијског обезбеђења </w:t>
      </w:r>
      <w:r w:rsidR="00FA73DE">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815D8C">
        <w:rPr>
          <w:b/>
          <w:lang w:val="sr-Cyrl-CS"/>
        </w:rPr>
        <w:t>91</w:t>
      </w:r>
      <w:r w:rsidR="00412C70">
        <w:rPr>
          <w:b/>
          <w:lang w:val="sr-Cyrl-CS"/>
        </w:rPr>
        <w:t>-18-O</w:t>
      </w:r>
      <w:r>
        <w:rPr>
          <w:b/>
          <w:lang w:val="sr-Cyrl-CS"/>
        </w:rPr>
        <w:t xml:space="preserve"> </w:t>
      </w:r>
      <w:r>
        <w:rPr>
          <w:lang w:val="sr-Cyrl-CS"/>
        </w:rPr>
        <w:t xml:space="preserve">- </w:t>
      </w:r>
      <w:r w:rsidR="00815D8C" w:rsidRPr="000D38EB">
        <w:rPr>
          <w:b/>
          <w:lang w:val="sr-Cyrl-CS"/>
        </w:rPr>
        <w:t xml:space="preserve">Набавка </w:t>
      </w:r>
      <w:r w:rsidR="00815D8C" w:rsidRPr="000D38EB">
        <w:rPr>
          <w:b/>
        </w:rPr>
        <w:t>медицинске опреме</w:t>
      </w:r>
      <w:r w:rsidR="00815D8C" w:rsidRPr="000D38EB">
        <w:rPr>
          <w:b/>
          <w:lang w:val="sr-Cyrl-CS"/>
        </w:rPr>
        <w:t xml:space="preserve"> за потребе клиника Клиничког центра Војводине</w:t>
      </w:r>
      <w:r w:rsidRPr="004341CB">
        <w:t>,</w:t>
      </w:r>
      <w:r w:rsidR="002C45D6">
        <w:rPr>
          <w:lang w:val="sr-Cyrl-RS"/>
        </w:rPr>
        <w:t xml:space="preserve"> </w:t>
      </w:r>
      <w:r w:rsidR="002C45D6" w:rsidRPr="007E7607">
        <w:rPr>
          <w:b/>
        </w:rPr>
        <w:t>за партију број_________________</w:t>
      </w:r>
      <w:r w:rsidR="002C45D6" w:rsidRPr="007E7607">
        <w:t xml:space="preserve"> (</w:t>
      </w:r>
      <w:r w:rsidR="002C45D6" w:rsidRPr="007E7607">
        <w:rPr>
          <w:i/>
        </w:rPr>
        <w:t>уписати само број партије</w:t>
      </w:r>
      <w:r w:rsidR="002C45D6" w:rsidRPr="007E7607">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C22BDC" w:rsidRPr="004341CB" w:rsidRDefault="00C22BDC" w:rsidP="00C22BDC">
      <w:pPr>
        <w:ind w:firstLine="720"/>
        <w:jc w:val="both"/>
        <w:rPr>
          <w:lang w:val="sr-Cyrl-CS"/>
        </w:rPr>
      </w:pPr>
    </w:p>
    <w:p w:rsidR="00C22BDC" w:rsidRDefault="00C22BDC" w:rsidP="007D258C">
      <w:pPr>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D258C" w:rsidRDefault="007D258C" w:rsidP="007D258C">
      <w:pPr>
        <w:jc w:val="both"/>
        <w:rPr>
          <w:lang w:val="sr-Cyrl-CS"/>
        </w:rPr>
      </w:pPr>
    </w:p>
    <w:p w:rsidR="00C22BDC" w:rsidRDefault="00C22BDC" w:rsidP="00C22BDC">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D258C" w:rsidRPr="004341CB" w:rsidRDefault="007D258C" w:rsidP="00C22BDC">
      <w:pPr>
        <w:ind w:firstLine="720"/>
        <w:jc w:val="both"/>
        <w:rPr>
          <w:lang w:val="sr-Cyrl-CS"/>
        </w:rPr>
      </w:pPr>
    </w:p>
    <w:p w:rsidR="00C22BDC" w:rsidRPr="004341CB" w:rsidRDefault="00C22BDC" w:rsidP="00C22BDC">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F563E8" w:rsidRDefault="00C22BDC" w:rsidP="00C22BDC">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C22BDC" w:rsidRPr="00F563E8" w:rsidRDefault="00C22BDC" w:rsidP="00C22BDC">
      <w:pPr>
        <w:jc w:val="both"/>
        <w:rPr>
          <w:b/>
          <w:sz w:val="22"/>
          <w:szCs w:val="22"/>
          <w:lang w:val="sr-Cyrl-CS"/>
        </w:rPr>
      </w:pPr>
      <w:r w:rsidRPr="00F563E8">
        <w:rPr>
          <w:b/>
          <w:sz w:val="22"/>
          <w:szCs w:val="22"/>
          <w:lang w:val="sr-Cyrl-CS"/>
        </w:rPr>
        <w:t xml:space="preserve">              - картон депонованих потписа</w:t>
      </w:r>
    </w:p>
    <w:p w:rsidR="00C22BDC" w:rsidRPr="00F563E8" w:rsidRDefault="00C22BDC" w:rsidP="00C22BDC">
      <w:pPr>
        <w:jc w:val="both"/>
        <w:rPr>
          <w:b/>
          <w:sz w:val="22"/>
          <w:szCs w:val="22"/>
          <w:lang w:val="sr-Cyrl-CS"/>
        </w:rPr>
      </w:pPr>
      <w:r w:rsidRPr="00F563E8">
        <w:rPr>
          <w:b/>
          <w:sz w:val="22"/>
          <w:szCs w:val="22"/>
          <w:lang w:val="sr-Cyrl-CS"/>
        </w:rPr>
        <w:t xml:space="preserve">              - оверени потиси лица овлашћених за заступање</w:t>
      </w:r>
    </w:p>
    <w:p w:rsidR="00C22BDC" w:rsidRPr="00F563E8" w:rsidRDefault="00C22BDC" w:rsidP="00C22BDC">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22BDC" w:rsidRPr="002D35C8" w:rsidTr="009825DA">
        <w:trPr>
          <w:gridAfter w:val="3"/>
          <w:wAfter w:w="5688" w:type="dxa"/>
        </w:trPr>
        <w:tc>
          <w:tcPr>
            <w:tcW w:w="4140" w:type="dxa"/>
            <w:shd w:val="clear" w:color="auto" w:fill="auto"/>
          </w:tcPr>
          <w:p w:rsidR="00C22BDC" w:rsidRPr="002D35C8" w:rsidRDefault="00C22BDC" w:rsidP="009825DA">
            <w:pPr>
              <w:rPr>
                <w:b/>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sz w:val="10"/>
                <w:szCs w:val="10"/>
                <w:lang w:val="sr-Cyrl-CS"/>
              </w:rPr>
            </w:pPr>
          </w:p>
        </w:tc>
        <w:tc>
          <w:tcPr>
            <w:tcW w:w="1260" w:type="dxa"/>
            <w:shd w:val="clear" w:color="auto" w:fill="auto"/>
          </w:tcPr>
          <w:p w:rsidR="00C22BDC" w:rsidRPr="002D35C8" w:rsidRDefault="00C22BDC" w:rsidP="009825DA">
            <w:pPr>
              <w:jc w:val="both"/>
              <w:rPr>
                <w:b/>
                <w:sz w:val="10"/>
                <w:szCs w:val="10"/>
                <w:lang w:val="sr-Cyrl-CS"/>
              </w:rPr>
            </w:pPr>
          </w:p>
        </w:tc>
        <w:tc>
          <w:tcPr>
            <w:tcW w:w="4140" w:type="dxa"/>
            <w:shd w:val="clear" w:color="auto" w:fill="auto"/>
          </w:tcPr>
          <w:p w:rsidR="00C22BDC" w:rsidRPr="002D35C8" w:rsidRDefault="00C22BDC" w:rsidP="009825DA">
            <w:pPr>
              <w:jc w:val="center"/>
              <w:rPr>
                <w:b/>
                <w:sz w:val="10"/>
                <w:szCs w:val="10"/>
                <w:lang w:val="sr-Cyrl-CS"/>
              </w:rPr>
            </w:pPr>
          </w:p>
        </w:tc>
      </w:tr>
      <w:tr w:rsidR="00C22BDC" w:rsidRPr="002D35C8" w:rsidTr="009825DA">
        <w:trPr>
          <w:trHeight w:val="212"/>
        </w:trPr>
        <w:tc>
          <w:tcPr>
            <w:tcW w:w="4428" w:type="dxa"/>
            <w:gridSpan w:val="2"/>
            <w:shd w:val="clear" w:color="auto" w:fill="auto"/>
          </w:tcPr>
          <w:p w:rsidR="00C22BDC" w:rsidRPr="002D35C8" w:rsidRDefault="00C22BDC" w:rsidP="009825D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2D35C8" w:rsidRDefault="00C22BDC" w:rsidP="009825DA">
            <w:pPr>
              <w:jc w:val="center"/>
              <w:rPr>
                <w:b/>
                <w:lang w:val="sr-Cyrl-CS"/>
              </w:rPr>
            </w:pPr>
          </w:p>
        </w:tc>
      </w:tr>
      <w:tr w:rsidR="00C22BDC" w:rsidRPr="002D35C8" w:rsidTr="009825DA">
        <w:tc>
          <w:tcPr>
            <w:tcW w:w="4428" w:type="dxa"/>
            <w:gridSpan w:val="2"/>
            <w:tcBorders>
              <w:bottom w:val="single" w:sz="4" w:space="0" w:color="auto"/>
            </w:tcBorders>
            <w:shd w:val="clear" w:color="auto" w:fill="auto"/>
          </w:tcPr>
          <w:p w:rsidR="00C22BDC" w:rsidRPr="00E052EA" w:rsidRDefault="00C22BDC" w:rsidP="009825DA">
            <w:pPr>
              <w:rPr>
                <w:sz w:val="16"/>
                <w:szCs w:val="16"/>
                <w:lang w:val="sr-Cyrl-CS"/>
              </w:rPr>
            </w:pP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F27C88" w:rsidRDefault="00C22BDC" w:rsidP="009825DA">
            <w:pPr>
              <w:rPr>
                <w:b/>
                <w:sz w:val="22"/>
                <w:szCs w:val="22"/>
                <w:lang w:val="sr-Cyrl-CS"/>
              </w:rPr>
            </w:pPr>
          </w:p>
          <w:p w:rsidR="00C22BDC" w:rsidRPr="00F27C88" w:rsidRDefault="00C22BDC" w:rsidP="009825DA">
            <w:pPr>
              <w:rPr>
                <w:b/>
                <w:sz w:val="22"/>
                <w:szCs w:val="22"/>
                <w:lang w:val="sr-Cyrl-CS"/>
              </w:rPr>
            </w:pPr>
            <w:r w:rsidRPr="00F27C88">
              <w:rPr>
                <w:b/>
                <w:sz w:val="22"/>
                <w:szCs w:val="22"/>
                <w:lang w:val="sr-Cyrl-CS"/>
              </w:rPr>
              <w:t>ДУЖНИК – ИЗДАВАЛАЦ МЕНИЦЕ</w:t>
            </w:r>
          </w:p>
        </w:tc>
      </w:tr>
      <w:tr w:rsidR="00C22BDC" w:rsidRPr="002D35C8" w:rsidTr="009825DA">
        <w:tc>
          <w:tcPr>
            <w:tcW w:w="4428" w:type="dxa"/>
            <w:gridSpan w:val="2"/>
            <w:tcBorders>
              <w:top w:val="single" w:sz="4" w:space="0" w:color="auto"/>
            </w:tcBorders>
            <w:shd w:val="clear" w:color="auto" w:fill="auto"/>
          </w:tcPr>
          <w:p w:rsidR="00C22BDC" w:rsidRPr="002D35C8" w:rsidRDefault="00C22BDC" w:rsidP="009825DA">
            <w:pPr>
              <w:jc w:val="both"/>
              <w:rPr>
                <w:b/>
                <w:lang w:val="sr-Cyrl-CS"/>
              </w:rPr>
            </w:pPr>
          </w:p>
        </w:tc>
        <w:tc>
          <w:tcPr>
            <w:tcW w:w="1260" w:type="dxa"/>
            <w:shd w:val="clear" w:color="auto" w:fill="auto"/>
          </w:tcPr>
          <w:p w:rsidR="00C22BDC" w:rsidRDefault="00C22BDC" w:rsidP="009825DA">
            <w:pPr>
              <w:jc w:val="right"/>
              <w:rPr>
                <w:sz w:val="20"/>
                <w:szCs w:val="20"/>
                <w:lang w:val="sr-Cyrl-CS"/>
              </w:rPr>
            </w:pPr>
          </w:p>
          <w:p w:rsidR="00C22BDC" w:rsidRPr="002D35C8" w:rsidRDefault="00C22BDC" w:rsidP="009825D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C22BDC" w:rsidRPr="00F27C88" w:rsidRDefault="00C22BDC" w:rsidP="009825DA">
            <w:pPr>
              <w:jc w:val="center"/>
              <w:rPr>
                <w:b/>
                <w:sz w:val="22"/>
                <w:szCs w:val="22"/>
                <w:lang w:val="sr-Cyrl-CS"/>
              </w:rPr>
            </w:pPr>
          </w:p>
        </w:tc>
      </w:tr>
      <w:tr w:rsidR="00C22BDC" w:rsidRPr="002D35C8" w:rsidTr="009825DA">
        <w:tc>
          <w:tcPr>
            <w:tcW w:w="4428" w:type="dxa"/>
            <w:gridSpan w:val="2"/>
            <w:shd w:val="clear" w:color="auto" w:fill="auto"/>
          </w:tcPr>
          <w:p w:rsidR="00C22BDC" w:rsidRDefault="00C22BDC" w:rsidP="009825DA">
            <w:pPr>
              <w:jc w:val="both"/>
              <w:rPr>
                <w:b/>
                <w:lang w:val="sr-Cyrl-CS"/>
              </w:rPr>
            </w:pPr>
          </w:p>
          <w:p w:rsidR="00815D8C" w:rsidRPr="002D35C8" w:rsidRDefault="00815D8C" w:rsidP="009825DA">
            <w:pPr>
              <w:jc w:val="both"/>
              <w:rPr>
                <w:b/>
                <w:lang w:val="sr-Cyrl-CS"/>
              </w:rPr>
            </w:pPr>
          </w:p>
        </w:tc>
        <w:tc>
          <w:tcPr>
            <w:tcW w:w="1260" w:type="dxa"/>
            <w:shd w:val="clear" w:color="auto" w:fill="auto"/>
          </w:tcPr>
          <w:p w:rsidR="00C22BDC" w:rsidRPr="002D35C8" w:rsidRDefault="00C22BDC" w:rsidP="009825DA">
            <w:pPr>
              <w:jc w:val="both"/>
              <w:rPr>
                <w:b/>
                <w:lang w:val="sr-Cyrl-CS"/>
              </w:rPr>
            </w:pPr>
          </w:p>
        </w:tc>
        <w:tc>
          <w:tcPr>
            <w:tcW w:w="4140" w:type="dxa"/>
            <w:tcBorders>
              <w:top w:val="single" w:sz="4" w:space="0" w:color="auto"/>
            </w:tcBorders>
            <w:shd w:val="clear" w:color="auto" w:fill="auto"/>
          </w:tcPr>
          <w:p w:rsidR="00C22BDC" w:rsidRPr="00F27C88" w:rsidRDefault="00C22BDC" w:rsidP="009825DA">
            <w:pPr>
              <w:jc w:val="center"/>
              <w:rPr>
                <w:sz w:val="22"/>
                <w:szCs w:val="22"/>
                <w:lang w:val="sr-Cyrl-CS"/>
              </w:rPr>
            </w:pPr>
            <w:r w:rsidRPr="00F27C88">
              <w:rPr>
                <w:sz w:val="22"/>
                <w:szCs w:val="22"/>
                <w:lang w:val="sr-Cyrl-CS"/>
              </w:rPr>
              <w:t>Потпис овлашћеног лица</w:t>
            </w:r>
          </w:p>
        </w:tc>
      </w:tr>
    </w:tbl>
    <w:p w:rsidR="00FA73DE" w:rsidRPr="0036336F" w:rsidRDefault="00FA73DE" w:rsidP="00C22BDC">
      <w:pPr>
        <w:ind w:right="-427"/>
        <w:rPr>
          <w:lang w:val="sr-Cyrl-RS"/>
        </w:rPr>
      </w:pPr>
    </w:p>
    <w:p w:rsidR="00C22BDC" w:rsidRDefault="00C22BDC" w:rsidP="00C22BDC">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firstRow="1" w:lastRow="1" w:firstColumn="1" w:lastColumn="1" w:noHBand="0" w:noVBand="0"/>
      </w:tblPr>
      <w:tblGrid>
        <w:gridCol w:w="1534"/>
        <w:gridCol w:w="8036"/>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___________________(назив банке),</w:t>
            </w:r>
          </w:p>
          <w:p w:rsidR="00C22BDC" w:rsidRDefault="00C22BDC" w:rsidP="009825DA">
            <w:pPr>
              <w:rPr>
                <w:b/>
                <w:sz w:val="10"/>
                <w:szCs w:val="10"/>
                <w:lang w:val="sr-Cyrl-CS"/>
              </w:rPr>
            </w:pP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firstRow="1" w:lastRow="1" w:firstColumn="1" w:lastColumn="1" w:noHBand="0" w:noVBand="0"/>
      </w:tblPr>
      <w:tblGrid>
        <w:gridCol w:w="1547"/>
        <w:gridCol w:w="8023"/>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7D258C">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sidR="00FA73DE">
              <w:rPr>
                <w:sz w:val="22"/>
                <w:szCs w:val="22"/>
                <w:lang w:val="sr-Cyrl-CS"/>
              </w:rPr>
              <w:t>РС</w:t>
            </w:r>
            <w:r w:rsidRPr="00DE7B37">
              <w:rPr>
                <w:sz w:val="22"/>
                <w:szCs w:val="22"/>
                <w:lang w:val="sr-Cyrl-CS"/>
              </w:rPr>
              <w:t>,</w:t>
            </w:r>
            <w:r w:rsidR="00FA73DE">
              <w:rPr>
                <w:sz w:val="22"/>
                <w:szCs w:val="22"/>
                <w:lang w:val="sr-Cyrl-CS"/>
              </w:rPr>
              <w:t xml:space="preserve"> </w:t>
            </w:r>
            <w:r w:rsidRPr="00DE7B37">
              <w:rPr>
                <w:sz w:val="22"/>
                <w:szCs w:val="22"/>
                <w:lang w:val="sr-Cyrl-CS"/>
              </w:rPr>
              <w:t>Мин</w:t>
            </w:r>
            <w:r w:rsidR="007D258C">
              <w:rPr>
                <w:sz w:val="22"/>
                <w:szCs w:val="22"/>
                <w:lang w:val="sr-Cyrl-CS"/>
              </w:rPr>
              <w:t>.</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7403E1" w:rsidRDefault="00C22BDC" w:rsidP="00C22BDC">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sidR="007D258C">
        <w:rPr>
          <w:lang w:val="sr-Cyrl-CS"/>
        </w:rPr>
        <w:t>__</w:t>
      </w:r>
      <w:r w:rsidRPr="007403E1">
        <w:rPr>
          <w:lang w:val="sr-Cyrl-CS"/>
        </w:rPr>
        <w:t>___________________ као средство финансијског обезбеђења</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(словима_____________</w:t>
      </w:r>
      <w:r>
        <w:rPr>
          <w:lang w:val="sr-Cyrl-CS"/>
        </w:rPr>
        <w:t>___</w:t>
      </w:r>
      <w:r w:rsidR="007D258C">
        <w:rPr>
          <w:lang w:val="sr-Cyrl-CS"/>
        </w:rPr>
        <w:t>_______</w:t>
      </w:r>
      <w:r>
        <w:rPr>
          <w:lang w:val="sr-Cyrl-CS"/>
        </w:rPr>
        <w:t>_</w:t>
      </w:r>
      <w:r w:rsidR="007D258C">
        <w:rPr>
          <w:lang w:val="sr-Cyrl-CS"/>
        </w:rPr>
        <w:t xml:space="preserve"> </w:t>
      </w:r>
      <w:r w:rsidRPr="007403E1">
        <w:rPr>
          <w:lang w:val="sr-Cyrl-CS"/>
        </w:rPr>
        <w:t xml:space="preserve">динара), по уговору о јавној набавци број </w:t>
      </w:r>
      <w:r w:rsidR="00815D8C">
        <w:rPr>
          <w:b/>
          <w:lang w:val="sr-Cyrl-CS"/>
        </w:rPr>
        <w:t>91</w:t>
      </w:r>
      <w:r w:rsidR="00412C70" w:rsidRPr="0036336F">
        <w:rPr>
          <w:b/>
          <w:lang w:val="sr-Cyrl-CS"/>
        </w:rPr>
        <w:t>-</w:t>
      </w:r>
      <w:r w:rsidR="00412C70">
        <w:rPr>
          <w:b/>
          <w:lang w:val="sr-Cyrl-CS"/>
        </w:rPr>
        <w:t>18-O</w:t>
      </w:r>
      <w:r>
        <w:rPr>
          <w:b/>
          <w:lang w:val="sr-Cyrl-CS"/>
        </w:rPr>
        <w:t xml:space="preserve"> </w:t>
      </w:r>
      <w:r>
        <w:rPr>
          <w:lang w:val="sr-Cyrl-CS"/>
        </w:rPr>
        <w:t xml:space="preserve">- </w:t>
      </w:r>
      <w:r w:rsidR="00815D8C" w:rsidRPr="000D38EB">
        <w:rPr>
          <w:b/>
          <w:lang w:val="sr-Cyrl-CS"/>
        </w:rPr>
        <w:t xml:space="preserve">Набавка </w:t>
      </w:r>
      <w:r w:rsidR="00815D8C" w:rsidRPr="000D38EB">
        <w:rPr>
          <w:b/>
        </w:rPr>
        <w:t>медицинске опреме</w:t>
      </w:r>
      <w:r w:rsidR="00815D8C" w:rsidRPr="000D38EB">
        <w:rPr>
          <w:b/>
          <w:lang w:val="sr-Cyrl-CS"/>
        </w:rPr>
        <w:t xml:space="preserve"> за потребе клиника Клиничког центра Војводине</w:t>
      </w:r>
      <w:r w:rsidRPr="007403E1">
        <w:t>,</w:t>
      </w:r>
      <w:r w:rsidR="002C45D6">
        <w:rPr>
          <w:lang w:val="sr-Cyrl-RS"/>
        </w:rPr>
        <w:t xml:space="preserve"> </w:t>
      </w:r>
      <w:r w:rsidR="002C45D6" w:rsidRPr="007E7607">
        <w:rPr>
          <w:b/>
        </w:rPr>
        <w:t>за партију број_________________</w:t>
      </w:r>
      <w:r w:rsidR="002C45D6" w:rsidRPr="007E7607">
        <w:t xml:space="preserve"> (</w:t>
      </w:r>
      <w:r w:rsidR="002C45D6" w:rsidRPr="007E7607">
        <w:rPr>
          <w:i/>
        </w:rPr>
        <w:t>уписати само број партије</w:t>
      </w:r>
      <w:r w:rsidR="002C45D6" w:rsidRPr="007E7607">
        <w:t>)</w:t>
      </w:r>
      <w:r w:rsidRPr="007403E1">
        <w:rPr>
          <w:lang w:val="sr-Cyrl-CS"/>
        </w:rPr>
        <w:t>, уколико као дужник не изврши уговорене обавезе у предвиђеном року.</w:t>
      </w:r>
    </w:p>
    <w:p w:rsidR="007D258C" w:rsidRDefault="007D258C" w:rsidP="00C22BDC">
      <w:pPr>
        <w:ind w:firstLine="720"/>
        <w:jc w:val="both"/>
        <w:rPr>
          <w:lang w:val="sr-Cyrl-CS"/>
        </w:rPr>
      </w:pPr>
    </w:p>
    <w:p w:rsidR="00C22BDC" w:rsidRPr="007403E1" w:rsidRDefault="00C22BDC" w:rsidP="00C22BD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7D258C" w:rsidRDefault="007D258C" w:rsidP="00C22BDC">
      <w:pPr>
        <w:ind w:firstLine="720"/>
        <w:jc w:val="both"/>
        <w:rPr>
          <w:lang w:val="sr-Cyrl-CS"/>
        </w:rPr>
      </w:pPr>
    </w:p>
    <w:p w:rsidR="00C22BDC" w:rsidRPr="007403E1" w:rsidRDefault="00C22BDC" w:rsidP="00C22BDC">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7403E1" w:rsidRDefault="00C22BDC" w:rsidP="00C22BD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7403E1" w:rsidRDefault="00C22BDC" w:rsidP="00C22BDC">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C22BDC" w:rsidRPr="007403E1" w:rsidRDefault="00C22BDC" w:rsidP="00C22BDC">
      <w:pPr>
        <w:jc w:val="both"/>
        <w:rPr>
          <w:b/>
          <w:sz w:val="22"/>
          <w:szCs w:val="22"/>
          <w:lang w:val="sr-Cyrl-CS"/>
        </w:rPr>
      </w:pPr>
      <w:r w:rsidRPr="007403E1">
        <w:rPr>
          <w:b/>
          <w:sz w:val="22"/>
          <w:szCs w:val="22"/>
          <w:lang w:val="sr-Cyrl-CS"/>
        </w:rPr>
        <w:t xml:space="preserve">              - картон депонованих потписа</w:t>
      </w:r>
    </w:p>
    <w:p w:rsidR="00C22BDC" w:rsidRPr="007403E1" w:rsidRDefault="00C22BDC" w:rsidP="00C22BDC">
      <w:pPr>
        <w:jc w:val="both"/>
        <w:rPr>
          <w:b/>
          <w:sz w:val="22"/>
          <w:szCs w:val="22"/>
          <w:lang w:val="sr-Cyrl-CS"/>
        </w:rPr>
      </w:pPr>
      <w:r w:rsidRPr="007403E1">
        <w:rPr>
          <w:b/>
          <w:sz w:val="22"/>
          <w:szCs w:val="22"/>
          <w:lang w:val="sr-Cyrl-CS"/>
        </w:rPr>
        <w:t xml:space="preserve">              - оверени потиси лица овлашћених за заступање</w:t>
      </w:r>
    </w:p>
    <w:p w:rsidR="00C22BDC" w:rsidRPr="007403E1" w:rsidRDefault="00C22BDC" w:rsidP="00C22BD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22BDC" w:rsidRPr="007403E1" w:rsidTr="009825DA">
        <w:trPr>
          <w:gridAfter w:val="3"/>
          <w:wAfter w:w="5688" w:type="dxa"/>
        </w:trPr>
        <w:tc>
          <w:tcPr>
            <w:tcW w:w="4140" w:type="dxa"/>
            <w:shd w:val="clear" w:color="auto" w:fill="auto"/>
          </w:tcPr>
          <w:p w:rsidR="00C22BDC" w:rsidRPr="007403E1" w:rsidRDefault="00C22BDC" w:rsidP="009825DA">
            <w:pPr>
              <w:rPr>
                <w:b/>
                <w:sz w:val="22"/>
                <w:szCs w:val="22"/>
              </w:rPr>
            </w:pPr>
          </w:p>
          <w:p w:rsidR="00C22BDC" w:rsidRPr="007403E1" w:rsidRDefault="00C22BDC" w:rsidP="009825DA">
            <w:pPr>
              <w:rPr>
                <w:b/>
                <w:sz w:val="22"/>
                <w:szCs w:val="22"/>
                <w:lang w:val="sr-Cyrl-CS"/>
              </w:rPr>
            </w:pPr>
          </w:p>
        </w:tc>
      </w:tr>
      <w:tr w:rsidR="00C22BDC" w:rsidRPr="007403E1" w:rsidTr="009825DA">
        <w:tc>
          <w:tcPr>
            <w:tcW w:w="4428" w:type="dxa"/>
            <w:gridSpan w:val="2"/>
            <w:shd w:val="clear" w:color="auto" w:fill="auto"/>
          </w:tcPr>
          <w:p w:rsidR="00C22BDC" w:rsidRPr="007403E1" w:rsidRDefault="00C22BDC" w:rsidP="009825DA">
            <w:pPr>
              <w:jc w:val="both"/>
              <w:rPr>
                <w:b/>
                <w:sz w:val="22"/>
                <w:szCs w:val="22"/>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jc w:val="center"/>
              <w:rPr>
                <w:b/>
                <w:sz w:val="22"/>
                <w:szCs w:val="22"/>
                <w:lang w:val="sr-Cyrl-CS"/>
              </w:rPr>
            </w:pPr>
          </w:p>
        </w:tc>
      </w:tr>
      <w:tr w:rsidR="00C22BDC" w:rsidRPr="007403E1" w:rsidTr="009825DA">
        <w:trPr>
          <w:trHeight w:val="212"/>
        </w:trPr>
        <w:tc>
          <w:tcPr>
            <w:tcW w:w="4428" w:type="dxa"/>
            <w:gridSpan w:val="2"/>
            <w:shd w:val="clear" w:color="auto" w:fill="auto"/>
          </w:tcPr>
          <w:p w:rsidR="00C22BDC" w:rsidRPr="007403E1" w:rsidRDefault="00C22BDC" w:rsidP="009825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jc w:val="center"/>
              <w:rPr>
                <w:b/>
                <w:sz w:val="22"/>
                <w:szCs w:val="22"/>
                <w:lang w:val="sr-Cyrl-CS"/>
              </w:rPr>
            </w:pPr>
          </w:p>
        </w:tc>
      </w:tr>
      <w:tr w:rsidR="00C22BDC" w:rsidRPr="007403E1" w:rsidTr="009825DA">
        <w:tc>
          <w:tcPr>
            <w:tcW w:w="4428" w:type="dxa"/>
            <w:gridSpan w:val="2"/>
            <w:tcBorders>
              <w:bottom w:val="single" w:sz="4" w:space="0" w:color="auto"/>
            </w:tcBorders>
            <w:shd w:val="clear" w:color="auto" w:fill="auto"/>
          </w:tcPr>
          <w:p w:rsidR="00C22BDC" w:rsidRPr="007403E1" w:rsidRDefault="00C22BDC" w:rsidP="009825DA">
            <w:pPr>
              <w:rPr>
                <w:sz w:val="22"/>
                <w:szCs w:val="22"/>
                <w:lang w:val="sr-Cyrl-CS"/>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rPr>
                <w:b/>
                <w:sz w:val="22"/>
                <w:szCs w:val="22"/>
                <w:lang w:val="sr-Cyrl-CS"/>
              </w:rPr>
            </w:pPr>
          </w:p>
          <w:p w:rsidR="00C22BDC" w:rsidRPr="007403E1" w:rsidRDefault="00C22BDC" w:rsidP="009825DA">
            <w:pPr>
              <w:rPr>
                <w:b/>
                <w:sz w:val="22"/>
                <w:szCs w:val="22"/>
                <w:lang w:val="sr-Cyrl-CS"/>
              </w:rPr>
            </w:pPr>
            <w:r w:rsidRPr="007403E1">
              <w:rPr>
                <w:b/>
                <w:sz w:val="22"/>
                <w:szCs w:val="22"/>
                <w:lang w:val="sr-Cyrl-CS"/>
              </w:rPr>
              <w:t>ДУЖНИК – ИЗДАВАЛАЦ МЕНИЦЕ</w:t>
            </w:r>
          </w:p>
        </w:tc>
      </w:tr>
      <w:tr w:rsidR="00C22BDC" w:rsidRPr="007403E1" w:rsidTr="009825DA">
        <w:tc>
          <w:tcPr>
            <w:tcW w:w="4428" w:type="dxa"/>
            <w:gridSpan w:val="2"/>
            <w:tcBorders>
              <w:top w:val="single" w:sz="4" w:space="0" w:color="auto"/>
            </w:tcBorders>
            <w:shd w:val="clear" w:color="auto" w:fill="auto"/>
          </w:tcPr>
          <w:p w:rsidR="00C22BDC" w:rsidRPr="007403E1" w:rsidRDefault="00C22BDC" w:rsidP="009825DA">
            <w:pPr>
              <w:jc w:val="both"/>
              <w:rPr>
                <w:b/>
                <w:sz w:val="22"/>
                <w:szCs w:val="22"/>
                <w:lang w:val="sr-Cyrl-CS"/>
              </w:rPr>
            </w:pPr>
          </w:p>
        </w:tc>
        <w:tc>
          <w:tcPr>
            <w:tcW w:w="1260" w:type="dxa"/>
            <w:shd w:val="clear" w:color="auto" w:fill="auto"/>
          </w:tcPr>
          <w:p w:rsidR="00C22BDC" w:rsidRPr="007403E1" w:rsidRDefault="00C22BDC" w:rsidP="009825DA">
            <w:pPr>
              <w:jc w:val="right"/>
              <w:rPr>
                <w:sz w:val="22"/>
                <w:szCs w:val="22"/>
                <w:lang w:val="sr-Cyrl-CS"/>
              </w:rPr>
            </w:pPr>
          </w:p>
          <w:p w:rsidR="00C22BDC" w:rsidRPr="007403E1" w:rsidRDefault="00C22BDC" w:rsidP="009825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C22BDC" w:rsidRPr="007403E1" w:rsidRDefault="00C22BDC" w:rsidP="009825DA">
            <w:pPr>
              <w:jc w:val="center"/>
              <w:rPr>
                <w:b/>
                <w:sz w:val="22"/>
                <w:szCs w:val="22"/>
                <w:lang w:val="sr-Cyrl-CS"/>
              </w:rPr>
            </w:pPr>
          </w:p>
        </w:tc>
      </w:tr>
      <w:tr w:rsidR="00C22BDC" w:rsidRPr="007403E1" w:rsidTr="009825DA">
        <w:tc>
          <w:tcPr>
            <w:tcW w:w="4428" w:type="dxa"/>
            <w:gridSpan w:val="2"/>
            <w:shd w:val="clear" w:color="auto" w:fill="auto"/>
          </w:tcPr>
          <w:p w:rsidR="00C22BDC" w:rsidRDefault="00C22BDC" w:rsidP="009825DA">
            <w:pPr>
              <w:jc w:val="both"/>
              <w:rPr>
                <w:b/>
                <w:sz w:val="22"/>
                <w:szCs w:val="22"/>
                <w:lang w:val="sr-Cyrl-CS"/>
              </w:rPr>
            </w:pPr>
          </w:p>
          <w:p w:rsidR="00815D8C" w:rsidRPr="007403E1" w:rsidRDefault="00815D8C" w:rsidP="009825DA">
            <w:pPr>
              <w:jc w:val="both"/>
              <w:rPr>
                <w:b/>
                <w:sz w:val="22"/>
                <w:szCs w:val="22"/>
                <w:lang w:val="sr-Cyrl-CS"/>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tcBorders>
              <w:top w:val="single" w:sz="4" w:space="0" w:color="auto"/>
            </w:tcBorders>
            <w:shd w:val="clear" w:color="auto" w:fill="auto"/>
          </w:tcPr>
          <w:p w:rsidR="00C22BDC" w:rsidRPr="007403E1" w:rsidRDefault="00C22BDC" w:rsidP="009825DA">
            <w:pPr>
              <w:jc w:val="center"/>
              <w:rPr>
                <w:sz w:val="22"/>
                <w:szCs w:val="22"/>
                <w:lang w:val="sr-Cyrl-CS"/>
              </w:rPr>
            </w:pPr>
            <w:r w:rsidRPr="007403E1">
              <w:rPr>
                <w:sz w:val="22"/>
                <w:szCs w:val="22"/>
                <w:lang w:val="sr-Cyrl-CS"/>
              </w:rPr>
              <w:t>Потпис овлашћеног лица</w:t>
            </w:r>
          </w:p>
        </w:tc>
      </w:tr>
    </w:tbl>
    <w:p w:rsidR="008B3ADA" w:rsidRPr="0036336F" w:rsidRDefault="008B3ADA" w:rsidP="0036336F">
      <w:pPr>
        <w:rPr>
          <w:lang w:val="sr-Cyrl-RS"/>
        </w:rPr>
      </w:pPr>
    </w:p>
    <w:p w:rsidR="00C22BDC" w:rsidRDefault="00C22BDC" w:rsidP="00C22BDC">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firstRow="1" w:lastRow="1" w:firstColumn="1" w:lastColumn="1" w:noHBand="0" w:noVBand="0"/>
      </w:tblPr>
      <w:tblGrid>
        <w:gridCol w:w="1534"/>
        <w:gridCol w:w="8036"/>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____________________(назив банке),</w:t>
            </w:r>
          </w:p>
          <w:p w:rsidR="00C22BDC" w:rsidRDefault="00C22BDC" w:rsidP="009825DA">
            <w:pPr>
              <w:rPr>
                <w:b/>
                <w:sz w:val="10"/>
                <w:szCs w:val="10"/>
                <w:lang w:val="sr-Cyrl-CS"/>
              </w:rPr>
            </w:pP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firstRow="1" w:lastRow="1" w:firstColumn="1" w:lastColumn="1" w:noHBand="0" w:noVBand="0"/>
      </w:tblPr>
      <w:tblGrid>
        <w:gridCol w:w="1547"/>
        <w:gridCol w:w="8023"/>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007D258C">
              <w:rPr>
                <w:sz w:val="22"/>
                <w:szCs w:val="22"/>
                <w:lang w:val="sr-Cyrl-CS"/>
              </w:rPr>
              <w:t>Мин.</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7F7BAF" w:rsidRDefault="00C22BDC" w:rsidP="00C22BDC">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за отклањање недостатака у гарантном року у висини 10% укупне вредности уговора без ПДВ,</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815D8C">
        <w:rPr>
          <w:b/>
          <w:lang w:val="sr-Cyrl-CS"/>
        </w:rPr>
        <w:t>91</w:t>
      </w:r>
      <w:r w:rsidR="00412C70">
        <w:rPr>
          <w:b/>
          <w:lang w:val="sr-Cyrl-CS"/>
        </w:rPr>
        <w:t>-18-O</w:t>
      </w:r>
      <w:r w:rsidRPr="00BE286D">
        <w:rPr>
          <w:lang w:val="sr-Cyrl-CS"/>
        </w:rPr>
        <w:t xml:space="preserve">, назив јавне набавке </w:t>
      </w:r>
      <w:r w:rsidR="00815D8C" w:rsidRPr="000D38EB">
        <w:rPr>
          <w:b/>
          <w:lang w:val="sr-Cyrl-CS"/>
        </w:rPr>
        <w:t xml:space="preserve">Набавка </w:t>
      </w:r>
      <w:r w:rsidR="00815D8C" w:rsidRPr="000D38EB">
        <w:rPr>
          <w:b/>
        </w:rPr>
        <w:t>медицинске опреме</w:t>
      </w:r>
      <w:r w:rsidR="00815D8C" w:rsidRPr="000D38EB">
        <w:rPr>
          <w:b/>
          <w:lang w:val="sr-Cyrl-CS"/>
        </w:rPr>
        <w:t xml:space="preserve"> за потребе клиника Клиничког центра Војводине</w:t>
      </w:r>
      <w:r w:rsidRPr="00C22BDC">
        <w:t>,</w:t>
      </w:r>
      <w:r w:rsidR="002C45D6">
        <w:rPr>
          <w:lang w:val="sr-Cyrl-RS"/>
        </w:rPr>
        <w:t xml:space="preserve"> </w:t>
      </w:r>
      <w:r w:rsidR="002C45D6" w:rsidRPr="007E7607">
        <w:rPr>
          <w:b/>
        </w:rPr>
        <w:t>за партију број_________________</w:t>
      </w:r>
      <w:r w:rsidR="002C45D6" w:rsidRPr="007E7607">
        <w:t xml:space="preserve"> (</w:t>
      </w:r>
      <w:r w:rsidR="002C45D6" w:rsidRPr="007E7607">
        <w:rPr>
          <w:i/>
        </w:rPr>
        <w:t>уписати само број партије</w:t>
      </w:r>
      <w:r w:rsidR="002C45D6" w:rsidRPr="007E7607">
        <w:t>)</w:t>
      </w:r>
      <w:r w:rsidRPr="00BE286D">
        <w:rPr>
          <w:lang w:val="sr-Cyrl-CS"/>
        </w:rPr>
        <w:t>,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r w:rsidR="007D258C">
        <w:rPr>
          <w:lang w:val="sr-Cyrl-CS"/>
        </w:rPr>
        <w:t>.</w:t>
      </w:r>
    </w:p>
    <w:p w:rsidR="007D258C" w:rsidRDefault="007D258C" w:rsidP="00C22BDC">
      <w:pPr>
        <w:ind w:firstLine="720"/>
        <w:jc w:val="both"/>
        <w:rPr>
          <w:lang w:val="sr-Cyrl-CS"/>
        </w:rPr>
      </w:pPr>
    </w:p>
    <w:p w:rsidR="00C22BDC" w:rsidRPr="00BE286D" w:rsidRDefault="00C22BDC" w:rsidP="00C22BDC">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7D258C" w:rsidRDefault="007D258C" w:rsidP="00C22BDC">
      <w:pPr>
        <w:ind w:firstLine="720"/>
        <w:jc w:val="both"/>
        <w:rPr>
          <w:lang w:val="sr-Cyrl-CS"/>
        </w:rPr>
      </w:pPr>
    </w:p>
    <w:p w:rsidR="00C22BDC" w:rsidRPr="00BE286D" w:rsidRDefault="00C22BDC" w:rsidP="00C22BDC">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BE286D" w:rsidRDefault="00C22BDC" w:rsidP="00C22BDC">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BE286D" w:rsidRDefault="00C22BDC" w:rsidP="00C22BDC">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C22BDC" w:rsidRPr="00BE286D" w:rsidRDefault="00C22BDC" w:rsidP="00C22BDC">
      <w:pPr>
        <w:jc w:val="both"/>
        <w:rPr>
          <w:b/>
          <w:sz w:val="22"/>
          <w:szCs w:val="22"/>
          <w:lang w:val="sr-Cyrl-CS"/>
        </w:rPr>
      </w:pPr>
      <w:r w:rsidRPr="00BE286D">
        <w:rPr>
          <w:b/>
          <w:sz w:val="22"/>
          <w:szCs w:val="22"/>
          <w:lang w:val="sr-Cyrl-CS"/>
        </w:rPr>
        <w:t xml:space="preserve">              - картон депонованих потписа</w:t>
      </w:r>
    </w:p>
    <w:p w:rsidR="00C22BDC" w:rsidRPr="00BE286D" w:rsidRDefault="00C22BDC" w:rsidP="00C22BDC">
      <w:pPr>
        <w:jc w:val="both"/>
        <w:rPr>
          <w:b/>
          <w:sz w:val="22"/>
          <w:szCs w:val="22"/>
          <w:lang w:val="sr-Cyrl-CS"/>
        </w:rPr>
      </w:pPr>
      <w:r w:rsidRPr="00BE286D">
        <w:rPr>
          <w:b/>
          <w:sz w:val="22"/>
          <w:szCs w:val="22"/>
          <w:lang w:val="sr-Cyrl-CS"/>
        </w:rPr>
        <w:t xml:space="preserve">              - оверени потиси лица овлашћених за заступање</w:t>
      </w:r>
    </w:p>
    <w:p w:rsidR="00C22BDC" w:rsidRPr="00BE286D" w:rsidRDefault="00C22BDC" w:rsidP="00C22BDC">
      <w:pPr>
        <w:jc w:val="both"/>
        <w:rPr>
          <w:b/>
          <w:sz w:val="22"/>
          <w:szCs w:val="22"/>
          <w:lang w:val="sr-Cyrl-CS"/>
        </w:rPr>
      </w:pPr>
      <w:r w:rsidRPr="00BE286D">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22BDC" w:rsidRPr="00BE286D" w:rsidTr="009825DA">
        <w:trPr>
          <w:gridAfter w:val="3"/>
          <w:wAfter w:w="5688" w:type="dxa"/>
        </w:trPr>
        <w:tc>
          <w:tcPr>
            <w:tcW w:w="4140" w:type="dxa"/>
            <w:shd w:val="clear" w:color="auto" w:fill="auto"/>
          </w:tcPr>
          <w:p w:rsidR="00C22BDC" w:rsidRPr="00BE286D" w:rsidRDefault="00C22BDC" w:rsidP="009825DA">
            <w:pPr>
              <w:rPr>
                <w:b/>
                <w:sz w:val="22"/>
                <w:szCs w:val="22"/>
                <w:lang w:val="sr-Cyrl-CS"/>
              </w:rPr>
            </w:pPr>
          </w:p>
        </w:tc>
      </w:tr>
      <w:tr w:rsidR="00C22BDC" w:rsidRPr="00BE286D" w:rsidTr="009825DA">
        <w:tc>
          <w:tcPr>
            <w:tcW w:w="4428" w:type="dxa"/>
            <w:gridSpan w:val="2"/>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jc w:val="center"/>
              <w:rPr>
                <w:b/>
                <w:sz w:val="22"/>
                <w:szCs w:val="22"/>
                <w:lang w:val="sr-Cyrl-CS"/>
              </w:rPr>
            </w:pPr>
          </w:p>
        </w:tc>
      </w:tr>
      <w:tr w:rsidR="00C22BDC" w:rsidRPr="00BE286D" w:rsidTr="009825DA">
        <w:trPr>
          <w:trHeight w:val="212"/>
        </w:trPr>
        <w:tc>
          <w:tcPr>
            <w:tcW w:w="4428" w:type="dxa"/>
            <w:gridSpan w:val="2"/>
            <w:shd w:val="clear" w:color="auto" w:fill="auto"/>
          </w:tcPr>
          <w:p w:rsidR="00C22BDC" w:rsidRPr="00BE286D" w:rsidRDefault="00C22BDC" w:rsidP="009825DA">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jc w:val="center"/>
              <w:rPr>
                <w:b/>
                <w:sz w:val="22"/>
                <w:szCs w:val="22"/>
                <w:lang w:val="sr-Cyrl-CS"/>
              </w:rPr>
            </w:pPr>
          </w:p>
        </w:tc>
      </w:tr>
      <w:tr w:rsidR="00C22BDC" w:rsidRPr="00BE286D" w:rsidTr="009825DA">
        <w:tc>
          <w:tcPr>
            <w:tcW w:w="4428" w:type="dxa"/>
            <w:gridSpan w:val="2"/>
            <w:tcBorders>
              <w:bottom w:val="single" w:sz="4" w:space="0" w:color="auto"/>
            </w:tcBorders>
            <w:shd w:val="clear" w:color="auto" w:fill="auto"/>
          </w:tcPr>
          <w:p w:rsidR="00C22BDC" w:rsidRPr="00BE286D" w:rsidRDefault="00C22BDC" w:rsidP="009825DA">
            <w:pPr>
              <w:rPr>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rPr>
                <w:b/>
                <w:sz w:val="22"/>
                <w:szCs w:val="22"/>
                <w:lang w:val="sr-Cyrl-CS"/>
              </w:rPr>
            </w:pPr>
          </w:p>
          <w:p w:rsidR="00C22BDC" w:rsidRPr="00BE286D" w:rsidRDefault="00C22BDC" w:rsidP="009825DA">
            <w:pPr>
              <w:rPr>
                <w:b/>
                <w:sz w:val="22"/>
                <w:szCs w:val="22"/>
                <w:lang w:val="sr-Cyrl-CS"/>
              </w:rPr>
            </w:pPr>
            <w:r w:rsidRPr="00BE286D">
              <w:rPr>
                <w:b/>
                <w:sz w:val="22"/>
                <w:szCs w:val="22"/>
                <w:lang w:val="sr-Cyrl-CS"/>
              </w:rPr>
              <w:t>ДУЖНИК – ИЗДАВАЛАЦ МЕНИЦЕ</w:t>
            </w:r>
          </w:p>
        </w:tc>
      </w:tr>
      <w:tr w:rsidR="00C22BDC" w:rsidRPr="00BE286D" w:rsidTr="009825DA">
        <w:tc>
          <w:tcPr>
            <w:tcW w:w="4428" w:type="dxa"/>
            <w:gridSpan w:val="2"/>
            <w:tcBorders>
              <w:top w:val="single" w:sz="4" w:space="0" w:color="auto"/>
            </w:tcBorders>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right"/>
              <w:rPr>
                <w:sz w:val="22"/>
                <w:szCs w:val="22"/>
                <w:lang w:val="sr-Cyrl-CS"/>
              </w:rPr>
            </w:pPr>
          </w:p>
          <w:p w:rsidR="00C22BDC" w:rsidRPr="00BE286D" w:rsidRDefault="00C22BDC" w:rsidP="009825DA">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C22BDC" w:rsidRPr="00BE286D" w:rsidRDefault="00C22BDC" w:rsidP="009825DA">
            <w:pPr>
              <w:jc w:val="center"/>
              <w:rPr>
                <w:b/>
                <w:sz w:val="22"/>
                <w:szCs w:val="22"/>
                <w:lang w:val="sr-Cyrl-CS"/>
              </w:rPr>
            </w:pPr>
          </w:p>
        </w:tc>
      </w:tr>
      <w:tr w:rsidR="00C22BDC" w:rsidRPr="00BE286D" w:rsidTr="009825DA">
        <w:tc>
          <w:tcPr>
            <w:tcW w:w="4428" w:type="dxa"/>
            <w:gridSpan w:val="2"/>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tcBorders>
              <w:top w:val="single" w:sz="4" w:space="0" w:color="auto"/>
            </w:tcBorders>
            <w:shd w:val="clear" w:color="auto" w:fill="auto"/>
          </w:tcPr>
          <w:p w:rsidR="00C22BDC" w:rsidRPr="00BE286D" w:rsidRDefault="00C22BDC" w:rsidP="009825DA">
            <w:pPr>
              <w:jc w:val="center"/>
              <w:rPr>
                <w:sz w:val="22"/>
                <w:szCs w:val="22"/>
                <w:lang w:val="sr-Cyrl-CS"/>
              </w:rPr>
            </w:pPr>
            <w:r w:rsidRPr="00BE286D">
              <w:rPr>
                <w:sz w:val="22"/>
                <w:szCs w:val="22"/>
                <w:lang w:val="sr-Cyrl-CS"/>
              </w:rPr>
              <w:t>Потпис овлашћеног лица</w:t>
            </w:r>
          </w:p>
        </w:tc>
      </w:tr>
    </w:tbl>
    <w:p w:rsidR="0084669C" w:rsidRPr="007D258C" w:rsidRDefault="0084669C" w:rsidP="007D258C">
      <w:pPr>
        <w:rPr>
          <w:noProof/>
          <w:lang w:val="sr-Cyrl-RS"/>
        </w:rPr>
      </w:pPr>
    </w:p>
    <w:sectPr w:rsidR="0084669C" w:rsidRPr="007D258C" w:rsidSect="00693EC8">
      <w:pgSz w:w="11906" w:h="16838" w:code="9"/>
      <w:pgMar w:top="851"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B3" w:rsidRDefault="002914B3">
      <w:r>
        <w:separator/>
      </w:r>
    </w:p>
  </w:endnote>
  <w:endnote w:type="continuationSeparator" w:id="0">
    <w:p w:rsidR="002914B3" w:rsidRDefault="0029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2914B3" w:rsidRPr="00647547" w:rsidRDefault="002914B3" w:rsidP="00647547">
            <w:pPr>
              <w:pStyle w:val="Footer"/>
              <w:jc w:val="right"/>
            </w:pPr>
            <w:r>
              <w:rPr>
                <w:b/>
                <w:bCs/>
              </w:rPr>
              <w:fldChar w:fldCharType="begin"/>
            </w:r>
            <w:r>
              <w:rPr>
                <w:b/>
                <w:bCs/>
              </w:rPr>
              <w:instrText xml:space="preserve"> PAGE </w:instrText>
            </w:r>
            <w:r>
              <w:rPr>
                <w:b/>
                <w:bCs/>
              </w:rPr>
              <w:fldChar w:fldCharType="separate"/>
            </w:r>
            <w:r w:rsidR="00A31511">
              <w:rPr>
                <w:b/>
                <w:bCs/>
                <w:noProof/>
              </w:rPr>
              <w:t>9</w:t>
            </w:r>
            <w:r>
              <w:rPr>
                <w:b/>
                <w:bCs/>
              </w:rPr>
              <w:fldChar w:fldCharType="end"/>
            </w:r>
            <w:r>
              <w:t xml:space="preserve"> / </w:t>
            </w:r>
            <w:r>
              <w:rPr>
                <w:b/>
                <w:bCs/>
              </w:rPr>
              <w:fldChar w:fldCharType="begin"/>
            </w:r>
            <w:r>
              <w:rPr>
                <w:b/>
                <w:bCs/>
              </w:rPr>
              <w:instrText xml:space="preserve"> NUMPAGES  </w:instrText>
            </w:r>
            <w:r>
              <w:rPr>
                <w:b/>
                <w:bCs/>
              </w:rPr>
              <w:fldChar w:fldCharType="separate"/>
            </w:r>
            <w:r w:rsidR="00A31511">
              <w:rPr>
                <w:b/>
                <w:bCs/>
                <w:noProof/>
              </w:rPr>
              <w:t>44</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B3" w:rsidRDefault="002914B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14B3" w:rsidRDefault="002914B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2914B3" w:rsidRPr="00BC2911" w:rsidRDefault="002914B3" w:rsidP="00BC2911">
            <w:pPr>
              <w:pStyle w:val="Footer"/>
              <w:jc w:val="right"/>
            </w:pPr>
            <w:r>
              <w:rPr>
                <w:b/>
                <w:bCs/>
              </w:rPr>
              <w:fldChar w:fldCharType="begin"/>
            </w:r>
            <w:r>
              <w:rPr>
                <w:b/>
                <w:bCs/>
              </w:rPr>
              <w:instrText xml:space="preserve"> PAGE </w:instrText>
            </w:r>
            <w:r>
              <w:rPr>
                <w:b/>
                <w:bCs/>
              </w:rPr>
              <w:fldChar w:fldCharType="separate"/>
            </w:r>
            <w:r w:rsidR="00A31511">
              <w:rPr>
                <w:b/>
                <w:bCs/>
                <w:noProof/>
              </w:rPr>
              <w:t>44</w:t>
            </w:r>
            <w:r>
              <w:rPr>
                <w:b/>
                <w:bCs/>
              </w:rPr>
              <w:fldChar w:fldCharType="end"/>
            </w:r>
            <w:r>
              <w:t xml:space="preserve"> / </w:t>
            </w:r>
            <w:r>
              <w:rPr>
                <w:b/>
                <w:bCs/>
              </w:rPr>
              <w:fldChar w:fldCharType="begin"/>
            </w:r>
            <w:r>
              <w:rPr>
                <w:b/>
                <w:bCs/>
              </w:rPr>
              <w:instrText xml:space="preserve"> NUMPAGES  </w:instrText>
            </w:r>
            <w:r>
              <w:rPr>
                <w:b/>
                <w:bCs/>
              </w:rPr>
              <w:fldChar w:fldCharType="separate"/>
            </w:r>
            <w:r w:rsidR="00A31511">
              <w:rPr>
                <w:b/>
                <w:bCs/>
                <w:noProof/>
              </w:rPr>
              <w:t>44</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B3" w:rsidRDefault="00291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B3" w:rsidRDefault="002914B3">
      <w:r>
        <w:separator/>
      </w:r>
    </w:p>
  </w:footnote>
  <w:footnote w:type="continuationSeparator" w:id="0">
    <w:p w:rsidR="002914B3" w:rsidRDefault="00291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B3" w:rsidRDefault="00291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B3" w:rsidRPr="00884492" w:rsidRDefault="002914B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B3" w:rsidRDefault="00291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CEC6C0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D4303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B87A1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0A455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E5336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F1306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D293AD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E8E323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AE58B4"/>
    <w:multiLevelType w:val="hybridMultilevel"/>
    <w:tmpl w:val="872C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B388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B3179A1"/>
    <w:multiLevelType w:val="hybridMultilevel"/>
    <w:tmpl w:val="EA72A09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9649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FF00C85"/>
    <w:multiLevelType w:val="hybridMultilevel"/>
    <w:tmpl w:val="667E6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1D282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1A767B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5325C7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7390B0E"/>
    <w:multiLevelType w:val="hybridMultilevel"/>
    <w:tmpl w:val="49D6FABA"/>
    <w:lvl w:ilvl="0" w:tplc="3F9A78F0">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28">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512834A6"/>
    <w:multiLevelType w:val="hybridMultilevel"/>
    <w:tmpl w:val="1D00D856"/>
    <w:lvl w:ilvl="0" w:tplc="241A000F">
      <w:start w:val="1"/>
      <w:numFmt w:val="decimal"/>
      <w:lvlText w:val="%1."/>
      <w:lvlJc w:val="left"/>
      <w:pPr>
        <w:ind w:left="918" w:hanging="825"/>
      </w:pPr>
      <w:rPr>
        <w:rFonts w:hint="default"/>
      </w:rPr>
    </w:lvl>
    <w:lvl w:ilvl="1" w:tplc="241A0019" w:tentative="1">
      <w:start w:val="1"/>
      <w:numFmt w:val="lowerLetter"/>
      <w:lvlText w:val="%2."/>
      <w:lvlJc w:val="left"/>
      <w:pPr>
        <w:ind w:left="1173" w:hanging="360"/>
      </w:pPr>
    </w:lvl>
    <w:lvl w:ilvl="2" w:tplc="241A001B" w:tentative="1">
      <w:start w:val="1"/>
      <w:numFmt w:val="lowerRoman"/>
      <w:lvlText w:val="%3."/>
      <w:lvlJc w:val="right"/>
      <w:pPr>
        <w:ind w:left="1893" w:hanging="180"/>
      </w:pPr>
    </w:lvl>
    <w:lvl w:ilvl="3" w:tplc="241A000F" w:tentative="1">
      <w:start w:val="1"/>
      <w:numFmt w:val="decimal"/>
      <w:lvlText w:val="%4."/>
      <w:lvlJc w:val="left"/>
      <w:pPr>
        <w:ind w:left="2613" w:hanging="360"/>
      </w:pPr>
    </w:lvl>
    <w:lvl w:ilvl="4" w:tplc="241A0019" w:tentative="1">
      <w:start w:val="1"/>
      <w:numFmt w:val="lowerLetter"/>
      <w:lvlText w:val="%5."/>
      <w:lvlJc w:val="left"/>
      <w:pPr>
        <w:ind w:left="3333" w:hanging="360"/>
      </w:pPr>
    </w:lvl>
    <w:lvl w:ilvl="5" w:tplc="241A001B" w:tentative="1">
      <w:start w:val="1"/>
      <w:numFmt w:val="lowerRoman"/>
      <w:lvlText w:val="%6."/>
      <w:lvlJc w:val="right"/>
      <w:pPr>
        <w:ind w:left="4053" w:hanging="180"/>
      </w:pPr>
    </w:lvl>
    <w:lvl w:ilvl="6" w:tplc="241A000F" w:tentative="1">
      <w:start w:val="1"/>
      <w:numFmt w:val="decimal"/>
      <w:lvlText w:val="%7."/>
      <w:lvlJc w:val="left"/>
      <w:pPr>
        <w:ind w:left="4773" w:hanging="360"/>
      </w:pPr>
    </w:lvl>
    <w:lvl w:ilvl="7" w:tplc="241A0019" w:tentative="1">
      <w:start w:val="1"/>
      <w:numFmt w:val="lowerLetter"/>
      <w:lvlText w:val="%8."/>
      <w:lvlJc w:val="left"/>
      <w:pPr>
        <w:ind w:left="5493" w:hanging="360"/>
      </w:pPr>
    </w:lvl>
    <w:lvl w:ilvl="8" w:tplc="241A001B" w:tentative="1">
      <w:start w:val="1"/>
      <w:numFmt w:val="lowerRoman"/>
      <w:lvlText w:val="%9."/>
      <w:lvlJc w:val="right"/>
      <w:pPr>
        <w:ind w:left="6213" w:hanging="180"/>
      </w:pPr>
    </w:lvl>
  </w:abstractNum>
  <w:abstractNum w:abstractNumId="30">
    <w:nsid w:val="51E3277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7BC065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CF26FFC"/>
    <w:multiLevelType w:val="hybridMultilevel"/>
    <w:tmpl w:val="9298799A"/>
    <w:lvl w:ilvl="0" w:tplc="EFB69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310F7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83877C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AA9341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C955E7C"/>
    <w:multiLevelType w:val="hybridMultilevel"/>
    <w:tmpl w:val="FBD81F48"/>
    <w:lvl w:ilvl="0" w:tplc="EFB6981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1E1467"/>
    <w:multiLevelType w:val="hybridMultilevel"/>
    <w:tmpl w:val="D974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4F05A8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8E65EB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A2064AE"/>
    <w:multiLevelType w:val="hybridMultilevel"/>
    <w:tmpl w:val="55062F86"/>
    <w:lvl w:ilvl="0" w:tplc="941C7E36">
      <w:start w:val="1000"/>
      <w:numFmt w:val="bullet"/>
      <w:lvlText w:val="-"/>
      <w:lvlJc w:val="left"/>
      <w:pPr>
        <w:ind w:left="1395" w:hanging="360"/>
      </w:pPr>
      <w:rPr>
        <w:rFonts w:ascii="Calibri" w:eastAsiaTheme="minorHAnsi" w:hAnsi="Calibri" w:cs="Calibri" w:hint="default"/>
      </w:rPr>
    </w:lvl>
    <w:lvl w:ilvl="1" w:tplc="041A0003" w:tentative="1">
      <w:start w:val="1"/>
      <w:numFmt w:val="bullet"/>
      <w:lvlText w:val="o"/>
      <w:lvlJc w:val="left"/>
      <w:pPr>
        <w:ind w:left="2115" w:hanging="360"/>
      </w:pPr>
      <w:rPr>
        <w:rFonts w:ascii="Courier New" w:hAnsi="Courier New" w:cs="Courier New" w:hint="default"/>
      </w:rPr>
    </w:lvl>
    <w:lvl w:ilvl="2" w:tplc="041A0005" w:tentative="1">
      <w:start w:val="1"/>
      <w:numFmt w:val="bullet"/>
      <w:lvlText w:val=""/>
      <w:lvlJc w:val="left"/>
      <w:pPr>
        <w:ind w:left="2835" w:hanging="360"/>
      </w:pPr>
      <w:rPr>
        <w:rFonts w:ascii="Wingdings" w:hAnsi="Wingdings" w:hint="default"/>
      </w:rPr>
    </w:lvl>
    <w:lvl w:ilvl="3" w:tplc="041A0001" w:tentative="1">
      <w:start w:val="1"/>
      <w:numFmt w:val="bullet"/>
      <w:lvlText w:val=""/>
      <w:lvlJc w:val="left"/>
      <w:pPr>
        <w:ind w:left="3555" w:hanging="360"/>
      </w:pPr>
      <w:rPr>
        <w:rFonts w:ascii="Symbol" w:hAnsi="Symbol" w:hint="default"/>
      </w:rPr>
    </w:lvl>
    <w:lvl w:ilvl="4" w:tplc="041A0003" w:tentative="1">
      <w:start w:val="1"/>
      <w:numFmt w:val="bullet"/>
      <w:lvlText w:val="o"/>
      <w:lvlJc w:val="left"/>
      <w:pPr>
        <w:ind w:left="4275" w:hanging="360"/>
      </w:pPr>
      <w:rPr>
        <w:rFonts w:ascii="Courier New" w:hAnsi="Courier New" w:cs="Courier New" w:hint="default"/>
      </w:rPr>
    </w:lvl>
    <w:lvl w:ilvl="5" w:tplc="041A0005" w:tentative="1">
      <w:start w:val="1"/>
      <w:numFmt w:val="bullet"/>
      <w:lvlText w:val=""/>
      <w:lvlJc w:val="left"/>
      <w:pPr>
        <w:ind w:left="4995" w:hanging="360"/>
      </w:pPr>
      <w:rPr>
        <w:rFonts w:ascii="Wingdings" w:hAnsi="Wingdings" w:hint="default"/>
      </w:rPr>
    </w:lvl>
    <w:lvl w:ilvl="6" w:tplc="041A0001" w:tentative="1">
      <w:start w:val="1"/>
      <w:numFmt w:val="bullet"/>
      <w:lvlText w:val=""/>
      <w:lvlJc w:val="left"/>
      <w:pPr>
        <w:ind w:left="5715" w:hanging="360"/>
      </w:pPr>
      <w:rPr>
        <w:rFonts w:ascii="Symbol" w:hAnsi="Symbol" w:hint="default"/>
      </w:rPr>
    </w:lvl>
    <w:lvl w:ilvl="7" w:tplc="041A0003" w:tentative="1">
      <w:start w:val="1"/>
      <w:numFmt w:val="bullet"/>
      <w:lvlText w:val="o"/>
      <w:lvlJc w:val="left"/>
      <w:pPr>
        <w:ind w:left="6435" w:hanging="360"/>
      </w:pPr>
      <w:rPr>
        <w:rFonts w:ascii="Courier New" w:hAnsi="Courier New" w:cs="Courier New" w:hint="default"/>
      </w:rPr>
    </w:lvl>
    <w:lvl w:ilvl="8" w:tplc="041A0005" w:tentative="1">
      <w:start w:val="1"/>
      <w:numFmt w:val="bullet"/>
      <w:lvlText w:val=""/>
      <w:lvlJc w:val="left"/>
      <w:pPr>
        <w:ind w:left="7155" w:hanging="360"/>
      </w:pPr>
      <w:rPr>
        <w:rFonts w:ascii="Wingdings" w:hAnsi="Wingdings" w:hint="default"/>
      </w:rPr>
    </w:lvl>
  </w:abstractNum>
  <w:num w:numId="1">
    <w:abstractNumId w:val="4"/>
  </w:num>
  <w:num w:numId="2">
    <w:abstractNumId w:val="41"/>
  </w:num>
  <w:num w:numId="3">
    <w:abstractNumId w:val="14"/>
  </w:num>
  <w:num w:numId="4">
    <w:abstractNumId w:val="34"/>
  </w:num>
  <w:num w:numId="5">
    <w:abstractNumId w:val="1"/>
  </w:num>
  <w:num w:numId="6">
    <w:abstractNumId w:val="12"/>
  </w:num>
  <w:num w:numId="7">
    <w:abstractNumId w:val="37"/>
  </w:num>
  <w:num w:numId="8">
    <w:abstractNumId w:val="9"/>
  </w:num>
  <w:num w:numId="9">
    <w:abstractNumId w:val="28"/>
  </w:num>
  <w:num w:numId="10">
    <w:abstractNumId w:val="17"/>
  </w:num>
  <w:num w:numId="11">
    <w:abstractNumId w:val="22"/>
  </w:num>
  <w:num w:numId="12">
    <w:abstractNumId w:val="10"/>
  </w:num>
  <w:num w:numId="13">
    <w:abstractNumId w:val="32"/>
  </w:num>
  <w:num w:numId="14">
    <w:abstractNumId w:val="23"/>
  </w:num>
  <w:num w:numId="15">
    <w:abstractNumId w:val="18"/>
  </w:num>
  <w:num w:numId="16">
    <w:abstractNumId w:val="40"/>
  </w:num>
  <w:num w:numId="17">
    <w:abstractNumId w:val="39"/>
  </w:num>
  <w:num w:numId="18">
    <w:abstractNumId w:val="33"/>
  </w:num>
  <w:num w:numId="19">
    <w:abstractNumId w:val="25"/>
  </w:num>
  <w:num w:numId="20">
    <w:abstractNumId w:val="8"/>
  </w:num>
  <w:num w:numId="21">
    <w:abstractNumId w:val="35"/>
  </w:num>
  <w:num w:numId="22">
    <w:abstractNumId w:val="38"/>
  </w:num>
  <w:num w:numId="23">
    <w:abstractNumId w:val="29"/>
  </w:num>
  <w:num w:numId="24">
    <w:abstractNumId w:val="44"/>
  </w:num>
  <w:num w:numId="25">
    <w:abstractNumId w:val="24"/>
  </w:num>
  <w:num w:numId="26">
    <w:abstractNumId w:val="31"/>
  </w:num>
  <w:num w:numId="27">
    <w:abstractNumId w:val="16"/>
  </w:num>
  <w:num w:numId="28">
    <w:abstractNumId w:val="15"/>
  </w:num>
  <w:num w:numId="29">
    <w:abstractNumId w:val="11"/>
  </w:num>
  <w:num w:numId="30">
    <w:abstractNumId w:val="7"/>
  </w:num>
  <w:num w:numId="31">
    <w:abstractNumId w:val="42"/>
  </w:num>
  <w:num w:numId="32">
    <w:abstractNumId w:val="21"/>
  </w:num>
  <w:num w:numId="33">
    <w:abstractNumId w:val="26"/>
  </w:num>
  <w:num w:numId="34">
    <w:abstractNumId w:val="13"/>
  </w:num>
  <w:num w:numId="35">
    <w:abstractNumId w:val="43"/>
  </w:num>
  <w:num w:numId="36">
    <w:abstractNumId w:val="5"/>
  </w:num>
  <w:num w:numId="37">
    <w:abstractNumId w:val="30"/>
  </w:num>
  <w:num w:numId="38">
    <w:abstractNumId w:val="36"/>
  </w:num>
  <w:num w:numId="39">
    <w:abstractNumId w:val="19"/>
  </w:num>
  <w:num w:numId="40">
    <w:abstractNumId w:val="6"/>
  </w:num>
  <w:num w:numId="41">
    <w:abstractNumId w:val="20"/>
  </w:num>
  <w:num w:numId="42">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BD9"/>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333A"/>
    <w:rsid w:val="000937EF"/>
    <w:rsid w:val="00094047"/>
    <w:rsid w:val="0009576F"/>
    <w:rsid w:val="00096E83"/>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10B2E"/>
    <w:rsid w:val="00110CF7"/>
    <w:rsid w:val="001110B0"/>
    <w:rsid w:val="001114FD"/>
    <w:rsid w:val="0011312E"/>
    <w:rsid w:val="001151C7"/>
    <w:rsid w:val="00120CB5"/>
    <w:rsid w:val="00123447"/>
    <w:rsid w:val="00126017"/>
    <w:rsid w:val="001260E8"/>
    <w:rsid w:val="00126DDE"/>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3D0"/>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526"/>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5AE7"/>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183D"/>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5FAA"/>
    <w:rsid w:val="00286FDC"/>
    <w:rsid w:val="00287260"/>
    <w:rsid w:val="00287417"/>
    <w:rsid w:val="002902F5"/>
    <w:rsid w:val="002912F5"/>
    <w:rsid w:val="002914B3"/>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5D6"/>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2BD8"/>
    <w:rsid w:val="003543C7"/>
    <w:rsid w:val="00360C44"/>
    <w:rsid w:val="003619CC"/>
    <w:rsid w:val="00361A55"/>
    <w:rsid w:val="00361D3B"/>
    <w:rsid w:val="0036336F"/>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687"/>
    <w:rsid w:val="00396DEA"/>
    <w:rsid w:val="0039771F"/>
    <w:rsid w:val="00397F27"/>
    <w:rsid w:val="003A0A9F"/>
    <w:rsid w:val="003A2832"/>
    <w:rsid w:val="003A4D18"/>
    <w:rsid w:val="003A5A82"/>
    <w:rsid w:val="003A70E7"/>
    <w:rsid w:val="003A79FB"/>
    <w:rsid w:val="003A7CE9"/>
    <w:rsid w:val="003B048E"/>
    <w:rsid w:val="003B04D0"/>
    <w:rsid w:val="003B1467"/>
    <w:rsid w:val="003B1D30"/>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29A8"/>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10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2FD"/>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B5A"/>
    <w:rsid w:val="005F53E4"/>
    <w:rsid w:val="005F76D6"/>
    <w:rsid w:val="00601BB0"/>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499B"/>
    <w:rsid w:val="00646477"/>
    <w:rsid w:val="00646779"/>
    <w:rsid w:val="00647547"/>
    <w:rsid w:val="00647639"/>
    <w:rsid w:val="00650A31"/>
    <w:rsid w:val="00650EE2"/>
    <w:rsid w:val="00654440"/>
    <w:rsid w:val="00654500"/>
    <w:rsid w:val="0065471E"/>
    <w:rsid w:val="006559D3"/>
    <w:rsid w:val="00656240"/>
    <w:rsid w:val="0065758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3EC8"/>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FC7"/>
    <w:rsid w:val="006C43AA"/>
    <w:rsid w:val="006C496A"/>
    <w:rsid w:val="006C4CA4"/>
    <w:rsid w:val="006C6C87"/>
    <w:rsid w:val="006C7159"/>
    <w:rsid w:val="006C7282"/>
    <w:rsid w:val="006D0924"/>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D69"/>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279"/>
    <w:rsid w:val="00743460"/>
    <w:rsid w:val="00743554"/>
    <w:rsid w:val="00743D12"/>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6FA5"/>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4507"/>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5D8C"/>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674"/>
    <w:rsid w:val="00863CE3"/>
    <w:rsid w:val="00864239"/>
    <w:rsid w:val="008646EA"/>
    <w:rsid w:val="00864B1A"/>
    <w:rsid w:val="00864C0D"/>
    <w:rsid w:val="0087010A"/>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3D1F"/>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5829"/>
    <w:rsid w:val="008D5A7C"/>
    <w:rsid w:val="008D5E4A"/>
    <w:rsid w:val="008D62C4"/>
    <w:rsid w:val="008D76DC"/>
    <w:rsid w:val="008D78EC"/>
    <w:rsid w:val="008E1FF1"/>
    <w:rsid w:val="008E3110"/>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4837"/>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5BEA"/>
    <w:rsid w:val="00946E78"/>
    <w:rsid w:val="0095040D"/>
    <w:rsid w:val="009508E5"/>
    <w:rsid w:val="00951643"/>
    <w:rsid w:val="00951C9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439E"/>
    <w:rsid w:val="009A5352"/>
    <w:rsid w:val="009A5B99"/>
    <w:rsid w:val="009A688E"/>
    <w:rsid w:val="009A7057"/>
    <w:rsid w:val="009B0C6E"/>
    <w:rsid w:val="009B1663"/>
    <w:rsid w:val="009B2375"/>
    <w:rsid w:val="009B3228"/>
    <w:rsid w:val="009B47AD"/>
    <w:rsid w:val="009B4AE2"/>
    <w:rsid w:val="009B4CA0"/>
    <w:rsid w:val="009B4F59"/>
    <w:rsid w:val="009B6F08"/>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0F2"/>
    <w:rsid w:val="009D5BC5"/>
    <w:rsid w:val="009D6000"/>
    <w:rsid w:val="009D7B7B"/>
    <w:rsid w:val="009E037C"/>
    <w:rsid w:val="009E1601"/>
    <w:rsid w:val="009E3144"/>
    <w:rsid w:val="009E392D"/>
    <w:rsid w:val="009E6294"/>
    <w:rsid w:val="009E68C7"/>
    <w:rsid w:val="009F147F"/>
    <w:rsid w:val="009F19AE"/>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03"/>
    <w:rsid w:val="00A26968"/>
    <w:rsid w:val="00A26D4B"/>
    <w:rsid w:val="00A2735F"/>
    <w:rsid w:val="00A275B6"/>
    <w:rsid w:val="00A27616"/>
    <w:rsid w:val="00A31511"/>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358C"/>
    <w:rsid w:val="00A64FE4"/>
    <w:rsid w:val="00A674BF"/>
    <w:rsid w:val="00A674D5"/>
    <w:rsid w:val="00A674E0"/>
    <w:rsid w:val="00A67E0C"/>
    <w:rsid w:val="00A70BFA"/>
    <w:rsid w:val="00A71AAE"/>
    <w:rsid w:val="00A72408"/>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2E9E"/>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1963"/>
    <w:rsid w:val="00AF20A8"/>
    <w:rsid w:val="00AF3F7E"/>
    <w:rsid w:val="00AF401A"/>
    <w:rsid w:val="00AF5668"/>
    <w:rsid w:val="00AF56EB"/>
    <w:rsid w:val="00AF5AC7"/>
    <w:rsid w:val="00AF5C0B"/>
    <w:rsid w:val="00AF6360"/>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7E1"/>
    <w:rsid w:val="00BC6D95"/>
    <w:rsid w:val="00BD027B"/>
    <w:rsid w:val="00BD03FB"/>
    <w:rsid w:val="00BD0475"/>
    <w:rsid w:val="00BD16F6"/>
    <w:rsid w:val="00BD2F5B"/>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879"/>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36BC"/>
    <w:rsid w:val="00D83B5B"/>
    <w:rsid w:val="00D85257"/>
    <w:rsid w:val="00D853DF"/>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3CAC"/>
    <w:rsid w:val="00DC400F"/>
    <w:rsid w:val="00DC4EBA"/>
    <w:rsid w:val="00DC61E2"/>
    <w:rsid w:val="00DC655E"/>
    <w:rsid w:val="00DD009C"/>
    <w:rsid w:val="00DD0F8E"/>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89"/>
    <w:rsid w:val="00E30B5C"/>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877"/>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C7B"/>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06ED9"/>
    <w:rsid w:val="00F1008E"/>
    <w:rsid w:val="00F10EFC"/>
    <w:rsid w:val="00F111F8"/>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9AF"/>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1A2B"/>
    <w:rsid w:val="00F627BA"/>
    <w:rsid w:val="00F63ECB"/>
    <w:rsid w:val="00F650D4"/>
    <w:rsid w:val="00F6628B"/>
    <w:rsid w:val="00F67BDA"/>
    <w:rsid w:val="00F733FB"/>
    <w:rsid w:val="00F753AB"/>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9F8"/>
    <w:rsid w:val="00FC5D8F"/>
    <w:rsid w:val="00FC7367"/>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E7D10"/>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link w:val="Heading3Char"/>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character" w:customStyle="1" w:styleId="Heading3Char">
    <w:name w:val="Heading 3 Char"/>
    <w:basedOn w:val="DefaultParagraphFont"/>
    <w:link w:val="Heading3"/>
    <w:rsid w:val="001C183D"/>
    <w:rPr>
      <w:rFonts w:ascii="Arial" w:hAnsi="Arial" w:cs="Arial"/>
      <w:b/>
      <w:bCs/>
      <w:sz w:val="26"/>
      <w:szCs w:val="26"/>
      <w:lang w:val="en-GB"/>
    </w:rPr>
  </w:style>
  <w:style w:type="character" w:customStyle="1" w:styleId="BodyText3Char">
    <w:name w:val="Body Text 3 Char"/>
    <w:basedOn w:val="DefaultParagraphFont"/>
    <w:link w:val="BodyText3"/>
    <w:rsid w:val="001C183D"/>
    <w:rPr>
      <w:sz w:val="22"/>
      <w:lang w:val="sr-Latn-CS"/>
    </w:rPr>
  </w:style>
  <w:style w:type="character" w:customStyle="1" w:styleId="TitleChar">
    <w:name w:val="Title Char"/>
    <w:basedOn w:val="DefaultParagraphFont"/>
    <w:link w:val="Title"/>
    <w:rsid w:val="001C183D"/>
    <w:rPr>
      <w:sz w:val="28"/>
      <w:lang w:val="sl-SI"/>
    </w:rPr>
  </w:style>
  <w:style w:type="character" w:customStyle="1" w:styleId="HeaderChar">
    <w:name w:val="Header Char"/>
    <w:basedOn w:val="DefaultParagraphFont"/>
    <w:link w:val="Header"/>
    <w:rsid w:val="001C183D"/>
    <w:rPr>
      <w:sz w:val="24"/>
      <w:szCs w:val="24"/>
      <w:lang w:val="en-GB"/>
    </w:rPr>
  </w:style>
  <w:style w:type="character" w:customStyle="1" w:styleId="BodyTextIndent2Char">
    <w:name w:val="Body Text Indent 2 Char"/>
    <w:basedOn w:val="DefaultParagraphFont"/>
    <w:link w:val="BodyTextIndent2"/>
    <w:rsid w:val="001C183D"/>
    <w:rPr>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link w:val="Heading3Char"/>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character" w:customStyle="1" w:styleId="Heading3Char">
    <w:name w:val="Heading 3 Char"/>
    <w:basedOn w:val="DefaultParagraphFont"/>
    <w:link w:val="Heading3"/>
    <w:rsid w:val="001C183D"/>
    <w:rPr>
      <w:rFonts w:ascii="Arial" w:hAnsi="Arial" w:cs="Arial"/>
      <w:b/>
      <w:bCs/>
      <w:sz w:val="26"/>
      <w:szCs w:val="26"/>
      <w:lang w:val="en-GB"/>
    </w:rPr>
  </w:style>
  <w:style w:type="character" w:customStyle="1" w:styleId="BodyText3Char">
    <w:name w:val="Body Text 3 Char"/>
    <w:basedOn w:val="DefaultParagraphFont"/>
    <w:link w:val="BodyText3"/>
    <w:rsid w:val="001C183D"/>
    <w:rPr>
      <w:sz w:val="22"/>
      <w:lang w:val="sr-Latn-CS"/>
    </w:rPr>
  </w:style>
  <w:style w:type="character" w:customStyle="1" w:styleId="TitleChar">
    <w:name w:val="Title Char"/>
    <w:basedOn w:val="DefaultParagraphFont"/>
    <w:link w:val="Title"/>
    <w:rsid w:val="001C183D"/>
    <w:rPr>
      <w:sz w:val="28"/>
      <w:lang w:val="sl-SI"/>
    </w:rPr>
  </w:style>
  <w:style w:type="character" w:customStyle="1" w:styleId="HeaderChar">
    <w:name w:val="Header Char"/>
    <w:basedOn w:val="DefaultParagraphFont"/>
    <w:link w:val="Header"/>
    <w:rsid w:val="001C183D"/>
    <w:rPr>
      <w:sz w:val="24"/>
      <w:szCs w:val="24"/>
      <w:lang w:val="en-GB"/>
    </w:rPr>
  </w:style>
  <w:style w:type="character" w:customStyle="1" w:styleId="BodyTextIndent2Char">
    <w:name w:val="Body Text Indent 2 Char"/>
    <w:basedOn w:val="DefaultParagraphFont"/>
    <w:link w:val="BodyTextIndent2"/>
    <w:rsid w:val="001C183D"/>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D597-8AF3-46EE-A036-88239161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44</Pages>
  <Words>12272</Words>
  <Characters>76068</Characters>
  <Application>Microsoft Office Word</Application>
  <DocSecurity>0</DocSecurity>
  <Lines>633</Lines>
  <Paragraphs>176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88164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27</cp:revision>
  <cp:lastPrinted>2017-09-26T11:30:00Z</cp:lastPrinted>
  <dcterms:created xsi:type="dcterms:W3CDTF">2018-04-19T09:55:00Z</dcterms:created>
  <dcterms:modified xsi:type="dcterms:W3CDTF">2018-04-25T11:45:00Z</dcterms:modified>
</cp:coreProperties>
</file>